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799B7" w14:textId="77777777" w:rsidR="001C2BA2" w:rsidRPr="00656494" w:rsidRDefault="001C2BA2">
      <w:pPr>
        <w:spacing w:line="360" w:lineRule="auto"/>
        <w:jc w:val="center"/>
        <w:rPr>
          <w:rFonts w:ascii="Times New Roman" w:eastAsia="Times New Roman" w:hAnsi="Times New Roman" w:cs="Times New Roman"/>
          <w:b/>
          <w:sz w:val="32"/>
          <w:szCs w:val="32"/>
        </w:rPr>
      </w:pPr>
    </w:p>
    <w:p w14:paraId="6360F757" w14:textId="77777777" w:rsidR="001C2BA2" w:rsidRPr="00656494" w:rsidRDefault="001C2BA2">
      <w:pPr>
        <w:spacing w:line="360" w:lineRule="auto"/>
        <w:jc w:val="center"/>
        <w:rPr>
          <w:rFonts w:ascii="Times New Roman" w:eastAsia="Times New Roman" w:hAnsi="Times New Roman" w:cs="Times New Roman"/>
          <w:b/>
          <w:sz w:val="32"/>
          <w:szCs w:val="32"/>
        </w:rPr>
      </w:pPr>
    </w:p>
    <w:p w14:paraId="19FDBA2C" w14:textId="77777777" w:rsidR="001C2BA2" w:rsidRPr="00656494" w:rsidRDefault="001C2BA2">
      <w:pPr>
        <w:spacing w:line="360" w:lineRule="auto"/>
        <w:jc w:val="center"/>
        <w:rPr>
          <w:rFonts w:ascii="Times New Roman" w:eastAsia="Times New Roman" w:hAnsi="Times New Roman" w:cs="Times New Roman"/>
          <w:b/>
          <w:sz w:val="32"/>
          <w:szCs w:val="32"/>
        </w:rPr>
      </w:pPr>
    </w:p>
    <w:p w14:paraId="35DBDD3C" w14:textId="77777777" w:rsidR="001C2BA2" w:rsidRPr="00656494" w:rsidRDefault="001C2BA2">
      <w:pPr>
        <w:spacing w:line="360" w:lineRule="auto"/>
        <w:jc w:val="center"/>
        <w:rPr>
          <w:rFonts w:ascii="Times New Roman" w:eastAsia="Times New Roman" w:hAnsi="Times New Roman" w:cs="Times New Roman"/>
          <w:b/>
          <w:sz w:val="32"/>
          <w:szCs w:val="32"/>
        </w:rPr>
      </w:pPr>
    </w:p>
    <w:p w14:paraId="4EC329ED" w14:textId="77777777" w:rsidR="001C2BA2" w:rsidRPr="00656494" w:rsidRDefault="001C2BA2">
      <w:pPr>
        <w:spacing w:line="360" w:lineRule="auto"/>
        <w:jc w:val="center"/>
        <w:rPr>
          <w:rFonts w:ascii="Times New Roman" w:eastAsia="Times New Roman" w:hAnsi="Times New Roman" w:cs="Times New Roman"/>
          <w:b/>
          <w:sz w:val="32"/>
          <w:szCs w:val="32"/>
        </w:rPr>
      </w:pPr>
    </w:p>
    <w:p w14:paraId="302C4EDA" w14:textId="77777777" w:rsidR="001C2BA2" w:rsidRPr="00656494" w:rsidRDefault="001C2BA2">
      <w:pPr>
        <w:spacing w:line="360" w:lineRule="auto"/>
        <w:jc w:val="center"/>
        <w:rPr>
          <w:rFonts w:ascii="Times New Roman" w:eastAsia="Times New Roman" w:hAnsi="Times New Roman" w:cs="Times New Roman"/>
          <w:b/>
          <w:sz w:val="32"/>
          <w:szCs w:val="32"/>
        </w:rPr>
      </w:pPr>
    </w:p>
    <w:p w14:paraId="2ED9CE4C" w14:textId="4F9D4D3D" w:rsidR="001C2BA2" w:rsidRPr="00B0248B" w:rsidRDefault="00B0248B" w:rsidP="00B0248B">
      <w:pPr>
        <w:spacing w:line="360" w:lineRule="auto"/>
        <w:jc w:val="center"/>
        <w:rPr>
          <w:rFonts w:ascii="Times New Roman" w:eastAsia="Times New Roman" w:hAnsi="Times New Roman" w:cs="Times New Roman"/>
          <w:b/>
          <w:sz w:val="36"/>
          <w:szCs w:val="36"/>
        </w:rPr>
      </w:pPr>
      <w:r w:rsidRPr="00B0248B">
        <w:rPr>
          <w:rFonts w:ascii="Times New Roman" w:eastAsia="Times New Roman" w:hAnsi="Times New Roman" w:cs="Times New Roman"/>
          <w:b/>
          <w:sz w:val="36"/>
          <w:szCs w:val="36"/>
        </w:rPr>
        <w:t>BA INTERNATIONAL HOTEL MANAGEMENT</w:t>
      </w:r>
    </w:p>
    <w:p w14:paraId="66C3E973" w14:textId="77777777" w:rsidR="00B0248B" w:rsidRPr="00B0248B" w:rsidRDefault="00B0248B" w:rsidP="00B0248B">
      <w:pPr>
        <w:spacing w:line="360" w:lineRule="auto"/>
        <w:jc w:val="center"/>
        <w:rPr>
          <w:rFonts w:ascii="Times New Roman" w:eastAsia="Times New Roman" w:hAnsi="Times New Roman" w:cs="Times New Roman"/>
          <w:b/>
          <w:sz w:val="36"/>
          <w:szCs w:val="36"/>
        </w:rPr>
      </w:pPr>
    </w:p>
    <w:p w14:paraId="74CC0FED" w14:textId="434B0721" w:rsidR="00656494" w:rsidRPr="00B0248B" w:rsidRDefault="00B0248B" w:rsidP="00B0248B">
      <w:pPr>
        <w:spacing w:line="360" w:lineRule="auto"/>
        <w:jc w:val="center"/>
        <w:rPr>
          <w:rFonts w:ascii="Times New Roman" w:eastAsia="Times New Roman" w:hAnsi="Times New Roman" w:cs="Times New Roman"/>
          <w:b/>
          <w:sz w:val="36"/>
          <w:szCs w:val="36"/>
        </w:rPr>
      </w:pPr>
      <w:r w:rsidRPr="00B0248B">
        <w:rPr>
          <w:rFonts w:ascii="Times New Roman" w:eastAsia="Times New Roman" w:hAnsi="Times New Roman" w:cs="Times New Roman"/>
          <w:b/>
          <w:sz w:val="36"/>
          <w:szCs w:val="36"/>
        </w:rPr>
        <w:t xml:space="preserve">MODULE: </w:t>
      </w:r>
      <w:r w:rsidR="006E6589" w:rsidRPr="00B0248B">
        <w:rPr>
          <w:rFonts w:ascii="Times New Roman" w:eastAsia="Times New Roman" w:hAnsi="Times New Roman" w:cs="Times New Roman"/>
          <w:b/>
          <w:sz w:val="36"/>
          <w:szCs w:val="36"/>
        </w:rPr>
        <w:t>MANAGING GUEST SERVICE OPERATIONS</w:t>
      </w:r>
    </w:p>
    <w:p w14:paraId="153F5F91" w14:textId="73FECC1F" w:rsidR="00B0248B" w:rsidRPr="00B0248B" w:rsidRDefault="00B0248B" w:rsidP="00B0248B">
      <w:pPr>
        <w:spacing w:line="360" w:lineRule="auto"/>
        <w:jc w:val="center"/>
        <w:rPr>
          <w:rFonts w:ascii="Times New Roman" w:eastAsia="Times New Roman" w:hAnsi="Times New Roman" w:cs="Times New Roman"/>
          <w:b/>
          <w:sz w:val="36"/>
          <w:szCs w:val="36"/>
        </w:rPr>
      </w:pPr>
      <w:r w:rsidRPr="00B0248B">
        <w:rPr>
          <w:rFonts w:ascii="Times New Roman" w:eastAsia="Times New Roman" w:hAnsi="Times New Roman" w:cs="Times New Roman"/>
          <w:b/>
          <w:sz w:val="36"/>
          <w:szCs w:val="36"/>
        </w:rPr>
        <w:t>BMIH6003</w:t>
      </w:r>
    </w:p>
    <w:p w14:paraId="1A2BC15A" w14:textId="77777777" w:rsidR="00B0248B" w:rsidRPr="00B0248B" w:rsidRDefault="00B0248B" w:rsidP="00B0248B">
      <w:pPr>
        <w:spacing w:line="360" w:lineRule="auto"/>
        <w:jc w:val="center"/>
        <w:rPr>
          <w:rFonts w:ascii="Times New Roman" w:eastAsia="Times New Roman" w:hAnsi="Times New Roman" w:cs="Times New Roman"/>
          <w:b/>
          <w:sz w:val="36"/>
          <w:szCs w:val="36"/>
        </w:rPr>
      </w:pPr>
    </w:p>
    <w:p w14:paraId="73D4F6C8" w14:textId="74E14F8F" w:rsidR="00B0248B" w:rsidRPr="00B0248B" w:rsidRDefault="00B0248B" w:rsidP="00B0248B">
      <w:pPr>
        <w:spacing w:line="360" w:lineRule="auto"/>
        <w:jc w:val="center"/>
        <w:rPr>
          <w:rFonts w:ascii="Times New Roman" w:eastAsia="Times New Roman" w:hAnsi="Times New Roman" w:cs="Times New Roman"/>
          <w:b/>
          <w:sz w:val="36"/>
          <w:szCs w:val="36"/>
        </w:rPr>
      </w:pPr>
      <w:r w:rsidRPr="00B0248B">
        <w:rPr>
          <w:rFonts w:ascii="Times New Roman" w:eastAsia="Times New Roman" w:hAnsi="Times New Roman" w:cs="Times New Roman"/>
          <w:b/>
          <w:sz w:val="36"/>
          <w:szCs w:val="36"/>
        </w:rPr>
        <w:t>TITLE: STUDENT LEARNING LOG</w:t>
      </w:r>
    </w:p>
    <w:p w14:paraId="1E5F5B25" w14:textId="77777777" w:rsidR="00B0248B" w:rsidRPr="00B0248B" w:rsidRDefault="00B0248B" w:rsidP="00B0248B">
      <w:pPr>
        <w:spacing w:line="360" w:lineRule="auto"/>
        <w:jc w:val="center"/>
        <w:rPr>
          <w:rFonts w:ascii="Times New Roman" w:eastAsia="Times New Roman" w:hAnsi="Times New Roman" w:cs="Times New Roman"/>
          <w:b/>
          <w:sz w:val="36"/>
          <w:szCs w:val="36"/>
        </w:rPr>
      </w:pPr>
    </w:p>
    <w:p w14:paraId="4EFA4088" w14:textId="38B0FC02" w:rsidR="00B0248B" w:rsidRPr="00B0248B" w:rsidRDefault="00B0248B" w:rsidP="00B0248B">
      <w:pPr>
        <w:spacing w:line="360" w:lineRule="auto"/>
        <w:jc w:val="center"/>
        <w:rPr>
          <w:rFonts w:ascii="Times New Roman" w:eastAsia="Times New Roman" w:hAnsi="Times New Roman" w:cs="Times New Roman"/>
          <w:b/>
          <w:sz w:val="36"/>
          <w:szCs w:val="36"/>
        </w:rPr>
      </w:pPr>
      <w:r w:rsidRPr="00B0248B">
        <w:rPr>
          <w:rFonts w:ascii="Times New Roman" w:eastAsia="Times New Roman" w:hAnsi="Times New Roman" w:cs="Times New Roman"/>
          <w:b/>
          <w:sz w:val="36"/>
          <w:szCs w:val="36"/>
        </w:rPr>
        <w:t>Student Name: Antonia Lupas</w:t>
      </w:r>
    </w:p>
    <w:p w14:paraId="10283D89" w14:textId="36C52FEE" w:rsidR="00B0248B" w:rsidRPr="00B0248B" w:rsidRDefault="00B0248B" w:rsidP="00B0248B">
      <w:pPr>
        <w:spacing w:line="360" w:lineRule="auto"/>
        <w:jc w:val="center"/>
        <w:rPr>
          <w:rFonts w:ascii="Times New Roman" w:eastAsia="Times New Roman" w:hAnsi="Times New Roman" w:cs="Times New Roman"/>
          <w:b/>
          <w:sz w:val="36"/>
          <w:szCs w:val="36"/>
        </w:rPr>
      </w:pPr>
      <w:r w:rsidRPr="00B0248B">
        <w:rPr>
          <w:rFonts w:ascii="Times New Roman" w:eastAsia="Times New Roman" w:hAnsi="Times New Roman" w:cs="Times New Roman"/>
          <w:b/>
          <w:sz w:val="36"/>
          <w:szCs w:val="36"/>
        </w:rPr>
        <w:t>Student ID: 2210502</w:t>
      </w:r>
    </w:p>
    <w:p w14:paraId="511521D7" w14:textId="77777777" w:rsidR="00B0248B" w:rsidRPr="00B0248B" w:rsidRDefault="00B0248B" w:rsidP="00B0248B">
      <w:pPr>
        <w:spacing w:line="360" w:lineRule="auto"/>
        <w:jc w:val="center"/>
        <w:rPr>
          <w:rFonts w:ascii="Times New Roman" w:eastAsia="Times New Roman" w:hAnsi="Times New Roman" w:cs="Times New Roman"/>
          <w:b/>
          <w:sz w:val="36"/>
          <w:szCs w:val="36"/>
        </w:rPr>
      </w:pPr>
    </w:p>
    <w:p w14:paraId="0C46B462" w14:textId="02CB2EB5" w:rsidR="00B0248B" w:rsidRPr="00B0248B" w:rsidRDefault="00B0248B" w:rsidP="00B0248B">
      <w:pPr>
        <w:spacing w:line="360" w:lineRule="auto"/>
        <w:jc w:val="center"/>
        <w:rPr>
          <w:rFonts w:ascii="Times New Roman" w:eastAsia="Times New Roman" w:hAnsi="Times New Roman" w:cs="Times New Roman"/>
          <w:b/>
          <w:sz w:val="36"/>
          <w:szCs w:val="36"/>
        </w:rPr>
      </w:pPr>
      <w:r w:rsidRPr="00B0248B">
        <w:rPr>
          <w:rFonts w:ascii="Times New Roman" w:eastAsia="Times New Roman" w:hAnsi="Times New Roman" w:cs="Times New Roman"/>
          <w:b/>
          <w:sz w:val="36"/>
          <w:szCs w:val="36"/>
        </w:rPr>
        <w:t>Lecturer name: Jessica Newport</w:t>
      </w:r>
    </w:p>
    <w:p w14:paraId="538BDA87" w14:textId="77777777" w:rsidR="00656494" w:rsidRPr="00656494" w:rsidRDefault="00656494">
      <w:pPr>
        <w:rPr>
          <w:rFonts w:ascii="Times New Roman" w:eastAsia="Times New Roman" w:hAnsi="Times New Roman" w:cs="Times New Roman"/>
          <w:b/>
          <w:sz w:val="32"/>
          <w:szCs w:val="32"/>
        </w:rPr>
      </w:pPr>
      <w:r w:rsidRPr="00656494">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val="en-GB"/>
        </w:rPr>
        <w:id w:val="610855897"/>
        <w:docPartObj>
          <w:docPartGallery w:val="Table of Contents"/>
          <w:docPartUnique/>
        </w:docPartObj>
      </w:sdtPr>
      <w:sdtContent>
        <w:p w14:paraId="374B4862" w14:textId="77777777" w:rsidR="00656494" w:rsidRPr="00656494" w:rsidRDefault="00656494" w:rsidP="00656494">
          <w:pPr>
            <w:pStyle w:val="TOCHeading"/>
            <w:spacing w:line="360" w:lineRule="auto"/>
            <w:jc w:val="center"/>
            <w:rPr>
              <w:rFonts w:ascii="Times New Roman" w:hAnsi="Times New Roman" w:cs="Times New Roman"/>
              <w:b w:val="0"/>
              <w:bCs w:val="0"/>
              <w:sz w:val="24"/>
              <w:szCs w:val="24"/>
              <w:lang w:val="en-GB"/>
            </w:rPr>
          </w:pPr>
          <w:r w:rsidRPr="00656494">
            <w:rPr>
              <w:rFonts w:ascii="Times New Roman" w:hAnsi="Times New Roman" w:cs="Times New Roman"/>
              <w:color w:val="000000" w:themeColor="text1"/>
              <w:sz w:val="24"/>
              <w:szCs w:val="24"/>
              <w:lang w:val="en-GB"/>
            </w:rPr>
            <w:t>Table of Contents</w:t>
          </w:r>
        </w:p>
        <w:p w14:paraId="5E249B2F" w14:textId="77777777" w:rsidR="00656494" w:rsidRPr="00656494" w:rsidRDefault="00656494" w:rsidP="00656494">
          <w:pPr>
            <w:pStyle w:val="TOC1"/>
            <w:tabs>
              <w:tab w:val="right" w:leader="dot" w:pos="9350"/>
            </w:tabs>
            <w:spacing w:line="360" w:lineRule="auto"/>
            <w:jc w:val="both"/>
            <w:rPr>
              <w:rFonts w:ascii="Times New Roman" w:hAnsi="Times New Roman" w:cs="Times New Roman"/>
              <w:noProof/>
              <w:sz w:val="24"/>
              <w:szCs w:val="24"/>
            </w:rPr>
          </w:pPr>
          <w:r w:rsidRPr="00656494">
            <w:rPr>
              <w:rFonts w:ascii="Times New Roman" w:hAnsi="Times New Roman" w:cs="Times New Roman"/>
              <w:sz w:val="24"/>
              <w:szCs w:val="24"/>
            </w:rPr>
            <w:fldChar w:fldCharType="begin"/>
          </w:r>
          <w:r w:rsidRPr="00656494">
            <w:rPr>
              <w:rFonts w:ascii="Times New Roman" w:hAnsi="Times New Roman" w:cs="Times New Roman"/>
              <w:sz w:val="24"/>
              <w:szCs w:val="24"/>
            </w:rPr>
            <w:instrText xml:space="preserve"> TOC \o "1-3" \h \z \u </w:instrText>
          </w:r>
          <w:r w:rsidRPr="00656494">
            <w:rPr>
              <w:rFonts w:ascii="Times New Roman" w:hAnsi="Times New Roman" w:cs="Times New Roman"/>
              <w:sz w:val="24"/>
              <w:szCs w:val="24"/>
            </w:rPr>
            <w:fldChar w:fldCharType="separate"/>
          </w:r>
          <w:hyperlink w:anchor="_Toc192073612" w:history="1">
            <w:r w:rsidRPr="00656494">
              <w:rPr>
                <w:rStyle w:val="Hyperlink"/>
                <w:rFonts w:ascii="Times New Roman" w:hAnsi="Times New Roman" w:cs="Times New Roman"/>
                <w:noProof/>
                <w:sz w:val="24"/>
                <w:szCs w:val="24"/>
              </w:rPr>
              <w:t>Part 2: Reflective learning log</w:t>
            </w:r>
            <w:r w:rsidRPr="00656494">
              <w:rPr>
                <w:rFonts w:ascii="Times New Roman" w:hAnsi="Times New Roman" w:cs="Times New Roman"/>
                <w:noProof/>
                <w:webHidden/>
                <w:sz w:val="24"/>
                <w:szCs w:val="24"/>
              </w:rPr>
              <w:tab/>
            </w:r>
            <w:r w:rsidRPr="00656494">
              <w:rPr>
                <w:rFonts w:ascii="Times New Roman" w:hAnsi="Times New Roman" w:cs="Times New Roman"/>
                <w:noProof/>
                <w:webHidden/>
                <w:sz w:val="24"/>
                <w:szCs w:val="24"/>
              </w:rPr>
              <w:fldChar w:fldCharType="begin"/>
            </w:r>
            <w:r w:rsidRPr="00656494">
              <w:rPr>
                <w:rFonts w:ascii="Times New Roman" w:hAnsi="Times New Roman" w:cs="Times New Roman"/>
                <w:noProof/>
                <w:webHidden/>
                <w:sz w:val="24"/>
                <w:szCs w:val="24"/>
              </w:rPr>
              <w:instrText xml:space="preserve"> PAGEREF _Toc192073612 \h </w:instrText>
            </w:r>
            <w:r w:rsidRPr="00656494">
              <w:rPr>
                <w:rFonts w:ascii="Times New Roman" w:hAnsi="Times New Roman" w:cs="Times New Roman"/>
                <w:noProof/>
                <w:webHidden/>
                <w:sz w:val="24"/>
                <w:szCs w:val="24"/>
              </w:rPr>
            </w:r>
            <w:r w:rsidRPr="00656494">
              <w:rPr>
                <w:rFonts w:ascii="Times New Roman" w:hAnsi="Times New Roman" w:cs="Times New Roman"/>
                <w:noProof/>
                <w:webHidden/>
                <w:sz w:val="24"/>
                <w:szCs w:val="24"/>
              </w:rPr>
              <w:fldChar w:fldCharType="separate"/>
            </w:r>
            <w:r w:rsidRPr="00656494">
              <w:rPr>
                <w:rFonts w:ascii="Times New Roman" w:hAnsi="Times New Roman" w:cs="Times New Roman"/>
                <w:noProof/>
                <w:webHidden/>
                <w:sz w:val="24"/>
                <w:szCs w:val="24"/>
              </w:rPr>
              <w:t>3</w:t>
            </w:r>
            <w:r w:rsidRPr="00656494">
              <w:rPr>
                <w:rFonts w:ascii="Times New Roman" w:hAnsi="Times New Roman" w:cs="Times New Roman"/>
                <w:noProof/>
                <w:webHidden/>
                <w:sz w:val="24"/>
                <w:szCs w:val="24"/>
              </w:rPr>
              <w:fldChar w:fldCharType="end"/>
            </w:r>
          </w:hyperlink>
        </w:p>
        <w:p w14:paraId="3D625422" w14:textId="77777777" w:rsidR="00656494" w:rsidRPr="00656494" w:rsidRDefault="00656494" w:rsidP="00656494">
          <w:pPr>
            <w:pStyle w:val="TOC2"/>
            <w:tabs>
              <w:tab w:val="right" w:leader="dot" w:pos="9350"/>
            </w:tabs>
            <w:spacing w:line="360" w:lineRule="auto"/>
            <w:jc w:val="both"/>
            <w:rPr>
              <w:rFonts w:ascii="Times New Roman" w:hAnsi="Times New Roman" w:cs="Times New Roman"/>
              <w:noProof/>
              <w:sz w:val="24"/>
              <w:szCs w:val="24"/>
            </w:rPr>
          </w:pPr>
          <w:hyperlink w:anchor="_Toc192073613" w:history="1">
            <w:r w:rsidRPr="00656494">
              <w:rPr>
                <w:rStyle w:val="Hyperlink"/>
                <w:rFonts w:ascii="Times New Roman" w:hAnsi="Times New Roman" w:cs="Times New Roman"/>
                <w:noProof/>
                <w:sz w:val="24"/>
                <w:szCs w:val="24"/>
              </w:rPr>
              <w:t>Introduction</w:t>
            </w:r>
            <w:r w:rsidRPr="00656494">
              <w:rPr>
                <w:rFonts w:ascii="Times New Roman" w:hAnsi="Times New Roman" w:cs="Times New Roman"/>
                <w:noProof/>
                <w:webHidden/>
                <w:sz w:val="24"/>
                <w:szCs w:val="24"/>
              </w:rPr>
              <w:tab/>
            </w:r>
            <w:r w:rsidRPr="00656494">
              <w:rPr>
                <w:rFonts w:ascii="Times New Roman" w:hAnsi="Times New Roman" w:cs="Times New Roman"/>
                <w:noProof/>
                <w:webHidden/>
                <w:sz w:val="24"/>
                <w:szCs w:val="24"/>
              </w:rPr>
              <w:fldChar w:fldCharType="begin"/>
            </w:r>
            <w:r w:rsidRPr="00656494">
              <w:rPr>
                <w:rFonts w:ascii="Times New Roman" w:hAnsi="Times New Roman" w:cs="Times New Roman"/>
                <w:noProof/>
                <w:webHidden/>
                <w:sz w:val="24"/>
                <w:szCs w:val="24"/>
              </w:rPr>
              <w:instrText xml:space="preserve"> PAGEREF _Toc192073613 \h </w:instrText>
            </w:r>
            <w:r w:rsidRPr="00656494">
              <w:rPr>
                <w:rFonts w:ascii="Times New Roman" w:hAnsi="Times New Roman" w:cs="Times New Roman"/>
                <w:noProof/>
                <w:webHidden/>
                <w:sz w:val="24"/>
                <w:szCs w:val="24"/>
              </w:rPr>
            </w:r>
            <w:r w:rsidRPr="00656494">
              <w:rPr>
                <w:rFonts w:ascii="Times New Roman" w:hAnsi="Times New Roman" w:cs="Times New Roman"/>
                <w:noProof/>
                <w:webHidden/>
                <w:sz w:val="24"/>
                <w:szCs w:val="24"/>
              </w:rPr>
              <w:fldChar w:fldCharType="separate"/>
            </w:r>
            <w:r w:rsidRPr="00656494">
              <w:rPr>
                <w:rFonts w:ascii="Times New Roman" w:hAnsi="Times New Roman" w:cs="Times New Roman"/>
                <w:noProof/>
                <w:webHidden/>
                <w:sz w:val="24"/>
                <w:szCs w:val="24"/>
              </w:rPr>
              <w:t>3</w:t>
            </w:r>
            <w:r w:rsidRPr="00656494">
              <w:rPr>
                <w:rFonts w:ascii="Times New Roman" w:hAnsi="Times New Roman" w:cs="Times New Roman"/>
                <w:noProof/>
                <w:webHidden/>
                <w:sz w:val="24"/>
                <w:szCs w:val="24"/>
              </w:rPr>
              <w:fldChar w:fldCharType="end"/>
            </w:r>
          </w:hyperlink>
        </w:p>
        <w:p w14:paraId="00427213" w14:textId="77777777" w:rsidR="00656494" w:rsidRPr="00656494" w:rsidRDefault="00656494" w:rsidP="00656494">
          <w:pPr>
            <w:pStyle w:val="TOC2"/>
            <w:tabs>
              <w:tab w:val="right" w:leader="dot" w:pos="9350"/>
            </w:tabs>
            <w:spacing w:line="360" w:lineRule="auto"/>
            <w:jc w:val="both"/>
            <w:rPr>
              <w:rFonts w:ascii="Times New Roman" w:hAnsi="Times New Roman" w:cs="Times New Roman"/>
              <w:noProof/>
              <w:sz w:val="24"/>
              <w:szCs w:val="24"/>
            </w:rPr>
          </w:pPr>
          <w:hyperlink w:anchor="_Toc192073614" w:history="1">
            <w:r w:rsidRPr="00656494">
              <w:rPr>
                <w:rStyle w:val="Hyperlink"/>
                <w:rFonts w:ascii="Times New Roman" w:hAnsi="Times New Roman" w:cs="Times New Roman"/>
                <w:noProof/>
                <w:sz w:val="24"/>
                <w:szCs w:val="24"/>
              </w:rPr>
              <w:t>Section 1: Reflection on Experience and Personal Development</w:t>
            </w:r>
            <w:r w:rsidRPr="00656494">
              <w:rPr>
                <w:rFonts w:ascii="Times New Roman" w:hAnsi="Times New Roman" w:cs="Times New Roman"/>
                <w:noProof/>
                <w:webHidden/>
                <w:sz w:val="24"/>
                <w:szCs w:val="24"/>
              </w:rPr>
              <w:tab/>
            </w:r>
            <w:r w:rsidRPr="00656494">
              <w:rPr>
                <w:rFonts w:ascii="Times New Roman" w:hAnsi="Times New Roman" w:cs="Times New Roman"/>
                <w:noProof/>
                <w:webHidden/>
                <w:sz w:val="24"/>
                <w:szCs w:val="24"/>
              </w:rPr>
              <w:fldChar w:fldCharType="begin"/>
            </w:r>
            <w:r w:rsidRPr="00656494">
              <w:rPr>
                <w:rFonts w:ascii="Times New Roman" w:hAnsi="Times New Roman" w:cs="Times New Roman"/>
                <w:noProof/>
                <w:webHidden/>
                <w:sz w:val="24"/>
                <w:szCs w:val="24"/>
              </w:rPr>
              <w:instrText xml:space="preserve"> PAGEREF _Toc192073614 \h </w:instrText>
            </w:r>
            <w:r w:rsidRPr="00656494">
              <w:rPr>
                <w:rFonts w:ascii="Times New Roman" w:hAnsi="Times New Roman" w:cs="Times New Roman"/>
                <w:noProof/>
                <w:webHidden/>
                <w:sz w:val="24"/>
                <w:szCs w:val="24"/>
              </w:rPr>
            </w:r>
            <w:r w:rsidRPr="00656494">
              <w:rPr>
                <w:rFonts w:ascii="Times New Roman" w:hAnsi="Times New Roman" w:cs="Times New Roman"/>
                <w:noProof/>
                <w:webHidden/>
                <w:sz w:val="24"/>
                <w:szCs w:val="24"/>
              </w:rPr>
              <w:fldChar w:fldCharType="separate"/>
            </w:r>
            <w:r w:rsidRPr="00656494">
              <w:rPr>
                <w:rFonts w:ascii="Times New Roman" w:hAnsi="Times New Roman" w:cs="Times New Roman"/>
                <w:noProof/>
                <w:webHidden/>
                <w:sz w:val="24"/>
                <w:szCs w:val="24"/>
              </w:rPr>
              <w:t>3</w:t>
            </w:r>
            <w:r w:rsidRPr="00656494">
              <w:rPr>
                <w:rFonts w:ascii="Times New Roman" w:hAnsi="Times New Roman" w:cs="Times New Roman"/>
                <w:noProof/>
                <w:webHidden/>
                <w:sz w:val="24"/>
                <w:szCs w:val="24"/>
              </w:rPr>
              <w:fldChar w:fldCharType="end"/>
            </w:r>
          </w:hyperlink>
        </w:p>
        <w:p w14:paraId="101EEE97" w14:textId="77777777" w:rsidR="00656494" w:rsidRPr="00656494" w:rsidRDefault="00656494" w:rsidP="00656494">
          <w:pPr>
            <w:pStyle w:val="TOC2"/>
            <w:tabs>
              <w:tab w:val="right" w:leader="dot" w:pos="9350"/>
            </w:tabs>
            <w:spacing w:line="360" w:lineRule="auto"/>
            <w:jc w:val="both"/>
            <w:rPr>
              <w:rFonts w:ascii="Times New Roman" w:hAnsi="Times New Roman" w:cs="Times New Roman"/>
              <w:noProof/>
              <w:sz w:val="24"/>
              <w:szCs w:val="24"/>
            </w:rPr>
          </w:pPr>
          <w:hyperlink w:anchor="_Toc192073615" w:history="1">
            <w:r w:rsidRPr="00656494">
              <w:rPr>
                <w:rStyle w:val="Hyperlink"/>
                <w:rFonts w:ascii="Times New Roman" w:hAnsi="Times New Roman" w:cs="Times New Roman"/>
                <w:noProof/>
                <w:sz w:val="24"/>
                <w:szCs w:val="24"/>
              </w:rPr>
              <w:t>Section 2: Critical Analysis of Work-Based Skills and Technical Knowledge</w:t>
            </w:r>
            <w:r w:rsidRPr="00656494">
              <w:rPr>
                <w:rFonts w:ascii="Times New Roman" w:hAnsi="Times New Roman" w:cs="Times New Roman"/>
                <w:noProof/>
                <w:webHidden/>
                <w:sz w:val="24"/>
                <w:szCs w:val="24"/>
              </w:rPr>
              <w:tab/>
            </w:r>
            <w:r w:rsidRPr="00656494">
              <w:rPr>
                <w:rFonts w:ascii="Times New Roman" w:hAnsi="Times New Roman" w:cs="Times New Roman"/>
                <w:noProof/>
                <w:webHidden/>
                <w:sz w:val="24"/>
                <w:szCs w:val="24"/>
              </w:rPr>
              <w:fldChar w:fldCharType="begin"/>
            </w:r>
            <w:r w:rsidRPr="00656494">
              <w:rPr>
                <w:rFonts w:ascii="Times New Roman" w:hAnsi="Times New Roman" w:cs="Times New Roman"/>
                <w:noProof/>
                <w:webHidden/>
                <w:sz w:val="24"/>
                <w:szCs w:val="24"/>
              </w:rPr>
              <w:instrText xml:space="preserve"> PAGEREF _Toc192073615 \h </w:instrText>
            </w:r>
            <w:r w:rsidRPr="00656494">
              <w:rPr>
                <w:rFonts w:ascii="Times New Roman" w:hAnsi="Times New Roman" w:cs="Times New Roman"/>
                <w:noProof/>
                <w:webHidden/>
                <w:sz w:val="24"/>
                <w:szCs w:val="24"/>
              </w:rPr>
            </w:r>
            <w:r w:rsidRPr="00656494">
              <w:rPr>
                <w:rFonts w:ascii="Times New Roman" w:hAnsi="Times New Roman" w:cs="Times New Roman"/>
                <w:noProof/>
                <w:webHidden/>
                <w:sz w:val="24"/>
                <w:szCs w:val="24"/>
              </w:rPr>
              <w:fldChar w:fldCharType="separate"/>
            </w:r>
            <w:r w:rsidRPr="00656494">
              <w:rPr>
                <w:rFonts w:ascii="Times New Roman" w:hAnsi="Times New Roman" w:cs="Times New Roman"/>
                <w:noProof/>
                <w:webHidden/>
                <w:sz w:val="24"/>
                <w:szCs w:val="24"/>
              </w:rPr>
              <w:t>4</w:t>
            </w:r>
            <w:r w:rsidRPr="00656494">
              <w:rPr>
                <w:rFonts w:ascii="Times New Roman" w:hAnsi="Times New Roman" w:cs="Times New Roman"/>
                <w:noProof/>
                <w:webHidden/>
                <w:sz w:val="24"/>
                <w:szCs w:val="24"/>
              </w:rPr>
              <w:fldChar w:fldCharType="end"/>
            </w:r>
          </w:hyperlink>
        </w:p>
        <w:p w14:paraId="0DB3C65D" w14:textId="77777777" w:rsidR="00656494" w:rsidRPr="00656494" w:rsidRDefault="00656494" w:rsidP="00656494">
          <w:pPr>
            <w:pStyle w:val="TOC2"/>
            <w:tabs>
              <w:tab w:val="right" w:leader="dot" w:pos="9350"/>
            </w:tabs>
            <w:spacing w:line="360" w:lineRule="auto"/>
            <w:jc w:val="both"/>
            <w:rPr>
              <w:rFonts w:ascii="Times New Roman" w:hAnsi="Times New Roman" w:cs="Times New Roman"/>
              <w:noProof/>
              <w:sz w:val="24"/>
              <w:szCs w:val="24"/>
            </w:rPr>
          </w:pPr>
          <w:hyperlink w:anchor="_Toc192073616" w:history="1">
            <w:r w:rsidRPr="00656494">
              <w:rPr>
                <w:rStyle w:val="Hyperlink"/>
                <w:rFonts w:ascii="Times New Roman" w:hAnsi="Times New Roman" w:cs="Times New Roman"/>
                <w:noProof/>
                <w:sz w:val="24"/>
                <w:szCs w:val="24"/>
              </w:rPr>
              <w:t>Section 3: Reflection on Organisational Issues</w:t>
            </w:r>
            <w:r w:rsidRPr="00656494">
              <w:rPr>
                <w:rFonts w:ascii="Times New Roman" w:hAnsi="Times New Roman" w:cs="Times New Roman"/>
                <w:noProof/>
                <w:webHidden/>
                <w:sz w:val="24"/>
                <w:szCs w:val="24"/>
              </w:rPr>
              <w:tab/>
            </w:r>
            <w:r w:rsidRPr="00656494">
              <w:rPr>
                <w:rFonts w:ascii="Times New Roman" w:hAnsi="Times New Roman" w:cs="Times New Roman"/>
                <w:noProof/>
                <w:webHidden/>
                <w:sz w:val="24"/>
                <w:szCs w:val="24"/>
              </w:rPr>
              <w:fldChar w:fldCharType="begin"/>
            </w:r>
            <w:r w:rsidRPr="00656494">
              <w:rPr>
                <w:rFonts w:ascii="Times New Roman" w:hAnsi="Times New Roman" w:cs="Times New Roman"/>
                <w:noProof/>
                <w:webHidden/>
                <w:sz w:val="24"/>
                <w:szCs w:val="24"/>
              </w:rPr>
              <w:instrText xml:space="preserve"> PAGEREF _Toc192073616 \h </w:instrText>
            </w:r>
            <w:r w:rsidRPr="00656494">
              <w:rPr>
                <w:rFonts w:ascii="Times New Roman" w:hAnsi="Times New Roman" w:cs="Times New Roman"/>
                <w:noProof/>
                <w:webHidden/>
                <w:sz w:val="24"/>
                <w:szCs w:val="24"/>
              </w:rPr>
            </w:r>
            <w:r w:rsidRPr="00656494">
              <w:rPr>
                <w:rFonts w:ascii="Times New Roman" w:hAnsi="Times New Roman" w:cs="Times New Roman"/>
                <w:noProof/>
                <w:webHidden/>
                <w:sz w:val="24"/>
                <w:szCs w:val="24"/>
              </w:rPr>
              <w:fldChar w:fldCharType="separate"/>
            </w:r>
            <w:r w:rsidRPr="00656494">
              <w:rPr>
                <w:rFonts w:ascii="Times New Roman" w:hAnsi="Times New Roman" w:cs="Times New Roman"/>
                <w:noProof/>
                <w:webHidden/>
                <w:sz w:val="24"/>
                <w:szCs w:val="24"/>
              </w:rPr>
              <w:t>5</w:t>
            </w:r>
            <w:r w:rsidRPr="00656494">
              <w:rPr>
                <w:rFonts w:ascii="Times New Roman" w:hAnsi="Times New Roman" w:cs="Times New Roman"/>
                <w:noProof/>
                <w:webHidden/>
                <w:sz w:val="24"/>
                <w:szCs w:val="24"/>
              </w:rPr>
              <w:fldChar w:fldCharType="end"/>
            </w:r>
          </w:hyperlink>
        </w:p>
        <w:p w14:paraId="44CDA5C6" w14:textId="77777777" w:rsidR="00656494" w:rsidRPr="00656494" w:rsidRDefault="00656494" w:rsidP="00656494">
          <w:pPr>
            <w:pStyle w:val="TOC2"/>
            <w:tabs>
              <w:tab w:val="right" w:leader="dot" w:pos="9350"/>
            </w:tabs>
            <w:spacing w:line="360" w:lineRule="auto"/>
            <w:jc w:val="both"/>
            <w:rPr>
              <w:rFonts w:ascii="Times New Roman" w:hAnsi="Times New Roman" w:cs="Times New Roman"/>
              <w:noProof/>
              <w:sz w:val="24"/>
              <w:szCs w:val="24"/>
            </w:rPr>
          </w:pPr>
          <w:hyperlink w:anchor="_Toc192073617" w:history="1">
            <w:r w:rsidRPr="00656494">
              <w:rPr>
                <w:rStyle w:val="Hyperlink"/>
                <w:rFonts w:ascii="Times New Roman" w:hAnsi="Times New Roman" w:cs="Times New Roman"/>
                <w:noProof/>
                <w:sz w:val="24"/>
                <w:szCs w:val="24"/>
              </w:rPr>
              <w:t>Conclusion and Action Plan</w:t>
            </w:r>
            <w:r w:rsidRPr="00656494">
              <w:rPr>
                <w:rFonts w:ascii="Times New Roman" w:hAnsi="Times New Roman" w:cs="Times New Roman"/>
                <w:noProof/>
                <w:webHidden/>
                <w:sz w:val="24"/>
                <w:szCs w:val="24"/>
              </w:rPr>
              <w:tab/>
            </w:r>
            <w:r w:rsidRPr="00656494">
              <w:rPr>
                <w:rFonts w:ascii="Times New Roman" w:hAnsi="Times New Roman" w:cs="Times New Roman"/>
                <w:noProof/>
                <w:webHidden/>
                <w:sz w:val="24"/>
                <w:szCs w:val="24"/>
              </w:rPr>
              <w:fldChar w:fldCharType="begin"/>
            </w:r>
            <w:r w:rsidRPr="00656494">
              <w:rPr>
                <w:rFonts w:ascii="Times New Roman" w:hAnsi="Times New Roman" w:cs="Times New Roman"/>
                <w:noProof/>
                <w:webHidden/>
                <w:sz w:val="24"/>
                <w:szCs w:val="24"/>
              </w:rPr>
              <w:instrText xml:space="preserve"> PAGEREF _Toc192073617 \h </w:instrText>
            </w:r>
            <w:r w:rsidRPr="00656494">
              <w:rPr>
                <w:rFonts w:ascii="Times New Roman" w:hAnsi="Times New Roman" w:cs="Times New Roman"/>
                <w:noProof/>
                <w:webHidden/>
                <w:sz w:val="24"/>
                <w:szCs w:val="24"/>
              </w:rPr>
            </w:r>
            <w:r w:rsidRPr="00656494">
              <w:rPr>
                <w:rFonts w:ascii="Times New Roman" w:hAnsi="Times New Roman" w:cs="Times New Roman"/>
                <w:noProof/>
                <w:webHidden/>
                <w:sz w:val="24"/>
                <w:szCs w:val="24"/>
              </w:rPr>
              <w:fldChar w:fldCharType="separate"/>
            </w:r>
            <w:r w:rsidRPr="00656494">
              <w:rPr>
                <w:rFonts w:ascii="Times New Roman" w:hAnsi="Times New Roman" w:cs="Times New Roman"/>
                <w:noProof/>
                <w:webHidden/>
                <w:sz w:val="24"/>
                <w:szCs w:val="24"/>
              </w:rPr>
              <w:t>6</w:t>
            </w:r>
            <w:r w:rsidRPr="00656494">
              <w:rPr>
                <w:rFonts w:ascii="Times New Roman" w:hAnsi="Times New Roman" w:cs="Times New Roman"/>
                <w:noProof/>
                <w:webHidden/>
                <w:sz w:val="24"/>
                <w:szCs w:val="24"/>
              </w:rPr>
              <w:fldChar w:fldCharType="end"/>
            </w:r>
          </w:hyperlink>
        </w:p>
        <w:p w14:paraId="205D6D9C" w14:textId="77777777" w:rsidR="00656494" w:rsidRPr="00656494" w:rsidRDefault="00656494" w:rsidP="00656494">
          <w:pPr>
            <w:pStyle w:val="TOC1"/>
            <w:tabs>
              <w:tab w:val="right" w:leader="dot" w:pos="9350"/>
            </w:tabs>
            <w:spacing w:line="360" w:lineRule="auto"/>
            <w:jc w:val="both"/>
            <w:rPr>
              <w:rFonts w:ascii="Times New Roman" w:hAnsi="Times New Roman" w:cs="Times New Roman"/>
              <w:noProof/>
              <w:sz w:val="24"/>
              <w:szCs w:val="24"/>
            </w:rPr>
          </w:pPr>
          <w:hyperlink w:anchor="_Toc192073618" w:history="1">
            <w:r w:rsidRPr="00656494">
              <w:rPr>
                <w:rStyle w:val="Hyperlink"/>
                <w:rFonts w:ascii="Times New Roman" w:hAnsi="Times New Roman" w:cs="Times New Roman"/>
                <w:noProof/>
                <w:sz w:val="24"/>
                <w:szCs w:val="24"/>
              </w:rPr>
              <w:t>Reference</w:t>
            </w:r>
            <w:r w:rsidRPr="00656494">
              <w:rPr>
                <w:rFonts w:ascii="Times New Roman" w:hAnsi="Times New Roman" w:cs="Times New Roman"/>
                <w:noProof/>
                <w:webHidden/>
                <w:sz w:val="24"/>
                <w:szCs w:val="24"/>
              </w:rPr>
              <w:tab/>
            </w:r>
            <w:r w:rsidRPr="00656494">
              <w:rPr>
                <w:rFonts w:ascii="Times New Roman" w:hAnsi="Times New Roman" w:cs="Times New Roman"/>
                <w:noProof/>
                <w:webHidden/>
                <w:sz w:val="24"/>
                <w:szCs w:val="24"/>
              </w:rPr>
              <w:fldChar w:fldCharType="begin"/>
            </w:r>
            <w:r w:rsidRPr="00656494">
              <w:rPr>
                <w:rFonts w:ascii="Times New Roman" w:hAnsi="Times New Roman" w:cs="Times New Roman"/>
                <w:noProof/>
                <w:webHidden/>
                <w:sz w:val="24"/>
                <w:szCs w:val="24"/>
              </w:rPr>
              <w:instrText xml:space="preserve"> PAGEREF _Toc192073618 \h </w:instrText>
            </w:r>
            <w:r w:rsidRPr="00656494">
              <w:rPr>
                <w:rFonts w:ascii="Times New Roman" w:hAnsi="Times New Roman" w:cs="Times New Roman"/>
                <w:noProof/>
                <w:webHidden/>
                <w:sz w:val="24"/>
                <w:szCs w:val="24"/>
              </w:rPr>
            </w:r>
            <w:r w:rsidRPr="00656494">
              <w:rPr>
                <w:rFonts w:ascii="Times New Roman" w:hAnsi="Times New Roman" w:cs="Times New Roman"/>
                <w:noProof/>
                <w:webHidden/>
                <w:sz w:val="24"/>
                <w:szCs w:val="24"/>
              </w:rPr>
              <w:fldChar w:fldCharType="separate"/>
            </w:r>
            <w:r w:rsidRPr="00656494">
              <w:rPr>
                <w:rFonts w:ascii="Times New Roman" w:hAnsi="Times New Roman" w:cs="Times New Roman"/>
                <w:noProof/>
                <w:webHidden/>
                <w:sz w:val="24"/>
                <w:szCs w:val="24"/>
              </w:rPr>
              <w:t>7</w:t>
            </w:r>
            <w:r w:rsidRPr="00656494">
              <w:rPr>
                <w:rFonts w:ascii="Times New Roman" w:hAnsi="Times New Roman" w:cs="Times New Roman"/>
                <w:noProof/>
                <w:webHidden/>
                <w:sz w:val="24"/>
                <w:szCs w:val="24"/>
              </w:rPr>
              <w:fldChar w:fldCharType="end"/>
            </w:r>
          </w:hyperlink>
        </w:p>
        <w:p w14:paraId="3B42CD11" w14:textId="77777777" w:rsidR="00656494" w:rsidRPr="00656494" w:rsidRDefault="00656494" w:rsidP="00656494">
          <w:pPr>
            <w:spacing w:line="360" w:lineRule="auto"/>
            <w:jc w:val="both"/>
          </w:pPr>
          <w:r w:rsidRPr="00656494">
            <w:rPr>
              <w:rFonts w:ascii="Times New Roman" w:hAnsi="Times New Roman" w:cs="Times New Roman"/>
              <w:sz w:val="24"/>
              <w:szCs w:val="24"/>
            </w:rPr>
            <w:fldChar w:fldCharType="end"/>
          </w:r>
        </w:p>
      </w:sdtContent>
    </w:sdt>
    <w:p w14:paraId="0CC1E563" w14:textId="77777777" w:rsidR="00180F1D" w:rsidRPr="00656494" w:rsidRDefault="006E6589">
      <w:pPr>
        <w:spacing w:line="360" w:lineRule="auto"/>
        <w:jc w:val="center"/>
        <w:rPr>
          <w:rFonts w:ascii="Times New Roman" w:eastAsia="Times New Roman" w:hAnsi="Times New Roman" w:cs="Times New Roman"/>
          <w:b/>
          <w:sz w:val="32"/>
          <w:szCs w:val="32"/>
        </w:rPr>
      </w:pPr>
      <w:r w:rsidRPr="00656494">
        <w:br w:type="page"/>
      </w:r>
    </w:p>
    <w:p w14:paraId="0589C323" w14:textId="77777777" w:rsidR="00180F1D" w:rsidRPr="00656494" w:rsidRDefault="006E6589">
      <w:pPr>
        <w:pStyle w:val="Heading1"/>
        <w:rPr>
          <w:b w:val="0"/>
          <w:szCs w:val="28"/>
        </w:rPr>
      </w:pPr>
      <w:bookmarkStart w:id="0" w:name="_38cxlzuazc03" w:colFirst="0" w:colLast="0"/>
      <w:bookmarkStart w:id="1" w:name="_Toc192073612"/>
      <w:bookmarkEnd w:id="0"/>
      <w:r w:rsidRPr="00656494">
        <w:rPr>
          <w:szCs w:val="28"/>
        </w:rPr>
        <w:lastRenderedPageBreak/>
        <w:t>Part 2: Reflective learning log</w:t>
      </w:r>
      <w:bookmarkEnd w:id="1"/>
    </w:p>
    <w:p w14:paraId="110FC3B9" w14:textId="77777777" w:rsidR="00180F1D" w:rsidRPr="00656494" w:rsidRDefault="006E6589">
      <w:pPr>
        <w:pStyle w:val="Heading2"/>
        <w:rPr>
          <w:b/>
          <w:sz w:val="26"/>
          <w:szCs w:val="26"/>
        </w:rPr>
      </w:pPr>
      <w:bookmarkStart w:id="2" w:name="_t0p2slgtmm9n" w:colFirst="0" w:colLast="0"/>
      <w:bookmarkStart w:id="3" w:name="_Toc192073613"/>
      <w:bookmarkEnd w:id="2"/>
      <w:r w:rsidRPr="00656494">
        <w:rPr>
          <w:b/>
          <w:sz w:val="26"/>
          <w:szCs w:val="26"/>
        </w:rPr>
        <w:t>Introduction</w:t>
      </w:r>
      <w:bookmarkEnd w:id="3"/>
      <w:r w:rsidRPr="00656494">
        <w:rPr>
          <w:b/>
          <w:sz w:val="26"/>
          <w:szCs w:val="26"/>
        </w:rPr>
        <w:t xml:space="preserve"> </w:t>
      </w:r>
    </w:p>
    <w:p w14:paraId="24D457EA"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 xml:space="preserve">The hotel's guest service is focused on the operations encompassed by several departments, based on the "Housekeeping, Maintenance, the Leisure Club, and Meetings &amp; Events", for working together to focus on the seamless guest experience. These operations are focused on maintaining high service standards by promptly identifying guest concerns for delivering personalized experiences to improve satisfaction with loyalty. After that, it is stated that using the </w:t>
      </w:r>
      <w:r w:rsidRPr="00656494">
        <w:rPr>
          <w:rFonts w:ascii="Times New Roman" w:eastAsia="Times New Roman" w:hAnsi="Times New Roman" w:cs="Times New Roman"/>
          <w:i/>
          <w:sz w:val="24"/>
          <w:szCs w:val="24"/>
        </w:rPr>
        <w:t>“Gibbs model reflection</w:t>
      </w:r>
      <w:r w:rsidRPr="00656494">
        <w:rPr>
          <w:rFonts w:ascii="Times New Roman" w:eastAsia="Times New Roman" w:hAnsi="Times New Roman" w:cs="Times New Roman"/>
          <w:sz w:val="24"/>
          <w:szCs w:val="24"/>
        </w:rPr>
        <w:t xml:space="preserve"> is effective for communication, problem-solving, the attention to detail </w:t>
      </w:r>
      <w:proofErr w:type="gramStart"/>
      <w:r w:rsidRPr="00656494">
        <w:rPr>
          <w:rFonts w:ascii="Times New Roman" w:eastAsia="Times New Roman" w:hAnsi="Times New Roman" w:cs="Times New Roman"/>
          <w:sz w:val="24"/>
          <w:szCs w:val="24"/>
        </w:rPr>
        <w:t>are</w:t>
      </w:r>
      <w:proofErr w:type="gramEnd"/>
      <w:r w:rsidRPr="00656494">
        <w:rPr>
          <w:rFonts w:ascii="Times New Roman" w:eastAsia="Times New Roman" w:hAnsi="Times New Roman" w:cs="Times New Roman"/>
          <w:sz w:val="24"/>
          <w:szCs w:val="24"/>
        </w:rPr>
        <w:t xml:space="preserve"> effective for in managing guest expectations to maintain the hotel's reputation.</w:t>
      </w:r>
    </w:p>
    <w:p w14:paraId="013D7F55"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Learning Objectives for the Placement:</w:t>
      </w:r>
    </w:p>
    <w:p w14:paraId="2F4A92C2" w14:textId="77777777" w:rsidR="00180F1D" w:rsidRPr="00656494" w:rsidRDefault="006E6589">
      <w:pPr>
        <w:numPr>
          <w:ilvl w:val="0"/>
          <w:numId w:val="1"/>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Develop Work-Based Skills</w:t>
      </w:r>
      <w:r w:rsidRPr="00656494">
        <w:rPr>
          <w:rFonts w:ascii="Times New Roman" w:eastAsia="Times New Roman" w:hAnsi="Times New Roman" w:cs="Times New Roman"/>
          <w:sz w:val="24"/>
          <w:szCs w:val="24"/>
        </w:rPr>
        <w:t xml:space="preserve"> – It is focused on achieving hands-on experience as supervisory roles, by developing leadership, teamwork, with the ability of decision-making.</w:t>
      </w:r>
    </w:p>
    <w:p w14:paraId="5AECDCC4" w14:textId="77777777" w:rsidR="00180F1D" w:rsidRPr="00656494" w:rsidRDefault="006E6589">
      <w:pPr>
        <w:numPr>
          <w:ilvl w:val="0"/>
          <w:numId w:val="1"/>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Develop Technical Knowledge</w:t>
      </w:r>
      <w:r w:rsidRPr="00656494">
        <w:rPr>
          <w:rFonts w:ascii="Times New Roman" w:eastAsia="Times New Roman" w:hAnsi="Times New Roman" w:cs="Times New Roman"/>
          <w:sz w:val="24"/>
          <w:szCs w:val="24"/>
        </w:rPr>
        <w:t xml:space="preserve"> – It </w:t>
      </w:r>
      <w:r w:rsidR="00656494" w:rsidRPr="00656494">
        <w:rPr>
          <w:rFonts w:ascii="Times New Roman" w:eastAsia="Times New Roman" w:hAnsi="Times New Roman" w:cs="Times New Roman"/>
          <w:sz w:val="24"/>
          <w:szCs w:val="24"/>
        </w:rPr>
        <w:t>understands</w:t>
      </w:r>
      <w:r w:rsidRPr="00656494">
        <w:rPr>
          <w:rFonts w:ascii="Times New Roman" w:eastAsia="Times New Roman" w:hAnsi="Times New Roman" w:cs="Times New Roman"/>
          <w:sz w:val="24"/>
          <w:szCs w:val="24"/>
        </w:rPr>
        <w:t xml:space="preserve"> department-specific procedures and service standards with the efficiency of operations.</w:t>
      </w:r>
    </w:p>
    <w:p w14:paraId="4BDE2AB3" w14:textId="77777777" w:rsidR="00180F1D" w:rsidRPr="00656494" w:rsidRDefault="006E6589">
      <w:pPr>
        <w:numPr>
          <w:ilvl w:val="0"/>
          <w:numId w:val="1"/>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Manage Guest Expectations</w:t>
      </w:r>
      <w:r w:rsidRPr="00656494">
        <w:rPr>
          <w:rFonts w:ascii="Times New Roman" w:eastAsia="Times New Roman" w:hAnsi="Times New Roman" w:cs="Times New Roman"/>
          <w:sz w:val="24"/>
          <w:szCs w:val="24"/>
        </w:rPr>
        <w:t xml:space="preserve"> – Learn strategies focused on handling guest interactions, resolving complaints effectively, and exceeding service expectations.</w:t>
      </w:r>
    </w:p>
    <w:p w14:paraId="2518EEF1" w14:textId="77777777" w:rsidR="00180F1D" w:rsidRPr="00656494" w:rsidRDefault="006E6589">
      <w:pPr>
        <w:numPr>
          <w:ilvl w:val="0"/>
          <w:numId w:val="1"/>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 xml:space="preserve">Evaluate Service Challenges </w:t>
      </w:r>
      <w:r w:rsidRPr="00656494">
        <w:rPr>
          <w:rFonts w:ascii="Times New Roman" w:eastAsia="Times New Roman" w:hAnsi="Times New Roman" w:cs="Times New Roman"/>
          <w:sz w:val="24"/>
          <w:szCs w:val="24"/>
        </w:rPr>
        <w:t>– It is analysing real-world guest service issues, focused on the proposed solutions, for applying the best practices of the industry.</w:t>
      </w:r>
    </w:p>
    <w:p w14:paraId="48936C31"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This placement provides valuable insights for managing hotel operations and reinforcing professional academic development based on hospitality management.</w:t>
      </w:r>
    </w:p>
    <w:p w14:paraId="5AAA6911" w14:textId="77777777" w:rsidR="00180F1D" w:rsidRPr="00656494" w:rsidRDefault="006E6589">
      <w:pPr>
        <w:pStyle w:val="Heading2"/>
        <w:rPr>
          <w:b/>
          <w:sz w:val="26"/>
          <w:szCs w:val="26"/>
        </w:rPr>
      </w:pPr>
      <w:bookmarkStart w:id="4" w:name="_eq69e0npqbex" w:colFirst="0" w:colLast="0"/>
      <w:bookmarkStart w:id="5" w:name="_Toc192073614"/>
      <w:bookmarkEnd w:id="4"/>
      <w:r w:rsidRPr="00656494">
        <w:rPr>
          <w:b/>
          <w:sz w:val="26"/>
          <w:szCs w:val="26"/>
        </w:rPr>
        <w:t>Section 1: Reflection on Experience and Personal Development</w:t>
      </w:r>
      <w:bookmarkEnd w:id="5"/>
      <w:r w:rsidRPr="00656494">
        <w:rPr>
          <w:b/>
          <w:sz w:val="26"/>
          <w:szCs w:val="26"/>
        </w:rPr>
        <w:t xml:space="preserve"> </w:t>
      </w:r>
    </w:p>
    <w:p w14:paraId="568DA623"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 xml:space="preserve">Shadowing a supervisory </w:t>
      </w:r>
      <w:r w:rsidR="00656494">
        <w:rPr>
          <w:rFonts w:ascii="Times New Roman" w:eastAsia="Times New Roman" w:hAnsi="Times New Roman" w:cs="Times New Roman"/>
          <w:sz w:val="24"/>
          <w:szCs w:val="24"/>
        </w:rPr>
        <w:t xml:space="preserve">are </w:t>
      </w:r>
      <w:r w:rsidRPr="00656494">
        <w:rPr>
          <w:rFonts w:ascii="Times New Roman" w:eastAsia="Times New Roman" w:hAnsi="Times New Roman" w:cs="Times New Roman"/>
          <w:sz w:val="24"/>
          <w:szCs w:val="24"/>
        </w:rPr>
        <w:t xml:space="preserve">position in the </w:t>
      </w:r>
      <w:proofErr w:type="gramStart"/>
      <w:r w:rsidRPr="00656494">
        <w:rPr>
          <w:rFonts w:ascii="Times New Roman" w:eastAsia="Times New Roman" w:hAnsi="Times New Roman" w:cs="Times New Roman"/>
          <w:i/>
          <w:sz w:val="24"/>
          <w:szCs w:val="24"/>
        </w:rPr>
        <w:t>Housekeeping</w:t>
      </w:r>
      <w:proofErr w:type="gramEnd"/>
      <w:r w:rsidRPr="00656494">
        <w:rPr>
          <w:rFonts w:ascii="Times New Roman" w:eastAsia="Times New Roman" w:hAnsi="Times New Roman" w:cs="Times New Roman"/>
          <w:i/>
          <w:sz w:val="24"/>
          <w:szCs w:val="24"/>
        </w:rPr>
        <w:t xml:space="preserve"> </w:t>
      </w:r>
      <w:r w:rsidRPr="00656494">
        <w:rPr>
          <w:rFonts w:ascii="Times New Roman" w:eastAsia="Times New Roman" w:hAnsi="Times New Roman" w:cs="Times New Roman"/>
          <w:sz w:val="24"/>
          <w:szCs w:val="24"/>
        </w:rPr>
        <w:t>department by providing an in-depth understanding of the operational as well as managerial aspects of managing high service standards. It is observed that the supervisor’s role in coordinating staff is to ensure room readiness for responding to guest requests, highlighting the importance of work-based skills like leadership and problem-solving within time management (</w:t>
      </w:r>
      <w:proofErr w:type="spellStart"/>
      <w:r w:rsidRPr="00656494">
        <w:rPr>
          <w:rFonts w:ascii="Times New Roman" w:eastAsia="Times New Roman" w:hAnsi="Times New Roman" w:cs="Times New Roman"/>
          <w:sz w:val="24"/>
          <w:szCs w:val="24"/>
        </w:rPr>
        <w:t>Narendratama</w:t>
      </w:r>
      <w:proofErr w:type="spellEnd"/>
      <w:r w:rsidRPr="00656494">
        <w:rPr>
          <w:rFonts w:ascii="Times New Roman" w:eastAsia="Times New Roman" w:hAnsi="Times New Roman" w:cs="Times New Roman"/>
          <w:sz w:val="24"/>
          <w:szCs w:val="24"/>
        </w:rPr>
        <w:t xml:space="preserve"> and </w:t>
      </w:r>
      <w:proofErr w:type="spellStart"/>
      <w:r w:rsidRPr="00656494">
        <w:rPr>
          <w:rFonts w:ascii="Times New Roman" w:eastAsia="Times New Roman" w:hAnsi="Times New Roman" w:cs="Times New Roman"/>
          <w:sz w:val="24"/>
          <w:szCs w:val="24"/>
        </w:rPr>
        <w:t>Wijoyo</w:t>
      </w:r>
      <w:proofErr w:type="spellEnd"/>
      <w:r w:rsidRPr="00656494">
        <w:rPr>
          <w:rFonts w:ascii="Times New Roman" w:eastAsia="Times New Roman" w:hAnsi="Times New Roman" w:cs="Times New Roman"/>
          <w:sz w:val="24"/>
          <w:szCs w:val="24"/>
        </w:rPr>
        <w:t xml:space="preserve">, 2025). After that, it is considered that </w:t>
      </w:r>
      <w:proofErr w:type="gramStart"/>
      <w:r w:rsidRPr="00656494">
        <w:rPr>
          <w:rFonts w:ascii="Times New Roman" w:eastAsia="Times New Roman" w:hAnsi="Times New Roman" w:cs="Times New Roman"/>
          <w:sz w:val="24"/>
          <w:szCs w:val="24"/>
        </w:rPr>
        <w:t>Technical</w:t>
      </w:r>
      <w:proofErr w:type="gramEnd"/>
      <w:r w:rsidRPr="00656494">
        <w:rPr>
          <w:rFonts w:ascii="Times New Roman" w:eastAsia="Times New Roman" w:hAnsi="Times New Roman" w:cs="Times New Roman"/>
          <w:sz w:val="24"/>
          <w:szCs w:val="24"/>
        </w:rPr>
        <w:t xml:space="preserve"> knowledge, including health and safety regulations, inventory control, and quality assurance, is effective in maintaining efficiency by the guest service expectations.</w:t>
      </w:r>
    </w:p>
    <w:p w14:paraId="132B7B50" w14:textId="77777777" w:rsidR="00180F1D" w:rsidRPr="00656494" w:rsidRDefault="00180F1D">
      <w:pPr>
        <w:spacing w:line="360" w:lineRule="auto"/>
        <w:jc w:val="both"/>
        <w:rPr>
          <w:rFonts w:ascii="Times New Roman" w:eastAsia="Times New Roman" w:hAnsi="Times New Roman" w:cs="Times New Roman"/>
          <w:sz w:val="24"/>
          <w:szCs w:val="24"/>
        </w:rPr>
      </w:pPr>
    </w:p>
    <w:p w14:paraId="06266370"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lastRenderedPageBreak/>
        <w:t xml:space="preserve">On the other hand, the experience reinforced the significance of communication in the fast-paced hotel environment. It is stated that effective coordination among housekeeping, as well as the front office, was essential to focus on smooth check-ins as prompt issue resolution. Teamwork has been playing an effective pivotal role in collaborating with housekeeping staff to ensure timely room turnovers as well as guest satisfaction (Jonathan and </w:t>
      </w:r>
      <w:proofErr w:type="spellStart"/>
      <w:r w:rsidRPr="00656494">
        <w:rPr>
          <w:rFonts w:ascii="Times New Roman" w:eastAsia="Times New Roman" w:hAnsi="Times New Roman" w:cs="Times New Roman"/>
          <w:sz w:val="24"/>
          <w:szCs w:val="24"/>
        </w:rPr>
        <w:t>Legowo</w:t>
      </w:r>
      <w:proofErr w:type="spellEnd"/>
      <w:r w:rsidRPr="00656494">
        <w:rPr>
          <w:rFonts w:ascii="Times New Roman" w:eastAsia="Times New Roman" w:hAnsi="Times New Roman" w:cs="Times New Roman"/>
          <w:sz w:val="24"/>
          <w:szCs w:val="24"/>
        </w:rPr>
        <w:t>, 2024). Moreover, it is considered that task management is effective for balancing workload distribution to maintain service consistency.</w:t>
      </w:r>
    </w:p>
    <w:p w14:paraId="09C17C15"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 xml:space="preserve">After that, reflecting on my academic journey and previous placement experiences, I observed how theoretical knowledge supports practical application. Studying hospitality management principles has developed my ability to observe service quality by applying problem-solving strategies to implement operational challenges. Thus, I stated that vocational development has strengthened my confidence in guest interactions and conflict resolution for handling service recovery situations professionally (Rosenzweig </w:t>
      </w:r>
      <w:r w:rsidRPr="00656494">
        <w:rPr>
          <w:rFonts w:ascii="Times New Roman" w:eastAsia="Times New Roman" w:hAnsi="Times New Roman" w:cs="Times New Roman"/>
          <w:i/>
          <w:sz w:val="24"/>
          <w:szCs w:val="24"/>
        </w:rPr>
        <w:t xml:space="preserve">et al. </w:t>
      </w:r>
      <w:r w:rsidRPr="00656494">
        <w:rPr>
          <w:rFonts w:ascii="Times New Roman" w:eastAsia="Times New Roman" w:hAnsi="Times New Roman" w:cs="Times New Roman"/>
          <w:sz w:val="24"/>
          <w:szCs w:val="24"/>
        </w:rPr>
        <w:t xml:space="preserve">2024). This experience has focused on my appreciation of complexities in guest service management, focusing on a well-structured approach to supervision, effective teamwork, and strong leadership to contribute to exceptional hospitality standards. </w:t>
      </w:r>
    </w:p>
    <w:p w14:paraId="5EC1F48A" w14:textId="77777777" w:rsidR="00180F1D" w:rsidRPr="00656494" w:rsidRDefault="006E6589">
      <w:pPr>
        <w:pStyle w:val="Heading2"/>
        <w:rPr>
          <w:b/>
          <w:sz w:val="26"/>
          <w:szCs w:val="26"/>
        </w:rPr>
      </w:pPr>
      <w:bookmarkStart w:id="6" w:name="_5msoiq33kwo5" w:colFirst="0" w:colLast="0"/>
      <w:bookmarkStart w:id="7" w:name="_Toc192073615"/>
      <w:bookmarkEnd w:id="6"/>
      <w:r w:rsidRPr="00656494">
        <w:rPr>
          <w:b/>
          <w:sz w:val="26"/>
          <w:szCs w:val="26"/>
        </w:rPr>
        <w:t>Section 2: Critical Analysis of Work-Based Skills and Technical Knowledge</w:t>
      </w:r>
      <w:bookmarkEnd w:id="7"/>
      <w:r w:rsidRPr="00656494">
        <w:rPr>
          <w:b/>
          <w:sz w:val="26"/>
          <w:szCs w:val="26"/>
        </w:rPr>
        <w:t xml:space="preserve"> </w:t>
      </w:r>
    </w:p>
    <w:p w14:paraId="51CF33D7"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 xml:space="preserve">It is critical to analyse that Work-based skills, as well as technical knowledge, are fundamental in ensuring guest service expectations within a hotel setting. It stated that effective communication, teamwork, and problem-solving </w:t>
      </w:r>
      <w:r w:rsidR="00540952" w:rsidRPr="00656494">
        <w:rPr>
          <w:rFonts w:ascii="Times New Roman" w:eastAsia="Times New Roman" w:hAnsi="Times New Roman" w:cs="Times New Roman"/>
          <w:sz w:val="24"/>
          <w:szCs w:val="24"/>
        </w:rPr>
        <w:t>are</w:t>
      </w:r>
      <w:r w:rsidRPr="00656494">
        <w:rPr>
          <w:rFonts w:ascii="Times New Roman" w:eastAsia="Times New Roman" w:hAnsi="Times New Roman" w:cs="Times New Roman"/>
          <w:sz w:val="24"/>
          <w:szCs w:val="24"/>
        </w:rPr>
        <w:t xml:space="preserve"> effective work-based skills that directly impact service delivery. It is observed that technical knowledge, like housekeeping protocols, maintenance procedures, and health &amp; safety regulations, ensures operational efficiency. During my shadowing experience in the </w:t>
      </w:r>
      <w:proofErr w:type="gramStart"/>
      <w:r w:rsidRPr="00656494">
        <w:rPr>
          <w:rFonts w:ascii="Times New Roman" w:eastAsia="Times New Roman" w:hAnsi="Times New Roman" w:cs="Times New Roman"/>
          <w:sz w:val="24"/>
          <w:szCs w:val="24"/>
        </w:rPr>
        <w:t>Housekeeping</w:t>
      </w:r>
      <w:proofErr w:type="gramEnd"/>
      <w:r w:rsidRPr="00656494">
        <w:rPr>
          <w:rFonts w:ascii="Times New Roman" w:eastAsia="Times New Roman" w:hAnsi="Times New Roman" w:cs="Times New Roman"/>
          <w:sz w:val="24"/>
          <w:szCs w:val="24"/>
        </w:rPr>
        <w:t xml:space="preserve"> department, I observed how task management by providing attention to detail played a vital role in managing high cleanliness standards. The supervisor's ability to prioritize room turnovers to ensure quality as well as adherence to hygiene regulations is effective for developing guest satisfaction (</w:t>
      </w:r>
      <w:proofErr w:type="spellStart"/>
      <w:r w:rsidRPr="00656494">
        <w:rPr>
          <w:rFonts w:ascii="Times New Roman" w:eastAsia="Times New Roman" w:hAnsi="Times New Roman" w:cs="Times New Roman"/>
          <w:sz w:val="24"/>
          <w:szCs w:val="24"/>
        </w:rPr>
        <w:t>Bakirtas</w:t>
      </w:r>
      <w:proofErr w:type="spellEnd"/>
      <w:r w:rsidRPr="00656494">
        <w:rPr>
          <w:rFonts w:ascii="Times New Roman" w:eastAsia="Times New Roman" w:hAnsi="Times New Roman" w:cs="Times New Roman"/>
          <w:sz w:val="24"/>
          <w:szCs w:val="24"/>
        </w:rPr>
        <w:t xml:space="preserve"> and Baser, 2024). Therefore, it is observed that during peak check-in hours, effective coordination as the front office by providing help to streamline room availability, decreasing guest times to prevent service delays.</w:t>
      </w:r>
    </w:p>
    <w:p w14:paraId="1504938D"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 xml:space="preserve">On the other hand, handling guest requests and complaints requires problem-solving skills with adaptability. It is considered that the incident involved a guest who was dissatisfied with room cleanliness; the supervisor's quick response for arranging a deep clean by offering a goodwill </w:t>
      </w:r>
      <w:r w:rsidRPr="00656494">
        <w:rPr>
          <w:rFonts w:ascii="Times New Roman" w:eastAsia="Times New Roman" w:hAnsi="Times New Roman" w:cs="Times New Roman"/>
          <w:sz w:val="24"/>
          <w:szCs w:val="24"/>
        </w:rPr>
        <w:lastRenderedPageBreak/>
        <w:t xml:space="preserve">gesture prevented escalation. This focuses on the importance of service recovery techniques, demonstrating how proactive problem resolution develops guest experiences as well as preserves the hotel's reputation. It is observed that technical knowledge of inventory management with quality assurance has proved effective (Zhang </w:t>
      </w:r>
      <w:r w:rsidRPr="00656494">
        <w:rPr>
          <w:rFonts w:ascii="Times New Roman" w:eastAsia="Times New Roman" w:hAnsi="Times New Roman" w:cs="Times New Roman"/>
          <w:i/>
          <w:sz w:val="24"/>
          <w:szCs w:val="24"/>
        </w:rPr>
        <w:t xml:space="preserve">et al. </w:t>
      </w:r>
      <w:r w:rsidRPr="00656494">
        <w:rPr>
          <w:rFonts w:ascii="Times New Roman" w:eastAsia="Times New Roman" w:hAnsi="Times New Roman" w:cs="Times New Roman"/>
          <w:sz w:val="24"/>
          <w:szCs w:val="24"/>
        </w:rPr>
        <w:t xml:space="preserve">2024). Thus, it is understood that tracking linen supplies to ensure compliance with industry standards seamless operations. Thus, it is considered that shadowing experience reinforced the interdependence of work-based skills as well as technical knowledge for delivering high guest service standards. </w:t>
      </w:r>
    </w:p>
    <w:p w14:paraId="6B9D56E5" w14:textId="77777777" w:rsidR="00180F1D" w:rsidRPr="00656494" w:rsidRDefault="006E6589">
      <w:pPr>
        <w:pStyle w:val="Heading2"/>
        <w:rPr>
          <w:b/>
          <w:sz w:val="26"/>
          <w:szCs w:val="26"/>
        </w:rPr>
      </w:pPr>
      <w:bookmarkStart w:id="8" w:name="_tkf0v58e84jy" w:colFirst="0" w:colLast="0"/>
      <w:bookmarkStart w:id="9" w:name="_Toc192073616"/>
      <w:bookmarkEnd w:id="8"/>
      <w:r w:rsidRPr="00656494">
        <w:rPr>
          <w:b/>
          <w:sz w:val="26"/>
          <w:szCs w:val="26"/>
        </w:rPr>
        <w:t>Section 3: Reflection on Organisational Issues</w:t>
      </w:r>
      <w:bookmarkEnd w:id="9"/>
      <w:r w:rsidRPr="00656494">
        <w:rPr>
          <w:b/>
          <w:sz w:val="26"/>
          <w:szCs w:val="26"/>
        </w:rPr>
        <w:t xml:space="preserve"> </w:t>
      </w:r>
    </w:p>
    <w:p w14:paraId="0E1B84C2"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 xml:space="preserve">It reflects that during my shadowing experience for the </w:t>
      </w:r>
      <w:proofErr w:type="gramStart"/>
      <w:r w:rsidRPr="00656494">
        <w:rPr>
          <w:rFonts w:ascii="Times New Roman" w:eastAsia="Times New Roman" w:hAnsi="Times New Roman" w:cs="Times New Roman"/>
          <w:sz w:val="24"/>
          <w:szCs w:val="24"/>
        </w:rPr>
        <w:t>Housekeeping</w:t>
      </w:r>
      <w:proofErr w:type="gramEnd"/>
      <w:r w:rsidRPr="00656494">
        <w:rPr>
          <w:rFonts w:ascii="Times New Roman" w:eastAsia="Times New Roman" w:hAnsi="Times New Roman" w:cs="Times New Roman"/>
          <w:sz w:val="24"/>
          <w:szCs w:val="24"/>
        </w:rPr>
        <w:t xml:space="preserve"> department, I encountered a situation among the guests who complained about unclean room upon check-in. The guest had found hair on the bathroom floor as well as dust on surfaces, leading to dissatisfaction. This issue negatively affects the department's performance by indicating a shaping in quality control. It focused on the affected guest service, as first impressions are effective for hospitality, as well as subpar experience by leading to negative reviews for decreasing guest loyalty (Mariani and Borghi, 2024). Thus, it is considered that this disrupted overall hotel operations, as resolving the complaint required immediate staff allocation for delaying scheduled housekeeping tasks.</w:t>
      </w:r>
    </w:p>
    <w:p w14:paraId="50C0B9CD"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After that, it is observed that the incident highlights the need for developing quality assurance processes with workforce efficiency. Thus, it is considered that a possible solution is adapting a double-check system among the supervisors inspecting rooms to make ready. Training staff in service recovery techniques such as the SERVQUAL model provides help in identifying guest concerns promptly and effectively. Thus, it applies "Herzberg's Two-Factor Theory" to ensure hygiene factors like room cleanliness to prevent dissatisfaction by adding personalized touches, like handwritten apology notes, to develop guest perception. Thus, it is introducing real-time housekeeping management software that streamlines task assignments, ensuring all rooms meet expected standards before check-in (</w:t>
      </w:r>
      <w:proofErr w:type="spellStart"/>
      <w:r w:rsidRPr="00656494">
        <w:rPr>
          <w:rFonts w:ascii="Times New Roman" w:eastAsia="Times New Roman" w:hAnsi="Times New Roman" w:cs="Times New Roman"/>
          <w:sz w:val="24"/>
          <w:szCs w:val="24"/>
        </w:rPr>
        <w:t>Oliinyk</w:t>
      </w:r>
      <w:proofErr w:type="spellEnd"/>
      <w:r w:rsidRPr="00656494">
        <w:rPr>
          <w:rFonts w:ascii="Times New Roman" w:eastAsia="Times New Roman" w:hAnsi="Times New Roman" w:cs="Times New Roman"/>
          <w:sz w:val="24"/>
          <w:szCs w:val="24"/>
        </w:rPr>
        <w:t xml:space="preserve"> </w:t>
      </w:r>
      <w:r w:rsidRPr="00656494">
        <w:rPr>
          <w:rFonts w:ascii="Times New Roman" w:eastAsia="Times New Roman" w:hAnsi="Times New Roman" w:cs="Times New Roman"/>
          <w:i/>
          <w:sz w:val="24"/>
          <w:szCs w:val="24"/>
        </w:rPr>
        <w:t>et al.</w:t>
      </w:r>
      <w:r w:rsidRPr="00656494">
        <w:rPr>
          <w:rFonts w:ascii="Times New Roman" w:eastAsia="Times New Roman" w:hAnsi="Times New Roman" w:cs="Times New Roman"/>
          <w:sz w:val="24"/>
          <w:szCs w:val="24"/>
        </w:rPr>
        <w:t xml:space="preserve"> 2024). After that, encouraging open communication between housekeeping and the front desk provides help to </w:t>
      </w:r>
      <w:r w:rsidR="00540952" w:rsidRPr="00656494">
        <w:rPr>
          <w:rFonts w:ascii="Times New Roman" w:eastAsia="Times New Roman" w:hAnsi="Times New Roman" w:cs="Times New Roman"/>
          <w:sz w:val="24"/>
          <w:szCs w:val="24"/>
        </w:rPr>
        <w:t>pre-emptively</w:t>
      </w:r>
      <w:r w:rsidRPr="00656494">
        <w:rPr>
          <w:rFonts w:ascii="Times New Roman" w:eastAsia="Times New Roman" w:hAnsi="Times New Roman" w:cs="Times New Roman"/>
          <w:sz w:val="24"/>
          <w:szCs w:val="24"/>
        </w:rPr>
        <w:t xml:space="preserve"> address guest concerns. This experience reinforced the importance of quality control, proactive issue resolution, and continuous training for maintaining high guest service standards for shaping to understanding of effective hotel operations.</w:t>
      </w:r>
    </w:p>
    <w:p w14:paraId="0CA4D793" w14:textId="77777777" w:rsidR="00180F1D" w:rsidRPr="00656494" w:rsidRDefault="006E6589">
      <w:pPr>
        <w:pStyle w:val="Heading2"/>
        <w:rPr>
          <w:b/>
          <w:sz w:val="26"/>
          <w:szCs w:val="26"/>
        </w:rPr>
      </w:pPr>
      <w:bookmarkStart w:id="10" w:name="_o9vnv1zgp6e7" w:colFirst="0" w:colLast="0"/>
      <w:bookmarkStart w:id="11" w:name="_Toc192073617"/>
      <w:bookmarkEnd w:id="10"/>
      <w:r w:rsidRPr="00656494">
        <w:rPr>
          <w:b/>
          <w:sz w:val="26"/>
          <w:szCs w:val="26"/>
        </w:rPr>
        <w:lastRenderedPageBreak/>
        <w:t>Conclusion and Action Plan</w:t>
      </w:r>
      <w:bookmarkEnd w:id="11"/>
      <w:r w:rsidRPr="00656494">
        <w:rPr>
          <w:b/>
          <w:sz w:val="26"/>
          <w:szCs w:val="26"/>
        </w:rPr>
        <w:t xml:space="preserve"> </w:t>
      </w:r>
    </w:p>
    <w:p w14:paraId="2AEEDDAC"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The shadowing experience provides invaluable insights into the complexities of hotel operations as well as guest service management. The key reflections in the learning log highlight the impacts of work-based skills like communication, teamwork, and problem-solving, which are effective for maintaining standards for high service (</w:t>
      </w:r>
      <w:proofErr w:type="spellStart"/>
      <w:r w:rsidRPr="00656494">
        <w:rPr>
          <w:rFonts w:ascii="Times New Roman" w:eastAsia="Times New Roman" w:hAnsi="Times New Roman" w:cs="Times New Roman"/>
          <w:sz w:val="24"/>
          <w:szCs w:val="24"/>
        </w:rPr>
        <w:t>Dzhyndzhoian</w:t>
      </w:r>
      <w:proofErr w:type="spellEnd"/>
      <w:r w:rsidRPr="00656494">
        <w:rPr>
          <w:rFonts w:ascii="Times New Roman" w:eastAsia="Times New Roman" w:hAnsi="Times New Roman" w:cs="Times New Roman"/>
          <w:sz w:val="24"/>
          <w:szCs w:val="24"/>
        </w:rPr>
        <w:t xml:space="preserve"> </w:t>
      </w:r>
      <w:r w:rsidRPr="00656494">
        <w:rPr>
          <w:rFonts w:ascii="Times New Roman" w:eastAsia="Times New Roman" w:hAnsi="Times New Roman" w:cs="Times New Roman"/>
          <w:i/>
          <w:sz w:val="24"/>
          <w:szCs w:val="24"/>
        </w:rPr>
        <w:t xml:space="preserve">et al. </w:t>
      </w:r>
      <w:r w:rsidRPr="00656494">
        <w:rPr>
          <w:rFonts w:ascii="Times New Roman" w:eastAsia="Times New Roman" w:hAnsi="Times New Roman" w:cs="Times New Roman"/>
          <w:sz w:val="24"/>
          <w:szCs w:val="24"/>
        </w:rPr>
        <w:t>2024). Thus, it is observed that technical knowledge, including housekeeping protocols, inventory management, and quality assurance, ensures operational efficiency the guest satisfaction.</w:t>
      </w:r>
    </w:p>
    <w:p w14:paraId="28BADCF6" w14:textId="77777777" w:rsidR="00180F1D" w:rsidRPr="00656494" w:rsidRDefault="006E6589">
      <w:p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sz w:val="24"/>
          <w:szCs w:val="24"/>
        </w:rPr>
        <w:t>On the other hand, this experience reinforced the significance of service recovery strategies for handling guest complaints effectively. It is considered that observing real-time problem-solving, specifically addressing cleanliness issues, by the needs of proactive supervision, quality control measures, as well as continuous staff training. The ability to balance task management and guest expectations is the key takeaway for shaping a professional approach in the hospitality industry (</w:t>
      </w:r>
      <w:proofErr w:type="spellStart"/>
      <w:r w:rsidRPr="00656494">
        <w:rPr>
          <w:rFonts w:ascii="Times New Roman" w:eastAsia="Times New Roman" w:hAnsi="Times New Roman" w:cs="Times New Roman"/>
          <w:sz w:val="24"/>
          <w:szCs w:val="24"/>
        </w:rPr>
        <w:t>Bakirtas</w:t>
      </w:r>
      <w:proofErr w:type="spellEnd"/>
      <w:r w:rsidRPr="00656494">
        <w:rPr>
          <w:rFonts w:ascii="Times New Roman" w:eastAsia="Times New Roman" w:hAnsi="Times New Roman" w:cs="Times New Roman"/>
          <w:sz w:val="24"/>
          <w:szCs w:val="24"/>
        </w:rPr>
        <w:t xml:space="preserve"> and Baser, 2024). I focused on the vocational development perspective and placement, developing my understanding of how leadership, adaptability, and attention to detail influence guest perceptions. </w:t>
      </w:r>
    </w:p>
    <w:p w14:paraId="23BB9C2A" w14:textId="77777777" w:rsidR="00180F1D" w:rsidRPr="00656494" w:rsidRDefault="006E6589">
      <w:pPr>
        <w:spacing w:line="360" w:lineRule="auto"/>
        <w:jc w:val="both"/>
        <w:rPr>
          <w:rFonts w:ascii="Times New Roman" w:eastAsia="Times New Roman" w:hAnsi="Times New Roman" w:cs="Times New Roman"/>
          <w:b/>
          <w:i/>
          <w:sz w:val="24"/>
          <w:szCs w:val="24"/>
        </w:rPr>
      </w:pPr>
      <w:r w:rsidRPr="00656494">
        <w:rPr>
          <w:rFonts w:ascii="Times New Roman" w:eastAsia="Times New Roman" w:hAnsi="Times New Roman" w:cs="Times New Roman"/>
          <w:b/>
          <w:i/>
          <w:sz w:val="24"/>
          <w:szCs w:val="24"/>
        </w:rPr>
        <w:t>Action Plan:</w:t>
      </w:r>
    </w:p>
    <w:p w14:paraId="6F62C614" w14:textId="77777777" w:rsidR="00180F1D" w:rsidRPr="00656494" w:rsidRDefault="006E6589">
      <w:pPr>
        <w:numPr>
          <w:ilvl w:val="0"/>
          <w:numId w:val="2"/>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Enhance Leadership Skills</w:t>
      </w:r>
      <w:r w:rsidRPr="00656494">
        <w:rPr>
          <w:rFonts w:ascii="Times New Roman" w:eastAsia="Times New Roman" w:hAnsi="Times New Roman" w:cs="Times New Roman"/>
          <w:sz w:val="24"/>
          <w:szCs w:val="24"/>
        </w:rPr>
        <w:t xml:space="preserve"> – Seek training or mentorship in supervisory roles to improve confidence in team coordination.</w:t>
      </w:r>
    </w:p>
    <w:p w14:paraId="3B55F0C4" w14:textId="77777777" w:rsidR="00180F1D" w:rsidRPr="00656494" w:rsidRDefault="006E6589">
      <w:pPr>
        <w:numPr>
          <w:ilvl w:val="0"/>
          <w:numId w:val="2"/>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Strengthen Quality Assurance Practices</w:t>
      </w:r>
      <w:r w:rsidRPr="00656494">
        <w:rPr>
          <w:rFonts w:ascii="Times New Roman" w:eastAsia="Times New Roman" w:hAnsi="Times New Roman" w:cs="Times New Roman"/>
          <w:sz w:val="24"/>
          <w:szCs w:val="24"/>
        </w:rPr>
        <w:t xml:space="preserve"> – Learn focused on the industry's best practices for room inspections with service consistency.</w:t>
      </w:r>
    </w:p>
    <w:p w14:paraId="6B0260A6" w14:textId="77777777" w:rsidR="00180F1D" w:rsidRPr="00656494" w:rsidRDefault="006E6589">
      <w:pPr>
        <w:numPr>
          <w:ilvl w:val="0"/>
          <w:numId w:val="2"/>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 xml:space="preserve">Improve Conflict Resolution Skills </w:t>
      </w:r>
      <w:r w:rsidRPr="00656494">
        <w:rPr>
          <w:rFonts w:ascii="Times New Roman" w:eastAsia="Times New Roman" w:hAnsi="Times New Roman" w:cs="Times New Roman"/>
          <w:sz w:val="24"/>
          <w:szCs w:val="24"/>
        </w:rPr>
        <w:t>– Take courses and attend workshops for handling guest complaints with service recovery.</w:t>
      </w:r>
    </w:p>
    <w:p w14:paraId="5542AB27" w14:textId="77777777" w:rsidR="00180F1D" w:rsidRPr="00656494" w:rsidRDefault="006E6589">
      <w:pPr>
        <w:numPr>
          <w:ilvl w:val="0"/>
          <w:numId w:val="2"/>
        </w:numPr>
        <w:spacing w:line="360" w:lineRule="auto"/>
        <w:jc w:val="both"/>
        <w:rPr>
          <w:rFonts w:ascii="Times New Roman" w:eastAsia="Times New Roman" w:hAnsi="Times New Roman" w:cs="Times New Roman"/>
          <w:sz w:val="24"/>
          <w:szCs w:val="24"/>
        </w:rPr>
      </w:pPr>
      <w:r w:rsidRPr="00656494">
        <w:rPr>
          <w:rFonts w:ascii="Times New Roman" w:eastAsia="Times New Roman" w:hAnsi="Times New Roman" w:cs="Times New Roman"/>
          <w:i/>
          <w:sz w:val="24"/>
          <w:szCs w:val="24"/>
        </w:rPr>
        <w:t>Develop Technology Proficiency</w:t>
      </w:r>
      <w:r w:rsidRPr="00656494">
        <w:rPr>
          <w:rFonts w:ascii="Times New Roman" w:eastAsia="Times New Roman" w:hAnsi="Times New Roman" w:cs="Times New Roman"/>
          <w:sz w:val="24"/>
          <w:szCs w:val="24"/>
        </w:rPr>
        <w:t xml:space="preserve"> – Gaining experience with housekeeping management software to develop operational efficiency.</w:t>
      </w:r>
    </w:p>
    <w:p w14:paraId="79ACD1C1" w14:textId="77777777" w:rsidR="001C2BA2" w:rsidRPr="00656494" w:rsidRDefault="001C2BA2">
      <w:pPr>
        <w:rPr>
          <w:rFonts w:ascii="Times New Roman" w:eastAsia="Times New Roman" w:hAnsi="Times New Roman" w:cs="Times New Roman"/>
          <w:iCs/>
          <w:sz w:val="24"/>
          <w:szCs w:val="24"/>
        </w:rPr>
      </w:pPr>
      <w:r w:rsidRPr="00656494">
        <w:rPr>
          <w:rFonts w:ascii="Times New Roman" w:eastAsia="Times New Roman" w:hAnsi="Times New Roman" w:cs="Times New Roman"/>
          <w:iCs/>
          <w:sz w:val="24"/>
          <w:szCs w:val="24"/>
        </w:rPr>
        <w:br w:type="page"/>
      </w:r>
    </w:p>
    <w:p w14:paraId="75F7CA1A" w14:textId="77777777" w:rsidR="001C2BA2" w:rsidRPr="00656494" w:rsidRDefault="001C2BA2" w:rsidP="001C2BA2">
      <w:pPr>
        <w:pStyle w:val="Heading1"/>
      </w:pPr>
      <w:bookmarkStart w:id="12" w:name="_Toc192073618"/>
      <w:r w:rsidRPr="00656494">
        <w:lastRenderedPageBreak/>
        <w:t>Reference</w:t>
      </w:r>
      <w:bookmarkEnd w:id="12"/>
    </w:p>
    <w:p w14:paraId="3E11445A" w14:textId="77777777" w:rsidR="00656494" w:rsidRPr="00656494" w:rsidRDefault="00656494" w:rsidP="00656494">
      <w:pPr>
        <w:pStyle w:val="NormalWeb"/>
        <w:spacing w:before="240" w:beforeAutospacing="0" w:after="240" w:afterAutospacing="0" w:line="360" w:lineRule="auto"/>
        <w:jc w:val="both"/>
        <w:rPr>
          <w:lang w:val="en-GB"/>
        </w:rPr>
      </w:pPr>
      <w:proofErr w:type="spellStart"/>
      <w:r w:rsidRPr="00656494">
        <w:rPr>
          <w:color w:val="222222"/>
          <w:shd w:val="clear" w:color="auto" w:fill="FFFFFF"/>
          <w:lang w:val="en-GB"/>
        </w:rPr>
        <w:t>Bakirtas</w:t>
      </w:r>
      <w:proofErr w:type="spellEnd"/>
      <w:r w:rsidRPr="00656494">
        <w:rPr>
          <w:color w:val="222222"/>
          <w:shd w:val="clear" w:color="auto" w:fill="FFFFFF"/>
          <w:lang w:val="en-GB"/>
        </w:rPr>
        <w:t xml:space="preserve">, H. and Baser, S.H., (2024). Effects of robots’ appearance on guest service experiences. </w:t>
      </w:r>
      <w:r w:rsidRPr="00656494">
        <w:rPr>
          <w:i/>
          <w:iCs/>
          <w:color w:val="222222"/>
          <w:shd w:val="clear" w:color="auto" w:fill="FFFFFF"/>
          <w:lang w:val="en-GB"/>
        </w:rPr>
        <w:t>Journal of Hospitality Marketing &amp; Management</w:t>
      </w:r>
      <w:r w:rsidRPr="00656494">
        <w:rPr>
          <w:color w:val="222222"/>
          <w:shd w:val="clear" w:color="auto" w:fill="FFFFFF"/>
          <w:lang w:val="en-GB"/>
        </w:rPr>
        <w:t xml:space="preserve">, </w:t>
      </w:r>
      <w:r w:rsidRPr="00656494">
        <w:rPr>
          <w:i/>
          <w:iCs/>
          <w:color w:val="222222"/>
          <w:shd w:val="clear" w:color="auto" w:fill="FFFFFF"/>
          <w:lang w:val="en-GB"/>
        </w:rPr>
        <w:t>33</w:t>
      </w:r>
      <w:r w:rsidRPr="00656494">
        <w:rPr>
          <w:color w:val="222222"/>
          <w:shd w:val="clear" w:color="auto" w:fill="FFFFFF"/>
          <w:lang w:val="en-GB"/>
        </w:rPr>
        <w:t>(6), pp.831-866.</w:t>
      </w:r>
    </w:p>
    <w:p w14:paraId="377802BE" w14:textId="77777777" w:rsidR="00656494" w:rsidRPr="00656494" w:rsidRDefault="00656494" w:rsidP="00656494">
      <w:pPr>
        <w:pStyle w:val="NormalWeb"/>
        <w:spacing w:before="240" w:beforeAutospacing="0" w:after="240" w:afterAutospacing="0" w:line="360" w:lineRule="auto"/>
        <w:jc w:val="both"/>
        <w:rPr>
          <w:lang w:val="en-GB"/>
        </w:rPr>
      </w:pPr>
      <w:proofErr w:type="spellStart"/>
      <w:r w:rsidRPr="00656494">
        <w:rPr>
          <w:color w:val="222222"/>
          <w:shd w:val="clear" w:color="auto" w:fill="FFFFFF"/>
          <w:lang w:val="en-GB"/>
        </w:rPr>
        <w:t>Dzhyndzhoian</w:t>
      </w:r>
      <w:proofErr w:type="spellEnd"/>
      <w:r w:rsidRPr="00656494">
        <w:rPr>
          <w:color w:val="222222"/>
          <w:shd w:val="clear" w:color="auto" w:fill="FFFFFF"/>
          <w:lang w:val="en-GB"/>
        </w:rPr>
        <w:t xml:space="preserve">, V., </w:t>
      </w:r>
      <w:proofErr w:type="spellStart"/>
      <w:r w:rsidRPr="00656494">
        <w:rPr>
          <w:color w:val="222222"/>
          <w:shd w:val="clear" w:color="auto" w:fill="FFFFFF"/>
          <w:lang w:val="en-GB"/>
        </w:rPr>
        <w:t>Khodak</w:t>
      </w:r>
      <w:proofErr w:type="spellEnd"/>
      <w:r w:rsidRPr="00656494">
        <w:rPr>
          <w:color w:val="222222"/>
          <w:shd w:val="clear" w:color="auto" w:fill="FFFFFF"/>
          <w:lang w:val="en-GB"/>
        </w:rPr>
        <w:t xml:space="preserve">, O. and </w:t>
      </w:r>
      <w:proofErr w:type="spellStart"/>
      <w:r w:rsidRPr="00656494">
        <w:rPr>
          <w:color w:val="222222"/>
          <w:shd w:val="clear" w:color="auto" w:fill="FFFFFF"/>
          <w:lang w:val="en-GB"/>
        </w:rPr>
        <w:t>Yakovlieva</w:t>
      </w:r>
      <w:proofErr w:type="spellEnd"/>
      <w:r w:rsidRPr="00656494">
        <w:rPr>
          <w:color w:val="222222"/>
          <w:shd w:val="clear" w:color="auto" w:fill="FFFFFF"/>
          <w:lang w:val="en-GB"/>
        </w:rPr>
        <w:t xml:space="preserve">-Melnyk, N., (2024). Innovative approaches to strategic management of analytical studies and forecasting of the activities of hotel and restaurant business enterprises. In </w:t>
      </w:r>
      <w:r w:rsidRPr="00656494">
        <w:rPr>
          <w:i/>
          <w:iCs/>
          <w:color w:val="222222"/>
          <w:shd w:val="clear" w:color="auto" w:fill="FFFFFF"/>
          <w:lang w:val="en-GB"/>
        </w:rPr>
        <w:t>E3S Web of Conferences</w:t>
      </w:r>
      <w:r w:rsidRPr="00656494">
        <w:rPr>
          <w:color w:val="222222"/>
          <w:shd w:val="clear" w:color="auto" w:fill="FFFFFF"/>
          <w:lang w:val="en-GB"/>
        </w:rPr>
        <w:t xml:space="preserve"> (Vol. 538, p. 02002). EDP Sciences.</w:t>
      </w:r>
    </w:p>
    <w:p w14:paraId="120E08E5" w14:textId="77777777" w:rsidR="00656494" w:rsidRPr="00656494" w:rsidRDefault="00656494" w:rsidP="00656494">
      <w:pPr>
        <w:pStyle w:val="NormalWeb"/>
        <w:spacing w:before="240" w:beforeAutospacing="0" w:after="240" w:afterAutospacing="0" w:line="360" w:lineRule="auto"/>
        <w:jc w:val="both"/>
        <w:rPr>
          <w:lang w:val="en-GB"/>
        </w:rPr>
      </w:pPr>
      <w:r w:rsidRPr="00656494">
        <w:rPr>
          <w:color w:val="222222"/>
          <w:shd w:val="clear" w:color="auto" w:fill="FFFFFF"/>
          <w:lang w:val="en-GB"/>
        </w:rPr>
        <w:t xml:space="preserve">Jonathan, D. and </w:t>
      </w:r>
      <w:proofErr w:type="spellStart"/>
      <w:r w:rsidRPr="00656494">
        <w:rPr>
          <w:color w:val="222222"/>
          <w:shd w:val="clear" w:color="auto" w:fill="FFFFFF"/>
          <w:lang w:val="en-GB"/>
        </w:rPr>
        <w:t>Legowo</w:t>
      </w:r>
      <w:proofErr w:type="spellEnd"/>
      <w:r w:rsidRPr="00656494">
        <w:rPr>
          <w:color w:val="222222"/>
          <w:shd w:val="clear" w:color="auto" w:fill="FFFFFF"/>
          <w:lang w:val="en-GB"/>
        </w:rPr>
        <w:t xml:space="preserve">, N., (2024). Evaluating Hotel Technology Service Management via ITIL Practice for Incident Response Enhancements. </w:t>
      </w:r>
      <w:r w:rsidRPr="00656494">
        <w:rPr>
          <w:i/>
          <w:iCs/>
          <w:color w:val="222222"/>
          <w:shd w:val="clear" w:color="auto" w:fill="FFFFFF"/>
          <w:lang w:val="en-GB"/>
        </w:rPr>
        <w:t>Journal of System and Management Sciences</w:t>
      </w:r>
      <w:r w:rsidRPr="00656494">
        <w:rPr>
          <w:color w:val="222222"/>
          <w:shd w:val="clear" w:color="auto" w:fill="FFFFFF"/>
          <w:lang w:val="en-GB"/>
        </w:rPr>
        <w:t xml:space="preserve">, </w:t>
      </w:r>
      <w:r w:rsidRPr="00656494">
        <w:rPr>
          <w:i/>
          <w:iCs/>
          <w:color w:val="222222"/>
          <w:shd w:val="clear" w:color="auto" w:fill="FFFFFF"/>
          <w:lang w:val="en-GB"/>
        </w:rPr>
        <w:t>14</w:t>
      </w:r>
      <w:r w:rsidRPr="00656494">
        <w:rPr>
          <w:color w:val="222222"/>
          <w:shd w:val="clear" w:color="auto" w:fill="FFFFFF"/>
          <w:lang w:val="en-GB"/>
        </w:rPr>
        <w:t>(7), pp.523-534.</w:t>
      </w:r>
    </w:p>
    <w:p w14:paraId="3F77F2D0" w14:textId="77777777" w:rsidR="00656494" w:rsidRPr="00656494" w:rsidRDefault="00656494" w:rsidP="00656494">
      <w:pPr>
        <w:pStyle w:val="NormalWeb"/>
        <w:spacing w:before="240" w:beforeAutospacing="0" w:after="240" w:afterAutospacing="0" w:line="360" w:lineRule="auto"/>
        <w:jc w:val="both"/>
        <w:rPr>
          <w:lang w:val="en-GB"/>
        </w:rPr>
      </w:pPr>
      <w:r w:rsidRPr="00656494">
        <w:rPr>
          <w:color w:val="222222"/>
          <w:shd w:val="clear" w:color="auto" w:fill="FFFFFF"/>
          <w:lang w:val="en-GB"/>
        </w:rPr>
        <w:t xml:space="preserve">Mariani, M.M. and Borghi, M., (2024). Artificial intelligence in service industries: customers’ assessment of service production and resilient service operations. </w:t>
      </w:r>
      <w:r w:rsidRPr="00656494">
        <w:rPr>
          <w:i/>
          <w:iCs/>
          <w:color w:val="222222"/>
          <w:shd w:val="clear" w:color="auto" w:fill="FFFFFF"/>
          <w:lang w:val="en-GB"/>
        </w:rPr>
        <w:t>International Journal of Production Research</w:t>
      </w:r>
      <w:r w:rsidRPr="00656494">
        <w:rPr>
          <w:color w:val="222222"/>
          <w:shd w:val="clear" w:color="auto" w:fill="FFFFFF"/>
          <w:lang w:val="en-GB"/>
        </w:rPr>
        <w:t xml:space="preserve">, </w:t>
      </w:r>
      <w:r w:rsidRPr="00656494">
        <w:rPr>
          <w:i/>
          <w:iCs/>
          <w:color w:val="222222"/>
          <w:shd w:val="clear" w:color="auto" w:fill="FFFFFF"/>
          <w:lang w:val="en-GB"/>
        </w:rPr>
        <w:t>62</w:t>
      </w:r>
      <w:r w:rsidRPr="00656494">
        <w:rPr>
          <w:color w:val="222222"/>
          <w:shd w:val="clear" w:color="auto" w:fill="FFFFFF"/>
          <w:lang w:val="en-GB"/>
        </w:rPr>
        <w:t>(15), pp.5400-5416.</w:t>
      </w:r>
    </w:p>
    <w:p w14:paraId="77AAE32F" w14:textId="77777777" w:rsidR="00656494" w:rsidRPr="00656494" w:rsidRDefault="00656494" w:rsidP="00656494">
      <w:pPr>
        <w:pStyle w:val="NormalWeb"/>
        <w:spacing w:before="240" w:beforeAutospacing="0" w:after="240" w:afterAutospacing="0" w:line="360" w:lineRule="auto"/>
        <w:jc w:val="both"/>
        <w:rPr>
          <w:lang w:val="en-GB"/>
        </w:rPr>
      </w:pPr>
      <w:proofErr w:type="spellStart"/>
      <w:r w:rsidRPr="00656494">
        <w:rPr>
          <w:color w:val="222222"/>
          <w:shd w:val="clear" w:color="auto" w:fill="FFFFFF"/>
          <w:lang w:val="en-GB"/>
        </w:rPr>
        <w:t>Narendratama</w:t>
      </w:r>
      <w:proofErr w:type="spellEnd"/>
      <w:r w:rsidRPr="00656494">
        <w:rPr>
          <w:color w:val="222222"/>
          <w:shd w:val="clear" w:color="auto" w:fill="FFFFFF"/>
          <w:lang w:val="en-GB"/>
        </w:rPr>
        <w:t xml:space="preserve">, R.P. and </w:t>
      </w:r>
      <w:proofErr w:type="spellStart"/>
      <w:r w:rsidRPr="00656494">
        <w:rPr>
          <w:color w:val="222222"/>
          <w:shd w:val="clear" w:color="auto" w:fill="FFFFFF"/>
          <w:lang w:val="en-GB"/>
        </w:rPr>
        <w:t>Wijoyo</w:t>
      </w:r>
      <w:proofErr w:type="spellEnd"/>
      <w:r w:rsidRPr="00656494">
        <w:rPr>
          <w:color w:val="222222"/>
          <w:shd w:val="clear" w:color="auto" w:fill="FFFFFF"/>
          <w:lang w:val="en-GB"/>
        </w:rPr>
        <w:t xml:space="preserve">, T.A., (2025). Enhancing Guest Satisfaction through Human Resource Quality and Hotel Facilities: A Strategic Approach. </w:t>
      </w:r>
      <w:r w:rsidRPr="00656494">
        <w:rPr>
          <w:i/>
          <w:iCs/>
          <w:color w:val="222222"/>
          <w:shd w:val="clear" w:color="auto" w:fill="FFFFFF"/>
          <w:lang w:val="en-GB"/>
        </w:rPr>
        <w:t>International Journal of Management and Business Intelligence</w:t>
      </w:r>
      <w:r w:rsidRPr="00656494">
        <w:rPr>
          <w:color w:val="222222"/>
          <w:shd w:val="clear" w:color="auto" w:fill="FFFFFF"/>
          <w:lang w:val="en-GB"/>
        </w:rPr>
        <w:t xml:space="preserve">, </w:t>
      </w:r>
      <w:r w:rsidRPr="00656494">
        <w:rPr>
          <w:i/>
          <w:iCs/>
          <w:color w:val="222222"/>
          <w:shd w:val="clear" w:color="auto" w:fill="FFFFFF"/>
          <w:lang w:val="en-GB"/>
        </w:rPr>
        <w:t>3</w:t>
      </w:r>
      <w:r w:rsidRPr="00656494">
        <w:rPr>
          <w:color w:val="222222"/>
          <w:shd w:val="clear" w:color="auto" w:fill="FFFFFF"/>
          <w:lang w:val="en-GB"/>
        </w:rPr>
        <w:t>(1), pp.1-14.</w:t>
      </w:r>
    </w:p>
    <w:p w14:paraId="71DA892B" w14:textId="77777777" w:rsidR="00656494" w:rsidRPr="00656494" w:rsidRDefault="00656494" w:rsidP="00656494">
      <w:pPr>
        <w:pStyle w:val="NormalWeb"/>
        <w:spacing w:before="240" w:beforeAutospacing="0" w:after="240" w:afterAutospacing="0" w:line="360" w:lineRule="auto"/>
        <w:jc w:val="both"/>
        <w:rPr>
          <w:lang w:val="en-GB"/>
        </w:rPr>
      </w:pPr>
      <w:proofErr w:type="spellStart"/>
      <w:r w:rsidRPr="00656494">
        <w:rPr>
          <w:color w:val="222222"/>
          <w:shd w:val="clear" w:color="auto" w:fill="FFFFFF"/>
          <w:lang w:val="en-GB"/>
        </w:rPr>
        <w:t>Oliinyk</w:t>
      </w:r>
      <w:proofErr w:type="spellEnd"/>
      <w:r w:rsidRPr="00656494">
        <w:rPr>
          <w:color w:val="222222"/>
          <w:shd w:val="clear" w:color="auto" w:fill="FFFFFF"/>
          <w:lang w:val="en-GB"/>
        </w:rPr>
        <w:t xml:space="preserve">, O., </w:t>
      </w:r>
      <w:proofErr w:type="spellStart"/>
      <w:r w:rsidRPr="00656494">
        <w:rPr>
          <w:color w:val="222222"/>
          <w:shd w:val="clear" w:color="auto" w:fill="FFFFFF"/>
          <w:lang w:val="en-GB"/>
        </w:rPr>
        <w:t>Dolynska</w:t>
      </w:r>
      <w:proofErr w:type="spellEnd"/>
      <w:r w:rsidRPr="00656494">
        <w:rPr>
          <w:color w:val="222222"/>
          <w:shd w:val="clear" w:color="auto" w:fill="FFFFFF"/>
          <w:lang w:val="en-GB"/>
        </w:rPr>
        <w:t xml:space="preserve">, O., </w:t>
      </w:r>
      <w:proofErr w:type="spellStart"/>
      <w:r w:rsidRPr="00656494">
        <w:rPr>
          <w:color w:val="222222"/>
          <w:shd w:val="clear" w:color="auto" w:fill="FFFFFF"/>
          <w:lang w:val="en-GB"/>
        </w:rPr>
        <w:t>Polova</w:t>
      </w:r>
      <w:proofErr w:type="spellEnd"/>
      <w:r w:rsidRPr="00656494">
        <w:rPr>
          <w:color w:val="222222"/>
          <w:shd w:val="clear" w:color="auto" w:fill="FFFFFF"/>
          <w:lang w:val="en-GB"/>
        </w:rPr>
        <w:t xml:space="preserve">, O., </w:t>
      </w:r>
      <w:proofErr w:type="spellStart"/>
      <w:r w:rsidRPr="00656494">
        <w:rPr>
          <w:color w:val="222222"/>
          <w:shd w:val="clear" w:color="auto" w:fill="FFFFFF"/>
          <w:lang w:val="en-GB"/>
        </w:rPr>
        <w:t>Shykina</w:t>
      </w:r>
      <w:proofErr w:type="spellEnd"/>
      <w:r w:rsidRPr="00656494">
        <w:rPr>
          <w:color w:val="222222"/>
          <w:shd w:val="clear" w:color="auto" w:fill="FFFFFF"/>
          <w:lang w:val="en-GB"/>
        </w:rPr>
        <w:t xml:space="preserve">, O. and </w:t>
      </w:r>
      <w:proofErr w:type="spellStart"/>
      <w:r w:rsidRPr="00656494">
        <w:rPr>
          <w:color w:val="222222"/>
          <w:shd w:val="clear" w:color="auto" w:fill="FFFFFF"/>
          <w:lang w:val="en-GB"/>
        </w:rPr>
        <w:t>Sliusarchuk</w:t>
      </w:r>
      <w:proofErr w:type="spellEnd"/>
      <w:r w:rsidRPr="00656494">
        <w:rPr>
          <w:color w:val="222222"/>
          <w:shd w:val="clear" w:color="auto" w:fill="FFFFFF"/>
          <w:lang w:val="en-GB"/>
        </w:rPr>
        <w:t xml:space="preserve">, O., (2024). Modern, Innovative Approaches to Managing the Quality and Competitiveness of Hospitality and Tourism Businesses. </w:t>
      </w:r>
      <w:r w:rsidRPr="00656494">
        <w:rPr>
          <w:i/>
          <w:iCs/>
          <w:color w:val="222222"/>
          <w:shd w:val="clear" w:color="auto" w:fill="FFFFFF"/>
          <w:lang w:val="en-GB"/>
        </w:rPr>
        <w:t>Economic Affairs (New Delhi). 2024. Vol. 69. P. 169-177. DOI: 10.46852/0424-2513.1. 2024.19</w:t>
      </w:r>
      <w:r w:rsidRPr="00656494">
        <w:rPr>
          <w:color w:val="222222"/>
          <w:shd w:val="clear" w:color="auto" w:fill="FFFFFF"/>
          <w:lang w:val="en-GB"/>
        </w:rPr>
        <w:t>.</w:t>
      </w:r>
    </w:p>
    <w:p w14:paraId="67CD23A4" w14:textId="77777777" w:rsidR="00656494" w:rsidRPr="00656494" w:rsidRDefault="00656494" w:rsidP="00656494">
      <w:pPr>
        <w:pStyle w:val="NormalWeb"/>
        <w:spacing w:before="240" w:beforeAutospacing="0" w:after="240" w:afterAutospacing="0" w:line="360" w:lineRule="auto"/>
        <w:jc w:val="both"/>
        <w:rPr>
          <w:lang w:val="en-GB"/>
        </w:rPr>
      </w:pPr>
      <w:r w:rsidRPr="00656494">
        <w:rPr>
          <w:color w:val="222222"/>
          <w:shd w:val="clear" w:color="auto" w:fill="FFFFFF"/>
          <w:lang w:val="en-GB"/>
        </w:rPr>
        <w:t xml:space="preserve">Rosenzweig, E.D., Kelley, K. and </w:t>
      </w:r>
      <w:proofErr w:type="spellStart"/>
      <w:r w:rsidRPr="00656494">
        <w:rPr>
          <w:color w:val="222222"/>
          <w:shd w:val="clear" w:color="auto" w:fill="FFFFFF"/>
          <w:lang w:val="en-GB"/>
        </w:rPr>
        <w:t>Bendoly</w:t>
      </w:r>
      <w:proofErr w:type="spellEnd"/>
      <w:r w:rsidRPr="00656494">
        <w:rPr>
          <w:color w:val="222222"/>
          <w:shd w:val="clear" w:color="auto" w:fill="FFFFFF"/>
          <w:lang w:val="en-GB"/>
        </w:rPr>
        <w:t xml:space="preserve">, E., (2024). Diversity in frontline employee perceptions: Policies and procedures, training, and leadership as drivers of service equality. </w:t>
      </w:r>
      <w:r w:rsidRPr="00656494">
        <w:rPr>
          <w:i/>
          <w:iCs/>
          <w:color w:val="222222"/>
          <w:shd w:val="clear" w:color="auto" w:fill="FFFFFF"/>
          <w:lang w:val="en-GB"/>
        </w:rPr>
        <w:t>Production and Operations Management</w:t>
      </w:r>
      <w:r w:rsidRPr="00656494">
        <w:rPr>
          <w:color w:val="222222"/>
          <w:shd w:val="clear" w:color="auto" w:fill="FFFFFF"/>
          <w:lang w:val="en-GB"/>
        </w:rPr>
        <w:t>, p.10591478241252150.</w:t>
      </w:r>
    </w:p>
    <w:p w14:paraId="43DD2F82" w14:textId="77777777" w:rsidR="00656494" w:rsidRPr="00656494" w:rsidRDefault="00656494" w:rsidP="00656494">
      <w:pPr>
        <w:pStyle w:val="NormalWeb"/>
        <w:spacing w:before="240" w:beforeAutospacing="0" w:after="240" w:afterAutospacing="0" w:line="360" w:lineRule="auto"/>
        <w:jc w:val="both"/>
        <w:rPr>
          <w:lang w:val="en-GB"/>
        </w:rPr>
      </w:pPr>
      <w:r w:rsidRPr="00656494">
        <w:rPr>
          <w:color w:val="222222"/>
          <w:shd w:val="clear" w:color="auto" w:fill="FFFFFF"/>
          <w:lang w:val="en-GB"/>
        </w:rPr>
        <w:t xml:space="preserve">Zhang, Q., Wong, C.W. and Klassen, R., (2024). Carbon neutrality: Operations management research opportunities. </w:t>
      </w:r>
      <w:r w:rsidRPr="00656494">
        <w:rPr>
          <w:i/>
          <w:iCs/>
          <w:color w:val="222222"/>
          <w:shd w:val="clear" w:color="auto" w:fill="FFFFFF"/>
          <w:lang w:val="en-GB"/>
        </w:rPr>
        <w:t>Journal of Operations Management</w:t>
      </w:r>
      <w:r w:rsidRPr="00656494">
        <w:rPr>
          <w:color w:val="222222"/>
          <w:shd w:val="clear" w:color="auto" w:fill="FFFFFF"/>
          <w:lang w:val="en-GB"/>
        </w:rPr>
        <w:t xml:space="preserve">, </w:t>
      </w:r>
      <w:r w:rsidRPr="00656494">
        <w:rPr>
          <w:i/>
          <w:iCs/>
          <w:color w:val="222222"/>
          <w:shd w:val="clear" w:color="auto" w:fill="FFFFFF"/>
          <w:lang w:val="en-GB"/>
        </w:rPr>
        <w:t>70</w:t>
      </w:r>
      <w:r w:rsidRPr="00656494">
        <w:rPr>
          <w:color w:val="222222"/>
          <w:shd w:val="clear" w:color="auto" w:fill="FFFFFF"/>
          <w:lang w:val="en-GB"/>
        </w:rPr>
        <w:t>(3), pp.344-354.</w:t>
      </w:r>
    </w:p>
    <w:p w14:paraId="17745B68" w14:textId="77777777" w:rsidR="001C2BA2" w:rsidRPr="00656494" w:rsidRDefault="001C2BA2" w:rsidP="001C2BA2">
      <w:pPr>
        <w:spacing w:line="360" w:lineRule="auto"/>
        <w:jc w:val="both"/>
        <w:rPr>
          <w:rFonts w:ascii="Times New Roman" w:eastAsia="Times New Roman" w:hAnsi="Times New Roman" w:cs="Times New Roman"/>
          <w:iCs/>
          <w:sz w:val="24"/>
          <w:szCs w:val="24"/>
        </w:rPr>
      </w:pPr>
    </w:p>
    <w:sectPr w:rsidR="001C2BA2" w:rsidRPr="00656494" w:rsidSect="00180F1D">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1F88A" w14:textId="77777777" w:rsidR="00BD26C9" w:rsidRDefault="00BD26C9" w:rsidP="001C2BA2">
      <w:pPr>
        <w:spacing w:line="240" w:lineRule="auto"/>
      </w:pPr>
      <w:r>
        <w:separator/>
      </w:r>
    </w:p>
  </w:endnote>
  <w:endnote w:type="continuationSeparator" w:id="0">
    <w:p w14:paraId="53976DEE" w14:textId="77777777" w:rsidR="00BD26C9" w:rsidRDefault="00BD26C9" w:rsidP="001C2B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0855896"/>
      <w:docPartObj>
        <w:docPartGallery w:val="Page Numbers (Bottom of Page)"/>
        <w:docPartUnique/>
      </w:docPartObj>
    </w:sdtPr>
    <w:sdtContent>
      <w:p w14:paraId="0A5C5AC6" w14:textId="77777777" w:rsidR="001C2BA2" w:rsidRDefault="00540952">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14132231" w14:textId="77777777" w:rsidR="001C2BA2" w:rsidRDefault="001C2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3869F" w14:textId="77777777" w:rsidR="00BD26C9" w:rsidRDefault="00BD26C9" w:rsidP="001C2BA2">
      <w:pPr>
        <w:spacing w:line="240" w:lineRule="auto"/>
      </w:pPr>
      <w:r>
        <w:separator/>
      </w:r>
    </w:p>
  </w:footnote>
  <w:footnote w:type="continuationSeparator" w:id="0">
    <w:p w14:paraId="1CD4F8B4" w14:textId="77777777" w:rsidR="00BD26C9" w:rsidRDefault="00BD26C9" w:rsidP="001C2B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BDCC1"/>
    <w:multiLevelType w:val="hybridMultilevel"/>
    <w:tmpl w:val="00000000"/>
    <w:lvl w:ilvl="0" w:tplc="16947F1E">
      <w:start w:val="1"/>
      <w:numFmt w:val="bullet"/>
      <w:lvlText w:val="●"/>
      <w:lvlJc w:val="left"/>
      <w:pPr>
        <w:ind w:left="720" w:hanging="360"/>
      </w:pPr>
      <w:rPr>
        <w:u w:val="none"/>
      </w:rPr>
    </w:lvl>
    <w:lvl w:ilvl="1" w:tplc="0700CED6">
      <w:start w:val="1"/>
      <w:numFmt w:val="bullet"/>
      <w:lvlText w:val="○"/>
      <w:lvlJc w:val="left"/>
      <w:pPr>
        <w:ind w:left="1440" w:hanging="360"/>
      </w:pPr>
      <w:rPr>
        <w:u w:val="none"/>
      </w:rPr>
    </w:lvl>
    <w:lvl w:ilvl="2" w:tplc="718A389A">
      <w:start w:val="1"/>
      <w:numFmt w:val="bullet"/>
      <w:lvlText w:val="■"/>
      <w:lvlJc w:val="left"/>
      <w:pPr>
        <w:ind w:left="2160" w:hanging="360"/>
      </w:pPr>
      <w:rPr>
        <w:u w:val="none"/>
      </w:rPr>
    </w:lvl>
    <w:lvl w:ilvl="3" w:tplc="CBD2B6B8">
      <w:start w:val="1"/>
      <w:numFmt w:val="bullet"/>
      <w:lvlText w:val="●"/>
      <w:lvlJc w:val="left"/>
      <w:pPr>
        <w:ind w:left="2880" w:hanging="360"/>
      </w:pPr>
      <w:rPr>
        <w:u w:val="none"/>
      </w:rPr>
    </w:lvl>
    <w:lvl w:ilvl="4" w:tplc="2F2884B8">
      <w:start w:val="1"/>
      <w:numFmt w:val="bullet"/>
      <w:lvlText w:val="○"/>
      <w:lvlJc w:val="left"/>
      <w:pPr>
        <w:ind w:left="3600" w:hanging="360"/>
      </w:pPr>
      <w:rPr>
        <w:u w:val="none"/>
      </w:rPr>
    </w:lvl>
    <w:lvl w:ilvl="5" w:tplc="2F2CF32C">
      <w:start w:val="1"/>
      <w:numFmt w:val="bullet"/>
      <w:lvlText w:val="■"/>
      <w:lvlJc w:val="left"/>
      <w:pPr>
        <w:ind w:left="4320" w:hanging="360"/>
      </w:pPr>
      <w:rPr>
        <w:u w:val="none"/>
      </w:rPr>
    </w:lvl>
    <w:lvl w:ilvl="6" w:tplc="9F6EDA70">
      <w:start w:val="1"/>
      <w:numFmt w:val="bullet"/>
      <w:lvlText w:val="●"/>
      <w:lvlJc w:val="left"/>
      <w:pPr>
        <w:ind w:left="5040" w:hanging="360"/>
      </w:pPr>
      <w:rPr>
        <w:u w:val="none"/>
      </w:rPr>
    </w:lvl>
    <w:lvl w:ilvl="7" w:tplc="A6605666">
      <w:start w:val="1"/>
      <w:numFmt w:val="bullet"/>
      <w:lvlText w:val="○"/>
      <w:lvlJc w:val="left"/>
      <w:pPr>
        <w:ind w:left="5760" w:hanging="360"/>
      </w:pPr>
      <w:rPr>
        <w:u w:val="none"/>
      </w:rPr>
    </w:lvl>
    <w:lvl w:ilvl="8" w:tplc="F8B6111A">
      <w:start w:val="1"/>
      <w:numFmt w:val="bullet"/>
      <w:lvlText w:val="■"/>
      <w:lvlJc w:val="left"/>
      <w:pPr>
        <w:ind w:left="6480" w:hanging="360"/>
      </w:pPr>
      <w:rPr>
        <w:u w:val="none"/>
      </w:rPr>
    </w:lvl>
  </w:abstractNum>
  <w:abstractNum w:abstractNumId="1" w15:restartNumberingAfterBreak="0">
    <w:nsid w:val="54CA9D29"/>
    <w:multiLevelType w:val="hybridMultilevel"/>
    <w:tmpl w:val="00000000"/>
    <w:lvl w:ilvl="0" w:tplc="277057A0">
      <w:start w:val="1"/>
      <w:numFmt w:val="bullet"/>
      <w:lvlText w:val="●"/>
      <w:lvlJc w:val="left"/>
      <w:pPr>
        <w:ind w:left="720" w:hanging="360"/>
      </w:pPr>
      <w:rPr>
        <w:u w:val="none"/>
      </w:rPr>
    </w:lvl>
    <w:lvl w:ilvl="1" w:tplc="0F4C4978">
      <w:start w:val="1"/>
      <w:numFmt w:val="bullet"/>
      <w:lvlText w:val="○"/>
      <w:lvlJc w:val="left"/>
      <w:pPr>
        <w:ind w:left="1440" w:hanging="360"/>
      </w:pPr>
      <w:rPr>
        <w:u w:val="none"/>
      </w:rPr>
    </w:lvl>
    <w:lvl w:ilvl="2" w:tplc="FBA4883A">
      <w:start w:val="1"/>
      <w:numFmt w:val="bullet"/>
      <w:lvlText w:val="■"/>
      <w:lvlJc w:val="left"/>
      <w:pPr>
        <w:ind w:left="2160" w:hanging="360"/>
      </w:pPr>
      <w:rPr>
        <w:u w:val="none"/>
      </w:rPr>
    </w:lvl>
    <w:lvl w:ilvl="3" w:tplc="C052A02C">
      <w:start w:val="1"/>
      <w:numFmt w:val="bullet"/>
      <w:lvlText w:val="●"/>
      <w:lvlJc w:val="left"/>
      <w:pPr>
        <w:ind w:left="2880" w:hanging="360"/>
      </w:pPr>
      <w:rPr>
        <w:u w:val="none"/>
      </w:rPr>
    </w:lvl>
    <w:lvl w:ilvl="4" w:tplc="562A1DBC">
      <w:start w:val="1"/>
      <w:numFmt w:val="bullet"/>
      <w:lvlText w:val="○"/>
      <w:lvlJc w:val="left"/>
      <w:pPr>
        <w:ind w:left="3600" w:hanging="360"/>
      </w:pPr>
      <w:rPr>
        <w:u w:val="none"/>
      </w:rPr>
    </w:lvl>
    <w:lvl w:ilvl="5" w:tplc="3A6EF8BA">
      <w:start w:val="1"/>
      <w:numFmt w:val="bullet"/>
      <w:lvlText w:val="■"/>
      <w:lvlJc w:val="left"/>
      <w:pPr>
        <w:ind w:left="4320" w:hanging="360"/>
      </w:pPr>
      <w:rPr>
        <w:u w:val="none"/>
      </w:rPr>
    </w:lvl>
    <w:lvl w:ilvl="6" w:tplc="8E4A39AA">
      <w:start w:val="1"/>
      <w:numFmt w:val="bullet"/>
      <w:lvlText w:val="●"/>
      <w:lvlJc w:val="left"/>
      <w:pPr>
        <w:ind w:left="5040" w:hanging="360"/>
      </w:pPr>
      <w:rPr>
        <w:u w:val="none"/>
      </w:rPr>
    </w:lvl>
    <w:lvl w:ilvl="7" w:tplc="B3CE759A">
      <w:start w:val="1"/>
      <w:numFmt w:val="bullet"/>
      <w:lvlText w:val="○"/>
      <w:lvlJc w:val="left"/>
      <w:pPr>
        <w:ind w:left="5760" w:hanging="360"/>
      </w:pPr>
      <w:rPr>
        <w:u w:val="none"/>
      </w:rPr>
    </w:lvl>
    <w:lvl w:ilvl="8" w:tplc="2DDCDE9C">
      <w:start w:val="1"/>
      <w:numFmt w:val="bullet"/>
      <w:lvlText w:val="■"/>
      <w:lvlJc w:val="left"/>
      <w:pPr>
        <w:ind w:left="6480" w:hanging="360"/>
      </w:pPr>
      <w:rPr>
        <w:u w:val="none"/>
      </w:rPr>
    </w:lvl>
  </w:abstractNum>
  <w:num w:numId="1" w16cid:durableId="2064134915">
    <w:abstractNumId w:val="0"/>
  </w:num>
  <w:num w:numId="2" w16cid:durableId="419184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80F1D"/>
    <w:rsid w:val="000F2440"/>
    <w:rsid w:val="00180F1D"/>
    <w:rsid w:val="001C2BA2"/>
    <w:rsid w:val="00540952"/>
    <w:rsid w:val="00656494"/>
    <w:rsid w:val="006E6589"/>
    <w:rsid w:val="00B0248B"/>
    <w:rsid w:val="00BD26C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2CF43"/>
  <w15:docId w15:val="{31FEB710-97D1-8D43-A2AF-7037267B8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80F1D"/>
  </w:style>
  <w:style w:type="paragraph" w:styleId="Heading1">
    <w:name w:val="heading 1"/>
    <w:basedOn w:val="Normal"/>
    <w:next w:val="Normal"/>
    <w:rsid w:val="001C2BA2"/>
    <w:pPr>
      <w:keepNext/>
      <w:keepLines/>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rsid w:val="00180F1D"/>
    <w:pPr>
      <w:keepNext/>
      <w:keepLines/>
      <w:spacing w:line="360" w:lineRule="auto"/>
      <w:jc w:val="both"/>
      <w:outlineLvl w:val="1"/>
    </w:pPr>
    <w:rPr>
      <w:rFonts w:ascii="Times New Roman" w:eastAsia="Times New Roman" w:hAnsi="Times New Roman" w:cs="Times New Roman"/>
      <w:sz w:val="24"/>
      <w:szCs w:val="24"/>
    </w:rPr>
  </w:style>
  <w:style w:type="paragraph" w:styleId="Heading3">
    <w:name w:val="heading 3"/>
    <w:basedOn w:val="Normal"/>
    <w:next w:val="Normal"/>
    <w:rsid w:val="00180F1D"/>
    <w:pPr>
      <w:keepNext/>
      <w:keepLines/>
      <w:spacing w:before="320" w:after="80"/>
      <w:outlineLvl w:val="2"/>
    </w:pPr>
    <w:rPr>
      <w:color w:val="434343"/>
      <w:sz w:val="28"/>
      <w:szCs w:val="28"/>
    </w:rPr>
  </w:style>
  <w:style w:type="paragraph" w:styleId="Heading4">
    <w:name w:val="heading 4"/>
    <w:basedOn w:val="Normal"/>
    <w:next w:val="Normal"/>
    <w:rsid w:val="00180F1D"/>
    <w:pPr>
      <w:keepNext/>
      <w:keepLines/>
      <w:spacing w:before="280" w:after="80"/>
      <w:outlineLvl w:val="3"/>
    </w:pPr>
    <w:rPr>
      <w:color w:val="666666"/>
      <w:sz w:val="24"/>
      <w:szCs w:val="24"/>
    </w:rPr>
  </w:style>
  <w:style w:type="paragraph" w:styleId="Heading5">
    <w:name w:val="heading 5"/>
    <w:basedOn w:val="Normal"/>
    <w:next w:val="Normal"/>
    <w:rsid w:val="00180F1D"/>
    <w:pPr>
      <w:keepNext/>
      <w:keepLines/>
      <w:spacing w:before="240" w:after="80"/>
      <w:outlineLvl w:val="4"/>
    </w:pPr>
    <w:rPr>
      <w:color w:val="666666"/>
    </w:rPr>
  </w:style>
  <w:style w:type="paragraph" w:styleId="Heading6">
    <w:name w:val="heading 6"/>
    <w:basedOn w:val="Normal"/>
    <w:next w:val="Normal"/>
    <w:rsid w:val="00180F1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rsid w:val="00180F1D"/>
    <w:tblPr>
      <w:tblCellMar>
        <w:top w:w="0" w:type="dxa"/>
        <w:left w:w="0" w:type="dxa"/>
        <w:bottom w:w="0" w:type="dxa"/>
        <w:right w:w="0" w:type="dxa"/>
      </w:tblCellMar>
    </w:tblPr>
  </w:style>
  <w:style w:type="paragraph" w:styleId="Title">
    <w:name w:val="Title"/>
    <w:basedOn w:val="Normal"/>
    <w:next w:val="Normal"/>
    <w:rsid w:val="00180F1D"/>
    <w:pPr>
      <w:keepNext/>
      <w:keepLines/>
      <w:spacing w:after="60"/>
    </w:pPr>
    <w:rPr>
      <w:sz w:val="52"/>
      <w:szCs w:val="52"/>
    </w:rPr>
  </w:style>
  <w:style w:type="paragraph" w:styleId="Subtitle">
    <w:name w:val="Subtitle"/>
    <w:basedOn w:val="Normal"/>
    <w:next w:val="Normal"/>
    <w:rsid w:val="00180F1D"/>
    <w:pPr>
      <w:keepNext/>
      <w:keepLines/>
      <w:spacing w:after="320"/>
    </w:pPr>
    <w:rPr>
      <w:color w:val="666666"/>
      <w:sz w:val="30"/>
      <w:szCs w:val="30"/>
    </w:rPr>
  </w:style>
  <w:style w:type="paragraph" w:styleId="Header">
    <w:name w:val="header"/>
    <w:basedOn w:val="Normal"/>
    <w:link w:val="HeaderChar"/>
    <w:uiPriority w:val="99"/>
    <w:semiHidden/>
    <w:unhideWhenUsed/>
    <w:rsid w:val="001C2BA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C2BA2"/>
  </w:style>
  <w:style w:type="paragraph" w:styleId="Footer">
    <w:name w:val="footer"/>
    <w:basedOn w:val="Normal"/>
    <w:link w:val="FooterChar"/>
    <w:uiPriority w:val="99"/>
    <w:unhideWhenUsed/>
    <w:rsid w:val="001C2BA2"/>
    <w:pPr>
      <w:tabs>
        <w:tab w:val="center" w:pos="4680"/>
        <w:tab w:val="right" w:pos="9360"/>
      </w:tabs>
      <w:spacing w:line="240" w:lineRule="auto"/>
    </w:pPr>
  </w:style>
  <w:style w:type="character" w:customStyle="1" w:styleId="FooterChar">
    <w:name w:val="Footer Char"/>
    <w:basedOn w:val="DefaultParagraphFont"/>
    <w:link w:val="Footer"/>
    <w:uiPriority w:val="99"/>
    <w:rsid w:val="001C2BA2"/>
  </w:style>
  <w:style w:type="paragraph" w:styleId="NormalWeb">
    <w:name w:val="Normal (Web)"/>
    <w:basedOn w:val="Normal"/>
    <w:uiPriority w:val="99"/>
    <w:semiHidden/>
    <w:unhideWhenUsed/>
    <w:rsid w:val="00656494"/>
    <w:pPr>
      <w:spacing w:before="100" w:beforeAutospacing="1" w:after="100" w:afterAutospacing="1" w:line="240" w:lineRule="auto"/>
    </w:pPr>
    <w:rPr>
      <w:rFonts w:ascii="Times New Roman" w:eastAsia="Times New Roman" w:hAnsi="Times New Roman" w:cs="Times New Roman"/>
      <w:sz w:val="24"/>
      <w:szCs w:val="24"/>
      <w:lang w:val="en-US" w:bidi="bn-BD"/>
    </w:rPr>
  </w:style>
  <w:style w:type="paragraph" w:styleId="TOCHeading">
    <w:name w:val="TOC Heading"/>
    <w:basedOn w:val="Heading1"/>
    <w:next w:val="Normal"/>
    <w:uiPriority w:val="39"/>
    <w:semiHidden/>
    <w:unhideWhenUsed/>
    <w:qFormat/>
    <w:rsid w:val="00656494"/>
    <w:pP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656494"/>
    <w:pPr>
      <w:spacing w:after="100"/>
    </w:pPr>
  </w:style>
  <w:style w:type="paragraph" w:styleId="TOC2">
    <w:name w:val="toc 2"/>
    <w:basedOn w:val="Normal"/>
    <w:next w:val="Normal"/>
    <w:autoRedefine/>
    <w:uiPriority w:val="39"/>
    <w:unhideWhenUsed/>
    <w:rsid w:val="00656494"/>
    <w:pPr>
      <w:spacing w:after="100"/>
      <w:ind w:left="220"/>
    </w:pPr>
  </w:style>
  <w:style w:type="character" w:styleId="Hyperlink">
    <w:name w:val="Hyperlink"/>
    <w:basedOn w:val="DefaultParagraphFont"/>
    <w:uiPriority w:val="99"/>
    <w:unhideWhenUsed/>
    <w:rsid w:val="00656494"/>
    <w:rPr>
      <w:color w:val="0000FF" w:themeColor="hyperlink"/>
      <w:u w:val="single"/>
    </w:rPr>
  </w:style>
  <w:style w:type="paragraph" w:styleId="BalloonText">
    <w:name w:val="Balloon Text"/>
    <w:basedOn w:val="Normal"/>
    <w:link w:val="BalloonTextChar"/>
    <w:uiPriority w:val="99"/>
    <w:semiHidden/>
    <w:unhideWhenUsed/>
    <w:rsid w:val="006564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64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2512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CD7391-FA87-4CB2-A091-C268E5BFB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1816</Words>
  <Characters>10355</Characters>
  <Application>Microsoft Office Word</Application>
  <DocSecurity>0</DocSecurity>
  <Lines>86</Lines>
  <Paragraphs>24</Paragraphs>
  <ScaleCrop>false</ScaleCrop>
  <Company/>
  <LinksUpToDate>false</LinksUpToDate>
  <CharactersWithSpaces>12147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Antonia Luminita Lupas (2210502)</cp:lastModifiedBy>
  <cp:revision>4</cp:revision>
  <dcterms:created xsi:type="dcterms:W3CDTF">2025-03-05T07:55:00Z</dcterms:created>
  <dcterms:modified xsi:type="dcterms:W3CDTF">2025-03-06T14:29:00Z</dcterms:modified>
</cp:coreProperties>
</file>