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D92E7" w14:textId="77777777" w:rsidR="00C776A1" w:rsidRPr="00C776A1" w:rsidRDefault="00C776A1" w:rsidP="00C776A1">
      <w:pPr>
        <w:jc w:val="center"/>
        <w:rPr>
          <w:rFonts w:ascii="Times New Roman" w:hAnsi="Times New Roman" w:cs="Times New Roman"/>
          <w:b/>
          <w:sz w:val="28"/>
        </w:rPr>
      </w:pPr>
      <w:r w:rsidRPr="00C776A1">
        <w:rPr>
          <w:rFonts w:ascii="Times New Roman" w:hAnsi="Times New Roman" w:cs="Times New Roman"/>
          <w:b/>
          <w:sz w:val="28"/>
        </w:rPr>
        <w:t>Case Study: Philips Consumer Lifestyle</w:t>
      </w:r>
    </w:p>
    <w:p w14:paraId="05499039" w14:textId="48173E84" w:rsidR="00C776A1" w:rsidRPr="00C776A1" w:rsidRDefault="00C776A1" w:rsidP="00C776A1">
      <w:pPr>
        <w:jc w:val="center"/>
        <w:rPr>
          <w:rFonts w:ascii="Times New Roman" w:hAnsi="Times New Roman" w:cs="Times New Roman"/>
          <w:b/>
          <w:sz w:val="28"/>
        </w:rPr>
      </w:pPr>
      <w:r w:rsidRPr="00C776A1">
        <w:rPr>
          <w:rFonts w:ascii="Times New Roman" w:hAnsi="Times New Roman" w:cs="Times New Roman"/>
          <w:b/>
          <w:sz w:val="28"/>
        </w:rPr>
        <w:t>Sustainability</w:t>
      </w:r>
      <w:r w:rsidR="00BD51D7">
        <w:rPr>
          <w:rFonts w:ascii="Times New Roman" w:hAnsi="Times New Roman" w:cs="Times New Roman"/>
          <w:b/>
          <w:sz w:val="28"/>
        </w:rPr>
        <w:t xml:space="preserve"> </w:t>
      </w:r>
      <w:r w:rsidRPr="00C776A1">
        <w:rPr>
          <w:rFonts w:ascii="Times New Roman" w:hAnsi="Times New Roman" w:cs="Times New Roman"/>
          <w:b/>
          <w:sz w:val="28"/>
        </w:rPr>
        <w:t>+</w:t>
      </w:r>
      <w:r w:rsidR="00BD51D7">
        <w:rPr>
          <w:rFonts w:ascii="Times New Roman" w:hAnsi="Times New Roman" w:cs="Times New Roman"/>
          <w:b/>
          <w:sz w:val="28"/>
        </w:rPr>
        <w:t xml:space="preserve"> </w:t>
      </w:r>
      <w:r w:rsidRPr="00C776A1">
        <w:rPr>
          <w:rFonts w:ascii="Times New Roman" w:hAnsi="Times New Roman" w:cs="Times New Roman"/>
          <w:b/>
          <w:sz w:val="28"/>
        </w:rPr>
        <w:t>Profitability</w:t>
      </w:r>
      <w:r w:rsidR="00BD51D7">
        <w:rPr>
          <w:rFonts w:ascii="Times New Roman" w:hAnsi="Times New Roman" w:cs="Times New Roman"/>
          <w:b/>
          <w:sz w:val="28"/>
        </w:rPr>
        <w:t xml:space="preserve"> </w:t>
      </w:r>
      <w:r w:rsidRPr="00C776A1">
        <w:rPr>
          <w:rFonts w:ascii="Times New Roman" w:hAnsi="Times New Roman" w:cs="Times New Roman"/>
          <w:b/>
          <w:sz w:val="28"/>
        </w:rPr>
        <w:t>=</w:t>
      </w:r>
      <w:r w:rsidR="00BD51D7">
        <w:rPr>
          <w:rFonts w:ascii="Times New Roman" w:hAnsi="Times New Roman" w:cs="Times New Roman"/>
          <w:b/>
          <w:sz w:val="28"/>
        </w:rPr>
        <w:t xml:space="preserve"> </w:t>
      </w:r>
      <w:r w:rsidRPr="00C776A1">
        <w:rPr>
          <w:rFonts w:ascii="Times New Roman" w:hAnsi="Times New Roman" w:cs="Times New Roman"/>
          <w:b/>
          <w:sz w:val="28"/>
        </w:rPr>
        <w:t>T</w:t>
      </w:r>
      <w:bookmarkStart w:id="0" w:name="_GoBack"/>
      <w:bookmarkEnd w:id="0"/>
      <w:r w:rsidRPr="00C776A1">
        <w:rPr>
          <w:rFonts w:ascii="Times New Roman" w:hAnsi="Times New Roman" w:cs="Times New Roman"/>
          <w:b/>
          <w:sz w:val="28"/>
        </w:rPr>
        <w:t>otal Reverse Logistics Efficiency</w:t>
      </w:r>
    </w:p>
    <w:p w14:paraId="722E8830" w14:textId="77777777" w:rsidR="00C776A1" w:rsidRDefault="00C776A1" w:rsidP="00C776A1"/>
    <w:p w14:paraId="7E2B7D17" w14:textId="77777777"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 xml:space="preserve">Consumers who purchase a Sonicare toothbrush, decide after a few uses that it’s not for them, and return it, probably never think about what happens to that product after they receive their refund. But for Philips Consumer Lifestyle— maker of Sonicare, Norelco shavers, </w:t>
      </w:r>
      <w:proofErr w:type="spellStart"/>
      <w:r w:rsidRPr="00C776A1">
        <w:rPr>
          <w:rFonts w:ascii="Times New Roman" w:hAnsi="Times New Roman" w:cs="Times New Roman"/>
          <w:sz w:val="28"/>
          <w:szCs w:val="28"/>
        </w:rPr>
        <w:t>Avent</w:t>
      </w:r>
      <w:proofErr w:type="spellEnd"/>
      <w:r w:rsidRPr="00C776A1">
        <w:rPr>
          <w:rFonts w:ascii="Times New Roman" w:hAnsi="Times New Roman" w:cs="Times New Roman"/>
          <w:sz w:val="28"/>
          <w:szCs w:val="28"/>
        </w:rPr>
        <w:t xml:space="preserve"> baby products, and a variety of consumer electronics goods— what happens to returned products is crucial to the bottom line and to its sustainability goals.</w:t>
      </w:r>
    </w:p>
    <w:p w14:paraId="656ACBAC" w14:textId="77777777" w:rsidR="00C776A1" w:rsidRPr="00C776A1" w:rsidRDefault="00C776A1" w:rsidP="00C776A1">
      <w:pPr>
        <w:rPr>
          <w:rFonts w:ascii="Times New Roman" w:hAnsi="Times New Roman" w:cs="Times New Roman"/>
          <w:sz w:val="28"/>
          <w:szCs w:val="28"/>
        </w:rPr>
      </w:pPr>
    </w:p>
    <w:p w14:paraId="4D146A1D" w14:textId="77777777"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Because of the nature of their use, returned products such as toothbrushes, shavers, and baby bottles cannot be resold and must be disposed of. But just heaping them in a garbage dump does not meet Philips’ zero-landfill goal. To make sure its products do not end up in landfills, Philips works with third-party logistics provider Ryder Supply Chain Solutions to select partners that can provide proper disposition.</w:t>
      </w:r>
    </w:p>
    <w:p w14:paraId="2337B234" w14:textId="77777777" w:rsidR="00C776A1" w:rsidRPr="00C776A1" w:rsidRDefault="00C776A1" w:rsidP="00C776A1">
      <w:pPr>
        <w:rPr>
          <w:rFonts w:ascii="Times New Roman" w:hAnsi="Times New Roman" w:cs="Times New Roman"/>
          <w:sz w:val="28"/>
          <w:szCs w:val="28"/>
        </w:rPr>
      </w:pPr>
    </w:p>
    <w:p w14:paraId="2ABC3C4D" w14:textId="77777777"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 xml:space="preserve">“Our zero-landfill goal is critical when selecting partners,” notes Tony </w:t>
      </w:r>
      <w:proofErr w:type="spellStart"/>
      <w:r w:rsidRPr="00C776A1">
        <w:rPr>
          <w:rFonts w:ascii="Times New Roman" w:hAnsi="Times New Roman" w:cs="Times New Roman"/>
          <w:sz w:val="28"/>
          <w:szCs w:val="28"/>
        </w:rPr>
        <w:t>Sciarrotta</w:t>
      </w:r>
      <w:proofErr w:type="spellEnd"/>
      <w:r w:rsidRPr="00C776A1">
        <w:rPr>
          <w:rFonts w:ascii="Times New Roman" w:hAnsi="Times New Roman" w:cs="Times New Roman"/>
          <w:sz w:val="28"/>
          <w:szCs w:val="28"/>
        </w:rPr>
        <w:t>, senior sales manager for Philips Consumer Lifestyle. “We don’t want a partner to put our products in a dumpster.”</w:t>
      </w:r>
    </w:p>
    <w:p w14:paraId="12620D6C" w14:textId="77777777" w:rsidR="00C776A1" w:rsidRPr="00C776A1" w:rsidRDefault="00C776A1" w:rsidP="00C776A1">
      <w:pPr>
        <w:rPr>
          <w:rFonts w:ascii="Times New Roman" w:hAnsi="Times New Roman" w:cs="Times New Roman"/>
          <w:sz w:val="28"/>
          <w:szCs w:val="28"/>
        </w:rPr>
      </w:pPr>
    </w:p>
    <w:p w14:paraId="56A9AB98" w14:textId="77777777" w:rsidR="00C776A1" w:rsidRPr="00C776A1" w:rsidRDefault="00C776A1" w:rsidP="00C776A1">
      <w:pPr>
        <w:rPr>
          <w:rFonts w:ascii="Times New Roman" w:hAnsi="Times New Roman" w:cs="Times New Roman"/>
          <w:sz w:val="28"/>
          <w:szCs w:val="28"/>
        </w:rPr>
      </w:pPr>
      <w:proofErr w:type="spellStart"/>
      <w:r w:rsidRPr="00C776A1">
        <w:rPr>
          <w:rFonts w:ascii="Times New Roman" w:hAnsi="Times New Roman" w:cs="Times New Roman"/>
          <w:sz w:val="28"/>
          <w:szCs w:val="28"/>
        </w:rPr>
        <w:t>Sciarrotta’s</w:t>
      </w:r>
      <w:proofErr w:type="spellEnd"/>
      <w:r w:rsidRPr="00C776A1">
        <w:rPr>
          <w:rFonts w:ascii="Times New Roman" w:hAnsi="Times New Roman" w:cs="Times New Roman"/>
          <w:sz w:val="28"/>
          <w:szCs w:val="28"/>
        </w:rPr>
        <w:t xml:space="preserve"> division also has stringent environmental guidelines for handling returns of its consumer electronics goods. Together with Ryder, it </w:t>
      </w:r>
      <w:r w:rsidRPr="00C776A1">
        <w:rPr>
          <w:rFonts w:ascii="Times New Roman" w:hAnsi="Times New Roman" w:cs="Times New Roman"/>
          <w:sz w:val="28"/>
          <w:szCs w:val="28"/>
        </w:rPr>
        <w:lastRenderedPageBreak/>
        <w:t>has crafted a reverse logistics process that helps it refurbish, reuse, and resell nearly 80 percent of these returned goods.</w:t>
      </w:r>
    </w:p>
    <w:p w14:paraId="4628CB5F" w14:textId="77777777" w:rsidR="00C776A1" w:rsidRPr="00C776A1" w:rsidRDefault="00C776A1" w:rsidP="00C776A1">
      <w:pPr>
        <w:rPr>
          <w:rFonts w:ascii="Times New Roman" w:hAnsi="Times New Roman" w:cs="Times New Roman"/>
          <w:sz w:val="28"/>
          <w:szCs w:val="28"/>
        </w:rPr>
      </w:pPr>
    </w:p>
    <w:p w14:paraId="260EDD98" w14:textId="77777777"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Because most of the finished goods returned to Philips Consumer Lifestyle still function well, the key emphasis is on repackaging and reselling these products as refurbished goods— and doing so in a cost-effective and green manner. Returned products are shipped to a 500,000-square-foot facility in Groveport, Ohio, which Ryder operates for Philips Consumer Lifestyle.</w:t>
      </w:r>
    </w:p>
    <w:p w14:paraId="2357E125" w14:textId="77777777" w:rsidR="00C776A1" w:rsidRPr="00C776A1" w:rsidRDefault="00C776A1" w:rsidP="00C776A1">
      <w:pPr>
        <w:rPr>
          <w:rFonts w:ascii="Times New Roman" w:hAnsi="Times New Roman" w:cs="Times New Roman"/>
          <w:sz w:val="28"/>
          <w:szCs w:val="28"/>
        </w:rPr>
      </w:pPr>
    </w:p>
    <w:p w14:paraId="7D650282" w14:textId="77777777"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 xml:space="preserve">There, Ryder runs a triage operation to determine if goods are resalable or malfunctioning, and whether it makes business sense to repair them for </w:t>
      </w:r>
      <w:proofErr w:type="gramStart"/>
      <w:r w:rsidRPr="00C776A1">
        <w:rPr>
          <w:rFonts w:ascii="Times New Roman" w:hAnsi="Times New Roman" w:cs="Times New Roman"/>
          <w:sz w:val="28"/>
          <w:szCs w:val="28"/>
        </w:rPr>
        <w:t>resale, or</w:t>
      </w:r>
      <w:proofErr w:type="gramEnd"/>
      <w:r w:rsidRPr="00C776A1">
        <w:rPr>
          <w:rFonts w:ascii="Times New Roman" w:hAnsi="Times New Roman" w:cs="Times New Roman"/>
          <w:sz w:val="28"/>
          <w:szCs w:val="28"/>
        </w:rPr>
        <w:t xml:space="preserve"> dispose of them (see chart). If they are to be resold in a secondary market, Ryder manages the distribution of those repackaged goods. If they can’t be resold, Ryder disassembles, sorts, and segregates parts by product type and works with the recycler to ensure they are disposed of in an environmentally sensitive way.</w:t>
      </w:r>
    </w:p>
    <w:p w14:paraId="271E2CAA" w14:textId="77777777" w:rsidR="00C776A1" w:rsidRPr="00C776A1" w:rsidRDefault="00C776A1" w:rsidP="00C776A1">
      <w:pPr>
        <w:rPr>
          <w:rFonts w:ascii="Times New Roman" w:hAnsi="Times New Roman" w:cs="Times New Roman"/>
          <w:sz w:val="28"/>
          <w:szCs w:val="28"/>
        </w:rPr>
      </w:pPr>
    </w:p>
    <w:p w14:paraId="43C34D53" w14:textId="3FD862CE" w:rsidR="00C11209"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Most of Philips Consumer Lifestyle’s returned goods still function well, so the company relies on third-party logistics provider Ryder Supply Chain Solutions to handle returns correctly. To ensure consistency, a technology solution guided by business rules determines how to direct the returned product through each step in the reverse logistics process.</w:t>
      </w:r>
    </w:p>
    <w:p w14:paraId="6B5361CF" w14:textId="78DC2E64" w:rsidR="00C776A1" w:rsidRPr="00C776A1" w:rsidRDefault="00C776A1" w:rsidP="00C776A1">
      <w:pPr>
        <w:rPr>
          <w:rFonts w:ascii="Times New Roman" w:hAnsi="Times New Roman" w:cs="Times New Roman"/>
          <w:sz w:val="28"/>
          <w:szCs w:val="28"/>
        </w:rPr>
      </w:pPr>
    </w:p>
    <w:p w14:paraId="39001171" w14:textId="77777777"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 xml:space="preserve">“Our goal is to determine the greatest value Philips Consumer Lifestyle can get from its returned </w:t>
      </w:r>
      <w:proofErr w:type="gramStart"/>
      <w:r w:rsidRPr="00C776A1">
        <w:rPr>
          <w:rFonts w:ascii="Times New Roman" w:hAnsi="Times New Roman" w:cs="Times New Roman"/>
          <w:sz w:val="28"/>
          <w:szCs w:val="28"/>
        </w:rPr>
        <w:t>assets, and</w:t>
      </w:r>
      <w:proofErr w:type="gramEnd"/>
      <w:r w:rsidRPr="00C776A1">
        <w:rPr>
          <w:rFonts w:ascii="Times New Roman" w:hAnsi="Times New Roman" w:cs="Times New Roman"/>
          <w:sz w:val="28"/>
          <w:szCs w:val="28"/>
        </w:rPr>
        <w:t xml:space="preserve"> execute in a green-friendly fashion— as quickly and cost-effectively as possible,” says Chad Burke, director, supply chain excellence for Ryder. To that end, Ryder developed an IT solution with business rules that govern when goods should be set up for resale or put through the disposition process. “We make a business decision on returned products based on their cost and retail sale price point,” </w:t>
      </w:r>
      <w:proofErr w:type="spellStart"/>
      <w:r w:rsidRPr="00C776A1">
        <w:rPr>
          <w:rFonts w:ascii="Times New Roman" w:hAnsi="Times New Roman" w:cs="Times New Roman"/>
          <w:sz w:val="28"/>
          <w:szCs w:val="28"/>
        </w:rPr>
        <w:t>Sciarrotta</w:t>
      </w:r>
      <w:proofErr w:type="spellEnd"/>
      <w:r w:rsidRPr="00C776A1">
        <w:rPr>
          <w:rFonts w:ascii="Times New Roman" w:hAnsi="Times New Roman" w:cs="Times New Roman"/>
          <w:sz w:val="28"/>
          <w:szCs w:val="28"/>
        </w:rPr>
        <w:t xml:space="preserve"> explains. “A product that sells for less than $100 at retail, for example, is not worth refurbishing.”</w:t>
      </w:r>
    </w:p>
    <w:p w14:paraId="52A9F54A" w14:textId="77777777" w:rsidR="00C776A1" w:rsidRPr="00C776A1" w:rsidRDefault="00C776A1" w:rsidP="00C776A1">
      <w:pPr>
        <w:rPr>
          <w:rFonts w:ascii="Times New Roman" w:hAnsi="Times New Roman" w:cs="Times New Roman"/>
          <w:sz w:val="28"/>
          <w:szCs w:val="28"/>
        </w:rPr>
      </w:pPr>
    </w:p>
    <w:p w14:paraId="5D33FE88" w14:textId="77777777"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 xml:space="preserve">The IT solution has increased the velocity of reverse logistics for Philips Consumer </w:t>
      </w:r>
      <w:proofErr w:type="gramStart"/>
      <w:r w:rsidRPr="00C776A1">
        <w:rPr>
          <w:rFonts w:ascii="Times New Roman" w:hAnsi="Times New Roman" w:cs="Times New Roman"/>
          <w:sz w:val="28"/>
          <w:szCs w:val="28"/>
        </w:rPr>
        <w:t>Lifestyle, and</w:t>
      </w:r>
      <w:proofErr w:type="gramEnd"/>
      <w:r w:rsidRPr="00C776A1">
        <w:rPr>
          <w:rFonts w:ascii="Times New Roman" w:hAnsi="Times New Roman" w:cs="Times New Roman"/>
          <w:sz w:val="28"/>
          <w:szCs w:val="28"/>
        </w:rPr>
        <w:t xml:space="preserve"> brought much-needed transparency to the process. “The system gives Philips immediate visibility to what is being returned, when credits have been initiated, and what path those products will take, as well as a feel for the amount of refurbished inventory it has on hand,” Burke explains. “This visibility to the whole process helps the company make better decisions and lessens its impact on the environment.”</w:t>
      </w:r>
    </w:p>
    <w:p w14:paraId="2EB8A1C4" w14:textId="77777777" w:rsidR="00C776A1" w:rsidRPr="00C776A1" w:rsidRDefault="00C776A1" w:rsidP="00C776A1">
      <w:pPr>
        <w:rPr>
          <w:rFonts w:ascii="Times New Roman" w:hAnsi="Times New Roman" w:cs="Times New Roman"/>
          <w:sz w:val="28"/>
          <w:szCs w:val="28"/>
        </w:rPr>
      </w:pPr>
    </w:p>
    <w:p w14:paraId="7C22A76E" w14:textId="77777777"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 xml:space="preserve">Ryder also handles reverse transportation for Philips Consumer Lifestyle, consolidating product returned from retailers to “reduce the number of trips, and the associated carbon footprint and costs,” notes Norm </w:t>
      </w:r>
      <w:proofErr w:type="spellStart"/>
      <w:r w:rsidRPr="00C776A1">
        <w:rPr>
          <w:rFonts w:ascii="Times New Roman" w:hAnsi="Times New Roman" w:cs="Times New Roman"/>
          <w:sz w:val="28"/>
          <w:szCs w:val="28"/>
        </w:rPr>
        <w:t>Brouillette</w:t>
      </w:r>
      <w:proofErr w:type="spellEnd"/>
      <w:r w:rsidRPr="00C776A1">
        <w:rPr>
          <w:rFonts w:ascii="Times New Roman" w:hAnsi="Times New Roman" w:cs="Times New Roman"/>
          <w:sz w:val="28"/>
          <w:szCs w:val="28"/>
        </w:rPr>
        <w:t xml:space="preserve">, </w:t>
      </w:r>
      <w:r w:rsidRPr="00C776A1">
        <w:rPr>
          <w:rFonts w:ascii="Times New Roman" w:hAnsi="Times New Roman" w:cs="Times New Roman"/>
          <w:sz w:val="28"/>
          <w:szCs w:val="28"/>
        </w:rPr>
        <w:lastRenderedPageBreak/>
        <w:t xml:space="preserve">Ryder’s group director, supply chain solutions. Having Ryder handle both the reverse logistics processes and forward distribution of repackaged goods out of its </w:t>
      </w:r>
      <w:proofErr w:type="spellStart"/>
      <w:r w:rsidRPr="00C776A1">
        <w:rPr>
          <w:rFonts w:ascii="Times New Roman" w:hAnsi="Times New Roman" w:cs="Times New Roman"/>
          <w:sz w:val="28"/>
          <w:szCs w:val="28"/>
        </w:rPr>
        <w:t>Grovepoint</w:t>
      </w:r>
      <w:proofErr w:type="spellEnd"/>
      <w:r w:rsidRPr="00C776A1">
        <w:rPr>
          <w:rFonts w:ascii="Times New Roman" w:hAnsi="Times New Roman" w:cs="Times New Roman"/>
          <w:sz w:val="28"/>
          <w:szCs w:val="28"/>
        </w:rPr>
        <w:t xml:space="preserve"> facility allowed Philips Consumer Lifestyle to cut its transport costs and fuel </w:t>
      </w:r>
      <w:proofErr w:type="gramStart"/>
      <w:r w:rsidRPr="00C776A1">
        <w:rPr>
          <w:rFonts w:ascii="Times New Roman" w:hAnsi="Times New Roman" w:cs="Times New Roman"/>
          <w:sz w:val="28"/>
          <w:szCs w:val="28"/>
        </w:rPr>
        <w:t>use, and</w:t>
      </w:r>
      <w:proofErr w:type="gramEnd"/>
      <w:r w:rsidRPr="00C776A1">
        <w:rPr>
          <w:rFonts w:ascii="Times New Roman" w:hAnsi="Times New Roman" w:cs="Times New Roman"/>
          <w:sz w:val="28"/>
          <w:szCs w:val="28"/>
        </w:rPr>
        <w:t xml:space="preserve"> leverage its building’s carbon footprint.</w:t>
      </w:r>
    </w:p>
    <w:p w14:paraId="587E0EE3" w14:textId="77777777" w:rsidR="00C776A1" w:rsidRPr="00C776A1" w:rsidRDefault="00C776A1" w:rsidP="00C776A1">
      <w:pPr>
        <w:rPr>
          <w:rFonts w:ascii="Times New Roman" w:hAnsi="Times New Roman" w:cs="Times New Roman"/>
          <w:sz w:val="28"/>
          <w:szCs w:val="28"/>
        </w:rPr>
      </w:pPr>
    </w:p>
    <w:p w14:paraId="770DF1E7" w14:textId="77777777"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 xml:space="preserve">“Rather than have a separate </w:t>
      </w:r>
      <w:proofErr w:type="gramStart"/>
      <w:r w:rsidRPr="00C776A1">
        <w:rPr>
          <w:rFonts w:ascii="Times New Roman" w:hAnsi="Times New Roman" w:cs="Times New Roman"/>
          <w:sz w:val="28"/>
          <w:szCs w:val="28"/>
        </w:rPr>
        <w:t>third party</w:t>
      </w:r>
      <w:proofErr w:type="gramEnd"/>
      <w:r w:rsidRPr="00C776A1">
        <w:rPr>
          <w:rFonts w:ascii="Times New Roman" w:hAnsi="Times New Roman" w:cs="Times New Roman"/>
          <w:sz w:val="28"/>
          <w:szCs w:val="28"/>
        </w:rPr>
        <w:t xml:space="preserve"> handle distribution and incurring duplicate transportation and carbon footprint costs, we do everything in one facility and cut down on the need for multiple shipments,” </w:t>
      </w:r>
      <w:proofErr w:type="spellStart"/>
      <w:r w:rsidRPr="00C776A1">
        <w:rPr>
          <w:rFonts w:ascii="Times New Roman" w:hAnsi="Times New Roman" w:cs="Times New Roman"/>
          <w:sz w:val="28"/>
          <w:szCs w:val="28"/>
        </w:rPr>
        <w:t>Brouillette</w:t>
      </w:r>
      <w:proofErr w:type="spellEnd"/>
      <w:r w:rsidRPr="00C776A1">
        <w:rPr>
          <w:rFonts w:ascii="Times New Roman" w:hAnsi="Times New Roman" w:cs="Times New Roman"/>
          <w:sz w:val="28"/>
          <w:szCs w:val="28"/>
        </w:rPr>
        <w:t xml:space="preserve"> explains.</w:t>
      </w:r>
    </w:p>
    <w:p w14:paraId="6D062A25" w14:textId="77777777" w:rsidR="00C776A1" w:rsidRPr="00C776A1" w:rsidRDefault="00C776A1" w:rsidP="00C776A1">
      <w:pPr>
        <w:rPr>
          <w:rFonts w:ascii="Times New Roman" w:hAnsi="Times New Roman" w:cs="Times New Roman"/>
          <w:sz w:val="28"/>
          <w:szCs w:val="28"/>
        </w:rPr>
      </w:pPr>
    </w:p>
    <w:p w14:paraId="208BB7C4" w14:textId="77777777"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 xml:space="preserve">As an additional green benefit, Ryder uses recycled cardboard and paper rather than petroleum-based products when it </w:t>
      </w:r>
      <w:proofErr w:type="gramStart"/>
      <w:r w:rsidRPr="00C776A1">
        <w:rPr>
          <w:rFonts w:ascii="Times New Roman" w:hAnsi="Times New Roman" w:cs="Times New Roman"/>
          <w:sz w:val="28"/>
          <w:szCs w:val="28"/>
        </w:rPr>
        <w:t>repackages</w:t>
      </w:r>
      <w:proofErr w:type="gramEnd"/>
      <w:r w:rsidRPr="00C776A1">
        <w:rPr>
          <w:rFonts w:ascii="Times New Roman" w:hAnsi="Times New Roman" w:cs="Times New Roman"/>
          <w:sz w:val="28"/>
          <w:szCs w:val="28"/>
        </w:rPr>
        <w:t xml:space="preserve"> and ships returned goods to secondary sales channels. “At our request, they try not to put anything into the waste stream that has a negative effect on the environment,” </w:t>
      </w:r>
      <w:proofErr w:type="spellStart"/>
      <w:r w:rsidRPr="00C776A1">
        <w:rPr>
          <w:rFonts w:ascii="Times New Roman" w:hAnsi="Times New Roman" w:cs="Times New Roman"/>
          <w:sz w:val="28"/>
          <w:szCs w:val="28"/>
        </w:rPr>
        <w:t>Sciarrotta</w:t>
      </w:r>
      <w:proofErr w:type="spellEnd"/>
      <w:r w:rsidRPr="00C776A1">
        <w:rPr>
          <w:rFonts w:ascii="Times New Roman" w:hAnsi="Times New Roman" w:cs="Times New Roman"/>
          <w:sz w:val="28"/>
          <w:szCs w:val="28"/>
        </w:rPr>
        <w:t xml:space="preserve"> says.</w:t>
      </w:r>
    </w:p>
    <w:p w14:paraId="2B15AA74" w14:textId="77777777" w:rsidR="00C776A1" w:rsidRPr="00C776A1" w:rsidRDefault="00C776A1" w:rsidP="00C776A1">
      <w:pPr>
        <w:rPr>
          <w:rFonts w:ascii="Times New Roman" w:hAnsi="Times New Roman" w:cs="Times New Roman"/>
          <w:sz w:val="28"/>
          <w:szCs w:val="28"/>
        </w:rPr>
      </w:pPr>
    </w:p>
    <w:p w14:paraId="31ECBD9F" w14:textId="7938EC38" w:rsidR="00C776A1" w:rsidRPr="00C776A1" w:rsidRDefault="00C776A1" w:rsidP="00C776A1">
      <w:pPr>
        <w:rPr>
          <w:rFonts w:ascii="Times New Roman" w:hAnsi="Times New Roman" w:cs="Times New Roman"/>
          <w:sz w:val="28"/>
          <w:szCs w:val="28"/>
        </w:rPr>
      </w:pPr>
      <w:r w:rsidRPr="00C776A1">
        <w:rPr>
          <w:rFonts w:ascii="Times New Roman" w:hAnsi="Times New Roman" w:cs="Times New Roman"/>
          <w:sz w:val="28"/>
          <w:szCs w:val="28"/>
        </w:rPr>
        <w:t>“We view reverse logistics as the ultimate recycling process,” he adds.</w:t>
      </w:r>
    </w:p>
    <w:sectPr w:rsidR="00C776A1" w:rsidRPr="00C776A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929"/>
    <w:rsid w:val="00062297"/>
    <w:rsid w:val="00790929"/>
    <w:rsid w:val="00BD51D7"/>
    <w:rsid w:val="00C11209"/>
    <w:rsid w:val="00C77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810C6"/>
  <w15:chartTrackingRefBased/>
  <w15:docId w15:val="{311AE903-E5C9-4EFE-A104-4179AF515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734</Words>
  <Characters>4189</Characters>
  <Application>Microsoft Office Word</Application>
  <DocSecurity>0</DocSecurity>
  <Lines>34</Lines>
  <Paragraphs>9</Paragraphs>
  <ScaleCrop>false</ScaleCrop>
  <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 jj</dc:creator>
  <cp:keywords/>
  <dc:description/>
  <cp:lastModifiedBy>hu jj</cp:lastModifiedBy>
  <cp:revision>3</cp:revision>
  <dcterms:created xsi:type="dcterms:W3CDTF">2018-07-11T04:13:00Z</dcterms:created>
  <dcterms:modified xsi:type="dcterms:W3CDTF">2019-03-24T15:56:00Z</dcterms:modified>
</cp:coreProperties>
</file>