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790E9E" w14:textId="50853FB4" w:rsidR="00A146D8" w:rsidRPr="00F608BD" w:rsidRDefault="00A146D8" w:rsidP="00A146D8">
      <w:pPr>
        <w:spacing w:line="259" w:lineRule="auto"/>
        <w:jc w:val="center"/>
        <w:rPr>
          <w:b/>
          <w:sz w:val="40"/>
          <w:szCs w:val="40"/>
        </w:rPr>
      </w:pPr>
      <w:r w:rsidRPr="00F608BD">
        <w:rPr>
          <w:b/>
          <w:sz w:val="40"/>
          <w:szCs w:val="40"/>
        </w:rPr>
        <w:t xml:space="preserve">University of Wales Trinity Saint David </w:t>
      </w:r>
    </w:p>
    <w:p w14:paraId="22E9B2EF" w14:textId="77777777" w:rsidR="00A146D8" w:rsidRPr="00F608BD" w:rsidRDefault="00A146D8" w:rsidP="00A146D8">
      <w:pPr>
        <w:spacing w:line="259" w:lineRule="auto"/>
        <w:jc w:val="center"/>
        <w:rPr>
          <w:b/>
          <w:sz w:val="40"/>
          <w:szCs w:val="40"/>
        </w:rPr>
      </w:pPr>
    </w:p>
    <w:p w14:paraId="067D3F8F" w14:textId="736EB9F3" w:rsidR="00A146D8" w:rsidRDefault="00A146D8" w:rsidP="00A146D8">
      <w:pPr>
        <w:spacing w:line="259" w:lineRule="auto"/>
        <w:jc w:val="center"/>
        <w:rPr>
          <w:b/>
          <w:sz w:val="40"/>
          <w:szCs w:val="40"/>
        </w:rPr>
      </w:pPr>
      <w:r w:rsidRPr="00F608BD">
        <w:rPr>
          <w:b/>
          <w:sz w:val="40"/>
          <w:szCs w:val="40"/>
        </w:rPr>
        <w:t xml:space="preserve">School of Engineering </w:t>
      </w:r>
    </w:p>
    <w:p w14:paraId="79E0A060" w14:textId="397581E1" w:rsidR="00F608BD" w:rsidRDefault="00F608BD" w:rsidP="00A146D8">
      <w:pPr>
        <w:spacing w:line="259" w:lineRule="auto"/>
        <w:jc w:val="center"/>
        <w:rPr>
          <w:b/>
          <w:sz w:val="40"/>
          <w:szCs w:val="40"/>
        </w:rPr>
      </w:pPr>
    </w:p>
    <w:p w14:paraId="5141B441" w14:textId="77777777" w:rsidR="00CA4F8C" w:rsidRPr="00CA4F8C" w:rsidRDefault="00CA4F8C" w:rsidP="00CA4F8C">
      <w:pPr>
        <w:jc w:val="center"/>
        <w:rPr>
          <w:sz w:val="96"/>
          <w:szCs w:val="96"/>
        </w:rPr>
      </w:pPr>
      <w:bookmarkStart w:id="0" w:name="BRANCH_0"/>
      <w:r w:rsidRPr="00CA4F8C">
        <w:rPr>
          <w:sz w:val="96"/>
          <w:szCs w:val="96"/>
        </w:rPr>
        <w:t>Con-Rod Acceleration, Forces, Displacements</w:t>
      </w:r>
      <w:bookmarkEnd w:id="0"/>
    </w:p>
    <w:p w14:paraId="6AF25C1B" w14:textId="77777777" w:rsidR="00CA4F8C" w:rsidRDefault="00A146D8" w:rsidP="00015205">
      <w:pPr>
        <w:spacing w:line="259" w:lineRule="auto"/>
        <w:jc w:val="center"/>
        <w:rPr>
          <w:b/>
          <w:sz w:val="40"/>
          <w:szCs w:val="40"/>
        </w:rPr>
      </w:pPr>
      <w:r w:rsidRPr="00F608BD">
        <w:rPr>
          <w:b/>
          <w:sz w:val="40"/>
          <w:szCs w:val="40"/>
        </w:rPr>
        <w:t xml:space="preserve"> </w:t>
      </w:r>
      <w:r w:rsidR="00CA4F8C">
        <w:rPr>
          <w:b/>
          <w:sz w:val="40"/>
          <w:szCs w:val="40"/>
        </w:rPr>
        <w:t xml:space="preserve">Advanced Engine Design </w:t>
      </w:r>
    </w:p>
    <w:p w14:paraId="5D706E2F" w14:textId="200E9838" w:rsidR="00015205" w:rsidRPr="00F608BD" w:rsidRDefault="00CA4F8C" w:rsidP="00015205">
      <w:pPr>
        <w:spacing w:line="259" w:lineRule="auto"/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M6X00410</w:t>
      </w:r>
    </w:p>
    <w:p w14:paraId="4D674DB7" w14:textId="77777777" w:rsidR="00015205" w:rsidRPr="00F608BD" w:rsidRDefault="00015205" w:rsidP="00015205">
      <w:pPr>
        <w:spacing w:line="259" w:lineRule="auto"/>
        <w:jc w:val="center"/>
        <w:rPr>
          <w:b/>
          <w:sz w:val="40"/>
          <w:szCs w:val="40"/>
        </w:rPr>
      </w:pPr>
    </w:p>
    <w:p w14:paraId="1D9B2463" w14:textId="6BA7DD45" w:rsidR="00015205" w:rsidRPr="00F608BD" w:rsidRDefault="00A146D8" w:rsidP="00015205">
      <w:pPr>
        <w:spacing w:line="259" w:lineRule="auto"/>
        <w:jc w:val="center"/>
        <w:rPr>
          <w:b/>
          <w:sz w:val="40"/>
          <w:szCs w:val="40"/>
        </w:rPr>
      </w:pPr>
      <w:r w:rsidRPr="00F608BD">
        <w:rPr>
          <w:b/>
          <w:sz w:val="40"/>
          <w:szCs w:val="40"/>
        </w:rPr>
        <w:t xml:space="preserve"> </w:t>
      </w:r>
      <w:r w:rsidR="00285BE2" w:rsidRPr="00F608BD">
        <w:rPr>
          <w:b/>
          <w:sz w:val="40"/>
          <w:szCs w:val="40"/>
        </w:rPr>
        <w:t>Ryan James 0751093</w:t>
      </w:r>
    </w:p>
    <w:p w14:paraId="68510E9A" w14:textId="77777777" w:rsidR="00015205" w:rsidRPr="00F608BD" w:rsidRDefault="00015205" w:rsidP="00015205">
      <w:pPr>
        <w:spacing w:line="259" w:lineRule="auto"/>
        <w:jc w:val="center"/>
        <w:rPr>
          <w:b/>
          <w:sz w:val="40"/>
          <w:szCs w:val="40"/>
        </w:rPr>
      </w:pPr>
    </w:p>
    <w:p w14:paraId="3717123B" w14:textId="093E8C4D" w:rsidR="004F5924" w:rsidRPr="00015205" w:rsidRDefault="00CA4F8C" w:rsidP="00015205">
      <w:pPr>
        <w:spacing w:line="259" w:lineRule="auto"/>
        <w:jc w:val="center"/>
        <w:rPr>
          <w:b/>
          <w:sz w:val="72"/>
          <w:szCs w:val="72"/>
        </w:rPr>
      </w:pPr>
      <w:r>
        <w:rPr>
          <w:b/>
          <w:sz w:val="40"/>
          <w:szCs w:val="40"/>
        </w:rPr>
        <w:t>30</w:t>
      </w:r>
      <w:r w:rsidR="00285BE2" w:rsidRPr="00F608BD">
        <w:rPr>
          <w:b/>
          <w:sz w:val="40"/>
          <w:szCs w:val="40"/>
        </w:rPr>
        <w:t>.</w:t>
      </w:r>
      <w:r>
        <w:rPr>
          <w:b/>
          <w:sz w:val="40"/>
          <w:szCs w:val="40"/>
        </w:rPr>
        <w:t>10</w:t>
      </w:r>
      <w:r w:rsidR="00285BE2" w:rsidRPr="00F608BD">
        <w:rPr>
          <w:b/>
          <w:sz w:val="40"/>
          <w:szCs w:val="40"/>
        </w:rPr>
        <w:t>.201</w:t>
      </w:r>
      <w:r>
        <w:rPr>
          <w:b/>
          <w:sz w:val="40"/>
          <w:szCs w:val="40"/>
        </w:rPr>
        <w:t>9</w:t>
      </w:r>
      <w:r w:rsidR="004F5924" w:rsidRPr="00A146D8">
        <w:rPr>
          <w:b/>
          <w:sz w:val="72"/>
          <w:szCs w:val="72"/>
        </w:rPr>
        <w:br w:type="page"/>
      </w:r>
    </w:p>
    <w:sdt>
      <w:sdtPr>
        <w:rPr>
          <w:rFonts w:ascii="Century" w:eastAsiaTheme="minorHAnsi" w:hAnsi="Century" w:cstheme="minorBidi"/>
          <w:color w:val="auto"/>
          <w:sz w:val="22"/>
          <w:szCs w:val="22"/>
          <w:lang w:val="en-GB"/>
        </w:rPr>
        <w:id w:val="1126438831"/>
        <w:docPartObj>
          <w:docPartGallery w:val="Table of Contents"/>
          <w:docPartUnique/>
        </w:docPartObj>
      </w:sdtPr>
      <w:sdtEndPr>
        <w:rPr>
          <w:rFonts w:eastAsia="MS Mincho"/>
          <w:b/>
          <w:bCs/>
          <w:noProof/>
        </w:rPr>
      </w:sdtEndPr>
      <w:sdtContent>
        <w:p w14:paraId="2E7D3B43" w14:textId="6FC632A9" w:rsidR="00A146D8" w:rsidRDefault="00A146D8">
          <w:pPr>
            <w:pStyle w:val="TOCHeading"/>
          </w:pPr>
          <w:r>
            <w:t>Contents</w:t>
          </w:r>
        </w:p>
        <w:p w14:paraId="5E3E222D" w14:textId="6A5922BD" w:rsidR="004E1730" w:rsidRDefault="00A146D8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39808" w:history="1">
            <w:r w:rsidR="004E1730" w:rsidRPr="00230613">
              <w:rPr>
                <w:rStyle w:val="Hyperlink"/>
                <w:noProof/>
              </w:rPr>
              <w:t>1</w:t>
            </w:r>
            <w:r w:rsidR="004E173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E1730" w:rsidRPr="00230613">
              <w:rPr>
                <w:rStyle w:val="Hyperlink"/>
                <w:noProof/>
              </w:rPr>
              <w:t>Introduction</w:t>
            </w:r>
            <w:r w:rsidR="004E1730">
              <w:rPr>
                <w:noProof/>
                <w:webHidden/>
              </w:rPr>
              <w:tab/>
            </w:r>
            <w:r w:rsidR="004E1730">
              <w:rPr>
                <w:noProof/>
                <w:webHidden/>
              </w:rPr>
              <w:fldChar w:fldCharType="begin"/>
            </w:r>
            <w:r w:rsidR="004E1730">
              <w:rPr>
                <w:noProof/>
                <w:webHidden/>
              </w:rPr>
              <w:instrText xml:space="preserve"> PAGEREF _Toc23739808 \h </w:instrText>
            </w:r>
            <w:r w:rsidR="004E1730">
              <w:rPr>
                <w:noProof/>
                <w:webHidden/>
              </w:rPr>
            </w:r>
            <w:r w:rsidR="004E1730">
              <w:rPr>
                <w:noProof/>
                <w:webHidden/>
              </w:rPr>
              <w:fldChar w:fldCharType="separate"/>
            </w:r>
            <w:r w:rsidR="004E1730">
              <w:rPr>
                <w:noProof/>
                <w:webHidden/>
              </w:rPr>
              <w:t>1</w:t>
            </w:r>
            <w:r w:rsidR="004E1730">
              <w:rPr>
                <w:noProof/>
                <w:webHidden/>
              </w:rPr>
              <w:fldChar w:fldCharType="end"/>
            </w:r>
          </w:hyperlink>
        </w:p>
        <w:p w14:paraId="10B209F1" w14:textId="2A000C11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09" w:history="1">
            <w:r w:rsidRPr="00230613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4241E" w14:textId="0516C8E0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0" w:history="1">
            <w:r w:rsidRPr="00230613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A43E8" w14:textId="7FD9C365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1" w:history="1">
            <w:r w:rsidRPr="00230613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Modified Engine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BC6D1" w14:textId="79171A8A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2" w:history="1">
            <w:r w:rsidRPr="00230613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Increase 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707DB" w14:textId="657EA3E6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3" w:history="1">
            <w:r w:rsidRPr="00230613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Increase Boost Pressure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5532B" w14:textId="491530F9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4" w:history="1">
            <w:r w:rsidRPr="00230613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Peak Gas Forces (A)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48724" w14:textId="5365EE71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5" w:history="1">
            <w:r w:rsidRPr="00230613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Inertia Loads as a Function of Crank angle (B)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146EC" w14:textId="299698AC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6" w:history="1">
            <w:r w:rsidRPr="00230613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First and second order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A9338" w14:textId="7120900D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7" w:history="1">
            <w:r w:rsidRPr="00230613">
              <w:rPr>
                <w:rStyle w:val="Hyperlink"/>
                <w:rFonts w:eastAsia="Cambria Math"/>
                <w:noProof/>
                <w:lang w:eastAsia="ja-JP"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rFonts w:eastAsia="Cambria Math"/>
                <w:noProof/>
                <w:lang w:eastAsia="ja-JP"/>
              </w:rPr>
              <w:t>Total Inertia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E89C3" w14:textId="28491C52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8" w:history="1">
            <w:r w:rsidRPr="00230613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Highest Net Compressive Force on Rod (C)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7BD15" w14:textId="5F0F57F7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19" w:history="1">
            <w:r w:rsidRPr="00230613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Maximum Net Tensile Load on Rod (D)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D8DCC" w14:textId="66C4FDC3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0" w:history="1">
            <w:r w:rsidRPr="00230613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Maximum Compression and Tensile Stress on Rod (E)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5834F" w14:textId="49B9D336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1" w:history="1">
            <w:r w:rsidRPr="00230613">
              <w:rPr>
                <w:rStyle w:val="Hyperlink"/>
                <w:noProof/>
              </w:rPr>
              <w:t>8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Safety Factors for compressive and Tensile from UTS (F)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B2A04" w14:textId="58C6C56D" w:rsidR="004E1730" w:rsidRDefault="004E173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2" w:history="1">
            <w:r w:rsidRPr="00230613">
              <w:rPr>
                <w:rStyle w:val="Hyperlink"/>
                <w:noProof/>
              </w:rPr>
              <w:t>9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Displacement Compression and Stretch in Rod (G)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7BDC3" w14:textId="086A2D5C" w:rsidR="004E1730" w:rsidRDefault="004E173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3" w:history="1">
            <w:r w:rsidRPr="00230613">
              <w:rPr>
                <w:rStyle w:val="Hyperlink"/>
                <w:noProof/>
              </w:rPr>
              <w:t>10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Changing Rod Material Titanium (H)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7A14D" w14:textId="7D048ED5" w:rsidR="004E1730" w:rsidRDefault="004E173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4" w:history="1">
            <w:r w:rsidRPr="00230613">
              <w:rPr>
                <w:rStyle w:val="Hyperlink"/>
                <w:noProof/>
              </w:rPr>
              <w:t>11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40168" w14:textId="26921701" w:rsidR="004E1730" w:rsidRDefault="004E173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5" w:history="1">
            <w:r w:rsidRPr="00230613">
              <w:rPr>
                <w:rStyle w:val="Hyperlink"/>
                <w:noProof/>
              </w:rPr>
              <w:t>12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Extra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6C4FB" w14:textId="15C9B822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6" w:history="1">
            <w:r w:rsidRPr="00230613">
              <w:rPr>
                <w:rStyle w:val="Hyperlink"/>
                <w:noProof/>
              </w:rPr>
              <w:t>12.1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New CSA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F8EA1" w14:textId="1A38CCE5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7" w:history="1">
            <w:r w:rsidRPr="00230613">
              <w:rPr>
                <w:rStyle w:val="Hyperlink"/>
                <w:noProof/>
              </w:rPr>
              <w:t>12.2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New Mass of Piston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9F67DE" w14:textId="477CAF5E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8" w:history="1">
            <w:r w:rsidRPr="00230613">
              <w:rPr>
                <w:rStyle w:val="Hyperlink"/>
                <w:noProof/>
              </w:rPr>
              <w:t>12.3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Inertia 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07E07" w14:textId="6842DE5E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29" w:history="1">
            <w:r w:rsidRPr="00230613">
              <w:rPr>
                <w:rStyle w:val="Hyperlink"/>
                <w:noProof/>
              </w:rPr>
              <w:t>12.3.1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Inertia Torque Single Plane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F85DF" w14:textId="66157192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0" w:history="1">
            <w:r w:rsidRPr="00230613">
              <w:rPr>
                <w:rStyle w:val="Hyperlink"/>
                <w:noProof/>
              </w:rPr>
              <w:t>12.3.2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Inertia Torque cross plane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F7FBF" w14:textId="0BD25665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1" w:history="1">
            <w:r w:rsidRPr="00230613">
              <w:rPr>
                <w:rStyle w:val="Hyperlink"/>
                <w:noProof/>
              </w:rPr>
              <w:t>12.3.3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Crank Inertia Torque Single and Cross Plane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4A405" w14:textId="5910E271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2" w:history="1">
            <w:r w:rsidRPr="00230613">
              <w:rPr>
                <w:rStyle w:val="Hyperlink"/>
                <w:noProof/>
              </w:rPr>
              <w:t>12.4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Gas Torque Single plane and Cross Plane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5214A" w14:textId="3A140589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3" w:history="1">
            <w:r w:rsidRPr="00230613">
              <w:rPr>
                <w:rStyle w:val="Hyperlink"/>
                <w:noProof/>
              </w:rPr>
              <w:t>12.5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Crank Torques Cross and Single Plane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B0D0B" w14:textId="0CA662D4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4" w:history="1">
            <w:r w:rsidRPr="00230613">
              <w:rPr>
                <w:rStyle w:val="Hyperlink"/>
                <w:noProof/>
              </w:rPr>
              <w:t>12.5.1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Single and cross at 6000RPM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02DD2" w14:textId="0D96F10B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5" w:history="1">
            <w:r w:rsidRPr="00230613">
              <w:rPr>
                <w:rStyle w:val="Hyperlink"/>
                <w:noProof/>
              </w:rPr>
              <w:t>12.5.2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Single and cross at 14000RPM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AAE6E" w14:textId="21C42F30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6" w:history="1">
            <w:r w:rsidRPr="00230613">
              <w:rPr>
                <w:rStyle w:val="Hyperlink"/>
                <w:noProof/>
              </w:rPr>
              <w:t>12.5.3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Single and Cross at 14000RPM with Bike Geometry Pressures and Piston Mass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25CF8" w14:textId="7A91599A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7" w:history="1">
            <w:r w:rsidRPr="00230613">
              <w:rPr>
                <w:rStyle w:val="Hyperlink"/>
                <w:noProof/>
              </w:rPr>
              <w:t>12.6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Long Bang, Big Bang and 3 Cylinder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579FA" w14:textId="07DC0748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8" w:history="1">
            <w:r w:rsidRPr="00230613">
              <w:rPr>
                <w:rStyle w:val="Hyperlink"/>
                <w:noProof/>
              </w:rPr>
              <w:t>12.7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Torque and Work Losses Due to Friction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5242B" w14:textId="4C6E916D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39" w:history="1">
            <w:r w:rsidRPr="00230613">
              <w:rPr>
                <w:rStyle w:val="Hyperlink"/>
                <w:noProof/>
              </w:rPr>
              <w:t>12.8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94FDF" w14:textId="1C17059E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0" w:history="1">
            <w:r w:rsidRPr="00230613">
              <w:rPr>
                <w:rStyle w:val="Hyperlink"/>
                <w:noProof/>
              </w:rPr>
              <w:t>12.9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Power and 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A1E70" w14:textId="0094B4E9" w:rsidR="004E1730" w:rsidRDefault="004E1730">
          <w:pPr>
            <w:pStyle w:val="TOC2"/>
            <w:tabs>
              <w:tab w:val="left" w:pos="110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1" w:history="1">
            <w:r w:rsidRPr="00230613">
              <w:rPr>
                <w:rStyle w:val="Hyperlink"/>
                <w:noProof/>
              </w:rPr>
              <w:t>12.10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Mean Effective Pressures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E956A" w14:textId="655655A2" w:rsidR="004E1730" w:rsidRDefault="004E173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2" w:history="1">
            <w:r w:rsidRPr="00230613">
              <w:rPr>
                <w:rStyle w:val="Hyperlink"/>
                <w:noProof/>
              </w:rPr>
              <w:t>13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6DE8B" w14:textId="6D0B6196" w:rsidR="004E1730" w:rsidRDefault="004E173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3" w:history="1">
            <w:r w:rsidRPr="00230613">
              <w:rPr>
                <w:rStyle w:val="Hyperlink"/>
                <w:noProof/>
              </w:rPr>
              <w:t>14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46EEF" w14:textId="0902CEDC" w:rsidR="004E1730" w:rsidRDefault="004E173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4" w:history="1">
            <w:r w:rsidRPr="00230613">
              <w:rPr>
                <w:rStyle w:val="Hyperlink"/>
                <w:noProof/>
              </w:rPr>
              <w:t>14.1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MATLAB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0AB28" w14:textId="62C5BFA7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5" w:history="1">
            <w:r w:rsidRPr="00230613">
              <w:rPr>
                <w:rStyle w:val="Hyperlink"/>
                <w:noProof/>
              </w:rPr>
              <w:t>14.1.1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For Calculations (Con_Rod.m)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2D966" w14:textId="55E8CB44" w:rsidR="004E1730" w:rsidRDefault="004E1730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739846" w:history="1">
            <w:r w:rsidRPr="00230613">
              <w:rPr>
                <w:rStyle w:val="Hyperlink"/>
                <w:noProof/>
              </w:rPr>
              <w:t>14.1.2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30613">
              <w:rPr>
                <w:rStyle w:val="Hyperlink"/>
                <w:noProof/>
              </w:rPr>
              <w:t>For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_Toc23739846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56B3D" w14:textId="50EAFCEA" w:rsidR="00A146D8" w:rsidRDefault="00A146D8" w:rsidP="00A146D8">
          <w:r>
            <w:rPr>
              <w:b/>
              <w:bCs/>
              <w:noProof/>
            </w:rPr>
            <w:fldChar w:fldCharType="end"/>
          </w:r>
        </w:p>
      </w:sdtContent>
    </w:sdt>
    <w:p w14:paraId="3770A1FF" w14:textId="0895CB20" w:rsidR="00A146D8" w:rsidRDefault="00A146D8" w:rsidP="00A146D8">
      <w:pPr>
        <w:ind w:firstLine="720"/>
      </w:pPr>
    </w:p>
    <w:p w14:paraId="0C549BD9" w14:textId="3590EBBA" w:rsidR="004E1730" w:rsidRDefault="006F6AA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3739847" w:history="1">
        <w:r w:rsidR="004E1730" w:rsidRPr="00561809">
          <w:rPr>
            <w:rStyle w:val="Hyperlink"/>
            <w:noProof/>
          </w:rPr>
          <w:t>Figure 1 Modified Engine</w:t>
        </w:r>
        <w:r w:rsidR="004E1730">
          <w:rPr>
            <w:noProof/>
            <w:webHidden/>
          </w:rPr>
          <w:tab/>
        </w:r>
        <w:r w:rsidR="004E1730">
          <w:rPr>
            <w:noProof/>
            <w:webHidden/>
          </w:rPr>
          <w:fldChar w:fldCharType="begin"/>
        </w:r>
        <w:r w:rsidR="004E1730">
          <w:rPr>
            <w:noProof/>
            <w:webHidden/>
          </w:rPr>
          <w:instrText xml:space="preserve"> PAGEREF _Toc23739847 \h </w:instrText>
        </w:r>
        <w:r w:rsidR="004E1730">
          <w:rPr>
            <w:noProof/>
            <w:webHidden/>
          </w:rPr>
        </w:r>
        <w:r w:rsidR="004E1730">
          <w:rPr>
            <w:noProof/>
            <w:webHidden/>
          </w:rPr>
          <w:fldChar w:fldCharType="separate"/>
        </w:r>
        <w:r w:rsidR="004E1730">
          <w:rPr>
            <w:noProof/>
            <w:webHidden/>
          </w:rPr>
          <w:t>2</w:t>
        </w:r>
        <w:r w:rsidR="004E1730">
          <w:rPr>
            <w:noProof/>
            <w:webHidden/>
          </w:rPr>
          <w:fldChar w:fldCharType="end"/>
        </w:r>
      </w:hyperlink>
    </w:p>
    <w:p w14:paraId="24EB9A1E" w14:textId="3E1C3E1B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48" w:history="1">
        <w:r w:rsidRPr="00561809">
          <w:rPr>
            <w:rStyle w:val="Hyperlink"/>
            <w:noProof/>
          </w:rPr>
          <w:t>Figure 2 Peak Gas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D8432E8" w14:textId="4A199AF9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49" w:history="1">
        <w:r w:rsidRPr="00561809">
          <w:rPr>
            <w:rStyle w:val="Hyperlink"/>
            <w:noProof/>
          </w:rPr>
          <w:t>Figure 3 Max Gas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3A1EF75" w14:textId="78FC0682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0" w:history="1">
        <w:r w:rsidRPr="00561809">
          <w:rPr>
            <w:rStyle w:val="Hyperlink"/>
            <w:noProof/>
          </w:rPr>
          <w:t>Figure 4 Inertia first and second order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66C3B0B" w14:textId="4FD8E5E5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1" w:history="1">
        <w:r w:rsidRPr="00561809">
          <w:rPr>
            <w:rStyle w:val="Hyperlink"/>
            <w:noProof/>
          </w:rPr>
          <w:t>Figure 5 Total Inertia Forces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121B8D1" w14:textId="1268B1B4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2" w:history="1">
        <w:r w:rsidRPr="00561809">
          <w:rPr>
            <w:rStyle w:val="Hyperlink"/>
            <w:noProof/>
          </w:rPr>
          <w:t>Figure 6 Rod and Gas Force Modified engine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5BBD6A9" w14:textId="49EE4E6B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3" w:history="1">
        <w:r w:rsidRPr="00561809">
          <w:rPr>
            <w:rStyle w:val="Hyperlink"/>
            <w:noProof/>
          </w:rPr>
          <w:t>Figure 7 Rod Force per degree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226D5BC" w14:textId="5461437C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4" w:history="1">
        <w:r w:rsidRPr="00561809">
          <w:rPr>
            <w:rStyle w:val="Hyperlink"/>
            <w:noProof/>
          </w:rPr>
          <w:t>Figure 8 Peak Compressive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6E23F14" w14:textId="1C0E3303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5" w:history="1">
        <w:r w:rsidRPr="00561809">
          <w:rPr>
            <w:rStyle w:val="Hyperlink"/>
            <w:noProof/>
          </w:rPr>
          <w:t>Figure 9 Absolute Peak Tensile Force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09AE286" w14:textId="122A0452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6" w:history="1">
        <w:r w:rsidRPr="00561809">
          <w:rPr>
            <w:rStyle w:val="Hyperlink"/>
            <w:noProof/>
          </w:rPr>
          <w:t>Figure 10 Peak Stresses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0F10F43" w14:textId="6BE0763B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7" w:history="1">
        <w:r w:rsidRPr="00561809">
          <w:rPr>
            <w:rStyle w:val="Hyperlink"/>
            <w:noProof/>
          </w:rPr>
          <w:t>Figure 11 Compression and Stretch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AE35C5A" w14:textId="7288A1A1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8" w:history="1">
        <w:r w:rsidRPr="00561809">
          <w:rPr>
            <w:rStyle w:val="Hyperlink"/>
            <w:noProof/>
          </w:rPr>
          <w:t>Figure 12 Titanium and Steel Con-rod Displacements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F5AA875" w14:textId="4B2B85E9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59" w:history="1">
        <w:r w:rsidRPr="00561809">
          <w:rPr>
            <w:rStyle w:val="Hyperlink"/>
            <w:noProof/>
          </w:rPr>
          <w:t>Figure 13 Displacement in Rod for Different Piston masses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3FD8073" w14:textId="46044B83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0" w:history="1">
        <w:r w:rsidRPr="00561809">
          <w:rPr>
            <w:rStyle w:val="Hyperlink"/>
            <w:noProof/>
          </w:rPr>
          <w:t>Figure 14 Inertia Torques Single Plane at 6000RPM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F357DA4" w14:textId="16A9217D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1" w:history="1">
        <w:r w:rsidRPr="00561809">
          <w:rPr>
            <w:rStyle w:val="Hyperlink"/>
            <w:noProof/>
          </w:rPr>
          <w:t>Figure 15 Inertia Torques Cross Plane Crank at 6000RPM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221C975" w14:textId="3EF8A447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2" w:history="1">
        <w:r w:rsidRPr="00561809">
          <w:rPr>
            <w:rStyle w:val="Hyperlink"/>
            <w:noProof/>
          </w:rPr>
          <w:t>Figure 16 Total Crank Inertia Torque at 6000RPM for both cross plane and single plane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53A4EEA" w14:textId="300B5BDA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3" w:history="1">
        <w:r w:rsidRPr="00561809">
          <w:rPr>
            <w:rStyle w:val="Hyperlink"/>
            <w:noProof/>
          </w:rPr>
          <w:t>Figure 17 Gas Torque Crank for cross and single plane at 6000RPM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8F256CD" w14:textId="58B8BB5A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4" w:history="1">
        <w:r w:rsidRPr="00561809">
          <w:rPr>
            <w:rStyle w:val="Hyperlink"/>
            <w:noProof/>
          </w:rPr>
          <w:t>Figure 18 Crank Torques for cross and single plane at 6000RPM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3F8D09D" w14:textId="33CF3E97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5" w:history="1">
        <w:r w:rsidRPr="00561809">
          <w:rPr>
            <w:rStyle w:val="Hyperlink"/>
            <w:noProof/>
          </w:rPr>
          <w:t>Figure 19 single and cross plane torque totals at 14000RPM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B67DE38" w14:textId="3EBA5C61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6" w:history="1">
        <w:r w:rsidRPr="00561809">
          <w:rPr>
            <w:rStyle w:val="Hyperlink"/>
            <w:noProof/>
          </w:rPr>
          <w:t>Figure 20 Crank Torques Total cross and single plane at 14000RPM with Bike Geometry, Forces and Masses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AC4D340" w14:textId="392C6611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7" w:history="1">
        <w:r w:rsidRPr="00561809">
          <w:rPr>
            <w:rStyle w:val="Hyperlink"/>
            <w:noProof/>
          </w:rPr>
          <w:t>Figure 21 Total Crank Torque Long Bang Big Bang and 3 cylinders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BE90DFA" w14:textId="1EEF0844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8" w:history="1">
        <w:r w:rsidRPr="00561809">
          <w:rPr>
            <w:rStyle w:val="Hyperlink"/>
            <w:noProof/>
          </w:rPr>
          <w:t>Figure 22 Total Torque, Friction Loss and Torque after Losses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6C9ED7D" w14:textId="7C8F1510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69" w:history="1">
        <w:r w:rsidRPr="00561809">
          <w:rPr>
            <w:rStyle w:val="Hyperlink"/>
            <w:noProof/>
          </w:rPr>
          <w:t>Figure 23 Power Graph with indicated Brake and Friction losses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BA89AB2" w14:textId="6F187B84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0" w:history="1">
        <w:r w:rsidRPr="00561809">
          <w:rPr>
            <w:rStyle w:val="Hyperlink"/>
            <w:noProof/>
          </w:rPr>
          <w:t>Figure 24 Torque and Power compared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E4360AD" w14:textId="0C540F03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1" w:history="1">
        <w:r w:rsidRPr="00561809">
          <w:rPr>
            <w:rStyle w:val="Hyperlink"/>
            <w:noProof/>
          </w:rPr>
          <w:t>Figure 25 Mean Effective Pressures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0C6001CF" w14:textId="77777777" w:rsidR="004E1730" w:rsidRDefault="006F6AA0" w:rsidP="00A146D8">
      <w:pPr>
        <w:ind w:firstLine="720"/>
        <w:rPr>
          <w:noProof/>
        </w:rPr>
      </w:pPr>
      <w:r>
        <w:fldChar w:fldCharType="end"/>
      </w:r>
      <w:r>
        <w:fldChar w:fldCharType="begin"/>
      </w:r>
      <w:r>
        <w:instrText xml:space="preserve"> TOC \h \z \c "Table" </w:instrText>
      </w:r>
      <w:r>
        <w:fldChar w:fldCharType="separate"/>
      </w:r>
    </w:p>
    <w:p w14:paraId="5A3220D7" w14:textId="2296DB68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2" w:history="1">
        <w:r w:rsidRPr="00B672A2">
          <w:rPr>
            <w:rStyle w:val="Hyperlink"/>
            <w:noProof/>
          </w:rPr>
          <w:t>Table 1 Engine Geometry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5022AC40" w14:textId="5226779C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3" w:history="1">
        <w:r w:rsidRPr="00B672A2">
          <w:rPr>
            <w:rStyle w:val="Hyperlink"/>
            <w:noProof/>
          </w:rPr>
          <w:t>Table 2 Con-Rod Material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5D36EC6A" w14:textId="02572085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4" w:history="1">
        <w:r w:rsidRPr="00B672A2">
          <w:rPr>
            <w:rStyle w:val="Hyperlink"/>
            <w:noProof/>
          </w:rPr>
          <w:t>Table 3 Titanium Properties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1F187E32" w14:textId="5CB70B77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5" w:history="1">
        <w:r w:rsidRPr="00B672A2">
          <w:rPr>
            <w:rStyle w:val="Hyperlink"/>
            <w:noProof/>
          </w:rPr>
          <w:t>Table 4 Beryllium Density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9ADF5EC" w14:textId="5E18EAB3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6" w:history="1">
        <w:r w:rsidRPr="00B672A2">
          <w:rPr>
            <w:rStyle w:val="Hyperlink"/>
            <w:noProof/>
          </w:rPr>
          <w:t>Table 5 Aluminium Density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1C00339" w14:textId="74CF38DB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7" w:history="1">
        <w:r w:rsidRPr="00B672A2">
          <w:rPr>
            <w:rStyle w:val="Hyperlink"/>
            <w:noProof/>
          </w:rPr>
          <w:t>Table 6 Safety Factor Standard and Modified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E488D27" w14:textId="29634EF2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8" w:history="1">
        <w:r w:rsidRPr="00B672A2">
          <w:rPr>
            <w:rStyle w:val="Hyperlink"/>
            <w:noProof/>
          </w:rPr>
          <w:t>Table 7 Safety Factors for steel and Titanium Rods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05BFD49" w14:textId="48705025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79" w:history="1">
        <w:r w:rsidRPr="00B672A2">
          <w:rPr>
            <w:rStyle w:val="Hyperlink"/>
            <w:noProof/>
          </w:rPr>
          <w:t>Table 8 Displacement steel and titanium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410DDEC" w14:textId="37766BEF" w:rsidR="004E1730" w:rsidRDefault="004E173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3739880" w:history="1">
        <w:r w:rsidRPr="00B672A2">
          <w:rPr>
            <w:rStyle w:val="Hyperlink"/>
            <w:noProof/>
          </w:rPr>
          <w:t>Table 9 Bike Geometry and masses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_Toc23739880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59E3256" w14:textId="6D0DF09C" w:rsidR="00A146D8" w:rsidRDefault="006F6AA0" w:rsidP="00A146D8">
      <w:pPr>
        <w:ind w:firstLine="720"/>
      </w:pPr>
      <w:r>
        <w:fldChar w:fldCharType="end"/>
      </w:r>
    </w:p>
    <w:p w14:paraId="6F63CCE1" w14:textId="4BE44142" w:rsidR="00A146D8" w:rsidRDefault="00A146D8" w:rsidP="00A146D8">
      <w:pPr>
        <w:ind w:firstLine="720"/>
      </w:pPr>
    </w:p>
    <w:p w14:paraId="0EA86875" w14:textId="24EE4EAA" w:rsidR="00A146D8" w:rsidRDefault="00A146D8" w:rsidP="00A146D8">
      <w:pPr>
        <w:ind w:firstLine="720"/>
      </w:pPr>
    </w:p>
    <w:p w14:paraId="654C875A" w14:textId="77777777" w:rsidR="00A146D8" w:rsidRDefault="00A146D8" w:rsidP="00A146D8">
      <w:pPr>
        <w:ind w:firstLine="720"/>
      </w:pPr>
    </w:p>
    <w:p w14:paraId="7940330A" w14:textId="4F6DCC76" w:rsidR="00A146D8" w:rsidRDefault="00A146D8" w:rsidP="00A146D8"/>
    <w:p w14:paraId="1FB888F9" w14:textId="77777777" w:rsidR="00A146D8" w:rsidRPr="00A146D8" w:rsidRDefault="00A146D8" w:rsidP="00A146D8">
      <w:pPr>
        <w:sectPr w:rsidR="00A146D8" w:rsidRPr="00A146D8" w:rsidSect="004F5924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4A161066" w14:textId="360779E0" w:rsidR="004F5924" w:rsidRPr="00CA4F8C" w:rsidRDefault="00D928AB" w:rsidP="00CA4F8C">
      <w:pPr>
        <w:pStyle w:val="Heading1"/>
      </w:pPr>
      <w:bookmarkStart w:id="1" w:name="_Toc23739808"/>
      <w:r w:rsidRPr="00CA4F8C">
        <w:lastRenderedPageBreak/>
        <w:t>Introduction</w:t>
      </w:r>
      <w:bookmarkEnd w:id="1"/>
    </w:p>
    <w:p w14:paraId="57E23033" w14:textId="04867BE0" w:rsidR="004F5924" w:rsidRDefault="004F5924" w:rsidP="004F5924">
      <w:pPr>
        <w:pStyle w:val="Heading2"/>
      </w:pPr>
      <w:bookmarkStart w:id="2" w:name="_Toc23739809"/>
      <w:r>
        <w:t>Aims</w:t>
      </w:r>
      <w:bookmarkEnd w:id="2"/>
    </w:p>
    <w:p w14:paraId="364B0456" w14:textId="34EEB0BA" w:rsidR="00262437" w:rsidRDefault="00262437" w:rsidP="00262437">
      <w:r>
        <w:t>The A</w:t>
      </w:r>
      <w:r w:rsidR="00766D43">
        <w:t xml:space="preserve">im of this assignment is to gain </w:t>
      </w:r>
      <w:r w:rsidR="002D5624">
        <w:t xml:space="preserve">an understanding </w:t>
      </w:r>
      <w:r w:rsidR="009C770B">
        <w:t xml:space="preserve">in some of the design considerations </w:t>
      </w:r>
      <w:r w:rsidR="005B62D1">
        <w:t>for a con-rod due to the forces exerted in operation</w:t>
      </w:r>
      <w:sdt>
        <w:sdtPr>
          <w:id w:val="-138730279"/>
          <w:citation/>
        </w:sdtPr>
        <w:sdtContent>
          <w:r w:rsidR="00D30F78">
            <w:fldChar w:fldCharType="begin"/>
          </w:r>
          <w:r w:rsidR="00D30F78">
            <w:instrText xml:space="preserve"> CITATION Man12 \l 2057 </w:instrText>
          </w:r>
          <w:r w:rsidR="00D30F78">
            <w:fldChar w:fldCharType="separate"/>
          </w:r>
          <w:r w:rsidR="00407C73">
            <w:rPr>
              <w:noProof/>
            </w:rPr>
            <w:t xml:space="preserve"> (Manning , 2012)</w:t>
          </w:r>
          <w:r w:rsidR="00D30F78">
            <w:fldChar w:fldCharType="end"/>
          </w:r>
        </w:sdtContent>
      </w:sdt>
      <w:r w:rsidR="005B62D1">
        <w:t>.</w:t>
      </w:r>
    </w:p>
    <w:p w14:paraId="54BC3E34" w14:textId="14AC6B9F" w:rsidR="00CA4F8C" w:rsidRDefault="004F5924" w:rsidP="004F5924">
      <w:pPr>
        <w:pStyle w:val="Heading2"/>
      </w:pPr>
      <w:bookmarkStart w:id="3" w:name="_Toc23739810"/>
      <w:r>
        <w:t>Objectives</w:t>
      </w:r>
      <w:bookmarkEnd w:id="3"/>
    </w:p>
    <w:p w14:paraId="35A9657D" w14:textId="7F742846" w:rsidR="005B62D1" w:rsidRDefault="008E3397" w:rsidP="005B62D1">
      <w:r>
        <w:t xml:space="preserve">Use engine pressure data and geometry to simulate the forces </w:t>
      </w:r>
      <w:r w:rsidR="001E272A">
        <w:t xml:space="preserve">to understand the tolerances and safety factors </w:t>
      </w:r>
      <w:r w:rsidR="00A21918">
        <w:t>that were used in the original design process</w:t>
      </w:r>
      <w:r w:rsidR="00230741">
        <w:t xml:space="preserve">, then change the material and </w:t>
      </w:r>
      <w:r w:rsidR="00F11597">
        <w:t>calculate how this would impact the original design.</w:t>
      </w:r>
    </w:p>
    <w:p w14:paraId="20A7723E" w14:textId="5FA22667" w:rsidR="008C470D" w:rsidRDefault="008C470D" w:rsidP="008C470D">
      <w:pPr>
        <w:pStyle w:val="Caption"/>
        <w:keepNext/>
      </w:pPr>
      <w:bookmarkStart w:id="4" w:name="_Toc2373987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1</w:t>
      </w:r>
      <w:r>
        <w:fldChar w:fldCharType="end"/>
      </w:r>
      <w:r>
        <w:t xml:space="preserve"> Engine Geometry</w:t>
      </w:r>
      <w:bookmarkEnd w:id="4"/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383"/>
        <w:gridCol w:w="3708"/>
        <w:gridCol w:w="2976"/>
      </w:tblGrid>
      <w:tr w:rsidR="00A67860" w14:paraId="70E15934" w14:textId="5AF723F9" w:rsidTr="00A67860">
        <w:tc>
          <w:tcPr>
            <w:tcW w:w="2383" w:type="dxa"/>
          </w:tcPr>
          <w:p w14:paraId="1BA0820C" w14:textId="77777777" w:rsidR="00A67860" w:rsidRPr="00E559BC" w:rsidRDefault="00A67860" w:rsidP="00945A8D">
            <w:pPr>
              <w:jc w:val="center"/>
              <w:rPr>
                <w:b/>
              </w:rPr>
            </w:pPr>
            <w:r w:rsidRPr="00E559BC">
              <w:rPr>
                <w:b/>
              </w:rPr>
              <w:t>Part</w:t>
            </w:r>
          </w:p>
        </w:tc>
        <w:tc>
          <w:tcPr>
            <w:tcW w:w="3708" w:type="dxa"/>
          </w:tcPr>
          <w:p w14:paraId="77A9BA5B" w14:textId="77777777" w:rsidR="00A67860" w:rsidRPr="00E559BC" w:rsidRDefault="00A67860" w:rsidP="00945A8D">
            <w:pPr>
              <w:jc w:val="center"/>
              <w:rPr>
                <w:b/>
              </w:rPr>
            </w:pPr>
            <w:r w:rsidRPr="00E559BC">
              <w:rPr>
                <w:b/>
              </w:rPr>
              <w:t>Value</w:t>
            </w:r>
          </w:p>
        </w:tc>
        <w:tc>
          <w:tcPr>
            <w:tcW w:w="2976" w:type="dxa"/>
          </w:tcPr>
          <w:p w14:paraId="455F3782" w14:textId="77777777" w:rsidR="00A67860" w:rsidRPr="00E559BC" w:rsidRDefault="00A67860" w:rsidP="00945A8D">
            <w:pPr>
              <w:jc w:val="center"/>
              <w:rPr>
                <w:b/>
              </w:rPr>
            </w:pPr>
            <w:r w:rsidRPr="00E559BC">
              <w:rPr>
                <w:b/>
              </w:rPr>
              <w:t>Source</w:t>
            </w:r>
          </w:p>
        </w:tc>
      </w:tr>
      <w:tr w:rsidR="00A67860" w14:paraId="3AC426BF" w14:textId="5C6BDE8C" w:rsidTr="00A67860">
        <w:tc>
          <w:tcPr>
            <w:tcW w:w="2383" w:type="dxa"/>
          </w:tcPr>
          <w:p w14:paraId="10281E13" w14:textId="77777777" w:rsidR="00A67860" w:rsidRDefault="00A67860" w:rsidP="00945A8D">
            <w:pPr>
              <w:jc w:val="center"/>
            </w:pPr>
            <w:r>
              <w:t>Rod Length (L)</w:t>
            </w:r>
          </w:p>
        </w:tc>
        <w:tc>
          <w:tcPr>
            <w:tcW w:w="3708" w:type="dxa"/>
          </w:tcPr>
          <w:p w14:paraId="6E166DE1" w14:textId="77777777" w:rsidR="00A67860" w:rsidRDefault="00A67860" w:rsidP="00945A8D">
            <w:pPr>
              <w:jc w:val="center"/>
            </w:pPr>
            <w:r>
              <w:t>134mm</w:t>
            </w:r>
          </w:p>
        </w:tc>
        <w:tc>
          <w:tcPr>
            <w:tcW w:w="2976" w:type="dxa"/>
            <w:vMerge w:val="restart"/>
            <w:vAlign w:val="center"/>
          </w:tcPr>
          <w:p w14:paraId="6D824CAB" w14:textId="77777777" w:rsidR="00A67860" w:rsidRDefault="00A67860" w:rsidP="00945A8D">
            <w:pPr>
              <w:jc w:val="center"/>
            </w:pPr>
            <w:r>
              <w:t>Measured</w:t>
            </w:r>
          </w:p>
        </w:tc>
      </w:tr>
      <w:tr w:rsidR="00A67860" w14:paraId="1908F978" w14:textId="5B43853E" w:rsidTr="00A67860">
        <w:tc>
          <w:tcPr>
            <w:tcW w:w="2383" w:type="dxa"/>
          </w:tcPr>
          <w:p w14:paraId="120F3326" w14:textId="77777777" w:rsidR="00A67860" w:rsidRDefault="00A67860" w:rsidP="00945A8D">
            <w:pPr>
              <w:jc w:val="center"/>
            </w:pPr>
            <w:r>
              <w:t>Crankshaft Throw (R)</w:t>
            </w:r>
          </w:p>
        </w:tc>
        <w:tc>
          <w:tcPr>
            <w:tcW w:w="3708" w:type="dxa"/>
          </w:tcPr>
          <w:p w14:paraId="6C29F066" w14:textId="77777777" w:rsidR="00A67860" w:rsidRDefault="00A67860" w:rsidP="00945A8D">
            <w:pPr>
              <w:jc w:val="center"/>
            </w:pPr>
            <w:r>
              <w:t>40.7mm</w:t>
            </w:r>
          </w:p>
        </w:tc>
        <w:tc>
          <w:tcPr>
            <w:tcW w:w="2976" w:type="dxa"/>
            <w:vMerge/>
          </w:tcPr>
          <w:p w14:paraId="1FF870B8" w14:textId="77777777" w:rsidR="00A67860" w:rsidRDefault="00A67860" w:rsidP="00945A8D">
            <w:pPr>
              <w:jc w:val="center"/>
            </w:pPr>
          </w:p>
        </w:tc>
      </w:tr>
      <w:tr w:rsidR="00A67860" w14:paraId="6563BB24" w14:textId="47D6A5B3" w:rsidTr="00A67860">
        <w:tc>
          <w:tcPr>
            <w:tcW w:w="2383" w:type="dxa"/>
          </w:tcPr>
          <w:p w14:paraId="08573408" w14:textId="7212E417" w:rsidR="00A67860" w:rsidRDefault="00A67860" w:rsidP="00945A8D">
            <w:pPr>
              <w:jc w:val="center"/>
            </w:pPr>
            <w:r>
              <w:t>Piston Assembly Mass</w:t>
            </w:r>
          </w:p>
        </w:tc>
        <w:tc>
          <w:tcPr>
            <w:tcW w:w="3708" w:type="dxa"/>
          </w:tcPr>
          <w:p w14:paraId="1473DCAB" w14:textId="77777777" w:rsidR="00A67860" w:rsidRDefault="00A67860" w:rsidP="00945A8D">
            <w:pPr>
              <w:jc w:val="center"/>
            </w:pPr>
            <w:r>
              <w:t>347.3g</w:t>
            </w:r>
          </w:p>
        </w:tc>
        <w:tc>
          <w:tcPr>
            <w:tcW w:w="2976" w:type="dxa"/>
            <w:vMerge/>
          </w:tcPr>
          <w:p w14:paraId="3BE543B8" w14:textId="77777777" w:rsidR="00A67860" w:rsidRDefault="00A67860" w:rsidP="00945A8D">
            <w:pPr>
              <w:jc w:val="center"/>
            </w:pPr>
          </w:p>
        </w:tc>
      </w:tr>
      <w:tr w:rsidR="00A67860" w14:paraId="4C429181" w14:textId="3A3B8DEF" w:rsidTr="00A67860">
        <w:tc>
          <w:tcPr>
            <w:tcW w:w="2383" w:type="dxa"/>
          </w:tcPr>
          <w:p w14:paraId="3E0F30FD" w14:textId="77777777" w:rsidR="00A67860" w:rsidRDefault="00A67860" w:rsidP="00945A8D">
            <w:pPr>
              <w:jc w:val="center"/>
            </w:pPr>
            <w:r>
              <w:t>Rod Cross-Sectional A</w:t>
            </w:r>
            <w:r w:rsidRPr="00A8397B">
              <w:t>rea</w:t>
            </w:r>
          </w:p>
        </w:tc>
        <w:tc>
          <w:tcPr>
            <w:tcW w:w="3708" w:type="dxa"/>
          </w:tcPr>
          <w:p w14:paraId="67D73CBD" w14:textId="7A7C1FCD" w:rsidR="00A67860" w:rsidRDefault="00A67860" w:rsidP="00945A8D">
            <w:pPr>
              <w:jc w:val="center"/>
            </w:pPr>
            <w:r w:rsidRPr="00A8397B">
              <w:t>139.</w:t>
            </w:r>
            <w:r>
              <w:t>6</w:t>
            </w:r>
            <w:r w:rsidRPr="00A8397B">
              <w:t>5</w:t>
            </w:r>
            <w:r>
              <w:t>mm</w:t>
            </w:r>
            <w:r>
              <w:rPr>
                <w:rFonts w:cstheme="minorHAnsi"/>
              </w:rPr>
              <w:t>²</w:t>
            </w:r>
          </w:p>
        </w:tc>
        <w:tc>
          <w:tcPr>
            <w:tcW w:w="2976" w:type="dxa"/>
            <w:vMerge/>
          </w:tcPr>
          <w:p w14:paraId="47420EE7" w14:textId="77777777" w:rsidR="00A67860" w:rsidRDefault="00A67860" w:rsidP="00945A8D">
            <w:pPr>
              <w:jc w:val="center"/>
            </w:pPr>
          </w:p>
        </w:tc>
      </w:tr>
      <w:tr w:rsidR="00A67860" w14:paraId="3E5D28AE" w14:textId="66CD8AD2" w:rsidTr="00A67860">
        <w:tc>
          <w:tcPr>
            <w:tcW w:w="2383" w:type="dxa"/>
          </w:tcPr>
          <w:p w14:paraId="30D4D6AF" w14:textId="77777777" w:rsidR="00A67860" w:rsidRDefault="00A67860" w:rsidP="00945A8D">
            <w:pPr>
              <w:jc w:val="center"/>
            </w:pPr>
            <w:r>
              <w:t>Bore Diameter</w:t>
            </w:r>
          </w:p>
        </w:tc>
        <w:tc>
          <w:tcPr>
            <w:tcW w:w="3708" w:type="dxa"/>
          </w:tcPr>
          <w:p w14:paraId="703CC2BA" w14:textId="77777777" w:rsidR="00A67860" w:rsidRDefault="00A67860" w:rsidP="00945A8D">
            <w:pPr>
              <w:jc w:val="center"/>
            </w:pPr>
            <w:r>
              <w:t>79mm</w:t>
            </w:r>
          </w:p>
        </w:tc>
        <w:tc>
          <w:tcPr>
            <w:tcW w:w="2976" w:type="dxa"/>
          </w:tcPr>
          <w:p w14:paraId="66073A87" w14:textId="25864CCB" w:rsidR="00A67860" w:rsidRDefault="00A67860" w:rsidP="00945A8D">
            <w:pPr>
              <w:jc w:val="center"/>
            </w:pPr>
            <w:sdt>
              <w:sdtPr>
                <w:id w:val="-1635092230"/>
                <w:citation/>
              </w:sdtPr>
              <w:sdtContent>
                <w:r>
                  <w:fldChar w:fldCharType="begin"/>
                </w:r>
                <w:r>
                  <w:instrText xml:space="preserve"> CITATION For151 \l 2057 </w:instrText>
                </w:r>
                <w:r>
                  <w:fldChar w:fldCharType="separate"/>
                </w:r>
                <w:r>
                  <w:rPr>
                    <w:noProof/>
                  </w:rPr>
                  <w:t>(Ford, 2015)</w:t>
                </w:r>
                <w:r>
                  <w:fldChar w:fldCharType="end"/>
                </w:r>
              </w:sdtContent>
            </w:sdt>
          </w:p>
        </w:tc>
      </w:tr>
    </w:tbl>
    <w:p w14:paraId="16EE7AAC" w14:textId="2E505A39" w:rsidR="00E80727" w:rsidRDefault="00E80727" w:rsidP="00E80727"/>
    <w:p w14:paraId="587C2FAC" w14:textId="780C4DC4" w:rsidR="008C470D" w:rsidRDefault="008C470D" w:rsidP="008C470D">
      <w:pPr>
        <w:pStyle w:val="Caption"/>
        <w:keepNext/>
      </w:pPr>
      <w:bookmarkStart w:id="5" w:name="_Toc2373987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2</w:t>
      </w:r>
      <w:r>
        <w:fldChar w:fldCharType="end"/>
      </w:r>
      <w:r>
        <w:t xml:space="preserve"> Con-Rod Material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3018"/>
        <w:gridCol w:w="3000"/>
      </w:tblGrid>
      <w:tr w:rsidR="00B96025" w14:paraId="0232A55C" w14:textId="77777777" w:rsidTr="000376A2">
        <w:tc>
          <w:tcPr>
            <w:tcW w:w="2998" w:type="dxa"/>
          </w:tcPr>
          <w:p w14:paraId="71F4C54D" w14:textId="6099579E" w:rsidR="00B96025" w:rsidRPr="000F23B4" w:rsidRDefault="00613A4B" w:rsidP="00945A8D">
            <w:pPr>
              <w:jc w:val="center"/>
              <w:rPr>
                <w:b/>
              </w:rPr>
            </w:pPr>
            <w:r>
              <w:rPr>
                <w:b/>
              </w:rPr>
              <w:t>Powdered Steel</w:t>
            </w:r>
          </w:p>
        </w:tc>
        <w:tc>
          <w:tcPr>
            <w:tcW w:w="3018" w:type="dxa"/>
          </w:tcPr>
          <w:p w14:paraId="5641FD6D" w14:textId="77777777" w:rsidR="00B96025" w:rsidRPr="000F23B4" w:rsidRDefault="00B9602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Value</w:t>
            </w:r>
          </w:p>
        </w:tc>
        <w:tc>
          <w:tcPr>
            <w:tcW w:w="3000" w:type="dxa"/>
          </w:tcPr>
          <w:p w14:paraId="3CA43283" w14:textId="77777777" w:rsidR="00B96025" w:rsidRPr="000F23B4" w:rsidRDefault="00B9602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Source</w:t>
            </w:r>
          </w:p>
        </w:tc>
      </w:tr>
      <w:tr w:rsidR="00613A4B" w14:paraId="7DD1204C" w14:textId="77777777" w:rsidTr="000376A2">
        <w:tc>
          <w:tcPr>
            <w:tcW w:w="2998" w:type="dxa"/>
          </w:tcPr>
          <w:p w14:paraId="6BFE5EC2" w14:textId="77777777" w:rsidR="00613A4B" w:rsidRDefault="00613A4B" w:rsidP="00945A8D">
            <w:pPr>
              <w:jc w:val="center"/>
            </w:pPr>
            <w:r>
              <w:t>E</w:t>
            </w:r>
          </w:p>
        </w:tc>
        <w:tc>
          <w:tcPr>
            <w:tcW w:w="3018" w:type="dxa"/>
          </w:tcPr>
          <w:p w14:paraId="18863C5B" w14:textId="14C4731C" w:rsidR="00613A4B" w:rsidRDefault="00642E6C" w:rsidP="00945A8D">
            <w:pPr>
              <w:jc w:val="center"/>
            </w:pPr>
            <w:r>
              <w:t>200</w:t>
            </w:r>
            <w:r w:rsidR="00CA3F96">
              <w:t>K</w:t>
            </w:r>
            <w:r>
              <w:t>N/mm</w:t>
            </w:r>
            <w:r>
              <w:rPr>
                <w:vertAlign w:val="superscript"/>
              </w:rPr>
              <w:t>2</w:t>
            </w:r>
          </w:p>
        </w:tc>
        <w:tc>
          <w:tcPr>
            <w:tcW w:w="3000" w:type="dxa"/>
            <w:vMerge w:val="restart"/>
            <w:vAlign w:val="center"/>
          </w:tcPr>
          <w:p w14:paraId="70C62D9F" w14:textId="36A4984A" w:rsidR="00613A4B" w:rsidRDefault="005B68F1" w:rsidP="00945A8D">
            <w:pPr>
              <w:jc w:val="center"/>
            </w:pPr>
            <w:sdt>
              <w:sdtPr>
                <w:id w:val="-1494564882"/>
                <w:citation/>
              </w:sdtPr>
              <w:sdtContent>
                <w:r>
                  <w:fldChar w:fldCharType="begin"/>
                </w:r>
                <w:r>
                  <w:instrText xml:space="preserve">CITATION AZO01 \l 2057 </w:instrText>
                </w:r>
                <w:r>
                  <w:fldChar w:fldCharType="separate"/>
                </w:r>
                <w:r w:rsidR="00407C73">
                  <w:rPr>
                    <w:noProof/>
                  </w:rPr>
                  <w:t>(AZO Materials, 2016)</w:t>
                </w:r>
                <w:r>
                  <w:fldChar w:fldCharType="end"/>
                </w:r>
              </w:sdtContent>
            </w:sdt>
          </w:p>
        </w:tc>
      </w:tr>
      <w:tr w:rsidR="00613A4B" w14:paraId="0BF0E1D4" w14:textId="77777777" w:rsidTr="000376A2">
        <w:tc>
          <w:tcPr>
            <w:tcW w:w="2998" w:type="dxa"/>
          </w:tcPr>
          <w:p w14:paraId="665296C8" w14:textId="77777777" w:rsidR="00613A4B" w:rsidRDefault="00613A4B" w:rsidP="00945A8D">
            <w:pPr>
              <w:jc w:val="center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UTS</w:t>
            </w:r>
          </w:p>
        </w:tc>
        <w:tc>
          <w:tcPr>
            <w:tcW w:w="3018" w:type="dxa"/>
          </w:tcPr>
          <w:p w14:paraId="096F55D2" w14:textId="6834B067" w:rsidR="00613A4B" w:rsidRPr="00845188" w:rsidRDefault="009B7AE7" w:rsidP="00945A8D">
            <w:pPr>
              <w:jc w:val="center"/>
              <w:rPr>
                <w:vertAlign w:val="superscript"/>
              </w:rPr>
            </w:pPr>
            <w:r>
              <w:t>750N/mm</w:t>
            </w:r>
            <w:r w:rsidR="00845188">
              <w:rPr>
                <w:vertAlign w:val="superscript"/>
              </w:rPr>
              <w:t xml:space="preserve">2 </w:t>
            </w:r>
          </w:p>
        </w:tc>
        <w:tc>
          <w:tcPr>
            <w:tcW w:w="3000" w:type="dxa"/>
            <w:vMerge/>
          </w:tcPr>
          <w:p w14:paraId="0F3C00A1" w14:textId="77777777" w:rsidR="00613A4B" w:rsidRDefault="00613A4B" w:rsidP="00945A8D"/>
        </w:tc>
      </w:tr>
      <w:tr w:rsidR="00C60A23" w14:paraId="2E64AF6D" w14:textId="77777777" w:rsidTr="000376A2">
        <w:tc>
          <w:tcPr>
            <w:tcW w:w="2998" w:type="dxa"/>
          </w:tcPr>
          <w:p w14:paraId="023042A6" w14:textId="1842B791" w:rsidR="00C60A23" w:rsidRDefault="00C60A23" w:rsidP="00C60A23">
            <w:pPr>
              <w:jc w:val="center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Density </w:t>
            </w:r>
          </w:p>
        </w:tc>
        <w:tc>
          <w:tcPr>
            <w:tcW w:w="3018" w:type="dxa"/>
          </w:tcPr>
          <w:p w14:paraId="10799B59" w14:textId="5288E7CD" w:rsidR="00C60A23" w:rsidRDefault="00C60A23" w:rsidP="00C60A23">
            <w:pPr>
              <w:jc w:val="center"/>
            </w:pPr>
            <w:r>
              <w:t>78000kg/m</w:t>
            </w:r>
            <w:r>
              <w:rPr>
                <w:vertAlign w:val="superscript"/>
              </w:rPr>
              <w:t>3</w:t>
            </w:r>
          </w:p>
        </w:tc>
        <w:tc>
          <w:tcPr>
            <w:tcW w:w="3000" w:type="dxa"/>
          </w:tcPr>
          <w:p w14:paraId="244962EC" w14:textId="74EA35EE" w:rsidR="00C60A23" w:rsidRDefault="00C60A23" w:rsidP="00C60A23">
            <w:pPr>
              <w:jc w:val="center"/>
            </w:pPr>
            <w:r>
              <w:t>(Engineers Edge)</w:t>
            </w:r>
          </w:p>
        </w:tc>
      </w:tr>
    </w:tbl>
    <w:p w14:paraId="3314447A" w14:textId="77777777" w:rsidR="00B96025" w:rsidRDefault="00B96025" w:rsidP="00B96025"/>
    <w:p w14:paraId="4CDFB4B7" w14:textId="49CE06FF" w:rsidR="008C470D" w:rsidRDefault="008C470D" w:rsidP="008C470D">
      <w:pPr>
        <w:pStyle w:val="Caption"/>
        <w:keepNext/>
      </w:pPr>
      <w:bookmarkStart w:id="6" w:name="_Toc2373987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3</w:t>
      </w:r>
      <w:r>
        <w:fldChar w:fldCharType="end"/>
      </w:r>
      <w:r>
        <w:t xml:space="preserve"> Titanium Properties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9"/>
        <w:gridCol w:w="3010"/>
        <w:gridCol w:w="3017"/>
      </w:tblGrid>
      <w:tr w:rsidR="00F531AB" w14:paraId="55AE9ED0" w14:textId="77777777" w:rsidTr="00F531AB">
        <w:tc>
          <w:tcPr>
            <w:tcW w:w="2989" w:type="dxa"/>
          </w:tcPr>
          <w:p w14:paraId="3ED002D8" w14:textId="49FED217" w:rsidR="00F531AB" w:rsidRPr="000F23B4" w:rsidRDefault="00613A4B" w:rsidP="00945A8D">
            <w:pPr>
              <w:jc w:val="center"/>
              <w:rPr>
                <w:b/>
              </w:rPr>
            </w:pPr>
            <w:r>
              <w:rPr>
                <w:b/>
              </w:rPr>
              <w:t>Titanium</w:t>
            </w:r>
          </w:p>
        </w:tc>
        <w:tc>
          <w:tcPr>
            <w:tcW w:w="3010" w:type="dxa"/>
          </w:tcPr>
          <w:p w14:paraId="4D09DBC1" w14:textId="77777777" w:rsidR="00F531AB" w:rsidRPr="000F23B4" w:rsidRDefault="00F531AB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Value</w:t>
            </w:r>
          </w:p>
        </w:tc>
        <w:tc>
          <w:tcPr>
            <w:tcW w:w="3017" w:type="dxa"/>
          </w:tcPr>
          <w:p w14:paraId="0E40594D" w14:textId="77777777" w:rsidR="00F531AB" w:rsidRPr="000F23B4" w:rsidRDefault="00F531AB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Source</w:t>
            </w:r>
          </w:p>
        </w:tc>
      </w:tr>
      <w:tr w:rsidR="00613A4B" w14:paraId="6650F378" w14:textId="77777777" w:rsidTr="00F531AB">
        <w:tc>
          <w:tcPr>
            <w:tcW w:w="2989" w:type="dxa"/>
          </w:tcPr>
          <w:p w14:paraId="270F621D" w14:textId="77777777" w:rsidR="00613A4B" w:rsidRDefault="00613A4B" w:rsidP="00945A8D">
            <w:pPr>
              <w:jc w:val="center"/>
            </w:pPr>
            <w:r>
              <w:t>E</w:t>
            </w:r>
          </w:p>
        </w:tc>
        <w:tc>
          <w:tcPr>
            <w:tcW w:w="3010" w:type="dxa"/>
          </w:tcPr>
          <w:p w14:paraId="1433B021" w14:textId="3C059A0F" w:rsidR="00613A4B" w:rsidRDefault="00613A4B" w:rsidP="00945A8D">
            <w:pPr>
              <w:jc w:val="center"/>
            </w:pPr>
            <w:r>
              <w:t>133.8</w:t>
            </w:r>
            <w:r w:rsidR="00CA3F96">
              <w:t xml:space="preserve"> KN/mm</w:t>
            </w:r>
            <w:r w:rsidR="00CA3F96">
              <w:rPr>
                <w:vertAlign w:val="superscript"/>
              </w:rPr>
              <w:t>2</w:t>
            </w:r>
          </w:p>
        </w:tc>
        <w:tc>
          <w:tcPr>
            <w:tcW w:w="3017" w:type="dxa"/>
            <w:vMerge w:val="restart"/>
            <w:vAlign w:val="center"/>
          </w:tcPr>
          <w:p w14:paraId="1DF8A14E" w14:textId="5CBE7EE0" w:rsidR="00613A4B" w:rsidRDefault="00613A4B" w:rsidP="00945A8D">
            <w:pPr>
              <w:jc w:val="center"/>
            </w:pPr>
            <w:sdt>
              <w:sdtPr>
                <w:id w:val="-577288432"/>
                <w:citation/>
              </w:sdtPr>
              <w:sdtContent>
                <w:r>
                  <w:fldChar w:fldCharType="begin"/>
                </w:r>
                <w:r>
                  <w:instrText xml:space="preserve"> CITATION ASM18 \l 2057 </w:instrText>
                </w:r>
                <w:r>
                  <w:fldChar w:fldCharType="separate"/>
                </w:r>
                <w:r w:rsidR="00407C73">
                  <w:rPr>
                    <w:noProof/>
                  </w:rPr>
                  <w:t>(Aerospace)</w:t>
                </w:r>
                <w:r>
                  <w:fldChar w:fldCharType="end"/>
                </w:r>
              </w:sdtContent>
            </w:sdt>
          </w:p>
        </w:tc>
      </w:tr>
      <w:tr w:rsidR="00613A4B" w14:paraId="3C3DFD08" w14:textId="77777777" w:rsidTr="00F531AB">
        <w:tc>
          <w:tcPr>
            <w:tcW w:w="2989" w:type="dxa"/>
          </w:tcPr>
          <w:p w14:paraId="7E582AF9" w14:textId="77777777" w:rsidR="00613A4B" w:rsidRDefault="00613A4B" w:rsidP="00945A8D">
            <w:pPr>
              <w:jc w:val="center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UTS</w:t>
            </w:r>
          </w:p>
        </w:tc>
        <w:tc>
          <w:tcPr>
            <w:tcW w:w="3010" w:type="dxa"/>
          </w:tcPr>
          <w:p w14:paraId="17757D9B" w14:textId="72293FBA" w:rsidR="00613A4B" w:rsidRDefault="00613A4B" w:rsidP="00945A8D">
            <w:pPr>
              <w:jc w:val="center"/>
            </w:pPr>
            <w:r>
              <w:t>950</w:t>
            </w:r>
            <w:r w:rsidR="001F5D86">
              <w:t xml:space="preserve"> N/mm</w:t>
            </w:r>
            <w:r w:rsidR="001F5D86">
              <w:rPr>
                <w:vertAlign w:val="superscript"/>
              </w:rPr>
              <w:t>2</w:t>
            </w:r>
          </w:p>
        </w:tc>
        <w:tc>
          <w:tcPr>
            <w:tcW w:w="3017" w:type="dxa"/>
            <w:vMerge/>
          </w:tcPr>
          <w:p w14:paraId="1160738F" w14:textId="77777777" w:rsidR="00613A4B" w:rsidRDefault="00613A4B" w:rsidP="00945A8D"/>
        </w:tc>
      </w:tr>
    </w:tbl>
    <w:p w14:paraId="3120EBB5" w14:textId="77777777" w:rsidR="00F531AB" w:rsidRDefault="00F531AB" w:rsidP="00F531AB"/>
    <w:p w14:paraId="25FACD4E" w14:textId="481F984C" w:rsidR="008C470D" w:rsidRDefault="008C470D" w:rsidP="008C470D">
      <w:pPr>
        <w:pStyle w:val="Caption"/>
        <w:keepNext/>
      </w:pPr>
      <w:bookmarkStart w:id="7" w:name="_Toc23739875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4</w:t>
      </w:r>
      <w:r>
        <w:fldChar w:fldCharType="end"/>
      </w:r>
      <w:r>
        <w:t xml:space="preserve"> Beryllium Density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9"/>
        <w:gridCol w:w="3010"/>
        <w:gridCol w:w="3017"/>
      </w:tblGrid>
      <w:tr w:rsidR="00940835" w14:paraId="1C943837" w14:textId="77777777" w:rsidTr="00945A8D">
        <w:tc>
          <w:tcPr>
            <w:tcW w:w="2989" w:type="dxa"/>
          </w:tcPr>
          <w:p w14:paraId="174ED882" w14:textId="51B3BCDE" w:rsidR="00940835" w:rsidRPr="000F23B4" w:rsidRDefault="008548AF" w:rsidP="00945A8D">
            <w:pPr>
              <w:jc w:val="center"/>
              <w:rPr>
                <w:b/>
              </w:rPr>
            </w:pPr>
            <w:r>
              <w:rPr>
                <w:b/>
              </w:rPr>
              <w:t xml:space="preserve">Beryllium </w:t>
            </w:r>
          </w:p>
        </w:tc>
        <w:tc>
          <w:tcPr>
            <w:tcW w:w="3010" w:type="dxa"/>
          </w:tcPr>
          <w:p w14:paraId="46D4B9E2" w14:textId="77777777" w:rsidR="00940835" w:rsidRPr="000F23B4" w:rsidRDefault="0094083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Value</w:t>
            </w:r>
          </w:p>
        </w:tc>
        <w:tc>
          <w:tcPr>
            <w:tcW w:w="3017" w:type="dxa"/>
          </w:tcPr>
          <w:p w14:paraId="69EBF7F4" w14:textId="77777777" w:rsidR="00940835" w:rsidRPr="000F23B4" w:rsidRDefault="0094083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Source</w:t>
            </w:r>
          </w:p>
        </w:tc>
      </w:tr>
      <w:tr w:rsidR="00940835" w14:paraId="2C1BA42E" w14:textId="77777777" w:rsidTr="00945A8D">
        <w:tc>
          <w:tcPr>
            <w:tcW w:w="2989" w:type="dxa"/>
          </w:tcPr>
          <w:p w14:paraId="16C3B0E2" w14:textId="77777777" w:rsidR="00940835" w:rsidRDefault="00940835" w:rsidP="00945A8D">
            <w:pPr>
              <w:jc w:val="center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Density</w:t>
            </w:r>
          </w:p>
        </w:tc>
        <w:tc>
          <w:tcPr>
            <w:tcW w:w="3010" w:type="dxa"/>
          </w:tcPr>
          <w:p w14:paraId="6C659A3A" w14:textId="1937F3C2" w:rsidR="00940835" w:rsidRDefault="006504E7" w:rsidP="00945A8D">
            <w:pPr>
              <w:jc w:val="center"/>
            </w:pPr>
            <w:r>
              <w:t>1850</w:t>
            </w:r>
            <w:r w:rsidR="00131878">
              <w:t>kg/m</w:t>
            </w:r>
            <w:r w:rsidR="00131878">
              <w:rPr>
                <w:vertAlign w:val="superscript"/>
              </w:rPr>
              <w:t>3</w:t>
            </w:r>
          </w:p>
        </w:tc>
        <w:tc>
          <w:tcPr>
            <w:tcW w:w="3017" w:type="dxa"/>
          </w:tcPr>
          <w:p w14:paraId="10DA91E4" w14:textId="698420A9" w:rsidR="00940835" w:rsidRDefault="006A7766" w:rsidP="006A7766">
            <w:pPr>
              <w:jc w:val="center"/>
            </w:pPr>
            <w:r>
              <w:t>(Engineers Edge)</w:t>
            </w:r>
          </w:p>
        </w:tc>
      </w:tr>
    </w:tbl>
    <w:p w14:paraId="3B765612" w14:textId="77777777" w:rsidR="00940835" w:rsidRDefault="00940835" w:rsidP="00940835"/>
    <w:p w14:paraId="38F60471" w14:textId="19A43994" w:rsidR="008C470D" w:rsidRDefault="008C470D" w:rsidP="008C470D">
      <w:pPr>
        <w:pStyle w:val="Caption"/>
        <w:keepNext/>
      </w:pPr>
      <w:bookmarkStart w:id="8" w:name="_Toc2373987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5</w:t>
      </w:r>
      <w:r>
        <w:fldChar w:fldCharType="end"/>
      </w:r>
      <w:r>
        <w:t xml:space="preserve"> Aluminium Density</w:t>
      </w:r>
      <w:bookmarkEnd w:id="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9"/>
        <w:gridCol w:w="3010"/>
        <w:gridCol w:w="3017"/>
      </w:tblGrid>
      <w:tr w:rsidR="00940835" w14:paraId="63CA592A" w14:textId="77777777" w:rsidTr="00945A8D">
        <w:tc>
          <w:tcPr>
            <w:tcW w:w="2989" w:type="dxa"/>
          </w:tcPr>
          <w:p w14:paraId="3134B9E3" w14:textId="7285CBCF" w:rsidR="00940835" w:rsidRPr="000F23B4" w:rsidRDefault="008548AF" w:rsidP="00945A8D">
            <w:pPr>
              <w:jc w:val="center"/>
              <w:rPr>
                <w:b/>
              </w:rPr>
            </w:pPr>
            <w:r>
              <w:rPr>
                <w:b/>
              </w:rPr>
              <w:t xml:space="preserve">Aluminium </w:t>
            </w:r>
          </w:p>
        </w:tc>
        <w:tc>
          <w:tcPr>
            <w:tcW w:w="3010" w:type="dxa"/>
          </w:tcPr>
          <w:p w14:paraId="4ECBF93A" w14:textId="77777777" w:rsidR="00940835" w:rsidRPr="000F23B4" w:rsidRDefault="0094083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Value</w:t>
            </w:r>
          </w:p>
        </w:tc>
        <w:tc>
          <w:tcPr>
            <w:tcW w:w="3017" w:type="dxa"/>
          </w:tcPr>
          <w:p w14:paraId="02251604" w14:textId="77777777" w:rsidR="00940835" w:rsidRPr="000F23B4" w:rsidRDefault="00940835" w:rsidP="00945A8D">
            <w:pPr>
              <w:jc w:val="center"/>
              <w:rPr>
                <w:b/>
              </w:rPr>
            </w:pPr>
            <w:r w:rsidRPr="000F23B4">
              <w:rPr>
                <w:b/>
              </w:rPr>
              <w:t>Source</w:t>
            </w:r>
          </w:p>
        </w:tc>
      </w:tr>
      <w:tr w:rsidR="00940835" w14:paraId="6A104030" w14:textId="77777777" w:rsidTr="00945A8D">
        <w:tc>
          <w:tcPr>
            <w:tcW w:w="2989" w:type="dxa"/>
          </w:tcPr>
          <w:p w14:paraId="56709F83" w14:textId="77777777" w:rsidR="00940835" w:rsidRDefault="00940835" w:rsidP="00945A8D">
            <w:pPr>
              <w:jc w:val="center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Density</w:t>
            </w:r>
          </w:p>
        </w:tc>
        <w:tc>
          <w:tcPr>
            <w:tcW w:w="3010" w:type="dxa"/>
          </w:tcPr>
          <w:p w14:paraId="39A453B6" w14:textId="3E22D375" w:rsidR="00940835" w:rsidRDefault="00FB4E2E" w:rsidP="00945A8D">
            <w:pPr>
              <w:jc w:val="center"/>
            </w:pPr>
            <w:r>
              <w:t>2</w:t>
            </w:r>
            <w:r w:rsidR="00131878">
              <w:t>7</w:t>
            </w:r>
            <w:r>
              <w:t>00</w:t>
            </w:r>
            <w:r w:rsidR="00131878">
              <w:t>kg/m</w:t>
            </w:r>
            <w:r w:rsidR="00131878">
              <w:rPr>
                <w:vertAlign w:val="superscript"/>
              </w:rPr>
              <w:t>3</w:t>
            </w:r>
          </w:p>
        </w:tc>
        <w:tc>
          <w:tcPr>
            <w:tcW w:w="3017" w:type="dxa"/>
          </w:tcPr>
          <w:p w14:paraId="702C2EE7" w14:textId="2C1B6F1A" w:rsidR="00940835" w:rsidRDefault="006A7766" w:rsidP="006A7766">
            <w:pPr>
              <w:jc w:val="center"/>
            </w:pPr>
            <w:r>
              <w:t>(Engineers Edge)</w:t>
            </w:r>
          </w:p>
        </w:tc>
      </w:tr>
    </w:tbl>
    <w:p w14:paraId="263A0A0E" w14:textId="77777777" w:rsidR="00E80727" w:rsidRPr="005B62D1" w:rsidRDefault="00E80727" w:rsidP="005B62D1"/>
    <w:p w14:paraId="2C289057" w14:textId="41F40533" w:rsidR="00CA4F8C" w:rsidRDefault="00CA4F8C" w:rsidP="00CA4F8C">
      <w:pPr>
        <w:pStyle w:val="Heading1"/>
      </w:pPr>
      <w:bookmarkStart w:id="9" w:name="_Toc23739811"/>
      <w:r>
        <w:t>Modified Engine</w:t>
      </w:r>
      <w:bookmarkEnd w:id="9"/>
    </w:p>
    <w:p w14:paraId="49785476" w14:textId="06C09856" w:rsidR="00F20B86" w:rsidRDefault="0070426F" w:rsidP="00F20B86">
      <w:r>
        <w:t xml:space="preserve">To see if the </w:t>
      </w:r>
      <w:r w:rsidR="00813C6E">
        <w:t xml:space="preserve">material has greater displacement at higher loads the engine data </w:t>
      </w:r>
      <w:r w:rsidR="005B58C7">
        <w:t xml:space="preserve">has been modified in </w:t>
      </w:r>
      <w:r w:rsidR="00B401F5">
        <w:t>two ways.</w:t>
      </w:r>
    </w:p>
    <w:p w14:paraId="66B9E964" w14:textId="28BEA0EB" w:rsidR="00B401F5" w:rsidRDefault="00B401F5" w:rsidP="00B401F5">
      <w:pPr>
        <w:pStyle w:val="Heading2"/>
      </w:pPr>
      <w:bookmarkStart w:id="10" w:name="_Toc23739812"/>
      <w:r>
        <w:t>Increase RPM</w:t>
      </w:r>
      <w:bookmarkEnd w:id="10"/>
    </w:p>
    <w:p w14:paraId="34300FDE" w14:textId="7E6E9393" w:rsidR="00746186" w:rsidRPr="00746186" w:rsidRDefault="00746186" w:rsidP="00746186">
      <w:r>
        <w:t xml:space="preserve">This will increase the </w:t>
      </w:r>
      <w:r w:rsidR="009D3F51">
        <w:t>acceleration on moving parts within the engine thus increasing inertia.</w:t>
      </w:r>
    </w:p>
    <w:p w14:paraId="053B8EE1" w14:textId="5975B4B5" w:rsidR="00B401F5" w:rsidRDefault="00B401F5" w:rsidP="00B401F5">
      <w:pPr>
        <w:pStyle w:val="Heading2"/>
      </w:pPr>
      <w:bookmarkStart w:id="11" w:name="_Toc23739813"/>
      <w:r>
        <w:t>Increase Boost Pressure</w:t>
      </w:r>
      <w:bookmarkEnd w:id="11"/>
    </w:p>
    <w:p w14:paraId="2D410012" w14:textId="29EE4081" w:rsidR="001D4424" w:rsidRDefault="00932B49" w:rsidP="001D4424">
      <w:r>
        <w:t xml:space="preserve">This will increase the gas </w:t>
      </w:r>
      <w:r w:rsidR="00F8105F">
        <w:t xml:space="preserve">force pressing </w:t>
      </w:r>
      <w:r w:rsidR="005E21ED">
        <w:t>upon</w:t>
      </w:r>
      <w:r w:rsidR="00F8105F">
        <w:t xml:space="preserve"> the piston and through th</w:t>
      </w:r>
      <w:r w:rsidR="005E21ED">
        <w:t>e con-rod.</w:t>
      </w:r>
    </w:p>
    <w:p w14:paraId="5277E2B2" w14:textId="4D53AC28" w:rsidR="00316FCC" w:rsidRDefault="008E0CCB" w:rsidP="00316FCC">
      <w:pPr>
        <w:keepNext/>
      </w:pPr>
      <w:r>
        <w:rPr>
          <w:noProof/>
        </w:rPr>
        <w:drawing>
          <wp:inline distT="0" distB="0" distL="0" distR="0" wp14:anchorId="0DC16046" wp14:editId="7B48478E">
            <wp:extent cx="5731510" cy="2874645"/>
            <wp:effectExtent l="0" t="0" r="2540" b="1905"/>
            <wp:docPr id="12" name="Picture 1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eak pressure 2d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E901C" w14:textId="2872B841" w:rsidR="00F3085C" w:rsidRDefault="00316FCC" w:rsidP="00316FCC">
      <w:pPr>
        <w:pStyle w:val="Caption"/>
      </w:pPr>
      <w:bookmarkStart w:id="12" w:name="_Toc23739847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1</w:t>
      </w:r>
      <w:r w:rsidR="00945A8D">
        <w:rPr>
          <w:noProof/>
        </w:rPr>
        <w:fldChar w:fldCharType="end"/>
      </w:r>
      <w:r>
        <w:t xml:space="preserve"> Modified Engine</w:t>
      </w:r>
      <w:bookmarkEnd w:id="12"/>
    </w:p>
    <w:p w14:paraId="7CA650A1" w14:textId="044C6501" w:rsidR="001844EC" w:rsidRDefault="002C5EBE" w:rsidP="008D02C7">
      <w:r>
        <w:t xml:space="preserve">The modified pressure </w:t>
      </w:r>
      <w:r w:rsidR="00B66347">
        <w:t>and RPM can be seen in Figure 1</w:t>
      </w:r>
      <w:r w:rsidR="00F836A4">
        <w:t xml:space="preserve">. This is purely for increasing forces on the con-rod as in </w:t>
      </w:r>
      <w:r w:rsidR="00934EDD">
        <w:t>reality, different</w:t>
      </w:r>
      <w:r w:rsidR="00653D66">
        <w:t xml:space="preserve"> fuels would be required to stop </w:t>
      </w:r>
      <w:r w:rsidR="00F93DB1">
        <w:t xml:space="preserve">detonation, </w:t>
      </w:r>
      <w:r w:rsidR="00454D9C">
        <w:t xml:space="preserve">a </w:t>
      </w:r>
      <w:r w:rsidR="00454D9C">
        <w:lastRenderedPageBreak/>
        <w:t xml:space="preserve">larger variable turbo would be </w:t>
      </w:r>
      <w:r w:rsidR="00B05E04">
        <w:t xml:space="preserve">required </w:t>
      </w:r>
      <w:r w:rsidR="002739E1">
        <w:t>to give the pressures seen</w:t>
      </w:r>
      <w:r w:rsidR="00BD679E">
        <w:t xml:space="preserve">, different </w:t>
      </w:r>
      <w:r w:rsidR="004E6206">
        <w:t>ignition timing</w:t>
      </w:r>
      <w:sdt>
        <w:sdtPr>
          <w:id w:val="-160172799"/>
          <w:citation/>
        </w:sdtPr>
        <w:sdtContent>
          <w:r w:rsidR="00172504">
            <w:fldChar w:fldCharType="begin"/>
          </w:r>
          <w:r w:rsidR="00172504">
            <w:instrText xml:space="preserve"> CITATION Smi771 \l 2057 </w:instrText>
          </w:r>
          <w:r w:rsidR="00172504">
            <w:fldChar w:fldCharType="separate"/>
          </w:r>
          <w:r w:rsidR="00407C73">
            <w:rPr>
              <w:noProof/>
            </w:rPr>
            <w:t xml:space="preserve"> (Smith &amp; Wenner, 1977)</w:t>
          </w:r>
          <w:r w:rsidR="00172504">
            <w:fldChar w:fldCharType="end"/>
          </w:r>
        </w:sdtContent>
      </w:sdt>
      <w:r w:rsidR="002739E1">
        <w:t xml:space="preserve"> </w:t>
      </w:r>
      <w:r w:rsidR="00B05E04">
        <w:t>and the</w:t>
      </w:r>
      <w:r w:rsidR="002739E1">
        <w:t xml:space="preserve"> engine would need different moving parts for the </w:t>
      </w:r>
      <w:r w:rsidR="00351CC3">
        <w:t xml:space="preserve">forces at the higher </w:t>
      </w:r>
      <w:r w:rsidR="001844EC">
        <w:t>RPM’s.</w:t>
      </w:r>
    </w:p>
    <w:p w14:paraId="65425043" w14:textId="2AA2332F" w:rsidR="00D84AB7" w:rsidRDefault="001D5603" w:rsidP="00D84AB7">
      <w:pPr>
        <w:pStyle w:val="Heading1"/>
      </w:pPr>
      <w:bookmarkStart w:id="13" w:name="_Toc23739814"/>
      <w:r>
        <w:t>Peak Gas F</w:t>
      </w:r>
      <w:r w:rsidR="00F03F61">
        <w:t>orces (A)</w:t>
      </w:r>
      <w:bookmarkEnd w:id="13"/>
    </w:p>
    <w:p w14:paraId="62640924" w14:textId="77777777" w:rsidR="006179F8" w:rsidRDefault="0043191D" w:rsidP="006179F8">
      <w:pPr>
        <w:keepNext/>
      </w:pPr>
      <w:r>
        <w:rPr>
          <w:noProof/>
        </w:rPr>
        <w:drawing>
          <wp:inline distT="0" distB="0" distL="0" distR="0" wp14:anchorId="1F5C81DD" wp14:editId="398C4838">
            <wp:extent cx="5731510" cy="2874645"/>
            <wp:effectExtent l="0" t="0" r="2540" b="1905"/>
            <wp:docPr id="13" name="Picture 13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as Force 3d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25E21" w14:textId="12366BA2" w:rsidR="0043191D" w:rsidRDefault="006179F8" w:rsidP="006179F8">
      <w:pPr>
        <w:pStyle w:val="Caption"/>
      </w:pPr>
      <w:bookmarkStart w:id="14" w:name="_Toc23739848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2</w:t>
      </w:r>
      <w:r w:rsidR="00945A8D">
        <w:rPr>
          <w:noProof/>
        </w:rPr>
        <w:fldChar w:fldCharType="end"/>
      </w:r>
      <w:r>
        <w:t xml:space="preserve"> Peak Gas Force</w:t>
      </w:r>
      <w:bookmarkEnd w:id="14"/>
    </w:p>
    <w:p w14:paraId="53E5076B" w14:textId="59FDECC4" w:rsidR="00F323A0" w:rsidRDefault="00F323A0" w:rsidP="00013BFE">
      <w:r>
        <w:t xml:space="preserve">Figure 2 shows the </w:t>
      </w:r>
      <w:r w:rsidR="000D1949">
        <w:t>Gas Force</w:t>
      </w:r>
      <w:r>
        <w:t xml:space="preserve"> w</w:t>
      </w:r>
      <w:r w:rsidR="00860B01">
        <w:t>as</w:t>
      </w:r>
      <w:r>
        <w:t xml:space="preserve"> increased throughout the crank </w:t>
      </w:r>
      <w:r w:rsidR="00673B74">
        <w:t>angles. The</w:t>
      </w:r>
      <w:r w:rsidR="009C33D7">
        <w:t xml:space="preserve"> </w:t>
      </w:r>
      <w:r w:rsidR="000D1949">
        <w:t>Gas Force</w:t>
      </w:r>
      <w:r w:rsidR="009C33D7">
        <w:t xml:space="preserve"> was </w:t>
      </w:r>
      <w:r w:rsidR="007E7105">
        <w:t xml:space="preserve">obtained from </w:t>
      </w:r>
      <w:r w:rsidR="0019342D">
        <w:t>the following formula</w:t>
      </w:r>
      <w:r w:rsidR="00013BFE">
        <w:t>:</w:t>
      </w:r>
    </w:p>
    <w:p w14:paraId="7C03C74A" w14:textId="21051A03" w:rsidR="00013BFE" w:rsidRPr="00013BFE" w:rsidRDefault="00626372" w:rsidP="00013BFE">
      <w:pPr>
        <w:rPr>
          <w:rFonts w:eastAsiaTheme="minorEastAsia"/>
          <w:b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Gas Force=P × π</m:t>
          </m:r>
          <m:sSup>
            <m:sSupPr>
              <m:ctrlPr>
                <w:rPr>
                  <w:rFonts w:ascii="Cambria Math" w:hAnsi="Cambria Math"/>
                  <w:b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06F820F2" w14:textId="77389851" w:rsidR="00013BFE" w:rsidRPr="006179F8" w:rsidRDefault="00FD0899" w:rsidP="00013BFE">
      <w:r>
        <w:t>This</w:t>
      </w:r>
      <w:r w:rsidR="008917FF">
        <w:t xml:space="preserve"> is</w:t>
      </w:r>
      <w:r>
        <w:t xml:space="preserve"> </w:t>
      </w:r>
      <w:r w:rsidR="00ED0F4F">
        <w:t xml:space="preserve">just </w:t>
      </w:r>
      <w:r w:rsidR="005A0B86">
        <w:t>from</w:t>
      </w:r>
      <w:r w:rsidR="002170FC">
        <w:t>:</w:t>
      </w:r>
      <w:r w:rsidR="005A0B86">
        <w:t xml:space="preserve"> </w:t>
      </w:r>
      <w:r w:rsidR="002170FC">
        <w:t>pressure=</w:t>
      </w:r>
      <m:oMath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Force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Area</m:t>
            </m:r>
          </m:den>
        </m:f>
      </m:oMath>
    </w:p>
    <w:p w14:paraId="154B7E64" w14:textId="77777777" w:rsidR="008D1032" w:rsidRDefault="00D5610A" w:rsidP="008D1032">
      <w:pPr>
        <w:keepNext/>
      </w:pPr>
      <w:r>
        <w:rPr>
          <w:noProof/>
        </w:rPr>
        <w:lastRenderedPageBreak/>
        <w:drawing>
          <wp:inline distT="0" distB="0" distL="0" distR="0" wp14:anchorId="2BF13D3C" wp14:editId="69A59826">
            <wp:extent cx="5731510" cy="2874645"/>
            <wp:effectExtent l="0" t="0" r="2540" b="1905"/>
            <wp:docPr id="14" name="Picture 1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Gas Force 2d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CE301" w14:textId="006F1F26" w:rsidR="00F03F61" w:rsidRDefault="008D1032" w:rsidP="008D1032">
      <w:pPr>
        <w:pStyle w:val="Caption"/>
      </w:pPr>
      <w:bookmarkStart w:id="15" w:name="_Toc23739849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3</w:t>
      </w:r>
      <w:r w:rsidR="00945A8D">
        <w:rPr>
          <w:noProof/>
        </w:rPr>
        <w:fldChar w:fldCharType="end"/>
      </w:r>
      <w:r>
        <w:t xml:space="preserve"> Max Gas Force</w:t>
      </w:r>
      <w:bookmarkEnd w:id="15"/>
    </w:p>
    <w:p w14:paraId="07B3F86F" w14:textId="025EF8FA" w:rsidR="008D1032" w:rsidRPr="008D1032" w:rsidRDefault="008D1032" w:rsidP="008D1032">
      <w:r>
        <w:t xml:space="preserve">Figure 3 </w:t>
      </w:r>
      <w:r w:rsidR="00F519F6">
        <w:t xml:space="preserve">shows the maximum Gas Forces </w:t>
      </w:r>
      <w:r w:rsidR="00D51915">
        <w:t xml:space="preserve">which act on the </w:t>
      </w:r>
      <w:r w:rsidR="00107416">
        <w:t>piston crown</w:t>
      </w:r>
      <w:r w:rsidR="00D85A13">
        <w:t>.</w:t>
      </w:r>
    </w:p>
    <w:p w14:paraId="1B455C0D" w14:textId="3C6E1D49" w:rsidR="00CA4F8C" w:rsidRDefault="00CA4F8C" w:rsidP="00CA4F8C">
      <w:pPr>
        <w:pStyle w:val="Heading1"/>
      </w:pPr>
      <w:bookmarkStart w:id="16" w:name="BRANCH_3"/>
      <w:bookmarkStart w:id="17" w:name="_Toc23739815"/>
      <w:r w:rsidRPr="00853A8F">
        <w:t>Inertia Loads as a Function of Crank angle (B)</w:t>
      </w:r>
      <w:bookmarkEnd w:id="16"/>
      <w:bookmarkEnd w:id="17"/>
    </w:p>
    <w:p w14:paraId="67665215" w14:textId="7EB9104E" w:rsidR="00094992" w:rsidRPr="00094992" w:rsidRDefault="00094992" w:rsidP="00094992">
      <w:pPr>
        <w:pStyle w:val="Heading2"/>
      </w:pPr>
      <w:bookmarkStart w:id="18" w:name="_Toc23739816"/>
      <w:r>
        <w:t>First and second order</w:t>
      </w:r>
      <w:bookmarkEnd w:id="18"/>
    </w:p>
    <w:p w14:paraId="24EC648F" w14:textId="77777777" w:rsidR="002C713A" w:rsidRPr="007E62A9" w:rsidRDefault="002C713A" w:rsidP="002C713A">
      <w:pPr>
        <w:jc w:val="both"/>
        <w:rPr>
          <w:rFonts w:eastAsiaTheme="minorEastAsia"/>
        </w:rPr>
      </w:pPr>
      <w:r>
        <w:t xml:space="preserve">Inertia is calculated from Newtons second law     </w:t>
      </w:r>
      <m:oMath>
        <m:r>
          <w:rPr>
            <w:rFonts w:ascii="Cambria Math" w:hAnsi="Cambria Math"/>
          </w:rPr>
          <m:t>F=Ma</m:t>
        </m:r>
      </m:oMath>
    </w:p>
    <w:p w14:paraId="1BDA89F5" w14:textId="77777777" w:rsidR="002C713A" w:rsidRPr="00A860D7" w:rsidRDefault="002C713A" w:rsidP="002C713A">
      <w:pPr>
        <w:rPr>
          <w:rFonts w:ascii="Cambria Math" w:eastAsia="Cambria Math" w:hAnsi="Cambria Math" w:hint="eastAsia"/>
          <w:lang w:eastAsia="ja-JP"/>
        </w:rPr>
      </w:pPr>
      <w:r>
        <w:t xml:space="preserve"> The first order acceleration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a= ω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R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 xml:space="preserve">θ </m:t>
            </m:r>
          </m:e>
        </m:func>
      </m:oMath>
      <w:r>
        <w:rPr>
          <w:rFonts w:eastAsiaTheme="minorEastAsia"/>
        </w:rPr>
        <w:t xml:space="preserve"> </w:t>
      </w:r>
      <w:r>
        <w:rPr>
          <w:rFonts w:eastAsia="Cambria Math" w:hint="eastAsia"/>
        </w:rPr>
        <w:t>∴</w:t>
      </w:r>
      <w:r>
        <w:rPr>
          <w:rFonts w:eastAsia="Cambria Math" w:hint="eastAsia"/>
        </w:rPr>
        <w:t xml:space="preserve"> </w:t>
      </w:r>
      <w:r>
        <w:rPr>
          <w:rFonts w:eastAsia="Cambria Math"/>
        </w:rPr>
        <w:t xml:space="preserve">First order Inertia Force =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ω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R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 xml:space="preserve">θ ×m </m:t>
            </m:r>
          </m:e>
        </m:func>
      </m:oMath>
    </w:p>
    <w:p w14:paraId="648ECDE6" w14:textId="0DA03568" w:rsidR="00183E1C" w:rsidRPr="00536E95" w:rsidRDefault="00462A58" w:rsidP="00183E1C">
      <w:pPr>
        <w:jc w:val="both"/>
        <w:rPr>
          <w:rFonts w:eastAsiaTheme="minorEastAsia"/>
        </w:rPr>
      </w:pPr>
      <w:r>
        <w:t xml:space="preserve">Second order acceleration </w:t>
      </w:r>
      <w:r w:rsidR="00C60731">
        <w:t xml:space="preserve">due to the rod is </w:t>
      </w:r>
      <w:r w:rsidR="006249A8">
        <w:t xml:space="preserve">a =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ω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 xml:space="preserve">L </m:t>
            </m:r>
          </m:den>
        </m:f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</m:t>
            </m:r>
          </m:e>
        </m:func>
        <m:r>
          <w:rPr>
            <w:rFonts w:ascii="Cambria Math" w:eastAsiaTheme="minorEastAsia" w:hAnsi="Cambria Math"/>
          </w:rPr>
          <m:t>θ</m:t>
        </m:r>
      </m:oMath>
      <w:r w:rsidR="006249A8">
        <w:t xml:space="preserve"> </w:t>
      </w:r>
      <w:r w:rsidR="00F364C3">
        <w:rPr>
          <w:rFonts w:ascii="Cambria Math" w:hAnsi="Cambria Math" w:hint="eastAsia"/>
          <w:lang w:eastAsia="ja-JP"/>
        </w:rPr>
        <w:t>∴</w:t>
      </w:r>
      <w:r w:rsidR="00F364C3">
        <w:rPr>
          <w:rFonts w:ascii="Cambria Math" w:hAnsi="Cambria Math" w:hint="eastAsia"/>
          <w:lang w:eastAsia="ja-JP"/>
        </w:rPr>
        <w:t xml:space="preserve"> </w:t>
      </w:r>
      <w:r w:rsidR="00F364C3">
        <w:rPr>
          <w:rFonts w:ascii="Cambria Math" w:hAnsi="Cambria Math"/>
          <w:lang w:eastAsia="ja-JP"/>
        </w:rPr>
        <w:t xml:space="preserve">Second order Inertia Force </w:t>
      </w:r>
      <w:r w:rsidR="00F60CF8">
        <w:rPr>
          <w:rFonts w:ascii="Cambria Math" w:hAnsi="Cambria Math"/>
          <w:lang w:eastAsia="ja-JP"/>
        </w:rPr>
        <w:t xml:space="preserve"> </w:t>
      </w:r>
      <m:oMath>
        <m:r>
          <w:rPr>
            <w:rFonts w:ascii="Cambria Math" w:eastAsiaTheme="minorEastAsia" w:hAnsi="Cambria Math"/>
          </w:rPr>
          <w:br/>
        </m:r>
      </m:oMath>
      <m:oMathPara>
        <m:oMath>
          <m:r>
            <w:rPr>
              <w:rFonts w:ascii="Cambria Math" w:eastAsiaTheme="minorEastAsia" w:hAnsi="Cambria Math"/>
            </w:rPr>
            <m:t>F= M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ω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 xml:space="preserve">L </m:t>
              </m:r>
            </m:den>
          </m:f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</w:rPr>
                <m:t>2</m:t>
              </m:r>
            </m:e>
          </m:func>
          <m:r>
            <w:rPr>
              <w:rFonts w:ascii="Cambria Math" w:eastAsiaTheme="minorEastAsia" w:hAnsi="Cambria Math"/>
            </w:rPr>
            <m:t>θ</m:t>
          </m:r>
        </m:oMath>
      </m:oMathPara>
    </w:p>
    <w:p w14:paraId="562D8C34" w14:textId="27F0A776" w:rsidR="00536E95" w:rsidRPr="006463CD" w:rsidRDefault="00536E95" w:rsidP="00183E1C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From the above formula </w:t>
      </w:r>
      <w:r w:rsidR="00EE7DFA">
        <w:rPr>
          <w:rFonts w:eastAsiaTheme="minorEastAsia"/>
        </w:rPr>
        <w:t>the</w:t>
      </w:r>
      <w:r w:rsidR="005C2D1F">
        <w:rPr>
          <w:rFonts w:eastAsiaTheme="minorEastAsia"/>
        </w:rPr>
        <w:t xml:space="preserve"> </w:t>
      </w:r>
      <w:r w:rsidR="00327F98">
        <w:rPr>
          <w:rFonts w:eastAsiaTheme="minorEastAsia"/>
        </w:rPr>
        <w:t xml:space="preserve">second order will have double the frequency of the first (2cos). </w:t>
      </w:r>
    </w:p>
    <w:p w14:paraId="4842AEA1" w14:textId="1A686C01" w:rsidR="00123518" w:rsidRDefault="00D80A9F" w:rsidP="00123518">
      <w:pPr>
        <w:keepNext/>
      </w:pPr>
      <w:r>
        <w:rPr>
          <w:noProof/>
        </w:rPr>
        <w:lastRenderedPageBreak/>
        <w:drawing>
          <wp:inline distT="0" distB="0" distL="0" distR="0" wp14:anchorId="33041457" wp14:editId="080BD728">
            <wp:extent cx="5731510" cy="2874645"/>
            <wp:effectExtent l="0" t="0" r="2540" b="1905"/>
            <wp:docPr id="37" name="Picture 3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1st 2nd 3d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13946" w14:textId="0B96A985" w:rsidR="00F05249" w:rsidRDefault="00123518" w:rsidP="00123518">
      <w:pPr>
        <w:pStyle w:val="Caption"/>
      </w:pPr>
      <w:bookmarkStart w:id="19" w:name="_Toc23739850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4</w:t>
      </w:r>
      <w:r w:rsidR="00945A8D">
        <w:rPr>
          <w:noProof/>
        </w:rPr>
        <w:fldChar w:fldCharType="end"/>
      </w:r>
      <w:r>
        <w:t xml:space="preserve"> Inertia first and second order</w:t>
      </w:r>
      <w:bookmarkEnd w:id="19"/>
    </w:p>
    <w:p w14:paraId="2D97ED23" w14:textId="5C57050D" w:rsidR="00123518" w:rsidRDefault="00BF1E7E" w:rsidP="002C713A">
      <w:pPr>
        <w:jc w:val="both"/>
      </w:pPr>
      <w:r>
        <w:t xml:space="preserve">Figure 4 shows the first and second order inertia forces. </w:t>
      </w:r>
      <w:r w:rsidR="00EF5D05">
        <w:t xml:space="preserve">The first order </w:t>
      </w:r>
      <w:r w:rsidR="000C2D3D">
        <w:t>is</w:t>
      </w:r>
      <w:r w:rsidR="00EF5D05">
        <w:t xml:space="preserve"> due to </w:t>
      </w:r>
      <w:r w:rsidR="00075144">
        <w:t xml:space="preserve">the crank </w:t>
      </w:r>
      <w:r w:rsidR="00381620">
        <w:t xml:space="preserve">speed </w:t>
      </w:r>
      <w:r w:rsidR="009D34A3">
        <w:t>the graph shows they incr</w:t>
      </w:r>
      <w:r w:rsidR="00870133">
        <w:t>ease in amplitude with engine speed</w:t>
      </w:r>
      <w:r w:rsidR="00DA6795">
        <w:t xml:space="preserve"> as the acceleration increases</w:t>
      </w:r>
      <w:sdt>
        <w:sdtPr>
          <w:id w:val="-731613457"/>
          <w:citation/>
        </w:sdtPr>
        <w:sdtContent>
          <w:r w:rsidR="00DD6D4A">
            <w:fldChar w:fldCharType="begin"/>
          </w:r>
          <w:r w:rsidR="00DD6D4A">
            <w:instrText xml:space="preserve"> CITATION Bos00 \l 2057 </w:instrText>
          </w:r>
          <w:r w:rsidR="00DD6D4A">
            <w:fldChar w:fldCharType="separate"/>
          </w:r>
          <w:r w:rsidR="00407C73">
            <w:rPr>
              <w:noProof/>
            </w:rPr>
            <w:t xml:space="preserve"> (Bosch, 2000)</w:t>
          </w:r>
          <w:r w:rsidR="00DD6D4A">
            <w:fldChar w:fldCharType="end"/>
          </w:r>
        </w:sdtContent>
      </w:sdt>
      <w:r w:rsidR="00870133">
        <w:t xml:space="preserve"> </w:t>
      </w:r>
      <w:r w:rsidR="00902F4D">
        <w:t xml:space="preserve">and the frequency is the same as the </w:t>
      </w:r>
      <w:r w:rsidR="00C74CB1">
        <w:t>crank speed (1rpm 1</w:t>
      </w:r>
      <w:r w:rsidR="00AC3023">
        <w:t xml:space="preserve"> </w:t>
      </w:r>
      <w:r w:rsidR="000C2D3D">
        <w:t>H</w:t>
      </w:r>
      <w:r w:rsidR="00AC3023">
        <w:t>z)</w:t>
      </w:r>
      <w:r w:rsidR="00F53E17">
        <w:t xml:space="preserve">. The second order forces </w:t>
      </w:r>
      <w:r w:rsidR="004940F8">
        <w:t>occur</w:t>
      </w:r>
      <w:r w:rsidR="00F53E17">
        <w:t xml:space="preserve"> at double crank speed</w:t>
      </w:r>
      <w:r w:rsidR="003557C8">
        <w:t xml:space="preserve"> (1rpm 2Hz)</w:t>
      </w:r>
      <w:r w:rsidR="003D141A">
        <w:t xml:space="preserve"> these </w:t>
      </w:r>
      <w:r w:rsidR="00651896">
        <w:t xml:space="preserve">are due to </w:t>
      </w:r>
      <w:r w:rsidR="00E84ECF">
        <w:t>angle the rod goes through</w:t>
      </w:r>
      <w:r w:rsidR="007872F7">
        <w:t xml:space="preserve"> </w:t>
      </w:r>
      <w:r w:rsidR="001350A4">
        <w:t>because of the relationship between the Rod length and the crank throw.</w:t>
      </w:r>
      <w:r w:rsidR="00953995">
        <w:t xml:space="preserve"> If the rod was </w:t>
      </w:r>
      <w:r w:rsidR="00654FF4">
        <w:t>longer,</w:t>
      </w:r>
      <w:r w:rsidR="00953995">
        <w:t xml:space="preserve"> they would have a lower amplitude </w:t>
      </w:r>
      <w:r w:rsidR="005F7963">
        <w:t xml:space="preserve">but if the rod was shorter there would be </w:t>
      </w:r>
      <w:r w:rsidR="006710F7">
        <w:t>additional forces</w:t>
      </w:r>
      <w:r w:rsidR="00B03868">
        <w:t xml:space="preserve"> </w:t>
      </w:r>
      <w:r w:rsidR="00721B5D">
        <w:t xml:space="preserve">and extra </w:t>
      </w:r>
      <w:r w:rsidR="002C1757">
        <w:t>calculations would be needed</w:t>
      </w:r>
      <w:r w:rsidR="003F0EEE">
        <w:t xml:space="preserve"> for their harmonics</w:t>
      </w:r>
      <w:r w:rsidR="002456C4">
        <w:t>.</w:t>
      </w:r>
      <w:r w:rsidR="00514F00">
        <w:t xml:space="preserve"> Any increase in mass </w:t>
      </w:r>
      <w:r w:rsidR="001C31B0">
        <w:t xml:space="preserve">would increase the inertia </w:t>
      </w:r>
      <w:r w:rsidR="00AC2A6D">
        <w:t xml:space="preserve">forces. </w:t>
      </w:r>
    </w:p>
    <w:p w14:paraId="2BBBF24D" w14:textId="1835D1BE" w:rsidR="00094992" w:rsidRDefault="00153358" w:rsidP="00094992">
      <w:pPr>
        <w:pStyle w:val="Heading2"/>
        <w:rPr>
          <w:rFonts w:eastAsia="Cambria Math"/>
          <w:lang w:eastAsia="ja-JP"/>
        </w:rPr>
      </w:pPr>
      <w:bookmarkStart w:id="20" w:name="_Toc23739817"/>
      <w:r>
        <w:rPr>
          <w:rFonts w:eastAsia="Cambria Math"/>
          <w:lang w:eastAsia="ja-JP"/>
        </w:rPr>
        <w:t>Total Inertia forces</w:t>
      </w:r>
      <w:bookmarkEnd w:id="20"/>
      <w:r>
        <w:rPr>
          <w:rFonts w:eastAsia="Cambria Math"/>
          <w:lang w:eastAsia="ja-JP"/>
        </w:rPr>
        <w:t xml:space="preserve"> </w:t>
      </w:r>
    </w:p>
    <w:p w14:paraId="63BC337F" w14:textId="266CD9A4" w:rsidR="00A86823" w:rsidRPr="00A86823" w:rsidRDefault="00016628" w:rsidP="00A86823">
      <w:pPr>
        <w:rPr>
          <w:lang w:eastAsia="ja-JP"/>
        </w:rPr>
      </w:pPr>
      <w:r>
        <w:rPr>
          <w:lang w:eastAsia="ja-JP"/>
        </w:rPr>
        <w:t>The total inertia forces are just the first and second order combined or piston acceleration times mass.</w:t>
      </w:r>
    </w:p>
    <w:p w14:paraId="4F03BA2C" w14:textId="69521232" w:rsidR="00A86823" w:rsidRPr="006463CD" w:rsidRDefault="00A86823" w:rsidP="00A86823">
      <w:pPr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F= M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ω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R</m:t>
          </m:r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</w:rPr>
                <m:t>θ</m:t>
              </m:r>
              <m:r>
                <w:rPr>
                  <w:rFonts w:ascii="Cambria Math" w:eastAsiaTheme="minorEastAsia" w:hAnsi="Cambria Math"/>
                </w:rPr>
                <m:t xml:space="preserve">+ </m:t>
              </m:r>
            </m:e>
          </m:func>
          <m:r>
            <w:rPr>
              <w:rFonts w:ascii="Cambria Math" w:eastAsiaTheme="minorEastAsia" w:hAnsi="Cambria Math"/>
            </w:rPr>
            <m:t>M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ω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 xml:space="preserve">L </m:t>
              </m:r>
            </m:den>
          </m:f>
          <m:func>
            <m:funcPr>
              <m:ctrlPr>
                <w:rPr>
                  <w:rFonts w:ascii="Cambria Math" w:eastAsiaTheme="minorEastAsia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</w:rPr>
                <m:t>2</m:t>
              </m:r>
            </m:e>
          </m:func>
          <m:r>
            <w:rPr>
              <w:rFonts w:ascii="Cambria Math" w:eastAsiaTheme="minorEastAsia" w:hAnsi="Cambria Math"/>
            </w:rPr>
            <m:t>θ</m:t>
          </m:r>
        </m:oMath>
      </m:oMathPara>
    </w:p>
    <w:p w14:paraId="7054C00A" w14:textId="55A98E1D" w:rsidR="00C76A06" w:rsidRPr="00C76A06" w:rsidRDefault="0015508C" w:rsidP="00C76A06">
      <w:pPr>
        <w:rPr>
          <w:rFonts w:hint="eastAsia"/>
          <w:lang w:eastAsia="ja-JP"/>
        </w:rPr>
      </w:pPr>
      <w:r>
        <w:rPr>
          <w:lang w:eastAsia="ja-JP"/>
        </w:rPr>
        <w:t xml:space="preserve">From the </w:t>
      </w:r>
      <w:r w:rsidR="00F04B37">
        <w:rPr>
          <w:lang w:eastAsia="ja-JP"/>
        </w:rPr>
        <w:t xml:space="preserve">equation </w:t>
      </w:r>
      <w:r w:rsidR="007178BC">
        <w:rPr>
          <w:lang w:eastAsia="ja-JP"/>
        </w:rPr>
        <w:t xml:space="preserve">the maximum inertia forces </w:t>
      </w:r>
      <w:r w:rsidR="006323A1">
        <w:rPr>
          <w:lang w:eastAsia="ja-JP"/>
        </w:rPr>
        <w:t>must</w:t>
      </w:r>
      <w:r w:rsidR="003A1A81">
        <w:rPr>
          <w:lang w:eastAsia="ja-JP"/>
        </w:rPr>
        <w:t xml:space="preserve"> be when </w:t>
      </w:r>
      <m:oMath>
        <m:r>
          <w:rPr>
            <w:rFonts w:ascii="Cambria Math" w:eastAsiaTheme="minorEastAsia" w:hAnsi="Cambria Math"/>
          </w:rPr>
          <m:t>θ</m:t>
        </m:r>
      </m:oMath>
      <w:r w:rsidR="003A1A81">
        <w:t xml:space="preserve"> (crank angle) = </w:t>
      </w:r>
      <w:r w:rsidR="007D3F8E">
        <w:t xml:space="preserve">0 as cos 0 </w:t>
      </w:r>
      <w:r w:rsidR="00C81895">
        <w:t>= cos 2</w:t>
      </w:r>
      <m:oMath>
        <m:r>
          <w:rPr>
            <w:rFonts w:ascii="Cambria Math" w:hAnsi="Cambria Math"/>
          </w:rPr>
          <m:t>×</m:t>
        </m:r>
        <m:r>
          <w:rPr>
            <w:rFonts w:ascii="Cambria Math" w:hAnsi="Cambria Math"/>
          </w:rPr>
          <m:t xml:space="preserve">0 </m:t>
        </m:r>
      </m:oMath>
      <w:r w:rsidR="007D3F8E">
        <w:t xml:space="preserve">= 1 </w:t>
      </w:r>
      <w:r w:rsidR="00E60BCA">
        <w:t>and cos of any other</w:t>
      </w:r>
      <w:r w:rsidR="00D1006A">
        <w:t xml:space="preserve"> number x 2</w:t>
      </w:r>
      <w:r w:rsidR="00E60BCA">
        <w:t xml:space="preserve"> </w:t>
      </w:r>
      <w:r w:rsidR="006700F5">
        <w:t>is less than 1</w:t>
      </w:r>
      <w:r w:rsidR="00BC5E4B">
        <w:t>.</w:t>
      </w:r>
      <w:r w:rsidR="00924F74">
        <w:t xml:space="preserve"> </w:t>
      </w:r>
      <w:r w:rsidR="006323A1">
        <w:t>Therefore,</w:t>
      </w:r>
      <w:r w:rsidR="00924F74">
        <w:t xml:space="preserve"> peak inertia force </w:t>
      </w:r>
      <w:r w:rsidR="006323A1">
        <w:t>is at TDC.</w:t>
      </w:r>
      <w:r w:rsidR="006700F5">
        <w:t xml:space="preserve"> </w:t>
      </w:r>
    </w:p>
    <w:p w14:paraId="640FB1E0" w14:textId="77777777" w:rsidR="00334BD2" w:rsidRDefault="00D26F5F" w:rsidP="00334BD2">
      <w:pPr>
        <w:keepNext/>
      </w:pPr>
      <w:r>
        <w:rPr>
          <w:noProof/>
        </w:rPr>
        <w:lastRenderedPageBreak/>
        <w:drawing>
          <wp:inline distT="0" distB="0" distL="0" distR="0" wp14:anchorId="47CA9F7A" wp14:editId="2A3C1B7B">
            <wp:extent cx="5731510" cy="2874645"/>
            <wp:effectExtent l="0" t="0" r="2540" b="1905"/>
            <wp:docPr id="16" name="Picture 16" descr="A picture containing ax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Total Inertia 3d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8271A" w14:textId="5B8884EB" w:rsidR="00D17D45" w:rsidRDefault="00334BD2" w:rsidP="00334BD2">
      <w:pPr>
        <w:pStyle w:val="Caption"/>
      </w:pPr>
      <w:bookmarkStart w:id="21" w:name="_Toc23739851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5</w:t>
      </w:r>
      <w:r w:rsidR="00945A8D">
        <w:rPr>
          <w:noProof/>
        </w:rPr>
        <w:fldChar w:fldCharType="end"/>
      </w:r>
      <w:r>
        <w:t xml:space="preserve"> Total Inertia Forces</w:t>
      </w:r>
      <w:bookmarkEnd w:id="21"/>
    </w:p>
    <w:p w14:paraId="3A902033" w14:textId="1B6B1073" w:rsidR="001B5883" w:rsidRDefault="008E20D8" w:rsidP="001B5883">
      <w:r>
        <w:t xml:space="preserve">Figure 5 shows the first and second order forces combined. </w:t>
      </w:r>
      <w:r w:rsidR="001D4927">
        <w:t xml:space="preserve">the total inertia has the frequency of </w:t>
      </w:r>
      <w:r w:rsidR="00371CBE">
        <w:t xml:space="preserve">the first </w:t>
      </w:r>
      <w:r w:rsidR="006259B8">
        <w:t>order,</w:t>
      </w:r>
      <w:r w:rsidR="00974F29">
        <w:t xml:space="preserve"> but the forces </w:t>
      </w:r>
      <w:r w:rsidR="00EE7DFA">
        <w:t>below</w:t>
      </w:r>
      <w:r w:rsidR="00974F29">
        <w:t xml:space="preserve"> zero </w:t>
      </w:r>
      <w:r w:rsidR="00CB4A5E">
        <w:t xml:space="preserve">have squared off </w:t>
      </w:r>
      <w:r w:rsidR="0064419A">
        <w:t>sim</w:t>
      </w:r>
      <w:r w:rsidR="00AC01D5">
        <w:t>ilarly</w:t>
      </w:r>
      <w:r w:rsidR="000253BF">
        <w:t xml:space="preserve"> to a</w:t>
      </w:r>
      <w:r w:rsidR="00CB4A5E">
        <w:t xml:space="preserve"> </w:t>
      </w:r>
      <w:r w:rsidR="00CC0CEE">
        <w:t>Fourier series</w:t>
      </w:r>
      <w:r w:rsidR="00C2627E">
        <w:t xml:space="preserve"> with a ripple effect</w:t>
      </w:r>
      <w:r w:rsidR="005D3325">
        <w:t xml:space="preserve">. The peak positive </w:t>
      </w:r>
      <w:r w:rsidR="00A723A3">
        <w:t>forces have increased as the first and second order combined.</w:t>
      </w:r>
    </w:p>
    <w:p w14:paraId="7E89E163" w14:textId="47DDCE6B" w:rsidR="00A723A3" w:rsidRPr="002F0AC8" w:rsidRDefault="00A723A3" w:rsidP="001B5883">
      <w:pPr>
        <w:rPr>
          <w:highlight w:val="yellow"/>
        </w:rPr>
      </w:pPr>
      <w:r>
        <w:t xml:space="preserve">This is just the piston </w:t>
      </w:r>
      <w:r w:rsidR="00B477C6">
        <w:t xml:space="preserve">acceleration multiplied by the </w:t>
      </w:r>
      <w:r w:rsidR="00515D4E">
        <w:t>mass of the piston assembly</w:t>
      </w:r>
      <w:r w:rsidR="008171F4">
        <w:t xml:space="preserve">. It can be obtained from either the acceleration formula or </w:t>
      </w:r>
      <w:r w:rsidR="00ED5569">
        <w:t>measuring piston travel if volume</w:t>
      </w:r>
      <w:r w:rsidR="00E607A1">
        <w:t xml:space="preserve"> per degree</w:t>
      </w:r>
      <w:r w:rsidR="00ED5569">
        <w:t xml:space="preserve"> </w:t>
      </w:r>
      <w:r w:rsidR="00ED5569" w:rsidRPr="002F0AC8">
        <w:t>data is available.</w:t>
      </w:r>
    </w:p>
    <w:p w14:paraId="4712A6BA" w14:textId="63F2657E" w:rsidR="00CA4F8C" w:rsidRDefault="00CA4F8C" w:rsidP="00CA4F8C">
      <w:pPr>
        <w:pStyle w:val="Heading1"/>
      </w:pPr>
      <w:bookmarkStart w:id="22" w:name="BRANCH_5"/>
      <w:bookmarkStart w:id="23" w:name="_Toc23739818"/>
      <w:r w:rsidRPr="00853A8F">
        <w:t>Highest Net Compressive Force on Rod (C)</w:t>
      </w:r>
      <w:bookmarkEnd w:id="22"/>
      <w:bookmarkEnd w:id="23"/>
    </w:p>
    <w:p w14:paraId="652C8F74" w14:textId="151BA0C4" w:rsidR="00546570" w:rsidRDefault="00546570" w:rsidP="00546570">
      <w:r>
        <w:t xml:space="preserve">To calculate the </w:t>
      </w:r>
      <w:r w:rsidR="00EE7DFA">
        <w:t>rod,</w:t>
      </w:r>
      <w:r w:rsidR="00B71AA3">
        <w:t xml:space="preserve"> force the rod angle must be calculated from the following formula</w:t>
      </w:r>
      <w:r w:rsidR="00AF3A2A">
        <w:t>.</w:t>
      </w:r>
    </w:p>
    <w:p w14:paraId="02AD8F5F" w14:textId="65B0EA65" w:rsidR="00AF3A2A" w:rsidRPr="009C0894" w:rsidRDefault="004B7936" w:rsidP="00AF3A2A">
      <w:pPr>
        <w:jc w:val="both"/>
        <w:rPr>
          <w:rFonts w:eastAsiaTheme="minorEastAsia"/>
        </w:rPr>
      </w:pPr>
      <w:r>
        <w:t xml:space="preserve">Rod </w:t>
      </w:r>
      <w:r w:rsidR="002045D5">
        <w:t xml:space="preserve">angle =                                   </w:t>
      </w:r>
      <m:oMath>
        <m:r>
          <w:rPr>
            <w:rFonts w:ascii="Cambria Math" w:eastAsiaTheme="minorEastAsia" w:hAnsi="Cambria Math"/>
          </w:rPr>
          <m:t xml:space="preserve">∅= </m:t>
        </m:r>
        <m:func>
          <m:funcPr>
            <m:ctrlPr>
              <w:rPr>
                <w:rFonts w:ascii="Cambria Math" w:hAnsi="Cambria Math"/>
                <w:bCs/>
                <w:i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sin</m:t>
                </m:r>
              </m:e>
              <m:sup>
                <m:r>
                  <w:rPr>
                    <w:rFonts w:ascii="Cambria Math" w:hAnsi="Cambria Math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hAnsi="Cambria Math"/>
                    <w:bCs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R</m:t>
                </m:r>
              </m:num>
              <m:den>
                <m:r>
                  <w:rPr>
                    <w:rFonts w:ascii="Cambria Math" w:hAnsi="Cambria Math"/>
                  </w:rPr>
                  <m:t>L</m:t>
                </m:r>
              </m:den>
            </m:f>
            <m:r>
              <w:rPr>
                <w:rFonts w:ascii="Cambria Math" w:hAnsi="Cambria Math"/>
              </w:rPr>
              <m:t xml:space="preserve"> × </m:t>
            </m:r>
            <m:func>
              <m:funcPr>
                <m:ctrlPr>
                  <w:rPr>
                    <w:rFonts w:ascii="Cambria Math" w:hAnsi="Cambria Math"/>
                    <w:bCs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sin</m:t>
                </m:r>
              </m:fName>
              <m:e>
                <m:r>
                  <w:rPr>
                    <w:rFonts w:ascii="Cambria Math" w:hAnsi="Cambria Math"/>
                  </w:rPr>
                  <m:t>θ</m:t>
                </m:r>
              </m:e>
            </m:func>
          </m:e>
        </m:func>
      </m:oMath>
    </w:p>
    <w:p w14:paraId="644F65E4" w14:textId="4CE026C7" w:rsidR="007B22BF" w:rsidRPr="007B22BF" w:rsidRDefault="004E050F" w:rsidP="007B22BF">
      <w:r>
        <w:t>The rod force is</w:t>
      </w:r>
      <w:r w:rsidR="00F91B3B">
        <w:t xml:space="preserve"> to find compression and tension in the rod </w:t>
      </w:r>
      <w:r w:rsidR="00AE28BE">
        <w:t>is calculate</w:t>
      </w:r>
      <w:r w:rsidR="00044E06">
        <w:t xml:space="preserve">d </w:t>
      </w:r>
      <w:r w:rsidR="00E12122">
        <w:t xml:space="preserve">by removing the inertia </w:t>
      </w:r>
      <w:r w:rsidR="0009319F">
        <w:t xml:space="preserve">from the gas force then dividing </w:t>
      </w:r>
      <w:r w:rsidR="00A17573">
        <w:t xml:space="preserve">by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hAnsi="Cambria Math"/>
              </w:rPr>
              <m:t>∅</m:t>
            </m:r>
          </m:e>
        </m:func>
      </m:oMath>
      <w:r w:rsidR="004B7936">
        <w:t>.</w:t>
      </w:r>
      <w:r w:rsidR="00BC3546">
        <w:t xml:space="preserve"> </w:t>
      </w:r>
    </w:p>
    <w:p w14:paraId="181A0C9E" w14:textId="4F69CED3" w:rsidR="003A2ED1" w:rsidRPr="00B808EB" w:rsidRDefault="003A2ED1" w:rsidP="003A2ED1">
      <w:pPr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rod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gas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 xml:space="preserve">inertia </m:t>
                  </m:r>
                </m:sub>
              </m:sSub>
            </m:num>
            <m:den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</w:rPr>
                    <m:t>∅</m:t>
                  </m:r>
                </m:e>
              </m:func>
            </m:den>
          </m:f>
        </m:oMath>
      </m:oMathPara>
    </w:p>
    <w:p w14:paraId="371A14B3" w14:textId="272BF36F" w:rsidR="00BE16F5" w:rsidRPr="00BE16F5" w:rsidRDefault="00C85019" w:rsidP="00BE16F5">
      <w:r>
        <w:t xml:space="preserve">As the maximum gas force is always after TDC then dividing by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hAnsi="Cambria Math"/>
              </w:rPr>
              <m:t>∅</m:t>
            </m:r>
          </m:e>
        </m:func>
      </m:oMath>
      <w:r w:rsidR="002852E1">
        <w:t xml:space="preserve"> will give a number less than 1 which will increase </w:t>
      </w:r>
      <w:r w:rsidR="008515CF">
        <w:t>rod force.</w:t>
      </w:r>
      <w:r w:rsidR="00AE3A01">
        <w:t xml:space="preserve"> The later the </w:t>
      </w:r>
      <w:r w:rsidR="003A7AA3">
        <w:t>peak gas pressure the higher the rod</w:t>
      </w:r>
      <w:r w:rsidR="00D15AB4">
        <w:t xml:space="preserve"> compressive</w:t>
      </w:r>
      <w:r w:rsidR="003A7AA3">
        <w:t xml:space="preserve"> force.</w:t>
      </w:r>
    </w:p>
    <w:p w14:paraId="56EF67B1" w14:textId="77777777" w:rsidR="008A285A" w:rsidRDefault="008A285A" w:rsidP="008A285A">
      <w:pPr>
        <w:keepNext/>
      </w:pPr>
      <w:r>
        <w:rPr>
          <w:noProof/>
        </w:rPr>
        <w:lastRenderedPageBreak/>
        <w:drawing>
          <wp:inline distT="0" distB="0" distL="0" distR="0" wp14:anchorId="675A702B" wp14:editId="7352CE54">
            <wp:extent cx="5731510" cy="2874645"/>
            <wp:effectExtent l="0" t="0" r="2540" b="1905"/>
            <wp:docPr id="38" name="Picture 3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Gas and Rod Force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CD75A" w14:textId="0287A071" w:rsidR="008A285A" w:rsidRDefault="008A285A" w:rsidP="008A285A">
      <w:pPr>
        <w:pStyle w:val="Caption"/>
      </w:pPr>
      <w:bookmarkStart w:id="24" w:name="_Toc23739852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6</w:t>
      </w:r>
      <w:r w:rsidR="00945A8D">
        <w:rPr>
          <w:noProof/>
        </w:rPr>
        <w:fldChar w:fldCharType="end"/>
      </w:r>
      <w:r>
        <w:t xml:space="preserve"> Rod and Gas Force Modified engine</w:t>
      </w:r>
      <w:bookmarkEnd w:id="24"/>
    </w:p>
    <w:p w14:paraId="1DA06F47" w14:textId="10CAE17F" w:rsidR="007B7844" w:rsidRPr="007B7844" w:rsidRDefault="00AE550A" w:rsidP="007B7844">
      <w:r>
        <w:t>The highest compressive force i</w:t>
      </w:r>
      <w:r w:rsidR="00FA06C9">
        <w:t xml:space="preserve">s a </w:t>
      </w:r>
      <w:r w:rsidR="00C117FB">
        <w:t>combination</w:t>
      </w:r>
      <w:r w:rsidR="00FA06C9">
        <w:t xml:space="preserve"> of the </w:t>
      </w:r>
      <w:r w:rsidR="00F11204">
        <w:t xml:space="preserve">Gas Force, Inertia Force and the </w:t>
      </w:r>
      <w:r w:rsidR="00C117FB">
        <w:t xml:space="preserve">angle of the Rod. </w:t>
      </w:r>
      <w:r w:rsidR="009637E7">
        <w:t>The inertia for</w:t>
      </w:r>
      <w:r w:rsidR="009E7956">
        <w:t xml:space="preserve">ces are taken </w:t>
      </w:r>
      <w:r w:rsidR="002F27C1">
        <w:t>off the Gas as ca</w:t>
      </w:r>
      <w:r w:rsidR="00142873">
        <w:t>n be seen when the piston is comin</w:t>
      </w:r>
      <w:r w:rsidR="00E956AD">
        <w:t xml:space="preserve">g up to </w:t>
      </w:r>
      <w:r w:rsidR="00FB5563">
        <w:t>TDC at combustion</w:t>
      </w:r>
      <w:r w:rsidR="00B13BA9">
        <w:t>,</w:t>
      </w:r>
      <w:r w:rsidR="00FB5563">
        <w:t xml:space="preserve"> the</w:t>
      </w:r>
      <w:r w:rsidR="00B13BA9">
        <w:t xml:space="preserve"> Gas Force on the rod is reduced buy the accelerati</w:t>
      </w:r>
      <w:r w:rsidR="0039721B">
        <w:t>ng</w:t>
      </w:r>
      <w:r w:rsidR="00B13BA9">
        <w:t xml:space="preserve"> mass of the pisto</w:t>
      </w:r>
      <w:r w:rsidR="006F6E6A">
        <w:t>n</w:t>
      </w:r>
      <w:r w:rsidR="007A5091">
        <w:t xml:space="preserve"> up the bore.</w:t>
      </w:r>
      <w:r w:rsidR="00FB5563">
        <w:t xml:space="preserve"> </w:t>
      </w:r>
      <w:r w:rsidR="0039721B">
        <w:t>Therefore,</w:t>
      </w:r>
      <w:r w:rsidR="00AB224C">
        <w:t xml:space="preserve"> even though </w:t>
      </w:r>
      <w:r w:rsidR="00867405">
        <w:t>gas</w:t>
      </w:r>
      <w:r w:rsidR="00F176A2">
        <w:t xml:space="preserve"> compressive</w:t>
      </w:r>
      <w:r w:rsidR="00867405">
        <w:t xml:space="preserve"> forces are increasing from </w:t>
      </w:r>
      <w:r w:rsidR="00E21403">
        <w:t>6</w:t>
      </w:r>
      <w:r w:rsidR="000951D1">
        <w:t>000 to 7</w:t>
      </w:r>
      <w:r w:rsidR="00E21403">
        <w:t>5</w:t>
      </w:r>
      <w:r w:rsidR="000951D1">
        <w:t>0</w:t>
      </w:r>
      <w:r w:rsidR="00E21403">
        <w:t>0rpm</w:t>
      </w:r>
      <w:r w:rsidR="005E6FF0">
        <w:t>,</w:t>
      </w:r>
      <w:r w:rsidR="00E21403">
        <w:t xml:space="preserve"> r</w:t>
      </w:r>
      <w:r w:rsidR="008578DF">
        <w:t xml:space="preserve">od forces </w:t>
      </w:r>
      <w:r w:rsidR="008C7EFA">
        <w:t>are</w:t>
      </w:r>
      <w:r w:rsidR="008578DF">
        <w:t xml:space="preserve"> decreasing</w:t>
      </w:r>
      <w:r w:rsidR="005A21D4">
        <w:t xml:space="preserve"> </w:t>
      </w:r>
      <w:r w:rsidR="008C7EFA">
        <w:t>as the</w:t>
      </w:r>
      <w:r w:rsidR="00B70149">
        <w:t xml:space="preserve"> higher</w:t>
      </w:r>
      <w:r w:rsidR="008C7EFA">
        <w:t xml:space="preserve"> inertia forces are </w:t>
      </w:r>
      <w:r w:rsidR="00394D7A">
        <w:t>cutting down</w:t>
      </w:r>
      <w:r w:rsidR="00B70149">
        <w:t xml:space="preserve"> the</w:t>
      </w:r>
      <w:r w:rsidR="008C7EFA">
        <w:t xml:space="preserve"> rod forces.</w:t>
      </w:r>
    </w:p>
    <w:p w14:paraId="189691BB" w14:textId="77777777" w:rsidR="00AE414E" w:rsidRDefault="00D40998" w:rsidP="00AE414E">
      <w:pPr>
        <w:keepNext/>
      </w:pPr>
      <w:r>
        <w:rPr>
          <w:noProof/>
        </w:rPr>
        <w:drawing>
          <wp:inline distT="0" distB="0" distL="0" distR="0" wp14:anchorId="7FD0C8C8" wp14:editId="0CE05BE3">
            <wp:extent cx="5731510" cy="2874645"/>
            <wp:effectExtent l="0" t="0" r="2540" b="1905"/>
            <wp:docPr id="17" name="Picture 17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Rod Force 3d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854AD" w14:textId="30CA43E9" w:rsidR="00D40998" w:rsidRDefault="00AE414E" w:rsidP="00AE414E">
      <w:pPr>
        <w:pStyle w:val="Caption"/>
      </w:pPr>
      <w:bookmarkStart w:id="25" w:name="_Toc23739853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7</w:t>
      </w:r>
      <w:r w:rsidR="00945A8D">
        <w:rPr>
          <w:noProof/>
        </w:rPr>
        <w:fldChar w:fldCharType="end"/>
      </w:r>
      <w:r>
        <w:t xml:space="preserve"> Rod Force </w:t>
      </w:r>
      <w:r w:rsidR="00C3072E">
        <w:t>per degree</w:t>
      </w:r>
      <w:bookmarkEnd w:id="25"/>
      <w:r>
        <w:t xml:space="preserve"> </w:t>
      </w:r>
    </w:p>
    <w:p w14:paraId="1650A7A6" w14:textId="66FCB521" w:rsidR="00544665" w:rsidRPr="00544665" w:rsidRDefault="005E6FF0" w:rsidP="00544665">
      <w:r>
        <w:t>Figure 7</w:t>
      </w:r>
      <w:r w:rsidR="00417239">
        <w:t xml:space="preserve"> show</w:t>
      </w:r>
      <w:r w:rsidR="001E4672">
        <w:t>s</w:t>
      </w:r>
      <w:r w:rsidR="00417239">
        <w:t xml:space="preserve"> for both modified </w:t>
      </w:r>
      <w:r w:rsidR="0039721B">
        <w:t>and standard rod force</w:t>
      </w:r>
      <w:r w:rsidR="00992745">
        <w:t xml:space="preserve">, the </w:t>
      </w:r>
      <w:r w:rsidR="00F904BC">
        <w:t>high compressive and negative tensile are visible.</w:t>
      </w:r>
    </w:p>
    <w:p w14:paraId="3E298DB6" w14:textId="77777777" w:rsidR="00E50469" w:rsidRDefault="008C44E6" w:rsidP="00E50469">
      <w:pPr>
        <w:keepNext/>
      </w:pPr>
      <w:r>
        <w:rPr>
          <w:noProof/>
        </w:rPr>
        <w:lastRenderedPageBreak/>
        <w:drawing>
          <wp:inline distT="0" distB="0" distL="0" distR="0" wp14:anchorId="32B22DC3" wp14:editId="597D38E4">
            <wp:extent cx="5731510" cy="2874645"/>
            <wp:effectExtent l="0" t="0" r="2540" b="1905"/>
            <wp:docPr id="18" name="Picture 1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eak Compressive Force 2d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D02FD" w14:textId="2FD0D8C8" w:rsidR="001B5883" w:rsidRDefault="00E50469" w:rsidP="00E50469">
      <w:pPr>
        <w:pStyle w:val="Caption"/>
      </w:pPr>
      <w:bookmarkStart w:id="26" w:name="_Toc23739854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8</w:t>
      </w:r>
      <w:r w:rsidR="00945A8D">
        <w:rPr>
          <w:noProof/>
        </w:rPr>
        <w:fldChar w:fldCharType="end"/>
      </w:r>
      <w:r>
        <w:t xml:space="preserve"> Peak Compressive Force</w:t>
      </w:r>
      <w:bookmarkEnd w:id="26"/>
    </w:p>
    <w:p w14:paraId="5636AEED" w14:textId="52BB407F" w:rsidR="00617824" w:rsidRPr="00617824" w:rsidRDefault="00E50469" w:rsidP="00617824">
      <w:r>
        <w:t xml:space="preserve">This is the Maximum </w:t>
      </w:r>
      <w:r w:rsidR="00CA0AF7">
        <w:t>rod force</w:t>
      </w:r>
      <w:r w:rsidR="00F47C12">
        <w:t xml:space="preserve"> for each RPM</w:t>
      </w:r>
      <w:r w:rsidR="00105C62">
        <w:t>.</w:t>
      </w:r>
      <w:r w:rsidR="005A7CCC">
        <w:t xml:space="preserve"> Th</w:t>
      </w:r>
      <w:r w:rsidR="00A63004">
        <w:t>ese are</w:t>
      </w:r>
      <w:r w:rsidR="005A7CCC">
        <w:t xml:space="preserve"> the highest positive value</w:t>
      </w:r>
      <w:r w:rsidR="00A63004">
        <w:t>s</w:t>
      </w:r>
      <w:r w:rsidR="005A7CCC">
        <w:t xml:space="preserve"> from </w:t>
      </w:r>
      <w:r w:rsidR="00AE30D0">
        <w:t>Figure</w:t>
      </w:r>
      <w:r w:rsidR="00A63004">
        <w:t xml:space="preserve"> 7</w:t>
      </w:r>
      <w:r w:rsidR="00B97407">
        <w:t>.</w:t>
      </w:r>
      <w:r w:rsidR="000E58D0">
        <w:t xml:space="preserve"> </w:t>
      </w:r>
      <w:r w:rsidR="008708D8">
        <w:t xml:space="preserve">They are the peak compressive forces </w:t>
      </w:r>
      <w:r w:rsidR="00222A82">
        <w:t>the Rod will see.</w:t>
      </w:r>
    </w:p>
    <w:p w14:paraId="5A66CE86" w14:textId="1D2069B3" w:rsidR="00CA4F8C" w:rsidRDefault="00CA4F8C" w:rsidP="00CA4F8C">
      <w:pPr>
        <w:pStyle w:val="Heading1"/>
      </w:pPr>
      <w:bookmarkStart w:id="27" w:name="BRANCH_6"/>
      <w:bookmarkStart w:id="28" w:name="_Toc23739819"/>
      <w:r w:rsidRPr="00853A8F">
        <w:t>Maximum Net Tensile Load on Rod (D)</w:t>
      </w:r>
      <w:bookmarkEnd w:id="27"/>
      <w:bookmarkEnd w:id="28"/>
    </w:p>
    <w:p w14:paraId="5716EFBF" w14:textId="682039D7" w:rsidR="00C3431E" w:rsidRPr="00C3431E" w:rsidRDefault="00BF5B98" w:rsidP="00C3431E">
      <w:r>
        <w:t>This is the</w:t>
      </w:r>
      <w:r w:rsidR="00B87AA4">
        <w:t xml:space="preserve"> negative rod force from the rod force calculations. Inertia forces are the only driving force for these.</w:t>
      </w:r>
    </w:p>
    <w:p w14:paraId="1F43FEB9" w14:textId="77777777" w:rsidR="00105C62" w:rsidRDefault="004B2454" w:rsidP="00105C62">
      <w:pPr>
        <w:keepNext/>
      </w:pPr>
      <w:r>
        <w:rPr>
          <w:noProof/>
        </w:rPr>
        <w:drawing>
          <wp:inline distT="0" distB="0" distL="0" distR="0" wp14:anchorId="4C91332A" wp14:editId="66935C0A">
            <wp:extent cx="5731510" cy="2874645"/>
            <wp:effectExtent l="0" t="0" r="2540" b="1905"/>
            <wp:docPr id="19" name="Picture 19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Abs Tens Force 2d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D5DD4" w14:textId="5039773B" w:rsidR="004B2454" w:rsidRDefault="00105C62" w:rsidP="00105C62">
      <w:pPr>
        <w:pStyle w:val="Caption"/>
      </w:pPr>
      <w:bookmarkStart w:id="29" w:name="_Toc23739855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9</w:t>
      </w:r>
      <w:r w:rsidR="00945A8D">
        <w:rPr>
          <w:noProof/>
        </w:rPr>
        <w:fldChar w:fldCharType="end"/>
      </w:r>
      <w:r>
        <w:t xml:space="preserve"> Absolute Peak Tensile Force</w:t>
      </w:r>
      <w:bookmarkEnd w:id="29"/>
    </w:p>
    <w:p w14:paraId="66BBD7E4" w14:textId="75CFBEE6" w:rsidR="00EB1A0A" w:rsidRDefault="007B74B4" w:rsidP="00EB1A0A">
      <w:r>
        <w:t>There is no Tensile force at lower RPMs as the inertia force isn’t great enough to overcome the gas force</w:t>
      </w:r>
      <w:r w:rsidR="00C97175">
        <w:t xml:space="preserve"> (in cal</w:t>
      </w:r>
      <w:r w:rsidR="00007356">
        <w:t xml:space="preserve">culations </w:t>
      </w:r>
      <w:r w:rsidR="00132DEB">
        <w:t xml:space="preserve">any force below 0 was </w:t>
      </w:r>
      <w:r w:rsidR="004C522A">
        <w:t xml:space="preserve">discarded with an if </w:t>
      </w:r>
      <w:r w:rsidR="004C522A">
        <w:lastRenderedPageBreak/>
        <w:t>statement</w:t>
      </w:r>
      <w:r w:rsidR="006E2F31">
        <w:t>)</w:t>
      </w:r>
      <w:r>
        <w:t xml:space="preserve">. This shows the </w:t>
      </w:r>
      <w:r w:rsidR="00903624">
        <w:t>force increases at an exponential rate with RPM</w:t>
      </w:r>
      <w:r w:rsidR="00557BC1">
        <w:t>.</w:t>
      </w:r>
      <w:r w:rsidR="00B97407">
        <w:t xml:space="preserve"> </w:t>
      </w:r>
      <w:r w:rsidR="004641FD">
        <w:t xml:space="preserve">Figure </w:t>
      </w:r>
      <w:r w:rsidR="0057662A">
        <w:t xml:space="preserve">7 showed this force occurred at </w:t>
      </w:r>
      <w:r w:rsidR="00023D06">
        <w:t xml:space="preserve">TDC </w:t>
      </w:r>
      <w:r w:rsidR="00871CF0">
        <w:t xml:space="preserve">at the end of the exhaust stroke when there is </w:t>
      </w:r>
      <w:r w:rsidR="006B785F">
        <w:t>less</w:t>
      </w:r>
      <w:r w:rsidR="00871CF0">
        <w:t xml:space="preserve"> pressure</w:t>
      </w:r>
      <w:r w:rsidR="008B09BC">
        <w:t xml:space="preserve"> forcing against the piston</w:t>
      </w:r>
      <w:r w:rsidR="00C8148F">
        <w:t xml:space="preserve"> as it accelerates up the bore.</w:t>
      </w:r>
    </w:p>
    <w:p w14:paraId="10D3A1CC" w14:textId="46622D2C" w:rsidR="00CA4F8C" w:rsidRDefault="00CA4F8C" w:rsidP="00CA4F8C">
      <w:pPr>
        <w:pStyle w:val="Heading1"/>
      </w:pPr>
      <w:bookmarkStart w:id="30" w:name="BRANCH_7"/>
      <w:bookmarkStart w:id="31" w:name="_Toc23739820"/>
      <w:r w:rsidRPr="00853A8F">
        <w:t xml:space="preserve">Maximum Compression and Tensile </w:t>
      </w:r>
      <w:r w:rsidR="00014B2F">
        <w:t>Stress</w:t>
      </w:r>
      <w:r w:rsidRPr="00853A8F">
        <w:t xml:space="preserve"> on Rod (E)</w:t>
      </w:r>
      <w:bookmarkEnd w:id="30"/>
      <w:bookmarkEnd w:id="31"/>
    </w:p>
    <w:p w14:paraId="4BB65D47" w14:textId="1416921A" w:rsidR="005A52CA" w:rsidRPr="00DB5909" w:rsidRDefault="008138FC" w:rsidP="00DB5909">
      <w:r>
        <w:t xml:space="preserve">The maximum </w:t>
      </w:r>
      <w:r w:rsidR="001F0547">
        <w:t xml:space="preserve">tensile and compressive stresses </w:t>
      </w:r>
      <w:r w:rsidR="00E36C8B">
        <w:t xml:space="preserve">occur </w:t>
      </w:r>
      <w:r w:rsidR="00752005">
        <w:t xml:space="preserve">at the highest negative and positive rod force on the point of the rod with the thinnest </w:t>
      </w:r>
      <w:r w:rsidR="005A52CA">
        <w:t>cross-sectional</w:t>
      </w:r>
      <w:r w:rsidR="00C40941">
        <w:t xml:space="preserve"> area</w:t>
      </w:r>
      <w:r w:rsidR="005A52CA">
        <w:t xml:space="preserve">. From measurements the </w:t>
      </w:r>
      <w:r w:rsidR="008332A1">
        <w:t xml:space="preserve">minimum </w:t>
      </w:r>
      <w:r w:rsidR="003F3C81">
        <w:t xml:space="preserve">CSA </w:t>
      </w:r>
      <w:r w:rsidR="004B1C6F">
        <w:t>is 139.65mm</w:t>
      </w:r>
      <w:r w:rsidR="00F4094D">
        <w:t xml:space="preserve">. therefore, the units for stress are </w:t>
      </w:r>
      <w:r w:rsidR="0029231D">
        <w:t>N/mm</w:t>
      </w:r>
      <w:r w:rsidR="00597E64">
        <w:rPr>
          <w:vertAlign w:val="superscript"/>
        </w:rPr>
        <w:t>2</w:t>
      </w:r>
      <w:r w:rsidR="00597E64">
        <w:t xml:space="preserve"> </w:t>
      </w:r>
    </w:p>
    <w:p w14:paraId="2B215532" w14:textId="38CE3795" w:rsidR="00DB5909" w:rsidRPr="00DB5909" w:rsidRDefault="00DB5909" w:rsidP="00DB5909">
      <m:oMathPara>
        <m:oMath>
          <m:r>
            <w:rPr>
              <w:rFonts w:ascii="Cambria Math" w:hAnsi="Cambria Math"/>
            </w:rPr>
            <m:t>stress=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Force</m:t>
              </m:r>
            </m:num>
            <m:den>
              <m:r>
                <w:rPr>
                  <w:rFonts w:ascii="Cambria Math" w:hAnsi="Cambria Math"/>
                </w:rPr>
                <m:t>Area</m:t>
              </m:r>
            </m:den>
          </m:f>
        </m:oMath>
      </m:oMathPara>
    </w:p>
    <w:p w14:paraId="730E0242" w14:textId="77777777" w:rsidR="00D51ECE" w:rsidRDefault="002D6F35" w:rsidP="00D51ECE">
      <w:pPr>
        <w:keepNext/>
      </w:pPr>
      <w:r>
        <w:rPr>
          <w:noProof/>
        </w:rPr>
        <w:drawing>
          <wp:inline distT="0" distB="0" distL="0" distR="0" wp14:anchorId="09C93F3B" wp14:editId="0E75E01B">
            <wp:extent cx="5731510" cy="2874645"/>
            <wp:effectExtent l="0" t="0" r="2540" b="1905"/>
            <wp:docPr id="20" name="Picture 20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eak Stress 2d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F9732" w14:textId="1BF456CC" w:rsidR="004B2454" w:rsidRDefault="00D51ECE" w:rsidP="00D51ECE">
      <w:pPr>
        <w:pStyle w:val="Caption"/>
      </w:pPr>
      <w:bookmarkStart w:id="32" w:name="_Toc23739856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10</w:t>
      </w:r>
      <w:r w:rsidR="00945A8D">
        <w:rPr>
          <w:noProof/>
        </w:rPr>
        <w:fldChar w:fldCharType="end"/>
      </w:r>
      <w:r>
        <w:t xml:space="preserve"> Peak Stresses</w:t>
      </w:r>
      <w:bookmarkEnd w:id="32"/>
    </w:p>
    <w:p w14:paraId="7E9D1936" w14:textId="66FB7B79" w:rsidR="00AA15D5" w:rsidRDefault="004E3750" w:rsidP="00AA15D5">
      <w:r>
        <w:t xml:space="preserve">In figure 10 the tensile stresses have not been </w:t>
      </w:r>
      <w:r w:rsidR="00AA15D5">
        <w:t>absolute</w:t>
      </w:r>
      <w:r w:rsidR="001D6A3B">
        <w:t xml:space="preserve"> to show how </w:t>
      </w:r>
      <w:r w:rsidR="00CF1260">
        <w:t xml:space="preserve">that as </w:t>
      </w:r>
      <w:r w:rsidR="00AA15D5">
        <w:t xml:space="preserve">the inertia force increases the </w:t>
      </w:r>
      <w:r w:rsidR="00D22DD4">
        <w:t>Rod</w:t>
      </w:r>
      <w:r w:rsidR="00711164">
        <w:t xml:space="preserve"> compressive</w:t>
      </w:r>
      <w:r w:rsidR="00AA15D5">
        <w:t xml:space="preserve"> force decreases therefore the stresses follow the same trend.</w:t>
      </w:r>
      <w:bookmarkStart w:id="33" w:name="BRANCH_8"/>
      <w:r w:rsidR="00320405">
        <w:t xml:space="preserve"> As previously </w:t>
      </w:r>
      <w:r w:rsidR="00FC7317">
        <w:t>discussed,</w:t>
      </w:r>
      <w:r w:rsidR="00124C7D">
        <w:t xml:space="preserve"> there is no stress at lower RPMs </w:t>
      </w:r>
      <w:r w:rsidR="00894F20">
        <w:t xml:space="preserve">due </w:t>
      </w:r>
      <w:r w:rsidR="00EE7DFA">
        <w:t>to</w:t>
      </w:r>
      <w:r w:rsidR="00894F20">
        <w:t xml:space="preserve"> low inertia forces.</w:t>
      </w:r>
      <w:r w:rsidR="00EE52F8">
        <w:t xml:space="preserve"> </w:t>
      </w:r>
      <w:r w:rsidR="00C84CBD">
        <w:t xml:space="preserve">As before </w:t>
      </w:r>
      <w:r w:rsidR="00FC7317">
        <w:t xml:space="preserve">the compressive stress is higher than the </w:t>
      </w:r>
      <w:r w:rsidR="00642D48">
        <w:t>tensile as the gas forces are higher than inertia.</w:t>
      </w:r>
    </w:p>
    <w:p w14:paraId="50270DE5" w14:textId="68A947C0" w:rsidR="00CA4F8C" w:rsidRDefault="00CA4F8C" w:rsidP="00AA15D5">
      <w:pPr>
        <w:pStyle w:val="Heading1"/>
      </w:pPr>
      <w:bookmarkStart w:id="34" w:name="_Toc23739821"/>
      <w:r w:rsidRPr="00853A8F">
        <w:t>Safety Factors for compressive and Tensile from UTS (F)</w:t>
      </w:r>
      <w:bookmarkEnd w:id="33"/>
      <w:bookmarkEnd w:id="34"/>
    </w:p>
    <w:p w14:paraId="41328D0E" w14:textId="1B3C9EF5" w:rsidR="00BB1E98" w:rsidRDefault="007A6C1B" w:rsidP="00BB1E98">
      <w:r>
        <w:t xml:space="preserve">From the stress calculated </w:t>
      </w:r>
      <w:r w:rsidR="0015371C">
        <w:t xml:space="preserve">the original design safety factor can be </w:t>
      </w:r>
      <w:r w:rsidR="00F612B8">
        <w:t>estimated.</w:t>
      </w:r>
      <w:r w:rsidR="003402BB">
        <w:t xml:space="preserve"> </w:t>
      </w:r>
      <w:r w:rsidR="00995280">
        <w:t xml:space="preserve">For </w:t>
      </w:r>
      <w:r w:rsidR="000D6918">
        <w:t>this the calculated max compressive and tensile stress</w:t>
      </w:r>
      <w:r w:rsidR="00693B98">
        <w:t xml:space="preserve"> will be divided into the ultimate tensile str</w:t>
      </w:r>
      <w:r w:rsidR="0044729F">
        <w:t>ess</w:t>
      </w:r>
      <w:r w:rsidR="002D364B">
        <w:t xml:space="preserve">. This is the maximum stress the material </w:t>
      </w:r>
      <w:r w:rsidR="002F351D">
        <w:t>can receive</w:t>
      </w:r>
      <w:r w:rsidR="00C07AAF">
        <w:t xml:space="preserve"> in tension</w:t>
      </w:r>
      <w:r w:rsidR="002F351D">
        <w:t xml:space="preserve"> before </w:t>
      </w:r>
      <w:r w:rsidR="00B81268">
        <w:lastRenderedPageBreak/>
        <w:t>deforming</w:t>
      </w:r>
      <w:r w:rsidR="00C07AAF">
        <w:t xml:space="preserve"> (necking)</w:t>
      </w:r>
      <w:r w:rsidR="00B81268">
        <w:t xml:space="preserve"> </w:t>
      </w:r>
      <w:r w:rsidR="002915F5">
        <w:t xml:space="preserve">past </w:t>
      </w:r>
      <w:r w:rsidR="00C07AAF">
        <w:t>it’s elastic limit</w:t>
      </w:r>
      <w:r w:rsidR="0044729F">
        <w:t xml:space="preserve">. </w:t>
      </w:r>
      <w:r w:rsidR="006C7F3D">
        <w:t>Alternatively,</w:t>
      </w:r>
      <w:r w:rsidR="00734536">
        <w:t xml:space="preserve"> the</w:t>
      </w:r>
      <w:r w:rsidR="000D6918">
        <w:t xml:space="preserve"> ultimate buckling </w:t>
      </w:r>
      <w:r w:rsidR="00083CDC">
        <w:t xml:space="preserve">stress could have been used </w:t>
      </w:r>
      <w:r w:rsidR="00D9544C">
        <w:t xml:space="preserve">but the rod is more likely to see buckling stress </w:t>
      </w:r>
      <w:r w:rsidR="00C807BB">
        <w:t xml:space="preserve">due to side acceleration that has not been considered </w:t>
      </w:r>
      <w:r w:rsidR="005B0EF5">
        <w:t>in this report.</w:t>
      </w:r>
    </w:p>
    <w:p w14:paraId="5D48E957" w14:textId="6EEABCD6" w:rsidR="00191614" w:rsidRDefault="00191614" w:rsidP="00191614">
      <w:pPr>
        <w:pStyle w:val="Caption"/>
        <w:keepNext/>
      </w:pPr>
      <w:bookmarkStart w:id="35" w:name="_Toc2373987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6</w:t>
      </w:r>
      <w:r>
        <w:fldChar w:fldCharType="end"/>
      </w:r>
      <w:r>
        <w:t xml:space="preserve"> Safety Factor Standard and Modified</w:t>
      </w:r>
      <w:bookmarkEnd w:id="3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A40DE" w14:paraId="0909C85C" w14:textId="77777777" w:rsidTr="00EA40DE">
        <w:tc>
          <w:tcPr>
            <w:tcW w:w="3005" w:type="dxa"/>
          </w:tcPr>
          <w:p w14:paraId="6B816901" w14:textId="77777777" w:rsidR="00EA40DE" w:rsidRDefault="00EA40DE" w:rsidP="00BB1E98"/>
        </w:tc>
        <w:tc>
          <w:tcPr>
            <w:tcW w:w="3005" w:type="dxa"/>
          </w:tcPr>
          <w:p w14:paraId="5EA640D9" w14:textId="5191CE42" w:rsidR="00EA40DE" w:rsidRDefault="00EA40DE" w:rsidP="00BB1E98">
            <w:r>
              <w:t>Standard</w:t>
            </w:r>
          </w:p>
        </w:tc>
        <w:tc>
          <w:tcPr>
            <w:tcW w:w="3006" w:type="dxa"/>
          </w:tcPr>
          <w:p w14:paraId="2B12BDD8" w14:textId="4359CF05" w:rsidR="00EA40DE" w:rsidRDefault="00EA40DE" w:rsidP="00BB1E98">
            <w:r>
              <w:t>Modified</w:t>
            </w:r>
          </w:p>
        </w:tc>
      </w:tr>
      <w:tr w:rsidR="00EA40DE" w14:paraId="1533E365" w14:textId="77777777" w:rsidTr="00EA40DE">
        <w:tc>
          <w:tcPr>
            <w:tcW w:w="3005" w:type="dxa"/>
          </w:tcPr>
          <w:p w14:paraId="5758306F" w14:textId="4E79A2F9" w:rsidR="00EA40DE" w:rsidRDefault="006C7F3D" w:rsidP="00BB1E98">
            <w:r>
              <w:t>Tensile</w:t>
            </w:r>
          </w:p>
        </w:tc>
        <w:tc>
          <w:tcPr>
            <w:tcW w:w="3005" w:type="dxa"/>
          </w:tcPr>
          <w:p w14:paraId="6D47094F" w14:textId="1C20238E" w:rsidR="00EA40DE" w:rsidRDefault="00160B38" w:rsidP="00BB1E98">
            <w:r w:rsidRPr="00160B38">
              <w:t>17.6152</w:t>
            </w:r>
          </w:p>
        </w:tc>
        <w:tc>
          <w:tcPr>
            <w:tcW w:w="3006" w:type="dxa"/>
          </w:tcPr>
          <w:p w14:paraId="593D069F" w14:textId="6D574602" w:rsidR="00EA40DE" w:rsidRDefault="000429AC" w:rsidP="00BB1E98">
            <w:r w:rsidRPr="000429AC">
              <w:t>6.929</w:t>
            </w:r>
            <w:r w:rsidR="00B3232D">
              <w:t>5</w:t>
            </w:r>
          </w:p>
        </w:tc>
      </w:tr>
      <w:tr w:rsidR="00EA40DE" w14:paraId="2E9D22E1" w14:textId="77777777" w:rsidTr="00EA40DE">
        <w:tc>
          <w:tcPr>
            <w:tcW w:w="3005" w:type="dxa"/>
          </w:tcPr>
          <w:p w14:paraId="02A7672C" w14:textId="05B48AA8" w:rsidR="00EA40DE" w:rsidRDefault="006C7F3D" w:rsidP="00BB1E98">
            <w:r>
              <w:t>Compressive</w:t>
            </w:r>
          </w:p>
        </w:tc>
        <w:tc>
          <w:tcPr>
            <w:tcW w:w="3005" w:type="dxa"/>
          </w:tcPr>
          <w:p w14:paraId="6B2DAF6A" w14:textId="0FA7E069" w:rsidR="00EA40DE" w:rsidRDefault="00C07AAF" w:rsidP="00BB1E98">
            <w:r w:rsidRPr="008F2311">
              <w:t>2.5099</w:t>
            </w:r>
          </w:p>
        </w:tc>
        <w:tc>
          <w:tcPr>
            <w:tcW w:w="3006" w:type="dxa"/>
          </w:tcPr>
          <w:p w14:paraId="52AF6AB2" w14:textId="7CFA6B11" w:rsidR="00EA40DE" w:rsidRDefault="00C07AAF" w:rsidP="00BB1E98">
            <w:r w:rsidRPr="00B71935">
              <w:t>2.5499</w:t>
            </w:r>
          </w:p>
        </w:tc>
      </w:tr>
    </w:tbl>
    <w:p w14:paraId="006075BB" w14:textId="46201379" w:rsidR="00EA40DE" w:rsidRPr="00BB1E98" w:rsidRDefault="007F5B0D" w:rsidP="00BB1E98">
      <w:r>
        <w:t xml:space="preserve">As table 6 shows </w:t>
      </w:r>
      <w:r w:rsidR="00700CD6">
        <w:t xml:space="preserve">compression is the driving factor </w:t>
      </w:r>
      <w:r w:rsidR="00586513">
        <w:t xml:space="preserve">as </w:t>
      </w:r>
      <w:r w:rsidR="00B667ED">
        <w:t>its</w:t>
      </w:r>
      <w:r w:rsidR="00586513">
        <w:t xml:space="preserve"> stress is higher. </w:t>
      </w:r>
      <w:r w:rsidR="00E75763">
        <w:t xml:space="preserve">Tension has the largest change </w:t>
      </w:r>
      <w:r w:rsidR="00B667ED">
        <w:t>in safety factor as stress goes up exponentially with RPM as discussed before.</w:t>
      </w:r>
    </w:p>
    <w:p w14:paraId="763BD931" w14:textId="69C80F62" w:rsidR="00CA4F8C" w:rsidRDefault="00FF01E8" w:rsidP="00CA4F8C">
      <w:pPr>
        <w:pStyle w:val="Heading1"/>
      </w:pPr>
      <w:bookmarkStart w:id="36" w:name="BRANCH_9"/>
      <w:bookmarkStart w:id="37" w:name="_Toc23739822"/>
      <w:r>
        <w:t xml:space="preserve">Displacement </w:t>
      </w:r>
      <w:r w:rsidR="00CA4F8C" w:rsidRPr="00853A8F">
        <w:t>Compression and Stretch in Rod (G)</w:t>
      </w:r>
      <w:bookmarkEnd w:id="36"/>
      <w:bookmarkEnd w:id="37"/>
    </w:p>
    <w:p w14:paraId="3BD99784" w14:textId="61945322" w:rsidR="00371F75" w:rsidRPr="00794C2B" w:rsidRDefault="009015EE" w:rsidP="009015EE">
      <w:r>
        <w:t xml:space="preserve">To calculate the </w:t>
      </w:r>
      <w:r w:rsidR="0041131F">
        <w:t xml:space="preserve">displacement </w:t>
      </w:r>
      <w:r w:rsidR="0085511E">
        <w:t xml:space="preserve">the young’s modulus of the material needs to be </w:t>
      </w:r>
      <w:r w:rsidR="00740392">
        <w:t xml:space="preserve">used. This is the </w:t>
      </w:r>
      <w:r w:rsidR="00D07FB2">
        <w:t xml:space="preserve">relationship between force and </w:t>
      </w:r>
      <w:r w:rsidR="00371F75">
        <w:t xml:space="preserve">change in length. </w:t>
      </w:r>
      <w:r w:rsidR="005B5580">
        <w:t>The</w:t>
      </w:r>
      <w:r w:rsidR="006B66C4">
        <w:t xml:space="preserve">re are data sheets for materials where that relationship is given </w:t>
      </w:r>
      <w:r w:rsidR="00363B7A">
        <w:t>per 1mm</w:t>
      </w:r>
      <w:r w:rsidR="000A0778">
        <w:rPr>
          <w:vertAlign w:val="superscript"/>
        </w:rPr>
        <w:t>2</w:t>
      </w:r>
      <w:r w:rsidR="000A0778">
        <w:t>.</w:t>
      </w:r>
      <w:r w:rsidR="00794C2B">
        <w:t xml:space="preserve"> </w:t>
      </w:r>
    </w:p>
    <w:p w14:paraId="25967587" w14:textId="2143D14A" w:rsidR="00371F75" w:rsidRDefault="00371F75" w:rsidP="00371F75">
      <w:pPr>
        <w:jc w:val="both"/>
      </w:pPr>
      <m:oMathPara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F.L</m:t>
              </m:r>
            </m:num>
            <m:den>
              <m:r>
                <w:rPr>
                  <w:rFonts w:ascii="Cambria Math" w:hAnsi="Cambria Math"/>
                </w:rPr>
                <m:t>∆L.A</m:t>
              </m:r>
            </m:den>
          </m:f>
        </m:oMath>
      </m:oMathPara>
    </w:p>
    <w:p w14:paraId="3B0313E5" w14:textId="14AEC451" w:rsidR="009015EE" w:rsidRPr="009015EE" w:rsidRDefault="00371F75" w:rsidP="009015EE">
      <w:r>
        <w:t xml:space="preserve"> </w:t>
      </w:r>
      <w:r w:rsidR="000A0778">
        <w:t>Rearranging the change in length can be calculated.</w:t>
      </w:r>
    </w:p>
    <w:p w14:paraId="058FDC87" w14:textId="77777777" w:rsidR="00FB1634" w:rsidRDefault="00FB1634" w:rsidP="00FB1634">
      <w:pPr>
        <w:jc w:val="both"/>
      </w:pPr>
      <m:oMathPara>
        <m:oMath>
          <m:r>
            <w:rPr>
              <w:rFonts w:ascii="Cambria Math" w:hAnsi="Cambria Math"/>
            </w:rPr>
            <m:t>∆L=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F.L</m:t>
              </m:r>
            </m:num>
            <m:den>
              <m:r>
                <w:rPr>
                  <w:rFonts w:ascii="Cambria Math" w:hAnsi="Cambria Math"/>
                </w:rPr>
                <m:t>E.A</m:t>
              </m:r>
            </m:den>
          </m:f>
        </m:oMath>
      </m:oMathPara>
    </w:p>
    <w:p w14:paraId="766ADF86" w14:textId="77777777" w:rsidR="00DF477E" w:rsidRPr="00DF477E" w:rsidRDefault="00DF477E" w:rsidP="00DF477E"/>
    <w:p w14:paraId="40A73423" w14:textId="77777777" w:rsidR="001D5F82" w:rsidRDefault="00127A78" w:rsidP="001D5F82">
      <w:pPr>
        <w:keepNext/>
      </w:pPr>
      <w:r>
        <w:rPr>
          <w:noProof/>
        </w:rPr>
        <w:lastRenderedPageBreak/>
        <w:drawing>
          <wp:inline distT="0" distB="0" distL="0" distR="0" wp14:anchorId="0981C883" wp14:editId="50AF1F87">
            <wp:extent cx="5731510" cy="2874645"/>
            <wp:effectExtent l="0" t="0" r="2540" b="1905"/>
            <wp:docPr id="21" name="Picture 2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Displacement rod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953E1" w14:textId="30CED1C5" w:rsidR="00181DD1" w:rsidRDefault="001D5F82" w:rsidP="001D5F82">
      <w:pPr>
        <w:pStyle w:val="Caption"/>
      </w:pPr>
      <w:bookmarkStart w:id="38" w:name="_Toc23739857"/>
      <w:r>
        <w:t xml:space="preserve">Figure </w:t>
      </w:r>
      <w:r w:rsidR="00945A8D">
        <w:fldChar w:fldCharType="begin"/>
      </w:r>
      <w:r w:rsidR="00945A8D">
        <w:instrText xml:space="preserve"> SEQ Figure \* ARABIC </w:instrText>
      </w:r>
      <w:r w:rsidR="00945A8D">
        <w:fldChar w:fldCharType="separate"/>
      </w:r>
      <w:r w:rsidR="00EC031B">
        <w:rPr>
          <w:noProof/>
        </w:rPr>
        <w:t>11</w:t>
      </w:r>
      <w:r w:rsidR="00945A8D">
        <w:rPr>
          <w:noProof/>
        </w:rPr>
        <w:fldChar w:fldCharType="end"/>
      </w:r>
      <w:r>
        <w:t xml:space="preserve"> Compression and Stretch</w:t>
      </w:r>
      <w:bookmarkEnd w:id="38"/>
    </w:p>
    <w:p w14:paraId="562E68D1" w14:textId="2150034D" w:rsidR="00814FA5" w:rsidRPr="005C7F67" w:rsidRDefault="00920DCB" w:rsidP="005C7F67">
      <w:r>
        <w:t xml:space="preserve">From the graph </w:t>
      </w:r>
      <w:r w:rsidR="00F50019">
        <w:t xml:space="preserve">(figure 11) </w:t>
      </w:r>
      <w:r w:rsidR="00814FA5">
        <w:t>there</w:t>
      </w:r>
      <w:r w:rsidR="00D368E5">
        <w:t xml:space="preserve"> is very little change in compression</w:t>
      </w:r>
      <w:r w:rsidR="007D4BAF">
        <w:t>,</w:t>
      </w:r>
      <w:r w:rsidR="006F2534">
        <w:t xml:space="preserve"> from standard to modified</w:t>
      </w:r>
      <w:r w:rsidR="00D368E5">
        <w:t xml:space="preserve"> </w:t>
      </w:r>
      <w:r w:rsidR="00B74729">
        <w:t>even though the gas forces are increased</w:t>
      </w:r>
      <w:r w:rsidR="007D55AF">
        <w:t>,</w:t>
      </w:r>
      <w:r w:rsidR="00BB371E">
        <w:t xml:space="preserve"> because of the previously discussed reasons</w:t>
      </w:r>
      <w:r w:rsidR="00EC0BA4">
        <w:t xml:space="preserve"> with inertia cancelling </w:t>
      </w:r>
      <w:r w:rsidR="00F06EB3">
        <w:t>gas forces at higher RPMs</w:t>
      </w:r>
      <w:r w:rsidR="00BB371E">
        <w:t>.</w:t>
      </w:r>
      <w:r w:rsidR="00FF489C">
        <w:t xml:space="preserve"> As </w:t>
      </w:r>
      <w:r w:rsidR="002B4335">
        <w:t>expected,</w:t>
      </w:r>
      <w:r w:rsidR="00FF489C">
        <w:t xml:space="preserve"> the </w:t>
      </w:r>
      <w:r w:rsidR="00ED6663">
        <w:t xml:space="preserve">compression is higher due </w:t>
      </w:r>
      <w:r w:rsidR="00413858">
        <w:t>to higher gas forces</w:t>
      </w:r>
      <w:r w:rsidR="00513DB6">
        <w:t xml:space="preserve"> (</w:t>
      </w:r>
      <w:r w:rsidR="0017124B">
        <w:t xml:space="preserve">if the gas forces weren’t higher </w:t>
      </w:r>
      <w:r w:rsidR="00105C4F">
        <w:t xml:space="preserve">than Inertia </w:t>
      </w:r>
      <w:r w:rsidR="0017124B">
        <w:t xml:space="preserve">the </w:t>
      </w:r>
      <w:r w:rsidR="00F95096">
        <w:t xml:space="preserve">engine </w:t>
      </w:r>
      <w:r w:rsidR="00E12027">
        <w:t xml:space="preserve">wouldn’t be </w:t>
      </w:r>
      <w:r w:rsidR="00105C4F">
        <w:t>able</w:t>
      </w:r>
      <w:r w:rsidR="00E12027">
        <w:t xml:space="preserve"> to reach the RPM</w:t>
      </w:r>
      <w:r w:rsidR="00105C4F">
        <w:t>)</w:t>
      </w:r>
      <w:r w:rsidR="00413858">
        <w:t>.</w:t>
      </w:r>
      <w:r w:rsidR="00814FA5">
        <w:t xml:space="preserve"> </w:t>
      </w:r>
      <w:r w:rsidR="004413D0">
        <w:t xml:space="preserve">The </w:t>
      </w:r>
      <w:r w:rsidR="00F40C93">
        <w:t xml:space="preserve">stretch in the rod increases from </w:t>
      </w:r>
      <w:r w:rsidR="00CB0F71">
        <w:t>0.</w:t>
      </w:r>
      <w:r w:rsidR="002B4335">
        <w:t>0</w:t>
      </w:r>
      <w:r w:rsidR="00CB0F71">
        <w:t>2853</w:t>
      </w:r>
      <w:r w:rsidR="00B77EB1">
        <w:t xml:space="preserve">mm to </w:t>
      </w:r>
      <w:r w:rsidR="00841F39">
        <w:t xml:space="preserve">0.07252 </w:t>
      </w:r>
      <w:r w:rsidR="00EB700C">
        <w:t>w</w:t>
      </w:r>
      <w:r w:rsidR="003C305C">
        <w:t xml:space="preserve">hich is less than 3 thou total </w:t>
      </w:r>
      <w:r w:rsidR="005F371F">
        <w:t>at 9000RPM</w:t>
      </w:r>
      <w:r w:rsidR="00DA2FBB">
        <w:t>.</w:t>
      </w:r>
      <w:r w:rsidR="005F371F">
        <w:t xml:space="preserve"> </w:t>
      </w:r>
      <w:r w:rsidR="00DA2FBB">
        <w:t>This</w:t>
      </w:r>
      <w:r w:rsidR="005F371F">
        <w:t xml:space="preserve"> is unlikely to cause any clearance issues on </w:t>
      </w:r>
      <w:r w:rsidR="00456973">
        <w:t>the</w:t>
      </w:r>
      <w:r w:rsidR="005F371F">
        <w:t xml:space="preserve"> turbo charged petrol </w:t>
      </w:r>
      <w:r w:rsidR="00456973">
        <w:t xml:space="preserve">engine in question as </w:t>
      </w:r>
      <w:r w:rsidR="000C1C5E">
        <w:t xml:space="preserve">the clearance </w:t>
      </w:r>
      <w:r w:rsidR="004757FE">
        <w:t xml:space="preserve">distance is higher than a diesel </w:t>
      </w:r>
      <w:r w:rsidR="00C76D07">
        <w:t xml:space="preserve">due to </w:t>
      </w:r>
      <w:r w:rsidR="00600612">
        <w:t>its</w:t>
      </w:r>
      <w:r w:rsidR="00C76D07">
        <w:t xml:space="preserve"> lower compression ratio to avoid knock</w:t>
      </w:r>
      <w:r w:rsidR="00E85655">
        <w:t>.</w:t>
      </w:r>
      <w:r w:rsidR="00607FAA">
        <w:t xml:space="preserve"> </w:t>
      </w:r>
    </w:p>
    <w:p w14:paraId="66F58832" w14:textId="0B4783E0" w:rsidR="00CA4F8C" w:rsidRDefault="00CA4F8C" w:rsidP="00CA4F8C">
      <w:pPr>
        <w:pStyle w:val="Heading1"/>
      </w:pPr>
      <w:bookmarkStart w:id="39" w:name="BRANCH_10"/>
      <w:bookmarkStart w:id="40" w:name="_Toc23739823"/>
      <w:r>
        <w:t xml:space="preserve">Changing Rod Material </w:t>
      </w:r>
      <w:r w:rsidRPr="00853A8F">
        <w:t>Titanium (H)</w:t>
      </w:r>
      <w:bookmarkEnd w:id="39"/>
      <w:bookmarkEnd w:id="40"/>
    </w:p>
    <w:p w14:paraId="11E098FF" w14:textId="6E7CB5D7" w:rsidR="002D166E" w:rsidRPr="003417E2" w:rsidRDefault="00F5799B" w:rsidP="00294BA7">
      <w:pPr>
        <w:rPr>
          <w:rFonts w:ascii="Cambria Math" w:hAnsi="Cambria Math" w:hint="eastAsia"/>
          <w:lang w:eastAsia="ja-JP"/>
        </w:rPr>
      </w:pPr>
      <w:r>
        <w:t xml:space="preserve">To further understand </w:t>
      </w:r>
      <w:r w:rsidR="0028429A">
        <w:t xml:space="preserve">the effect the material selection has on </w:t>
      </w:r>
      <w:r w:rsidR="00872DAE">
        <w:t>Clearances and safety factors the con</w:t>
      </w:r>
      <w:r w:rsidR="00EC4D33">
        <w:t xml:space="preserve">-rod </w:t>
      </w:r>
      <w:r w:rsidR="000D3BD5">
        <w:t xml:space="preserve">material was </w:t>
      </w:r>
      <w:r w:rsidR="00B76755">
        <w:t>changed for titanium</w:t>
      </w:r>
      <w:r w:rsidR="00157A47">
        <w:t xml:space="preserve">. </w:t>
      </w:r>
      <w:r w:rsidR="0026350B">
        <w:t xml:space="preserve">Steel has a 49% </w:t>
      </w:r>
      <w:r w:rsidR="00F04298">
        <w:t xml:space="preserve">Higher young’s modulus than </w:t>
      </w:r>
      <w:r w:rsidR="00353489">
        <w:t xml:space="preserve">Titanium </w:t>
      </w:r>
      <w:r w:rsidR="003417E2">
        <w:rPr>
          <w:rFonts w:ascii="Cambria Math" w:hAnsi="Cambria Math" w:hint="eastAsia"/>
          <w:lang w:eastAsia="ja-JP"/>
        </w:rPr>
        <w:t>∴</w:t>
      </w:r>
      <w:r w:rsidR="003417E2">
        <w:rPr>
          <w:rFonts w:ascii="Cambria Math" w:hAnsi="Cambria Math" w:hint="eastAsia"/>
          <w:lang w:eastAsia="ja-JP"/>
        </w:rPr>
        <w:t xml:space="preserve"> </w:t>
      </w:r>
      <w:r w:rsidR="00C13873">
        <w:rPr>
          <w:rFonts w:ascii="Cambria Math" w:hAnsi="Cambria Math"/>
          <w:lang w:eastAsia="ja-JP"/>
        </w:rPr>
        <w:t>T</w:t>
      </w:r>
      <w:r w:rsidR="005A65C5">
        <w:rPr>
          <w:rFonts w:ascii="Cambria Math" w:hAnsi="Cambria Math"/>
          <w:lang w:eastAsia="ja-JP"/>
        </w:rPr>
        <w:t xml:space="preserve">itanium is expected to have a 49% </w:t>
      </w:r>
      <w:r w:rsidR="002D166E">
        <w:rPr>
          <w:rFonts w:ascii="Cambria Math" w:hAnsi="Cambria Math"/>
          <w:lang w:eastAsia="ja-JP"/>
        </w:rPr>
        <w:t>increase in displacement</w:t>
      </w:r>
      <w:r w:rsidR="00E31DE8">
        <w:rPr>
          <w:rFonts w:ascii="Cambria Math" w:hAnsi="Cambria Math"/>
          <w:lang w:eastAsia="ja-JP"/>
        </w:rPr>
        <w:t>, for the same CSA</w:t>
      </w:r>
      <w:r w:rsidR="002D166E">
        <w:rPr>
          <w:rFonts w:ascii="Cambria Math" w:hAnsi="Cambria Math"/>
          <w:lang w:eastAsia="ja-JP"/>
        </w:rPr>
        <w:t>.</w:t>
      </w:r>
      <w:r w:rsidR="009D25DA">
        <w:rPr>
          <w:rFonts w:ascii="Cambria Math" w:hAnsi="Cambria Math"/>
          <w:lang w:eastAsia="ja-JP"/>
        </w:rPr>
        <w:t xml:space="preserve"> The UTS of </w:t>
      </w:r>
      <w:r w:rsidR="00C13873">
        <w:rPr>
          <w:rFonts w:ascii="Cambria Math" w:hAnsi="Cambria Math"/>
          <w:lang w:eastAsia="ja-JP"/>
        </w:rPr>
        <w:t>T</w:t>
      </w:r>
      <w:r w:rsidR="009D25DA">
        <w:rPr>
          <w:rFonts w:ascii="Cambria Math" w:hAnsi="Cambria Math"/>
          <w:lang w:eastAsia="ja-JP"/>
        </w:rPr>
        <w:t xml:space="preserve">itanium </w:t>
      </w:r>
      <w:r w:rsidR="00C13873">
        <w:rPr>
          <w:rFonts w:ascii="Cambria Math" w:hAnsi="Cambria Math"/>
          <w:lang w:eastAsia="ja-JP"/>
        </w:rPr>
        <w:t xml:space="preserve">is 26% higher than </w:t>
      </w:r>
      <w:r w:rsidR="00E457B3">
        <w:rPr>
          <w:rFonts w:ascii="Cambria Math" w:hAnsi="Cambria Math"/>
          <w:lang w:eastAsia="ja-JP"/>
        </w:rPr>
        <w:t xml:space="preserve">Steel </w:t>
      </w:r>
      <w:r w:rsidR="00BF5B2F">
        <w:rPr>
          <w:rFonts w:ascii="Cambria Math" w:hAnsi="Cambria Math"/>
          <w:lang w:eastAsia="ja-JP"/>
        </w:rPr>
        <w:t xml:space="preserve">∴ </w:t>
      </w:r>
      <w:r w:rsidR="00413720">
        <w:rPr>
          <w:rFonts w:ascii="Cambria Math" w:hAnsi="Cambria Math"/>
          <w:lang w:eastAsia="ja-JP"/>
        </w:rPr>
        <w:t xml:space="preserve">the safety factor is expected to be </w:t>
      </w:r>
      <w:r w:rsidR="0090708B">
        <w:rPr>
          <w:rFonts w:ascii="Cambria Math" w:hAnsi="Cambria Math"/>
          <w:lang w:eastAsia="ja-JP"/>
        </w:rPr>
        <w:t>26% higher.</w:t>
      </w:r>
    </w:p>
    <w:p w14:paraId="2EA46E26" w14:textId="77777777" w:rsidR="00157A47" w:rsidRDefault="003B42EB" w:rsidP="00157A47">
      <w:pPr>
        <w:keepNext/>
      </w:pPr>
      <w:r>
        <w:rPr>
          <w:noProof/>
        </w:rPr>
        <w:lastRenderedPageBreak/>
        <w:drawing>
          <wp:inline distT="0" distB="0" distL="0" distR="0" wp14:anchorId="493A8F65" wp14:editId="4004E3F6">
            <wp:extent cx="5731510" cy="2874645"/>
            <wp:effectExtent l="0" t="0" r="2540" b="1905"/>
            <wp:docPr id="23" name="Picture 23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Displacement Titanium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A36CD" w14:textId="61A3152B" w:rsidR="00F2467A" w:rsidRDefault="00157A47" w:rsidP="00157A47">
      <w:pPr>
        <w:pStyle w:val="Caption"/>
      </w:pPr>
      <w:bookmarkStart w:id="41" w:name="_Toc237398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12</w:t>
      </w:r>
      <w:r>
        <w:fldChar w:fldCharType="end"/>
      </w:r>
      <w:r>
        <w:t xml:space="preserve"> Titanium and Steel Con-rod Displacements</w:t>
      </w:r>
      <w:bookmarkEnd w:id="41"/>
    </w:p>
    <w:p w14:paraId="6D0FB735" w14:textId="4291CD9D" w:rsidR="00157A47" w:rsidRDefault="00157A47" w:rsidP="00157A47">
      <w:pPr>
        <w:pStyle w:val="Caption"/>
        <w:keepNext/>
      </w:pPr>
      <w:bookmarkStart w:id="42" w:name="_Toc2373987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7</w:t>
      </w:r>
      <w:r>
        <w:fldChar w:fldCharType="end"/>
      </w:r>
      <w:r>
        <w:t xml:space="preserve"> Safety Factors for steel and Titanium Rods</w:t>
      </w:r>
      <w:bookmarkEnd w:id="42"/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175"/>
        <w:gridCol w:w="1982"/>
        <w:gridCol w:w="1949"/>
        <w:gridCol w:w="1402"/>
        <w:gridCol w:w="1559"/>
      </w:tblGrid>
      <w:tr w:rsidR="00DF4DB0" w14:paraId="65BBFD29" w14:textId="37EA8BDC" w:rsidTr="001913D8">
        <w:tc>
          <w:tcPr>
            <w:tcW w:w="2175" w:type="dxa"/>
          </w:tcPr>
          <w:p w14:paraId="203590A1" w14:textId="4F3D8B95" w:rsidR="00DF4DB0" w:rsidRDefault="00DF4DB0" w:rsidP="00DF4DB0">
            <w:r>
              <w:t>Safety Factors From UTS</w:t>
            </w:r>
          </w:p>
        </w:tc>
        <w:tc>
          <w:tcPr>
            <w:tcW w:w="1982" w:type="dxa"/>
          </w:tcPr>
          <w:p w14:paraId="41FA3C64" w14:textId="64685CB9" w:rsidR="00DF4DB0" w:rsidRDefault="00DF4DB0" w:rsidP="00DF4DB0">
            <w:r>
              <w:t>Standard</w:t>
            </w:r>
            <w:r>
              <w:t xml:space="preserve"> Steel </w:t>
            </w:r>
          </w:p>
        </w:tc>
        <w:tc>
          <w:tcPr>
            <w:tcW w:w="1949" w:type="dxa"/>
          </w:tcPr>
          <w:p w14:paraId="4ED71AA3" w14:textId="455DA084" w:rsidR="00DF4DB0" w:rsidRDefault="00DF4DB0" w:rsidP="00DF4DB0">
            <w:r>
              <w:t xml:space="preserve">Standard Titanium </w:t>
            </w:r>
          </w:p>
        </w:tc>
        <w:tc>
          <w:tcPr>
            <w:tcW w:w="1402" w:type="dxa"/>
          </w:tcPr>
          <w:p w14:paraId="37EBA23E" w14:textId="05485EF4" w:rsidR="00DF4DB0" w:rsidRDefault="00DF4DB0" w:rsidP="00DF4DB0">
            <w:r>
              <w:t>Modified</w:t>
            </w:r>
            <w:r>
              <w:t xml:space="preserve"> Steel</w:t>
            </w:r>
          </w:p>
        </w:tc>
        <w:tc>
          <w:tcPr>
            <w:tcW w:w="1559" w:type="dxa"/>
          </w:tcPr>
          <w:p w14:paraId="3C043736" w14:textId="0A576109" w:rsidR="00DF4DB0" w:rsidRDefault="00DF4DB0" w:rsidP="00DF4DB0">
            <w:r>
              <w:t xml:space="preserve">Modified Titanium </w:t>
            </w:r>
          </w:p>
        </w:tc>
      </w:tr>
      <w:tr w:rsidR="00DF4DB0" w14:paraId="1A3BCD98" w14:textId="316D5244" w:rsidTr="001913D8">
        <w:tc>
          <w:tcPr>
            <w:tcW w:w="2175" w:type="dxa"/>
          </w:tcPr>
          <w:p w14:paraId="77EC0986" w14:textId="77777777" w:rsidR="00DF4DB0" w:rsidRDefault="00DF4DB0" w:rsidP="00DF4DB0">
            <w:r>
              <w:t>Tensile</w:t>
            </w:r>
          </w:p>
        </w:tc>
        <w:tc>
          <w:tcPr>
            <w:tcW w:w="1982" w:type="dxa"/>
          </w:tcPr>
          <w:p w14:paraId="35364EA5" w14:textId="77777777" w:rsidR="00DF4DB0" w:rsidRDefault="00DF4DB0" w:rsidP="00DF4DB0">
            <w:r w:rsidRPr="00160B38">
              <w:t>17.6152</w:t>
            </w:r>
          </w:p>
        </w:tc>
        <w:tc>
          <w:tcPr>
            <w:tcW w:w="1949" w:type="dxa"/>
          </w:tcPr>
          <w:p w14:paraId="77323171" w14:textId="33E3BC40" w:rsidR="00DF4DB0" w:rsidRPr="000429AC" w:rsidRDefault="00DF4DB0" w:rsidP="00DF4DB0">
            <w:r w:rsidRPr="00D9757F">
              <w:t>22.3126</w:t>
            </w:r>
          </w:p>
        </w:tc>
        <w:tc>
          <w:tcPr>
            <w:tcW w:w="1402" w:type="dxa"/>
          </w:tcPr>
          <w:p w14:paraId="7F73D83E" w14:textId="2841965D" w:rsidR="00DF4DB0" w:rsidRDefault="00DF4DB0" w:rsidP="00DF4DB0">
            <w:r w:rsidRPr="000429AC">
              <w:t>6.929</w:t>
            </w:r>
            <w:r>
              <w:t>5</w:t>
            </w:r>
          </w:p>
        </w:tc>
        <w:tc>
          <w:tcPr>
            <w:tcW w:w="1559" w:type="dxa"/>
          </w:tcPr>
          <w:p w14:paraId="49F9D212" w14:textId="2972109B" w:rsidR="00DF4DB0" w:rsidRPr="000429AC" w:rsidRDefault="00DF4DB0" w:rsidP="00DF4DB0">
            <w:r w:rsidRPr="00724CB9">
              <w:t>8.7773</w:t>
            </w:r>
          </w:p>
        </w:tc>
      </w:tr>
      <w:tr w:rsidR="00DF4DB0" w14:paraId="7BD1320E" w14:textId="3BD5A3A0" w:rsidTr="001913D8">
        <w:tc>
          <w:tcPr>
            <w:tcW w:w="2175" w:type="dxa"/>
          </w:tcPr>
          <w:p w14:paraId="034AF87E" w14:textId="77777777" w:rsidR="00DF4DB0" w:rsidRDefault="00DF4DB0" w:rsidP="00DF4DB0">
            <w:r>
              <w:t>Compressive</w:t>
            </w:r>
          </w:p>
        </w:tc>
        <w:tc>
          <w:tcPr>
            <w:tcW w:w="1982" w:type="dxa"/>
          </w:tcPr>
          <w:p w14:paraId="6E2BBD0E" w14:textId="77777777" w:rsidR="00DF4DB0" w:rsidRDefault="00DF4DB0" w:rsidP="00DF4DB0">
            <w:r w:rsidRPr="008F2311">
              <w:t>2.5099</w:t>
            </w:r>
          </w:p>
        </w:tc>
        <w:tc>
          <w:tcPr>
            <w:tcW w:w="1949" w:type="dxa"/>
          </w:tcPr>
          <w:p w14:paraId="21C5F6E2" w14:textId="42B9A3FD" w:rsidR="00DF4DB0" w:rsidRPr="00B71935" w:rsidRDefault="00DF4DB0" w:rsidP="00DF4DB0">
            <w:r w:rsidRPr="00F25CF5">
              <w:t>3.2299</w:t>
            </w:r>
          </w:p>
        </w:tc>
        <w:tc>
          <w:tcPr>
            <w:tcW w:w="1402" w:type="dxa"/>
          </w:tcPr>
          <w:p w14:paraId="1F00C6A4" w14:textId="2AC6A573" w:rsidR="00DF4DB0" w:rsidRDefault="00DF4DB0" w:rsidP="00DF4DB0">
            <w:r w:rsidRPr="00B71935">
              <w:t>2.5499</w:t>
            </w:r>
          </w:p>
        </w:tc>
        <w:tc>
          <w:tcPr>
            <w:tcW w:w="1559" w:type="dxa"/>
          </w:tcPr>
          <w:p w14:paraId="0DF2FE14" w14:textId="024A9F31" w:rsidR="00DF4DB0" w:rsidRPr="00B71935" w:rsidRDefault="00DF4DB0" w:rsidP="00DF4DB0">
            <w:r w:rsidRPr="00F90579">
              <w:t>3.1792</w:t>
            </w:r>
          </w:p>
        </w:tc>
      </w:tr>
    </w:tbl>
    <w:p w14:paraId="76E16303" w14:textId="10939183" w:rsidR="00355EAF" w:rsidRDefault="00355EAF" w:rsidP="00355EAF">
      <w:pPr>
        <w:pStyle w:val="Caption"/>
        <w:keepNext/>
      </w:pPr>
      <w:bookmarkStart w:id="43" w:name="_Toc2373987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E1730">
        <w:rPr>
          <w:noProof/>
        </w:rPr>
        <w:t>8</w:t>
      </w:r>
      <w:r>
        <w:fldChar w:fldCharType="end"/>
      </w:r>
      <w:r>
        <w:t xml:space="preserve"> Displacement steel and titanium</w:t>
      </w:r>
      <w:bookmarkEnd w:id="4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5"/>
        <w:gridCol w:w="1982"/>
        <w:gridCol w:w="1949"/>
        <w:gridCol w:w="1455"/>
        <w:gridCol w:w="1455"/>
      </w:tblGrid>
      <w:tr w:rsidR="001913D8" w14:paraId="15725DD1" w14:textId="77777777" w:rsidTr="00886C1A">
        <w:tc>
          <w:tcPr>
            <w:tcW w:w="2175" w:type="dxa"/>
          </w:tcPr>
          <w:p w14:paraId="0A44E7B7" w14:textId="33E2F07C" w:rsidR="001913D8" w:rsidRDefault="001913D8" w:rsidP="001913D8">
            <w:r>
              <w:t xml:space="preserve">Displacement </w:t>
            </w:r>
            <w:r w:rsidR="00355EAF">
              <w:t xml:space="preserve">max </w:t>
            </w:r>
            <w:r>
              <w:t>(mm)</w:t>
            </w:r>
          </w:p>
        </w:tc>
        <w:tc>
          <w:tcPr>
            <w:tcW w:w="1982" w:type="dxa"/>
          </w:tcPr>
          <w:p w14:paraId="107A09C3" w14:textId="77777777" w:rsidR="001913D8" w:rsidRDefault="001913D8" w:rsidP="001913D8">
            <w:r>
              <w:t xml:space="preserve">Standard Steel </w:t>
            </w:r>
          </w:p>
        </w:tc>
        <w:tc>
          <w:tcPr>
            <w:tcW w:w="1949" w:type="dxa"/>
          </w:tcPr>
          <w:p w14:paraId="34D52CBF" w14:textId="5385E6B8" w:rsidR="001913D8" w:rsidRDefault="001913D8" w:rsidP="001913D8">
            <w:r>
              <w:t>Standard Titanium</w:t>
            </w:r>
          </w:p>
        </w:tc>
        <w:tc>
          <w:tcPr>
            <w:tcW w:w="1455" w:type="dxa"/>
          </w:tcPr>
          <w:p w14:paraId="712269FC" w14:textId="788A10D8" w:rsidR="001913D8" w:rsidRDefault="001913D8" w:rsidP="001913D8">
            <w:r>
              <w:t>Modified Steel</w:t>
            </w:r>
          </w:p>
        </w:tc>
        <w:tc>
          <w:tcPr>
            <w:tcW w:w="1455" w:type="dxa"/>
          </w:tcPr>
          <w:p w14:paraId="5048D724" w14:textId="77777777" w:rsidR="001913D8" w:rsidRDefault="001913D8" w:rsidP="001913D8">
            <w:r>
              <w:t xml:space="preserve">Modified Titanium </w:t>
            </w:r>
          </w:p>
        </w:tc>
      </w:tr>
      <w:tr w:rsidR="001913D8" w:rsidRPr="000429AC" w14:paraId="285AC83A" w14:textId="77777777" w:rsidTr="00886C1A">
        <w:tc>
          <w:tcPr>
            <w:tcW w:w="2175" w:type="dxa"/>
          </w:tcPr>
          <w:p w14:paraId="5F85D751" w14:textId="77777777" w:rsidR="001913D8" w:rsidRDefault="001913D8" w:rsidP="001913D8">
            <w:r>
              <w:t>Tensile</w:t>
            </w:r>
          </w:p>
        </w:tc>
        <w:tc>
          <w:tcPr>
            <w:tcW w:w="1982" w:type="dxa"/>
          </w:tcPr>
          <w:p w14:paraId="2CA227B4" w14:textId="3F2D8FF1" w:rsidR="001913D8" w:rsidRDefault="00461A59" w:rsidP="001913D8">
            <w:r>
              <w:t>0.02853</w:t>
            </w:r>
            <w:r w:rsidR="002D2975">
              <w:t>mm</w:t>
            </w:r>
          </w:p>
        </w:tc>
        <w:tc>
          <w:tcPr>
            <w:tcW w:w="1949" w:type="dxa"/>
          </w:tcPr>
          <w:p w14:paraId="63D9DFBB" w14:textId="7FBA2837" w:rsidR="001913D8" w:rsidRDefault="00094A45" w:rsidP="001913D8">
            <w:r>
              <w:t>0.042</w:t>
            </w:r>
            <w:r w:rsidR="00CF3943">
              <w:t>64</w:t>
            </w:r>
            <w:r w:rsidR="002D2975">
              <w:t>mm</w:t>
            </w:r>
          </w:p>
        </w:tc>
        <w:tc>
          <w:tcPr>
            <w:tcW w:w="1455" w:type="dxa"/>
          </w:tcPr>
          <w:p w14:paraId="386903BE" w14:textId="5D9942D2" w:rsidR="001913D8" w:rsidRPr="000429AC" w:rsidRDefault="00ED731A" w:rsidP="001913D8">
            <w:r>
              <w:t>0.07252</w:t>
            </w:r>
            <w:r w:rsidR="002D2975">
              <w:t>mm</w:t>
            </w:r>
          </w:p>
        </w:tc>
        <w:tc>
          <w:tcPr>
            <w:tcW w:w="1455" w:type="dxa"/>
          </w:tcPr>
          <w:p w14:paraId="2FC15EB3" w14:textId="42E2DA68" w:rsidR="001913D8" w:rsidRPr="000429AC" w:rsidRDefault="00355EAF" w:rsidP="001913D8">
            <w:r>
              <w:t>0.1084</w:t>
            </w:r>
            <w:r w:rsidR="002D2975">
              <w:t>mm</w:t>
            </w:r>
          </w:p>
        </w:tc>
      </w:tr>
      <w:tr w:rsidR="001913D8" w:rsidRPr="00B71935" w14:paraId="17DC49DE" w14:textId="77777777" w:rsidTr="00886C1A">
        <w:tc>
          <w:tcPr>
            <w:tcW w:w="2175" w:type="dxa"/>
          </w:tcPr>
          <w:p w14:paraId="3DC032AF" w14:textId="77777777" w:rsidR="001913D8" w:rsidRDefault="001913D8" w:rsidP="001913D8">
            <w:r>
              <w:t>Compressive</w:t>
            </w:r>
          </w:p>
        </w:tc>
        <w:tc>
          <w:tcPr>
            <w:tcW w:w="1982" w:type="dxa"/>
          </w:tcPr>
          <w:p w14:paraId="116546B5" w14:textId="2CBA2917" w:rsidR="001913D8" w:rsidRDefault="001913D8" w:rsidP="001913D8">
            <w:r>
              <w:t>0.1971</w:t>
            </w:r>
            <w:r w:rsidR="002D2975">
              <w:t>mm</w:t>
            </w:r>
          </w:p>
        </w:tc>
        <w:tc>
          <w:tcPr>
            <w:tcW w:w="1949" w:type="dxa"/>
          </w:tcPr>
          <w:p w14:paraId="75564D24" w14:textId="26806F8D" w:rsidR="001913D8" w:rsidRDefault="00D841D0" w:rsidP="001913D8">
            <w:r>
              <w:t>0.2</w:t>
            </w:r>
            <w:r w:rsidR="00285DFD">
              <w:t>946</w:t>
            </w:r>
            <w:r w:rsidR="002D2975">
              <w:t>mm</w:t>
            </w:r>
          </w:p>
        </w:tc>
        <w:tc>
          <w:tcPr>
            <w:tcW w:w="1455" w:type="dxa"/>
          </w:tcPr>
          <w:p w14:paraId="0ADA518C" w14:textId="737F9074" w:rsidR="001913D8" w:rsidRPr="00B71935" w:rsidRDefault="00A118CE" w:rsidP="001913D8">
            <w:r>
              <w:t>0.2002</w:t>
            </w:r>
            <w:r w:rsidR="002D2975">
              <w:t>mm</w:t>
            </w:r>
          </w:p>
        </w:tc>
        <w:tc>
          <w:tcPr>
            <w:tcW w:w="1455" w:type="dxa"/>
          </w:tcPr>
          <w:p w14:paraId="747717E3" w14:textId="4F16C40F" w:rsidR="001913D8" w:rsidRPr="00B71935" w:rsidRDefault="00A118CE" w:rsidP="001913D8">
            <w:r>
              <w:t>0.2993</w:t>
            </w:r>
            <w:r w:rsidR="002D2975">
              <w:t>mm</w:t>
            </w:r>
          </w:p>
        </w:tc>
      </w:tr>
    </w:tbl>
    <w:p w14:paraId="75B05F4C" w14:textId="7402CCB0" w:rsidR="00386995" w:rsidRDefault="00386995" w:rsidP="00F2467A"/>
    <w:p w14:paraId="2A7363DD" w14:textId="45982120" w:rsidR="00310D68" w:rsidRDefault="00310D68" w:rsidP="00F2467A">
      <w:r>
        <w:t xml:space="preserve">As </w:t>
      </w:r>
      <w:r w:rsidR="000C0491">
        <w:t>expected,</w:t>
      </w:r>
      <w:r>
        <w:t xml:space="preserve"> the results match </w:t>
      </w:r>
      <w:r w:rsidR="00DB1B10">
        <w:t>the percentage increase predicted</w:t>
      </w:r>
      <w:r w:rsidR="00D57C03">
        <w:t xml:space="preserve">. This shows that </w:t>
      </w:r>
      <w:r w:rsidR="00B422AF">
        <w:t>if accurate material information is available</w:t>
      </w:r>
      <w:r w:rsidR="000C0491">
        <w:t xml:space="preserve"> </w:t>
      </w:r>
      <w:r w:rsidR="00905AA2">
        <w:t xml:space="preserve">and data is available </w:t>
      </w:r>
      <w:r w:rsidR="008D2EEE">
        <w:t xml:space="preserve">on expected loads </w:t>
      </w:r>
      <w:r w:rsidR="0097054A">
        <w:t xml:space="preserve">it is possible to predict </w:t>
      </w:r>
      <w:r w:rsidR="0003315A">
        <w:t>the change</w:t>
      </w:r>
      <w:r w:rsidR="00201191">
        <w:t xml:space="preserve"> in displacement and safety factors. </w:t>
      </w:r>
      <w:r w:rsidR="005034D1">
        <w:t xml:space="preserve">Temperatures </w:t>
      </w:r>
      <w:r w:rsidR="00CA0CE9">
        <w:t xml:space="preserve">inside the cylinders would make a </w:t>
      </w:r>
      <w:r w:rsidR="00DC1E2A">
        <w:t xml:space="preserve">difference to the materials characteristics </w:t>
      </w:r>
      <w:r w:rsidR="00C72377">
        <w:t>which would need to be investigated further.</w:t>
      </w:r>
    </w:p>
    <w:p w14:paraId="11415EBD" w14:textId="4755A217" w:rsidR="00945A8D" w:rsidRDefault="008368D7" w:rsidP="008368D7">
      <w:pPr>
        <w:pStyle w:val="Heading1"/>
      </w:pPr>
      <w:r>
        <w:t xml:space="preserve"> </w:t>
      </w:r>
      <w:bookmarkStart w:id="44" w:name="_Toc23739824"/>
      <w:r>
        <w:t>Conclusion</w:t>
      </w:r>
      <w:bookmarkEnd w:id="44"/>
    </w:p>
    <w:p w14:paraId="253FBC37" w14:textId="77777777" w:rsidR="009C4DCB" w:rsidRDefault="00682713" w:rsidP="009C4DCB">
      <w:pPr>
        <w:pStyle w:val="ListParagraph"/>
        <w:numPr>
          <w:ilvl w:val="0"/>
          <w:numId w:val="4"/>
        </w:numPr>
      </w:pPr>
      <w:r>
        <w:t xml:space="preserve">In this report the only rod forces considered have been stretch and compression due to gas forces and piston acceleration, </w:t>
      </w:r>
      <w:r>
        <w:t>there</w:t>
      </w:r>
      <w:r>
        <w:t xml:space="preserve"> are other forces with side </w:t>
      </w:r>
      <w:r>
        <w:lastRenderedPageBreak/>
        <w:t>acceleration at the big end of the rod due to the crank rotation</w:t>
      </w:r>
      <w:r w:rsidR="00491F3A">
        <w:t xml:space="preserve"> that also affect the </w:t>
      </w:r>
      <w:r w:rsidR="008E0131">
        <w:t xml:space="preserve">con-rod. </w:t>
      </w:r>
    </w:p>
    <w:p w14:paraId="3E953FAB" w14:textId="1559435B" w:rsidR="00682713" w:rsidRDefault="005E1503" w:rsidP="009C4DCB">
      <w:pPr>
        <w:pStyle w:val="ListParagraph"/>
        <w:numPr>
          <w:ilvl w:val="0"/>
          <w:numId w:val="4"/>
        </w:numPr>
      </w:pPr>
      <w:r>
        <w:t xml:space="preserve">When considering a material </w:t>
      </w:r>
      <w:r w:rsidR="009C4DCB">
        <w:t xml:space="preserve">cyclic displacement changes </w:t>
      </w:r>
      <w:r w:rsidR="00514562">
        <w:t>will cause the material to heat up and will increase the chance of fatigue failure</w:t>
      </w:r>
      <w:sdt>
        <w:sdtPr>
          <w:id w:val="-32503538"/>
          <w:citation/>
        </w:sdtPr>
        <w:sdtContent>
          <w:r w:rsidR="00BD2613">
            <w:fldChar w:fldCharType="begin"/>
          </w:r>
          <w:r w:rsidR="00BD2613">
            <w:instrText xml:space="preserve"> CITATION Lui06 \l 2057 </w:instrText>
          </w:r>
          <w:r w:rsidR="00BD2613">
            <w:fldChar w:fldCharType="separate"/>
          </w:r>
          <w:r w:rsidR="00407C73">
            <w:rPr>
              <w:noProof/>
            </w:rPr>
            <w:t xml:space="preserve"> (Affonso, 2006)</w:t>
          </w:r>
          <w:r w:rsidR="00BD2613">
            <w:fldChar w:fldCharType="end"/>
          </w:r>
        </w:sdtContent>
      </w:sdt>
      <w:r w:rsidR="00BD2613">
        <w:t>.</w:t>
      </w:r>
    </w:p>
    <w:p w14:paraId="52E04047" w14:textId="32C2604E" w:rsidR="007B2A87" w:rsidRDefault="007B2A87" w:rsidP="009C4DCB">
      <w:pPr>
        <w:pStyle w:val="ListParagraph"/>
        <w:numPr>
          <w:ilvl w:val="0"/>
          <w:numId w:val="4"/>
        </w:numPr>
      </w:pPr>
      <w:r>
        <w:t>Engine operational temperatures</w:t>
      </w:r>
      <w:r w:rsidR="00151E27">
        <w:t xml:space="preserve"> of parts</w:t>
      </w:r>
      <w:r>
        <w:t xml:space="preserve"> need to be considered </w:t>
      </w:r>
      <w:r w:rsidR="0077396D">
        <w:t xml:space="preserve">as the </w:t>
      </w:r>
      <w:r w:rsidR="00151E27">
        <w:t>young’s</w:t>
      </w:r>
      <w:r w:rsidR="0077396D">
        <w:t xml:space="preserve"> modulus </w:t>
      </w:r>
      <w:r w:rsidR="00151E27">
        <w:t>quoted is for room temperature.</w:t>
      </w:r>
    </w:p>
    <w:p w14:paraId="65F54DA0" w14:textId="6E07AE76" w:rsidR="009B4CD4" w:rsidRDefault="009B4CD4" w:rsidP="009C4DCB">
      <w:pPr>
        <w:pStyle w:val="ListParagraph"/>
        <w:numPr>
          <w:ilvl w:val="0"/>
          <w:numId w:val="4"/>
        </w:numPr>
      </w:pPr>
      <w:r>
        <w:t xml:space="preserve">The smallest CSA on the con-rod is the bolts itself </w:t>
      </w:r>
      <w:r w:rsidR="009361AD">
        <w:t xml:space="preserve">on the big end. These will see the </w:t>
      </w:r>
      <w:r w:rsidR="005E0432">
        <w:t xml:space="preserve">acceleration forces of the piston and the con-rod </w:t>
      </w:r>
      <w:r w:rsidR="00AD1B00">
        <w:t>therefore</w:t>
      </w:r>
      <w:r w:rsidR="00610A26">
        <w:t xml:space="preserve"> it may be more advantageous to go for a Titanium Rod reducing the reciprocating mass.</w:t>
      </w:r>
    </w:p>
    <w:p w14:paraId="37BCC441" w14:textId="5E53A247" w:rsidR="00A86453" w:rsidRPr="00BB1E98" w:rsidRDefault="00A86453" w:rsidP="009C4DCB">
      <w:pPr>
        <w:pStyle w:val="ListParagraph"/>
        <w:numPr>
          <w:ilvl w:val="0"/>
          <w:numId w:val="4"/>
        </w:numPr>
      </w:pPr>
      <w:r>
        <w:t xml:space="preserve">The modelling of the rod was inaccurate </w:t>
      </w:r>
      <w:r w:rsidR="005B620F">
        <w:t xml:space="preserve">as the CSA </w:t>
      </w:r>
      <w:r w:rsidR="008848DD">
        <w:t xml:space="preserve">was the smallest point and the rest of the rod </w:t>
      </w:r>
      <w:r w:rsidR="00153CC9">
        <w:t>is considerably thicker for the change in len</w:t>
      </w:r>
      <w:r w:rsidR="00B155CE">
        <w:t>gth calculation.</w:t>
      </w:r>
    </w:p>
    <w:p w14:paraId="6045DD3F" w14:textId="2043D570" w:rsidR="00CA4F8C" w:rsidRDefault="00CA4F8C" w:rsidP="00CA4F8C">
      <w:pPr>
        <w:pStyle w:val="Heading1"/>
      </w:pPr>
      <w:bookmarkStart w:id="45" w:name="_Toc23739825"/>
      <w:r>
        <w:t>Extra Work</w:t>
      </w:r>
      <w:bookmarkEnd w:id="45"/>
    </w:p>
    <w:p w14:paraId="655FDE0F" w14:textId="6FCE63C7" w:rsidR="00CA4F8C" w:rsidRDefault="000E2200" w:rsidP="000E2200">
      <w:pPr>
        <w:pStyle w:val="Heading2"/>
      </w:pPr>
      <w:bookmarkStart w:id="46" w:name="_Toc23739826"/>
      <w:r>
        <w:t>New CSA</w:t>
      </w:r>
      <w:bookmarkEnd w:id="46"/>
    </w:p>
    <w:p w14:paraId="0E3FD644" w14:textId="49C3A6FB" w:rsidR="003264E3" w:rsidRDefault="008E3625" w:rsidP="005A3741">
      <w:pPr>
        <w:jc w:val="both"/>
      </w:pPr>
      <w:r>
        <w:t xml:space="preserve">If </w:t>
      </w:r>
      <w:r w:rsidR="005E6D80">
        <w:t xml:space="preserve">tolerances </w:t>
      </w:r>
      <w:r w:rsidR="00872ACA">
        <w:t>are</w:t>
      </w:r>
      <w:r w:rsidR="00E35551">
        <w:t xml:space="preserve"> a major concern when </w:t>
      </w:r>
      <w:r w:rsidR="00AF4B95">
        <w:t xml:space="preserve">changing from a </w:t>
      </w:r>
      <w:r w:rsidR="002F6DEF">
        <w:t xml:space="preserve">Steel to a Titanium Rod the </w:t>
      </w:r>
      <w:r w:rsidR="00473D51">
        <w:t xml:space="preserve">formula for change in Length Could be </w:t>
      </w:r>
      <w:r w:rsidR="00AA112F">
        <w:t>rearranged to fin</w:t>
      </w:r>
      <w:r w:rsidR="00A86453">
        <w:t xml:space="preserve">d a new </w:t>
      </w:r>
      <w:r w:rsidR="005A3741">
        <w:t>cross-sectional</w:t>
      </w:r>
      <w:r w:rsidR="003264E3">
        <w:t xml:space="preserve"> </w:t>
      </w:r>
      <w:r w:rsidR="00A86453">
        <w:t>area</w:t>
      </w:r>
      <w:r w:rsidR="00C556EA">
        <w:t xml:space="preserve"> using the original change in Length</w:t>
      </w:r>
      <w:r w:rsidR="00A86453">
        <w:t>.</w:t>
      </w:r>
    </w:p>
    <w:p w14:paraId="0546A234" w14:textId="574D2EEA" w:rsidR="005A3741" w:rsidRDefault="005A3741" w:rsidP="005A3741">
      <w:pPr>
        <w:jc w:val="both"/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F.L</m:t>
              </m:r>
            </m:num>
            <m:den>
              <m:r>
                <w:rPr>
                  <w:rFonts w:ascii="Cambria Math" w:hAnsi="Cambria Math"/>
                </w:rPr>
                <m:t>∆L.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E</m:t>
              </m:r>
            </m:den>
          </m:f>
        </m:oMath>
      </m:oMathPara>
    </w:p>
    <w:p w14:paraId="5BD6A96D" w14:textId="487BB023" w:rsidR="008E3625" w:rsidRPr="008E3625" w:rsidRDefault="00557ABC" w:rsidP="008E3625">
      <w:r>
        <w:t xml:space="preserve">This Gives a new </w:t>
      </w:r>
      <w:r w:rsidR="002D2975">
        <w:t>Cross-sectional</w:t>
      </w:r>
      <w:r>
        <w:t xml:space="preserve"> area of </w:t>
      </w:r>
      <w:r w:rsidR="00DF534D">
        <w:t>2</w:t>
      </w:r>
      <w:r w:rsidR="00546B73">
        <w:t>08.744mm</w:t>
      </w:r>
      <w:r w:rsidR="008C7801">
        <w:t xml:space="preserve"> for the standard engine </w:t>
      </w:r>
      <w:r w:rsidR="00F15053">
        <w:t xml:space="preserve">which is again a 49% increase due to the </w:t>
      </w:r>
      <w:r w:rsidR="00872ACA">
        <w:t>young’s modulus.</w:t>
      </w:r>
      <w:r w:rsidR="00546B73">
        <w:t xml:space="preserve"> </w:t>
      </w:r>
      <w:r w:rsidR="00BA7796">
        <w:t xml:space="preserve">This approach can also be used for </w:t>
      </w:r>
      <w:r w:rsidR="00D50EB4">
        <w:t>other engine modifications.</w:t>
      </w:r>
    </w:p>
    <w:p w14:paraId="77A8C4E8" w14:textId="764F1133" w:rsidR="000E2200" w:rsidRDefault="000E2200" w:rsidP="000E2200">
      <w:pPr>
        <w:pStyle w:val="Heading2"/>
      </w:pPr>
      <w:bookmarkStart w:id="47" w:name="_Toc23739827"/>
      <w:r>
        <w:t xml:space="preserve">New </w:t>
      </w:r>
      <w:bookmarkStart w:id="48" w:name="BRANCH_13"/>
      <w:r w:rsidRPr="008E1EBA">
        <w:t xml:space="preserve">Mass </w:t>
      </w:r>
      <w:bookmarkEnd w:id="48"/>
      <w:r>
        <w:t>of Piston</w:t>
      </w:r>
      <w:bookmarkEnd w:id="47"/>
    </w:p>
    <w:p w14:paraId="5253CBF6" w14:textId="77EE58D7" w:rsidR="00C23524" w:rsidRPr="00C23524" w:rsidRDefault="003C272F" w:rsidP="00C23524">
      <w:r>
        <w:t xml:space="preserve">Changing the piston material without modifying </w:t>
      </w:r>
      <w:r w:rsidR="00F151E1">
        <w:t>its</w:t>
      </w:r>
      <w:r>
        <w:t xml:space="preserve"> design was </w:t>
      </w:r>
      <w:r w:rsidR="005F3586">
        <w:t>investigated.</w:t>
      </w:r>
      <w:r w:rsidR="00F151E1">
        <w:t xml:space="preserve"> </w:t>
      </w:r>
      <w:r w:rsidR="00E73959">
        <w:t xml:space="preserve">The piston assembly mass </w:t>
      </w:r>
      <w:r w:rsidR="008A1CC1">
        <w:t xml:space="preserve">was converted to a volume and the density of steel and beryllium was used to change its mass. </w:t>
      </w:r>
    </w:p>
    <w:p w14:paraId="15345E4E" w14:textId="77777777" w:rsidR="00C04293" w:rsidRDefault="003B42EB" w:rsidP="00C04293">
      <w:pPr>
        <w:keepNext/>
      </w:pPr>
      <w:r>
        <w:rPr>
          <w:noProof/>
        </w:rPr>
        <w:lastRenderedPageBreak/>
        <w:drawing>
          <wp:inline distT="0" distB="0" distL="0" distR="0" wp14:anchorId="51DBA405" wp14:editId="06ECBDEE">
            <wp:extent cx="5731510" cy="2874645"/>
            <wp:effectExtent l="0" t="0" r="2540" b="1905"/>
            <wp:docPr id="24" name="Picture 2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Displacement for different piston masses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2FB14" w14:textId="72844E08" w:rsidR="00665D6E" w:rsidRDefault="00C04293" w:rsidP="00C04293">
      <w:pPr>
        <w:pStyle w:val="Caption"/>
      </w:pPr>
      <w:bookmarkStart w:id="49" w:name="_Toc237398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13</w:t>
      </w:r>
      <w:r>
        <w:fldChar w:fldCharType="end"/>
      </w:r>
      <w:r>
        <w:t xml:space="preserve"> Displacement in Rod for Different Piston masses</w:t>
      </w:r>
      <w:bookmarkEnd w:id="49"/>
    </w:p>
    <w:p w14:paraId="75D40363" w14:textId="345FABA5" w:rsidR="00C04293" w:rsidRPr="00C04293" w:rsidRDefault="00C04293" w:rsidP="00C04293">
      <w:r>
        <w:t xml:space="preserve">Figure 13 shows the expected results </w:t>
      </w:r>
      <w:r w:rsidR="00087FB8">
        <w:t>an increased piston mass increases inertia forces</w:t>
      </w:r>
      <w:r w:rsidR="003867DE">
        <w:t xml:space="preserve"> and </w:t>
      </w:r>
      <w:r w:rsidR="003867DE">
        <w:t>increas</w:t>
      </w:r>
      <w:r w:rsidR="00F6289A">
        <w:t>es</w:t>
      </w:r>
      <w:r w:rsidR="003867DE">
        <w:t xml:space="preserve"> stretch</w:t>
      </w:r>
      <w:r w:rsidR="00D8613D">
        <w:t>,</w:t>
      </w:r>
      <w:r w:rsidR="00087FB8">
        <w:t xml:space="preserve"> </w:t>
      </w:r>
      <w:r w:rsidR="00463BD1">
        <w:t>reducing</w:t>
      </w:r>
      <w:r w:rsidR="00644B9B">
        <w:t xml:space="preserve"> rod</w:t>
      </w:r>
      <w:r w:rsidR="00463BD1">
        <w:t xml:space="preserve"> compression</w:t>
      </w:r>
      <w:r w:rsidR="004A3808">
        <w:t xml:space="preserve"> displacement</w:t>
      </w:r>
      <w:r w:rsidR="00463BD1">
        <w:t xml:space="preserve"> and the effect of gas force</w:t>
      </w:r>
      <w:r w:rsidR="00495B0A">
        <w:t>.</w:t>
      </w:r>
      <w:r w:rsidR="00A765CE">
        <w:t xml:space="preserve"> Reducing </w:t>
      </w:r>
      <w:r w:rsidR="002B1D26">
        <w:t>the Piston mass has the opposite effect as can be seen.</w:t>
      </w:r>
    </w:p>
    <w:p w14:paraId="418080ED" w14:textId="2C5EA04D" w:rsidR="000E2200" w:rsidRDefault="001D74EE" w:rsidP="000E2200">
      <w:pPr>
        <w:pStyle w:val="Heading2"/>
      </w:pPr>
      <w:bookmarkStart w:id="50" w:name="_MV3BS_14"/>
      <w:bookmarkStart w:id="51" w:name="_Toc23739828"/>
      <w:r>
        <w:t>Inertia Torque</w:t>
      </w:r>
      <w:bookmarkEnd w:id="51"/>
      <w:r>
        <w:t xml:space="preserve"> </w:t>
      </w:r>
    </w:p>
    <w:p w14:paraId="0B988429" w14:textId="0666066C" w:rsidR="00251031" w:rsidRDefault="00251031" w:rsidP="00251031">
      <w:pPr>
        <w:pStyle w:val="Heading3"/>
      </w:pPr>
      <w:bookmarkStart w:id="52" w:name="_Toc23739829"/>
      <w:r>
        <w:t>Inertia Torque Single Plane</w:t>
      </w:r>
      <w:bookmarkEnd w:id="52"/>
    </w:p>
    <w:p w14:paraId="13110B78" w14:textId="7F65998A" w:rsidR="00FA3D4A" w:rsidRDefault="00FA3D4A" w:rsidP="00FA3D4A">
      <w:r>
        <w:t xml:space="preserve">The inertia </w:t>
      </w:r>
      <w:r w:rsidR="006D00B0">
        <w:t>torques</w:t>
      </w:r>
      <w:r w:rsidR="00C0414F">
        <w:t xml:space="preserve"> from the piston mass</w:t>
      </w:r>
      <w:r w:rsidR="00B07453">
        <w:t xml:space="preserve"> accelerating</w:t>
      </w:r>
      <w:r w:rsidR="006D00B0">
        <w:t xml:space="preserve"> seen at the crankshaft </w:t>
      </w:r>
      <w:r w:rsidR="00AB4BA4">
        <w:t xml:space="preserve">from the firing order </w:t>
      </w:r>
      <w:r w:rsidR="00C0414F">
        <w:t>on a single plane</w:t>
      </w:r>
      <w:r w:rsidR="00E0195A">
        <w:t xml:space="preserve"> 1</w:t>
      </w:r>
      <w:r w:rsidR="00A40E0D">
        <w:t>,</w:t>
      </w:r>
      <w:r w:rsidR="00E0195A">
        <w:t>3</w:t>
      </w:r>
      <w:r w:rsidR="00A40E0D">
        <w:t>,</w:t>
      </w:r>
      <w:r w:rsidR="00E0195A">
        <w:t>4</w:t>
      </w:r>
      <w:r w:rsidR="00A40E0D">
        <w:t>,</w:t>
      </w:r>
      <w:r w:rsidR="00E0195A">
        <w:t>2</w:t>
      </w:r>
      <w:r w:rsidR="00C0414F">
        <w:t xml:space="preserve"> engine can be </w:t>
      </w:r>
      <w:r w:rsidR="00C6134C">
        <w:t>c</w:t>
      </w:r>
      <w:r w:rsidR="003E34F5">
        <w:t xml:space="preserve">alculated with </w:t>
      </w:r>
      <w:r w:rsidR="00C6134C">
        <w:t>the following formula</w:t>
      </w:r>
      <w:r w:rsidR="00C0414F">
        <w:t>.</w:t>
      </w:r>
    </w:p>
    <w:p w14:paraId="6EB58A4D" w14:textId="3BA08E65" w:rsidR="00800D29" w:rsidRPr="001251A2" w:rsidRDefault="00800D29" w:rsidP="00FA3D4A">
      <m:oMathPara>
        <m:oMath>
          <m:r>
            <w:rPr>
              <w:rFonts w:ascii="Cambria Math" w:hAnsi="Cambria Math"/>
            </w:rPr>
            <m:t>Torque</m:t>
          </m:r>
          <m:r>
            <w:rPr>
              <w:rFonts w:ascii="Cambria Math" w:hAnsi="Cambria Math"/>
            </w:rPr>
            <m:t xml:space="preserve"> Inertia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Inertia Force</m:t>
          </m:r>
          <m:r>
            <w:rPr>
              <w:rFonts w:ascii="Cambria Math" w:hAnsi="Cambria Math"/>
            </w:rPr>
            <m:t>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∅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R</m:t>
              </m:r>
              <m:r>
                <w:rPr>
                  <w:rFonts w:ascii="Cambria Math" w:hAnsi="Cambria Math"/>
                </w:rPr>
                <m:t>cos</m:t>
              </m:r>
              <m:r>
                <w:rPr>
                  <w:rFonts w:ascii="Cambria Math" w:hAnsi="Cambria Math"/>
                </w:rPr>
                <m:t>θ</m:t>
              </m:r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Inertia Force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Rsin</m:t>
              </m:r>
            </m:e>
          </m:func>
          <m:r>
            <w:rPr>
              <w:rFonts w:ascii="Cambria Math" w:hAnsi="Cambria Math"/>
            </w:rPr>
            <m:t>θ</m:t>
          </m:r>
        </m:oMath>
      </m:oMathPara>
    </w:p>
    <w:p w14:paraId="0FDE731F" w14:textId="33AA3563" w:rsidR="001251A2" w:rsidRDefault="001251A2" w:rsidP="00FA3D4A">
      <w:r>
        <w:t xml:space="preserve">This </w:t>
      </w:r>
      <w:r w:rsidR="005A23EC">
        <w:t xml:space="preserve">is calculated for 1 cylinder then results are repeated and offset </w:t>
      </w:r>
      <w:r w:rsidR="007473FA">
        <w:t>by 180 degrees for e</w:t>
      </w:r>
      <w:r w:rsidR="00F3591E">
        <w:t>ach cylinder</w:t>
      </w:r>
      <w:r w:rsidR="00555300">
        <w:t xml:space="preserve"> in firing order</w:t>
      </w:r>
      <w:r w:rsidR="00D64536">
        <w:t>.</w:t>
      </w:r>
      <w:r w:rsidR="00555300">
        <w:t xml:space="preserve"> The cylinders are then combined </w:t>
      </w:r>
      <w:r w:rsidR="00FB0255">
        <w:t>to see the resultant force.</w:t>
      </w:r>
    </w:p>
    <w:p w14:paraId="0A2C7224" w14:textId="77777777" w:rsidR="00E0195A" w:rsidRDefault="001D74EE" w:rsidP="00E0195A">
      <w:pPr>
        <w:keepNext/>
      </w:pPr>
      <w:r>
        <w:rPr>
          <w:noProof/>
        </w:rPr>
        <w:lastRenderedPageBreak/>
        <w:drawing>
          <wp:inline distT="0" distB="0" distL="0" distR="0" wp14:anchorId="396B95E0" wp14:editId="5442EFCE">
            <wp:extent cx="5731510" cy="2874645"/>
            <wp:effectExtent l="0" t="0" r="2540" b="1905"/>
            <wp:docPr id="25" name="Picture 2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Inertia Torque Single plane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3631B" w14:textId="68F05D23" w:rsidR="001D74EE" w:rsidRDefault="00E0195A" w:rsidP="00E0195A">
      <w:pPr>
        <w:pStyle w:val="Caption"/>
      </w:pPr>
      <w:bookmarkStart w:id="53" w:name="_Toc237398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14</w:t>
      </w:r>
      <w:r>
        <w:fldChar w:fldCharType="end"/>
      </w:r>
      <w:r>
        <w:t xml:space="preserve"> Inertia Torques Single Plane</w:t>
      </w:r>
      <w:r w:rsidR="00226BB2">
        <w:t xml:space="preserve"> at 6000RPM</w:t>
      </w:r>
      <w:bookmarkEnd w:id="53"/>
    </w:p>
    <w:p w14:paraId="7B2019E3" w14:textId="31F40198" w:rsidR="00A21EB8" w:rsidRPr="00A21EB8" w:rsidRDefault="00D379F6" w:rsidP="00A21EB8">
      <w:r>
        <w:t xml:space="preserve">In figure </w:t>
      </w:r>
      <w:r w:rsidR="00051E73">
        <w:t xml:space="preserve">14 </w:t>
      </w:r>
      <w:r w:rsidR="00295E15">
        <w:t>as</w:t>
      </w:r>
      <w:r w:rsidR="001D6542">
        <w:t xml:space="preserve"> cylinders 1 and 4 </w:t>
      </w:r>
      <w:r w:rsidR="002E5F3D">
        <w:t>reciprocate</w:t>
      </w:r>
      <w:r w:rsidR="001D6542">
        <w:t xml:space="preserve"> tog</w:t>
      </w:r>
      <w:r w:rsidR="00DE312E">
        <w:t xml:space="preserve">ether </w:t>
      </w:r>
      <w:r w:rsidR="00FB0255">
        <w:t>their</w:t>
      </w:r>
      <w:r w:rsidR="00DE312E">
        <w:t xml:space="preserve"> </w:t>
      </w:r>
      <w:r w:rsidR="00061402">
        <w:t>tor</w:t>
      </w:r>
      <w:r w:rsidR="00D05B96">
        <w:t xml:space="preserve">que combines </w:t>
      </w:r>
      <w:r w:rsidR="005D412F">
        <w:t>as does</w:t>
      </w:r>
      <w:r w:rsidR="00D05B96">
        <w:t xml:space="preserve"> </w:t>
      </w:r>
      <w:r w:rsidR="002B7805">
        <w:t>3 and 4</w:t>
      </w:r>
      <w:r w:rsidR="005D412F">
        <w:t xml:space="preserve">. This gives </w:t>
      </w:r>
      <w:r w:rsidR="00BB7E5C">
        <w:t>a</w:t>
      </w:r>
      <w:r w:rsidR="005D412F">
        <w:t xml:space="preserve"> tot</w:t>
      </w:r>
      <w:r w:rsidR="00BC5BFF">
        <w:t xml:space="preserve">al perceived crank </w:t>
      </w:r>
      <w:r w:rsidR="00BF3985">
        <w:t>torque with</w:t>
      </w:r>
      <w:r w:rsidR="00BB7E5C">
        <w:t xml:space="preserve"> an amplitude </w:t>
      </w:r>
      <w:r w:rsidR="005F3A17">
        <w:t>that is nearly 4 times higher</w:t>
      </w:r>
      <w:r w:rsidR="00BF3985">
        <w:t>.</w:t>
      </w:r>
    </w:p>
    <w:p w14:paraId="5FC49571" w14:textId="09545838" w:rsidR="001F7066" w:rsidRDefault="00EB7D72" w:rsidP="00251031">
      <w:pPr>
        <w:pStyle w:val="Heading3"/>
      </w:pPr>
      <w:bookmarkStart w:id="54" w:name="BRANCH_15"/>
      <w:bookmarkStart w:id="55" w:name="_MV3BS_15"/>
      <w:bookmarkStart w:id="56" w:name="_Toc23739830"/>
      <w:bookmarkEnd w:id="50"/>
      <w:r>
        <w:t>Inertia Torque cross plane</w:t>
      </w:r>
      <w:bookmarkEnd w:id="56"/>
    </w:p>
    <w:p w14:paraId="03C9142B" w14:textId="7E6D69F3" w:rsidR="00BF3985" w:rsidRPr="00BF3985" w:rsidRDefault="009C6395" w:rsidP="00BF3985">
      <w:r>
        <w:t xml:space="preserve">The </w:t>
      </w:r>
      <w:r w:rsidR="00295E15">
        <w:t>cross-plane</w:t>
      </w:r>
      <w:r>
        <w:t xml:space="preserve"> crank has </w:t>
      </w:r>
      <w:r w:rsidR="000A5F0A">
        <w:t>each cylinder in a different positi</w:t>
      </w:r>
      <w:r w:rsidR="00B102E6">
        <w:t>on with a firing order of 1,</w:t>
      </w:r>
      <w:r w:rsidR="005D27E2">
        <w:t>3</w:t>
      </w:r>
      <w:r w:rsidR="00721D99">
        <w:t>,</w:t>
      </w:r>
      <w:r w:rsidR="003758B1">
        <w:t>2</w:t>
      </w:r>
      <w:r w:rsidR="00721D99">
        <w:t>,</w:t>
      </w:r>
      <w:r w:rsidR="003758B1">
        <w:t>4</w:t>
      </w:r>
      <w:r w:rsidR="00721D99">
        <w:t xml:space="preserve"> and offset</w:t>
      </w:r>
      <w:r w:rsidR="00C25AEB">
        <w:t xml:space="preserve"> firing</w:t>
      </w:r>
      <w:r w:rsidR="00721D99">
        <w:t xml:space="preserve"> </w:t>
      </w:r>
      <w:r w:rsidR="00AD39ED">
        <w:t xml:space="preserve">from </w:t>
      </w:r>
      <w:r w:rsidR="00C25AEB">
        <w:t xml:space="preserve">cylinder </w:t>
      </w:r>
      <w:r w:rsidR="00AD39ED">
        <w:t>1 of 270</w:t>
      </w:r>
      <w:r w:rsidR="00C25AEB">
        <w:t>,</w:t>
      </w:r>
      <w:r w:rsidR="0051248C">
        <w:t>180,90 then 90</w:t>
      </w:r>
      <w:r w:rsidR="00065BDE">
        <w:t xml:space="preserve"> degrees</w:t>
      </w:r>
      <w:r w:rsidR="0051248C">
        <w:t xml:space="preserve"> back to</w:t>
      </w:r>
      <w:r w:rsidR="0066389C">
        <w:t xml:space="preserve"> cylinder 1.</w:t>
      </w:r>
      <w:r w:rsidR="00AD39ED">
        <w:t xml:space="preserve"> </w:t>
      </w:r>
    </w:p>
    <w:p w14:paraId="6C130C30" w14:textId="77777777" w:rsidR="001602CE" w:rsidRDefault="00735D80" w:rsidP="001602CE">
      <w:pPr>
        <w:keepNext/>
      </w:pPr>
      <w:r>
        <w:rPr>
          <w:noProof/>
        </w:rPr>
        <w:drawing>
          <wp:inline distT="0" distB="0" distL="0" distR="0" wp14:anchorId="172A9E5C" wp14:editId="37ADEAAC">
            <wp:extent cx="5731510" cy="2874645"/>
            <wp:effectExtent l="0" t="0" r="2540" b="1905"/>
            <wp:docPr id="26" name="Picture 2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nertia Torques cross plane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27C15" w14:textId="135CDD2A" w:rsidR="005477B1" w:rsidRDefault="001602CE" w:rsidP="001602CE">
      <w:pPr>
        <w:pStyle w:val="Caption"/>
      </w:pPr>
      <w:bookmarkStart w:id="57" w:name="_Toc237398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15</w:t>
      </w:r>
      <w:r>
        <w:fldChar w:fldCharType="end"/>
      </w:r>
      <w:r>
        <w:t xml:space="preserve"> Inertia Torques Cross Plane Crank</w:t>
      </w:r>
      <w:r w:rsidR="00226BB2">
        <w:t xml:space="preserve"> at 6000RPM</w:t>
      </w:r>
      <w:bookmarkEnd w:id="57"/>
    </w:p>
    <w:p w14:paraId="052D428F" w14:textId="7D702513" w:rsidR="00226BB2" w:rsidRPr="00226BB2" w:rsidRDefault="00226BB2" w:rsidP="00226BB2">
      <w:r>
        <w:lastRenderedPageBreak/>
        <w:t xml:space="preserve">The even splitting of inertia torques </w:t>
      </w:r>
      <w:r w:rsidR="00913966">
        <w:t xml:space="preserve">from having each piston in a different position has the effect </w:t>
      </w:r>
      <w:r w:rsidR="00B426DF">
        <w:t>of cancelling the inertia torque at the crank</w:t>
      </w:r>
      <w:r w:rsidR="00D06E68">
        <w:t xml:space="preserve"> when looking at the green combined torque line.</w:t>
      </w:r>
    </w:p>
    <w:p w14:paraId="4170464B" w14:textId="2E0AEDCF" w:rsidR="00251031" w:rsidRDefault="00F70AB8" w:rsidP="00F70AB8">
      <w:pPr>
        <w:pStyle w:val="Heading3"/>
      </w:pPr>
      <w:bookmarkStart w:id="58" w:name="_Toc23739831"/>
      <w:r>
        <w:t>Crank Inertia Torque Single and Cross Plane</w:t>
      </w:r>
      <w:bookmarkEnd w:id="58"/>
    </w:p>
    <w:p w14:paraId="6A531315" w14:textId="77777777" w:rsidR="00D06E68" w:rsidRDefault="001E45FE" w:rsidP="00D06E68">
      <w:pPr>
        <w:keepNext/>
      </w:pPr>
      <w:r>
        <w:rPr>
          <w:noProof/>
        </w:rPr>
        <w:drawing>
          <wp:inline distT="0" distB="0" distL="0" distR="0" wp14:anchorId="0B1D2B7D" wp14:editId="7F04E81D">
            <wp:extent cx="5731510" cy="2874645"/>
            <wp:effectExtent l="0" t="0" r="2540" b="1905"/>
            <wp:docPr id="27" name="Picture 27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Crank Torque inertia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1EE98" w14:textId="6018E315" w:rsidR="00F70AB8" w:rsidRDefault="00D06E68" w:rsidP="00D06E68">
      <w:pPr>
        <w:pStyle w:val="Caption"/>
      </w:pPr>
      <w:bookmarkStart w:id="59" w:name="_Toc237398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16</w:t>
      </w:r>
      <w:r>
        <w:fldChar w:fldCharType="end"/>
      </w:r>
      <w:r>
        <w:t xml:space="preserve"> Total Crank Inertia Torque at 6000RPM</w:t>
      </w:r>
      <w:r w:rsidR="00F909EA">
        <w:t xml:space="preserve"> for both cross plane and </w:t>
      </w:r>
      <w:r w:rsidR="00486FC5">
        <w:t>single plane</w:t>
      </w:r>
      <w:bookmarkEnd w:id="59"/>
    </w:p>
    <w:p w14:paraId="5840FE51" w14:textId="00F3D276" w:rsidR="00F909EA" w:rsidRPr="00F909EA" w:rsidRDefault="00F909EA" w:rsidP="00F909EA">
      <w:r>
        <w:t>Figure 16</w:t>
      </w:r>
      <w:r w:rsidR="00486FC5">
        <w:t xml:space="preserve"> shows the </w:t>
      </w:r>
      <w:r w:rsidR="000A4941">
        <w:t xml:space="preserve">perceived torque at the crank </w:t>
      </w:r>
      <w:r w:rsidR="00DE7C58">
        <w:t>is over 16times less with the cross</w:t>
      </w:r>
      <w:r w:rsidR="00C15E52">
        <w:t>-plane Crank.</w:t>
      </w:r>
    </w:p>
    <w:p w14:paraId="0D89CB6C" w14:textId="2B99988C" w:rsidR="00EB7D72" w:rsidRDefault="009D467E" w:rsidP="009D467E">
      <w:pPr>
        <w:pStyle w:val="Heading2"/>
      </w:pPr>
      <w:bookmarkStart w:id="60" w:name="_Toc23739832"/>
      <w:r>
        <w:t>Gas Torque</w:t>
      </w:r>
      <w:r w:rsidR="00752D97">
        <w:t xml:space="preserve"> Single plane and</w:t>
      </w:r>
      <w:r>
        <w:t xml:space="preserve"> Cross Plane</w:t>
      </w:r>
      <w:bookmarkEnd w:id="60"/>
    </w:p>
    <w:p w14:paraId="3E7E07C1" w14:textId="440A9231" w:rsidR="00F90B75" w:rsidRDefault="00F90B75" w:rsidP="00F90B75">
      <w:r>
        <w:t>Gas Torques at the crank can be calculate</w:t>
      </w:r>
      <w:r w:rsidR="00E2755A">
        <w:t>d</w:t>
      </w:r>
      <w:r>
        <w:t xml:space="preserve"> </w:t>
      </w:r>
      <w:r w:rsidR="00B72364">
        <w:t>with the following formula.</w:t>
      </w:r>
    </w:p>
    <w:p w14:paraId="69A01FF2" w14:textId="36F71C29" w:rsidR="00B714D4" w:rsidRPr="00015550" w:rsidRDefault="00B714D4" w:rsidP="00B714D4">
      <m:oMathPara>
        <m:oMath>
          <m:r>
            <w:rPr>
              <w:rFonts w:ascii="Cambria Math" w:hAnsi="Cambria Math"/>
            </w:rPr>
            <m:t xml:space="preserve">Torque </m:t>
          </m:r>
          <m:r>
            <w:rPr>
              <w:rFonts w:ascii="Cambria Math" w:hAnsi="Cambria Math"/>
            </w:rPr>
            <m:t>Gas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Gas</m:t>
          </m:r>
          <m:r>
            <w:rPr>
              <w:rFonts w:ascii="Cambria Math" w:hAnsi="Cambria Math"/>
            </w:rPr>
            <m:t xml:space="preserve"> Force×R×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∅×Rcosθ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Gas</m:t>
              </m:r>
              <m:r>
                <w:rPr>
                  <w:rFonts w:ascii="Cambria Math" w:hAnsi="Cambria Math"/>
                </w:rPr>
                <m:t xml:space="preserve"> Force×Rsin</m:t>
              </m:r>
            </m:e>
          </m:func>
          <m:r>
            <w:rPr>
              <w:rFonts w:ascii="Cambria Math" w:hAnsi="Cambria Math"/>
            </w:rPr>
            <m:t>θ</m:t>
          </m:r>
        </m:oMath>
      </m:oMathPara>
    </w:p>
    <w:p w14:paraId="41003141" w14:textId="5A5682FD" w:rsidR="00015550" w:rsidRPr="001251A2" w:rsidRDefault="00816A00" w:rsidP="00B714D4">
      <w:r>
        <w:t xml:space="preserve">Each </w:t>
      </w:r>
      <w:r w:rsidR="00D26CA3">
        <w:t xml:space="preserve">cylinder for cross plane and </w:t>
      </w:r>
      <w:r w:rsidR="00390796">
        <w:t xml:space="preserve">single plane is repeated </w:t>
      </w:r>
      <w:r w:rsidR="00A91061">
        <w:t xml:space="preserve">and totalled </w:t>
      </w:r>
      <w:r w:rsidR="00390796">
        <w:t xml:space="preserve">in a similar way to </w:t>
      </w:r>
      <w:r w:rsidR="00A91061">
        <w:t>how the inertia torques were repeated and totalled.</w:t>
      </w:r>
    </w:p>
    <w:p w14:paraId="00C3910C" w14:textId="77777777" w:rsidR="00B714D4" w:rsidRPr="00F90B75" w:rsidRDefault="00B714D4" w:rsidP="00F90B75"/>
    <w:p w14:paraId="0909A8B8" w14:textId="77777777" w:rsidR="007B274E" w:rsidRDefault="00C77670" w:rsidP="007B274E">
      <w:pPr>
        <w:keepNext/>
      </w:pPr>
      <w:r>
        <w:rPr>
          <w:noProof/>
        </w:rPr>
        <w:lastRenderedPageBreak/>
        <w:drawing>
          <wp:inline distT="0" distB="0" distL="0" distR="0" wp14:anchorId="19A68137" wp14:editId="3F5C315C">
            <wp:extent cx="5731510" cy="2874645"/>
            <wp:effectExtent l="0" t="0" r="2540" b="1905"/>
            <wp:docPr id="29" name="Picture 29" descr="A close up of a sca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Gas Torque single and cross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7EBE7" w14:textId="3EC2F893" w:rsidR="00651018" w:rsidRDefault="007B274E" w:rsidP="007B274E">
      <w:pPr>
        <w:pStyle w:val="Caption"/>
      </w:pPr>
      <w:bookmarkStart w:id="61" w:name="_Toc237398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17</w:t>
      </w:r>
      <w:r>
        <w:fldChar w:fldCharType="end"/>
      </w:r>
      <w:r>
        <w:t xml:space="preserve"> Gas Torque Crank for cross and single plane at 6000RPM</w:t>
      </w:r>
      <w:bookmarkEnd w:id="61"/>
    </w:p>
    <w:p w14:paraId="04A183A9" w14:textId="1816BE8A" w:rsidR="00F0604C" w:rsidRPr="00651018" w:rsidRDefault="00ED2968" w:rsidP="00651018">
      <w:r>
        <w:t xml:space="preserve">The firing of the cross plane having uneven spacing </w:t>
      </w:r>
      <w:r w:rsidR="00B85E64">
        <w:t xml:space="preserve">creates </w:t>
      </w:r>
      <w:r w:rsidR="00A60CFA">
        <w:t xml:space="preserve">larger peaks and troughs </w:t>
      </w:r>
      <w:r w:rsidR="00010014">
        <w:t>in the gas crank torque.</w:t>
      </w:r>
    </w:p>
    <w:p w14:paraId="20EA1EAB" w14:textId="13C2137A" w:rsidR="009D467E" w:rsidRDefault="00FA20A2" w:rsidP="009D467E">
      <w:pPr>
        <w:pStyle w:val="Heading2"/>
      </w:pPr>
      <w:bookmarkStart w:id="62" w:name="_Toc23739833"/>
      <w:r>
        <w:t xml:space="preserve">Crank Torques </w:t>
      </w:r>
      <w:r w:rsidR="00C12D93">
        <w:t>Cross and Single Plane</w:t>
      </w:r>
      <w:bookmarkEnd w:id="62"/>
    </w:p>
    <w:p w14:paraId="1771FA67" w14:textId="1D4ACB7D" w:rsidR="00BE7518" w:rsidRPr="00BE7518" w:rsidRDefault="00BE7518" w:rsidP="00BE7518">
      <w:pPr>
        <w:pStyle w:val="Heading3"/>
      </w:pPr>
      <w:bookmarkStart w:id="63" w:name="_Toc23739834"/>
      <w:r>
        <w:t>Single and cross at 6000RPM</w:t>
      </w:r>
      <w:bookmarkEnd w:id="63"/>
    </w:p>
    <w:p w14:paraId="2E8EA493" w14:textId="5BF6454E" w:rsidR="00C77E79" w:rsidRPr="00C77E79" w:rsidRDefault="00C77E79" w:rsidP="00C77E79">
      <w:r>
        <w:t>Combining th</w:t>
      </w:r>
      <w:r w:rsidR="00787BE6">
        <w:t xml:space="preserve">e inertia and gas torques per degree </w:t>
      </w:r>
      <w:r w:rsidR="00E06E3C">
        <w:t xml:space="preserve">for each firing configuration will give the </w:t>
      </w:r>
      <w:r w:rsidR="0026549A">
        <w:t>crank torque</w:t>
      </w:r>
      <w:r w:rsidR="005860D9">
        <w:t>s per degree.</w:t>
      </w:r>
    </w:p>
    <w:p w14:paraId="383B7105" w14:textId="77777777" w:rsidR="00010014" w:rsidRDefault="00C12D93" w:rsidP="00010014">
      <w:pPr>
        <w:keepNext/>
      </w:pPr>
      <w:r>
        <w:rPr>
          <w:noProof/>
        </w:rPr>
        <w:drawing>
          <wp:inline distT="0" distB="0" distL="0" distR="0" wp14:anchorId="2C13B871" wp14:editId="5CACB82B">
            <wp:extent cx="5731510" cy="2874645"/>
            <wp:effectExtent l="0" t="0" r="2540" b="1905"/>
            <wp:docPr id="30" name="Picture 30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Crank Torques x stan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46252" w14:textId="70181381" w:rsidR="00C12D93" w:rsidRDefault="00010014" w:rsidP="00010014">
      <w:pPr>
        <w:pStyle w:val="Caption"/>
      </w:pPr>
      <w:bookmarkStart w:id="64" w:name="_Toc237398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18</w:t>
      </w:r>
      <w:r>
        <w:fldChar w:fldCharType="end"/>
      </w:r>
      <w:r>
        <w:t xml:space="preserve"> Crank Torques for cross and single plane at 6000RPM</w:t>
      </w:r>
      <w:bookmarkEnd w:id="64"/>
    </w:p>
    <w:p w14:paraId="2A8B1E71" w14:textId="3FE97721" w:rsidR="00B44AEF" w:rsidRDefault="002674FF" w:rsidP="00B44AEF">
      <w:r>
        <w:lastRenderedPageBreak/>
        <w:t>The range of torque</w:t>
      </w:r>
      <w:r w:rsidR="001C0616">
        <w:t xml:space="preserve"> (max positive to min negative)</w:t>
      </w:r>
      <w:r>
        <w:t xml:space="preserve"> in a </w:t>
      </w:r>
      <w:r w:rsidR="007310D1">
        <w:t>cross-plane</w:t>
      </w:r>
      <w:r>
        <w:t xml:space="preserve"> configuration at 6000RPM is </w:t>
      </w:r>
      <w:r w:rsidR="00785846">
        <w:t xml:space="preserve">1362Nm </w:t>
      </w:r>
      <w:r w:rsidR="00BE7518">
        <w:t>whereas</w:t>
      </w:r>
      <w:r w:rsidR="00316F20">
        <w:t xml:space="preserve"> the standard has a range of only </w:t>
      </w:r>
      <w:r w:rsidR="001C0616">
        <w:t>603Nm</w:t>
      </w:r>
      <w:r w:rsidR="007310D1">
        <w:t xml:space="preserve">. At this RPM </w:t>
      </w:r>
      <w:r w:rsidR="00457682">
        <w:t xml:space="preserve">the cross plane would </w:t>
      </w:r>
      <w:r w:rsidR="0027324F">
        <w:t xml:space="preserve">put the flywheel bolts of a low </w:t>
      </w:r>
      <w:r w:rsidR="00BE7518">
        <w:t>revving</w:t>
      </w:r>
      <w:r w:rsidR="0027324F">
        <w:t xml:space="preserve"> road car under </w:t>
      </w:r>
      <w:r w:rsidR="00BE7518">
        <w:t>unnecessary</w:t>
      </w:r>
      <w:r w:rsidR="0027324F">
        <w:t xml:space="preserve"> </w:t>
      </w:r>
      <w:r w:rsidR="009E4D34">
        <w:t>instantaneous Torque</w:t>
      </w:r>
      <w:r w:rsidR="00D773A8">
        <w:t xml:space="preserve"> for the same </w:t>
      </w:r>
      <w:r w:rsidR="00CB4B79">
        <w:t>average Tor</w:t>
      </w:r>
      <w:r w:rsidR="00945A20">
        <w:t>que</w:t>
      </w:r>
      <w:r w:rsidR="00BE7518">
        <w:t>.</w:t>
      </w:r>
    </w:p>
    <w:p w14:paraId="515FF744" w14:textId="39BA6FB2" w:rsidR="00BE7518" w:rsidRDefault="00BE7518" w:rsidP="00BE7518">
      <w:pPr>
        <w:pStyle w:val="Heading3"/>
      </w:pPr>
      <w:bookmarkStart w:id="65" w:name="_Toc23739835"/>
      <w:r>
        <w:t>Single and cross at 14000RPM</w:t>
      </w:r>
      <w:bookmarkEnd w:id="65"/>
    </w:p>
    <w:p w14:paraId="405BDBD3" w14:textId="2FB80015" w:rsidR="00C10421" w:rsidRPr="00C10421" w:rsidRDefault="00C10421" w:rsidP="00C10421">
      <w:r>
        <w:t xml:space="preserve">As the cross plane is primarily used on high revving bike engines </w:t>
      </w:r>
      <w:r w:rsidR="00B849C6">
        <w:t xml:space="preserve">and the advantage of it is to reduce the </w:t>
      </w:r>
      <w:r w:rsidR="00A834D4">
        <w:t xml:space="preserve">inertia force that has more effect at higher </w:t>
      </w:r>
      <w:r w:rsidR="005C536C">
        <w:t>RPM</w:t>
      </w:r>
      <w:r w:rsidR="00A834D4">
        <w:t>s</w:t>
      </w:r>
      <w:r w:rsidR="005C536C">
        <w:t xml:space="preserve"> the RPM </w:t>
      </w:r>
      <w:r w:rsidR="00246D1F">
        <w:t>was increased to 14000 to see the effect</w:t>
      </w:r>
    </w:p>
    <w:p w14:paraId="6EBB402B" w14:textId="77777777" w:rsidR="00246D1F" w:rsidRDefault="00B165ED" w:rsidP="00246D1F">
      <w:pPr>
        <w:keepNext/>
      </w:pPr>
      <w:r>
        <w:rPr>
          <w:noProof/>
        </w:rPr>
        <w:drawing>
          <wp:inline distT="0" distB="0" distL="0" distR="0" wp14:anchorId="129795BD" wp14:editId="059F4408">
            <wp:extent cx="5731510" cy="2874645"/>
            <wp:effectExtent l="0" t="0" r="2540" b="1905"/>
            <wp:docPr id="4" name="Picture 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4000rpm torques crank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FE9DD" w14:textId="43B6DDD7" w:rsidR="00B165ED" w:rsidRDefault="00246D1F" w:rsidP="00246D1F">
      <w:pPr>
        <w:pStyle w:val="Caption"/>
      </w:pPr>
      <w:bookmarkStart w:id="66" w:name="_Toc237398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19</w:t>
      </w:r>
      <w:r>
        <w:fldChar w:fldCharType="end"/>
      </w:r>
      <w:r>
        <w:t xml:space="preserve"> </w:t>
      </w:r>
      <w:r w:rsidR="00AE6519">
        <w:t>single and cross plane torque totals at 14000RPM</w:t>
      </w:r>
      <w:bookmarkEnd w:id="66"/>
    </w:p>
    <w:p w14:paraId="76B11922" w14:textId="6480088D" w:rsidR="00DB07DA" w:rsidRPr="00DB07DA" w:rsidRDefault="00DB07DA" w:rsidP="00DB07DA">
      <w:r>
        <w:t xml:space="preserve">Figure 19 shows this is where cross plane can have an advantage as </w:t>
      </w:r>
      <w:r w:rsidR="00287BA6">
        <w:t xml:space="preserve">the reduction in </w:t>
      </w:r>
      <w:r w:rsidR="00153C24">
        <w:t>amplitude of</w:t>
      </w:r>
      <w:r w:rsidR="00C50C82">
        <w:t xml:space="preserve"> inertia torques at higher RPMs</w:t>
      </w:r>
      <w:r w:rsidR="001B5DDF">
        <w:t xml:space="preserve">. These torques are unrealistic as </w:t>
      </w:r>
      <w:r w:rsidR="002A3106">
        <w:t>the bike would have different geometry and masses for its parts.</w:t>
      </w:r>
    </w:p>
    <w:p w14:paraId="426F3089" w14:textId="25EF05F7" w:rsidR="00BE7518" w:rsidRDefault="00BE7518" w:rsidP="00BE7518">
      <w:pPr>
        <w:pStyle w:val="Heading3"/>
      </w:pPr>
      <w:bookmarkStart w:id="67" w:name="_Toc23739836"/>
      <w:r>
        <w:t>Single and Cross at 14000RPM wi</w:t>
      </w:r>
      <w:r w:rsidR="00767BD7">
        <w:t>th Bike Geometry Pressures and Piston Mass</w:t>
      </w:r>
      <w:bookmarkEnd w:id="67"/>
    </w:p>
    <w:p w14:paraId="5DC4A73A" w14:textId="4CDF2FCE" w:rsidR="001A2339" w:rsidRDefault="005E6EE9" w:rsidP="001A2339">
      <w:r>
        <w:t xml:space="preserve">To gain a better understanding of the cross plane crank </w:t>
      </w:r>
      <w:r w:rsidR="005D0FF0">
        <w:t>the geometry of and</w:t>
      </w:r>
      <w:r w:rsidR="001B5EA3">
        <w:t xml:space="preserve"> Yamaha</w:t>
      </w:r>
      <w:r w:rsidR="005D0FF0">
        <w:t xml:space="preserve"> </w:t>
      </w:r>
      <w:r w:rsidR="001B5EA3">
        <w:t>R1 was used which there is a cross plane variant (</w:t>
      </w:r>
      <w:r w:rsidR="007849E4">
        <w:t xml:space="preserve">the rod to </w:t>
      </w:r>
      <w:r w:rsidR="001E4774">
        <w:t xml:space="preserve">crank throw ratio is 0.2 </w:t>
      </w:r>
      <w:r w:rsidR="00925FA3">
        <w:t xml:space="preserve">compared to the fords 0.3 </w:t>
      </w:r>
      <w:r w:rsidR="001E4774">
        <w:t xml:space="preserve">which would further reduce </w:t>
      </w:r>
      <w:r w:rsidR="000C7D23">
        <w:t>inertia forces)</w:t>
      </w:r>
      <w:r w:rsidR="00906894">
        <w:t xml:space="preserve">. </w:t>
      </w:r>
      <w:r w:rsidR="00972C13">
        <w:t>The</w:t>
      </w:r>
      <w:r w:rsidR="001752B1">
        <w:t xml:space="preserve"> lighter</w:t>
      </w:r>
      <w:r w:rsidR="00F364B3">
        <w:t xml:space="preserve"> mass of the R1 piston</w:t>
      </w:r>
      <w:r w:rsidR="000A36EB">
        <w:t xml:space="preserve"> assembly</w:t>
      </w:r>
      <w:r w:rsidR="00F364B3">
        <w:t xml:space="preserve"> was used</w:t>
      </w:r>
      <w:r w:rsidR="000A36EB">
        <w:t xml:space="preserve"> which would further </w:t>
      </w:r>
      <w:r w:rsidR="001752B1">
        <w:t>reduce inertia forces</w:t>
      </w:r>
      <w:r w:rsidR="00F10A09">
        <w:t xml:space="preserve"> and the gas </w:t>
      </w:r>
      <w:r w:rsidR="00405CC6">
        <w:t>Pressures</w:t>
      </w:r>
      <w:r w:rsidR="00F10A09">
        <w:t xml:space="preserve"> from a triumph at 14000RPM was used as this was the closest av</w:t>
      </w:r>
      <w:r w:rsidR="00405CC6">
        <w:t xml:space="preserve">ailable </w:t>
      </w:r>
      <w:r w:rsidR="006B1961">
        <w:t>pressure Data.</w:t>
      </w:r>
    </w:p>
    <w:p w14:paraId="2939C2E9" w14:textId="77777777" w:rsidR="004E1730" w:rsidRDefault="004E1730" w:rsidP="001A2339"/>
    <w:p w14:paraId="16E34598" w14:textId="4C49F8EB" w:rsidR="004E1730" w:rsidRDefault="004E1730" w:rsidP="004E1730">
      <w:pPr>
        <w:pStyle w:val="Caption"/>
        <w:keepNext/>
      </w:pPr>
      <w:bookmarkStart w:id="68" w:name="_Toc23739880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Bike Geometry and masses</w:t>
      </w:r>
      <w:bookmarkEnd w:id="68"/>
    </w:p>
    <w:tbl>
      <w:tblPr>
        <w:tblStyle w:val="TableGrid"/>
        <w:tblW w:w="6091" w:type="dxa"/>
        <w:tblLook w:val="04A0" w:firstRow="1" w:lastRow="0" w:firstColumn="1" w:lastColumn="0" w:noHBand="0" w:noVBand="1"/>
      </w:tblPr>
      <w:tblGrid>
        <w:gridCol w:w="2383"/>
        <w:gridCol w:w="3708"/>
      </w:tblGrid>
      <w:tr w:rsidR="00017B76" w:rsidRPr="00E559BC" w14:paraId="4CEEA0C5" w14:textId="77777777" w:rsidTr="00017B76">
        <w:tc>
          <w:tcPr>
            <w:tcW w:w="2383" w:type="dxa"/>
          </w:tcPr>
          <w:p w14:paraId="01216227" w14:textId="77777777" w:rsidR="00017B76" w:rsidRPr="00E559BC" w:rsidRDefault="00017B76" w:rsidP="00886C1A">
            <w:pPr>
              <w:jc w:val="center"/>
              <w:rPr>
                <w:b/>
              </w:rPr>
            </w:pPr>
            <w:r w:rsidRPr="00E559BC">
              <w:rPr>
                <w:b/>
              </w:rPr>
              <w:t>Part</w:t>
            </w:r>
          </w:p>
        </w:tc>
        <w:tc>
          <w:tcPr>
            <w:tcW w:w="3708" w:type="dxa"/>
          </w:tcPr>
          <w:p w14:paraId="78BF23C4" w14:textId="77777777" w:rsidR="00017B76" w:rsidRPr="00E559BC" w:rsidRDefault="00017B76" w:rsidP="00886C1A">
            <w:pPr>
              <w:jc w:val="center"/>
              <w:rPr>
                <w:b/>
              </w:rPr>
            </w:pPr>
            <w:r w:rsidRPr="00E559BC">
              <w:rPr>
                <w:b/>
              </w:rPr>
              <w:t>Value</w:t>
            </w:r>
          </w:p>
        </w:tc>
      </w:tr>
      <w:tr w:rsidR="00017B76" w14:paraId="4E2B4790" w14:textId="77777777" w:rsidTr="00017B76">
        <w:tc>
          <w:tcPr>
            <w:tcW w:w="2383" w:type="dxa"/>
          </w:tcPr>
          <w:p w14:paraId="799A96B4" w14:textId="77777777" w:rsidR="00017B76" w:rsidRDefault="00017B76" w:rsidP="00886C1A">
            <w:pPr>
              <w:jc w:val="center"/>
            </w:pPr>
            <w:r>
              <w:t>Rod Length (L)</w:t>
            </w:r>
          </w:p>
        </w:tc>
        <w:tc>
          <w:tcPr>
            <w:tcW w:w="3708" w:type="dxa"/>
          </w:tcPr>
          <w:p w14:paraId="3A94823C" w14:textId="14A15BB7" w:rsidR="00017B76" w:rsidRDefault="00E44F96" w:rsidP="00886C1A">
            <w:pPr>
              <w:jc w:val="center"/>
            </w:pPr>
            <w:r>
              <w:t>104.6</w:t>
            </w:r>
            <w:r w:rsidR="00017B76">
              <w:t>mm</w:t>
            </w:r>
          </w:p>
        </w:tc>
      </w:tr>
      <w:tr w:rsidR="00017B76" w14:paraId="5564CEAB" w14:textId="77777777" w:rsidTr="00017B76">
        <w:tc>
          <w:tcPr>
            <w:tcW w:w="2383" w:type="dxa"/>
          </w:tcPr>
          <w:p w14:paraId="6D653840" w14:textId="77777777" w:rsidR="00017B76" w:rsidRDefault="00017B76" w:rsidP="00886C1A">
            <w:pPr>
              <w:jc w:val="center"/>
            </w:pPr>
            <w:r>
              <w:t>Crankshaft Throw (R)</w:t>
            </w:r>
          </w:p>
        </w:tc>
        <w:tc>
          <w:tcPr>
            <w:tcW w:w="3708" w:type="dxa"/>
          </w:tcPr>
          <w:p w14:paraId="5F2BE064" w14:textId="5C4B765F" w:rsidR="00017B76" w:rsidRDefault="00A547FB" w:rsidP="00886C1A">
            <w:pPr>
              <w:jc w:val="center"/>
            </w:pPr>
            <w:r>
              <w:t>24.8</w:t>
            </w:r>
            <w:r w:rsidR="00017B76">
              <w:t>mm</w:t>
            </w:r>
          </w:p>
        </w:tc>
      </w:tr>
      <w:tr w:rsidR="00017B76" w14:paraId="6E715157" w14:textId="77777777" w:rsidTr="00017B76">
        <w:tc>
          <w:tcPr>
            <w:tcW w:w="2383" w:type="dxa"/>
          </w:tcPr>
          <w:p w14:paraId="175963E5" w14:textId="77777777" w:rsidR="00017B76" w:rsidRDefault="00017B76" w:rsidP="00886C1A">
            <w:pPr>
              <w:jc w:val="center"/>
            </w:pPr>
            <w:r>
              <w:t>Piston Assembly Mass</w:t>
            </w:r>
          </w:p>
        </w:tc>
        <w:tc>
          <w:tcPr>
            <w:tcW w:w="3708" w:type="dxa"/>
          </w:tcPr>
          <w:p w14:paraId="5B59FFA3" w14:textId="7FF4148B" w:rsidR="00017B76" w:rsidRDefault="00017B76" w:rsidP="00886C1A">
            <w:pPr>
              <w:jc w:val="center"/>
            </w:pPr>
            <w:r>
              <w:t>2</w:t>
            </w:r>
            <w:r w:rsidR="004E1730">
              <w:t>54g</w:t>
            </w:r>
          </w:p>
        </w:tc>
      </w:tr>
      <w:tr w:rsidR="00017B76" w14:paraId="04F952A9" w14:textId="77777777" w:rsidTr="00017B76">
        <w:tc>
          <w:tcPr>
            <w:tcW w:w="2383" w:type="dxa"/>
          </w:tcPr>
          <w:p w14:paraId="6306B4A2" w14:textId="77777777" w:rsidR="00017B76" w:rsidRDefault="00017B76" w:rsidP="00886C1A">
            <w:pPr>
              <w:jc w:val="center"/>
            </w:pPr>
            <w:r>
              <w:t>Bore Diameter</w:t>
            </w:r>
          </w:p>
        </w:tc>
        <w:tc>
          <w:tcPr>
            <w:tcW w:w="3708" w:type="dxa"/>
          </w:tcPr>
          <w:p w14:paraId="134C9D7F" w14:textId="08752908" w:rsidR="00017B76" w:rsidRDefault="00017B76" w:rsidP="00886C1A">
            <w:pPr>
              <w:jc w:val="center"/>
            </w:pPr>
            <w:r>
              <w:t>7</w:t>
            </w:r>
            <w:r>
              <w:t>6</w:t>
            </w:r>
            <w:r>
              <w:t>mm</w:t>
            </w:r>
          </w:p>
        </w:tc>
      </w:tr>
    </w:tbl>
    <w:p w14:paraId="01007A3D" w14:textId="77777777" w:rsidR="006C4117" w:rsidRPr="001A2339" w:rsidRDefault="006C4117" w:rsidP="001A2339"/>
    <w:p w14:paraId="4671AE0B" w14:textId="77777777" w:rsidR="00CC60C5" w:rsidRDefault="00B165ED" w:rsidP="00CC60C5">
      <w:pPr>
        <w:keepNext/>
      </w:pPr>
      <w:r>
        <w:rPr>
          <w:noProof/>
        </w:rPr>
        <w:drawing>
          <wp:inline distT="0" distB="0" distL="0" distR="0" wp14:anchorId="734096B8" wp14:editId="4EEBA791">
            <wp:extent cx="5731510" cy="2874645"/>
            <wp:effectExtent l="0" t="0" r="2540" b="1905"/>
            <wp:docPr id="5" name="Picture 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14000 bike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3A827" w14:textId="3E24E291" w:rsidR="00B165ED" w:rsidRDefault="00CC60C5" w:rsidP="00CC60C5">
      <w:pPr>
        <w:pStyle w:val="Caption"/>
      </w:pPr>
      <w:bookmarkStart w:id="69" w:name="_Toc237398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20</w:t>
      </w:r>
      <w:r>
        <w:fldChar w:fldCharType="end"/>
      </w:r>
      <w:r>
        <w:t xml:space="preserve"> Crank Torques Total cross and single plane at 14000</w:t>
      </w:r>
      <w:r w:rsidR="005D02A6">
        <w:t xml:space="preserve">RPM with Bike </w:t>
      </w:r>
      <w:r w:rsidR="001A2339">
        <w:t>Geometry, Forces</w:t>
      </w:r>
      <w:r w:rsidR="005D02A6">
        <w:t xml:space="preserve"> and </w:t>
      </w:r>
      <w:r w:rsidR="001A2339">
        <w:t>Masses</w:t>
      </w:r>
      <w:bookmarkEnd w:id="69"/>
    </w:p>
    <w:p w14:paraId="11DD208E" w14:textId="473C43F2" w:rsidR="006B1961" w:rsidRPr="006B1961" w:rsidRDefault="007A06F5" w:rsidP="006B1961">
      <w:r>
        <w:t xml:space="preserve">Figure 20 shows </w:t>
      </w:r>
      <w:r w:rsidR="00D71F64">
        <w:t>with th</w:t>
      </w:r>
      <w:r w:rsidR="000361E1">
        <w:t xml:space="preserve">is data set the advantages of a cross plane crank are less </w:t>
      </w:r>
      <w:r w:rsidR="005E6539">
        <w:t xml:space="preserve">but there is a 125Nm reduction in peaks </w:t>
      </w:r>
      <w:r w:rsidR="00522FD9">
        <w:t xml:space="preserve">which would </w:t>
      </w:r>
      <w:r w:rsidR="007966E8">
        <w:t xml:space="preserve">mean the drive train would </w:t>
      </w:r>
      <w:r w:rsidR="00216C0E">
        <w:t xml:space="preserve">receive less instantaneous torque. </w:t>
      </w:r>
      <w:r w:rsidR="00246439">
        <w:t>The 15% redu</w:t>
      </w:r>
      <w:r w:rsidR="006F1514">
        <w:t xml:space="preserve">ction in instantaneous Torque would give designers the ability </w:t>
      </w:r>
      <w:r w:rsidR="005B7A37">
        <w:t xml:space="preserve">to further reduce the masses of parts </w:t>
      </w:r>
      <w:r w:rsidR="00E203E6">
        <w:t xml:space="preserve">in race applications where </w:t>
      </w:r>
      <w:r w:rsidR="00BC1C04">
        <w:t>they</w:t>
      </w:r>
      <w:r w:rsidR="00912066">
        <w:t xml:space="preserve"> are pushed to the limit.</w:t>
      </w:r>
      <w:r w:rsidR="00FC479B">
        <w:t xml:space="preserve"> The main advantage is reduced negative torque at high RPM.</w:t>
      </w:r>
      <w:bookmarkStart w:id="70" w:name="_GoBack"/>
      <w:bookmarkEnd w:id="70"/>
    </w:p>
    <w:p w14:paraId="67125598" w14:textId="00EAE8B6" w:rsidR="003E1024" w:rsidRDefault="006C04E7" w:rsidP="000E2200">
      <w:pPr>
        <w:pStyle w:val="Heading2"/>
      </w:pPr>
      <w:bookmarkStart w:id="71" w:name="_Toc23739837"/>
      <w:r>
        <w:lastRenderedPageBreak/>
        <w:t xml:space="preserve">Long Bang, Big Bang and </w:t>
      </w:r>
      <w:r w:rsidR="00715074">
        <w:t>3 Cylinder</w:t>
      </w:r>
      <w:bookmarkEnd w:id="71"/>
    </w:p>
    <w:p w14:paraId="1164391C" w14:textId="77777777" w:rsidR="002F77AC" w:rsidRDefault="00B706D4" w:rsidP="002F77AC">
      <w:pPr>
        <w:keepNext/>
      </w:pPr>
      <w:r>
        <w:rPr>
          <w:noProof/>
        </w:rPr>
        <w:drawing>
          <wp:inline distT="0" distB="0" distL="0" distR="0" wp14:anchorId="5D46F722" wp14:editId="4554F4D2">
            <wp:extent cx="5731510" cy="2874645"/>
            <wp:effectExtent l="0" t="0" r="2540" b="1905"/>
            <wp:docPr id="31" name="Picture 3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Long big 3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E2D70" w14:textId="0C61B809" w:rsidR="00715074" w:rsidRDefault="002F77AC" w:rsidP="002F77AC">
      <w:pPr>
        <w:pStyle w:val="Caption"/>
      </w:pPr>
      <w:bookmarkStart w:id="72" w:name="_Toc237398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21</w:t>
      </w:r>
      <w:r>
        <w:fldChar w:fldCharType="end"/>
      </w:r>
      <w:r>
        <w:t xml:space="preserve"> </w:t>
      </w:r>
      <w:r w:rsidR="00190CDB">
        <w:t xml:space="preserve">Total Crank Torque </w:t>
      </w:r>
      <w:r>
        <w:t>Long Bang Big Bang and 3 cylinders</w:t>
      </w:r>
      <w:bookmarkEnd w:id="72"/>
    </w:p>
    <w:p w14:paraId="09DBD83E" w14:textId="29DCCFEA" w:rsidR="002F77AC" w:rsidRPr="002F77AC" w:rsidRDefault="002F77AC" w:rsidP="002F77AC">
      <w:r>
        <w:t xml:space="preserve">For further interest </w:t>
      </w:r>
      <w:r w:rsidR="00EA46ED">
        <w:t xml:space="preserve">long bang big bang and </w:t>
      </w:r>
      <w:r w:rsidR="009E6D43">
        <w:t xml:space="preserve">3 </w:t>
      </w:r>
      <w:r w:rsidR="00653285">
        <w:t>cylinders</w:t>
      </w:r>
      <w:r w:rsidR="009E6D43">
        <w:t>.</w:t>
      </w:r>
      <w:r w:rsidR="008F74B4">
        <w:t xml:space="preserve"> As can be seen the long bang</w:t>
      </w:r>
      <w:r w:rsidR="00FA4D10">
        <w:t xml:space="preserve"> and</w:t>
      </w:r>
      <w:r w:rsidR="008F74B4">
        <w:t xml:space="preserve"> </w:t>
      </w:r>
      <w:r w:rsidR="00C87C4A">
        <w:t>big bang</w:t>
      </w:r>
      <w:r w:rsidR="00FA4D10">
        <w:t xml:space="preserve"> have higher </w:t>
      </w:r>
      <w:r w:rsidR="005E4BF0">
        <w:t xml:space="preserve">instantaneous torque </w:t>
      </w:r>
      <w:r w:rsidR="00F7496C">
        <w:t xml:space="preserve">and there is no advantage to high RPM </w:t>
      </w:r>
      <w:r w:rsidR="00CF1809">
        <w:t xml:space="preserve">Inertia torque as </w:t>
      </w:r>
      <w:r w:rsidR="00800BC9">
        <w:t xml:space="preserve">they both have </w:t>
      </w:r>
      <w:r w:rsidR="00CF1809">
        <w:t xml:space="preserve">a single plane crank. </w:t>
      </w:r>
      <w:r w:rsidR="00C87C4A">
        <w:t xml:space="preserve"> </w:t>
      </w:r>
    </w:p>
    <w:p w14:paraId="748FAA32" w14:textId="1F28A78F" w:rsidR="00E12ECA" w:rsidRDefault="00E12ECA" w:rsidP="000E2200">
      <w:pPr>
        <w:pStyle w:val="Heading2"/>
      </w:pPr>
      <w:bookmarkStart w:id="73" w:name="_Toc23739838"/>
      <w:r>
        <w:t>Torque</w:t>
      </w:r>
      <w:r w:rsidR="00E013D7">
        <w:t xml:space="preserve"> and Work Losses Due </w:t>
      </w:r>
      <w:r w:rsidR="00E14242">
        <w:t>to</w:t>
      </w:r>
      <w:r w:rsidR="00E013D7">
        <w:t xml:space="preserve"> Friction</w:t>
      </w:r>
      <w:bookmarkEnd w:id="73"/>
    </w:p>
    <w:p w14:paraId="07C8F2A2" w14:textId="2054C7EB" w:rsidR="00653DF9" w:rsidRPr="00653DF9" w:rsidRDefault="005E648F" w:rsidP="00653DF9">
      <w:r w:rsidRPr="003A3514">
        <w:t>For the</w:t>
      </w:r>
      <w:r w:rsidR="002305AC">
        <w:t xml:space="preserve"> Torque,</w:t>
      </w:r>
      <w:r w:rsidRPr="003A3514">
        <w:t xml:space="preserve"> Friction</w:t>
      </w:r>
      <w:r w:rsidR="002305AC">
        <w:t>,</w:t>
      </w:r>
      <w:r w:rsidRPr="003A3514">
        <w:t xml:space="preserve"> Power </w:t>
      </w:r>
      <w:r w:rsidR="002305AC">
        <w:t xml:space="preserve">and MEP </w:t>
      </w:r>
      <w:r w:rsidRPr="003A3514">
        <w:t>model</w:t>
      </w:r>
      <w:r w:rsidR="00890B4E">
        <w:t>s</w:t>
      </w:r>
      <w:r w:rsidRPr="003A3514">
        <w:t xml:space="preserve"> </w:t>
      </w:r>
      <w:r w:rsidR="00062FD9" w:rsidRPr="003A3514">
        <w:t xml:space="preserve">the formulas used can be found in </w:t>
      </w:r>
      <w:r w:rsidR="00425645">
        <w:t xml:space="preserve">the </w:t>
      </w:r>
      <w:r w:rsidR="00464213">
        <w:t xml:space="preserve">MATLAB </w:t>
      </w:r>
      <w:r w:rsidR="00062FD9" w:rsidRPr="003A3514">
        <w:t>script form</w:t>
      </w:r>
      <w:r w:rsidR="00062FD9">
        <w:t xml:space="preserve"> </w:t>
      </w:r>
      <w:r w:rsidR="00464213">
        <w:t>in the appendices</w:t>
      </w:r>
      <w:r w:rsidR="00CD73E0">
        <w:t xml:space="preserve"> </w:t>
      </w:r>
      <w:r w:rsidR="00CD73E0" w:rsidRPr="00CD73E0">
        <w:rPr>
          <w:highlight w:val="yellow"/>
        </w:rPr>
        <w:t>highlighted in yellow</w:t>
      </w:r>
      <w:r w:rsidR="00464213">
        <w:t xml:space="preserve"> </w:t>
      </w:r>
      <w:r w:rsidR="00452AD6">
        <w:t xml:space="preserve">to show they are the authors own work. </w:t>
      </w:r>
      <w:r w:rsidR="00482FB6">
        <w:t xml:space="preserve">Side friction and </w:t>
      </w:r>
      <w:r w:rsidR="0022015F">
        <w:t>ring friction were accounted for.</w:t>
      </w:r>
    </w:p>
    <w:p w14:paraId="0C68473D" w14:textId="77777777" w:rsidR="00D13A13" w:rsidRDefault="00E14242" w:rsidP="00D13A13">
      <w:pPr>
        <w:keepNext/>
      </w:pPr>
      <w:r>
        <w:rPr>
          <w:noProof/>
        </w:rPr>
        <w:drawing>
          <wp:inline distT="0" distB="0" distL="0" distR="0" wp14:anchorId="1775380D" wp14:editId="184CB532">
            <wp:extent cx="5731510" cy="2874645"/>
            <wp:effectExtent l="0" t="0" r="2540" b="1905"/>
            <wp:docPr id="32" name="Picture 3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torque work loss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0F307" w14:textId="7DA70FC5" w:rsidR="00E013D7" w:rsidRDefault="00D13A13" w:rsidP="00D13A13">
      <w:pPr>
        <w:pStyle w:val="Caption"/>
      </w:pPr>
      <w:bookmarkStart w:id="74" w:name="_Toc237398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22</w:t>
      </w:r>
      <w:r>
        <w:fldChar w:fldCharType="end"/>
      </w:r>
      <w:r>
        <w:t xml:space="preserve"> Total </w:t>
      </w:r>
      <w:r w:rsidR="00397EE7">
        <w:t>Torque,</w:t>
      </w:r>
      <w:r>
        <w:t xml:space="preserve"> Friction Loss and Torque after Losses</w:t>
      </w:r>
      <w:bookmarkEnd w:id="74"/>
    </w:p>
    <w:p w14:paraId="335CBB14" w14:textId="782C1867" w:rsidR="00E14242" w:rsidRPr="00E013D7" w:rsidRDefault="000451EF" w:rsidP="00E013D7">
      <w:r>
        <w:lastRenderedPageBreak/>
        <w:t xml:space="preserve">Figure 22 shows the friction losses from the </w:t>
      </w:r>
      <w:r w:rsidR="006D065E">
        <w:t>ring and side wall increase with RPM as the gas forces increase.</w:t>
      </w:r>
      <w:r w:rsidR="009F7EBF">
        <w:t xml:space="preserve"> The Results</w:t>
      </w:r>
      <w:r w:rsidR="00734C76">
        <w:t xml:space="preserve"> for torque after losses</w:t>
      </w:r>
      <w:r w:rsidR="009F7EBF">
        <w:t xml:space="preserve"> are slightly </w:t>
      </w:r>
      <w:r w:rsidR="005A7491">
        <w:t xml:space="preserve">lower </w:t>
      </w:r>
      <w:r w:rsidR="009F7EBF">
        <w:t xml:space="preserve">than for data found online </w:t>
      </w:r>
      <w:r w:rsidR="005A7491">
        <w:t xml:space="preserve">but they show the same trend and the author cannot be sure the </w:t>
      </w:r>
      <w:r w:rsidR="00B16182">
        <w:t>engines are tuned the same</w:t>
      </w:r>
      <w:r w:rsidR="004F0C22">
        <w:t xml:space="preserve"> and from the same generation</w:t>
      </w:r>
      <w:r w:rsidR="009F7EBF">
        <w:t>.</w:t>
      </w:r>
      <w:r w:rsidR="006D065E">
        <w:t xml:space="preserve"> </w:t>
      </w:r>
    </w:p>
    <w:p w14:paraId="2840144B" w14:textId="7FA55FBF" w:rsidR="00BB5DB2" w:rsidRDefault="00BB5DB2" w:rsidP="000E2200">
      <w:pPr>
        <w:pStyle w:val="Heading2"/>
      </w:pPr>
      <w:bookmarkStart w:id="75" w:name="_Toc23739839"/>
      <w:r>
        <w:t>Power</w:t>
      </w:r>
      <w:bookmarkEnd w:id="75"/>
    </w:p>
    <w:p w14:paraId="56AA2688" w14:textId="77777777" w:rsidR="002613AF" w:rsidRDefault="009A64C7" w:rsidP="002613AF">
      <w:pPr>
        <w:keepNext/>
      </w:pPr>
      <w:r>
        <w:rPr>
          <w:noProof/>
        </w:rPr>
        <w:drawing>
          <wp:inline distT="0" distB="0" distL="0" distR="0" wp14:anchorId="00F84C2F" wp14:editId="6A652CDB">
            <wp:extent cx="5731510" cy="2874645"/>
            <wp:effectExtent l="0" t="0" r="2540" b="1905"/>
            <wp:docPr id="33" name="Picture 33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ower.jpg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71CE6" w14:textId="394A3564" w:rsidR="00BB5DB2" w:rsidRDefault="002613AF" w:rsidP="002613AF">
      <w:pPr>
        <w:pStyle w:val="Caption"/>
      </w:pPr>
      <w:bookmarkStart w:id="76" w:name="_Toc237398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23</w:t>
      </w:r>
      <w:r>
        <w:fldChar w:fldCharType="end"/>
      </w:r>
      <w:r>
        <w:t xml:space="preserve"> Power Graph with indicated Brake and Friction losses</w:t>
      </w:r>
      <w:bookmarkEnd w:id="76"/>
    </w:p>
    <w:p w14:paraId="10DFAD76" w14:textId="4A286B3A" w:rsidR="002613AF" w:rsidRPr="002613AF" w:rsidRDefault="00211797" w:rsidP="002613AF">
      <w:r>
        <w:t>Figure 23 shows the indicated power which is the power created from the gas forces. The friction p</w:t>
      </w:r>
      <w:r w:rsidR="00B372E9">
        <w:t xml:space="preserve">ower is the power </w:t>
      </w:r>
      <w:r w:rsidR="00C205EA">
        <w:t>calculated from the assumptions made in the friction loss calculations</w:t>
      </w:r>
      <w:r w:rsidR="00487ACE">
        <w:t xml:space="preserve">. The </w:t>
      </w:r>
      <w:r w:rsidR="007E51DE">
        <w:t>brake power is the power at the flywheel after losses</w:t>
      </w:r>
      <w:r w:rsidR="00955D07">
        <w:t xml:space="preserve">. </w:t>
      </w:r>
    </w:p>
    <w:p w14:paraId="5CA5BE5A" w14:textId="479C0AEA" w:rsidR="009A64C7" w:rsidRDefault="00982722" w:rsidP="000E2200">
      <w:pPr>
        <w:pStyle w:val="Heading2"/>
      </w:pPr>
      <w:bookmarkStart w:id="77" w:name="_Toc23739840"/>
      <w:r>
        <w:lastRenderedPageBreak/>
        <w:t>Power and Torque</w:t>
      </w:r>
      <w:bookmarkEnd w:id="77"/>
    </w:p>
    <w:p w14:paraId="122A2670" w14:textId="77777777" w:rsidR="00C617A7" w:rsidRDefault="00D417DD" w:rsidP="00C617A7">
      <w:pPr>
        <w:keepNext/>
      </w:pPr>
      <w:r>
        <w:rPr>
          <w:noProof/>
        </w:rPr>
        <w:drawing>
          <wp:inline distT="0" distB="0" distL="0" distR="0" wp14:anchorId="474F7708" wp14:editId="7E9F88D2">
            <wp:extent cx="5731510" cy="2874645"/>
            <wp:effectExtent l="0" t="0" r="2540" b="1905"/>
            <wp:docPr id="6" name="Picture 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 an p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B868D" w14:textId="1D21D3CB" w:rsidR="00982722" w:rsidRDefault="00C617A7" w:rsidP="00C617A7">
      <w:pPr>
        <w:pStyle w:val="Caption"/>
      </w:pPr>
      <w:bookmarkStart w:id="78" w:name="_Toc237398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C031B">
        <w:rPr>
          <w:noProof/>
        </w:rPr>
        <w:t>24</w:t>
      </w:r>
      <w:r>
        <w:fldChar w:fldCharType="end"/>
      </w:r>
      <w:r>
        <w:t xml:space="preserve"> Torque and Power compared</w:t>
      </w:r>
      <w:bookmarkEnd w:id="78"/>
    </w:p>
    <w:p w14:paraId="62D8FBEC" w14:textId="45484EAB" w:rsidR="00C617A7" w:rsidRPr="00C617A7" w:rsidRDefault="00C617A7" w:rsidP="00C617A7">
      <w:r>
        <w:t>Figure 24 shows the tor</w:t>
      </w:r>
      <w:r w:rsidR="00C95944">
        <w:t>que</w:t>
      </w:r>
      <w:r>
        <w:t xml:space="preserve"> </w:t>
      </w:r>
      <w:r w:rsidR="00177346">
        <w:t xml:space="preserve">and power follow a similar </w:t>
      </w:r>
      <w:r w:rsidR="00390019">
        <w:t xml:space="preserve">trend to data sourced </w:t>
      </w:r>
      <w:sdt>
        <w:sdtPr>
          <w:id w:val="-1783178753"/>
          <w:citation/>
        </w:sdtPr>
        <w:sdtContent>
          <w:r w:rsidR="00660050">
            <w:fldChar w:fldCharType="begin"/>
          </w:r>
          <w:r w:rsidR="00660050">
            <w:instrText xml:space="preserve"> CITATION For09 \l 2057 </w:instrText>
          </w:r>
          <w:r w:rsidR="00660050">
            <w:fldChar w:fldCharType="separate"/>
          </w:r>
          <w:r w:rsidR="00407C73">
            <w:rPr>
              <w:noProof/>
            </w:rPr>
            <w:t>(Ford, 2009)</w:t>
          </w:r>
          <w:r w:rsidR="00660050">
            <w:fldChar w:fldCharType="end"/>
          </w:r>
        </w:sdtContent>
      </w:sdt>
      <w:r w:rsidR="00660050">
        <w:t>.</w:t>
      </w:r>
      <w:r w:rsidR="00E52FDB">
        <w:t xml:space="preserve"> </w:t>
      </w:r>
      <w:r w:rsidR="0083218B">
        <w:t>T</w:t>
      </w:r>
      <w:r w:rsidR="00E52FDB">
        <w:t>h</w:t>
      </w:r>
      <w:r w:rsidR="0083218B">
        <w:t xml:space="preserve">e difference may be due to the data found or </w:t>
      </w:r>
      <w:r w:rsidR="00CF2ED7">
        <w:t>the friction model</w:t>
      </w:r>
      <w:r w:rsidR="00BB17BD">
        <w:t xml:space="preserve"> being too simple</w:t>
      </w:r>
      <w:r w:rsidR="002305AC">
        <w:t xml:space="preserve"> and</w:t>
      </w:r>
      <w:r w:rsidR="00CF2ED7">
        <w:t xml:space="preserve"> </w:t>
      </w:r>
      <w:r w:rsidR="00EF3F9A">
        <w:t>overcalculating</w:t>
      </w:r>
      <w:r w:rsidR="00243326">
        <w:t xml:space="preserve"> e.g. a to high coefficient of friction</w:t>
      </w:r>
      <w:r w:rsidR="00BB17BD">
        <w:t>.</w:t>
      </w:r>
    </w:p>
    <w:p w14:paraId="2382FE15" w14:textId="62246F12" w:rsidR="00910915" w:rsidRDefault="00910915" w:rsidP="000E2200">
      <w:pPr>
        <w:pStyle w:val="Heading2"/>
      </w:pPr>
      <w:bookmarkStart w:id="79" w:name="_Toc23739841"/>
      <w:r>
        <w:t>Mean Effective Pressures</w:t>
      </w:r>
      <w:bookmarkEnd w:id="79"/>
    </w:p>
    <w:p w14:paraId="75894159" w14:textId="77777777" w:rsidR="00EC031B" w:rsidRDefault="00910915" w:rsidP="00EC031B">
      <w:pPr>
        <w:keepNext/>
      </w:pPr>
      <w:r>
        <w:rPr>
          <w:noProof/>
        </w:rPr>
        <w:drawing>
          <wp:inline distT="0" distB="0" distL="0" distR="0" wp14:anchorId="15C13B3A" wp14:editId="23FBFA6C">
            <wp:extent cx="5731510" cy="2874645"/>
            <wp:effectExtent l="0" t="0" r="2540" b="1905"/>
            <wp:docPr id="35" name="Picture 3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MEP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5DD6E" w14:textId="5586115F" w:rsidR="00910915" w:rsidRDefault="00EC031B" w:rsidP="00EC031B">
      <w:pPr>
        <w:pStyle w:val="Caption"/>
      </w:pPr>
      <w:bookmarkStart w:id="80" w:name="_Toc2373987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25</w:t>
      </w:r>
      <w:r>
        <w:fldChar w:fldCharType="end"/>
      </w:r>
      <w:r>
        <w:t xml:space="preserve"> Mean Effective Pressures</w:t>
      </w:r>
      <w:bookmarkEnd w:id="80"/>
    </w:p>
    <w:p w14:paraId="13555B8E" w14:textId="05ACE2BA" w:rsidR="00F23E5F" w:rsidRPr="00F23E5F" w:rsidRDefault="00F23E5F" w:rsidP="00F23E5F">
      <w:r>
        <w:t xml:space="preserve">Figure 25 shows </w:t>
      </w:r>
      <w:r w:rsidR="00A54223">
        <w:t xml:space="preserve">the indicated mean effective pressure which is the pressure to </w:t>
      </w:r>
      <w:r w:rsidR="00BA4936">
        <w:t xml:space="preserve">overcome </w:t>
      </w:r>
      <w:r w:rsidR="000E1421">
        <w:t xml:space="preserve">friction and </w:t>
      </w:r>
      <w:r w:rsidR="009E4332">
        <w:t>that causes force at the flywheel. The Friction pressure is the pressure to overcome friction forces</w:t>
      </w:r>
      <w:r w:rsidR="0046620F">
        <w:t xml:space="preserve">. The </w:t>
      </w:r>
      <w:r w:rsidR="000303A8">
        <w:t>Brake</w:t>
      </w:r>
      <w:r w:rsidR="00674610">
        <w:t xml:space="preserve"> Mean Effective Pressure</w:t>
      </w:r>
      <w:r w:rsidR="000303A8">
        <w:t xml:space="preserve"> is the </w:t>
      </w:r>
      <w:r w:rsidR="000303A8">
        <w:lastRenderedPageBreak/>
        <w:t>difference and is what is</w:t>
      </w:r>
      <w:r w:rsidR="00632A45">
        <w:t xml:space="preserve"> measured</w:t>
      </w:r>
      <w:r w:rsidR="000303A8">
        <w:t xml:space="preserve"> on a dyno, to calculate friction losses </w:t>
      </w:r>
      <w:r w:rsidR="001B5EEA">
        <w:t xml:space="preserve">a </w:t>
      </w:r>
      <w:r w:rsidR="00BE0344">
        <w:t>Morse</w:t>
      </w:r>
      <w:r w:rsidR="001B5EEA">
        <w:t xml:space="preserve"> </w:t>
      </w:r>
      <w:r w:rsidR="00BE0344">
        <w:t xml:space="preserve">test is carried out where cylinders are stopped from firing so </w:t>
      </w:r>
      <w:r w:rsidR="00827954">
        <w:t xml:space="preserve">that </w:t>
      </w:r>
      <w:r w:rsidR="006B4AA4">
        <w:t xml:space="preserve">drop in force is that </w:t>
      </w:r>
      <w:r w:rsidR="007526BB">
        <w:t xml:space="preserve">of one cylinder firing and the seen force is 3 firing with </w:t>
      </w:r>
      <w:r w:rsidR="00963E37">
        <w:t xml:space="preserve">4 frictional losses. </w:t>
      </w:r>
    </w:p>
    <w:bookmarkEnd w:id="55" w:displacedByCustomXml="next"/>
    <w:bookmarkEnd w:id="54" w:displacedByCustomXml="next"/>
    <w:bookmarkStart w:id="81" w:name="_Toc23739842" w:displacedByCustomXml="next"/>
    <w:sdt>
      <w:sdtPr>
        <w:id w:val="1304346367"/>
        <w:docPartObj>
          <w:docPartGallery w:val="Bibliographies"/>
          <w:docPartUnique/>
        </w:docPartObj>
      </w:sdtPr>
      <w:sdtEndPr>
        <w:rPr>
          <w:rFonts w:eastAsia="MS Mincho" w:cstheme="minorBidi"/>
          <w:color w:val="auto"/>
          <w:sz w:val="22"/>
          <w:szCs w:val="22"/>
        </w:rPr>
      </w:sdtEndPr>
      <w:sdtContent>
        <w:p w14:paraId="0CC11E7E" w14:textId="6A3FA664" w:rsidR="0029790C" w:rsidRDefault="0029790C">
          <w:pPr>
            <w:pStyle w:val="Heading1"/>
          </w:pPr>
          <w:r>
            <w:t>References</w:t>
          </w:r>
          <w:bookmarkEnd w:id="81"/>
        </w:p>
        <w:sdt>
          <w:sdtPr>
            <w:id w:val="-573587230"/>
            <w:bibliography/>
          </w:sdtPr>
          <w:sdtContent>
            <w:p w14:paraId="09C6C136" w14:textId="77777777" w:rsidR="00407C73" w:rsidRDefault="0029790C" w:rsidP="00407C73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07C73">
                <w:rPr>
                  <w:noProof/>
                </w:rPr>
                <w:t xml:space="preserve">Aerospace, A. (n.d.). </w:t>
              </w:r>
              <w:r w:rsidR="00407C73">
                <w:rPr>
                  <w:i/>
                  <w:iCs/>
                  <w:noProof/>
                </w:rPr>
                <w:t>Alpha/Beta Titanium Alloy.</w:t>
              </w:r>
              <w:r w:rsidR="00407C73">
                <w:rPr>
                  <w:noProof/>
                </w:rPr>
                <w:t xml:space="preserve"> Retrieved October 18, 2018, from ASM Aerospace.com: http://asm.matweb.com/search/SpecificMaterial.asp?bassnum=mtp641</w:t>
              </w:r>
            </w:p>
            <w:p w14:paraId="28EEDC08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Affonso, L. O. (2006). </w:t>
              </w:r>
              <w:r>
                <w:rPr>
                  <w:i/>
                  <w:iCs/>
                  <w:noProof/>
                </w:rPr>
                <w:t>Fatigue Fractures.</w:t>
              </w:r>
              <w:r>
                <w:rPr>
                  <w:noProof/>
                </w:rPr>
                <w:t xml:space="preserve"> Science Direct.</w:t>
              </w:r>
            </w:p>
            <w:p w14:paraId="6E7BE736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AZO Materials. (2016). </w:t>
              </w:r>
              <w:r>
                <w:rPr>
                  <w:i/>
                  <w:iCs/>
                  <w:noProof/>
                </w:rPr>
                <w:t>Material Properties and Applications.</w:t>
              </w:r>
              <w:r>
                <w:rPr>
                  <w:noProof/>
                </w:rPr>
                <w:t xml:space="preserve"> Retrieved 11 2019, 01, from https://www.azom.com/properties.aspx?ArticleID=712</w:t>
              </w:r>
            </w:p>
            <w:p w14:paraId="2261E753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Bosch. (2000). </w:t>
              </w:r>
              <w:r>
                <w:rPr>
                  <w:i/>
                  <w:iCs/>
                  <w:noProof/>
                </w:rPr>
                <w:t>Automotive Handbook.</w:t>
              </w:r>
              <w:r>
                <w:rPr>
                  <w:noProof/>
                </w:rPr>
                <w:t xml:space="preserve"> Robert Bosch GmbH.</w:t>
              </w:r>
            </w:p>
            <w:p w14:paraId="20F4136D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Ford. (2009). </w:t>
              </w:r>
              <w:r>
                <w:rPr>
                  <w:i/>
                  <w:iCs/>
                  <w:noProof/>
                </w:rPr>
                <w:t>1.6 GTDI EcoBoost.</w:t>
              </w:r>
              <w:r>
                <w:rPr>
                  <w:noProof/>
                </w:rPr>
                <w:t xml:space="preserve"> Retrieved 11 2019, 01, from https://www.ford.co.uk/content/dam/guxeu/uk/documents/home/experience-ford/about-ford/ford-component-sales/specification-details-data-sheets/16-ecoboost-np.pdf</w:t>
              </w:r>
            </w:p>
            <w:p w14:paraId="4E99FFE2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Ford. (2015). </w:t>
              </w:r>
              <w:r>
                <w:rPr>
                  <w:i/>
                  <w:iCs/>
                  <w:noProof/>
                </w:rPr>
                <w:t>Ford Engine Data.</w:t>
              </w:r>
              <w:r>
                <w:rPr>
                  <w:noProof/>
                </w:rPr>
                <w:t xml:space="preserve"> Retrieved October 18, 2018, from Ford.co.uk: https://www.ford.co.uk/content/dam/guxeu/uk/documents/home/experience-ford/about-ford/ford-component-sales/specification-details-data-sheets/16-ecoboost-np.pdf</w:t>
              </w:r>
            </w:p>
            <w:p w14:paraId="04FA5F4A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Manning , J. (2012). </w:t>
              </w:r>
              <w:r>
                <w:rPr>
                  <w:i/>
                  <w:iCs/>
                  <w:noProof/>
                </w:rPr>
                <w:t>Internal Combustion Engine Design.</w:t>
              </w:r>
              <w:r>
                <w:rPr>
                  <w:noProof/>
                </w:rPr>
                <w:t xml:space="preserve"> Shoreham by Sea: Ricardo.</w:t>
              </w:r>
            </w:p>
            <w:p w14:paraId="142659BA" w14:textId="77777777" w:rsidR="00407C73" w:rsidRDefault="00407C73" w:rsidP="00407C7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Smith, P., &amp; Wenner, D. (1977). </w:t>
              </w:r>
              <w:r>
                <w:rPr>
                  <w:i/>
                  <w:iCs/>
                  <w:noProof/>
                </w:rPr>
                <w:t>The Design and Tuning of Competition Engines</w:t>
              </w:r>
              <w:r>
                <w:rPr>
                  <w:noProof/>
                </w:rPr>
                <w:t xml:space="preserve"> (6th ed.). Cambridge: Robert Bentley.</w:t>
              </w:r>
            </w:p>
            <w:p w14:paraId="67BB8B35" w14:textId="0E7D7E88" w:rsidR="0029790C" w:rsidRDefault="0029790C" w:rsidP="00407C7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787BA5F" w14:textId="3186BCA5" w:rsidR="00D928AB" w:rsidRDefault="00860177" w:rsidP="00860177">
      <w:pPr>
        <w:pStyle w:val="Heading1"/>
      </w:pPr>
      <w:bookmarkStart w:id="82" w:name="_Toc23739843"/>
      <w:r>
        <w:t>Appendices</w:t>
      </w:r>
      <w:bookmarkEnd w:id="82"/>
      <w:r>
        <w:t xml:space="preserve"> </w:t>
      </w:r>
    </w:p>
    <w:p w14:paraId="18FFD24C" w14:textId="37717E16" w:rsidR="00860177" w:rsidRDefault="00DA4023" w:rsidP="00DA4023">
      <w:pPr>
        <w:pStyle w:val="Heading2"/>
      </w:pPr>
      <w:bookmarkStart w:id="83" w:name="_Toc23739844"/>
      <w:r>
        <w:t>MATLAB Script</w:t>
      </w:r>
      <w:bookmarkEnd w:id="83"/>
    </w:p>
    <w:p w14:paraId="17FEE158" w14:textId="5C721618" w:rsidR="004E713B" w:rsidRPr="004E713B" w:rsidRDefault="004E713B" w:rsidP="004E713B">
      <w:pPr>
        <w:pStyle w:val="Heading3"/>
      </w:pPr>
      <w:bookmarkStart w:id="84" w:name="_Toc23739845"/>
      <w:r>
        <w:t>For Calculations</w:t>
      </w:r>
      <w:r w:rsidR="005307A6">
        <w:t xml:space="preserve"> (Con_Rod.m)</w:t>
      </w:r>
      <w:bookmarkEnd w:id="84"/>
    </w:p>
    <w:p w14:paraId="15072B0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clc </w:t>
      </w:r>
    </w:p>
    <w:p w14:paraId="4F09CBD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clear</w:t>
      </w:r>
    </w:p>
    <w:p w14:paraId="45DE927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6A6778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Data in Read</w:t>
      </w:r>
    </w:p>
    <w:p w14:paraId="3B44B07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Pressure_Bar_o = (([xlsread(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'1700rpm'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'2000rpm'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'2500rpm'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'3000rpm'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'3500rpm'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'4000rpm'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'4500rpm'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'5000rpm'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'5500rpm'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'5700rpm'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'6000rpm'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'i3:i722'</w:t>
      </w:r>
      <w:r>
        <w:rPr>
          <w:rFonts w:ascii="Courier New" w:hAnsi="Courier New" w:cs="Courier New"/>
          <w:color w:val="000000"/>
          <w:sz w:val="20"/>
          <w:szCs w:val="20"/>
        </w:rPr>
        <w:t>)])');</w:t>
      </w:r>
    </w:p>
    <w:p w14:paraId="55329C1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19A4C6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Pressure_Bar = (([xlsread(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'1700rpm'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'2000rpm'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'2500rpm'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'3000rpm'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'3500rpm'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'4000rpm'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'4500rpm'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'5000rpm'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'F3:F722'</w:t>
      </w:r>
      <w:r>
        <w:rPr>
          <w:rFonts w:ascii="Courier New" w:hAnsi="Courier New" w:cs="Courier New"/>
          <w:color w:val="000000"/>
          <w:sz w:val="20"/>
          <w:szCs w:val="20"/>
        </w:rPr>
        <w:t>),xlsread(</w:t>
      </w:r>
      <w:r>
        <w:rPr>
          <w:rFonts w:ascii="Courier New" w:hAnsi="Courier New" w:cs="Courier New"/>
          <w:color w:val="A020F0"/>
          <w:sz w:val="20"/>
          <w:szCs w:val="20"/>
        </w:rPr>
        <w:t>'myaed1.xls'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'6000rpm'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'g3:o722'</w:t>
      </w:r>
      <w:r>
        <w:rPr>
          <w:rFonts w:ascii="Courier New" w:hAnsi="Courier New" w:cs="Courier New"/>
          <w:color w:val="000000"/>
          <w:sz w:val="20"/>
          <w:szCs w:val="20"/>
        </w:rPr>
        <w:t>)])');</w:t>
      </w:r>
    </w:p>
    <w:p w14:paraId="6771306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C59DED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Dimensions Weights Etc </w:t>
      </w:r>
    </w:p>
    <w:p w14:paraId="1EC6C3A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A4BFC7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alu_den = 2700;</w:t>
      </w:r>
    </w:p>
    <w:p w14:paraId="60220AB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5012CD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ber_den = 1850;</w:t>
      </w:r>
    </w:p>
    <w:p w14:paraId="6922670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7D794D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ste_den = 7800;</w:t>
      </w:r>
    </w:p>
    <w:p w14:paraId="5474F9E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6A3126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rpm_o = [1000,1500,1700,2000,2500,3000,3500,4000,4500,5000,5500,5700,6000]; </w:t>
      </w:r>
      <w:r>
        <w:rPr>
          <w:rFonts w:ascii="Courier New" w:hAnsi="Courier New" w:cs="Courier New"/>
          <w:color w:val="228B22"/>
          <w:sz w:val="20"/>
          <w:szCs w:val="20"/>
        </w:rPr>
        <w:t>%creates vector for rpm range</w:t>
      </w:r>
    </w:p>
    <w:p w14:paraId="5906590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39155C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rpm = [1000,1500,1700,2000,2500,3000,3500,4000,4500,5000,5500,5700,6000,6500,7000,7500,8000,8500,9000]; </w:t>
      </w:r>
      <w:r>
        <w:rPr>
          <w:rFonts w:ascii="Courier New" w:hAnsi="Courier New" w:cs="Courier New"/>
          <w:color w:val="228B22"/>
          <w:sz w:val="20"/>
          <w:szCs w:val="20"/>
        </w:rPr>
        <w:t>%creates vector for rpm range</w:t>
      </w:r>
    </w:p>
    <w:p w14:paraId="59957C8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6D725D4" w14:textId="7AAF3912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Bore = 0.079; </w:t>
      </w:r>
      <w:r>
        <w:rPr>
          <w:rFonts w:ascii="Courier New" w:hAnsi="Courier New" w:cs="Courier New"/>
          <w:color w:val="228B22"/>
          <w:sz w:val="20"/>
          <w:szCs w:val="20"/>
        </w:rPr>
        <w:t>% Bore in (m)</w:t>
      </w:r>
      <w:r w:rsidR="00A547FB">
        <w:rPr>
          <w:rFonts w:ascii="Courier New" w:hAnsi="Courier New" w:cs="Courier New"/>
          <w:color w:val="228B22"/>
          <w:sz w:val="20"/>
          <w:szCs w:val="20"/>
        </w:rPr>
        <w:t xml:space="preserve"> 0.076</w:t>
      </w:r>
      <w:r w:rsidR="003016CE">
        <w:rPr>
          <w:rFonts w:ascii="Courier New" w:hAnsi="Courier New" w:cs="Courier New"/>
          <w:color w:val="228B22"/>
          <w:sz w:val="20"/>
          <w:szCs w:val="20"/>
        </w:rPr>
        <w:t xml:space="preserve"> (bike)</w:t>
      </w:r>
    </w:p>
    <w:p w14:paraId="16D3073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8C9851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L =  0.134; </w:t>
      </w:r>
      <w:r>
        <w:rPr>
          <w:rFonts w:ascii="Courier New" w:hAnsi="Courier New" w:cs="Courier New"/>
          <w:color w:val="228B22"/>
          <w:sz w:val="20"/>
          <w:szCs w:val="20"/>
        </w:rPr>
        <w:t>% length of con rod (m) 0.1046 (bike)</w:t>
      </w:r>
    </w:p>
    <w:p w14:paraId="26041D6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06E89B9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 =  0.0407; </w:t>
      </w:r>
      <w:r>
        <w:rPr>
          <w:rFonts w:ascii="Courier New" w:hAnsi="Courier New" w:cs="Courier New"/>
          <w:color w:val="228B22"/>
          <w:sz w:val="20"/>
          <w:szCs w:val="20"/>
        </w:rPr>
        <w:t>% Crank Throw (m) 0.0248 (bike)</w:t>
      </w:r>
    </w:p>
    <w:p w14:paraId="24A49E0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CSA = 139.65; </w:t>
      </w:r>
      <w:r>
        <w:rPr>
          <w:rFonts w:ascii="Courier New" w:hAnsi="Courier New" w:cs="Courier New"/>
          <w:color w:val="228B22"/>
          <w:sz w:val="20"/>
          <w:szCs w:val="20"/>
        </w:rPr>
        <w:t>% cross section area of con rod (mm^2)</w:t>
      </w:r>
    </w:p>
    <w:p w14:paraId="5A50688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9C632D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Pm =   0.3473; </w:t>
      </w:r>
      <w:r>
        <w:rPr>
          <w:rFonts w:ascii="Courier New" w:hAnsi="Courier New" w:cs="Courier New"/>
          <w:color w:val="228B22"/>
          <w:sz w:val="20"/>
          <w:szCs w:val="20"/>
        </w:rPr>
        <w:t>% pisto mass (kg) 0.254 (bike)</w:t>
      </w:r>
    </w:p>
    <w:p w14:paraId="239A613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74904A6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E = 200; </w:t>
      </w:r>
      <w:r>
        <w:rPr>
          <w:rFonts w:ascii="Courier New" w:hAnsi="Courier New" w:cs="Courier New"/>
          <w:color w:val="228B22"/>
          <w:sz w:val="20"/>
          <w:szCs w:val="20"/>
        </w:rPr>
        <w:t>% (Gpa)</w:t>
      </w:r>
    </w:p>
    <w:p w14:paraId="5E833FF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C38B10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Eti = 133.8; </w:t>
      </w:r>
      <w:r>
        <w:rPr>
          <w:rFonts w:ascii="Courier New" w:hAnsi="Courier New" w:cs="Courier New"/>
          <w:color w:val="228B22"/>
          <w:sz w:val="20"/>
          <w:szCs w:val="20"/>
        </w:rPr>
        <w:t>% (GPa)</w:t>
      </w:r>
    </w:p>
    <w:p w14:paraId="55EC476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47B85E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UTSti = 950; </w:t>
      </w:r>
      <w:r>
        <w:rPr>
          <w:rFonts w:ascii="Courier New" w:hAnsi="Courier New" w:cs="Courier New"/>
          <w:color w:val="228B22"/>
          <w:sz w:val="20"/>
          <w:szCs w:val="20"/>
        </w:rPr>
        <w:t>% (MPa)</w:t>
      </w:r>
    </w:p>
    <w:p w14:paraId="71CC6F5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AD9466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UTS = 750; </w:t>
      </w:r>
      <w:r>
        <w:rPr>
          <w:rFonts w:ascii="Courier New" w:hAnsi="Courier New" w:cs="Courier New"/>
          <w:color w:val="228B22"/>
          <w:sz w:val="20"/>
          <w:szCs w:val="20"/>
        </w:rPr>
        <w:t>% (MPa)</w:t>
      </w:r>
    </w:p>
    <w:p w14:paraId="0C6FEFB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D4BD55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Area = pi*(Bore)^2/4; </w:t>
      </w:r>
      <w:r>
        <w:rPr>
          <w:rFonts w:ascii="Courier New" w:hAnsi="Courier New" w:cs="Courier New"/>
          <w:color w:val="228B22"/>
          <w:sz w:val="20"/>
          <w:szCs w:val="20"/>
        </w:rPr>
        <w:t xml:space="preserve">% bore area </w:t>
      </w:r>
    </w:p>
    <w:p w14:paraId="214505C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FFACD6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mrpm =  ((repmat (rpm,720,1))'); </w:t>
      </w:r>
      <w:r>
        <w:rPr>
          <w:rFonts w:ascii="Courier New" w:hAnsi="Courier New" w:cs="Courier New"/>
          <w:color w:val="228B22"/>
          <w:sz w:val="20"/>
          <w:szCs w:val="20"/>
        </w:rPr>
        <w:t xml:space="preserve">%makes rpm into a matrix  </w:t>
      </w:r>
    </w:p>
    <w:p w14:paraId="03A7A24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109ED0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mrpm_o = ((repmat (rpm_o,720,1))');</w:t>
      </w:r>
    </w:p>
    <w:p w14:paraId="04D771A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82FBF0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u = 0.1; </w:t>
      </w:r>
      <w:r>
        <w:rPr>
          <w:rFonts w:ascii="Courier New" w:hAnsi="Courier New" w:cs="Courier New"/>
          <w:color w:val="228B22"/>
          <w:sz w:val="20"/>
          <w:szCs w:val="20"/>
        </w:rPr>
        <w:t>% coefficient of friction</w:t>
      </w:r>
    </w:p>
    <w:p w14:paraId="3AC1361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21448DB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Ring_D = 0.075;</w:t>
      </w:r>
    </w:p>
    <w:p w14:paraId="5DFE316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BBAEB0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Ring_h = 0.00125;</w:t>
      </w:r>
    </w:p>
    <w:p w14:paraId="4CD8445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volumes and masses</w:t>
      </w:r>
    </w:p>
    <w:p w14:paraId="1FC37A5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2938BA7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vol_pist = (Pm)/(alu_den);</w:t>
      </w:r>
    </w:p>
    <w:p w14:paraId="00571C5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8E5E6C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St_Pm = (vol_pist)*(ste_den);</w:t>
      </w:r>
    </w:p>
    <w:p w14:paraId="16D43A1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6C550A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ber_Pm = (vol_pist)*(ber_den);</w:t>
      </w:r>
    </w:p>
    <w:p w14:paraId="3AB32D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6DB8DE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FE06DE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Pressure N/m^2</w:t>
      </w:r>
    </w:p>
    <w:p w14:paraId="4FE40DB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AEF933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Pressure_si = (Pressure_Bar).*1e5;</w:t>
      </w:r>
    </w:p>
    <w:p w14:paraId="53EFFF2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91D126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Pressure_si_o = (Pressure_Bar_o).*1e5;</w:t>
      </w:r>
    </w:p>
    <w:p w14:paraId="2B58B87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5A9710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Gas Force</w:t>
      </w:r>
    </w:p>
    <w:p w14:paraId="5062753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Gas_Force_o = (Pressure_si_o).*(Area);</w:t>
      </w:r>
    </w:p>
    <w:p w14:paraId="6C38482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634D35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Gas_Force = (Pressure_si).*(Area);</w:t>
      </w:r>
    </w:p>
    <w:p w14:paraId="739C7C0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55021E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Piston Acceleration original </w:t>
      </w:r>
    </w:p>
    <w:p w14:paraId="7E31FF8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F2498A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w1_o = (rpm_o)*(2*pi/60);</w:t>
      </w:r>
    </w:p>
    <w:p w14:paraId="1A0080D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w_o = (mrpm_o)*(2*pi/60); </w:t>
      </w:r>
      <w:r>
        <w:rPr>
          <w:rFonts w:ascii="Courier New" w:hAnsi="Courier New" w:cs="Courier New"/>
          <w:color w:val="228B22"/>
          <w:sz w:val="20"/>
          <w:szCs w:val="20"/>
        </w:rPr>
        <w:t>% angular velocity of crank</w:t>
      </w:r>
    </w:p>
    <w:p w14:paraId="205C0AA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td_o =  ((1./(mrpm_o))/6); </w:t>
      </w:r>
      <w:r>
        <w:rPr>
          <w:rFonts w:ascii="Courier New" w:hAnsi="Courier New" w:cs="Courier New"/>
          <w:color w:val="228B22"/>
          <w:sz w:val="20"/>
          <w:szCs w:val="20"/>
        </w:rPr>
        <w:t>% gives revs per second then degrees per second (time per degree)</w:t>
      </w:r>
    </w:p>
    <w:p w14:paraId="061192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ct = (1:1:720); </w:t>
      </w:r>
      <w:r>
        <w:rPr>
          <w:rFonts w:ascii="Courier New" w:hAnsi="Courier New" w:cs="Courier New"/>
          <w:color w:val="228B22"/>
          <w:sz w:val="20"/>
          <w:szCs w:val="20"/>
        </w:rPr>
        <w:t>% makes a numbered matrix to multiply time by</w:t>
      </w:r>
    </w:p>
    <w:p w14:paraId="6B242BB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t_o = (td_o).*(ct); </w:t>
      </w:r>
      <w:r>
        <w:rPr>
          <w:rFonts w:ascii="Courier New" w:hAnsi="Courier New" w:cs="Courier New"/>
          <w:color w:val="228B22"/>
          <w:sz w:val="20"/>
          <w:szCs w:val="20"/>
        </w:rPr>
        <w:t>% creates accumalative time matrix</w:t>
      </w:r>
    </w:p>
    <w:p w14:paraId="65AEDBF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wt_o = (w_o).*(t_o); </w:t>
      </w:r>
      <w:r>
        <w:rPr>
          <w:rFonts w:ascii="Courier New" w:hAnsi="Courier New" w:cs="Courier New"/>
          <w:color w:val="228B22"/>
          <w:sz w:val="20"/>
          <w:szCs w:val="20"/>
        </w:rPr>
        <w:t>% angular velocity x accum time</w:t>
      </w:r>
    </w:p>
    <w:p w14:paraId="003A22C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Piston_acc_o = (R).*((w_o).^2).*cos(wt_o)+ ((((R).^2).*((w_o).^2).*cos(2*(wt_o)))/(L)); </w:t>
      </w:r>
      <w:r>
        <w:rPr>
          <w:rFonts w:ascii="Courier New" w:hAnsi="Courier New" w:cs="Courier New"/>
          <w:color w:val="228B22"/>
          <w:sz w:val="20"/>
          <w:szCs w:val="20"/>
        </w:rPr>
        <w:t>% piston acceleration from formula</w:t>
      </w:r>
    </w:p>
    <w:p w14:paraId="5155B43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FEE8B9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Ca = (-360:1:359);</w:t>
      </w:r>
    </w:p>
    <w:p w14:paraId="5D6E65F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Crank_angle_o =  ((repmat (Ca,13,1)));</w:t>
      </w:r>
    </w:p>
    <w:p w14:paraId="6F4A987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BC7B7A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piston acceleration mod</w:t>
      </w:r>
    </w:p>
    <w:p w14:paraId="57DCE13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FB92EF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w1 = (rpm)*(2*pi/60);</w:t>
      </w:r>
    </w:p>
    <w:p w14:paraId="0E4B526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w = (mrpm)*(2*pi/60); </w:t>
      </w:r>
      <w:r>
        <w:rPr>
          <w:rFonts w:ascii="Courier New" w:hAnsi="Courier New" w:cs="Courier New"/>
          <w:color w:val="228B22"/>
          <w:sz w:val="20"/>
          <w:szCs w:val="20"/>
        </w:rPr>
        <w:t>% angular velocity of crank</w:t>
      </w:r>
    </w:p>
    <w:p w14:paraId="7AA44A3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td =  ((1./(mrpm))/6); </w:t>
      </w:r>
      <w:r>
        <w:rPr>
          <w:rFonts w:ascii="Courier New" w:hAnsi="Courier New" w:cs="Courier New"/>
          <w:color w:val="228B22"/>
          <w:sz w:val="20"/>
          <w:szCs w:val="20"/>
        </w:rPr>
        <w:t>% gives revs per second then degrees per second (time per degree)</w:t>
      </w:r>
    </w:p>
    <w:p w14:paraId="0BC057A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t = (td).*(ct); </w:t>
      </w:r>
      <w:r>
        <w:rPr>
          <w:rFonts w:ascii="Courier New" w:hAnsi="Courier New" w:cs="Courier New"/>
          <w:color w:val="228B22"/>
          <w:sz w:val="20"/>
          <w:szCs w:val="20"/>
        </w:rPr>
        <w:t>% creates accumalative time matrix</w:t>
      </w:r>
    </w:p>
    <w:p w14:paraId="6CEE9D1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wt = (w).*(t); </w:t>
      </w:r>
      <w:r>
        <w:rPr>
          <w:rFonts w:ascii="Courier New" w:hAnsi="Courier New" w:cs="Courier New"/>
          <w:color w:val="228B22"/>
          <w:sz w:val="20"/>
          <w:szCs w:val="20"/>
        </w:rPr>
        <w:t>% angular velocity x accum time</w:t>
      </w:r>
    </w:p>
    <w:p w14:paraId="190E7BB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Piston_acc = (R).*((w).^2).*cos(wt)+ ((((R).^2).*((w).^2).*cos(2*(wt)))/(L)); </w:t>
      </w:r>
      <w:r>
        <w:rPr>
          <w:rFonts w:ascii="Courier New" w:hAnsi="Courier New" w:cs="Courier New"/>
          <w:color w:val="228B22"/>
          <w:sz w:val="20"/>
          <w:szCs w:val="20"/>
        </w:rPr>
        <w:t>% piston acceleration from formula</w:t>
      </w:r>
    </w:p>
    <w:p w14:paraId="5BADD49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6C21B1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Crank_angle =  ((repmat (Ca,19,1)));</w:t>
      </w:r>
    </w:p>
    <w:p w14:paraId="4F95566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 = (R)+(L)-((R).*cosd(Crank_angle))-((L).*(1-((R)^2)./((L)^2).*sind(Crank_angle).^2).^0.5);</w:t>
      </w:r>
    </w:p>
    <w:p w14:paraId="2F21B27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Piston_acc_m = (R).*((w).^2).*cosd(Crank_angle)+(((R).*((w).^2).*cosd((Crank_angle).*2)));</w:t>
      </w:r>
    </w:p>
    <w:p w14:paraId="3AC79C4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  </w:t>
      </w:r>
    </w:p>
    <w:p w14:paraId="16C21F1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lastRenderedPageBreak/>
        <w:t>%% inertia Forces original</w:t>
      </w:r>
    </w:p>
    <w:p w14:paraId="3030698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C4D89F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First_order_o = ((R).*((w_o).^2).*cos(wt_o)).*(Pm);</w:t>
      </w:r>
    </w:p>
    <w:p w14:paraId="55B33A8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7D9067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Second_order_o = ((((R).^2).*((w_o).^2).*cos(2*(wt_o)))/(L)).* (Pm);</w:t>
      </w:r>
    </w:p>
    <w:p w14:paraId="3BD8D5C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88DD3A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Total_Inertia_o = (First_order_o)+(Second_order_o);</w:t>
      </w:r>
    </w:p>
    <w:p w14:paraId="43FDE63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E75B46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inertia forces modefied </w:t>
      </w:r>
    </w:p>
    <w:p w14:paraId="0497C1B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CF0718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First_order = ((R).*((w).^2).*cos(wt)).*(Pm);</w:t>
      </w:r>
    </w:p>
    <w:p w14:paraId="3F3F801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222A3F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Second_order = ((((R).^2).*((w).^2).*cos(2*(wt)))/(L)).* (Pm);</w:t>
      </w:r>
    </w:p>
    <w:p w14:paraId="05F9F76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1940F3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Total_Inertia = (First_order)+(Second_order);</w:t>
      </w:r>
    </w:p>
    <w:p w14:paraId="0819A78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B3D248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inertia forces steel original</w:t>
      </w:r>
    </w:p>
    <w:p w14:paraId="53AE851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934927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First_order_o_St = ((R).*((w_o).^2).*cos(wt_o)).*(St_Pm);</w:t>
      </w:r>
    </w:p>
    <w:p w14:paraId="20E44B5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12ABCC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Second_order_o_St = ((((R).^2).*((w_o).^2).*cos(2*(wt_o)))/(L)).* (St_Pm);</w:t>
      </w:r>
    </w:p>
    <w:p w14:paraId="0F98909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AEF74D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Total_Inertia_o_St = (First_order_o_St)+(Second_order_o_St);</w:t>
      </w:r>
    </w:p>
    <w:p w14:paraId="7F61B48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25815E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inertia forces beryllium original </w:t>
      </w:r>
    </w:p>
    <w:p w14:paraId="684E38C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First_order_o_ber = ((R).*((w_o).^2).*cos(wt_o)).*(ber_Pm);</w:t>
      </w:r>
    </w:p>
    <w:p w14:paraId="1BE52B0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1B03AE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Second_order_o_ber = ((((R).^2).*((w_o).^2).*cos(2*(wt_o)))/(L)).* (ber_Pm);</w:t>
      </w:r>
    </w:p>
    <w:p w14:paraId="20D092D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C9D797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Total_Inertia_o_ber = (First_order_o_ber)+(Second_order_o_ber);</w:t>
      </w:r>
    </w:p>
    <w:p w14:paraId="404AFCF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7D7651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 Forces orig</w:t>
      </w:r>
    </w:p>
    <w:p w14:paraId="3D4D5F7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C54691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Net_Force_o = (Gas_Force_o)-(Total_Inertia_o);</w:t>
      </w:r>
    </w:p>
    <w:p w14:paraId="2D4F8F4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038C2C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Rod_angle_o = asind(((R)/(L)).*sind(Crank_angle_o));</w:t>
      </w:r>
    </w:p>
    <w:p w14:paraId="7C943AC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D9FEE3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Rod_Force_o = (Net_Force_o)./(cosd(Rod_angle_o));</w:t>
      </w:r>
    </w:p>
    <w:p w14:paraId="5B835D1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9965D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Peak_Comp_Force_o = max((Rod_Force_o)'); </w:t>
      </w:r>
    </w:p>
    <w:p w14:paraId="78840E5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D26A18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Peak_Tens_Force_o = min((Rod_Force_o)');</w:t>
      </w:r>
    </w:p>
    <w:p w14:paraId="4E1093E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D081F7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Peak_Tens_Force_o (Peak_Tens_Force_o &gt; 0) = 0; </w:t>
      </w:r>
    </w:p>
    <w:p w14:paraId="6BAB60A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8A7096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Force o steel</w:t>
      </w:r>
    </w:p>
    <w:p w14:paraId="2B1FC90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Net_Force_o_St = (Gas_Force_o)-(Total_Inertia_o_St);</w:t>
      </w:r>
    </w:p>
    <w:p w14:paraId="7D70A00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4B8487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Rod_Force_o_St = (Net_Force_o_St)./(cosd(Rod_angle_o));</w:t>
      </w:r>
    </w:p>
    <w:p w14:paraId="0CC0FD4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2C19D4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Peak_Comp_Force_o_St = max((Rod_Force_o_St)'); </w:t>
      </w:r>
    </w:p>
    <w:p w14:paraId="38BAA8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BD5465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Peak_Tens_Force_o_St = min((Rod_Force_o_St)');</w:t>
      </w:r>
    </w:p>
    <w:p w14:paraId="6FF9309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5C9930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Peak_Tens_Force_o_St (Peak_Tens_Force_o_St &gt; 0) = 0; </w:t>
      </w:r>
    </w:p>
    <w:p w14:paraId="611A57B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 </w:t>
      </w:r>
    </w:p>
    <w:p w14:paraId="4AA4286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Force o Ber </w:t>
      </w:r>
    </w:p>
    <w:p w14:paraId="16AFBDB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Net_Force_o_ber = (Gas_Force_o)-(Total_Inertia_o_ber);</w:t>
      </w:r>
    </w:p>
    <w:p w14:paraId="6F0E8A7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BE402A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Rod_Force_o_ber = (Net_Force_o_ber)./(cosd(Rod_angle_o));</w:t>
      </w:r>
    </w:p>
    <w:p w14:paraId="1545A1E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B60AC0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Peak_Comp_Force_o_ber = max((Rod_Force_o_ber)'); </w:t>
      </w:r>
    </w:p>
    <w:p w14:paraId="36B365B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B524F5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Peak_Tens_Force_o_ber = min((Rod_Force_o_ber)');</w:t>
      </w:r>
    </w:p>
    <w:p w14:paraId="3FBB5E8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2254BC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Peak_Tens_Force_o_ber (Peak_Tens_Force_o_ber &gt; 0) = 0; </w:t>
      </w:r>
    </w:p>
    <w:p w14:paraId="3BD93E7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Forces Mod</w:t>
      </w:r>
    </w:p>
    <w:p w14:paraId="183DB93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12F73AF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Net_Force = (Gas_Force)-(Total_Inertia);</w:t>
      </w:r>
    </w:p>
    <w:p w14:paraId="319EC4B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2EE75C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Rod_angle = asind(((R)/(L)).*sind(Crank_angle));</w:t>
      </w:r>
    </w:p>
    <w:p w14:paraId="01293B7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5DA4A5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Rod_Force = (Net_Force)./(cosd(Rod_angle));</w:t>
      </w:r>
    </w:p>
    <w:p w14:paraId="426217B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8338F7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Peak_Comp_Force = max((Rod_Force)'); </w:t>
      </w:r>
    </w:p>
    <w:p w14:paraId="7D14C11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0418EC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Peak_Tens_Force = min((Rod_Force)');</w:t>
      </w:r>
    </w:p>
    <w:p w14:paraId="0E0EBA3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60A8E9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Peak_Tens_Force (Peak_Tens_Force &gt; 0) = 0; </w:t>
      </w:r>
    </w:p>
    <w:p w14:paraId="3E0E3DE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Stresses and safety Factor Standard</w:t>
      </w:r>
    </w:p>
    <w:p w14:paraId="4369C67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BEEE31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Comp_Stress_o = (Peak_Comp_Force_o)./(CSA);</w:t>
      </w:r>
    </w:p>
    <w:p w14:paraId="268B0E3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FAC856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Tens_Stress_o = (Peak_Tens_Force_o)./(CSA);</w:t>
      </w:r>
    </w:p>
    <w:p w14:paraId="5885C5A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EFDB68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Safety_Factor_o = min((UTS)./(Comp_Stress_o)');</w:t>
      </w:r>
    </w:p>
    <w:p w14:paraId="0650E8E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902FFA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Stretch_o = (Peak_Tens_Force_o)./((((E)*(CSA))/(L)));</w:t>
      </w:r>
    </w:p>
    <w:p w14:paraId="331612B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0D9C68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Squish_o = (Peak_Comp_Force_o)./((((E)*(CSA))/(L)));</w:t>
      </w:r>
    </w:p>
    <w:p w14:paraId="6DA2427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4DDDBF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stress and S.F steel</w:t>
      </w:r>
    </w:p>
    <w:p w14:paraId="4E4CD79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Comp_Stress_o_St = (Peak_Comp_Force_o_St)./(CSA);</w:t>
      </w:r>
    </w:p>
    <w:p w14:paraId="74F6B60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7B2416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Tens_Stress_o_St = (Peak_Tens_Force_o_St)./(CSA);</w:t>
      </w:r>
    </w:p>
    <w:p w14:paraId="4C82CC1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0DBEAB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Safety_Factor_o_St = min((UTS)./(Comp_Stress_o_St)');</w:t>
      </w:r>
    </w:p>
    <w:p w14:paraId="1FC7507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C666F4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Stretch_o_St = (Peak_Tens_Force_o_St)./((((E)*(CSA))/(L)));</w:t>
      </w:r>
    </w:p>
    <w:p w14:paraId="40C790F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310567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Squish_o_St = (Peak_Comp_Force_o_St)./((((E)*(CSA))/(L)));</w:t>
      </w:r>
    </w:p>
    <w:p w14:paraId="64D15F0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stress and S.F ber</w:t>
      </w:r>
    </w:p>
    <w:p w14:paraId="4F36926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Comp_Stress_o_ber = (Peak_Comp_Force_o_ber)./(CSA);</w:t>
      </w:r>
    </w:p>
    <w:p w14:paraId="7B9BB94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020EC8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Tens_Stress_o_ber = (Peak_Tens_Force_o_ber)./(CSA);</w:t>
      </w:r>
    </w:p>
    <w:p w14:paraId="2A1E04C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CAA200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Safety_Factor_o_ber = min((UTS)./(Comp_Stress_o_ber)');</w:t>
      </w:r>
    </w:p>
    <w:p w14:paraId="059CAA2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63877A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Stretch_o_ber = (Peak_Tens_Force_o_ber)./((((E)*(CSA))/(L)));</w:t>
      </w:r>
    </w:p>
    <w:p w14:paraId="1F541C1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8C5611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Squish_o_ber = (Peak_Comp_Force_o_ber)./((((E)*(CSA))/(L)));</w:t>
      </w:r>
    </w:p>
    <w:p w14:paraId="472A699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 </w:t>
      </w:r>
    </w:p>
    <w:p w14:paraId="41210B7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stress S.F mod</w:t>
      </w:r>
    </w:p>
    <w:p w14:paraId="2BC2812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FE12DE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Comp_Stress = (Peak_Comp_Force)./(CSA);</w:t>
      </w:r>
    </w:p>
    <w:p w14:paraId="5CAAB90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C883D2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Tens_Stress = (Peak_Tens_Force)./(CSA);</w:t>
      </w:r>
    </w:p>
    <w:p w14:paraId="319E8FD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%Safety_Factor_o = min((UTS)./(abs(Tens_Stress))');</w:t>
      </w:r>
    </w:p>
    <w:p w14:paraId="2B018F1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75DC1B1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1808D74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 = min((UTS)./(Comp_Stress)');</w:t>
      </w:r>
    </w:p>
    <w:p w14:paraId="26371A4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AF8EA9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 = (Peak_Tens_Force)./((((E)*(CSA))/(L)));</w:t>
      </w:r>
    </w:p>
    <w:p w14:paraId="2A4B9A6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16F90E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 = (Peak_Comp_Force)./((((E)*(CSA))/(L)));</w:t>
      </w:r>
    </w:p>
    <w:p w14:paraId="2016B0D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new csa</w:t>
      </w:r>
    </w:p>
    <w:p w14:paraId="218A96B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CC50BA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csati_o = ((max((Peak_Comp_Force_o)')).*(L))./((max((Squish_o)')).*(Eti));</w:t>
      </w:r>
    </w:p>
    <w:p w14:paraId="0E5CD45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A4B032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csati = ((max((Peak_Comp_Force)')).*(L))./((max((Squish_o)')).*(Eti));</w:t>
      </w:r>
    </w:p>
    <w:p w14:paraId="4AC5623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1567AE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friction Side or</w:t>
      </w:r>
    </w:p>
    <w:p w14:paraId="3DB6BBDA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Force_Side_o = (Net_Force_o).*tand(Rod_angle_o);</w:t>
      </w:r>
    </w:p>
    <w:p w14:paraId="2651674C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1BF4A4EE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Friction_Force_o = (abs(Force_Side_o)).*(u);</w:t>
      </w:r>
    </w:p>
    <w:p w14:paraId="1367FB88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1729454F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Friction_Force2_o (:,720) = Friction_Force_o (:,1);</w:t>
      </w:r>
    </w:p>
    <w:p w14:paraId="2554A451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Friction_Force2_o (:,1:719) = Friction_Force_o (:,2:720);</w:t>
      </w:r>
    </w:p>
    <w:p w14:paraId="3B308F3E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50F412DE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S_o = (R)+(L)-((R).*cosd(Crank_angle_o))-((L).*(1-((R)^2)./((L)^2).*sind(Crank_angle_o).^2).^0.5);</w:t>
      </w:r>
    </w:p>
    <w:p w14:paraId="3E84A438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S2_o (:,720) = S_o (:,1);</w:t>
      </w:r>
    </w:p>
    <w:p w14:paraId="019CBC75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S2_o (:,1:719) = S_o (:,2:720);</w:t>
      </w:r>
    </w:p>
    <w:p w14:paraId="74F68C3F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316F527C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D_Work_Loss_Side_o = (((Friction_Force_o)+(Friction_Force2_o))./2).*(abs((S2_o)-(S_o)));</w:t>
      </w:r>
    </w:p>
    <w:p w14:paraId="16BC3F55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4ED6630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Work_loss_Side_o = sum((D_Work_Loss_Side_o)');</w:t>
      </w:r>
    </w:p>
    <w:p w14:paraId="11A160B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707A17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ACA6EC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307CD3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ring friction or</w:t>
      </w:r>
    </w:p>
    <w:p w14:paraId="1D5773A5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Ring_Force_o = (Pressure_si_o).*pi*(Ring_D)*(Ring_h);</w:t>
      </w:r>
    </w:p>
    <w:p w14:paraId="3EFC462D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6F1CFFE4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Ring_Friction_o = (Ring_Force_o).*(u);</w:t>
      </w:r>
    </w:p>
    <w:p w14:paraId="4691BBF9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5FE519E5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Ring_Friction2_o (:,720) = Ring_Friction_o (:,1);</w:t>
      </w:r>
    </w:p>
    <w:p w14:paraId="731F493E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Ring_Friction2_o (:,1:719) = Ring_Friction_o(:,2:720);</w:t>
      </w:r>
    </w:p>
    <w:p w14:paraId="1249D4AD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35709BC8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D_Work_Loss_Ring_o = (((Ring_Friction_o)+(Ring_Friction2_o))./2).*(abs((S2_o)-(S_o)));</w:t>
      </w:r>
    </w:p>
    <w:p w14:paraId="3C152491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1228B18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Work_loss_Ring_o = sum((D_Work_Loss_Ring_o)');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E2E921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BA7F36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Friction Losses</w:t>
      </w:r>
    </w:p>
    <w:p w14:paraId="15313E83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T_Loss_Per_cyc_o = (Work_loss_Side_o)+(Work_loss_Ring_o);</w:t>
      </w:r>
    </w:p>
    <w:p w14:paraId="1D37F2BF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066843FC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228B22"/>
          <w:sz w:val="20"/>
          <w:szCs w:val="20"/>
          <w:highlight w:val="yellow"/>
        </w:rPr>
        <w:lastRenderedPageBreak/>
        <w:t>%Friction_Loss_cyc_o = sum((T_Loss_Per_D_o)');</w:t>
      </w:r>
    </w:p>
    <w:p w14:paraId="6904CFAB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228B22"/>
          <w:sz w:val="20"/>
          <w:szCs w:val="20"/>
          <w:highlight w:val="yellow"/>
        </w:rPr>
        <w:t>% Power_Friction_Loss_o = (Friction_Loss_cyc_o).*((rpm_o)./120);</w:t>
      </w:r>
    </w:p>
    <w:p w14:paraId="789FCB01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228B22"/>
          <w:sz w:val="20"/>
          <w:szCs w:val="20"/>
          <w:highlight w:val="yellow"/>
        </w:rPr>
        <w:t xml:space="preserve"> </w:t>
      </w:r>
    </w:p>
    <w:p w14:paraId="253BD72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Power_Friction_Loss_o = (T_Loss_Per_cyc_o).*(w1_o);</w:t>
      </w:r>
      <w:r w:rsidRPr="00CD73E0">
        <w:rPr>
          <w:rFonts w:ascii="Courier New" w:hAnsi="Courier New" w:cs="Courier New"/>
          <w:color w:val="228B22"/>
          <w:sz w:val="20"/>
          <w:szCs w:val="20"/>
          <w:highlight w:val="yellow"/>
        </w:rPr>
        <w:t>%.*((rpm_o)./120);</w:t>
      </w:r>
    </w:p>
    <w:p w14:paraId="03BAD64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1BA4D9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Gas Work or</w:t>
      </w:r>
    </w:p>
    <w:p w14:paraId="533F426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CE2DA6F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Gas_Force_2o (:,720) = Gas_Force_o (:,1);</w:t>
      </w:r>
    </w:p>
    <w:p w14:paraId="65E2A193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Gas_Force_2o (:,1:719) = Gas_Force_o(:,2:720);</w:t>
      </w:r>
    </w:p>
    <w:p w14:paraId="425D68A8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1484D039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Work_Done_Gas_0 = (((Gas_Force_o)+(Gas_Force_2o))./2).*(((S2_o)-(S_o)));</w:t>
      </w:r>
    </w:p>
    <w:p w14:paraId="4634D05B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732A0EF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Gas_WD_cyc_o = sum((Work_Done_Gas_0)');</w:t>
      </w:r>
    </w:p>
    <w:p w14:paraId="2F8E219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AAC108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indicated Torque or</w:t>
      </w:r>
    </w:p>
    <w:p w14:paraId="3603B18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6BDC2BC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Torque_Gas_o = ((Gas_Force_o).*tand(Rod_angle_o).*(R).*cosd(Crank_angle_o))+((Gas_Force_o).*(R).*sind(Crank_angle_o));</w:t>
      </w:r>
    </w:p>
    <w:p w14:paraId="78E47F75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70FAB18C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Torque_Inertia_o = ((Total_Inertia_o).*tand(Rod_angle_o).*(R).*cosd(Crank_angle_o))-((Total_Inertia_o).*(R).*sind(Crank_angle_o));</w:t>
      </w:r>
    </w:p>
    <w:p w14:paraId="5C7A4669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59EC2267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Torque_Total_o = (Torque_Gas_o)+(Torque_Inertia_o);</w:t>
      </w:r>
    </w:p>
    <w:p w14:paraId="52F0B7B6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77C4A95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Torque_cyc_o = (sum((Torque_Total_o)')./720).*4;</w:t>
      </w:r>
    </w:p>
    <w:p w14:paraId="4EA161D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033836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brake mean torque o</w:t>
      </w:r>
    </w:p>
    <w:p w14:paraId="7344910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BT_o = (Torque_cyc_o) - (T_Loss_Per_cyc_o);</w:t>
      </w:r>
    </w:p>
    <w:p w14:paraId="287DBE5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AFC245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ind power or</w:t>
      </w:r>
    </w:p>
    <w:p w14:paraId="360AE67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B371F71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Power_cyc_W_o = ((Torque_cyc_o).*(w1_o));</w:t>
      </w:r>
    </w:p>
    <w:p w14:paraId="6CBE1A33" w14:textId="77777777" w:rsidR="00181F0B" w:rsidRPr="00CD73E0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  <w:highlight w:val="yellow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 xml:space="preserve"> </w:t>
      </w:r>
    </w:p>
    <w:p w14:paraId="540002C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Power_cyc_Hp_o = ((Torque_cyc_o).*(w1_o).*10^-3)./0.746;</w:t>
      </w:r>
    </w:p>
    <w:p w14:paraId="1F78381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20C4DA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Brake power</w:t>
      </w:r>
    </w:p>
    <w:p w14:paraId="0D0BD93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1A98A26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BWP = (Power_cyc_W_o)-(Power_Friction_Loss_o);</w:t>
      </w:r>
    </w:p>
    <w:p w14:paraId="6C9BA66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A4ACA5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Imep </w:t>
      </w:r>
    </w:p>
    <w:p w14:paraId="1240D25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BD2BEB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imep = (Gas_WD_cyc_o)./(((R)*2)*(Area));</w:t>
      </w:r>
    </w:p>
    <w:p w14:paraId="3EEBE55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AC96F6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fmep</w:t>
      </w:r>
    </w:p>
    <w:p w14:paraId="1CC2A7F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fmep = (T_Loss_Per_cyc_o)./((((R)*2)*(Area)));</w:t>
      </w:r>
    </w:p>
    <w:p w14:paraId="72B3875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bmep</w:t>
      </w:r>
    </w:p>
    <w:p w14:paraId="6C5B630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D73E0">
        <w:rPr>
          <w:rFonts w:ascii="Courier New" w:hAnsi="Courier New" w:cs="Courier New"/>
          <w:color w:val="000000"/>
          <w:sz w:val="20"/>
          <w:szCs w:val="20"/>
          <w:highlight w:val="yellow"/>
        </w:rPr>
        <w:t>bmep = imep-fmep;</w:t>
      </w:r>
    </w:p>
    <w:p w14:paraId="08F1EDE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440E7A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Cyl offest Torque inertia inline standard </w:t>
      </w:r>
    </w:p>
    <w:p w14:paraId="09049E2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1133405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76390A9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Cyl_3_IT (:,1:180) = Torque_Inertia_o (:,541:720);</w:t>
      </w:r>
    </w:p>
    <w:p w14:paraId="05586F1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Cyl_3_IT (:,181:720) = Torque_Inertia_o (:,1:540);</w:t>
      </w:r>
    </w:p>
    <w:p w14:paraId="2CAB9C2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E925E3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Cyl_4_IT (:,1:180) = Cyl_3_IT (:,541:720);</w:t>
      </w:r>
    </w:p>
    <w:p w14:paraId="6035E40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Cyl_4_IT (:,181:720) = Cyl_3_IT (:,1:540);</w:t>
      </w:r>
    </w:p>
    <w:p w14:paraId="0E79141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60592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Cyl_2_IT (:,1:180) = Cyl_4_IT (:,541:720);</w:t>
      </w:r>
    </w:p>
    <w:p w14:paraId="2EC8627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Cyl_2_IT (:,181:720) = Cyl_4_IT (:,1:540);</w:t>
      </w:r>
    </w:p>
    <w:p w14:paraId="58753D9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4C816E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Crank_IT = (Torque_Inertia_o)+(Cyl_3_IT)+(Cyl_4_IT)+(Cyl_2_IT);</w:t>
      </w:r>
    </w:p>
    <w:p w14:paraId="2B23885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D32451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Cyl offest Torque inertia xplane</w:t>
      </w:r>
    </w:p>
    <w:p w14:paraId="5C90D11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AB1CAA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51B9239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Cyl_3_ITx (:,1:270) = Torque_Inertia_o (:,451:720);</w:t>
      </w:r>
    </w:p>
    <w:p w14:paraId="4697426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Cyl_3_ITx (:,271:720) = Torque_Inertia_o (:,1:450);</w:t>
      </w:r>
    </w:p>
    <w:p w14:paraId="33DB4E7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F5F39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Cyl_2_ITx (:,1:180) = Cyl_3_ITx (:,541:720);</w:t>
      </w:r>
    </w:p>
    <w:p w14:paraId="0324214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Cyl_2_ITx (:,181:720) = Cyl_3_ITx (:,1:540);</w:t>
      </w:r>
    </w:p>
    <w:p w14:paraId="1C1E1A6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9E6D6C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Cyl_4_ITx (:,1:90) = Cyl_2_ITx (:,631:720);</w:t>
      </w:r>
    </w:p>
    <w:p w14:paraId="37CB65F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Cyl_4_ITx (:,91:720) = Cyl_2_ITx (:,1:630);</w:t>
      </w:r>
    </w:p>
    <w:p w14:paraId="1113995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7EF361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Crank_ITx = (Torque_Inertia_o)+(Cyl_3_ITx)+(Cyl_2_ITx)+(Cyl_4_ITx);</w:t>
      </w:r>
    </w:p>
    <w:p w14:paraId="6EFAD7C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83431A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Cyl offest Torque gas inline standard </w:t>
      </w:r>
    </w:p>
    <w:p w14:paraId="7561970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BEBCCB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6018AAE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Cyl_3_TG (:,1:180) = Torque_Gas_o (:,541:720);</w:t>
      </w:r>
    </w:p>
    <w:p w14:paraId="2D60F20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Cyl_3_TG (:,181:720) = Torque_Gas_o (:,1:540);</w:t>
      </w:r>
    </w:p>
    <w:p w14:paraId="7B32B4E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35346D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Cyl_4_TG (:,1:180) = Cyl_3_TG (:,541:720);</w:t>
      </w:r>
    </w:p>
    <w:p w14:paraId="0CD11A5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Cyl_4_TG (:,181:720) = Cyl_3_TG (:,1:540);</w:t>
      </w:r>
    </w:p>
    <w:p w14:paraId="4CEC67F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45CC82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Cyl_2_TG (:,1:180) = Cyl_4_TG (:,541:720);</w:t>
      </w:r>
    </w:p>
    <w:p w14:paraId="1676F86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Cyl_2_TG (:,181:720) = Cyl_4_TG (:,1:540);</w:t>
      </w:r>
    </w:p>
    <w:p w14:paraId="6D2358E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016BAE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Crank_TG = (Torque_Gas_o)+(Cyl_3_TG)+(Cyl_4_TG)+(Cyl_2_TG);</w:t>
      </w:r>
    </w:p>
    <w:p w14:paraId="030D559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199264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Cyl offest Torque gas xplane</w:t>
      </w:r>
    </w:p>
    <w:p w14:paraId="5B5E173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43ACEA0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5B99E01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Cyl_3_TGX (:,1:270) = Torque_Gas_o (:,451:720);</w:t>
      </w:r>
    </w:p>
    <w:p w14:paraId="3937716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Cyl_3_TGX (:,271:720) = Torque_Gas_o (:,1:450);</w:t>
      </w:r>
    </w:p>
    <w:p w14:paraId="1F06777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6215A5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Cyl_2_TGX (:,1:180) = Cyl_3_TGX (:,541:720);</w:t>
      </w:r>
    </w:p>
    <w:p w14:paraId="58943E4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Cyl_2_TGX (:,181:720) = Cyl_3_TGX (:,1:540);</w:t>
      </w:r>
    </w:p>
    <w:p w14:paraId="4A2544B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2C9F90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Cyl_4_TGX (:,1:90) = Cyl_2_TGX (:,631:720);</w:t>
      </w:r>
    </w:p>
    <w:p w14:paraId="69640FA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Cyl_4_TGX (:,91:720) = Cyl_2_TGX (:,1:630);</w:t>
      </w:r>
    </w:p>
    <w:p w14:paraId="3EB9991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133DBC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Crank_TGX = (Torque_Gas_o)+(Cyl_3_TGX)+(Cyl_2_TGX)+(Cyl_4_TGX);</w:t>
      </w:r>
    </w:p>
    <w:p w14:paraId="6D825C5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D1E79A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Cyl offest Torque Total inline standard </w:t>
      </w:r>
    </w:p>
    <w:p w14:paraId="552E177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4463C1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757C29B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 (:,1:180) = Torque_Total_o (:,541:720);</w:t>
      </w:r>
    </w:p>
    <w:p w14:paraId="3759A99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 (:,181:720) = Torque_Total_o (:,1:540);</w:t>
      </w:r>
    </w:p>
    <w:p w14:paraId="05CB408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178140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Cyl_4_TT (:,1:180) = Cyl_3_TT (:,541:720);</w:t>
      </w:r>
    </w:p>
    <w:p w14:paraId="56A509D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Cyl_4_TT (:,181:720) = Cyl_3_TT (:,1:540);</w:t>
      </w:r>
    </w:p>
    <w:p w14:paraId="14783B6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 </w:t>
      </w:r>
    </w:p>
    <w:p w14:paraId="638BA94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 (:,1:180) = Cyl_4_TT (:,541:720);</w:t>
      </w:r>
    </w:p>
    <w:p w14:paraId="7FE9A78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 (:,181:720) = Cyl_4_TT (:,1:540);</w:t>
      </w:r>
    </w:p>
    <w:p w14:paraId="41CC389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2A2BC6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Crank_TT = (Torque_Total_o)+(Cyl_3_TT)+(Cyl_4_TT)+(Cyl_2_TT);</w:t>
      </w:r>
    </w:p>
    <w:p w14:paraId="4822E8A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E4426B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Torque_sing = sum((Crank_TT)');</w:t>
      </w:r>
    </w:p>
    <w:p w14:paraId="178DD80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7A467B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long bang big bang 3 cyl</w:t>
      </w:r>
    </w:p>
    <w:p w14:paraId="392BD10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0FE51C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Cyl_2_TT3 (:,1:240) = Torque_Total_o (:,481:720);</w:t>
      </w:r>
    </w:p>
    <w:p w14:paraId="17934803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Cyl_2_TT3 (:,241:720) = Torque_Total_o (:,1:480);</w:t>
      </w:r>
    </w:p>
    <w:p w14:paraId="083E47F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85BEDB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Cyl_3_TT3 (:,1:240) = Cyl_2_TT3 (:,481:720);</w:t>
      </w:r>
    </w:p>
    <w:p w14:paraId="59BBE35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Cyl_3_TT3 (:,241:720) = Cyl_2_TT3 (:,1:480);</w:t>
      </w:r>
    </w:p>
    <w:p w14:paraId="180D7A97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824C19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Crank_TT3 = (Torque_Total_o)+(Cyl_2_TT3)+(Cyl_3_TT3);</w:t>
      </w:r>
    </w:p>
    <w:p w14:paraId="15242D7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7F176D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Crank_LB = ((Torque_Total_o).*2)+((Cyl_2_TT).*2);</w:t>
      </w:r>
    </w:p>
    <w:p w14:paraId="7567ED1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EFE876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Crank_BB = ((Torque_Total_o).*2)+((Cyl_4_TT).*2);</w:t>
      </w:r>
    </w:p>
    <w:p w14:paraId="759D7FB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6396EA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Cyl offest Torque Total xplane</w:t>
      </w:r>
    </w:p>
    <w:p w14:paraId="5456576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0F64E63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Cyl_2 (13,720) = nan</w:t>
      </w:r>
    </w:p>
    <w:p w14:paraId="2CE16C62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Cyl_3_TTX (:,1:270) = Torque_Total_o (:,451:720);</w:t>
      </w:r>
    </w:p>
    <w:p w14:paraId="5F07A43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Cyl_3_TTX (:,271:720) = Torque_Total_o (:,1:450);</w:t>
      </w:r>
    </w:p>
    <w:p w14:paraId="4334EB04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028C20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Cyl_2_TTX (:,1:180) = Cyl_3_TTX (:,541:720);</w:t>
      </w:r>
    </w:p>
    <w:p w14:paraId="16A894F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Cyl_2_TTX (:,181:720) = Cyl_3_TTX (:,1:540);</w:t>
      </w:r>
    </w:p>
    <w:p w14:paraId="5C68467C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764F31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Cyl_4_TTX (:,1:90) = Cyl_2_TTX (:,631:720);</w:t>
      </w:r>
    </w:p>
    <w:p w14:paraId="66CD9BDB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Cyl_4_TTX (:,91:720) = Cyl_2_TTX (:,1:630);</w:t>
      </w:r>
    </w:p>
    <w:p w14:paraId="78E101B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B0CA00D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Crank_TTX = (Torque_Total_o)+(Cyl_3_TTX)+(Cyl_2_TTX)+(Cyl_4_TTX);</w:t>
      </w:r>
    </w:p>
    <w:p w14:paraId="5E64FE3E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37A838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Torque_xpl = sum((Crank_TTX)');</w:t>
      </w:r>
    </w:p>
    <w:p w14:paraId="6E151800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A46B42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Safety Factor Titanium </w:t>
      </w:r>
    </w:p>
    <w:p w14:paraId="457A3B9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Safety_Factor_Ti_o = min((UTSti)./(Comp_Stress_o)');</w:t>
      </w:r>
    </w:p>
    <w:p w14:paraId="7D4E1B7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880F38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Stretch_Ti_o = (Peak_Tens_Force_o)./((((Eti)*(CSA))/(L)));</w:t>
      </w:r>
    </w:p>
    <w:p w14:paraId="460C7F81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884476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Squish_Ti_o = (Peak_Comp_Force_o)./((((Eti)*(CSA))/(L)));</w:t>
      </w:r>
    </w:p>
    <w:p w14:paraId="35B569C8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BA7EC2F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Safety_Factor_Ti = min((UTSti)./(Comp_Stress)');</w:t>
      </w:r>
    </w:p>
    <w:p w14:paraId="441C885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5A72D1A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Stretch_Ti = (Peak_Tens_Force)./((((Eti)*(CSA))/(L)));</w:t>
      </w:r>
    </w:p>
    <w:p w14:paraId="4979FA76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78A6DA9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Squish_Ti = (Peak_Comp_Force)./((((Eti)*(CSA))/(L)));</w:t>
      </w:r>
    </w:p>
    <w:p w14:paraId="449DE2B5" w14:textId="77777777" w:rsidR="00181F0B" w:rsidRDefault="00181F0B" w:rsidP="00181F0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80F0C52" w14:textId="47657D7C" w:rsidR="00181F0B" w:rsidRDefault="004D4729" w:rsidP="004D4729">
      <w:pPr>
        <w:pStyle w:val="Heading3"/>
      </w:pPr>
      <w:bookmarkStart w:id="85" w:name="_Toc23739846"/>
      <w:r>
        <w:t>For Graphs</w:t>
      </w:r>
      <w:bookmarkEnd w:id="85"/>
    </w:p>
    <w:p w14:paraId="4E3B85D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data in</w:t>
      </w:r>
    </w:p>
    <w:p w14:paraId="5C89E5E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Con_Rod</w:t>
      </w:r>
    </w:p>
    <w:p w14:paraId="3145276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5068B5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close </w:t>
      </w:r>
      <w:r>
        <w:rPr>
          <w:rFonts w:ascii="Courier New" w:hAnsi="Courier New" w:cs="Courier New"/>
          <w:color w:val="A020F0"/>
          <w:sz w:val="20"/>
          <w:szCs w:val="20"/>
        </w:rPr>
        <w:t>all</w:t>
      </w:r>
    </w:p>
    <w:p w14:paraId="271D57E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2BC2596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intro Modified graphs</w:t>
      </w:r>
    </w:p>
    <w:p w14:paraId="59ED143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'Peak Pressure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72C901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plot(rpm,(max((Pressure_Bar)')),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03A0989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430B021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plot(rpm_o,(max((Pressure_Bar_o)')),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85D1F4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784B8B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9AFE00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'Pressure (Bar)'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B31932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37E7249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Pressure'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Pressure'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974BF8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'Peak Pressure'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EE386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09A1ABD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1A4A8DE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3933C51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121CF73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peak gas forces 3d and 2d (A)</w:t>
      </w:r>
    </w:p>
    <w:p w14:paraId="7C440BF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98BAB3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'Gas Force 3d'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E3353E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mesh(Ca,rpm,Gas_Force,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'y'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227EF8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011E24D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mesh(Ca,rpm_o,Gas_Force_o,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C77B7C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7D304B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568022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2272B5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3B6AA0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51A4DCC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'Gas Forces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CB788A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80242E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39CCDE9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03846F2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0AA8B6E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'Gas Force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57EB62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plot(rpm,(max((Gas_Force)')),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691EF35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636B715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plot(rpm_o,(max((Gas_Force_o)')),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2BE894D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4A2BB5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1FA04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F8B5AB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1023415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38EAF4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'Gas Forces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3E6F64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4E82160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6F949C8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inertia 1st second combined (3D) (B)</w:t>
      </w:r>
    </w:p>
    <w:p w14:paraId="3346D76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'1st 2nd 3d'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FC1EF1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mesh(Ca,rpm,First_order,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'y'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DFD53E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A8911B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mesh(Ca,rpm,Second_order,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778C3C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EFAF17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C0E7C6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2C8812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10E511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0D49962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'First Order and Second Order Forces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B11415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40054A4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26004AA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'First Order'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'Second Order'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43DE5D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5A6D01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'Total Inertia 3D'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B8975F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mesh(Ca,rpm,Total_Inertia,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'R'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3806C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0C5276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68603B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E4A81F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B69AB5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FDE053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'Total Inertia Forces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379D63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241B8BF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Highest net comp force 3d (C)</w:t>
      </w:r>
    </w:p>
    <w:p w14:paraId="4FD46A8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2308806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'Rod Force 3D'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833FAA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mesh(Ca,rpm,Rod_Force,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'y'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D242B8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0FA6460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mesh(Ca,rpm_o,Rod_Force_o,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8D9B45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2E93F9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93A05D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1FEA52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111BA4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6024271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'Rod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5FC43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9A4E4D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5EC293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2FF6927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215D33B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'Peak Compressive Force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F951F6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plot(rpm,Peak_Comp_Force,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66E2E0A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28D0400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plot(rpm_o,Peak_Comp_Force_o,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835279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A3C4D3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66AA81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4BE8EC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1D77889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DC0A4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'Peak Compressive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2696A4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111F603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BBAF4D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E4F0A2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max tensile load 2d (D)</w:t>
      </w:r>
    </w:p>
    <w:p w14:paraId="49449F4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689F5A5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'Absolute Peak Tensile Force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4594C2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plot(rpm,abs(Peak_Tens_Force),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30CBC69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148D845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plot(rpm_o,abs(Peak_Tens_Force_o),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419D08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D6167E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CDB6D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8F3295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5384FEF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0360AD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'Absolute Peak Tensile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44AD46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5C2C49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7BFC9A8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24C1772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2D03DC1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stress (E)</w:t>
      </w:r>
    </w:p>
    <w:p w14:paraId="08204E6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5A6CA7A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'Stresses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5686A2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plot(rpm_o,Comp_Stress_o,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</w:t>
      </w:r>
    </w:p>
    <w:p w14:paraId="61BDA57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4380FE9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plot(rpm,Comp_Stress,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46B41AE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plot(rpm_o,Tens_Stress_o,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</w:t>
      </w:r>
    </w:p>
    <w:p w14:paraId="067922A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plot(rpm,Tens_Stress,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703246F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3DA433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751264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'Stress (N/mm^2)'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F36BD2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720333B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'Standard Compressive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Compressive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Tensile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Tensile Stress'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FE4F1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'Peak Stress'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D079CB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7812B23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04C2DF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'Stresses with Gas Force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58B4C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yyaxis </w:t>
      </w:r>
      <w:r>
        <w:rPr>
          <w:rFonts w:ascii="Courier New" w:hAnsi="Courier New" w:cs="Courier New"/>
          <w:color w:val="A020F0"/>
          <w:sz w:val="20"/>
          <w:szCs w:val="20"/>
        </w:rPr>
        <w:t>left</w:t>
      </w:r>
    </w:p>
    <w:p w14:paraId="4C0264B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plot(rpm_o,Comp_Stress_o,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2DF0B7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11C700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plot(rpm,Comp_Stress,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A60E64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plot(rpm_o,Tens_Stress_o,</w:t>
      </w:r>
      <w:r>
        <w:rPr>
          <w:rFonts w:ascii="Courier New" w:hAnsi="Courier New" w:cs="Courier New"/>
          <w:color w:val="A020F0"/>
          <w:sz w:val="20"/>
          <w:szCs w:val="20"/>
        </w:rPr>
        <w:t>'*'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26DE0A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plot(rpm,Tens_Stress,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C50DB8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502E15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A8AFCB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'Stress (N/mm^2)'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10E41A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yyaxis </w:t>
      </w:r>
      <w:r>
        <w:rPr>
          <w:rFonts w:ascii="Courier New" w:hAnsi="Courier New" w:cs="Courier New"/>
          <w:color w:val="A020F0"/>
          <w:sz w:val="20"/>
          <w:szCs w:val="20"/>
        </w:rPr>
        <w:t>right</w:t>
      </w:r>
    </w:p>
    <w:p w14:paraId="1AF9E54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plot(rpm_o,max((Gas_Force_o)'),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FDDE2C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plot(rpm,max((Gas_Force)'))</w:t>
      </w:r>
    </w:p>
    <w:p w14:paraId="7E52000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 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AD7642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42A301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'Standard Compressive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Compressive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Tensile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Tensile Stress'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'Original Gas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Gas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184C3B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'Stress With Gas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D5534F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28DEFB9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D66DD2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x gonna give it to ya</w:t>
      </w:r>
    </w:p>
    <w:p w14:paraId="3E3FAA7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2B7C5E8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'Displacement'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D42D76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plot(rpm_o,Squish_o,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</w:t>
      </w:r>
    </w:p>
    <w:p w14:paraId="684D6D8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7D6F538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plot(rpm,Squish,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32E3E4B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plot(rpm_o,abs(Stretch_o),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</w:t>
      </w:r>
    </w:p>
    <w:p w14:paraId="6BCB152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plot(rpm,abs(Stretch),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68F85C7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B009B5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15475C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'Displacement (mm)'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0383CD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8822E1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'Standard Compression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Compression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Tensile Stretch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Tensile Stretch in Rod'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52EF99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'Dispacement in Rod Standard and Modified'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62AE8A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072BD3A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3763775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7DE6E3C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1DBCC88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Titanium</w:t>
      </w:r>
    </w:p>
    <w:p w14:paraId="6E665D8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'Displacement Titanium'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81EE6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47D8A0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'Displacement (mm)'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F25EE7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4D3AFC1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plot(rpm_o,Squish_Ti_o,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,5);</w:t>
      </w:r>
    </w:p>
    <w:p w14:paraId="6AE6C2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plot(rpm,Squish_Ti,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31AF143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plot(rpm_o,Squish_o,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,5);</w:t>
      </w:r>
    </w:p>
    <w:p w14:paraId="24A72AF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plot(rpm,Squish,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3C282D4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plot(rpm_o,abs(Stretch_Ti_o),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,5);</w:t>
      </w:r>
    </w:p>
    <w:p w14:paraId="6C5DFE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plot(rpm,abs(Stretch_Ti),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6CE7D2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plot(rpm_o,abs(Stretch_o),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,5);</w:t>
      </w:r>
    </w:p>
    <w:p w14:paraId="14833E9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plot(rpm,abs(Stretch),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0A03C7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E091AE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4E5A83A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'Standard Compression in Titanium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Compression in Titanium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Compression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Compression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Tensile Stretch in Titanium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Tensile Stretch in Titanium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 Tensile Stretch in Rod'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Tensile Stretch in Rod'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179BF8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'Dispacement in Rod Standard Modified and Titanium'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6B4EB9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,25)</w:t>
      </w:r>
    </w:p>
    <w:p w14:paraId="55BFDCD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C893F7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85473A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mass change</w:t>
      </w:r>
    </w:p>
    <w:p w14:paraId="5AE582B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31D4976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'Displacement Different Piston Massses'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3C0F3A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C4F3D9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'Displacement (mm)'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6FA4BA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2B352D4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plot(rpm_o,Squish_o_ber,</w:t>
      </w:r>
      <w:r>
        <w:rPr>
          <w:rFonts w:ascii="Courier New" w:hAnsi="Courier New" w:cs="Courier New"/>
          <w:color w:val="A020F0"/>
          <w:sz w:val="20"/>
          <w:szCs w:val="20"/>
        </w:rPr>
        <w:t>':'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3217781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49675FD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plot(rpm_o,Squish_o_St,</w:t>
      </w:r>
      <w:r>
        <w:rPr>
          <w:rFonts w:ascii="Courier New" w:hAnsi="Courier New" w:cs="Courier New"/>
          <w:color w:val="A020F0"/>
          <w:sz w:val="20"/>
          <w:szCs w:val="20"/>
        </w:rPr>
        <w:t>'*-'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1DD40E7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plot(rpm_o,abs(Stretch_o_St),</w:t>
      </w:r>
      <w:r>
        <w:rPr>
          <w:rFonts w:ascii="Courier New" w:hAnsi="Courier New" w:cs="Courier New"/>
          <w:color w:val="A020F0"/>
          <w:sz w:val="20"/>
          <w:szCs w:val="20"/>
        </w:rPr>
        <w:t>'-*'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6B3B21B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plot(rpm_o,abs(Stretch_o),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689AF2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plot(rpm_o,abs(Stretch_o_ber),</w:t>
      </w:r>
      <w:r>
        <w:rPr>
          <w:rFonts w:ascii="Courier New" w:hAnsi="Courier New" w:cs="Courier New"/>
          <w:color w:val="A020F0"/>
          <w:sz w:val="20"/>
          <w:szCs w:val="20"/>
        </w:rPr>
        <w:t>':'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7B10D88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04EEAA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7E8D43E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'Compression in Rod Beryllium Piston'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'Compression in Rod Standard Piston'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'Compression in Rod Steel Piston'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'Stretch in Rod Steel Piston'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'Stretch in Rod Standard Piston'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'Stretch in Rod Beryllium Piston'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)</w:t>
      </w:r>
    </w:p>
    <w:p w14:paraId="0C733EC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'Dispacement in Rod Different Piston Masses'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C3C18F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8963F7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70E084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061822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torque in with gas</w:t>
      </w:r>
    </w:p>
    <w:p w14:paraId="57CA3E7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04CB85E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'Inertia Torque single plane'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EDD59A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plot(Ca,Torque_Inertia_o(13,:),</w:t>
      </w:r>
      <w:r>
        <w:rPr>
          <w:rFonts w:ascii="Courier New" w:hAnsi="Courier New" w:cs="Courier New"/>
          <w:color w:val="A020F0"/>
          <w:sz w:val="20"/>
          <w:szCs w:val="20"/>
        </w:rPr>
        <w:t>'--'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CC5D20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C175FB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plot(Ca,Cyl_3_IT(13,:),</w:t>
      </w:r>
      <w:r>
        <w:rPr>
          <w:rFonts w:ascii="Courier New" w:hAnsi="Courier New" w:cs="Courier New"/>
          <w:color w:val="A020F0"/>
          <w:sz w:val="20"/>
          <w:szCs w:val="20"/>
        </w:rPr>
        <w:t>'--'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7C09F8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plot(Ca,Cyl_4_IT(13,:),</w:t>
      </w:r>
      <w:r>
        <w:rPr>
          <w:rFonts w:ascii="Courier New" w:hAnsi="Courier New" w:cs="Courier New"/>
          <w:color w:val="A020F0"/>
          <w:sz w:val="20"/>
          <w:szCs w:val="20"/>
        </w:rPr>
        <w:t>':'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3B54EB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plot(Ca,Cyl_2_IT(13,:),</w:t>
      </w:r>
      <w:r>
        <w:rPr>
          <w:rFonts w:ascii="Courier New" w:hAnsi="Courier New" w:cs="Courier New"/>
          <w:color w:val="A020F0"/>
          <w:sz w:val="20"/>
          <w:szCs w:val="20"/>
        </w:rPr>
        <w:t>':'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6D99BDA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plot(Ca,Crank_IT(13,:),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3E0DEDE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76CE4A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'Cyl 1'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3'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4'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2'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'Crank Torque'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78DA34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FBEB4B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228827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3722C85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'Inertia Torques standard 4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C6D27D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129D783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3E18753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B54DC0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'Inertia Torque Cross plane'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188C7D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plot(Ca,Torque_Inertia_o(13,:),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4768374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41DC8B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plot(Ca,Cyl_3_ITx(13,:),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05AA864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plot(Ca,Cyl_2_ITx(13,:),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79EE0B2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plot(Ca,Cyl_4_ITx(13,:),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3C300F8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plot(Ca,Crank_ITx(13,:),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AD04E7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45FDDD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'Cyl 1'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3'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2'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'Cyl 4'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'Crank Torque'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CCE3F1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F5677B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33ABF8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6FD386F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'Inertia Torques Cross Plane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0EDD6E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5F590FB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76BDA09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3C7E13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'Inertia Torque Cross plane and Single'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6187CD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plot(Ca,Crank_ITx(13,:),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7478EC0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E030E9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plot(Ca,Crank_IT(13,:),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3654DA6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04A954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'Cross Plane'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84E918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9329B5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57D958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5DDEDFF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'Crank Torques Inertia'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A430B3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0911A92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0592054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DE1F1D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'Gas Torques Cross plane and Single'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00714D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plot(Ca,Crank_TGX(13,:),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AB7C9E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7CAAE7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plot(Ca,Crank_TG(13,:),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593E08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5185D1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'Cross Plane'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'Single Plane'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2B876A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9ADA89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6293EF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77612D3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'Crank Torques Gas'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611A77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4E52A1D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5317FA5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9EAD24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091303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'Crank Torques Total Cross and Standard'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CF308E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plot(Ca,Crank_TTX(13,:),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12A8F0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60D87F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plot(Ca,Crank_TT(13,:),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00263B3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5BA8C3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'Cross Plane'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'Standard'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0A1EEA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F4D484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2DA638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F29BB9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'Crank Torques Total Cross and Standard'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F0E5F8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1572B4E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C93B2A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939803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'Long Bang Big Bang 3 Cyl'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DF9A0C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plot(Ca,Crank_LB(13,:),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C995BB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0261480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plot(Ca,Crank_BB(13,:),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6914799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plot(Ca,Crank_TT3(13,:),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</w:t>
      </w:r>
    </w:p>
    <w:p w14:paraId="5188D81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9D7CDF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'Long Bang'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'Big Bang'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'3 Cyl'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705591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338AC5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'Torque (Nm)'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0375FC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3762A35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'Long Bang Big Bang 3 Cyl'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E21547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3FB134F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0C4AA1C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62C4CC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C89EB6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Friction</w:t>
      </w:r>
    </w:p>
    <w:p w14:paraId="2217722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788234E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'Friction'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635593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7AD5DC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'Work Done (J)'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0F3E60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77CD482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plot(rpm_o,T_Loss_Per_cyc_o,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1954F7C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plot(rpm_o,Work_loss_Side_o,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6BB336D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plot(rpm_o,Work_loss_Ring_o,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54B6E8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9DC39A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09C011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'Total work loss'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'Side Friction Loss'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'Ring Friction Loss'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BE20E1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'Work Losses Due To Friction'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A43808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1AA7157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6EF15D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D2618B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work done</w:t>
      </w:r>
    </w:p>
    <w:p w14:paraId="698E4FF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139E6E6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FFE3DA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7913B5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'Nm'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99F41F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2DB373A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plot(rpm_o,Torque_cyc_o,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867D6D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plot(rpm_o,((Torque_cyc_o)-(T_Loss_Per_cyc_o)),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22A9801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plot(rpm_o,T_Loss_Per_cyc_o,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BA3127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A078C7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2EA3632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'Total 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'Torque after Friction losses'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'Friction Loss'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D20A1E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'Work Losses Due To Friction'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7F095C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3AED23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4C3DA4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89AB70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%% Torque </w:t>
      </w:r>
    </w:p>
    <w:p w14:paraId="526B84F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1D7FAC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5BB727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'Nm'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323FDF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66D3451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plot(rpm_o,Torque_cyc_o,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20FA64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plot(rpm_o,((Torque_cyc_o)-(T_Loss_Per_cyc_o)),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3D6AE0D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plot(rpm_o,T_Loss_Per_cyc_o,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484052E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6BA182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0C3C6F2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'Total 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'Torque after Friction losses'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'Friction Loss'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580D16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'Work Losses Due To Friction'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9ED6881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63CEF6C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5DE08F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02098E1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Power</w:t>
      </w:r>
    </w:p>
    <w:p w14:paraId="439CFD5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'Power'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8AEFB0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6BE0E38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'Power (kW)'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D86986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1F925F5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plot(rpm_o,(Power_cyc_W_o)/1e3,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4D60935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>plot(rpm_o,(BWP/1e3),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0D00C7A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plot(rpm_o,((Power_Friction_Loss_o)/1e3),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71F6EAE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89DF54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4ED7BDD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'Indicated Power'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'Brake Power'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'Friction Power Loss'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59BF15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'Power'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A87AFC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126FAFE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61BBEA6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533F82B7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power and Torque</w:t>
      </w:r>
    </w:p>
    <w:p w14:paraId="46867B73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rpower = [21,31.5,42,62,64.5,65,75.5,85.5,99,112,116,127,127,127.3,127,125.8]; </w:t>
      </w:r>
      <w:r>
        <w:rPr>
          <w:rFonts w:ascii="Courier New" w:hAnsi="Courier New" w:cs="Courier New"/>
          <w:color w:val="228B22"/>
          <w:sz w:val="20"/>
          <w:szCs w:val="20"/>
        </w:rPr>
        <w:t>% ford data power KW</w:t>
      </w:r>
    </w:p>
    <w:p w14:paraId="303AC3DE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rtor = [138,174,203.5,249.2,249.5,241.5,244,236.5,240,241,224.5,223.5,220,216,212,203]; </w:t>
      </w:r>
      <w:r>
        <w:rPr>
          <w:rFonts w:ascii="Courier New" w:hAnsi="Courier New" w:cs="Courier New"/>
          <w:color w:val="228B22"/>
          <w:sz w:val="20"/>
          <w:szCs w:val="20"/>
        </w:rPr>
        <w:t>% ford data torque Nm</w:t>
      </w:r>
    </w:p>
    <w:p w14:paraId="5978F45D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rrpm =[1500,1750,2000,2400,2500,2600,3000,3500,4000,4500,5000,5500,5600,5700,5800,6000]; </w:t>
      </w:r>
      <w:r>
        <w:rPr>
          <w:rFonts w:ascii="Courier New" w:hAnsi="Courier New" w:cs="Courier New"/>
          <w:color w:val="228B22"/>
          <w:sz w:val="20"/>
          <w:szCs w:val="20"/>
        </w:rPr>
        <w:t>%rpm for ford data</w:t>
      </w:r>
    </w:p>
    <w:p w14:paraId="10437006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062D60AA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'Power and Torque 2d'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5E1FC01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yyaxis </w:t>
      </w:r>
      <w:r>
        <w:rPr>
          <w:rFonts w:ascii="Courier New" w:hAnsi="Courier New" w:cs="Courier New"/>
          <w:color w:val="A020F0"/>
          <w:sz w:val="20"/>
          <w:szCs w:val="20"/>
        </w:rPr>
        <w:t>right</w:t>
      </w:r>
    </w:p>
    <w:p w14:paraId="198D6637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60971A21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plot(rpm_o,(BWP/1e3),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,3,</w:t>
      </w:r>
      <w:r>
        <w:rPr>
          <w:rFonts w:ascii="Courier New" w:hAnsi="Courier New" w:cs="Courier New"/>
          <w:color w:val="A020F0"/>
          <w:sz w:val="20"/>
          <w:szCs w:val="20"/>
        </w:rPr>
        <w:t>'color'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'r'</w:t>
      </w:r>
      <w:r>
        <w:rPr>
          <w:rFonts w:ascii="Courier New" w:hAnsi="Courier New" w:cs="Courier New"/>
          <w:color w:val="000000"/>
          <w:sz w:val="20"/>
          <w:szCs w:val="20"/>
        </w:rPr>
        <w:t>);</w:t>
      </w:r>
    </w:p>
    <w:p w14:paraId="1FD24F23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plot(rrpm,rpower)</w:t>
      </w:r>
      <w:r>
        <w:rPr>
          <w:rFonts w:ascii="Courier New" w:hAnsi="Courier New" w:cs="Courier New"/>
          <w:color w:val="228B22"/>
          <w:sz w:val="20"/>
          <w:szCs w:val="20"/>
        </w:rPr>
        <w:t>%,'linewidth',3,'color','r','-*')</w:t>
      </w:r>
    </w:p>
    <w:p w14:paraId="6232C1D0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 (</w:t>
      </w:r>
      <w:r>
        <w:rPr>
          <w:rFonts w:ascii="Courier New" w:hAnsi="Courier New" w:cs="Courier New"/>
          <w:color w:val="A020F0"/>
          <w:sz w:val="20"/>
          <w:szCs w:val="20"/>
        </w:rPr>
        <w:t>'Power (kW)'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0422912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yyaxis </w:t>
      </w:r>
      <w:r>
        <w:rPr>
          <w:rFonts w:ascii="Courier New" w:hAnsi="Courier New" w:cs="Courier New"/>
          <w:color w:val="A020F0"/>
          <w:sz w:val="20"/>
          <w:szCs w:val="20"/>
        </w:rPr>
        <w:t>left</w:t>
      </w:r>
    </w:p>
    <w:p w14:paraId="152E6F95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plot(rpm_o,((Torque_cyc_o)-(T_Loss_Per_cyc_o)),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,3,</w:t>
      </w:r>
      <w:r>
        <w:rPr>
          <w:rFonts w:ascii="Courier New" w:hAnsi="Courier New" w:cs="Courier New"/>
          <w:color w:val="A020F0"/>
          <w:sz w:val="20"/>
          <w:szCs w:val="20"/>
        </w:rPr>
        <w:t>'color'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17B6B04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plot(rrpm,rtor)</w:t>
      </w:r>
      <w:r>
        <w:rPr>
          <w:rFonts w:ascii="Courier New" w:hAnsi="Courier New" w:cs="Courier New"/>
          <w:color w:val="228B22"/>
          <w:sz w:val="20"/>
          <w:szCs w:val="20"/>
        </w:rPr>
        <w:t>%,'linewidth',3,'color','b','-*')</w:t>
      </w:r>
    </w:p>
    <w:p w14:paraId="66C541A8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874B5A1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7068B508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'Calculated 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'Actual Torque'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'Calculated Power'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'Actual Power'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7BF5E20C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2EDE72A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'Nm'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BC9F307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D7D12EF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324C27ED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'Power and Torque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EA4856B" w14:textId="4D2CAEE8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463EE009" w14:textId="77777777" w:rsidR="000E5B00" w:rsidRDefault="000E5B00" w:rsidP="000E5B00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5D562B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mep</w:t>
      </w:r>
    </w:p>
    <w:p w14:paraId="0638BD42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'Mean Effective Pressures'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9C137F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48DA26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'Pressure (bar)'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89D0E4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5C3AB6F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plot(rpm_o,(imep)/1e5,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38988B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plot(rpm_o,(bmep/1e5),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5E4E47F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plot(rpm_o,((fmep)/1e5),</w:t>
      </w:r>
      <w:r>
        <w:rPr>
          <w:rFonts w:ascii="Courier New" w:hAnsi="Courier New" w:cs="Courier New"/>
          <w:color w:val="A020F0"/>
          <w:sz w:val="20"/>
          <w:szCs w:val="20"/>
        </w:rPr>
        <w:t>'linewidth'</w:t>
      </w:r>
      <w:r>
        <w:rPr>
          <w:rFonts w:ascii="Courier New" w:hAnsi="Courier New" w:cs="Courier New"/>
          <w:color w:val="000000"/>
          <w:sz w:val="20"/>
          <w:szCs w:val="20"/>
        </w:rPr>
        <w:t>,3);</w:t>
      </w:r>
    </w:p>
    <w:p w14:paraId="7C2BC21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5C2EE9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1248BE4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'Indicated Pressure'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'Brake Pressure'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'Friction Pressure'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BB94B78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'Mean Effective Pressures'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E90F69C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7A51AB77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2A2BEA8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71D1A92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1352B15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%% gas and rod</w:t>
      </w:r>
    </w:p>
    <w:p w14:paraId="6669C90B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 xml:space="preserve"> </w:t>
      </w:r>
    </w:p>
    <w:p w14:paraId="0352898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figure (</w:t>
      </w:r>
      <w:r>
        <w:rPr>
          <w:rFonts w:ascii="Courier New" w:hAnsi="Courier New" w:cs="Courier New"/>
          <w:color w:val="A020F0"/>
          <w:sz w:val="20"/>
          <w:szCs w:val="20"/>
        </w:rPr>
        <w:t>'name'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'Gas Force 3d'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'NumberTitle'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'off'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073EF4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mesh(Ca,rpm,Gas_Force,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'g'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AAEE603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lastRenderedPageBreak/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</w:p>
    <w:p w14:paraId="32BAD78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mesh(Ca,rpm,Rod_Force,</w:t>
      </w:r>
      <w:r>
        <w:rPr>
          <w:rFonts w:ascii="Courier New" w:hAnsi="Courier New" w:cs="Courier New"/>
          <w:color w:val="A020F0"/>
          <w:sz w:val="20"/>
          <w:szCs w:val="20"/>
        </w:rPr>
        <w:t>'facecolor'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'k'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'FaceAlpha'</w:t>
      </w:r>
      <w:r>
        <w:rPr>
          <w:rFonts w:ascii="Courier New" w:hAnsi="Courier New" w:cs="Courier New"/>
          <w:color w:val="000000"/>
          <w:sz w:val="20"/>
          <w:szCs w:val="20"/>
        </w:rPr>
        <w:t>,0.5,</w:t>
      </w:r>
      <w:r>
        <w:rPr>
          <w:rFonts w:ascii="Courier New" w:hAnsi="Courier New" w:cs="Courier New"/>
          <w:color w:val="A020F0"/>
          <w:sz w:val="20"/>
          <w:szCs w:val="20"/>
        </w:rPr>
        <w:t>'edgecolor'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'r'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44EC53F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grid </w:t>
      </w:r>
      <w:r>
        <w:rPr>
          <w:rFonts w:ascii="Courier New" w:hAnsi="Courier New" w:cs="Courier New"/>
          <w:color w:val="A020F0"/>
          <w:sz w:val="20"/>
          <w:szCs w:val="20"/>
        </w:rPr>
        <w:t>on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395D8AA9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xlabel(</w:t>
      </w:r>
      <w:r>
        <w:rPr>
          <w:rFonts w:ascii="Courier New" w:hAnsi="Courier New" w:cs="Courier New"/>
          <w:color w:val="A020F0"/>
          <w:sz w:val="20"/>
          <w:szCs w:val="20"/>
        </w:rPr>
        <w:t>'Crank Angle (degrees)'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549D592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ylabel(</w:t>
      </w:r>
      <w:r>
        <w:rPr>
          <w:rFonts w:ascii="Courier New" w:hAnsi="Courier New" w:cs="Courier New"/>
          <w:color w:val="A020F0"/>
          <w:sz w:val="20"/>
          <w:szCs w:val="20"/>
        </w:rPr>
        <w:t>'RPM'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3370F166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zlabel(</w:t>
      </w:r>
      <w:r>
        <w:rPr>
          <w:rFonts w:ascii="Courier New" w:hAnsi="Courier New" w:cs="Courier New"/>
          <w:color w:val="A020F0"/>
          <w:sz w:val="20"/>
          <w:szCs w:val="20"/>
        </w:rPr>
        <w:t>'Force (N)'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0EE9A88E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axis </w:t>
      </w:r>
      <w:r>
        <w:rPr>
          <w:rFonts w:ascii="Courier New" w:hAnsi="Courier New" w:cs="Courier New"/>
          <w:color w:val="A020F0"/>
          <w:sz w:val="20"/>
          <w:szCs w:val="20"/>
        </w:rPr>
        <w:t>tight</w:t>
      </w:r>
    </w:p>
    <w:p w14:paraId="34F4028A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title (</w:t>
      </w:r>
      <w:r>
        <w:rPr>
          <w:rFonts w:ascii="Courier New" w:hAnsi="Courier New" w:cs="Courier New"/>
          <w:color w:val="A020F0"/>
          <w:sz w:val="20"/>
          <w:szCs w:val="20"/>
        </w:rPr>
        <w:t>'Gas Force and Rod Force 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10122F65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legend (</w:t>
      </w:r>
      <w:r>
        <w:rPr>
          <w:rFonts w:ascii="Courier New" w:hAnsi="Courier New" w:cs="Courier New"/>
          <w:color w:val="A020F0"/>
          <w:sz w:val="20"/>
          <w:szCs w:val="20"/>
        </w:rPr>
        <w:t>'Modified Gas Force'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r>
        <w:rPr>
          <w:rFonts w:ascii="Courier New" w:hAnsi="Courier New" w:cs="Courier New"/>
          <w:color w:val="A020F0"/>
          <w:sz w:val="20"/>
          <w:szCs w:val="20"/>
        </w:rPr>
        <w:t>'Modified Rod Force'</w:t>
      </w:r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14:paraId="24B0DF34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set(gca,</w:t>
      </w:r>
      <w:r>
        <w:rPr>
          <w:rFonts w:ascii="Courier New" w:hAnsi="Courier New" w:cs="Courier New"/>
          <w:color w:val="A020F0"/>
          <w:sz w:val="20"/>
          <w:szCs w:val="20"/>
        </w:rPr>
        <w:t>'FontSize'</w:t>
      </w:r>
      <w:r>
        <w:rPr>
          <w:rFonts w:ascii="Courier New" w:hAnsi="Courier New" w:cs="Courier New"/>
          <w:color w:val="000000"/>
          <w:sz w:val="20"/>
          <w:szCs w:val="20"/>
        </w:rPr>
        <w:t>,30)</w:t>
      </w:r>
    </w:p>
    <w:p w14:paraId="306F997F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hold </w:t>
      </w:r>
      <w:r>
        <w:rPr>
          <w:rFonts w:ascii="Courier New" w:hAnsi="Courier New" w:cs="Courier New"/>
          <w:color w:val="A020F0"/>
          <w:sz w:val="20"/>
          <w:szCs w:val="20"/>
        </w:rPr>
        <w:t>off</w:t>
      </w:r>
    </w:p>
    <w:p w14:paraId="44605B2D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A020F0"/>
          <w:sz w:val="20"/>
          <w:szCs w:val="20"/>
        </w:rPr>
        <w:t xml:space="preserve"> </w:t>
      </w:r>
    </w:p>
    <w:p w14:paraId="377E12E0" w14:textId="77777777" w:rsidR="00812A92" w:rsidRDefault="00812A92" w:rsidP="00812A9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1B8BD8A3" w14:textId="77777777" w:rsidR="004D4729" w:rsidRPr="004D4729" w:rsidRDefault="004D4729" w:rsidP="004D4729"/>
    <w:p w14:paraId="1E562446" w14:textId="77777777" w:rsidR="00DA4023" w:rsidRPr="00DA4023" w:rsidRDefault="00DA4023" w:rsidP="00DA4023"/>
    <w:sectPr w:rsidR="00DA4023" w:rsidRPr="00DA4023" w:rsidSect="001C6E61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B0611B" w14:textId="77777777" w:rsidR="00575854" w:rsidRDefault="00575854" w:rsidP="001C6E61">
      <w:pPr>
        <w:spacing w:after="0" w:line="240" w:lineRule="auto"/>
      </w:pPr>
      <w:r>
        <w:separator/>
      </w:r>
    </w:p>
  </w:endnote>
  <w:endnote w:type="continuationSeparator" w:id="0">
    <w:p w14:paraId="3F737D08" w14:textId="77777777" w:rsidR="00575854" w:rsidRDefault="00575854" w:rsidP="001C6E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45744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35FFE6" w14:textId="58F36CC4" w:rsidR="00945A8D" w:rsidRDefault="00945A8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1759E50" w14:textId="77777777" w:rsidR="00945A8D" w:rsidRDefault="00945A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BFFACE" w14:textId="77777777" w:rsidR="00575854" w:rsidRDefault="00575854" w:rsidP="001C6E61">
      <w:pPr>
        <w:spacing w:after="0" w:line="240" w:lineRule="auto"/>
      </w:pPr>
      <w:r>
        <w:separator/>
      </w:r>
    </w:p>
  </w:footnote>
  <w:footnote w:type="continuationSeparator" w:id="0">
    <w:p w14:paraId="55FBF121" w14:textId="77777777" w:rsidR="00575854" w:rsidRDefault="00575854" w:rsidP="001C6E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0686B7" w14:textId="3AFD29E1" w:rsidR="00945A8D" w:rsidRDefault="00945A8D">
    <w:pPr>
      <w:pStyle w:val="Header"/>
    </w:pPr>
    <w:r>
      <w:t>Ryan James</w:t>
    </w:r>
    <w:r>
      <w:ptab w:relativeTo="margin" w:alignment="center" w:leader="none"/>
    </w:r>
    <w:r w:rsidRPr="00CA4F8C">
      <w:rPr>
        <w:sz w:val="96"/>
        <w:szCs w:val="96"/>
      </w:rPr>
      <w:t xml:space="preserve"> </w:t>
    </w:r>
    <w:r w:rsidRPr="00CA4F8C">
      <w:t xml:space="preserve">Con-Rod Acceleration, Forces, Displacements </w:t>
    </w:r>
    <w:r>
      <w:ptab w:relativeTo="margin" w:alignment="right" w:leader="none"/>
    </w:r>
    <w:r>
      <w:t>0751093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CA702E"/>
    <w:multiLevelType w:val="hybridMultilevel"/>
    <w:tmpl w:val="EE606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36377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985432C"/>
    <w:multiLevelType w:val="hybridMultilevel"/>
    <w:tmpl w:val="4F280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4B1460"/>
    <w:multiLevelType w:val="hybridMultilevel"/>
    <w:tmpl w:val="B81C9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28AB"/>
    <w:rsid w:val="00007356"/>
    <w:rsid w:val="00010014"/>
    <w:rsid w:val="00013BFE"/>
    <w:rsid w:val="00014B2F"/>
    <w:rsid w:val="00015205"/>
    <w:rsid w:val="00015550"/>
    <w:rsid w:val="00016628"/>
    <w:rsid w:val="00017B76"/>
    <w:rsid w:val="00023D06"/>
    <w:rsid w:val="000253BF"/>
    <w:rsid w:val="000275AF"/>
    <w:rsid w:val="000303A8"/>
    <w:rsid w:val="0003315A"/>
    <w:rsid w:val="000361E1"/>
    <w:rsid w:val="000376A2"/>
    <w:rsid w:val="00041515"/>
    <w:rsid w:val="00041E37"/>
    <w:rsid w:val="000429AC"/>
    <w:rsid w:val="00044E06"/>
    <w:rsid w:val="00044F9D"/>
    <w:rsid w:val="000451EF"/>
    <w:rsid w:val="00051E73"/>
    <w:rsid w:val="00061402"/>
    <w:rsid w:val="00062FD9"/>
    <w:rsid w:val="00065BDE"/>
    <w:rsid w:val="00075144"/>
    <w:rsid w:val="00083CDC"/>
    <w:rsid w:val="00087AAC"/>
    <w:rsid w:val="00087FB8"/>
    <w:rsid w:val="0009319F"/>
    <w:rsid w:val="00094992"/>
    <w:rsid w:val="00094A45"/>
    <w:rsid w:val="000951D1"/>
    <w:rsid w:val="000A0778"/>
    <w:rsid w:val="000A36EB"/>
    <w:rsid w:val="000A4941"/>
    <w:rsid w:val="000A5F0A"/>
    <w:rsid w:val="000B207B"/>
    <w:rsid w:val="000B47F0"/>
    <w:rsid w:val="000C0491"/>
    <w:rsid w:val="000C1C5E"/>
    <w:rsid w:val="000C2D3D"/>
    <w:rsid w:val="000C7D23"/>
    <w:rsid w:val="000D1949"/>
    <w:rsid w:val="000D3BD5"/>
    <w:rsid w:val="000D6918"/>
    <w:rsid w:val="000E1421"/>
    <w:rsid w:val="000E2200"/>
    <w:rsid w:val="000E5170"/>
    <w:rsid w:val="000E58D0"/>
    <w:rsid w:val="000E5B00"/>
    <w:rsid w:val="00105C4F"/>
    <w:rsid w:val="00105C62"/>
    <w:rsid w:val="00107416"/>
    <w:rsid w:val="00123518"/>
    <w:rsid w:val="00124C7D"/>
    <w:rsid w:val="001251A2"/>
    <w:rsid w:val="00127A78"/>
    <w:rsid w:val="00131878"/>
    <w:rsid w:val="00132DEB"/>
    <w:rsid w:val="001350A4"/>
    <w:rsid w:val="00142873"/>
    <w:rsid w:val="00151E27"/>
    <w:rsid w:val="00153358"/>
    <w:rsid w:val="0015371C"/>
    <w:rsid w:val="00153C24"/>
    <w:rsid w:val="00153CC9"/>
    <w:rsid w:val="0015508C"/>
    <w:rsid w:val="001572C6"/>
    <w:rsid w:val="00157A47"/>
    <w:rsid w:val="001602CE"/>
    <w:rsid w:val="00160B38"/>
    <w:rsid w:val="0017124B"/>
    <w:rsid w:val="00172504"/>
    <w:rsid w:val="001752B1"/>
    <w:rsid w:val="00177346"/>
    <w:rsid w:val="00181DD1"/>
    <w:rsid w:val="00181F0B"/>
    <w:rsid w:val="00183E1C"/>
    <w:rsid w:val="001844EC"/>
    <w:rsid w:val="00190CDB"/>
    <w:rsid w:val="001913D8"/>
    <w:rsid w:val="00191614"/>
    <w:rsid w:val="0019342D"/>
    <w:rsid w:val="00194FB5"/>
    <w:rsid w:val="00196B1E"/>
    <w:rsid w:val="001A2339"/>
    <w:rsid w:val="001A27D6"/>
    <w:rsid w:val="001A62A2"/>
    <w:rsid w:val="001B5883"/>
    <w:rsid w:val="001B5DDF"/>
    <w:rsid w:val="001B5EA3"/>
    <w:rsid w:val="001B5EEA"/>
    <w:rsid w:val="001C0616"/>
    <w:rsid w:val="001C31B0"/>
    <w:rsid w:val="001C6E61"/>
    <w:rsid w:val="001D4424"/>
    <w:rsid w:val="001D4927"/>
    <w:rsid w:val="001D5603"/>
    <w:rsid w:val="001D5F82"/>
    <w:rsid w:val="001D6542"/>
    <w:rsid w:val="001D6A3B"/>
    <w:rsid w:val="001D74EE"/>
    <w:rsid w:val="001E2525"/>
    <w:rsid w:val="001E272A"/>
    <w:rsid w:val="001E45FE"/>
    <w:rsid w:val="001E4672"/>
    <w:rsid w:val="001E4774"/>
    <w:rsid w:val="001F0547"/>
    <w:rsid w:val="001F5D86"/>
    <w:rsid w:val="001F7066"/>
    <w:rsid w:val="00201191"/>
    <w:rsid w:val="002045D5"/>
    <w:rsid w:val="00211797"/>
    <w:rsid w:val="00216C0E"/>
    <w:rsid w:val="002170FC"/>
    <w:rsid w:val="0022015F"/>
    <w:rsid w:val="00222A82"/>
    <w:rsid w:val="00226BB2"/>
    <w:rsid w:val="002305AC"/>
    <w:rsid w:val="00230741"/>
    <w:rsid w:val="002307D0"/>
    <w:rsid w:val="002312A4"/>
    <w:rsid w:val="00240B77"/>
    <w:rsid w:val="00243326"/>
    <w:rsid w:val="002456C4"/>
    <w:rsid w:val="00246439"/>
    <w:rsid w:val="00246D1F"/>
    <w:rsid w:val="00251031"/>
    <w:rsid w:val="002613AF"/>
    <w:rsid w:val="00262437"/>
    <w:rsid w:val="0026350B"/>
    <w:rsid w:val="0026549A"/>
    <w:rsid w:val="002674FF"/>
    <w:rsid w:val="00271AFF"/>
    <w:rsid w:val="0027324F"/>
    <w:rsid w:val="002739E1"/>
    <w:rsid w:val="0028194F"/>
    <w:rsid w:val="0028195C"/>
    <w:rsid w:val="0028429A"/>
    <w:rsid w:val="002852E1"/>
    <w:rsid w:val="00285BE2"/>
    <w:rsid w:val="00285DFD"/>
    <w:rsid w:val="0028791F"/>
    <w:rsid w:val="00287BA6"/>
    <w:rsid w:val="002915F5"/>
    <w:rsid w:val="0029231D"/>
    <w:rsid w:val="00294BA7"/>
    <w:rsid w:val="00295E15"/>
    <w:rsid w:val="0029790C"/>
    <w:rsid w:val="002A3106"/>
    <w:rsid w:val="002B1D26"/>
    <w:rsid w:val="002B4335"/>
    <w:rsid w:val="002B7805"/>
    <w:rsid w:val="002C1757"/>
    <w:rsid w:val="002C5EBE"/>
    <w:rsid w:val="002C713A"/>
    <w:rsid w:val="002D07E1"/>
    <w:rsid w:val="002D166E"/>
    <w:rsid w:val="002D2975"/>
    <w:rsid w:val="002D364B"/>
    <w:rsid w:val="002D5624"/>
    <w:rsid w:val="002D6F35"/>
    <w:rsid w:val="002E5F3D"/>
    <w:rsid w:val="002F0AC8"/>
    <w:rsid w:val="002F25D5"/>
    <w:rsid w:val="002F27C1"/>
    <w:rsid w:val="002F351D"/>
    <w:rsid w:val="002F6DEF"/>
    <w:rsid w:val="002F77AC"/>
    <w:rsid w:val="003016CE"/>
    <w:rsid w:val="00310D68"/>
    <w:rsid w:val="00316F20"/>
    <w:rsid w:val="00316FCC"/>
    <w:rsid w:val="00317E61"/>
    <w:rsid w:val="00320405"/>
    <w:rsid w:val="003264E3"/>
    <w:rsid w:val="00327F98"/>
    <w:rsid w:val="00334BD2"/>
    <w:rsid w:val="003402BB"/>
    <w:rsid w:val="003417E2"/>
    <w:rsid w:val="003500BF"/>
    <w:rsid w:val="00351CC3"/>
    <w:rsid w:val="00353489"/>
    <w:rsid w:val="003557C8"/>
    <w:rsid w:val="00355EAF"/>
    <w:rsid w:val="00363A35"/>
    <w:rsid w:val="00363B7A"/>
    <w:rsid w:val="00371CBE"/>
    <w:rsid w:val="00371F75"/>
    <w:rsid w:val="0037374D"/>
    <w:rsid w:val="003758B1"/>
    <w:rsid w:val="00381620"/>
    <w:rsid w:val="003867DE"/>
    <w:rsid w:val="00386995"/>
    <w:rsid w:val="00390019"/>
    <w:rsid w:val="00390796"/>
    <w:rsid w:val="00394D7A"/>
    <w:rsid w:val="0039721B"/>
    <w:rsid w:val="00397EE7"/>
    <w:rsid w:val="003A1A81"/>
    <w:rsid w:val="003A2ED1"/>
    <w:rsid w:val="003A3514"/>
    <w:rsid w:val="003A3779"/>
    <w:rsid w:val="003A5188"/>
    <w:rsid w:val="003A7AA3"/>
    <w:rsid w:val="003B42EB"/>
    <w:rsid w:val="003B56DA"/>
    <w:rsid w:val="003C01FF"/>
    <w:rsid w:val="003C0258"/>
    <w:rsid w:val="003C272F"/>
    <w:rsid w:val="003C2C9C"/>
    <w:rsid w:val="003C305C"/>
    <w:rsid w:val="003D0DA6"/>
    <w:rsid w:val="003D141A"/>
    <w:rsid w:val="003E1024"/>
    <w:rsid w:val="003E34F5"/>
    <w:rsid w:val="003F0EEE"/>
    <w:rsid w:val="003F3C81"/>
    <w:rsid w:val="003F6E9D"/>
    <w:rsid w:val="00405CC6"/>
    <w:rsid w:val="00407C73"/>
    <w:rsid w:val="0041131F"/>
    <w:rsid w:val="00413720"/>
    <w:rsid w:val="00413858"/>
    <w:rsid w:val="00417239"/>
    <w:rsid w:val="00425645"/>
    <w:rsid w:val="00425A46"/>
    <w:rsid w:val="00426A53"/>
    <w:rsid w:val="004279E2"/>
    <w:rsid w:val="0043191D"/>
    <w:rsid w:val="004413D0"/>
    <w:rsid w:val="00443989"/>
    <w:rsid w:val="0044681C"/>
    <w:rsid w:val="0044729F"/>
    <w:rsid w:val="00452AD6"/>
    <w:rsid w:val="00454D9C"/>
    <w:rsid w:val="00456973"/>
    <w:rsid w:val="00457682"/>
    <w:rsid w:val="00461A59"/>
    <w:rsid w:val="00462A58"/>
    <w:rsid w:val="00463BD1"/>
    <w:rsid w:val="004641FD"/>
    <w:rsid w:val="00464213"/>
    <w:rsid w:val="00464FE4"/>
    <w:rsid w:val="0046620F"/>
    <w:rsid w:val="00473D51"/>
    <w:rsid w:val="004757FE"/>
    <w:rsid w:val="0048222E"/>
    <w:rsid w:val="00482FB6"/>
    <w:rsid w:val="00486FC5"/>
    <w:rsid w:val="00487ACE"/>
    <w:rsid w:val="00491F3A"/>
    <w:rsid w:val="004940F8"/>
    <w:rsid w:val="00495A44"/>
    <w:rsid w:val="00495B0A"/>
    <w:rsid w:val="004A3808"/>
    <w:rsid w:val="004A4AA7"/>
    <w:rsid w:val="004B1C6F"/>
    <w:rsid w:val="004B2454"/>
    <w:rsid w:val="004B6259"/>
    <w:rsid w:val="004B7936"/>
    <w:rsid w:val="004C522A"/>
    <w:rsid w:val="004D1527"/>
    <w:rsid w:val="004D4729"/>
    <w:rsid w:val="004E050F"/>
    <w:rsid w:val="004E1730"/>
    <w:rsid w:val="004E3750"/>
    <w:rsid w:val="004E6206"/>
    <w:rsid w:val="004E713B"/>
    <w:rsid w:val="004F0C22"/>
    <w:rsid w:val="004F5924"/>
    <w:rsid w:val="005034D1"/>
    <w:rsid w:val="00504DCC"/>
    <w:rsid w:val="00506BC9"/>
    <w:rsid w:val="0051248C"/>
    <w:rsid w:val="00513DB6"/>
    <w:rsid w:val="00514562"/>
    <w:rsid w:val="00514F00"/>
    <w:rsid w:val="00515578"/>
    <w:rsid w:val="00515D4E"/>
    <w:rsid w:val="00522FD9"/>
    <w:rsid w:val="005307A6"/>
    <w:rsid w:val="00536536"/>
    <w:rsid w:val="00536E95"/>
    <w:rsid w:val="00544665"/>
    <w:rsid w:val="00546570"/>
    <w:rsid w:val="00546B73"/>
    <w:rsid w:val="005477B1"/>
    <w:rsid w:val="00555300"/>
    <w:rsid w:val="00557ABC"/>
    <w:rsid w:val="00557BC1"/>
    <w:rsid w:val="00565445"/>
    <w:rsid w:val="00575854"/>
    <w:rsid w:val="0057662A"/>
    <w:rsid w:val="005860D9"/>
    <w:rsid w:val="00586513"/>
    <w:rsid w:val="00597E64"/>
    <w:rsid w:val="005A0B86"/>
    <w:rsid w:val="005A21D4"/>
    <w:rsid w:val="005A23EC"/>
    <w:rsid w:val="005A3741"/>
    <w:rsid w:val="005A52CA"/>
    <w:rsid w:val="005A65C5"/>
    <w:rsid w:val="005A7491"/>
    <w:rsid w:val="005A7CCC"/>
    <w:rsid w:val="005B0EF5"/>
    <w:rsid w:val="005B5256"/>
    <w:rsid w:val="005B5580"/>
    <w:rsid w:val="005B58C7"/>
    <w:rsid w:val="005B5C55"/>
    <w:rsid w:val="005B620F"/>
    <w:rsid w:val="005B62D1"/>
    <w:rsid w:val="005B68F1"/>
    <w:rsid w:val="005B7A37"/>
    <w:rsid w:val="005C2D1F"/>
    <w:rsid w:val="005C536C"/>
    <w:rsid w:val="005C6CC9"/>
    <w:rsid w:val="005C7D90"/>
    <w:rsid w:val="005C7F67"/>
    <w:rsid w:val="005D02A6"/>
    <w:rsid w:val="005D0FF0"/>
    <w:rsid w:val="005D2237"/>
    <w:rsid w:val="005D27E2"/>
    <w:rsid w:val="005D3325"/>
    <w:rsid w:val="005D412F"/>
    <w:rsid w:val="005E0432"/>
    <w:rsid w:val="005E1503"/>
    <w:rsid w:val="005E21ED"/>
    <w:rsid w:val="005E4BF0"/>
    <w:rsid w:val="005E648F"/>
    <w:rsid w:val="005E6539"/>
    <w:rsid w:val="005E6D80"/>
    <w:rsid w:val="005E6EE9"/>
    <w:rsid w:val="005E6F2A"/>
    <w:rsid w:val="005E6FF0"/>
    <w:rsid w:val="005F3586"/>
    <w:rsid w:val="005F371F"/>
    <w:rsid w:val="005F3A17"/>
    <w:rsid w:val="005F5043"/>
    <w:rsid w:val="005F570D"/>
    <w:rsid w:val="005F5D75"/>
    <w:rsid w:val="005F7963"/>
    <w:rsid w:val="00600612"/>
    <w:rsid w:val="00603E5A"/>
    <w:rsid w:val="00607FAA"/>
    <w:rsid w:val="00610A26"/>
    <w:rsid w:val="00613A4B"/>
    <w:rsid w:val="00617824"/>
    <w:rsid w:val="006179F8"/>
    <w:rsid w:val="00617EC8"/>
    <w:rsid w:val="006249A8"/>
    <w:rsid w:val="006259B8"/>
    <w:rsid w:val="00626372"/>
    <w:rsid w:val="006323A1"/>
    <w:rsid w:val="00632A45"/>
    <w:rsid w:val="0064287D"/>
    <w:rsid w:val="00642D48"/>
    <w:rsid w:val="00642E6C"/>
    <w:rsid w:val="0064419A"/>
    <w:rsid w:val="00644B9B"/>
    <w:rsid w:val="00645CEC"/>
    <w:rsid w:val="006504E7"/>
    <w:rsid w:val="00651018"/>
    <w:rsid w:val="00651896"/>
    <w:rsid w:val="00653285"/>
    <w:rsid w:val="00653D66"/>
    <w:rsid w:val="00653DF9"/>
    <w:rsid w:val="00654FF4"/>
    <w:rsid w:val="00660050"/>
    <w:rsid w:val="00663009"/>
    <w:rsid w:val="0066389C"/>
    <w:rsid w:val="006655CA"/>
    <w:rsid w:val="00665D6E"/>
    <w:rsid w:val="006700F5"/>
    <w:rsid w:val="006710F7"/>
    <w:rsid w:val="00673B74"/>
    <w:rsid w:val="00674444"/>
    <w:rsid w:val="00674610"/>
    <w:rsid w:val="00682713"/>
    <w:rsid w:val="00693B98"/>
    <w:rsid w:val="00696F29"/>
    <w:rsid w:val="006A7766"/>
    <w:rsid w:val="006B1961"/>
    <w:rsid w:val="006B4AA4"/>
    <w:rsid w:val="006B66C4"/>
    <w:rsid w:val="006B785F"/>
    <w:rsid w:val="006C04E7"/>
    <w:rsid w:val="006C4117"/>
    <w:rsid w:val="006C7F3D"/>
    <w:rsid w:val="006D00B0"/>
    <w:rsid w:val="006D065E"/>
    <w:rsid w:val="006D144D"/>
    <w:rsid w:val="006E2F31"/>
    <w:rsid w:val="006F1514"/>
    <w:rsid w:val="006F2534"/>
    <w:rsid w:val="006F6AA0"/>
    <w:rsid w:val="006F6E6A"/>
    <w:rsid w:val="00700CD6"/>
    <w:rsid w:val="007014AB"/>
    <w:rsid w:val="0070426F"/>
    <w:rsid w:val="00711164"/>
    <w:rsid w:val="0071377A"/>
    <w:rsid w:val="00715074"/>
    <w:rsid w:val="007178BC"/>
    <w:rsid w:val="00721B5D"/>
    <w:rsid w:val="00721D99"/>
    <w:rsid w:val="00724CB9"/>
    <w:rsid w:val="007310D1"/>
    <w:rsid w:val="00734536"/>
    <w:rsid w:val="00734C76"/>
    <w:rsid w:val="00735D80"/>
    <w:rsid w:val="00740392"/>
    <w:rsid w:val="00746186"/>
    <w:rsid w:val="007473FA"/>
    <w:rsid w:val="00752005"/>
    <w:rsid w:val="007526BB"/>
    <w:rsid w:val="00752D97"/>
    <w:rsid w:val="00766D43"/>
    <w:rsid w:val="00767BD7"/>
    <w:rsid w:val="0077396D"/>
    <w:rsid w:val="007849E4"/>
    <w:rsid w:val="00785846"/>
    <w:rsid w:val="00785EEC"/>
    <w:rsid w:val="007872F7"/>
    <w:rsid w:val="00787BE6"/>
    <w:rsid w:val="00794C2B"/>
    <w:rsid w:val="007966E8"/>
    <w:rsid w:val="007A06F5"/>
    <w:rsid w:val="007A5091"/>
    <w:rsid w:val="007A6C1B"/>
    <w:rsid w:val="007A7743"/>
    <w:rsid w:val="007B22BF"/>
    <w:rsid w:val="007B274E"/>
    <w:rsid w:val="007B2A87"/>
    <w:rsid w:val="007B568B"/>
    <w:rsid w:val="007B74B4"/>
    <w:rsid w:val="007B7844"/>
    <w:rsid w:val="007C77D8"/>
    <w:rsid w:val="007D3F8E"/>
    <w:rsid w:val="007D4BAF"/>
    <w:rsid w:val="007D55AF"/>
    <w:rsid w:val="007E51DE"/>
    <w:rsid w:val="007E7105"/>
    <w:rsid w:val="007F13EA"/>
    <w:rsid w:val="007F5B0D"/>
    <w:rsid w:val="00800BC9"/>
    <w:rsid w:val="00800D29"/>
    <w:rsid w:val="0080114C"/>
    <w:rsid w:val="00812A92"/>
    <w:rsid w:val="008138FC"/>
    <w:rsid w:val="00813C6E"/>
    <w:rsid w:val="00814FA5"/>
    <w:rsid w:val="00816A00"/>
    <w:rsid w:val="008171F4"/>
    <w:rsid w:val="0082229A"/>
    <w:rsid w:val="00827954"/>
    <w:rsid w:val="0083218B"/>
    <w:rsid w:val="008332A1"/>
    <w:rsid w:val="008368D7"/>
    <w:rsid w:val="00841F39"/>
    <w:rsid w:val="00845188"/>
    <w:rsid w:val="008506A9"/>
    <w:rsid w:val="008515CF"/>
    <w:rsid w:val="008548AF"/>
    <w:rsid w:val="0085511E"/>
    <w:rsid w:val="008578DF"/>
    <w:rsid w:val="00860177"/>
    <w:rsid w:val="00860B01"/>
    <w:rsid w:val="00867405"/>
    <w:rsid w:val="00870133"/>
    <w:rsid w:val="008708D8"/>
    <w:rsid w:val="00871CF0"/>
    <w:rsid w:val="00872ACA"/>
    <w:rsid w:val="00872DAE"/>
    <w:rsid w:val="008834D8"/>
    <w:rsid w:val="008848DD"/>
    <w:rsid w:val="00890B4E"/>
    <w:rsid w:val="008917FF"/>
    <w:rsid w:val="00894F20"/>
    <w:rsid w:val="008A1CC1"/>
    <w:rsid w:val="008A285A"/>
    <w:rsid w:val="008B09BC"/>
    <w:rsid w:val="008B3858"/>
    <w:rsid w:val="008C44E6"/>
    <w:rsid w:val="008C470D"/>
    <w:rsid w:val="008C7801"/>
    <w:rsid w:val="008C7A06"/>
    <w:rsid w:val="008C7BC2"/>
    <w:rsid w:val="008C7EFA"/>
    <w:rsid w:val="008D02C7"/>
    <w:rsid w:val="008D1032"/>
    <w:rsid w:val="008D2EEE"/>
    <w:rsid w:val="008E0131"/>
    <w:rsid w:val="008E0CCB"/>
    <w:rsid w:val="008E20D8"/>
    <w:rsid w:val="008E3397"/>
    <w:rsid w:val="008E3625"/>
    <w:rsid w:val="008F1A4C"/>
    <w:rsid w:val="008F2311"/>
    <w:rsid w:val="008F74B4"/>
    <w:rsid w:val="008F766C"/>
    <w:rsid w:val="009015EE"/>
    <w:rsid w:val="00902F4D"/>
    <w:rsid w:val="00903624"/>
    <w:rsid w:val="00905AA2"/>
    <w:rsid w:val="00906894"/>
    <w:rsid w:val="0090708B"/>
    <w:rsid w:val="00910915"/>
    <w:rsid w:val="00911939"/>
    <w:rsid w:val="00912066"/>
    <w:rsid w:val="00913966"/>
    <w:rsid w:val="009163BA"/>
    <w:rsid w:val="00920DCB"/>
    <w:rsid w:val="00924F74"/>
    <w:rsid w:val="00925FA3"/>
    <w:rsid w:val="00932B49"/>
    <w:rsid w:val="00932BAA"/>
    <w:rsid w:val="00934EDD"/>
    <w:rsid w:val="009361AD"/>
    <w:rsid w:val="0093707D"/>
    <w:rsid w:val="00940835"/>
    <w:rsid w:val="00940D47"/>
    <w:rsid w:val="00945A20"/>
    <w:rsid w:val="00945A8D"/>
    <w:rsid w:val="00953995"/>
    <w:rsid w:val="00953E40"/>
    <w:rsid w:val="00955D07"/>
    <w:rsid w:val="00960D7E"/>
    <w:rsid w:val="009637E7"/>
    <w:rsid w:val="00963E37"/>
    <w:rsid w:val="0097054A"/>
    <w:rsid w:val="00972C13"/>
    <w:rsid w:val="00974F29"/>
    <w:rsid w:val="00982722"/>
    <w:rsid w:val="0098391F"/>
    <w:rsid w:val="00985B67"/>
    <w:rsid w:val="00991EF7"/>
    <w:rsid w:val="00992745"/>
    <w:rsid w:val="00995280"/>
    <w:rsid w:val="009A64C7"/>
    <w:rsid w:val="009B4CD4"/>
    <w:rsid w:val="009B7AE7"/>
    <w:rsid w:val="009C0376"/>
    <w:rsid w:val="009C33D7"/>
    <w:rsid w:val="009C4DCB"/>
    <w:rsid w:val="009C6395"/>
    <w:rsid w:val="009C70C1"/>
    <w:rsid w:val="009C770B"/>
    <w:rsid w:val="009D1650"/>
    <w:rsid w:val="009D25DA"/>
    <w:rsid w:val="009D34A3"/>
    <w:rsid w:val="009D3F51"/>
    <w:rsid w:val="009D467E"/>
    <w:rsid w:val="009E4332"/>
    <w:rsid w:val="009E4D34"/>
    <w:rsid w:val="009E6D43"/>
    <w:rsid w:val="009E7956"/>
    <w:rsid w:val="009F7EBF"/>
    <w:rsid w:val="00A118CE"/>
    <w:rsid w:val="00A146D8"/>
    <w:rsid w:val="00A17573"/>
    <w:rsid w:val="00A21918"/>
    <w:rsid w:val="00A21EB8"/>
    <w:rsid w:val="00A2736B"/>
    <w:rsid w:val="00A40E0D"/>
    <w:rsid w:val="00A54223"/>
    <w:rsid w:val="00A547FB"/>
    <w:rsid w:val="00A60CFA"/>
    <w:rsid w:val="00A63004"/>
    <w:rsid w:val="00A67860"/>
    <w:rsid w:val="00A7200E"/>
    <w:rsid w:val="00A723A3"/>
    <w:rsid w:val="00A72C78"/>
    <w:rsid w:val="00A75DDF"/>
    <w:rsid w:val="00A765CE"/>
    <w:rsid w:val="00A834D4"/>
    <w:rsid w:val="00A860D7"/>
    <w:rsid w:val="00A86453"/>
    <w:rsid w:val="00A86823"/>
    <w:rsid w:val="00A91061"/>
    <w:rsid w:val="00A95B7E"/>
    <w:rsid w:val="00AA112F"/>
    <w:rsid w:val="00AA15D5"/>
    <w:rsid w:val="00AB224C"/>
    <w:rsid w:val="00AB4BA4"/>
    <w:rsid w:val="00AC01D5"/>
    <w:rsid w:val="00AC2A6D"/>
    <w:rsid w:val="00AC3023"/>
    <w:rsid w:val="00AD1B00"/>
    <w:rsid w:val="00AD39ED"/>
    <w:rsid w:val="00AE28BE"/>
    <w:rsid w:val="00AE30D0"/>
    <w:rsid w:val="00AE3A01"/>
    <w:rsid w:val="00AE414E"/>
    <w:rsid w:val="00AE550A"/>
    <w:rsid w:val="00AE6519"/>
    <w:rsid w:val="00AF3A2A"/>
    <w:rsid w:val="00AF4B95"/>
    <w:rsid w:val="00AF50BF"/>
    <w:rsid w:val="00B03868"/>
    <w:rsid w:val="00B05E04"/>
    <w:rsid w:val="00B07453"/>
    <w:rsid w:val="00B102E6"/>
    <w:rsid w:val="00B11450"/>
    <w:rsid w:val="00B13BA9"/>
    <w:rsid w:val="00B155CE"/>
    <w:rsid w:val="00B16182"/>
    <w:rsid w:val="00B165ED"/>
    <w:rsid w:val="00B2181D"/>
    <w:rsid w:val="00B3232D"/>
    <w:rsid w:val="00B372E9"/>
    <w:rsid w:val="00B401F5"/>
    <w:rsid w:val="00B422AF"/>
    <w:rsid w:val="00B426DF"/>
    <w:rsid w:val="00B44AEF"/>
    <w:rsid w:val="00B477C6"/>
    <w:rsid w:val="00B632EB"/>
    <w:rsid w:val="00B66347"/>
    <w:rsid w:val="00B667ED"/>
    <w:rsid w:val="00B671D1"/>
    <w:rsid w:val="00B70149"/>
    <w:rsid w:val="00B706D4"/>
    <w:rsid w:val="00B714D4"/>
    <w:rsid w:val="00B7154C"/>
    <w:rsid w:val="00B71935"/>
    <w:rsid w:val="00B71AA3"/>
    <w:rsid w:val="00B72364"/>
    <w:rsid w:val="00B74729"/>
    <w:rsid w:val="00B76755"/>
    <w:rsid w:val="00B77EB1"/>
    <w:rsid w:val="00B81268"/>
    <w:rsid w:val="00B849C6"/>
    <w:rsid w:val="00B85E64"/>
    <w:rsid w:val="00B87AA4"/>
    <w:rsid w:val="00B96025"/>
    <w:rsid w:val="00B96798"/>
    <w:rsid w:val="00B97407"/>
    <w:rsid w:val="00BA4936"/>
    <w:rsid w:val="00BA7796"/>
    <w:rsid w:val="00BB17BD"/>
    <w:rsid w:val="00BB1E98"/>
    <w:rsid w:val="00BB371E"/>
    <w:rsid w:val="00BB5DB2"/>
    <w:rsid w:val="00BB7E5C"/>
    <w:rsid w:val="00BC1C04"/>
    <w:rsid w:val="00BC2A01"/>
    <w:rsid w:val="00BC3546"/>
    <w:rsid w:val="00BC5BFF"/>
    <w:rsid w:val="00BC5E4B"/>
    <w:rsid w:val="00BC79C8"/>
    <w:rsid w:val="00BD2613"/>
    <w:rsid w:val="00BD679E"/>
    <w:rsid w:val="00BE0344"/>
    <w:rsid w:val="00BE16F5"/>
    <w:rsid w:val="00BE7518"/>
    <w:rsid w:val="00BF1E7E"/>
    <w:rsid w:val="00BF3985"/>
    <w:rsid w:val="00BF5B2F"/>
    <w:rsid w:val="00BF5B98"/>
    <w:rsid w:val="00C01F2E"/>
    <w:rsid w:val="00C0414F"/>
    <w:rsid w:val="00C04293"/>
    <w:rsid w:val="00C07AAF"/>
    <w:rsid w:val="00C10421"/>
    <w:rsid w:val="00C117FB"/>
    <w:rsid w:val="00C12D93"/>
    <w:rsid w:val="00C13873"/>
    <w:rsid w:val="00C1447A"/>
    <w:rsid w:val="00C15E52"/>
    <w:rsid w:val="00C161E1"/>
    <w:rsid w:val="00C205EA"/>
    <w:rsid w:val="00C23524"/>
    <w:rsid w:val="00C25AEB"/>
    <w:rsid w:val="00C2627E"/>
    <w:rsid w:val="00C3072E"/>
    <w:rsid w:val="00C3431E"/>
    <w:rsid w:val="00C40941"/>
    <w:rsid w:val="00C4739A"/>
    <w:rsid w:val="00C50C82"/>
    <w:rsid w:val="00C556EA"/>
    <w:rsid w:val="00C60731"/>
    <w:rsid w:val="00C60A23"/>
    <w:rsid w:val="00C6134C"/>
    <w:rsid w:val="00C617A7"/>
    <w:rsid w:val="00C64385"/>
    <w:rsid w:val="00C72377"/>
    <w:rsid w:val="00C74CB1"/>
    <w:rsid w:val="00C76A06"/>
    <w:rsid w:val="00C76D07"/>
    <w:rsid w:val="00C77670"/>
    <w:rsid w:val="00C77E79"/>
    <w:rsid w:val="00C807BB"/>
    <w:rsid w:val="00C8148F"/>
    <w:rsid w:val="00C81895"/>
    <w:rsid w:val="00C82D75"/>
    <w:rsid w:val="00C84C73"/>
    <w:rsid w:val="00C84CBD"/>
    <w:rsid w:val="00C85019"/>
    <w:rsid w:val="00C87C4A"/>
    <w:rsid w:val="00C95944"/>
    <w:rsid w:val="00C97175"/>
    <w:rsid w:val="00CA0AF7"/>
    <w:rsid w:val="00CA0CE9"/>
    <w:rsid w:val="00CA3F96"/>
    <w:rsid w:val="00CA4F8C"/>
    <w:rsid w:val="00CA70D4"/>
    <w:rsid w:val="00CB0F71"/>
    <w:rsid w:val="00CB4A5E"/>
    <w:rsid w:val="00CB4B79"/>
    <w:rsid w:val="00CC0CEE"/>
    <w:rsid w:val="00CC60C5"/>
    <w:rsid w:val="00CD113F"/>
    <w:rsid w:val="00CD73E0"/>
    <w:rsid w:val="00CF1260"/>
    <w:rsid w:val="00CF1809"/>
    <w:rsid w:val="00CF2B27"/>
    <w:rsid w:val="00CF2ED7"/>
    <w:rsid w:val="00CF3943"/>
    <w:rsid w:val="00D03E7C"/>
    <w:rsid w:val="00D05B96"/>
    <w:rsid w:val="00D06E68"/>
    <w:rsid w:val="00D07FB2"/>
    <w:rsid w:val="00D1006A"/>
    <w:rsid w:val="00D10936"/>
    <w:rsid w:val="00D13A13"/>
    <w:rsid w:val="00D15AB4"/>
    <w:rsid w:val="00D1773C"/>
    <w:rsid w:val="00D17D45"/>
    <w:rsid w:val="00D22DD4"/>
    <w:rsid w:val="00D26CA3"/>
    <w:rsid w:val="00D26F5F"/>
    <w:rsid w:val="00D30F78"/>
    <w:rsid w:val="00D368E5"/>
    <w:rsid w:val="00D379F6"/>
    <w:rsid w:val="00D40716"/>
    <w:rsid w:val="00D40998"/>
    <w:rsid w:val="00D417DD"/>
    <w:rsid w:val="00D50EB4"/>
    <w:rsid w:val="00D51915"/>
    <w:rsid w:val="00D51ECE"/>
    <w:rsid w:val="00D5610A"/>
    <w:rsid w:val="00D57C03"/>
    <w:rsid w:val="00D6276E"/>
    <w:rsid w:val="00D64536"/>
    <w:rsid w:val="00D71F64"/>
    <w:rsid w:val="00D75FA3"/>
    <w:rsid w:val="00D773A8"/>
    <w:rsid w:val="00D80A9F"/>
    <w:rsid w:val="00D841D0"/>
    <w:rsid w:val="00D84AB7"/>
    <w:rsid w:val="00D85A13"/>
    <w:rsid w:val="00D8613D"/>
    <w:rsid w:val="00D90BB9"/>
    <w:rsid w:val="00D92833"/>
    <w:rsid w:val="00D928AB"/>
    <w:rsid w:val="00D94BFB"/>
    <w:rsid w:val="00D9544C"/>
    <w:rsid w:val="00D95D80"/>
    <w:rsid w:val="00D9757F"/>
    <w:rsid w:val="00D97DD3"/>
    <w:rsid w:val="00DA2F47"/>
    <w:rsid w:val="00DA2FBB"/>
    <w:rsid w:val="00DA4023"/>
    <w:rsid w:val="00DA6795"/>
    <w:rsid w:val="00DA7DFA"/>
    <w:rsid w:val="00DB07DA"/>
    <w:rsid w:val="00DB1B10"/>
    <w:rsid w:val="00DB5909"/>
    <w:rsid w:val="00DC07BA"/>
    <w:rsid w:val="00DC1E2A"/>
    <w:rsid w:val="00DD6D4A"/>
    <w:rsid w:val="00DE312E"/>
    <w:rsid w:val="00DE4426"/>
    <w:rsid w:val="00DE7C58"/>
    <w:rsid w:val="00DE7D94"/>
    <w:rsid w:val="00DF477E"/>
    <w:rsid w:val="00DF4DB0"/>
    <w:rsid w:val="00DF534D"/>
    <w:rsid w:val="00E013D7"/>
    <w:rsid w:val="00E0195A"/>
    <w:rsid w:val="00E022C3"/>
    <w:rsid w:val="00E03E7A"/>
    <w:rsid w:val="00E06E3C"/>
    <w:rsid w:val="00E12027"/>
    <w:rsid w:val="00E12122"/>
    <w:rsid w:val="00E12ECA"/>
    <w:rsid w:val="00E14242"/>
    <w:rsid w:val="00E15ED9"/>
    <w:rsid w:val="00E203E6"/>
    <w:rsid w:val="00E21403"/>
    <w:rsid w:val="00E25AD2"/>
    <w:rsid w:val="00E2755A"/>
    <w:rsid w:val="00E31DE8"/>
    <w:rsid w:val="00E32328"/>
    <w:rsid w:val="00E35551"/>
    <w:rsid w:val="00E36C8B"/>
    <w:rsid w:val="00E41F32"/>
    <w:rsid w:val="00E44F96"/>
    <w:rsid w:val="00E457B3"/>
    <w:rsid w:val="00E50469"/>
    <w:rsid w:val="00E52FDB"/>
    <w:rsid w:val="00E607A1"/>
    <w:rsid w:val="00E60BCA"/>
    <w:rsid w:val="00E73959"/>
    <w:rsid w:val="00E75763"/>
    <w:rsid w:val="00E80727"/>
    <w:rsid w:val="00E84ECF"/>
    <w:rsid w:val="00E85655"/>
    <w:rsid w:val="00E92B1A"/>
    <w:rsid w:val="00E956AD"/>
    <w:rsid w:val="00EA40DE"/>
    <w:rsid w:val="00EA46ED"/>
    <w:rsid w:val="00EB1A0A"/>
    <w:rsid w:val="00EB700C"/>
    <w:rsid w:val="00EB7D72"/>
    <w:rsid w:val="00EC031B"/>
    <w:rsid w:val="00EC0BA4"/>
    <w:rsid w:val="00EC2E5F"/>
    <w:rsid w:val="00EC4D33"/>
    <w:rsid w:val="00ED0F4F"/>
    <w:rsid w:val="00ED2968"/>
    <w:rsid w:val="00ED5569"/>
    <w:rsid w:val="00ED6663"/>
    <w:rsid w:val="00ED731A"/>
    <w:rsid w:val="00EE52F8"/>
    <w:rsid w:val="00EE5633"/>
    <w:rsid w:val="00EE5F9B"/>
    <w:rsid w:val="00EE7DFA"/>
    <w:rsid w:val="00EF3F9A"/>
    <w:rsid w:val="00EF5D05"/>
    <w:rsid w:val="00F03F61"/>
    <w:rsid w:val="00F04298"/>
    <w:rsid w:val="00F04B37"/>
    <w:rsid w:val="00F05249"/>
    <w:rsid w:val="00F0604C"/>
    <w:rsid w:val="00F06EB3"/>
    <w:rsid w:val="00F10A09"/>
    <w:rsid w:val="00F11204"/>
    <w:rsid w:val="00F11597"/>
    <w:rsid w:val="00F15053"/>
    <w:rsid w:val="00F151E1"/>
    <w:rsid w:val="00F176A2"/>
    <w:rsid w:val="00F20B86"/>
    <w:rsid w:val="00F23E5F"/>
    <w:rsid w:val="00F2467A"/>
    <w:rsid w:val="00F25CF5"/>
    <w:rsid w:val="00F3085C"/>
    <w:rsid w:val="00F323A0"/>
    <w:rsid w:val="00F3470A"/>
    <w:rsid w:val="00F3591E"/>
    <w:rsid w:val="00F364B3"/>
    <w:rsid w:val="00F364C3"/>
    <w:rsid w:val="00F4094D"/>
    <w:rsid w:val="00F40C93"/>
    <w:rsid w:val="00F47C12"/>
    <w:rsid w:val="00F50019"/>
    <w:rsid w:val="00F519F6"/>
    <w:rsid w:val="00F531AB"/>
    <w:rsid w:val="00F53E17"/>
    <w:rsid w:val="00F5799B"/>
    <w:rsid w:val="00F608BD"/>
    <w:rsid w:val="00F60CF8"/>
    <w:rsid w:val="00F612B8"/>
    <w:rsid w:val="00F6289A"/>
    <w:rsid w:val="00F6753C"/>
    <w:rsid w:val="00F70AB8"/>
    <w:rsid w:val="00F71319"/>
    <w:rsid w:val="00F7496C"/>
    <w:rsid w:val="00F8105F"/>
    <w:rsid w:val="00F836A4"/>
    <w:rsid w:val="00F904BC"/>
    <w:rsid w:val="00F90579"/>
    <w:rsid w:val="00F909EA"/>
    <w:rsid w:val="00F90B14"/>
    <w:rsid w:val="00F90B75"/>
    <w:rsid w:val="00F91B3B"/>
    <w:rsid w:val="00F9313D"/>
    <w:rsid w:val="00F93DB1"/>
    <w:rsid w:val="00F95096"/>
    <w:rsid w:val="00FA06C9"/>
    <w:rsid w:val="00FA20A2"/>
    <w:rsid w:val="00FA3D4A"/>
    <w:rsid w:val="00FA4D10"/>
    <w:rsid w:val="00FA6372"/>
    <w:rsid w:val="00FB0255"/>
    <w:rsid w:val="00FB0D4E"/>
    <w:rsid w:val="00FB10C8"/>
    <w:rsid w:val="00FB1634"/>
    <w:rsid w:val="00FB2832"/>
    <w:rsid w:val="00FB4E2E"/>
    <w:rsid w:val="00FB5122"/>
    <w:rsid w:val="00FB5563"/>
    <w:rsid w:val="00FC1566"/>
    <w:rsid w:val="00FC258F"/>
    <w:rsid w:val="00FC479B"/>
    <w:rsid w:val="00FC7317"/>
    <w:rsid w:val="00FD0899"/>
    <w:rsid w:val="00FF01E8"/>
    <w:rsid w:val="00FF4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74A532"/>
  <w15:chartTrackingRefBased/>
  <w15:docId w15:val="{C00DA342-C141-4075-AA74-345404A461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372"/>
    <w:pPr>
      <w:spacing w:line="360" w:lineRule="auto"/>
    </w:pPr>
    <w:rPr>
      <w:rFonts w:ascii="Century" w:hAnsi="Century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6372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6372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6372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372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372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372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372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372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372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D928AB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A6372"/>
    <w:rPr>
      <w:rFonts w:ascii="Century" w:eastAsiaTheme="majorEastAsia" w:hAnsi="Century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A6372"/>
    <w:rPr>
      <w:rFonts w:ascii="Century" w:eastAsiaTheme="majorEastAsia" w:hAnsi="Century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A637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372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372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372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372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37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37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1C6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6E61"/>
    <w:rPr>
      <w:rFonts w:ascii="Century" w:hAnsi="Century"/>
    </w:rPr>
  </w:style>
  <w:style w:type="paragraph" w:styleId="Footer">
    <w:name w:val="footer"/>
    <w:basedOn w:val="Normal"/>
    <w:link w:val="FooterChar"/>
    <w:uiPriority w:val="99"/>
    <w:unhideWhenUsed/>
    <w:rsid w:val="001C6E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6E61"/>
    <w:rPr>
      <w:rFonts w:ascii="Century" w:hAnsi="Century"/>
    </w:rPr>
  </w:style>
  <w:style w:type="paragraph" w:styleId="TOCHeading">
    <w:name w:val="TOC Heading"/>
    <w:basedOn w:val="Heading1"/>
    <w:next w:val="Normal"/>
    <w:uiPriority w:val="39"/>
    <w:unhideWhenUsed/>
    <w:qFormat/>
    <w:rsid w:val="004F5924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F592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F592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F5924"/>
    <w:pPr>
      <w:spacing w:after="100"/>
      <w:ind w:left="220"/>
    </w:pPr>
  </w:style>
  <w:style w:type="table" w:styleId="TableGrid">
    <w:name w:val="Table Grid"/>
    <w:basedOn w:val="TableNormal"/>
    <w:uiPriority w:val="59"/>
    <w:rsid w:val="00C84C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84C7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146D8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98391F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6179F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81895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2979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0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6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4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36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66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99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6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0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1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2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2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4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7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1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0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7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6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3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6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9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1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6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1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jpg"/><Relationship Id="rId18" Type="http://schemas.openxmlformats.org/officeDocument/2006/relationships/image" Target="media/image6.jpg"/><Relationship Id="rId26" Type="http://schemas.openxmlformats.org/officeDocument/2006/relationships/image" Target="media/image14.jpg"/><Relationship Id="rId39" Type="http://schemas.openxmlformats.org/officeDocument/2006/relationships/theme" Target="theme/theme1.xml"/><Relationship Id="rId21" Type="http://schemas.openxmlformats.org/officeDocument/2006/relationships/image" Target="media/image9.jpg"/><Relationship Id="rId34" Type="http://schemas.openxmlformats.org/officeDocument/2006/relationships/image" Target="media/image22.jp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jpg"/><Relationship Id="rId25" Type="http://schemas.openxmlformats.org/officeDocument/2006/relationships/image" Target="media/image13.jpg"/><Relationship Id="rId33" Type="http://schemas.openxmlformats.org/officeDocument/2006/relationships/image" Target="media/image21.jp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g"/><Relationship Id="rId29" Type="http://schemas.openxmlformats.org/officeDocument/2006/relationships/image" Target="media/image17.jp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image" Target="media/image12.jpg"/><Relationship Id="rId32" Type="http://schemas.openxmlformats.org/officeDocument/2006/relationships/image" Target="media/image20.jpg"/><Relationship Id="rId37" Type="http://schemas.openxmlformats.org/officeDocument/2006/relationships/image" Target="media/image25.jpg"/><Relationship Id="rId5" Type="http://schemas.openxmlformats.org/officeDocument/2006/relationships/numbering" Target="numbering.xml"/><Relationship Id="rId15" Type="http://schemas.openxmlformats.org/officeDocument/2006/relationships/image" Target="media/image3.jpg"/><Relationship Id="rId23" Type="http://schemas.openxmlformats.org/officeDocument/2006/relationships/image" Target="media/image11.jpg"/><Relationship Id="rId28" Type="http://schemas.openxmlformats.org/officeDocument/2006/relationships/image" Target="media/image16.jpg"/><Relationship Id="rId36" Type="http://schemas.openxmlformats.org/officeDocument/2006/relationships/image" Target="media/image24.jpg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31" Type="http://schemas.openxmlformats.org/officeDocument/2006/relationships/image" Target="media/image19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10.jpg"/><Relationship Id="rId27" Type="http://schemas.openxmlformats.org/officeDocument/2006/relationships/image" Target="media/image15.jpg"/><Relationship Id="rId30" Type="http://schemas.openxmlformats.org/officeDocument/2006/relationships/image" Target="media/image18.jpg"/><Relationship Id="rId35" Type="http://schemas.openxmlformats.org/officeDocument/2006/relationships/image" Target="media/image23.jp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1" ma:contentTypeDescription="Create a new document." ma:contentTypeScope="" ma:versionID="472ce971756440ffeb779c0a0e49df1e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e995c81eab8ed9956c3e3e79e093a238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Smi771</b:Tag>
    <b:SourceType>Book</b:SourceType>
    <b:Guid>{854F9249-DD64-4277-B60A-1C045FFB40B2}</b:Guid>
    <b:Title>The Design and Tuning of Competition Engines</b:Title>
    <b:Year>1977</b:Year>
    <b:City>Cambridge</b:City>
    <b:Publisher>Robert Bentley</b:Publisher>
    <b:Edition>6th</b:Edition>
    <b:Author>
      <b:Author>
        <b:NameList>
          <b:Person>
            <b:Last>Smith</b:Last>
            <b:First>P</b:First>
          </b:Person>
          <b:Person>
            <b:Last>Wenner</b:Last>
            <b:First>D</b:First>
          </b:Person>
        </b:NameList>
      </b:Author>
    </b:Author>
    <b:RefOrder>5</b:RefOrder>
  </b:Source>
  <b:Source>
    <b:Tag>Man12</b:Tag>
    <b:SourceType>Book</b:SourceType>
    <b:Guid>{4B4807DB-8753-4AD4-B8D5-250728A71747}</b:Guid>
    <b:Title>Internal Combustion Engine Design</b:Title>
    <b:Year>2012</b:Year>
    <b:City>Shoreham by Sea</b:City>
    <b:Publisher>Ricardo</b:Publisher>
    <b:Author>
      <b:Author>
        <b:NameList>
          <b:Person>
            <b:Last>Manning </b:Last>
            <b:First>John</b:First>
          </b:Person>
        </b:NameList>
      </b:Author>
    </b:Author>
    <b:RefOrder>1</b:RefOrder>
  </b:Source>
  <b:Source>
    <b:Tag>For151</b:Tag>
    <b:SourceType>DocumentFromInternetSite</b:SourceType>
    <b:Guid>{8B0A8619-8E52-42FE-A05A-4AF5AB2744C0}</b:Guid>
    <b:Title>Ford Engine Data</b:Title>
    <b:Year>2015</b:Year>
    <b:Author>
      <b:Author>
        <b:NameList>
          <b:Person>
            <b:Last>Ford</b:Last>
          </b:Person>
        </b:NameList>
      </b:Author>
    </b:Author>
    <b:InternetSiteTitle>Ford.co.uk</b:InternetSiteTitle>
    <b:YearAccessed>2018</b:YearAccessed>
    <b:MonthAccessed>October</b:MonthAccessed>
    <b:DayAccessed>18</b:DayAccessed>
    <b:URL>https://www.ford.co.uk/content/dam/guxeu/uk/documents/home/experience-ford/about-ford/ford-component-sales/specification-details-data-sheets/16-ecoboost-np.pdf</b:URL>
    <b:RefOrder>2</b:RefOrder>
  </b:Source>
  <b:Source>
    <b:Tag>Bos00</b:Tag>
    <b:SourceType>Book</b:SourceType>
    <b:Guid>{365773D2-46B5-4033-B8A8-F28F04DF3D39}</b:Guid>
    <b:Title>Automotive Handbook</b:Title>
    <b:Year>2000</b:Year>
    <b:Author>
      <b:Author>
        <b:NameList>
          <b:Person>
            <b:Last>Bosch</b:Last>
          </b:Person>
        </b:NameList>
      </b:Author>
    </b:Author>
    <b:Publisher>Robert Bosch GmbH</b:Publisher>
    <b:RefOrder>6</b:RefOrder>
  </b:Source>
  <b:Source>
    <b:Tag>Lui06</b:Tag>
    <b:SourceType>Report</b:SourceType>
    <b:Guid>{9C39F655-8179-4B6F-9580-41F100550945}</b:Guid>
    <b:Author>
      <b:Author>
        <b:NameList>
          <b:Person>
            <b:Last>Affonso</b:Last>
            <b:First>Luiz</b:First>
            <b:Middle>Otávio Amaral</b:Middle>
          </b:Person>
        </b:NameList>
      </b:Author>
    </b:Author>
    <b:Title>Fatigue Fractures</b:Title>
    <b:Year>2006</b:Year>
    <b:Publisher>Science Direct</b:Publisher>
    <b:RefOrder>7</b:RefOrder>
  </b:Source>
  <b:Source>
    <b:Tag>ASM18</b:Tag>
    <b:SourceType>DocumentFromInternetSite</b:SourceType>
    <b:Guid>{FFB079FC-80EC-4792-8E03-84B3E422D932}</b:Guid>
    <b:Author>
      <b:Author>
        <b:NameList>
          <b:Person>
            <b:Last>Aerospace</b:Last>
            <b:First>ASM</b:First>
          </b:Person>
        </b:NameList>
      </b:Author>
    </b:Author>
    <b:Title>Alpha/Beta Titanium Alloy</b:Title>
    <b:InternetSiteTitle>ASM Aerospace.com</b:InternetSiteTitle>
    <b:YearAccessed>2018</b:YearAccessed>
    <b:MonthAccessed>October</b:MonthAccessed>
    <b:DayAccessed>18</b:DayAccessed>
    <b:URL>http://asm.matweb.com/search/SpecificMaterial.asp?bassnum=mtp641</b:URL>
    <b:RefOrder>4</b:RefOrder>
  </b:Source>
  <b:Source>
    <b:Tag>AZO01</b:Tag>
    <b:SourceType>DocumentFromInternetSite</b:SourceType>
    <b:Guid>{8E8348F7-83D5-4D19-87CC-447C7663F05E}</b:Guid>
    <b:Author>
      <b:Author>
        <b:Corporate>AZO Materials</b:Corporate>
      </b:Author>
    </b:Author>
    <b:Title>Material Properties and Applications</b:Title>
    <b:YearAccessed>01</b:YearAccessed>
    <b:MonthAccessed>11</b:MonthAccessed>
    <b:DayAccessed>2019</b:DayAccessed>
    <b:URL>https://www.azom.com/properties.aspx?ArticleID=712</b:URL>
    <b:Year>2016</b:Year>
    <b:RefOrder>3</b:RefOrder>
  </b:Source>
  <b:Source>
    <b:Tag>For09</b:Tag>
    <b:SourceType>DocumentFromInternetSite</b:SourceType>
    <b:Guid>{9AF698FF-8F0A-4EE9-8459-CCBD816472EA}</b:Guid>
    <b:Author>
      <b:Author>
        <b:Corporate>Ford</b:Corporate>
      </b:Author>
    </b:Author>
    <b:Title>1.6 GTDI EcoBoost</b:Title>
    <b:Year>2009</b:Year>
    <b:YearAccessed>01</b:YearAccessed>
    <b:MonthAccessed>11</b:MonthAccessed>
    <b:DayAccessed>2019</b:DayAccessed>
    <b:URL>https://www.ford.co.uk/content/dam/guxeu/uk/documents/home/experience-ford/about-ford/ford-component-sales/specification-details-data-sheets/16-ecoboost-np.pdf</b:URL>
    <b:RefOrder>8</b:RefOrder>
  </b:Source>
</b:Sources>
</file>

<file path=customXml/itemProps1.xml><?xml version="1.0" encoding="utf-8"?>
<ds:datastoreItem xmlns:ds="http://schemas.openxmlformats.org/officeDocument/2006/customXml" ds:itemID="{923BE817-1D14-458D-B6C8-CD1083D41AA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F110698-3401-490E-8FAC-3C8B35F50A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1B0B2F-07CE-441A-8D57-24F642094E4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56F8C15-A064-4346-8812-06677D91B5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1036</TotalTime>
  <Pages>43</Pages>
  <Words>7850</Words>
  <Characters>44747</Characters>
  <Application>Microsoft Office Word</Application>
  <DocSecurity>0</DocSecurity>
  <Lines>372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 (0751093)</dc:creator>
  <cp:keywords/>
  <dc:description/>
  <cp:lastModifiedBy>Ryan James</cp:lastModifiedBy>
  <cp:revision>884</cp:revision>
  <dcterms:created xsi:type="dcterms:W3CDTF">2019-10-30T02:58:00Z</dcterms:created>
  <dcterms:modified xsi:type="dcterms:W3CDTF">2019-11-04T06:07:00Z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