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9015" w:type="dxa"/>
        <w:tblLayout w:type="fixed"/>
        <w:tblLook w:val="06A0" w:firstRow="1" w:lastRow="0" w:firstColumn="1" w:lastColumn="0" w:noHBand="1" w:noVBand="1"/>
      </w:tblPr>
      <w:tblGrid>
        <w:gridCol w:w="1260"/>
        <w:gridCol w:w="3240"/>
        <w:gridCol w:w="4515"/>
      </w:tblGrid>
      <w:tr w:rsidR="557B0CF7" w14:paraId="2EEE793C" w14:textId="77777777" w:rsidTr="156C168D">
        <w:tc>
          <w:tcPr>
            <w:tcW w:w="1260" w:type="dxa"/>
          </w:tcPr>
          <w:p w14:paraId="348CAC49" w14:textId="1863AD76" w:rsidR="1A33508E" w:rsidRDefault="1A33508E" w:rsidP="557B0CF7">
            <w:pPr>
              <w:spacing w:line="360" w:lineRule="auto"/>
              <w:rPr>
                <w:rFonts w:ascii="Arial" w:eastAsia="Arial" w:hAnsi="Arial" w:cs="Arial"/>
                <w:lang w:val="cy-GB"/>
              </w:rPr>
            </w:pPr>
            <w:r w:rsidRPr="557B0CF7">
              <w:rPr>
                <w:rFonts w:ascii="Arial" w:eastAsia="Arial" w:hAnsi="Arial" w:cs="Arial"/>
                <w:lang w:val="cy-GB"/>
              </w:rPr>
              <w:t>Targed 1</w:t>
            </w:r>
          </w:p>
        </w:tc>
        <w:tc>
          <w:tcPr>
            <w:tcW w:w="3240" w:type="dxa"/>
          </w:tcPr>
          <w:p w14:paraId="0D603FBA" w14:textId="4CCC5DEE" w:rsidR="1A33508E" w:rsidRDefault="1A33508E" w:rsidP="557B0CF7">
            <w:pPr>
              <w:spacing w:line="360" w:lineRule="auto"/>
              <w:rPr>
                <w:rFonts w:ascii="Arial" w:eastAsia="Arial" w:hAnsi="Arial" w:cs="Arial"/>
                <w:lang w:val="cy-GB"/>
              </w:rPr>
            </w:pPr>
            <w:r w:rsidRPr="557B0CF7">
              <w:rPr>
                <w:rFonts w:ascii="Arial" w:eastAsia="Arial" w:hAnsi="Arial" w:cs="Arial"/>
                <w:lang w:val="cy-GB"/>
              </w:rPr>
              <w:t>Ystyria aralleirio yn lle dyfynnu (gan barhau i gyfeirnodi’r ffynhonnell).</w:t>
            </w:r>
          </w:p>
        </w:tc>
        <w:tc>
          <w:tcPr>
            <w:tcW w:w="4515" w:type="dxa"/>
          </w:tcPr>
          <w:p w14:paraId="149E9813" w14:textId="02C808CF" w:rsidR="557B0CF7" w:rsidRDefault="4AF45D6D" w:rsidP="557B0CF7">
            <w:pPr>
              <w:spacing w:line="360" w:lineRule="auto"/>
              <w:rPr>
                <w:rFonts w:ascii="Arial" w:eastAsia="Arial" w:hAnsi="Arial" w:cs="Arial"/>
                <w:lang w:val="cy-GB"/>
              </w:rPr>
            </w:pPr>
            <w:r w:rsidRPr="74019F61">
              <w:rPr>
                <w:rFonts w:ascii="Arial" w:eastAsia="Arial" w:hAnsi="Arial" w:cs="Arial"/>
                <w:lang w:val="cy-GB"/>
              </w:rPr>
              <w:t>Rwyf wedi gwneud ymdrech yn yr aseiniad yma i aralleirio beth mae’r llenyddiaeth yn dweud, ond wrth dal ei gyfeirnod</w:t>
            </w:r>
            <w:r w:rsidR="33639C07" w:rsidRPr="74019F61">
              <w:rPr>
                <w:rFonts w:ascii="Arial" w:eastAsia="Arial" w:hAnsi="Arial" w:cs="Arial"/>
                <w:lang w:val="cy-GB"/>
              </w:rPr>
              <w:t>i’n gywir.</w:t>
            </w:r>
          </w:p>
        </w:tc>
      </w:tr>
      <w:tr w:rsidR="557B0CF7" w14:paraId="4600B090" w14:textId="77777777" w:rsidTr="156C168D">
        <w:tc>
          <w:tcPr>
            <w:tcW w:w="1260" w:type="dxa"/>
          </w:tcPr>
          <w:p w14:paraId="70ABB47E" w14:textId="7813E779" w:rsidR="1A33508E" w:rsidRDefault="1A33508E" w:rsidP="557B0CF7">
            <w:pPr>
              <w:spacing w:line="360" w:lineRule="auto"/>
              <w:rPr>
                <w:rFonts w:ascii="Arial" w:eastAsia="Arial" w:hAnsi="Arial" w:cs="Arial"/>
                <w:lang w:val="cy-GB"/>
              </w:rPr>
            </w:pPr>
            <w:r w:rsidRPr="557B0CF7">
              <w:rPr>
                <w:rFonts w:ascii="Arial" w:eastAsia="Arial" w:hAnsi="Arial" w:cs="Arial"/>
                <w:lang w:val="cy-GB"/>
              </w:rPr>
              <w:t>Targed 2</w:t>
            </w:r>
          </w:p>
        </w:tc>
        <w:tc>
          <w:tcPr>
            <w:tcW w:w="3240" w:type="dxa"/>
          </w:tcPr>
          <w:p w14:paraId="53C6C9F5" w14:textId="794CCE3E" w:rsidR="1A33508E" w:rsidRDefault="1A33508E" w:rsidP="557B0CF7">
            <w:pPr>
              <w:spacing w:line="360" w:lineRule="auto"/>
              <w:rPr>
                <w:rFonts w:ascii="Arial" w:eastAsia="Arial" w:hAnsi="Arial" w:cs="Arial"/>
                <w:lang w:val="cy-GB"/>
              </w:rPr>
            </w:pPr>
            <w:r w:rsidRPr="557B0CF7">
              <w:rPr>
                <w:rFonts w:ascii="Arial" w:eastAsia="Arial" w:hAnsi="Arial" w:cs="Arial"/>
                <w:lang w:val="cy-GB"/>
              </w:rPr>
              <w:t>I ddarllen yn ehangach eto, gan ei ddefnyddio i gefnogi’r gwaith yn gyson ac mewn modd beirniadol.</w:t>
            </w:r>
          </w:p>
        </w:tc>
        <w:tc>
          <w:tcPr>
            <w:tcW w:w="4515" w:type="dxa"/>
          </w:tcPr>
          <w:p w14:paraId="23C0E1DF" w14:textId="6AC1FD38" w:rsidR="557B0CF7" w:rsidRDefault="460348D6" w:rsidP="557B0CF7">
            <w:pPr>
              <w:spacing w:line="360" w:lineRule="auto"/>
              <w:rPr>
                <w:rFonts w:ascii="Arial" w:eastAsia="Arial" w:hAnsi="Arial" w:cs="Arial"/>
                <w:lang w:val="cy-GB"/>
              </w:rPr>
            </w:pPr>
            <w:r w:rsidRPr="156C168D">
              <w:rPr>
                <w:rFonts w:ascii="Arial" w:eastAsia="Arial" w:hAnsi="Arial" w:cs="Arial"/>
                <w:lang w:val="cy-GB"/>
              </w:rPr>
              <w:t>Rwyf wedi ceisio’n galed i ddarllen yn eang ar gyfer yr aseiniad yma, ac i gefnogi fy ngwaith gyda llenyddiaeth</w:t>
            </w:r>
          </w:p>
        </w:tc>
      </w:tr>
    </w:tbl>
    <w:p w14:paraId="4837F86C" w14:textId="6BFBF79B" w:rsidR="557B0CF7" w:rsidRDefault="557B0CF7" w:rsidP="557B0CF7">
      <w:pPr>
        <w:rPr>
          <w:lang w:val="cy-GB"/>
        </w:rPr>
      </w:pPr>
    </w:p>
    <w:p w14:paraId="3EA9D28B" w14:textId="0BF639D8" w:rsidR="08FAEC72" w:rsidRDefault="08FAEC72" w:rsidP="557B0CF7">
      <w:pPr>
        <w:spacing w:line="360" w:lineRule="auto"/>
        <w:jc w:val="center"/>
        <w:rPr>
          <w:rFonts w:ascii="Arial" w:eastAsia="Arial" w:hAnsi="Arial" w:cs="Arial"/>
          <w:b/>
          <w:bCs/>
          <w:sz w:val="36"/>
          <w:szCs w:val="36"/>
          <w:u w:val="single"/>
          <w:lang w:val="cy-GB"/>
        </w:rPr>
      </w:pPr>
      <w:r w:rsidRPr="557B0CF7">
        <w:rPr>
          <w:rFonts w:ascii="Arial" w:eastAsia="Arial" w:hAnsi="Arial" w:cs="Arial"/>
          <w:b/>
          <w:bCs/>
          <w:sz w:val="36"/>
          <w:szCs w:val="36"/>
          <w:u w:val="single"/>
          <w:lang w:val="cy-GB"/>
        </w:rPr>
        <w:t>Gwerthusiad feirniadol o sut y gellir defnyddio Asesu ar gyfer Dysgu mewn cyfres o gyfleoedd dysgu i hybu cynnydd ar draws y meysydd dysgu a phrofiad a ddewiswyd.</w:t>
      </w:r>
    </w:p>
    <w:p w14:paraId="3824A19E" w14:textId="47575FF7" w:rsidR="58C9FCA5" w:rsidRDefault="58C9FCA5" w:rsidP="74019F61">
      <w:pPr>
        <w:spacing w:line="360" w:lineRule="auto"/>
        <w:rPr>
          <w:rFonts w:ascii="Arial" w:eastAsia="Arial" w:hAnsi="Arial" w:cs="Arial"/>
          <w:b/>
          <w:bCs/>
          <w:sz w:val="28"/>
          <w:szCs w:val="28"/>
          <w:lang w:val="cy-GB"/>
        </w:rPr>
      </w:pPr>
      <w:r w:rsidRPr="156C168D">
        <w:rPr>
          <w:rFonts w:ascii="Arial" w:eastAsia="Arial" w:hAnsi="Arial" w:cs="Arial"/>
          <w:b/>
          <w:bCs/>
          <w:sz w:val="28"/>
          <w:szCs w:val="28"/>
          <w:lang w:val="cy-GB"/>
        </w:rPr>
        <w:t>Cyflwyniad</w:t>
      </w:r>
    </w:p>
    <w:p w14:paraId="5F038244" w14:textId="18B60F73" w:rsidR="48C0AED1" w:rsidRDefault="48C0AED1" w:rsidP="156C168D">
      <w:pPr>
        <w:spacing w:line="360" w:lineRule="auto"/>
        <w:rPr>
          <w:rFonts w:ascii="Arial" w:eastAsia="Arial" w:hAnsi="Arial" w:cs="Arial"/>
          <w:sz w:val="24"/>
          <w:szCs w:val="24"/>
          <w:lang w:val="cy-GB"/>
        </w:rPr>
      </w:pPr>
      <w:r w:rsidRPr="156C168D">
        <w:rPr>
          <w:rFonts w:ascii="Arial" w:eastAsia="Arial" w:hAnsi="Arial" w:cs="Arial"/>
          <w:sz w:val="24"/>
          <w:szCs w:val="24"/>
          <w:lang w:val="cy-GB"/>
        </w:rPr>
        <w:t>Yn yr aseiniad yma, mi fyddai’n edrych ar dri chynllun gwers rwyf wedi gwneud ar gyfer un thema benodol, gan ganolbwyntio fy nhrafodaeth yn bennaf ar Asesu ar Gyfer Dysgu. Mi fyddai hefyd yn edrych ar ystod o lenyddiaeth yn ystod yr aseiniad fydd yn rhoi gwybodaeth gefndirol am fy ngwersi ac am Asesu ar Gyfer Dysgu. Rwyf wedi cynllunio tair gwers ar gyfer disgyblion blwyddyn 3, o fewn yr oedran 7 i 8 blwydd oed. Mae hyn yn cyfateb yn fras i gam gynnydd 2 o fewn y Cwricwlwm i Gymru.</w:t>
      </w:r>
      <w:r w:rsidR="776B1AB8" w:rsidRPr="156C168D">
        <w:rPr>
          <w:rFonts w:ascii="Arial" w:eastAsia="Arial" w:hAnsi="Arial" w:cs="Arial"/>
          <w:sz w:val="24"/>
          <w:szCs w:val="24"/>
          <w:lang w:val="cy-GB"/>
        </w:rPr>
        <w:t xml:space="preserve"> </w:t>
      </w:r>
      <w:r w:rsidR="4020E494" w:rsidRPr="156C168D">
        <w:rPr>
          <w:rFonts w:ascii="Arial" w:eastAsia="Arial" w:hAnsi="Arial" w:cs="Arial"/>
          <w:sz w:val="24"/>
          <w:szCs w:val="24"/>
          <w:lang w:val="cy-GB"/>
        </w:rPr>
        <w:t>Y thema rwyf wedi dewis ar gyfer yr aseiniad yma yw ‘Y Byd o’n Gwmpas’, sydd yn edrych ar wahanol anifeiliaid a phlanhigion o wahanol wledydd, nid yn unig Cymru a’r Deyrnas Unedig. Mi fydd y thema hefyd yn cynnwys effaith bodau dynol ar natur. Mi fyddwn yn edrych ar blanhigion yn gyntaf, cyn symud ymlaen i anifeiliaid ac yn canolbwyntio’n olaf ar effaith bodau dynol ar natur. Mi fydd y thema yma yn para am hanner tymor. Felly, y tri Maes Dysgu a Phrofiad (MDPh) rwyf wedi dewis yw’r Celfyddydau Mynegiannol, Mathemateg a Rhifedd a Gwyddoniaeth a Thechnoleg.</w:t>
      </w:r>
      <w:r w:rsidR="58779C8E" w:rsidRPr="156C168D">
        <w:rPr>
          <w:rFonts w:ascii="Arial" w:eastAsia="Arial" w:hAnsi="Arial" w:cs="Arial"/>
          <w:sz w:val="24"/>
          <w:szCs w:val="24"/>
          <w:lang w:val="cy-GB"/>
        </w:rPr>
        <w:t xml:space="preserve"> </w:t>
      </w:r>
      <w:r w:rsidR="5A546651" w:rsidRPr="156C168D">
        <w:rPr>
          <w:rFonts w:ascii="Arial" w:eastAsia="Arial" w:hAnsi="Arial" w:cs="Arial"/>
          <w:sz w:val="24"/>
          <w:szCs w:val="24"/>
          <w:lang w:val="cy-GB"/>
        </w:rPr>
        <w:t xml:space="preserve">Mi fydd y wers Celfyddydau Mynegiannol yn canolbwyntio ar flodau, mi fydd y wers Mathemateg yn canolbwyntio ar anifeiliaid sw ac mi fydd y wers Gwyddoniaeth a Thechnoleg yn canolbwyntio ar effaith bodau dynol ar natur. Felly, mae’r tair gwers sydd wedi eu hamlinellu o fewn yr aseiniad yma wedi cael eu gwasgaru ar draws yr hanner tymor ac nad ydynt yn dilyn ei gilydd. Mi fyddai’n trafod mwy am ddysgu </w:t>
      </w:r>
      <w:r w:rsidR="5A546651" w:rsidRPr="156C168D">
        <w:rPr>
          <w:rFonts w:ascii="Arial" w:eastAsia="Arial" w:hAnsi="Arial" w:cs="Arial"/>
          <w:sz w:val="24"/>
          <w:szCs w:val="24"/>
          <w:lang w:val="cy-GB"/>
        </w:rPr>
        <w:lastRenderedPageBreak/>
        <w:t xml:space="preserve">blaenorol a lle yn gwmws mae’r gwersi yma yn ffitio i mewn pryd mi fyddai’n trafod y cynlluniau gwersi mewn rhan arall o’r aseiniad.  </w:t>
      </w:r>
    </w:p>
    <w:p w14:paraId="5DC3F06A" w14:textId="7773B2FB" w:rsidR="5A546651" w:rsidRDefault="5A546651" w:rsidP="156C168D">
      <w:pPr>
        <w:spacing w:line="360" w:lineRule="auto"/>
        <w:rPr>
          <w:rFonts w:ascii="Arial" w:eastAsia="Arial" w:hAnsi="Arial" w:cs="Arial"/>
          <w:sz w:val="24"/>
          <w:szCs w:val="24"/>
          <w:lang w:val="cy-GB"/>
        </w:rPr>
      </w:pPr>
      <w:r w:rsidRPr="156C168D">
        <w:rPr>
          <w:rFonts w:ascii="Arial" w:eastAsia="Arial" w:hAnsi="Arial" w:cs="Arial"/>
          <w:sz w:val="24"/>
          <w:szCs w:val="24"/>
          <w:lang w:val="cy-GB"/>
        </w:rPr>
        <w:t>Hoffwn drafod yn fras y tair MDPh rwyf wedi dewis ar gyfer fy ngwersi. Y MDPh cyntaf hoffwn i edrych arno yw’r Celfyddydau Mynegiannol. Mae’r Maes yma yn “cwmpasu pum disgyblaeth, sef celf, cerddoriaeth, dawns, drama a ffilm a’r cyfryngau digidol.” (HWB Llywodraeth Cymru</w:t>
      </w:r>
      <w:r w:rsidR="00742718">
        <w:rPr>
          <w:rFonts w:ascii="Arial" w:eastAsia="Arial" w:hAnsi="Arial" w:cs="Arial"/>
          <w:sz w:val="24"/>
          <w:szCs w:val="24"/>
          <w:vertAlign w:val="superscript"/>
          <w:lang w:val="cy-GB"/>
        </w:rPr>
        <w:t>5</w:t>
      </w:r>
      <w:r w:rsidRPr="156C168D">
        <w:rPr>
          <w:rFonts w:ascii="Arial" w:eastAsia="Arial" w:hAnsi="Arial" w:cs="Arial"/>
          <w:sz w:val="24"/>
          <w:szCs w:val="24"/>
          <w:lang w:val="cy-GB"/>
        </w:rPr>
        <w:t xml:space="preserve">, 2020) Ar gyfer yr aseiniad yma, ac ar gyfer un o fy nghynlluniau gwersi, rwyf wedi ffocysu ar gelf. Mae’r Cwricwlwm yn cydnabod er bod y disgyblaethau yma i gyd yn wahanol a bod yna wahanol sgiliau yn perthyn iddynt, maent i gyd yn dod at ei gilydd i gyfrannu at greadigrwydd plentyn. </w:t>
      </w:r>
      <w:r w:rsidR="017BFF63" w:rsidRPr="156C168D">
        <w:rPr>
          <w:rFonts w:ascii="Arial" w:eastAsia="Arial" w:hAnsi="Arial" w:cs="Arial"/>
          <w:sz w:val="24"/>
          <w:szCs w:val="24"/>
          <w:lang w:val="cy-GB"/>
        </w:rPr>
        <w:t>Yr ail MDPh yw Mathemateg a Rhifedd, sydd yn ôl HWB Llywodraeth Cymru</w:t>
      </w:r>
      <w:r w:rsidR="004723A2">
        <w:rPr>
          <w:rFonts w:ascii="Arial" w:eastAsia="Arial" w:hAnsi="Arial" w:cs="Arial"/>
          <w:sz w:val="24"/>
          <w:szCs w:val="24"/>
          <w:vertAlign w:val="superscript"/>
          <w:lang w:val="cy-GB"/>
        </w:rPr>
        <w:t>4</w:t>
      </w:r>
      <w:r w:rsidR="017BFF63" w:rsidRPr="156C168D">
        <w:rPr>
          <w:rFonts w:ascii="Arial" w:eastAsia="Arial" w:hAnsi="Arial" w:cs="Arial"/>
          <w:sz w:val="24"/>
          <w:szCs w:val="24"/>
          <w:lang w:val="cy-GB"/>
        </w:rPr>
        <w:t xml:space="preserve"> (2020), wedi helpu i’r byd modern i ddatblygu ac mae’n agwedd sydd yn rhan gyffredin o’n bywydau dyddiol gan fod Mathemateg yn rhan o “bensaernïaeth, celfyddyd, cerddoriaeth, arian a pheirianneg.” Dywed HWB fod mathemateg hefyd yn rhan hanfodol o Feysydd Dysgu a Phrofiad eraill. Mae Rhifedd hefyd yn rhan hanfodol o’n bywydau pob dydd oherwydd ei fod yn ein galluogi i ddatrys problemau mewn cyd-destun bywyd iawn. Y MDPh diwethaf mi fyddai’n edrych arno yw Gwyddoniaeth a Thechnoleg. Yn ôl HWB Llywodraeth Cymru</w:t>
      </w:r>
      <w:r w:rsidR="00076A86">
        <w:rPr>
          <w:rFonts w:ascii="Arial" w:eastAsia="Arial" w:hAnsi="Arial" w:cs="Arial"/>
          <w:sz w:val="24"/>
          <w:szCs w:val="24"/>
          <w:vertAlign w:val="superscript"/>
          <w:lang w:val="cy-GB"/>
        </w:rPr>
        <w:t>3</w:t>
      </w:r>
      <w:r w:rsidR="017BFF63" w:rsidRPr="156C168D">
        <w:rPr>
          <w:rFonts w:ascii="Arial" w:eastAsia="Arial" w:hAnsi="Arial" w:cs="Arial"/>
          <w:sz w:val="24"/>
          <w:szCs w:val="24"/>
          <w:lang w:val="cy-GB"/>
        </w:rPr>
        <w:t xml:space="preserve"> (2020), does dim modd gorbwysleisio pwysigrwydd y maes yma yn y byd modern gan fod datblygiadau yn y maes yma wastad wedi pennu newidiadau yn gymdeithas ac yn dylanwadu ar fywydau pawb yn economaidd, yn ddiwylliannol ac yn amgylcheddol. Ac felly, oherwydd hyn, mi fydd y maes yma’n fwyfwy berthnasol i’r cyfleoedd mi fydd pobl ifanc yn dod ar draws, ac ar y penderfyniadau mi fyddant yn eu gwneud.</w:t>
      </w:r>
    </w:p>
    <w:p w14:paraId="1CDFF8D7" w14:textId="6F359D07" w:rsidR="017BFF63" w:rsidRDefault="017BFF63" w:rsidP="156C168D">
      <w:pPr>
        <w:spacing w:line="360" w:lineRule="auto"/>
        <w:rPr>
          <w:rFonts w:ascii="Arial" w:eastAsia="Arial" w:hAnsi="Arial" w:cs="Arial"/>
          <w:sz w:val="24"/>
          <w:szCs w:val="24"/>
          <w:lang w:val="cy-GB"/>
        </w:rPr>
      </w:pPr>
      <w:r w:rsidRPr="156C168D">
        <w:rPr>
          <w:rFonts w:ascii="Arial" w:eastAsia="Arial" w:hAnsi="Arial" w:cs="Arial"/>
          <w:sz w:val="24"/>
          <w:szCs w:val="24"/>
          <w:lang w:val="cy-GB"/>
        </w:rPr>
        <w:t xml:space="preserve">O fewn pob Maes yn y Cwricwlwm i Gymru, mae yna agweddau penodol a datganiadau o’r hyn sy’n bwysig. Mae fy nghynllun gwers ar gyfer y Celfyddydau Mynegiannol yn clymu mewn gyda’r tri datganiad o’r hyn sy’n bwysig, sydd yn edrych ar sut mae’r Maes yn angenrheidiol ar gyfer datblygu sgiliau a gwybodaeth artistig, ymateb ac adlewyrchu fel arlunydd, ond hefyd fel cynulleidfa, er mwyn dysgu a sut mae creu rhywbeth yn cyfuno’r sgiliau a’r wybodaeth wrth ddefnyddio’r synhwyrau, ysbrydoliaeth a’r dychymyg. Mi fyddai’n sôn mwy mewn rhan arall o’r aseiniad am beth yn gwmws o fewn bob datganiad mi fyddai’n canolbwyntio arno. O fewn Mathemateg a Rhifedd, dim ond un datganiad mi fyddai’n canolbwyntio arno yn y wers sydd wedi’i gynllunio, ac mae’r datganiad yma’n edrych ar sut mae’r system rhif yn cael ei ddefnyddio er mwyn cynrychioli a chymharu'r perthynas rhwng rhifau a </w:t>
      </w:r>
      <w:r w:rsidRPr="156C168D">
        <w:rPr>
          <w:rFonts w:ascii="Arial" w:eastAsia="Arial" w:hAnsi="Arial" w:cs="Arial"/>
          <w:sz w:val="24"/>
          <w:szCs w:val="24"/>
          <w:lang w:val="cy-GB"/>
        </w:rPr>
        <w:lastRenderedPageBreak/>
        <w:t>meintiau. Mae’r ffocws ar gyfer fy ngwers Gwyddoniaeth a Thechnoleg yn ymddangos mewn dau ddatganiad o’r hyn sy’n bwysig, a rhain ydy bod fod yn chwilfrydig ac yn chwilio am atebion yn angenrheidiol ar gyfer deall a rhagweld ffenomenau a bod y byd o’n gwmpas yn llawn o bethau byw sydd yn dibynnu ar ei gilydd er mwyn goroesi.</w:t>
      </w:r>
    </w:p>
    <w:p w14:paraId="404B6960" w14:textId="01446078" w:rsidR="017BFF63" w:rsidRDefault="017BFF63" w:rsidP="156C168D">
      <w:pPr>
        <w:spacing w:line="360" w:lineRule="auto"/>
        <w:rPr>
          <w:rFonts w:ascii="Arial" w:eastAsia="Arial" w:hAnsi="Arial" w:cs="Arial"/>
          <w:sz w:val="24"/>
          <w:szCs w:val="24"/>
          <w:lang w:val="cy-GB"/>
        </w:rPr>
      </w:pPr>
      <w:r w:rsidRPr="156C168D">
        <w:rPr>
          <w:rFonts w:ascii="Arial" w:eastAsia="Arial" w:hAnsi="Arial" w:cs="Arial"/>
          <w:sz w:val="24"/>
          <w:szCs w:val="24"/>
          <w:lang w:val="cy-GB"/>
        </w:rPr>
        <w:t>Nesaf, hoffwn edrych ar gynnydd a pham ei fod yn bwysig yng nghyd-destun addysg. Mae’n amlwg i weld ei fod yn rhan fawr o’r Cwricwlwm i Gymru, gan fod camau cynnydd yn rhan mor allweddol yn y Cwricwlwm. Yn ôl HWB Llywodraeth Cymru</w:t>
      </w:r>
      <w:r w:rsidR="00F562B8">
        <w:rPr>
          <w:rFonts w:ascii="Arial" w:eastAsia="Arial" w:hAnsi="Arial" w:cs="Arial"/>
          <w:sz w:val="24"/>
          <w:szCs w:val="24"/>
          <w:vertAlign w:val="superscript"/>
          <w:lang w:val="cy-GB"/>
        </w:rPr>
        <w:t>1</w:t>
      </w:r>
      <w:r w:rsidRPr="156C168D">
        <w:rPr>
          <w:rFonts w:ascii="Arial" w:eastAsia="Arial" w:hAnsi="Arial" w:cs="Arial"/>
          <w:sz w:val="24"/>
          <w:szCs w:val="24"/>
          <w:lang w:val="cy-GB"/>
        </w:rPr>
        <w:t xml:space="preserve"> (2020), </w:t>
      </w:r>
      <w:r w:rsidR="002F06A1">
        <w:rPr>
          <w:rFonts w:ascii="Arial" w:eastAsia="Arial" w:hAnsi="Arial" w:cs="Arial"/>
          <w:sz w:val="24"/>
          <w:szCs w:val="24"/>
          <w:lang w:val="cy-GB"/>
        </w:rPr>
        <w:t>m</w:t>
      </w:r>
      <w:r w:rsidRPr="156C168D">
        <w:rPr>
          <w:rFonts w:ascii="Arial" w:eastAsia="Arial" w:hAnsi="Arial" w:cs="Arial"/>
          <w:sz w:val="24"/>
          <w:szCs w:val="24"/>
          <w:lang w:val="cy-GB"/>
        </w:rPr>
        <w:t xml:space="preserve">ae’r camau yma’n dangos yn fras lle dylai plant fod yn cyrraedd erbyn oedran penodol, er mae angen cofio mai dim ond yn fras mae’r camau cynnydd yn perthyn i oedran y plant neu’r plentyn gan fod y cyflymder mae plant yn dysgu yn amrywio o blentyn i blentyn. Mae’r pwysigrwydd o gynnydd hefyd i weld ym mhob MDPh oherwydd mae yna adran Egwyddorion Cynnydd sydd yn trafod sut bydd dysgwyr yn neud cynnydd yn y maes penodol yna. Yn ôl Coe et al. (2014, tud.2) mae addysgu dda yn gallu cael ei ddiffinio fel "that which leads to improved student progress.” Maent yn dweud hyn oherwydd i feirniadu os mae addysgu yn effeithiol, mae angen yn gyntaf i edrych a’i gwirio yn erbyn y cynnydd sydd yn cael ei wneud gan y dysgwyr.  </w:t>
      </w:r>
    </w:p>
    <w:p w14:paraId="4E9646F2" w14:textId="0619FE17" w:rsidR="15D1A77C" w:rsidRDefault="2ECC8929" w:rsidP="74019F61">
      <w:pPr>
        <w:spacing w:line="360" w:lineRule="auto"/>
        <w:rPr>
          <w:rFonts w:ascii="Arial" w:eastAsia="Arial" w:hAnsi="Arial" w:cs="Arial"/>
          <w:sz w:val="24"/>
          <w:szCs w:val="24"/>
          <w:lang w:val="cy-GB"/>
        </w:rPr>
      </w:pPr>
      <w:r w:rsidRPr="156C168D">
        <w:rPr>
          <w:rFonts w:ascii="Arial" w:eastAsia="Arial" w:hAnsi="Arial" w:cs="Arial"/>
          <w:b/>
          <w:bCs/>
          <w:sz w:val="28"/>
          <w:szCs w:val="28"/>
          <w:lang w:val="cy-GB"/>
        </w:rPr>
        <w:t>Adolygiad Llenyddiaeth</w:t>
      </w:r>
      <w:r w:rsidR="2BC181D0" w:rsidRPr="156C168D">
        <w:rPr>
          <w:rFonts w:ascii="Arial" w:eastAsia="Arial" w:hAnsi="Arial" w:cs="Arial"/>
          <w:b/>
          <w:bCs/>
          <w:sz w:val="28"/>
          <w:szCs w:val="28"/>
          <w:lang w:val="cy-GB"/>
        </w:rPr>
        <w:t xml:space="preserve"> </w:t>
      </w:r>
    </w:p>
    <w:p w14:paraId="04C13F16" w14:textId="36B38BA6" w:rsidR="107B2FA6" w:rsidRDefault="107B2FA6" w:rsidP="156C168D">
      <w:pPr>
        <w:spacing w:line="360" w:lineRule="auto"/>
        <w:rPr>
          <w:rFonts w:ascii="Arial" w:eastAsia="Arial" w:hAnsi="Arial" w:cs="Arial"/>
          <w:sz w:val="24"/>
          <w:szCs w:val="24"/>
          <w:lang w:val="cy-GB"/>
        </w:rPr>
      </w:pPr>
      <w:r w:rsidRPr="156C168D">
        <w:rPr>
          <w:rFonts w:ascii="Arial" w:eastAsia="Arial" w:hAnsi="Arial" w:cs="Arial"/>
          <w:sz w:val="24"/>
          <w:szCs w:val="24"/>
          <w:lang w:val="cy-GB"/>
        </w:rPr>
        <w:t>Yn y rhan yma o’r aseiniad, mi fyddai’n edrych ar lenyddiaeth sy’n gysylltiedig ag Asesu ar gyfer Dysgu (AagD). Mae Asesu ar gyfer Dysgu hefyd yn cael ei alw’n asesu ffurfiannol. Yn ôl Geiriadur Caergrawnt</w:t>
      </w:r>
      <w:r w:rsidR="00DA7B11">
        <w:rPr>
          <w:rFonts w:ascii="Arial" w:eastAsia="Arial" w:hAnsi="Arial" w:cs="Arial"/>
          <w:sz w:val="24"/>
          <w:szCs w:val="24"/>
          <w:vertAlign w:val="superscript"/>
          <w:lang w:val="cy-GB"/>
        </w:rPr>
        <w:t>1</w:t>
      </w:r>
      <w:r w:rsidRPr="156C168D">
        <w:rPr>
          <w:rFonts w:ascii="Arial" w:eastAsia="Arial" w:hAnsi="Arial" w:cs="Arial"/>
          <w:sz w:val="24"/>
          <w:szCs w:val="24"/>
          <w:lang w:val="cy-GB"/>
        </w:rPr>
        <w:t xml:space="preserve"> (2021), mae asesu ffurfiannol yn digwydd tra bod disgybl yn dysgu am bwnc, yn hytrach nag ar ddiwedd y flwyddyn neu uned o waith, er mwyn gwirio’u cynnydd. Mae Cambridge Assessment International Education (2015) hefyd yn ystyried lle mae angen i’r dysgwyr mynd yn y camau nesaf o’u dysgu. Asesu crynodol sydd yn digwydd ar ôl i ddisgybl gorffen dysgu am bwnc, ar ddiwedd blwyddyn neu ar ddiwedd uned o waith. (Geiriadur Caergrawnt</w:t>
      </w:r>
      <w:r w:rsidR="00DA7B11">
        <w:rPr>
          <w:rFonts w:ascii="Arial" w:eastAsia="Arial" w:hAnsi="Arial" w:cs="Arial"/>
          <w:sz w:val="24"/>
          <w:szCs w:val="24"/>
          <w:vertAlign w:val="superscript"/>
          <w:lang w:val="cy-GB"/>
        </w:rPr>
        <w:t>2</w:t>
      </w:r>
      <w:r w:rsidRPr="156C168D">
        <w:rPr>
          <w:rFonts w:ascii="Arial" w:eastAsia="Arial" w:hAnsi="Arial" w:cs="Arial"/>
          <w:sz w:val="24"/>
          <w:szCs w:val="24"/>
          <w:lang w:val="cy-GB"/>
        </w:rPr>
        <w:t xml:space="preserve">, 2021) Mae’r Geiriadur hefyd yn dweud bod asesu ffurfiannol parhaus yn gallu digwydd trwy arsylwi, cwestiynu neu aseiniadau ysgrifenedig sydd yn cynorthwyo athrawon wrth benderfynu sut mae’r dysgwyr yn gwneud yn academaidd. Mae gwahanol bobl yn ystyried gwahanol bethau i fod yn rhan o asesu ffurfiannol. Pan oeddwn yn dysgu gwahanol strategaethau asesu yn ystod y modwl </w:t>
      </w:r>
      <w:r w:rsidRPr="156C168D">
        <w:rPr>
          <w:rFonts w:ascii="Arial" w:eastAsia="Arial" w:hAnsi="Arial" w:cs="Arial"/>
          <w:sz w:val="24"/>
          <w:szCs w:val="24"/>
          <w:lang w:val="cy-GB"/>
        </w:rPr>
        <w:lastRenderedPageBreak/>
        <w:t>yma o waith, ac mewn modwl arall yn gynharach yn y flwyddyn, fe wnes i ddysgu bod yna 4 elfen i AagD, sef cwestiynu, rhannu meini prawf llwyddiant, adborth a hunan asesu neu asesu cyfoed. Yn ôl yr NFER (2007, dyfynnwyd yn Cambridge Assessment International Education, 2015), mae yna asesu ffurfiannol sydd yn anffurfiol a ffurfiol, ac asesu crynodol sydd yn anffurfiol a ffurfiol.</w:t>
      </w:r>
      <w:r w:rsidR="0C617954" w:rsidRPr="156C168D">
        <w:rPr>
          <w:rFonts w:ascii="Arial" w:eastAsia="Arial" w:hAnsi="Arial" w:cs="Arial"/>
          <w:sz w:val="24"/>
          <w:szCs w:val="24"/>
          <w:lang w:val="cy-GB"/>
        </w:rPr>
        <w:t xml:space="preserve"> </w:t>
      </w:r>
      <w:r w:rsidR="2AC226A9" w:rsidRPr="156C168D">
        <w:rPr>
          <w:rFonts w:ascii="Arial" w:eastAsia="Arial" w:hAnsi="Arial" w:cs="Arial"/>
          <w:sz w:val="24"/>
          <w:szCs w:val="24"/>
          <w:lang w:val="cy-GB"/>
        </w:rPr>
        <w:t>O fewn asesu ffurfiannol anffurfiol, mae cwestiynu, adborth, hunan asesu ac asesu cyfoed. O fewn asesu ffurfiannol ffurfiol, mae dadansoddiad bellach neu brofion, arholiadau neu draethodau neu osod targedau. Yna, yn y rhan asesu crynodol o bethau mae asesiadau trwy draethodau, gwaith cwrs, profion neu arholiadau. Er nad ydynt wedi enwi rhannu meini prawf llwyddiant fel rhan o’r asesu ffurfiannol, mi all hyn dod o dan osod targedau. Er nad ydy’r wefan wedi sôn am rannu meini prawf llwyddiant fel elfen benodol o AagD, rwy’n gallu gweld ei fod yn ymddangos yn yr elfennau eraill o AagD sydd ar y wefan ac mae’r diffiniad wedi’i gynnwys yn rhestr termau'r wefan. Dywed y wefan bod meini prawf llwyddiant yn crynhoi'r camau neu elfennau allweddol sydd angen ar y dysgwr er mwyn cwrdd â nod dysgu. Mae rhannu meini prawf llwyddiant hefyd yn ymddangos yn adborth gan fod angen i’r athro a’r disgyblion deall nod y wers a’r dasg, ac mae meini prawf llwyddiant yn cynorthwyo gydag hyn, ac mae e hefyd yn ymddangos yn hunan asesu ac asesu cyfoed gan fod angen i’r dysgwyr gweithredu’r meini prawf llwyddiant wrth farcio gwaith dysgwr arall neu waith ei hun.</w:t>
      </w:r>
    </w:p>
    <w:p w14:paraId="37734ED1" w14:textId="2DB43F95" w:rsidR="2AC226A9" w:rsidRDefault="2AC226A9" w:rsidP="156C168D">
      <w:pPr>
        <w:spacing w:line="360" w:lineRule="auto"/>
      </w:pPr>
      <w:r w:rsidRPr="156C168D">
        <w:rPr>
          <w:rFonts w:ascii="Arial" w:eastAsia="Arial" w:hAnsi="Arial" w:cs="Arial"/>
          <w:sz w:val="24"/>
          <w:szCs w:val="24"/>
          <w:lang w:val="cy-GB"/>
        </w:rPr>
        <w:t>Mae dogfen gan Lywodraeth Cynulliad Cymru (2010, tud.25) yn edrych ar egwyddorion Asesu ar gyfer Dysgu (AagD), sydd hefyd yn cynnwys cwestiynu, adborth a hunanasesu ac asesu cyfoedion, ond nid yw’n cynnwys rhannu meini prawf llwyddiant. Wrth edrych ar restr cynnwys y ddogfen, gallaf weld fod rhannu meini prawf llwyddiant yn dod o dan yr elfen hunanasesu ac asesu cyfoed.</w:t>
      </w:r>
      <w:r w:rsidR="4C46F923" w:rsidRPr="156C168D">
        <w:rPr>
          <w:rFonts w:ascii="Arial" w:eastAsia="Arial" w:hAnsi="Arial" w:cs="Arial"/>
          <w:sz w:val="24"/>
          <w:szCs w:val="24"/>
          <w:lang w:val="cy-GB"/>
        </w:rPr>
        <w:t xml:space="preserve"> </w:t>
      </w:r>
      <w:r w:rsidR="30A48AEB" w:rsidRPr="156C168D">
        <w:rPr>
          <w:rFonts w:ascii="Arial" w:eastAsia="Arial" w:hAnsi="Arial" w:cs="Arial"/>
          <w:sz w:val="24"/>
          <w:szCs w:val="24"/>
          <w:lang w:val="cy-GB"/>
        </w:rPr>
        <w:t>Yn ôl y ddogfen yma (tud.26), “mae’n hanfodol bod technegau Asesu ar gyfer dysgu yn cael eu defnyddio trwy gydol y dysgu.” Yn ôl y ddogfen (tud.31), mae’n bosib defnyddio adnoddau AagD er mwyn darganfod lle mae’r dysgwyr wedi cyrraedd yn eu dysgu, le mae angen iddynt fynd nesaf a pa gamau mae angen iddynt gymryd er mwyn cyrraedd y lle nesaf.</w:t>
      </w:r>
    </w:p>
    <w:p w14:paraId="36EF76B8" w14:textId="2F128FBF" w:rsidR="15D1A77C" w:rsidRDefault="30A48AEB" w:rsidP="74019F61">
      <w:pPr>
        <w:spacing w:line="360" w:lineRule="auto"/>
      </w:pPr>
      <w:r w:rsidRPr="156C168D">
        <w:rPr>
          <w:rFonts w:ascii="Arial" w:eastAsia="Arial" w:hAnsi="Arial" w:cs="Arial"/>
          <w:color w:val="333333"/>
          <w:sz w:val="24"/>
          <w:szCs w:val="24"/>
          <w:lang w:val="cy-GB"/>
        </w:rPr>
        <w:t xml:space="preserve">Nesaf, hoffwn edrych ar fuddion AagD. Yn ôl Black a Wiliam (1998, tud. 139), mae tystiolaeth gadarn yn dangos bod asesu ffurfiannol, neu AagD, yn rhan angenrheidiol o waith yn y dosbarth a bod y datblygiad o asesu ffurfiannol yn gallu codi safonau o </w:t>
      </w:r>
      <w:r w:rsidRPr="156C168D">
        <w:rPr>
          <w:rFonts w:ascii="Arial" w:eastAsia="Arial" w:hAnsi="Arial" w:cs="Arial"/>
          <w:color w:val="333333"/>
          <w:sz w:val="24"/>
          <w:szCs w:val="24"/>
          <w:lang w:val="cy-GB"/>
        </w:rPr>
        <w:lastRenderedPageBreak/>
        <w:t xml:space="preserve">gyflawniad. Mae’r ddogfen gan yr Athro Donaldson (2015, tud. 67) yn dweud fod “addysgu a dysgu da yn golygu dilyn egwyddorion asesu ar gyfer dysgu.” Felly mae’n amlwg i weld wrth y ddwy ffynhonnell yma fod AagD yn hynod o bwysig. Mae’r ddogfen gan Black a Wiliam hefyd yn awgrymu bod asesu ffurfiannol yn gallu helpu pob disgybl, ond ei fod yn fwy effeithiol ac yn cael gwell canlyniadau gyda phlant sydd yn cyflawni’n isel wrth ganolbwyntio ar broblemau penodol yn eu gwaith ac yn helpu’r disgyblion yma i ddeall lle maent yn mynd yn anghywir a sut i wella o hyn. Ac felly, mae’r ddogfen yn ein harwain at edrych ar sut mae asesu ffurfiannol yn helpu cau’r bwlch rhwng cyraeddiadau plant o wahanol alluoedd. Mae Flórez a Sammons (2013, tud. 4) wedi gwneud rhestr o egwyddorion AagD sydd yn rhan o fframwaith ar gyfer AagD. Mae’r egwyddorion yma’n dweud bod AagD yn rhan o gynllunio effeithiol, yn ganolog i arferion dosbarth, yn hybu’r ddealltwriaeth o nodau a meini prawf, yn sensitif ac yn adeiladol, yn meithrin cymhelliant, yn cydnabod pob cyflawniad academaidd, yn ffocysu ar sut mae dysgwyr yn eu dysgu, yn rhoi cymorth i ddysgwyr i wybod sut i wella, yn datblygu’r gallu ar gyfer hunanasesiad ac asesiad cyfoed ac mae e’n sgil proffesiynol angenrheidiol. Rwy’n gallu gweld nifer o fuddion o’r rhestr yma sydd yn y ddogfen, ac mi fyddai’n edrych ar sut ei fod yn rhan o gynllunio effeithiol mewn rhan arall o’r aseiniad.  </w:t>
      </w:r>
    </w:p>
    <w:p w14:paraId="7776C7D6" w14:textId="07149C09" w:rsidR="15D1A77C" w:rsidRDefault="5E8272AA" w:rsidP="156C168D">
      <w:pPr>
        <w:spacing w:line="360" w:lineRule="auto"/>
        <w:rPr>
          <w:rFonts w:ascii="Arial" w:eastAsia="Arial" w:hAnsi="Arial" w:cs="Arial"/>
          <w:b/>
          <w:bCs/>
          <w:sz w:val="28"/>
          <w:szCs w:val="28"/>
          <w:lang w:val="cy-GB"/>
        </w:rPr>
      </w:pPr>
      <w:r w:rsidRPr="156C168D">
        <w:rPr>
          <w:rFonts w:ascii="Arial" w:eastAsia="Arial" w:hAnsi="Arial" w:cs="Arial"/>
          <w:b/>
          <w:bCs/>
          <w:sz w:val="28"/>
          <w:szCs w:val="28"/>
          <w:lang w:val="cy-GB"/>
        </w:rPr>
        <w:t>Trafodaeth ar Benderfyniadau Cynllunio Gwersi</w:t>
      </w:r>
    </w:p>
    <w:p w14:paraId="00F3152F" w14:textId="2DBC787B" w:rsidR="15D1A77C" w:rsidRDefault="60D57AB7" w:rsidP="156C168D">
      <w:pPr>
        <w:spacing w:line="360" w:lineRule="auto"/>
        <w:rPr>
          <w:rFonts w:ascii="Arial" w:eastAsia="Arial" w:hAnsi="Arial" w:cs="Arial"/>
          <w:sz w:val="24"/>
          <w:szCs w:val="24"/>
          <w:lang w:val="cy-GB"/>
        </w:rPr>
      </w:pPr>
      <w:r w:rsidRPr="156C168D">
        <w:rPr>
          <w:rFonts w:ascii="Arial" w:eastAsia="Arial" w:hAnsi="Arial" w:cs="Arial"/>
          <w:sz w:val="24"/>
          <w:szCs w:val="24"/>
          <w:lang w:val="cy-GB"/>
        </w:rPr>
        <w:t>Yn y rhan yma, mi fyddai’n mynd trwyddo fy nhri chynllun gwers ac yn edrych ar elfennau penodol fel fy nulliau dysgu ac AagD. Y thema ar gyfer y tair gwers yw ‘Y Byd o’n Gwmpas.’</w:t>
      </w:r>
    </w:p>
    <w:p w14:paraId="02084F85" w14:textId="54300594" w:rsidR="15D1A77C" w:rsidRDefault="60D57AB7" w:rsidP="156C168D">
      <w:pPr>
        <w:spacing w:line="360" w:lineRule="auto"/>
        <w:rPr>
          <w:rFonts w:ascii="Arial" w:eastAsia="Arial" w:hAnsi="Arial" w:cs="Arial"/>
          <w:sz w:val="24"/>
          <w:szCs w:val="24"/>
          <w:lang w:val="cy-GB"/>
        </w:rPr>
      </w:pPr>
      <w:r w:rsidRPr="156C168D">
        <w:rPr>
          <w:rFonts w:ascii="Arial" w:eastAsia="Arial" w:hAnsi="Arial" w:cs="Arial"/>
          <w:sz w:val="24"/>
          <w:szCs w:val="24"/>
          <w:lang w:val="cy-GB"/>
        </w:rPr>
        <w:t>Mae fy ngwers gyntaf wedi’i seilio ar y Maes Dysgu a Phrofiad (MDPh) Y Celfyddydau Mynegiannol. Dewisais y Maes yma oherwydd ei fod yn cysylltu’n union gydag un o’r pedwar diben sydd yn y Cwricwlwm i Gymru, a’r diben yna yw’r diben sydd yn sicrhau bod pob un dysgwr yn cael eu cefnogi i ddatblygu yn “gyfranwyr mentrus, creadigol” (HWB Llywodraeth Cymru</w:t>
      </w:r>
      <w:r w:rsidR="000F202F">
        <w:rPr>
          <w:rFonts w:ascii="Arial" w:eastAsia="Arial" w:hAnsi="Arial" w:cs="Arial"/>
          <w:sz w:val="24"/>
          <w:szCs w:val="24"/>
          <w:vertAlign w:val="superscript"/>
          <w:lang w:val="cy-GB"/>
        </w:rPr>
        <w:t>2</w:t>
      </w:r>
      <w:r w:rsidRPr="156C168D">
        <w:rPr>
          <w:rFonts w:ascii="Arial" w:eastAsia="Arial" w:hAnsi="Arial" w:cs="Arial"/>
          <w:sz w:val="24"/>
          <w:szCs w:val="24"/>
          <w:lang w:val="cy-GB"/>
        </w:rPr>
        <w:t xml:space="preserve">, 2020) Mae fy ngwers ar gyfer y Maes yma wedi’i seilio ar yr arlunydd Vincent Van Gogh. Mi fydd y dysgu blaenorol yn dod o wers rwyf wedi gwneud cyn y wers yma lle wnaeth y dysgwyr dysgu am Van Gogh, ei fywyd, a’i waith. Mae’r wers yn cysylltu â’r thema oherwydd bydd y dysgwyr yn paentio llun o flodyn neu flodau yn arddull Van Gogh. Mi fyddai hefyd yn annog y dysgwyr i ddefnyddio iaith artistig ac mi fyddai’n eu hannog i ddefnyddio </w:t>
      </w:r>
      <w:r w:rsidRPr="156C168D">
        <w:rPr>
          <w:rFonts w:ascii="Arial" w:eastAsia="Arial" w:hAnsi="Arial" w:cs="Arial"/>
          <w:sz w:val="24"/>
          <w:szCs w:val="24"/>
          <w:lang w:val="cy-GB"/>
        </w:rPr>
        <w:lastRenderedPageBreak/>
        <w:t>enwau’r blodau maent yn paentio.</w:t>
      </w:r>
      <w:r w:rsidR="27A5E080" w:rsidRPr="156C168D">
        <w:rPr>
          <w:rFonts w:ascii="Arial" w:eastAsia="Arial" w:hAnsi="Arial" w:cs="Arial"/>
          <w:sz w:val="24"/>
          <w:szCs w:val="24"/>
          <w:lang w:val="cy-GB"/>
        </w:rPr>
        <w:t xml:space="preserve"> </w:t>
      </w:r>
      <w:r w:rsidR="5CA8182C" w:rsidRPr="156C168D">
        <w:rPr>
          <w:rFonts w:ascii="Arial" w:eastAsia="Arial" w:hAnsi="Arial" w:cs="Arial"/>
          <w:sz w:val="24"/>
          <w:szCs w:val="24"/>
          <w:lang w:val="cy-GB"/>
        </w:rPr>
        <w:t xml:space="preserve">Mae’r wers hefyd yn cysylltu â diben arall yn y Cwricwlwm i Gymru, sef sicrhau bod dysgwyr yn ddysgwyr uchelgeisiol a galluog, trwy gysylltu gyda dysgwyr yn gosod safonau uchel i’w hunain ac wrth ddatblygu gwybodaeth a sgiliau sydd angen arnynt yn y wers honno. Fel rwyf wedi sôn yn barod, mae fy ngwers Celf yn cysylltu â bob un o’r datganiad o’r hyn sy’n bwysig yn y Celfyddydau Mynegiannol. Rwyf wedi amlinellu yn y cynllun gwers (gweler atodiad 1) pa gamau cynnydd mi fyddai’n anelu at, ond yn fras y sgiliau mi fyddai’n bwriadu targedu a’r sgiliau rwy’n gobeithio bydd yn cynyddu yn ystod y wers yma yw’r gallu i ddefnyddio technegau, dulliau a deunyddiau priodol, rhoi a derbyn adborth fel artist ac fel cynulleidfa, y gallu i greu gwaith creadigol ei hunain a gweithio gyda dysgwyr eraill er mwyn datblygu syniadau.  </w:t>
      </w:r>
    </w:p>
    <w:p w14:paraId="4A120B13" w14:textId="0E06BB0E" w:rsidR="15D1A77C" w:rsidRDefault="5CA8182C" w:rsidP="156C168D">
      <w:pPr>
        <w:spacing w:line="360" w:lineRule="auto"/>
        <w:rPr>
          <w:rFonts w:ascii="Arial" w:eastAsia="Arial" w:hAnsi="Arial" w:cs="Arial"/>
          <w:sz w:val="24"/>
          <w:szCs w:val="24"/>
          <w:lang w:val="cy-GB"/>
        </w:rPr>
      </w:pPr>
      <w:r w:rsidRPr="156C168D">
        <w:rPr>
          <w:rFonts w:ascii="Arial" w:eastAsia="Arial" w:hAnsi="Arial" w:cs="Arial"/>
          <w:sz w:val="24"/>
          <w:szCs w:val="24"/>
          <w:lang w:val="cy-GB"/>
        </w:rPr>
        <w:t>Mi fydd y wers yma’n wers drawsgwricwlaidd, yn bennaf trwy lythrennedd. Mi fydd y dysgwyr yn gwneud gwaith grŵp i ddatblygu eu syniadau, ac mi fyddant yn cyflwyno eu gwaith i’r dosbarth ac yn gorfod gwrando ar ymateb y dysgwyr eraill, ac felly mi fydd angen sgiliau cyfathrebu arnynt, mi fydd hefyd angen iddynt ymateb i beth fyddant yn eu gweld oherwydd mi fydd lluniau o waith Van Gogh i fyny ar y bwrdd gwyn ac mi fydd angen iddynt ymateb i’r blodau mi fydd rhaid iddynt dynnu llun ohonynt. Mi ddefnyddiais y canllawiau Cwricwlwm i Gymru (HWB Llywodraeth Cymru</w:t>
      </w:r>
      <w:r w:rsidR="00CC2D3C">
        <w:rPr>
          <w:rFonts w:ascii="Arial" w:eastAsia="Arial" w:hAnsi="Arial" w:cs="Arial"/>
          <w:sz w:val="24"/>
          <w:szCs w:val="24"/>
          <w:vertAlign w:val="superscript"/>
          <w:lang w:val="cy-GB"/>
        </w:rPr>
        <w:t>5</w:t>
      </w:r>
      <w:r w:rsidRPr="156C168D">
        <w:rPr>
          <w:rFonts w:ascii="Arial" w:eastAsia="Arial" w:hAnsi="Arial" w:cs="Arial"/>
          <w:sz w:val="24"/>
          <w:szCs w:val="24"/>
          <w:lang w:val="cy-GB"/>
        </w:rPr>
        <w:t xml:space="preserve">, 2020) i fy helpu cynllunio fy ngwers wrth edrych ar y camau cynnydd sydd yn gysylltiedig gydag oedran plant blwyddyn 3. Roedd hyn yn fy helpu i weld yn fras pa sgiliau dylent fod yn cyrraedd erbyn yr oedran yma, ac wedyn roeddwn yn ystyried sut allai cysylltu'r rhain gyda fy thema er mwyn creu gwers.  </w:t>
      </w:r>
    </w:p>
    <w:p w14:paraId="16B77FE3" w14:textId="175D63D6" w:rsidR="15D1A77C" w:rsidRDefault="5CA8182C" w:rsidP="156C168D">
      <w:pPr>
        <w:spacing w:line="360" w:lineRule="auto"/>
        <w:rPr>
          <w:rFonts w:ascii="Arial" w:eastAsia="Arial" w:hAnsi="Arial" w:cs="Arial"/>
          <w:sz w:val="24"/>
          <w:szCs w:val="24"/>
          <w:lang w:val="cy-GB"/>
        </w:rPr>
      </w:pPr>
      <w:r w:rsidRPr="156C168D">
        <w:rPr>
          <w:rFonts w:ascii="Arial" w:eastAsia="Arial" w:hAnsi="Arial" w:cs="Arial"/>
          <w:sz w:val="24"/>
          <w:szCs w:val="24"/>
          <w:lang w:val="cy-GB"/>
        </w:rPr>
        <w:t>Yr elfen AagD roeddwn yn canolbwyntio arno yn y wers yma yw asesu cyfoedion. Yn ôl Llywodraeth Cynulliad Cymru (2010), “mae gwerth unigryw i asesu cyfoedion oherwydd efallai y bydd dysgwyr yn derbyn beirniadaeth ar eu gwaith oddi wrth ei gilydd ond ni fydden nhw’n cymryd beirniadaeth athrawon o ddifrif” ac mae e’n rhoi’r cyfrifoldeb y gwaith i’r dysgwyr. Mae’r dyfyniad gan Klenowski (2009, dyfynnwyd yn Wiliam, 2014, tud.5) Y strategaeth benodol rwy’n mynd i ganolbwyntio arno yw bod y plant yn sefyll tu-flaen y dosbarth i gyflwyno’u gwaith celf, ac wedyn yn derbyn dwy seren a dymuniad gan weddill y dosbarth. Mi fydd pob disgybl yn cael y cyfle i siarad ac i roi eu barn.</w:t>
      </w:r>
      <w:r w:rsidR="3271C777" w:rsidRPr="156C168D">
        <w:rPr>
          <w:rFonts w:ascii="Arial" w:eastAsia="Arial" w:hAnsi="Arial" w:cs="Arial"/>
          <w:sz w:val="24"/>
          <w:szCs w:val="24"/>
          <w:lang w:val="cy-GB"/>
        </w:rPr>
        <w:t xml:space="preserve"> </w:t>
      </w:r>
      <w:r w:rsidR="720DDED3" w:rsidRPr="156C168D">
        <w:rPr>
          <w:rFonts w:ascii="Arial" w:eastAsia="Arial" w:hAnsi="Arial" w:cs="Arial"/>
          <w:sz w:val="24"/>
          <w:szCs w:val="24"/>
          <w:lang w:val="cy-GB"/>
        </w:rPr>
        <w:t xml:space="preserve">Yn ôl NWEA (2012), fe gafodd y dull dwy seren a dymuniad ei ddylunio ar gyfer hunanasesu ac asesu cyfoed yn benodol. Mae’r wefan hefyd yn dweud bod y dull yma’n helpu gyda chymhelliant dysgwyr ac yn eu helpu cymryd </w:t>
      </w:r>
      <w:r w:rsidR="720DDED3" w:rsidRPr="156C168D">
        <w:rPr>
          <w:rFonts w:ascii="Arial" w:eastAsia="Arial" w:hAnsi="Arial" w:cs="Arial"/>
          <w:sz w:val="24"/>
          <w:szCs w:val="24"/>
          <w:lang w:val="cy-GB"/>
        </w:rPr>
        <w:lastRenderedPageBreak/>
        <w:t xml:space="preserve">cyfrifoldeb dros ei gwaith, ac mae hyn wedi cael ei awgrymu i wellhad yn berfformiad academaidd y dysgwyr.  </w:t>
      </w:r>
    </w:p>
    <w:p w14:paraId="406F39B8" w14:textId="278034C0" w:rsidR="15D1A77C" w:rsidRDefault="720DDED3" w:rsidP="156C168D">
      <w:pPr>
        <w:spacing w:line="360" w:lineRule="auto"/>
        <w:rPr>
          <w:rFonts w:ascii="Arial" w:eastAsia="Arial" w:hAnsi="Arial" w:cs="Arial"/>
          <w:sz w:val="24"/>
          <w:szCs w:val="24"/>
          <w:lang w:val="cy-GB"/>
        </w:rPr>
      </w:pPr>
      <w:r w:rsidRPr="156C168D">
        <w:rPr>
          <w:rFonts w:ascii="Arial" w:eastAsia="Arial" w:hAnsi="Arial" w:cs="Arial"/>
          <w:sz w:val="24"/>
          <w:szCs w:val="24"/>
          <w:lang w:val="cy-GB"/>
        </w:rPr>
        <w:t xml:space="preserve">Mae’r ail wers rwyf wedi cynllunio yn ffocysu ar y MDPh Mathemateg a Rhifedd. Dewisais y Maes yma oherwydd ei fod yn sgil bywyd angenrheidiol. Mae fy ngwers ar gyfer y Maes yma wedi’i seilio ar arian. Cyn y wers yma, mi fyddai wedi bod trwyddo arian gyda’r dosbarth yn drylwyr. Ar ddechrau’r wers yma mi fyddai’n mynd nôl dros arian a’r ceiniogau gwahanol cyn gosod y tasgau iddynt. Y dasg gyntaf fydd i adnabod y darnau arian cywir, cyn symud ymlaen i adio arian gyda’i gilydd i weld beth yw gwerth rhywbeth. Mi fydd y disgyblion gallu uwch hefyd yn cael tasg i weld faint o newid nôl byddai angen rhoi i rywun, sydd yn dod mewn a thynnu hefyd. Mi fyddai hefyd yn rhoi cyfle i bob disgybl i fynd ar y cyfrifiadur i chwarae gemau i wneud ag arian, megis gwefannau fel Math is Fun (2020) a Topmarks (2021) Mae’r wers yn cysylltu â’r thema oherwydd bydd yr arian yn ymwneud â phrisiau pethau sydd yn y sw. Mae’r wers hefyd yn cysylltu â’r diben o ddysgwyr uchelgeisiol a galluog oherwydd eu bod yn datblygu eu gwybodaeth a’u sgiliau. Mae fy ngwers Mathemateg a Rhifedd yn cysylltu â’r datganiad o “defnyddir y system rif i gynrychioli a chymharu’r perthnasoedd rhwng rhifau a meintiau” oherwydd y defnydd o arian. Ac felly, y sgiliau rwy’n targedau yn ystod y wers yma yw sgiliau arian, ac mi fyddai hefyd yn annog y disgyblion i ddefnyddio ac ymgyfarwyddo gydag iaith sy’n ymwneud ag arian.  </w:t>
      </w:r>
    </w:p>
    <w:p w14:paraId="4A25483D" w14:textId="3342BF62" w:rsidR="15D1A77C" w:rsidRDefault="189DD07D" w:rsidP="156C168D">
      <w:pPr>
        <w:spacing w:line="360" w:lineRule="auto"/>
        <w:rPr>
          <w:rFonts w:ascii="Arial" w:eastAsia="Arial" w:hAnsi="Arial" w:cs="Arial"/>
          <w:sz w:val="24"/>
          <w:szCs w:val="24"/>
          <w:lang w:val="cy-GB"/>
        </w:rPr>
      </w:pPr>
      <w:r w:rsidRPr="156C168D">
        <w:rPr>
          <w:rFonts w:ascii="Arial" w:eastAsia="Arial" w:hAnsi="Arial" w:cs="Arial"/>
          <w:sz w:val="24"/>
          <w:szCs w:val="24"/>
          <w:lang w:val="cy-GB"/>
        </w:rPr>
        <w:t>Mi fydd y wers yma’n drawsgwricwlaidd. Yn amlwg, ffocws y wers yw Mathemateg a Rhifedd, felly mi fydd rhifedd yn rhan fawr ohono. Mi fyddai hefyd yn dod mewn â llythrennedd a chymhwysedd digidol i mewn i’r gwersi. Mi fydd y wers yn cynnwys llythrennedd oherwydd mi fyddai’n eu hannog i ddefnyddio geirfa allweddol i wneud â’r pwnc. Mi fydd hefyd angen sgiliau gwrando da arnynt i gofio’r gwahanol geiniogau a faint yw eu gwerth. Mi fyddai hefyd yn rhoi adborth fel strategaeth AagD, ac felly mi fydd angen sgiliau cyfathrebu a llafar da arnynt i drafod y gwaith gydaf. Rwyf wedi amlinellu rhagor o sgiliau llythrennedd yn y cynllun gwers (gweler atodiad 2). Mi fydd y wers hefyd yn cynnwys cysylltiadau Cymhwysedd Digidol oherwydd mi fyddant yn defnyddio’r cyfrifiadur i chwarae gemau sydd yn ymwneud ag arian. Mi fydd angen iddynt ddeall sut i ddefnyddio cyfrifiaduron a beth i wasgu. Defnyddiais y canllawiau Cwricwlwm i Gymru (HWB Llywodraeth Cymru</w:t>
      </w:r>
      <w:r w:rsidR="00CC2D3C">
        <w:rPr>
          <w:rFonts w:ascii="Arial" w:eastAsia="Arial" w:hAnsi="Arial" w:cs="Arial"/>
          <w:sz w:val="24"/>
          <w:szCs w:val="24"/>
          <w:vertAlign w:val="superscript"/>
          <w:lang w:val="cy-GB"/>
        </w:rPr>
        <w:t>4</w:t>
      </w:r>
      <w:r w:rsidRPr="156C168D">
        <w:rPr>
          <w:rFonts w:ascii="Arial" w:eastAsia="Arial" w:hAnsi="Arial" w:cs="Arial"/>
          <w:sz w:val="24"/>
          <w:szCs w:val="24"/>
          <w:lang w:val="cy-GB"/>
        </w:rPr>
        <w:t xml:space="preserve">, 2020) i fy helpu cynllunio </w:t>
      </w:r>
      <w:r w:rsidRPr="156C168D">
        <w:rPr>
          <w:rFonts w:ascii="Arial" w:eastAsia="Arial" w:hAnsi="Arial" w:cs="Arial"/>
          <w:sz w:val="24"/>
          <w:szCs w:val="24"/>
          <w:lang w:val="cy-GB"/>
        </w:rPr>
        <w:lastRenderedPageBreak/>
        <w:t xml:space="preserve">fy ngwers wrth edrych ar ba sgiliau sydd yn perthyn i ba gamau cynnydd, a pa sgiliau dylai’r disgyblion, fel dosbarth blwyddyn 3, eu gwybod a gallu eu cyflawni.  </w:t>
      </w:r>
    </w:p>
    <w:p w14:paraId="36982AAB" w14:textId="14788C21" w:rsidR="15D1A77C" w:rsidRDefault="189DD07D" w:rsidP="156C168D">
      <w:pPr>
        <w:spacing w:line="360" w:lineRule="auto"/>
        <w:rPr>
          <w:rFonts w:ascii="Arial" w:eastAsia="Arial" w:hAnsi="Arial" w:cs="Arial"/>
          <w:sz w:val="24"/>
          <w:szCs w:val="24"/>
          <w:lang w:val="cy-GB"/>
        </w:rPr>
      </w:pPr>
      <w:r w:rsidRPr="156C168D">
        <w:rPr>
          <w:rFonts w:ascii="Arial" w:eastAsia="Arial" w:hAnsi="Arial" w:cs="Arial"/>
          <w:sz w:val="24"/>
          <w:szCs w:val="24"/>
          <w:lang w:val="cy-GB"/>
        </w:rPr>
        <w:t xml:space="preserve">Yr elfen AagD roeddwn yn canolbwyntio arno yn y wers yma yw adborth. Mi fydd y dysgwyr yn wneud gwaith ar bapur yn seiliedig ar sgiliau arian, ac mi fyddai’n casglu’r gwaith yma i mewn i farcio ac i roi adborth ar beth wnaethont yn dda, a lle mae yna gyfleoedd i wella. Yn ôl yr Education Endowment Foundation (2018), mae dysgwyr yn neud 8 mis o gynnydd ychwanegol pan mae adborth yn cael ei ddefnyddio ac mae’r gost o wneud hyn yn hynod o isel. Mae’r ystadegau yma wedi dod o dystiolaeth ganolig. Er hyn, mae’r wefan hefyd yn dweud gall adborth cael effaith negyddol a gwneud y dysgu’n waeth, ac felly mae angen defnyddio gofal a bod yn ymwybodol o hyn wrth ddefnyddio’r strategaeth yma. Dywed y wefan bod darparu adborth effeithiol gallu fod yn her, a bod angen iddo fe fod yn benodol, yn gywir ac yn glir er mwyn bod yn effeithiol.  </w:t>
      </w:r>
    </w:p>
    <w:p w14:paraId="5FA7459D" w14:textId="122A395D" w:rsidR="15D1A77C" w:rsidRDefault="189DD07D" w:rsidP="156C168D">
      <w:pPr>
        <w:spacing w:line="360" w:lineRule="auto"/>
        <w:rPr>
          <w:rFonts w:ascii="Arial" w:eastAsia="Arial" w:hAnsi="Arial" w:cs="Arial"/>
          <w:sz w:val="24"/>
          <w:szCs w:val="24"/>
          <w:lang w:val="cy-GB"/>
        </w:rPr>
      </w:pPr>
      <w:r w:rsidRPr="156C168D">
        <w:rPr>
          <w:rFonts w:ascii="Arial" w:eastAsia="Arial" w:hAnsi="Arial" w:cs="Arial"/>
          <w:sz w:val="24"/>
          <w:szCs w:val="24"/>
          <w:lang w:val="cy-GB"/>
        </w:rPr>
        <w:t>Mae fy ngwers olaf wedi’i seilio ar y MDPh Gwyddoniaeth a Thechnoleg. Mae fy ngwers ar gyfer yr MDPh yma yn ffocysu ar gynhesu byd-eang ac ar sbwriel, a sut gallwn ni fel bodau dynol helpu gyda’r broblem yma. Felly, dewisais y Maes yma oherwydd ei fod yn broblem fawr gyda’n byd ar hyn o bryd ac rwy’n teimlo ei fod yn bwysig fod y disgyblion yn dysgu am y broblem, ond hefyd yn dysgu sut allant nhw eu hunain helpu’r byd. Mae ffocws y wers yma hefyd yn cysylltu gyda’r diben o fod yn ddisgyblion galluog ac uchelgeisiol, ac yn “ddinasyddion egwyddorol, gwybodus” (HWB Llywodraeth Cymru</w:t>
      </w:r>
      <w:r w:rsidR="00CC2D3C">
        <w:rPr>
          <w:rFonts w:ascii="Arial" w:eastAsia="Arial" w:hAnsi="Arial" w:cs="Arial"/>
          <w:sz w:val="24"/>
          <w:szCs w:val="24"/>
          <w:vertAlign w:val="superscript"/>
          <w:lang w:val="cy-GB"/>
        </w:rPr>
        <w:t>2</w:t>
      </w:r>
      <w:r w:rsidRPr="156C168D">
        <w:rPr>
          <w:rFonts w:ascii="Arial" w:eastAsia="Arial" w:hAnsi="Arial" w:cs="Arial"/>
          <w:sz w:val="24"/>
          <w:szCs w:val="24"/>
          <w:lang w:val="cy-GB"/>
        </w:rPr>
        <w:t>, 2020)</w:t>
      </w:r>
      <w:r w:rsidR="15106C4A" w:rsidRPr="156C168D">
        <w:rPr>
          <w:rFonts w:ascii="Arial" w:eastAsia="Arial" w:hAnsi="Arial" w:cs="Arial"/>
          <w:sz w:val="24"/>
          <w:szCs w:val="24"/>
          <w:lang w:val="cy-GB"/>
        </w:rPr>
        <w:t xml:space="preserve"> </w:t>
      </w:r>
      <w:r w:rsidR="539254E7" w:rsidRPr="156C168D">
        <w:rPr>
          <w:rFonts w:ascii="Arial" w:eastAsia="Arial" w:hAnsi="Arial" w:cs="Arial"/>
          <w:sz w:val="24"/>
          <w:szCs w:val="24"/>
          <w:lang w:val="cy-GB"/>
        </w:rPr>
        <w:t>Mi fyddant wedi edrych ar gynhesu byd-eang yn y wers flaenorol. Yn y wers yma, mi fyddwn yn ffocysu mwy ar sbwriel a beth allwn ni fel bodau dynol wneud i helpu’r byd. Mi fyddai’n cyflwyno’r wers cyn danfon y dysgwyr i ffwrdd ar gyfrifiaduron i gasglu syniadau am sut allwn ni helpu’r byd a’r broblem sydd yn ei wynebu. Yna, mi fyddai’n galw’r disgyblion yn ôl i’w gwestiynu am ba syniadau maent wedi eu casglu i greu map meddwl ar gyfer y dosbarth cyfan. Mae’r wers yn cysylltu â’r thema oherwydd mae sbwriel a chynhesu byd-eang yn effeithio ar y byd o’n cwmpas. Mae’r wers yma’n cysylltu â dau o’r datganiadau o’r hyn sy’n bwysig, a rhain ydy “mae bod yn chwilfrydig a chwilio am atebion yn hanfodol i ddeall a rhagfynegi ffenomenau” a “mae’r byd o’n cwmpas yn llawn pethau byw sy’n dibynnu ar ei gilydd i oroesi” (HWB Llywodraeth Cymru</w:t>
      </w:r>
      <w:r w:rsidR="00CC2D3C">
        <w:rPr>
          <w:rFonts w:ascii="Arial" w:eastAsia="Arial" w:hAnsi="Arial" w:cs="Arial"/>
          <w:sz w:val="24"/>
          <w:szCs w:val="24"/>
          <w:vertAlign w:val="superscript"/>
          <w:lang w:val="cy-GB"/>
        </w:rPr>
        <w:t>3</w:t>
      </w:r>
      <w:r w:rsidR="539254E7" w:rsidRPr="156C168D">
        <w:rPr>
          <w:rFonts w:ascii="Arial" w:eastAsia="Arial" w:hAnsi="Arial" w:cs="Arial"/>
          <w:sz w:val="24"/>
          <w:szCs w:val="24"/>
          <w:lang w:val="cy-GB"/>
        </w:rPr>
        <w:t xml:space="preserve">, 2020). Y sgiliau a’r wybodaeth rwy’n gobeithio targedu yn ystod y wers yma yw adnabod sut rydyn ni fel </w:t>
      </w:r>
      <w:r w:rsidR="539254E7" w:rsidRPr="156C168D">
        <w:rPr>
          <w:rFonts w:ascii="Arial" w:eastAsia="Arial" w:hAnsi="Arial" w:cs="Arial"/>
          <w:sz w:val="24"/>
          <w:szCs w:val="24"/>
          <w:lang w:val="cy-GB"/>
        </w:rPr>
        <w:lastRenderedPageBreak/>
        <w:t xml:space="preserve">bodau dynol yn cael effaith ar y byd naturiol o’n gwmpas, a meddwl ac adnabod sut gallwn ni lleihau’r effaith yma a chael effaith positif ar y byd ac ar natur.  </w:t>
      </w:r>
    </w:p>
    <w:p w14:paraId="07791AEB" w14:textId="78E75FC0" w:rsidR="15D1A77C" w:rsidRDefault="539254E7" w:rsidP="156C168D">
      <w:pPr>
        <w:spacing w:line="360" w:lineRule="auto"/>
        <w:rPr>
          <w:rFonts w:ascii="Arial" w:eastAsia="Arial" w:hAnsi="Arial" w:cs="Arial"/>
          <w:sz w:val="24"/>
          <w:szCs w:val="24"/>
          <w:lang w:val="cy-GB"/>
        </w:rPr>
      </w:pPr>
      <w:r w:rsidRPr="156C168D">
        <w:rPr>
          <w:rFonts w:ascii="Arial" w:eastAsia="Arial" w:hAnsi="Arial" w:cs="Arial"/>
          <w:sz w:val="24"/>
          <w:szCs w:val="24"/>
          <w:lang w:val="cy-GB"/>
        </w:rPr>
        <w:t>Mi fydd y wers yma’n drawsgwricwlaidd oherwydd sgiliau llythrennedd a Chymhwysedd Digidol. O ran llythrennedd, mi fyddai’n annog y dysgwyr i ddefnyddio geirfa allweddol sy’n ymwneud â’r wers a’r topig yma. Mi fyddai hefyd yn disgwyl sgiliau cyfathrebu a llafar da oherwydd mi fyddant yn cyfathrebu eu syniadau yn ôl i mi. Mi fydd hefyd angen iddynt gael sgiliau gwrando da er mwyn gwrando ar fy nghyflwyniad ac ar fy nghyfarwyddiadau, a’u deall. Er mwyn cynllunio fy ngwers, edrychais ar y canllawiau Cwricwlwm i Gymru (HWB Llywodraeth Cymru</w:t>
      </w:r>
      <w:r w:rsidR="00CC2D3C">
        <w:rPr>
          <w:rFonts w:ascii="Arial" w:eastAsia="Arial" w:hAnsi="Arial" w:cs="Arial"/>
          <w:sz w:val="24"/>
          <w:szCs w:val="24"/>
          <w:vertAlign w:val="superscript"/>
          <w:lang w:val="cy-GB"/>
        </w:rPr>
        <w:t>3</w:t>
      </w:r>
      <w:r w:rsidRPr="156C168D">
        <w:rPr>
          <w:rFonts w:ascii="Arial" w:eastAsia="Arial" w:hAnsi="Arial" w:cs="Arial"/>
          <w:sz w:val="24"/>
          <w:szCs w:val="24"/>
          <w:lang w:val="cy-GB"/>
        </w:rPr>
        <w:t xml:space="preserve">, 2020) i weld pa ddisgrifiadau dysgu oedd ar gael ar gyfer cam gynnydd 2, ac fe welais fod adnabod yr effaith rydyn ni fel bodau dynol yn cael ar y byd yn sgil sydd wedi cael ei sôn, ynghyd â sut i helpu’r byd a’r amgylchedd.  </w:t>
      </w:r>
    </w:p>
    <w:p w14:paraId="374630B1" w14:textId="50F98E5A" w:rsidR="15D1A77C" w:rsidRDefault="44CE9873" w:rsidP="156C168D">
      <w:pPr>
        <w:spacing w:line="360" w:lineRule="auto"/>
        <w:rPr>
          <w:rFonts w:ascii="Arial" w:eastAsia="Arial" w:hAnsi="Arial" w:cs="Arial"/>
          <w:sz w:val="24"/>
          <w:szCs w:val="24"/>
          <w:lang w:val="cy-GB"/>
        </w:rPr>
      </w:pPr>
      <w:r w:rsidRPr="156C168D">
        <w:rPr>
          <w:rFonts w:ascii="Arial" w:eastAsia="Arial" w:hAnsi="Arial" w:cs="Arial"/>
          <w:sz w:val="24"/>
          <w:szCs w:val="24"/>
          <w:lang w:val="cy-GB"/>
        </w:rPr>
        <w:t xml:space="preserve">Yr elfen AagD roeddwn yn canolbwyntio arno yn y wers yma yw </w:t>
      </w:r>
      <w:r w:rsidR="6D753625" w:rsidRPr="156C168D">
        <w:rPr>
          <w:rFonts w:ascii="Arial" w:eastAsia="Arial" w:hAnsi="Arial" w:cs="Arial"/>
          <w:sz w:val="24"/>
          <w:szCs w:val="24"/>
          <w:lang w:val="cy-GB"/>
        </w:rPr>
        <w:t xml:space="preserve">cwestiynu. </w:t>
      </w:r>
      <w:r w:rsidR="267BE370" w:rsidRPr="156C168D">
        <w:rPr>
          <w:rFonts w:ascii="Arial" w:eastAsia="Arial" w:hAnsi="Arial" w:cs="Arial"/>
          <w:sz w:val="24"/>
          <w:szCs w:val="24"/>
          <w:lang w:val="cy-GB"/>
        </w:rPr>
        <w:t>Yn ôl y Great Teaching Toolkit (2020, tud.6)</w:t>
      </w:r>
      <w:r w:rsidR="0C2DBC0F" w:rsidRPr="156C168D">
        <w:rPr>
          <w:rFonts w:ascii="Arial" w:eastAsia="Arial" w:hAnsi="Arial" w:cs="Arial"/>
          <w:sz w:val="24"/>
          <w:szCs w:val="24"/>
          <w:lang w:val="cy-GB"/>
        </w:rPr>
        <w:t xml:space="preserve">, mae defnyddio cwestiynu fel dull AagD yn cael y plant i feddwl yn galed. Mae e hefyd yn cael </w:t>
      </w:r>
      <w:r w:rsidR="68540002" w:rsidRPr="156C168D">
        <w:rPr>
          <w:rFonts w:ascii="Arial" w:eastAsia="Arial" w:hAnsi="Arial" w:cs="Arial"/>
          <w:sz w:val="24"/>
          <w:szCs w:val="24"/>
          <w:lang w:val="cy-GB"/>
        </w:rPr>
        <w:t xml:space="preserve">pob plentyn i ymateb, mae e’n defnyddio asesu o ansawdd uchel er mwyn dysgu, mae e’n annog y plant i gyfathrebu ac i ymateb i’r asesu. </w:t>
      </w:r>
    </w:p>
    <w:p w14:paraId="1CD00E36" w14:textId="221C21AD" w:rsidR="15D1A77C" w:rsidRDefault="5EC4EBF5" w:rsidP="156C168D">
      <w:pPr>
        <w:spacing w:line="360" w:lineRule="auto"/>
        <w:rPr>
          <w:rFonts w:ascii="Arial" w:eastAsia="Arial" w:hAnsi="Arial" w:cs="Arial"/>
          <w:sz w:val="24"/>
          <w:szCs w:val="24"/>
          <w:lang w:val="cy-GB"/>
        </w:rPr>
      </w:pPr>
      <w:r w:rsidRPr="156C168D">
        <w:rPr>
          <w:rFonts w:ascii="Arial" w:eastAsia="Arial" w:hAnsi="Arial" w:cs="Arial"/>
          <w:b/>
          <w:bCs/>
          <w:sz w:val="28"/>
          <w:szCs w:val="28"/>
          <w:lang w:val="cy-GB"/>
        </w:rPr>
        <w:t>Casgliad</w:t>
      </w:r>
    </w:p>
    <w:p w14:paraId="6E155019" w14:textId="085AA229" w:rsidR="15D1A77C" w:rsidRDefault="3C019381" w:rsidP="156C168D">
      <w:pPr>
        <w:spacing w:line="360" w:lineRule="auto"/>
        <w:rPr>
          <w:rFonts w:ascii="Arial" w:eastAsia="Arial" w:hAnsi="Arial" w:cs="Arial"/>
          <w:sz w:val="24"/>
          <w:szCs w:val="24"/>
          <w:lang w:val="cy-GB"/>
        </w:rPr>
      </w:pPr>
      <w:r w:rsidRPr="156C168D">
        <w:rPr>
          <w:rFonts w:ascii="Arial" w:eastAsia="Arial" w:hAnsi="Arial" w:cs="Arial"/>
          <w:sz w:val="24"/>
          <w:szCs w:val="24"/>
          <w:lang w:val="cy-GB"/>
        </w:rPr>
        <w:t xml:space="preserve">I grynhoi, edrychais ar lenyddiaeth sy’n ymwneud ag AagD a’r strategaethau gwahanol sydd yn berthnasol i fy ngwersi. Edrychais hefyd ar fuddion AagD ar gyfer y dysgwyr, ond hefyd ar gyfer athrawon. Nesaf, fe wnes i edrych ar fy nhri chynllun wers a thrafod beth mae’r tair gwers amdano, a’r sgiliau a’r wybodaeth rwy’n gobeithio targedu, cyn symud ymlaen i drafod y strategaethau AagD ac edrych ar lenyddiaeth sy’n cefnogi defnyddio’r strategaeth yma, neu’n anghytuno gyda defnyddio’r strategaeth yna.  </w:t>
      </w:r>
    </w:p>
    <w:p w14:paraId="19048B61" w14:textId="2D3E1B25" w:rsidR="15D1A77C" w:rsidRDefault="3C019381" w:rsidP="156C168D">
      <w:pPr>
        <w:spacing w:line="360" w:lineRule="auto"/>
        <w:rPr>
          <w:rFonts w:ascii="Arial" w:eastAsia="Arial" w:hAnsi="Arial" w:cs="Arial"/>
          <w:sz w:val="24"/>
          <w:szCs w:val="24"/>
          <w:lang w:val="cy-GB"/>
        </w:rPr>
      </w:pPr>
      <w:r w:rsidRPr="156C168D">
        <w:rPr>
          <w:rFonts w:ascii="Arial" w:eastAsia="Arial" w:hAnsi="Arial" w:cs="Arial"/>
          <w:sz w:val="24"/>
          <w:szCs w:val="24"/>
          <w:lang w:val="cy-GB"/>
        </w:rPr>
        <w:t xml:space="preserve">Hoffwn edrych ar yr effaith mae’r aseiniad a’r gwaith yma wedi cael ar fy arfer proffesiynol i a’r effaith mi fydd yn cael ar fy ngwaith yn y dyfodol. Mae’r aseiniad yma wedi agor fy llygaid i AagD a’r effaith positif mae’n cael ar ddisgyblion ac athrawon. Mi fyddai bendant yn cynllunio mwy ar gyfer AagD yn y dyfodol, allan ar Brofiad Dysgu Proffesiynol, a pryd byddai wedi graddio fel athrawes, pryd bydd gennai dosbarth fy hunan. Rwyf hefyd wedi dysgu nifer fawr o strategaethau AagD </w:t>
      </w:r>
      <w:r w:rsidRPr="156C168D">
        <w:rPr>
          <w:rFonts w:ascii="Arial" w:eastAsia="Arial" w:hAnsi="Arial" w:cs="Arial"/>
          <w:sz w:val="24"/>
          <w:szCs w:val="24"/>
          <w:lang w:val="cy-GB"/>
        </w:rPr>
        <w:lastRenderedPageBreak/>
        <w:t xml:space="preserve">ac wedi gweld y buddion ac anfanteision i lawer o’r strategaethau yma. Felly, mi fydd gennai well syniad o’r strategaethau gorau sydd ar gael, a’r strategaethau mi fydd yn fy siwtio i a fy nosbarth y gorau. Rwyf hefyd wedi gweld y buddion o gynllunio gwersi, a beth sydd wedi cynllunio ym mha ran o’r wers. Mi fydd hyn yn helpu athrawon i fod yn fwy parod, ac yn fwy trefnus o ran pryd mae angen neud beth megis darnau o waith ysgrifenedig neu strategaethau AagD. Mi fydd paratoi a chynllunio gwersi o flaen llaw gyda strategaethau AagD hefyd yn gadael iddynt feddwl am y strategaethau sydd wedi’u cynllunio ac ystyried os maent yn addas, neu a oes yna unrhyw strategaeth arall byddai’n siwtio’r wers neu’r thema’n well.  </w:t>
      </w:r>
    </w:p>
    <w:p w14:paraId="4E49D276" w14:textId="21C8FB06" w:rsidR="15D1A77C" w:rsidRDefault="15D1A77C" w:rsidP="156C168D">
      <w:pPr>
        <w:spacing w:line="360" w:lineRule="auto"/>
      </w:pPr>
      <w:r>
        <w:br w:type="page"/>
      </w:r>
    </w:p>
    <w:p w14:paraId="5E0566BB" w14:textId="2A4D30E7" w:rsidR="15D1A77C" w:rsidRDefault="7D5CAE4F" w:rsidP="156C168D">
      <w:pPr>
        <w:spacing w:line="360" w:lineRule="auto"/>
        <w:rPr>
          <w:rFonts w:ascii="Arial" w:eastAsia="Arial" w:hAnsi="Arial" w:cs="Arial"/>
          <w:b/>
          <w:bCs/>
          <w:sz w:val="28"/>
          <w:szCs w:val="28"/>
          <w:lang w:val="cy-GB"/>
        </w:rPr>
      </w:pPr>
      <w:r w:rsidRPr="156C168D">
        <w:rPr>
          <w:rFonts w:ascii="Arial" w:eastAsia="Arial" w:hAnsi="Arial" w:cs="Arial"/>
          <w:b/>
          <w:bCs/>
          <w:sz w:val="28"/>
          <w:szCs w:val="28"/>
          <w:lang w:val="cy-GB"/>
        </w:rPr>
        <w:lastRenderedPageBreak/>
        <w:t>Atodiad</w:t>
      </w:r>
    </w:p>
    <w:p w14:paraId="52D7B043" w14:textId="58C9F07E" w:rsidR="15D1A77C" w:rsidRDefault="381CF618" w:rsidP="156C168D">
      <w:pPr>
        <w:spacing w:line="240" w:lineRule="auto"/>
        <w:rPr>
          <w:rFonts w:ascii="Arial" w:eastAsia="Arial" w:hAnsi="Arial" w:cs="Arial"/>
          <w:sz w:val="24"/>
          <w:szCs w:val="24"/>
          <w:lang w:val="cy-GB"/>
        </w:rPr>
      </w:pPr>
      <w:r>
        <w:rPr>
          <w:noProof/>
        </w:rPr>
        <w:lastRenderedPageBreak/>
        <w:drawing>
          <wp:inline distT="0" distB="0" distL="0" distR="0" wp14:anchorId="697033A6" wp14:editId="7C8F9155">
            <wp:extent cx="5701295" cy="4953000"/>
            <wp:effectExtent l="0" t="0" r="0" b="0"/>
            <wp:docPr id="1587065793" name="Picture 1587065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01295" cy="4953000"/>
                    </a:xfrm>
                    <a:prstGeom prst="rect">
                      <a:avLst/>
                    </a:prstGeom>
                  </pic:spPr>
                </pic:pic>
              </a:graphicData>
            </a:graphic>
          </wp:inline>
        </w:drawing>
      </w:r>
      <w:r>
        <w:rPr>
          <w:noProof/>
        </w:rPr>
        <w:drawing>
          <wp:inline distT="0" distB="0" distL="0" distR="0" wp14:anchorId="0B5A235B" wp14:editId="78708457">
            <wp:extent cx="5526280" cy="3695700"/>
            <wp:effectExtent l="0" t="0" r="0" b="0"/>
            <wp:docPr id="197460613" name="Picture 19746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526280" cy="3695700"/>
                    </a:xfrm>
                    <a:prstGeom prst="rect">
                      <a:avLst/>
                    </a:prstGeom>
                  </pic:spPr>
                </pic:pic>
              </a:graphicData>
            </a:graphic>
          </wp:inline>
        </w:drawing>
      </w:r>
      <w:r w:rsidR="07FA3F66">
        <w:rPr>
          <w:noProof/>
        </w:rPr>
        <w:lastRenderedPageBreak/>
        <w:drawing>
          <wp:inline distT="0" distB="0" distL="0" distR="0" wp14:anchorId="2C29AED7" wp14:editId="05251A59">
            <wp:extent cx="5838825" cy="3114040"/>
            <wp:effectExtent l="0" t="0" r="0" b="0"/>
            <wp:docPr id="1095931374" name="Picture 109593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838825" cy="3114040"/>
                    </a:xfrm>
                    <a:prstGeom prst="rect">
                      <a:avLst/>
                    </a:prstGeom>
                  </pic:spPr>
                </pic:pic>
              </a:graphicData>
            </a:graphic>
          </wp:inline>
        </w:drawing>
      </w:r>
      <w:r w:rsidR="07FA3F66" w:rsidRPr="156C168D">
        <w:rPr>
          <w:rFonts w:ascii="Arial" w:eastAsia="Arial" w:hAnsi="Arial" w:cs="Arial"/>
          <w:sz w:val="24"/>
          <w:szCs w:val="24"/>
          <w:lang w:val="cy-GB"/>
        </w:rPr>
        <w:t>Atodiad 1</w:t>
      </w:r>
    </w:p>
    <w:p w14:paraId="099148F1" w14:textId="397F81AD" w:rsidR="15D1A77C" w:rsidRDefault="15D1A77C" w:rsidP="156C168D">
      <w:pPr>
        <w:spacing w:line="240" w:lineRule="auto"/>
        <w:rPr>
          <w:rFonts w:ascii="Arial" w:eastAsia="Arial" w:hAnsi="Arial" w:cs="Arial"/>
          <w:sz w:val="24"/>
          <w:szCs w:val="24"/>
          <w:lang w:val="cy-GB"/>
        </w:rPr>
      </w:pPr>
    </w:p>
    <w:p w14:paraId="4E367B71" w14:textId="268F13C8" w:rsidR="15D1A77C" w:rsidRDefault="4FE76FB6" w:rsidP="156C168D">
      <w:pPr>
        <w:spacing w:line="240" w:lineRule="auto"/>
        <w:rPr>
          <w:rFonts w:ascii="Arial" w:eastAsia="Arial" w:hAnsi="Arial" w:cs="Arial"/>
          <w:sz w:val="24"/>
          <w:szCs w:val="24"/>
          <w:lang w:val="cy-GB"/>
        </w:rPr>
      </w:pPr>
      <w:r>
        <w:rPr>
          <w:noProof/>
        </w:rPr>
        <w:lastRenderedPageBreak/>
        <w:drawing>
          <wp:inline distT="0" distB="0" distL="0" distR="0" wp14:anchorId="1E5BC979" wp14:editId="695F5D6E">
            <wp:extent cx="5876925" cy="5338207"/>
            <wp:effectExtent l="0" t="0" r="0" b="0"/>
            <wp:docPr id="2102720902" name="Picture 2102720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876925" cy="5338207"/>
                    </a:xfrm>
                    <a:prstGeom prst="rect">
                      <a:avLst/>
                    </a:prstGeom>
                  </pic:spPr>
                </pic:pic>
              </a:graphicData>
            </a:graphic>
          </wp:inline>
        </w:drawing>
      </w:r>
      <w:r>
        <w:rPr>
          <w:noProof/>
        </w:rPr>
        <w:drawing>
          <wp:inline distT="0" distB="0" distL="0" distR="0" wp14:anchorId="054D4F71" wp14:editId="09E7CC69">
            <wp:extent cx="5705475" cy="1557119"/>
            <wp:effectExtent l="0" t="0" r="0" b="0"/>
            <wp:docPr id="614278036" name="Picture 614278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05475" cy="1557119"/>
                    </a:xfrm>
                    <a:prstGeom prst="rect">
                      <a:avLst/>
                    </a:prstGeom>
                  </pic:spPr>
                </pic:pic>
              </a:graphicData>
            </a:graphic>
          </wp:inline>
        </w:drawing>
      </w:r>
      <w:r w:rsidR="70DF4F65">
        <w:rPr>
          <w:noProof/>
        </w:rPr>
        <w:lastRenderedPageBreak/>
        <w:drawing>
          <wp:inline distT="0" distB="0" distL="0" distR="0" wp14:anchorId="737E23DF" wp14:editId="4DAB78AD">
            <wp:extent cx="5905500" cy="3137297"/>
            <wp:effectExtent l="0" t="0" r="0" b="0"/>
            <wp:docPr id="86660886" name="Picture 86660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905500" cy="3137297"/>
                    </a:xfrm>
                    <a:prstGeom prst="rect">
                      <a:avLst/>
                    </a:prstGeom>
                  </pic:spPr>
                </pic:pic>
              </a:graphicData>
            </a:graphic>
          </wp:inline>
        </w:drawing>
      </w:r>
      <w:r w:rsidR="70DF4F65" w:rsidRPr="156C168D">
        <w:rPr>
          <w:rFonts w:ascii="Arial" w:eastAsia="Arial" w:hAnsi="Arial" w:cs="Arial"/>
          <w:sz w:val="24"/>
          <w:szCs w:val="24"/>
          <w:lang w:val="cy-GB"/>
        </w:rPr>
        <w:t>Atodiad 2</w:t>
      </w:r>
    </w:p>
    <w:p w14:paraId="1ABC2BBD" w14:textId="2E72027D" w:rsidR="15D1A77C" w:rsidRDefault="15D1A77C" w:rsidP="156C168D">
      <w:pPr>
        <w:spacing w:line="240" w:lineRule="auto"/>
        <w:rPr>
          <w:rFonts w:ascii="Arial" w:eastAsia="Arial" w:hAnsi="Arial" w:cs="Arial"/>
          <w:sz w:val="24"/>
          <w:szCs w:val="24"/>
          <w:lang w:val="cy-GB"/>
        </w:rPr>
      </w:pPr>
    </w:p>
    <w:p w14:paraId="68F6C318" w14:textId="0585B1BC" w:rsidR="15D1A77C" w:rsidRDefault="0F97DA4B" w:rsidP="156C168D">
      <w:pPr>
        <w:spacing w:line="240" w:lineRule="auto"/>
        <w:rPr>
          <w:rFonts w:ascii="Arial" w:eastAsia="Arial" w:hAnsi="Arial" w:cs="Arial"/>
          <w:sz w:val="24"/>
          <w:szCs w:val="24"/>
          <w:lang w:val="cy-GB"/>
        </w:rPr>
      </w:pPr>
      <w:r>
        <w:rPr>
          <w:noProof/>
        </w:rPr>
        <w:lastRenderedPageBreak/>
        <w:drawing>
          <wp:inline distT="0" distB="0" distL="0" distR="0" wp14:anchorId="192DD653" wp14:editId="6987A4C9">
            <wp:extent cx="5866827" cy="4889022"/>
            <wp:effectExtent l="0" t="0" r="0" b="0"/>
            <wp:docPr id="455059555" name="Picture 455059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866827" cy="4889022"/>
                    </a:xfrm>
                    <a:prstGeom prst="rect">
                      <a:avLst/>
                    </a:prstGeom>
                  </pic:spPr>
                </pic:pic>
              </a:graphicData>
            </a:graphic>
          </wp:inline>
        </w:drawing>
      </w:r>
      <w:r>
        <w:rPr>
          <w:noProof/>
        </w:rPr>
        <w:drawing>
          <wp:inline distT="0" distB="0" distL="0" distR="0" wp14:anchorId="5E23C083" wp14:editId="1552E8C1">
            <wp:extent cx="5763172" cy="3145732"/>
            <wp:effectExtent l="0" t="0" r="0" b="0"/>
            <wp:docPr id="1217002921" name="Picture 121700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63172" cy="3145732"/>
                    </a:xfrm>
                    <a:prstGeom prst="rect">
                      <a:avLst/>
                    </a:prstGeom>
                  </pic:spPr>
                </pic:pic>
              </a:graphicData>
            </a:graphic>
          </wp:inline>
        </w:drawing>
      </w:r>
      <w:r w:rsidR="48C1F386">
        <w:rPr>
          <w:noProof/>
        </w:rPr>
        <w:lastRenderedPageBreak/>
        <w:drawing>
          <wp:inline distT="0" distB="0" distL="0" distR="0" wp14:anchorId="30923803" wp14:editId="663FBACF">
            <wp:extent cx="5817292" cy="3114675"/>
            <wp:effectExtent l="0" t="0" r="0" b="0"/>
            <wp:docPr id="88219058" name="Picture 88219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817292" cy="3114675"/>
                    </a:xfrm>
                    <a:prstGeom prst="rect">
                      <a:avLst/>
                    </a:prstGeom>
                  </pic:spPr>
                </pic:pic>
              </a:graphicData>
            </a:graphic>
          </wp:inline>
        </w:drawing>
      </w:r>
      <w:r w:rsidR="2EF3C093" w:rsidRPr="6E33C690">
        <w:rPr>
          <w:rFonts w:ascii="Arial" w:eastAsia="Arial" w:hAnsi="Arial" w:cs="Arial"/>
          <w:sz w:val="24"/>
          <w:szCs w:val="24"/>
          <w:lang w:val="cy-GB"/>
        </w:rPr>
        <w:t>Atodiad 3</w:t>
      </w:r>
    </w:p>
    <w:p w14:paraId="25F7BD75" w14:textId="0877DE5A" w:rsidR="15D1A77C" w:rsidRDefault="15D1A77C" w:rsidP="156C168D">
      <w:pPr>
        <w:spacing w:line="360" w:lineRule="auto"/>
        <w:rPr>
          <w:rFonts w:ascii="Arial" w:eastAsia="Arial" w:hAnsi="Arial" w:cs="Arial"/>
          <w:sz w:val="24"/>
          <w:szCs w:val="24"/>
          <w:lang w:val="cy-GB"/>
        </w:rPr>
      </w:pPr>
    </w:p>
    <w:p w14:paraId="6AA07D7B" w14:textId="7623F799" w:rsidR="15D1A77C" w:rsidRDefault="15D1A77C" w:rsidP="74019F61">
      <w:pPr>
        <w:spacing w:line="360" w:lineRule="auto"/>
      </w:pPr>
      <w:r>
        <w:br w:type="page"/>
      </w:r>
    </w:p>
    <w:p w14:paraId="34F449BE" w14:textId="19AA65A9" w:rsidR="08854829" w:rsidRDefault="08854829" w:rsidP="15D1A77C">
      <w:pPr>
        <w:rPr>
          <w:rFonts w:ascii="Arial" w:eastAsia="Arial" w:hAnsi="Arial" w:cs="Arial"/>
          <w:b/>
          <w:bCs/>
          <w:sz w:val="28"/>
          <w:szCs w:val="28"/>
          <w:lang w:val="cy-GB"/>
        </w:rPr>
      </w:pPr>
      <w:r w:rsidRPr="74019F61">
        <w:rPr>
          <w:rFonts w:ascii="Arial" w:eastAsia="Arial" w:hAnsi="Arial" w:cs="Arial"/>
          <w:b/>
          <w:bCs/>
          <w:sz w:val="28"/>
          <w:szCs w:val="28"/>
          <w:lang w:val="cy-GB"/>
        </w:rPr>
        <w:lastRenderedPageBreak/>
        <w:t xml:space="preserve">Rhestr </w:t>
      </w:r>
      <w:r w:rsidR="707784FE" w:rsidRPr="74019F61">
        <w:rPr>
          <w:rFonts w:ascii="Arial" w:eastAsia="Arial" w:hAnsi="Arial" w:cs="Arial"/>
          <w:b/>
          <w:bCs/>
          <w:sz w:val="28"/>
          <w:szCs w:val="28"/>
          <w:lang w:val="cy-GB"/>
        </w:rPr>
        <w:t>Gyfeirio</w:t>
      </w:r>
    </w:p>
    <w:p w14:paraId="487FC261" w14:textId="32A9223C" w:rsidR="006F0736" w:rsidRDefault="006F0736" w:rsidP="74019F61">
      <w:pPr>
        <w:spacing w:line="360" w:lineRule="auto"/>
        <w:rPr>
          <w:rFonts w:ascii="Arial" w:eastAsia="Arial" w:hAnsi="Arial" w:cs="Arial"/>
          <w:sz w:val="24"/>
          <w:szCs w:val="24"/>
          <w:lang w:val="cy-GB"/>
        </w:rPr>
      </w:pPr>
      <w:r w:rsidRPr="74019F61">
        <w:rPr>
          <w:rFonts w:ascii="Arial" w:eastAsia="Arial" w:hAnsi="Arial" w:cs="Arial"/>
          <w:sz w:val="24"/>
          <w:szCs w:val="24"/>
          <w:lang w:val="cy-GB"/>
        </w:rPr>
        <w:t xml:space="preserve">Black, P. a Wiliam, D. (1998) ‘Inside the Black Box. Raising Standards Through Classroom Assessment’, </w:t>
      </w:r>
      <w:r w:rsidRPr="74019F61">
        <w:rPr>
          <w:rFonts w:ascii="Arial" w:eastAsia="Arial" w:hAnsi="Arial" w:cs="Arial"/>
          <w:i/>
          <w:iCs/>
          <w:sz w:val="24"/>
          <w:szCs w:val="24"/>
          <w:lang w:val="cy-GB"/>
        </w:rPr>
        <w:t xml:space="preserve">The Phi Delta Kappan, </w:t>
      </w:r>
      <w:r w:rsidRPr="74019F61">
        <w:rPr>
          <w:rFonts w:ascii="Arial" w:eastAsia="Arial" w:hAnsi="Arial" w:cs="Arial"/>
          <w:sz w:val="24"/>
          <w:szCs w:val="24"/>
          <w:lang w:val="cy-GB"/>
        </w:rPr>
        <w:t xml:space="preserve">80(2), tud.139-144, 146-148. Ar gael yn: </w:t>
      </w:r>
      <w:hyperlink r:id="rId16">
        <w:r w:rsidRPr="74019F61">
          <w:rPr>
            <w:rStyle w:val="Hyperlink"/>
            <w:rFonts w:ascii="Arial" w:eastAsia="Arial" w:hAnsi="Arial" w:cs="Arial"/>
            <w:sz w:val="24"/>
            <w:szCs w:val="24"/>
            <w:lang w:val="cy-GB"/>
          </w:rPr>
          <w:t>https://d1wqtxts1xzle7.cloudfront.net/40440148/Black_Wiliam_blackbox1998_1.pdf?1448663451=&amp;response-content-disposition=inline%3B+filename%3DBlack_Wiliam_blackbox1998_1.pdf&amp;Expires=1618098676&amp;Signature=QMWCiGcrG5b-p8dKw6jY3yYI8JnNJylbOiHWWFUMzBLO1DX2GtQ-8oVRZ~2cjGCNq1E9znb0pSLncjHwhNLVVNkUl7MxI46ZSK~iS8TBFQJCBFQp0MXIIMkS6tWJv1UkynuqqJi-9GAZ0qV0b7d-sPOAhlMV4b9ATqp5i5y4d09Z9HRRW3laDszscxhGJMIdHtt5SQt4txYwTZKXFiTfPudy7eSDCPj5Uis0ZnSZEM3N~XscT~YZu3WOnRXSlu7OoV8LYE4aDO0MzpY~IorBX5Q6k~JOQ1iGbN7aqSFJFmfLBOG5eeVDkZQS8VSFH3k7d1yQZLlOVBqRo5WlNvtnDw__&amp;Key-Pair-Id=APKAJLOHF5GGSLRBV4ZA</w:t>
        </w:r>
      </w:hyperlink>
      <w:r w:rsidRPr="74019F61">
        <w:rPr>
          <w:rFonts w:ascii="Arial" w:eastAsia="Arial" w:hAnsi="Arial" w:cs="Arial"/>
          <w:sz w:val="24"/>
          <w:szCs w:val="24"/>
          <w:lang w:val="cy-GB"/>
        </w:rPr>
        <w:t xml:space="preserve"> </w:t>
      </w:r>
    </w:p>
    <w:p w14:paraId="208AEDE5" w14:textId="77777777" w:rsidR="006F0736" w:rsidRDefault="006F0736" w:rsidP="74019F61">
      <w:pPr>
        <w:spacing w:line="360" w:lineRule="auto"/>
        <w:rPr>
          <w:rFonts w:ascii="Arial" w:eastAsia="Arial" w:hAnsi="Arial" w:cs="Arial"/>
          <w:sz w:val="24"/>
          <w:szCs w:val="24"/>
          <w:lang w:val="cy-GB"/>
        </w:rPr>
      </w:pPr>
      <w:r w:rsidRPr="74019F61">
        <w:rPr>
          <w:rFonts w:ascii="Arial" w:eastAsia="Arial" w:hAnsi="Arial" w:cs="Arial"/>
          <w:sz w:val="24"/>
          <w:szCs w:val="24"/>
          <w:lang w:val="cy-GB"/>
        </w:rPr>
        <w:t xml:space="preserve">Cambridge Assessment International Education (2015) </w:t>
      </w:r>
      <w:r w:rsidRPr="74019F61">
        <w:rPr>
          <w:rFonts w:ascii="Arial" w:eastAsia="Arial" w:hAnsi="Arial" w:cs="Arial"/>
          <w:i/>
          <w:iCs/>
          <w:sz w:val="24"/>
          <w:szCs w:val="24"/>
          <w:lang w:val="cy-GB"/>
        </w:rPr>
        <w:t xml:space="preserve">Getting Started with Assessment for Learning. </w:t>
      </w:r>
      <w:r w:rsidRPr="74019F61">
        <w:rPr>
          <w:rFonts w:ascii="Arial" w:eastAsia="Arial" w:hAnsi="Arial" w:cs="Arial"/>
          <w:sz w:val="24"/>
          <w:szCs w:val="24"/>
          <w:lang w:val="cy-GB"/>
        </w:rPr>
        <w:t xml:space="preserve">Ar gael yn: </w:t>
      </w:r>
      <w:hyperlink r:id="rId17">
        <w:r w:rsidRPr="74019F61">
          <w:rPr>
            <w:rStyle w:val="Hyperlink"/>
            <w:rFonts w:ascii="Arial" w:eastAsia="Arial" w:hAnsi="Arial" w:cs="Arial"/>
            <w:sz w:val="24"/>
            <w:szCs w:val="24"/>
            <w:lang w:val="cy-GB"/>
          </w:rPr>
          <w:t>https://www.cambridge-community.org.uk/professional-development/gswafl/index.html</w:t>
        </w:r>
      </w:hyperlink>
      <w:r w:rsidRPr="74019F61">
        <w:rPr>
          <w:rFonts w:ascii="Arial" w:eastAsia="Arial" w:hAnsi="Arial" w:cs="Arial"/>
          <w:sz w:val="24"/>
          <w:szCs w:val="24"/>
          <w:lang w:val="cy-GB"/>
        </w:rPr>
        <w:t xml:space="preserve"> (Darllenwyd: 2 Ebrill 2021)</w:t>
      </w:r>
    </w:p>
    <w:p w14:paraId="0CD51E92" w14:textId="77777777" w:rsidR="006F0736" w:rsidRDefault="006F0736" w:rsidP="74019F61">
      <w:pPr>
        <w:spacing w:line="360" w:lineRule="auto"/>
        <w:rPr>
          <w:rFonts w:ascii="Arial" w:eastAsia="Arial" w:hAnsi="Arial" w:cs="Arial"/>
          <w:i/>
          <w:iCs/>
          <w:sz w:val="24"/>
          <w:szCs w:val="24"/>
          <w:lang w:val="cy-GB"/>
        </w:rPr>
      </w:pPr>
      <w:r w:rsidRPr="74019F61">
        <w:rPr>
          <w:rFonts w:ascii="Arial" w:eastAsia="Arial" w:hAnsi="Arial" w:cs="Arial"/>
          <w:sz w:val="24"/>
          <w:szCs w:val="24"/>
          <w:lang w:val="cy-GB"/>
        </w:rPr>
        <w:t xml:space="preserve">Coe, R. et al. (2014) </w:t>
      </w:r>
      <w:r w:rsidRPr="74019F61">
        <w:rPr>
          <w:rFonts w:ascii="Arial" w:eastAsia="Arial" w:hAnsi="Arial" w:cs="Arial"/>
          <w:i/>
          <w:iCs/>
          <w:sz w:val="24"/>
          <w:szCs w:val="24"/>
          <w:lang w:val="cy-GB"/>
        </w:rPr>
        <w:t xml:space="preserve">What Makes Great Teaching? Review of the underpinning research. </w:t>
      </w:r>
      <w:r w:rsidRPr="74019F61">
        <w:rPr>
          <w:rFonts w:ascii="Arial" w:eastAsia="Arial" w:hAnsi="Arial" w:cs="Arial"/>
          <w:sz w:val="24"/>
          <w:szCs w:val="24"/>
          <w:lang w:val="cy-GB"/>
        </w:rPr>
        <w:t xml:space="preserve">Ar gael yn: </w:t>
      </w:r>
      <w:hyperlink r:id="rId18">
        <w:r w:rsidRPr="74019F61">
          <w:rPr>
            <w:rStyle w:val="Hyperlink"/>
            <w:rFonts w:ascii="Arial" w:eastAsia="Arial" w:hAnsi="Arial" w:cs="Arial"/>
            <w:sz w:val="24"/>
            <w:szCs w:val="24"/>
            <w:lang w:val="cy-GB"/>
          </w:rPr>
          <w:t>https://www.suttontrust.com/wp-content/uploads/2014/10/What-Makes-Great-Teaching-REPORT.pdf</w:t>
        </w:r>
      </w:hyperlink>
      <w:r w:rsidRPr="74019F61">
        <w:rPr>
          <w:rFonts w:ascii="Arial" w:eastAsia="Arial" w:hAnsi="Arial" w:cs="Arial"/>
          <w:sz w:val="24"/>
          <w:szCs w:val="24"/>
          <w:lang w:val="cy-GB"/>
        </w:rPr>
        <w:t xml:space="preserve"> (Darllenwyd: 1 Ebrill 2021)</w:t>
      </w:r>
    </w:p>
    <w:p w14:paraId="5C0076D5" w14:textId="0E976E56" w:rsidR="006F0736" w:rsidRDefault="006F0736" w:rsidP="74019F61">
      <w:pPr>
        <w:spacing w:line="360" w:lineRule="auto"/>
        <w:rPr>
          <w:rFonts w:ascii="Arial" w:eastAsia="Arial" w:hAnsi="Arial" w:cs="Arial"/>
          <w:sz w:val="24"/>
          <w:szCs w:val="24"/>
          <w:lang w:val="cy-GB"/>
        </w:rPr>
      </w:pPr>
      <w:r w:rsidRPr="74019F61">
        <w:rPr>
          <w:rFonts w:ascii="Arial" w:eastAsia="Arial" w:hAnsi="Arial" w:cs="Arial"/>
          <w:sz w:val="24"/>
          <w:szCs w:val="24"/>
          <w:lang w:val="cy-GB"/>
        </w:rPr>
        <w:t xml:space="preserve">Donaldson, Yr Athro G. (2015) </w:t>
      </w:r>
      <w:r w:rsidRPr="74019F61">
        <w:rPr>
          <w:rFonts w:ascii="Arial" w:eastAsia="Arial" w:hAnsi="Arial" w:cs="Arial"/>
          <w:i/>
          <w:iCs/>
          <w:sz w:val="24"/>
          <w:szCs w:val="24"/>
          <w:lang w:val="cy-GB"/>
        </w:rPr>
        <w:t xml:space="preserve">Dyfodol Llwyddiannus: Adolygiad Annibynnol o’r Cwricwlwm a’r Trefniadau Asesu yng Nghymru. </w:t>
      </w:r>
      <w:r w:rsidRPr="74019F61">
        <w:rPr>
          <w:rFonts w:ascii="Arial" w:eastAsia="Arial" w:hAnsi="Arial" w:cs="Arial"/>
          <w:sz w:val="24"/>
          <w:szCs w:val="24"/>
          <w:lang w:val="cy-GB"/>
        </w:rPr>
        <w:t xml:space="preserve">Ar gael yn: </w:t>
      </w:r>
      <w:hyperlink r:id="rId19">
        <w:r w:rsidRPr="74019F61">
          <w:rPr>
            <w:rStyle w:val="Hyperlink"/>
            <w:rFonts w:ascii="Arial" w:eastAsia="Arial" w:hAnsi="Arial" w:cs="Arial"/>
            <w:sz w:val="24"/>
            <w:szCs w:val="24"/>
            <w:lang w:val="cy-GB"/>
          </w:rPr>
          <w:t>https://llyw.cymru/sites/default/files/publications/2018-03/dyfodol-llwyddiannus.pdf</w:t>
        </w:r>
      </w:hyperlink>
      <w:r w:rsidRPr="74019F61">
        <w:rPr>
          <w:rFonts w:ascii="Arial" w:eastAsia="Arial" w:hAnsi="Arial" w:cs="Arial"/>
          <w:sz w:val="24"/>
          <w:szCs w:val="24"/>
          <w:lang w:val="cy-GB"/>
        </w:rPr>
        <w:t xml:space="preserve"> (Darllenwyd: 3 Ebrill 2021)</w:t>
      </w:r>
    </w:p>
    <w:p w14:paraId="57014AA9" w14:textId="10A38E74" w:rsidR="006F0736" w:rsidRDefault="006F0736" w:rsidP="156C168D">
      <w:pPr>
        <w:spacing w:line="360" w:lineRule="auto"/>
        <w:jc w:val="both"/>
        <w:rPr>
          <w:rFonts w:ascii="Arial" w:eastAsia="Arial" w:hAnsi="Arial" w:cs="Arial"/>
          <w:sz w:val="24"/>
          <w:szCs w:val="24"/>
          <w:lang w:val="cy-GB"/>
        </w:rPr>
      </w:pPr>
      <w:r w:rsidRPr="156C168D">
        <w:rPr>
          <w:rFonts w:ascii="Arial" w:eastAsia="Arial" w:hAnsi="Arial" w:cs="Arial"/>
          <w:sz w:val="24"/>
          <w:szCs w:val="24"/>
          <w:lang w:val="cy-GB"/>
        </w:rPr>
        <w:t xml:space="preserve">Education Endowment Foundation (2018) </w:t>
      </w:r>
      <w:r w:rsidRPr="156C168D">
        <w:rPr>
          <w:rFonts w:ascii="Arial" w:eastAsia="Arial" w:hAnsi="Arial" w:cs="Arial"/>
          <w:i/>
          <w:iCs/>
          <w:sz w:val="24"/>
          <w:szCs w:val="24"/>
          <w:lang w:val="cy-GB"/>
        </w:rPr>
        <w:t>Feedback.</w:t>
      </w:r>
      <w:r w:rsidRPr="156C168D">
        <w:rPr>
          <w:rFonts w:ascii="Arial" w:eastAsia="Arial" w:hAnsi="Arial" w:cs="Arial"/>
          <w:sz w:val="24"/>
          <w:szCs w:val="24"/>
          <w:lang w:val="cy-GB"/>
        </w:rPr>
        <w:t xml:space="preserve"> Ar gael yn: </w:t>
      </w:r>
      <w:hyperlink r:id="rId20">
        <w:r w:rsidRPr="156C168D">
          <w:rPr>
            <w:rStyle w:val="Hyperlink"/>
            <w:rFonts w:ascii="Arial" w:eastAsia="Arial" w:hAnsi="Arial" w:cs="Arial"/>
            <w:sz w:val="24"/>
            <w:szCs w:val="24"/>
            <w:lang w:val="cy-GB"/>
          </w:rPr>
          <w:t>https://educationendowmentfoundation.org.uk/pdf/generate/?u=https://educationendowmentfoundation.org.uk/pdf/toolkit/?id=131&amp;t=Teaching%20and%20Learning%20Toolkit&amp;e=131&amp;s=</w:t>
        </w:r>
      </w:hyperlink>
      <w:r w:rsidRPr="156C168D">
        <w:rPr>
          <w:rFonts w:ascii="Arial" w:eastAsia="Arial" w:hAnsi="Arial" w:cs="Arial"/>
          <w:sz w:val="24"/>
          <w:szCs w:val="24"/>
          <w:lang w:val="cy-GB"/>
        </w:rPr>
        <w:t xml:space="preserve"> (Darllenwyd: 8 Ebrill 2021)</w:t>
      </w:r>
    </w:p>
    <w:p w14:paraId="35092A60" w14:textId="77777777" w:rsidR="006F0736" w:rsidRDefault="006F0736" w:rsidP="156C168D">
      <w:pPr>
        <w:spacing w:line="360" w:lineRule="auto"/>
        <w:rPr>
          <w:rFonts w:ascii="Arial" w:eastAsia="Arial" w:hAnsi="Arial" w:cs="Arial"/>
          <w:i/>
          <w:iCs/>
          <w:sz w:val="24"/>
          <w:szCs w:val="24"/>
          <w:lang w:val="cy-GB"/>
        </w:rPr>
      </w:pPr>
      <w:r w:rsidRPr="156C168D">
        <w:rPr>
          <w:rFonts w:ascii="Arial" w:eastAsia="Arial" w:hAnsi="Arial" w:cs="Arial"/>
          <w:sz w:val="24"/>
          <w:szCs w:val="24"/>
          <w:lang w:val="cy-GB"/>
        </w:rPr>
        <w:lastRenderedPageBreak/>
        <w:t xml:space="preserve">Flórez, M.T. a Sammons, P. (2013) </w:t>
      </w:r>
      <w:r w:rsidRPr="156C168D">
        <w:rPr>
          <w:rFonts w:ascii="Arial" w:eastAsia="Arial" w:hAnsi="Arial" w:cs="Arial"/>
          <w:i/>
          <w:iCs/>
          <w:sz w:val="24"/>
          <w:szCs w:val="24"/>
          <w:lang w:val="cy-GB"/>
        </w:rPr>
        <w:t xml:space="preserve">Assessment for learning: effects and impact. </w:t>
      </w:r>
      <w:r w:rsidRPr="156C168D">
        <w:rPr>
          <w:rFonts w:ascii="Arial" w:eastAsia="Arial" w:hAnsi="Arial" w:cs="Arial"/>
          <w:sz w:val="24"/>
          <w:szCs w:val="24"/>
          <w:lang w:val="cy-GB"/>
        </w:rPr>
        <w:t xml:space="preserve">Ar gael yn: </w:t>
      </w:r>
      <w:hyperlink r:id="rId21">
        <w:r w:rsidRPr="156C168D">
          <w:rPr>
            <w:rStyle w:val="Hyperlink"/>
            <w:rFonts w:ascii="Arial" w:eastAsia="Arial" w:hAnsi="Arial" w:cs="Arial"/>
            <w:sz w:val="24"/>
            <w:szCs w:val="24"/>
            <w:lang w:val="cy-GB"/>
          </w:rPr>
          <w:t>https://files.eric.ed.gov/fulltext/ED546817.pdf</w:t>
        </w:r>
      </w:hyperlink>
      <w:r w:rsidRPr="156C168D">
        <w:rPr>
          <w:rFonts w:ascii="Arial" w:eastAsia="Arial" w:hAnsi="Arial" w:cs="Arial"/>
          <w:sz w:val="24"/>
          <w:szCs w:val="24"/>
          <w:lang w:val="cy-GB"/>
        </w:rPr>
        <w:t xml:space="preserve"> (Darllenwyd: 3 Ebrill 2021)</w:t>
      </w:r>
    </w:p>
    <w:p w14:paraId="3BAB6CBB" w14:textId="018A6CBB" w:rsidR="006F0736" w:rsidRDefault="006F0736" w:rsidP="74019F61">
      <w:pPr>
        <w:spacing w:line="360" w:lineRule="auto"/>
        <w:rPr>
          <w:rFonts w:ascii="Arial" w:eastAsia="Arial" w:hAnsi="Arial" w:cs="Arial"/>
          <w:sz w:val="24"/>
          <w:szCs w:val="24"/>
          <w:lang w:val="cy-GB"/>
        </w:rPr>
      </w:pPr>
      <w:r w:rsidRPr="74019F61">
        <w:rPr>
          <w:rFonts w:ascii="Arial" w:eastAsia="Arial" w:hAnsi="Arial" w:cs="Arial"/>
          <w:sz w:val="24"/>
          <w:szCs w:val="24"/>
          <w:lang w:val="cy-GB"/>
        </w:rPr>
        <w:t>Geiriadur Caergrawnt</w:t>
      </w:r>
      <w:r w:rsidR="00DA7B11">
        <w:rPr>
          <w:rFonts w:ascii="Arial" w:eastAsia="Arial" w:hAnsi="Arial" w:cs="Arial"/>
          <w:sz w:val="24"/>
          <w:szCs w:val="24"/>
          <w:vertAlign w:val="superscript"/>
          <w:lang w:val="cy-GB"/>
        </w:rPr>
        <w:t>1</w:t>
      </w:r>
      <w:r w:rsidRPr="74019F61">
        <w:rPr>
          <w:rFonts w:ascii="Arial" w:eastAsia="Arial" w:hAnsi="Arial" w:cs="Arial"/>
          <w:sz w:val="24"/>
          <w:szCs w:val="24"/>
          <w:lang w:val="cy-GB"/>
        </w:rPr>
        <w:t xml:space="preserve"> (2021) </w:t>
      </w:r>
      <w:r w:rsidRPr="74019F61">
        <w:rPr>
          <w:rFonts w:ascii="Arial" w:eastAsia="Arial" w:hAnsi="Arial" w:cs="Arial"/>
          <w:i/>
          <w:iCs/>
          <w:sz w:val="24"/>
          <w:szCs w:val="24"/>
          <w:lang w:val="cy-GB"/>
        </w:rPr>
        <w:t xml:space="preserve">Formative. </w:t>
      </w:r>
      <w:r w:rsidRPr="74019F61">
        <w:rPr>
          <w:rFonts w:ascii="Arial" w:eastAsia="Arial" w:hAnsi="Arial" w:cs="Arial"/>
          <w:sz w:val="24"/>
          <w:szCs w:val="24"/>
          <w:lang w:val="cy-GB"/>
        </w:rPr>
        <w:t xml:space="preserve">Ar gael yn: </w:t>
      </w:r>
      <w:hyperlink r:id="rId22">
        <w:r w:rsidRPr="74019F61">
          <w:rPr>
            <w:rStyle w:val="Hyperlink"/>
            <w:rFonts w:ascii="Arial" w:eastAsia="Arial" w:hAnsi="Arial" w:cs="Arial"/>
            <w:sz w:val="24"/>
            <w:szCs w:val="24"/>
            <w:lang w:val="cy-GB"/>
          </w:rPr>
          <w:t>https://dictionary.cambridge.org/dictionary/english/formative</w:t>
        </w:r>
      </w:hyperlink>
      <w:r w:rsidRPr="74019F61">
        <w:rPr>
          <w:rFonts w:ascii="Arial" w:eastAsia="Arial" w:hAnsi="Arial" w:cs="Arial"/>
          <w:sz w:val="24"/>
          <w:szCs w:val="24"/>
          <w:lang w:val="cy-GB"/>
        </w:rPr>
        <w:t xml:space="preserve"> (Darllenwyd: 2 Ebrill 2021)</w:t>
      </w:r>
    </w:p>
    <w:p w14:paraId="3A772331" w14:textId="3679EB38" w:rsidR="006F0736" w:rsidRDefault="006F0736" w:rsidP="74019F61">
      <w:pPr>
        <w:spacing w:line="360" w:lineRule="auto"/>
        <w:rPr>
          <w:rFonts w:ascii="Arial" w:eastAsia="Arial" w:hAnsi="Arial" w:cs="Arial"/>
          <w:b/>
          <w:bCs/>
          <w:i/>
          <w:iCs/>
          <w:sz w:val="24"/>
          <w:szCs w:val="24"/>
          <w:lang w:val="cy-GB"/>
        </w:rPr>
      </w:pPr>
      <w:r w:rsidRPr="74019F61">
        <w:rPr>
          <w:rFonts w:ascii="Arial" w:eastAsia="Arial" w:hAnsi="Arial" w:cs="Arial"/>
          <w:sz w:val="24"/>
          <w:szCs w:val="24"/>
          <w:lang w:val="cy-GB"/>
        </w:rPr>
        <w:t>Geiriadur Caergrawnt</w:t>
      </w:r>
      <w:r w:rsidR="00DA7B11">
        <w:rPr>
          <w:rFonts w:ascii="Arial" w:eastAsia="Arial" w:hAnsi="Arial" w:cs="Arial"/>
          <w:sz w:val="24"/>
          <w:szCs w:val="24"/>
          <w:vertAlign w:val="superscript"/>
          <w:lang w:val="cy-GB"/>
        </w:rPr>
        <w:t>2</w:t>
      </w:r>
      <w:r w:rsidRPr="74019F61">
        <w:rPr>
          <w:rFonts w:ascii="Arial" w:eastAsia="Arial" w:hAnsi="Arial" w:cs="Arial"/>
          <w:sz w:val="24"/>
          <w:szCs w:val="24"/>
          <w:lang w:val="cy-GB"/>
        </w:rPr>
        <w:t xml:space="preserve"> (2021) </w:t>
      </w:r>
      <w:r w:rsidRPr="74019F61">
        <w:rPr>
          <w:rFonts w:ascii="Arial" w:eastAsia="Arial" w:hAnsi="Arial" w:cs="Arial"/>
          <w:i/>
          <w:iCs/>
          <w:sz w:val="24"/>
          <w:szCs w:val="24"/>
          <w:lang w:val="cy-GB"/>
        </w:rPr>
        <w:t xml:space="preserve">Summative. </w:t>
      </w:r>
      <w:r w:rsidRPr="74019F61">
        <w:rPr>
          <w:rFonts w:ascii="Arial" w:eastAsia="Arial" w:hAnsi="Arial" w:cs="Arial"/>
          <w:sz w:val="24"/>
          <w:szCs w:val="24"/>
          <w:lang w:val="cy-GB"/>
        </w:rPr>
        <w:t xml:space="preserve">Ar gael yn: </w:t>
      </w:r>
      <w:hyperlink r:id="rId23">
        <w:r w:rsidRPr="74019F61">
          <w:rPr>
            <w:rStyle w:val="Hyperlink"/>
            <w:rFonts w:ascii="Arial" w:eastAsia="Arial" w:hAnsi="Arial" w:cs="Arial"/>
            <w:sz w:val="24"/>
            <w:szCs w:val="24"/>
            <w:lang w:val="cy-GB"/>
          </w:rPr>
          <w:t>https://dictionary.cambridge.org/dictionary/english/summative</w:t>
        </w:r>
      </w:hyperlink>
      <w:r w:rsidRPr="74019F61">
        <w:rPr>
          <w:rFonts w:ascii="Arial" w:eastAsia="Arial" w:hAnsi="Arial" w:cs="Arial"/>
          <w:sz w:val="24"/>
          <w:szCs w:val="24"/>
          <w:lang w:val="cy-GB"/>
        </w:rPr>
        <w:t xml:space="preserve"> (Darllenwyd: 2 Ebrill 2021)</w:t>
      </w:r>
    </w:p>
    <w:p w14:paraId="078DDFCD" w14:textId="77777777" w:rsidR="006F0736" w:rsidRDefault="006F0736" w:rsidP="156C168D">
      <w:pPr>
        <w:spacing w:line="360" w:lineRule="auto"/>
        <w:jc w:val="both"/>
        <w:rPr>
          <w:rFonts w:ascii="Arial" w:eastAsia="Arial" w:hAnsi="Arial" w:cs="Arial"/>
          <w:sz w:val="24"/>
          <w:szCs w:val="24"/>
          <w:lang w:val="cy-GB"/>
        </w:rPr>
      </w:pPr>
      <w:r w:rsidRPr="156C168D">
        <w:rPr>
          <w:rFonts w:ascii="Arial" w:eastAsia="Arial" w:hAnsi="Arial" w:cs="Arial"/>
          <w:sz w:val="24"/>
          <w:szCs w:val="24"/>
          <w:lang w:val="cy-GB"/>
        </w:rPr>
        <w:t xml:space="preserve">Great Teaching Toolkit (2020) </w:t>
      </w:r>
      <w:r w:rsidRPr="156C168D">
        <w:rPr>
          <w:rFonts w:ascii="Arial" w:eastAsia="Arial" w:hAnsi="Arial" w:cs="Arial"/>
          <w:i/>
          <w:iCs/>
          <w:sz w:val="24"/>
          <w:szCs w:val="24"/>
          <w:lang w:val="cy-GB"/>
        </w:rPr>
        <w:t xml:space="preserve">Activating Hard Thinking. </w:t>
      </w:r>
      <w:r w:rsidRPr="156C168D">
        <w:rPr>
          <w:rFonts w:ascii="Arial" w:eastAsia="Arial" w:hAnsi="Arial" w:cs="Arial"/>
          <w:sz w:val="24"/>
          <w:szCs w:val="24"/>
          <w:lang w:val="cy-GB"/>
        </w:rPr>
        <w:t xml:space="preserve">Ar gael yn: </w:t>
      </w:r>
      <w:hyperlink r:id="rId24">
        <w:r w:rsidRPr="156C168D">
          <w:rPr>
            <w:rStyle w:val="Hyperlink"/>
            <w:rFonts w:ascii="Arial" w:eastAsia="Arial" w:hAnsi="Arial" w:cs="Arial"/>
            <w:sz w:val="24"/>
            <w:szCs w:val="24"/>
            <w:lang w:val="cy-GB"/>
          </w:rPr>
          <w:t>https://assets.website-files.com/5ee28729f7b4a5fa99bef2b3/5ee9f507021911ae35ac6c4d_EBE_GTT_EVIDENCE%20REVIEW_DIGITAL.pdf?utm_referrer=https%3A%2F%2Fwww.greatteaching.com%2F</w:t>
        </w:r>
      </w:hyperlink>
      <w:r w:rsidRPr="156C168D">
        <w:rPr>
          <w:rFonts w:ascii="Arial" w:eastAsia="Arial" w:hAnsi="Arial" w:cs="Arial"/>
          <w:sz w:val="24"/>
          <w:szCs w:val="24"/>
          <w:lang w:val="cy-GB"/>
        </w:rPr>
        <w:t xml:space="preserve"> (Darllenwyd: 8 Ebrill 2021)</w:t>
      </w:r>
    </w:p>
    <w:p w14:paraId="68CF7C82" w14:textId="31B07ABE" w:rsidR="006F0736" w:rsidRDefault="006F0736" w:rsidP="74019F61">
      <w:pPr>
        <w:spacing w:line="360" w:lineRule="auto"/>
        <w:rPr>
          <w:rFonts w:ascii="Arial" w:eastAsia="Arial" w:hAnsi="Arial" w:cs="Arial"/>
          <w:sz w:val="24"/>
          <w:szCs w:val="24"/>
          <w:lang w:val="cy-GB"/>
        </w:rPr>
      </w:pPr>
      <w:r w:rsidRPr="74019F61">
        <w:rPr>
          <w:rFonts w:ascii="Arial" w:eastAsia="Arial" w:hAnsi="Arial" w:cs="Arial"/>
          <w:sz w:val="24"/>
          <w:szCs w:val="24"/>
          <w:lang w:val="cy-GB"/>
        </w:rPr>
        <w:t>HWB Llywodraeth Cymru</w:t>
      </w:r>
      <w:r w:rsidR="00DA7B11">
        <w:rPr>
          <w:rFonts w:ascii="Arial" w:eastAsia="Arial" w:hAnsi="Arial" w:cs="Arial"/>
          <w:sz w:val="24"/>
          <w:szCs w:val="24"/>
          <w:vertAlign w:val="superscript"/>
          <w:lang w:val="cy-GB"/>
        </w:rPr>
        <w:t>1</w:t>
      </w:r>
      <w:r w:rsidRPr="74019F61">
        <w:rPr>
          <w:rFonts w:ascii="Arial" w:eastAsia="Arial" w:hAnsi="Arial" w:cs="Arial"/>
          <w:sz w:val="24"/>
          <w:szCs w:val="24"/>
          <w:lang w:val="cy-GB"/>
        </w:rPr>
        <w:t xml:space="preserve"> (2020) </w:t>
      </w:r>
      <w:r w:rsidRPr="74019F61">
        <w:rPr>
          <w:rFonts w:ascii="Arial" w:eastAsia="Arial" w:hAnsi="Arial" w:cs="Arial"/>
          <w:i/>
          <w:iCs/>
          <w:sz w:val="24"/>
          <w:szCs w:val="24"/>
          <w:lang w:val="cy-GB"/>
        </w:rPr>
        <w:t xml:space="preserve">Cyflwyniad i ganllawiau Cwricwlwm i Gymru. </w:t>
      </w:r>
      <w:r w:rsidRPr="74019F61">
        <w:rPr>
          <w:rFonts w:ascii="Arial" w:eastAsia="Arial" w:hAnsi="Arial" w:cs="Arial"/>
          <w:sz w:val="24"/>
          <w:szCs w:val="24"/>
          <w:lang w:val="cy-GB"/>
        </w:rPr>
        <w:t xml:space="preserve">Ar gael yn: </w:t>
      </w:r>
      <w:hyperlink r:id="rId25" w:anchor="cynnydd-ac-asesu-wrth-galon-y-gwaith-o-gynllunio’r-cwricwlwm">
        <w:r w:rsidRPr="74019F61">
          <w:rPr>
            <w:rStyle w:val="Hyperlink"/>
            <w:rFonts w:ascii="Arial" w:eastAsia="Arial" w:hAnsi="Arial" w:cs="Arial"/>
            <w:sz w:val="24"/>
            <w:szCs w:val="24"/>
            <w:lang w:val="cy-GB"/>
          </w:rPr>
          <w:t>https://hwb.gov.wales/cwricwlwm-i-gymru/cyflwyniad/#cynnydd-ac-asesu-wrth-galon-y-gwaith-o-gynllunio’r-cwricwlwm</w:t>
        </w:r>
      </w:hyperlink>
      <w:r w:rsidRPr="74019F61">
        <w:rPr>
          <w:rFonts w:ascii="Arial" w:eastAsia="Arial" w:hAnsi="Arial" w:cs="Arial"/>
          <w:sz w:val="24"/>
          <w:szCs w:val="24"/>
          <w:lang w:val="cy-GB"/>
        </w:rPr>
        <w:t xml:space="preserve"> (Darllenwyd: 1 Ebrill 2021)</w:t>
      </w:r>
    </w:p>
    <w:p w14:paraId="7AE87A8A" w14:textId="5A61925B" w:rsidR="006F0736" w:rsidRDefault="006F0736" w:rsidP="156C168D">
      <w:pPr>
        <w:spacing w:line="360" w:lineRule="auto"/>
        <w:rPr>
          <w:rFonts w:ascii="Arial" w:eastAsia="Arial" w:hAnsi="Arial" w:cs="Arial"/>
          <w:sz w:val="24"/>
          <w:szCs w:val="24"/>
          <w:lang w:val="cy-GB"/>
        </w:rPr>
      </w:pPr>
      <w:r w:rsidRPr="156C168D">
        <w:rPr>
          <w:rFonts w:ascii="Arial" w:eastAsia="Arial" w:hAnsi="Arial" w:cs="Arial"/>
          <w:sz w:val="24"/>
          <w:szCs w:val="24"/>
          <w:lang w:val="cy-GB"/>
        </w:rPr>
        <w:t>HWB Llywodraeth Cymru</w:t>
      </w:r>
      <w:r w:rsidR="00DA7B11">
        <w:rPr>
          <w:rFonts w:ascii="Arial" w:eastAsia="Arial" w:hAnsi="Arial" w:cs="Arial"/>
          <w:sz w:val="24"/>
          <w:szCs w:val="24"/>
          <w:vertAlign w:val="superscript"/>
          <w:lang w:val="cy-GB"/>
        </w:rPr>
        <w:t>2</w:t>
      </w:r>
      <w:r w:rsidRPr="156C168D">
        <w:rPr>
          <w:rFonts w:ascii="Arial" w:eastAsia="Arial" w:hAnsi="Arial" w:cs="Arial"/>
          <w:sz w:val="24"/>
          <w:szCs w:val="24"/>
          <w:lang w:val="cy-GB"/>
        </w:rPr>
        <w:t xml:space="preserve"> (2020) </w:t>
      </w:r>
      <w:r w:rsidRPr="156C168D">
        <w:rPr>
          <w:rFonts w:ascii="Arial" w:eastAsia="Arial" w:hAnsi="Arial" w:cs="Arial"/>
          <w:i/>
          <w:iCs/>
          <w:sz w:val="24"/>
          <w:szCs w:val="24"/>
          <w:lang w:val="cy-GB"/>
        </w:rPr>
        <w:t xml:space="preserve">Datblygu gweledigaeth ar gyfer dylunio cwricwlwm. </w:t>
      </w:r>
      <w:r w:rsidRPr="156C168D">
        <w:rPr>
          <w:rFonts w:ascii="Arial" w:eastAsia="Arial" w:hAnsi="Arial" w:cs="Arial"/>
          <w:sz w:val="24"/>
          <w:szCs w:val="24"/>
          <w:lang w:val="cy-GB"/>
        </w:rPr>
        <w:t xml:space="preserve">Ar gael yn: </w:t>
      </w:r>
      <w:hyperlink r:id="rId26" w:anchor="curriculum-design-and-the-four-purposes">
        <w:r w:rsidRPr="156C168D">
          <w:rPr>
            <w:rStyle w:val="Hyperlink"/>
            <w:rFonts w:ascii="Arial" w:eastAsia="Arial" w:hAnsi="Arial" w:cs="Arial"/>
            <w:sz w:val="24"/>
            <w:szCs w:val="24"/>
            <w:lang w:val="cy-GB"/>
          </w:rPr>
          <w:t>https://hwb.gov.wales/cwricwlwm-i-gymru/cynllunio-eich-cwricwlwm/datblygu-gweledigaeth-ar-gyfer-dylunio-cwricwlwm/#curriculum-design-and-the-four-purposes</w:t>
        </w:r>
      </w:hyperlink>
      <w:r w:rsidRPr="156C168D">
        <w:rPr>
          <w:rFonts w:ascii="Arial" w:eastAsia="Arial" w:hAnsi="Arial" w:cs="Arial"/>
          <w:sz w:val="24"/>
          <w:szCs w:val="24"/>
          <w:lang w:val="cy-GB"/>
        </w:rPr>
        <w:t xml:space="preserve"> (Darllenwyd: 5 Ebrill 2021)</w:t>
      </w:r>
    </w:p>
    <w:p w14:paraId="43B1EEE0" w14:textId="6C3883E6" w:rsidR="006F0736" w:rsidRDefault="006F0736" w:rsidP="74019F61">
      <w:pPr>
        <w:spacing w:line="360" w:lineRule="auto"/>
        <w:rPr>
          <w:rFonts w:ascii="Arial" w:eastAsia="Arial" w:hAnsi="Arial" w:cs="Arial"/>
          <w:i/>
          <w:iCs/>
          <w:sz w:val="24"/>
          <w:szCs w:val="24"/>
          <w:lang w:val="cy-GB"/>
        </w:rPr>
      </w:pPr>
      <w:r w:rsidRPr="74019F61">
        <w:rPr>
          <w:rFonts w:ascii="Arial" w:eastAsia="Arial" w:hAnsi="Arial" w:cs="Arial"/>
          <w:sz w:val="24"/>
          <w:szCs w:val="24"/>
          <w:lang w:val="cy-GB"/>
        </w:rPr>
        <w:t>HWB Llywodraeth Cymru</w:t>
      </w:r>
      <w:r w:rsidR="00DA7B11">
        <w:rPr>
          <w:rFonts w:ascii="Arial" w:eastAsia="Arial" w:hAnsi="Arial" w:cs="Arial"/>
          <w:sz w:val="24"/>
          <w:szCs w:val="24"/>
          <w:vertAlign w:val="superscript"/>
          <w:lang w:val="cy-GB"/>
        </w:rPr>
        <w:t>3</w:t>
      </w:r>
      <w:r w:rsidRPr="74019F61">
        <w:rPr>
          <w:rFonts w:ascii="Arial" w:eastAsia="Arial" w:hAnsi="Arial" w:cs="Arial"/>
          <w:sz w:val="24"/>
          <w:szCs w:val="24"/>
          <w:lang w:val="cy-GB"/>
        </w:rPr>
        <w:t xml:space="preserve"> (2020) </w:t>
      </w:r>
      <w:r w:rsidRPr="74019F61">
        <w:rPr>
          <w:rFonts w:ascii="Arial" w:eastAsia="Arial" w:hAnsi="Arial" w:cs="Arial"/>
          <w:i/>
          <w:iCs/>
          <w:sz w:val="24"/>
          <w:szCs w:val="24"/>
          <w:lang w:val="cy-GB"/>
        </w:rPr>
        <w:t xml:space="preserve">Gwyddoniaeth a Thechnoleg. </w:t>
      </w:r>
      <w:r w:rsidRPr="74019F61">
        <w:rPr>
          <w:rFonts w:ascii="Arial" w:eastAsia="Arial" w:hAnsi="Arial" w:cs="Arial"/>
          <w:sz w:val="24"/>
          <w:szCs w:val="24"/>
          <w:lang w:val="cy-GB"/>
        </w:rPr>
        <w:t xml:space="preserve">Ar gael yn: </w:t>
      </w:r>
      <w:hyperlink r:id="rId27">
        <w:r w:rsidRPr="74019F61">
          <w:rPr>
            <w:rStyle w:val="Hyperlink"/>
            <w:rFonts w:ascii="Arial" w:eastAsia="Arial" w:hAnsi="Arial" w:cs="Arial"/>
            <w:sz w:val="24"/>
            <w:szCs w:val="24"/>
            <w:lang w:val="cy-GB"/>
          </w:rPr>
          <w:t>https://hwb.gov.wales/cwricwlwm-i-gymru/gwyddoniaeth-a-thechnoleg/</w:t>
        </w:r>
      </w:hyperlink>
      <w:r w:rsidRPr="74019F61">
        <w:rPr>
          <w:rFonts w:ascii="Arial" w:eastAsia="Arial" w:hAnsi="Arial" w:cs="Arial"/>
          <w:sz w:val="24"/>
          <w:szCs w:val="24"/>
          <w:lang w:val="cy-GB"/>
        </w:rPr>
        <w:t xml:space="preserve"> (Darllenwyd: 1 Ebrill 2021)</w:t>
      </w:r>
    </w:p>
    <w:p w14:paraId="1C25F333" w14:textId="1056C5BA" w:rsidR="006F0736" w:rsidRDefault="006F0736" w:rsidP="74019F61">
      <w:pPr>
        <w:spacing w:line="360" w:lineRule="auto"/>
        <w:rPr>
          <w:rFonts w:ascii="Arial" w:eastAsia="Arial" w:hAnsi="Arial" w:cs="Arial"/>
          <w:sz w:val="24"/>
          <w:szCs w:val="24"/>
          <w:lang w:val="cy-GB"/>
        </w:rPr>
      </w:pPr>
      <w:r w:rsidRPr="74019F61">
        <w:rPr>
          <w:rFonts w:ascii="Arial" w:eastAsia="Arial" w:hAnsi="Arial" w:cs="Arial"/>
          <w:sz w:val="24"/>
          <w:szCs w:val="24"/>
          <w:lang w:val="cy-GB"/>
        </w:rPr>
        <w:t>HWB Llywodraeth Cymru</w:t>
      </w:r>
      <w:r w:rsidR="00DA7B11">
        <w:rPr>
          <w:rFonts w:ascii="Arial" w:eastAsia="Arial" w:hAnsi="Arial" w:cs="Arial"/>
          <w:sz w:val="24"/>
          <w:szCs w:val="24"/>
          <w:vertAlign w:val="superscript"/>
          <w:lang w:val="cy-GB"/>
        </w:rPr>
        <w:t>4</w:t>
      </w:r>
      <w:r w:rsidRPr="74019F61">
        <w:rPr>
          <w:rFonts w:ascii="Arial" w:eastAsia="Arial" w:hAnsi="Arial" w:cs="Arial"/>
          <w:sz w:val="24"/>
          <w:szCs w:val="24"/>
          <w:lang w:val="cy-GB"/>
        </w:rPr>
        <w:t xml:space="preserve"> (2020) </w:t>
      </w:r>
      <w:r w:rsidRPr="74019F61">
        <w:rPr>
          <w:rFonts w:ascii="Arial" w:eastAsia="Arial" w:hAnsi="Arial" w:cs="Arial"/>
          <w:i/>
          <w:iCs/>
          <w:sz w:val="24"/>
          <w:szCs w:val="24"/>
          <w:lang w:val="cy-GB"/>
        </w:rPr>
        <w:t xml:space="preserve">Mathemateg a Rhifedd. </w:t>
      </w:r>
      <w:r w:rsidRPr="74019F61">
        <w:rPr>
          <w:rFonts w:ascii="Arial" w:eastAsia="Arial" w:hAnsi="Arial" w:cs="Arial"/>
          <w:sz w:val="24"/>
          <w:szCs w:val="24"/>
          <w:lang w:val="cy-GB"/>
        </w:rPr>
        <w:t xml:space="preserve">Ar gael yn: </w:t>
      </w:r>
      <w:hyperlink r:id="rId28">
        <w:r w:rsidRPr="74019F61">
          <w:rPr>
            <w:rStyle w:val="Hyperlink"/>
            <w:rFonts w:ascii="Arial" w:eastAsia="Arial" w:hAnsi="Arial" w:cs="Arial"/>
            <w:sz w:val="24"/>
            <w:szCs w:val="24"/>
            <w:lang w:val="cy-GB"/>
          </w:rPr>
          <w:t>https://hwb.gov.wales/cwricwlwm-i-gymru/mathemateg-a-rhifedd/</w:t>
        </w:r>
      </w:hyperlink>
      <w:r w:rsidRPr="74019F61">
        <w:rPr>
          <w:rFonts w:ascii="Arial" w:eastAsia="Arial" w:hAnsi="Arial" w:cs="Arial"/>
          <w:sz w:val="24"/>
          <w:szCs w:val="24"/>
          <w:lang w:val="cy-GB"/>
        </w:rPr>
        <w:t xml:space="preserve"> (Darllenwyd: 1 Ebrill 2021)</w:t>
      </w:r>
    </w:p>
    <w:p w14:paraId="76EFAD9C" w14:textId="6BEC27A4" w:rsidR="006F0736" w:rsidRDefault="006F0736" w:rsidP="15D1A77C">
      <w:pPr>
        <w:spacing w:line="360" w:lineRule="auto"/>
        <w:rPr>
          <w:rFonts w:ascii="Arial" w:eastAsia="Arial" w:hAnsi="Arial" w:cs="Arial"/>
          <w:b/>
          <w:bCs/>
          <w:sz w:val="28"/>
          <w:szCs w:val="28"/>
          <w:lang w:val="cy-GB"/>
        </w:rPr>
      </w:pPr>
      <w:r w:rsidRPr="15D1A77C">
        <w:rPr>
          <w:rFonts w:ascii="Arial" w:eastAsia="Arial" w:hAnsi="Arial" w:cs="Arial"/>
          <w:sz w:val="24"/>
          <w:szCs w:val="24"/>
          <w:lang w:val="cy-GB"/>
        </w:rPr>
        <w:t>HWB Llywodraeth Cymru</w:t>
      </w:r>
      <w:r w:rsidR="00DA7B11">
        <w:rPr>
          <w:rFonts w:ascii="Arial" w:eastAsia="Arial" w:hAnsi="Arial" w:cs="Arial"/>
          <w:sz w:val="24"/>
          <w:szCs w:val="24"/>
          <w:vertAlign w:val="superscript"/>
          <w:lang w:val="cy-GB"/>
        </w:rPr>
        <w:t>5</w:t>
      </w:r>
      <w:r w:rsidRPr="15D1A77C">
        <w:rPr>
          <w:rFonts w:ascii="Arial" w:eastAsia="Arial" w:hAnsi="Arial" w:cs="Arial"/>
          <w:sz w:val="24"/>
          <w:szCs w:val="24"/>
          <w:lang w:val="cy-GB"/>
        </w:rPr>
        <w:t xml:space="preserve"> (2020) </w:t>
      </w:r>
      <w:r w:rsidRPr="15D1A77C">
        <w:rPr>
          <w:rFonts w:ascii="Arial" w:eastAsia="Arial" w:hAnsi="Arial" w:cs="Arial"/>
          <w:i/>
          <w:iCs/>
          <w:sz w:val="24"/>
          <w:szCs w:val="24"/>
          <w:lang w:val="cy-GB"/>
        </w:rPr>
        <w:t xml:space="preserve">Y Celfyddydau Mynegiannol. </w:t>
      </w:r>
      <w:r w:rsidRPr="15D1A77C">
        <w:rPr>
          <w:rFonts w:ascii="Arial" w:eastAsia="Arial" w:hAnsi="Arial" w:cs="Arial"/>
          <w:sz w:val="24"/>
          <w:szCs w:val="24"/>
          <w:lang w:val="cy-GB"/>
        </w:rPr>
        <w:t xml:space="preserve">Ar gael yn: </w:t>
      </w:r>
      <w:hyperlink r:id="rId29">
        <w:r w:rsidRPr="15D1A77C">
          <w:rPr>
            <w:rStyle w:val="Hyperlink"/>
            <w:rFonts w:ascii="Arial" w:eastAsia="Arial" w:hAnsi="Arial" w:cs="Arial"/>
            <w:sz w:val="24"/>
            <w:szCs w:val="24"/>
            <w:lang w:val="cy-GB"/>
          </w:rPr>
          <w:t>https://hwb.gov.wales/cwricwlwm-i-gymru/y-celfyddydau-mynegiannol/</w:t>
        </w:r>
      </w:hyperlink>
      <w:r w:rsidRPr="15D1A77C">
        <w:rPr>
          <w:rFonts w:ascii="Arial" w:eastAsia="Arial" w:hAnsi="Arial" w:cs="Arial"/>
          <w:sz w:val="24"/>
          <w:szCs w:val="24"/>
          <w:lang w:val="cy-GB"/>
        </w:rPr>
        <w:t xml:space="preserve"> (Darllenwyd: 1 Ebrill 2021)</w:t>
      </w:r>
    </w:p>
    <w:p w14:paraId="63E441D1" w14:textId="77777777" w:rsidR="006F0736" w:rsidRDefault="006F0736" w:rsidP="74019F61">
      <w:pPr>
        <w:spacing w:line="360" w:lineRule="auto"/>
        <w:rPr>
          <w:rFonts w:ascii="Arial" w:eastAsia="Arial" w:hAnsi="Arial" w:cs="Arial"/>
          <w:sz w:val="24"/>
          <w:szCs w:val="24"/>
          <w:lang w:val="cy-GB"/>
        </w:rPr>
      </w:pPr>
      <w:r w:rsidRPr="74019F61">
        <w:rPr>
          <w:rFonts w:ascii="Arial" w:eastAsia="Arial" w:hAnsi="Arial" w:cs="Arial"/>
          <w:sz w:val="24"/>
          <w:szCs w:val="24"/>
          <w:lang w:val="cy-GB"/>
        </w:rPr>
        <w:lastRenderedPageBreak/>
        <w:t xml:space="preserve">Llywodraeth Cynulliad Cymru (2010) </w:t>
      </w:r>
      <w:r w:rsidRPr="74019F61">
        <w:rPr>
          <w:rFonts w:ascii="Arial" w:eastAsia="Arial" w:hAnsi="Arial" w:cs="Arial"/>
          <w:i/>
          <w:iCs/>
          <w:sz w:val="24"/>
          <w:szCs w:val="24"/>
          <w:lang w:val="cy-GB"/>
        </w:rPr>
        <w:t xml:space="preserve">Sut i ddatblygu meddwl ac asesu ar gyfer dysgu yn yr ystafell ddosbarth. </w:t>
      </w:r>
      <w:r w:rsidRPr="74019F61">
        <w:rPr>
          <w:rFonts w:ascii="Arial" w:eastAsia="Arial" w:hAnsi="Arial" w:cs="Arial"/>
          <w:sz w:val="24"/>
          <w:szCs w:val="24"/>
          <w:lang w:val="cy-GB"/>
        </w:rPr>
        <w:t xml:space="preserve">Ar gael yn: </w:t>
      </w:r>
      <w:hyperlink r:id="rId30">
        <w:r w:rsidRPr="74019F61">
          <w:rPr>
            <w:rStyle w:val="Hyperlink"/>
            <w:rFonts w:ascii="Arial" w:eastAsia="Arial" w:hAnsi="Arial" w:cs="Arial"/>
            <w:sz w:val="24"/>
            <w:szCs w:val="24"/>
            <w:lang w:val="cy-GB"/>
          </w:rPr>
          <w:t>https://hwb.gov.wales/api/storage/283b9318-dcf7-402d-b39a-67dee70efe18/sut-i-ddatblygu-meddwl-ac-asesu-ar-gyfer-dysgu-yn-yr-ystafell-ddosbarth.pdf</w:t>
        </w:r>
      </w:hyperlink>
      <w:r w:rsidRPr="74019F61">
        <w:rPr>
          <w:rFonts w:ascii="Arial" w:eastAsia="Arial" w:hAnsi="Arial" w:cs="Arial"/>
          <w:sz w:val="24"/>
          <w:szCs w:val="24"/>
          <w:lang w:val="cy-GB"/>
        </w:rPr>
        <w:t xml:space="preserve"> (Darllenwyd: 3 Ebrill 2021)</w:t>
      </w:r>
    </w:p>
    <w:p w14:paraId="46BDCA6A" w14:textId="77777777" w:rsidR="006F0736" w:rsidRDefault="006F0736" w:rsidP="156C168D">
      <w:pPr>
        <w:spacing w:line="360" w:lineRule="auto"/>
        <w:rPr>
          <w:rFonts w:ascii="Arial" w:eastAsia="Arial" w:hAnsi="Arial" w:cs="Arial"/>
          <w:sz w:val="24"/>
          <w:szCs w:val="24"/>
          <w:lang w:val="cy-GB"/>
        </w:rPr>
      </w:pPr>
      <w:r w:rsidRPr="156C168D">
        <w:rPr>
          <w:rFonts w:ascii="Arial" w:eastAsia="Arial" w:hAnsi="Arial" w:cs="Arial"/>
          <w:sz w:val="24"/>
          <w:szCs w:val="24"/>
          <w:lang w:val="cy-GB"/>
        </w:rPr>
        <w:t xml:space="preserve">Math is Fun (2020) </w:t>
      </w:r>
      <w:r w:rsidRPr="156C168D">
        <w:rPr>
          <w:rFonts w:ascii="Arial" w:eastAsia="Arial" w:hAnsi="Arial" w:cs="Arial"/>
          <w:i/>
          <w:iCs/>
          <w:sz w:val="24"/>
          <w:szCs w:val="24"/>
          <w:lang w:val="cy-GB"/>
        </w:rPr>
        <w:t xml:space="preserve">Money. </w:t>
      </w:r>
      <w:hyperlink r:id="rId31">
        <w:r w:rsidRPr="156C168D">
          <w:rPr>
            <w:rStyle w:val="Hyperlink"/>
            <w:rFonts w:ascii="Arial" w:eastAsia="Arial" w:hAnsi="Arial" w:cs="Arial"/>
            <w:sz w:val="24"/>
            <w:szCs w:val="24"/>
            <w:lang w:val="cy-GB"/>
          </w:rPr>
          <w:t>https://www.mathsisfun.com/money/index.html</w:t>
        </w:r>
      </w:hyperlink>
      <w:r w:rsidRPr="156C168D">
        <w:rPr>
          <w:rFonts w:ascii="Arial" w:eastAsia="Arial" w:hAnsi="Arial" w:cs="Arial"/>
          <w:sz w:val="24"/>
          <w:szCs w:val="24"/>
          <w:lang w:val="cy-GB"/>
        </w:rPr>
        <w:t xml:space="preserve"> (Darllenwyd: 8 Ebrill 2021)</w:t>
      </w:r>
    </w:p>
    <w:p w14:paraId="7A0B1607" w14:textId="77777777" w:rsidR="006F0736" w:rsidRDefault="006F0736" w:rsidP="156C168D">
      <w:pPr>
        <w:spacing w:line="360" w:lineRule="auto"/>
        <w:jc w:val="both"/>
        <w:rPr>
          <w:rFonts w:ascii="Arial" w:eastAsia="Arial" w:hAnsi="Arial" w:cs="Arial"/>
          <w:sz w:val="24"/>
          <w:szCs w:val="24"/>
          <w:lang w:val="cy-GB"/>
        </w:rPr>
      </w:pPr>
      <w:r w:rsidRPr="156C168D">
        <w:rPr>
          <w:rFonts w:ascii="Arial" w:eastAsia="Arial" w:hAnsi="Arial" w:cs="Arial"/>
          <w:sz w:val="24"/>
          <w:szCs w:val="24"/>
          <w:lang w:val="cy-GB"/>
        </w:rPr>
        <w:t xml:space="preserve">NWEA (2012) </w:t>
      </w:r>
      <w:r w:rsidRPr="156C168D">
        <w:rPr>
          <w:rFonts w:ascii="Arial" w:eastAsia="Arial" w:hAnsi="Arial" w:cs="Arial"/>
          <w:i/>
          <w:iCs/>
          <w:sz w:val="24"/>
          <w:szCs w:val="24"/>
          <w:lang w:val="cy-GB"/>
        </w:rPr>
        <w:t xml:space="preserve">Classroom Techniques: Formative Assessment idea number 6. </w:t>
      </w:r>
      <w:r w:rsidRPr="156C168D">
        <w:rPr>
          <w:rFonts w:ascii="Arial" w:eastAsia="Arial" w:hAnsi="Arial" w:cs="Arial"/>
          <w:sz w:val="24"/>
          <w:szCs w:val="24"/>
          <w:lang w:val="cy-GB"/>
        </w:rPr>
        <w:t xml:space="preserve">Ar gael yn: </w:t>
      </w:r>
      <w:hyperlink r:id="rId32">
        <w:r w:rsidRPr="156C168D">
          <w:rPr>
            <w:rStyle w:val="Hyperlink"/>
            <w:rFonts w:ascii="Arial" w:eastAsia="Arial" w:hAnsi="Arial" w:cs="Arial"/>
            <w:sz w:val="24"/>
            <w:szCs w:val="24"/>
            <w:lang w:val="cy-GB"/>
          </w:rPr>
          <w:t>https://www.nwea.org/blog/2012/classroom-techniques-formative-assessment-idea-number-six/</w:t>
        </w:r>
      </w:hyperlink>
      <w:r w:rsidRPr="156C168D">
        <w:rPr>
          <w:rFonts w:ascii="Arial" w:eastAsia="Arial" w:hAnsi="Arial" w:cs="Arial"/>
          <w:sz w:val="24"/>
          <w:szCs w:val="24"/>
          <w:lang w:val="cy-GB"/>
        </w:rPr>
        <w:t xml:space="preserve"> (Darllenwyd: 8 Ebrill 2021)</w:t>
      </w:r>
    </w:p>
    <w:p w14:paraId="1658FC5D" w14:textId="77777777" w:rsidR="006F0736" w:rsidRDefault="006F0736" w:rsidP="156C168D">
      <w:pPr>
        <w:spacing w:line="360" w:lineRule="auto"/>
        <w:jc w:val="both"/>
        <w:rPr>
          <w:rFonts w:ascii="Arial" w:eastAsia="Arial" w:hAnsi="Arial" w:cs="Arial"/>
          <w:sz w:val="24"/>
          <w:szCs w:val="24"/>
          <w:lang w:val="cy-GB"/>
        </w:rPr>
      </w:pPr>
      <w:r w:rsidRPr="156C168D">
        <w:rPr>
          <w:rFonts w:ascii="Arial" w:eastAsia="Arial" w:hAnsi="Arial" w:cs="Arial"/>
          <w:sz w:val="24"/>
          <w:szCs w:val="24"/>
          <w:lang w:val="cy-GB"/>
        </w:rPr>
        <w:t xml:space="preserve">Topmarks (2021) </w:t>
      </w:r>
      <w:r w:rsidRPr="156C168D">
        <w:rPr>
          <w:rFonts w:ascii="Arial" w:eastAsia="Arial" w:hAnsi="Arial" w:cs="Arial"/>
          <w:i/>
          <w:iCs/>
          <w:sz w:val="24"/>
          <w:szCs w:val="24"/>
          <w:lang w:val="cy-GB"/>
        </w:rPr>
        <w:t xml:space="preserve">Money Games. </w:t>
      </w:r>
      <w:r w:rsidRPr="156C168D">
        <w:rPr>
          <w:rFonts w:ascii="Arial" w:eastAsia="Arial" w:hAnsi="Arial" w:cs="Arial"/>
          <w:sz w:val="24"/>
          <w:szCs w:val="24"/>
          <w:lang w:val="cy-GB"/>
        </w:rPr>
        <w:t xml:space="preserve">Ar gael yn: </w:t>
      </w:r>
      <w:hyperlink r:id="rId33">
        <w:r w:rsidRPr="156C168D">
          <w:rPr>
            <w:rStyle w:val="Hyperlink"/>
            <w:rFonts w:ascii="Arial" w:eastAsia="Arial" w:hAnsi="Arial" w:cs="Arial"/>
            <w:sz w:val="24"/>
            <w:szCs w:val="24"/>
            <w:lang w:val="cy-GB"/>
          </w:rPr>
          <w:t>https://www.topmarks.co.uk/maths-games/7-11-years/money</w:t>
        </w:r>
      </w:hyperlink>
      <w:r w:rsidRPr="156C168D">
        <w:rPr>
          <w:rFonts w:ascii="Arial" w:eastAsia="Arial" w:hAnsi="Arial" w:cs="Arial"/>
          <w:sz w:val="24"/>
          <w:szCs w:val="24"/>
          <w:lang w:val="cy-GB"/>
        </w:rPr>
        <w:t xml:space="preserve"> (Darllenwyd: 8 Ebrill 2021)</w:t>
      </w:r>
    </w:p>
    <w:p w14:paraId="6ED62BF6" w14:textId="77777777" w:rsidR="006F0736" w:rsidRDefault="006F0736" w:rsidP="156C168D">
      <w:pPr>
        <w:spacing w:line="360" w:lineRule="auto"/>
        <w:jc w:val="both"/>
        <w:rPr>
          <w:rFonts w:ascii="Arial" w:eastAsia="Arial" w:hAnsi="Arial" w:cs="Arial"/>
          <w:i/>
          <w:iCs/>
          <w:sz w:val="24"/>
          <w:szCs w:val="24"/>
          <w:lang w:val="cy-GB"/>
        </w:rPr>
      </w:pPr>
      <w:r w:rsidRPr="156C168D">
        <w:rPr>
          <w:rFonts w:ascii="Arial" w:eastAsia="Arial" w:hAnsi="Arial" w:cs="Arial"/>
          <w:sz w:val="24"/>
          <w:szCs w:val="24"/>
          <w:lang w:val="cy-GB"/>
        </w:rPr>
        <w:t xml:space="preserve">Wiliam, D. (2014) </w:t>
      </w:r>
      <w:r w:rsidRPr="156C168D">
        <w:rPr>
          <w:rFonts w:ascii="Arial" w:eastAsia="Arial" w:hAnsi="Arial" w:cs="Arial"/>
          <w:i/>
          <w:iCs/>
          <w:sz w:val="24"/>
          <w:szCs w:val="24"/>
          <w:lang w:val="cy-GB"/>
        </w:rPr>
        <w:t xml:space="preserve">Formative Assessment and Self-Regulated Learning. </w:t>
      </w:r>
      <w:r w:rsidRPr="156C168D">
        <w:rPr>
          <w:rFonts w:ascii="Arial" w:eastAsia="Arial" w:hAnsi="Arial" w:cs="Arial"/>
          <w:sz w:val="24"/>
          <w:szCs w:val="24"/>
          <w:lang w:val="cy-GB"/>
        </w:rPr>
        <w:t xml:space="preserve">Ar gael yn: </w:t>
      </w:r>
      <w:hyperlink r:id="rId34">
        <w:r w:rsidRPr="156C168D">
          <w:rPr>
            <w:rStyle w:val="Hyperlink"/>
            <w:rFonts w:ascii="Arial" w:eastAsia="Arial" w:hAnsi="Arial" w:cs="Arial"/>
            <w:sz w:val="24"/>
            <w:szCs w:val="24"/>
            <w:lang w:val="cy-GB"/>
          </w:rPr>
          <w:t>https://www.dylanwiliam.org/Dylan_Wiliams_website/Papers.html</w:t>
        </w:r>
      </w:hyperlink>
      <w:r w:rsidRPr="156C168D">
        <w:rPr>
          <w:rFonts w:ascii="Arial" w:eastAsia="Arial" w:hAnsi="Arial" w:cs="Arial"/>
          <w:sz w:val="24"/>
          <w:szCs w:val="24"/>
          <w:lang w:val="cy-GB"/>
        </w:rPr>
        <w:t xml:space="preserve"> (Darllenwyd: 8 Ebrill 2021)</w:t>
      </w:r>
    </w:p>
    <w:sectPr w:rsidR="006F0736">
      <w:headerReference w:type="default" r:id="rId35"/>
      <w:footerReference w:type="default" r:id="rId3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54AC61" w14:textId="77777777" w:rsidR="00F46F28" w:rsidRDefault="00F46F28">
      <w:pPr>
        <w:spacing w:after="0" w:line="240" w:lineRule="auto"/>
      </w:pPr>
      <w:r>
        <w:separator/>
      </w:r>
    </w:p>
  </w:endnote>
  <w:endnote w:type="continuationSeparator" w:id="0">
    <w:p w14:paraId="3BD54C0B" w14:textId="77777777" w:rsidR="00F46F28" w:rsidRDefault="00F46F28">
      <w:pPr>
        <w:spacing w:after="0" w:line="240" w:lineRule="auto"/>
      </w:pPr>
      <w:r>
        <w:continuationSeparator/>
      </w:r>
    </w:p>
  </w:endnote>
  <w:endnote w:type="continuationNotice" w:id="1">
    <w:p w14:paraId="341FCBEE" w14:textId="77777777" w:rsidR="00F46F28" w:rsidRDefault="00F46F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557B0CF7" w14:paraId="66AF513A" w14:textId="77777777" w:rsidTr="557B0CF7">
      <w:tc>
        <w:tcPr>
          <w:tcW w:w="3005" w:type="dxa"/>
        </w:tcPr>
        <w:p w14:paraId="5CA462DB" w14:textId="6C0C26BF" w:rsidR="557B0CF7" w:rsidRDefault="557B0CF7" w:rsidP="557B0CF7">
          <w:pPr>
            <w:pStyle w:val="Header"/>
            <w:ind w:left="-115"/>
          </w:pPr>
        </w:p>
      </w:tc>
      <w:tc>
        <w:tcPr>
          <w:tcW w:w="3005" w:type="dxa"/>
        </w:tcPr>
        <w:p w14:paraId="74AFCF08" w14:textId="39308979" w:rsidR="557B0CF7" w:rsidRDefault="557B0CF7" w:rsidP="557B0CF7">
          <w:pPr>
            <w:pStyle w:val="Header"/>
            <w:jc w:val="center"/>
          </w:pPr>
          <w:r>
            <w:fldChar w:fldCharType="begin"/>
          </w:r>
          <w:r>
            <w:instrText>PAGE</w:instrText>
          </w:r>
          <w:r>
            <w:fldChar w:fldCharType="separate"/>
          </w:r>
          <w:r w:rsidR="00C43B44">
            <w:rPr>
              <w:noProof/>
            </w:rPr>
            <w:t>1</w:t>
          </w:r>
          <w:r>
            <w:fldChar w:fldCharType="end"/>
          </w:r>
        </w:p>
      </w:tc>
      <w:tc>
        <w:tcPr>
          <w:tcW w:w="3005" w:type="dxa"/>
        </w:tcPr>
        <w:p w14:paraId="4FC5F2CA" w14:textId="461C3242" w:rsidR="557B0CF7" w:rsidRDefault="557B0CF7" w:rsidP="557B0CF7">
          <w:pPr>
            <w:pStyle w:val="Header"/>
            <w:ind w:right="-115"/>
            <w:jc w:val="right"/>
          </w:pPr>
        </w:p>
      </w:tc>
    </w:tr>
  </w:tbl>
  <w:p w14:paraId="6CB51DBD" w14:textId="35DA10A6" w:rsidR="557B0CF7" w:rsidRDefault="557B0CF7" w:rsidP="557B0C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CF1DF8" w14:textId="77777777" w:rsidR="00F46F28" w:rsidRDefault="00F46F28">
      <w:pPr>
        <w:spacing w:after="0" w:line="240" w:lineRule="auto"/>
      </w:pPr>
      <w:r>
        <w:separator/>
      </w:r>
    </w:p>
  </w:footnote>
  <w:footnote w:type="continuationSeparator" w:id="0">
    <w:p w14:paraId="25825594" w14:textId="77777777" w:rsidR="00F46F28" w:rsidRDefault="00F46F28">
      <w:pPr>
        <w:spacing w:after="0" w:line="240" w:lineRule="auto"/>
      </w:pPr>
      <w:r>
        <w:continuationSeparator/>
      </w:r>
    </w:p>
  </w:footnote>
  <w:footnote w:type="continuationNotice" w:id="1">
    <w:p w14:paraId="2DD641BB" w14:textId="77777777" w:rsidR="00F46F28" w:rsidRDefault="00F46F2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557B0CF7" w14:paraId="1B1F4143" w14:textId="77777777" w:rsidTr="557B0CF7">
      <w:tc>
        <w:tcPr>
          <w:tcW w:w="3005" w:type="dxa"/>
        </w:tcPr>
        <w:p w14:paraId="72FF58B4" w14:textId="1E839E13" w:rsidR="557B0CF7" w:rsidRDefault="557B0CF7" w:rsidP="557B0CF7">
          <w:pPr>
            <w:pStyle w:val="Header"/>
            <w:ind w:left="-115"/>
          </w:pPr>
          <w:r>
            <w:t>ECAD5008C</w:t>
          </w:r>
        </w:p>
      </w:tc>
      <w:tc>
        <w:tcPr>
          <w:tcW w:w="3005" w:type="dxa"/>
        </w:tcPr>
        <w:p w14:paraId="25AFFC36" w14:textId="107ED71C" w:rsidR="557B0CF7" w:rsidRDefault="557B0CF7" w:rsidP="557B0CF7">
          <w:pPr>
            <w:pStyle w:val="Header"/>
            <w:jc w:val="center"/>
          </w:pPr>
        </w:p>
      </w:tc>
      <w:tc>
        <w:tcPr>
          <w:tcW w:w="3005" w:type="dxa"/>
        </w:tcPr>
        <w:p w14:paraId="1F39B13B" w14:textId="606543A7" w:rsidR="557B0CF7" w:rsidRDefault="557B0CF7" w:rsidP="557B0CF7">
          <w:pPr>
            <w:pStyle w:val="Header"/>
            <w:ind w:right="-115"/>
            <w:jc w:val="right"/>
          </w:pPr>
          <w:r>
            <w:t>Rhif Myfyriwr: 1900542</w:t>
          </w:r>
        </w:p>
      </w:tc>
    </w:tr>
  </w:tbl>
  <w:p w14:paraId="48EF8D4A" w14:textId="30CC31E1" w:rsidR="557B0CF7" w:rsidRDefault="557B0CF7" w:rsidP="557B0C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04850"/>
    <w:multiLevelType w:val="hybridMultilevel"/>
    <w:tmpl w:val="D8C232F0"/>
    <w:lvl w:ilvl="0" w:tplc="7C320FE8">
      <w:start w:val="1"/>
      <w:numFmt w:val="bullet"/>
      <w:lvlText w:val=""/>
      <w:lvlJc w:val="left"/>
      <w:pPr>
        <w:ind w:left="360" w:hanging="360"/>
      </w:pPr>
      <w:rPr>
        <w:rFonts w:ascii="Symbol" w:hAnsi="Symbol" w:hint="default"/>
      </w:rPr>
    </w:lvl>
    <w:lvl w:ilvl="1" w:tplc="A492E0D8">
      <w:start w:val="1"/>
      <w:numFmt w:val="bullet"/>
      <w:lvlText w:val="o"/>
      <w:lvlJc w:val="left"/>
      <w:pPr>
        <w:ind w:left="1080" w:hanging="360"/>
      </w:pPr>
      <w:rPr>
        <w:rFonts w:ascii="Courier New" w:hAnsi="Courier New" w:hint="default"/>
      </w:rPr>
    </w:lvl>
    <w:lvl w:ilvl="2" w:tplc="5274A610">
      <w:start w:val="1"/>
      <w:numFmt w:val="bullet"/>
      <w:lvlText w:val=""/>
      <w:lvlJc w:val="left"/>
      <w:pPr>
        <w:ind w:left="1800" w:hanging="360"/>
      </w:pPr>
      <w:rPr>
        <w:rFonts w:ascii="Wingdings" w:hAnsi="Wingdings" w:hint="default"/>
      </w:rPr>
    </w:lvl>
    <w:lvl w:ilvl="3" w:tplc="276CAC3E">
      <w:start w:val="1"/>
      <w:numFmt w:val="bullet"/>
      <w:lvlText w:val=""/>
      <w:lvlJc w:val="left"/>
      <w:pPr>
        <w:ind w:left="2520" w:hanging="360"/>
      </w:pPr>
      <w:rPr>
        <w:rFonts w:ascii="Symbol" w:hAnsi="Symbol" w:hint="default"/>
      </w:rPr>
    </w:lvl>
    <w:lvl w:ilvl="4" w:tplc="641AD1B8">
      <w:start w:val="1"/>
      <w:numFmt w:val="bullet"/>
      <w:lvlText w:val="o"/>
      <w:lvlJc w:val="left"/>
      <w:pPr>
        <w:ind w:left="3240" w:hanging="360"/>
      </w:pPr>
      <w:rPr>
        <w:rFonts w:ascii="Courier New" w:hAnsi="Courier New" w:hint="default"/>
      </w:rPr>
    </w:lvl>
    <w:lvl w:ilvl="5" w:tplc="26D4D9B6">
      <w:start w:val="1"/>
      <w:numFmt w:val="bullet"/>
      <w:lvlText w:val=""/>
      <w:lvlJc w:val="left"/>
      <w:pPr>
        <w:ind w:left="3960" w:hanging="360"/>
      </w:pPr>
      <w:rPr>
        <w:rFonts w:ascii="Wingdings" w:hAnsi="Wingdings" w:hint="default"/>
      </w:rPr>
    </w:lvl>
    <w:lvl w:ilvl="6" w:tplc="9ABA3D00">
      <w:start w:val="1"/>
      <w:numFmt w:val="bullet"/>
      <w:lvlText w:val=""/>
      <w:lvlJc w:val="left"/>
      <w:pPr>
        <w:ind w:left="4680" w:hanging="360"/>
      </w:pPr>
      <w:rPr>
        <w:rFonts w:ascii="Symbol" w:hAnsi="Symbol" w:hint="default"/>
      </w:rPr>
    </w:lvl>
    <w:lvl w:ilvl="7" w:tplc="A4025D4E">
      <w:start w:val="1"/>
      <w:numFmt w:val="bullet"/>
      <w:lvlText w:val="o"/>
      <w:lvlJc w:val="left"/>
      <w:pPr>
        <w:ind w:left="5400" w:hanging="360"/>
      </w:pPr>
      <w:rPr>
        <w:rFonts w:ascii="Courier New" w:hAnsi="Courier New" w:hint="default"/>
      </w:rPr>
    </w:lvl>
    <w:lvl w:ilvl="8" w:tplc="F276274C">
      <w:start w:val="1"/>
      <w:numFmt w:val="bullet"/>
      <w:lvlText w:val=""/>
      <w:lvlJc w:val="left"/>
      <w:pPr>
        <w:ind w:left="6120" w:hanging="360"/>
      </w:pPr>
      <w:rPr>
        <w:rFonts w:ascii="Wingdings" w:hAnsi="Wingdings" w:hint="default"/>
      </w:rPr>
    </w:lvl>
  </w:abstractNum>
  <w:abstractNum w:abstractNumId="1" w15:restartNumberingAfterBreak="0">
    <w:nsid w:val="01B36D49"/>
    <w:multiLevelType w:val="hybridMultilevel"/>
    <w:tmpl w:val="FFFFFFFF"/>
    <w:lvl w:ilvl="0" w:tplc="A22E6D2A">
      <w:start w:val="1"/>
      <w:numFmt w:val="bullet"/>
      <w:lvlText w:val=""/>
      <w:lvlJc w:val="left"/>
      <w:pPr>
        <w:ind w:left="360" w:hanging="360"/>
      </w:pPr>
      <w:rPr>
        <w:rFonts w:ascii="Symbol" w:hAnsi="Symbol" w:hint="default"/>
      </w:rPr>
    </w:lvl>
    <w:lvl w:ilvl="1" w:tplc="636463E4">
      <w:start w:val="1"/>
      <w:numFmt w:val="bullet"/>
      <w:lvlText w:val="o"/>
      <w:lvlJc w:val="left"/>
      <w:pPr>
        <w:ind w:left="1080" w:hanging="360"/>
      </w:pPr>
      <w:rPr>
        <w:rFonts w:ascii="Courier New" w:hAnsi="Courier New" w:hint="default"/>
      </w:rPr>
    </w:lvl>
    <w:lvl w:ilvl="2" w:tplc="A9E44436">
      <w:start w:val="1"/>
      <w:numFmt w:val="bullet"/>
      <w:lvlText w:val=""/>
      <w:lvlJc w:val="left"/>
      <w:pPr>
        <w:ind w:left="1800" w:hanging="360"/>
      </w:pPr>
      <w:rPr>
        <w:rFonts w:ascii="Wingdings" w:hAnsi="Wingdings" w:hint="default"/>
      </w:rPr>
    </w:lvl>
    <w:lvl w:ilvl="3" w:tplc="268E9BEC">
      <w:start w:val="1"/>
      <w:numFmt w:val="bullet"/>
      <w:lvlText w:val=""/>
      <w:lvlJc w:val="left"/>
      <w:pPr>
        <w:ind w:left="2520" w:hanging="360"/>
      </w:pPr>
      <w:rPr>
        <w:rFonts w:ascii="Symbol" w:hAnsi="Symbol" w:hint="default"/>
      </w:rPr>
    </w:lvl>
    <w:lvl w:ilvl="4" w:tplc="12048604">
      <w:start w:val="1"/>
      <w:numFmt w:val="bullet"/>
      <w:lvlText w:val="o"/>
      <w:lvlJc w:val="left"/>
      <w:pPr>
        <w:ind w:left="3240" w:hanging="360"/>
      </w:pPr>
      <w:rPr>
        <w:rFonts w:ascii="Courier New" w:hAnsi="Courier New" w:hint="default"/>
      </w:rPr>
    </w:lvl>
    <w:lvl w:ilvl="5" w:tplc="C694A4C6">
      <w:start w:val="1"/>
      <w:numFmt w:val="bullet"/>
      <w:lvlText w:val=""/>
      <w:lvlJc w:val="left"/>
      <w:pPr>
        <w:ind w:left="3960" w:hanging="360"/>
      </w:pPr>
      <w:rPr>
        <w:rFonts w:ascii="Wingdings" w:hAnsi="Wingdings" w:hint="default"/>
      </w:rPr>
    </w:lvl>
    <w:lvl w:ilvl="6" w:tplc="D580483C">
      <w:start w:val="1"/>
      <w:numFmt w:val="bullet"/>
      <w:lvlText w:val=""/>
      <w:lvlJc w:val="left"/>
      <w:pPr>
        <w:ind w:left="4680" w:hanging="360"/>
      </w:pPr>
      <w:rPr>
        <w:rFonts w:ascii="Symbol" w:hAnsi="Symbol" w:hint="default"/>
      </w:rPr>
    </w:lvl>
    <w:lvl w:ilvl="7" w:tplc="B3126554">
      <w:start w:val="1"/>
      <w:numFmt w:val="bullet"/>
      <w:lvlText w:val="o"/>
      <w:lvlJc w:val="left"/>
      <w:pPr>
        <w:ind w:left="5400" w:hanging="360"/>
      </w:pPr>
      <w:rPr>
        <w:rFonts w:ascii="Courier New" w:hAnsi="Courier New" w:hint="default"/>
      </w:rPr>
    </w:lvl>
    <w:lvl w:ilvl="8" w:tplc="D87EEA04">
      <w:start w:val="1"/>
      <w:numFmt w:val="bullet"/>
      <w:lvlText w:val=""/>
      <w:lvlJc w:val="left"/>
      <w:pPr>
        <w:ind w:left="6120" w:hanging="360"/>
      </w:pPr>
      <w:rPr>
        <w:rFonts w:ascii="Wingdings" w:hAnsi="Wingdings" w:hint="default"/>
      </w:rPr>
    </w:lvl>
  </w:abstractNum>
  <w:abstractNum w:abstractNumId="2" w15:restartNumberingAfterBreak="0">
    <w:nsid w:val="0E546D31"/>
    <w:multiLevelType w:val="hybridMultilevel"/>
    <w:tmpl w:val="9C4236C6"/>
    <w:lvl w:ilvl="0" w:tplc="C26C2360">
      <w:start w:val="1"/>
      <w:numFmt w:val="bullet"/>
      <w:lvlText w:val=""/>
      <w:lvlJc w:val="left"/>
      <w:pPr>
        <w:ind w:left="360" w:hanging="360"/>
      </w:pPr>
      <w:rPr>
        <w:rFonts w:ascii="Symbol" w:hAnsi="Symbol" w:hint="default"/>
      </w:rPr>
    </w:lvl>
    <w:lvl w:ilvl="1" w:tplc="726C2728">
      <w:start w:val="1"/>
      <w:numFmt w:val="bullet"/>
      <w:lvlText w:val="o"/>
      <w:lvlJc w:val="left"/>
      <w:pPr>
        <w:ind w:left="1080" w:hanging="360"/>
      </w:pPr>
      <w:rPr>
        <w:rFonts w:ascii="Courier New" w:hAnsi="Courier New" w:hint="default"/>
      </w:rPr>
    </w:lvl>
    <w:lvl w:ilvl="2" w:tplc="7A66122A">
      <w:start w:val="1"/>
      <w:numFmt w:val="bullet"/>
      <w:lvlText w:val=""/>
      <w:lvlJc w:val="left"/>
      <w:pPr>
        <w:ind w:left="1800" w:hanging="360"/>
      </w:pPr>
      <w:rPr>
        <w:rFonts w:ascii="Wingdings" w:hAnsi="Wingdings" w:hint="default"/>
      </w:rPr>
    </w:lvl>
    <w:lvl w:ilvl="3" w:tplc="1FBA8A5A">
      <w:start w:val="1"/>
      <w:numFmt w:val="bullet"/>
      <w:lvlText w:val=""/>
      <w:lvlJc w:val="left"/>
      <w:pPr>
        <w:ind w:left="2520" w:hanging="360"/>
      </w:pPr>
      <w:rPr>
        <w:rFonts w:ascii="Symbol" w:hAnsi="Symbol" w:hint="default"/>
      </w:rPr>
    </w:lvl>
    <w:lvl w:ilvl="4" w:tplc="1DB634A8">
      <w:start w:val="1"/>
      <w:numFmt w:val="bullet"/>
      <w:lvlText w:val="o"/>
      <w:lvlJc w:val="left"/>
      <w:pPr>
        <w:ind w:left="3240" w:hanging="360"/>
      </w:pPr>
      <w:rPr>
        <w:rFonts w:ascii="Courier New" w:hAnsi="Courier New" w:hint="default"/>
      </w:rPr>
    </w:lvl>
    <w:lvl w:ilvl="5" w:tplc="7D524122">
      <w:start w:val="1"/>
      <w:numFmt w:val="bullet"/>
      <w:lvlText w:val=""/>
      <w:lvlJc w:val="left"/>
      <w:pPr>
        <w:ind w:left="3960" w:hanging="360"/>
      </w:pPr>
      <w:rPr>
        <w:rFonts w:ascii="Wingdings" w:hAnsi="Wingdings" w:hint="default"/>
      </w:rPr>
    </w:lvl>
    <w:lvl w:ilvl="6" w:tplc="24EE3DA6">
      <w:start w:val="1"/>
      <w:numFmt w:val="bullet"/>
      <w:lvlText w:val=""/>
      <w:lvlJc w:val="left"/>
      <w:pPr>
        <w:ind w:left="4680" w:hanging="360"/>
      </w:pPr>
      <w:rPr>
        <w:rFonts w:ascii="Symbol" w:hAnsi="Symbol" w:hint="default"/>
      </w:rPr>
    </w:lvl>
    <w:lvl w:ilvl="7" w:tplc="9B2A38E2">
      <w:start w:val="1"/>
      <w:numFmt w:val="bullet"/>
      <w:lvlText w:val="o"/>
      <w:lvlJc w:val="left"/>
      <w:pPr>
        <w:ind w:left="5400" w:hanging="360"/>
      </w:pPr>
      <w:rPr>
        <w:rFonts w:ascii="Courier New" w:hAnsi="Courier New" w:hint="default"/>
      </w:rPr>
    </w:lvl>
    <w:lvl w:ilvl="8" w:tplc="980C76B2">
      <w:start w:val="1"/>
      <w:numFmt w:val="bullet"/>
      <w:lvlText w:val=""/>
      <w:lvlJc w:val="left"/>
      <w:pPr>
        <w:ind w:left="6120" w:hanging="360"/>
      </w:pPr>
      <w:rPr>
        <w:rFonts w:ascii="Wingdings" w:hAnsi="Wingdings" w:hint="default"/>
      </w:rPr>
    </w:lvl>
  </w:abstractNum>
  <w:abstractNum w:abstractNumId="3" w15:restartNumberingAfterBreak="0">
    <w:nsid w:val="1FBA4B50"/>
    <w:multiLevelType w:val="hybridMultilevel"/>
    <w:tmpl w:val="FFFFFFFF"/>
    <w:lvl w:ilvl="0" w:tplc="E1B219DA">
      <w:start w:val="1"/>
      <w:numFmt w:val="bullet"/>
      <w:lvlText w:val=""/>
      <w:lvlJc w:val="left"/>
      <w:pPr>
        <w:ind w:left="360" w:hanging="360"/>
      </w:pPr>
      <w:rPr>
        <w:rFonts w:ascii="Symbol" w:hAnsi="Symbol" w:hint="default"/>
      </w:rPr>
    </w:lvl>
    <w:lvl w:ilvl="1" w:tplc="13C82E62">
      <w:start w:val="1"/>
      <w:numFmt w:val="bullet"/>
      <w:lvlText w:val="o"/>
      <w:lvlJc w:val="left"/>
      <w:pPr>
        <w:ind w:left="1080" w:hanging="360"/>
      </w:pPr>
      <w:rPr>
        <w:rFonts w:ascii="Courier New" w:hAnsi="Courier New" w:hint="default"/>
      </w:rPr>
    </w:lvl>
    <w:lvl w:ilvl="2" w:tplc="F41C9EF0">
      <w:start w:val="1"/>
      <w:numFmt w:val="bullet"/>
      <w:lvlText w:val=""/>
      <w:lvlJc w:val="left"/>
      <w:pPr>
        <w:ind w:left="1800" w:hanging="360"/>
      </w:pPr>
      <w:rPr>
        <w:rFonts w:ascii="Wingdings" w:hAnsi="Wingdings" w:hint="default"/>
      </w:rPr>
    </w:lvl>
    <w:lvl w:ilvl="3" w:tplc="C906A150">
      <w:start w:val="1"/>
      <w:numFmt w:val="bullet"/>
      <w:lvlText w:val=""/>
      <w:lvlJc w:val="left"/>
      <w:pPr>
        <w:ind w:left="2520" w:hanging="360"/>
      </w:pPr>
      <w:rPr>
        <w:rFonts w:ascii="Symbol" w:hAnsi="Symbol" w:hint="default"/>
      </w:rPr>
    </w:lvl>
    <w:lvl w:ilvl="4" w:tplc="F05CB096">
      <w:start w:val="1"/>
      <w:numFmt w:val="bullet"/>
      <w:lvlText w:val="o"/>
      <w:lvlJc w:val="left"/>
      <w:pPr>
        <w:ind w:left="3240" w:hanging="360"/>
      </w:pPr>
      <w:rPr>
        <w:rFonts w:ascii="Courier New" w:hAnsi="Courier New" w:hint="default"/>
      </w:rPr>
    </w:lvl>
    <w:lvl w:ilvl="5" w:tplc="104A45D6">
      <w:start w:val="1"/>
      <w:numFmt w:val="bullet"/>
      <w:lvlText w:val=""/>
      <w:lvlJc w:val="left"/>
      <w:pPr>
        <w:ind w:left="3960" w:hanging="360"/>
      </w:pPr>
      <w:rPr>
        <w:rFonts w:ascii="Wingdings" w:hAnsi="Wingdings" w:hint="default"/>
      </w:rPr>
    </w:lvl>
    <w:lvl w:ilvl="6" w:tplc="B0344104">
      <w:start w:val="1"/>
      <w:numFmt w:val="bullet"/>
      <w:lvlText w:val=""/>
      <w:lvlJc w:val="left"/>
      <w:pPr>
        <w:ind w:left="4680" w:hanging="360"/>
      </w:pPr>
      <w:rPr>
        <w:rFonts w:ascii="Symbol" w:hAnsi="Symbol" w:hint="default"/>
      </w:rPr>
    </w:lvl>
    <w:lvl w:ilvl="7" w:tplc="919C7FEE">
      <w:start w:val="1"/>
      <w:numFmt w:val="bullet"/>
      <w:lvlText w:val="o"/>
      <w:lvlJc w:val="left"/>
      <w:pPr>
        <w:ind w:left="5400" w:hanging="360"/>
      </w:pPr>
      <w:rPr>
        <w:rFonts w:ascii="Courier New" w:hAnsi="Courier New" w:hint="default"/>
      </w:rPr>
    </w:lvl>
    <w:lvl w:ilvl="8" w:tplc="6C2EB470">
      <w:start w:val="1"/>
      <w:numFmt w:val="bullet"/>
      <w:lvlText w:val=""/>
      <w:lvlJc w:val="left"/>
      <w:pPr>
        <w:ind w:left="6120" w:hanging="360"/>
      </w:pPr>
      <w:rPr>
        <w:rFonts w:ascii="Wingdings" w:hAnsi="Wingdings" w:hint="default"/>
      </w:rPr>
    </w:lvl>
  </w:abstractNum>
  <w:abstractNum w:abstractNumId="4" w15:restartNumberingAfterBreak="0">
    <w:nsid w:val="40F245C1"/>
    <w:multiLevelType w:val="hybridMultilevel"/>
    <w:tmpl w:val="FFFFFFFF"/>
    <w:lvl w:ilvl="0" w:tplc="8416E6DE">
      <w:start w:val="1"/>
      <w:numFmt w:val="bullet"/>
      <w:lvlText w:val=""/>
      <w:lvlJc w:val="left"/>
      <w:pPr>
        <w:ind w:left="360" w:hanging="360"/>
      </w:pPr>
      <w:rPr>
        <w:rFonts w:ascii="Symbol" w:hAnsi="Symbol" w:hint="default"/>
      </w:rPr>
    </w:lvl>
    <w:lvl w:ilvl="1" w:tplc="89A4BC66">
      <w:start w:val="1"/>
      <w:numFmt w:val="bullet"/>
      <w:lvlText w:val="o"/>
      <w:lvlJc w:val="left"/>
      <w:pPr>
        <w:ind w:left="1080" w:hanging="360"/>
      </w:pPr>
      <w:rPr>
        <w:rFonts w:ascii="Courier New" w:hAnsi="Courier New" w:hint="default"/>
      </w:rPr>
    </w:lvl>
    <w:lvl w:ilvl="2" w:tplc="0D6EAC10">
      <w:start w:val="1"/>
      <w:numFmt w:val="bullet"/>
      <w:lvlText w:val=""/>
      <w:lvlJc w:val="left"/>
      <w:pPr>
        <w:ind w:left="1800" w:hanging="360"/>
      </w:pPr>
      <w:rPr>
        <w:rFonts w:ascii="Wingdings" w:hAnsi="Wingdings" w:hint="default"/>
      </w:rPr>
    </w:lvl>
    <w:lvl w:ilvl="3" w:tplc="83E0A3C2">
      <w:start w:val="1"/>
      <w:numFmt w:val="bullet"/>
      <w:lvlText w:val=""/>
      <w:lvlJc w:val="left"/>
      <w:pPr>
        <w:ind w:left="2520" w:hanging="360"/>
      </w:pPr>
      <w:rPr>
        <w:rFonts w:ascii="Symbol" w:hAnsi="Symbol" w:hint="default"/>
      </w:rPr>
    </w:lvl>
    <w:lvl w:ilvl="4" w:tplc="D7CC433E">
      <w:start w:val="1"/>
      <w:numFmt w:val="bullet"/>
      <w:lvlText w:val="o"/>
      <w:lvlJc w:val="left"/>
      <w:pPr>
        <w:ind w:left="3240" w:hanging="360"/>
      </w:pPr>
      <w:rPr>
        <w:rFonts w:ascii="Courier New" w:hAnsi="Courier New" w:hint="default"/>
      </w:rPr>
    </w:lvl>
    <w:lvl w:ilvl="5" w:tplc="1BC82F46">
      <w:start w:val="1"/>
      <w:numFmt w:val="bullet"/>
      <w:lvlText w:val=""/>
      <w:lvlJc w:val="left"/>
      <w:pPr>
        <w:ind w:left="3960" w:hanging="360"/>
      </w:pPr>
      <w:rPr>
        <w:rFonts w:ascii="Wingdings" w:hAnsi="Wingdings" w:hint="default"/>
      </w:rPr>
    </w:lvl>
    <w:lvl w:ilvl="6" w:tplc="0CCAEE6C">
      <w:start w:val="1"/>
      <w:numFmt w:val="bullet"/>
      <w:lvlText w:val=""/>
      <w:lvlJc w:val="left"/>
      <w:pPr>
        <w:ind w:left="4680" w:hanging="360"/>
      </w:pPr>
      <w:rPr>
        <w:rFonts w:ascii="Symbol" w:hAnsi="Symbol" w:hint="default"/>
      </w:rPr>
    </w:lvl>
    <w:lvl w:ilvl="7" w:tplc="25D25BFE">
      <w:start w:val="1"/>
      <w:numFmt w:val="bullet"/>
      <w:lvlText w:val="o"/>
      <w:lvlJc w:val="left"/>
      <w:pPr>
        <w:ind w:left="5400" w:hanging="360"/>
      </w:pPr>
      <w:rPr>
        <w:rFonts w:ascii="Courier New" w:hAnsi="Courier New" w:hint="default"/>
      </w:rPr>
    </w:lvl>
    <w:lvl w:ilvl="8" w:tplc="AA90E4B2">
      <w:start w:val="1"/>
      <w:numFmt w:val="bullet"/>
      <w:lvlText w:val=""/>
      <w:lvlJc w:val="left"/>
      <w:pPr>
        <w:ind w:left="6120" w:hanging="360"/>
      </w:pPr>
      <w:rPr>
        <w:rFonts w:ascii="Wingdings" w:hAnsi="Wingdings" w:hint="default"/>
      </w:rPr>
    </w:lvl>
  </w:abstractNum>
  <w:abstractNum w:abstractNumId="5" w15:restartNumberingAfterBreak="0">
    <w:nsid w:val="4B22193E"/>
    <w:multiLevelType w:val="hybridMultilevel"/>
    <w:tmpl w:val="368627BE"/>
    <w:lvl w:ilvl="0" w:tplc="2272B410">
      <w:start w:val="1"/>
      <w:numFmt w:val="upperLetter"/>
      <w:lvlText w:val="%1."/>
      <w:lvlJc w:val="left"/>
      <w:pPr>
        <w:ind w:left="360" w:hanging="360"/>
      </w:pPr>
    </w:lvl>
    <w:lvl w:ilvl="1" w:tplc="6928B514">
      <w:start w:val="1"/>
      <w:numFmt w:val="lowerLetter"/>
      <w:lvlText w:val="%2."/>
      <w:lvlJc w:val="left"/>
      <w:pPr>
        <w:ind w:left="1080" w:hanging="360"/>
      </w:pPr>
    </w:lvl>
    <w:lvl w:ilvl="2" w:tplc="46C09276">
      <w:start w:val="1"/>
      <w:numFmt w:val="lowerRoman"/>
      <w:lvlText w:val="%3."/>
      <w:lvlJc w:val="right"/>
      <w:pPr>
        <w:ind w:left="1800" w:hanging="180"/>
      </w:pPr>
    </w:lvl>
    <w:lvl w:ilvl="3" w:tplc="402C260E">
      <w:start w:val="1"/>
      <w:numFmt w:val="decimal"/>
      <w:lvlText w:val="%4."/>
      <w:lvlJc w:val="left"/>
      <w:pPr>
        <w:ind w:left="2520" w:hanging="360"/>
      </w:pPr>
    </w:lvl>
    <w:lvl w:ilvl="4" w:tplc="6652BCFE">
      <w:start w:val="1"/>
      <w:numFmt w:val="lowerLetter"/>
      <w:lvlText w:val="%5."/>
      <w:lvlJc w:val="left"/>
      <w:pPr>
        <w:ind w:left="3240" w:hanging="360"/>
      </w:pPr>
    </w:lvl>
    <w:lvl w:ilvl="5" w:tplc="E9865962">
      <w:start w:val="1"/>
      <w:numFmt w:val="lowerRoman"/>
      <w:lvlText w:val="%6."/>
      <w:lvlJc w:val="right"/>
      <w:pPr>
        <w:ind w:left="3960" w:hanging="180"/>
      </w:pPr>
    </w:lvl>
    <w:lvl w:ilvl="6" w:tplc="91BC52A6">
      <w:start w:val="1"/>
      <w:numFmt w:val="decimal"/>
      <w:lvlText w:val="%7."/>
      <w:lvlJc w:val="left"/>
      <w:pPr>
        <w:ind w:left="4680" w:hanging="360"/>
      </w:pPr>
    </w:lvl>
    <w:lvl w:ilvl="7" w:tplc="07B2B96C">
      <w:start w:val="1"/>
      <w:numFmt w:val="lowerLetter"/>
      <w:lvlText w:val="%8."/>
      <w:lvlJc w:val="left"/>
      <w:pPr>
        <w:ind w:left="5400" w:hanging="360"/>
      </w:pPr>
    </w:lvl>
    <w:lvl w:ilvl="8" w:tplc="176AA45C">
      <w:start w:val="1"/>
      <w:numFmt w:val="lowerRoman"/>
      <w:lvlText w:val="%9."/>
      <w:lvlJc w:val="right"/>
      <w:pPr>
        <w:ind w:left="6120" w:hanging="180"/>
      </w:pPr>
    </w:lvl>
  </w:abstractNum>
  <w:abstractNum w:abstractNumId="6" w15:restartNumberingAfterBreak="0">
    <w:nsid w:val="55F61385"/>
    <w:multiLevelType w:val="hybridMultilevel"/>
    <w:tmpl w:val="FFFFFFFF"/>
    <w:lvl w:ilvl="0" w:tplc="2A1E4DE4">
      <w:start w:val="1"/>
      <w:numFmt w:val="upperLetter"/>
      <w:lvlText w:val="%1."/>
      <w:lvlJc w:val="left"/>
      <w:pPr>
        <w:ind w:left="360" w:hanging="360"/>
      </w:pPr>
    </w:lvl>
    <w:lvl w:ilvl="1" w:tplc="B0EE4476">
      <w:start w:val="1"/>
      <w:numFmt w:val="lowerLetter"/>
      <w:lvlText w:val="%2."/>
      <w:lvlJc w:val="left"/>
      <w:pPr>
        <w:ind w:left="1080" w:hanging="360"/>
      </w:pPr>
    </w:lvl>
    <w:lvl w:ilvl="2" w:tplc="D802554A">
      <w:start w:val="1"/>
      <w:numFmt w:val="lowerRoman"/>
      <w:lvlText w:val="%3."/>
      <w:lvlJc w:val="right"/>
      <w:pPr>
        <w:ind w:left="1800" w:hanging="180"/>
      </w:pPr>
    </w:lvl>
    <w:lvl w:ilvl="3" w:tplc="692E8182">
      <w:start w:val="1"/>
      <w:numFmt w:val="decimal"/>
      <w:lvlText w:val="%4."/>
      <w:lvlJc w:val="left"/>
      <w:pPr>
        <w:ind w:left="2520" w:hanging="360"/>
      </w:pPr>
    </w:lvl>
    <w:lvl w:ilvl="4" w:tplc="EFA2A880">
      <w:start w:val="1"/>
      <w:numFmt w:val="lowerLetter"/>
      <w:lvlText w:val="%5."/>
      <w:lvlJc w:val="left"/>
      <w:pPr>
        <w:ind w:left="3240" w:hanging="360"/>
      </w:pPr>
    </w:lvl>
    <w:lvl w:ilvl="5" w:tplc="C0ECD32E">
      <w:start w:val="1"/>
      <w:numFmt w:val="lowerRoman"/>
      <w:lvlText w:val="%6."/>
      <w:lvlJc w:val="right"/>
      <w:pPr>
        <w:ind w:left="3960" w:hanging="180"/>
      </w:pPr>
    </w:lvl>
    <w:lvl w:ilvl="6" w:tplc="3B14BA52">
      <w:start w:val="1"/>
      <w:numFmt w:val="decimal"/>
      <w:lvlText w:val="%7."/>
      <w:lvlJc w:val="left"/>
      <w:pPr>
        <w:ind w:left="4680" w:hanging="360"/>
      </w:pPr>
    </w:lvl>
    <w:lvl w:ilvl="7" w:tplc="82A2FC5C">
      <w:start w:val="1"/>
      <w:numFmt w:val="lowerLetter"/>
      <w:lvlText w:val="%8."/>
      <w:lvlJc w:val="left"/>
      <w:pPr>
        <w:ind w:left="5400" w:hanging="360"/>
      </w:pPr>
    </w:lvl>
    <w:lvl w:ilvl="8" w:tplc="E894176E">
      <w:start w:val="1"/>
      <w:numFmt w:val="lowerRoman"/>
      <w:lvlText w:val="%9."/>
      <w:lvlJc w:val="right"/>
      <w:pPr>
        <w:ind w:left="6120" w:hanging="180"/>
      </w:pPr>
    </w:lvl>
  </w:abstractNum>
  <w:abstractNum w:abstractNumId="7" w15:restartNumberingAfterBreak="0">
    <w:nsid w:val="5AD60057"/>
    <w:multiLevelType w:val="hybridMultilevel"/>
    <w:tmpl w:val="FFFFFFFF"/>
    <w:lvl w:ilvl="0" w:tplc="54CEB634">
      <w:start w:val="1"/>
      <w:numFmt w:val="bullet"/>
      <w:lvlText w:val=""/>
      <w:lvlJc w:val="left"/>
      <w:pPr>
        <w:ind w:left="360" w:hanging="360"/>
      </w:pPr>
      <w:rPr>
        <w:rFonts w:ascii="Symbol" w:hAnsi="Symbol" w:hint="default"/>
      </w:rPr>
    </w:lvl>
    <w:lvl w:ilvl="1" w:tplc="6CE29A1A">
      <w:start w:val="1"/>
      <w:numFmt w:val="bullet"/>
      <w:lvlText w:val="o"/>
      <w:lvlJc w:val="left"/>
      <w:pPr>
        <w:ind w:left="1080" w:hanging="360"/>
      </w:pPr>
      <w:rPr>
        <w:rFonts w:ascii="Courier New" w:hAnsi="Courier New" w:hint="default"/>
      </w:rPr>
    </w:lvl>
    <w:lvl w:ilvl="2" w:tplc="82B275F8">
      <w:start w:val="1"/>
      <w:numFmt w:val="bullet"/>
      <w:lvlText w:val=""/>
      <w:lvlJc w:val="left"/>
      <w:pPr>
        <w:ind w:left="1800" w:hanging="360"/>
      </w:pPr>
      <w:rPr>
        <w:rFonts w:ascii="Wingdings" w:hAnsi="Wingdings" w:hint="default"/>
      </w:rPr>
    </w:lvl>
    <w:lvl w:ilvl="3" w:tplc="1F0ED9A8">
      <w:start w:val="1"/>
      <w:numFmt w:val="bullet"/>
      <w:lvlText w:val=""/>
      <w:lvlJc w:val="left"/>
      <w:pPr>
        <w:ind w:left="2520" w:hanging="360"/>
      </w:pPr>
      <w:rPr>
        <w:rFonts w:ascii="Symbol" w:hAnsi="Symbol" w:hint="default"/>
      </w:rPr>
    </w:lvl>
    <w:lvl w:ilvl="4" w:tplc="C4126458">
      <w:start w:val="1"/>
      <w:numFmt w:val="bullet"/>
      <w:lvlText w:val="o"/>
      <w:lvlJc w:val="left"/>
      <w:pPr>
        <w:ind w:left="3240" w:hanging="360"/>
      </w:pPr>
      <w:rPr>
        <w:rFonts w:ascii="Courier New" w:hAnsi="Courier New" w:hint="default"/>
      </w:rPr>
    </w:lvl>
    <w:lvl w:ilvl="5" w:tplc="04A450E2">
      <w:start w:val="1"/>
      <w:numFmt w:val="bullet"/>
      <w:lvlText w:val=""/>
      <w:lvlJc w:val="left"/>
      <w:pPr>
        <w:ind w:left="3960" w:hanging="360"/>
      </w:pPr>
      <w:rPr>
        <w:rFonts w:ascii="Wingdings" w:hAnsi="Wingdings" w:hint="default"/>
      </w:rPr>
    </w:lvl>
    <w:lvl w:ilvl="6" w:tplc="58681F54">
      <w:start w:val="1"/>
      <w:numFmt w:val="bullet"/>
      <w:lvlText w:val=""/>
      <w:lvlJc w:val="left"/>
      <w:pPr>
        <w:ind w:left="4680" w:hanging="360"/>
      </w:pPr>
      <w:rPr>
        <w:rFonts w:ascii="Symbol" w:hAnsi="Symbol" w:hint="default"/>
      </w:rPr>
    </w:lvl>
    <w:lvl w:ilvl="7" w:tplc="2FD446BC">
      <w:start w:val="1"/>
      <w:numFmt w:val="bullet"/>
      <w:lvlText w:val="o"/>
      <w:lvlJc w:val="left"/>
      <w:pPr>
        <w:ind w:left="5400" w:hanging="360"/>
      </w:pPr>
      <w:rPr>
        <w:rFonts w:ascii="Courier New" w:hAnsi="Courier New" w:hint="default"/>
      </w:rPr>
    </w:lvl>
    <w:lvl w:ilvl="8" w:tplc="0E9490F4">
      <w:start w:val="1"/>
      <w:numFmt w:val="bullet"/>
      <w:lvlText w:val=""/>
      <w:lvlJc w:val="left"/>
      <w:pPr>
        <w:ind w:left="6120" w:hanging="360"/>
      </w:pPr>
      <w:rPr>
        <w:rFonts w:ascii="Wingdings" w:hAnsi="Wingdings" w:hint="default"/>
      </w:rPr>
    </w:lvl>
  </w:abstractNum>
  <w:abstractNum w:abstractNumId="8" w15:restartNumberingAfterBreak="0">
    <w:nsid w:val="5EA063D9"/>
    <w:multiLevelType w:val="hybridMultilevel"/>
    <w:tmpl w:val="FFFFFFFF"/>
    <w:lvl w:ilvl="0" w:tplc="8E3AE702">
      <w:start w:val="1"/>
      <w:numFmt w:val="bullet"/>
      <w:lvlText w:val=""/>
      <w:lvlJc w:val="left"/>
      <w:pPr>
        <w:ind w:left="360" w:hanging="360"/>
      </w:pPr>
      <w:rPr>
        <w:rFonts w:ascii="Symbol" w:hAnsi="Symbol" w:hint="default"/>
      </w:rPr>
    </w:lvl>
    <w:lvl w:ilvl="1" w:tplc="B9FCA8B4">
      <w:start w:val="1"/>
      <w:numFmt w:val="bullet"/>
      <w:lvlText w:val="o"/>
      <w:lvlJc w:val="left"/>
      <w:pPr>
        <w:ind w:left="1080" w:hanging="360"/>
      </w:pPr>
      <w:rPr>
        <w:rFonts w:ascii="Courier New" w:hAnsi="Courier New" w:hint="default"/>
      </w:rPr>
    </w:lvl>
    <w:lvl w:ilvl="2" w:tplc="969A0178">
      <w:start w:val="1"/>
      <w:numFmt w:val="bullet"/>
      <w:lvlText w:val=""/>
      <w:lvlJc w:val="left"/>
      <w:pPr>
        <w:ind w:left="1800" w:hanging="360"/>
      </w:pPr>
      <w:rPr>
        <w:rFonts w:ascii="Wingdings" w:hAnsi="Wingdings" w:hint="default"/>
      </w:rPr>
    </w:lvl>
    <w:lvl w:ilvl="3" w:tplc="9C6ED03A">
      <w:start w:val="1"/>
      <w:numFmt w:val="bullet"/>
      <w:lvlText w:val=""/>
      <w:lvlJc w:val="left"/>
      <w:pPr>
        <w:ind w:left="2520" w:hanging="360"/>
      </w:pPr>
      <w:rPr>
        <w:rFonts w:ascii="Symbol" w:hAnsi="Symbol" w:hint="default"/>
      </w:rPr>
    </w:lvl>
    <w:lvl w:ilvl="4" w:tplc="F36E8A44">
      <w:start w:val="1"/>
      <w:numFmt w:val="bullet"/>
      <w:lvlText w:val="o"/>
      <w:lvlJc w:val="left"/>
      <w:pPr>
        <w:ind w:left="3240" w:hanging="360"/>
      </w:pPr>
      <w:rPr>
        <w:rFonts w:ascii="Courier New" w:hAnsi="Courier New" w:hint="default"/>
      </w:rPr>
    </w:lvl>
    <w:lvl w:ilvl="5" w:tplc="CD26A244">
      <w:start w:val="1"/>
      <w:numFmt w:val="bullet"/>
      <w:lvlText w:val=""/>
      <w:lvlJc w:val="left"/>
      <w:pPr>
        <w:ind w:left="3960" w:hanging="360"/>
      </w:pPr>
      <w:rPr>
        <w:rFonts w:ascii="Wingdings" w:hAnsi="Wingdings" w:hint="default"/>
      </w:rPr>
    </w:lvl>
    <w:lvl w:ilvl="6" w:tplc="97EA5040">
      <w:start w:val="1"/>
      <w:numFmt w:val="bullet"/>
      <w:lvlText w:val=""/>
      <w:lvlJc w:val="left"/>
      <w:pPr>
        <w:ind w:left="4680" w:hanging="360"/>
      </w:pPr>
      <w:rPr>
        <w:rFonts w:ascii="Symbol" w:hAnsi="Symbol" w:hint="default"/>
      </w:rPr>
    </w:lvl>
    <w:lvl w:ilvl="7" w:tplc="01F44532">
      <w:start w:val="1"/>
      <w:numFmt w:val="bullet"/>
      <w:lvlText w:val="o"/>
      <w:lvlJc w:val="left"/>
      <w:pPr>
        <w:ind w:left="5400" w:hanging="360"/>
      </w:pPr>
      <w:rPr>
        <w:rFonts w:ascii="Courier New" w:hAnsi="Courier New" w:hint="default"/>
      </w:rPr>
    </w:lvl>
    <w:lvl w:ilvl="8" w:tplc="1786B33C">
      <w:start w:val="1"/>
      <w:numFmt w:val="bullet"/>
      <w:lvlText w:val=""/>
      <w:lvlJc w:val="left"/>
      <w:pPr>
        <w:ind w:left="6120" w:hanging="360"/>
      </w:pPr>
      <w:rPr>
        <w:rFonts w:ascii="Wingdings" w:hAnsi="Wingdings" w:hint="default"/>
      </w:rPr>
    </w:lvl>
  </w:abstractNum>
  <w:abstractNum w:abstractNumId="9" w15:restartNumberingAfterBreak="0">
    <w:nsid w:val="69011AC1"/>
    <w:multiLevelType w:val="hybridMultilevel"/>
    <w:tmpl w:val="3CF614FE"/>
    <w:lvl w:ilvl="0" w:tplc="AEDA6D78">
      <w:start w:val="1"/>
      <w:numFmt w:val="bullet"/>
      <w:lvlText w:val=""/>
      <w:lvlJc w:val="left"/>
      <w:pPr>
        <w:ind w:left="360" w:hanging="360"/>
      </w:pPr>
      <w:rPr>
        <w:rFonts w:ascii="Symbol" w:hAnsi="Symbol" w:hint="default"/>
      </w:rPr>
    </w:lvl>
    <w:lvl w:ilvl="1" w:tplc="2AC2B87E">
      <w:start w:val="1"/>
      <w:numFmt w:val="bullet"/>
      <w:lvlText w:val="o"/>
      <w:lvlJc w:val="left"/>
      <w:pPr>
        <w:ind w:left="1080" w:hanging="360"/>
      </w:pPr>
      <w:rPr>
        <w:rFonts w:ascii="Courier New" w:hAnsi="Courier New" w:hint="default"/>
      </w:rPr>
    </w:lvl>
    <w:lvl w:ilvl="2" w:tplc="28C4330E">
      <w:start w:val="1"/>
      <w:numFmt w:val="bullet"/>
      <w:lvlText w:val=""/>
      <w:lvlJc w:val="left"/>
      <w:pPr>
        <w:ind w:left="1800" w:hanging="360"/>
      </w:pPr>
      <w:rPr>
        <w:rFonts w:ascii="Wingdings" w:hAnsi="Wingdings" w:hint="default"/>
      </w:rPr>
    </w:lvl>
    <w:lvl w:ilvl="3" w:tplc="3060456E">
      <w:start w:val="1"/>
      <w:numFmt w:val="bullet"/>
      <w:lvlText w:val=""/>
      <w:lvlJc w:val="left"/>
      <w:pPr>
        <w:ind w:left="2520" w:hanging="360"/>
      </w:pPr>
      <w:rPr>
        <w:rFonts w:ascii="Symbol" w:hAnsi="Symbol" w:hint="default"/>
      </w:rPr>
    </w:lvl>
    <w:lvl w:ilvl="4" w:tplc="05445DEA">
      <w:start w:val="1"/>
      <w:numFmt w:val="bullet"/>
      <w:lvlText w:val="o"/>
      <w:lvlJc w:val="left"/>
      <w:pPr>
        <w:ind w:left="3240" w:hanging="360"/>
      </w:pPr>
      <w:rPr>
        <w:rFonts w:ascii="Courier New" w:hAnsi="Courier New" w:hint="default"/>
      </w:rPr>
    </w:lvl>
    <w:lvl w:ilvl="5" w:tplc="56C89290">
      <w:start w:val="1"/>
      <w:numFmt w:val="bullet"/>
      <w:lvlText w:val=""/>
      <w:lvlJc w:val="left"/>
      <w:pPr>
        <w:ind w:left="3960" w:hanging="360"/>
      </w:pPr>
      <w:rPr>
        <w:rFonts w:ascii="Wingdings" w:hAnsi="Wingdings" w:hint="default"/>
      </w:rPr>
    </w:lvl>
    <w:lvl w:ilvl="6" w:tplc="4760BEE8">
      <w:start w:val="1"/>
      <w:numFmt w:val="bullet"/>
      <w:lvlText w:val=""/>
      <w:lvlJc w:val="left"/>
      <w:pPr>
        <w:ind w:left="4680" w:hanging="360"/>
      </w:pPr>
      <w:rPr>
        <w:rFonts w:ascii="Symbol" w:hAnsi="Symbol" w:hint="default"/>
      </w:rPr>
    </w:lvl>
    <w:lvl w:ilvl="7" w:tplc="6D68C8AA">
      <w:start w:val="1"/>
      <w:numFmt w:val="bullet"/>
      <w:lvlText w:val="o"/>
      <w:lvlJc w:val="left"/>
      <w:pPr>
        <w:ind w:left="5400" w:hanging="360"/>
      </w:pPr>
      <w:rPr>
        <w:rFonts w:ascii="Courier New" w:hAnsi="Courier New" w:hint="default"/>
      </w:rPr>
    </w:lvl>
    <w:lvl w:ilvl="8" w:tplc="DC761B34">
      <w:start w:val="1"/>
      <w:numFmt w:val="bullet"/>
      <w:lvlText w:val=""/>
      <w:lvlJc w:val="left"/>
      <w:pPr>
        <w:ind w:left="6120" w:hanging="360"/>
      </w:pPr>
      <w:rPr>
        <w:rFonts w:ascii="Wingdings" w:hAnsi="Wingdings" w:hint="default"/>
      </w:rPr>
    </w:lvl>
  </w:abstractNum>
  <w:abstractNum w:abstractNumId="10" w15:restartNumberingAfterBreak="0">
    <w:nsid w:val="698728A3"/>
    <w:multiLevelType w:val="hybridMultilevel"/>
    <w:tmpl w:val="77B4D5B0"/>
    <w:lvl w:ilvl="0" w:tplc="80CA48C2">
      <w:start w:val="1"/>
      <w:numFmt w:val="bullet"/>
      <w:lvlText w:val=""/>
      <w:lvlJc w:val="left"/>
      <w:pPr>
        <w:ind w:left="360" w:hanging="360"/>
      </w:pPr>
      <w:rPr>
        <w:rFonts w:ascii="Symbol" w:hAnsi="Symbol" w:hint="default"/>
      </w:rPr>
    </w:lvl>
    <w:lvl w:ilvl="1" w:tplc="C6E85008">
      <w:start w:val="1"/>
      <w:numFmt w:val="bullet"/>
      <w:lvlText w:val="o"/>
      <w:lvlJc w:val="left"/>
      <w:pPr>
        <w:ind w:left="1080" w:hanging="360"/>
      </w:pPr>
      <w:rPr>
        <w:rFonts w:ascii="Courier New" w:hAnsi="Courier New" w:hint="default"/>
      </w:rPr>
    </w:lvl>
    <w:lvl w:ilvl="2" w:tplc="D1D6880E">
      <w:start w:val="1"/>
      <w:numFmt w:val="bullet"/>
      <w:lvlText w:val=""/>
      <w:lvlJc w:val="left"/>
      <w:pPr>
        <w:ind w:left="1800" w:hanging="360"/>
      </w:pPr>
      <w:rPr>
        <w:rFonts w:ascii="Wingdings" w:hAnsi="Wingdings" w:hint="default"/>
      </w:rPr>
    </w:lvl>
    <w:lvl w:ilvl="3" w:tplc="07AEE5A6">
      <w:start w:val="1"/>
      <w:numFmt w:val="bullet"/>
      <w:lvlText w:val=""/>
      <w:lvlJc w:val="left"/>
      <w:pPr>
        <w:ind w:left="2520" w:hanging="360"/>
      </w:pPr>
      <w:rPr>
        <w:rFonts w:ascii="Symbol" w:hAnsi="Symbol" w:hint="default"/>
      </w:rPr>
    </w:lvl>
    <w:lvl w:ilvl="4" w:tplc="8DD6BDD2">
      <w:start w:val="1"/>
      <w:numFmt w:val="bullet"/>
      <w:lvlText w:val="o"/>
      <w:lvlJc w:val="left"/>
      <w:pPr>
        <w:ind w:left="3240" w:hanging="360"/>
      </w:pPr>
      <w:rPr>
        <w:rFonts w:ascii="Courier New" w:hAnsi="Courier New" w:hint="default"/>
      </w:rPr>
    </w:lvl>
    <w:lvl w:ilvl="5" w:tplc="92544186">
      <w:start w:val="1"/>
      <w:numFmt w:val="bullet"/>
      <w:lvlText w:val=""/>
      <w:lvlJc w:val="left"/>
      <w:pPr>
        <w:ind w:left="3960" w:hanging="360"/>
      </w:pPr>
      <w:rPr>
        <w:rFonts w:ascii="Wingdings" w:hAnsi="Wingdings" w:hint="default"/>
      </w:rPr>
    </w:lvl>
    <w:lvl w:ilvl="6" w:tplc="0854E378">
      <w:start w:val="1"/>
      <w:numFmt w:val="bullet"/>
      <w:lvlText w:val=""/>
      <w:lvlJc w:val="left"/>
      <w:pPr>
        <w:ind w:left="4680" w:hanging="360"/>
      </w:pPr>
      <w:rPr>
        <w:rFonts w:ascii="Symbol" w:hAnsi="Symbol" w:hint="default"/>
      </w:rPr>
    </w:lvl>
    <w:lvl w:ilvl="7" w:tplc="F09AD634">
      <w:start w:val="1"/>
      <w:numFmt w:val="bullet"/>
      <w:lvlText w:val="o"/>
      <w:lvlJc w:val="left"/>
      <w:pPr>
        <w:ind w:left="5400" w:hanging="360"/>
      </w:pPr>
      <w:rPr>
        <w:rFonts w:ascii="Courier New" w:hAnsi="Courier New" w:hint="default"/>
      </w:rPr>
    </w:lvl>
    <w:lvl w:ilvl="8" w:tplc="13B8CC0C">
      <w:start w:val="1"/>
      <w:numFmt w:val="bullet"/>
      <w:lvlText w:val=""/>
      <w:lvlJc w:val="left"/>
      <w:pPr>
        <w:ind w:left="6120" w:hanging="360"/>
      </w:pPr>
      <w:rPr>
        <w:rFonts w:ascii="Wingdings" w:hAnsi="Wingdings" w:hint="default"/>
      </w:rPr>
    </w:lvl>
  </w:abstractNum>
  <w:abstractNum w:abstractNumId="11" w15:restartNumberingAfterBreak="0">
    <w:nsid w:val="73AC4E43"/>
    <w:multiLevelType w:val="hybridMultilevel"/>
    <w:tmpl w:val="3CB8C50C"/>
    <w:lvl w:ilvl="0" w:tplc="ED44CDA0">
      <w:start w:val="1"/>
      <w:numFmt w:val="bullet"/>
      <w:lvlText w:val=""/>
      <w:lvlJc w:val="left"/>
      <w:pPr>
        <w:ind w:left="360" w:hanging="360"/>
      </w:pPr>
      <w:rPr>
        <w:rFonts w:ascii="Symbol" w:hAnsi="Symbol" w:hint="default"/>
      </w:rPr>
    </w:lvl>
    <w:lvl w:ilvl="1" w:tplc="F97809F6">
      <w:start w:val="1"/>
      <w:numFmt w:val="bullet"/>
      <w:lvlText w:val="o"/>
      <w:lvlJc w:val="left"/>
      <w:pPr>
        <w:ind w:left="1080" w:hanging="360"/>
      </w:pPr>
      <w:rPr>
        <w:rFonts w:ascii="Courier New" w:hAnsi="Courier New" w:hint="default"/>
      </w:rPr>
    </w:lvl>
    <w:lvl w:ilvl="2" w:tplc="8CC8361C">
      <w:start w:val="1"/>
      <w:numFmt w:val="bullet"/>
      <w:lvlText w:val=""/>
      <w:lvlJc w:val="left"/>
      <w:pPr>
        <w:ind w:left="1800" w:hanging="360"/>
      </w:pPr>
      <w:rPr>
        <w:rFonts w:ascii="Wingdings" w:hAnsi="Wingdings" w:hint="default"/>
      </w:rPr>
    </w:lvl>
    <w:lvl w:ilvl="3" w:tplc="493E3A0C">
      <w:start w:val="1"/>
      <w:numFmt w:val="bullet"/>
      <w:lvlText w:val=""/>
      <w:lvlJc w:val="left"/>
      <w:pPr>
        <w:ind w:left="2520" w:hanging="360"/>
      </w:pPr>
      <w:rPr>
        <w:rFonts w:ascii="Symbol" w:hAnsi="Symbol" w:hint="default"/>
      </w:rPr>
    </w:lvl>
    <w:lvl w:ilvl="4" w:tplc="371EC572">
      <w:start w:val="1"/>
      <w:numFmt w:val="bullet"/>
      <w:lvlText w:val="o"/>
      <w:lvlJc w:val="left"/>
      <w:pPr>
        <w:ind w:left="3240" w:hanging="360"/>
      </w:pPr>
      <w:rPr>
        <w:rFonts w:ascii="Courier New" w:hAnsi="Courier New" w:hint="default"/>
      </w:rPr>
    </w:lvl>
    <w:lvl w:ilvl="5" w:tplc="586C8ADA">
      <w:start w:val="1"/>
      <w:numFmt w:val="bullet"/>
      <w:lvlText w:val=""/>
      <w:lvlJc w:val="left"/>
      <w:pPr>
        <w:ind w:left="3960" w:hanging="360"/>
      </w:pPr>
      <w:rPr>
        <w:rFonts w:ascii="Wingdings" w:hAnsi="Wingdings" w:hint="default"/>
      </w:rPr>
    </w:lvl>
    <w:lvl w:ilvl="6" w:tplc="54187AD4">
      <w:start w:val="1"/>
      <w:numFmt w:val="bullet"/>
      <w:lvlText w:val=""/>
      <w:lvlJc w:val="left"/>
      <w:pPr>
        <w:ind w:left="4680" w:hanging="360"/>
      </w:pPr>
      <w:rPr>
        <w:rFonts w:ascii="Symbol" w:hAnsi="Symbol" w:hint="default"/>
      </w:rPr>
    </w:lvl>
    <w:lvl w:ilvl="7" w:tplc="97786C10">
      <w:start w:val="1"/>
      <w:numFmt w:val="bullet"/>
      <w:lvlText w:val="o"/>
      <w:lvlJc w:val="left"/>
      <w:pPr>
        <w:ind w:left="5400" w:hanging="360"/>
      </w:pPr>
      <w:rPr>
        <w:rFonts w:ascii="Courier New" w:hAnsi="Courier New" w:hint="default"/>
      </w:rPr>
    </w:lvl>
    <w:lvl w:ilvl="8" w:tplc="44DAD39E">
      <w:start w:val="1"/>
      <w:numFmt w:val="bullet"/>
      <w:lvlText w:val=""/>
      <w:lvlJc w:val="left"/>
      <w:pPr>
        <w:ind w:left="6120" w:hanging="360"/>
      </w:pPr>
      <w:rPr>
        <w:rFonts w:ascii="Wingdings" w:hAnsi="Wingdings" w:hint="default"/>
      </w:rPr>
    </w:lvl>
  </w:abstractNum>
  <w:num w:numId="1">
    <w:abstractNumId w:val="11"/>
  </w:num>
  <w:num w:numId="2">
    <w:abstractNumId w:val="9"/>
  </w:num>
  <w:num w:numId="3">
    <w:abstractNumId w:val="2"/>
  </w:num>
  <w:num w:numId="4">
    <w:abstractNumId w:val="0"/>
  </w:num>
  <w:num w:numId="5">
    <w:abstractNumId w:val="10"/>
  </w:num>
  <w:num w:numId="6">
    <w:abstractNumId w:val="5"/>
  </w:num>
  <w:num w:numId="7">
    <w:abstractNumId w:val="8"/>
  </w:num>
  <w:num w:numId="8">
    <w:abstractNumId w:val="7"/>
  </w:num>
  <w:num w:numId="9">
    <w:abstractNumId w:val="4"/>
  </w:num>
  <w:num w:numId="10">
    <w:abstractNumId w:val="1"/>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69CB03"/>
    <w:rsid w:val="00076A86"/>
    <w:rsid w:val="000C14BC"/>
    <w:rsid w:val="000F202F"/>
    <w:rsid w:val="0014011D"/>
    <w:rsid w:val="001BC8DE"/>
    <w:rsid w:val="001E0570"/>
    <w:rsid w:val="002066FB"/>
    <w:rsid w:val="002F06A1"/>
    <w:rsid w:val="0035F3BF"/>
    <w:rsid w:val="00362CD4"/>
    <w:rsid w:val="004723A2"/>
    <w:rsid w:val="005ABA71"/>
    <w:rsid w:val="006F0736"/>
    <w:rsid w:val="00742718"/>
    <w:rsid w:val="00744C27"/>
    <w:rsid w:val="00B83701"/>
    <w:rsid w:val="00C43B44"/>
    <w:rsid w:val="00C61B1A"/>
    <w:rsid w:val="00C99272"/>
    <w:rsid w:val="00CC2D3C"/>
    <w:rsid w:val="00DA7B11"/>
    <w:rsid w:val="00F46F28"/>
    <w:rsid w:val="00F562B8"/>
    <w:rsid w:val="00FF479F"/>
    <w:rsid w:val="0145A161"/>
    <w:rsid w:val="014A0093"/>
    <w:rsid w:val="0165EB3A"/>
    <w:rsid w:val="0172D1B4"/>
    <w:rsid w:val="017BFF63"/>
    <w:rsid w:val="018E6B60"/>
    <w:rsid w:val="01946E30"/>
    <w:rsid w:val="01A55283"/>
    <w:rsid w:val="01CBF7D7"/>
    <w:rsid w:val="01DE3A14"/>
    <w:rsid w:val="01FF3D3A"/>
    <w:rsid w:val="02176000"/>
    <w:rsid w:val="022E20F4"/>
    <w:rsid w:val="026102E6"/>
    <w:rsid w:val="027D5391"/>
    <w:rsid w:val="02A14AE9"/>
    <w:rsid w:val="02C17936"/>
    <w:rsid w:val="02D45255"/>
    <w:rsid w:val="02E171C2"/>
    <w:rsid w:val="02EA040D"/>
    <w:rsid w:val="02F95A8F"/>
    <w:rsid w:val="0301BB9B"/>
    <w:rsid w:val="0302358D"/>
    <w:rsid w:val="034122E4"/>
    <w:rsid w:val="034E68DC"/>
    <w:rsid w:val="036FB5BE"/>
    <w:rsid w:val="0373B0D2"/>
    <w:rsid w:val="037DCEA8"/>
    <w:rsid w:val="0390C829"/>
    <w:rsid w:val="0399E96B"/>
    <w:rsid w:val="03BF0964"/>
    <w:rsid w:val="03C344B4"/>
    <w:rsid w:val="03E3AAEA"/>
    <w:rsid w:val="03E966A9"/>
    <w:rsid w:val="0403E3B1"/>
    <w:rsid w:val="0451D42B"/>
    <w:rsid w:val="045C874A"/>
    <w:rsid w:val="0480B0E5"/>
    <w:rsid w:val="04960521"/>
    <w:rsid w:val="049D8BFC"/>
    <w:rsid w:val="050B861F"/>
    <w:rsid w:val="056681A2"/>
    <w:rsid w:val="059D0395"/>
    <w:rsid w:val="05A590F7"/>
    <w:rsid w:val="05EDA7DB"/>
    <w:rsid w:val="05FEFBB6"/>
    <w:rsid w:val="0632407E"/>
    <w:rsid w:val="06464A8B"/>
    <w:rsid w:val="065344AE"/>
    <w:rsid w:val="06D2AE5D"/>
    <w:rsid w:val="06FEC849"/>
    <w:rsid w:val="0703F980"/>
    <w:rsid w:val="07199D8A"/>
    <w:rsid w:val="07707C70"/>
    <w:rsid w:val="077E4AB9"/>
    <w:rsid w:val="07FA3F66"/>
    <w:rsid w:val="0815B805"/>
    <w:rsid w:val="086E7EBE"/>
    <w:rsid w:val="087FBD2D"/>
    <w:rsid w:val="08854829"/>
    <w:rsid w:val="08B56DEB"/>
    <w:rsid w:val="08C81B96"/>
    <w:rsid w:val="08C891AD"/>
    <w:rsid w:val="08D4A457"/>
    <w:rsid w:val="08E499CF"/>
    <w:rsid w:val="08E943C5"/>
    <w:rsid w:val="08FAEC72"/>
    <w:rsid w:val="091476DB"/>
    <w:rsid w:val="0925168A"/>
    <w:rsid w:val="0937CB44"/>
    <w:rsid w:val="094620DA"/>
    <w:rsid w:val="0950B346"/>
    <w:rsid w:val="095FF0F3"/>
    <w:rsid w:val="09A982C7"/>
    <w:rsid w:val="09BE3107"/>
    <w:rsid w:val="09D8D9F6"/>
    <w:rsid w:val="0A1630BB"/>
    <w:rsid w:val="0A2268E2"/>
    <w:rsid w:val="0A63EBF7"/>
    <w:rsid w:val="0AB1D831"/>
    <w:rsid w:val="0AE1C228"/>
    <w:rsid w:val="0B0C0432"/>
    <w:rsid w:val="0B0CCD80"/>
    <w:rsid w:val="0B6C8DF0"/>
    <w:rsid w:val="0B77BE8E"/>
    <w:rsid w:val="0B7E0E2C"/>
    <w:rsid w:val="0B8E1B7B"/>
    <w:rsid w:val="0BA61F80"/>
    <w:rsid w:val="0BC391A2"/>
    <w:rsid w:val="0BDA9C69"/>
    <w:rsid w:val="0BDFC7C7"/>
    <w:rsid w:val="0C112053"/>
    <w:rsid w:val="0C2DBC0F"/>
    <w:rsid w:val="0C561A74"/>
    <w:rsid w:val="0C617954"/>
    <w:rsid w:val="0C62474E"/>
    <w:rsid w:val="0C72C2A6"/>
    <w:rsid w:val="0C7A163D"/>
    <w:rsid w:val="0C9D88D3"/>
    <w:rsid w:val="0D29AF1D"/>
    <w:rsid w:val="0D29EBDC"/>
    <w:rsid w:val="0D5A09A4"/>
    <w:rsid w:val="0D7F85BD"/>
    <w:rsid w:val="0DCEBFA1"/>
    <w:rsid w:val="0DDF63B8"/>
    <w:rsid w:val="0E05C2B9"/>
    <w:rsid w:val="0E0DA180"/>
    <w:rsid w:val="0E43A4F4"/>
    <w:rsid w:val="0E4E5C28"/>
    <w:rsid w:val="0E58106E"/>
    <w:rsid w:val="0E7EBA95"/>
    <w:rsid w:val="0EA03E22"/>
    <w:rsid w:val="0EA3ED33"/>
    <w:rsid w:val="0EF5DA05"/>
    <w:rsid w:val="0F1CEEB7"/>
    <w:rsid w:val="0F2ABD7E"/>
    <w:rsid w:val="0F37AE95"/>
    <w:rsid w:val="0F5460C3"/>
    <w:rsid w:val="0F652895"/>
    <w:rsid w:val="0F7BA6E1"/>
    <w:rsid w:val="0F97DA4B"/>
    <w:rsid w:val="0F9C3A01"/>
    <w:rsid w:val="0FC0AD05"/>
    <w:rsid w:val="0FC9B06C"/>
    <w:rsid w:val="10567453"/>
    <w:rsid w:val="107235AE"/>
    <w:rsid w:val="107B2FA6"/>
    <w:rsid w:val="10A76B47"/>
    <w:rsid w:val="10D74A4D"/>
    <w:rsid w:val="11062D10"/>
    <w:rsid w:val="11AC7CB0"/>
    <w:rsid w:val="11B41FE5"/>
    <w:rsid w:val="11BA2300"/>
    <w:rsid w:val="11C363D3"/>
    <w:rsid w:val="11E80556"/>
    <w:rsid w:val="1226464C"/>
    <w:rsid w:val="12945273"/>
    <w:rsid w:val="12BD1B9D"/>
    <w:rsid w:val="12D58835"/>
    <w:rsid w:val="12D7AECE"/>
    <w:rsid w:val="12FF6D46"/>
    <w:rsid w:val="13081E60"/>
    <w:rsid w:val="131405DA"/>
    <w:rsid w:val="13804483"/>
    <w:rsid w:val="1385D988"/>
    <w:rsid w:val="1395F3B7"/>
    <w:rsid w:val="13E5AE4E"/>
    <w:rsid w:val="140FDAB4"/>
    <w:rsid w:val="141D0B3C"/>
    <w:rsid w:val="144AB6E2"/>
    <w:rsid w:val="14572982"/>
    <w:rsid w:val="1465AD65"/>
    <w:rsid w:val="146E968D"/>
    <w:rsid w:val="1478CFF9"/>
    <w:rsid w:val="147CE304"/>
    <w:rsid w:val="14BDA0E8"/>
    <w:rsid w:val="15106C4A"/>
    <w:rsid w:val="153CE34B"/>
    <w:rsid w:val="1563815E"/>
    <w:rsid w:val="156C168D"/>
    <w:rsid w:val="1576F3FA"/>
    <w:rsid w:val="15AE8C24"/>
    <w:rsid w:val="15CAF9B9"/>
    <w:rsid w:val="15D1A77C"/>
    <w:rsid w:val="15EA9782"/>
    <w:rsid w:val="15EB787A"/>
    <w:rsid w:val="1624C6B1"/>
    <w:rsid w:val="1642D3A8"/>
    <w:rsid w:val="16726ED1"/>
    <w:rsid w:val="16A3F6C4"/>
    <w:rsid w:val="16BFCE99"/>
    <w:rsid w:val="1734D8FB"/>
    <w:rsid w:val="17A6CCB4"/>
    <w:rsid w:val="180421B7"/>
    <w:rsid w:val="18259CDB"/>
    <w:rsid w:val="182BB50F"/>
    <w:rsid w:val="185156B1"/>
    <w:rsid w:val="1851834F"/>
    <w:rsid w:val="1875DEC9"/>
    <w:rsid w:val="189DD07D"/>
    <w:rsid w:val="18AF368E"/>
    <w:rsid w:val="18C2EBBC"/>
    <w:rsid w:val="18E5A701"/>
    <w:rsid w:val="18EACA66"/>
    <w:rsid w:val="18F081E9"/>
    <w:rsid w:val="18F94560"/>
    <w:rsid w:val="1911179F"/>
    <w:rsid w:val="1944517D"/>
    <w:rsid w:val="197756E1"/>
    <w:rsid w:val="19998B76"/>
    <w:rsid w:val="19E37957"/>
    <w:rsid w:val="19E63282"/>
    <w:rsid w:val="19F3346F"/>
    <w:rsid w:val="1A33508E"/>
    <w:rsid w:val="1A408445"/>
    <w:rsid w:val="1ADB4149"/>
    <w:rsid w:val="1AE13156"/>
    <w:rsid w:val="1AE3097A"/>
    <w:rsid w:val="1AF16C9A"/>
    <w:rsid w:val="1B19EEA2"/>
    <w:rsid w:val="1B5EFF8F"/>
    <w:rsid w:val="1B5F1412"/>
    <w:rsid w:val="1B8FCAC5"/>
    <w:rsid w:val="1B99730A"/>
    <w:rsid w:val="1B9F30B0"/>
    <w:rsid w:val="1BB5CC3B"/>
    <w:rsid w:val="1BD2C2E2"/>
    <w:rsid w:val="1BD797D6"/>
    <w:rsid w:val="1BFA871A"/>
    <w:rsid w:val="1C226B28"/>
    <w:rsid w:val="1C239EF6"/>
    <w:rsid w:val="1C27BE04"/>
    <w:rsid w:val="1C32E706"/>
    <w:rsid w:val="1C60ACCF"/>
    <w:rsid w:val="1C7711AA"/>
    <w:rsid w:val="1C7AC89C"/>
    <w:rsid w:val="1C99E845"/>
    <w:rsid w:val="1CB73AD0"/>
    <w:rsid w:val="1CC82903"/>
    <w:rsid w:val="1D2D246E"/>
    <w:rsid w:val="1D3359DF"/>
    <w:rsid w:val="1D3BDC99"/>
    <w:rsid w:val="1D4E6DE1"/>
    <w:rsid w:val="1D5EFB9A"/>
    <w:rsid w:val="1D73E348"/>
    <w:rsid w:val="1D8601EE"/>
    <w:rsid w:val="1DB2E3D3"/>
    <w:rsid w:val="1E1145FA"/>
    <w:rsid w:val="1E18712B"/>
    <w:rsid w:val="1E4AD107"/>
    <w:rsid w:val="1E844DFE"/>
    <w:rsid w:val="1E8C7DEA"/>
    <w:rsid w:val="1EE1BC21"/>
    <w:rsid w:val="1EFBD192"/>
    <w:rsid w:val="1F030625"/>
    <w:rsid w:val="1F0A505D"/>
    <w:rsid w:val="1F3A9FFB"/>
    <w:rsid w:val="1F62C062"/>
    <w:rsid w:val="1F77C684"/>
    <w:rsid w:val="1FB65D4D"/>
    <w:rsid w:val="1FCE6180"/>
    <w:rsid w:val="2061D98D"/>
    <w:rsid w:val="206970EF"/>
    <w:rsid w:val="20AC4F40"/>
    <w:rsid w:val="20BE47E4"/>
    <w:rsid w:val="20FC8FED"/>
    <w:rsid w:val="2104932E"/>
    <w:rsid w:val="210D1AEB"/>
    <w:rsid w:val="2138D9DA"/>
    <w:rsid w:val="2146814D"/>
    <w:rsid w:val="219CC270"/>
    <w:rsid w:val="21D2A5FC"/>
    <w:rsid w:val="227331EB"/>
    <w:rsid w:val="2277EB6A"/>
    <w:rsid w:val="227C9FBB"/>
    <w:rsid w:val="227E3BD2"/>
    <w:rsid w:val="22C89D44"/>
    <w:rsid w:val="235B4831"/>
    <w:rsid w:val="235D5046"/>
    <w:rsid w:val="236E765D"/>
    <w:rsid w:val="237404B1"/>
    <w:rsid w:val="23CEEF21"/>
    <w:rsid w:val="23CF42B5"/>
    <w:rsid w:val="23EF97EC"/>
    <w:rsid w:val="23F04172"/>
    <w:rsid w:val="23F0A68D"/>
    <w:rsid w:val="240FB730"/>
    <w:rsid w:val="24336761"/>
    <w:rsid w:val="243D6470"/>
    <w:rsid w:val="24A989B7"/>
    <w:rsid w:val="24BA128B"/>
    <w:rsid w:val="24C20011"/>
    <w:rsid w:val="24CB80E5"/>
    <w:rsid w:val="24EC0180"/>
    <w:rsid w:val="250BFE08"/>
    <w:rsid w:val="250FD512"/>
    <w:rsid w:val="2536AD0B"/>
    <w:rsid w:val="2539E6B4"/>
    <w:rsid w:val="253E1D9D"/>
    <w:rsid w:val="2575A283"/>
    <w:rsid w:val="262DDC0C"/>
    <w:rsid w:val="2655E2EC"/>
    <w:rsid w:val="265A4F3E"/>
    <w:rsid w:val="265CEDA9"/>
    <w:rsid w:val="2667F805"/>
    <w:rsid w:val="267BE370"/>
    <w:rsid w:val="26A2A483"/>
    <w:rsid w:val="26BFE977"/>
    <w:rsid w:val="26FB10C7"/>
    <w:rsid w:val="26FB115B"/>
    <w:rsid w:val="2727E234"/>
    <w:rsid w:val="27A5E080"/>
    <w:rsid w:val="27AE38AA"/>
    <w:rsid w:val="27D6AD99"/>
    <w:rsid w:val="27D881ED"/>
    <w:rsid w:val="27E4D744"/>
    <w:rsid w:val="2858C855"/>
    <w:rsid w:val="285B593D"/>
    <w:rsid w:val="285D3904"/>
    <w:rsid w:val="287A4065"/>
    <w:rsid w:val="28CC44E0"/>
    <w:rsid w:val="28F99510"/>
    <w:rsid w:val="29006D82"/>
    <w:rsid w:val="29273D0F"/>
    <w:rsid w:val="29492256"/>
    <w:rsid w:val="296DAF03"/>
    <w:rsid w:val="29A5916E"/>
    <w:rsid w:val="29CBD919"/>
    <w:rsid w:val="29DF1B2C"/>
    <w:rsid w:val="29FCC93B"/>
    <w:rsid w:val="2A0C1589"/>
    <w:rsid w:val="2A243BED"/>
    <w:rsid w:val="2A411287"/>
    <w:rsid w:val="2A634D4E"/>
    <w:rsid w:val="2ABE5982"/>
    <w:rsid w:val="2AC226A9"/>
    <w:rsid w:val="2ACCB10F"/>
    <w:rsid w:val="2AF3F293"/>
    <w:rsid w:val="2B011459"/>
    <w:rsid w:val="2B205362"/>
    <w:rsid w:val="2B5EC798"/>
    <w:rsid w:val="2B62E670"/>
    <w:rsid w:val="2BA5EE8F"/>
    <w:rsid w:val="2BB33CEE"/>
    <w:rsid w:val="2BB72966"/>
    <w:rsid w:val="2BC0D8A9"/>
    <w:rsid w:val="2BC181D0"/>
    <w:rsid w:val="2BF4BFAF"/>
    <w:rsid w:val="2C03E5A2"/>
    <w:rsid w:val="2C688170"/>
    <w:rsid w:val="2C7F26CA"/>
    <w:rsid w:val="2CC24B26"/>
    <w:rsid w:val="2CE48930"/>
    <w:rsid w:val="2CEA9786"/>
    <w:rsid w:val="2D055FE0"/>
    <w:rsid w:val="2D1982EB"/>
    <w:rsid w:val="2D1D795A"/>
    <w:rsid w:val="2D5C0312"/>
    <w:rsid w:val="2D5C44BF"/>
    <w:rsid w:val="2D6432F3"/>
    <w:rsid w:val="2D917987"/>
    <w:rsid w:val="2DFF8B0A"/>
    <w:rsid w:val="2E1D7A2E"/>
    <w:rsid w:val="2E5E45EE"/>
    <w:rsid w:val="2E8FE8AB"/>
    <w:rsid w:val="2E99B7A2"/>
    <w:rsid w:val="2EB0E1B4"/>
    <w:rsid w:val="2EBDAAB4"/>
    <w:rsid w:val="2ECC8929"/>
    <w:rsid w:val="2ECDC038"/>
    <w:rsid w:val="2EEECA28"/>
    <w:rsid w:val="2EF3C093"/>
    <w:rsid w:val="2F2010B5"/>
    <w:rsid w:val="2F602C20"/>
    <w:rsid w:val="2F8D8A45"/>
    <w:rsid w:val="2F960000"/>
    <w:rsid w:val="2FA02232"/>
    <w:rsid w:val="2FB4A98F"/>
    <w:rsid w:val="2FB6C78C"/>
    <w:rsid w:val="2FBCF33A"/>
    <w:rsid w:val="2FC1D92A"/>
    <w:rsid w:val="2FC34BC0"/>
    <w:rsid w:val="300564BB"/>
    <w:rsid w:val="300E94A0"/>
    <w:rsid w:val="301740DC"/>
    <w:rsid w:val="30335C41"/>
    <w:rsid w:val="3047703B"/>
    <w:rsid w:val="304F3E33"/>
    <w:rsid w:val="30A48AEB"/>
    <w:rsid w:val="30B57C01"/>
    <w:rsid w:val="30D0AEE6"/>
    <w:rsid w:val="30E78778"/>
    <w:rsid w:val="30FDC4D2"/>
    <w:rsid w:val="31178E79"/>
    <w:rsid w:val="3126EFBB"/>
    <w:rsid w:val="3127D9C9"/>
    <w:rsid w:val="3131D061"/>
    <w:rsid w:val="31485C38"/>
    <w:rsid w:val="315297ED"/>
    <w:rsid w:val="3176D1E8"/>
    <w:rsid w:val="31A08319"/>
    <w:rsid w:val="31C1A30D"/>
    <w:rsid w:val="31F46B52"/>
    <w:rsid w:val="31F9F2A0"/>
    <w:rsid w:val="320F7924"/>
    <w:rsid w:val="324BC24D"/>
    <w:rsid w:val="32560A75"/>
    <w:rsid w:val="326F1CCF"/>
    <w:rsid w:val="3271C777"/>
    <w:rsid w:val="3272AC12"/>
    <w:rsid w:val="3290520D"/>
    <w:rsid w:val="32A3068B"/>
    <w:rsid w:val="32BCD5CC"/>
    <w:rsid w:val="32CDA0C2"/>
    <w:rsid w:val="32E13BD1"/>
    <w:rsid w:val="32ECCBF6"/>
    <w:rsid w:val="33137CA1"/>
    <w:rsid w:val="33403C63"/>
    <w:rsid w:val="33468DA1"/>
    <w:rsid w:val="33595E29"/>
    <w:rsid w:val="33639C07"/>
    <w:rsid w:val="337DCD8C"/>
    <w:rsid w:val="33DAC880"/>
    <w:rsid w:val="33F63056"/>
    <w:rsid w:val="340DF74B"/>
    <w:rsid w:val="340EF787"/>
    <w:rsid w:val="341F283A"/>
    <w:rsid w:val="3426C92E"/>
    <w:rsid w:val="3449C894"/>
    <w:rsid w:val="344E2011"/>
    <w:rsid w:val="34697123"/>
    <w:rsid w:val="34739355"/>
    <w:rsid w:val="34AE72AA"/>
    <w:rsid w:val="34D02D52"/>
    <w:rsid w:val="34FECF7E"/>
    <w:rsid w:val="35158BB3"/>
    <w:rsid w:val="356708EC"/>
    <w:rsid w:val="358ADB5C"/>
    <w:rsid w:val="35CE3661"/>
    <w:rsid w:val="35CF6DA4"/>
    <w:rsid w:val="35E598F5"/>
    <w:rsid w:val="36054184"/>
    <w:rsid w:val="36230CD9"/>
    <w:rsid w:val="36505045"/>
    <w:rsid w:val="366A95F9"/>
    <w:rsid w:val="36F316B5"/>
    <w:rsid w:val="36F84D75"/>
    <w:rsid w:val="36F940E5"/>
    <w:rsid w:val="37518114"/>
    <w:rsid w:val="3756C8FC"/>
    <w:rsid w:val="375E4FD7"/>
    <w:rsid w:val="375FC0A6"/>
    <w:rsid w:val="37904432"/>
    <w:rsid w:val="37B5E6D9"/>
    <w:rsid w:val="37C33BCC"/>
    <w:rsid w:val="37CE47FC"/>
    <w:rsid w:val="37DF9DD2"/>
    <w:rsid w:val="3807CE14"/>
    <w:rsid w:val="381CF618"/>
    <w:rsid w:val="388CCCC7"/>
    <w:rsid w:val="38C0AE02"/>
    <w:rsid w:val="38D9D65F"/>
    <w:rsid w:val="38E0F7DB"/>
    <w:rsid w:val="39241E90"/>
    <w:rsid w:val="39460049"/>
    <w:rsid w:val="394F3B7E"/>
    <w:rsid w:val="3996C49E"/>
    <w:rsid w:val="39A6D2C7"/>
    <w:rsid w:val="39C292E6"/>
    <w:rsid w:val="39C53486"/>
    <w:rsid w:val="39ED0F10"/>
    <w:rsid w:val="3A30E1A7"/>
    <w:rsid w:val="3A366CA6"/>
    <w:rsid w:val="3A48410A"/>
    <w:rsid w:val="3A4AA1BF"/>
    <w:rsid w:val="3A69CB03"/>
    <w:rsid w:val="3A7E390B"/>
    <w:rsid w:val="3A7EE90C"/>
    <w:rsid w:val="3A9C109A"/>
    <w:rsid w:val="3ACE017A"/>
    <w:rsid w:val="3B01E6EB"/>
    <w:rsid w:val="3B1191B4"/>
    <w:rsid w:val="3B247C38"/>
    <w:rsid w:val="3B26F929"/>
    <w:rsid w:val="3B41956F"/>
    <w:rsid w:val="3B743AC5"/>
    <w:rsid w:val="3B7C3FD5"/>
    <w:rsid w:val="3BCCB208"/>
    <w:rsid w:val="3C019381"/>
    <w:rsid w:val="3C795BAC"/>
    <w:rsid w:val="3C86F767"/>
    <w:rsid w:val="3C96ACEF"/>
    <w:rsid w:val="3C99E698"/>
    <w:rsid w:val="3CB30EF5"/>
    <w:rsid w:val="3CC1CBC5"/>
    <w:rsid w:val="3CE0AFAF"/>
    <w:rsid w:val="3D11171B"/>
    <w:rsid w:val="3D2A52AF"/>
    <w:rsid w:val="3D3544D3"/>
    <w:rsid w:val="3D96C499"/>
    <w:rsid w:val="3D9BB134"/>
    <w:rsid w:val="3DC1572C"/>
    <w:rsid w:val="3DC9AAD5"/>
    <w:rsid w:val="3E1AD2F9"/>
    <w:rsid w:val="3E66E35B"/>
    <w:rsid w:val="3E9A151E"/>
    <w:rsid w:val="3EAA07E2"/>
    <w:rsid w:val="3EC25550"/>
    <w:rsid w:val="3ECFAAB4"/>
    <w:rsid w:val="3F36A1E6"/>
    <w:rsid w:val="3F644277"/>
    <w:rsid w:val="3F6AD28B"/>
    <w:rsid w:val="3FAC04F9"/>
    <w:rsid w:val="4018D0E8"/>
    <w:rsid w:val="401B3243"/>
    <w:rsid w:val="4020E494"/>
    <w:rsid w:val="40432837"/>
    <w:rsid w:val="40583E5A"/>
    <w:rsid w:val="4070D577"/>
    <w:rsid w:val="40A8051E"/>
    <w:rsid w:val="413F13FE"/>
    <w:rsid w:val="416B0F3E"/>
    <w:rsid w:val="416D57BB"/>
    <w:rsid w:val="4171286F"/>
    <w:rsid w:val="419CD6EF"/>
    <w:rsid w:val="41B9D8A9"/>
    <w:rsid w:val="41BDC220"/>
    <w:rsid w:val="42385C59"/>
    <w:rsid w:val="42451045"/>
    <w:rsid w:val="425D8D05"/>
    <w:rsid w:val="428710D3"/>
    <w:rsid w:val="433E9E43"/>
    <w:rsid w:val="4354BF93"/>
    <w:rsid w:val="435CF043"/>
    <w:rsid w:val="43A89474"/>
    <w:rsid w:val="43D680C5"/>
    <w:rsid w:val="4403D4F1"/>
    <w:rsid w:val="4419CCFA"/>
    <w:rsid w:val="442F4900"/>
    <w:rsid w:val="4461BE7E"/>
    <w:rsid w:val="447EF1BD"/>
    <w:rsid w:val="4480D6B5"/>
    <w:rsid w:val="44CE9873"/>
    <w:rsid w:val="44E7F0FA"/>
    <w:rsid w:val="45030D10"/>
    <w:rsid w:val="45270A76"/>
    <w:rsid w:val="4562F49F"/>
    <w:rsid w:val="45663606"/>
    <w:rsid w:val="4573944E"/>
    <w:rsid w:val="45863EEB"/>
    <w:rsid w:val="4588AE21"/>
    <w:rsid w:val="45B7F5E0"/>
    <w:rsid w:val="45B973C9"/>
    <w:rsid w:val="460348D6"/>
    <w:rsid w:val="46071595"/>
    <w:rsid w:val="461CCA74"/>
    <w:rsid w:val="465A78B4"/>
    <w:rsid w:val="46780BC6"/>
    <w:rsid w:val="46AA2FD4"/>
    <w:rsid w:val="46C02C04"/>
    <w:rsid w:val="46C19C70"/>
    <w:rsid w:val="46EF66A6"/>
    <w:rsid w:val="4702396D"/>
    <w:rsid w:val="4716C770"/>
    <w:rsid w:val="475CBC13"/>
    <w:rsid w:val="47AEBFF4"/>
    <w:rsid w:val="47B89AD5"/>
    <w:rsid w:val="47E14D1C"/>
    <w:rsid w:val="47E649EB"/>
    <w:rsid w:val="481C6BA3"/>
    <w:rsid w:val="4855038D"/>
    <w:rsid w:val="4882731B"/>
    <w:rsid w:val="48BA6D11"/>
    <w:rsid w:val="48C0AED1"/>
    <w:rsid w:val="48C1F386"/>
    <w:rsid w:val="48E5BA14"/>
    <w:rsid w:val="48FFE14F"/>
    <w:rsid w:val="49233062"/>
    <w:rsid w:val="493EB657"/>
    <w:rsid w:val="49752FF7"/>
    <w:rsid w:val="4996A632"/>
    <w:rsid w:val="49B16C62"/>
    <w:rsid w:val="49B2B517"/>
    <w:rsid w:val="49CE0381"/>
    <w:rsid w:val="49E7C5DE"/>
    <w:rsid w:val="4A0E3C81"/>
    <w:rsid w:val="4A252AEB"/>
    <w:rsid w:val="4A3665C2"/>
    <w:rsid w:val="4A42E7D9"/>
    <w:rsid w:val="4A7A8FB3"/>
    <w:rsid w:val="4AAEE182"/>
    <w:rsid w:val="4ACF28BA"/>
    <w:rsid w:val="4AE5F644"/>
    <w:rsid w:val="4AF45D6D"/>
    <w:rsid w:val="4AFE1567"/>
    <w:rsid w:val="4B3DBC13"/>
    <w:rsid w:val="4B57B939"/>
    <w:rsid w:val="4B60BAEF"/>
    <w:rsid w:val="4B8D1380"/>
    <w:rsid w:val="4BAA0CE2"/>
    <w:rsid w:val="4BEA3893"/>
    <w:rsid w:val="4C46F923"/>
    <w:rsid w:val="4C525B50"/>
    <w:rsid w:val="4CBC7CF8"/>
    <w:rsid w:val="4CEAD81E"/>
    <w:rsid w:val="4D491BAF"/>
    <w:rsid w:val="4D73C866"/>
    <w:rsid w:val="4D8FFC44"/>
    <w:rsid w:val="4DB9C284"/>
    <w:rsid w:val="4DBACBC3"/>
    <w:rsid w:val="4DD1A633"/>
    <w:rsid w:val="4DF3F1B0"/>
    <w:rsid w:val="4E376643"/>
    <w:rsid w:val="4E4058EB"/>
    <w:rsid w:val="4E4339AD"/>
    <w:rsid w:val="4EA4BE34"/>
    <w:rsid w:val="4EBE4FBB"/>
    <w:rsid w:val="4EFE037B"/>
    <w:rsid w:val="4F21D955"/>
    <w:rsid w:val="4F225887"/>
    <w:rsid w:val="4F5F3BAD"/>
    <w:rsid w:val="4F7513DD"/>
    <w:rsid w:val="4F8B352D"/>
    <w:rsid w:val="4FE76FB6"/>
    <w:rsid w:val="4FEF90AE"/>
    <w:rsid w:val="50013544"/>
    <w:rsid w:val="50430A04"/>
    <w:rsid w:val="5043BA41"/>
    <w:rsid w:val="50A2635C"/>
    <w:rsid w:val="50BE28E8"/>
    <w:rsid w:val="50F16346"/>
    <w:rsid w:val="510D85ED"/>
    <w:rsid w:val="51145AC4"/>
    <w:rsid w:val="5131EA57"/>
    <w:rsid w:val="513937A4"/>
    <w:rsid w:val="513A6149"/>
    <w:rsid w:val="5156FF50"/>
    <w:rsid w:val="515997B5"/>
    <w:rsid w:val="516F0705"/>
    <w:rsid w:val="51A36D10"/>
    <w:rsid w:val="51FC5504"/>
    <w:rsid w:val="521A4E1C"/>
    <w:rsid w:val="523E33BD"/>
    <w:rsid w:val="52436C35"/>
    <w:rsid w:val="524A74E7"/>
    <w:rsid w:val="525E62E3"/>
    <w:rsid w:val="528E3CE6"/>
    <w:rsid w:val="52967710"/>
    <w:rsid w:val="52B637A2"/>
    <w:rsid w:val="52B6CF1A"/>
    <w:rsid w:val="52B84FC6"/>
    <w:rsid w:val="5316AAD0"/>
    <w:rsid w:val="534DCF83"/>
    <w:rsid w:val="539254E7"/>
    <w:rsid w:val="53C41FAB"/>
    <w:rsid w:val="5426FE09"/>
    <w:rsid w:val="54324771"/>
    <w:rsid w:val="54913877"/>
    <w:rsid w:val="54BD0809"/>
    <w:rsid w:val="54BFD024"/>
    <w:rsid w:val="54DFFCBD"/>
    <w:rsid w:val="54E98C9D"/>
    <w:rsid w:val="54FF099B"/>
    <w:rsid w:val="55207393"/>
    <w:rsid w:val="55260A64"/>
    <w:rsid w:val="555C39B3"/>
    <w:rsid w:val="5569D6B7"/>
    <w:rsid w:val="556BEAFB"/>
    <w:rsid w:val="557B0CF7"/>
    <w:rsid w:val="558C529B"/>
    <w:rsid w:val="55911AD9"/>
    <w:rsid w:val="55BD425A"/>
    <w:rsid w:val="55D3AEAC"/>
    <w:rsid w:val="5604791B"/>
    <w:rsid w:val="56225534"/>
    <w:rsid w:val="563B712C"/>
    <w:rsid w:val="5653B2FF"/>
    <w:rsid w:val="567762B8"/>
    <w:rsid w:val="56B1AA12"/>
    <w:rsid w:val="56C5CBF9"/>
    <w:rsid w:val="56D1CD73"/>
    <w:rsid w:val="56D352C2"/>
    <w:rsid w:val="56E5912E"/>
    <w:rsid w:val="56F30059"/>
    <w:rsid w:val="56F4F48A"/>
    <w:rsid w:val="5710CE80"/>
    <w:rsid w:val="57356B39"/>
    <w:rsid w:val="57477C6D"/>
    <w:rsid w:val="57A236C8"/>
    <w:rsid w:val="57CF319B"/>
    <w:rsid w:val="583A55BC"/>
    <w:rsid w:val="583FB641"/>
    <w:rsid w:val="5870B082"/>
    <w:rsid w:val="58779C8E"/>
    <w:rsid w:val="588126C5"/>
    <w:rsid w:val="5890C4EB"/>
    <w:rsid w:val="58B49325"/>
    <w:rsid w:val="58C9FCA5"/>
    <w:rsid w:val="58D0A921"/>
    <w:rsid w:val="592FCC30"/>
    <w:rsid w:val="595C3DAB"/>
    <w:rsid w:val="59844B8E"/>
    <w:rsid w:val="59DB86A2"/>
    <w:rsid w:val="5A43A9E5"/>
    <w:rsid w:val="5A546651"/>
    <w:rsid w:val="5A7795EC"/>
    <w:rsid w:val="5A904E1E"/>
    <w:rsid w:val="5AFE790E"/>
    <w:rsid w:val="5B007C40"/>
    <w:rsid w:val="5B1EFA18"/>
    <w:rsid w:val="5B775703"/>
    <w:rsid w:val="5B8D08BB"/>
    <w:rsid w:val="5BAE7402"/>
    <w:rsid w:val="5BE42792"/>
    <w:rsid w:val="5C00E722"/>
    <w:rsid w:val="5C51794F"/>
    <w:rsid w:val="5C6BA648"/>
    <w:rsid w:val="5C814231"/>
    <w:rsid w:val="5CA8182C"/>
    <w:rsid w:val="5CCAE209"/>
    <w:rsid w:val="5CF6F76C"/>
    <w:rsid w:val="5CFFA829"/>
    <w:rsid w:val="5D132764"/>
    <w:rsid w:val="5D28D91C"/>
    <w:rsid w:val="5D429446"/>
    <w:rsid w:val="5DAC48B4"/>
    <w:rsid w:val="5DC736F3"/>
    <w:rsid w:val="5E1EF260"/>
    <w:rsid w:val="5E34AD52"/>
    <w:rsid w:val="5E52A503"/>
    <w:rsid w:val="5E620D3C"/>
    <w:rsid w:val="5E8272AA"/>
    <w:rsid w:val="5E94E1A7"/>
    <w:rsid w:val="5E9DA6C3"/>
    <w:rsid w:val="5EAE2D7C"/>
    <w:rsid w:val="5EB5F578"/>
    <w:rsid w:val="5EBA81DA"/>
    <w:rsid w:val="5EBCBBF7"/>
    <w:rsid w:val="5EC4EBF5"/>
    <w:rsid w:val="5EE7BD29"/>
    <w:rsid w:val="5EE94F39"/>
    <w:rsid w:val="5F395F7A"/>
    <w:rsid w:val="5F5DB631"/>
    <w:rsid w:val="5FDF68CC"/>
    <w:rsid w:val="6047B2AD"/>
    <w:rsid w:val="6070E7C0"/>
    <w:rsid w:val="60762C36"/>
    <w:rsid w:val="608F2C6A"/>
    <w:rsid w:val="60A0B192"/>
    <w:rsid w:val="60D57AB7"/>
    <w:rsid w:val="60F4EE95"/>
    <w:rsid w:val="60F93FF3"/>
    <w:rsid w:val="610DDFAB"/>
    <w:rsid w:val="611D513B"/>
    <w:rsid w:val="61ADDCE5"/>
    <w:rsid w:val="61B34D59"/>
    <w:rsid w:val="61C80FA5"/>
    <w:rsid w:val="6213EBCE"/>
    <w:rsid w:val="62177C65"/>
    <w:rsid w:val="623525C3"/>
    <w:rsid w:val="62387365"/>
    <w:rsid w:val="6270C3D4"/>
    <w:rsid w:val="627439E5"/>
    <w:rsid w:val="62B48860"/>
    <w:rsid w:val="62D6EB3A"/>
    <w:rsid w:val="6369E758"/>
    <w:rsid w:val="639D0B01"/>
    <w:rsid w:val="63D6DAEA"/>
    <w:rsid w:val="63FED4CA"/>
    <w:rsid w:val="640D80AE"/>
    <w:rsid w:val="64214887"/>
    <w:rsid w:val="6425F943"/>
    <w:rsid w:val="643A2669"/>
    <w:rsid w:val="643DA6C0"/>
    <w:rsid w:val="64D9ABE7"/>
    <w:rsid w:val="64E5FF92"/>
    <w:rsid w:val="64EB2685"/>
    <w:rsid w:val="65079DED"/>
    <w:rsid w:val="65159F1B"/>
    <w:rsid w:val="65327A32"/>
    <w:rsid w:val="654FD61D"/>
    <w:rsid w:val="65500492"/>
    <w:rsid w:val="65561F96"/>
    <w:rsid w:val="657106E5"/>
    <w:rsid w:val="65BA88AD"/>
    <w:rsid w:val="6624B426"/>
    <w:rsid w:val="66415D49"/>
    <w:rsid w:val="6649C423"/>
    <w:rsid w:val="665EE402"/>
    <w:rsid w:val="6671C44F"/>
    <w:rsid w:val="66CFBB62"/>
    <w:rsid w:val="66D0BD51"/>
    <w:rsid w:val="66EB3511"/>
    <w:rsid w:val="66F6CAB9"/>
    <w:rsid w:val="67003EEE"/>
    <w:rsid w:val="6725992D"/>
    <w:rsid w:val="673EC917"/>
    <w:rsid w:val="676F29D7"/>
    <w:rsid w:val="679E0275"/>
    <w:rsid w:val="67AFC6D4"/>
    <w:rsid w:val="67B29925"/>
    <w:rsid w:val="67D72FD8"/>
    <w:rsid w:val="680D94B0"/>
    <w:rsid w:val="682B60AC"/>
    <w:rsid w:val="6841E395"/>
    <w:rsid w:val="6851632A"/>
    <w:rsid w:val="68540002"/>
    <w:rsid w:val="685D3FBC"/>
    <w:rsid w:val="68834351"/>
    <w:rsid w:val="688FFCDD"/>
    <w:rsid w:val="689C0F4F"/>
    <w:rsid w:val="68AD41A9"/>
    <w:rsid w:val="68C1574D"/>
    <w:rsid w:val="68E041C0"/>
    <w:rsid w:val="691DD554"/>
    <w:rsid w:val="692F86E0"/>
    <w:rsid w:val="695D09CC"/>
    <w:rsid w:val="69685AEE"/>
    <w:rsid w:val="6986F2EE"/>
    <w:rsid w:val="69A1778B"/>
    <w:rsid w:val="69FDBC38"/>
    <w:rsid w:val="6A37DFB0"/>
    <w:rsid w:val="6A3A1D3C"/>
    <w:rsid w:val="6A4D8607"/>
    <w:rsid w:val="6A6DC82C"/>
    <w:rsid w:val="6AD3BA3E"/>
    <w:rsid w:val="6B407379"/>
    <w:rsid w:val="6B55D521"/>
    <w:rsid w:val="6B673057"/>
    <w:rsid w:val="6B8FE32F"/>
    <w:rsid w:val="6B9B6388"/>
    <w:rsid w:val="6BB66C81"/>
    <w:rsid w:val="6BB72CAE"/>
    <w:rsid w:val="6BD3B011"/>
    <w:rsid w:val="6C0C4DAA"/>
    <w:rsid w:val="6C1E6DAD"/>
    <w:rsid w:val="6C5B6AA6"/>
    <w:rsid w:val="6C7717AB"/>
    <w:rsid w:val="6C860A48"/>
    <w:rsid w:val="6C93F5AA"/>
    <w:rsid w:val="6C9FFBB0"/>
    <w:rsid w:val="6CEC527F"/>
    <w:rsid w:val="6D3D8C17"/>
    <w:rsid w:val="6D753625"/>
    <w:rsid w:val="6D80DE83"/>
    <w:rsid w:val="6D9C68C4"/>
    <w:rsid w:val="6DB6756A"/>
    <w:rsid w:val="6DE6DF66"/>
    <w:rsid w:val="6DEB2F2D"/>
    <w:rsid w:val="6E33C690"/>
    <w:rsid w:val="6F20F72A"/>
    <w:rsid w:val="6F3E486D"/>
    <w:rsid w:val="6F63329B"/>
    <w:rsid w:val="6F79E30B"/>
    <w:rsid w:val="6F965C2B"/>
    <w:rsid w:val="6FA68876"/>
    <w:rsid w:val="6FC1585A"/>
    <w:rsid w:val="6FD79C72"/>
    <w:rsid w:val="6FF59F91"/>
    <w:rsid w:val="705D754B"/>
    <w:rsid w:val="7064529C"/>
    <w:rsid w:val="7076A6AB"/>
    <w:rsid w:val="707784FE"/>
    <w:rsid w:val="70B45E55"/>
    <w:rsid w:val="70D27C6A"/>
    <w:rsid w:val="70DF4F65"/>
    <w:rsid w:val="70E60B66"/>
    <w:rsid w:val="70FCF06E"/>
    <w:rsid w:val="711D10EB"/>
    <w:rsid w:val="717A0BBD"/>
    <w:rsid w:val="718560E0"/>
    <w:rsid w:val="71B476F6"/>
    <w:rsid w:val="71C516A5"/>
    <w:rsid w:val="71CEFC69"/>
    <w:rsid w:val="71DDA76D"/>
    <w:rsid w:val="71E078D2"/>
    <w:rsid w:val="720DDED3"/>
    <w:rsid w:val="7210DB75"/>
    <w:rsid w:val="72126E09"/>
    <w:rsid w:val="721F44E4"/>
    <w:rsid w:val="723C9024"/>
    <w:rsid w:val="7275E92F"/>
    <w:rsid w:val="7286D47D"/>
    <w:rsid w:val="728E74A9"/>
    <w:rsid w:val="72AED046"/>
    <w:rsid w:val="72BD40C9"/>
    <w:rsid w:val="72E2E0FC"/>
    <w:rsid w:val="73440761"/>
    <w:rsid w:val="736A93F2"/>
    <w:rsid w:val="73A91636"/>
    <w:rsid w:val="73D86085"/>
    <w:rsid w:val="74019F61"/>
    <w:rsid w:val="7404649D"/>
    <w:rsid w:val="740B5C26"/>
    <w:rsid w:val="741E0E47"/>
    <w:rsid w:val="746391BD"/>
    <w:rsid w:val="748EF328"/>
    <w:rsid w:val="7495F1EC"/>
    <w:rsid w:val="74A685E4"/>
    <w:rsid w:val="74AABDC5"/>
    <w:rsid w:val="74BEB6D5"/>
    <w:rsid w:val="751DC1B7"/>
    <w:rsid w:val="75566287"/>
    <w:rsid w:val="758594F8"/>
    <w:rsid w:val="75F4E18B"/>
    <w:rsid w:val="7609C71A"/>
    <w:rsid w:val="763FA9A6"/>
    <w:rsid w:val="7648BA89"/>
    <w:rsid w:val="76771AEC"/>
    <w:rsid w:val="76874B93"/>
    <w:rsid w:val="768F716A"/>
    <w:rsid w:val="76D6EB04"/>
    <w:rsid w:val="76E5DF2C"/>
    <w:rsid w:val="7724F01F"/>
    <w:rsid w:val="775F192E"/>
    <w:rsid w:val="776B1AB8"/>
    <w:rsid w:val="77824169"/>
    <w:rsid w:val="77A92241"/>
    <w:rsid w:val="77D5BEF0"/>
    <w:rsid w:val="77E78919"/>
    <w:rsid w:val="77EBE218"/>
    <w:rsid w:val="7812EB4D"/>
    <w:rsid w:val="7846CC88"/>
    <w:rsid w:val="785097F7"/>
    <w:rsid w:val="78707DB9"/>
    <w:rsid w:val="78BF02A2"/>
    <w:rsid w:val="78D6714A"/>
    <w:rsid w:val="78D7D5C0"/>
    <w:rsid w:val="78F58C8C"/>
    <w:rsid w:val="78F6658A"/>
    <w:rsid w:val="78FE5310"/>
    <w:rsid w:val="792FFD0F"/>
    <w:rsid w:val="7962208C"/>
    <w:rsid w:val="798EC83D"/>
    <w:rsid w:val="79B368FA"/>
    <w:rsid w:val="79C2D06D"/>
    <w:rsid w:val="79D80A7D"/>
    <w:rsid w:val="79E5425D"/>
    <w:rsid w:val="79F93F88"/>
    <w:rsid w:val="79FBC546"/>
    <w:rsid w:val="7A1D7FEE"/>
    <w:rsid w:val="7A40E723"/>
    <w:rsid w:val="7A486140"/>
    <w:rsid w:val="7A580AF2"/>
    <w:rsid w:val="7A6B8E09"/>
    <w:rsid w:val="7A89B1A5"/>
    <w:rsid w:val="7A9324EB"/>
    <w:rsid w:val="7AD9CE9E"/>
    <w:rsid w:val="7AF4102D"/>
    <w:rsid w:val="7B17CDAB"/>
    <w:rsid w:val="7B576CC4"/>
    <w:rsid w:val="7BB2C03B"/>
    <w:rsid w:val="7BB38962"/>
    <w:rsid w:val="7C4859E9"/>
    <w:rsid w:val="7C52B79B"/>
    <w:rsid w:val="7C5E7368"/>
    <w:rsid w:val="7C64230F"/>
    <w:rsid w:val="7C7AC288"/>
    <w:rsid w:val="7CA19A4E"/>
    <w:rsid w:val="7CB206FA"/>
    <w:rsid w:val="7CCB7117"/>
    <w:rsid w:val="7CDFC332"/>
    <w:rsid w:val="7CFA2C8C"/>
    <w:rsid w:val="7D158D7B"/>
    <w:rsid w:val="7D5520B0"/>
    <w:rsid w:val="7D5CAE4F"/>
    <w:rsid w:val="7D5D1739"/>
    <w:rsid w:val="7D5E079A"/>
    <w:rsid w:val="7D6CC540"/>
    <w:rsid w:val="7D7B36C9"/>
    <w:rsid w:val="7D8605DD"/>
    <w:rsid w:val="7DB37A70"/>
    <w:rsid w:val="7DE951DE"/>
    <w:rsid w:val="7E1DD1ED"/>
    <w:rsid w:val="7E56CA9D"/>
    <w:rsid w:val="7E94EE8C"/>
    <w:rsid w:val="7EAB0985"/>
    <w:rsid w:val="7EB24E5C"/>
    <w:rsid w:val="7EFD5A79"/>
    <w:rsid w:val="7F085C09"/>
    <w:rsid w:val="7F1D7F7E"/>
    <w:rsid w:val="7F7E3443"/>
    <w:rsid w:val="7F9F51DA"/>
    <w:rsid w:val="7FD67472"/>
    <w:rsid w:val="7FD6FC60"/>
    <w:rsid w:val="7FF28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9CB03"/>
  <w15:chartTrackingRefBased/>
  <w15:docId w15:val="{110E8AE6-B1B0-42C7-A74A-46A81256C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6F07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hyperlink" Target="https://www.suttontrust.com/wp-content/uploads/2014/10/What-Makes-Great-Teaching-REPORT.pdf" TargetMode="External"/><Relationship Id="rId26" Type="http://schemas.openxmlformats.org/officeDocument/2006/relationships/hyperlink" Target="https://hwb.gov.wales/cwricwlwm-i-gymru/cynllunio-eich-cwricwlwm/datblygu-gweledigaeth-ar-gyfer-dylunio-cwricwlwm/" TargetMode="External"/><Relationship Id="rId21" Type="http://schemas.openxmlformats.org/officeDocument/2006/relationships/hyperlink" Target="https://files.eric.ed.gov/fulltext/ED546817.pdf" TargetMode="External"/><Relationship Id="rId34" Type="http://schemas.openxmlformats.org/officeDocument/2006/relationships/hyperlink" Target="https://www.dylanwiliam.org/Dylan_Wiliams_website/Papers.html" TargetMode="Externa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hyperlink" Target="https://www.cambridge-community.org.uk/professional-development/gswafl/index.html" TargetMode="External"/><Relationship Id="rId25" Type="http://schemas.openxmlformats.org/officeDocument/2006/relationships/hyperlink" Target="https://hwb.gov.wales/cwricwlwm-i-gymru/cyflwyniad/" TargetMode="External"/><Relationship Id="rId33" Type="http://schemas.openxmlformats.org/officeDocument/2006/relationships/hyperlink" Target="https://www.topmarks.co.uk/maths-games/7-11-years/money"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1wqtxts1xzle7.cloudfront.net/40440148/Black_Wiliam_blackbox1998_1.pdf?1448663451=&amp;response-content-disposition=inline%3B+filename%3DBlack_Wiliam_blackbox1998_1.pdf&amp;Expires=1618098676&amp;Signature=QMWCiGcrG5b-p8dKw6jY3yYI8JnNJylbOiHWWFUMzBLO1DX2GtQ-8oVRZ~2cjGCNq1E9znb0pSLncjHwhNLVVNkUl7MxI46ZSK~iS8TBFQJCBFQp0MXIIMkS6tWJv1UkynuqqJi-9GAZ0qV0b7d-sPOAhlMV4b9ATqp5i5y4d09Z9HRRW3laDszscxhGJMIdHtt5SQt4txYwTZKXFiTfPudy7eSDCPj5Uis0ZnSZEM3N~XscT~YZu3WOnRXSlu7OoV8LYE4aDO0MzpY~IorBX5Q6k~JOQ1iGbN7aqSFJFmfLBOG5eeVDkZQS8VSFH3k7d1yQZLlOVBqRo5WlNvtnDw__&amp;Key-Pair-Id=APKAJLOHF5GGSLRBV4ZA" TargetMode="External"/><Relationship Id="rId20" Type="http://schemas.openxmlformats.org/officeDocument/2006/relationships/hyperlink" Target="https://educationendowmentfoundation.org.uk/pdf/generate/?u=https://educationendowmentfoundation.org.uk/pdf/toolkit/?id=131&amp;t=Teaching%20and%20Learning%20Toolkit&amp;e=131&amp;s=" TargetMode="External"/><Relationship Id="rId29" Type="http://schemas.openxmlformats.org/officeDocument/2006/relationships/hyperlink" Target="https://hwb.gov.wales/cwricwlwm-i-gymru/y-celfyddydau-mynegianno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s://assets.website-files.com/5ee28729f7b4a5fa99bef2b3/5ee9f507021911ae35ac6c4d_EBE_GTT_EVIDENCE%20REVIEW_DIGITAL.pdf?utm_referrer=https%3A%2F%2Fwww.greatteaching.com%2F" TargetMode="External"/><Relationship Id="rId32" Type="http://schemas.openxmlformats.org/officeDocument/2006/relationships/hyperlink" Target="https://www.nwea.org/blog/2012/classroom-techniques-formative-assessment-idea-number-six/"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yperlink" Target="https://dictionary.cambridge.org/dictionary/english/summative" TargetMode="External"/><Relationship Id="rId28" Type="http://schemas.openxmlformats.org/officeDocument/2006/relationships/hyperlink" Target="https://hwb.gov.wales/cwricwlwm-i-gymru/mathemateg-a-rhifedd/" TargetMode="External"/><Relationship Id="rId36"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hyperlink" Target="https://llyw.cymru/sites/default/files/publications/2018-03/dyfodol-llwyddiannus.pdf" TargetMode="External"/><Relationship Id="rId31" Type="http://schemas.openxmlformats.org/officeDocument/2006/relationships/hyperlink" Target="https://www.mathsisfun.com/money/index.html"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hyperlink" Target="https://dictionary.cambridge.org/dictionary/english/formative" TargetMode="External"/><Relationship Id="rId27" Type="http://schemas.openxmlformats.org/officeDocument/2006/relationships/hyperlink" Target="https://hwb.gov.wales/cwricwlwm-i-gymru/gwyddoniaeth-a-thechnoleg/" TargetMode="External"/><Relationship Id="rId30" Type="http://schemas.openxmlformats.org/officeDocument/2006/relationships/hyperlink" Target="https://hwb.gov.wales/api/storage/283b9318-dcf7-402d-b39a-67dee70efe18/sut-i-ddatblygu-meddwl-ac-asesu-ar-gyfer-dysgu-yn-yr-ystafell-ddosbarth.pdf" TargetMode="External"/><Relationship Id="rId35" Type="http://schemas.openxmlformats.org/officeDocument/2006/relationships/header" Target="header1.xml"/><Relationship Id="rId8" Type="http://schemas.openxmlformats.org/officeDocument/2006/relationships/image" Target="media/image2.jp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544e5c9-4fec-4b7f-85ea-49b454dbcbba">
  <we:reference id="8c1c3d44-57e9-40d7-86e4-4adf61fea1dd" version="2.1.0.1" store="excatalog" storeType="excatalog"/>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citations" value="{&quot;2024073407&quot;:{&quot;referencesIds&quot;:[&quot;doc:60702bff8f083cf530cbd907&quot;],&quot;referencesOptions&quot;:{&quot;doc:60702bff8f083cf530cbd907&quot;:{&quot;author&quot;:true,&quot;year&quot;:true,&quot;pageReplace&quot;:&quot;&quot;,&quot;prefix&quot;:&quot;&quot;,&quot;suffix&quot;:&quot;&quot;}},&quot;hasBrokenReferences&quot;:false,&quot;hasManualEdits&quot;:false,&quot;citationType&quot;:&quot;inline&quot;,&quot;id&quot;:2024073407,&quot;citationText&quot;:&quot;&lt;span style=\&quot;font-family:Arial;font-size:18px;color:#1F1F1F\&quot;&gt;(HWB Llywodraeth Cymru 2020)&lt;/span&gt;&quot;}}"/>
    <we:property name="rw.control.unlocked" value="true"/>
    <we:property name="bibliographyEnabled" value="&quot;bibliographyEnabled&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20</Pages>
  <Words>4397</Words>
  <Characters>25068</Characters>
  <Application>Microsoft Office Word</Application>
  <DocSecurity>0</DocSecurity>
  <Lines>208</Lines>
  <Paragraphs>58</Paragraphs>
  <ScaleCrop>false</ScaleCrop>
  <Company/>
  <LinksUpToDate>false</LinksUpToDate>
  <CharactersWithSpaces>29407</CharactersWithSpaces>
  <SharedDoc>false</SharedDoc>
  <HLinks>
    <vt:vector size="114" baseType="variant">
      <vt:variant>
        <vt:i4>1245213</vt:i4>
      </vt:variant>
      <vt:variant>
        <vt:i4>54</vt:i4>
      </vt:variant>
      <vt:variant>
        <vt:i4>0</vt:i4>
      </vt:variant>
      <vt:variant>
        <vt:i4>5</vt:i4>
      </vt:variant>
      <vt:variant>
        <vt:lpwstr>https://www.dylanwiliam.org/Dylan_Wiliams_website/Papers.html</vt:lpwstr>
      </vt:variant>
      <vt:variant>
        <vt:lpwstr/>
      </vt:variant>
      <vt:variant>
        <vt:i4>6750254</vt:i4>
      </vt:variant>
      <vt:variant>
        <vt:i4>51</vt:i4>
      </vt:variant>
      <vt:variant>
        <vt:i4>0</vt:i4>
      </vt:variant>
      <vt:variant>
        <vt:i4>5</vt:i4>
      </vt:variant>
      <vt:variant>
        <vt:lpwstr>https://www.topmarks.co.uk/maths-games/7-11-years/money</vt:lpwstr>
      </vt:variant>
      <vt:variant>
        <vt:lpwstr/>
      </vt:variant>
      <vt:variant>
        <vt:i4>5439555</vt:i4>
      </vt:variant>
      <vt:variant>
        <vt:i4>48</vt:i4>
      </vt:variant>
      <vt:variant>
        <vt:i4>0</vt:i4>
      </vt:variant>
      <vt:variant>
        <vt:i4>5</vt:i4>
      </vt:variant>
      <vt:variant>
        <vt:lpwstr>https://www.nwea.org/blog/2012/classroom-techniques-formative-assessment-idea-number-six/</vt:lpwstr>
      </vt:variant>
      <vt:variant>
        <vt:lpwstr/>
      </vt:variant>
      <vt:variant>
        <vt:i4>2359350</vt:i4>
      </vt:variant>
      <vt:variant>
        <vt:i4>45</vt:i4>
      </vt:variant>
      <vt:variant>
        <vt:i4>0</vt:i4>
      </vt:variant>
      <vt:variant>
        <vt:i4>5</vt:i4>
      </vt:variant>
      <vt:variant>
        <vt:lpwstr>https://www.mathsisfun.com/money/index.html</vt:lpwstr>
      </vt:variant>
      <vt:variant>
        <vt:lpwstr/>
      </vt:variant>
      <vt:variant>
        <vt:i4>8126525</vt:i4>
      </vt:variant>
      <vt:variant>
        <vt:i4>42</vt:i4>
      </vt:variant>
      <vt:variant>
        <vt:i4>0</vt:i4>
      </vt:variant>
      <vt:variant>
        <vt:i4>5</vt:i4>
      </vt:variant>
      <vt:variant>
        <vt:lpwstr>https://hwb.gov.wales/api/storage/283b9318-dcf7-402d-b39a-67dee70efe18/sut-i-ddatblygu-meddwl-ac-asesu-ar-gyfer-dysgu-yn-yr-ystafell-ddosbarth.pdf</vt:lpwstr>
      </vt:variant>
      <vt:variant>
        <vt:lpwstr/>
      </vt:variant>
      <vt:variant>
        <vt:i4>3932203</vt:i4>
      </vt:variant>
      <vt:variant>
        <vt:i4>39</vt:i4>
      </vt:variant>
      <vt:variant>
        <vt:i4>0</vt:i4>
      </vt:variant>
      <vt:variant>
        <vt:i4>5</vt:i4>
      </vt:variant>
      <vt:variant>
        <vt:lpwstr>https://hwb.gov.wales/cwricwlwm-i-gymru/y-celfyddydau-mynegiannol/</vt:lpwstr>
      </vt:variant>
      <vt:variant>
        <vt:lpwstr/>
      </vt:variant>
      <vt:variant>
        <vt:i4>1310788</vt:i4>
      </vt:variant>
      <vt:variant>
        <vt:i4>36</vt:i4>
      </vt:variant>
      <vt:variant>
        <vt:i4>0</vt:i4>
      </vt:variant>
      <vt:variant>
        <vt:i4>5</vt:i4>
      </vt:variant>
      <vt:variant>
        <vt:lpwstr>https://hwb.gov.wales/cwricwlwm-i-gymru/mathemateg-a-rhifedd/</vt:lpwstr>
      </vt:variant>
      <vt:variant>
        <vt:lpwstr/>
      </vt:variant>
      <vt:variant>
        <vt:i4>3997753</vt:i4>
      </vt:variant>
      <vt:variant>
        <vt:i4>33</vt:i4>
      </vt:variant>
      <vt:variant>
        <vt:i4>0</vt:i4>
      </vt:variant>
      <vt:variant>
        <vt:i4>5</vt:i4>
      </vt:variant>
      <vt:variant>
        <vt:lpwstr>https://hwb.gov.wales/cwricwlwm-i-gymru/gwyddoniaeth-a-thechnoleg/</vt:lpwstr>
      </vt:variant>
      <vt:variant>
        <vt:lpwstr/>
      </vt:variant>
      <vt:variant>
        <vt:i4>4325381</vt:i4>
      </vt:variant>
      <vt:variant>
        <vt:i4>30</vt:i4>
      </vt:variant>
      <vt:variant>
        <vt:i4>0</vt:i4>
      </vt:variant>
      <vt:variant>
        <vt:i4>5</vt:i4>
      </vt:variant>
      <vt:variant>
        <vt:lpwstr>https://hwb.gov.wales/cwricwlwm-i-gymru/cynllunio-eich-cwricwlwm/datblygu-gweledigaeth-ar-gyfer-dylunio-cwricwlwm/</vt:lpwstr>
      </vt:variant>
      <vt:variant>
        <vt:lpwstr>curriculum-design-and-the-four-purposes</vt:lpwstr>
      </vt:variant>
      <vt:variant>
        <vt:i4>6889485</vt:i4>
      </vt:variant>
      <vt:variant>
        <vt:i4>27</vt:i4>
      </vt:variant>
      <vt:variant>
        <vt:i4>0</vt:i4>
      </vt:variant>
      <vt:variant>
        <vt:i4>5</vt:i4>
      </vt:variant>
      <vt:variant>
        <vt:lpwstr>https://hwb.gov.wales/cwricwlwm-i-gymru/cyflwyniad/</vt:lpwstr>
      </vt:variant>
      <vt:variant>
        <vt:lpwstr>cynnydd-ac-asesu-wrth-galon-y-gwaith-o-gynllunio’r-cwricwlwm</vt:lpwstr>
      </vt:variant>
      <vt:variant>
        <vt:i4>6291535</vt:i4>
      </vt:variant>
      <vt:variant>
        <vt:i4>24</vt:i4>
      </vt:variant>
      <vt:variant>
        <vt:i4>0</vt:i4>
      </vt:variant>
      <vt:variant>
        <vt:i4>5</vt:i4>
      </vt:variant>
      <vt:variant>
        <vt:lpwstr>https://assets.website-files.com/5ee28729f7b4a5fa99bef2b3/5ee9f507021911ae35ac6c4d_EBE_GTT_EVIDENCE REVIEW_DIGITAL.pdf?utm_referrer=https%3A%2F%2Fwww.greatteaching.com%2F</vt:lpwstr>
      </vt:variant>
      <vt:variant>
        <vt:lpwstr/>
      </vt:variant>
      <vt:variant>
        <vt:i4>1507357</vt:i4>
      </vt:variant>
      <vt:variant>
        <vt:i4>21</vt:i4>
      </vt:variant>
      <vt:variant>
        <vt:i4>0</vt:i4>
      </vt:variant>
      <vt:variant>
        <vt:i4>5</vt:i4>
      </vt:variant>
      <vt:variant>
        <vt:lpwstr>https://dictionary.cambridge.org/dictionary/english/summative</vt:lpwstr>
      </vt:variant>
      <vt:variant>
        <vt:lpwstr/>
      </vt:variant>
      <vt:variant>
        <vt:i4>851991</vt:i4>
      </vt:variant>
      <vt:variant>
        <vt:i4>18</vt:i4>
      </vt:variant>
      <vt:variant>
        <vt:i4>0</vt:i4>
      </vt:variant>
      <vt:variant>
        <vt:i4>5</vt:i4>
      </vt:variant>
      <vt:variant>
        <vt:lpwstr>https://dictionary.cambridge.org/dictionary/english/formative</vt:lpwstr>
      </vt:variant>
      <vt:variant>
        <vt:lpwstr/>
      </vt:variant>
      <vt:variant>
        <vt:i4>3932264</vt:i4>
      </vt:variant>
      <vt:variant>
        <vt:i4>15</vt:i4>
      </vt:variant>
      <vt:variant>
        <vt:i4>0</vt:i4>
      </vt:variant>
      <vt:variant>
        <vt:i4>5</vt:i4>
      </vt:variant>
      <vt:variant>
        <vt:lpwstr>https://files.eric.ed.gov/fulltext/ED546817.pdf</vt:lpwstr>
      </vt:variant>
      <vt:variant>
        <vt:lpwstr/>
      </vt:variant>
      <vt:variant>
        <vt:i4>7536698</vt:i4>
      </vt:variant>
      <vt:variant>
        <vt:i4>12</vt:i4>
      </vt:variant>
      <vt:variant>
        <vt:i4>0</vt:i4>
      </vt:variant>
      <vt:variant>
        <vt:i4>5</vt:i4>
      </vt:variant>
      <vt:variant>
        <vt:lpwstr>https://educationendowmentfoundation.org.uk/pdf/generate/?u=https://educationendowmentfoundation.org.uk/pdf/toolkit/?id=131&amp;t=Teaching%20and%20Learning%20Toolkit&amp;e=131&amp;s=</vt:lpwstr>
      </vt:variant>
      <vt:variant>
        <vt:lpwstr/>
      </vt:variant>
      <vt:variant>
        <vt:i4>1376346</vt:i4>
      </vt:variant>
      <vt:variant>
        <vt:i4>9</vt:i4>
      </vt:variant>
      <vt:variant>
        <vt:i4>0</vt:i4>
      </vt:variant>
      <vt:variant>
        <vt:i4>5</vt:i4>
      </vt:variant>
      <vt:variant>
        <vt:lpwstr>https://llyw.cymru/sites/default/files/publications/2018-03/dyfodol-llwyddiannus.pdf</vt:lpwstr>
      </vt:variant>
      <vt:variant>
        <vt:lpwstr/>
      </vt:variant>
      <vt:variant>
        <vt:i4>2949170</vt:i4>
      </vt:variant>
      <vt:variant>
        <vt:i4>6</vt:i4>
      </vt:variant>
      <vt:variant>
        <vt:i4>0</vt:i4>
      </vt:variant>
      <vt:variant>
        <vt:i4>5</vt:i4>
      </vt:variant>
      <vt:variant>
        <vt:lpwstr>https://www.suttontrust.com/wp-content/uploads/2014/10/What-Makes-Great-Teaching-REPORT.pdf</vt:lpwstr>
      </vt:variant>
      <vt:variant>
        <vt:lpwstr/>
      </vt:variant>
      <vt:variant>
        <vt:i4>917535</vt:i4>
      </vt:variant>
      <vt:variant>
        <vt:i4>3</vt:i4>
      </vt:variant>
      <vt:variant>
        <vt:i4>0</vt:i4>
      </vt:variant>
      <vt:variant>
        <vt:i4>5</vt:i4>
      </vt:variant>
      <vt:variant>
        <vt:lpwstr>https://www.cambridge-community.org.uk/professional-development/gswafl/index.html</vt:lpwstr>
      </vt:variant>
      <vt:variant>
        <vt:lpwstr/>
      </vt:variant>
      <vt:variant>
        <vt:i4>4128827</vt:i4>
      </vt:variant>
      <vt:variant>
        <vt:i4>0</vt:i4>
      </vt:variant>
      <vt:variant>
        <vt:i4>0</vt:i4>
      </vt:variant>
      <vt:variant>
        <vt:i4>5</vt:i4>
      </vt:variant>
      <vt:variant>
        <vt:lpwstr>https://d1wqtxts1xzle7.cloudfront.net/40440148/Black_Wiliam_blackbox1998_1.pdf?1448663451=&amp;response-content-disposition=inline%3B+filename%3DBlack_Wiliam_blackbox1998_1.pdf&amp;Expires=1618098676&amp;Signature=QMWCiGcrG5b-p8dKw6jY3yYI8JnNJylbOiHWWFUMzBLO1DX2GtQ-8oVRZ~2cjGCNq1E9znb0pSLncjHwhNLVVNkUl7MxI46ZSK~iS8TBFQJCBFQp0MXIIMkS6tWJv1UkynuqqJi-9GAZ0qV0b7d-sPOAhlMV4b9ATqp5i5y4d09Z9HRRW3laDszscxhGJMIdHtt5SQt4txYwTZKXFiTfPudy7eSDCPj5Uis0ZnSZEM3N~XscT~YZu3WOnRXSlu7OoV8LYE4aDO0MzpY~IorBX5Q6k~JOQ1iGbN7aqSFJFmfLBOG5eeVDkZQS8VSFH3k7d1yQZLlOVBqRo5WlNvtnDw__&amp;Key-Pair-Id=APKAJLOHF5GGSLRBV4Z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Mair Evans (1900542)</dc:creator>
  <cp:keywords/>
  <dc:description/>
  <cp:lastModifiedBy>Sioned Mair Evans (1900542)</cp:lastModifiedBy>
  <cp:revision>2</cp:revision>
  <dcterms:created xsi:type="dcterms:W3CDTF">2021-04-12T22:19:00Z</dcterms:created>
  <dcterms:modified xsi:type="dcterms:W3CDTF">2021-04-12T22:19:00Z</dcterms:modified>
</cp:coreProperties>
</file>