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E17784" w14:textId="064E6A0C" w:rsidR="00DB4559" w:rsidRDefault="00DB4559">
      <w:r w:rsidRPr="00DB4559">
        <w:t>Vaccinations</w:t>
      </w:r>
    </w:p>
    <w:p w14:paraId="0F3D7865" w14:textId="3E144145" w:rsidR="00733A36" w:rsidRDefault="00733A36">
      <w:r>
        <w:t xml:space="preserve">Balgovind 2022 </w:t>
      </w:r>
      <w:proofErr w:type="spellStart"/>
      <w:r>
        <w:t>ecknowledges</w:t>
      </w:r>
      <w:proofErr w:type="spellEnd"/>
      <w:r>
        <w:t xml:space="preserve"> </w:t>
      </w:r>
      <w:r w:rsidRPr="00733A36">
        <w:t xml:space="preserve">Immunization </w:t>
      </w:r>
      <w:r>
        <w:t xml:space="preserve">programmes offering vaccinations </w:t>
      </w:r>
      <w:r w:rsidRPr="00733A36">
        <w:t xml:space="preserve">against common childhood diseases </w:t>
      </w:r>
      <w:r>
        <w:t>are</w:t>
      </w:r>
      <w:r w:rsidRPr="00733A36">
        <w:t xml:space="preserve"> important </w:t>
      </w:r>
      <w:r>
        <w:t xml:space="preserve">strategies </w:t>
      </w:r>
      <w:r w:rsidRPr="00733A36">
        <w:t xml:space="preserve"> as </w:t>
      </w:r>
      <w:r>
        <w:t>they are</w:t>
      </w:r>
      <w:r w:rsidRPr="00733A36">
        <w:t xml:space="preserve"> critical for reducing the global child morbidity and mortality. </w:t>
      </w:r>
      <w:r>
        <w:t xml:space="preserve">The </w:t>
      </w:r>
      <w:r w:rsidRPr="00733A36">
        <w:t>World Health Organisation 2025 describes</w:t>
      </w:r>
      <w:r>
        <w:t xml:space="preserve"> </w:t>
      </w:r>
      <w:r w:rsidRPr="00733A36">
        <w:t xml:space="preserve">immunizations </w:t>
      </w:r>
      <w:r>
        <w:t xml:space="preserve">as </w:t>
      </w:r>
      <w:r w:rsidRPr="00733A36">
        <w:t>a global health success story saving millions of lives every year by reducing the risk of getting disease and working with the body's natural defence to build protection</w:t>
      </w:r>
      <w:r>
        <w:t xml:space="preserve">. PHW 2025 adds </w:t>
      </w:r>
      <w:r w:rsidRPr="00733A36">
        <w:t>With more than 30 life threatening diseases and infections now preventable with vaccination it is estimated between three and a half million and 5 million deaths are prevented each year from diseases such as dips area tetanus whooping cough influenza and measles</w:t>
      </w:r>
      <w:r>
        <w:t>.</w:t>
      </w:r>
    </w:p>
    <w:p w14:paraId="4661ECC7" w14:textId="69F23BB3" w:rsidR="00733A36" w:rsidRDefault="00733A36" w:rsidP="00733A36">
      <w:pPr>
        <w:rPr>
          <w:b/>
          <w:bCs/>
        </w:rPr>
      </w:pPr>
      <w:r w:rsidRPr="00733A36">
        <w:rPr>
          <w:b/>
          <w:bCs/>
        </w:rPr>
        <w:t>Health organisation 2025 describes</w:t>
      </w:r>
      <w:r>
        <w:rPr>
          <w:b/>
          <w:bCs/>
        </w:rPr>
        <w:t xml:space="preserve"> </w:t>
      </w:r>
      <w:r w:rsidRPr="00733A36">
        <w:rPr>
          <w:b/>
          <w:bCs/>
        </w:rPr>
        <w:t xml:space="preserve">Immunisation </w:t>
      </w:r>
      <w:r>
        <w:rPr>
          <w:b/>
          <w:bCs/>
        </w:rPr>
        <w:t>as</w:t>
      </w:r>
      <w:r w:rsidRPr="00733A36">
        <w:rPr>
          <w:b/>
          <w:bCs/>
        </w:rPr>
        <w:t xml:space="preserve"> the process of administering vaccines to protect individuals from infectious diseases. </w:t>
      </w:r>
      <w:r>
        <w:rPr>
          <w:b/>
          <w:bCs/>
        </w:rPr>
        <w:t xml:space="preserve">This can be </w:t>
      </w:r>
      <w:r>
        <w:rPr>
          <w:b/>
          <w:bCs/>
        </w:rPr>
        <w:t xml:space="preserve">offered through </w:t>
      </w:r>
      <w:r>
        <w:rPr>
          <w:b/>
          <w:bCs/>
        </w:rPr>
        <w:t xml:space="preserve">injection, orally </w:t>
      </w:r>
      <w:r>
        <w:rPr>
          <w:b/>
          <w:bCs/>
        </w:rPr>
        <w:t xml:space="preserve">administer </w:t>
      </w:r>
      <w:r>
        <w:rPr>
          <w:b/>
          <w:bCs/>
        </w:rPr>
        <w:t xml:space="preserve">or  a nasal spray. </w:t>
      </w:r>
    </w:p>
    <w:p w14:paraId="35C562BD" w14:textId="71C17BCD" w:rsidR="00733A36" w:rsidRPr="00733A36" w:rsidRDefault="00733A36" w:rsidP="00733A36">
      <w:pPr>
        <w:rPr>
          <w:b/>
          <w:bCs/>
        </w:rPr>
      </w:pPr>
      <w:r>
        <w:rPr>
          <w:b/>
          <w:bCs/>
        </w:rPr>
        <w:t xml:space="preserve">Public Health Wales 2025 goes further by describing how </w:t>
      </w:r>
      <w:r w:rsidRPr="00733A36">
        <w:rPr>
          <w:b/>
          <w:bCs/>
        </w:rPr>
        <w:t>vaccinatio</w:t>
      </w:r>
      <w:r>
        <w:rPr>
          <w:b/>
          <w:bCs/>
        </w:rPr>
        <w:t>ns are</w:t>
      </w:r>
      <w:r w:rsidRPr="00733A36">
        <w:rPr>
          <w:b/>
          <w:bCs/>
        </w:rPr>
        <w:t xml:space="preserve"> made-up of a small amount of weakened or killed virus or bacteria </w:t>
      </w:r>
      <w:r>
        <w:rPr>
          <w:b/>
          <w:bCs/>
        </w:rPr>
        <w:t xml:space="preserve">that </w:t>
      </w:r>
      <w:r w:rsidRPr="00733A36">
        <w:rPr>
          <w:b/>
          <w:bCs/>
        </w:rPr>
        <w:t>stimulates the body to produce antibodies to build immunity against the infectious disease the World Health Organisation 2025</w:t>
      </w:r>
      <w:r>
        <w:rPr>
          <w:b/>
          <w:bCs/>
        </w:rPr>
        <w:t xml:space="preserve"> </w:t>
      </w:r>
      <w:r w:rsidRPr="00733A36">
        <w:rPr>
          <w:b/>
          <w:bCs/>
        </w:rPr>
        <w:t xml:space="preserve">describes them as </w:t>
      </w:r>
      <w:r>
        <w:rPr>
          <w:b/>
          <w:bCs/>
        </w:rPr>
        <w:t xml:space="preserve">a </w:t>
      </w:r>
      <w:r w:rsidRPr="00733A36">
        <w:rPr>
          <w:b/>
          <w:bCs/>
        </w:rPr>
        <w:t>simple safe and effective way of protecting individuals against harmful diseases</w:t>
      </w:r>
      <w:r>
        <w:rPr>
          <w:b/>
          <w:bCs/>
        </w:rPr>
        <w:t>, pre</w:t>
      </w:r>
      <w:r w:rsidRPr="00733A36">
        <w:rPr>
          <w:b/>
          <w:bCs/>
        </w:rPr>
        <w:t>venting illness and reducing the spread of disease within communities</w:t>
      </w:r>
      <w:r>
        <w:rPr>
          <w:b/>
          <w:bCs/>
        </w:rPr>
        <w:t>.</w:t>
      </w:r>
    </w:p>
    <w:p w14:paraId="73C42239" w14:textId="77777777" w:rsidR="00733A36" w:rsidRDefault="00733A36"/>
    <w:p w14:paraId="041E406B" w14:textId="6E93C952" w:rsidR="00DB4559" w:rsidRDefault="00733A36">
      <w:r>
        <w:t>The British society</w:t>
      </w:r>
      <w:r w:rsidRPr="00733A36">
        <w:t xml:space="preserve"> of immunology 2023 agree with </w:t>
      </w:r>
      <w:r>
        <w:t xml:space="preserve">both PHW 2025 </w:t>
      </w:r>
      <w:r w:rsidRPr="00733A36">
        <w:t>The Who 2025 add in that thanks to vaccinations life threatening diseases such as did feria whooping cough and polio that used to be common in young children in the UK and now relatively rare</w:t>
      </w:r>
      <w:r>
        <w:t xml:space="preserve"> and Balaji 2024 states</w:t>
      </w:r>
      <w:r w:rsidRPr="00733A36">
        <w:t xml:space="preserve"> this is all thanks to Edward Jenner who in  </w:t>
      </w:r>
      <w:r>
        <w:t xml:space="preserve">1796 </w:t>
      </w:r>
      <w:r w:rsidRPr="00733A36">
        <w:t>successfully produced the first vaccination which was for the childhood disease smallpox which is now being eradicated</w:t>
      </w:r>
      <w:r w:rsidR="00DB4559" w:rsidRPr="00DB4559">
        <w:t xml:space="preserve"> </w:t>
      </w:r>
      <w:r w:rsidRPr="00733A36">
        <w:t xml:space="preserve">since then according to The Who </w:t>
      </w:r>
      <w:r>
        <w:t xml:space="preserve">Europe </w:t>
      </w:r>
      <w:r w:rsidRPr="00733A36">
        <w:t>has now been reported as a polio free continent</w:t>
      </w:r>
      <w:r>
        <w:t xml:space="preserve">. </w:t>
      </w:r>
    </w:p>
    <w:p w14:paraId="307A3473" w14:textId="77777777" w:rsidR="00733A36" w:rsidRDefault="00DB4559">
      <w:pPr>
        <w:rPr>
          <w:b/>
          <w:bCs/>
        </w:rPr>
      </w:pPr>
      <w:r>
        <w:t xml:space="preserve">NHS 2025 </w:t>
      </w:r>
      <w:r w:rsidR="00733A36">
        <w:t>give  us two reasons for this – 1</w:t>
      </w:r>
      <w:r w:rsidR="00733A36" w:rsidRPr="00733A36">
        <w:rPr>
          <w:vertAlign w:val="superscript"/>
        </w:rPr>
        <w:t>st</w:t>
      </w:r>
      <w:r w:rsidR="00733A36">
        <w:t xml:space="preserve"> is simply to protect the induvial,</w:t>
      </w:r>
      <w:r w:rsidR="00733A36" w:rsidRPr="00733A36">
        <w:t xml:space="preserve"> from harmful diseases but may be fatal or leave lifelong impairment such as measles which can cause blindness</w:t>
      </w:r>
      <w:r w:rsidR="00733A36">
        <w:t xml:space="preserve">. and </w:t>
      </w:r>
      <w:r w:rsidR="00733A36" w:rsidRPr="00733A36">
        <w:t>the other reason is to protect others around you your loved ones friends families coworkers people in your community this is called herd immunisation a some people who are classes venerable some elderly people with health conditions or very young babies are unable to be vaccinated themselves so the best way to protect them is to protect the people around them by doing so reduces the risk of contracting and spreading the disease dramatically</w:t>
      </w:r>
      <w:r w:rsidR="00733A36">
        <w:t>..</w:t>
      </w:r>
      <w:r w:rsidR="00733A36" w:rsidRPr="00733A36">
        <w:rPr>
          <w:b/>
          <w:bCs/>
        </w:rPr>
        <w:t xml:space="preserve"> </w:t>
      </w:r>
      <w:r w:rsidR="00733A36">
        <w:rPr>
          <w:b/>
          <w:bCs/>
        </w:rPr>
        <w:t xml:space="preserve">British society of Immunology 2022 adds </w:t>
      </w:r>
      <w:r w:rsidR="00733A36" w:rsidRPr="00DD6FC1">
        <w:rPr>
          <w:b/>
          <w:bCs/>
        </w:rPr>
        <w:t xml:space="preserve">By </w:t>
      </w:r>
      <w:r w:rsidR="00733A36">
        <w:rPr>
          <w:b/>
          <w:bCs/>
        </w:rPr>
        <w:t xml:space="preserve">parents </w:t>
      </w:r>
      <w:r w:rsidR="00733A36" w:rsidRPr="00DD6FC1">
        <w:rPr>
          <w:b/>
          <w:bCs/>
        </w:rPr>
        <w:t>vaccinating</w:t>
      </w:r>
      <w:r w:rsidR="00733A36">
        <w:rPr>
          <w:b/>
          <w:bCs/>
        </w:rPr>
        <w:t xml:space="preserve"> their</w:t>
      </w:r>
      <w:r w:rsidR="00733A36" w:rsidRPr="00DD6FC1">
        <w:rPr>
          <w:b/>
          <w:bCs/>
        </w:rPr>
        <w:t xml:space="preserve"> child, </w:t>
      </w:r>
      <w:r w:rsidR="00733A36">
        <w:rPr>
          <w:b/>
          <w:bCs/>
        </w:rPr>
        <w:t>they are</w:t>
      </w:r>
      <w:r w:rsidR="00733A36" w:rsidRPr="00DD6FC1">
        <w:rPr>
          <w:b/>
          <w:bCs/>
        </w:rPr>
        <w:t xml:space="preserve"> not only protecting them, but you are also protecting those most vulnerable in your community. For herd immunity to work, a high percentage of the community needs </w:t>
      </w:r>
      <w:r w:rsidR="00733A36" w:rsidRPr="00DD6FC1">
        <w:rPr>
          <w:b/>
          <w:bCs/>
        </w:rPr>
        <w:lastRenderedPageBreak/>
        <w:t>to be vaccinated. Although average vaccination rates in the UK are relatively high, there are still pockets of the UK where rates fall significantly below what is required for herd immunity.5 Declines in herd immunity caused by decreased vaccination rates have recently caused outbreaks of measles and whooping cough in the UK.</w:t>
      </w:r>
    </w:p>
    <w:p w14:paraId="62F7EBFD" w14:textId="1A9BD000" w:rsidR="00733A36" w:rsidRDefault="00733A36" w:rsidP="00733A36">
      <w:pPr>
        <w:rPr>
          <w:b/>
          <w:bCs/>
        </w:rPr>
      </w:pPr>
      <w:r w:rsidRPr="00733A36">
        <w:rPr>
          <w:b/>
          <w:bCs/>
        </w:rPr>
        <w:t xml:space="preserve">NHS Wales currently provides the childhood immunisation programme which public health Wales 2023 has pledged to prioritise in its working together for a healthier Wales strategy its plan is to deliver excellent public health service to protect public and maximise population health outcome </w:t>
      </w:r>
      <w:r w:rsidRPr="00733A36">
        <w:rPr>
          <w:b/>
          <w:bCs/>
        </w:rPr>
        <w:t>prioritise providing a service of excellent immunisation A vaccination programme seeing fewer people ill with preventable diseases to do so is targeted uptake of 95% for the MMR vaccination which is dropped since 2020</w:t>
      </w:r>
    </w:p>
    <w:p w14:paraId="7F2563F9" w14:textId="5C252FC9" w:rsidR="00733A36" w:rsidRDefault="00733A36">
      <w:pPr>
        <w:rPr>
          <w:b/>
          <w:bCs/>
        </w:rPr>
      </w:pPr>
    </w:p>
    <w:p w14:paraId="437BFE7E" w14:textId="7C5BB2DA" w:rsidR="00733A36" w:rsidRPr="00733A36" w:rsidRDefault="00733A36" w:rsidP="00733A36">
      <w:r>
        <w:rPr>
          <w:b/>
          <w:bCs/>
        </w:rPr>
        <w:t xml:space="preserve">The department of health and social care 2021 </w:t>
      </w:r>
      <w:r w:rsidRPr="00733A36">
        <w:t xml:space="preserve"> found that vaccinating this age group could significantly reduce school absences due to illness. The report also noted broader benefits, such as improved wellbeing and reduced disruption to education and family life. </w:t>
      </w:r>
    </w:p>
    <w:p w14:paraId="6072596D" w14:textId="77777777" w:rsidR="00733A36" w:rsidRDefault="00733A36"/>
    <w:p w14:paraId="3923EC6F" w14:textId="1AE8292C" w:rsidR="00733A36" w:rsidRDefault="00733A36">
      <w:proofErr w:type="spellStart"/>
      <w:r>
        <w:t>Natioinal</w:t>
      </w:r>
      <w:proofErr w:type="spellEnd"/>
      <w:r>
        <w:t xml:space="preserve"> institute </w:t>
      </w:r>
      <w:proofErr w:type="spellStart"/>
      <w:r>
        <w:t>fir</w:t>
      </w:r>
      <w:proofErr w:type="spellEnd"/>
      <w:r>
        <w:t xml:space="preserve"> health research 2021 through research found that </w:t>
      </w:r>
      <w:r w:rsidRPr="00733A36">
        <w:t>vaccine-associated peace of mind” influences parental decision-making. It found that many parents experience reassurance knowing their child is protected, and that this emotional benefit—though often overlooked in policy decisions—can be a meaningful factor in vaccine uptake.</w:t>
      </w:r>
      <w:r>
        <w:t xml:space="preserve"> However</w:t>
      </w:r>
    </w:p>
    <w:p w14:paraId="1C6FBE75" w14:textId="35A9B3A1" w:rsidR="00733A36" w:rsidRDefault="00733A36">
      <w:r w:rsidRPr="00733A36">
        <w:t xml:space="preserve"> bell </w:t>
      </w:r>
      <w:r>
        <w:t xml:space="preserve">et al 2020 </w:t>
      </w:r>
      <w:r w:rsidRPr="00733A36">
        <w:t xml:space="preserve">states </w:t>
      </w:r>
      <w:r>
        <w:t xml:space="preserve">research </w:t>
      </w:r>
      <w:r w:rsidRPr="00733A36">
        <w:t xml:space="preserve"> regarding routine immunizations during COVID-19 pandemic 85 percent considered it's still important for their child to </w:t>
      </w:r>
      <w:proofErr w:type="spellStart"/>
      <w:r w:rsidRPr="00733A36">
        <w:t>received</w:t>
      </w:r>
      <w:proofErr w:type="spellEnd"/>
      <w:r w:rsidRPr="00733A36">
        <w:t xml:space="preserve"> a routine vaccination however there were several barriers to vaccinations that were identified many felt that there was a lack of clarity where the vaccine services were operating some highlighted difficulties in organising vaccine appointments and some described fears around contracting or their child contracting COVID-19 while attending a general practise</w:t>
      </w:r>
      <w:r>
        <w:t xml:space="preserve">. </w:t>
      </w:r>
      <w:r w:rsidRPr="00733A36">
        <w:t>These barriers led to some children not being vaccinated on time or not being vaccinated</w:t>
      </w:r>
      <w:r>
        <w:t xml:space="preserve"> at all. </w:t>
      </w:r>
      <w:r w:rsidRPr="00733A36">
        <w:t>This created anxiety and stressing parents concerned for the health of their children however for some they found that the risk of contract in one of the vaccine preventable diseases was low due to the physical social distancing measures put in place due to the COVID-19 outbreak</w:t>
      </w:r>
      <w:r>
        <w:t xml:space="preserve"> </w:t>
      </w:r>
      <w:r w:rsidRPr="00BF2C84">
        <w:t>Balgovind</w:t>
      </w:r>
      <w:r>
        <w:t xml:space="preserve"> 2022 agrees with Bell et al 2020 when stating health care service need better communication with parent to increase immunisations uptake adding </w:t>
      </w:r>
      <w:r w:rsidRPr="00733A36">
        <w:t xml:space="preserve">Parental education and family socio-economic background have a significant influence on immunization decision-making and, hence, immunization uptake. Mothers mostly rely on networking for accessing immunization </w:t>
      </w:r>
      <w:r w:rsidRPr="00733A36">
        <w:lastRenderedPageBreak/>
        <w:t>information and services,</w:t>
      </w:r>
      <w:r>
        <w:t xml:space="preserve"> This can linked with rainbow of health model which highlight factors that impact on a persons health.</w:t>
      </w:r>
    </w:p>
    <w:p w14:paraId="2381187A" w14:textId="6933DD5B" w:rsidR="00FC7D0E" w:rsidRDefault="00FC7D0E">
      <w:r w:rsidRPr="001708BB">
        <w:t xml:space="preserve">Rice &amp; Liamputtong (2023) </w:t>
      </w:r>
      <w:r>
        <w:t xml:space="preserve">Stated </w:t>
      </w:r>
      <w:r w:rsidRPr="001708BB">
        <w:t>culture and community play</w:t>
      </w:r>
      <w:r>
        <w:t>s</w:t>
      </w:r>
      <w:r w:rsidRPr="001708BB">
        <w:t xml:space="preserve"> a part in an individual’s health beliefs, behaviours and how they access healthcare</w:t>
      </w:r>
      <w:r>
        <w:t>, for example some</w:t>
      </w:r>
      <w:r w:rsidRPr="001708BB">
        <w:t xml:space="preserve"> communities and culture </w:t>
      </w:r>
      <w:r>
        <w:t xml:space="preserve">can </w:t>
      </w:r>
      <w:r w:rsidRPr="001708BB">
        <w:t>show preference to more traditional healing practices over modern medicines</w:t>
      </w:r>
      <w:r>
        <w:t>, d</w:t>
      </w:r>
      <w:r w:rsidRPr="001708BB">
        <w:t>iet habits may impact a person’s overall health</w:t>
      </w:r>
      <w:r>
        <w:t>,</w:t>
      </w:r>
      <w:r w:rsidRPr="001708BB">
        <w:t xml:space="preserve"> and religious or spiritual belief may influence or restrict </w:t>
      </w:r>
      <w:r>
        <w:t xml:space="preserve">particular </w:t>
      </w:r>
      <w:r w:rsidRPr="001708BB">
        <w:t xml:space="preserve">procedures or treatment of an individual. Rice &amp; Liamputtong (2023) insist that understanding these factors and the impact they have is crucial for improving health equality and the outcomes for individuals. </w:t>
      </w:r>
      <w:r>
        <w:t>personal experience.</w:t>
      </w:r>
    </w:p>
    <w:p w14:paraId="5499F911" w14:textId="099DE3C1" w:rsidR="00FC7D0E" w:rsidRDefault="00FC7D0E">
      <w:r>
        <w:t>Boyd 2021</w:t>
      </w:r>
      <w:r w:rsidRPr="00FC7D0E">
        <w:t xml:space="preserve"> discuss is that since COVID-19</w:t>
      </w:r>
      <w:r>
        <w:t xml:space="preserve"> </w:t>
      </w:r>
      <w:r w:rsidRPr="00FC7D0E">
        <w:t xml:space="preserve">anti vaxes </w:t>
      </w:r>
      <w:r>
        <w:t>groups have grown – with social media account with global followings of almost 60 million people.</w:t>
      </w:r>
      <w:r w:rsidRPr="00FC7D0E">
        <w:t xml:space="preserve"> many </w:t>
      </w:r>
      <w:r>
        <w:t xml:space="preserve">lacking </w:t>
      </w:r>
      <w:r w:rsidRPr="00FC7D0E">
        <w:t xml:space="preserve">appropriate trust and correct information </w:t>
      </w:r>
      <w:r>
        <w:t xml:space="preserve">due to this increase </w:t>
      </w:r>
      <w:r w:rsidRPr="00FC7D0E">
        <w:t>the immunisation campaigns would not meet their target and the virus will continue to thrive</w:t>
      </w:r>
      <w:r>
        <w:t>. Strain 2021 suggest the way forward is science and health based education through public health campaigns address genuine concerns and being clear about risk associated with refusing vaccinations</w:t>
      </w:r>
    </w:p>
    <w:p w14:paraId="180556F0" w14:textId="65D08BAB" w:rsidR="00733A36" w:rsidRDefault="00733A36">
      <w:r>
        <w:t>Kaufman et al 2018 S</w:t>
      </w:r>
      <w:r>
        <w:rPr>
          <w:rFonts w:ascii="Source Sans Pro" w:hAnsi="Source Sans Pro"/>
          <w:color w:val="000000"/>
          <w:shd w:val="clear" w:color="auto" w:fill="FFFFFF"/>
        </w:rPr>
        <w:t>uggest that more vaccination information and education could</w:t>
      </w:r>
      <w:r w:rsidRPr="00733A36">
        <w:rPr>
          <w:rFonts w:ascii="Source Sans Pro" w:hAnsi="Source Sans Pro"/>
          <w:color w:val="000000"/>
          <w:shd w:val="clear" w:color="auto" w:fill="FFFFFF"/>
        </w:rPr>
        <w:t xml:space="preserve"> improve vaccinating status</w:t>
      </w:r>
      <w:r>
        <w:rPr>
          <w:rFonts w:ascii="Source Sans Pro" w:hAnsi="Source Sans Pro"/>
          <w:color w:val="000000"/>
          <w:shd w:val="clear" w:color="auto" w:fill="FFFFFF"/>
        </w:rPr>
        <w:t>. The research studies indicated</w:t>
      </w:r>
      <w:r w:rsidRPr="00733A36">
        <w:rPr>
          <w:rFonts w:ascii="Source Sans Pro" w:hAnsi="Source Sans Pro"/>
          <w:color w:val="000000"/>
          <w:shd w:val="clear" w:color="auto" w:fill="FFFFFF"/>
        </w:rPr>
        <w:t xml:space="preserve"> </w:t>
      </w:r>
      <w:proofErr w:type="spellStart"/>
      <w:r w:rsidRPr="00733A36">
        <w:rPr>
          <w:rFonts w:ascii="Source Sans Pro" w:hAnsi="Source Sans Pro"/>
          <w:color w:val="000000"/>
          <w:shd w:val="clear" w:color="auto" w:fill="FFFFFF"/>
        </w:rPr>
        <w:t>indicated</w:t>
      </w:r>
      <w:proofErr w:type="spellEnd"/>
      <w:r w:rsidRPr="00733A36">
        <w:t>, face</w:t>
      </w:r>
      <w:r w:rsidRPr="00733A36">
        <w:rPr>
          <w:rFonts w:ascii="Cambria Math" w:hAnsi="Cambria Math" w:cs="Cambria Math"/>
        </w:rPr>
        <w:t>‐</w:t>
      </w:r>
      <w:r w:rsidRPr="00733A36">
        <w:t>to</w:t>
      </w:r>
      <w:r w:rsidRPr="00733A36">
        <w:rPr>
          <w:rFonts w:ascii="Cambria Math" w:hAnsi="Cambria Math" w:cs="Cambria Math"/>
        </w:rPr>
        <w:t>‐</w:t>
      </w:r>
      <w:r w:rsidRPr="00733A36">
        <w:t xml:space="preserve">face information or education </w:t>
      </w:r>
      <w:r>
        <w:t>might</w:t>
      </w:r>
      <w:r w:rsidRPr="00733A36">
        <w:t xml:space="preserve"> slightly </w:t>
      </w:r>
      <w:proofErr w:type="spellStart"/>
      <w:r w:rsidRPr="00733A36">
        <w:t>improved</w:t>
      </w:r>
      <w:proofErr w:type="spellEnd"/>
      <w:r w:rsidRPr="00733A36">
        <w:t xml:space="preserve"> parents</w:t>
      </w:r>
      <w:r w:rsidRPr="00733A36">
        <w:rPr>
          <w:rFonts w:ascii="Aptos" w:hAnsi="Aptos" w:cs="Aptos"/>
        </w:rPr>
        <w:t>’</w:t>
      </w:r>
      <w:r w:rsidRPr="00733A36">
        <w:t xml:space="preserve"> knowledge or understanding of vaccination, and may slightly have improved parents</w:t>
      </w:r>
      <w:r w:rsidRPr="00733A36">
        <w:rPr>
          <w:rFonts w:ascii="Aptos" w:hAnsi="Aptos" w:cs="Aptos"/>
        </w:rPr>
        <w:t>’</w:t>
      </w:r>
      <w:r w:rsidRPr="00733A36">
        <w:t xml:space="preserve"> intention to vaccinate. </w:t>
      </w:r>
      <w:r>
        <w:t>However t</w:t>
      </w:r>
      <w:r w:rsidRPr="00733A36">
        <w:t>hese interventions may have led to little or no difference in parental attitudes or anxiety related to the intervention.</w:t>
      </w:r>
      <w:r w:rsidRPr="00733A36">
        <w:rPr>
          <w:rFonts w:ascii="Aptos" w:hAnsi="Aptos" w:cs="Aptos"/>
        </w:rPr>
        <w:t> </w:t>
      </w:r>
    </w:p>
    <w:p w14:paraId="7E494842" w14:textId="0216C85D" w:rsidR="004F433A" w:rsidRDefault="004F433A">
      <w:r>
        <w:t xml:space="preserve">To support </w:t>
      </w:r>
      <w:r w:rsidR="00733A36">
        <w:tab/>
      </w:r>
      <w:r w:rsidRPr="004F433A">
        <w:t xml:space="preserve">nurseries and childcare settings both public health Wales 2024 and and the Welsh government 2025 offer guidance and </w:t>
      </w:r>
      <w:r w:rsidR="00FC7D0E">
        <w:t xml:space="preserve">tools </w:t>
      </w:r>
      <w:r w:rsidR="00FC7D0E" w:rsidRPr="00FC7D0E">
        <w:t>to support in the event of infectious disease outbreak</w:t>
      </w:r>
      <w:r w:rsidR="00FC7D0E">
        <w:t xml:space="preserve">. </w:t>
      </w:r>
      <w:r w:rsidR="00FC7D0E" w:rsidRPr="00FC7D0E">
        <w:t>The guidance details and what setting</w:t>
      </w:r>
      <w:r w:rsidR="00FC7D0E">
        <w:t xml:space="preserve"> need to do </w:t>
      </w:r>
      <w:r w:rsidR="00FC7D0E" w:rsidRPr="00FC7D0E">
        <w:t>and who they need to contact the guidance explains how long children should be absent from school nursery he explains in detai</w:t>
      </w:r>
      <w:r w:rsidR="00FC7D0E">
        <w:t xml:space="preserve">l </w:t>
      </w:r>
      <w:r w:rsidR="00FC7D0E" w:rsidRPr="00FC7D0E">
        <w:t>actions and advice for each infectious disease it gives details of cleaning schedule after a disease has been identified and any measures that need to be taken who needs to be contacted and how the information is shared</w:t>
      </w:r>
      <w:r w:rsidR="00FC7D0E">
        <w:t xml:space="preserve">. </w:t>
      </w:r>
      <w:r w:rsidR="00FC7D0E" w:rsidRPr="00FC7D0E">
        <w:t>Wales government 2025 also informs what is class is an emergency situation and what to do if the Health Protection team contact settings</w:t>
      </w:r>
      <w:r w:rsidR="00FC7D0E">
        <w:t xml:space="preserve">. </w:t>
      </w:r>
      <w:r w:rsidR="00FC7D0E" w:rsidRPr="00FC7D0E">
        <w:t>It is suggested that practitioners should be aware of these policies prior to any emergency situation so that they are able to deal with the outbreak appropriately and in a timely fashion</w:t>
      </w:r>
      <w:r w:rsidR="00FC7D0E">
        <w:t>.</w:t>
      </w:r>
    </w:p>
    <w:sectPr w:rsidR="004F43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559"/>
    <w:rsid w:val="004F433A"/>
    <w:rsid w:val="00733A36"/>
    <w:rsid w:val="00DB4559"/>
    <w:rsid w:val="00E25851"/>
    <w:rsid w:val="00FC7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C51BE"/>
  <w15:chartTrackingRefBased/>
  <w15:docId w15:val="{74AFD9D3-9476-42DE-A742-5C1D331AA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5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45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45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45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45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45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45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45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45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5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45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45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45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45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45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45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45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4559"/>
    <w:rPr>
      <w:rFonts w:eastAsiaTheme="majorEastAsia" w:cstheme="majorBidi"/>
      <w:color w:val="272727" w:themeColor="text1" w:themeTint="D8"/>
    </w:rPr>
  </w:style>
  <w:style w:type="paragraph" w:styleId="Title">
    <w:name w:val="Title"/>
    <w:basedOn w:val="Normal"/>
    <w:next w:val="Normal"/>
    <w:link w:val="TitleChar"/>
    <w:uiPriority w:val="10"/>
    <w:qFormat/>
    <w:rsid w:val="00DB45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45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45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45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4559"/>
    <w:pPr>
      <w:spacing w:before="160"/>
      <w:jc w:val="center"/>
    </w:pPr>
    <w:rPr>
      <w:i/>
      <w:iCs/>
      <w:color w:val="404040" w:themeColor="text1" w:themeTint="BF"/>
    </w:rPr>
  </w:style>
  <w:style w:type="character" w:customStyle="1" w:styleId="QuoteChar">
    <w:name w:val="Quote Char"/>
    <w:basedOn w:val="DefaultParagraphFont"/>
    <w:link w:val="Quote"/>
    <w:uiPriority w:val="29"/>
    <w:rsid w:val="00DB4559"/>
    <w:rPr>
      <w:i/>
      <w:iCs/>
      <w:color w:val="404040" w:themeColor="text1" w:themeTint="BF"/>
    </w:rPr>
  </w:style>
  <w:style w:type="paragraph" w:styleId="ListParagraph">
    <w:name w:val="List Paragraph"/>
    <w:basedOn w:val="Normal"/>
    <w:uiPriority w:val="34"/>
    <w:qFormat/>
    <w:rsid w:val="00DB4559"/>
    <w:pPr>
      <w:ind w:left="720"/>
      <w:contextualSpacing/>
    </w:pPr>
  </w:style>
  <w:style w:type="character" w:styleId="IntenseEmphasis">
    <w:name w:val="Intense Emphasis"/>
    <w:basedOn w:val="DefaultParagraphFont"/>
    <w:uiPriority w:val="21"/>
    <w:qFormat/>
    <w:rsid w:val="00DB4559"/>
    <w:rPr>
      <w:i/>
      <w:iCs/>
      <w:color w:val="0F4761" w:themeColor="accent1" w:themeShade="BF"/>
    </w:rPr>
  </w:style>
  <w:style w:type="paragraph" w:styleId="IntenseQuote">
    <w:name w:val="Intense Quote"/>
    <w:basedOn w:val="Normal"/>
    <w:next w:val="Normal"/>
    <w:link w:val="IntenseQuoteChar"/>
    <w:uiPriority w:val="30"/>
    <w:qFormat/>
    <w:rsid w:val="00DB45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4559"/>
    <w:rPr>
      <w:i/>
      <w:iCs/>
      <w:color w:val="0F4761" w:themeColor="accent1" w:themeShade="BF"/>
    </w:rPr>
  </w:style>
  <w:style w:type="character" w:styleId="IntenseReference">
    <w:name w:val="Intense Reference"/>
    <w:basedOn w:val="DefaultParagraphFont"/>
    <w:uiPriority w:val="32"/>
    <w:qFormat/>
    <w:rsid w:val="00DB455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7511287">
      <w:bodyDiv w:val="1"/>
      <w:marLeft w:val="0"/>
      <w:marRight w:val="0"/>
      <w:marTop w:val="0"/>
      <w:marBottom w:val="0"/>
      <w:divBdr>
        <w:top w:val="none" w:sz="0" w:space="0" w:color="auto"/>
        <w:left w:val="none" w:sz="0" w:space="0" w:color="auto"/>
        <w:bottom w:val="none" w:sz="0" w:space="0" w:color="auto"/>
        <w:right w:val="none" w:sz="0" w:space="0" w:color="auto"/>
      </w:divBdr>
    </w:div>
    <w:div w:id="1477409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197</TotalTime>
  <Pages>3</Pages>
  <Words>1251</Words>
  <Characters>6934</Characters>
  <Application>Microsoft Office Word</Application>
  <DocSecurity>0</DocSecurity>
  <Lines>105</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Kirstie Harding (2408632)</dc:creator>
  <cp:keywords/>
  <dc:description/>
  <cp:lastModifiedBy>Kirstie Harding (2408632)</cp:lastModifiedBy>
  <cp:revision>1</cp:revision>
  <dcterms:created xsi:type="dcterms:W3CDTF">2025-06-15T17:40:00Z</dcterms:created>
  <dcterms:modified xsi:type="dcterms:W3CDTF">2025-06-15T21:12:00Z</dcterms:modified>
</cp:coreProperties>
</file>