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8B0627" w14:textId="59A5346A" w:rsidR="00B3302F" w:rsidRDefault="00B3302F" w:rsidP="00B3302F">
      <w:pPr>
        <w:jc w:val="center"/>
        <w:rPr>
          <w:b/>
          <w:bCs/>
          <w:sz w:val="36"/>
          <w:szCs w:val="36"/>
          <w:u w:val="single"/>
        </w:rPr>
      </w:pPr>
      <w:r w:rsidRPr="00B3302F">
        <w:rPr>
          <w:b/>
          <w:bCs/>
          <w:sz w:val="36"/>
          <w:szCs w:val="36"/>
          <w:u w:val="single"/>
        </w:rPr>
        <w:t>swat analysis</w:t>
      </w:r>
      <w:r w:rsidR="00DE7724">
        <w:rPr>
          <w:b/>
          <w:bCs/>
          <w:sz w:val="36"/>
          <w:szCs w:val="36"/>
          <w:u w:val="single"/>
        </w:rPr>
        <w:t xml:space="preserve"> – academic writing</w:t>
      </w:r>
    </w:p>
    <w:p w14:paraId="48CDFC1D" w14:textId="55D5CE50" w:rsidR="00B3302F" w:rsidRDefault="00B3302F" w:rsidP="00B3302F">
      <w:pPr>
        <w:rPr>
          <w:b/>
          <w:bCs/>
          <w:sz w:val="36"/>
          <w:szCs w:val="36"/>
          <w:u w:val="single"/>
        </w:rPr>
      </w:pPr>
      <w:r w:rsidRPr="00B3302F">
        <w:rPr>
          <w:b/>
          <w:bCs/>
          <w:sz w:val="36"/>
          <w:szCs w:val="36"/>
          <w:u w:val="single"/>
        </w:rPr>
        <w:t>introduction</w:t>
      </w:r>
      <w:r>
        <w:rPr>
          <w:b/>
          <w:bCs/>
          <w:sz w:val="36"/>
          <w:szCs w:val="36"/>
          <w:u w:val="single"/>
        </w:rPr>
        <w:t xml:space="preserve"> (</w:t>
      </w:r>
      <w:r w:rsidRPr="00B3302F">
        <w:rPr>
          <w:sz w:val="36"/>
          <w:szCs w:val="36"/>
          <w:u w:val="single"/>
        </w:rPr>
        <w:t>150 words</w:t>
      </w:r>
      <w:r>
        <w:rPr>
          <w:b/>
          <w:bCs/>
          <w:sz w:val="36"/>
          <w:szCs w:val="36"/>
          <w:u w:val="single"/>
        </w:rPr>
        <w:t>)</w:t>
      </w:r>
    </w:p>
    <w:p w14:paraId="2C5EB7A5" w14:textId="77777777" w:rsidR="00B3302F" w:rsidRPr="00B3302F" w:rsidRDefault="00B3302F" w:rsidP="00B3302F">
      <w:pPr>
        <w:rPr>
          <w:b/>
          <w:bCs/>
          <w:sz w:val="36"/>
          <w:szCs w:val="36"/>
          <w:u w:val="single"/>
        </w:rPr>
      </w:pPr>
    </w:p>
    <w:p w14:paraId="0CB8A5A2" w14:textId="58E4476B" w:rsidR="00DE7724" w:rsidRDefault="00C1008E" w:rsidP="00C1008E">
      <w:pPr>
        <w:rPr>
          <w:sz w:val="36"/>
          <w:szCs w:val="36"/>
        </w:rPr>
      </w:pPr>
      <w:r>
        <w:rPr>
          <w:sz w:val="36"/>
          <w:szCs w:val="36"/>
        </w:rPr>
        <w:t xml:space="preserve">           </w:t>
      </w:r>
      <w:r w:rsidR="006A50DB">
        <w:rPr>
          <w:sz w:val="36"/>
          <w:szCs w:val="36"/>
        </w:rPr>
        <w:t xml:space="preserve">One strength of mine is that my lecturer has an open-door policy, an open door policy is a concept where a lecturer or academic leader encourages students to approach them with any questions, concerns or for any guidance without need to make a formal arrangement to be able to receive help.one benefit of the open door policy is that t is easier for me to be able to seek help and fell more comfortable when struggling with assignments. A study by Hernandez (2014) found out that students who had more access to faculty through an open-door policy were more engaged within their coursework and more likely to seek academic guidance. This policy encouraged student to become more </w:t>
      </w:r>
      <w:r>
        <w:rPr>
          <w:sz w:val="36"/>
          <w:szCs w:val="36"/>
        </w:rPr>
        <w:t>engaged as student were able to feel more comfortable, supported and connected to their lectures.</w:t>
      </w:r>
    </w:p>
    <w:p w14:paraId="0A26141D" w14:textId="1E7E65EE" w:rsidR="00C1008E" w:rsidRPr="00C1008E" w:rsidRDefault="00C1008E" w:rsidP="00C1008E">
      <w:pPr>
        <w:rPr>
          <w:sz w:val="36"/>
          <w:szCs w:val="36"/>
        </w:rPr>
      </w:pPr>
      <w:r>
        <w:rPr>
          <w:sz w:val="36"/>
          <w:szCs w:val="36"/>
        </w:rPr>
        <w:t xml:space="preserve">                Another strength of my lecturer having an open-door policy is that I </w:t>
      </w:r>
      <w:r w:rsidR="00733A51">
        <w:rPr>
          <w:sz w:val="36"/>
          <w:szCs w:val="36"/>
        </w:rPr>
        <w:t>can</w:t>
      </w:r>
      <w:r>
        <w:rPr>
          <w:sz w:val="36"/>
          <w:szCs w:val="36"/>
        </w:rPr>
        <w:t xml:space="preserve"> receive immediate feedback, I am able to receive quick feedback and on assignments or even verbal class discussions, this is able to improve my academic performance and give me more clarity on my work. An open-door policy allows for more informal immediate feedback which can become extremely beneficial when student </w:t>
      </w:r>
      <w:r w:rsidR="00733A51">
        <w:rPr>
          <w:sz w:val="36"/>
          <w:szCs w:val="36"/>
        </w:rPr>
        <w:t>is</w:t>
      </w:r>
      <w:r>
        <w:rPr>
          <w:sz w:val="36"/>
          <w:szCs w:val="36"/>
        </w:rPr>
        <w:t xml:space="preserve"> struggling with specific areas </w:t>
      </w:r>
      <w:r>
        <w:rPr>
          <w:sz w:val="36"/>
          <w:szCs w:val="36"/>
        </w:rPr>
        <w:lastRenderedPageBreak/>
        <w:t xml:space="preserve">within the course, research </w:t>
      </w:r>
      <w:r w:rsidRPr="00C1008E">
        <w:rPr>
          <w:rFonts w:cs="Adelle Sans Devanagari"/>
          <w:sz w:val="36"/>
          <w:szCs w:val="36"/>
        </w:rPr>
        <w:t>Evidence: Hattie, J., &amp; Timperley, H. (2007). "The Power of Feedback." Review of Educational Research, 77(1), 81-112.</w:t>
      </w:r>
      <w:r>
        <w:rPr>
          <w:sz w:val="36"/>
          <w:szCs w:val="36"/>
        </w:rPr>
        <w:t xml:space="preserve"> shows that timely feedback is critical to improving a student performance and motivation </w:t>
      </w:r>
    </w:p>
    <w:p w14:paraId="48649940" w14:textId="31C151FA" w:rsidR="00B331A4" w:rsidRPr="00C1008E" w:rsidRDefault="00C1008E" w:rsidP="00B331A4">
      <w:pPr>
        <w:rPr>
          <w:sz w:val="36"/>
          <w:szCs w:val="36"/>
        </w:rPr>
      </w:pPr>
      <w:r>
        <w:rPr>
          <w:sz w:val="36"/>
          <w:szCs w:val="36"/>
        </w:rPr>
        <w:t xml:space="preserve">                 </w:t>
      </w:r>
      <w:r w:rsidR="00B331A4" w:rsidRPr="00C1008E">
        <w:rPr>
          <w:sz w:val="36"/>
          <w:szCs w:val="36"/>
        </w:rPr>
        <w:t>One of my biggest weaknesses is not attending my lectures, One of the biggest weaknesses of not attending my lectures is missing out on important information, by missing out on important information which is discussed  in class, lectures often provide valuable insights, clarifications, and updates that may not be included in the reading materials or online resources, there have been multiple times when  have skipped lectures and  as a result I have missed key explanations, resources and help that’s helped clarify difficult concepts, without that information, I found it challenging to complete assignments to be able to complete the assignment or fully grasp and understand the material. according to a study by crede and kuncel (2008), students who regularly attend lectures tend to have better academic outcomes. The study shows that lecture attendance was positively correlated with improved grades, as students are exposed to insights that textbooks alone cannot provide.</w:t>
      </w:r>
    </w:p>
    <w:p w14:paraId="54C21938" w14:textId="59A657F8" w:rsidR="00DE7724" w:rsidRPr="00C1008E" w:rsidRDefault="00C1008E" w:rsidP="006A50DB">
      <w:pPr>
        <w:rPr>
          <w:sz w:val="36"/>
          <w:szCs w:val="36"/>
        </w:rPr>
      </w:pPr>
      <w:r>
        <w:rPr>
          <w:sz w:val="36"/>
          <w:szCs w:val="36"/>
        </w:rPr>
        <w:t xml:space="preserve">                </w:t>
      </w:r>
      <w:r w:rsidR="00B331A4" w:rsidRPr="00C1008E">
        <w:rPr>
          <w:sz w:val="36"/>
          <w:szCs w:val="36"/>
        </w:rPr>
        <w:t xml:space="preserve">By skipping </w:t>
      </w:r>
      <w:r w:rsidR="00DA2AB3" w:rsidRPr="00C1008E">
        <w:rPr>
          <w:sz w:val="36"/>
          <w:szCs w:val="36"/>
        </w:rPr>
        <w:t>lectures,</w:t>
      </w:r>
      <w:r w:rsidR="00B331A4" w:rsidRPr="00C1008E">
        <w:rPr>
          <w:sz w:val="36"/>
          <w:szCs w:val="36"/>
        </w:rPr>
        <w:t xml:space="preserve"> it can result in lack of engagement within the course. By not attending my lectures, I miss</w:t>
      </w:r>
      <w:r w:rsidR="00DA2AB3" w:rsidRPr="00C1008E">
        <w:rPr>
          <w:sz w:val="36"/>
          <w:szCs w:val="36"/>
        </w:rPr>
        <w:t xml:space="preserve"> valuable opportunities to be able to </w:t>
      </w:r>
      <w:r w:rsidR="00DA2AB3" w:rsidRPr="00C1008E">
        <w:rPr>
          <w:sz w:val="36"/>
          <w:szCs w:val="36"/>
        </w:rPr>
        <w:lastRenderedPageBreak/>
        <w:t>interact with the materials, ask questions and join in within group/class discussions. Tinto (1993) highlights the critical role of student engagement in academic success. Student who regularly attend lectures are more likely to stay engaged, participate within class discussions and ultimately have more enhanced learning experience compared to those who don’t regularly attend lectures.</w:t>
      </w:r>
    </w:p>
    <w:p w14:paraId="07DE13C9" w14:textId="77777777" w:rsidR="0034215B" w:rsidRDefault="00733A51" w:rsidP="00B3302F">
      <w:pPr>
        <w:rPr>
          <w:sz w:val="36"/>
          <w:szCs w:val="36"/>
        </w:rPr>
      </w:pPr>
      <w:r>
        <w:rPr>
          <w:sz w:val="36"/>
          <w:szCs w:val="36"/>
        </w:rPr>
        <w:t xml:space="preserve">                 Through my SWAT analysis, ive recognized an important opportunity to improve my organization skills in academic writing, one challenge that I often face is that I struggle to be able to stay organized, especially when I have multiple assignment and deadlines within a small period. My lack of organization tends to cause me unnecessary stress and then I usually tend to procrastinate, which impacts the quality of my work as I tend to then leave most thing till last minute</w:t>
      </w:r>
      <w:r w:rsidR="00BE3821">
        <w:rPr>
          <w:sz w:val="36"/>
          <w:szCs w:val="36"/>
        </w:rPr>
        <w:t>, however this is also an opportunity for growth. I can improve by putting solutions into place such as to-do lists, with this I am then able to break organised and separate all my assignment up into priority and more manageable chunks. Addition to this I can use this as an opportunity to create myself a designated space to sit down and complete my tasks with no distractions, with these small changes I am able to then stay more consistent with my work research by steel (2007) shows a clear link between organizational skills and reduced procrastination, being disorganised is one of the main factor on what leads to procrastination.</w:t>
      </w:r>
    </w:p>
    <w:p w14:paraId="30C5CDBC" w14:textId="73EB4C7C" w:rsidR="00B3302F" w:rsidRDefault="0034215B" w:rsidP="00B3302F">
      <w:pPr>
        <w:rPr>
          <w:sz w:val="36"/>
          <w:szCs w:val="36"/>
        </w:rPr>
      </w:pPr>
      <w:r>
        <w:rPr>
          <w:sz w:val="36"/>
          <w:szCs w:val="36"/>
        </w:rPr>
        <w:lastRenderedPageBreak/>
        <w:t xml:space="preserve">        </w:t>
      </w:r>
      <w:r w:rsidR="00733A51">
        <w:rPr>
          <w:sz w:val="36"/>
          <w:szCs w:val="36"/>
        </w:rPr>
        <w:t>A threat of mine is that I struggle to stay organised.</w:t>
      </w:r>
      <w:r w:rsidR="00BE3821">
        <w:rPr>
          <w:sz w:val="36"/>
          <w:szCs w:val="36"/>
        </w:rPr>
        <w:t xml:space="preserve"> When am </w:t>
      </w:r>
      <w:r w:rsidR="00164C5B">
        <w:rPr>
          <w:sz w:val="36"/>
          <w:szCs w:val="36"/>
        </w:rPr>
        <w:t>disorganised,</w:t>
      </w:r>
      <w:r w:rsidR="00BE3821">
        <w:rPr>
          <w:sz w:val="36"/>
          <w:szCs w:val="36"/>
        </w:rPr>
        <w:t xml:space="preserve"> I tend to find myself overly stress and </w:t>
      </w:r>
      <w:r w:rsidR="00164C5B">
        <w:rPr>
          <w:sz w:val="36"/>
          <w:szCs w:val="36"/>
        </w:rPr>
        <w:t>overwhelmed and</w:t>
      </w:r>
      <w:r w:rsidR="00BE3821">
        <w:rPr>
          <w:sz w:val="36"/>
          <w:szCs w:val="36"/>
        </w:rPr>
        <w:t xml:space="preserve"> then not wanting to do any of my work as I don’t know where to start, this </w:t>
      </w:r>
      <w:r>
        <w:rPr>
          <w:sz w:val="36"/>
          <w:szCs w:val="36"/>
        </w:rPr>
        <w:t xml:space="preserve">can </w:t>
      </w:r>
      <w:r w:rsidR="00BE3821">
        <w:rPr>
          <w:sz w:val="36"/>
          <w:szCs w:val="36"/>
        </w:rPr>
        <w:t xml:space="preserve">lead to a severe increase in my stress and anxiety, this constat feeling or being </w:t>
      </w:r>
      <w:r w:rsidR="00164C5B">
        <w:rPr>
          <w:sz w:val="36"/>
          <w:szCs w:val="36"/>
        </w:rPr>
        <w:t>behind</w:t>
      </w:r>
      <w:r w:rsidR="00BE3821">
        <w:rPr>
          <w:sz w:val="36"/>
          <w:szCs w:val="36"/>
        </w:rPr>
        <w:t xml:space="preserve"> makes it extremely hard to be able to </w:t>
      </w:r>
      <w:r w:rsidR="00164C5B">
        <w:rPr>
          <w:sz w:val="36"/>
          <w:szCs w:val="36"/>
        </w:rPr>
        <w:t>focus,</w:t>
      </w:r>
    </w:p>
    <w:p w14:paraId="5CF19E86" w14:textId="3A339B66" w:rsidR="00DE7724" w:rsidRPr="00164C5B" w:rsidRDefault="0034215B" w:rsidP="00B3302F">
      <w:pPr>
        <w:rPr>
          <w:sz w:val="36"/>
          <w:szCs w:val="36"/>
        </w:rPr>
      </w:pPr>
      <w:r>
        <w:rPr>
          <w:sz w:val="36"/>
          <w:szCs w:val="36"/>
        </w:rPr>
        <w:t xml:space="preserve">                 </w:t>
      </w:r>
      <w:r w:rsidR="00164C5B" w:rsidRPr="00164C5B">
        <w:rPr>
          <w:sz w:val="36"/>
          <w:szCs w:val="36"/>
        </w:rPr>
        <w:t xml:space="preserve">In </w:t>
      </w:r>
      <w:r w:rsidR="00164C5B">
        <w:rPr>
          <w:sz w:val="36"/>
          <w:szCs w:val="36"/>
        </w:rPr>
        <w:t>conclusion, while conducting this SWAT analysis on my academic writing it has provide me with valuable insights into my strengths, weaknesses, opportunities and threats, recognising my strengths such as my lectured having an open-door policy, it has boosted my confidence and encouraged me to continues to build and improve on all areas of my academic writing, as looking into my weaknesses , opportunities and threats have shown me that there are solution to be able to get through and progress through them so overall by leveraging my strengths and opportunities while working on my weaknesses and potential threats, I can I am able to improve my academic writing leading to an overall improved academic performance</w:t>
      </w:r>
    </w:p>
    <w:sectPr w:rsidR="00DE7724" w:rsidRPr="00164C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delle Sans Devanagari">
    <w:panose1 w:val="02000503000000020004"/>
    <w:charset w:val="B2"/>
    <w:family w:val="auto"/>
    <w:pitch w:val="variable"/>
    <w:sig w:usb0="0300A007" w:usb1="00000001" w:usb2="00000008" w:usb3="00000000" w:csb0="000100D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9C3416"/>
    <w:multiLevelType w:val="hybridMultilevel"/>
    <w:tmpl w:val="4E0CA6CA"/>
    <w:lvl w:ilvl="0" w:tplc="1BF84AB4">
      <w:start w:val="1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007FEC"/>
    <w:multiLevelType w:val="hybridMultilevel"/>
    <w:tmpl w:val="C27EEB8A"/>
    <w:lvl w:ilvl="0" w:tplc="1BF84AB4">
      <w:start w:val="1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3437209">
    <w:abstractNumId w:val="0"/>
  </w:num>
  <w:num w:numId="2" w16cid:durableId="246814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02F"/>
    <w:rsid w:val="00116B2E"/>
    <w:rsid w:val="00164C5B"/>
    <w:rsid w:val="0034215B"/>
    <w:rsid w:val="00394AF7"/>
    <w:rsid w:val="006A50DB"/>
    <w:rsid w:val="006A7470"/>
    <w:rsid w:val="007208B5"/>
    <w:rsid w:val="00733A51"/>
    <w:rsid w:val="00A92FEA"/>
    <w:rsid w:val="00B3302F"/>
    <w:rsid w:val="00B331A4"/>
    <w:rsid w:val="00BE3821"/>
    <w:rsid w:val="00C1008E"/>
    <w:rsid w:val="00DA2AB3"/>
    <w:rsid w:val="00DE7724"/>
    <w:rsid w:val="00EB736B"/>
    <w:rsid w:val="00FD3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882043"/>
  <w15:chartTrackingRefBased/>
  <w15:docId w15:val="{7E83E9BA-0659-1A4B-ABF5-BADFA327F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0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0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0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0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0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0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0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0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0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0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0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0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0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0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0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0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0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02F"/>
    <w:rPr>
      <w:rFonts w:eastAsiaTheme="majorEastAsia" w:cstheme="majorBidi"/>
      <w:color w:val="272727" w:themeColor="text1" w:themeTint="D8"/>
    </w:rPr>
  </w:style>
  <w:style w:type="paragraph" w:styleId="Title">
    <w:name w:val="Title"/>
    <w:basedOn w:val="Normal"/>
    <w:next w:val="Normal"/>
    <w:link w:val="TitleChar"/>
    <w:uiPriority w:val="10"/>
    <w:qFormat/>
    <w:rsid w:val="00B330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0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0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0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02F"/>
    <w:pPr>
      <w:spacing w:before="160"/>
      <w:jc w:val="center"/>
    </w:pPr>
    <w:rPr>
      <w:i/>
      <w:iCs/>
      <w:color w:val="404040" w:themeColor="text1" w:themeTint="BF"/>
    </w:rPr>
  </w:style>
  <w:style w:type="character" w:customStyle="1" w:styleId="QuoteChar">
    <w:name w:val="Quote Char"/>
    <w:basedOn w:val="DefaultParagraphFont"/>
    <w:link w:val="Quote"/>
    <w:uiPriority w:val="29"/>
    <w:rsid w:val="00B3302F"/>
    <w:rPr>
      <w:i/>
      <w:iCs/>
      <w:color w:val="404040" w:themeColor="text1" w:themeTint="BF"/>
    </w:rPr>
  </w:style>
  <w:style w:type="paragraph" w:styleId="ListParagraph">
    <w:name w:val="List Paragraph"/>
    <w:basedOn w:val="Normal"/>
    <w:uiPriority w:val="34"/>
    <w:qFormat/>
    <w:rsid w:val="00B3302F"/>
    <w:pPr>
      <w:ind w:left="720"/>
      <w:contextualSpacing/>
    </w:pPr>
  </w:style>
  <w:style w:type="character" w:styleId="IntenseEmphasis">
    <w:name w:val="Intense Emphasis"/>
    <w:basedOn w:val="DefaultParagraphFont"/>
    <w:uiPriority w:val="21"/>
    <w:qFormat/>
    <w:rsid w:val="00B3302F"/>
    <w:rPr>
      <w:i/>
      <w:iCs/>
      <w:color w:val="0F4761" w:themeColor="accent1" w:themeShade="BF"/>
    </w:rPr>
  </w:style>
  <w:style w:type="paragraph" w:styleId="IntenseQuote">
    <w:name w:val="Intense Quote"/>
    <w:basedOn w:val="Normal"/>
    <w:next w:val="Normal"/>
    <w:link w:val="IntenseQuoteChar"/>
    <w:uiPriority w:val="30"/>
    <w:qFormat/>
    <w:rsid w:val="00B330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02F"/>
    <w:rPr>
      <w:i/>
      <w:iCs/>
      <w:color w:val="0F4761" w:themeColor="accent1" w:themeShade="BF"/>
    </w:rPr>
  </w:style>
  <w:style w:type="character" w:styleId="IntenseReference">
    <w:name w:val="Intense Reference"/>
    <w:basedOn w:val="DefaultParagraphFont"/>
    <w:uiPriority w:val="32"/>
    <w:qFormat/>
    <w:rsid w:val="00B3302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4382556">
      <w:bodyDiv w:val="1"/>
      <w:marLeft w:val="0"/>
      <w:marRight w:val="0"/>
      <w:marTop w:val="0"/>
      <w:marBottom w:val="0"/>
      <w:divBdr>
        <w:top w:val="none" w:sz="0" w:space="0" w:color="auto"/>
        <w:left w:val="none" w:sz="0" w:space="0" w:color="auto"/>
        <w:bottom w:val="none" w:sz="0" w:space="0" w:color="auto"/>
        <w:right w:val="none" w:sz="0" w:space="0" w:color="auto"/>
      </w:divBdr>
    </w:div>
    <w:div w:id="1326594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274</TotalTime>
  <Pages>4</Pages>
  <Words>790</Words>
  <Characters>4508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 (2407735)</dc:creator>
  <cp:keywords/>
  <dc:description/>
  <cp:lastModifiedBy>Katie Thomas (2407735)</cp:lastModifiedBy>
  <cp:revision>6</cp:revision>
  <dcterms:created xsi:type="dcterms:W3CDTF">2024-12-11T20:50:00Z</dcterms:created>
  <dcterms:modified xsi:type="dcterms:W3CDTF">2025-03-21T23:50:00Z</dcterms:modified>
</cp:coreProperties>
</file>