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sz w:val="28"/>
          <w:szCs w:val="28"/>
        </w:rPr>
        <w:id w:val="153269979"/>
        <w:docPartObj>
          <w:docPartGallery w:val="Cover Pages"/>
          <w:docPartUnique/>
        </w:docPartObj>
      </w:sdtPr>
      <w:sdtEndPr/>
      <w:sdtContent>
        <w:p w14:paraId="329369E8" w14:textId="44307B84" w:rsidR="00277DEF" w:rsidRPr="00440815" w:rsidRDefault="00277DEF">
          <w:pPr>
            <w:rPr>
              <w:rFonts w:ascii="Times New Roman" w:hAnsi="Times New Roman" w:cs="Times New Roman"/>
              <w:sz w:val="28"/>
              <w:szCs w:val="28"/>
            </w:rPr>
          </w:pPr>
          <w:r w:rsidRPr="00440815">
            <w:rPr>
              <w:rFonts w:ascii="Times New Roman" w:hAnsi="Times New Roman" w:cs="Times New Roman"/>
              <w:noProof/>
              <w:sz w:val="28"/>
              <w:szCs w:val="28"/>
            </w:rPr>
            <mc:AlternateContent>
              <mc:Choice Requires="wpg">
                <w:drawing>
                  <wp:anchor distT="0" distB="0" distL="114300" distR="114300" simplePos="0" relativeHeight="251662336" behindDoc="0" locked="0" layoutInCell="1" allowOverlap="1" wp14:anchorId="5C52C54B" wp14:editId="6E67AA2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265308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7" o:title="" recolor="t" rotate="t" type="frame"/>
                    </v:rect>
                    <w10:wrap anchorx="page" anchory="page"/>
                  </v:group>
                </w:pict>
              </mc:Fallback>
            </mc:AlternateContent>
          </w:r>
          <w:r w:rsidRPr="00440815">
            <w:rPr>
              <w:rFonts w:ascii="Times New Roman" w:hAnsi="Times New Roman" w:cs="Times New Roman"/>
              <w:noProof/>
              <w:sz w:val="28"/>
              <w:szCs w:val="28"/>
            </w:rPr>
            <mc:AlternateContent>
              <mc:Choice Requires="wps">
                <w:drawing>
                  <wp:anchor distT="0" distB="0" distL="114300" distR="114300" simplePos="0" relativeHeight="251660288" behindDoc="0" locked="0" layoutInCell="1" allowOverlap="1" wp14:anchorId="19F8A20C" wp14:editId="726D593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3E55BD0" w14:textId="795F2314" w:rsidR="00277DEF" w:rsidRDefault="00277DEF">
                                    <w:pPr>
                                      <w:pStyle w:val="NoSpacing"/>
                                      <w:jc w:val="right"/>
                                      <w:rPr>
                                        <w:color w:val="595959" w:themeColor="text1" w:themeTint="A6"/>
                                        <w:sz w:val="28"/>
                                        <w:szCs w:val="28"/>
                                      </w:rPr>
                                    </w:pPr>
                                    <w:r>
                                      <w:rPr>
                                        <w:color w:val="595959" w:themeColor="text1" w:themeTint="A6"/>
                                        <w:sz w:val="28"/>
                                        <w:szCs w:val="28"/>
                                      </w:rPr>
                                      <w:t>Olesea Pecica</w:t>
                                    </w:r>
                                    <w:r w:rsidR="00440815">
                                      <w:rPr>
                                        <w:color w:val="595959" w:themeColor="text1" w:themeTint="A6"/>
                                        <w:sz w:val="28"/>
                                        <w:szCs w:val="28"/>
                                      </w:rPr>
                                      <w:t>, student</w:t>
                                    </w:r>
                                    <w:r>
                                      <w:rPr>
                                        <w:color w:val="595959" w:themeColor="text1" w:themeTint="A6"/>
                                        <w:sz w:val="28"/>
                                        <w:szCs w:val="28"/>
                                      </w:rPr>
                                      <w:t xml:space="preserve"> </w:t>
                                    </w:r>
                                    <w:r w:rsidR="00440815">
                                      <w:rPr>
                                        <w:color w:val="595959" w:themeColor="text1" w:themeTint="A6"/>
                                        <w:sz w:val="28"/>
                                        <w:szCs w:val="28"/>
                                      </w:rPr>
                                      <w:t xml:space="preserve">ID: </w:t>
                                    </w:r>
                                    <w:r>
                                      <w:rPr>
                                        <w:color w:val="595959" w:themeColor="text1" w:themeTint="A6"/>
                                        <w:sz w:val="28"/>
                                        <w:szCs w:val="28"/>
                                      </w:rPr>
                                      <w:t>2027757</w:t>
                                    </w:r>
                                  </w:p>
                                </w:sdtContent>
                              </w:sdt>
                              <w:p w14:paraId="410022F0" w14:textId="02E56018" w:rsidR="00277DEF" w:rsidRDefault="00D0383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277DEF">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9F8A20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3E55BD0" w14:textId="795F2314" w:rsidR="00277DEF" w:rsidRDefault="00277DEF">
                              <w:pPr>
                                <w:pStyle w:val="NoSpacing"/>
                                <w:jc w:val="right"/>
                                <w:rPr>
                                  <w:color w:val="595959" w:themeColor="text1" w:themeTint="A6"/>
                                  <w:sz w:val="28"/>
                                  <w:szCs w:val="28"/>
                                </w:rPr>
                              </w:pPr>
                              <w:proofErr w:type="spellStart"/>
                              <w:r>
                                <w:rPr>
                                  <w:color w:val="595959" w:themeColor="text1" w:themeTint="A6"/>
                                  <w:sz w:val="28"/>
                                  <w:szCs w:val="28"/>
                                </w:rPr>
                                <w:t>Olesea</w:t>
                              </w:r>
                              <w:proofErr w:type="spellEnd"/>
                              <w:r>
                                <w:rPr>
                                  <w:color w:val="595959" w:themeColor="text1" w:themeTint="A6"/>
                                  <w:sz w:val="28"/>
                                  <w:szCs w:val="28"/>
                                </w:rPr>
                                <w:t xml:space="preserve"> </w:t>
                              </w:r>
                              <w:proofErr w:type="spellStart"/>
                              <w:r>
                                <w:rPr>
                                  <w:color w:val="595959" w:themeColor="text1" w:themeTint="A6"/>
                                  <w:sz w:val="28"/>
                                  <w:szCs w:val="28"/>
                                </w:rPr>
                                <w:t>Pecica</w:t>
                              </w:r>
                              <w:proofErr w:type="spellEnd"/>
                              <w:r w:rsidR="00440815">
                                <w:rPr>
                                  <w:color w:val="595959" w:themeColor="text1" w:themeTint="A6"/>
                                  <w:sz w:val="28"/>
                                  <w:szCs w:val="28"/>
                                </w:rPr>
                                <w:t>, student</w:t>
                              </w:r>
                              <w:r>
                                <w:rPr>
                                  <w:color w:val="595959" w:themeColor="text1" w:themeTint="A6"/>
                                  <w:sz w:val="28"/>
                                  <w:szCs w:val="28"/>
                                </w:rPr>
                                <w:t xml:space="preserve"> </w:t>
                              </w:r>
                              <w:r w:rsidR="00440815">
                                <w:rPr>
                                  <w:color w:val="595959" w:themeColor="text1" w:themeTint="A6"/>
                                  <w:sz w:val="28"/>
                                  <w:szCs w:val="28"/>
                                </w:rPr>
                                <w:t xml:space="preserve">ID: </w:t>
                              </w:r>
                              <w:r>
                                <w:rPr>
                                  <w:color w:val="595959" w:themeColor="text1" w:themeTint="A6"/>
                                  <w:sz w:val="28"/>
                                  <w:szCs w:val="28"/>
                                </w:rPr>
                                <w:t>2027757</w:t>
                              </w:r>
                            </w:p>
                          </w:sdtContent>
                        </w:sdt>
                        <w:p w14:paraId="410022F0" w14:textId="02E56018" w:rsidR="00277DEF" w:rsidRDefault="00277DE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sidRPr="00440815">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79846AE5" wp14:editId="6803ACC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8C0795" w14:textId="773994AD" w:rsidR="00277DEF" w:rsidRDefault="00D0383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77DEF">
                                      <w:rPr>
                                        <w:caps/>
                                        <w:color w:val="4472C4" w:themeColor="accent1"/>
                                        <w:sz w:val="64"/>
                                        <w:szCs w:val="64"/>
                                      </w:rPr>
                                      <w:t>Community engagement in local authority hounslow</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10B972D" w14:textId="5F82A72A" w:rsidR="00277DEF" w:rsidRDefault="00277DEF">
                                    <w:pPr>
                                      <w:jc w:val="right"/>
                                      <w:rPr>
                                        <w:smallCaps/>
                                        <w:color w:val="404040" w:themeColor="text1" w:themeTint="BF"/>
                                        <w:sz w:val="36"/>
                                        <w:szCs w:val="36"/>
                                      </w:rPr>
                                    </w:pPr>
                                    <w:r>
                                      <w:rPr>
                                        <w:color w:val="404040" w:themeColor="text1" w:themeTint="BF"/>
                                        <w:sz w:val="36"/>
                                        <w:szCs w:val="36"/>
                                      </w:rPr>
                                      <w:t>Business Management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9846AE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028C0795" w14:textId="773994AD" w:rsidR="00277DEF" w:rsidRDefault="00277DE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Community engagement in local authority hounslow</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10B972D" w14:textId="5F82A72A" w:rsidR="00277DEF" w:rsidRDefault="00277DEF">
                              <w:pPr>
                                <w:jc w:val="right"/>
                                <w:rPr>
                                  <w:smallCaps/>
                                  <w:color w:val="404040" w:themeColor="text1" w:themeTint="BF"/>
                                  <w:sz w:val="36"/>
                                  <w:szCs w:val="36"/>
                                </w:rPr>
                              </w:pPr>
                              <w:r>
                                <w:rPr>
                                  <w:color w:val="404040" w:themeColor="text1" w:themeTint="BF"/>
                                  <w:sz w:val="36"/>
                                  <w:szCs w:val="36"/>
                                </w:rPr>
                                <w:t>Business Management</w:t>
                              </w:r>
                            </w:p>
                          </w:sdtContent>
                        </w:sdt>
                      </w:txbxContent>
                    </v:textbox>
                    <w10:wrap type="square" anchorx="page" anchory="page"/>
                  </v:shape>
                </w:pict>
              </mc:Fallback>
            </mc:AlternateContent>
          </w:r>
        </w:p>
        <w:p w14:paraId="08257E92" w14:textId="12FF4807" w:rsidR="00277DEF" w:rsidRPr="00440815" w:rsidRDefault="00277DEF">
          <w:pPr>
            <w:rPr>
              <w:rFonts w:ascii="Times New Roman" w:hAnsi="Times New Roman" w:cs="Times New Roman"/>
              <w:sz w:val="28"/>
              <w:szCs w:val="28"/>
            </w:rPr>
          </w:pPr>
          <w:r w:rsidRPr="00440815">
            <w:rPr>
              <w:rFonts w:ascii="Times New Roman" w:hAnsi="Times New Roman" w:cs="Times New Roman"/>
              <w:noProof/>
              <w:sz w:val="28"/>
              <w:szCs w:val="28"/>
            </w:rPr>
            <mc:AlternateContent>
              <mc:Choice Requires="wps">
                <w:drawing>
                  <wp:anchor distT="0" distB="0" distL="114300" distR="114300" simplePos="0" relativeHeight="251661312" behindDoc="0" locked="0" layoutInCell="1" allowOverlap="1" wp14:anchorId="68053972" wp14:editId="60682FF0">
                    <wp:simplePos x="0" y="0"/>
                    <wp:positionH relativeFrom="page">
                      <wp:posOffset>311785</wp:posOffset>
                    </wp:positionH>
                    <wp:positionV relativeFrom="page">
                      <wp:posOffset>7243445</wp:posOffset>
                    </wp:positionV>
                    <wp:extent cx="7315200" cy="532800"/>
                    <wp:effectExtent l="0" t="0" r="0" b="635"/>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532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3E1E4AD7" w14:textId="69ED9F97" w:rsidR="00277DEF" w:rsidRPr="00277DEF" w:rsidRDefault="00277DEF">
                                    <w:pPr>
                                      <w:pStyle w:val="NoSpacing"/>
                                      <w:jc w:val="right"/>
                                      <w:rPr>
                                        <w:b/>
                                        <w:bCs/>
                                        <w:color w:val="595959" w:themeColor="text1" w:themeTint="A6"/>
                                        <w:sz w:val="20"/>
                                        <w:szCs w:val="20"/>
                                      </w:rPr>
                                    </w:pPr>
                                    <w:r>
                                      <w:rPr>
                                        <w:b/>
                                        <w:bCs/>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68053972" id="Text Box 153" o:spid="_x0000_s1028" type="#_x0000_t202" style="position:absolute;margin-left:24.55pt;margin-top:570.35pt;width:8in;height:41.95pt;z-index:25166131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" filled="f" stroked="f" strokeweight=".5pt">
                    <v:textbox inset="126pt,0,54pt,0">
                      <w:txbxContent>
                        <w:sdt>
                          <w:sdtPr>
                            <w:rPr>
                              <w:b/>
                              <w:bCs/>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E1E4AD7" w14:textId="69ED9F97" w:rsidR="00277DEF" w:rsidRPr="00277DEF" w:rsidRDefault="00277DEF">
                              <w:pPr>
                                <w:pStyle w:val="NoSpacing"/>
                                <w:jc w:val="right"/>
                                <w:rPr>
                                  <w:b/>
                                  <w:bCs/>
                                  <w:color w:val="595959" w:themeColor="text1" w:themeTint="A6"/>
                                  <w:sz w:val="20"/>
                                  <w:szCs w:val="20"/>
                                </w:rPr>
                              </w:pPr>
                              <w:r>
                                <w:rPr>
                                  <w:b/>
                                  <w:bCs/>
                                  <w:color w:val="595959" w:themeColor="text1" w:themeTint="A6"/>
                                  <w:sz w:val="20"/>
                                  <w:szCs w:val="20"/>
                                </w:rPr>
                                <w:t xml:space="preserve">     </w:t>
                              </w:r>
                            </w:p>
                          </w:sdtContent>
                        </w:sdt>
                      </w:txbxContent>
                    </v:textbox>
                    <w10:wrap type="square" anchorx="page" anchory="page"/>
                  </v:shape>
                </w:pict>
              </mc:Fallback>
            </mc:AlternateContent>
          </w:r>
          <w:r w:rsidRPr="00440815">
            <w:rPr>
              <w:rFonts w:ascii="Times New Roman" w:hAnsi="Times New Roman" w:cs="Times New Roman"/>
              <w:sz w:val="28"/>
              <w:szCs w:val="28"/>
            </w:rPr>
            <w:br w:type="page"/>
          </w:r>
        </w:p>
      </w:sdtContent>
    </w:sdt>
    <w:p w14:paraId="08CEE9A1" w14:textId="36E9DAA4" w:rsidR="00ED7180" w:rsidRPr="00440815" w:rsidRDefault="00FE214E">
      <w:pPr>
        <w:rPr>
          <w:rFonts w:ascii="Times New Roman" w:hAnsi="Times New Roman" w:cs="Times New Roman"/>
          <w:sz w:val="28"/>
          <w:szCs w:val="28"/>
        </w:rPr>
      </w:pPr>
      <w:r w:rsidRPr="00440815">
        <w:rPr>
          <w:rFonts w:ascii="Times New Roman" w:hAnsi="Times New Roman" w:cs="Times New Roman"/>
          <w:sz w:val="28"/>
          <w:szCs w:val="28"/>
        </w:rPr>
        <w:lastRenderedPageBreak/>
        <w:t>Hounslow is comprised of the wards of Hounslow West, Heston, Cranford, and Heathrow. Although the majority of the neighbourhood is located in the London Borough of Hounslow, portions are located in the London Boroughs of Richmond upon Thames and Hillingdon, including Heathrow Airport.</w:t>
      </w:r>
      <w:r w:rsidR="00964A67" w:rsidRPr="00440815">
        <w:rPr>
          <w:rFonts w:ascii="Times New Roman" w:hAnsi="Times New Roman" w:cs="Times New Roman"/>
          <w:sz w:val="28"/>
          <w:szCs w:val="28"/>
        </w:rPr>
        <w:t xml:space="preserve"> The borough covers five significant towns: Chiswick (W4), Brentford (TW8), Isleworth (TW7), Hounslow (TW3, TW4, TW5), and Feltham (TW13, TW14).</w:t>
      </w:r>
    </w:p>
    <w:p w14:paraId="10740CF5" w14:textId="1FC99933" w:rsidR="00964A67" w:rsidRPr="00964A67" w:rsidRDefault="00964A67" w:rsidP="00964A67">
      <w:pPr>
        <w:rPr>
          <w:rFonts w:ascii="Times New Roman" w:eastAsia="Times New Roman" w:hAnsi="Times New Roman" w:cs="Times New Roman"/>
          <w:sz w:val="28"/>
          <w:szCs w:val="28"/>
          <w:lang w:eastAsia="en-GB"/>
        </w:rPr>
      </w:pPr>
      <w:r w:rsidRPr="00964A67">
        <w:rPr>
          <w:rFonts w:ascii="Times New Roman" w:eastAsia="Times New Roman" w:hAnsi="Times New Roman" w:cs="Times New Roman"/>
          <w:sz w:val="28"/>
          <w:szCs w:val="28"/>
          <w:lang w:eastAsia="en-GB"/>
        </w:rPr>
        <w:fldChar w:fldCharType="begin"/>
      </w:r>
      <w:r w:rsidRPr="00964A67">
        <w:rPr>
          <w:rFonts w:ascii="Times New Roman" w:eastAsia="Times New Roman" w:hAnsi="Times New Roman" w:cs="Times New Roman"/>
          <w:sz w:val="28"/>
          <w:szCs w:val="28"/>
          <w:lang w:eastAsia="en-GB"/>
        </w:rPr>
        <w:instrText xml:space="preserve"> INCLUDEPICTURE "/var/folders/8f/lqfrgj3j0kdcsq58947yw14r0000gn/T/com.microsoft.Word/WebArchiveCopyPasteTempFiles/images?q=tbnANd9GcQdqNLeygwgRjZLbkQwm5wzH2Tlags5wU55m0yL236Cig&amp;s" \* MERGEFORMATINET </w:instrText>
      </w:r>
      <w:r w:rsidRPr="00964A67">
        <w:rPr>
          <w:rFonts w:ascii="Times New Roman" w:eastAsia="Times New Roman" w:hAnsi="Times New Roman" w:cs="Times New Roman"/>
          <w:sz w:val="28"/>
          <w:szCs w:val="28"/>
          <w:lang w:eastAsia="en-GB"/>
        </w:rPr>
        <w:fldChar w:fldCharType="separate"/>
      </w:r>
      <w:r w:rsidRPr="00440815">
        <w:rPr>
          <w:rFonts w:ascii="Times New Roman" w:eastAsia="Times New Roman" w:hAnsi="Times New Roman" w:cs="Times New Roman"/>
          <w:noProof/>
          <w:sz w:val="28"/>
          <w:szCs w:val="28"/>
          <w:lang w:eastAsia="en-GB"/>
        </w:rPr>
        <w:drawing>
          <wp:inline distT="0" distB="0" distL="0" distR="0" wp14:anchorId="20524D81" wp14:editId="3D55CDEC">
            <wp:extent cx="2527300" cy="2032000"/>
            <wp:effectExtent l="0" t="0" r="0" b="0"/>
            <wp:docPr id="1" name="Picture 1" descr="Картинки по запрос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27300" cy="2032000"/>
                    </a:xfrm>
                    <a:prstGeom prst="rect">
                      <a:avLst/>
                    </a:prstGeom>
                    <a:noFill/>
                    <a:ln>
                      <a:noFill/>
                    </a:ln>
                  </pic:spPr>
                </pic:pic>
              </a:graphicData>
            </a:graphic>
          </wp:inline>
        </w:drawing>
      </w:r>
      <w:r w:rsidRPr="00964A67">
        <w:rPr>
          <w:rFonts w:ascii="Times New Roman" w:eastAsia="Times New Roman" w:hAnsi="Times New Roman" w:cs="Times New Roman"/>
          <w:sz w:val="28"/>
          <w:szCs w:val="28"/>
          <w:lang w:eastAsia="en-GB"/>
        </w:rPr>
        <w:fldChar w:fldCharType="end"/>
      </w:r>
    </w:p>
    <w:p w14:paraId="572DAA47" w14:textId="39D1FA1A" w:rsidR="00FE214E" w:rsidRPr="00440815" w:rsidRDefault="00FE214E">
      <w:pPr>
        <w:rPr>
          <w:rFonts w:ascii="Times New Roman" w:hAnsi="Times New Roman" w:cs="Times New Roman"/>
          <w:sz w:val="28"/>
          <w:szCs w:val="28"/>
        </w:rPr>
      </w:pPr>
    </w:p>
    <w:p w14:paraId="47748D03" w14:textId="77777777" w:rsidR="007957E8" w:rsidRPr="00440815" w:rsidRDefault="007957E8">
      <w:pPr>
        <w:rPr>
          <w:rFonts w:ascii="Times New Roman" w:hAnsi="Times New Roman" w:cs="Times New Roman"/>
          <w:sz w:val="28"/>
          <w:szCs w:val="28"/>
        </w:rPr>
      </w:pPr>
    </w:p>
    <w:tbl>
      <w:tblPr>
        <w:tblW w:w="5280" w:type="dxa"/>
        <w:tblCellSpacing w:w="15" w:type="dxa"/>
        <w:tblInd w:w="-8" w:type="dxa"/>
        <w:tblBorders>
          <w:top w:val="single" w:sz="6" w:space="0" w:color="A2A9B1"/>
          <w:left w:val="single" w:sz="6" w:space="0" w:color="A2A9B1"/>
          <w:bottom w:val="single" w:sz="6" w:space="0" w:color="A2A9B1"/>
          <w:right w:val="single" w:sz="6" w:space="0" w:color="A2A9B1"/>
        </w:tblBorders>
        <w:shd w:val="clear" w:color="auto" w:fill="F8F9FA"/>
        <w:tblCellMar>
          <w:top w:w="48" w:type="dxa"/>
          <w:left w:w="48" w:type="dxa"/>
          <w:bottom w:w="48" w:type="dxa"/>
          <w:right w:w="48" w:type="dxa"/>
        </w:tblCellMar>
        <w:tblLook w:val="04A0" w:firstRow="1" w:lastRow="0" w:firstColumn="1" w:lastColumn="0" w:noHBand="0" w:noVBand="1"/>
      </w:tblPr>
      <w:tblGrid>
        <w:gridCol w:w="2435"/>
        <w:gridCol w:w="2845"/>
      </w:tblGrid>
      <w:tr w:rsidR="002A4EE9" w:rsidRPr="002A4EE9" w14:paraId="0C9D095F" w14:textId="77777777" w:rsidTr="005014DF">
        <w:trPr>
          <w:tblCellSpacing w:w="15" w:type="dxa"/>
        </w:trPr>
        <w:tc>
          <w:tcPr>
            <w:tcW w:w="0" w:type="auto"/>
            <w:shd w:val="clear" w:color="auto" w:fill="F8F9FA"/>
            <w:hideMark/>
          </w:tcPr>
          <w:p w14:paraId="0C36340F" w14:textId="77777777" w:rsidR="002A4EE9" w:rsidRPr="002A4EE9" w:rsidRDefault="002A4EE9" w:rsidP="002A4EE9">
            <w:pPr>
              <w:spacing w:before="120" w:after="120" w:line="288" w:lineRule="atLeast"/>
              <w:rPr>
                <w:rFonts w:ascii="Times New Roman" w:eastAsia="Times New Roman" w:hAnsi="Times New Roman" w:cs="Times New Roman"/>
                <w:color w:val="000000"/>
                <w:sz w:val="28"/>
                <w:szCs w:val="28"/>
                <w:lang w:eastAsia="en-GB"/>
              </w:rPr>
            </w:pPr>
            <w:r w:rsidRPr="002A4EE9">
              <w:rPr>
                <w:rFonts w:ascii="Times New Roman" w:eastAsia="Times New Roman" w:hAnsi="Times New Roman" w:cs="Times New Roman"/>
                <w:color w:val="000000"/>
                <w:sz w:val="28"/>
                <w:szCs w:val="28"/>
                <w:lang w:eastAsia="en-GB"/>
              </w:rPr>
              <w:br/>
              <w:t>Mayor of Hounslow</w:t>
            </w:r>
          </w:p>
        </w:tc>
        <w:tc>
          <w:tcPr>
            <w:tcW w:w="0" w:type="auto"/>
            <w:shd w:val="clear" w:color="auto" w:fill="F8F9FA"/>
            <w:hideMark/>
          </w:tcPr>
          <w:p w14:paraId="1677CA6A" w14:textId="77777777" w:rsidR="002A4EE9" w:rsidRPr="002A4EE9" w:rsidRDefault="002A4EE9" w:rsidP="002A4EE9">
            <w:pPr>
              <w:spacing w:before="120" w:after="120" w:line="312" w:lineRule="atLeast"/>
              <w:rPr>
                <w:rFonts w:ascii="Times New Roman" w:eastAsia="Times New Roman" w:hAnsi="Times New Roman" w:cs="Times New Roman"/>
                <w:color w:val="000000"/>
                <w:sz w:val="28"/>
                <w:szCs w:val="28"/>
                <w:lang w:eastAsia="en-GB"/>
              </w:rPr>
            </w:pPr>
            <w:r w:rsidRPr="002A4EE9">
              <w:rPr>
                <w:rFonts w:ascii="Times New Roman" w:eastAsia="Times New Roman" w:hAnsi="Times New Roman" w:cs="Times New Roman"/>
                <w:color w:val="000000"/>
                <w:sz w:val="28"/>
                <w:szCs w:val="28"/>
                <w:lang w:eastAsia="en-GB"/>
              </w:rPr>
              <w:t>Bishnu Gurung, </w:t>
            </w:r>
            <w:hyperlink r:id="rId9" w:tooltip="Labour Party (UK)" w:history="1">
              <w:r w:rsidRPr="002A4EE9">
                <w:rPr>
                  <w:rFonts w:ascii="Times New Roman" w:eastAsia="Times New Roman" w:hAnsi="Times New Roman" w:cs="Times New Roman"/>
                  <w:color w:val="0B0080"/>
                  <w:sz w:val="28"/>
                  <w:szCs w:val="28"/>
                  <w:u w:val="single"/>
                  <w:lang w:eastAsia="en-GB"/>
                </w:rPr>
                <w:t>Labour</w:t>
              </w:r>
            </w:hyperlink>
            <w:r w:rsidRPr="002A4EE9">
              <w:rPr>
                <w:rFonts w:ascii="Times New Roman" w:eastAsia="Times New Roman" w:hAnsi="Times New Roman" w:cs="Times New Roman"/>
                <w:color w:val="000000"/>
                <w:sz w:val="28"/>
                <w:szCs w:val="28"/>
                <w:lang w:eastAsia="en-GB"/>
              </w:rPr>
              <w:br/>
              <w:t>since 2021 </w:t>
            </w:r>
          </w:p>
        </w:tc>
      </w:tr>
      <w:tr w:rsidR="002A4EE9" w:rsidRPr="002A4EE9" w14:paraId="68D7A2A3" w14:textId="77777777" w:rsidTr="005014DF">
        <w:trPr>
          <w:tblCellSpacing w:w="15" w:type="dxa"/>
        </w:trPr>
        <w:tc>
          <w:tcPr>
            <w:tcW w:w="0" w:type="auto"/>
            <w:shd w:val="clear" w:color="auto" w:fill="F8F9FA"/>
            <w:hideMark/>
          </w:tcPr>
          <w:p w14:paraId="7F7D3236" w14:textId="77777777" w:rsidR="002A4EE9" w:rsidRPr="002A4EE9" w:rsidRDefault="002A4EE9" w:rsidP="002A4EE9">
            <w:pPr>
              <w:spacing w:before="120" w:after="120" w:line="312" w:lineRule="atLeast"/>
              <w:rPr>
                <w:rFonts w:ascii="Times New Roman" w:eastAsia="Times New Roman" w:hAnsi="Times New Roman" w:cs="Times New Roman"/>
                <w:color w:val="000000"/>
                <w:sz w:val="28"/>
                <w:szCs w:val="28"/>
                <w:lang w:eastAsia="en-GB"/>
              </w:rPr>
            </w:pPr>
            <w:r w:rsidRPr="002A4EE9">
              <w:rPr>
                <w:rFonts w:ascii="Times New Roman" w:eastAsia="Times New Roman" w:hAnsi="Times New Roman" w:cs="Times New Roman"/>
                <w:color w:val="000000"/>
                <w:sz w:val="28"/>
                <w:szCs w:val="28"/>
                <w:lang w:eastAsia="en-GB"/>
              </w:rPr>
              <w:t>Leader of the Council</w:t>
            </w:r>
          </w:p>
        </w:tc>
        <w:tc>
          <w:tcPr>
            <w:tcW w:w="0" w:type="auto"/>
            <w:shd w:val="clear" w:color="auto" w:fill="F8F9FA"/>
            <w:hideMark/>
          </w:tcPr>
          <w:p w14:paraId="00FC445F" w14:textId="77777777" w:rsidR="002A4EE9" w:rsidRPr="002A4EE9" w:rsidRDefault="002A4EE9" w:rsidP="002A4EE9">
            <w:pPr>
              <w:spacing w:before="120" w:after="120" w:line="312" w:lineRule="atLeast"/>
              <w:rPr>
                <w:rFonts w:ascii="Times New Roman" w:eastAsia="Times New Roman" w:hAnsi="Times New Roman" w:cs="Times New Roman"/>
                <w:color w:val="000000"/>
                <w:sz w:val="28"/>
                <w:szCs w:val="28"/>
                <w:lang w:eastAsia="en-GB"/>
              </w:rPr>
            </w:pPr>
            <w:r w:rsidRPr="002A4EE9">
              <w:rPr>
                <w:rFonts w:ascii="Times New Roman" w:eastAsia="Times New Roman" w:hAnsi="Times New Roman" w:cs="Times New Roman"/>
                <w:color w:val="000000"/>
                <w:sz w:val="28"/>
                <w:szCs w:val="28"/>
                <w:lang w:eastAsia="en-GB"/>
              </w:rPr>
              <w:t>Steve Curran, </w:t>
            </w:r>
            <w:hyperlink r:id="rId10" w:tooltip="Labour Party (UK)" w:history="1">
              <w:r w:rsidRPr="002A4EE9">
                <w:rPr>
                  <w:rFonts w:ascii="Times New Roman" w:eastAsia="Times New Roman" w:hAnsi="Times New Roman" w:cs="Times New Roman"/>
                  <w:color w:val="0B0080"/>
                  <w:sz w:val="28"/>
                  <w:szCs w:val="28"/>
                  <w:u w:val="single"/>
                  <w:lang w:eastAsia="en-GB"/>
                </w:rPr>
                <w:t>Labour</w:t>
              </w:r>
            </w:hyperlink>
            <w:r w:rsidRPr="002A4EE9">
              <w:rPr>
                <w:rFonts w:ascii="Times New Roman" w:eastAsia="Times New Roman" w:hAnsi="Times New Roman" w:cs="Times New Roman"/>
                <w:color w:val="000000"/>
                <w:sz w:val="28"/>
                <w:szCs w:val="28"/>
                <w:lang w:eastAsia="en-GB"/>
              </w:rPr>
              <w:br/>
              <w:t>since 10 June 2014 </w:t>
            </w:r>
          </w:p>
        </w:tc>
      </w:tr>
      <w:tr w:rsidR="002A4EE9" w:rsidRPr="002A4EE9" w14:paraId="2662401B" w14:textId="77777777" w:rsidTr="005014DF">
        <w:trPr>
          <w:tblCellSpacing w:w="15" w:type="dxa"/>
        </w:trPr>
        <w:tc>
          <w:tcPr>
            <w:tcW w:w="0" w:type="auto"/>
            <w:shd w:val="clear" w:color="auto" w:fill="F8F9FA"/>
            <w:hideMark/>
          </w:tcPr>
          <w:p w14:paraId="338734EA" w14:textId="77777777" w:rsidR="002A4EE9" w:rsidRPr="002A4EE9" w:rsidRDefault="002A4EE9" w:rsidP="002A4EE9">
            <w:pPr>
              <w:spacing w:before="120" w:after="120" w:line="312" w:lineRule="atLeast"/>
              <w:rPr>
                <w:rFonts w:ascii="Times New Roman" w:eastAsia="Times New Roman" w:hAnsi="Times New Roman" w:cs="Times New Roman"/>
                <w:color w:val="000000"/>
                <w:sz w:val="28"/>
                <w:szCs w:val="28"/>
                <w:lang w:eastAsia="en-GB"/>
              </w:rPr>
            </w:pPr>
            <w:r w:rsidRPr="002A4EE9">
              <w:rPr>
                <w:rFonts w:ascii="Times New Roman" w:eastAsia="Times New Roman" w:hAnsi="Times New Roman" w:cs="Times New Roman"/>
                <w:color w:val="000000"/>
                <w:sz w:val="28"/>
                <w:szCs w:val="28"/>
                <w:lang w:eastAsia="en-GB"/>
              </w:rPr>
              <w:t>Chief executive</w:t>
            </w:r>
          </w:p>
        </w:tc>
        <w:tc>
          <w:tcPr>
            <w:tcW w:w="0" w:type="auto"/>
            <w:shd w:val="clear" w:color="auto" w:fill="F8F9FA"/>
            <w:hideMark/>
          </w:tcPr>
          <w:p w14:paraId="6505B0F3" w14:textId="77777777" w:rsidR="002A4EE9" w:rsidRPr="002A4EE9" w:rsidRDefault="002A4EE9" w:rsidP="002A4EE9">
            <w:pPr>
              <w:spacing w:before="120" w:after="120" w:line="312" w:lineRule="atLeast"/>
              <w:rPr>
                <w:rFonts w:ascii="Times New Roman" w:eastAsia="Times New Roman" w:hAnsi="Times New Roman" w:cs="Times New Roman"/>
                <w:color w:val="000000"/>
                <w:sz w:val="28"/>
                <w:szCs w:val="28"/>
                <w:lang w:eastAsia="en-GB"/>
              </w:rPr>
            </w:pPr>
            <w:r w:rsidRPr="002A4EE9">
              <w:rPr>
                <w:rFonts w:ascii="Times New Roman" w:eastAsia="Times New Roman" w:hAnsi="Times New Roman" w:cs="Times New Roman"/>
                <w:color w:val="000000"/>
                <w:sz w:val="28"/>
                <w:szCs w:val="28"/>
                <w:lang w:eastAsia="en-GB"/>
              </w:rPr>
              <w:t>Niall Bolger </w:t>
            </w:r>
            <w:r w:rsidRPr="002A4EE9">
              <w:rPr>
                <w:rFonts w:ascii="Times New Roman" w:eastAsia="Times New Roman" w:hAnsi="Times New Roman" w:cs="Times New Roman"/>
                <w:color w:val="000000"/>
                <w:sz w:val="28"/>
                <w:szCs w:val="28"/>
                <w:lang w:eastAsia="en-GB"/>
              </w:rPr>
              <w:br/>
              <w:t>since 18 September 2018</w:t>
            </w:r>
          </w:p>
        </w:tc>
      </w:tr>
    </w:tbl>
    <w:p w14:paraId="586344F2" w14:textId="5D529690" w:rsidR="002A4EE9" w:rsidRPr="00440815" w:rsidRDefault="002A4EE9">
      <w:pPr>
        <w:rPr>
          <w:rFonts w:ascii="Times New Roman" w:hAnsi="Times New Roman" w:cs="Times New Roman"/>
          <w:sz w:val="28"/>
          <w:szCs w:val="28"/>
        </w:rPr>
      </w:pPr>
    </w:p>
    <w:p w14:paraId="4466F06C" w14:textId="3C223E78" w:rsidR="007957E8" w:rsidRPr="00440815" w:rsidRDefault="007957E8">
      <w:pPr>
        <w:rPr>
          <w:rFonts w:ascii="Times New Roman" w:hAnsi="Times New Roman" w:cs="Times New Roman"/>
          <w:sz w:val="28"/>
          <w:szCs w:val="28"/>
        </w:rPr>
      </w:pPr>
    </w:p>
    <w:p w14:paraId="08C35644" w14:textId="1B8EBF93" w:rsidR="007957E8" w:rsidRPr="00440815" w:rsidRDefault="007957E8">
      <w:pPr>
        <w:rPr>
          <w:rFonts w:ascii="Times New Roman" w:hAnsi="Times New Roman" w:cs="Times New Roman"/>
          <w:sz w:val="28"/>
          <w:szCs w:val="28"/>
        </w:rPr>
      </w:pPr>
    </w:p>
    <w:p w14:paraId="4E581EC7" w14:textId="25A190DC" w:rsidR="007957E8" w:rsidRPr="00440815" w:rsidRDefault="007957E8">
      <w:pPr>
        <w:rPr>
          <w:rFonts w:ascii="Times New Roman" w:hAnsi="Times New Roman" w:cs="Times New Roman"/>
          <w:sz w:val="28"/>
          <w:szCs w:val="28"/>
        </w:rPr>
      </w:pPr>
    </w:p>
    <w:p w14:paraId="423F1639" w14:textId="5DFCCC98" w:rsidR="007957E8" w:rsidRPr="00440815" w:rsidRDefault="00440815">
      <w:pPr>
        <w:rPr>
          <w:rFonts w:ascii="Times New Roman" w:hAnsi="Times New Roman" w:cs="Times New Roman"/>
          <w:sz w:val="28"/>
          <w:szCs w:val="28"/>
        </w:rPr>
      </w:pPr>
      <w:r w:rsidRPr="00440815">
        <w:rPr>
          <w:rFonts w:ascii="Times New Roman" w:hAnsi="Times New Roman" w:cs="Times New Roman"/>
          <w:sz w:val="28"/>
          <w:szCs w:val="28"/>
        </w:rPr>
        <w:t>B</w:t>
      </w:r>
      <w:r>
        <w:rPr>
          <w:rFonts w:ascii="Times New Roman" w:hAnsi="Times New Roman" w:cs="Times New Roman"/>
          <w:sz w:val="28"/>
          <w:szCs w:val="28"/>
        </w:rPr>
        <w:t>elow</w:t>
      </w:r>
      <w:r w:rsidR="006647DB" w:rsidRPr="00440815">
        <w:rPr>
          <w:rFonts w:ascii="Times New Roman" w:hAnsi="Times New Roman" w:cs="Times New Roman"/>
          <w:sz w:val="28"/>
          <w:szCs w:val="28"/>
        </w:rPr>
        <w:t xml:space="preserve"> </w:t>
      </w:r>
      <w:r>
        <w:rPr>
          <w:rFonts w:ascii="Times New Roman" w:hAnsi="Times New Roman" w:cs="Times New Roman"/>
          <w:sz w:val="28"/>
          <w:szCs w:val="28"/>
        </w:rPr>
        <w:t>are</w:t>
      </w:r>
      <w:r w:rsidR="006647DB" w:rsidRPr="00440815">
        <w:rPr>
          <w:rFonts w:ascii="Times New Roman" w:hAnsi="Times New Roman" w:cs="Times New Roman"/>
          <w:sz w:val="28"/>
          <w:szCs w:val="28"/>
        </w:rPr>
        <w:t xml:space="preserve"> </w:t>
      </w:r>
      <w:r>
        <w:rPr>
          <w:rFonts w:ascii="Times New Roman" w:hAnsi="Times New Roman" w:cs="Times New Roman"/>
          <w:sz w:val="28"/>
          <w:szCs w:val="28"/>
        </w:rPr>
        <w:t>sorted the latest</w:t>
      </w:r>
      <w:r w:rsidR="006647DB" w:rsidRPr="00440815">
        <w:rPr>
          <w:rFonts w:ascii="Times New Roman" w:hAnsi="Times New Roman" w:cs="Times New Roman"/>
          <w:sz w:val="28"/>
          <w:szCs w:val="28"/>
        </w:rPr>
        <w:t xml:space="preserve"> PROJECTS </w:t>
      </w:r>
      <w:r w:rsidR="009F4BEC" w:rsidRPr="00440815">
        <w:rPr>
          <w:rFonts w:ascii="Times New Roman" w:hAnsi="Times New Roman" w:cs="Times New Roman"/>
          <w:sz w:val="28"/>
          <w:szCs w:val="28"/>
        </w:rPr>
        <w:t xml:space="preserve">found on gov.uk, </w:t>
      </w:r>
      <w:r>
        <w:rPr>
          <w:rFonts w:ascii="Times New Roman" w:hAnsi="Times New Roman" w:cs="Times New Roman"/>
          <w:sz w:val="28"/>
          <w:szCs w:val="28"/>
        </w:rPr>
        <w:t xml:space="preserve">which </w:t>
      </w:r>
      <w:r w:rsidR="006647DB" w:rsidRPr="00440815">
        <w:rPr>
          <w:rFonts w:ascii="Times New Roman" w:hAnsi="Times New Roman" w:cs="Times New Roman"/>
          <w:sz w:val="28"/>
          <w:szCs w:val="28"/>
        </w:rPr>
        <w:t xml:space="preserve">contribute for prosperity of Hounslow Borough territory. </w:t>
      </w:r>
    </w:p>
    <w:p w14:paraId="7E7CC687" w14:textId="13D92F05" w:rsidR="007957E8" w:rsidRPr="00440815" w:rsidRDefault="007957E8">
      <w:pPr>
        <w:rPr>
          <w:rFonts w:ascii="Times New Roman" w:hAnsi="Times New Roman" w:cs="Times New Roman"/>
          <w:sz w:val="28"/>
          <w:szCs w:val="28"/>
        </w:rPr>
      </w:pPr>
    </w:p>
    <w:p w14:paraId="4B04BB85" w14:textId="77777777" w:rsidR="0018671B" w:rsidRPr="00440815" w:rsidRDefault="007957E8" w:rsidP="007957E8">
      <w:pPr>
        <w:pStyle w:val="ListParagraph"/>
        <w:numPr>
          <w:ilvl w:val="0"/>
          <w:numId w:val="1"/>
        </w:numPr>
        <w:rPr>
          <w:rFonts w:ascii="Times New Roman" w:hAnsi="Times New Roman" w:cs="Times New Roman"/>
          <w:sz w:val="28"/>
          <w:szCs w:val="28"/>
        </w:rPr>
      </w:pPr>
      <w:r w:rsidRPr="00440815">
        <w:rPr>
          <w:rFonts w:ascii="Times New Roman" w:hAnsi="Times New Roman" w:cs="Times New Roman"/>
          <w:sz w:val="28"/>
          <w:szCs w:val="28"/>
        </w:rPr>
        <w:t>Southampton to London Pipeline Project</w:t>
      </w:r>
      <w:r w:rsidR="0018671B" w:rsidRPr="00440815">
        <w:rPr>
          <w:rFonts w:ascii="Times New Roman" w:hAnsi="Times New Roman" w:cs="Times New Roman"/>
          <w:sz w:val="28"/>
          <w:szCs w:val="28"/>
        </w:rPr>
        <w:t xml:space="preserve">. Within this local government region, the project is divided into one stage depending on its geographical location. Hounslow is home to 106 kilometres of the 97-kilometer pipeline system, which is entirely contained inside Esso's West London Terminal storage facility. This Community Engagement Plan (CEP) covers the stretch of works in the London Borough of Hounslow between </w:t>
      </w:r>
      <w:r w:rsidR="0018671B" w:rsidRPr="00440815">
        <w:rPr>
          <w:rFonts w:ascii="Times New Roman" w:hAnsi="Times New Roman" w:cs="Times New Roman"/>
          <w:sz w:val="28"/>
          <w:szCs w:val="28"/>
        </w:rPr>
        <w:lastRenderedPageBreak/>
        <w:t xml:space="preserve">(507 005E, 173 347N) and (507 126E, 173 380N). This is shown on Sheet 13 in the Authorised Development Stages section. </w:t>
      </w:r>
    </w:p>
    <w:p w14:paraId="0DED7D9B" w14:textId="0F9AC64B" w:rsidR="007957E8" w:rsidRPr="00440815" w:rsidRDefault="0018671B" w:rsidP="0018671B">
      <w:pPr>
        <w:pStyle w:val="ListParagraph"/>
        <w:rPr>
          <w:rFonts w:ascii="Times New Roman" w:hAnsi="Times New Roman" w:cs="Times New Roman"/>
          <w:sz w:val="28"/>
          <w:szCs w:val="28"/>
        </w:rPr>
      </w:pPr>
      <w:r w:rsidRPr="00440815">
        <w:rPr>
          <w:rFonts w:ascii="Times New Roman" w:hAnsi="Times New Roman" w:cs="Times New Roman"/>
          <w:sz w:val="28"/>
          <w:szCs w:val="28"/>
        </w:rPr>
        <w:t>Community Engagement Plan (CEP) will detail the procedures that the project will take to ensure that persons living in the project's area are notified of activities related to the replacement pipeline's construction, therefore satisfying Requirement 15 of the SLP Project Development Consent Order (DCO).</w:t>
      </w:r>
    </w:p>
    <w:p w14:paraId="3FB5F114" w14:textId="3AC02F36" w:rsidR="0018671B" w:rsidRPr="00440815" w:rsidRDefault="00240224" w:rsidP="0018671B">
      <w:pPr>
        <w:pStyle w:val="ListParagraph"/>
        <w:numPr>
          <w:ilvl w:val="0"/>
          <w:numId w:val="1"/>
        </w:numPr>
        <w:rPr>
          <w:rFonts w:ascii="Times New Roman" w:hAnsi="Times New Roman" w:cs="Times New Roman"/>
          <w:sz w:val="28"/>
          <w:szCs w:val="28"/>
        </w:rPr>
      </w:pPr>
      <w:r w:rsidRPr="00440815">
        <w:rPr>
          <w:rFonts w:ascii="Times New Roman" w:hAnsi="Times New Roman" w:cs="Times New Roman"/>
          <w:sz w:val="28"/>
          <w:szCs w:val="28"/>
        </w:rPr>
        <w:t xml:space="preserve">      </w:t>
      </w:r>
      <w:r w:rsidR="0018671B" w:rsidRPr="00440815">
        <w:rPr>
          <w:rFonts w:ascii="Times New Roman" w:hAnsi="Times New Roman" w:cs="Times New Roman"/>
          <w:sz w:val="28"/>
          <w:szCs w:val="28"/>
        </w:rPr>
        <w:t xml:space="preserve">Coronavirus </w:t>
      </w:r>
      <w:r w:rsidR="00E01288" w:rsidRPr="00440815">
        <w:rPr>
          <w:rFonts w:ascii="Times New Roman" w:hAnsi="Times New Roman" w:cs="Times New Roman"/>
          <w:sz w:val="28"/>
          <w:szCs w:val="28"/>
        </w:rPr>
        <w:t>community recovery</w:t>
      </w:r>
      <w:r w:rsidR="005E0D36" w:rsidRPr="00440815">
        <w:rPr>
          <w:rFonts w:ascii="Times New Roman" w:hAnsi="Times New Roman" w:cs="Times New Roman"/>
          <w:sz w:val="28"/>
          <w:szCs w:val="28"/>
        </w:rPr>
        <w:t xml:space="preserve"> </w:t>
      </w:r>
    </w:p>
    <w:p w14:paraId="78EE42D8" w14:textId="11799DFF" w:rsidR="00DE0CAC" w:rsidRPr="00440815" w:rsidRDefault="00DE0CAC" w:rsidP="00DE0CAC">
      <w:pPr>
        <w:pStyle w:val="ListParagraph"/>
        <w:rPr>
          <w:rFonts w:ascii="Times New Roman" w:hAnsi="Times New Roman" w:cs="Times New Roman"/>
          <w:sz w:val="28"/>
          <w:szCs w:val="28"/>
        </w:rPr>
      </w:pPr>
      <w:r w:rsidRPr="00440815">
        <w:rPr>
          <w:rFonts w:ascii="Times New Roman" w:hAnsi="Times New Roman" w:cs="Times New Roman"/>
          <w:sz w:val="28"/>
          <w:szCs w:val="28"/>
        </w:rPr>
        <w:t>The project, which started on 23 May,</w:t>
      </w:r>
      <w:r w:rsidR="003F39CA" w:rsidRPr="00440815">
        <w:rPr>
          <w:rFonts w:ascii="Times New Roman" w:hAnsi="Times New Roman" w:cs="Times New Roman"/>
          <w:sz w:val="28"/>
          <w:szCs w:val="28"/>
        </w:rPr>
        <w:t xml:space="preserve"> 2020</w:t>
      </w:r>
      <w:r w:rsidRPr="00440815">
        <w:rPr>
          <w:rFonts w:ascii="Times New Roman" w:hAnsi="Times New Roman" w:cs="Times New Roman"/>
          <w:sz w:val="28"/>
          <w:szCs w:val="28"/>
        </w:rPr>
        <w:t xml:space="preserve"> has seen tens of thousands of citizens 'Stepping Up For Hounslow' by being vaccinated at pop-up clinics located around the borough and receiving a PCR test to help us better understand the Delta variant's spread. While the Enhanced Response (Surge) Area designation will now expire on Monday 21 June – one week earlier than initially intended – the hard work on the ground to get remaining people vaccinated and PCR tested will continue as part of the Council's commitment to fighting COVID-19. </w:t>
      </w:r>
    </w:p>
    <w:p w14:paraId="53BF19D7" w14:textId="410FEFB9" w:rsidR="00DE0CAC" w:rsidRPr="00440815" w:rsidRDefault="00DE0CAC" w:rsidP="003F39CA">
      <w:pPr>
        <w:pStyle w:val="ListParagraph"/>
        <w:rPr>
          <w:rFonts w:ascii="Times New Roman" w:hAnsi="Times New Roman" w:cs="Times New Roman"/>
          <w:sz w:val="28"/>
          <w:szCs w:val="28"/>
        </w:rPr>
      </w:pPr>
      <w:r w:rsidRPr="00440815">
        <w:rPr>
          <w:rFonts w:ascii="Times New Roman" w:hAnsi="Times New Roman" w:cs="Times New Roman"/>
          <w:sz w:val="28"/>
          <w:szCs w:val="28"/>
        </w:rPr>
        <w:t xml:space="preserve">Cllr Steve Curran, Leader of Hounslow Council, stated: "Over the last four </w:t>
      </w:r>
      <w:r w:rsidR="00D67FFB" w:rsidRPr="00440815">
        <w:rPr>
          <w:rFonts w:ascii="Times New Roman" w:hAnsi="Times New Roman" w:cs="Times New Roman"/>
          <w:sz w:val="28"/>
          <w:szCs w:val="28"/>
        </w:rPr>
        <w:t>weeks,</w:t>
      </w:r>
      <w:r w:rsidRPr="00440815">
        <w:rPr>
          <w:rFonts w:ascii="Times New Roman" w:hAnsi="Times New Roman" w:cs="Times New Roman"/>
          <w:sz w:val="28"/>
          <w:szCs w:val="28"/>
        </w:rPr>
        <w:t xml:space="preserve"> over 53,000 vaccines have been administered across the borough." Over 100,000 people have already received the recommended vaccinations. The Government's decision acknowledges the extraordinary efforts made by everyone to 'Step Up For Hounslow'. Hounslow Council mobilised quickly with our partners to carry out this wonderful job, and it is because to the amazing, devoted reaction of people that Government was able to put Hounslow's surge status to an early finish.</w:t>
      </w:r>
    </w:p>
    <w:p w14:paraId="157746CD" w14:textId="7C8DFAEE" w:rsidR="005E0D36" w:rsidRPr="00440815" w:rsidRDefault="005E0D36" w:rsidP="00592FFD">
      <w:pPr>
        <w:pStyle w:val="ListParagraph"/>
        <w:rPr>
          <w:rFonts w:ascii="Times New Roman" w:hAnsi="Times New Roman" w:cs="Times New Roman"/>
          <w:sz w:val="28"/>
          <w:szCs w:val="28"/>
        </w:rPr>
      </w:pPr>
      <w:r w:rsidRPr="00440815">
        <w:rPr>
          <w:rFonts w:ascii="Times New Roman" w:hAnsi="Times New Roman" w:cs="Times New Roman"/>
          <w:sz w:val="28"/>
          <w:szCs w:val="28"/>
        </w:rPr>
        <w:t>Residents who 'Stepped Up for Hounslow' during the borough's Surge PCR testing and vaccination period may qualify for higher Test and Trace Self-Isolation Payments if they are low-income and need self-isolation but are unable to work from home. Residents in Hounslow who have been approached by NHS Test and Trace or the Council during the borough's Surge activity may be eligible for an enhanced Test and Trace Self Isolation Payment of up to £1,000. Previously, qualifying residents could receive a maximum of £500. Payments are given to persons who have been forced to self-isolate due to Surge status (between Sunday 23 May and Monday 21 June). All PCR tests must be submitted within two weeks after the end of surge if residents desire to receive the increased reimbursement, which is valid for up to six weeks following any needed self-isolation.</w:t>
      </w:r>
    </w:p>
    <w:p w14:paraId="701BB959" w14:textId="21C66AAC" w:rsidR="00D212A5" w:rsidRPr="00440815" w:rsidRDefault="00240224" w:rsidP="00D212A5">
      <w:pPr>
        <w:pStyle w:val="ListParagraph"/>
        <w:numPr>
          <w:ilvl w:val="0"/>
          <w:numId w:val="1"/>
        </w:numPr>
        <w:rPr>
          <w:rFonts w:ascii="Times New Roman" w:hAnsi="Times New Roman" w:cs="Times New Roman"/>
          <w:sz w:val="28"/>
          <w:szCs w:val="28"/>
        </w:rPr>
      </w:pPr>
      <w:r w:rsidRPr="00440815">
        <w:rPr>
          <w:rFonts w:ascii="Times New Roman" w:hAnsi="Times New Roman" w:cs="Times New Roman"/>
          <w:sz w:val="28"/>
          <w:szCs w:val="28"/>
        </w:rPr>
        <w:t xml:space="preserve">     </w:t>
      </w:r>
      <w:r w:rsidR="00DE0CAC" w:rsidRPr="00440815">
        <w:rPr>
          <w:rFonts w:ascii="Times New Roman" w:hAnsi="Times New Roman" w:cs="Times New Roman"/>
          <w:sz w:val="28"/>
          <w:szCs w:val="28"/>
        </w:rPr>
        <w:t>Hounslow Council brought together local partners and prominent experts in Community Wealth Building from the UK and beyond to assist advance its ambitions to create a fairer, greener, and stronger borough.</w:t>
      </w:r>
      <w:r w:rsidR="00D212A5" w:rsidRPr="00440815">
        <w:rPr>
          <w:rFonts w:ascii="Times New Roman" w:hAnsi="Times New Roman" w:cs="Times New Roman"/>
          <w:sz w:val="28"/>
          <w:szCs w:val="28"/>
        </w:rPr>
        <w:t xml:space="preserve"> The Community Wealth Building roundtable is the start of a dialogue that will help shape Hounslow's strategy to attracting investment, promoting the 'circular pound,' and allowing communities to self-support.</w:t>
      </w:r>
    </w:p>
    <w:p w14:paraId="5D717F50" w14:textId="4A2378A0" w:rsidR="00D212A5" w:rsidRPr="00440815" w:rsidRDefault="00D212A5" w:rsidP="00435299">
      <w:pPr>
        <w:pStyle w:val="ListParagraph"/>
        <w:rPr>
          <w:rFonts w:ascii="Times New Roman" w:hAnsi="Times New Roman" w:cs="Times New Roman"/>
          <w:sz w:val="28"/>
          <w:szCs w:val="28"/>
        </w:rPr>
      </w:pPr>
      <w:r w:rsidRPr="00440815">
        <w:rPr>
          <w:rFonts w:ascii="Times New Roman" w:hAnsi="Times New Roman" w:cs="Times New Roman"/>
          <w:sz w:val="28"/>
          <w:szCs w:val="28"/>
        </w:rPr>
        <w:lastRenderedPageBreak/>
        <w:t xml:space="preserve">Examples of the Community Wealth Building method that Hounslow Council has already adopted include its 'Keep It Local' campaign, which increases possibilities for local businesses to compete for Council contracts, and a commitment to the London Living Wage for both workers and contractors. Since its inception in 2020, around 34 procurement contracts totalling £25 million have been given to local businesses. </w:t>
      </w:r>
    </w:p>
    <w:p w14:paraId="6DE070BF" w14:textId="4DD77840" w:rsidR="00DE0CAC" w:rsidRPr="00440815" w:rsidRDefault="00D212A5" w:rsidP="00435299">
      <w:pPr>
        <w:pStyle w:val="ListParagraph"/>
        <w:rPr>
          <w:rFonts w:ascii="Times New Roman" w:hAnsi="Times New Roman" w:cs="Times New Roman"/>
          <w:sz w:val="28"/>
          <w:szCs w:val="28"/>
        </w:rPr>
      </w:pPr>
      <w:r w:rsidRPr="00440815">
        <w:rPr>
          <w:rFonts w:ascii="Times New Roman" w:hAnsi="Times New Roman" w:cs="Times New Roman"/>
          <w:sz w:val="28"/>
          <w:szCs w:val="28"/>
        </w:rPr>
        <w:t>Additionally, Hounslow Council established a 'Thriving Communities Fund' in May 2020 to support minor revenue and capital initiatives, as well as award funding to voluntary and community organisations, including resident groups. This financial year, funding is available in the amount of £2.3 million.</w:t>
      </w:r>
    </w:p>
    <w:p w14:paraId="3300499C" w14:textId="4DB89632" w:rsidR="00D212A5" w:rsidRPr="00440815" w:rsidRDefault="00240224" w:rsidP="00D212A5">
      <w:pPr>
        <w:pStyle w:val="ListParagraph"/>
        <w:numPr>
          <w:ilvl w:val="0"/>
          <w:numId w:val="1"/>
        </w:numPr>
        <w:rPr>
          <w:rFonts w:ascii="Times New Roman" w:hAnsi="Times New Roman" w:cs="Times New Roman"/>
          <w:sz w:val="28"/>
          <w:szCs w:val="28"/>
        </w:rPr>
      </w:pPr>
      <w:r w:rsidRPr="00440815">
        <w:rPr>
          <w:rFonts w:ascii="Times New Roman" w:hAnsi="Times New Roman" w:cs="Times New Roman"/>
          <w:sz w:val="28"/>
          <w:szCs w:val="28"/>
        </w:rPr>
        <w:t xml:space="preserve">      </w:t>
      </w:r>
      <w:r w:rsidR="00D212A5" w:rsidRPr="00440815">
        <w:rPr>
          <w:rFonts w:ascii="Times New Roman" w:hAnsi="Times New Roman" w:cs="Times New Roman"/>
          <w:sz w:val="28"/>
          <w:szCs w:val="28"/>
        </w:rPr>
        <w:t xml:space="preserve">Hounslow Council is </w:t>
      </w:r>
      <w:r w:rsidR="00A55E3D" w:rsidRPr="00440815">
        <w:rPr>
          <w:rFonts w:ascii="Times New Roman" w:hAnsi="Times New Roman" w:cs="Times New Roman"/>
          <w:sz w:val="28"/>
          <w:szCs w:val="28"/>
        </w:rPr>
        <w:t>first</w:t>
      </w:r>
      <w:r w:rsidR="00D212A5" w:rsidRPr="00440815">
        <w:rPr>
          <w:rFonts w:ascii="Times New Roman" w:hAnsi="Times New Roman" w:cs="Times New Roman"/>
          <w:sz w:val="28"/>
          <w:szCs w:val="28"/>
        </w:rPr>
        <w:t xml:space="preserve"> London's local government to distribute a £20 voucher to each family in the borough to spend at partnering companies. </w:t>
      </w:r>
    </w:p>
    <w:p w14:paraId="2D14B240" w14:textId="77777777" w:rsidR="00D212A5" w:rsidRPr="00440815" w:rsidRDefault="00D212A5" w:rsidP="00D212A5">
      <w:pPr>
        <w:pStyle w:val="ListParagraph"/>
        <w:rPr>
          <w:rFonts w:ascii="Times New Roman" w:hAnsi="Times New Roman" w:cs="Times New Roman"/>
          <w:sz w:val="28"/>
          <w:szCs w:val="28"/>
        </w:rPr>
      </w:pPr>
      <w:r w:rsidRPr="00440815">
        <w:rPr>
          <w:rFonts w:ascii="Times New Roman" w:hAnsi="Times New Roman" w:cs="Times New Roman"/>
          <w:sz w:val="28"/>
          <w:szCs w:val="28"/>
        </w:rPr>
        <w:t xml:space="preserve">Over 200 companies have jumped at the opportunity to assist the local economy recover from the effects of COVID-19 by promoting "in-person" shopping rather than online. </w:t>
      </w:r>
    </w:p>
    <w:p w14:paraId="0E070D28" w14:textId="77777777" w:rsidR="00D212A5" w:rsidRPr="00440815" w:rsidRDefault="00D212A5" w:rsidP="00D212A5">
      <w:pPr>
        <w:pStyle w:val="ListParagraph"/>
        <w:rPr>
          <w:rFonts w:ascii="Times New Roman" w:hAnsi="Times New Roman" w:cs="Times New Roman"/>
          <w:sz w:val="28"/>
          <w:szCs w:val="28"/>
        </w:rPr>
      </w:pPr>
      <w:r w:rsidRPr="00440815">
        <w:rPr>
          <w:rFonts w:ascii="Times New Roman" w:hAnsi="Times New Roman" w:cs="Times New Roman"/>
          <w:sz w:val="28"/>
          <w:szCs w:val="28"/>
        </w:rPr>
        <w:t xml:space="preserve">The effort is intended to reintroduce citizens to local retail centres, assisting them in providing the additional consumer demand essential to safeguard and keep employment. </w:t>
      </w:r>
    </w:p>
    <w:p w14:paraId="3F906B15" w14:textId="77777777" w:rsidR="00D212A5" w:rsidRPr="00440815" w:rsidRDefault="00D212A5" w:rsidP="00D212A5">
      <w:pPr>
        <w:pStyle w:val="ListParagraph"/>
        <w:rPr>
          <w:rFonts w:ascii="Times New Roman" w:hAnsi="Times New Roman" w:cs="Times New Roman"/>
          <w:sz w:val="28"/>
          <w:szCs w:val="28"/>
        </w:rPr>
      </w:pPr>
      <w:r w:rsidRPr="00440815">
        <w:rPr>
          <w:rFonts w:ascii="Times New Roman" w:hAnsi="Times New Roman" w:cs="Times New Roman"/>
          <w:sz w:val="28"/>
          <w:szCs w:val="28"/>
        </w:rPr>
        <w:t xml:space="preserve">"This ambitious effort is meant to deliver a much-needed boost to Hounslow's shops and companies," Hounslow Council Leader Cllr Steve Curran said. </w:t>
      </w:r>
    </w:p>
    <w:p w14:paraId="3F9874A0" w14:textId="77777777" w:rsidR="009C22D5" w:rsidRPr="00440815" w:rsidRDefault="00D212A5" w:rsidP="009C22D5">
      <w:pPr>
        <w:pStyle w:val="ListParagraph"/>
        <w:rPr>
          <w:rFonts w:ascii="Times New Roman" w:hAnsi="Times New Roman" w:cs="Times New Roman"/>
          <w:sz w:val="28"/>
          <w:szCs w:val="28"/>
        </w:rPr>
      </w:pPr>
      <w:r w:rsidRPr="00440815">
        <w:rPr>
          <w:rFonts w:ascii="Times New Roman" w:hAnsi="Times New Roman" w:cs="Times New Roman"/>
          <w:sz w:val="28"/>
          <w:szCs w:val="28"/>
        </w:rPr>
        <w:t>Our towns have been through some difficult circumstances over the last 18 months, and we want to do all we can to help residents and business owners.</w:t>
      </w:r>
      <w:r w:rsidR="009C22D5" w:rsidRPr="00440815">
        <w:rPr>
          <w:rFonts w:ascii="Times New Roman" w:hAnsi="Times New Roman" w:cs="Times New Roman"/>
          <w:sz w:val="28"/>
          <w:szCs w:val="28"/>
        </w:rPr>
        <w:t xml:space="preserve"> The voucher programme is intended to boost spending at stores that have been adversely impacted by closure restrictions and to boost spending in our town centres and local shopping parades during the autumn and winter months, when foot traffic typically declines. </w:t>
      </w:r>
    </w:p>
    <w:p w14:paraId="56BEF591" w14:textId="189747B4" w:rsidR="009C22D5" w:rsidRPr="00440815" w:rsidRDefault="009C22D5" w:rsidP="009C22D5">
      <w:pPr>
        <w:pStyle w:val="ListParagraph"/>
        <w:rPr>
          <w:rFonts w:ascii="Times New Roman" w:hAnsi="Times New Roman" w:cs="Times New Roman"/>
          <w:sz w:val="28"/>
          <w:szCs w:val="28"/>
        </w:rPr>
      </w:pPr>
      <w:r w:rsidRPr="00440815">
        <w:rPr>
          <w:rFonts w:ascii="Times New Roman" w:hAnsi="Times New Roman" w:cs="Times New Roman"/>
          <w:sz w:val="28"/>
          <w:szCs w:val="28"/>
        </w:rPr>
        <w:t xml:space="preserve">The Hounslow Council Shop Local coupon, in partnership with Evouchers, will provide businesses with a chance to increase their profile by motivating citizens to discover some of the borough's hidden treasures, establishing new client bases, and boosting future expenditure. </w:t>
      </w:r>
    </w:p>
    <w:p w14:paraId="76DF948A" w14:textId="77777777" w:rsidR="009C22D5" w:rsidRPr="00440815" w:rsidRDefault="009C22D5" w:rsidP="009C22D5">
      <w:pPr>
        <w:pStyle w:val="ListParagraph"/>
        <w:rPr>
          <w:rFonts w:ascii="Times New Roman" w:hAnsi="Times New Roman" w:cs="Times New Roman"/>
          <w:sz w:val="28"/>
          <w:szCs w:val="28"/>
        </w:rPr>
      </w:pPr>
      <w:r w:rsidRPr="00440815">
        <w:rPr>
          <w:rFonts w:ascii="Times New Roman" w:hAnsi="Times New Roman" w:cs="Times New Roman"/>
          <w:sz w:val="28"/>
          <w:szCs w:val="28"/>
        </w:rPr>
        <w:t xml:space="preserve">Households will get a unique individual code in the mail around the end of August and will have until 7 December 2021 to redeem the voucher for items or services at a variety of companies, including cafés, movies, restaurants, health and wellness organisations, and laundrettes. </w:t>
      </w:r>
    </w:p>
    <w:p w14:paraId="7A525C4E" w14:textId="77777777" w:rsidR="009C22D5" w:rsidRPr="00440815" w:rsidRDefault="009C22D5" w:rsidP="009C22D5">
      <w:pPr>
        <w:pStyle w:val="ListParagraph"/>
        <w:rPr>
          <w:rFonts w:ascii="Times New Roman" w:hAnsi="Times New Roman" w:cs="Times New Roman"/>
          <w:sz w:val="28"/>
          <w:szCs w:val="28"/>
        </w:rPr>
      </w:pPr>
      <w:r w:rsidRPr="00440815">
        <w:rPr>
          <w:rFonts w:ascii="Times New Roman" w:hAnsi="Times New Roman" w:cs="Times New Roman"/>
          <w:sz w:val="28"/>
          <w:szCs w:val="28"/>
        </w:rPr>
        <w:t xml:space="preserve">Local companies may continue to apply for free membership in the programme by visiting www.retailers.evouchers.com/. </w:t>
      </w:r>
    </w:p>
    <w:p w14:paraId="5E2D1F31" w14:textId="4FB0C400" w:rsidR="00D212A5" w:rsidRPr="00440815" w:rsidRDefault="009C22D5" w:rsidP="009C22D5">
      <w:pPr>
        <w:pStyle w:val="ListParagraph"/>
        <w:rPr>
          <w:rFonts w:ascii="Times New Roman" w:hAnsi="Times New Roman" w:cs="Times New Roman"/>
          <w:sz w:val="28"/>
          <w:szCs w:val="28"/>
        </w:rPr>
      </w:pPr>
      <w:r w:rsidRPr="00440815">
        <w:rPr>
          <w:rFonts w:ascii="Times New Roman" w:hAnsi="Times New Roman" w:cs="Times New Roman"/>
          <w:sz w:val="28"/>
          <w:szCs w:val="28"/>
        </w:rPr>
        <w:t xml:space="preserve">Participating companies will get complimentary promotional materials from the Council and will be included on an interactive map to assist </w:t>
      </w:r>
      <w:r w:rsidRPr="00440815">
        <w:rPr>
          <w:rFonts w:ascii="Times New Roman" w:hAnsi="Times New Roman" w:cs="Times New Roman"/>
          <w:sz w:val="28"/>
          <w:szCs w:val="28"/>
        </w:rPr>
        <w:lastRenderedPageBreak/>
        <w:t>people in choosing where to spend the voucher. Visit retailers.evouchers.com/hounslow to see the interactive map.</w:t>
      </w:r>
    </w:p>
    <w:p w14:paraId="08A7D1F9" w14:textId="0654F593" w:rsidR="00D44D10" w:rsidRPr="00440815" w:rsidRDefault="00240224" w:rsidP="00D44D10">
      <w:pPr>
        <w:pStyle w:val="ListParagraph"/>
        <w:numPr>
          <w:ilvl w:val="0"/>
          <w:numId w:val="1"/>
        </w:numPr>
        <w:rPr>
          <w:rFonts w:ascii="Times New Roman" w:hAnsi="Times New Roman" w:cs="Times New Roman"/>
          <w:sz w:val="28"/>
          <w:szCs w:val="28"/>
        </w:rPr>
      </w:pPr>
      <w:r w:rsidRPr="00440815">
        <w:rPr>
          <w:rFonts w:ascii="Times New Roman" w:hAnsi="Times New Roman" w:cs="Times New Roman"/>
          <w:sz w:val="28"/>
          <w:szCs w:val="28"/>
        </w:rPr>
        <w:t xml:space="preserve">     </w:t>
      </w:r>
      <w:r w:rsidR="00D44D10" w:rsidRPr="00440815">
        <w:rPr>
          <w:rFonts w:ascii="Times New Roman" w:hAnsi="Times New Roman" w:cs="Times New Roman"/>
          <w:sz w:val="28"/>
          <w:szCs w:val="28"/>
        </w:rPr>
        <w:t xml:space="preserve">Hounslow Council has launched the latest cycle of its business assistance initiative, Innovate and Grow. Hounslow Council is extending its entrepreneurship assistance initiative to assist local companies in recovering from the epidemic. Following the success of the </w:t>
      </w:r>
      <w:r w:rsidR="00440815" w:rsidRPr="00440815">
        <w:rPr>
          <w:rFonts w:ascii="Times New Roman" w:hAnsi="Times New Roman" w:cs="Times New Roman"/>
          <w:sz w:val="28"/>
          <w:szCs w:val="28"/>
        </w:rPr>
        <w:t>Shop Local</w:t>
      </w:r>
      <w:r w:rsidR="00D44D10" w:rsidRPr="00440815">
        <w:rPr>
          <w:rFonts w:ascii="Times New Roman" w:hAnsi="Times New Roman" w:cs="Times New Roman"/>
          <w:sz w:val="28"/>
          <w:szCs w:val="28"/>
        </w:rPr>
        <w:t xml:space="preserve"> resident voucher programme, which generated just over £1 million in spending throughout the borough, the Council is launching the second phase of the Innovate and Grow business assistance programme. The initiative is sponsored under the COVID-19 Additional Restrictions Grant from the Government. </w:t>
      </w:r>
    </w:p>
    <w:p w14:paraId="292EF714" w14:textId="026BDBDA" w:rsidR="00D44D10" w:rsidRPr="00440815" w:rsidRDefault="00D44D10" w:rsidP="006647DB">
      <w:pPr>
        <w:pStyle w:val="ListParagraph"/>
        <w:rPr>
          <w:rFonts w:ascii="Times New Roman" w:hAnsi="Times New Roman" w:cs="Times New Roman"/>
          <w:sz w:val="28"/>
          <w:szCs w:val="28"/>
        </w:rPr>
      </w:pPr>
      <w:r w:rsidRPr="00440815">
        <w:rPr>
          <w:rFonts w:ascii="Times New Roman" w:hAnsi="Times New Roman" w:cs="Times New Roman"/>
          <w:sz w:val="28"/>
          <w:szCs w:val="28"/>
        </w:rPr>
        <w:t xml:space="preserve">From 6 January to 31 March, a variety of free courses and masterclasses are available for companies of all sizes and industries. Among the complimentary services are the following: </w:t>
      </w:r>
    </w:p>
    <w:p w14:paraId="09C987E5" w14:textId="30537207" w:rsidR="00D44D10" w:rsidRPr="00440815" w:rsidRDefault="006647DB" w:rsidP="006647DB">
      <w:pPr>
        <w:pStyle w:val="ListParagraph"/>
        <w:rPr>
          <w:rFonts w:ascii="Times New Roman" w:hAnsi="Times New Roman" w:cs="Times New Roman"/>
          <w:sz w:val="28"/>
          <w:szCs w:val="28"/>
        </w:rPr>
      </w:pPr>
      <w:r w:rsidRPr="00440815">
        <w:rPr>
          <w:rFonts w:ascii="Times New Roman" w:hAnsi="Times New Roman" w:cs="Times New Roman"/>
          <w:sz w:val="28"/>
          <w:szCs w:val="28"/>
        </w:rPr>
        <w:t xml:space="preserve">    </w:t>
      </w:r>
      <w:r w:rsidR="00440815">
        <w:rPr>
          <w:rFonts w:ascii="Times New Roman" w:hAnsi="Times New Roman" w:cs="Times New Roman"/>
          <w:sz w:val="28"/>
          <w:szCs w:val="28"/>
        </w:rPr>
        <w:t>-</w:t>
      </w:r>
      <w:r w:rsidR="00D44D10" w:rsidRPr="00440815">
        <w:rPr>
          <w:rFonts w:ascii="Times New Roman" w:hAnsi="Times New Roman" w:cs="Times New Roman"/>
          <w:sz w:val="28"/>
          <w:szCs w:val="28"/>
        </w:rPr>
        <w:t xml:space="preserve">Grant aid for small businesses </w:t>
      </w:r>
    </w:p>
    <w:p w14:paraId="136F1690" w14:textId="0C4A4838" w:rsidR="00D44D10" w:rsidRPr="00440815" w:rsidRDefault="006647DB" w:rsidP="006647DB">
      <w:pPr>
        <w:pStyle w:val="ListParagraph"/>
        <w:rPr>
          <w:rFonts w:ascii="Times New Roman" w:hAnsi="Times New Roman" w:cs="Times New Roman"/>
          <w:sz w:val="28"/>
          <w:szCs w:val="28"/>
        </w:rPr>
      </w:pPr>
      <w:r w:rsidRPr="00440815">
        <w:rPr>
          <w:rFonts w:ascii="Times New Roman" w:hAnsi="Times New Roman" w:cs="Times New Roman"/>
          <w:sz w:val="28"/>
          <w:szCs w:val="28"/>
        </w:rPr>
        <w:t xml:space="preserve">    </w:t>
      </w:r>
      <w:r w:rsidR="00440815">
        <w:rPr>
          <w:rFonts w:ascii="Times New Roman" w:hAnsi="Times New Roman" w:cs="Times New Roman"/>
          <w:sz w:val="28"/>
          <w:szCs w:val="28"/>
        </w:rPr>
        <w:t>-</w:t>
      </w:r>
      <w:r w:rsidR="00D44D10" w:rsidRPr="00440815">
        <w:rPr>
          <w:rFonts w:ascii="Times New Roman" w:hAnsi="Times New Roman" w:cs="Times New Roman"/>
          <w:sz w:val="28"/>
          <w:szCs w:val="28"/>
        </w:rPr>
        <w:t xml:space="preserve">Grant financing for green businesses </w:t>
      </w:r>
    </w:p>
    <w:p w14:paraId="27C158E6" w14:textId="18C13F5F" w:rsidR="00D44D10" w:rsidRPr="00440815" w:rsidRDefault="006647DB" w:rsidP="006647DB">
      <w:pPr>
        <w:pStyle w:val="ListParagraph"/>
        <w:rPr>
          <w:rFonts w:ascii="Times New Roman" w:hAnsi="Times New Roman" w:cs="Times New Roman"/>
          <w:sz w:val="28"/>
          <w:szCs w:val="28"/>
        </w:rPr>
      </w:pPr>
      <w:r w:rsidRPr="00440815">
        <w:rPr>
          <w:rFonts w:ascii="Times New Roman" w:hAnsi="Times New Roman" w:cs="Times New Roman"/>
          <w:sz w:val="28"/>
          <w:szCs w:val="28"/>
        </w:rPr>
        <w:t xml:space="preserve">    </w:t>
      </w:r>
      <w:r w:rsidR="00440815">
        <w:rPr>
          <w:rFonts w:ascii="Times New Roman" w:hAnsi="Times New Roman" w:cs="Times New Roman"/>
          <w:sz w:val="28"/>
          <w:szCs w:val="28"/>
        </w:rPr>
        <w:t>-</w:t>
      </w:r>
      <w:r w:rsidR="00D44D10" w:rsidRPr="00440815">
        <w:rPr>
          <w:rFonts w:ascii="Times New Roman" w:hAnsi="Times New Roman" w:cs="Times New Roman"/>
          <w:sz w:val="28"/>
          <w:szCs w:val="28"/>
        </w:rPr>
        <w:t xml:space="preserve">Support for town-centre enterprises from a specialist. </w:t>
      </w:r>
    </w:p>
    <w:p w14:paraId="3F7C2714" w14:textId="48A8EDBD" w:rsidR="00D44D10" w:rsidRPr="00440815" w:rsidRDefault="006647DB" w:rsidP="006647DB">
      <w:pPr>
        <w:pStyle w:val="ListParagraph"/>
        <w:rPr>
          <w:rFonts w:ascii="Times New Roman" w:hAnsi="Times New Roman" w:cs="Times New Roman"/>
          <w:sz w:val="28"/>
          <w:szCs w:val="28"/>
        </w:rPr>
      </w:pPr>
      <w:r w:rsidRPr="00440815">
        <w:rPr>
          <w:rFonts w:ascii="Times New Roman" w:hAnsi="Times New Roman" w:cs="Times New Roman"/>
          <w:sz w:val="28"/>
          <w:szCs w:val="28"/>
        </w:rPr>
        <w:t xml:space="preserve">    </w:t>
      </w:r>
      <w:r w:rsidR="00440815">
        <w:rPr>
          <w:rFonts w:ascii="Times New Roman" w:hAnsi="Times New Roman" w:cs="Times New Roman"/>
          <w:sz w:val="28"/>
          <w:szCs w:val="28"/>
        </w:rPr>
        <w:t>-</w:t>
      </w:r>
      <w:r w:rsidR="00D44D10" w:rsidRPr="00440815">
        <w:rPr>
          <w:rFonts w:ascii="Times New Roman" w:hAnsi="Times New Roman" w:cs="Times New Roman"/>
          <w:sz w:val="28"/>
          <w:szCs w:val="28"/>
        </w:rPr>
        <w:t xml:space="preserve">Mentoring on a one-to-one basis. </w:t>
      </w:r>
    </w:p>
    <w:p w14:paraId="6B341255" w14:textId="7F7AE62E" w:rsidR="00240224" w:rsidRPr="00440815" w:rsidRDefault="006647DB" w:rsidP="00440815">
      <w:pPr>
        <w:pStyle w:val="ListParagraph"/>
        <w:rPr>
          <w:rFonts w:ascii="Times New Roman" w:hAnsi="Times New Roman" w:cs="Times New Roman"/>
          <w:sz w:val="28"/>
          <w:szCs w:val="28"/>
        </w:rPr>
      </w:pPr>
      <w:r w:rsidRPr="00440815">
        <w:rPr>
          <w:rFonts w:ascii="Times New Roman" w:hAnsi="Times New Roman" w:cs="Times New Roman"/>
          <w:sz w:val="28"/>
          <w:szCs w:val="28"/>
        </w:rPr>
        <w:t xml:space="preserve">    </w:t>
      </w:r>
      <w:r w:rsidR="00440815">
        <w:rPr>
          <w:rFonts w:ascii="Times New Roman" w:hAnsi="Times New Roman" w:cs="Times New Roman"/>
          <w:sz w:val="28"/>
          <w:szCs w:val="28"/>
        </w:rPr>
        <w:t>-</w:t>
      </w:r>
      <w:r w:rsidR="00D44D10" w:rsidRPr="00440815">
        <w:rPr>
          <w:rFonts w:ascii="Times New Roman" w:hAnsi="Times New Roman" w:cs="Times New Roman"/>
          <w:sz w:val="28"/>
          <w:szCs w:val="28"/>
        </w:rPr>
        <w:t>Comprehensive tools and suggestions.</w:t>
      </w:r>
      <w:r w:rsidR="00240224" w:rsidRPr="00440815">
        <w:rPr>
          <w:rFonts w:ascii="Times New Roman" w:hAnsi="Times New Roman" w:cs="Times New Roman"/>
          <w:sz w:val="28"/>
          <w:szCs w:val="28"/>
        </w:rPr>
        <w:t xml:space="preserve"> Business owners may choose from a variety of projects that are tailored to their specific circumstances. Among them are Pre- and post-launch assistance: </w:t>
      </w:r>
    </w:p>
    <w:p w14:paraId="47B0309A" w14:textId="2A1BA97D" w:rsidR="00240224" w:rsidRPr="00440815" w:rsidRDefault="006647DB" w:rsidP="006647DB">
      <w:pPr>
        <w:pStyle w:val="ListParagraph"/>
        <w:rPr>
          <w:rFonts w:ascii="Times New Roman" w:hAnsi="Times New Roman" w:cs="Times New Roman"/>
          <w:sz w:val="28"/>
          <w:szCs w:val="28"/>
        </w:rPr>
      </w:pPr>
      <w:r w:rsidRPr="00440815">
        <w:rPr>
          <w:rFonts w:ascii="Times New Roman" w:hAnsi="Times New Roman" w:cs="Times New Roman"/>
          <w:sz w:val="28"/>
          <w:szCs w:val="28"/>
        </w:rPr>
        <w:t xml:space="preserve">     </w:t>
      </w:r>
      <w:r w:rsidR="00440815">
        <w:rPr>
          <w:rFonts w:ascii="Times New Roman" w:hAnsi="Times New Roman" w:cs="Times New Roman"/>
          <w:sz w:val="28"/>
          <w:szCs w:val="28"/>
        </w:rPr>
        <w:t>-</w:t>
      </w:r>
      <w:r w:rsidR="00240224" w:rsidRPr="00440815">
        <w:rPr>
          <w:rFonts w:ascii="Times New Roman" w:hAnsi="Times New Roman" w:cs="Times New Roman"/>
          <w:sz w:val="28"/>
          <w:szCs w:val="28"/>
        </w:rPr>
        <w:t xml:space="preserve">A two-week intense workshop for new businesses. </w:t>
      </w:r>
    </w:p>
    <w:p w14:paraId="4D45692C" w14:textId="0241DAEF" w:rsidR="00240224" w:rsidRPr="00440815" w:rsidRDefault="006647DB" w:rsidP="006647DB">
      <w:pPr>
        <w:pStyle w:val="ListParagraph"/>
        <w:rPr>
          <w:rFonts w:ascii="Times New Roman" w:hAnsi="Times New Roman" w:cs="Times New Roman"/>
          <w:sz w:val="28"/>
          <w:szCs w:val="28"/>
        </w:rPr>
      </w:pPr>
      <w:r w:rsidRPr="00440815">
        <w:rPr>
          <w:rFonts w:ascii="Times New Roman" w:hAnsi="Times New Roman" w:cs="Times New Roman"/>
          <w:sz w:val="28"/>
          <w:szCs w:val="28"/>
        </w:rPr>
        <w:t xml:space="preserve">     </w:t>
      </w:r>
      <w:r w:rsidR="00440815">
        <w:rPr>
          <w:rFonts w:ascii="Times New Roman" w:hAnsi="Times New Roman" w:cs="Times New Roman"/>
          <w:sz w:val="28"/>
          <w:szCs w:val="28"/>
        </w:rPr>
        <w:t>-</w:t>
      </w:r>
      <w:r w:rsidR="00240224" w:rsidRPr="00440815">
        <w:rPr>
          <w:rFonts w:ascii="Times New Roman" w:hAnsi="Times New Roman" w:cs="Times New Roman"/>
          <w:sz w:val="28"/>
          <w:szCs w:val="28"/>
        </w:rPr>
        <w:t xml:space="preserve">A ten-week assistance programme for pre- and start-up enterprises. </w:t>
      </w:r>
    </w:p>
    <w:p w14:paraId="7AE0A608" w14:textId="314ACB34" w:rsidR="00240224" w:rsidRPr="00440815" w:rsidRDefault="006647DB" w:rsidP="006647DB">
      <w:pPr>
        <w:pStyle w:val="ListParagraph"/>
        <w:rPr>
          <w:rFonts w:ascii="Times New Roman" w:hAnsi="Times New Roman" w:cs="Times New Roman"/>
          <w:sz w:val="28"/>
          <w:szCs w:val="28"/>
        </w:rPr>
      </w:pPr>
      <w:r w:rsidRPr="00440815">
        <w:rPr>
          <w:rFonts w:ascii="Times New Roman" w:hAnsi="Times New Roman" w:cs="Times New Roman"/>
          <w:sz w:val="28"/>
          <w:szCs w:val="28"/>
        </w:rPr>
        <w:t xml:space="preserve">     </w:t>
      </w:r>
      <w:r w:rsidR="00240224" w:rsidRPr="00440815">
        <w:rPr>
          <w:rFonts w:ascii="Times New Roman" w:hAnsi="Times New Roman" w:cs="Times New Roman"/>
          <w:sz w:val="28"/>
          <w:szCs w:val="28"/>
        </w:rPr>
        <w:t xml:space="preserve">Collaboration with Shewise to create a support programme for BAME women. </w:t>
      </w:r>
    </w:p>
    <w:p w14:paraId="174E7413" w14:textId="5258BBD3" w:rsidR="00240224" w:rsidRPr="00440815" w:rsidRDefault="006647DB" w:rsidP="006647DB">
      <w:pPr>
        <w:pStyle w:val="ListParagraph"/>
        <w:rPr>
          <w:rFonts w:ascii="Times New Roman" w:hAnsi="Times New Roman" w:cs="Times New Roman"/>
          <w:sz w:val="28"/>
          <w:szCs w:val="28"/>
        </w:rPr>
      </w:pPr>
      <w:r w:rsidRPr="00440815">
        <w:rPr>
          <w:rFonts w:ascii="Times New Roman" w:hAnsi="Times New Roman" w:cs="Times New Roman"/>
          <w:sz w:val="28"/>
          <w:szCs w:val="28"/>
        </w:rPr>
        <w:t xml:space="preserve">     </w:t>
      </w:r>
      <w:r w:rsidR="00240224" w:rsidRPr="00440815">
        <w:rPr>
          <w:rFonts w:ascii="Times New Roman" w:hAnsi="Times New Roman" w:cs="Times New Roman"/>
          <w:sz w:val="28"/>
          <w:szCs w:val="28"/>
        </w:rPr>
        <w:t xml:space="preserve">How to establish your own company — a young entrepreneurship programme. </w:t>
      </w:r>
    </w:p>
    <w:p w14:paraId="37C7B76C" w14:textId="51D1A888" w:rsidR="00240224" w:rsidRPr="00440815" w:rsidRDefault="006647DB" w:rsidP="006647DB">
      <w:pPr>
        <w:pStyle w:val="ListParagraph"/>
        <w:rPr>
          <w:rFonts w:ascii="Times New Roman" w:hAnsi="Times New Roman" w:cs="Times New Roman"/>
          <w:sz w:val="28"/>
          <w:szCs w:val="28"/>
        </w:rPr>
      </w:pPr>
      <w:r w:rsidRPr="00440815">
        <w:rPr>
          <w:rFonts w:ascii="Times New Roman" w:hAnsi="Times New Roman" w:cs="Times New Roman"/>
          <w:sz w:val="28"/>
          <w:szCs w:val="28"/>
        </w:rPr>
        <w:t xml:space="preserve">    </w:t>
      </w:r>
      <w:r w:rsidR="00440815">
        <w:rPr>
          <w:rFonts w:ascii="Times New Roman" w:hAnsi="Times New Roman" w:cs="Times New Roman"/>
          <w:sz w:val="28"/>
          <w:szCs w:val="28"/>
        </w:rPr>
        <w:t>-</w:t>
      </w:r>
      <w:r w:rsidR="00240224" w:rsidRPr="00440815">
        <w:rPr>
          <w:rFonts w:ascii="Times New Roman" w:hAnsi="Times New Roman" w:cs="Times New Roman"/>
          <w:sz w:val="28"/>
          <w:szCs w:val="28"/>
        </w:rPr>
        <w:t xml:space="preserve">Small, medium, and micro-enterprises are aided: </w:t>
      </w:r>
    </w:p>
    <w:p w14:paraId="03D47EC2" w14:textId="733B4364" w:rsidR="00240224" w:rsidRPr="00440815" w:rsidRDefault="006647DB" w:rsidP="006647DB">
      <w:pPr>
        <w:pStyle w:val="ListParagraph"/>
        <w:rPr>
          <w:rFonts w:ascii="Times New Roman" w:hAnsi="Times New Roman" w:cs="Times New Roman"/>
          <w:sz w:val="28"/>
          <w:szCs w:val="28"/>
        </w:rPr>
      </w:pPr>
      <w:r w:rsidRPr="00440815">
        <w:rPr>
          <w:rFonts w:ascii="Times New Roman" w:hAnsi="Times New Roman" w:cs="Times New Roman"/>
          <w:sz w:val="28"/>
          <w:szCs w:val="28"/>
        </w:rPr>
        <w:t xml:space="preserve">    </w:t>
      </w:r>
      <w:r w:rsidR="00440815">
        <w:rPr>
          <w:rFonts w:ascii="Times New Roman" w:hAnsi="Times New Roman" w:cs="Times New Roman"/>
          <w:sz w:val="28"/>
          <w:szCs w:val="28"/>
        </w:rPr>
        <w:t>-</w:t>
      </w:r>
      <w:r w:rsidR="00240224" w:rsidRPr="00440815">
        <w:rPr>
          <w:rFonts w:ascii="Times New Roman" w:hAnsi="Times New Roman" w:cs="Times New Roman"/>
          <w:sz w:val="28"/>
          <w:szCs w:val="28"/>
        </w:rPr>
        <w:t xml:space="preserve">Business Masterclasses — five distinct subjects designed to assist firms in growing and developing new abilities. </w:t>
      </w:r>
    </w:p>
    <w:p w14:paraId="0A0F87C3" w14:textId="0DD26868" w:rsidR="00240224" w:rsidRPr="00440815" w:rsidRDefault="006647DB" w:rsidP="006647DB">
      <w:pPr>
        <w:pStyle w:val="ListParagraph"/>
        <w:rPr>
          <w:rFonts w:ascii="Times New Roman" w:hAnsi="Times New Roman" w:cs="Times New Roman"/>
          <w:sz w:val="28"/>
          <w:szCs w:val="28"/>
        </w:rPr>
      </w:pPr>
      <w:r w:rsidRPr="00440815">
        <w:rPr>
          <w:rFonts w:ascii="Times New Roman" w:hAnsi="Times New Roman" w:cs="Times New Roman"/>
          <w:sz w:val="28"/>
          <w:szCs w:val="28"/>
        </w:rPr>
        <w:t xml:space="preserve">    </w:t>
      </w:r>
      <w:r w:rsidR="00240224" w:rsidRPr="00440815">
        <w:rPr>
          <w:rFonts w:ascii="Times New Roman" w:hAnsi="Times New Roman" w:cs="Times New Roman"/>
          <w:sz w:val="28"/>
          <w:szCs w:val="28"/>
        </w:rPr>
        <w:t xml:space="preserve">Digital skills training, including marketing help for getting your firm online. </w:t>
      </w:r>
    </w:p>
    <w:p w14:paraId="10D7E88F" w14:textId="525E38AC" w:rsidR="00240224" w:rsidRPr="00440815" w:rsidRDefault="006647DB" w:rsidP="006647DB">
      <w:pPr>
        <w:pStyle w:val="ListParagraph"/>
        <w:rPr>
          <w:rFonts w:ascii="Times New Roman" w:hAnsi="Times New Roman" w:cs="Times New Roman"/>
          <w:sz w:val="28"/>
          <w:szCs w:val="28"/>
        </w:rPr>
      </w:pPr>
      <w:r w:rsidRPr="00440815">
        <w:rPr>
          <w:rFonts w:ascii="Times New Roman" w:hAnsi="Times New Roman" w:cs="Times New Roman"/>
          <w:sz w:val="28"/>
          <w:szCs w:val="28"/>
        </w:rPr>
        <w:t xml:space="preserve">    </w:t>
      </w:r>
      <w:r w:rsidR="00240224" w:rsidRPr="00440815">
        <w:rPr>
          <w:rFonts w:ascii="Times New Roman" w:hAnsi="Times New Roman" w:cs="Times New Roman"/>
          <w:sz w:val="28"/>
          <w:szCs w:val="28"/>
        </w:rPr>
        <w:t xml:space="preserve">"Living a life without boundaries" - business and mental wellness training. </w:t>
      </w:r>
    </w:p>
    <w:p w14:paraId="46016993" w14:textId="3F6D7494" w:rsidR="00240224" w:rsidRPr="00440815" w:rsidRDefault="006647DB" w:rsidP="006647DB">
      <w:pPr>
        <w:pStyle w:val="ListParagraph"/>
        <w:rPr>
          <w:rFonts w:ascii="Times New Roman" w:hAnsi="Times New Roman" w:cs="Times New Roman"/>
          <w:sz w:val="28"/>
          <w:szCs w:val="28"/>
        </w:rPr>
      </w:pPr>
      <w:r w:rsidRPr="00440815">
        <w:rPr>
          <w:rFonts w:ascii="Times New Roman" w:hAnsi="Times New Roman" w:cs="Times New Roman"/>
          <w:sz w:val="28"/>
          <w:szCs w:val="28"/>
        </w:rPr>
        <w:t xml:space="preserve">    </w:t>
      </w:r>
      <w:r w:rsidR="00240224" w:rsidRPr="00440815">
        <w:rPr>
          <w:rFonts w:ascii="Times New Roman" w:hAnsi="Times New Roman" w:cs="Times New Roman"/>
          <w:sz w:val="28"/>
          <w:szCs w:val="28"/>
        </w:rPr>
        <w:t xml:space="preserve">"Make peace with money" — a business course on decision-making. </w:t>
      </w:r>
    </w:p>
    <w:p w14:paraId="3F3C0C03" w14:textId="6EC9076E" w:rsidR="00240224" w:rsidRPr="00440815" w:rsidRDefault="006647DB" w:rsidP="006647DB">
      <w:pPr>
        <w:pStyle w:val="ListParagraph"/>
        <w:rPr>
          <w:rFonts w:ascii="Times New Roman" w:hAnsi="Times New Roman" w:cs="Times New Roman"/>
          <w:sz w:val="28"/>
          <w:szCs w:val="28"/>
        </w:rPr>
      </w:pPr>
      <w:r w:rsidRPr="00440815">
        <w:rPr>
          <w:rFonts w:ascii="Times New Roman" w:hAnsi="Times New Roman" w:cs="Times New Roman"/>
          <w:sz w:val="28"/>
          <w:szCs w:val="28"/>
        </w:rPr>
        <w:t xml:space="preserve">     </w:t>
      </w:r>
      <w:r w:rsidR="00240224" w:rsidRPr="00440815">
        <w:rPr>
          <w:rFonts w:ascii="Times New Roman" w:hAnsi="Times New Roman" w:cs="Times New Roman"/>
          <w:sz w:val="28"/>
          <w:szCs w:val="28"/>
        </w:rPr>
        <w:t xml:space="preserve">Support for small firms in the creative industry. </w:t>
      </w:r>
    </w:p>
    <w:p w14:paraId="7DA5A03C" w14:textId="40153F56" w:rsidR="00240224" w:rsidRPr="00440815" w:rsidRDefault="005634A8" w:rsidP="006647DB">
      <w:pPr>
        <w:rPr>
          <w:rFonts w:ascii="Times New Roman" w:hAnsi="Times New Roman" w:cs="Times New Roman"/>
          <w:sz w:val="28"/>
          <w:szCs w:val="28"/>
        </w:rPr>
      </w:pPr>
      <w:r w:rsidRPr="00440815">
        <w:rPr>
          <w:rFonts w:ascii="Times New Roman" w:hAnsi="Times New Roman" w:cs="Times New Roman"/>
          <w:sz w:val="28"/>
          <w:szCs w:val="28"/>
        </w:rPr>
        <w:t xml:space="preserve">                  </w:t>
      </w:r>
      <w:r w:rsidR="00240224" w:rsidRPr="00440815">
        <w:rPr>
          <w:rFonts w:ascii="Times New Roman" w:hAnsi="Times New Roman" w:cs="Times New Roman"/>
          <w:sz w:val="28"/>
          <w:szCs w:val="28"/>
        </w:rPr>
        <w:t xml:space="preserve">Management and leadership series </w:t>
      </w:r>
    </w:p>
    <w:p w14:paraId="56011322" w14:textId="6DB7F22F" w:rsidR="00240224" w:rsidRPr="00440815" w:rsidRDefault="005634A8" w:rsidP="005634A8">
      <w:pPr>
        <w:pStyle w:val="ListParagraph"/>
        <w:rPr>
          <w:rFonts w:ascii="Times New Roman" w:hAnsi="Times New Roman" w:cs="Times New Roman"/>
          <w:sz w:val="28"/>
          <w:szCs w:val="28"/>
        </w:rPr>
      </w:pPr>
      <w:r w:rsidRPr="00440815">
        <w:rPr>
          <w:rFonts w:ascii="Times New Roman" w:hAnsi="Times New Roman" w:cs="Times New Roman"/>
          <w:sz w:val="28"/>
          <w:szCs w:val="28"/>
        </w:rPr>
        <w:t xml:space="preserve">    </w:t>
      </w:r>
      <w:r w:rsidR="00240224" w:rsidRPr="00440815">
        <w:rPr>
          <w:rFonts w:ascii="Times New Roman" w:hAnsi="Times New Roman" w:cs="Times New Roman"/>
          <w:sz w:val="28"/>
          <w:szCs w:val="28"/>
        </w:rPr>
        <w:t xml:space="preserve">Support for our high street companies: Projects aimed at involving town centre businesses in new initiatives and fostering teamwork. </w:t>
      </w:r>
    </w:p>
    <w:p w14:paraId="0247EA94" w14:textId="5B706FEA" w:rsidR="00240224" w:rsidRPr="00440815" w:rsidRDefault="005634A8" w:rsidP="005634A8">
      <w:pPr>
        <w:pStyle w:val="ListParagraph"/>
        <w:rPr>
          <w:rFonts w:ascii="Times New Roman" w:hAnsi="Times New Roman" w:cs="Times New Roman"/>
          <w:sz w:val="28"/>
          <w:szCs w:val="28"/>
        </w:rPr>
      </w:pPr>
      <w:r w:rsidRPr="00440815">
        <w:rPr>
          <w:rFonts w:ascii="Times New Roman" w:hAnsi="Times New Roman" w:cs="Times New Roman"/>
          <w:sz w:val="28"/>
          <w:szCs w:val="28"/>
        </w:rPr>
        <w:t xml:space="preserve">    </w:t>
      </w:r>
      <w:r w:rsidR="00240224" w:rsidRPr="00440815">
        <w:rPr>
          <w:rFonts w:ascii="Times New Roman" w:hAnsi="Times New Roman" w:cs="Times New Roman"/>
          <w:sz w:val="28"/>
          <w:szCs w:val="28"/>
        </w:rPr>
        <w:t xml:space="preserve">In the town centre, there will be a competition for temporary pop-up spaces (s). </w:t>
      </w:r>
    </w:p>
    <w:p w14:paraId="1BFEE079" w14:textId="299D869C" w:rsidR="00240224" w:rsidRPr="00440815" w:rsidRDefault="005634A8" w:rsidP="005634A8">
      <w:pPr>
        <w:pStyle w:val="ListParagraph"/>
        <w:rPr>
          <w:rFonts w:ascii="Times New Roman" w:hAnsi="Times New Roman" w:cs="Times New Roman"/>
          <w:sz w:val="28"/>
          <w:szCs w:val="28"/>
        </w:rPr>
      </w:pPr>
      <w:r w:rsidRPr="00440815">
        <w:rPr>
          <w:rFonts w:ascii="Times New Roman" w:hAnsi="Times New Roman" w:cs="Times New Roman"/>
          <w:sz w:val="28"/>
          <w:szCs w:val="28"/>
        </w:rPr>
        <w:t xml:space="preserve">    </w:t>
      </w:r>
      <w:r w:rsidR="00240224" w:rsidRPr="00440815">
        <w:rPr>
          <w:rFonts w:ascii="Times New Roman" w:hAnsi="Times New Roman" w:cs="Times New Roman"/>
          <w:sz w:val="28"/>
          <w:szCs w:val="28"/>
        </w:rPr>
        <w:t xml:space="preserve">Program to bolster the visitor economy </w:t>
      </w:r>
    </w:p>
    <w:p w14:paraId="1BF637FC" w14:textId="0B109668" w:rsidR="00240224" w:rsidRPr="00440815" w:rsidRDefault="005634A8" w:rsidP="005634A8">
      <w:pPr>
        <w:pStyle w:val="ListParagraph"/>
        <w:rPr>
          <w:rFonts w:ascii="Times New Roman" w:hAnsi="Times New Roman" w:cs="Times New Roman"/>
          <w:sz w:val="28"/>
          <w:szCs w:val="28"/>
        </w:rPr>
      </w:pPr>
      <w:r w:rsidRPr="00440815">
        <w:rPr>
          <w:rFonts w:ascii="Times New Roman" w:hAnsi="Times New Roman" w:cs="Times New Roman"/>
          <w:sz w:val="28"/>
          <w:szCs w:val="28"/>
        </w:rPr>
        <w:lastRenderedPageBreak/>
        <w:t xml:space="preserve">    </w:t>
      </w:r>
      <w:r w:rsidR="00240224" w:rsidRPr="00440815">
        <w:rPr>
          <w:rFonts w:ascii="Times New Roman" w:hAnsi="Times New Roman" w:cs="Times New Roman"/>
          <w:sz w:val="28"/>
          <w:szCs w:val="28"/>
        </w:rPr>
        <w:t xml:space="preserve">Awards for small and micro firms to invest in order to expand and gain new business: Innovate and Grow grants. </w:t>
      </w:r>
    </w:p>
    <w:p w14:paraId="4FCE879A" w14:textId="0C3874FC" w:rsidR="00240224" w:rsidRPr="00440815" w:rsidRDefault="005634A8" w:rsidP="005634A8">
      <w:pPr>
        <w:rPr>
          <w:rFonts w:ascii="Times New Roman" w:hAnsi="Times New Roman" w:cs="Times New Roman"/>
          <w:sz w:val="28"/>
          <w:szCs w:val="28"/>
        </w:rPr>
      </w:pPr>
      <w:r w:rsidRPr="00440815">
        <w:rPr>
          <w:rFonts w:ascii="Times New Roman" w:hAnsi="Times New Roman" w:cs="Times New Roman"/>
          <w:sz w:val="28"/>
          <w:szCs w:val="28"/>
        </w:rPr>
        <w:t xml:space="preserve">                  </w:t>
      </w:r>
      <w:r w:rsidR="00240224" w:rsidRPr="00440815">
        <w:rPr>
          <w:rFonts w:ascii="Times New Roman" w:hAnsi="Times New Roman" w:cs="Times New Roman"/>
          <w:sz w:val="28"/>
          <w:szCs w:val="28"/>
        </w:rPr>
        <w:t xml:space="preserve">Green Grants — assisting small enterprises in minimising their carbon impact. </w:t>
      </w:r>
    </w:p>
    <w:p w14:paraId="4134FC9B" w14:textId="7FD843D9" w:rsidR="00240224" w:rsidRPr="00440815" w:rsidRDefault="005634A8" w:rsidP="005634A8">
      <w:pPr>
        <w:pStyle w:val="ListParagraph"/>
        <w:rPr>
          <w:rFonts w:ascii="Times New Roman" w:hAnsi="Times New Roman" w:cs="Times New Roman"/>
          <w:sz w:val="28"/>
          <w:szCs w:val="28"/>
        </w:rPr>
      </w:pPr>
      <w:r w:rsidRPr="00440815">
        <w:rPr>
          <w:rFonts w:ascii="Times New Roman" w:hAnsi="Times New Roman" w:cs="Times New Roman"/>
          <w:sz w:val="28"/>
          <w:szCs w:val="28"/>
        </w:rPr>
        <w:t xml:space="preserve">     </w:t>
      </w:r>
      <w:r w:rsidR="00240224" w:rsidRPr="00440815">
        <w:rPr>
          <w:rFonts w:ascii="Times New Roman" w:hAnsi="Times New Roman" w:cs="Times New Roman"/>
          <w:sz w:val="28"/>
          <w:szCs w:val="28"/>
        </w:rPr>
        <w:t xml:space="preserve">Mentoring programme for small businesses looking to expand. </w:t>
      </w:r>
    </w:p>
    <w:p w14:paraId="28CBA219" w14:textId="2D249CA3" w:rsidR="00240224" w:rsidRPr="00440815" w:rsidRDefault="005634A8" w:rsidP="005634A8">
      <w:pPr>
        <w:pStyle w:val="ListParagraph"/>
        <w:rPr>
          <w:rFonts w:ascii="Times New Roman" w:hAnsi="Times New Roman" w:cs="Times New Roman"/>
          <w:sz w:val="28"/>
          <w:szCs w:val="28"/>
        </w:rPr>
      </w:pPr>
      <w:r w:rsidRPr="00440815">
        <w:rPr>
          <w:rFonts w:ascii="Times New Roman" w:hAnsi="Times New Roman" w:cs="Times New Roman"/>
          <w:sz w:val="28"/>
          <w:szCs w:val="28"/>
        </w:rPr>
        <w:t xml:space="preserve">     </w:t>
      </w:r>
      <w:r w:rsidR="00240224" w:rsidRPr="00440815">
        <w:rPr>
          <w:rFonts w:ascii="Times New Roman" w:hAnsi="Times New Roman" w:cs="Times New Roman"/>
          <w:sz w:val="28"/>
          <w:szCs w:val="28"/>
        </w:rPr>
        <w:t xml:space="preserve">Program promoting market access. </w:t>
      </w:r>
    </w:p>
    <w:p w14:paraId="2716601E" w14:textId="10E29D83" w:rsidR="00240224" w:rsidRPr="00440815" w:rsidRDefault="005634A8" w:rsidP="005634A8">
      <w:pPr>
        <w:pStyle w:val="ListParagraph"/>
        <w:rPr>
          <w:rFonts w:ascii="Times New Roman" w:hAnsi="Times New Roman" w:cs="Times New Roman"/>
          <w:sz w:val="28"/>
          <w:szCs w:val="28"/>
        </w:rPr>
      </w:pPr>
      <w:r w:rsidRPr="00440815">
        <w:rPr>
          <w:rFonts w:ascii="Times New Roman" w:hAnsi="Times New Roman" w:cs="Times New Roman"/>
          <w:sz w:val="28"/>
          <w:szCs w:val="28"/>
        </w:rPr>
        <w:t xml:space="preserve">     </w:t>
      </w:r>
      <w:r w:rsidR="00240224" w:rsidRPr="00440815">
        <w:rPr>
          <w:rFonts w:ascii="Times New Roman" w:hAnsi="Times New Roman" w:cs="Times New Roman"/>
          <w:sz w:val="28"/>
          <w:szCs w:val="28"/>
        </w:rPr>
        <w:t xml:space="preserve">Assistance in pivoting and expanding micro and small businesses. </w:t>
      </w:r>
    </w:p>
    <w:p w14:paraId="207219DF" w14:textId="6D6A2B34" w:rsidR="00240224" w:rsidRPr="00440815" w:rsidRDefault="005634A8" w:rsidP="005634A8">
      <w:pPr>
        <w:pStyle w:val="ListParagraph"/>
        <w:rPr>
          <w:rFonts w:ascii="Times New Roman" w:hAnsi="Times New Roman" w:cs="Times New Roman"/>
          <w:sz w:val="28"/>
          <w:szCs w:val="28"/>
        </w:rPr>
      </w:pPr>
      <w:r w:rsidRPr="00440815">
        <w:rPr>
          <w:rFonts w:ascii="Times New Roman" w:hAnsi="Times New Roman" w:cs="Times New Roman"/>
          <w:sz w:val="28"/>
          <w:szCs w:val="28"/>
        </w:rPr>
        <w:t xml:space="preserve">     </w:t>
      </w:r>
      <w:r w:rsidR="00240224" w:rsidRPr="00440815">
        <w:rPr>
          <w:rFonts w:ascii="Times New Roman" w:hAnsi="Times New Roman" w:cs="Times New Roman"/>
          <w:sz w:val="28"/>
          <w:szCs w:val="28"/>
        </w:rPr>
        <w:t xml:space="preserve">Programme of competitive contracting. </w:t>
      </w:r>
    </w:p>
    <w:p w14:paraId="307923CE" w14:textId="77777777" w:rsidR="00440815" w:rsidRDefault="005634A8" w:rsidP="005634A8">
      <w:pPr>
        <w:pStyle w:val="ListParagraph"/>
        <w:rPr>
          <w:rFonts w:ascii="Times New Roman" w:hAnsi="Times New Roman" w:cs="Times New Roman"/>
          <w:sz w:val="28"/>
          <w:szCs w:val="28"/>
        </w:rPr>
      </w:pPr>
      <w:r w:rsidRPr="00440815">
        <w:rPr>
          <w:rFonts w:ascii="Times New Roman" w:hAnsi="Times New Roman" w:cs="Times New Roman"/>
          <w:sz w:val="28"/>
          <w:szCs w:val="28"/>
        </w:rPr>
        <w:t xml:space="preserve">     </w:t>
      </w:r>
      <w:r w:rsidR="00240224" w:rsidRPr="00440815">
        <w:rPr>
          <w:rFonts w:ascii="Times New Roman" w:hAnsi="Times New Roman" w:cs="Times New Roman"/>
          <w:sz w:val="28"/>
          <w:szCs w:val="28"/>
        </w:rPr>
        <w:t xml:space="preserve">Hounslow Council is delivering </w:t>
      </w:r>
      <w:r w:rsidR="00440815" w:rsidRPr="00440815">
        <w:rPr>
          <w:rFonts w:ascii="Times New Roman" w:hAnsi="Times New Roman" w:cs="Times New Roman"/>
          <w:sz w:val="28"/>
          <w:szCs w:val="28"/>
        </w:rPr>
        <w:t>a</w:t>
      </w:r>
      <w:r w:rsidR="00240224" w:rsidRPr="00440815">
        <w:rPr>
          <w:rFonts w:ascii="Times New Roman" w:hAnsi="Times New Roman" w:cs="Times New Roman"/>
          <w:sz w:val="28"/>
          <w:szCs w:val="28"/>
        </w:rPr>
        <w:t xml:space="preserve"> </w:t>
      </w:r>
    </w:p>
    <w:p w14:paraId="1B56F8E6" w14:textId="32ACF67F" w:rsidR="00240224" w:rsidRPr="00440815" w:rsidRDefault="00240224" w:rsidP="005634A8">
      <w:pPr>
        <w:pStyle w:val="ListParagraph"/>
        <w:rPr>
          <w:rFonts w:ascii="Times New Roman" w:hAnsi="Times New Roman" w:cs="Times New Roman"/>
          <w:sz w:val="28"/>
          <w:szCs w:val="28"/>
        </w:rPr>
      </w:pPr>
      <w:r w:rsidRPr="00440815">
        <w:rPr>
          <w:rFonts w:ascii="Times New Roman" w:hAnsi="Times New Roman" w:cs="Times New Roman"/>
          <w:sz w:val="28"/>
          <w:szCs w:val="28"/>
        </w:rPr>
        <w:t>unique free support programme in collaboration with Branduin, CPG Executive Consulting Ltd, Now Communications, West London Business, Save the High Street, Hounslow Chamber of Commerce, Rebel Business School, and Smarter Society.</w:t>
      </w:r>
    </w:p>
    <w:p w14:paraId="4EF7BC85" w14:textId="15AE0FFA" w:rsidR="00D44D10" w:rsidRPr="00440815" w:rsidRDefault="00D44D10" w:rsidP="009C22D5">
      <w:pPr>
        <w:pStyle w:val="ListParagraph"/>
        <w:rPr>
          <w:rFonts w:ascii="Times New Roman" w:hAnsi="Times New Roman" w:cs="Times New Roman"/>
          <w:sz w:val="28"/>
          <w:szCs w:val="28"/>
        </w:rPr>
      </w:pPr>
    </w:p>
    <w:p w14:paraId="51A79A86" w14:textId="25DFE311" w:rsidR="00240224" w:rsidRPr="00440815" w:rsidRDefault="00240224" w:rsidP="009C22D5">
      <w:pPr>
        <w:pStyle w:val="ListParagraph"/>
        <w:rPr>
          <w:rFonts w:ascii="Times New Roman" w:hAnsi="Times New Roman" w:cs="Times New Roman"/>
          <w:sz w:val="28"/>
          <w:szCs w:val="28"/>
        </w:rPr>
      </w:pPr>
    </w:p>
    <w:p w14:paraId="3B9FA4DC" w14:textId="4822A114" w:rsidR="004F737C" w:rsidRPr="00440815" w:rsidRDefault="00A47E50" w:rsidP="004F737C">
      <w:pPr>
        <w:rPr>
          <w:rFonts w:ascii="Times New Roman" w:hAnsi="Times New Roman" w:cs="Times New Roman"/>
          <w:sz w:val="28"/>
          <w:szCs w:val="28"/>
        </w:rPr>
      </w:pPr>
      <w:r w:rsidRPr="00440815">
        <w:rPr>
          <w:rFonts w:ascii="Times New Roman" w:hAnsi="Times New Roman" w:cs="Times New Roman"/>
          <w:sz w:val="28"/>
          <w:szCs w:val="28"/>
        </w:rPr>
        <w:t>At</w:t>
      </w:r>
      <w:r w:rsidR="005634A8" w:rsidRPr="00440815">
        <w:rPr>
          <w:rFonts w:ascii="Times New Roman" w:hAnsi="Times New Roman" w:cs="Times New Roman"/>
          <w:sz w:val="28"/>
          <w:szCs w:val="28"/>
        </w:rPr>
        <w:t xml:space="preserve"> the same time some articles share another image, a</w:t>
      </w:r>
      <w:r w:rsidR="00240224" w:rsidRPr="00440815">
        <w:rPr>
          <w:rFonts w:ascii="Times New Roman" w:hAnsi="Times New Roman" w:cs="Times New Roman"/>
          <w:sz w:val="28"/>
          <w:szCs w:val="28"/>
        </w:rPr>
        <w:t>ccording to a recent assessment, Hounslow, Brent, and Harrow are all among the country's five most depressing areas to live. Hounslow is ranked 129th out of 130 locations in the annual Happy at Home Index released by property website Rightmove, while Brent is ranked 128th and Harrow is ranked 127th.</w:t>
      </w:r>
      <w:r w:rsidR="004F737C" w:rsidRPr="00440815">
        <w:rPr>
          <w:rFonts w:ascii="Times New Roman" w:hAnsi="Times New Roman" w:cs="Times New Roman"/>
          <w:sz w:val="28"/>
          <w:szCs w:val="28"/>
        </w:rPr>
        <w:t xml:space="preserve"> Hounslow is one of London's top twenty most risky cities, and one of the top twenty most dangerous towns, villages, and cities in the capital. Hounslow had an overall crime rate of 83 offences per 1,000 residents in 2021. This compares well to the total crime rate in London, which is 4.4 percent lower at 87 crimes per 1,000 people. Hounslow is the 25th safest city in England, Wales, and Northern Ireland as a whole, and the 949th most hazardous area overall. </w:t>
      </w:r>
    </w:p>
    <w:p w14:paraId="1CF31696" w14:textId="4F18C912" w:rsidR="00240224" w:rsidRPr="00440815" w:rsidRDefault="004F737C" w:rsidP="004F737C">
      <w:pPr>
        <w:rPr>
          <w:rFonts w:ascii="Times New Roman" w:hAnsi="Times New Roman" w:cs="Times New Roman"/>
          <w:sz w:val="28"/>
          <w:szCs w:val="28"/>
        </w:rPr>
      </w:pPr>
      <w:r w:rsidRPr="00440815">
        <w:rPr>
          <w:rFonts w:ascii="Times New Roman" w:hAnsi="Times New Roman" w:cs="Times New Roman"/>
          <w:sz w:val="28"/>
          <w:szCs w:val="28"/>
        </w:rPr>
        <w:t xml:space="preserve">Violence and sexual offences are the most often committed crimes in Hounslow, accounting for 8,330 offences in 2021, a crime rate of 31. This is a 5.0 percent increase over the 7,917 offences reported in 2020 and a 1.52 percent increase over the </w:t>
      </w:r>
      <w:r w:rsidR="00110BC3" w:rsidRPr="00440815">
        <w:rPr>
          <w:rFonts w:ascii="Times New Roman" w:hAnsi="Times New Roman" w:cs="Times New Roman"/>
          <w:sz w:val="28"/>
          <w:szCs w:val="28"/>
        </w:rPr>
        <w:t>29-crime</w:t>
      </w:r>
      <w:r w:rsidRPr="00440815">
        <w:rPr>
          <w:rFonts w:ascii="Times New Roman" w:hAnsi="Times New Roman" w:cs="Times New Roman"/>
          <w:sz w:val="28"/>
          <w:szCs w:val="28"/>
        </w:rPr>
        <w:t xml:space="preserve"> rate reported in 2020. Possession of weapons is Hounslow's least prevalent crime, accounting for 128 offences in 2021, a reduction of 27% from the 162 offences reported in 2020.</w:t>
      </w:r>
      <w:r w:rsidR="00767AD5" w:rsidRPr="00440815">
        <w:rPr>
          <w:rFonts w:ascii="Times New Roman" w:hAnsi="Times New Roman" w:cs="Times New Roman"/>
          <w:sz w:val="28"/>
          <w:szCs w:val="28"/>
        </w:rPr>
        <w:t xml:space="preserve"> As of 2022, Hounslow's crime rate is 3.8 percent lower than that of London and 12 percent higher than that of the United Kingdom of England, Wales, and Northern Ireland.</w:t>
      </w:r>
    </w:p>
    <w:p w14:paraId="3E2F8B4E" w14:textId="1E583169" w:rsidR="00FF7C5A" w:rsidRPr="00440815" w:rsidRDefault="00FF7C5A" w:rsidP="00FF7C5A">
      <w:pPr>
        <w:rPr>
          <w:rFonts w:ascii="Times New Roman" w:hAnsi="Times New Roman" w:cs="Times New Roman"/>
          <w:sz w:val="28"/>
          <w:szCs w:val="28"/>
        </w:rPr>
      </w:pPr>
      <w:r w:rsidRPr="00440815">
        <w:rPr>
          <w:rFonts w:ascii="Times New Roman" w:hAnsi="Times New Roman" w:cs="Times New Roman"/>
          <w:sz w:val="28"/>
          <w:szCs w:val="28"/>
        </w:rPr>
        <w:t xml:space="preserve">  Hounslow is an outside London borough in the west of the capital. Hounslow's total poverty rate (25%) is somewhat lower than the average for all London boroughs (28 </w:t>
      </w:r>
      <w:r w:rsidR="00110BC3" w:rsidRPr="00440815">
        <w:rPr>
          <w:rFonts w:ascii="Times New Roman" w:hAnsi="Times New Roman" w:cs="Times New Roman"/>
          <w:sz w:val="28"/>
          <w:szCs w:val="28"/>
        </w:rPr>
        <w:t>percent)</w:t>
      </w:r>
      <w:r w:rsidRPr="00440815">
        <w:rPr>
          <w:rFonts w:ascii="Times New Roman" w:hAnsi="Times New Roman" w:cs="Times New Roman"/>
          <w:sz w:val="28"/>
          <w:szCs w:val="28"/>
        </w:rPr>
        <w:t xml:space="preserve">. Child poverty, on the other hand, is greater in the borough, at 41%, compared to the London average of 37%. </w:t>
      </w:r>
    </w:p>
    <w:p w14:paraId="51562AF8" w14:textId="77F5A597" w:rsidR="00FF7C5A" w:rsidRPr="00440815" w:rsidRDefault="00FF7C5A" w:rsidP="00FF7C5A">
      <w:pPr>
        <w:rPr>
          <w:rFonts w:ascii="Times New Roman" w:hAnsi="Times New Roman" w:cs="Times New Roman"/>
          <w:sz w:val="28"/>
          <w:szCs w:val="28"/>
        </w:rPr>
      </w:pPr>
      <w:r w:rsidRPr="00440815">
        <w:rPr>
          <w:rFonts w:ascii="Times New Roman" w:hAnsi="Times New Roman" w:cs="Times New Roman"/>
          <w:sz w:val="28"/>
          <w:szCs w:val="28"/>
        </w:rPr>
        <w:t>Infant mortality is higher than the London norm, with 4.5 deaths per 1,000 births, compared to 3.7 deaths per 1,000 births in the rest of the capital.</w:t>
      </w:r>
      <w:r w:rsidR="00110BC3" w:rsidRPr="00440815">
        <w:rPr>
          <w:rFonts w:ascii="Times New Roman" w:hAnsi="Times New Roman" w:cs="Times New Roman"/>
          <w:sz w:val="28"/>
          <w:szCs w:val="28"/>
        </w:rPr>
        <w:t xml:space="preserve"> In compared to the other London boroughs, Hounslow does well on key poverty and inequality measures. Better than average (green) indicates that Hounslow is </w:t>
      </w:r>
      <w:r w:rsidR="00110BC3" w:rsidRPr="00440815">
        <w:rPr>
          <w:rFonts w:ascii="Times New Roman" w:hAnsi="Times New Roman" w:cs="Times New Roman"/>
          <w:sz w:val="28"/>
          <w:szCs w:val="28"/>
        </w:rPr>
        <w:lastRenderedPageBreak/>
        <w:t>in the top third, average (orange) indicates that it is in the middle third, and worse than average (red) indicates that it is in the worst third of all London local authorities.</w:t>
      </w:r>
    </w:p>
    <w:p w14:paraId="69AFAB8A" w14:textId="1354C4F2" w:rsidR="00767AD5" w:rsidRPr="00440815" w:rsidRDefault="00767AD5" w:rsidP="004F737C">
      <w:pPr>
        <w:rPr>
          <w:rFonts w:ascii="Times New Roman" w:hAnsi="Times New Roman" w:cs="Times New Roman"/>
          <w:sz w:val="28"/>
          <w:szCs w:val="28"/>
        </w:rPr>
      </w:pPr>
    </w:p>
    <w:p w14:paraId="151782E2" w14:textId="2D2449B5" w:rsidR="00A55E3D" w:rsidRPr="00440815" w:rsidRDefault="00A47E50" w:rsidP="004F737C">
      <w:pPr>
        <w:rPr>
          <w:rFonts w:ascii="Times New Roman" w:hAnsi="Times New Roman" w:cs="Times New Roman"/>
          <w:sz w:val="28"/>
          <w:szCs w:val="28"/>
        </w:rPr>
      </w:pPr>
      <w:r w:rsidRPr="00440815">
        <w:rPr>
          <w:rFonts w:ascii="Times New Roman" w:hAnsi="Times New Roman" w:cs="Times New Roman"/>
          <w:sz w:val="28"/>
          <w:szCs w:val="28"/>
        </w:rPr>
        <w:t xml:space="preserve">         </w:t>
      </w:r>
      <w:r w:rsidR="006A0326" w:rsidRPr="00440815">
        <w:rPr>
          <w:rFonts w:ascii="Times New Roman" w:hAnsi="Times New Roman" w:cs="Times New Roman"/>
          <w:sz w:val="28"/>
          <w:szCs w:val="28"/>
        </w:rPr>
        <w:t xml:space="preserve">Analysing all the </w:t>
      </w:r>
      <w:r w:rsidR="00121060" w:rsidRPr="00440815">
        <w:rPr>
          <w:rFonts w:ascii="Times New Roman" w:hAnsi="Times New Roman" w:cs="Times New Roman"/>
          <w:sz w:val="28"/>
          <w:szCs w:val="28"/>
        </w:rPr>
        <w:t xml:space="preserve">projects </w:t>
      </w:r>
      <w:r w:rsidR="006E6453" w:rsidRPr="00440815">
        <w:rPr>
          <w:rFonts w:ascii="Times New Roman" w:hAnsi="Times New Roman" w:cs="Times New Roman"/>
          <w:sz w:val="28"/>
          <w:szCs w:val="28"/>
        </w:rPr>
        <w:t xml:space="preserve">above </w:t>
      </w:r>
      <w:r w:rsidR="00121060" w:rsidRPr="00440815">
        <w:rPr>
          <w:rFonts w:ascii="Times New Roman" w:hAnsi="Times New Roman" w:cs="Times New Roman"/>
          <w:sz w:val="28"/>
          <w:szCs w:val="28"/>
        </w:rPr>
        <w:t>we</w:t>
      </w:r>
      <w:r w:rsidR="00A32867" w:rsidRPr="00440815">
        <w:rPr>
          <w:rFonts w:ascii="Times New Roman" w:hAnsi="Times New Roman" w:cs="Times New Roman"/>
          <w:sz w:val="28"/>
          <w:szCs w:val="28"/>
        </w:rPr>
        <w:t xml:space="preserve"> can notice the authority of Hounslow are very good </w:t>
      </w:r>
      <w:r w:rsidR="003F39CA" w:rsidRPr="00440815">
        <w:rPr>
          <w:rFonts w:ascii="Times New Roman" w:hAnsi="Times New Roman" w:cs="Times New Roman"/>
          <w:sz w:val="28"/>
          <w:szCs w:val="28"/>
        </w:rPr>
        <w:t xml:space="preserve">on </w:t>
      </w:r>
      <w:r w:rsidR="00121060" w:rsidRPr="00440815">
        <w:rPr>
          <w:rFonts w:ascii="Times New Roman" w:hAnsi="Times New Roman" w:cs="Times New Roman"/>
          <w:sz w:val="28"/>
          <w:szCs w:val="28"/>
        </w:rPr>
        <w:t>projec</w:t>
      </w:r>
      <w:r w:rsidRPr="00440815">
        <w:rPr>
          <w:rFonts w:ascii="Times New Roman" w:hAnsi="Times New Roman" w:cs="Times New Roman"/>
          <w:sz w:val="28"/>
          <w:szCs w:val="28"/>
        </w:rPr>
        <w:t>ting</w:t>
      </w:r>
      <w:r w:rsidR="00121060" w:rsidRPr="00440815">
        <w:rPr>
          <w:rFonts w:ascii="Times New Roman" w:hAnsi="Times New Roman" w:cs="Times New Roman"/>
          <w:sz w:val="28"/>
          <w:szCs w:val="28"/>
        </w:rPr>
        <w:t xml:space="preserve"> and</w:t>
      </w:r>
      <w:r w:rsidR="00A32867" w:rsidRPr="00440815">
        <w:rPr>
          <w:rFonts w:ascii="Times New Roman" w:hAnsi="Times New Roman" w:cs="Times New Roman"/>
          <w:sz w:val="28"/>
          <w:szCs w:val="28"/>
        </w:rPr>
        <w:t xml:space="preserve"> planning a good </w:t>
      </w:r>
      <w:r w:rsidR="00121060" w:rsidRPr="00440815">
        <w:rPr>
          <w:rFonts w:ascii="Times New Roman" w:hAnsi="Times New Roman" w:cs="Times New Roman"/>
          <w:sz w:val="28"/>
          <w:szCs w:val="28"/>
        </w:rPr>
        <w:t>future, however they are</w:t>
      </w:r>
      <w:r w:rsidR="00A32867" w:rsidRPr="00440815">
        <w:rPr>
          <w:rFonts w:ascii="Times New Roman" w:hAnsi="Times New Roman" w:cs="Times New Roman"/>
          <w:sz w:val="28"/>
          <w:szCs w:val="28"/>
        </w:rPr>
        <w:t xml:space="preserve"> not </w:t>
      </w:r>
      <w:r w:rsidR="00A55E3D" w:rsidRPr="00440815">
        <w:rPr>
          <w:rFonts w:ascii="Times New Roman" w:hAnsi="Times New Roman" w:cs="Times New Roman"/>
          <w:sz w:val="28"/>
          <w:szCs w:val="28"/>
        </w:rPr>
        <w:t xml:space="preserve">focus </w:t>
      </w:r>
      <w:r w:rsidR="00A32867" w:rsidRPr="00440815">
        <w:rPr>
          <w:rFonts w:ascii="Times New Roman" w:hAnsi="Times New Roman" w:cs="Times New Roman"/>
          <w:sz w:val="28"/>
          <w:szCs w:val="28"/>
        </w:rPr>
        <w:t>to</w:t>
      </w:r>
      <w:r w:rsidR="00110BC3" w:rsidRPr="00440815">
        <w:rPr>
          <w:rFonts w:ascii="Times New Roman" w:hAnsi="Times New Roman" w:cs="Times New Roman"/>
          <w:sz w:val="28"/>
          <w:szCs w:val="28"/>
        </w:rPr>
        <w:t xml:space="preserve"> all</w:t>
      </w:r>
      <w:r w:rsidR="00A32867" w:rsidRPr="00440815">
        <w:rPr>
          <w:rFonts w:ascii="Times New Roman" w:hAnsi="Times New Roman" w:cs="Times New Roman"/>
          <w:sz w:val="28"/>
          <w:szCs w:val="28"/>
        </w:rPr>
        <w:t xml:space="preserve"> </w:t>
      </w:r>
      <w:r w:rsidR="00121060" w:rsidRPr="00440815">
        <w:rPr>
          <w:rFonts w:ascii="Times New Roman" w:hAnsi="Times New Roman" w:cs="Times New Roman"/>
          <w:sz w:val="28"/>
          <w:szCs w:val="28"/>
        </w:rPr>
        <w:t>populations</w:t>
      </w:r>
      <w:r w:rsidR="00A32867" w:rsidRPr="00440815">
        <w:rPr>
          <w:rFonts w:ascii="Times New Roman" w:hAnsi="Times New Roman" w:cs="Times New Roman"/>
          <w:sz w:val="28"/>
          <w:szCs w:val="28"/>
        </w:rPr>
        <w:t xml:space="preserve"> needs</w:t>
      </w:r>
      <w:r w:rsidRPr="00440815">
        <w:rPr>
          <w:rFonts w:ascii="Times New Roman" w:hAnsi="Times New Roman" w:cs="Times New Roman"/>
          <w:sz w:val="28"/>
          <w:szCs w:val="28"/>
        </w:rPr>
        <w:t xml:space="preserve"> and serious problems happening </w:t>
      </w:r>
      <w:r w:rsidR="00FF7C5A" w:rsidRPr="00440815">
        <w:rPr>
          <w:rFonts w:ascii="Times New Roman" w:hAnsi="Times New Roman" w:cs="Times New Roman"/>
          <w:sz w:val="28"/>
          <w:szCs w:val="28"/>
        </w:rPr>
        <w:t>daily</w:t>
      </w:r>
      <w:r w:rsidR="00440815">
        <w:rPr>
          <w:rFonts w:ascii="Times New Roman" w:hAnsi="Times New Roman" w:cs="Times New Roman"/>
          <w:sz w:val="28"/>
          <w:szCs w:val="28"/>
        </w:rPr>
        <w:t>. A</w:t>
      </w:r>
      <w:r w:rsidR="00A32867" w:rsidRPr="00440815">
        <w:rPr>
          <w:rFonts w:ascii="Times New Roman" w:hAnsi="Times New Roman" w:cs="Times New Roman"/>
          <w:sz w:val="28"/>
          <w:szCs w:val="28"/>
        </w:rPr>
        <w:t xml:space="preserve">s per </w:t>
      </w:r>
      <w:r w:rsidR="00DD2AF3" w:rsidRPr="00440815">
        <w:rPr>
          <w:rFonts w:ascii="Times New Roman" w:hAnsi="Times New Roman" w:cs="Times New Roman"/>
          <w:sz w:val="28"/>
          <w:szCs w:val="28"/>
        </w:rPr>
        <w:t>example the</w:t>
      </w:r>
      <w:r w:rsidR="003230D4" w:rsidRPr="00440815">
        <w:rPr>
          <w:rFonts w:ascii="Times New Roman" w:hAnsi="Times New Roman" w:cs="Times New Roman"/>
          <w:sz w:val="28"/>
          <w:szCs w:val="28"/>
        </w:rPr>
        <w:t xml:space="preserve"> figures </w:t>
      </w:r>
      <w:r w:rsidR="00DD2AF3" w:rsidRPr="00440815">
        <w:rPr>
          <w:rFonts w:ascii="Times New Roman" w:hAnsi="Times New Roman" w:cs="Times New Roman"/>
          <w:sz w:val="28"/>
          <w:szCs w:val="28"/>
        </w:rPr>
        <w:t>show</w:t>
      </w:r>
      <w:r w:rsidR="003230D4" w:rsidRPr="00440815">
        <w:rPr>
          <w:rFonts w:ascii="Times New Roman" w:hAnsi="Times New Roman" w:cs="Times New Roman"/>
          <w:sz w:val="28"/>
          <w:szCs w:val="28"/>
        </w:rPr>
        <w:t xml:space="preserve"> </w:t>
      </w:r>
      <w:r w:rsidR="00A32867" w:rsidRPr="00440815">
        <w:rPr>
          <w:rFonts w:ascii="Times New Roman" w:hAnsi="Times New Roman" w:cs="Times New Roman"/>
          <w:sz w:val="28"/>
          <w:szCs w:val="28"/>
        </w:rPr>
        <w:t xml:space="preserve">criminality is </w:t>
      </w:r>
      <w:r w:rsidR="00121060" w:rsidRPr="00440815">
        <w:rPr>
          <w:rFonts w:ascii="Times New Roman" w:hAnsi="Times New Roman" w:cs="Times New Roman"/>
          <w:sz w:val="28"/>
          <w:szCs w:val="28"/>
        </w:rPr>
        <w:t>extremely hight</w:t>
      </w:r>
      <w:r w:rsidR="00A32867" w:rsidRPr="00440815">
        <w:rPr>
          <w:rFonts w:ascii="Times New Roman" w:hAnsi="Times New Roman" w:cs="Times New Roman"/>
          <w:sz w:val="28"/>
          <w:szCs w:val="28"/>
        </w:rPr>
        <w:t xml:space="preserve"> </w:t>
      </w:r>
      <w:r w:rsidR="00121060" w:rsidRPr="00440815">
        <w:rPr>
          <w:rFonts w:ascii="Times New Roman" w:hAnsi="Times New Roman" w:cs="Times New Roman"/>
          <w:sz w:val="28"/>
          <w:szCs w:val="28"/>
        </w:rPr>
        <w:t>and there is nothing done about it</w:t>
      </w:r>
      <w:r w:rsidR="003230D4" w:rsidRPr="00440815">
        <w:rPr>
          <w:rFonts w:ascii="Times New Roman" w:hAnsi="Times New Roman" w:cs="Times New Roman"/>
          <w:sz w:val="28"/>
          <w:szCs w:val="28"/>
        </w:rPr>
        <w:t>.</w:t>
      </w:r>
      <w:r w:rsidR="003F39CA" w:rsidRPr="00440815">
        <w:rPr>
          <w:rFonts w:ascii="Times New Roman" w:hAnsi="Times New Roman" w:cs="Times New Roman"/>
          <w:sz w:val="28"/>
          <w:szCs w:val="28"/>
        </w:rPr>
        <w:t xml:space="preserve"> </w:t>
      </w:r>
      <w:r w:rsidR="003230D4" w:rsidRPr="00440815">
        <w:rPr>
          <w:rFonts w:ascii="Times New Roman" w:hAnsi="Times New Roman" w:cs="Times New Roman"/>
          <w:sz w:val="28"/>
          <w:szCs w:val="28"/>
        </w:rPr>
        <w:t>T</w:t>
      </w:r>
      <w:r w:rsidR="003F39CA" w:rsidRPr="00440815">
        <w:rPr>
          <w:rFonts w:ascii="Times New Roman" w:hAnsi="Times New Roman" w:cs="Times New Roman"/>
          <w:sz w:val="28"/>
          <w:szCs w:val="28"/>
        </w:rPr>
        <w:t>herefore, there is a</w:t>
      </w:r>
      <w:r w:rsidR="005B3F2B" w:rsidRPr="00440815">
        <w:rPr>
          <w:rFonts w:ascii="Times New Roman" w:hAnsi="Times New Roman" w:cs="Times New Roman"/>
          <w:sz w:val="28"/>
          <w:szCs w:val="28"/>
        </w:rPr>
        <w:t xml:space="preserve"> </w:t>
      </w:r>
      <w:r w:rsidR="006A0326" w:rsidRPr="00440815">
        <w:rPr>
          <w:rFonts w:ascii="Times New Roman" w:hAnsi="Times New Roman" w:cs="Times New Roman"/>
          <w:sz w:val="28"/>
          <w:szCs w:val="28"/>
        </w:rPr>
        <w:t xml:space="preserve">lack of </w:t>
      </w:r>
      <w:r w:rsidR="00F201DB" w:rsidRPr="00440815">
        <w:rPr>
          <w:rFonts w:ascii="Times New Roman" w:hAnsi="Times New Roman" w:cs="Times New Roman"/>
          <w:sz w:val="28"/>
          <w:szCs w:val="28"/>
        </w:rPr>
        <w:t>communication</w:t>
      </w:r>
      <w:r w:rsidR="006A0326" w:rsidRPr="00440815">
        <w:rPr>
          <w:rFonts w:ascii="Times New Roman" w:hAnsi="Times New Roman" w:cs="Times New Roman"/>
          <w:sz w:val="28"/>
          <w:szCs w:val="28"/>
        </w:rPr>
        <w:t xml:space="preserve"> from authority to community. People are facing </w:t>
      </w:r>
      <w:r w:rsidR="003F39CA" w:rsidRPr="00440815">
        <w:rPr>
          <w:rFonts w:ascii="Times New Roman" w:hAnsi="Times New Roman" w:cs="Times New Roman"/>
          <w:sz w:val="28"/>
          <w:szCs w:val="28"/>
        </w:rPr>
        <w:t>many</w:t>
      </w:r>
      <w:r w:rsidR="006A0326" w:rsidRPr="00440815">
        <w:rPr>
          <w:rFonts w:ascii="Times New Roman" w:hAnsi="Times New Roman" w:cs="Times New Roman"/>
          <w:sz w:val="28"/>
          <w:szCs w:val="28"/>
        </w:rPr>
        <w:t xml:space="preserve"> </w:t>
      </w:r>
      <w:r w:rsidR="00F201DB" w:rsidRPr="00440815">
        <w:rPr>
          <w:rFonts w:ascii="Times New Roman" w:hAnsi="Times New Roman" w:cs="Times New Roman"/>
          <w:sz w:val="28"/>
          <w:szCs w:val="28"/>
        </w:rPr>
        <w:t>problem</w:t>
      </w:r>
      <w:r w:rsidR="003F39CA" w:rsidRPr="00440815">
        <w:rPr>
          <w:rFonts w:ascii="Times New Roman" w:hAnsi="Times New Roman" w:cs="Times New Roman"/>
          <w:sz w:val="28"/>
          <w:szCs w:val="28"/>
        </w:rPr>
        <w:t>s</w:t>
      </w:r>
      <w:r w:rsidR="006A0326" w:rsidRPr="00440815">
        <w:rPr>
          <w:rFonts w:ascii="Times New Roman" w:hAnsi="Times New Roman" w:cs="Times New Roman"/>
          <w:sz w:val="28"/>
          <w:szCs w:val="28"/>
        </w:rPr>
        <w:t xml:space="preserve"> </w:t>
      </w:r>
      <w:r w:rsidR="00F201DB" w:rsidRPr="00440815">
        <w:rPr>
          <w:rFonts w:ascii="Times New Roman" w:hAnsi="Times New Roman" w:cs="Times New Roman"/>
          <w:sz w:val="28"/>
          <w:szCs w:val="28"/>
        </w:rPr>
        <w:t>which</w:t>
      </w:r>
      <w:r w:rsidR="006A0326" w:rsidRPr="00440815">
        <w:rPr>
          <w:rFonts w:ascii="Times New Roman" w:hAnsi="Times New Roman" w:cs="Times New Roman"/>
          <w:sz w:val="28"/>
          <w:szCs w:val="28"/>
        </w:rPr>
        <w:t xml:space="preserve"> are not </w:t>
      </w:r>
      <w:r w:rsidR="00F201DB" w:rsidRPr="00440815">
        <w:rPr>
          <w:rFonts w:ascii="Times New Roman" w:hAnsi="Times New Roman" w:cs="Times New Roman"/>
          <w:sz w:val="28"/>
          <w:szCs w:val="28"/>
        </w:rPr>
        <w:t>taken in consideration.</w:t>
      </w:r>
      <w:r w:rsidR="00A55E3D" w:rsidRPr="00440815">
        <w:rPr>
          <w:rFonts w:ascii="Times New Roman" w:hAnsi="Times New Roman" w:cs="Times New Roman"/>
          <w:sz w:val="28"/>
          <w:szCs w:val="28"/>
        </w:rPr>
        <w:t xml:space="preserve"> </w:t>
      </w:r>
      <w:r w:rsidR="00FF7C5A" w:rsidRPr="00440815">
        <w:rPr>
          <w:rFonts w:ascii="Times New Roman" w:hAnsi="Times New Roman" w:cs="Times New Roman"/>
          <w:sz w:val="28"/>
          <w:szCs w:val="28"/>
        </w:rPr>
        <w:t xml:space="preserve">Beside the theft </w:t>
      </w:r>
      <w:r w:rsidR="003230D4" w:rsidRPr="00440815">
        <w:rPr>
          <w:rFonts w:ascii="Times New Roman" w:hAnsi="Times New Roman" w:cs="Times New Roman"/>
          <w:sz w:val="28"/>
          <w:szCs w:val="28"/>
        </w:rPr>
        <w:t>which is</w:t>
      </w:r>
      <w:r w:rsidR="00FF7C5A" w:rsidRPr="00440815">
        <w:rPr>
          <w:rFonts w:ascii="Times New Roman" w:hAnsi="Times New Roman" w:cs="Times New Roman"/>
          <w:sz w:val="28"/>
          <w:szCs w:val="28"/>
        </w:rPr>
        <w:t xml:space="preserve"> happening every single day, </w:t>
      </w:r>
      <w:r w:rsidR="009F4BEC" w:rsidRPr="00440815">
        <w:rPr>
          <w:rFonts w:ascii="Times New Roman" w:hAnsi="Times New Roman" w:cs="Times New Roman"/>
          <w:sz w:val="28"/>
          <w:szCs w:val="28"/>
        </w:rPr>
        <w:t xml:space="preserve">violence </w:t>
      </w:r>
      <w:r w:rsidR="00FF7C5A" w:rsidRPr="00440815">
        <w:rPr>
          <w:rFonts w:ascii="Times New Roman" w:hAnsi="Times New Roman" w:cs="Times New Roman"/>
          <w:sz w:val="28"/>
          <w:szCs w:val="28"/>
        </w:rPr>
        <w:t>and sexual abuse</w:t>
      </w:r>
      <w:r w:rsidR="009F4BEC" w:rsidRPr="00440815">
        <w:rPr>
          <w:rFonts w:ascii="Times New Roman" w:hAnsi="Times New Roman" w:cs="Times New Roman"/>
          <w:sz w:val="28"/>
          <w:szCs w:val="28"/>
        </w:rPr>
        <w:t xml:space="preserve"> is something that must be </w:t>
      </w:r>
      <w:r w:rsidR="003230D4" w:rsidRPr="00440815">
        <w:rPr>
          <w:rFonts w:ascii="Times New Roman" w:hAnsi="Times New Roman" w:cs="Times New Roman"/>
          <w:sz w:val="28"/>
          <w:szCs w:val="28"/>
        </w:rPr>
        <w:t>re-educating and putting in place some sort of training for all.</w:t>
      </w:r>
      <w:r w:rsidR="0023733B" w:rsidRPr="00440815">
        <w:rPr>
          <w:rFonts w:ascii="Times New Roman" w:hAnsi="Times New Roman" w:cs="Times New Roman"/>
          <w:sz w:val="28"/>
          <w:szCs w:val="28"/>
        </w:rPr>
        <w:t xml:space="preserve"> On the same page, i</w:t>
      </w:r>
      <w:r w:rsidR="00DD2AF3" w:rsidRPr="00440815">
        <w:rPr>
          <w:rFonts w:ascii="Times New Roman" w:hAnsi="Times New Roman" w:cs="Times New Roman"/>
          <w:sz w:val="28"/>
          <w:szCs w:val="28"/>
        </w:rPr>
        <w:t>t must be</w:t>
      </w:r>
      <w:r w:rsidRPr="00440815">
        <w:rPr>
          <w:rFonts w:ascii="Times New Roman" w:hAnsi="Times New Roman" w:cs="Times New Roman"/>
          <w:sz w:val="28"/>
          <w:szCs w:val="28"/>
        </w:rPr>
        <w:t xml:space="preserve"> appreciate</w:t>
      </w:r>
      <w:r w:rsidR="00DD2AF3" w:rsidRPr="00440815">
        <w:rPr>
          <w:rFonts w:ascii="Times New Roman" w:hAnsi="Times New Roman" w:cs="Times New Roman"/>
          <w:sz w:val="28"/>
          <w:szCs w:val="28"/>
        </w:rPr>
        <w:t>d</w:t>
      </w:r>
      <w:r w:rsidRPr="00440815">
        <w:rPr>
          <w:rFonts w:ascii="Times New Roman" w:hAnsi="Times New Roman" w:cs="Times New Roman"/>
          <w:sz w:val="28"/>
          <w:szCs w:val="28"/>
        </w:rPr>
        <w:t xml:space="preserve"> the activity during pandemic, there were a lot of support during after it</w:t>
      </w:r>
      <w:r w:rsidR="00DD2AF3" w:rsidRPr="00440815">
        <w:rPr>
          <w:rFonts w:ascii="Times New Roman" w:hAnsi="Times New Roman" w:cs="Times New Roman"/>
          <w:sz w:val="28"/>
          <w:szCs w:val="28"/>
        </w:rPr>
        <w:t xml:space="preserve"> and all the projects supporting community</w:t>
      </w:r>
      <w:r w:rsidR="0023733B" w:rsidRPr="00440815">
        <w:rPr>
          <w:rFonts w:ascii="Times New Roman" w:hAnsi="Times New Roman" w:cs="Times New Roman"/>
          <w:sz w:val="28"/>
          <w:szCs w:val="28"/>
        </w:rPr>
        <w:t>, green and grow for Hounslow.</w:t>
      </w:r>
    </w:p>
    <w:p w14:paraId="3EBBC532" w14:textId="4488E6D5" w:rsidR="00DD2AF3" w:rsidRPr="00440815" w:rsidRDefault="00DD2AF3" w:rsidP="004F737C">
      <w:pPr>
        <w:rPr>
          <w:rFonts w:ascii="Times New Roman" w:hAnsi="Times New Roman" w:cs="Times New Roman"/>
          <w:sz w:val="28"/>
          <w:szCs w:val="28"/>
        </w:rPr>
      </w:pPr>
    </w:p>
    <w:p w14:paraId="530C4C40" w14:textId="19D6090C" w:rsidR="00DD2AF3" w:rsidRPr="00440815" w:rsidRDefault="00DD2AF3" w:rsidP="004F737C">
      <w:pPr>
        <w:rPr>
          <w:rFonts w:ascii="Times New Roman" w:hAnsi="Times New Roman" w:cs="Times New Roman"/>
          <w:sz w:val="28"/>
          <w:szCs w:val="28"/>
        </w:rPr>
      </w:pPr>
    </w:p>
    <w:p w14:paraId="0B811B39" w14:textId="77777777" w:rsidR="00440815" w:rsidRPr="00440815" w:rsidRDefault="00DD2AF3" w:rsidP="004F737C">
      <w:pPr>
        <w:rPr>
          <w:rFonts w:ascii="Times New Roman" w:hAnsi="Times New Roman" w:cs="Times New Roman"/>
          <w:sz w:val="28"/>
          <w:szCs w:val="28"/>
        </w:rPr>
      </w:pPr>
      <w:r w:rsidRPr="00440815">
        <w:rPr>
          <w:rFonts w:ascii="Times New Roman" w:hAnsi="Times New Roman" w:cs="Times New Roman"/>
          <w:sz w:val="28"/>
          <w:szCs w:val="28"/>
        </w:rPr>
        <w:t>Conclusion:</w:t>
      </w:r>
      <w:r w:rsidR="0023733B" w:rsidRPr="00440815">
        <w:rPr>
          <w:rFonts w:ascii="Times New Roman" w:hAnsi="Times New Roman" w:cs="Times New Roman"/>
          <w:sz w:val="28"/>
          <w:szCs w:val="28"/>
        </w:rPr>
        <w:t xml:space="preserve"> </w:t>
      </w:r>
    </w:p>
    <w:p w14:paraId="4325C403" w14:textId="00265429" w:rsidR="00DD2AF3" w:rsidRPr="00440815" w:rsidRDefault="0023733B" w:rsidP="004F737C">
      <w:pPr>
        <w:rPr>
          <w:rFonts w:ascii="Times New Roman" w:hAnsi="Times New Roman" w:cs="Times New Roman"/>
          <w:sz w:val="28"/>
          <w:szCs w:val="28"/>
        </w:rPr>
      </w:pPr>
      <w:r w:rsidRPr="00440815">
        <w:rPr>
          <w:rFonts w:ascii="Times New Roman" w:hAnsi="Times New Roman" w:cs="Times New Roman"/>
          <w:sz w:val="28"/>
          <w:szCs w:val="28"/>
        </w:rPr>
        <w:t xml:space="preserve">Hounslow Borough of London is a community </w:t>
      </w:r>
      <w:r w:rsidR="00440815" w:rsidRPr="00440815">
        <w:rPr>
          <w:rFonts w:ascii="Times New Roman" w:hAnsi="Times New Roman" w:cs="Times New Roman"/>
          <w:sz w:val="28"/>
          <w:szCs w:val="28"/>
        </w:rPr>
        <w:t>placed in southwest London, created from diverse culture. The authority of Hounslow is very good in organizing and doing great projects reflecting the covid pandemic, planning green town or helping small business, however some of the issues are not taking in consideration</w:t>
      </w:r>
      <w:r w:rsidR="00440815">
        <w:rPr>
          <w:rFonts w:ascii="Times New Roman" w:hAnsi="Times New Roman" w:cs="Times New Roman"/>
          <w:sz w:val="28"/>
          <w:szCs w:val="28"/>
        </w:rPr>
        <w:t xml:space="preserve"> which are very important for a healthy society. </w:t>
      </w:r>
      <w:r w:rsidR="00DD2AF3" w:rsidRPr="00440815">
        <w:rPr>
          <w:rFonts w:ascii="Times New Roman" w:hAnsi="Times New Roman" w:cs="Times New Roman"/>
          <w:sz w:val="28"/>
          <w:szCs w:val="28"/>
        </w:rPr>
        <w:br/>
      </w:r>
    </w:p>
    <w:p w14:paraId="0E266114" w14:textId="77777777" w:rsidR="00DD2AF3" w:rsidRPr="00440815" w:rsidRDefault="00DD2AF3" w:rsidP="004F737C">
      <w:pPr>
        <w:rPr>
          <w:rFonts w:ascii="Times New Roman" w:hAnsi="Times New Roman" w:cs="Times New Roman"/>
          <w:sz w:val="28"/>
          <w:szCs w:val="28"/>
        </w:rPr>
      </w:pPr>
    </w:p>
    <w:p w14:paraId="435FF01A" w14:textId="528AE458" w:rsidR="00767AD5" w:rsidRPr="00440815" w:rsidRDefault="00767AD5" w:rsidP="004F737C">
      <w:pPr>
        <w:rPr>
          <w:rFonts w:ascii="Times New Roman" w:hAnsi="Times New Roman" w:cs="Times New Roman"/>
          <w:sz w:val="28"/>
          <w:szCs w:val="28"/>
        </w:rPr>
      </w:pPr>
    </w:p>
    <w:p w14:paraId="6F56A7A7" w14:textId="77777777" w:rsidR="00D1416C" w:rsidRPr="00440815" w:rsidRDefault="00D1416C" w:rsidP="004F737C">
      <w:pPr>
        <w:rPr>
          <w:rFonts w:ascii="Times New Roman" w:hAnsi="Times New Roman" w:cs="Times New Roman"/>
          <w:sz w:val="28"/>
          <w:szCs w:val="28"/>
        </w:rPr>
      </w:pPr>
    </w:p>
    <w:p w14:paraId="195EF363" w14:textId="77777777" w:rsidR="00D1416C" w:rsidRPr="00440815" w:rsidRDefault="00D1416C" w:rsidP="004F737C">
      <w:pPr>
        <w:rPr>
          <w:rFonts w:ascii="Times New Roman" w:hAnsi="Times New Roman" w:cs="Times New Roman"/>
          <w:sz w:val="28"/>
          <w:szCs w:val="28"/>
        </w:rPr>
      </w:pPr>
    </w:p>
    <w:p w14:paraId="4E9B3D7B" w14:textId="325F5C1F" w:rsidR="00D1416C" w:rsidRDefault="00767AD5" w:rsidP="004F737C">
      <w:pPr>
        <w:rPr>
          <w:rFonts w:ascii="Times New Roman" w:hAnsi="Times New Roman" w:cs="Times New Roman"/>
          <w:sz w:val="28"/>
          <w:szCs w:val="28"/>
        </w:rPr>
      </w:pPr>
      <w:r w:rsidRPr="00440815">
        <w:rPr>
          <w:rFonts w:ascii="Times New Roman" w:hAnsi="Times New Roman" w:cs="Times New Roman"/>
          <w:sz w:val="28"/>
          <w:szCs w:val="28"/>
        </w:rPr>
        <w:t xml:space="preserve">References: </w:t>
      </w:r>
      <w:r w:rsidR="00D1416C" w:rsidRPr="00440815">
        <w:rPr>
          <w:rFonts w:ascii="Times New Roman" w:hAnsi="Times New Roman" w:cs="Times New Roman"/>
          <w:sz w:val="28"/>
          <w:szCs w:val="28"/>
        </w:rPr>
        <w:t xml:space="preserve"> </w:t>
      </w:r>
    </w:p>
    <w:p w14:paraId="0F5DD347" w14:textId="77777777" w:rsidR="00440815" w:rsidRPr="00440815" w:rsidRDefault="00440815" w:rsidP="004F737C">
      <w:pPr>
        <w:rPr>
          <w:rFonts w:ascii="Times New Roman" w:hAnsi="Times New Roman" w:cs="Times New Roman"/>
          <w:sz w:val="28"/>
          <w:szCs w:val="28"/>
        </w:rPr>
      </w:pPr>
    </w:p>
    <w:p w14:paraId="032C1179" w14:textId="3DF030A7" w:rsidR="00440815" w:rsidRPr="00440815" w:rsidRDefault="00440815" w:rsidP="00440815">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Esso, ‘Southampton to London Pipeline Project’ June 2021. Accessed on 3</w:t>
      </w:r>
      <w:r w:rsidRPr="00440815">
        <w:rPr>
          <w:rFonts w:ascii="Times New Roman" w:hAnsi="Times New Roman" w:cs="Times New Roman"/>
          <w:sz w:val="28"/>
          <w:szCs w:val="28"/>
          <w:vertAlign w:val="superscript"/>
        </w:rPr>
        <w:t>rd</w:t>
      </w:r>
      <w:r>
        <w:rPr>
          <w:rFonts w:ascii="Times New Roman" w:hAnsi="Times New Roman" w:cs="Times New Roman"/>
          <w:sz w:val="28"/>
          <w:szCs w:val="28"/>
        </w:rPr>
        <w:t xml:space="preserve"> of May, available at: </w:t>
      </w:r>
      <w:r w:rsidRPr="00440815">
        <w:rPr>
          <w:rFonts w:ascii="Times New Roman" w:hAnsi="Times New Roman" w:cs="Times New Roman"/>
          <w:sz w:val="28"/>
          <w:szCs w:val="28"/>
        </w:rPr>
        <w:t>https://www.slpproject.co.uk/wp-content/uploads/2021/08/Hounslow-Community-Engagement-Plan.pdf</w:t>
      </w:r>
    </w:p>
    <w:p w14:paraId="4CF17F8C" w14:textId="6FABA6B1" w:rsidR="00440815" w:rsidRPr="00440815" w:rsidRDefault="00440815" w:rsidP="00440815">
      <w:pPr>
        <w:pStyle w:val="ListParagraph"/>
        <w:numPr>
          <w:ilvl w:val="0"/>
          <w:numId w:val="2"/>
        </w:numPr>
        <w:rPr>
          <w:rFonts w:ascii="Times New Roman" w:hAnsi="Times New Roman" w:cs="Times New Roman"/>
          <w:sz w:val="28"/>
          <w:szCs w:val="28"/>
        </w:rPr>
      </w:pPr>
      <w:r w:rsidRPr="00440815">
        <w:rPr>
          <w:rFonts w:ascii="Times New Roman" w:hAnsi="Times New Roman" w:cs="Times New Roman"/>
          <w:sz w:val="28"/>
          <w:szCs w:val="28"/>
        </w:rPr>
        <w:t>Jadu, London Borough of Hounslow, 2022, official website of gov.uk, accessed on 3</w:t>
      </w:r>
      <w:r w:rsidRPr="00440815">
        <w:rPr>
          <w:rFonts w:ascii="Times New Roman" w:hAnsi="Times New Roman" w:cs="Times New Roman"/>
          <w:sz w:val="28"/>
          <w:szCs w:val="28"/>
          <w:vertAlign w:val="superscript"/>
        </w:rPr>
        <w:t>rd</w:t>
      </w:r>
      <w:r w:rsidRPr="00440815">
        <w:rPr>
          <w:rFonts w:ascii="Times New Roman" w:hAnsi="Times New Roman" w:cs="Times New Roman"/>
          <w:sz w:val="28"/>
          <w:szCs w:val="28"/>
        </w:rPr>
        <w:t xml:space="preserve"> of May 2022, available at: https://www.hounslow.gov.uk</w:t>
      </w:r>
    </w:p>
    <w:p w14:paraId="7FD4BB47" w14:textId="2C48A63F" w:rsidR="00767AD5" w:rsidRPr="00440815" w:rsidRDefault="00D1416C" w:rsidP="00110BC3">
      <w:pPr>
        <w:pStyle w:val="ListParagraph"/>
        <w:numPr>
          <w:ilvl w:val="0"/>
          <w:numId w:val="2"/>
        </w:numPr>
        <w:rPr>
          <w:rFonts w:ascii="Times New Roman" w:hAnsi="Times New Roman" w:cs="Times New Roman"/>
          <w:sz w:val="28"/>
          <w:szCs w:val="28"/>
        </w:rPr>
      </w:pPr>
      <w:r w:rsidRPr="00440815">
        <w:rPr>
          <w:rFonts w:ascii="Times New Roman" w:hAnsi="Times New Roman" w:cs="Times New Roman"/>
          <w:sz w:val="28"/>
          <w:szCs w:val="28"/>
        </w:rPr>
        <w:t>Public safety data in UK, Crime and Safety in Hounslow. Accessed on 30</w:t>
      </w:r>
      <w:r w:rsidRPr="00440815">
        <w:rPr>
          <w:rFonts w:ascii="Times New Roman" w:hAnsi="Times New Roman" w:cs="Times New Roman"/>
          <w:sz w:val="28"/>
          <w:szCs w:val="28"/>
          <w:vertAlign w:val="superscript"/>
        </w:rPr>
        <w:t>th</w:t>
      </w:r>
      <w:r w:rsidRPr="00440815">
        <w:rPr>
          <w:rFonts w:ascii="Times New Roman" w:hAnsi="Times New Roman" w:cs="Times New Roman"/>
          <w:sz w:val="28"/>
          <w:szCs w:val="28"/>
        </w:rPr>
        <w:t xml:space="preserve"> of April, available on: </w:t>
      </w:r>
      <w:hyperlink r:id="rId11" w:history="1">
        <w:r w:rsidR="00110BC3" w:rsidRPr="00440815">
          <w:rPr>
            <w:rStyle w:val="Hyperlink"/>
            <w:rFonts w:ascii="Times New Roman" w:hAnsi="Times New Roman" w:cs="Times New Roman"/>
            <w:sz w:val="28"/>
            <w:szCs w:val="28"/>
          </w:rPr>
          <w:t>https://crimerate.co.uk/london/hounslow</w:t>
        </w:r>
      </w:hyperlink>
    </w:p>
    <w:p w14:paraId="08478D20" w14:textId="15D60015" w:rsidR="00110BC3" w:rsidRPr="00440815" w:rsidRDefault="00110BC3" w:rsidP="00110BC3">
      <w:pPr>
        <w:pStyle w:val="ListParagraph"/>
        <w:numPr>
          <w:ilvl w:val="0"/>
          <w:numId w:val="2"/>
        </w:numPr>
        <w:rPr>
          <w:rFonts w:ascii="Times New Roman" w:hAnsi="Times New Roman" w:cs="Times New Roman"/>
          <w:sz w:val="28"/>
          <w:szCs w:val="28"/>
        </w:rPr>
      </w:pPr>
      <w:r w:rsidRPr="00440815">
        <w:rPr>
          <w:rFonts w:ascii="Times New Roman" w:hAnsi="Times New Roman" w:cs="Times New Roman"/>
          <w:sz w:val="28"/>
          <w:szCs w:val="28"/>
        </w:rPr>
        <w:t xml:space="preserve">Trust for London, London’s Poverty Profile, 2022. Accessed on </w:t>
      </w:r>
      <w:r w:rsidR="009F4BEC" w:rsidRPr="00440815">
        <w:rPr>
          <w:rFonts w:ascii="Times New Roman" w:hAnsi="Times New Roman" w:cs="Times New Roman"/>
          <w:sz w:val="28"/>
          <w:szCs w:val="28"/>
        </w:rPr>
        <w:t>2nd</w:t>
      </w:r>
      <w:r w:rsidRPr="00440815">
        <w:rPr>
          <w:rFonts w:ascii="Times New Roman" w:hAnsi="Times New Roman" w:cs="Times New Roman"/>
          <w:sz w:val="28"/>
          <w:szCs w:val="28"/>
        </w:rPr>
        <w:t xml:space="preserve"> of </w:t>
      </w:r>
      <w:r w:rsidR="00440815" w:rsidRPr="00440815">
        <w:rPr>
          <w:rFonts w:ascii="Times New Roman" w:hAnsi="Times New Roman" w:cs="Times New Roman"/>
          <w:sz w:val="28"/>
          <w:szCs w:val="28"/>
        </w:rPr>
        <w:t>May</w:t>
      </w:r>
      <w:r w:rsidRPr="00440815">
        <w:rPr>
          <w:rFonts w:ascii="Times New Roman" w:hAnsi="Times New Roman" w:cs="Times New Roman"/>
          <w:sz w:val="28"/>
          <w:szCs w:val="28"/>
        </w:rPr>
        <w:t xml:space="preserve"> 2022, available at: https://www.trustforlondon.org.uk/data/boroughs/hounslow-poverty-and-inequality-indicators/</w:t>
      </w:r>
    </w:p>
    <w:p w14:paraId="1916DB98" w14:textId="77777777" w:rsidR="00240224" w:rsidRPr="00440815" w:rsidRDefault="00240224" w:rsidP="009C22D5">
      <w:pPr>
        <w:pStyle w:val="ListParagraph"/>
        <w:rPr>
          <w:rFonts w:ascii="Times New Roman" w:hAnsi="Times New Roman" w:cs="Times New Roman"/>
          <w:sz w:val="28"/>
          <w:szCs w:val="28"/>
        </w:rPr>
      </w:pPr>
    </w:p>
    <w:sectPr w:rsidR="00240224" w:rsidRPr="00440815" w:rsidSect="00277DE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66483E"/>
    <w:multiLevelType w:val="hybridMultilevel"/>
    <w:tmpl w:val="701C8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E55D4D"/>
    <w:multiLevelType w:val="hybridMultilevel"/>
    <w:tmpl w:val="2370EA3A"/>
    <w:lvl w:ilvl="0" w:tplc="40B0040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97286545">
    <w:abstractNumId w:val="0"/>
  </w:num>
  <w:num w:numId="2" w16cid:durableId="13906092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DEF"/>
    <w:rsid w:val="00110BC3"/>
    <w:rsid w:val="00121060"/>
    <w:rsid w:val="00147AA3"/>
    <w:rsid w:val="0018671B"/>
    <w:rsid w:val="0023733B"/>
    <w:rsid w:val="00240224"/>
    <w:rsid w:val="00277DEF"/>
    <w:rsid w:val="002A4EE9"/>
    <w:rsid w:val="003230D4"/>
    <w:rsid w:val="003F39CA"/>
    <w:rsid w:val="00435299"/>
    <w:rsid w:val="00440815"/>
    <w:rsid w:val="004F737C"/>
    <w:rsid w:val="005014DF"/>
    <w:rsid w:val="005634A8"/>
    <w:rsid w:val="00592FFD"/>
    <w:rsid w:val="005B3F2B"/>
    <w:rsid w:val="005D085F"/>
    <w:rsid w:val="005E0D36"/>
    <w:rsid w:val="006647DB"/>
    <w:rsid w:val="006A0326"/>
    <w:rsid w:val="006E6453"/>
    <w:rsid w:val="00767AD5"/>
    <w:rsid w:val="007957E8"/>
    <w:rsid w:val="00964A67"/>
    <w:rsid w:val="009960B4"/>
    <w:rsid w:val="009C22D5"/>
    <w:rsid w:val="009F4BEC"/>
    <w:rsid w:val="00A32867"/>
    <w:rsid w:val="00A47E50"/>
    <w:rsid w:val="00A55E3D"/>
    <w:rsid w:val="00D0383E"/>
    <w:rsid w:val="00D1416C"/>
    <w:rsid w:val="00D212A5"/>
    <w:rsid w:val="00D44D10"/>
    <w:rsid w:val="00D67FFB"/>
    <w:rsid w:val="00DD2AF3"/>
    <w:rsid w:val="00DD4653"/>
    <w:rsid w:val="00DE0CAC"/>
    <w:rsid w:val="00E01288"/>
    <w:rsid w:val="00ED7180"/>
    <w:rsid w:val="00F201DB"/>
    <w:rsid w:val="00FE214E"/>
    <w:rsid w:val="00FF7C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219DA"/>
  <w15:chartTrackingRefBased/>
  <w15:docId w15:val="{AF520EB3-C147-404C-876C-E5400040B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77DEF"/>
    <w:rPr>
      <w:rFonts w:eastAsiaTheme="minorEastAsia"/>
      <w:sz w:val="22"/>
      <w:szCs w:val="22"/>
      <w:lang w:val="en-US" w:eastAsia="zh-CN"/>
    </w:rPr>
  </w:style>
  <w:style w:type="character" w:customStyle="1" w:styleId="NoSpacingChar">
    <w:name w:val="No Spacing Char"/>
    <w:basedOn w:val="DefaultParagraphFont"/>
    <w:link w:val="NoSpacing"/>
    <w:uiPriority w:val="1"/>
    <w:rsid w:val="00277DEF"/>
    <w:rPr>
      <w:rFonts w:eastAsiaTheme="minorEastAsia"/>
      <w:sz w:val="22"/>
      <w:szCs w:val="22"/>
      <w:lang w:val="en-US" w:eastAsia="zh-CN"/>
    </w:rPr>
  </w:style>
  <w:style w:type="character" w:customStyle="1" w:styleId="apple-converted-space">
    <w:name w:val="apple-converted-space"/>
    <w:basedOn w:val="DefaultParagraphFont"/>
    <w:rsid w:val="002A4EE9"/>
  </w:style>
  <w:style w:type="character" w:styleId="Hyperlink">
    <w:name w:val="Hyperlink"/>
    <w:basedOn w:val="DefaultParagraphFont"/>
    <w:uiPriority w:val="99"/>
    <w:unhideWhenUsed/>
    <w:rsid w:val="002A4EE9"/>
    <w:rPr>
      <w:color w:val="0000FF"/>
      <w:u w:val="single"/>
    </w:rPr>
  </w:style>
  <w:style w:type="paragraph" w:styleId="ListParagraph">
    <w:name w:val="List Paragraph"/>
    <w:basedOn w:val="Normal"/>
    <w:uiPriority w:val="34"/>
    <w:qFormat/>
    <w:rsid w:val="007957E8"/>
    <w:pPr>
      <w:ind w:left="720"/>
      <w:contextualSpacing/>
    </w:pPr>
  </w:style>
  <w:style w:type="character" w:styleId="UnresolvedMention">
    <w:name w:val="Unresolved Mention"/>
    <w:basedOn w:val="DefaultParagraphFont"/>
    <w:uiPriority w:val="99"/>
    <w:semiHidden/>
    <w:unhideWhenUsed/>
    <w:rsid w:val="00110B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238793">
      <w:bodyDiv w:val="1"/>
      <w:marLeft w:val="0"/>
      <w:marRight w:val="0"/>
      <w:marTop w:val="0"/>
      <w:marBottom w:val="0"/>
      <w:divBdr>
        <w:top w:val="none" w:sz="0" w:space="0" w:color="auto"/>
        <w:left w:val="none" w:sz="0" w:space="0" w:color="auto"/>
        <w:bottom w:val="none" w:sz="0" w:space="0" w:color="auto"/>
        <w:right w:val="none" w:sz="0" w:space="0" w:color="auto"/>
      </w:divBdr>
    </w:div>
    <w:div w:id="1007944983">
      <w:bodyDiv w:val="1"/>
      <w:marLeft w:val="0"/>
      <w:marRight w:val="0"/>
      <w:marTop w:val="0"/>
      <w:marBottom w:val="0"/>
      <w:divBdr>
        <w:top w:val="none" w:sz="0" w:space="0" w:color="auto"/>
        <w:left w:val="none" w:sz="0" w:space="0" w:color="auto"/>
        <w:bottom w:val="none" w:sz="0" w:space="0" w:color="auto"/>
        <w:right w:val="none" w:sz="0" w:space="0" w:color="auto"/>
      </w:divBdr>
    </w:div>
    <w:div w:id="1543832614">
      <w:bodyDiv w:val="1"/>
      <w:marLeft w:val="0"/>
      <w:marRight w:val="0"/>
      <w:marTop w:val="0"/>
      <w:marBottom w:val="0"/>
      <w:divBdr>
        <w:top w:val="none" w:sz="0" w:space="0" w:color="auto"/>
        <w:left w:val="none" w:sz="0" w:space="0" w:color="auto"/>
        <w:bottom w:val="none" w:sz="0" w:space="0" w:color="auto"/>
        <w:right w:val="none" w:sz="0" w:space="0" w:color="auto"/>
      </w:divBdr>
    </w:div>
    <w:div w:id="1645042066">
      <w:bodyDiv w:val="1"/>
      <w:marLeft w:val="0"/>
      <w:marRight w:val="0"/>
      <w:marTop w:val="0"/>
      <w:marBottom w:val="0"/>
      <w:divBdr>
        <w:top w:val="none" w:sz="0" w:space="0" w:color="auto"/>
        <w:left w:val="none" w:sz="0" w:space="0" w:color="auto"/>
        <w:bottom w:val="none" w:sz="0" w:space="0" w:color="auto"/>
        <w:right w:val="none" w:sz="0" w:space="0" w:color="auto"/>
      </w:divBdr>
    </w:div>
    <w:div w:id="1993096355">
      <w:bodyDiv w:val="1"/>
      <w:marLeft w:val="0"/>
      <w:marRight w:val="0"/>
      <w:marTop w:val="0"/>
      <w:marBottom w:val="0"/>
      <w:divBdr>
        <w:top w:val="none" w:sz="0" w:space="0" w:color="auto"/>
        <w:left w:val="none" w:sz="0" w:space="0" w:color="auto"/>
        <w:bottom w:val="none" w:sz="0" w:space="0" w:color="auto"/>
        <w:right w:val="none" w:sz="0" w:space="0" w:color="auto"/>
      </w:divBdr>
      <w:divsChild>
        <w:div w:id="826746554">
          <w:marLeft w:val="0"/>
          <w:marRight w:val="0"/>
          <w:marTop w:val="0"/>
          <w:marBottom w:val="0"/>
          <w:divBdr>
            <w:top w:val="none" w:sz="0" w:space="0" w:color="auto"/>
            <w:left w:val="none" w:sz="0" w:space="0" w:color="auto"/>
            <w:bottom w:val="none" w:sz="0" w:space="0" w:color="auto"/>
            <w:right w:val="none" w:sz="0" w:space="0" w:color="auto"/>
          </w:divBdr>
        </w:div>
        <w:div w:id="976103504">
          <w:marLeft w:val="0"/>
          <w:marRight w:val="0"/>
          <w:marTop w:val="0"/>
          <w:marBottom w:val="0"/>
          <w:divBdr>
            <w:top w:val="none" w:sz="0" w:space="0" w:color="auto"/>
            <w:left w:val="none" w:sz="0" w:space="0" w:color="auto"/>
            <w:bottom w:val="none" w:sz="0" w:space="0" w:color="auto"/>
            <w:right w:val="none" w:sz="0" w:space="0" w:color="auto"/>
          </w:divBdr>
        </w:div>
        <w:div w:id="122357532">
          <w:marLeft w:val="0"/>
          <w:marRight w:val="0"/>
          <w:marTop w:val="0"/>
          <w:marBottom w:val="0"/>
          <w:divBdr>
            <w:top w:val="none" w:sz="0" w:space="0" w:color="auto"/>
            <w:left w:val="none" w:sz="0" w:space="0" w:color="auto"/>
            <w:bottom w:val="none" w:sz="0" w:space="0" w:color="auto"/>
            <w:right w:val="none" w:sz="0" w:space="0" w:color="auto"/>
          </w:divBdr>
        </w:div>
        <w:div w:id="1142843767">
          <w:marLeft w:val="0"/>
          <w:marRight w:val="0"/>
          <w:marTop w:val="0"/>
          <w:marBottom w:val="0"/>
          <w:divBdr>
            <w:top w:val="none" w:sz="0" w:space="0" w:color="auto"/>
            <w:left w:val="none" w:sz="0" w:space="0" w:color="auto"/>
            <w:bottom w:val="none" w:sz="0" w:space="0" w:color="auto"/>
            <w:right w:val="none" w:sz="0" w:space="0" w:color="auto"/>
          </w:divBdr>
        </w:div>
        <w:div w:id="564728466">
          <w:marLeft w:val="0"/>
          <w:marRight w:val="0"/>
          <w:marTop w:val="0"/>
          <w:marBottom w:val="0"/>
          <w:divBdr>
            <w:top w:val="none" w:sz="0" w:space="0" w:color="auto"/>
            <w:left w:val="none" w:sz="0" w:space="0" w:color="auto"/>
            <w:bottom w:val="none" w:sz="0" w:space="0" w:color="auto"/>
            <w:right w:val="none" w:sz="0" w:space="0" w:color="auto"/>
          </w:divBdr>
        </w:div>
        <w:div w:id="17176992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crimerate.co.uk/london/hounslow" TargetMode="External"/><Relationship Id="rId5" Type="http://schemas.openxmlformats.org/officeDocument/2006/relationships/webSettings" Target="webSettings.xml"/><Relationship Id="rId10" Type="http://schemas.openxmlformats.org/officeDocument/2006/relationships/hyperlink" Target="https://en.wikipedia.org/wiki/Labour_Party_(UK)" TargetMode="External"/><Relationship Id="rId4" Type="http://schemas.openxmlformats.org/officeDocument/2006/relationships/settings" Target="settings.xml"/><Relationship Id="rId9" Type="http://schemas.openxmlformats.org/officeDocument/2006/relationships/hyperlink" Target="https://en.wikipedia.org/wiki/Labour_Party_(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2104</Words>
  <Characters>11994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 in local authority hounslow</dc:title>
  <dc:subject>Business Management</dc:subject>
  <dc:creator>Olesea Pecica, student ID: 2027757</dc:creator>
  <cp:keywords/>
  <dc:description/>
  <cp:lastModifiedBy>Olesea Pecica (2027757)</cp:lastModifiedBy>
  <cp:revision>2</cp:revision>
  <dcterms:created xsi:type="dcterms:W3CDTF">2022-05-03T11:34:00Z</dcterms:created>
  <dcterms:modified xsi:type="dcterms:W3CDTF">2022-05-03T11:34:00Z</dcterms:modified>
</cp:coreProperties>
</file>