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86620668" w:displacedByCustomXml="next"/>
    <w:bookmarkEnd w:id="0" w:displacedByCustomXml="next"/>
    <w:sdt>
      <w:sdtPr>
        <w:id w:val="-1841841879"/>
        <w:docPartObj>
          <w:docPartGallery w:val="Cover Pages"/>
          <w:docPartUnique/>
        </w:docPartObj>
      </w:sdtPr>
      <w:sdtContent>
        <w:p w14:paraId="651403C6" w14:textId="4CFD80C4" w:rsidR="00DB46C1" w:rsidRDefault="00A31838">
          <w:r>
            <w:rPr>
              <w:noProof/>
            </w:rPr>
            <mc:AlternateContent>
              <mc:Choice Requires="wps">
                <w:drawing>
                  <wp:anchor distT="0" distB="0" distL="114300" distR="114300" simplePos="0" relativeHeight="251659264" behindDoc="0" locked="0" layoutInCell="1" allowOverlap="1" wp14:anchorId="36ADA4A6" wp14:editId="175FE5E1">
                    <wp:simplePos x="0" y="0"/>
                    <wp:positionH relativeFrom="margin">
                      <wp:align>center</wp:align>
                    </wp:positionH>
                    <wp:positionV relativeFrom="page">
                      <wp:posOffset>-635</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76FFB7" w14:textId="43A4DD22" w:rsidR="00DB46C1" w:rsidRDefault="00000000">
                                <w:pPr>
                                  <w:jc w:val="right"/>
                                  <w:rPr>
                                    <w:color w:val="156082" w:themeColor="accent1"/>
                                    <w:sz w:val="64"/>
                                    <w:szCs w:val="64"/>
                                  </w:rPr>
                                </w:pPr>
                                <w:sdt>
                                  <w:sdtPr>
                                    <w:rPr>
                                      <w:rFonts w:ascii="Times New Roman" w:eastAsia="Times New Roman" w:hAnsi="Times New Roman" w:cs="Times New Roman"/>
                                      <w:color w:val="252525"/>
                                      <w:kern w:val="0"/>
                                      <w:sz w:val="64"/>
                                      <w:szCs w:val="64"/>
                                      <w:lang w:val="en-US" w:eastAsia="zh-CN"/>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335A0" w:rsidRPr="001335A0">
                                      <w:rPr>
                                        <w:rFonts w:ascii="Times New Roman" w:eastAsia="Times New Roman" w:hAnsi="Times New Roman" w:cs="Times New Roman"/>
                                        <w:color w:val="252525"/>
                                        <w:kern w:val="0"/>
                                        <w:sz w:val="64"/>
                                        <w:szCs w:val="64"/>
                                        <w:lang w:val="en-US" w:eastAsia="zh-CN"/>
                                        <w14:ligatures w14:val="none"/>
                                      </w:rPr>
                                      <w:t>HR Management Challenges in the International Expansion</w:t>
                                    </w:r>
                                  </w:sdtContent>
                                </w:sdt>
                              </w:p>
                              <w:sdt>
                                <w:sdtPr>
                                  <w:rPr>
                                    <w:rFonts w:ascii="Calibri" w:eastAsia="PMingLiU" w:hAnsi="Calibri" w:cs="Times New Roman"/>
                                    <w:color w:val="404040"/>
                                    <w:kern w:val="3"/>
                                    <w:sz w:val="36"/>
                                    <w:szCs w:val="36"/>
                                    <w:lang w:val="en-US"/>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23CB433" w14:textId="705F8FE2" w:rsidR="00DB46C1" w:rsidRDefault="000847E7">
                                    <w:pPr>
                                      <w:jc w:val="right"/>
                                      <w:rPr>
                                        <w:smallCaps/>
                                        <w:color w:val="404040" w:themeColor="text1" w:themeTint="BF"/>
                                        <w:sz w:val="36"/>
                                        <w:szCs w:val="36"/>
                                      </w:rPr>
                                    </w:pPr>
                                    <w:r w:rsidRPr="000847E7">
                                      <w:rPr>
                                        <w:rFonts w:ascii="Calibri" w:eastAsia="PMingLiU" w:hAnsi="Calibri" w:cs="Times New Roman"/>
                                        <w:color w:val="404040"/>
                                        <w:kern w:val="3"/>
                                        <w:sz w:val="36"/>
                                        <w:szCs w:val="36"/>
                                        <w:lang w:val="en-US"/>
                                        <w14:ligatures w14:val="none"/>
                                      </w:rPr>
                                      <w:t xml:space="preserve">A Case Study of </w:t>
                                    </w:r>
                                    <w:r>
                                      <w:rPr>
                                        <w:rFonts w:ascii="Calibri" w:eastAsia="PMingLiU" w:hAnsi="Calibri" w:cs="Times New Roman"/>
                                        <w:color w:val="404040"/>
                                        <w:kern w:val="3"/>
                                        <w:sz w:val="36"/>
                                        <w:szCs w:val="36"/>
                                        <w:lang w:val="en-US"/>
                                        <w14:ligatures w14:val="none"/>
                                      </w:rPr>
                                      <w:t>BYD Company Limited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6ADA4A6" id="_x0000_t202" coordsize="21600,21600" o:spt="202" path="m,l,21600r21600,l21600,xe">
                    <v:stroke joinstyle="miter"/>
                    <v:path gradientshapeok="t" o:connecttype="rect"/>
                  </v:shapetype>
                  <v:shape id="Text Box 163" o:spid="_x0000_s1026" type="#_x0000_t202" style="position:absolute;margin-left:0;margin-top:-.0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" filled="f" stroked="f" strokeweight=".5pt">
                    <v:textbox inset="126pt,0,54pt,0">
                      <w:txbxContent>
                        <w:p w14:paraId="0A76FFB7" w14:textId="43A4DD22" w:rsidR="00DB46C1" w:rsidRDefault="00000000">
                          <w:pPr>
                            <w:jc w:val="right"/>
                            <w:rPr>
                              <w:color w:val="156082" w:themeColor="accent1"/>
                              <w:sz w:val="64"/>
                              <w:szCs w:val="64"/>
                            </w:rPr>
                          </w:pPr>
                          <w:sdt>
                            <w:sdtPr>
                              <w:rPr>
                                <w:rFonts w:ascii="Times New Roman" w:eastAsia="Times New Roman" w:hAnsi="Times New Roman" w:cs="Times New Roman"/>
                                <w:color w:val="252525"/>
                                <w:kern w:val="0"/>
                                <w:sz w:val="64"/>
                                <w:szCs w:val="64"/>
                                <w:lang w:val="en-US" w:eastAsia="zh-CN"/>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335A0" w:rsidRPr="001335A0">
                                <w:rPr>
                                  <w:rFonts w:ascii="Times New Roman" w:eastAsia="Times New Roman" w:hAnsi="Times New Roman" w:cs="Times New Roman"/>
                                  <w:color w:val="252525"/>
                                  <w:kern w:val="0"/>
                                  <w:sz w:val="64"/>
                                  <w:szCs w:val="64"/>
                                  <w:lang w:val="en-US" w:eastAsia="zh-CN"/>
                                  <w14:ligatures w14:val="none"/>
                                </w:rPr>
                                <w:t>HR Management Challenges in the International Expansion</w:t>
                              </w:r>
                            </w:sdtContent>
                          </w:sdt>
                        </w:p>
                        <w:sdt>
                          <w:sdtPr>
                            <w:rPr>
                              <w:rFonts w:ascii="Calibri" w:eastAsia="PMingLiU" w:hAnsi="Calibri" w:cs="Times New Roman"/>
                              <w:color w:val="404040"/>
                              <w:kern w:val="3"/>
                              <w:sz w:val="36"/>
                              <w:szCs w:val="36"/>
                              <w:lang w:val="en-US"/>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23CB433" w14:textId="705F8FE2" w:rsidR="00DB46C1" w:rsidRDefault="000847E7">
                              <w:pPr>
                                <w:jc w:val="right"/>
                                <w:rPr>
                                  <w:smallCaps/>
                                  <w:color w:val="404040" w:themeColor="text1" w:themeTint="BF"/>
                                  <w:sz w:val="36"/>
                                  <w:szCs w:val="36"/>
                                </w:rPr>
                              </w:pPr>
                              <w:r w:rsidRPr="000847E7">
                                <w:rPr>
                                  <w:rFonts w:ascii="Calibri" w:eastAsia="PMingLiU" w:hAnsi="Calibri" w:cs="Times New Roman"/>
                                  <w:color w:val="404040"/>
                                  <w:kern w:val="3"/>
                                  <w:sz w:val="36"/>
                                  <w:szCs w:val="36"/>
                                  <w:lang w:val="en-US"/>
                                  <w14:ligatures w14:val="none"/>
                                </w:rPr>
                                <w:t xml:space="preserve">A Case Study of </w:t>
                              </w:r>
                              <w:r>
                                <w:rPr>
                                  <w:rFonts w:ascii="Calibri" w:eastAsia="PMingLiU" w:hAnsi="Calibri" w:cs="Times New Roman"/>
                                  <w:color w:val="404040"/>
                                  <w:kern w:val="3"/>
                                  <w:sz w:val="36"/>
                                  <w:szCs w:val="36"/>
                                  <w:lang w:val="en-US"/>
                                  <w14:ligatures w14:val="none"/>
                                </w:rPr>
                                <w:t>BYD Company Limited</w:t>
                              </w:r>
                            </w:p>
                          </w:sdtContent>
                        </w:sdt>
                      </w:txbxContent>
                    </v:textbox>
                    <w10:wrap type="square" anchorx="margin" anchory="page"/>
                  </v:shape>
                </w:pict>
              </mc:Fallback>
            </mc:AlternateContent>
          </w:r>
          <w:r w:rsidR="00DB46C1">
            <w:rPr>
              <w:noProof/>
            </w:rPr>
            <mc:AlternateContent>
              <mc:Choice Requires="wpg">
                <w:drawing>
                  <wp:anchor distT="0" distB="0" distL="114300" distR="114300" simplePos="0" relativeHeight="251662336" behindDoc="0" locked="0" layoutInCell="1" allowOverlap="1" wp14:anchorId="4BE1BA71" wp14:editId="2DBA500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412757"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66D4CAA9" w14:textId="3441BC57" w:rsidR="00DB46C1" w:rsidRDefault="00927903">
          <w:r>
            <w:rPr>
              <w:noProof/>
            </w:rPr>
            <mc:AlternateContent>
              <mc:Choice Requires="wps">
                <w:drawing>
                  <wp:anchor distT="0" distB="0" distL="114300" distR="114300" simplePos="0" relativeHeight="251660288" behindDoc="0" locked="0" layoutInCell="1" allowOverlap="1" wp14:anchorId="5F9CE140" wp14:editId="0365730E">
                    <wp:simplePos x="0" y="0"/>
                    <wp:positionH relativeFrom="page">
                      <wp:align>right</wp:align>
                    </wp:positionH>
                    <wp:positionV relativeFrom="margin">
                      <wp:posOffset>7887335</wp:posOffset>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D77E4E" w14:textId="28E8485F" w:rsidR="00927903" w:rsidRPr="001F0CD7" w:rsidRDefault="00927903" w:rsidP="00927903">
                                <w:pPr>
                                  <w:pStyle w:val="NoSpacing"/>
                                  <w:jc w:val="right"/>
                                  <w:rPr>
                                    <w:sz w:val="28"/>
                                    <w:szCs w:val="28"/>
                                  </w:rPr>
                                </w:pPr>
                                <w:r w:rsidRPr="001F0CD7">
                                  <w:rPr>
                                    <w:rFonts w:ascii="Times New Roman" w:hAnsi="Times New Roman"/>
                                    <w:color w:val="000000"/>
                                    <w:sz w:val="28"/>
                                    <w:szCs w:val="28"/>
                                  </w:rPr>
                                  <w:t>Martin Tam Kai Lim</w:t>
                                </w:r>
                              </w:p>
                              <w:p w14:paraId="771546F5" w14:textId="17F41E4E" w:rsidR="00927903" w:rsidRPr="001F0CD7" w:rsidRDefault="00927903" w:rsidP="00927903">
                                <w:pPr>
                                  <w:pStyle w:val="NoSpacing"/>
                                  <w:jc w:val="right"/>
                                  <w:rPr>
                                    <w:rFonts w:ascii="Times New Roman" w:hAnsi="Times New Roman"/>
                                    <w:color w:val="000000"/>
                                    <w:sz w:val="28"/>
                                    <w:szCs w:val="28"/>
                                  </w:rPr>
                                </w:pPr>
                                <w:r w:rsidRPr="001F0CD7">
                                  <w:rPr>
                                    <w:rFonts w:ascii="Times New Roman" w:hAnsi="Times New Roman"/>
                                    <w:color w:val="000000"/>
                                    <w:sz w:val="28"/>
                                    <w:szCs w:val="28"/>
                                  </w:rPr>
                                  <w:t>Student ID #: 2</w:t>
                                </w:r>
                                <w:r w:rsidR="0079422B" w:rsidRPr="001F0CD7">
                                  <w:rPr>
                                    <w:rFonts w:ascii="Times New Roman" w:hAnsi="Times New Roman"/>
                                    <w:color w:val="000000"/>
                                    <w:sz w:val="28"/>
                                    <w:szCs w:val="28"/>
                                  </w:rPr>
                                  <w:t>425264</w:t>
                                </w:r>
                              </w:p>
                              <w:p w14:paraId="06500FEE" w14:textId="52A3E724" w:rsidR="00927903" w:rsidRPr="001F0CD7" w:rsidRDefault="00927903" w:rsidP="00D51FD0">
                                <w:pPr>
                                  <w:pStyle w:val="NoSpacing"/>
                                  <w:jc w:val="right"/>
                                  <w:rPr>
                                    <w:sz w:val="28"/>
                                    <w:szCs w:val="28"/>
                                  </w:rPr>
                                </w:pPr>
                                <w:proofErr w:type="spellStart"/>
                                <w:r w:rsidRPr="001F0CD7">
                                  <w:rPr>
                                    <w:rFonts w:ascii="Times New Roman" w:hAnsi="Times New Roman"/>
                                    <w:color w:val="000000"/>
                                    <w:sz w:val="28"/>
                                    <w:szCs w:val="28"/>
                                  </w:rPr>
                                  <w:t>Program</w:t>
                                </w:r>
                                <w:r w:rsidRPr="001F0CD7">
                                  <w:rPr>
                                    <w:rFonts w:ascii="Times New Roman" w:hAnsi="Times New Roman"/>
                                    <w:color w:val="000000"/>
                                    <w:sz w:val="28"/>
                                    <w:szCs w:val="28"/>
                                    <w:lang w:eastAsia="zh-TW"/>
                                  </w:rPr>
                                  <w:t>me</w:t>
                                </w:r>
                                <w:proofErr w:type="spellEnd"/>
                                <w:r w:rsidRPr="001F0CD7">
                                  <w:rPr>
                                    <w:rFonts w:ascii="Times New Roman" w:hAnsi="Times New Roman"/>
                                    <w:color w:val="000000"/>
                                    <w:sz w:val="28"/>
                                    <w:szCs w:val="28"/>
                                  </w:rPr>
                                  <w:t xml:space="preserve">: </w:t>
                                </w:r>
                                <w:r w:rsidR="00D51FD0" w:rsidRPr="00D51FD0">
                                  <w:rPr>
                                    <w:rFonts w:ascii="Times New Roman" w:hAnsi="Times New Roman"/>
                                    <w:color w:val="000000"/>
                                    <w:sz w:val="24"/>
                                    <w:szCs w:val="24"/>
                                    <w:lang w:val="en-HK"/>
                                  </w:rPr>
                                  <w:t>(HKBM7007_HKMA)</w:t>
                                </w:r>
                              </w:p>
                              <w:p w14:paraId="25325458" w14:textId="1935F3D2" w:rsidR="00DB46C1" w:rsidRDefault="00DB46C1">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5F9CE140" id="Text Box 159" o:spid="_x0000_s1027" type="#_x0000_t202" style="position:absolute;margin-left:524.8pt;margin-top:621.05pt;width:8in;height:1in;z-index:251660288;visibility:visible;mso-wrap-style:square;mso-width-percent:941;mso-height-percent:92;mso-wrap-distance-left:9pt;mso-wrap-distance-top:0;mso-wrap-distance-right:9pt;mso-wrap-distance-bottom:0;mso-position-horizontal:right;mso-position-horizontal-relative:page;mso-position-vertical:absolute;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" filled="f" stroked="f" strokeweight=".5pt">
                    <v:textbox inset="126pt,0,54pt,0">
                      <w:txbxContent>
                        <w:p w14:paraId="45D77E4E" w14:textId="28E8485F" w:rsidR="00927903" w:rsidRPr="001F0CD7" w:rsidRDefault="00927903" w:rsidP="00927903">
                          <w:pPr>
                            <w:pStyle w:val="NoSpacing"/>
                            <w:jc w:val="right"/>
                            <w:rPr>
                              <w:sz w:val="28"/>
                              <w:szCs w:val="28"/>
                            </w:rPr>
                          </w:pPr>
                          <w:r w:rsidRPr="001F0CD7">
                            <w:rPr>
                              <w:rFonts w:ascii="Times New Roman" w:hAnsi="Times New Roman"/>
                              <w:color w:val="000000"/>
                              <w:sz w:val="28"/>
                              <w:szCs w:val="28"/>
                            </w:rPr>
                            <w:t>Martin Tam Kai Lim</w:t>
                          </w:r>
                        </w:p>
                        <w:p w14:paraId="771546F5" w14:textId="17F41E4E" w:rsidR="00927903" w:rsidRPr="001F0CD7" w:rsidRDefault="00927903" w:rsidP="00927903">
                          <w:pPr>
                            <w:pStyle w:val="NoSpacing"/>
                            <w:jc w:val="right"/>
                            <w:rPr>
                              <w:rFonts w:ascii="Times New Roman" w:hAnsi="Times New Roman"/>
                              <w:color w:val="000000"/>
                              <w:sz w:val="28"/>
                              <w:szCs w:val="28"/>
                            </w:rPr>
                          </w:pPr>
                          <w:r w:rsidRPr="001F0CD7">
                            <w:rPr>
                              <w:rFonts w:ascii="Times New Roman" w:hAnsi="Times New Roman"/>
                              <w:color w:val="000000"/>
                              <w:sz w:val="28"/>
                              <w:szCs w:val="28"/>
                            </w:rPr>
                            <w:t>Student ID #: 2</w:t>
                          </w:r>
                          <w:r w:rsidR="0079422B" w:rsidRPr="001F0CD7">
                            <w:rPr>
                              <w:rFonts w:ascii="Times New Roman" w:hAnsi="Times New Roman"/>
                              <w:color w:val="000000"/>
                              <w:sz w:val="28"/>
                              <w:szCs w:val="28"/>
                            </w:rPr>
                            <w:t>425264</w:t>
                          </w:r>
                        </w:p>
                        <w:p w14:paraId="06500FEE" w14:textId="52A3E724" w:rsidR="00927903" w:rsidRPr="001F0CD7" w:rsidRDefault="00927903" w:rsidP="00D51FD0">
                          <w:pPr>
                            <w:pStyle w:val="NoSpacing"/>
                            <w:jc w:val="right"/>
                            <w:rPr>
                              <w:sz w:val="28"/>
                              <w:szCs w:val="28"/>
                            </w:rPr>
                          </w:pPr>
                          <w:proofErr w:type="spellStart"/>
                          <w:r w:rsidRPr="001F0CD7">
                            <w:rPr>
                              <w:rFonts w:ascii="Times New Roman" w:hAnsi="Times New Roman"/>
                              <w:color w:val="000000"/>
                              <w:sz w:val="28"/>
                              <w:szCs w:val="28"/>
                            </w:rPr>
                            <w:t>Program</w:t>
                          </w:r>
                          <w:r w:rsidRPr="001F0CD7">
                            <w:rPr>
                              <w:rFonts w:ascii="Times New Roman" w:hAnsi="Times New Roman"/>
                              <w:color w:val="000000"/>
                              <w:sz w:val="28"/>
                              <w:szCs w:val="28"/>
                              <w:lang w:eastAsia="zh-TW"/>
                            </w:rPr>
                            <w:t>me</w:t>
                          </w:r>
                          <w:proofErr w:type="spellEnd"/>
                          <w:r w:rsidRPr="001F0CD7">
                            <w:rPr>
                              <w:rFonts w:ascii="Times New Roman" w:hAnsi="Times New Roman"/>
                              <w:color w:val="000000"/>
                              <w:sz w:val="28"/>
                              <w:szCs w:val="28"/>
                            </w:rPr>
                            <w:t xml:space="preserve">: </w:t>
                          </w:r>
                          <w:r w:rsidR="00D51FD0" w:rsidRPr="00D51FD0">
                            <w:rPr>
                              <w:rFonts w:ascii="Times New Roman" w:hAnsi="Times New Roman"/>
                              <w:color w:val="000000"/>
                              <w:sz w:val="24"/>
                              <w:szCs w:val="24"/>
                              <w:lang w:val="en-HK"/>
                            </w:rPr>
                            <w:t>(HKBM7007_HKMA)</w:t>
                          </w:r>
                        </w:p>
                        <w:p w14:paraId="25325458" w14:textId="1935F3D2" w:rsidR="00DB46C1" w:rsidRDefault="00DB46C1">
                          <w:pPr>
                            <w:pStyle w:val="NoSpacing"/>
                            <w:jc w:val="right"/>
                            <w:rPr>
                              <w:color w:val="595959" w:themeColor="text1" w:themeTint="A6"/>
                              <w:sz w:val="18"/>
                              <w:szCs w:val="18"/>
                            </w:rPr>
                          </w:pPr>
                        </w:p>
                      </w:txbxContent>
                    </v:textbox>
                    <w10:wrap type="square" anchorx="page" anchory="margin"/>
                  </v:shape>
                </w:pict>
              </mc:Fallback>
            </mc:AlternateContent>
          </w:r>
          <w:r w:rsidR="00A31838">
            <w:rPr>
              <w:noProof/>
            </w:rPr>
            <mc:AlternateContent>
              <mc:Choice Requires="wps">
                <w:drawing>
                  <wp:anchor distT="0" distB="0" distL="114300" distR="114300" simplePos="0" relativeHeight="251661312" behindDoc="0" locked="0" layoutInCell="1" allowOverlap="1" wp14:anchorId="0D85B4A8" wp14:editId="6AE62DAF">
                    <wp:simplePos x="0" y="0"/>
                    <wp:positionH relativeFrom="margin">
                      <wp:posOffset>-531495</wp:posOffset>
                    </wp:positionH>
                    <wp:positionV relativeFrom="page">
                      <wp:posOffset>5518785</wp:posOffset>
                    </wp:positionV>
                    <wp:extent cx="7315200" cy="1009650"/>
                    <wp:effectExtent l="0" t="0" r="0" b="254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894AED" w14:textId="77777777" w:rsidR="00DB46C1" w:rsidRDefault="00DB46C1">
                                <w:pPr>
                                  <w:pStyle w:val="NoSpacing"/>
                                  <w:jc w:val="right"/>
                                  <w:rPr>
                                    <w:color w:val="156082" w:themeColor="accent1"/>
                                    <w:sz w:val="28"/>
                                    <w:szCs w:val="28"/>
                                  </w:rPr>
                                </w:pPr>
                                <w:r>
                                  <w:rPr>
                                    <w:color w:val="156082" w:themeColor="accent1"/>
                                    <w:sz w:val="28"/>
                                    <w:szCs w:val="28"/>
                                  </w:rPr>
                                  <w:t>Abstract</w:t>
                                </w:r>
                              </w:p>
                              <w:p w14:paraId="1AA19AEF" w14:textId="77777777" w:rsidR="00A31838" w:rsidRDefault="00A31838" w:rsidP="001F0CD7">
                                <w:pPr>
                                  <w:pStyle w:val="NoSpacing"/>
                                  <w:jc w:val="both"/>
                                  <w:rPr>
                                    <w:rFonts w:ascii="Times New Roman" w:hAnsi="Times New Roman"/>
                                    <w:sz w:val="24"/>
                                    <w:szCs w:val="24"/>
                                  </w:rPr>
                                </w:pPr>
                                <w:r w:rsidRPr="002710B7">
                                  <w:rPr>
                                    <w:rFonts w:ascii="Times New Roman" w:hAnsi="Times New Roman"/>
                                    <w:sz w:val="24"/>
                                    <w:szCs w:val="24"/>
                                  </w:rPr>
                                  <w:t>This essay examines the strategic progression of BYD Company Limited, emphasizing its transition from a battery producer to a worldwide frontrunner in the electric vehicle (EV) sector. Established in 1995, BYD has vigorously broadened its foreign activities, especially in Southeast Asia and Europe, to leverage the increasing demand for electric vehicles. The essay delineates BYD's regional expansion strategies, encompassing substantial investments in manufacturing plants in Thailand and Turkey, as well as its foray into several countries including Brazil and Hungary. Furthermore, it underscores the need of cultivating a diverse workforce and improving customer experience as essential elements of BYD's global strategy. The issues related to cultural disparities, legal adherence, and market fluctuations are also analyzed. Through the implementation of specific human resource management techniques, BYD seeks to adeptly negotiate these difficulties, positioning itself for sustained growth while positively contributing to the worldwide shift towards sustainable transportation.</w:t>
                                </w:r>
                              </w:p>
                              <w:p w14:paraId="260C59C0" w14:textId="284C8546" w:rsidR="00DB46C1" w:rsidRDefault="00DB46C1" w:rsidP="00A31838">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D85B4A8" id="Text Box 161" o:spid="_x0000_s1028" type="#_x0000_t202" style="position:absolute;margin-left:-41.85pt;margin-top:434.55pt;width:8in;height:79.5pt;z-index:251661312;visibility:visible;mso-wrap-style:square;mso-width-percent:941;mso-height-percent:100;mso-wrap-distance-left:9pt;mso-wrap-distance-top:0;mso-wrap-distance-right:9pt;mso-wrap-distance-bottom:0;mso-position-horizontal:absolute;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" filled="f" stroked="f" strokeweight=".5pt">
                    <v:textbox style="mso-fit-shape-to-text:t" inset="126pt,0,54pt,0">
                      <w:txbxContent>
                        <w:p w14:paraId="58894AED" w14:textId="77777777" w:rsidR="00DB46C1" w:rsidRDefault="00DB46C1">
                          <w:pPr>
                            <w:pStyle w:val="NoSpacing"/>
                            <w:jc w:val="right"/>
                            <w:rPr>
                              <w:color w:val="156082" w:themeColor="accent1"/>
                              <w:sz w:val="28"/>
                              <w:szCs w:val="28"/>
                            </w:rPr>
                          </w:pPr>
                          <w:r>
                            <w:rPr>
                              <w:color w:val="156082" w:themeColor="accent1"/>
                              <w:sz w:val="28"/>
                              <w:szCs w:val="28"/>
                            </w:rPr>
                            <w:t>Abstract</w:t>
                          </w:r>
                        </w:p>
                        <w:p w14:paraId="1AA19AEF" w14:textId="77777777" w:rsidR="00A31838" w:rsidRDefault="00A31838" w:rsidP="001F0CD7">
                          <w:pPr>
                            <w:pStyle w:val="NoSpacing"/>
                            <w:jc w:val="both"/>
                            <w:rPr>
                              <w:rFonts w:ascii="Times New Roman" w:hAnsi="Times New Roman"/>
                              <w:sz w:val="24"/>
                              <w:szCs w:val="24"/>
                            </w:rPr>
                          </w:pPr>
                          <w:r w:rsidRPr="002710B7">
                            <w:rPr>
                              <w:rFonts w:ascii="Times New Roman" w:hAnsi="Times New Roman"/>
                              <w:sz w:val="24"/>
                              <w:szCs w:val="24"/>
                            </w:rPr>
                            <w:t>This essay examines the strategic progression of BYD Company Limited, emphasizing its transition from a battery producer to a worldwide frontrunner in the electric vehicle (EV) sector. Established in 1995, BYD has vigorously broadened its foreign activities, especially in Southeast Asia and Europe, to leverage the increasing demand for electric vehicles. The essay delineates BYD's regional expansion strategies, encompassing substantial investments in manufacturing plants in Thailand and Turkey, as well as its foray into several countries including Brazil and Hungary. Furthermore, it underscores the need of cultivating a diverse workforce and improving customer experience as essential elements of BYD's global strategy. The issues related to cultural disparities, legal adherence, and market fluctuations are also analyzed. Through the implementation of specific human resource management techniques, BYD seeks to adeptly negotiate these difficulties, positioning itself for sustained growth while positively contributing to the worldwide shift towards sustainable transportation.</w:t>
                          </w:r>
                        </w:p>
                        <w:p w14:paraId="260C59C0" w14:textId="284C8546" w:rsidR="00DB46C1" w:rsidRDefault="00DB46C1" w:rsidP="00A31838">
                          <w:pPr>
                            <w:pStyle w:val="NoSpacing"/>
                            <w:jc w:val="right"/>
                            <w:rPr>
                              <w:color w:val="595959" w:themeColor="text1" w:themeTint="A6"/>
                              <w:sz w:val="20"/>
                              <w:szCs w:val="20"/>
                            </w:rPr>
                          </w:pPr>
                        </w:p>
                      </w:txbxContent>
                    </v:textbox>
                    <w10:wrap type="square" anchorx="margin" anchory="page"/>
                  </v:shape>
                </w:pict>
              </mc:Fallback>
            </mc:AlternateContent>
          </w:r>
          <w:r w:rsidR="00DB46C1">
            <w:br w:type="page"/>
          </w:r>
        </w:p>
      </w:sdtContent>
    </w:sdt>
    <w:sdt>
      <w:sdtPr>
        <w:rPr>
          <w:sz w:val="22"/>
          <w:szCs w:val="22"/>
        </w:rPr>
        <w:id w:val="343754807"/>
        <w:docPartObj>
          <w:docPartGallery w:val="Table of Contents"/>
          <w:docPartUnique/>
        </w:docPartObj>
      </w:sdtPr>
      <w:sdtEndPr>
        <w:rPr>
          <w:rFonts w:ascii="Times New Roman" w:hAnsi="Times New Roman" w:cs="Times New Roman"/>
          <w:b/>
          <w:bCs/>
          <w:noProof/>
          <w:sz w:val="24"/>
          <w:szCs w:val="24"/>
        </w:rPr>
      </w:sdtEndPr>
      <w:sdtContent>
        <w:p w14:paraId="734C47FE" w14:textId="1FDA6272" w:rsidR="00112DD4" w:rsidRPr="00A15835" w:rsidRDefault="00B16D89" w:rsidP="00AE3508">
          <w:pPr>
            <w:pStyle w:val="TOCHeading"/>
            <w:spacing w:line="360" w:lineRule="auto"/>
            <w:rPr>
              <w:rFonts w:ascii="Times New Roman" w:hAnsi="Times New Roman" w:cs="Times New Roman"/>
              <w:b/>
              <w:bCs/>
              <w:color w:val="auto"/>
              <w:sz w:val="24"/>
              <w:szCs w:val="24"/>
            </w:rPr>
          </w:pPr>
          <w:r w:rsidRPr="00392096">
            <w:rPr>
              <w:rFonts w:ascii="Times New Roman" w:hAnsi="Times New Roman" w:cs="Times New Roman"/>
              <w:b/>
              <w:bCs/>
              <w:color w:val="auto"/>
              <w:sz w:val="24"/>
              <w:szCs w:val="24"/>
            </w:rPr>
            <w:t xml:space="preserve">Table of </w:t>
          </w:r>
          <w:r w:rsidR="00112DD4" w:rsidRPr="00392096">
            <w:rPr>
              <w:rFonts w:ascii="Times New Roman" w:hAnsi="Times New Roman" w:cs="Times New Roman"/>
              <w:b/>
              <w:bCs/>
              <w:color w:val="auto"/>
              <w:sz w:val="24"/>
              <w:szCs w:val="24"/>
            </w:rPr>
            <w:t>Contents</w:t>
          </w:r>
        </w:p>
      </w:sdtContent>
    </w:sdt>
    <w:p w14:paraId="08987C2A" w14:textId="02FFBC66" w:rsidR="003B4085" w:rsidRPr="00A15835" w:rsidRDefault="00951C10" w:rsidP="00AE3508">
      <w:pPr>
        <w:numPr>
          <w:ilvl w:val="0"/>
          <w:numId w:val="14"/>
        </w:numPr>
        <w:spacing w:line="360" w:lineRule="auto"/>
        <w:jc w:val="both"/>
        <w:rPr>
          <w:rFonts w:ascii="Times New Roman" w:hAnsi="Times New Roman" w:cs="Times New Roman"/>
          <w:b/>
          <w:bCs/>
        </w:rPr>
      </w:pPr>
      <w:r w:rsidRPr="00A15835">
        <w:rPr>
          <w:rFonts w:ascii="Times New Roman" w:hAnsi="Times New Roman" w:cs="Times New Roman"/>
          <w:b/>
          <w:bCs/>
        </w:rPr>
        <w:t>Abstract</w:t>
      </w:r>
      <w:proofErr w:type="gramStart"/>
      <w:r w:rsidRPr="00A15835">
        <w:rPr>
          <w:rFonts w:ascii="Times New Roman" w:hAnsi="Times New Roman" w:cs="Times New Roman"/>
          <w:b/>
          <w:bCs/>
        </w:rPr>
        <w:t>…..</w:t>
      </w:r>
      <w:proofErr w:type="gramEnd"/>
      <w:r w:rsidR="00F038C0" w:rsidRPr="00A15835">
        <w:rPr>
          <w:rFonts w:ascii="Times New Roman" w:hAnsi="Times New Roman" w:cs="Times New Roman"/>
          <w:b/>
          <w:bCs/>
        </w:rPr>
        <w:t>…</w:t>
      </w:r>
      <w:r w:rsidR="003B4085" w:rsidRPr="00A15835">
        <w:rPr>
          <w:rFonts w:ascii="Times New Roman" w:hAnsi="Times New Roman" w:cs="Times New Roman"/>
          <w:b/>
          <w:bCs/>
        </w:rPr>
        <w:t>…</w:t>
      </w:r>
      <w:r w:rsidR="00351842" w:rsidRPr="00A15835">
        <w:rPr>
          <w:rFonts w:ascii="Times New Roman" w:hAnsi="Times New Roman" w:cs="Times New Roman"/>
          <w:b/>
          <w:bCs/>
        </w:rPr>
        <w:t>…...</w:t>
      </w:r>
      <w:r w:rsidR="003B4085" w:rsidRPr="00A15835">
        <w:rPr>
          <w:rFonts w:ascii="Times New Roman" w:hAnsi="Times New Roman" w:cs="Times New Roman"/>
          <w:b/>
          <w:bCs/>
        </w:rPr>
        <w:t>…………………………</w:t>
      </w:r>
      <w:r w:rsidR="007F3E8F" w:rsidRPr="00A15835">
        <w:rPr>
          <w:rFonts w:ascii="Times New Roman" w:hAnsi="Times New Roman" w:cs="Times New Roman"/>
          <w:b/>
          <w:bCs/>
        </w:rPr>
        <w:t>…</w:t>
      </w:r>
      <w:r w:rsidR="003B4085" w:rsidRPr="00A15835">
        <w:rPr>
          <w:rFonts w:ascii="Times New Roman" w:hAnsi="Times New Roman" w:cs="Times New Roman"/>
          <w:b/>
          <w:bCs/>
        </w:rPr>
        <w:t>……</w:t>
      </w:r>
      <w:r w:rsidR="008C7791" w:rsidRPr="00A15835">
        <w:rPr>
          <w:rFonts w:ascii="Times New Roman" w:hAnsi="Times New Roman" w:cs="Times New Roman"/>
          <w:b/>
          <w:bCs/>
        </w:rPr>
        <w:t>…………………………</w:t>
      </w:r>
      <w:r w:rsidR="002B7E28" w:rsidRPr="00A15835">
        <w:rPr>
          <w:rFonts w:ascii="Times New Roman" w:hAnsi="Times New Roman" w:cs="Times New Roman"/>
          <w:b/>
          <w:bCs/>
        </w:rPr>
        <w:t>…...</w:t>
      </w:r>
      <w:r w:rsidR="00F038C0" w:rsidRPr="00A15835">
        <w:rPr>
          <w:rFonts w:ascii="Times New Roman" w:hAnsi="Times New Roman" w:cs="Times New Roman"/>
          <w:b/>
          <w:bCs/>
        </w:rPr>
        <w:t xml:space="preserve"> </w:t>
      </w:r>
      <w:r w:rsidR="00452CD1" w:rsidRPr="00A15835">
        <w:rPr>
          <w:rFonts w:ascii="Times New Roman" w:hAnsi="Times New Roman" w:cs="Times New Roman"/>
          <w:b/>
          <w:bCs/>
        </w:rPr>
        <w:t>1</w:t>
      </w:r>
    </w:p>
    <w:p w14:paraId="3F244F35" w14:textId="469E8C77" w:rsidR="00B16D89" w:rsidRPr="00A15835" w:rsidRDefault="00947402" w:rsidP="00AE3508">
      <w:pPr>
        <w:spacing w:line="360" w:lineRule="auto"/>
        <w:ind w:left="720"/>
        <w:jc w:val="both"/>
        <w:rPr>
          <w:rFonts w:ascii="Times New Roman" w:hAnsi="Times New Roman" w:cs="Times New Roman"/>
          <w:b/>
          <w:bCs/>
        </w:rPr>
      </w:pPr>
      <w:r w:rsidRPr="00A15835">
        <w:rPr>
          <w:rFonts w:ascii="Times New Roman" w:hAnsi="Times New Roman" w:cs="Times New Roman"/>
          <w:b/>
          <w:bCs/>
        </w:rPr>
        <w:t>I</w:t>
      </w:r>
      <w:r w:rsidR="00951C10" w:rsidRPr="00A15835">
        <w:rPr>
          <w:rFonts w:ascii="Times New Roman" w:hAnsi="Times New Roman" w:cs="Times New Roman"/>
          <w:b/>
          <w:bCs/>
        </w:rPr>
        <w:t>ntroduction….</w:t>
      </w:r>
      <w:r w:rsidR="00B16D89" w:rsidRPr="00A15835">
        <w:rPr>
          <w:rFonts w:ascii="Times New Roman" w:hAnsi="Times New Roman" w:cs="Times New Roman"/>
          <w:b/>
          <w:bCs/>
        </w:rPr>
        <w:t>……………………………………………………</w:t>
      </w:r>
      <w:r w:rsidR="00B04E43" w:rsidRPr="00A15835">
        <w:rPr>
          <w:rFonts w:ascii="Times New Roman" w:hAnsi="Times New Roman" w:cs="Times New Roman"/>
          <w:b/>
          <w:bCs/>
        </w:rPr>
        <w:t>.</w:t>
      </w:r>
      <w:r w:rsidR="00351842" w:rsidRPr="00A15835">
        <w:rPr>
          <w:rFonts w:ascii="Times New Roman" w:hAnsi="Times New Roman" w:cs="Times New Roman"/>
          <w:b/>
          <w:bCs/>
        </w:rPr>
        <w:t>….</w:t>
      </w:r>
      <w:r w:rsidR="008C7791" w:rsidRPr="00A15835">
        <w:rPr>
          <w:rFonts w:ascii="Times New Roman" w:hAnsi="Times New Roman" w:cs="Times New Roman"/>
          <w:b/>
          <w:bCs/>
        </w:rPr>
        <w:t>…</w:t>
      </w:r>
      <w:r w:rsidR="00392096" w:rsidRPr="00A15835">
        <w:rPr>
          <w:rFonts w:ascii="Times New Roman" w:hAnsi="Times New Roman" w:cs="Times New Roman"/>
          <w:b/>
          <w:bCs/>
        </w:rPr>
        <w:t>.</w:t>
      </w:r>
      <w:r w:rsidR="008C7791" w:rsidRPr="00A15835">
        <w:rPr>
          <w:rFonts w:ascii="Times New Roman" w:hAnsi="Times New Roman" w:cs="Times New Roman"/>
          <w:b/>
          <w:bCs/>
        </w:rPr>
        <w:t>………</w:t>
      </w:r>
      <w:r w:rsidR="00B16D89" w:rsidRPr="00A15835">
        <w:rPr>
          <w:rFonts w:ascii="Times New Roman" w:hAnsi="Times New Roman" w:cs="Times New Roman"/>
          <w:b/>
          <w:bCs/>
        </w:rPr>
        <w:t>…</w:t>
      </w:r>
      <w:r w:rsidR="00EC65D5" w:rsidRPr="00A15835">
        <w:rPr>
          <w:rFonts w:ascii="Times New Roman" w:hAnsi="Times New Roman" w:cs="Times New Roman"/>
          <w:b/>
          <w:bCs/>
        </w:rPr>
        <w:t>.</w:t>
      </w:r>
      <w:r w:rsidRPr="00A15835">
        <w:rPr>
          <w:rFonts w:ascii="Times New Roman" w:hAnsi="Times New Roman" w:cs="Times New Roman"/>
          <w:b/>
          <w:bCs/>
        </w:rPr>
        <w:t xml:space="preserve"> </w:t>
      </w:r>
      <w:r w:rsidR="00B16D89" w:rsidRPr="00A15835">
        <w:rPr>
          <w:rFonts w:ascii="Times New Roman" w:hAnsi="Times New Roman" w:cs="Times New Roman"/>
          <w:b/>
          <w:bCs/>
        </w:rPr>
        <w:t>1</w:t>
      </w:r>
    </w:p>
    <w:p w14:paraId="663757A6" w14:textId="68BEFAA0" w:rsidR="00EC65D5" w:rsidRPr="00A15835" w:rsidRDefault="00452CD1" w:rsidP="00AE3508">
      <w:pPr>
        <w:spacing w:line="360" w:lineRule="auto"/>
        <w:ind w:left="720"/>
        <w:rPr>
          <w:rFonts w:ascii="Times New Roman" w:hAnsi="Times New Roman" w:cs="Times New Roman"/>
          <w:b/>
          <w:bCs/>
        </w:rPr>
      </w:pPr>
      <w:r w:rsidRPr="00A15835">
        <w:rPr>
          <w:rFonts w:ascii="Times New Roman" w:hAnsi="Times New Roman" w:cs="Times New Roman"/>
          <w:b/>
          <w:bCs/>
        </w:rPr>
        <w:t xml:space="preserve">Table of </w:t>
      </w:r>
      <w:r w:rsidR="00B04E43" w:rsidRPr="00A15835">
        <w:rPr>
          <w:rFonts w:ascii="Times New Roman" w:hAnsi="Times New Roman" w:cs="Times New Roman"/>
          <w:b/>
          <w:bCs/>
        </w:rPr>
        <w:t>C</w:t>
      </w:r>
      <w:r w:rsidRPr="00A15835">
        <w:rPr>
          <w:rFonts w:ascii="Times New Roman" w:hAnsi="Times New Roman" w:cs="Times New Roman"/>
          <w:b/>
          <w:bCs/>
        </w:rPr>
        <w:t>ontent</w:t>
      </w:r>
      <w:r w:rsidR="00392096" w:rsidRPr="00A15835">
        <w:rPr>
          <w:rFonts w:ascii="Times New Roman" w:hAnsi="Times New Roman" w:cs="Times New Roman"/>
          <w:b/>
          <w:bCs/>
        </w:rPr>
        <w:t>……</w:t>
      </w:r>
      <w:proofErr w:type="gramStart"/>
      <w:r w:rsidR="00351842" w:rsidRPr="00A15835">
        <w:rPr>
          <w:rFonts w:ascii="Times New Roman" w:hAnsi="Times New Roman" w:cs="Times New Roman"/>
          <w:b/>
          <w:bCs/>
        </w:rPr>
        <w:t>…..</w:t>
      </w:r>
      <w:proofErr w:type="gramEnd"/>
      <w:r w:rsidRPr="00A15835">
        <w:rPr>
          <w:rFonts w:ascii="Times New Roman" w:hAnsi="Times New Roman" w:cs="Times New Roman"/>
          <w:b/>
          <w:bCs/>
        </w:rPr>
        <w:t>…………………………</w:t>
      </w:r>
      <w:r w:rsidR="00B04E43" w:rsidRPr="00A15835">
        <w:rPr>
          <w:rFonts w:ascii="Times New Roman" w:hAnsi="Times New Roman" w:cs="Times New Roman"/>
          <w:b/>
          <w:bCs/>
        </w:rPr>
        <w:t>.</w:t>
      </w:r>
      <w:r w:rsidR="0065170C" w:rsidRPr="00A15835">
        <w:rPr>
          <w:rFonts w:ascii="Times New Roman" w:hAnsi="Times New Roman" w:cs="Times New Roman"/>
          <w:b/>
          <w:bCs/>
        </w:rPr>
        <w:t>………</w:t>
      </w:r>
      <w:r w:rsidR="009B2A81" w:rsidRPr="00A15835">
        <w:rPr>
          <w:rFonts w:ascii="Times New Roman" w:hAnsi="Times New Roman" w:cs="Times New Roman"/>
          <w:b/>
          <w:bCs/>
        </w:rPr>
        <w:t>……</w:t>
      </w:r>
      <w:r w:rsidR="00B04E43" w:rsidRPr="00A15835">
        <w:rPr>
          <w:rFonts w:ascii="Times New Roman" w:hAnsi="Times New Roman" w:cs="Times New Roman"/>
          <w:b/>
          <w:bCs/>
        </w:rPr>
        <w:t>…</w:t>
      </w:r>
      <w:r w:rsidR="009B2A81" w:rsidRPr="00A15835">
        <w:rPr>
          <w:rFonts w:ascii="Times New Roman" w:hAnsi="Times New Roman" w:cs="Times New Roman"/>
          <w:b/>
          <w:bCs/>
        </w:rPr>
        <w:t>………………</w:t>
      </w:r>
      <w:r w:rsidR="00EC65D5" w:rsidRPr="00A15835">
        <w:rPr>
          <w:rFonts w:ascii="Times New Roman" w:hAnsi="Times New Roman" w:cs="Times New Roman"/>
          <w:b/>
          <w:bCs/>
        </w:rPr>
        <w:t>...</w:t>
      </w:r>
      <w:r w:rsidR="00B04E43" w:rsidRPr="00A15835">
        <w:rPr>
          <w:rFonts w:ascii="Times New Roman" w:hAnsi="Times New Roman" w:cs="Times New Roman"/>
          <w:b/>
          <w:bCs/>
        </w:rPr>
        <w:t xml:space="preserve"> </w:t>
      </w:r>
      <w:r w:rsidR="00C8595C">
        <w:rPr>
          <w:rFonts w:ascii="Times New Roman" w:hAnsi="Times New Roman" w:cs="Times New Roman"/>
          <w:b/>
          <w:bCs/>
        </w:rPr>
        <w:t>1</w:t>
      </w:r>
    </w:p>
    <w:p w14:paraId="473258C9" w14:textId="13AD1016" w:rsidR="00C4555D" w:rsidRPr="00080DEC" w:rsidRDefault="00877F39" w:rsidP="00AE3508">
      <w:pPr>
        <w:pStyle w:val="ListParagraph"/>
        <w:numPr>
          <w:ilvl w:val="1"/>
          <w:numId w:val="17"/>
        </w:numPr>
        <w:spacing w:line="360" w:lineRule="auto"/>
        <w:rPr>
          <w:rFonts w:ascii="Times New Roman" w:hAnsi="Times New Roman" w:cs="Times New Roman"/>
          <w:b/>
          <w:bCs/>
          <w:sz w:val="20"/>
          <w:szCs w:val="20"/>
        </w:rPr>
      </w:pPr>
      <w:r w:rsidRPr="00080DEC">
        <w:rPr>
          <w:rFonts w:ascii="Times New Roman" w:hAnsi="Times New Roman" w:cs="Times New Roman"/>
          <w:b/>
          <w:bCs/>
          <w:sz w:val="20"/>
          <w:szCs w:val="20"/>
        </w:rPr>
        <w:t>Background of BYD</w:t>
      </w:r>
      <w:r w:rsidR="003B4085" w:rsidRPr="00080DEC">
        <w:rPr>
          <w:rFonts w:ascii="Times New Roman" w:hAnsi="Times New Roman" w:cs="Times New Roman"/>
          <w:b/>
          <w:bCs/>
          <w:sz w:val="20"/>
          <w:szCs w:val="20"/>
        </w:rPr>
        <w:t>………………………………………………</w:t>
      </w:r>
      <w:r w:rsidR="0065170C" w:rsidRPr="00080DEC">
        <w:rPr>
          <w:rFonts w:ascii="Times New Roman" w:hAnsi="Times New Roman" w:cs="Times New Roman"/>
          <w:b/>
          <w:bCs/>
          <w:sz w:val="20"/>
          <w:szCs w:val="20"/>
        </w:rPr>
        <w:t>………</w:t>
      </w:r>
      <w:r w:rsidR="003B4085" w:rsidRPr="00080DEC">
        <w:rPr>
          <w:rFonts w:ascii="Times New Roman" w:hAnsi="Times New Roman" w:cs="Times New Roman"/>
          <w:b/>
          <w:bCs/>
          <w:sz w:val="20"/>
          <w:szCs w:val="20"/>
        </w:rPr>
        <w:t>……</w:t>
      </w:r>
      <w:r w:rsidR="009B2A81" w:rsidRPr="00080DEC">
        <w:rPr>
          <w:rFonts w:ascii="Times New Roman" w:hAnsi="Times New Roman" w:cs="Times New Roman"/>
          <w:b/>
          <w:bCs/>
          <w:sz w:val="20"/>
          <w:szCs w:val="20"/>
        </w:rPr>
        <w:t>………</w:t>
      </w:r>
      <w:r w:rsidR="00DF0DBD" w:rsidRPr="00080DEC">
        <w:rPr>
          <w:rFonts w:ascii="Times New Roman" w:hAnsi="Times New Roman" w:cs="Times New Roman"/>
          <w:b/>
          <w:bCs/>
          <w:sz w:val="20"/>
          <w:szCs w:val="20"/>
        </w:rPr>
        <w:t>…….</w:t>
      </w:r>
      <w:r w:rsidR="009B2A81" w:rsidRPr="00080DEC">
        <w:rPr>
          <w:rFonts w:ascii="Times New Roman" w:hAnsi="Times New Roman" w:cs="Times New Roman"/>
          <w:b/>
          <w:bCs/>
          <w:sz w:val="20"/>
          <w:szCs w:val="20"/>
        </w:rPr>
        <w:t>…</w:t>
      </w:r>
      <w:r w:rsidR="00947402" w:rsidRPr="00080DEC">
        <w:rPr>
          <w:rFonts w:ascii="Times New Roman" w:hAnsi="Times New Roman" w:cs="Times New Roman"/>
          <w:b/>
          <w:bCs/>
          <w:sz w:val="20"/>
          <w:szCs w:val="20"/>
        </w:rPr>
        <w:t>..</w:t>
      </w:r>
      <w:r w:rsidR="002C65E3" w:rsidRPr="00080DEC">
        <w:rPr>
          <w:rFonts w:ascii="Times New Roman" w:hAnsi="Times New Roman" w:cs="Times New Roman"/>
          <w:b/>
          <w:bCs/>
          <w:sz w:val="20"/>
          <w:szCs w:val="20"/>
        </w:rPr>
        <w:t>.</w:t>
      </w:r>
      <w:r w:rsidR="00D939F8" w:rsidRPr="00080DEC">
        <w:rPr>
          <w:rFonts w:ascii="Times New Roman" w:hAnsi="Times New Roman" w:cs="Times New Roman"/>
          <w:b/>
          <w:bCs/>
          <w:sz w:val="20"/>
          <w:szCs w:val="20"/>
        </w:rPr>
        <w:t xml:space="preserve"> </w:t>
      </w:r>
      <w:r w:rsidR="00EE4B00">
        <w:rPr>
          <w:rFonts w:ascii="Times New Roman" w:hAnsi="Times New Roman" w:cs="Times New Roman"/>
          <w:b/>
          <w:bCs/>
          <w:sz w:val="20"/>
          <w:szCs w:val="20"/>
        </w:rPr>
        <w:t>2</w:t>
      </w:r>
    </w:p>
    <w:p w14:paraId="11644405" w14:textId="797109A1" w:rsidR="004D64F7" w:rsidRPr="00080DEC" w:rsidRDefault="005976EB" w:rsidP="00AE3508">
      <w:pPr>
        <w:pStyle w:val="ListParagraph"/>
        <w:numPr>
          <w:ilvl w:val="1"/>
          <w:numId w:val="17"/>
        </w:numPr>
        <w:spacing w:line="360" w:lineRule="auto"/>
        <w:rPr>
          <w:rFonts w:ascii="Times New Roman" w:hAnsi="Times New Roman" w:cs="Times New Roman"/>
          <w:b/>
          <w:bCs/>
          <w:sz w:val="20"/>
          <w:szCs w:val="20"/>
        </w:rPr>
      </w:pPr>
      <w:r w:rsidRPr="00080DEC">
        <w:rPr>
          <w:rFonts w:ascii="Times New Roman" w:hAnsi="Times New Roman" w:cs="Times New Roman"/>
          <w:b/>
          <w:bCs/>
          <w:sz w:val="20"/>
          <w:szCs w:val="20"/>
        </w:rPr>
        <w:t>BYD's Journey in the Electric Vehicle Revolution: From Local t</w:t>
      </w:r>
      <w:r w:rsidR="00542418" w:rsidRPr="00080DEC">
        <w:rPr>
          <w:rFonts w:ascii="Times New Roman" w:hAnsi="Times New Roman" w:cs="Times New Roman"/>
          <w:b/>
          <w:bCs/>
          <w:sz w:val="20"/>
          <w:szCs w:val="20"/>
        </w:rPr>
        <w:t xml:space="preserve">o </w:t>
      </w:r>
      <w:r w:rsidR="00186A09" w:rsidRPr="00080DEC">
        <w:rPr>
          <w:rFonts w:ascii="Times New Roman" w:hAnsi="Times New Roman" w:cs="Times New Roman"/>
          <w:b/>
          <w:bCs/>
          <w:sz w:val="20"/>
          <w:szCs w:val="20"/>
        </w:rPr>
        <w:t>G</w:t>
      </w:r>
      <w:r w:rsidRPr="00080DEC">
        <w:rPr>
          <w:rFonts w:ascii="Times New Roman" w:hAnsi="Times New Roman" w:cs="Times New Roman"/>
          <w:b/>
          <w:bCs/>
          <w:sz w:val="20"/>
          <w:szCs w:val="20"/>
        </w:rPr>
        <w:t>lobal</w:t>
      </w:r>
      <w:r w:rsidR="00DF0DBD" w:rsidRPr="00080DEC">
        <w:rPr>
          <w:rFonts w:ascii="Times New Roman" w:hAnsi="Times New Roman" w:cs="Times New Roman"/>
          <w:b/>
          <w:bCs/>
          <w:sz w:val="20"/>
          <w:szCs w:val="20"/>
        </w:rPr>
        <w:t>………………</w:t>
      </w:r>
      <w:r w:rsidR="0069398D" w:rsidRPr="00080DEC">
        <w:rPr>
          <w:rFonts w:ascii="Times New Roman" w:hAnsi="Times New Roman" w:cs="Times New Roman"/>
          <w:b/>
          <w:bCs/>
          <w:sz w:val="20"/>
          <w:szCs w:val="20"/>
        </w:rPr>
        <w:t>……</w:t>
      </w:r>
      <w:r w:rsidR="00DF0DBD" w:rsidRPr="00080DEC">
        <w:rPr>
          <w:rFonts w:ascii="Times New Roman" w:hAnsi="Times New Roman" w:cs="Times New Roman"/>
          <w:b/>
          <w:bCs/>
          <w:sz w:val="20"/>
          <w:szCs w:val="20"/>
        </w:rPr>
        <w:t xml:space="preserve"> </w:t>
      </w:r>
      <w:r w:rsidR="00EE4B00">
        <w:rPr>
          <w:rFonts w:ascii="Times New Roman" w:hAnsi="Times New Roman" w:cs="Times New Roman"/>
          <w:b/>
          <w:bCs/>
          <w:sz w:val="20"/>
          <w:szCs w:val="20"/>
        </w:rPr>
        <w:t>2</w:t>
      </w:r>
    </w:p>
    <w:p w14:paraId="6EE7852E" w14:textId="0FF9148C" w:rsidR="00444374" w:rsidRPr="00080DEC" w:rsidRDefault="00444374" w:rsidP="00AE3508">
      <w:pPr>
        <w:pStyle w:val="ListParagraph"/>
        <w:numPr>
          <w:ilvl w:val="2"/>
          <w:numId w:val="17"/>
        </w:numPr>
        <w:spacing w:line="360" w:lineRule="auto"/>
        <w:rPr>
          <w:rFonts w:ascii="Times New Roman" w:hAnsi="Times New Roman" w:cs="Times New Roman"/>
          <w:b/>
          <w:bCs/>
          <w:sz w:val="20"/>
          <w:szCs w:val="20"/>
        </w:rPr>
      </w:pPr>
      <w:r w:rsidRPr="00080DEC">
        <w:rPr>
          <w:rFonts w:ascii="Times New Roman" w:hAnsi="Times New Roman" w:cs="Times New Roman"/>
          <w:b/>
          <w:bCs/>
          <w:sz w:val="20"/>
          <w:szCs w:val="20"/>
        </w:rPr>
        <w:t>Regional</w:t>
      </w:r>
      <w:r w:rsidR="00E21682" w:rsidRPr="00080DEC">
        <w:rPr>
          <w:rFonts w:ascii="Times New Roman" w:hAnsi="Times New Roman" w:cs="Times New Roman"/>
          <w:b/>
          <w:bCs/>
          <w:sz w:val="20"/>
          <w:szCs w:val="20"/>
        </w:rPr>
        <w:t xml:space="preserve"> </w:t>
      </w:r>
      <w:r w:rsidRPr="00080DEC">
        <w:rPr>
          <w:rFonts w:ascii="Times New Roman" w:hAnsi="Times New Roman" w:cs="Times New Roman"/>
          <w:b/>
          <w:bCs/>
          <w:sz w:val="20"/>
          <w:szCs w:val="20"/>
        </w:rPr>
        <w:t>Growth……………………………………………………………………</w:t>
      </w:r>
      <w:r w:rsidR="00D250E5" w:rsidRPr="00080DEC">
        <w:rPr>
          <w:rFonts w:ascii="Times New Roman" w:hAnsi="Times New Roman" w:cs="Times New Roman"/>
          <w:b/>
          <w:bCs/>
          <w:sz w:val="20"/>
          <w:szCs w:val="20"/>
        </w:rPr>
        <w:t xml:space="preserve"> </w:t>
      </w:r>
      <w:r w:rsidR="000B4C5D">
        <w:rPr>
          <w:rFonts w:ascii="Times New Roman" w:hAnsi="Times New Roman" w:cs="Times New Roman"/>
          <w:b/>
          <w:bCs/>
          <w:sz w:val="20"/>
          <w:szCs w:val="20"/>
        </w:rPr>
        <w:t>2</w:t>
      </w:r>
    </w:p>
    <w:p w14:paraId="69A3A5D7" w14:textId="51843325" w:rsidR="00E21682" w:rsidRPr="00080DEC" w:rsidRDefault="0069398D" w:rsidP="00AE3508">
      <w:pPr>
        <w:pStyle w:val="ListParagraph"/>
        <w:numPr>
          <w:ilvl w:val="2"/>
          <w:numId w:val="17"/>
        </w:numPr>
        <w:spacing w:line="360" w:lineRule="auto"/>
        <w:rPr>
          <w:rFonts w:ascii="Times New Roman" w:hAnsi="Times New Roman" w:cs="Times New Roman"/>
          <w:b/>
          <w:bCs/>
          <w:sz w:val="20"/>
          <w:szCs w:val="20"/>
        </w:rPr>
      </w:pPr>
      <w:r w:rsidRPr="00080DEC">
        <w:rPr>
          <w:rFonts w:ascii="Times New Roman" w:hAnsi="Times New Roman" w:cs="Times New Roman"/>
          <w:b/>
          <w:bCs/>
          <w:sz w:val="20"/>
          <w:szCs w:val="20"/>
        </w:rPr>
        <w:t>Worldwide Growth………………………………………………………</w:t>
      </w:r>
      <w:r w:rsidR="00C52CDD">
        <w:rPr>
          <w:rFonts w:ascii="Times New Roman" w:hAnsi="Times New Roman" w:cs="Times New Roman"/>
          <w:b/>
          <w:bCs/>
          <w:sz w:val="20"/>
          <w:szCs w:val="20"/>
        </w:rPr>
        <w:t xml:space="preserve">………… </w:t>
      </w:r>
      <w:r w:rsidR="000B4C5D">
        <w:rPr>
          <w:rFonts w:ascii="Times New Roman" w:hAnsi="Times New Roman" w:cs="Times New Roman"/>
          <w:b/>
          <w:bCs/>
          <w:sz w:val="20"/>
          <w:szCs w:val="20"/>
        </w:rPr>
        <w:t>3</w:t>
      </w:r>
    </w:p>
    <w:p w14:paraId="5EB36F7B" w14:textId="77777777" w:rsidR="0072777D" w:rsidRPr="00392096" w:rsidRDefault="0072777D" w:rsidP="00AE3508">
      <w:pPr>
        <w:pStyle w:val="ListParagraph"/>
        <w:spacing w:line="360" w:lineRule="auto"/>
        <w:rPr>
          <w:rFonts w:ascii="Times New Roman" w:hAnsi="Times New Roman" w:cs="Times New Roman"/>
          <w:b/>
          <w:bCs/>
        </w:rPr>
      </w:pPr>
    </w:p>
    <w:p w14:paraId="184FFB93" w14:textId="5470A9BB" w:rsidR="005A31E7" w:rsidRDefault="005A31E7" w:rsidP="00AE3508">
      <w:pPr>
        <w:pStyle w:val="ListParagraph"/>
        <w:numPr>
          <w:ilvl w:val="0"/>
          <w:numId w:val="14"/>
        </w:numPr>
        <w:spacing w:line="360" w:lineRule="auto"/>
        <w:rPr>
          <w:rFonts w:ascii="Times New Roman" w:hAnsi="Times New Roman" w:cs="Times New Roman"/>
          <w:b/>
          <w:bCs/>
        </w:rPr>
      </w:pPr>
      <w:r w:rsidRPr="00392096">
        <w:rPr>
          <w:rFonts w:ascii="Times New Roman" w:hAnsi="Times New Roman" w:cs="Times New Roman"/>
          <w:b/>
          <w:bCs/>
        </w:rPr>
        <w:t>Building a Diverse Workforce: BYD's Global Recruitment Journey in the Electric Vehicle Sector</w:t>
      </w:r>
      <w:r w:rsidR="007F3E8F" w:rsidRPr="00392096">
        <w:rPr>
          <w:rFonts w:ascii="Times New Roman" w:hAnsi="Times New Roman" w:cs="Times New Roman"/>
          <w:b/>
          <w:bCs/>
        </w:rPr>
        <w:t>……………………………………………………………</w:t>
      </w:r>
      <w:r w:rsidR="00072BFD">
        <w:rPr>
          <w:rFonts w:ascii="Times New Roman" w:hAnsi="Times New Roman" w:cs="Times New Roman"/>
          <w:b/>
          <w:bCs/>
        </w:rPr>
        <w:t xml:space="preserve">…. </w:t>
      </w:r>
      <w:r w:rsidR="000B4C5D">
        <w:rPr>
          <w:rFonts w:ascii="Times New Roman" w:hAnsi="Times New Roman" w:cs="Times New Roman"/>
          <w:b/>
          <w:bCs/>
        </w:rPr>
        <w:t>3</w:t>
      </w:r>
    </w:p>
    <w:p w14:paraId="34B820B2" w14:textId="77777777" w:rsidR="0072777D" w:rsidRPr="00392096" w:rsidRDefault="0072777D" w:rsidP="00AE3508">
      <w:pPr>
        <w:pStyle w:val="ListParagraph"/>
        <w:spacing w:line="360" w:lineRule="auto"/>
        <w:rPr>
          <w:rFonts w:ascii="Times New Roman" w:hAnsi="Times New Roman" w:cs="Times New Roman"/>
          <w:b/>
          <w:bCs/>
        </w:rPr>
      </w:pPr>
    </w:p>
    <w:p w14:paraId="18B1AEFE" w14:textId="10E08222" w:rsidR="00352986" w:rsidRDefault="0072777D" w:rsidP="00AE3508">
      <w:pPr>
        <w:pStyle w:val="ListParagraph"/>
        <w:numPr>
          <w:ilvl w:val="0"/>
          <w:numId w:val="14"/>
        </w:numPr>
        <w:spacing w:line="360" w:lineRule="auto"/>
        <w:rPr>
          <w:rFonts w:ascii="Times New Roman" w:hAnsi="Times New Roman" w:cs="Times New Roman"/>
          <w:b/>
          <w:bCs/>
        </w:rPr>
      </w:pPr>
      <w:r w:rsidRPr="00392096">
        <w:rPr>
          <w:rFonts w:ascii="Times New Roman" w:hAnsi="Times New Roman" w:cs="Times New Roman"/>
          <w:b/>
          <w:bCs/>
        </w:rPr>
        <w:t>C</w:t>
      </w:r>
      <w:r w:rsidR="00352986" w:rsidRPr="00392096">
        <w:rPr>
          <w:rFonts w:ascii="Times New Roman" w:hAnsi="Times New Roman" w:cs="Times New Roman"/>
          <w:b/>
          <w:bCs/>
        </w:rPr>
        <w:t>hallenges Associated with Regional or International Expansion</w:t>
      </w:r>
      <w:r w:rsidR="00D15229">
        <w:rPr>
          <w:rFonts w:ascii="Times New Roman" w:hAnsi="Times New Roman" w:cs="Times New Roman"/>
          <w:b/>
          <w:bCs/>
        </w:rPr>
        <w:t>………</w:t>
      </w:r>
      <w:r w:rsidRPr="00392096">
        <w:rPr>
          <w:rFonts w:ascii="Times New Roman" w:hAnsi="Times New Roman" w:cs="Times New Roman"/>
          <w:b/>
          <w:bCs/>
        </w:rPr>
        <w:t>……</w:t>
      </w:r>
      <w:r w:rsidR="00D536CB" w:rsidRPr="00392096">
        <w:rPr>
          <w:rFonts w:ascii="Times New Roman" w:hAnsi="Times New Roman" w:cs="Times New Roman"/>
          <w:b/>
          <w:bCs/>
        </w:rPr>
        <w:t xml:space="preserve">…. </w:t>
      </w:r>
      <w:r w:rsidR="00727BBA">
        <w:rPr>
          <w:rFonts w:ascii="Times New Roman" w:hAnsi="Times New Roman" w:cs="Times New Roman"/>
          <w:b/>
          <w:bCs/>
        </w:rPr>
        <w:t>6</w:t>
      </w:r>
    </w:p>
    <w:p w14:paraId="0F596538" w14:textId="1663C0E4" w:rsidR="000E10F3" w:rsidRPr="0029226A" w:rsidRDefault="00FB208D" w:rsidP="00AE3508">
      <w:pPr>
        <w:spacing w:line="360" w:lineRule="auto"/>
        <w:ind w:left="360" w:firstLine="360"/>
        <w:rPr>
          <w:rFonts w:ascii="Times New Roman" w:hAnsi="Times New Roman" w:cs="Times New Roman"/>
          <w:b/>
          <w:bCs/>
          <w:sz w:val="20"/>
          <w:szCs w:val="20"/>
        </w:rPr>
      </w:pPr>
      <w:r w:rsidRPr="0029226A">
        <w:rPr>
          <w:rFonts w:ascii="Times New Roman" w:hAnsi="Times New Roman" w:cs="Times New Roman"/>
          <w:b/>
          <w:bCs/>
          <w:sz w:val="20"/>
          <w:szCs w:val="20"/>
        </w:rPr>
        <w:t xml:space="preserve">3.1 </w:t>
      </w:r>
      <w:r w:rsidR="000E10F3" w:rsidRPr="0029226A">
        <w:rPr>
          <w:rFonts w:ascii="Times New Roman" w:hAnsi="Times New Roman" w:cs="Times New Roman"/>
          <w:b/>
          <w:bCs/>
          <w:sz w:val="20"/>
          <w:szCs w:val="20"/>
        </w:rPr>
        <w:t xml:space="preserve">Context of </w:t>
      </w:r>
      <w:r w:rsidR="00F44DFA" w:rsidRPr="0029226A">
        <w:rPr>
          <w:rFonts w:ascii="Times New Roman" w:hAnsi="Times New Roman" w:cs="Times New Roman"/>
          <w:b/>
          <w:bCs/>
          <w:sz w:val="20"/>
          <w:szCs w:val="20"/>
        </w:rPr>
        <w:t>C</w:t>
      </w:r>
      <w:r w:rsidR="000E10F3" w:rsidRPr="0029226A">
        <w:rPr>
          <w:rFonts w:ascii="Times New Roman" w:hAnsi="Times New Roman" w:cs="Times New Roman"/>
          <w:b/>
          <w:bCs/>
          <w:sz w:val="20"/>
          <w:szCs w:val="20"/>
        </w:rPr>
        <w:t>hallenges</w:t>
      </w:r>
      <w:r w:rsidR="00763F68" w:rsidRPr="0029226A">
        <w:rPr>
          <w:rFonts w:ascii="Times New Roman" w:hAnsi="Times New Roman" w:cs="Times New Roman"/>
          <w:b/>
          <w:bCs/>
          <w:sz w:val="20"/>
          <w:szCs w:val="20"/>
        </w:rPr>
        <w:t>…………………………</w:t>
      </w:r>
      <w:r w:rsidR="00961419" w:rsidRPr="0029226A">
        <w:rPr>
          <w:rFonts w:ascii="Times New Roman" w:hAnsi="Times New Roman" w:cs="Times New Roman"/>
          <w:b/>
          <w:bCs/>
          <w:sz w:val="20"/>
          <w:szCs w:val="20"/>
        </w:rPr>
        <w:t>……………………………………</w:t>
      </w:r>
      <w:r w:rsidR="0029226A" w:rsidRPr="0029226A">
        <w:rPr>
          <w:rFonts w:ascii="Times New Roman" w:hAnsi="Times New Roman" w:cs="Times New Roman"/>
          <w:b/>
          <w:bCs/>
          <w:sz w:val="20"/>
          <w:szCs w:val="20"/>
        </w:rPr>
        <w:t>...</w:t>
      </w:r>
      <w:r w:rsidR="00961419" w:rsidRPr="0029226A">
        <w:rPr>
          <w:rFonts w:ascii="Times New Roman" w:hAnsi="Times New Roman" w:cs="Times New Roman"/>
          <w:b/>
          <w:bCs/>
          <w:sz w:val="20"/>
          <w:szCs w:val="20"/>
        </w:rPr>
        <w:t>…</w:t>
      </w:r>
      <w:r w:rsidR="00F44DFA" w:rsidRPr="0029226A">
        <w:rPr>
          <w:rFonts w:ascii="Times New Roman" w:hAnsi="Times New Roman" w:cs="Times New Roman"/>
          <w:b/>
          <w:bCs/>
          <w:sz w:val="20"/>
          <w:szCs w:val="20"/>
        </w:rPr>
        <w:t>...</w:t>
      </w:r>
      <w:r w:rsidR="00961419" w:rsidRPr="0029226A">
        <w:rPr>
          <w:rFonts w:ascii="Times New Roman" w:hAnsi="Times New Roman" w:cs="Times New Roman"/>
          <w:b/>
          <w:bCs/>
          <w:sz w:val="20"/>
          <w:szCs w:val="20"/>
        </w:rPr>
        <w:t>……</w:t>
      </w:r>
      <w:r w:rsidR="0027485B">
        <w:rPr>
          <w:rFonts w:ascii="Times New Roman" w:hAnsi="Times New Roman" w:cs="Times New Roman"/>
          <w:b/>
          <w:bCs/>
          <w:sz w:val="20"/>
          <w:szCs w:val="20"/>
        </w:rPr>
        <w:t>.</w:t>
      </w:r>
      <w:r w:rsidR="00763F68" w:rsidRPr="0029226A">
        <w:rPr>
          <w:rFonts w:ascii="Times New Roman" w:hAnsi="Times New Roman" w:cs="Times New Roman"/>
          <w:b/>
          <w:bCs/>
          <w:sz w:val="20"/>
          <w:szCs w:val="20"/>
        </w:rPr>
        <w:t>…</w:t>
      </w:r>
      <w:r w:rsidR="00D536CB" w:rsidRPr="0029226A">
        <w:rPr>
          <w:rFonts w:ascii="Times New Roman" w:hAnsi="Times New Roman" w:cs="Times New Roman"/>
          <w:b/>
          <w:bCs/>
          <w:sz w:val="20"/>
          <w:szCs w:val="20"/>
        </w:rPr>
        <w:t xml:space="preserve"> </w:t>
      </w:r>
      <w:r w:rsidR="00727BBA">
        <w:rPr>
          <w:rFonts w:ascii="Times New Roman" w:hAnsi="Times New Roman" w:cs="Times New Roman"/>
          <w:b/>
          <w:bCs/>
          <w:sz w:val="20"/>
          <w:szCs w:val="20"/>
        </w:rPr>
        <w:t>6</w:t>
      </w:r>
    </w:p>
    <w:p w14:paraId="033EBBA7" w14:textId="1325513A" w:rsidR="00352986" w:rsidRDefault="0029226A" w:rsidP="00AE3508">
      <w:pPr>
        <w:spacing w:line="360" w:lineRule="auto"/>
        <w:ind w:left="360" w:firstLine="360"/>
        <w:rPr>
          <w:rFonts w:ascii="Times New Roman" w:hAnsi="Times New Roman" w:cs="Times New Roman"/>
          <w:b/>
          <w:bCs/>
          <w:sz w:val="20"/>
          <w:szCs w:val="20"/>
        </w:rPr>
      </w:pPr>
      <w:r w:rsidRPr="0029226A">
        <w:rPr>
          <w:rFonts w:ascii="Times New Roman" w:hAnsi="Times New Roman" w:cs="Times New Roman"/>
          <w:b/>
          <w:bCs/>
          <w:sz w:val="20"/>
          <w:szCs w:val="20"/>
        </w:rPr>
        <w:t>3.2</w:t>
      </w:r>
      <w:r w:rsidR="00763F68" w:rsidRPr="0029226A">
        <w:rPr>
          <w:rFonts w:ascii="Times New Roman" w:hAnsi="Times New Roman" w:cs="Times New Roman"/>
          <w:b/>
          <w:bCs/>
          <w:sz w:val="20"/>
          <w:szCs w:val="20"/>
        </w:rPr>
        <w:t xml:space="preserve"> Root Causes………………………………………………………</w:t>
      </w:r>
      <w:r w:rsidR="00080DEC" w:rsidRPr="0029226A">
        <w:rPr>
          <w:rFonts w:ascii="Times New Roman" w:hAnsi="Times New Roman" w:cs="Times New Roman"/>
          <w:b/>
          <w:bCs/>
          <w:sz w:val="20"/>
          <w:szCs w:val="20"/>
        </w:rPr>
        <w:t>…………...</w:t>
      </w:r>
      <w:r w:rsidR="00763F68" w:rsidRPr="0029226A">
        <w:rPr>
          <w:rFonts w:ascii="Times New Roman" w:hAnsi="Times New Roman" w:cs="Times New Roman"/>
          <w:b/>
          <w:bCs/>
          <w:sz w:val="20"/>
          <w:szCs w:val="20"/>
        </w:rPr>
        <w:t>…</w:t>
      </w:r>
      <w:r w:rsidR="00516301" w:rsidRPr="0029226A">
        <w:rPr>
          <w:rFonts w:ascii="Times New Roman" w:hAnsi="Times New Roman" w:cs="Times New Roman"/>
          <w:b/>
          <w:bCs/>
          <w:sz w:val="20"/>
          <w:szCs w:val="20"/>
        </w:rPr>
        <w:t>…………...</w:t>
      </w:r>
      <w:r w:rsidR="00961419" w:rsidRPr="0029226A">
        <w:rPr>
          <w:rFonts w:ascii="Times New Roman" w:hAnsi="Times New Roman" w:cs="Times New Roman"/>
          <w:b/>
          <w:bCs/>
          <w:sz w:val="20"/>
          <w:szCs w:val="20"/>
        </w:rPr>
        <w:t>…</w:t>
      </w:r>
      <w:r w:rsidR="00D536CB" w:rsidRPr="0029226A">
        <w:rPr>
          <w:rFonts w:ascii="Times New Roman" w:hAnsi="Times New Roman" w:cs="Times New Roman"/>
          <w:b/>
          <w:bCs/>
          <w:sz w:val="20"/>
          <w:szCs w:val="20"/>
        </w:rPr>
        <w:t xml:space="preserve">…. </w:t>
      </w:r>
      <w:r w:rsidR="00BF3AD9">
        <w:rPr>
          <w:rFonts w:ascii="Times New Roman" w:hAnsi="Times New Roman" w:cs="Times New Roman"/>
          <w:b/>
          <w:bCs/>
          <w:sz w:val="20"/>
          <w:szCs w:val="20"/>
        </w:rPr>
        <w:t>7</w:t>
      </w:r>
    </w:p>
    <w:p w14:paraId="6BD1463C" w14:textId="237C9229" w:rsidR="00AF05C7" w:rsidRDefault="0029226A" w:rsidP="00AE3508">
      <w:pPr>
        <w:spacing w:line="360" w:lineRule="auto"/>
        <w:ind w:left="360" w:firstLine="360"/>
        <w:rPr>
          <w:rFonts w:ascii="Times New Roman" w:hAnsi="Times New Roman" w:cs="Times New Roman"/>
          <w:b/>
          <w:bCs/>
          <w:sz w:val="20"/>
          <w:szCs w:val="20"/>
        </w:rPr>
      </w:pPr>
      <w:r>
        <w:rPr>
          <w:rFonts w:ascii="Times New Roman" w:hAnsi="Times New Roman" w:cs="Times New Roman"/>
          <w:b/>
          <w:bCs/>
          <w:sz w:val="20"/>
          <w:szCs w:val="20"/>
        </w:rPr>
        <w:t xml:space="preserve">3.3 </w:t>
      </w:r>
      <w:r w:rsidR="0072777D" w:rsidRPr="0029226A">
        <w:rPr>
          <w:rFonts w:ascii="Times New Roman" w:hAnsi="Times New Roman" w:cs="Times New Roman"/>
          <w:b/>
          <w:bCs/>
          <w:sz w:val="20"/>
          <w:szCs w:val="20"/>
        </w:rPr>
        <w:t>Impacted Stakeholde</w:t>
      </w:r>
      <w:r w:rsidR="00080DEC" w:rsidRPr="0029226A">
        <w:rPr>
          <w:rFonts w:ascii="Times New Roman" w:hAnsi="Times New Roman" w:cs="Times New Roman"/>
          <w:b/>
          <w:bCs/>
          <w:sz w:val="20"/>
          <w:szCs w:val="20"/>
        </w:rPr>
        <w:t>r</w:t>
      </w:r>
      <w:r w:rsidR="001F5775">
        <w:rPr>
          <w:rFonts w:ascii="Times New Roman" w:hAnsi="Times New Roman" w:cs="Times New Roman"/>
          <w:b/>
          <w:bCs/>
          <w:sz w:val="20"/>
          <w:szCs w:val="20"/>
        </w:rPr>
        <w:t>...</w:t>
      </w:r>
      <w:r w:rsidR="0072777D" w:rsidRPr="0029226A">
        <w:rPr>
          <w:rFonts w:ascii="Times New Roman" w:hAnsi="Times New Roman" w:cs="Times New Roman"/>
          <w:b/>
          <w:bCs/>
          <w:sz w:val="20"/>
          <w:szCs w:val="20"/>
        </w:rPr>
        <w:t>………………………………………………………</w:t>
      </w:r>
      <w:r w:rsidR="00516301" w:rsidRPr="0029226A">
        <w:rPr>
          <w:rFonts w:ascii="Times New Roman" w:hAnsi="Times New Roman" w:cs="Times New Roman"/>
          <w:b/>
          <w:bCs/>
          <w:sz w:val="20"/>
          <w:szCs w:val="20"/>
        </w:rPr>
        <w:t>……………...</w:t>
      </w:r>
      <w:r w:rsidR="0072777D" w:rsidRPr="0029226A">
        <w:rPr>
          <w:rFonts w:ascii="Times New Roman" w:hAnsi="Times New Roman" w:cs="Times New Roman"/>
          <w:b/>
          <w:bCs/>
          <w:sz w:val="20"/>
          <w:szCs w:val="20"/>
        </w:rPr>
        <w:t>…….</w:t>
      </w:r>
      <w:r w:rsidR="00516301" w:rsidRPr="0029226A">
        <w:rPr>
          <w:rFonts w:ascii="Times New Roman" w:hAnsi="Times New Roman" w:cs="Times New Roman"/>
          <w:b/>
          <w:bCs/>
          <w:sz w:val="20"/>
          <w:szCs w:val="20"/>
        </w:rPr>
        <w:t xml:space="preserve"> </w:t>
      </w:r>
      <w:r w:rsidR="00BF3AD9">
        <w:rPr>
          <w:rFonts w:ascii="Times New Roman" w:hAnsi="Times New Roman" w:cs="Times New Roman"/>
          <w:b/>
          <w:bCs/>
          <w:sz w:val="20"/>
          <w:szCs w:val="20"/>
        </w:rPr>
        <w:t>7</w:t>
      </w:r>
    </w:p>
    <w:p w14:paraId="179265E4" w14:textId="0FD3229F" w:rsidR="00AA07BB" w:rsidRPr="004A04E0" w:rsidRDefault="00BB5A8D" w:rsidP="00AE3508">
      <w:pPr>
        <w:spacing w:line="360" w:lineRule="auto"/>
        <w:ind w:firstLine="360"/>
        <w:rPr>
          <w:rFonts w:ascii="Times New Roman" w:hAnsi="Times New Roman" w:cs="Times New Roman"/>
          <w:b/>
          <w:bCs/>
        </w:rPr>
      </w:pPr>
      <w:r w:rsidRPr="004A04E0">
        <w:rPr>
          <w:rFonts w:ascii="Times New Roman" w:hAnsi="Times New Roman" w:cs="Times New Roman"/>
          <w:b/>
          <w:bCs/>
        </w:rPr>
        <w:t>4.</w:t>
      </w:r>
      <w:r w:rsidRPr="004A04E0">
        <w:rPr>
          <w:rFonts w:ascii="Times New Roman" w:hAnsi="Times New Roman" w:cs="Times New Roman"/>
          <w:b/>
          <w:bCs/>
        </w:rPr>
        <w:tab/>
      </w:r>
      <w:r w:rsidR="00D90CE9" w:rsidRPr="004A04E0">
        <w:rPr>
          <w:rFonts w:ascii="Times New Roman" w:hAnsi="Times New Roman" w:cs="Times New Roman"/>
          <w:b/>
          <w:bCs/>
        </w:rPr>
        <w:t>Challenges Associated with Regional or International</w:t>
      </w:r>
      <w:r w:rsidR="00536ED5" w:rsidRPr="004A04E0">
        <w:rPr>
          <w:rFonts w:ascii="Times New Roman" w:hAnsi="Times New Roman" w:cs="Times New Roman"/>
          <w:b/>
          <w:bCs/>
        </w:rPr>
        <w:t xml:space="preserve"> E</w:t>
      </w:r>
      <w:r w:rsidR="00D90CE9" w:rsidRPr="004A04E0">
        <w:rPr>
          <w:rFonts w:ascii="Times New Roman" w:hAnsi="Times New Roman" w:cs="Times New Roman"/>
          <w:b/>
          <w:bCs/>
        </w:rPr>
        <w:t>xpansio</w:t>
      </w:r>
      <w:r w:rsidR="002F4D18" w:rsidRPr="004A04E0">
        <w:rPr>
          <w:rFonts w:ascii="Times New Roman" w:hAnsi="Times New Roman" w:cs="Times New Roman"/>
          <w:b/>
          <w:bCs/>
        </w:rPr>
        <w:t>n</w:t>
      </w:r>
      <w:r w:rsidR="00D90CE9" w:rsidRPr="004A04E0">
        <w:rPr>
          <w:rFonts w:ascii="Times New Roman" w:hAnsi="Times New Roman" w:cs="Times New Roman"/>
          <w:b/>
          <w:bCs/>
        </w:rPr>
        <w:t>…</w:t>
      </w:r>
      <w:r w:rsidR="00B862F3" w:rsidRPr="004A04E0">
        <w:rPr>
          <w:rFonts w:ascii="Times New Roman" w:hAnsi="Times New Roman" w:cs="Times New Roman"/>
          <w:b/>
          <w:bCs/>
        </w:rPr>
        <w:t>…………</w:t>
      </w:r>
      <w:proofErr w:type="gramStart"/>
      <w:r w:rsidR="00B862F3" w:rsidRPr="004A04E0">
        <w:rPr>
          <w:rFonts w:ascii="Times New Roman" w:hAnsi="Times New Roman" w:cs="Times New Roman"/>
          <w:b/>
          <w:bCs/>
        </w:rPr>
        <w:t>...</w:t>
      </w:r>
      <w:r w:rsidR="008925E7">
        <w:rPr>
          <w:rFonts w:ascii="Times New Roman" w:hAnsi="Times New Roman" w:cs="Times New Roman"/>
          <w:b/>
          <w:bCs/>
        </w:rPr>
        <w:t>..</w:t>
      </w:r>
      <w:proofErr w:type="gramEnd"/>
      <w:r w:rsidR="008925E7">
        <w:rPr>
          <w:rFonts w:ascii="Times New Roman" w:hAnsi="Times New Roman" w:cs="Times New Roman"/>
          <w:b/>
          <w:bCs/>
        </w:rPr>
        <w:t xml:space="preserve"> </w:t>
      </w:r>
      <w:r w:rsidR="00727BBA">
        <w:rPr>
          <w:rFonts w:ascii="Times New Roman" w:hAnsi="Times New Roman" w:cs="Times New Roman"/>
          <w:b/>
          <w:bCs/>
        </w:rPr>
        <w:t>8</w:t>
      </w:r>
    </w:p>
    <w:p w14:paraId="31823F2C" w14:textId="0FA09A31" w:rsidR="002B7E28" w:rsidRPr="003E1D12" w:rsidRDefault="00AA07BB" w:rsidP="00AE3508">
      <w:pPr>
        <w:spacing w:line="360" w:lineRule="auto"/>
        <w:ind w:left="360" w:firstLine="360"/>
        <w:rPr>
          <w:rFonts w:ascii="Times New Roman" w:hAnsi="Times New Roman" w:cs="Times New Roman"/>
          <w:sz w:val="20"/>
          <w:szCs w:val="20"/>
        </w:rPr>
      </w:pPr>
      <w:r w:rsidRPr="003E1D12">
        <w:rPr>
          <w:rFonts w:ascii="Times New Roman" w:hAnsi="Times New Roman" w:cs="Times New Roman"/>
          <w:b/>
          <w:bCs/>
          <w:sz w:val="20"/>
          <w:szCs w:val="20"/>
        </w:rPr>
        <w:t xml:space="preserve">4.1 </w:t>
      </w:r>
      <w:r w:rsidR="002B7E28" w:rsidRPr="003E1D12">
        <w:rPr>
          <w:rFonts w:ascii="Times New Roman" w:hAnsi="Times New Roman" w:cs="Times New Roman"/>
          <w:b/>
          <w:bCs/>
          <w:sz w:val="20"/>
          <w:szCs w:val="20"/>
        </w:rPr>
        <w:t>Problem-Solving Initiatives</w:t>
      </w:r>
      <w:r w:rsidR="002C5B16" w:rsidRPr="003E1D12">
        <w:rPr>
          <w:rFonts w:ascii="Times New Roman" w:hAnsi="Times New Roman" w:cs="Times New Roman"/>
          <w:b/>
          <w:bCs/>
          <w:sz w:val="20"/>
          <w:szCs w:val="20"/>
        </w:rPr>
        <w:t>……………</w:t>
      </w:r>
      <w:r w:rsidR="005A6538" w:rsidRPr="003E1D12">
        <w:rPr>
          <w:rFonts w:ascii="Times New Roman" w:hAnsi="Times New Roman" w:cs="Times New Roman"/>
          <w:b/>
          <w:bCs/>
          <w:sz w:val="20"/>
          <w:szCs w:val="20"/>
        </w:rPr>
        <w:t>………………………</w:t>
      </w:r>
      <w:r w:rsidR="002C5B16" w:rsidRPr="003E1D12">
        <w:rPr>
          <w:rFonts w:ascii="Times New Roman" w:hAnsi="Times New Roman" w:cs="Times New Roman"/>
          <w:b/>
          <w:bCs/>
          <w:sz w:val="20"/>
          <w:szCs w:val="20"/>
        </w:rPr>
        <w:t>………</w:t>
      </w:r>
      <w:r w:rsidR="00346437">
        <w:rPr>
          <w:rFonts w:ascii="Times New Roman" w:hAnsi="Times New Roman" w:cs="Times New Roman"/>
          <w:b/>
          <w:bCs/>
          <w:sz w:val="20"/>
          <w:szCs w:val="20"/>
        </w:rPr>
        <w:t>………………</w:t>
      </w:r>
      <w:r w:rsidR="001F162C">
        <w:rPr>
          <w:rFonts w:ascii="Times New Roman" w:hAnsi="Times New Roman" w:cs="Times New Roman"/>
          <w:b/>
          <w:bCs/>
          <w:sz w:val="20"/>
          <w:szCs w:val="20"/>
        </w:rPr>
        <w:t>.</w:t>
      </w:r>
      <w:r w:rsidR="00346437">
        <w:rPr>
          <w:rFonts w:ascii="Times New Roman" w:hAnsi="Times New Roman" w:cs="Times New Roman"/>
          <w:b/>
          <w:bCs/>
          <w:sz w:val="20"/>
          <w:szCs w:val="20"/>
        </w:rPr>
        <w:t>….</w:t>
      </w:r>
      <w:r w:rsidR="002C5B16" w:rsidRPr="003E1D12">
        <w:rPr>
          <w:rFonts w:ascii="Times New Roman" w:hAnsi="Times New Roman" w:cs="Times New Roman"/>
          <w:b/>
          <w:bCs/>
          <w:sz w:val="20"/>
          <w:szCs w:val="20"/>
        </w:rPr>
        <w:t>……</w:t>
      </w:r>
      <w:r w:rsidR="0027485B">
        <w:rPr>
          <w:rFonts w:ascii="Times New Roman" w:hAnsi="Times New Roman" w:cs="Times New Roman"/>
          <w:b/>
          <w:bCs/>
          <w:sz w:val="20"/>
          <w:szCs w:val="20"/>
        </w:rPr>
        <w:t xml:space="preserve">… </w:t>
      </w:r>
      <w:r w:rsidR="00727BBA">
        <w:rPr>
          <w:rFonts w:ascii="Times New Roman" w:hAnsi="Times New Roman" w:cs="Times New Roman"/>
          <w:b/>
          <w:bCs/>
          <w:sz w:val="20"/>
          <w:szCs w:val="20"/>
        </w:rPr>
        <w:t>8</w:t>
      </w:r>
    </w:p>
    <w:p w14:paraId="6CBE4E14" w14:textId="26622EC3" w:rsidR="002B7E28" w:rsidRPr="003E1D12" w:rsidRDefault="002B7E28" w:rsidP="00AE3508">
      <w:pPr>
        <w:pStyle w:val="ListParagraph"/>
        <w:numPr>
          <w:ilvl w:val="1"/>
          <w:numId w:val="18"/>
        </w:numPr>
        <w:spacing w:line="360" w:lineRule="auto"/>
        <w:rPr>
          <w:rFonts w:ascii="Times New Roman" w:hAnsi="Times New Roman" w:cs="Times New Roman"/>
          <w:sz w:val="20"/>
          <w:szCs w:val="20"/>
        </w:rPr>
      </w:pPr>
      <w:r w:rsidRPr="003E1D12">
        <w:rPr>
          <w:rFonts w:ascii="Times New Roman" w:hAnsi="Times New Roman" w:cs="Times New Roman"/>
          <w:b/>
          <w:bCs/>
          <w:sz w:val="20"/>
          <w:szCs w:val="20"/>
        </w:rPr>
        <w:t>Positive and Negative Impact</w:t>
      </w:r>
      <w:r w:rsidR="00F22C06" w:rsidRPr="003E1D12">
        <w:rPr>
          <w:rFonts w:ascii="Times New Roman" w:hAnsi="Times New Roman" w:cs="Times New Roman"/>
          <w:b/>
          <w:bCs/>
          <w:sz w:val="20"/>
          <w:szCs w:val="20"/>
        </w:rPr>
        <w:t>s………………</w:t>
      </w:r>
      <w:r w:rsidR="00D536CB" w:rsidRPr="003E1D12">
        <w:rPr>
          <w:rFonts w:ascii="Times New Roman" w:hAnsi="Times New Roman" w:cs="Times New Roman"/>
          <w:b/>
          <w:bCs/>
          <w:sz w:val="20"/>
          <w:szCs w:val="20"/>
        </w:rPr>
        <w:t>………………………</w:t>
      </w:r>
      <w:proofErr w:type="gramStart"/>
      <w:r w:rsidR="00F22C06" w:rsidRPr="003E1D12">
        <w:rPr>
          <w:rFonts w:ascii="Times New Roman" w:hAnsi="Times New Roman" w:cs="Times New Roman"/>
          <w:b/>
          <w:bCs/>
          <w:sz w:val="20"/>
          <w:szCs w:val="20"/>
        </w:rPr>
        <w:t>…..</w:t>
      </w:r>
      <w:proofErr w:type="gramEnd"/>
      <w:r w:rsidR="00D536CB" w:rsidRPr="003E1D12">
        <w:rPr>
          <w:rFonts w:ascii="Times New Roman" w:hAnsi="Times New Roman" w:cs="Times New Roman"/>
          <w:b/>
          <w:bCs/>
          <w:sz w:val="20"/>
          <w:szCs w:val="20"/>
        </w:rPr>
        <w:t>…</w:t>
      </w:r>
      <w:r w:rsidR="00346437">
        <w:rPr>
          <w:rFonts w:ascii="Times New Roman" w:hAnsi="Times New Roman" w:cs="Times New Roman"/>
          <w:b/>
          <w:bCs/>
          <w:sz w:val="20"/>
          <w:szCs w:val="20"/>
        </w:rPr>
        <w:t>………………..</w:t>
      </w:r>
      <w:r w:rsidR="003E1D12">
        <w:rPr>
          <w:rFonts w:ascii="Times New Roman" w:hAnsi="Times New Roman" w:cs="Times New Roman"/>
          <w:b/>
          <w:bCs/>
          <w:sz w:val="20"/>
          <w:szCs w:val="20"/>
        </w:rPr>
        <w:t>.</w:t>
      </w:r>
      <w:r w:rsidR="00D536CB" w:rsidRPr="003E1D12">
        <w:rPr>
          <w:rFonts w:ascii="Times New Roman" w:hAnsi="Times New Roman" w:cs="Times New Roman"/>
          <w:b/>
          <w:bCs/>
          <w:sz w:val="20"/>
          <w:szCs w:val="20"/>
        </w:rPr>
        <w:t>….</w:t>
      </w:r>
      <w:r w:rsidR="0027485B">
        <w:rPr>
          <w:rFonts w:ascii="Times New Roman" w:hAnsi="Times New Roman" w:cs="Times New Roman"/>
          <w:b/>
          <w:bCs/>
          <w:sz w:val="20"/>
          <w:szCs w:val="20"/>
        </w:rPr>
        <w:t xml:space="preserve">.. </w:t>
      </w:r>
      <w:r w:rsidR="00727BBA">
        <w:rPr>
          <w:rFonts w:ascii="Times New Roman" w:hAnsi="Times New Roman" w:cs="Times New Roman"/>
          <w:b/>
          <w:bCs/>
          <w:sz w:val="20"/>
          <w:szCs w:val="20"/>
        </w:rPr>
        <w:t>8</w:t>
      </w:r>
    </w:p>
    <w:p w14:paraId="458972B3" w14:textId="224C12B4" w:rsidR="001F162C" w:rsidRPr="0027485B" w:rsidRDefault="002B7E28" w:rsidP="00AE3508">
      <w:pPr>
        <w:pStyle w:val="ListParagraph"/>
        <w:numPr>
          <w:ilvl w:val="1"/>
          <w:numId w:val="18"/>
        </w:numPr>
        <w:spacing w:line="360" w:lineRule="auto"/>
        <w:rPr>
          <w:rFonts w:ascii="Times New Roman" w:hAnsi="Times New Roman" w:cs="Times New Roman"/>
          <w:sz w:val="20"/>
          <w:szCs w:val="20"/>
        </w:rPr>
      </w:pPr>
      <w:r w:rsidRPr="003E1D12">
        <w:rPr>
          <w:rFonts w:ascii="Times New Roman" w:hAnsi="Times New Roman" w:cs="Times New Roman"/>
          <w:b/>
          <w:bCs/>
          <w:sz w:val="20"/>
          <w:szCs w:val="20"/>
        </w:rPr>
        <w:t>Areas for Improvement</w:t>
      </w:r>
      <w:r w:rsidR="00D536CB" w:rsidRPr="003E1D12">
        <w:rPr>
          <w:rFonts w:ascii="Times New Roman" w:hAnsi="Times New Roman" w:cs="Times New Roman"/>
          <w:b/>
          <w:bCs/>
          <w:sz w:val="20"/>
          <w:szCs w:val="20"/>
        </w:rPr>
        <w:t>………………………………………………</w:t>
      </w:r>
      <w:r w:rsidR="001F162C">
        <w:rPr>
          <w:rFonts w:ascii="Times New Roman" w:hAnsi="Times New Roman" w:cs="Times New Roman"/>
          <w:b/>
          <w:bCs/>
          <w:sz w:val="20"/>
          <w:szCs w:val="20"/>
        </w:rPr>
        <w:t>………</w:t>
      </w:r>
      <w:r w:rsidR="00D536CB" w:rsidRPr="003E1D12">
        <w:rPr>
          <w:rFonts w:ascii="Times New Roman" w:hAnsi="Times New Roman" w:cs="Times New Roman"/>
          <w:b/>
          <w:bCs/>
          <w:sz w:val="20"/>
          <w:szCs w:val="20"/>
        </w:rPr>
        <w:t>…</w:t>
      </w:r>
      <w:r w:rsidR="00346437">
        <w:rPr>
          <w:rFonts w:ascii="Times New Roman" w:hAnsi="Times New Roman" w:cs="Times New Roman"/>
          <w:b/>
          <w:bCs/>
          <w:sz w:val="20"/>
          <w:szCs w:val="20"/>
        </w:rPr>
        <w:t>………………</w:t>
      </w:r>
      <w:r w:rsidR="0027485B">
        <w:rPr>
          <w:rFonts w:ascii="Times New Roman" w:hAnsi="Times New Roman" w:cs="Times New Roman"/>
          <w:b/>
          <w:bCs/>
          <w:sz w:val="20"/>
          <w:szCs w:val="20"/>
        </w:rPr>
        <w:t xml:space="preserve">... </w:t>
      </w:r>
      <w:r w:rsidR="00474294">
        <w:rPr>
          <w:rFonts w:ascii="Times New Roman" w:hAnsi="Times New Roman" w:cs="Times New Roman"/>
          <w:b/>
          <w:bCs/>
          <w:sz w:val="20"/>
          <w:szCs w:val="20"/>
        </w:rPr>
        <w:t>8</w:t>
      </w:r>
    </w:p>
    <w:p w14:paraId="1512CB9C" w14:textId="55145513" w:rsidR="00CA5873" w:rsidRPr="00CA5873" w:rsidRDefault="00AD1021" w:rsidP="00AE3508">
      <w:pPr>
        <w:pStyle w:val="ListParagraph"/>
        <w:numPr>
          <w:ilvl w:val="0"/>
          <w:numId w:val="19"/>
        </w:numPr>
        <w:spacing w:line="360" w:lineRule="auto"/>
        <w:rPr>
          <w:rFonts w:ascii="Times New Roman" w:hAnsi="Times New Roman" w:cs="Times New Roman"/>
          <w:sz w:val="20"/>
          <w:szCs w:val="20"/>
        </w:rPr>
      </w:pPr>
      <w:r w:rsidRPr="001F162C">
        <w:rPr>
          <w:rFonts w:ascii="Times New Roman" w:hAnsi="Times New Roman" w:cs="Times New Roman"/>
          <w:b/>
          <w:bCs/>
        </w:rPr>
        <w:t>Recommendations for BYD's International Expansion with a Focus on HR Managemen</w:t>
      </w:r>
      <w:r w:rsidR="003E1D12" w:rsidRPr="001F162C">
        <w:rPr>
          <w:rFonts w:ascii="Times New Roman" w:hAnsi="Times New Roman" w:cs="Times New Roman"/>
          <w:b/>
          <w:bCs/>
        </w:rPr>
        <w:t>t</w:t>
      </w:r>
      <w:r w:rsidR="00A74413">
        <w:rPr>
          <w:rFonts w:ascii="Times New Roman" w:hAnsi="Times New Roman" w:cs="Times New Roman"/>
          <w:b/>
          <w:bCs/>
        </w:rPr>
        <w:t>…………………………………………………………………</w:t>
      </w:r>
      <w:r w:rsidR="00AE3508">
        <w:rPr>
          <w:rFonts w:ascii="Times New Roman" w:hAnsi="Times New Roman" w:cs="Times New Roman"/>
          <w:b/>
          <w:bCs/>
        </w:rPr>
        <w:t>……..</w:t>
      </w:r>
      <w:r w:rsidR="00474294">
        <w:rPr>
          <w:rFonts w:ascii="Times New Roman" w:hAnsi="Times New Roman" w:cs="Times New Roman"/>
          <w:b/>
          <w:bCs/>
        </w:rPr>
        <w:t>.. 9</w:t>
      </w:r>
    </w:p>
    <w:p w14:paraId="0B1AA03F" w14:textId="5E30CABD" w:rsidR="00AD1021" w:rsidRPr="00CD53C8" w:rsidRDefault="00CA5873" w:rsidP="00AE3508">
      <w:pPr>
        <w:pStyle w:val="ListParagraph"/>
        <w:spacing w:line="360" w:lineRule="auto"/>
        <w:rPr>
          <w:rFonts w:ascii="Times New Roman" w:hAnsi="Times New Roman" w:cs="Times New Roman"/>
          <w:b/>
          <w:bCs/>
          <w:sz w:val="20"/>
          <w:szCs w:val="20"/>
        </w:rPr>
      </w:pPr>
      <w:r w:rsidRPr="00CD53C8">
        <w:rPr>
          <w:rFonts w:ascii="Times New Roman" w:hAnsi="Times New Roman" w:cs="Times New Roman"/>
          <w:b/>
          <w:bCs/>
          <w:sz w:val="20"/>
          <w:szCs w:val="20"/>
        </w:rPr>
        <w:t xml:space="preserve">5.1 </w:t>
      </w:r>
      <w:r w:rsidR="00AD1021" w:rsidRPr="00CD53C8">
        <w:rPr>
          <w:rFonts w:ascii="Times New Roman" w:hAnsi="Times New Roman" w:cs="Times New Roman"/>
          <w:b/>
          <w:bCs/>
          <w:sz w:val="20"/>
          <w:szCs w:val="20"/>
        </w:rPr>
        <w:t xml:space="preserve">Short-Term Action Plan (0-1 </w:t>
      </w:r>
      <w:proofErr w:type="gramStart"/>
      <w:r w:rsidR="00AD1021" w:rsidRPr="00CD53C8">
        <w:rPr>
          <w:rFonts w:ascii="Times New Roman" w:hAnsi="Times New Roman" w:cs="Times New Roman"/>
          <w:b/>
          <w:bCs/>
          <w:sz w:val="20"/>
          <w:szCs w:val="20"/>
        </w:rPr>
        <w:t>year)…</w:t>
      </w:r>
      <w:proofErr w:type="gramEnd"/>
      <w:r w:rsidR="00AD1021" w:rsidRPr="00CD53C8">
        <w:rPr>
          <w:rFonts w:ascii="Times New Roman" w:hAnsi="Times New Roman" w:cs="Times New Roman"/>
          <w:b/>
          <w:bCs/>
          <w:sz w:val="20"/>
          <w:szCs w:val="20"/>
        </w:rPr>
        <w:t>………</w:t>
      </w:r>
      <w:r w:rsidR="00CD53C8" w:rsidRPr="00CD53C8">
        <w:rPr>
          <w:rFonts w:ascii="Times New Roman" w:hAnsi="Times New Roman" w:cs="Times New Roman"/>
          <w:b/>
          <w:bCs/>
          <w:sz w:val="20"/>
          <w:szCs w:val="20"/>
        </w:rPr>
        <w:t>...</w:t>
      </w:r>
      <w:r w:rsidR="00AD1021" w:rsidRPr="00CD53C8">
        <w:rPr>
          <w:rFonts w:ascii="Times New Roman" w:hAnsi="Times New Roman" w:cs="Times New Roman"/>
          <w:b/>
          <w:bCs/>
          <w:sz w:val="20"/>
          <w:szCs w:val="20"/>
        </w:rPr>
        <w:t>…</w:t>
      </w:r>
      <w:r w:rsidR="00CD53C8">
        <w:rPr>
          <w:rFonts w:ascii="Times New Roman" w:hAnsi="Times New Roman" w:cs="Times New Roman"/>
          <w:b/>
          <w:bCs/>
          <w:sz w:val="20"/>
          <w:szCs w:val="20"/>
        </w:rPr>
        <w:t>.</w:t>
      </w:r>
      <w:r w:rsidR="00AD1021" w:rsidRPr="00CD53C8">
        <w:rPr>
          <w:rFonts w:ascii="Times New Roman" w:hAnsi="Times New Roman" w:cs="Times New Roman"/>
          <w:b/>
          <w:bCs/>
          <w:sz w:val="20"/>
          <w:szCs w:val="20"/>
        </w:rPr>
        <w:t>………………………………………………</w:t>
      </w:r>
      <w:r w:rsidR="00474294">
        <w:rPr>
          <w:rFonts w:ascii="Times New Roman" w:hAnsi="Times New Roman" w:cs="Times New Roman"/>
          <w:b/>
          <w:bCs/>
          <w:sz w:val="20"/>
          <w:szCs w:val="20"/>
        </w:rPr>
        <w:t>. 9</w:t>
      </w:r>
    </w:p>
    <w:p w14:paraId="356DF9E5" w14:textId="413737B9" w:rsidR="00AD1021" w:rsidRDefault="00AD1021" w:rsidP="00AE3508">
      <w:pPr>
        <w:pStyle w:val="ListParagraph"/>
        <w:spacing w:line="360" w:lineRule="auto"/>
        <w:rPr>
          <w:rFonts w:ascii="Times New Roman" w:hAnsi="Times New Roman" w:cs="Times New Roman"/>
          <w:b/>
          <w:bCs/>
          <w:sz w:val="20"/>
          <w:szCs w:val="20"/>
        </w:rPr>
      </w:pPr>
      <w:r w:rsidRPr="002C03B8">
        <w:rPr>
          <w:rFonts w:ascii="Times New Roman" w:hAnsi="Times New Roman" w:cs="Times New Roman"/>
          <w:b/>
          <w:bCs/>
          <w:sz w:val="20"/>
          <w:szCs w:val="20"/>
        </w:rPr>
        <w:t xml:space="preserve">5.2 Mid-Term Action Plan (1-3 </w:t>
      </w:r>
      <w:proofErr w:type="gramStart"/>
      <w:r w:rsidRPr="002C03B8">
        <w:rPr>
          <w:rFonts w:ascii="Times New Roman" w:hAnsi="Times New Roman" w:cs="Times New Roman"/>
          <w:b/>
          <w:bCs/>
          <w:sz w:val="20"/>
          <w:szCs w:val="20"/>
        </w:rPr>
        <w:t>years)</w:t>
      </w:r>
      <w:r w:rsidR="00160D39" w:rsidRPr="002C03B8">
        <w:rPr>
          <w:rFonts w:ascii="Times New Roman" w:hAnsi="Times New Roman" w:cs="Times New Roman"/>
          <w:b/>
          <w:bCs/>
          <w:sz w:val="20"/>
          <w:szCs w:val="20"/>
        </w:rPr>
        <w:t>…</w:t>
      </w:r>
      <w:proofErr w:type="gramEnd"/>
      <w:r w:rsidR="00160D39" w:rsidRPr="002C03B8">
        <w:rPr>
          <w:rFonts w:ascii="Times New Roman" w:hAnsi="Times New Roman" w:cs="Times New Roman"/>
          <w:b/>
          <w:bCs/>
          <w:sz w:val="20"/>
          <w:szCs w:val="20"/>
        </w:rPr>
        <w:t>…………</w:t>
      </w:r>
      <w:r w:rsidR="00CD53C8">
        <w:rPr>
          <w:rFonts w:ascii="Times New Roman" w:hAnsi="Times New Roman" w:cs="Times New Roman"/>
          <w:b/>
          <w:bCs/>
          <w:sz w:val="20"/>
          <w:szCs w:val="20"/>
        </w:rPr>
        <w:t>…</w:t>
      </w:r>
      <w:r w:rsidR="00160D39" w:rsidRPr="002C03B8">
        <w:rPr>
          <w:rFonts w:ascii="Times New Roman" w:hAnsi="Times New Roman" w:cs="Times New Roman"/>
          <w:b/>
          <w:bCs/>
          <w:sz w:val="20"/>
          <w:szCs w:val="20"/>
        </w:rPr>
        <w:t>……………………………………………….</w:t>
      </w:r>
      <w:r w:rsidR="00474294">
        <w:rPr>
          <w:rFonts w:ascii="Times New Roman" w:hAnsi="Times New Roman" w:cs="Times New Roman"/>
          <w:b/>
          <w:bCs/>
          <w:sz w:val="20"/>
          <w:szCs w:val="20"/>
        </w:rPr>
        <w:t>. 9</w:t>
      </w:r>
    </w:p>
    <w:p w14:paraId="57188B59" w14:textId="6F99952F" w:rsidR="00AD1021" w:rsidRDefault="00316707" w:rsidP="00AE3508">
      <w:pPr>
        <w:pStyle w:val="ListParagraph"/>
        <w:spacing w:line="360" w:lineRule="auto"/>
        <w:rPr>
          <w:rFonts w:ascii="Times New Roman" w:hAnsi="Times New Roman" w:cs="Times New Roman"/>
          <w:b/>
          <w:bCs/>
          <w:sz w:val="20"/>
          <w:szCs w:val="20"/>
        </w:rPr>
      </w:pPr>
      <w:r>
        <w:rPr>
          <w:rFonts w:ascii="Times New Roman" w:hAnsi="Times New Roman" w:cs="Times New Roman"/>
          <w:b/>
          <w:bCs/>
          <w:sz w:val="20"/>
          <w:szCs w:val="20"/>
        </w:rPr>
        <w:tab/>
      </w:r>
      <w:r w:rsidR="00AD1021" w:rsidRPr="002C03B8">
        <w:rPr>
          <w:rFonts w:ascii="Times New Roman" w:hAnsi="Times New Roman" w:cs="Times New Roman"/>
          <w:b/>
          <w:bCs/>
          <w:sz w:val="20"/>
          <w:szCs w:val="20"/>
        </w:rPr>
        <w:t>5.2.1 Local Talent Recruitment</w:t>
      </w:r>
      <w:r w:rsidR="00160D39" w:rsidRPr="002C03B8">
        <w:rPr>
          <w:rFonts w:ascii="Times New Roman" w:hAnsi="Times New Roman" w:cs="Times New Roman"/>
          <w:b/>
          <w:bCs/>
          <w:sz w:val="20"/>
          <w:szCs w:val="20"/>
        </w:rPr>
        <w:t>…………</w:t>
      </w:r>
      <w:r w:rsidR="009F0F49">
        <w:rPr>
          <w:rFonts w:ascii="Times New Roman" w:hAnsi="Times New Roman" w:cs="Times New Roman"/>
          <w:b/>
          <w:bCs/>
          <w:sz w:val="20"/>
          <w:szCs w:val="20"/>
        </w:rPr>
        <w:t>.</w:t>
      </w:r>
      <w:r w:rsidR="00160D39" w:rsidRPr="002C03B8">
        <w:rPr>
          <w:rFonts w:ascii="Times New Roman" w:hAnsi="Times New Roman" w:cs="Times New Roman"/>
          <w:b/>
          <w:bCs/>
          <w:sz w:val="20"/>
          <w:szCs w:val="20"/>
        </w:rPr>
        <w:t>………………………………………………</w:t>
      </w:r>
      <w:proofErr w:type="gramStart"/>
      <w:r w:rsidR="00160D39" w:rsidRPr="002C03B8">
        <w:rPr>
          <w:rFonts w:ascii="Times New Roman" w:hAnsi="Times New Roman" w:cs="Times New Roman"/>
          <w:b/>
          <w:bCs/>
          <w:sz w:val="20"/>
          <w:szCs w:val="20"/>
        </w:rPr>
        <w:t>…</w:t>
      </w:r>
      <w:r w:rsidR="00474294">
        <w:rPr>
          <w:rFonts w:ascii="Times New Roman" w:hAnsi="Times New Roman" w:cs="Times New Roman"/>
          <w:b/>
          <w:bCs/>
          <w:sz w:val="20"/>
          <w:szCs w:val="20"/>
        </w:rPr>
        <w:t>..</w:t>
      </w:r>
      <w:proofErr w:type="gramEnd"/>
      <w:r w:rsidR="00474294">
        <w:rPr>
          <w:rFonts w:ascii="Times New Roman" w:hAnsi="Times New Roman" w:cs="Times New Roman"/>
          <w:b/>
          <w:bCs/>
          <w:sz w:val="20"/>
          <w:szCs w:val="20"/>
        </w:rPr>
        <w:t xml:space="preserve"> 9</w:t>
      </w:r>
    </w:p>
    <w:p w14:paraId="64C4E8A1" w14:textId="483A2EFB" w:rsidR="00160D39" w:rsidRDefault="009F0F49" w:rsidP="00AE3508">
      <w:pPr>
        <w:pStyle w:val="ListParagraph"/>
        <w:spacing w:line="360" w:lineRule="auto"/>
        <w:rPr>
          <w:rFonts w:ascii="Times New Roman" w:hAnsi="Times New Roman" w:cs="Times New Roman"/>
          <w:b/>
          <w:bCs/>
          <w:sz w:val="20"/>
          <w:szCs w:val="20"/>
        </w:rPr>
      </w:pPr>
      <w:r>
        <w:rPr>
          <w:rFonts w:ascii="Times New Roman" w:hAnsi="Times New Roman" w:cs="Times New Roman"/>
          <w:b/>
          <w:bCs/>
          <w:sz w:val="20"/>
          <w:szCs w:val="20"/>
        </w:rPr>
        <w:tab/>
      </w:r>
      <w:r w:rsidRPr="009F0F49">
        <w:rPr>
          <w:rFonts w:ascii="Times New Roman" w:hAnsi="Times New Roman" w:cs="Times New Roman"/>
          <w:b/>
          <w:bCs/>
          <w:sz w:val="20"/>
          <w:szCs w:val="20"/>
        </w:rPr>
        <w:t xml:space="preserve">5.2.2 </w:t>
      </w:r>
      <w:r w:rsidR="00AD1021" w:rsidRPr="009F0F49">
        <w:rPr>
          <w:rFonts w:ascii="Times New Roman" w:hAnsi="Times New Roman" w:cs="Times New Roman"/>
          <w:b/>
          <w:bCs/>
          <w:sz w:val="20"/>
          <w:szCs w:val="20"/>
        </w:rPr>
        <w:t>Employee Development Programs</w:t>
      </w:r>
      <w:r w:rsidR="00160D39" w:rsidRPr="009F0F49">
        <w:rPr>
          <w:rFonts w:ascii="Times New Roman" w:hAnsi="Times New Roman" w:cs="Times New Roman"/>
          <w:b/>
          <w:bCs/>
          <w:sz w:val="20"/>
          <w:szCs w:val="20"/>
        </w:rPr>
        <w:t>……</w:t>
      </w:r>
      <w:r w:rsidRPr="009F0F49">
        <w:rPr>
          <w:rFonts w:ascii="Times New Roman" w:hAnsi="Times New Roman" w:cs="Times New Roman"/>
          <w:b/>
          <w:bCs/>
          <w:sz w:val="20"/>
          <w:szCs w:val="20"/>
        </w:rPr>
        <w:t>….</w:t>
      </w:r>
      <w:r w:rsidR="00160D39" w:rsidRPr="009F0F49">
        <w:rPr>
          <w:rFonts w:ascii="Times New Roman" w:hAnsi="Times New Roman" w:cs="Times New Roman"/>
          <w:b/>
          <w:bCs/>
          <w:sz w:val="20"/>
          <w:szCs w:val="20"/>
        </w:rPr>
        <w:t>………………………</w:t>
      </w:r>
      <w:r>
        <w:rPr>
          <w:rFonts w:ascii="Times New Roman" w:hAnsi="Times New Roman" w:cs="Times New Roman"/>
          <w:b/>
          <w:bCs/>
          <w:sz w:val="20"/>
          <w:szCs w:val="20"/>
        </w:rPr>
        <w:t>……………</w:t>
      </w:r>
      <w:r w:rsidR="00160D39" w:rsidRPr="009F0F49">
        <w:rPr>
          <w:rFonts w:ascii="Times New Roman" w:hAnsi="Times New Roman" w:cs="Times New Roman"/>
          <w:b/>
          <w:bCs/>
          <w:sz w:val="20"/>
          <w:szCs w:val="20"/>
        </w:rPr>
        <w:t>…</w:t>
      </w:r>
      <w:r w:rsidR="002F763C">
        <w:rPr>
          <w:rFonts w:ascii="Times New Roman" w:hAnsi="Times New Roman" w:cs="Times New Roman"/>
          <w:b/>
          <w:bCs/>
          <w:sz w:val="20"/>
          <w:szCs w:val="20"/>
        </w:rPr>
        <w:t>…</w:t>
      </w:r>
      <w:r w:rsidR="00474294">
        <w:rPr>
          <w:rFonts w:ascii="Times New Roman" w:hAnsi="Times New Roman" w:cs="Times New Roman"/>
          <w:b/>
          <w:bCs/>
          <w:sz w:val="20"/>
          <w:szCs w:val="20"/>
        </w:rPr>
        <w:t>… 9</w:t>
      </w:r>
    </w:p>
    <w:p w14:paraId="105DF156" w14:textId="75E4CE85" w:rsidR="00AD1021" w:rsidRPr="002F763C" w:rsidRDefault="00AD1021" w:rsidP="00AE3508">
      <w:pPr>
        <w:pStyle w:val="ListParagraph"/>
        <w:spacing w:line="360" w:lineRule="auto"/>
        <w:rPr>
          <w:rFonts w:ascii="Times New Roman" w:hAnsi="Times New Roman" w:cs="Times New Roman"/>
          <w:b/>
          <w:bCs/>
          <w:sz w:val="20"/>
          <w:szCs w:val="20"/>
        </w:rPr>
      </w:pPr>
      <w:r w:rsidRPr="002F763C">
        <w:rPr>
          <w:rFonts w:ascii="Times New Roman" w:hAnsi="Times New Roman" w:cs="Times New Roman"/>
          <w:b/>
          <w:bCs/>
          <w:sz w:val="20"/>
          <w:szCs w:val="20"/>
        </w:rPr>
        <w:t xml:space="preserve">5.3 Long-Term Action Plan (3-5 </w:t>
      </w:r>
      <w:proofErr w:type="gramStart"/>
      <w:r w:rsidRPr="002F763C">
        <w:rPr>
          <w:rFonts w:ascii="Times New Roman" w:hAnsi="Times New Roman" w:cs="Times New Roman"/>
          <w:b/>
          <w:bCs/>
          <w:sz w:val="20"/>
          <w:szCs w:val="20"/>
        </w:rPr>
        <w:t>years)</w:t>
      </w:r>
      <w:r w:rsidR="002D4A0A" w:rsidRPr="002F763C">
        <w:rPr>
          <w:rFonts w:ascii="Times New Roman" w:hAnsi="Times New Roman" w:cs="Times New Roman"/>
          <w:b/>
          <w:bCs/>
          <w:sz w:val="20"/>
          <w:szCs w:val="20"/>
        </w:rPr>
        <w:t>…</w:t>
      </w:r>
      <w:proofErr w:type="gramEnd"/>
      <w:r w:rsidR="002D4A0A" w:rsidRPr="002F763C">
        <w:rPr>
          <w:rFonts w:ascii="Times New Roman" w:hAnsi="Times New Roman" w:cs="Times New Roman"/>
          <w:b/>
          <w:bCs/>
          <w:sz w:val="20"/>
          <w:szCs w:val="20"/>
        </w:rPr>
        <w:t>…………………………………………</w:t>
      </w:r>
      <w:r w:rsidR="00A15835">
        <w:rPr>
          <w:rFonts w:ascii="Times New Roman" w:hAnsi="Times New Roman" w:cs="Times New Roman"/>
          <w:b/>
          <w:bCs/>
          <w:sz w:val="20"/>
          <w:szCs w:val="20"/>
        </w:rPr>
        <w:t>...</w:t>
      </w:r>
      <w:r w:rsidR="002D4A0A" w:rsidRPr="002F763C">
        <w:rPr>
          <w:rFonts w:ascii="Times New Roman" w:hAnsi="Times New Roman" w:cs="Times New Roman"/>
          <w:b/>
          <w:bCs/>
          <w:sz w:val="20"/>
          <w:szCs w:val="20"/>
        </w:rPr>
        <w:t>……………… 1</w:t>
      </w:r>
      <w:r w:rsidR="00474294">
        <w:rPr>
          <w:rFonts w:ascii="Times New Roman" w:hAnsi="Times New Roman" w:cs="Times New Roman"/>
          <w:b/>
          <w:bCs/>
          <w:sz w:val="20"/>
          <w:szCs w:val="20"/>
        </w:rPr>
        <w:t>0</w:t>
      </w:r>
    </w:p>
    <w:p w14:paraId="7F0023CA" w14:textId="08777072" w:rsidR="00AD1021" w:rsidRPr="00A15835" w:rsidRDefault="00AD1021" w:rsidP="00AE3508">
      <w:pPr>
        <w:pStyle w:val="ListParagraph"/>
        <w:spacing w:line="360" w:lineRule="auto"/>
        <w:ind w:firstLine="720"/>
        <w:rPr>
          <w:rFonts w:ascii="Times New Roman" w:hAnsi="Times New Roman" w:cs="Times New Roman"/>
          <w:sz w:val="20"/>
          <w:szCs w:val="20"/>
        </w:rPr>
      </w:pPr>
      <w:r w:rsidRPr="00A15835">
        <w:rPr>
          <w:rFonts w:ascii="Times New Roman" w:hAnsi="Times New Roman" w:cs="Times New Roman"/>
          <w:b/>
          <w:bCs/>
          <w:sz w:val="20"/>
          <w:szCs w:val="20"/>
        </w:rPr>
        <w:t>5.3.1 Diversity and Inclusion Initiatives</w:t>
      </w:r>
      <w:r w:rsidR="002D4A0A" w:rsidRPr="00A15835">
        <w:rPr>
          <w:rFonts w:ascii="Times New Roman" w:hAnsi="Times New Roman" w:cs="Times New Roman"/>
          <w:b/>
          <w:bCs/>
          <w:sz w:val="20"/>
          <w:szCs w:val="20"/>
        </w:rPr>
        <w:t>…………………………………</w:t>
      </w:r>
      <w:r w:rsidR="00A15835">
        <w:rPr>
          <w:rFonts w:ascii="Times New Roman" w:hAnsi="Times New Roman" w:cs="Times New Roman"/>
          <w:b/>
          <w:bCs/>
          <w:sz w:val="20"/>
          <w:szCs w:val="20"/>
        </w:rPr>
        <w:t>.</w:t>
      </w:r>
      <w:r w:rsidR="002D4A0A" w:rsidRPr="00A15835">
        <w:rPr>
          <w:rFonts w:ascii="Times New Roman" w:hAnsi="Times New Roman" w:cs="Times New Roman"/>
          <w:b/>
          <w:bCs/>
          <w:sz w:val="20"/>
          <w:szCs w:val="20"/>
        </w:rPr>
        <w:t>……………</w:t>
      </w:r>
      <w:proofErr w:type="gramStart"/>
      <w:r w:rsidR="002D4A0A" w:rsidRPr="00A15835">
        <w:rPr>
          <w:rFonts w:ascii="Times New Roman" w:hAnsi="Times New Roman" w:cs="Times New Roman"/>
          <w:b/>
          <w:bCs/>
          <w:sz w:val="20"/>
          <w:szCs w:val="20"/>
        </w:rPr>
        <w:t>…..</w:t>
      </w:r>
      <w:proofErr w:type="gramEnd"/>
      <w:r w:rsidR="002D4A0A" w:rsidRPr="00A15835">
        <w:rPr>
          <w:rFonts w:ascii="Times New Roman" w:hAnsi="Times New Roman" w:cs="Times New Roman"/>
          <w:b/>
          <w:bCs/>
          <w:sz w:val="20"/>
          <w:szCs w:val="20"/>
        </w:rPr>
        <w:t xml:space="preserve"> 1</w:t>
      </w:r>
      <w:r w:rsidR="00474294">
        <w:rPr>
          <w:rFonts w:ascii="Times New Roman" w:hAnsi="Times New Roman" w:cs="Times New Roman"/>
          <w:b/>
          <w:bCs/>
          <w:sz w:val="20"/>
          <w:szCs w:val="20"/>
        </w:rPr>
        <w:t>0</w:t>
      </w:r>
    </w:p>
    <w:p w14:paraId="4369FB63" w14:textId="451629C4" w:rsidR="00AD1021" w:rsidRPr="00A15835" w:rsidRDefault="00AD1021" w:rsidP="00AE3508">
      <w:pPr>
        <w:pStyle w:val="ListParagraph"/>
        <w:spacing w:line="360" w:lineRule="auto"/>
        <w:ind w:firstLine="720"/>
        <w:rPr>
          <w:rFonts w:ascii="Times New Roman" w:hAnsi="Times New Roman" w:cs="Times New Roman"/>
          <w:sz w:val="20"/>
          <w:szCs w:val="20"/>
        </w:rPr>
      </w:pPr>
      <w:r w:rsidRPr="00A15835">
        <w:rPr>
          <w:rFonts w:ascii="Times New Roman" w:hAnsi="Times New Roman" w:cs="Times New Roman"/>
          <w:b/>
          <w:bCs/>
          <w:sz w:val="20"/>
          <w:szCs w:val="20"/>
        </w:rPr>
        <w:t>5.3.2 Global Leadership Development Programs</w:t>
      </w:r>
      <w:r w:rsidR="004D35DD" w:rsidRPr="00A15835">
        <w:rPr>
          <w:rFonts w:ascii="Times New Roman" w:hAnsi="Times New Roman" w:cs="Times New Roman"/>
          <w:b/>
          <w:bCs/>
          <w:sz w:val="20"/>
          <w:szCs w:val="20"/>
        </w:rPr>
        <w:t>…………………………</w:t>
      </w:r>
      <w:r w:rsidR="00A15835">
        <w:rPr>
          <w:rFonts w:ascii="Times New Roman" w:hAnsi="Times New Roman" w:cs="Times New Roman"/>
          <w:b/>
          <w:bCs/>
          <w:sz w:val="20"/>
          <w:szCs w:val="20"/>
        </w:rPr>
        <w:t>.</w:t>
      </w:r>
      <w:r w:rsidR="004D35DD" w:rsidRPr="00A15835">
        <w:rPr>
          <w:rFonts w:ascii="Times New Roman" w:hAnsi="Times New Roman" w:cs="Times New Roman"/>
          <w:b/>
          <w:bCs/>
          <w:sz w:val="20"/>
          <w:szCs w:val="20"/>
        </w:rPr>
        <w:t>……………... 1</w:t>
      </w:r>
      <w:r w:rsidR="00474294">
        <w:rPr>
          <w:rFonts w:ascii="Times New Roman" w:hAnsi="Times New Roman" w:cs="Times New Roman"/>
          <w:b/>
          <w:bCs/>
          <w:sz w:val="20"/>
          <w:szCs w:val="20"/>
        </w:rPr>
        <w:t>0</w:t>
      </w:r>
    </w:p>
    <w:p w14:paraId="53DDDA4F" w14:textId="6FF0B8E1" w:rsidR="00AD1021" w:rsidRPr="00392096" w:rsidRDefault="00AD1021" w:rsidP="00AE3508">
      <w:pPr>
        <w:pStyle w:val="ListParagraph"/>
        <w:numPr>
          <w:ilvl w:val="0"/>
          <w:numId w:val="19"/>
        </w:numPr>
        <w:spacing w:line="360" w:lineRule="auto"/>
        <w:rPr>
          <w:rFonts w:ascii="Times New Roman" w:hAnsi="Times New Roman" w:cs="Times New Roman"/>
          <w:b/>
          <w:bCs/>
        </w:rPr>
      </w:pPr>
      <w:r w:rsidRPr="00392096">
        <w:rPr>
          <w:rFonts w:ascii="Times New Roman" w:hAnsi="Times New Roman" w:cs="Times New Roman"/>
          <w:b/>
          <w:bCs/>
        </w:rPr>
        <w:t>Conclusion</w:t>
      </w:r>
      <w:r w:rsidR="00951C10" w:rsidRPr="00392096">
        <w:rPr>
          <w:rFonts w:ascii="Times New Roman" w:hAnsi="Times New Roman" w:cs="Times New Roman"/>
          <w:b/>
          <w:bCs/>
        </w:rPr>
        <w:t>………………………………………………………</w:t>
      </w:r>
      <w:r w:rsidR="00A15835">
        <w:rPr>
          <w:rFonts w:ascii="Times New Roman" w:hAnsi="Times New Roman" w:cs="Times New Roman"/>
          <w:b/>
          <w:bCs/>
        </w:rPr>
        <w:t>…</w:t>
      </w:r>
      <w:r w:rsidR="00951C10" w:rsidRPr="00392096">
        <w:rPr>
          <w:rFonts w:ascii="Times New Roman" w:hAnsi="Times New Roman" w:cs="Times New Roman"/>
          <w:b/>
          <w:bCs/>
        </w:rPr>
        <w:t>……………</w:t>
      </w:r>
      <w:proofErr w:type="gramStart"/>
      <w:r w:rsidR="00951C10" w:rsidRPr="00392096">
        <w:rPr>
          <w:rFonts w:ascii="Times New Roman" w:hAnsi="Times New Roman" w:cs="Times New Roman"/>
          <w:b/>
          <w:bCs/>
        </w:rPr>
        <w:t>…..</w:t>
      </w:r>
      <w:proofErr w:type="gramEnd"/>
      <w:r w:rsidR="00951C10" w:rsidRPr="00392096">
        <w:rPr>
          <w:rFonts w:ascii="Times New Roman" w:hAnsi="Times New Roman" w:cs="Times New Roman"/>
          <w:b/>
          <w:bCs/>
        </w:rPr>
        <w:t xml:space="preserve"> 1</w:t>
      </w:r>
      <w:r w:rsidR="00474294">
        <w:rPr>
          <w:rFonts w:ascii="Times New Roman" w:hAnsi="Times New Roman" w:cs="Times New Roman"/>
          <w:b/>
          <w:bCs/>
        </w:rPr>
        <w:t>0</w:t>
      </w:r>
    </w:p>
    <w:p w14:paraId="2C01396B" w14:textId="52C7EDBA" w:rsidR="00877F39" w:rsidRPr="00877F39" w:rsidRDefault="00877F39" w:rsidP="00AE3508">
      <w:pPr>
        <w:numPr>
          <w:ilvl w:val="0"/>
          <w:numId w:val="19"/>
        </w:numPr>
        <w:spacing w:line="360" w:lineRule="auto"/>
        <w:rPr>
          <w:rFonts w:ascii="Times New Roman" w:hAnsi="Times New Roman" w:cs="Times New Roman"/>
          <w:b/>
          <w:bCs/>
        </w:rPr>
      </w:pPr>
      <w:r w:rsidRPr="00877F39">
        <w:rPr>
          <w:rFonts w:ascii="Times New Roman" w:hAnsi="Times New Roman" w:cs="Times New Roman"/>
          <w:b/>
          <w:bCs/>
        </w:rPr>
        <w:t>References</w:t>
      </w:r>
      <w:r w:rsidR="00951C10" w:rsidRPr="00392096">
        <w:rPr>
          <w:rFonts w:ascii="Times New Roman" w:hAnsi="Times New Roman" w:cs="Times New Roman"/>
          <w:b/>
          <w:bCs/>
        </w:rPr>
        <w:t>…………………………………………………</w:t>
      </w:r>
      <w:r w:rsidR="00A15835">
        <w:rPr>
          <w:rFonts w:ascii="Times New Roman" w:hAnsi="Times New Roman" w:cs="Times New Roman"/>
          <w:b/>
          <w:bCs/>
        </w:rPr>
        <w:t>…………</w:t>
      </w:r>
      <w:proofErr w:type="gramStart"/>
      <w:r w:rsidR="00A15835">
        <w:rPr>
          <w:rFonts w:ascii="Times New Roman" w:hAnsi="Times New Roman" w:cs="Times New Roman"/>
          <w:b/>
          <w:bCs/>
        </w:rPr>
        <w:t>…..</w:t>
      </w:r>
      <w:proofErr w:type="gramEnd"/>
      <w:r w:rsidR="00951C10" w:rsidRPr="00392096">
        <w:rPr>
          <w:rFonts w:ascii="Times New Roman" w:hAnsi="Times New Roman" w:cs="Times New Roman"/>
          <w:b/>
          <w:bCs/>
        </w:rPr>
        <w:t>…………</w:t>
      </w:r>
      <w:r w:rsidR="00474294">
        <w:rPr>
          <w:rFonts w:ascii="Times New Roman" w:hAnsi="Times New Roman" w:cs="Times New Roman"/>
          <w:b/>
          <w:bCs/>
        </w:rPr>
        <w:t>. 11</w:t>
      </w:r>
    </w:p>
    <w:p w14:paraId="17860B38" w14:textId="77777777" w:rsidR="00CF39A4" w:rsidRDefault="00CF39A4" w:rsidP="00B74DF8">
      <w:pPr>
        <w:rPr>
          <w:rFonts w:ascii="Times New Roman" w:hAnsi="Times New Roman" w:cs="Times New Roman"/>
          <w:b/>
          <w:bCs/>
        </w:rPr>
      </w:pPr>
    </w:p>
    <w:p w14:paraId="3FCF18E5" w14:textId="57FC11FD" w:rsidR="00B74DF8" w:rsidRPr="008C7791" w:rsidRDefault="00BB1310" w:rsidP="005370E0">
      <w:pPr>
        <w:pStyle w:val="ListParagraph"/>
        <w:numPr>
          <w:ilvl w:val="1"/>
          <w:numId w:val="16"/>
        </w:numPr>
        <w:spacing w:line="360" w:lineRule="auto"/>
        <w:rPr>
          <w:rFonts w:ascii="Times New Roman" w:hAnsi="Times New Roman" w:cs="Times New Roman"/>
          <w:b/>
          <w:bCs/>
        </w:rPr>
      </w:pPr>
      <w:r w:rsidRPr="008C7791">
        <w:rPr>
          <w:rFonts w:ascii="Times New Roman" w:hAnsi="Times New Roman" w:cs="Times New Roman"/>
          <w:b/>
          <w:bCs/>
        </w:rPr>
        <w:lastRenderedPageBreak/>
        <w:t>Back</w:t>
      </w:r>
      <w:r w:rsidR="00B74DF8" w:rsidRPr="008C7791">
        <w:rPr>
          <w:rFonts w:ascii="Times New Roman" w:hAnsi="Times New Roman" w:cs="Times New Roman"/>
          <w:b/>
          <w:bCs/>
        </w:rPr>
        <w:t>ground of BYD</w:t>
      </w:r>
    </w:p>
    <w:p w14:paraId="0803C02B" w14:textId="05FAA877" w:rsidR="00B74DF8" w:rsidRDefault="00B74DF8" w:rsidP="005370E0">
      <w:pPr>
        <w:spacing w:line="360" w:lineRule="auto"/>
        <w:rPr>
          <w:rFonts w:ascii="Times New Roman" w:hAnsi="Times New Roman" w:cs="Times New Roman"/>
        </w:rPr>
      </w:pPr>
      <w:r w:rsidRPr="00B74DF8">
        <w:rPr>
          <w:rFonts w:ascii="Times New Roman" w:hAnsi="Times New Roman" w:cs="Times New Roman"/>
        </w:rPr>
        <w:t xml:space="preserve">BYD Company Limited, founded in February 1995 by Wang </w:t>
      </w:r>
      <w:proofErr w:type="spellStart"/>
      <w:r w:rsidRPr="00B74DF8">
        <w:rPr>
          <w:rFonts w:ascii="Times New Roman" w:hAnsi="Times New Roman" w:cs="Times New Roman"/>
        </w:rPr>
        <w:t>Chuanfu</w:t>
      </w:r>
      <w:proofErr w:type="spellEnd"/>
      <w:r w:rsidRPr="00B74DF8">
        <w:rPr>
          <w:rFonts w:ascii="Times New Roman" w:hAnsi="Times New Roman" w:cs="Times New Roman"/>
        </w:rPr>
        <w:t xml:space="preserve">, primarily focused on the manufacture of rechargeable batteries, namely nickel-cadmium (NiCd) batteries. The company swiftly evolved into a frontrunner in battery technology, capitalizing on the shift to lithium-ion batteries, which are now widely employed in electric vehicles (EVs) and consumer devices. </w:t>
      </w:r>
      <w:r w:rsidRPr="00B74DF8">
        <w:rPr>
          <w:rFonts w:ascii="Times New Roman" w:hAnsi="Times New Roman" w:cs="Times New Roman"/>
        </w:rPr>
        <w:br/>
        <w:t xml:space="preserve">The 2003 acquisition of Xi'an </w:t>
      </w:r>
      <w:proofErr w:type="spellStart"/>
      <w:r w:rsidRPr="00B74DF8">
        <w:rPr>
          <w:rFonts w:ascii="Times New Roman" w:hAnsi="Times New Roman" w:cs="Times New Roman"/>
        </w:rPr>
        <w:t>Qinchuan</w:t>
      </w:r>
      <w:proofErr w:type="spellEnd"/>
      <w:r w:rsidRPr="00B74DF8">
        <w:rPr>
          <w:rFonts w:ascii="Times New Roman" w:hAnsi="Times New Roman" w:cs="Times New Roman"/>
        </w:rPr>
        <w:t xml:space="preserve"> Automobile signified BYD's shift from a battery maker to an automotive entity. The F3, a gasoline-powered car launched in 2005, was the first vehicle produced under the BYD brand. Nonetheless, the firm swiftly shifted to electric vehicles, producing its first plug-in hybrid vehicle, the F3 DM, in 2008, and its first fully electric vehicle, the e6, in 2009.BYD has persistently allocated substantial resources to research and development (R&amp;D), employing over 40,000 engineers and technicians as of 2021 and filing applications for more than 37,000 patents. By 2023, BYD had established itself as the preeminent global manufacturer of plug-in electric vehicles, with its automotive segment contributing over 80% of the company's overall sales. In April 2022, the organization announced its complete cessation of gasoline-powered vehicle manufacture, thereby pledging to an exclusively electric future. </w:t>
      </w:r>
      <w:r w:rsidRPr="00B74DF8">
        <w:rPr>
          <w:rFonts w:ascii="Times New Roman" w:hAnsi="Times New Roman" w:cs="Times New Roman"/>
        </w:rPr>
        <w:br/>
        <w:t xml:space="preserve">BYD has recently broadened its international operations by opening plants in Europe and Southeast Asia to strengthen its global presence and comply with regional requirements. BYD's flexibility and commitment to innovation in the rapidly changing automotive sector are demonstrated by its evolution from a battery producer to a worldwide leader in electric vehicles. </w:t>
      </w:r>
      <w:r w:rsidRPr="00B74DF8">
        <w:rPr>
          <w:rFonts w:ascii="Times New Roman" w:hAnsi="Times New Roman" w:cs="Times New Roman"/>
        </w:rPr>
        <w:br/>
        <w:t>BYD is publicly traded on the Hong Kong and Shenzhen Stock Exchanges, with a market capitalization and revenue over RMB 100 billion.</w:t>
      </w:r>
    </w:p>
    <w:p w14:paraId="4BFD2E04" w14:textId="77777777" w:rsidR="00D751CC" w:rsidRPr="00B74DF8" w:rsidRDefault="00D751CC" w:rsidP="005370E0">
      <w:pPr>
        <w:spacing w:line="360" w:lineRule="auto"/>
        <w:rPr>
          <w:rFonts w:ascii="Times New Roman" w:hAnsi="Times New Roman" w:cs="Times New Roman"/>
        </w:rPr>
      </w:pPr>
    </w:p>
    <w:p w14:paraId="6483BE23" w14:textId="40169D3F" w:rsidR="00FA498E" w:rsidRPr="002256B8" w:rsidRDefault="008C7791" w:rsidP="005370E0">
      <w:pPr>
        <w:spacing w:line="360" w:lineRule="auto"/>
        <w:rPr>
          <w:rFonts w:ascii="Times New Roman" w:hAnsi="Times New Roman" w:cs="Times New Roman"/>
          <w:b/>
          <w:bCs/>
        </w:rPr>
      </w:pPr>
      <w:r>
        <w:rPr>
          <w:rFonts w:ascii="Times New Roman" w:hAnsi="Times New Roman" w:cs="Times New Roman"/>
          <w:b/>
          <w:bCs/>
        </w:rPr>
        <w:t xml:space="preserve">1.2 </w:t>
      </w:r>
      <w:r w:rsidR="00FA498E" w:rsidRPr="00FA498E">
        <w:rPr>
          <w:rFonts w:ascii="Times New Roman" w:hAnsi="Times New Roman" w:cs="Times New Roman"/>
          <w:b/>
          <w:bCs/>
        </w:rPr>
        <w:t xml:space="preserve">BYD's Journey in the Electric Vehicle Revolution: From Local to Global </w:t>
      </w:r>
    </w:p>
    <w:p w14:paraId="4F9A59DE" w14:textId="5FAA83EC" w:rsidR="00FA498E" w:rsidRPr="002256B8" w:rsidRDefault="00FA498E" w:rsidP="005370E0">
      <w:pPr>
        <w:spacing w:line="360" w:lineRule="auto"/>
        <w:rPr>
          <w:rFonts w:ascii="Times New Roman" w:hAnsi="Times New Roman" w:cs="Times New Roman"/>
        </w:rPr>
      </w:pPr>
      <w:r w:rsidRPr="00FA498E">
        <w:rPr>
          <w:rFonts w:ascii="Times New Roman" w:hAnsi="Times New Roman" w:cs="Times New Roman"/>
        </w:rPr>
        <w:t>In reaction to the expanding electric vehicle (EV) market, BYD has actively sought regional and international expansion in recent years. To counteract stalling sales in its native market of mainland China, the corporation has concentrated on expanding its global footprint and diversifying its production capabilities.</w:t>
      </w:r>
      <w:r w:rsidRPr="00FA498E">
        <w:rPr>
          <w:rFonts w:ascii="Times New Roman" w:hAnsi="Times New Roman" w:cs="Times New Roman"/>
        </w:rPr>
        <w:br/>
      </w:r>
      <w:r w:rsidR="00A26AC1">
        <w:rPr>
          <w:rFonts w:ascii="Times New Roman" w:hAnsi="Times New Roman" w:cs="Times New Roman"/>
          <w:b/>
          <w:bCs/>
        </w:rPr>
        <w:t xml:space="preserve">1.2.1 </w:t>
      </w:r>
      <w:r w:rsidRPr="00FA498E">
        <w:rPr>
          <w:rFonts w:ascii="Times New Roman" w:hAnsi="Times New Roman" w:cs="Times New Roman"/>
          <w:b/>
          <w:bCs/>
        </w:rPr>
        <w:t>Regional Growth</w:t>
      </w:r>
      <w:r w:rsidRPr="00FA498E">
        <w:rPr>
          <w:rFonts w:ascii="Times New Roman" w:hAnsi="Times New Roman" w:cs="Times New Roman"/>
        </w:rPr>
        <w:t xml:space="preserve"> </w:t>
      </w:r>
      <w:r w:rsidRPr="00FA498E">
        <w:rPr>
          <w:rFonts w:ascii="Times New Roman" w:hAnsi="Times New Roman" w:cs="Times New Roman"/>
        </w:rPr>
        <w:br/>
        <w:t xml:space="preserve">Southeast Asian production facilities have been developed by BYD, including a $486 million </w:t>
      </w:r>
      <w:r w:rsidRPr="00FA498E">
        <w:rPr>
          <w:rFonts w:ascii="Times New Roman" w:hAnsi="Times New Roman" w:cs="Times New Roman"/>
        </w:rPr>
        <w:lastRenderedPageBreak/>
        <w:t xml:space="preserve">plant in Thailand that can produce 150,000 vehicles annually. With this plant, BYD hopes to take advantage of the rising demand for EVs in the area. BYD has also revealed intentions to invest $1 billion in Turkey, where a second facility with an annual capacity of 150,000 units will be built. Because Turkey has a customs union with the EU, BYD can avoid hefty export tariffs to Europe by using these strategic locations. </w:t>
      </w:r>
      <w:r w:rsidRPr="00FA498E">
        <w:rPr>
          <w:rFonts w:ascii="Times New Roman" w:hAnsi="Times New Roman" w:cs="Times New Roman"/>
        </w:rPr>
        <w:br/>
      </w:r>
      <w:r w:rsidR="00A26AC1">
        <w:rPr>
          <w:rFonts w:ascii="Times New Roman" w:hAnsi="Times New Roman" w:cs="Times New Roman"/>
          <w:b/>
          <w:bCs/>
        </w:rPr>
        <w:t xml:space="preserve">1.2.2 </w:t>
      </w:r>
      <w:r w:rsidRPr="00FA498E">
        <w:rPr>
          <w:rFonts w:ascii="Times New Roman" w:hAnsi="Times New Roman" w:cs="Times New Roman"/>
          <w:b/>
          <w:bCs/>
        </w:rPr>
        <w:t>Worldwide Growth</w:t>
      </w:r>
      <w:r w:rsidRPr="00FA498E">
        <w:rPr>
          <w:rFonts w:ascii="Times New Roman" w:hAnsi="Times New Roman" w:cs="Times New Roman"/>
        </w:rPr>
        <w:t xml:space="preserve"> </w:t>
      </w:r>
      <w:r w:rsidRPr="00FA498E">
        <w:rPr>
          <w:rFonts w:ascii="Times New Roman" w:hAnsi="Times New Roman" w:cs="Times New Roman"/>
        </w:rPr>
        <w:br/>
        <w:t xml:space="preserve">BYD is growing internationally by entering </w:t>
      </w:r>
      <w:proofErr w:type="gramStart"/>
      <w:r w:rsidRPr="00FA498E">
        <w:rPr>
          <w:rFonts w:ascii="Times New Roman" w:hAnsi="Times New Roman" w:cs="Times New Roman"/>
        </w:rPr>
        <w:t>a number of</w:t>
      </w:r>
      <w:proofErr w:type="gramEnd"/>
      <w:r w:rsidRPr="00FA498E">
        <w:rPr>
          <w:rFonts w:ascii="Times New Roman" w:hAnsi="Times New Roman" w:cs="Times New Roman"/>
        </w:rPr>
        <w:t xml:space="preserve"> markets, such as Uzbekistan, Brazil, and Hungary. </w:t>
      </w:r>
      <w:proofErr w:type="gramStart"/>
      <w:r w:rsidRPr="00FA498E">
        <w:rPr>
          <w:rFonts w:ascii="Times New Roman" w:hAnsi="Times New Roman" w:cs="Times New Roman"/>
        </w:rPr>
        <w:t>In order to</w:t>
      </w:r>
      <w:proofErr w:type="gramEnd"/>
      <w:r w:rsidRPr="00FA498E">
        <w:rPr>
          <w:rFonts w:ascii="Times New Roman" w:hAnsi="Times New Roman" w:cs="Times New Roman"/>
        </w:rPr>
        <w:t xml:space="preserve"> help BYD lessen the burden of rising import taxes on EVs, a new plant is being built in Brazil and should be operational by late 2024 or early 2025. With 170 showrooms spread across the continent and approximately 233,000 automobiles sold outside of China by the end of 2023, the company is also aiming for the European market.</w:t>
      </w:r>
      <w:r w:rsidR="00073FA4" w:rsidRPr="002256B8">
        <w:rPr>
          <w:rFonts w:ascii="Times New Roman" w:hAnsi="Times New Roman" w:cs="Times New Roman"/>
        </w:rPr>
        <w:t xml:space="preserve"> </w:t>
      </w:r>
      <w:r w:rsidRPr="00FA498E">
        <w:rPr>
          <w:rFonts w:ascii="Times New Roman" w:hAnsi="Times New Roman" w:cs="Times New Roman"/>
        </w:rPr>
        <w:t>China's "Made in China 2025" plan, which intends for leading domestic EV manufacturers to generate at least 10% of their sales internationally by 2025, is in line with BYD's worldwide strategy. In addition to increasing BYD's production capacity, which is anticipated to reach about 820,000 units a year across all overseas facilities, this ambitious development strategy places the company in a prominent position to contribute to the global shift towards sustainable transportation.</w:t>
      </w:r>
    </w:p>
    <w:p w14:paraId="271CFCA4" w14:textId="1B127D75" w:rsidR="000815D0" w:rsidRPr="002256B8" w:rsidRDefault="00F969E9" w:rsidP="005370E0">
      <w:pPr>
        <w:spacing w:line="360" w:lineRule="auto"/>
        <w:rPr>
          <w:rFonts w:ascii="Times New Roman" w:hAnsi="Times New Roman" w:cs="Times New Roman"/>
          <w:b/>
          <w:bCs/>
        </w:rPr>
      </w:pPr>
      <w:r>
        <w:rPr>
          <w:rFonts w:ascii="Times New Roman" w:hAnsi="Times New Roman" w:cs="Times New Roman"/>
          <w:b/>
          <w:bCs/>
        </w:rPr>
        <w:t>2.</w:t>
      </w:r>
      <w:r w:rsidR="00440DD2">
        <w:rPr>
          <w:rFonts w:ascii="Times New Roman" w:hAnsi="Times New Roman" w:cs="Times New Roman"/>
          <w:b/>
          <w:bCs/>
        </w:rPr>
        <w:t xml:space="preserve"> </w:t>
      </w:r>
      <w:r w:rsidR="000815D0" w:rsidRPr="002256B8">
        <w:rPr>
          <w:rFonts w:ascii="Times New Roman" w:hAnsi="Times New Roman" w:cs="Times New Roman"/>
          <w:b/>
          <w:bCs/>
        </w:rPr>
        <w:t>Building a Diverse Workforce: BYD's Global Recruitment Journey in the Electric Vehicle Sector</w:t>
      </w:r>
    </w:p>
    <w:p w14:paraId="5F31DD24" w14:textId="3E643E21" w:rsidR="000815D0" w:rsidRPr="002256B8" w:rsidRDefault="000815D0" w:rsidP="005370E0">
      <w:pPr>
        <w:spacing w:line="360" w:lineRule="auto"/>
        <w:rPr>
          <w:rFonts w:ascii="Times New Roman" w:hAnsi="Times New Roman" w:cs="Times New Roman"/>
        </w:rPr>
      </w:pPr>
      <w:r w:rsidRPr="002256B8">
        <w:rPr>
          <w:rFonts w:ascii="Times New Roman" w:hAnsi="Times New Roman" w:cs="Times New Roman"/>
        </w:rPr>
        <w:t xml:space="preserve">BYD has positioned itself as a frontrunner in the electric vehicle (EV) sector, especially in China, the fastest-expanding market for EVs. The company's demand for talent has escalated, markedly exceeding that of other manufacturers in the sector. In the past year, BYD has augmented its recruitment of Customer Success Specialists by thirteen times and Sales Representatives by seven times. The swift increase in recruiting demonstrates BYD's dedication to improving customer service and broadening operations to satisfy </w:t>
      </w:r>
      <w:r w:rsidR="00D12CA8" w:rsidRPr="002256B8">
        <w:rPr>
          <w:rFonts w:ascii="Times New Roman" w:hAnsi="Times New Roman" w:cs="Times New Roman"/>
        </w:rPr>
        <w:t>escalating</w:t>
      </w:r>
      <w:r w:rsidR="002F06E4">
        <w:rPr>
          <w:rFonts w:ascii="Times New Roman" w:hAnsi="Times New Roman" w:cs="Times New Roman"/>
        </w:rPr>
        <w:t xml:space="preserve"> </w:t>
      </w:r>
      <w:r w:rsidRPr="002256B8">
        <w:rPr>
          <w:rFonts w:ascii="Times New Roman" w:hAnsi="Times New Roman" w:cs="Times New Roman"/>
        </w:rPr>
        <w:lastRenderedPageBreak/>
        <w:t>domestic and international demand.</w:t>
      </w:r>
      <w:r w:rsidR="00FF2C75" w:rsidRPr="00FF2C75">
        <w:rPr>
          <w:rFonts w:ascii="Times New Roman" w:hAnsi="Times New Roman" w:cs="Times New Roman"/>
          <w:noProof/>
        </w:rPr>
        <w:t xml:space="preserve"> </w:t>
      </w:r>
      <w:r w:rsidR="00FF2C75" w:rsidRPr="002256B8">
        <w:rPr>
          <w:rFonts w:ascii="Times New Roman" w:hAnsi="Times New Roman" w:cs="Times New Roman"/>
          <w:noProof/>
        </w:rPr>
        <w:drawing>
          <wp:inline distT="0" distB="0" distL="0" distR="0" wp14:anchorId="234833CC" wp14:editId="1FEC23CD">
            <wp:extent cx="3708443" cy="3009900"/>
            <wp:effectExtent l="0" t="0" r="6350" b="0"/>
            <wp:docPr id="917571083" name="Picture 1" descr="A graph of sa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571083" name="Picture 1" descr="A graph of sales&#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38126" cy="3033992"/>
                    </a:xfrm>
                    <a:prstGeom prst="rect">
                      <a:avLst/>
                    </a:prstGeom>
                    <a:noFill/>
                  </pic:spPr>
                </pic:pic>
              </a:graphicData>
            </a:graphic>
          </wp:inline>
        </w:drawing>
      </w:r>
    </w:p>
    <w:p w14:paraId="2D33DC3C" w14:textId="7FDEF2A8" w:rsidR="001210E7" w:rsidRPr="002256B8" w:rsidRDefault="001210E7" w:rsidP="005370E0">
      <w:pPr>
        <w:spacing w:line="360" w:lineRule="auto"/>
        <w:rPr>
          <w:rFonts w:ascii="Times New Roman" w:hAnsi="Times New Roman" w:cs="Times New Roman"/>
        </w:rPr>
      </w:pPr>
    </w:p>
    <w:p w14:paraId="16FD9BA0" w14:textId="77777777" w:rsidR="000815D0" w:rsidRPr="002256B8" w:rsidRDefault="000815D0" w:rsidP="005370E0">
      <w:pPr>
        <w:spacing w:line="360" w:lineRule="auto"/>
        <w:rPr>
          <w:rFonts w:ascii="Times New Roman" w:hAnsi="Times New Roman" w:cs="Times New Roman"/>
        </w:rPr>
      </w:pPr>
      <w:r w:rsidRPr="002256B8">
        <w:rPr>
          <w:rFonts w:ascii="Times New Roman" w:hAnsi="Times New Roman" w:cs="Times New Roman"/>
        </w:rPr>
        <w:t>across alignment with its global expansion strategy, BYD is actively hiring across Europe, especially in the Netherlands and France, signifying intentions for additional operational growth in these areas. The company is building its European headquarters to facilitate expansion and is actively recruiting for various positions to support its growing presence. The worldwide electric vehicle industry is anticipated to expand from USD 400 billion in 2023 to USD 950 billion by 2030, offering a substantial opportunity for BYD to leverage this increasing demand.</w:t>
      </w:r>
    </w:p>
    <w:p w14:paraId="36747729" w14:textId="1A0C19CD" w:rsidR="000815D0" w:rsidRPr="002256B8" w:rsidRDefault="000815D0" w:rsidP="005370E0">
      <w:pPr>
        <w:spacing w:line="360" w:lineRule="auto"/>
        <w:rPr>
          <w:rFonts w:ascii="Times New Roman" w:hAnsi="Times New Roman" w:cs="Times New Roman"/>
        </w:rPr>
      </w:pPr>
      <w:r w:rsidRPr="002256B8">
        <w:rPr>
          <w:rFonts w:ascii="Times New Roman" w:hAnsi="Times New Roman" w:cs="Times New Roman"/>
          <w:noProof/>
        </w:rPr>
        <w:drawing>
          <wp:inline distT="0" distB="0" distL="0" distR="0" wp14:anchorId="5D468CEF" wp14:editId="72B97F9E">
            <wp:extent cx="3823340" cy="2773680"/>
            <wp:effectExtent l="0" t="0" r="5715" b="7620"/>
            <wp:docPr id="45048683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486830" name="Picture 1" descr="A screenshot of a graph&#10;&#10;Description automatically generated"/>
                    <pic:cNvPicPr/>
                  </pic:nvPicPr>
                  <pic:blipFill>
                    <a:blip r:embed="rId11"/>
                    <a:stretch>
                      <a:fillRect/>
                    </a:stretch>
                  </pic:blipFill>
                  <pic:spPr>
                    <a:xfrm>
                      <a:off x="0" y="0"/>
                      <a:ext cx="3860221" cy="2800436"/>
                    </a:xfrm>
                    <a:prstGeom prst="rect">
                      <a:avLst/>
                    </a:prstGeom>
                  </pic:spPr>
                </pic:pic>
              </a:graphicData>
            </a:graphic>
          </wp:inline>
        </w:drawing>
      </w:r>
    </w:p>
    <w:p w14:paraId="59E88CA1" w14:textId="77777777" w:rsidR="000815D0" w:rsidRPr="002256B8" w:rsidRDefault="000815D0" w:rsidP="005370E0">
      <w:pPr>
        <w:spacing w:line="360" w:lineRule="auto"/>
        <w:rPr>
          <w:rFonts w:ascii="Times New Roman" w:hAnsi="Times New Roman" w:cs="Times New Roman"/>
        </w:rPr>
      </w:pPr>
      <w:r w:rsidRPr="002256B8">
        <w:rPr>
          <w:rFonts w:ascii="Times New Roman" w:hAnsi="Times New Roman" w:cs="Times New Roman"/>
        </w:rPr>
        <w:lastRenderedPageBreak/>
        <w:t>Despite competitors like Tesla encountering hurdles like as layoffs and production difficulties, BYD's demand for talent has more than doubled from Q2 2023 to the present. This expansion is unsurprising, as BYD overtook Tesla as the leading global seller of electric vehicles at the conclusion of the previous year, with competitively priced models commencing at USD 14,000. This pricing strategy has enabled BYD to acquire significant market share from competitors and propel its growth initiatives.</w:t>
      </w:r>
    </w:p>
    <w:p w14:paraId="19C4A216" w14:textId="38E74BAF" w:rsidR="000815D0" w:rsidRPr="002256B8" w:rsidRDefault="000815D0" w:rsidP="005370E0">
      <w:pPr>
        <w:spacing w:line="360" w:lineRule="auto"/>
        <w:rPr>
          <w:rFonts w:ascii="Times New Roman" w:hAnsi="Times New Roman" w:cs="Times New Roman"/>
        </w:rPr>
      </w:pPr>
      <w:r w:rsidRPr="002256B8">
        <w:rPr>
          <w:rFonts w:ascii="Times New Roman" w:hAnsi="Times New Roman" w:cs="Times New Roman"/>
          <w:noProof/>
        </w:rPr>
        <w:drawing>
          <wp:inline distT="0" distB="0" distL="0" distR="0" wp14:anchorId="1C4F57D0" wp14:editId="56992902">
            <wp:extent cx="3701870" cy="3604260"/>
            <wp:effectExtent l="0" t="0" r="0" b="0"/>
            <wp:docPr id="1755303433" name="Picture 1" descr="A graph of a graph showing the growth of the ev tal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303433" name="Picture 1" descr="A graph of a graph showing the growth of the ev talent&#10;&#10;Description automatically generated with medium confidence"/>
                    <pic:cNvPicPr/>
                  </pic:nvPicPr>
                  <pic:blipFill>
                    <a:blip r:embed="rId12"/>
                    <a:stretch>
                      <a:fillRect/>
                    </a:stretch>
                  </pic:blipFill>
                  <pic:spPr>
                    <a:xfrm>
                      <a:off x="0" y="0"/>
                      <a:ext cx="3701870" cy="3604260"/>
                    </a:xfrm>
                    <a:prstGeom prst="rect">
                      <a:avLst/>
                    </a:prstGeom>
                  </pic:spPr>
                </pic:pic>
              </a:graphicData>
            </a:graphic>
          </wp:inline>
        </w:drawing>
      </w:r>
    </w:p>
    <w:p w14:paraId="4967E084" w14:textId="77777777" w:rsidR="000815D0" w:rsidRPr="002256B8" w:rsidRDefault="000815D0" w:rsidP="005370E0">
      <w:pPr>
        <w:spacing w:line="360" w:lineRule="auto"/>
        <w:rPr>
          <w:rFonts w:ascii="Times New Roman" w:hAnsi="Times New Roman" w:cs="Times New Roman"/>
        </w:rPr>
      </w:pPr>
      <w:r w:rsidRPr="002256B8">
        <w:rPr>
          <w:rFonts w:ascii="Times New Roman" w:hAnsi="Times New Roman" w:cs="Times New Roman"/>
        </w:rPr>
        <w:t>BYD is strategically enhancing its recruitment initiatives to facilitate ongoing growth. The organization presently has numerous job vacancies for recruiters, indicating intentions for additional workforce expansion. This recruitment initiative transcends China; BYD seeks to solidify its presence in Europe while responding to the urgent demand for competent people in other sectors.</w:t>
      </w:r>
    </w:p>
    <w:p w14:paraId="311D149A" w14:textId="77777777" w:rsidR="000815D0" w:rsidRPr="002256B8" w:rsidRDefault="000815D0" w:rsidP="005370E0">
      <w:pPr>
        <w:spacing w:line="360" w:lineRule="auto"/>
        <w:rPr>
          <w:rFonts w:ascii="Times New Roman" w:hAnsi="Times New Roman" w:cs="Times New Roman"/>
        </w:rPr>
      </w:pPr>
      <w:r w:rsidRPr="002256B8">
        <w:rPr>
          <w:rFonts w:ascii="Times New Roman" w:hAnsi="Times New Roman" w:cs="Times New Roman"/>
        </w:rPr>
        <w:t xml:space="preserve">BYD's emphasis on recruiting Customer Experience professionals and Sales Representatives corresponds with their objective of improving customer service and post-sales support. This dedication is apparent in the numerous sophisticated BYD stores situated in prominent Asian cities like Singapore and Hong Kong, where client interaction is emphasized. These stores function as </w:t>
      </w:r>
      <w:proofErr w:type="spellStart"/>
      <w:r w:rsidRPr="002256B8">
        <w:rPr>
          <w:rFonts w:ascii="Times New Roman" w:hAnsi="Times New Roman" w:cs="Times New Roman"/>
        </w:rPr>
        <w:t>centers</w:t>
      </w:r>
      <w:proofErr w:type="spellEnd"/>
      <w:r w:rsidRPr="002256B8">
        <w:rPr>
          <w:rFonts w:ascii="Times New Roman" w:hAnsi="Times New Roman" w:cs="Times New Roman"/>
        </w:rPr>
        <w:t xml:space="preserve"> for customer engagement and assistance, demonstrating BYD's commitment to fostering enduring relationships with its audience.</w:t>
      </w:r>
    </w:p>
    <w:p w14:paraId="43AC19F5" w14:textId="77777777" w:rsidR="000815D0" w:rsidRPr="002256B8" w:rsidRDefault="000815D0" w:rsidP="005370E0">
      <w:pPr>
        <w:spacing w:line="360" w:lineRule="auto"/>
        <w:rPr>
          <w:rFonts w:ascii="Times New Roman" w:hAnsi="Times New Roman" w:cs="Times New Roman"/>
        </w:rPr>
      </w:pPr>
      <w:r w:rsidRPr="002256B8">
        <w:rPr>
          <w:rFonts w:ascii="Times New Roman" w:hAnsi="Times New Roman" w:cs="Times New Roman"/>
        </w:rPr>
        <w:lastRenderedPageBreak/>
        <w:t>Alongside increasing its staff in conventional positions, BYD is initiating a recruitment campaign to attract expertise in robotics for its Embodied Intelligence (EI) business. This initiative indicates the company's dedication to progressing its robotics research efforts. The EI research team concentrates on developing robotic systems aimed at improving decision-making processes in industrial environments.</w:t>
      </w:r>
    </w:p>
    <w:p w14:paraId="3C6CA6D1" w14:textId="77777777" w:rsidR="000815D0" w:rsidRPr="002256B8" w:rsidRDefault="000815D0" w:rsidP="005370E0">
      <w:pPr>
        <w:spacing w:line="360" w:lineRule="auto"/>
        <w:rPr>
          <w:rFonts w:ascii="Times New Roman" w:hAnsi="Times New Roman" w:cs="Times New Roman"/>
        </w:rPr>
      </w:pPr>
      <w:r w:rsidRPr="002256B8">
        <w:rPr>
          <w:rFonts w:ascii="Times New Roman" w:hAnsi="Times New Roman" w:cs="Times New Roman"/>
        </w:rPr>
        <w:t>BYD has issued global job postings for senior engineers specializing in sensing algorithms, robotics, and software development. This recruitment strategy seeks to assemble a workforce proficient in advancing the company's technological innovations. The posts are available to recent graduates possessing master's or doctoral degrees in pertinent disciplines.</w:t>
      </w:r>
    </w:p>
    <w:p w14:paraId="2F487F76" w14:textId="77777777" w:rsidR="000815D0" w:rsidRPr="002256B8" w:rsidRDefault="000815D0" w:rsidP="005370E0">
      <w:pPr>
        <w:spacing w:line="360" w:lineRule="auto"/>
        <w:rPr>
          <w:rFonts w:ascii="Times New Roman" w:hAnsi="Times New Roman" w:cs="Times New Roman"/>
        </w:rPr>
      </w:pPr>
      <w:r w:rsidRPr="002256B8">
        <w:rPr>
          <w:rFonts w:ascii="Times New Roman" w:hAnsi="Times New Roman" w:cs="Times New Roman"/>
        </w:rPr>
        <w:t>Additionally, BYD's recruitment goal include employing approximately 30,000 recent graduates this year, with an emphasis on research staff for R&amp;D initiatives. This initiative is essential for sustaining competitiveness while competitors persist in contesting its market supremacy. The choice to engage several new graduates occurs in the context of increasing youth unemployment rates in China, underscoring BYD's proactive strategy in workforce development.</w:t>
      </w:r>
    </w:p>
    <w:p w14:paraId="0B4E9C0D" w14:textId="77777777" w:rsidR="000815D0" w:rsidRPr="002256B8" w:rsidRDefault="000815D0" w:rsidP="005370E0">
      <w:pPr>
        <w:spacing w:line="360" w:lineRule="auto"/>
        <w:rPr>
          <w:rFonts w:ascii="Times New Roman" w:hAnsi="Times New Roman" w:cs="Times New Roman"/>
        </w:rPr>
      </w:pPr>
      <w:r w:rsidRPr="002256B8">
        <w:rPr>
          <w:rFonts w:ascii="Times New Roman" w:hAnsi="Times New Roman" w:cs="Times New Roman"/>
        </w:rPr>
        <w:t>In short, BYD's strategic recruitment efforts demonstrate its intent to leverage the expanding EV industry while cultivating a diversified workforce that can propel innovation and satisfy worldwide customer demands. By extending operations throughout Europe and significantly investing in talent acquisition across many domains—including customer service, sales, robotics, and research and development—BYD is strategically positioned to sustain its leadership in the swiftly growing electric car industry.</w:t>
      </w:r>
    </w:p>
    <w:p w14:paraId="61C54B74" w14:textId="25CE213A" w:rsidR="000815D0" w:rsidRPr="002256B8" w:rsidRDefault="000815D0" w:rsidP="005370E0">
      <w:pPr>
        <w:spacing w:line="360" w:lineRule="auto"/>
        <w:rPr>
          <w:rFonts w:ascii="Times New Roman" w:hAnsi="Times New Roman" w:cs="Times New Roman"/>
        </w:rPr>
      </w:pPr>
      <w:r w:rsidRPr="002256B8">
        <w:rPr>
          <w:rFonts w:ascii="Times New Roman" w:hAnsi="Times New Roman" w:cs="Times New Roman"/>
        </w:rPr>
        <w:t xml:space="preserve">With the anticipated rise of Chinese electric vehicles in European markets, BYD's strategic focus on developing a proficient workforce will be crucial for maintaining its growth trajectory and bolstering its competitive edge internationally. BYD </w:t>
      </w:r>
      <w:r w:rsidR="00F969E9" w:rsidRPr="002256B8">
        <w:rPr>
          <w:rFonts w:ascii="Times New Roman" w:hAnsi="Times New Roman" w:cs="Times New Roman"/>
        </w:rPr>
        <w:t>endeavours</w:t>
      </w:r>
      <w:r w:rsidRPr="002256B8">
        <w:rPr>
          <w:rFonts w:ascii="Times New Roman" w:hAnsi="Times New Roman" w:cs="Times New Roman"/>
        </w:rPr>
        <w:t xml:space="preserve"> to achieve economic success while simultaneously contributing positively to its operational communities by creating employment opportunities and fostering technological innovation.</w:t>
      </w:r>
    </w:p>
    <w:p w14:paraId="1B91E994" w14:textId="5AD4520A" w:rsidR="00326122" w:rsidRPr="002256B8" w:rsidRDefault="00F409F1" w:rsidP="005370E0">
      <w:pPr>
        <w:spacing w:line="360" w:lineRule="auto"/>
        <w:rPr>
          <w:rFonts w:ascii="Times New Roman" w:hAnsi="Times New Roman" w:cs="Times New Roman"/>
          <w:b/>
          <w:bCs/>
        </w:rPr>
      </w:pPr>
      <w:r>
        <w:rPr>
          <w:rFonts w:ascii="Times New Roman" w:hAnsi="Times New Roman" w:cs="Times New Roman"/>
          <w:b/>
          <w:bCs/>
        </w:rPr>
        <w:t xml:space="preserve">3. </w:t>
      </w:r>
      <w:r w:rsidR="00B56F88" w:rsidRPr="002256B8">
        <w:rPr>
          <w:rFonts w:ascii="Times New Roman" w:hAnsi="Times New Roman" w:cs="Times New Roman"/>
          <w:b/>
          <w:bCs/>
        </w:rPr>
        <w:t>Challenges Associated with Regional or International Expansion</w:t>
      </w:r>
    </w:p>
    <w:p w14:paraId="57A219F8" w14:textId="77777777" w:rsidR="00911E8B" w:rsidRPr="002256B8" w:rsidRDefault="00911E8B" w:rsidP="005370E0">
      <w:pPr>
        <w:spacing w:line="360" w:lineRule="auto"/>
        <w:rPr>
          <w:rFonts w:ascii="Times New Roman" w:hAnsi="Times New Roman" w:cs="Times New Roman"/>
        </w:rPr>
      </w:pPr>
      <w:r w:rsidRPr="002256B8">
        <w:rPr>
          <w:rFonts w:ascii="Times New Roman" w:hAnsi="Times New Roman" w:cs="Times New Roman"/>
        </w:rPr>
        <w:t>When organizations such as BYD develop regionally or worldwide, they face numerous problems that considerably affect their operations.</w:t>
      </w:r>
    </w:p>
    <w:p w14:paraId="00CB2945" w14:textId="185232B2" w:rsidR="00911E8B" w:rsidRPr="002256B8" w:rsidRDefault="0072777D" w:rsidP="005370E0">
      <w:pPr>
        <w:spacing w:line="360" w:lineRule="auto"/>
        <w:rPr>
          <w:rFonts w:ascii="Times New Roman" w:hAnsi="Times New Roman" w:cs="Times New Roman"/>
        </w:rPr>
      </w:pPr>
      <w:r>
        <w:rPr>
          <w:rFonts w:ascii="Times New Roman" w:hAnsi="Times New Roman" w:cs="Times New Roman"/>
          <w:b/>
          <w:bCs/>
        </w:rPr>
        <w:t xml:space="preserve">3.1 </w:t>
      </w:r>
      <w:r w:rsidR="00EE048D" w:rsidRPr="002256B8">
        <w:rPr>
          <w:rFonts w:ascii="Times New Roman" w:hAnsi="Times New Roman" w:cs="Times New Roman"/>
          <w:b/>
          <w:bCs/>
        </w:rPr>
        <w:t>Context of Challenges:</w:t>
      </w:r>
      <w:r w:rsidR="00EE048D" w:rsidRPr="002256B8">
        <w:rPr>
          <w:rFonts w:ascii="Times New Roman" w:hAnsi="Times New Roman" w:cs="Times New Roman"/>
        </w:rPr>
        <w:t xml:space="preserve"> </w:t>
      </w:r>
      <w:r w:rsidR="00911E8B" w:rsidRPr="002256B8">
        <w:rPr>
          <w:rFonts w:ascii="Times New Roman" w:hAnsi="Times New Roman" w:cs="Times New Roman"/>
        </w:rPr>
        <w:t xml:space="preserve">Cultural disparities constitute a significant barrier, since differing cultural expectations impact recruitment and retention efforts. BYD's development into areas </w:t>
      </w:r>
      <w:r w:rsidR="00911E8B" w:rsidRPr="002256B8">
        <w:rPr>
          <w:rFonts w:ascii="Times New Roman" w:hAnsi="Times New Roman" w:cs="Times New Roman"/>
        </w:rPr>
        <w:lastRenderedPageBreak/>
        <w:t xml:space="preserve">like Europe and Japan necessitates a sophisticated comprehension of local consumer preferences and work ethics. In Japan, entrenched </w:t>
      </w:r>
      <w:proofErr w:type="spellStart"/>
      <w:r w:rsidR="00911E8B" w:rsidRPr="002256B8">
        <w:rPr>
          <w:rFonts w:ascii="Times New Roman" w:hAnsi="Times New Roman" w:cs="Times New Roman"/>
        </w:rPr>
        <w:t>skepticism</w:t>
      </w:r>
      <w:proofErr w:type="spellEnd"/>
      <w:r w:rsidR="00911E8B" w:rsidRPr="002256B8">
        <w:rPr>
          <w:rFonts w:ascii="Times New Roman" w:hAnsi="Times New Roman" w:cs="Times New Roman"/>
        </w:rPr>
        <w:t xml:space="preserve"> over Chinese products hinders market entry (</w:t>
      </w:r>
      <w:proofErr w:type="spellStart"/>
      <w:r w:rsidR="00911E8B" w:rsidRPr="002256B8">
        <w:rPr>
          <w:rFonts w:ascii="Times New Roman" w:hAnsi="Times New Roman" w:cs="Times New Roman"/>
        </w:rPr>
        <w:t>IndustryWired</w:t>
      </w:r>
      <w:proofErr w:type="spellEnd"/>
      <w:r w:rsidR="00911E8B" w:rsidRPr="002256B8">
        <w:rPr>
          <w:rFonts w:ascii="Times New Roman" w:hAnsi="Times New Roman" w:cs="Times New Roman"/>
        </w:rPr>
        <w:t xml:space="preserve">, 2024). Legal compliance presents a significant challenge, as each nation possesses distinct </w:t>
      </w:r>
      <w:proofErr w:type="spellStart"/>
      <w:r w:rsidR="00911E8B" w:rsidRPr="002256B8">
        <w:rPr>
          <w:rFonts w:ascii="Times New Roman" w:hAnsi="Times New Roman" w:cs="Times New Roman"/>
        </w:rPr>
        <w:t>labor</w:t>
      </w:r>
      <w:proofErr w:type="spellEnd"/>
      <w:r w:rsidR="00911E8B" w:rsidRPr="002256B8">
        <w:rPr>
          <w:rFonts w:ascii="Times New Roman" w:hAnsi="Times New Roman" w:cs="Times New Roman"/>
        </w:rPr>
        <w:t xml:space="preserve"> rules and regulations that firms must follow, hence complicating HR procedures (California Management Review, 2024). For instance, BYD encounters stringent </w:t>
      </w:r>
      <w:proofErr w:type="spellStart"/>
      <w:r w:rsidR="00911E8B" w:rsidRPr="002256B8">
        <w:rPr>
          <w:rFonts w:ascii="Times New Roman" w:hAnsi="Times New Roman" w:cs="Times New Roman"/>
        </w:rPr>
        <w:t>labor</w:t>
      </w:r>
      <w:proofErr w:type="spellEnd"/>
      <w:r w:rsidR="00911E8B" w:rsidRPr="002256B8">
        <w:rPr>
          <w:rFonts w:ascii="Times New Roman" w:hAnsi="Times New Roman" w:cs="Times New Roman"/>
        </w:rPr>
        <w:t xml:space="preserve"> regulations in European nations that contrast with those in China.</w:t>
      </w:r>
    </w:p>
    <w:p w14:paraId="0CFAFE4E" w14:textId="77777777" w:rsidR="00911E8B" w:rsidRPr="002256B8" w:rsidRDefault="00911E8B" w:rsidP="005370E0">
      <w:pPr>
        <w:spacing w:line="360" w:lineRule="auto"/>
        <w:rPr>
          <w:rFonts w:ascii="Times New Roman" w:hAnsi="Times New Roman" w:cs="Times New Roman"/>
        </w:rPr>
      </w:pPr>
    </w:p>
    <w:p w14:paraId="533A1FB0" w14:textId="0BBACB15" w:rsidR="001E3FEC" w:rsidRPr="002256B8" w:rsidRDefault="0072777D" w:rsidP="005370E0">
      <w:pPr>
        <w:spacing w:line="360" w:lineRule="auto"/>
        <w:rPr>
          <w:rFonts w:ascii="Times New Roman" w:hAnsi="Times New Roman" w:cs="Times New Roman"/>
        </w:rPr>
      </w:pPr>
      <w:r>
        <w:rPr>
          <w:rFonts w:ascii="Times New Roman" w:hAnsi="Times New Roman" w:cs="Times New Roman"/>
          <w:b/>
          <w:bCs/>
        </w:rPr>
        <w:t xml:space="preserve">3.2 </w:t>
      </w:r>
      <w:r w:rsidR="001E3FEC" w:rsidRPr="002256B8">
        <w:rPr>
          <w:rFonts w:ascii="Times New Roman" w:hAnsi="Times New Roman" w:cs="Times New Roman"/>
          <w:b/>
          <w:bCs/>
        </w:rPr>
        <w:t>Root Causes:</w:t>
      </w:r>
      <w:r w:rsidR="001E3FEC" w:rsidRPr="002256B8">
        <w:rPr>
          <w:rFonts w:ascii="Times New Roman" w:hAnsi="Times New Roman" w:cs="Times New Roman"/>
        </w:rPr>
        <w:t xml:space="preserve"> </w:t>
      </w:r>
      <w:r w:rsidR="00911E8B" w:rsidRPr="002256B8">
        <w:rPr>
          <w:rFonts w:ascii="Times New Roman" w:hAnsi="Times New Roman" w:cs="Times New Roman"/>
        </w:rPr>
        <w:t xml:space="preserve">The fundamental causes of these issues arise from the disparities in </w:t>
      </w:r>
      <w:proofErr w:type="spellStart"/>
      <w:r w:rsidR="00911E8B" w:rsidRPr="002256B8">
        <w:rPr>
          <w:rFonts w:ascii="Times New Roman" w:hAnsi="Times New Roman" w:cs="Times New Roman"/>
        </w:rPr>
        <w:t>labor</w:t>
      </w:r>
      <w:proofErr w:type="spellEnd"/>
      <w:r w:rsidR="00911E8B" w:rsidRPr="002256B8">
        <w:rPr>
          <w:rFonts w:ascii="Times New Roman" w:hAnsi="Times New Roman" w:cs="Times New Roman"/>
        </w:rPr>
        <w:t xml:space="preserve"> markets and cultural expectations across different areas. This diversity complicates the standardization of HR processes on a worldwide scale. Moreover, the lofty sales targets established by senior management in China frequently overlook the unique circumstances of each region, resulting in internal difficulties inside the firm (California Management Review, 2024).</w:t>
      </w:r>
    </w:p>
    <w:p w14:paraId="1598C7FA" w14:textId="11932C85" w:rsidR="00911E8B" w:rsidRPr="002256B8" w:rsidRDefault="0072777D" w:rsidP="005370E0">
      <w:pPr>
        <w:spacing w:line="360" w:lineRule="auto"/>
        <w:rPr>
          <w:rFonts w:ascii="Times New Roman" w:hAnsi="Times New Roman" w:cs="Times New Roman"/>
        </w:rPr>
      </w:pPr>
      <w:r>
        <w:rPr>
          <w:rFonts w:ascii="Times New Roman" w:hAnsi="Times New Roman" w:cs="Times New Roman"/>
          <w:b/>
          <w:bCs/>
        </w:rPr>
        <w:t xml:space="preserve">3.3 </w:t>
      </w:r>
      <w:r w:rsidR="00911E8B" w:rsidRPr="002256B8">
        <w:rPr>
          <w:rFonts w:ascii="Times New Roman" w:hAnsi="Times New Roman" w:cs="Times New Roman"/>
          <w:b/>
          <w:bCs/>
        </w:rPr>
        <w:t>Impacted Stakeholders:</w:t>
      </w:r>
      <w:r w:rsidR="00911E8B" w:rsidRPr="002256B8">
        <w:rPr>
          <w:rFonts w:ascii="Times New Roman" w:hAnsi="Times New Roman" w:cs="Times New Roman"/>
        </w:rPr>
        <w:t xml:space="preserve"> Stakeholders affected by these obstacles comprise employees facing adaption difficulties, management responsible for addressing these complexity, local communities influenced by company activities, and regulatory agencies ensuring compliance (Yicai Global, 2023). Human Resource managers are essential in tackling these difficulties by using customized recruitment methods and cultural training programs to promote integration and compliance.</w:t>
      </w:r>
    </w:p>
    <w:p w14:paraId="213C7569" w14:textId="77777777" w:rsidR="00911E8B" w:rsidRPr="002256B8" w:rsidRDefault="00911E8B" w:rsidP="005370E0">
      <w:pPr>
        <w:spacing w:line="360" w:lineRule="auto"/>
        <w:rPr>
          <w:rFonts w:ascii="Times New Roman" w:hAnsi="Times New Roman" w:cs="Times New Roman"/>
        </w:rPr>
      </w:pPr>
      <w:r w:rsidRPr="002256B8">
        <w:rPr>
          <w:rFonts w:ascii="Times New Roman" w:hAnsi="Times New Roman" w:cs="Times New Roman"/>
        </w:rPr>
        <w:t xml:space="preserve">BYD's experience underscores both parallels and distinctions in its strategy toward these difficulties relative to other companies. Although numerous companies encounter cultural and regulatory obstacles during global expansion, BYD's distinct status as a Chinese manufacturer operating in Western markets introduces additional complexities. Human Resources managers at BYD have actively formulated localized initiatives that integrate cultural sensitivity training and adherence to local </w:t>
      </w:r>
      <w:proofErr w:type="spellStart"/>
      <w:r w:rsidRPr="002256B8">
        <w:rPr>
          <w:rFonts w:ascii="Times New Roman" w:hAnsi="Times New Roman" w:cs="Times New Roman"/>
        </w:rPr>
        <w:t>labor</w:t>
      </w:r>
      <w:proofErr w:type="spellEnd"/>
      <w:r w:rsidRPr="002256B8">
        <w:rPr>
          <w:rFonts w:ascii="Times New Roman" w:hAnsi="Times New Roman" w:cs="Times New Roman"/>
        </w:rPr>
        <w:t xml:space="preserve"> regulations to improve staff engagement and retention (</w:t>
      </w:r>
      <w:proofErr w:type="spellStart"/>
      <w:r w:rsidRPr="002256B8">
        <w:rPr>
          <w:rFonts w:ascii="Times New Roman" w:hAnsi="Times New Roman" w:cs="Times New Roman"/>
        </w:rPr>
        <w:t>LongPort</w:t>
      </w:r>
      <w:proofErr w:type="spellEnd"/>
      <w:r w:rsidRPr="002256B8">
        <w:rPr>
          <w:rFonts w:ascii="Times New Roman" w:hAnsi="Times New Roman" w:cs="Times New Roman"/>
        </w:rPr>
        <w:t>, 2024).</w:t>
      </w:r>
    </w:p>
    <w:p w14:paraId="4144FA39" w14:textId="50D25738" w:rsidR="00073FA4" w:rsidRDefault="00911E8B" w:rsidP="005370E0">
      <w:pPr>
        <w:spacing w:line="360" w:lineRule="auto"/>
        <w:rPr>
          <w:rFonts w:ascii="Times New Roman" w:hAnsi="Times New Roman" w:cs="Times New Roman"/>
        </w:rPr>
      </w:pPr>
      <w:r w:rsidRPr="002256B8">
        <w:rPr>
          <w:rFonts w:ascii="Times New Roman" w:hAnsi="Times New Roman" w:cs="Times New Roman"/>
        </w:rPr>
        <w:t xml:space="preserve">In essence, BYD's global development </w:t>
      </w:r>
      <w:r w:rsidR="000653CA" w:rsidRPr="002256B8">
        <w:rPr>
          <w:rFonts w:ascii="Times New Roman" w:hAnsi="Times New Roman" w:cs="Times New Roman"/>
        </w:rPr>
        <w:t>endeavours</w:t>
      </w:r>
      <w:r w:rsidRPr="002256B8">
        <w:rPr>
          <w:rFonts w:ascii="Times New Roman" w:hAnsi="Times New Roman" w:cs="Times New Roman"/>
        </w:rPr>
        <w:t xml:space="preserve"> exemplify the complex challenges inherent in regional growth. By comprehending cultural variances and maintaining legal adherence, HR managers may more effectively negotiate these complications and bolster the company's international aspirations.</w:t>
      </w:r>
    </w:p>
    <w:p w14:paraId="42A9FFFB" w14:textId="77777777" w:rsidR="00BF3AD9" w:rsidRPr="002256B8" w:rsidRDefault="00BF3AD9" w:rsidP="005370E0">
      <w:pPr>
        <w:spacing w:line="360" w:lineRule="auto"/>
        <w:rPr>
          <w:rFonts w:ascii="Times New Roman" w:hAnsi="Times New Roman" w:cs="Times New Roman"/>
        </w:rPr>
      </w:pPr>
    </w:p>
    <w:p w14:paraId="1E99B08C" w14:textId="56FC7898" w:rsidR="00EC6476" w:rsidRPr="002256B8" w:rsidRDefault="009B5EEC" w:rsidP="005370E0">
      <w:pPr>
        <w:spacing w:line="360" w:lineRule="auto"/>
        <w:rPr>
          <w:rFonts w:ascii="Times New Roman" w:hAnsi="Times New Roman" w:cs="Times New Roman"/>
          <w:b/>
          <w:bCs/>
        </w:rPr>
      </w:pPr>
      <w:r>
        <w:rPr>
          <w:rFonts w:ascii="Times New Roman" w:hAnsi="Times New Roman" w:cs="Times New Roman"/>
          <w:b/>
          <w:bCs/>
        </w:rPr>
        <w:lastRenderedPageBreak/>
        <w:t xml:space="preserve">4. </w:t>
      </w:r>
      <w:r w:rsidR="001B12A7" w:rsidRPr="002256B8">
        <w:rPr>
          <w:rFonts w:ascii="Times New Roman" w:hAnsi="Times New Roman" w:cs="Times New Roman"/>
          <w:b/>
          <w:bCs/>
        </w:rPr>
        <w:t>Analysis of Challenges Faced by BYD in International Expansion</w:t>
      </w:r>
    </w:p>
    <w:p w14:paraId="4682C087" w14:textId="5477E243" w:rsidR="00657483" w:rsidRPr="002256B8" w:rsidRDefault="00657483" w:rsidP="005370E0">
      <w:pPr>
        <w:spacing w:line="360" w:lineRule="auto"/>
        <w:rPr>
          <w:rFonts w:ascii="Times New Roman" w:hAnsi="Times New Roman" w:cs="Times New Roman"/>
        </w:rPr>
      </w:pPr>
      <w:r w:rsidRPr="002256B8">
        <w:rPr>
          <w:rFonts w:ascii="Times New Roman" w:hAnsi="Times New Roman" w:cs="Times New Roman"/>
        </w:rPr>
        <w:t>BYD's global expansion endeavours encounter obstacles arising from cultural disparities, legal adherence, and market factors. The corporation encounters substantial cultural obstacles as it endeavours to enter countries such as Japan and Europe. In Japan, there exists a profound distrust regarding Chinese products, which hinders brand acceptability and consumer trust (</w:t>
      </w:r>
      <w:proofErr w:type="spellStart"/>
      <w:r w:rsidRPr="002256B8">
        <w:rPr>
          <w:rFonts w:ascii="Times New Roman" w:hAnsi="Times New Roman" w:cs="Times New Roman"/>
        </w:rPr>
        <w:t>IndustryWired</w:t>
      </w:r>
      <w:proofErr w:type="spellEnd"/>
      <w:r w:rsidRPr="002256B8">
        <w:rPr>
          <w:rFonts w:ascii="Times New Roman" w:hAnsi="Times New Roman" w:cs="Times New Roman"/>
        </w:rPr>
        <w:t>, 2024). This cultural resistance requires customized marketing strategies and localized customer interaction initiatives to enhance brand visibility and credibility.</w:t>
      </w:r>
    </w:p>
    <w:p w14:paraId="2120C779" w14:textId="3A1DE061" w:rsidR="00657483" w:rsidRPr="002256B8" w:rsidRDefault="009B5EEC" w:rsidP="005370E0">
      <w:pPr>
        <w:spacing w:line="360" w:lineRule="auto"/>
        <w:rPr>
          <w:rFonts w:ascii="Times New Roman" w:hAnsi="Times New Roman" w:cs="Times New Roman"/>
        </w:rPr>
      </w:pPr>
      <w:r>
        <w:rPr>
          <w:rFonts w:ascii="Times New Roman" w:hAnsi="Times New Roman" w:cs="Times New Roman"/>
          <w:b/>
          <w:bCs/>
        </w:rPr>
        <w:t xml:space="preserve">4.1 </w:t>
      </w:r>
      <w:r w:rsidR="00657483" w:rsidRPr="002256B8">
        <w:rPr>
          <w:rFonts w:ascii="Times New Roman" w:hAnsi="Times New Roman" w:cs="Times New Roman"/>
          <w:b/>
          <w:bCs/>
        </w:rPr>
        <w:t>Problem-Solving Initiatives:</w:t>
      </w:r>
      <w:r w:rsidR="00657483" w:rsidRPr="002256B8">
        <w:rPr>
          <w:rFonts w:ascii="Times New Roman" w:hAnsi="Times New Roman" w:cs="Times New Roman"/>
        </w:rPr>
        <w:t xml:space="preserve"> In response to these problems, BYD has executed multiple initiatives. In Japan, the corporation has intensified its marketing strategies by using local celebrities in advertising and providing financial incentives to early adopters (Japan Times, 2024). Furthermore, BYD is augmenting its dealership network to improve customer service and after-sales assistance, which is essential in a market that prioritizes quality and reliability (China Daily, 2024). In Europe, BYD is collaborating with local dealers to create a strong distribution network while adhering to strict EU rules (Yicai Global, 2023).</w:t>
      </w:r>
    </w:p>
    <w:p w14:paraId="01912AED" w14:textId="45ABFA5D" w:rsidR="00657483" w:rsidRPr="002256B8" w:rsidRDefault="009B5EEC" w:rsidP="005370E0">
      <w:pPr>
        <w:spacing w:line="360" w:lineRule="auto"/>
        <w:rPr>
          <w:rFonts w:ascii="Times New Roman" w:hAnsi="Times New Roman" w:cs="Times New Roman"/>
        </w:rPr>
      </w:pPr>
      <w:r>
        <w:rPr>
          <w:rFonts w:ascii="Times New Roman" w:hAnsi="Times New Roman" w:cs="Times New Roman"/>
          <w:b/>
          <w:bCs/>
        </w:rPr>
        <w:t xml:space="preserve">4.2 </w:t>
      </w:r>
      <w:r w:rsidR="00657483" w:rsidRPr="002256B8">
        <w:rPr>
          <w:rFonts w:ascii="Times New Roman" w:hAnsi="Times New Roman" w:cs="Times New Roman"/>
          <w:b/>
          <w:bCs/>
        </w:rPr>
        <w:t>Positive and Negative Impacts:</w:t>
      </w:r>
      <w:r w:rsidR="00657483" w:rsidRPr="002256B8">
        <w:rPr>
          <w:rFonts w:ascii="Times New Roman" w:hAnsi="Times New Roman" w:cs="Times New Roman"/>
        </w:rPr>
        <w:t xml:space="preserve"> The beneficial effects of these initiatives encompass enhanced brand visibility and the possibility for market share expansion. Through the establishment of local alliances and the implementation of targeted marketing tactics, BYD may more effectively synchronize its offerings with consumer expectations. Nevertheless, the adverse effects encompass escalating operating expenses attributed to substantial marketing initiatives and the necessity for regional supplier chains. Furthermore, unrealistic sales objectives established by senior management, disregarding local market conditions, have resulted in inventory issues in Europe, where unsold vehicles face the potential loss of certification (California Management Review, 2024).</w:t>
      </w:r>
    </w:p>
    <w:p w14:paraId="620BDFB8" w14:textId="6225567F" w:rsidR="00657483" w:rsidRPr="002256B8" w:rsidRDefault="009B5EEC" w:rsidP="005370E0">
      <w:pPr>
        <w:spacing w:line="360" w:lineRule="auto"/>
        <w:rPr>
          <w:rFonts w:ascii="Times New Roman" w:hAnsi="Times New Roman" w:cs="Times New Roman"/>
        </w:rPr>
      </w:pPr>
      <w:r>
        <w:rPr>
          <w:rFonts w:ascii="Times New Roman" w:hAnsi="Times New Roman" w:cs="Times New Roman"/>
          <w:b/>
          <w:bCs/>
        </w:rPr>
        <w:t xml:space="preserve">4.3 </w:t>
      </w:r>
      <w:r w:rsidR="00657483" w:rsidRPr="002256B8">
        <w:rPr>
          <w:rFonts w:ascii="Times New Roman" w:hAnsi="Times New Roman" w:cs="Times New Roman"/>
          <w:b/>
          <w:bCs/>
        </w:rPr>
        <w:t>Areas for Improvement:</w:t>
      </w:r>
      <w:r w:rsidR="00657483" w:rsidRPr="002256B8">
        <w:rPr>
          <w:rFonts w:ascii="Times New Roman" w:hAnsi="Times New Roman" w:cs="Times New Roman"/>
        </w:rPr>
        <w:t xml:space="preserve"> To refine its foreign strategy, BYD could use a more sophisticated methodology for establishing sales targets that considers regional market dynamics. Establishing a feedback mechanism from local managers can yield significant insights into business trends and consumer preferences. Moreover, investing in cultural training for staff can enhance comprehension and integration across varied marketplaces. Ultimately, enhancing quality control protocols will be crucial for addressing doubts about product reliability in emerging markets (LinkedIn, 2024).</w:t>
      </w:r>
    </w:p>
    <w:p w14:paraId="3A442872" w14:textId="36A6F024" w:rsidR="001B12A7" w:rsidRPr="002256B8" w:rsidRDefault="00657483" w:rsidP="005370E0">
      <w:pPr>
        <w:spacing w:line="360" w:lineRule="auto"/>
        <w:rPr>
          <w:rFonts w:ascii="Times New Roman" w:hAnsi="Times New Roman" w:cs="Times New Roman"/>
        </w:rPr>
      </w:pPr>
      <w:r w:rsidRPr="002256B8">
        <w:rPr>
          <w:rFonts w:ascii="Times New Roman" w:hAnsi="Times New Roman" w:cs="Times New Roman"/>
        </w:rPr>
        <w:lastRenderedPageBreak/>
        <w:t>In conclusion, although BYD encounters considerable problems in its global expansion endeavours, its proactive problem-solving initiatives illustrate its dedication to surmounting these obstacles. By optimizing its plans informed by local insights and augmenting operational efficiencies, BYD may bolster its prospects for success in the competitive global EV market.</w:t>
      </w:r>
    </w:p>
    <w:p w14:paraId="08E9D79B" w14:textId="0EB4F696" w:rsidR="00FD13F3" w:rsidRPr="002256B8" w:rsidRDefault="009B5EEC" w:rsidP="005370E0">
      <w:pPr>
        <w:spacing w:line="360" w:lineRule="auto"/>
        <w:rPr>
          <w:rFonts w:ascii="Times New Roman" w:hAnsi="Times New Roman" w:cs="Times New Roman"/>
        </w:rPr>
      </w:pPr>
      <w:r>
        <w:rPr>
          <w:rFonts w:ascii="Times New Roman" w:hAnsi="Times New Roman" w:cs="Times New Roman"/>
          <w:b/>
          <w:bCs/>
        </w:rPr>
        <w:t xml:space="preserve">5. </w:t>
      </w:r>
      <w:r w:rsidR="00FD13F3" w:rsidRPr="00FD13F3">
        <w:rPr>
          <w:rFonts w:ascii="Times New Roman" w:hAnsi="Times New Roman" w:cs="Times New Roman"/>
          <w:b/>
          <w:bCs/>
        </w:rPr>
        <w:t>Recommendations for BYD's International Expansion with a Focus on HR Management</w:t>
      </w:r>
    </w:p>
    <w:p w14:paraId="22C79CB0" w14:textId="77777777" w:rsidR="00BC64CF" w:rsidRDefault="0074389C" w:rsidP="005370E0">
      <w:pPr>
        <w:spacing w:line="360" w:lineRule="auto"/>
        <w:rPr>
          <w:rFonts w:ascii="Times New Roman" w:hAnsi="Times New Roman" w:cs="Times New Roman"/>
        </w:rPr>
      </w:pPr>
      <w:r w:rsidRPr="0074389C">
        <w:rPr>
          <w:rFonts w:ascii="Times New Roman" w:hAnsi="Times New Roman" w:cs="Times New Roman"/>
        </w:rPr>
        <w:t xml:space="preserve">Suggestions for BYD's Global Expansion Emphasizing Human Resource Management </w:t>
      </w:r>
      <w:r w:rsidRPr="0074389C">
        <w:rPr>
          <w:rFonts w:ascii="Times New Roman" w:hAnsi="Times New Roman" w:cs="Times New Roman"/>
        </w:rPr>
        <w:br/>
        <w:t>To address the HR management problems linked to its foreign expansion, BYD should execute a systematic action plan focusing on talent acquisition, cultural integration, and employee development.</w:t>
      </w:r>
    </w:p>
    <w:p w14:paraId="5B9521B6" w14:textId="6ADF9F38" w:rsidR="00BC64CF" w:rsidRDefault="009B5EEC" w:rsidP="005370E0">
      <w:pPr>
        <w:spacing w:line="360" w:lineRule="auto"/>
        <w:rPr>
          <w:rFonts w:ascii="Times New Roman" w:hAnsi="Times New Roman" w:cs="Times New Roman"/>
        </w:rPr>
      </w:pPr>
      <w:r>
        <w:rPr>
          <w:rFonts w:ascii="Times New Roman" w:hAnsi="Times New Roman" w:cs="Times New Roman"/>
          <w:b/>
          <w:bCs/>
        </w:rPr>
        <w:t xml:space="preserve">5.1 </w:t>
      </w:r>
      <w:r w:rsidR="00BC64CF" w:rsidRPr="00BC64CF">
        <w:rPr>
          <w:rFonts w:ascii="Times New Roman" w:hAnsi="Times New Roman" w:cs="Times New Roman"/>
          <w:b/>
          <w:bCs/>
        </w:rPr>
        <w:t>Short-Term</w:t>
      </w:r>
      <w:r w:rsidR="0074389C" w:rsidRPr="0074389C">
        <w:rPr>
          <w:rFonts w:ascii="Times New Roman" w:hAnsi="Times New Roman" w:cs="Times New Roman"/>
          <w:b/>
          <w:bCs/>
        </w:rPr>
        <w:t xml:space="preserve"> Action Plan (0-1 year):</w:t>
      </w:r>
      <w:r w:rsidR="0074389C" w:rsidRPr="0074389C">
        <w:rPr>
          <w:rFonts w:ascii="Times New Roman" w:hAnsi="Times New Roman" w:cs="Times New Roman"/>
        </w:rPr>
        <w:t xml:space="preserve"> Implement extensive training programs to inform personnel about local cultures, customs, and consumer </w:t>
      </w:r>
      <w:r w:rsidR="00872A07" w:rsidRPr="0074389C">
        <w:rPr>
          <w:rFonts w:ascii="Times New Roman" w:hAnsi="Times New Roman" w:cs="Times New Roman"/>
        </w:rPr>
        <w:t>behaviours</w:t>
      </w:r>
      <w:r w:rsidR="0074389C" w:rsidRPr="0074389C">
        <w:rPr>
          <w:rFonts w:ascii="Times New Roman" w:hAnsi="Times New Roman" w:cs="Times New Roman"/>
        </w:rPr>
        <w:t xml:space="preserve"> in target countries such as Europe and Japan. This will augment employee adaptability and boost consumer interactions. </w:t>
      </w:r>
    </w:p>
    <w:p w14:paraId="75C7F933" w14:textId="77777777" w:rsidR="009B5EEC" w:rsidRDefault="0074389C" w:rsidP="005370E0">
      <w:pPr>
        <w:spacing w:line="360" w:lineRule="auto"/>
        <w:rPr>
          <w:rFonts w:ascii="Times New Roman" w:hAnsi="Times New Roman" w:cs="Times New Roman"/>
        </w:rPr>
      </w:pPr>
      <w:r w:rsidRPr="0074389C">
        <w:rPr>
          <w:rFonts w:ascii="Times New Roman" w:hAnsi="Times New Roman" w:cs="Times New Roman"/>
          <w:b/>
          <w:bCs/>
        </w:rPr>
        <w:t>Pros:</w:t>
      </w:r>
      <w:r w:rsidRPr="0074389C">
        <w:rPr>
          <w:rFonts w:ascii="Times New Roman" w:hAnsi="Times New Roman" w:cs="Times New Roman"/>
        </w:rPr>
        <w:t xml:space="preserve"> Cultivates improved relationships with local stakeholders. </w:t>
      </w:r>
      <w:r w:rsidRPr="0074389C">
        <w:rPr>
          <w:rFonts w:ascii="Times New Roman" w:hAnsi="Times New Roman" w:cs="Times New Roman"/>
        </w:rPr>
        <w:br/>
      </w:r>
      <w:r w:rsidRPr="0074389C">
        <w:rPr>
          <w:rFonts w:ascii="Times New Roman" w:hAnsi="Times New Roman" w:cs="Times New Roman"/>
          <w:b/>
          <w:bCs/>
        </w:rPr>
        <w:t>Cons:</w:t>
      </w:r>
      <w:r w:rsidRPr="0074389C">
        <w:rPr>
          <w:rFonts w:ascii="Times New Roman" w:hAnsi="Times New Roman" w:cs="Times New Roman"/>
        </w:rPr>
        <w:t xml:space="preserve"> Necessitates investment in training materials. </w:t>
      </w:r>
      <w:r w:rsidRPr="0074389C">
        <w:rPr>
          <w:rFonts w:ascii="Times New Roman" w:hAnsi="Times New Roman" w:cs="Times New Roman"/>
        </w:rPr>
        <w:br/>
      </w:r>
      <w:r w:rsidRPr="0074389C">
        <w:rPr>
          <w:rFonts w:ascii="Times New Roman" w:hAnsi="Times New Roman" w:cs="Times New Roman"/>
          <w:b/>
          <w:bCs/>
        </w:rPr>
        <w:t>Required Resources:</w:t>
      </w:r>
      <w:r w:rsidRPr="0074389C">
        <w:rPr>
          <w:rFonts w:ascii="Times New Roman" w:hAnsi="Times New Roman" w:cs="Times New Roman"/>
        </w:rPr>
        <w:t xml:space="preserve"> Training consultants and program funding. </w:t>
      </w:r>
      <w:r w:rsidRPr="0074389C">
        <w:rPr>
          <w:rFonts w:ascii="Times New Roman" w:hAnsi="Times New Roman" w:cs="Times New Roman"/>
        </w:rPr>
        <w:br/>
      </w:r>
      <w:r w:rsidRPr="0074389C">
        <w:rPr>
          <w:rFonts w:ascii="Times New Roman" w:hAnsi="Times New Roman" w:cs="Times New Roman"/>
          <w:b/>
          <w:bCs/>
        </w:rPr>
        <w:t>Projected Results:</w:t>
      </w:r>
      <w:r w:rsidRPr="0074389C">
        <w:rPr>
          <w:rFonts w:ascii="Times New Roman" w:hAnsi="Times New Roman" w:cs="Times New Roman"/>
        </w:rPr>
        <w:t xml:space="preserve"> Enhanced staff efficiency in varied settings. </w:t>
      </w:r>
    </w:p>
    <w:p w14:paraId="0E0D903D" w14:textId="7228FA16" w:rsidR="0027378C" w:rsidRDefault="0074389C" w:rsidP="005370E0">
      <w:pPr>
        <w:spacing w:line="360" w:lineRule="auto"/>
        <w:rPr>
          <w:rFonts w:ascii="Times New Roman" w:hAnsi="Times New Roman" w:cs="Times New Roman"/>
        </w:rPr>
      </w:pPr>
      <w:r w:rsidRPr="0074389C">
        <w:rPr>
          <w:rFonts w:ascii="Times New Roman" w:hAnsi="Times New Roman" w:cs="Times New Roman"/>
        </w:rPr>
        <w:br/>
      </w:r>
      <w:r w:rsidR="009B5EEC">
        <w:rPr>
          <w:rFonts w:ascii="Times New Roman" w:hAnsi="Times New Roman" w:cs="Times New Roman"/>
          <w:b/>
          <w:bCs/>
        </w:rPr>
        <w:t xml:space="preserve">5.2 </w:t>
      </w:r>
      <w:r w:rsidRPr="0074389C">
        <w:rPr>
          <w:rFonts w:ascii="Times New Roman" w:hAnsi="Times New Roman" w:cs="Times New Roman"/>
          <w:b/>
          <w:bCs/>
        </w:rPr>
        <w:t>Mid-Term Action Plan (1-3 years):</w:t>
      </w:r>
      <w:r w:rsidRPr="0074389C">
        <w:rPr>
          <w:rFonts w:ascii="Times New Roman" w:hAnsi="Times New Roman" w:cs="Times New Roman"/>
        </w:rPr>
        <w:t xml:space="preserve"> </w:t>
      </w:r>
    </w:p>
    <w:p w14:paraId="2B90DD83" w14:textId="33D50F36" w:rsidR="00BC64CF" w:rsidRDefault="009111F3" w:rsidP="005370E0">
      <w:pPr>
        <w:spacing w:line="360" w:lineRule="auto"/>
        <w:rPr>
          <w:rFonts w:ascii="Times New Roman" w:hAnsi="Times New Roman" w:cs="Times New Roman"/>
        </w:rPr>
      </w:pPr>
      <w:r>
        <w:rPr>
          <w:rFonts w:ascii="Times New Roman" w:hAnsi="Times New Roman" w:cs="Times New Roman"/>
          <w:b/>
          <w:bCs/>
        </w:rPr>
        <w:t xml:space="preserve">5.2.1 </w:t>
      </w:r>
      <w:r w:rsidR="0074389C" w:rsidRPr="0074389C">
        <w:rPr>
          <w:rFonts w:ascii="Times New Roman" w:hAnsi="Times New Roman" w:cs="Times New Roman"/>
          <w:b/>
          <w:bCs/>
        </w:rPr>
        <w:t>Local Talent Recruitment:</w:t>
      </w:r>
      <w:r w:rsidR="0074389C" w:rsidRPr="0074389C">
        <w:rPr>
          <w:rFonts w:ascii="Times New Roman" w:hAnsi="Times New Roman" w:cs="Times New Roman"/>
        </w:rPr>
        <w:t xml:space="preserve"> Implement recruitment strategies focused on acquiring local talent in critical markets to guarantee conformity with regional standards and practices. This entails establishing collaborations with local universities and vocational institutions. </w:t>
      </w:r>
    </w:p>
    <w:p w14:paraId="2EE58801" w14:textId="77777777" w:rsidR="0027378C" w:rsidRDefault="0074389C" w:rsidP="005370E0">
      <w:pPr>
        <w:spacing w:line="360" w:lineRule="auto"/>
        <w:rPr>
          <w:rFonts w:ascii="Times New Roman" w:hAnsi="Times New Roman" w:cs="Times New Roman"/>
        </w:rPr>
      </w:pPr>
      <w:r w:rsidRPr="0074389C">
        <w:rPr>
          <w:rFonts w:ascii="Times New Roman" w:hAnsi="Times New Roman" w:cs="Times New Roman"/>
          <w:b/>
          <w:bCs/>
        </w:rPr>
        <w:t>Pros:</w:t>
      </w:r>
      <w:r w:rsidRPr="0074389C">
        <w:rPr>
          <w:rFonts w:ascii="Times New Roman" w:hAnsi="Times New Roman" w:cs="Times New Roman"/>
        </w:rPr>
        <w:t xml:space="preserve"> Utilizes regional knowledge and bolsters brand authority. </w:t>
      </w:r>
      <w:r w:rsidRPr="0074389C">
        <w:rPr>
          <w:rFonts w:ascii="Times New Roman" w:hAnsi="Times New Roman" w:cs="Times New Roman"/>
        </w:rPr>
        <w:br/>
      </w:r>
      <w:r w:rsidRPr="0074389C">
        <w:rPr>
          <w:rFonts w:ascii="Times New Roman" w:hAnsi="Times New Roman" w:cs="Times New Roman"/>
          <w:b/>
          <w:bCs/>
        </w:rPr>
        <w:t>Cons:</w:t>
      </w:r>
      <w:r w:rsidRPr="0074389C">
        <w:rPr>
          <w:rFonts w:ascii="Times New Roman" w:hAnsi="Times New Roman" w:cs="Times New Roman"/>
        </w:rPr>
        <w:t xml:space="preserve"> May necessitate modifications to current recruitment procedures. </w:t>
      </w:r>
      <w:r w:rsidRPr="0074389C">
        <w:rPr>
          <w:rFonts w:ascii="Times New Roman" w:hAnsi="Times New Roman" w:cs="Times New Roman"/>
        </w:rPr>
        <w:br/>
      </w:r>
      <w:r w:rsidRPr="0074389C">
        <w:rPr>
          <w:rFonts w:ascii="Times New Roman" w:hAnsi="Times New Roman" w:cs="Times New Roman"/>
          <w:b/>
          <w:bCs/>
        </w:rPr>
        <w:t>Required Resources:</w:t>
      </w:r>
      <w:r w:rsidRPr="0074389C">
        <w:rPr>
          <w:rFonts w:ascii="Times New Roman" w:hAnsi="Times New Roman" w:cs="Times New Roman"/>
        </w:rPr>
        <w:t xml:space="preserve"> Recruitment teams, collaborations with educational institutions. </w:t>
      </w:r>
      <w:r w:rsidRPr="0074389C">
        <w:rPr>
          <w:rFonts w:ascii="Times New Roman" w:hAnsi="Times New Roman" w:cs="Times New Roman"/>
        </w:rPr>
        <w:br/>
      </w:r>
      <w:r w:rsidRPr="0074389C">
        <w:rPr>
          <w:rFonts w:ascii="Times New Roman" w:hAnsi="Times New Roman" w:cs="Times New Roman"/>
          <w:b/>
          <w:bCs/>
        </w:rPr>
        <w:t>Projected Results:</w:t>
      </w:r>
      <w:r w:rsidRPr="0074389C">
        <w:rPr>
          <w:rFonts w:ascii="Times New Roman" w:hAnsi="Times New Roman" w:cs="Times New Roman"/>
        </w:rPr>
        <w:t xml:space="preserve"> Enhanced local presence and increased community relations. </w:t>
      </w:r>
    </w:p>
    <w:p w14:paraId="1B876EE9" w14:textId="089D7022" w:rsidR="0027378C" w:rsidRDefault="0074389C" w:rsidP="005370E0">
      <w:pPr>
        <w:spacing w:line="360" w:lineRule="auto"/>
        <w:rPr>
          <w:rFonts w:ascii="Times New Roman" w:hAnsi="Times New Roman" w:cs="Times New Roman"/>
        </w:rPr>
      </w:pPr>
      <w:r w:rsidRPr="0074389C">
        <w:rPr>
          <w:rFonts w:ascii="Times New Roman" w:hAnsi="Times New Roman" w:cs="Times New Roman"/>
        </w:rPr>
        <w:br/>
      </w:r>
      <w:r w:rsidR="009111F3">
        <w:rPr>
          <w:rFonts w:ascii="Times New Roman" w:hAnsi="Times New Roman" w:cs="Times New Roman"/>
          <w:b/>
          <w:bCs/>
        </w:rPr>
        <w:t xml:space="preserve">5.2.2 </w:t>
      </w:r>
      <w:r w:rsidRPr="0074389C">
        <w:rPr>
          <w:rFonts w:ascii="Times New Roman" w:hAnsi="Times New Roman" w:cs="Times New Roman"/>
          <w:b/>
          <w:bCs/>
        </w:rPr>
        <w:t xml:space="preserve">Employee Development Programs: </w:t>
      </w:r>
      <w:r w:rsidRPr="0074389C">
        <w:rPr>
          <w:rFonts w:ascii="Times New Roman" w:hAnsi="Times New Roman" w:cs="Times New Roman"/>
        </w:rPr>
        <w:t xml:space="preserve">Establish continuous training and career advancement initiatives customized to the requirements of local personnel. This will bolster </w:t>
      </w:r>
      <w:r w:rsidRPr="0074389C">
        <w:rPr>
          <w:rFonts w:ascii="Times New Roman" w:hAnsi="Times New Roman" w:cs="Times New Roman"/>
        </w:rPr>
        <w:lastRenderedPageBreak/>
        <w:t xml:space="preserve">retention and augment staff capacities. </w:t>
      </w:r>
      <w:r w:rsidRPr="0074389C">
        <w:rPr>
          <w:rFonts w:ascii="Times New Roman" w:hAnsi="Times New Roman" w:cs="Times New Roman"/>
        </w:rPr>
        <w:br/>
      </w:r>
      <w:r w:rsidRPr="0074389C">
        <w:rPr>
          <w:rFonts w:ascii="Times New Roman" w:hAnsi="Times New Roman" w:cs="Times New Roman"/>
          <w:b/>
          <w:bCs/>
        </w:rPr>
        <w:t>Pros:</w:t>
      </w:r>
      <w:r w:rsidRPr="0074389C">
        <w:rPr>
          <w:rFonts w:ascii="Times New Roman" w:hAnsi="Times New Roman" w:cs="Times New Roman"/>
        </w:rPr>
        <w:t xml:space="preserve"> Enhances employee engagement and loyalty. </w:t>
      </w:r>
      <w:r w:rsidRPr="0074389C">
        <w:rPr>
          <w:rFonts w:ascii="Times New Roman" w:hAnsi="Times New Roman" w:cs="Times New Roman"/>
        </w:rPr>
        <w:br/>
      </w:r>
      <w:r w:rsidRPr="0074389C">
        <w:rPr>
          <w:rFonts w:ascii="Times New Roman" w:hAnsi="Times New Roman" w:cs="Times New Roman"/>
          <w:b/>
          <w:bCs/>
        </w:rPr>
        <w:t>Cons:</w:t>
      </w:r>
      <w:r w:rsidRPr="0074389C">
        <w:rPr>
          <w:rFonts w:ascii="Times New Roman" w:hAnsi="Times New Roman" w:cs="Times New Roman"/>
        </w:rPr>
        <w:t xml:space="preserve"> Necessitates ongoing investment. </w:t>
      </w:r>
      <w:r w:rsidRPr="0074389C">
        <w:rPr>
          <w:rFonts w:ascii="Times New Roman" w:hAnsi="Times New Roman" w:cs="Times New Roman"/>
        </w:rPr>
        <w:br/>
      </w:r>
      <w:r w:rsidRPr="0074389C">
        <w:rPr>
          <w:rFonts w:ascii="Times New Roman" w:hAnsi="Times New Roman" w:cs="Times New Roman"/>
          <w:b/>
          <w:bCs/>
        </w:rPr>
        <w:t>Required Resources:</w:t>
      </w:r>
      <w:r w:rsidRPr="0074389C">
        <w:rPr>
          <w:rFonts w:ascii="Times New Roman" w:hAnsi="Times New Roman" w:cs="Times New Roman"/>
        </w:rPr>
        <w:t xml:space="preserve"> Development teams, funding for training programs. </w:t>
      </w:r>
      <w:r w:rsidRPr="0074389C">
        <w:rPr>
          <w:rFonts w:ascii="Times New Roman" w:hAnsi="Times New Roman" w:cs="Times New Roman"/>
        </w:rPr>
        <w:br/>
      </w:r>
      <w:r w:rsidRPr="0074389C">
        <w:rPr>
          <w:rFonts w:ascii="Times New Roman" w:hAnsi="Times New Roman" w:cs="Times New Roman"/>
          <w:b/>
          <w:bCs/>
        </w:rPr>
        <w:t>projected Results:</w:t>
      </w:r>
      <w:r w:rsidRPr="0074389C">
        <w:rPr>
          <w:rFonts w:ascii="Times New Roman" w:hAnsi="Times New Roman" w:cs="Times New Roman"/>
        </w:rPr>
        <w:t xml:space="preserve"> Increased employee satisfaction and diminished turnover rates. </w:t>
      </w:r>
    </w:p>
    <w:p w14:paraId="3BB5D465" w14:textId="3DAE3C70" w:rsidR="0027378C" w:rsidRDefault="0074389C" w:rsidP="005370E0">
      <w:pPr>
        <w:spacing w:line="360" w:lineRule="auto"/>
        <w:rPr>
          <w:rFonts w:ascii="Times New Roman" w:hAnsi="Times New Roman" w:cs="Times New Roman"/>
          <w:b/>
          <w:bCs/>
        </w:rPr>
      </w:pPr>
      <w:r w:rsidRPr="0074389C">
        <w:rPr>
          <w:rFonts w:ascii="Times New Roman" w:hAnsi="Times New Roman" w:cs="Times New Roman"/>
        </w:rPr>
        <w:br/>
      </w:r>
      <w:r w:rsidR="009B5EEC">
        <w:rPr>
          <w:rFonts w:ascii="Times New Roman" w:hAnsi="Times New Roman" w:cs="Times New Roman"/>
          <w:b/>
          <w:bCs/>
        </w:rPr>
        <w:t xml:space="preserve">5.3 </w:t>
      </w:r>
      <w:r w:rsidRPr="0074389C">
        <w:rPr>
          <w:rFonts w:ascii="Times New Roman" w:hAnsi="Times New Roman" w:cs="Times New Roman"/>
          <w:b/>
          <w:bCs/>
        </w:rPr>
        <w:t>Long-Term Action Plan (3-5 years):</w:t>
      </w:r>
    </w:p>
    <w:p w14:paraId="4FD995D5" w14:textId="16578BA5" w:rsidR="00BB06E8" w:rsidRDefault="009111F3" w:rsidP="005370E0">
      <w:pPr>
        <w:spacing w:line="360" w:lineRule="auto"/>
        <w:rPr>
          <w:rFonts w:ascii="Times New Roman" w:hAnsi="Times New Roman" w:cs="Times New Roman"/>
        </w:rPr>
      </w:pPr>
      <w:r>
        <w:rPr>
          <w:rFonts w:ascii="Times New Roman" w:hAnsi="Times New Roman" w:cs="Times New Roman"/>
          <w:b/>
          <w:bCs/>
        </w:rPr>
        <w:t xml:space="preserve">5.3.1 </w:t>
      </w:r>
      <w:r w:rsidR="0074389C" w:rsidRPr="0074389C">
        <w:rPr>
          <w:rFonts w:ascii="Times New Roman" w:hAnsi="Times New Roman" w:cs="Times New Roman"/>
          <w:b/>
          <w:bCs/>
        </w:rPr>
        <w:t>Diversity and Inclusion Initiatives:</w:t>
      </w:r>
      <w:r w:rsidR="0074389C" w:rsidRPr="0074389C">
        <w:rPr>
          <w:rFonts w:ascii="Times New Roman" w:hAnsi="Times New Roman" w:cs="Times New Roman"/>
        </w:rPr>
        <w:t xml:space="preserve"> Cultivate a diverse workforce by enacting policies that enhance inclusivity throughout all organizational tiers. This may encompass mentorship initiatives for marginalized groups inside the organization. </w:t>
      </w:r>
      <w:r w:rsidR="0074389C" w:rsidRPr="0074389C">
        <w:rPr>
          <w:rFonts w:ascii="Times New Roman" w:hAnsi="Times New Roman" w:cs="Times New Roman"/>
        </w:rPr>
        <w:br/>
      </w:r>
      <w:r w:rsidR="0074389C" w:rsidRPr="0074389C">
        <w:rPr>
          <w:rFonts w:ascii="Times New Roman" w:hAnsi="Times New Roman" w:cs="Times New Roman"/>
          <w:b/>
          <w:bCs/>
        </w:rPr>
        <w:t>Pros:</w:t>
      </w:r>
      <w:r w:rsidR="0074389C" w:rsidRPr="0074389C">
        <w:rPr>
          <w:rFonts w:ascii="Times New Roman" w:hAnsi="Times New Roman" w:cs="Times New Roman"/>
        </w:rPr>
        <w:t xml:space="preserve"> Fosters innovation via varied viewpoints. </w:t>
      </w:r>
      <w:r w:rsidR="0074389C" w:rsidRPr="0074389C">
        <w:rPr>
          <w:rFonts w:ascii="Times New Roman" w:hAnsi="Times New Roman" w:cs="Times New Roman"/>
        </w:rPr>
        <w:br/>
      </w:r>
      <w:r w:rsidR="0074389C" w:rsidRPr="0074389C">
        <w:rPr>
          <w:rFonts w:ascii="Times New Roman" w:hAnsi="Times New Roman" w:cs="Times New Roman"/>
          <w:b/>
          <w:bCs/>
        </w:rPr>
        <w:t>Cons:</w:t>
      </w:r>
      <w:r w:rsidR="0074389C" w:rsidRPr="0074389C">
        <w:rPr>
          <w:rFonts w:ascii="Times New Roman" w:hAnsi="Times New Roman" w:cs="Times New Roman"/>
        </w:rPr>
        <w:t xml:space="preserve"> Necessitates cultural transformations inside the organization. </w:t>
      </w:r>
      <w:r w:rsidR="0074389C" w:rsidRPr="0074389C">
        <w:rPr>
          <w:rFonts w:ascii="Times New Roman" w:hAnsi="Times New Roman" w:cs="Times New Roman"/>
        </w:rPr>
        <w:br/>
      </w:r>
      <w:r w:rsidR="0074389C" w:rsidRPr="0074389C">
        <w:rPr>
          <w:rFonts w:ascii="Times New Roman" w:hAnsi="Times New Roman" w:cs="Times New Roman"/>
          <w:b/>
          <w:bCs/>
        </w:rPr>
        <w:t>Required Resources:</w:t>
      </w:r>
      <w:r w:rsidR="0074389C" w:rsidRPr="0074389C">
        <w:rPr>
          <w:rFonts w:ascii="Times New Roman" w:hAnsi="Times New Roman" w:cs="Times New Roman"/>
        </w:rPr>
        <w:t xml:space="preserve"> Human Resources teams to formulate and execute policies. </w:t>
      </w:r>
      <w:r w:rsidR="0074389C" w:rsidRPr="0074389C">
        <w:rPr>
          <w:rFonts w:ascii="Times New Roman" w:hAnsi="Times New Roman" w:cs="Times New Roman"/>
        </w:rPr>
        <w:br/>
      </w:r>
      <w:r w:rsidR="0074389C" w:rsidRPr="0074389C">
        <w:rPr>
          <w:rFonts w:ascii="Times New Roman" w:hAnsi="Times New Roman" w:cs="Times New Roman"/>
          <w:b/>
          <w:bCs/>
        </w:rPr>
        <w:t>Projected Results:</w:t>
      </w:r>
      <w:r w:rsidR="0074389C" w:rsidRPr="0074389C">
        <w:rPr>
          <w:rFonts w:ascii="Times New Roman" w:hAnsi="Times New Roman" w:cs="Times New Roman"/>
        </w:rPr>
        <w:t xml:space="preserve"> A more agile and inventive workforce. </w:t>
      </w:r>
    </w:p>
    <w:p w14:paraId="0403F840" w14:textId="51E16799" w:rsidR="00504DB4" w:rsidRDefault="0074389C" w:rsidP="005370E0">
      <w:pPr>
        <w:spacing w:line="360" w:lineRule="auto"/>
        <w:rPr>
          <w:rFonts w:ascii="Times New Roman" w:hAnsi="Times New Roman" w:cs="Times New Roman"/>
        </w:rPr>
      </w:pPr>
      <w:r w:rsidRPr="0074389C">
        <w:rPr>
          <w:rFonts w:ascii="Times New Roman" w:hAnsi="Times New Roman" w:cs="Times New Roman"/>
        </w:rPr>
        <w:br/>
      </w:r>
      <w:r w:rsidR="009111F3">
        <w:rPr>
          <w:rFonts w:ascii="Times New Roman" w:hAnsi="Times New Roman" w:cs="Times New Roman"/>
          <w:b/>
          <w:bCs/>
        </w:rPr>
        <w:t xml:space="preserve">5.3.2 </w:t>
      </w:r>
      <w:r w:rsidRPr="0074389C">
        <w:rPr>
          <w:rFonts w:ascii="Times New Roman" w:hAnsi="Times New Roman" w:cs="Times New Roman"/>
          <w:b/>
          <w:bCs/>
        </w:rPr>
        <w:t>Global Leadership Development Programs:</w:t>
      </w:r>
      <w:r w:rsidRPr="0074389C">
        <w:rPr>
          <w:rFonts w:ascii="Times New Roman" w:hAnsi="Times New Roman" w:cs="Times New Roman"/>
        </w:rPr>
        <w:t xml:space="preserve"> Implement initiatives to identify and cultivate prospective leaders within BYD capable of effectively navigating foreign markets. This encompasses cross-cultural training and international project assignments. </w:t>
      </w:r>
      <w:r w:rsidRPr="0074389C">
        <w:rPr>
          <w:rFonts w:ascii="Times New Roman" w:hAnsi="Times New Roman" w:cs="Times New Roman"/>
        </w:rPr>
        <w:br/>
      </w:r>
      <w:r w:rsidRPr="0074389C">
        <w:rPr>
          <w:rFonts w:ascii="Times New Roman" w:hAnsi="Times New Roman" w:cs="Times New Roman"/>
          <w:b/>
          <w:bCs/>
        </w:rPr>
        <w:t>Pros:</w:t>
      </w:r>
      <w:r w:rsidRPr="0074389C">
        <w:rPr>
          <w:rFonts w:ascii="Times New Roman" w:hAnsi="Times New Roman" w:cs="Times New Roman"/>
        </w:rPr>
        <w:t xml:space="preserve"> Equips leaders to confront global issues. </w:t>
      </w:r>
      <w:r w:rsidRPr="0074389C">
        <w:rPr>
          <w:rFonts w:ascii="Times New Roman" w:hAnsi="Times New Roman" w:cs="Times New Roman"/>
        </w:rPr>
        <w:br/>
      </w:r>
      <w:r w:rsidRPr="0074389C">
        <w:rPr>
          <w:rFonts w:ascii="Times New Roman" w:hAnsi="Times New Roman" w:cs="Times New Roman"/>
          <w:b/>
          <w:bCs/>
        </w:rPr>
        <w:t>Cons:</w:t>
      </w:r>
      <w:r w:rsidRPr="0074389C">
        <w:rPr>
          <w:rFonts w:ascii="Times New Roman" w:hAnsi="Times New Roman" w:cs="Times New Roman"/>
        </w:rPr>
        <w:t xml:space="preserve"> Extended commitment is necessary for achievement. </w:t>
      </w:r>
      <w:r w:rsidRPr="0074389C">
        <w:rPr>
          <w:rFonts w:ascii="Times New Roman" w:hAnsi="Times New Roman" w:cs="Times New Roman"/>
        </w:rPr>
        <w:br/>
      </w:r>
      <w:r w:rsidRPr="0074389C">
        <w:rPr>
          <w:rFonts w:ascii="Times New Roman" w:hAnsi="Times New Roman" w:cs="Times New Roman"/>
          <w:b/>
          <w:bCs/>
        </w:rPr>
        <w:t>Required Resources:</w:t>
      </w:r>
      <w:r w:rsidRPr="0074389C">
        <w:rPr>
          <w:rFonts w:ascii="Times New Roman" w:hAnsi="Times New Roman" w:cs="Times New Roman"/>
        </w:rPr>
        <w:t xml:space="preserve"> Leadership development teams, funding for training programs. </w:t>
      </w:r>
      <w:r w:rsidRPr="0074389C">
        <w:rPr>
          <w:rFonts w:ascii="Times New Roman" w:hAnsi="Times New Roman" w:cs="Times New Roman"/>
        </w:rPr>
        <w:br/>
      </w:r>
      <w:r w:rsidRPr="0074389C">
        <w:rPr>
          <w:rFonts w:ascii="Times New Roman" w:hAnsi="Times New Roman" w:cs="Times New Roman"/>
          <w:b/>
          <w:bCs/>
        </w:rPr>
        <w:t>Projected Results:</w:t>
      </w:r>
      <w:r w:rsidRPr="0074389C">
        <w:rPr>
          <w:rFonts w:ascii="Times New Roman" w:hAnsi="Times New Roman" w:cs="Times New Roman"/>
        </w:rPr>
        <w:t xml:space="preserve"> Improved leadership competencies within international operations. </w:t>
      </w:r>
    </w:p>
    <w:p w14:paraId="64665048" w14:textId="42063AA1" w:rsidR="0074389C" w:rsidRPr="0074389C" w:rsidRDefault="0074389C" w:rsidP="005370E0">
      <w:pPr>
        <w:spacing w:line="360" w:lineRule="auto"/>
        <w:rPr>
          <w:rFonts w:ascii="Times New Roman" w:hAnsi="Times New Roman" w:cs="Times New Roman"/>
        </w:rPr>
      </w:pPr>
      <w:r w:rsidRPr="0074389C">
        <w:rPr>
          <w:rFonts w:ascii="Times New Roman" w:hAnsi="Times New Roman" w:cs="Times New Roman"/>
        </w:rPr>
        <w:br/>
        <w:t>By concentrating on these HR management tactics, BYD can proficiently navigate the intricacies of worldwide expansion while cultivating a talented, adaptable staff that corresponds with its global objectives. This proactive strategy will increase BYD's competitive advantage and positively impact its reputation as a preferred employer in the worldwide market.</w:t>
      </w:r>
    </w:p>
    <w:p w14:paraId="0A846EB4" w14:textId="77777777" w:rsidR="00C91E5E" w:rsidRDefault="00C91E5E" w:rsidP="005370E0">
      <w:pPr>
        <w:spacing w:line="360" w:lineRule="auto"/>
        <w:rPr>
          <w:rFonts w:ascii="Times New Roman" w:hAnsi="Times New Roman" w:cs="Times New Roman"/>
          <w:b/>
          <w:bCs/>
        </w:rPr>
      </w:pPr>
    </w:p>
    <w:p w14:paraId="7B57EF3F" w14:textId="703EB822" w:rsidR="001D1712" w:rsidRPr="002256B8" w:rsidRDefault="009111F3" w:rsidP="005370E0">
      <w:pPr>
        <w:spacing w:line="360" w:lineRule="auto"/>
        <w:rPr>
          <w:rFonts w:ascii="Times New Roman" w:hAnsi="Times New Roman" w:cs="Times New Roman"/>
          <w:b/>
          <w:bCs/>
        </w:rPr>
      </w:pPr>
      <w:r>
        <w:rPr>
          <w:rFonts w:ascii="Times New Roman" w:hAnsi="Times New Roman" w:cs="Times New Roman"/>
          <w:b/>
          <w:bCs/>
        </w:rPr>
        <w:t xml:space="preserve">6. </w:t>
      </w:r>
      <w:r w:rsidR="001D1712" w:rsidRPr="002256B8">
        <w:rPr>
          <w:rFonts w:ascii="Times New Roman" w:hAnsi="Times New Roman" w:cs="Times New Roman"/>
          <w:b/>
          <w:bCs/>
        </w:rPr>
        <w:t>Conclusion</w:t>
      </w:r>
    </w:p>
    <w:p w14:paraId="77823194" w14:textId="77777777" w:rsidR="001D1712" w:rsidRPr="002256B8" w:rsidRDefault="001D1712" w:rsidP="005370E0">
      <w:pPr>
        <w:spacing w:line="360" w:lineRule="auto"/>
        <w:rPr>
          <w:rFonts w:ascii="Times New Roman" w:hAnsi="Times New Roman" w:cs="Times New Roman"/>
        </w:rPr>
      </w:pPr>
      <w:r w:rsidRPr="002256B8">
        <w:rPr>
          <w:rFonts w:ascii="Times New Roman" w:hAnsi="Times New Roman" w:cs="Times New Roman"/>
        </w:rPr>
        <w:lastRenderedPageBreak/>
        <w:t>In conclusion, BYD Company Limited's evolution from a regional battery producer to a worldwide leader in the electric vehicle sector illustrates its strategic flexibility and foresight. The company's vigorous expansion into Southeast Asia and Europe underscores its dedication to broadening production capacities and augmenting its international presence. Through the establishment of new manufacturing facilities and the formation of key alliances, BYD is adeptly positioned to address problems such as tariffs and competition, while leveraging the increasing demand for electric vehicles.</w:t>
      </w:r>
    </w:p>
    <w:p w14:paraId="58B4F7F8" w14:textId="77777777" w:rsidR="001D1712" w:rsidRPr="002256B8" w:rsidRDefault="001D1712" w:rsidP="005370E0">
      <w:pPr>
        <w:spacing w:line="360" w:lineRule="auto"/>
        <w:rPr>
          <w:rFonts w:ascii="Times New Roman" w:hAnsi="Times New Roman" w:cs="Times New Roman"/>
        </w:rPr>
      </w:pPr>
      <w:r w:rsidRPr="002256B8">
        <w:rPr>
          <w:rFonts w:ascii="Times New Roman" w:hAnsi="Times New Roman" w:cs="Times New Roman"/>
        </w:rPr>
        <w:t>Furthermore, BYD's focus on cultivating a diverse workforce and enhancing customer experience is crucial for attaining sustainable growth. Their aggressive recruitment methods are essential for promoting innovation and sustaining a competitive advantage in the swiftly changing electric vehicle sector.</w:t>
      </w:r>
    </w:p>
    <w:p w14:paraId="05097730" w14:textId="754105D5" w:rsidR="00EC6476" w:rsidRDefault="001D1712" w:rsidP="005370E0">
      <w:pPr>
        <w:spacing w:line="360" w:lineRule="auto"/>
        <w:rPr>
          <w:rFonts w:ascii="Times New Roman" w:hAnsi="Times New Roman" w:cs="Times New Roman"/>
        </w:rPr>
      </w:pPr>
      <w:r w:rsidRPr="002256B8">
        <w:rPr>
          <w:rFonts w:ascii="Times New Roman" w:hAnsi="Times New Roman" w:cs="Times New Roman"/>
        </w:rPr>
        <w:t>BYD's strategic management of cultural disparities and regulatory compliance issues enhances its global expansion efforts, fostering ongoing success, promoting environmental sustainability, and influencing the future of mobility worldwide.</w:t>
      </w:r>
    </w:p>
    <w:p w14:paraId="3E5A157D" w14:textId="77777777" w:rsidR="004D35DD" w:rsidRPr="004D35DD" w:rsidRDefault="004D35DD" w:rsidP="005370E0">
      <w:pPr>
        <w:spacing w:line="360" w:lineRule="auto"/>
        <w:rPr>
          <w:rFonts w:ascii="Times New Roman" w:hAnsi="Times New Roman" w:cs="Times New Roman"/>
          <w:b/>
          <w:bCs/>
        </w:rPr>
      </w:pPr>
    </w:p>
    <w:p w14:paraId="1E425968" w14:textId="2EB3AF55" w:rsidR="00296CAA" w:rsidRPr="004D35DD" w:rsidRDefault="009111F3" w:rsidP="005370E0">
      <w:pPr>
        <w:spacing w:line="360" w:lineRule="auto"/>
        <w:rPr>
          <w:rFonts w:ascii="Times New Roman" w:hAnsi="Times New Roman" w:cs="Times New Roman"/>
          <w:b/>
          <w:bCs/>
        </w:rPr>
      </w:pPr>
      <w:r w:rsidRPr="004D35DD">
        <w:rPr>
          <w:rFonts w:ascii="Times New Roman" w:hAnsi="Times New Roman" w:cs="Times New Roman"/>
          <w:b/>
          <w:bCs/>
        </w:rPr>
        <w:t xml:space="preserve">7. </w:t>
      </w:r>
      <w:r w:rsidR="00296CAA" w:rsidRPr="004D35DD">
        <w:rPr>
          <w:rFonts w:ascii="Times New Roman" w:hAnsi="Times New Roman" w:cs="Times New Roman"/>
          <w:b/>
          <w:bCs/>
        </w:rPr>
        <w:t>References</w:t>
      </w:r>
    </w:p>
    <w:p w14:paraId="627A6621" w14:textId="77777777" w:rsidR="0008151A" w:rsidRPr="00E56D34" w:rsidRDefault="0008151A" w:rsidP="005370E0">
      <w:pPr>
        <w:spacing w:line="360" w:lineRule="auto"/>
        <w:rPr>
          <w:rFonts w:ascii="Times New Roman" w:hAnsi="Times New Roman" w:cs="Times New Roman"/>
        </w:rPr>
      </w:pPr>
      <w:r w:rsidRPr="00E56D34">
        <w:rPr>
          <w:rFonts w:ascii="Times New Roman" w:hAnsi="Times New Roman" w:cs="Times New Roman"/>
        </w:rPr>
        <w:t>Anadolu Agency (2023) 'World's largest electric vehicle producer BYD to build factory in Türkiye', Anadolu Agency. Available at: https://www.aa.com.tr/en/economy/worlds-largest-electric-vehicle-producer-byd-to-build-factory-in-turkiye/3269519 (Accessed: 30 December 2024).</w:t>
      </w:r>
    </w:p>
    <w:p w14:paraId="27B796BF" w14:textId="77777777" w:rsidR="002A0349" w:rsidRPr="00E56D34" w:rsidRDefault="002A0349" w:rsidP="005370E0">
      <w:pPr>
        <w:spacing w:line="360" w:lineRule="auto"/>
        <w:rPr>
          <w:rFonts w:ascii="Times New Roman" w:hAnsi="Times New Roman" w:cs="Times New Roman"/>
        </w:rPr>
      </w:pPr>
    </w:p>
    <w:p w14:paraId="0CACDFC0" w14:textId="77777777" w:rsidR="0008151A" w:rsidRPr="00E56D34" w:rsidRDefault="0008151A" w:rsidP="005370E0">
      <w:pPr>
        <w:spacing w:line="360" w:lineRule="auto"/>
        <w:rPr>
          <w:rFonts w:ascii="Times New Roman" w:hAnsi="Times New Roman" w:cs="Times New Roman"/>
        </w:rPr>
      </w:pPr>
      <w:r w:rsidRPr="00E56D34">
        <w:rPr>
          <w:rFonts w:ascii="Times New Roman" w:hAnsi="Times New Roman" w:cs="Times New Roman"/>
        </w:rPr>
        <w:t>BBC News (2023) 'Chinese Tesla rival BYD agrees $1bn Turkey EV plant deal', BBC News. Available at: https://www.bbc.com/news/articles/cp08d1nq1y3o (Accessed: 30 December 2024).</w:t>
      </w:r>
    </w:p>
    <w:p w14:paraId="285CEA0D" w14:textId="77777777" w:rsidR="00E56D34" w:rsidRDefault="00E56D34" w:rsidP="005370E0">
      <w:pPr>
        <w:spacing w:line="360" w:lineRule="auto"/>
        <w:rPr>
          <w:rFonts w:ascii="Times New Roman" w:hAnsi="Times New Roman" w:cs="Times New Roman"/>
        </w:rPr>
      </w:pPr>
    </w:p>
    <w:p w14:paraId="5F108178" w14:textId="620D03F0" w:rsidR="0008151A" w:rsidRDefault="0008151A" w:rsidP="005370E0">
      <w:pPr>
        <w:spacing w:line="360" w:lineRule="auto"/>
        <w:rPr>
          <w:rFonts w:ascii="Times New Roman" w:hAnsi="Times New Roman" w:cs="Times New Roman"/>
        </w:rPr>
      </w:pPr>
      <w:r w:rsidRPr="00E56D34">
        <w:rPr>
          <w:rFonts w:ascii="Times New Roman" w:hAnsi="Times New Roman" w:cs="Times New Roman"/>
        </w:rPr>
        <w:t>BYD (2023) 'New Energy Vehicles Drive Transition to Green Transportation in Latin America', BYD News. Available at: https://www.byd.com/us/news-list/BYD-New-Energy-Vehicles-Drive-Transition-to-Green-Transportation-in-Latin-America (Accessed: 30 December 2024).</w:t>
      </w:r>
    </w:p>
    <w:p w14:paraId="7FBA106A" w14:textId="77777777" w:rsidR="00E56D34" w:rsidRPr="00E56D34" w:rsidRDefault="00E56D34" w:rsidP="005370E0">
      <w:pPr>
        <w:spacing w:line="360" w:lineRule="auto"/>
        <w:rPr>
          <w:rFonts w:ascii="Times New Roman" w:hAnsi="Times New Roman" w:cs="Times New Roman"/>
        </w:rPr>
      </w:pPr>
    </w:p>
    <w:p w14:paraId="1743C5B1"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lastRenderedPageBreak/>
        <w:t>BYD Auto NZ (n.d.) BYD History. Available at: https://www.bydauto.co.nz/news/byd-history (Accessed: 30 December 2024).</w:t>
      </w:r>
    </w:p>
    <w:p w14:paraId="54DF4473" w14:textId="77777777" w:rsidR="00E56D34" w:rsidRPr="00E56D34" w:rsidRDefault="00E56D34" w:rsidP="005370E0">
      <w:pPr>
        <w:spacing w:line="360" w:lineRule="auto"/>
        <w:rPr>
          <w:rFonts w:ascii="Times New Roman" w:hAnsi="Times New Roman" w:cs="Times New Roman"/>
        </w:rPr>
      </w:pPr>
    </w:p>
    <w:p w14:paraId="1E03DCC3"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BYD Europe (n.d.) Careers. Available at: https://careers.bydeurope.com (Accessed: 30 December 2024).</w:t>
      </w:r>
    </w:p>
    <w:p w14:paraId="22850EFE" w14:textId="77777777" w:rsidR="00E56D34" w:rsidRPr="00E56D34" w:rsidRDefault="00E56D34" w:rsidP="005370E0">
      <w:pPr>
        <w:spacing w:line="360" w:lineRule="auto"/>
        <w:rPr>
          <w:rFonts w:ascii="Times New Roman" w:hAnsi="Times New Roman" w:cs="Times New Roman"/>
        </w:rPr>
      </w:pPr>
    </w:p>
    <w:p w14:paraId="1538E6EE"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BYD Europe (2024) 'HR Manager - BYD Europe career site'. Available at: https://careers.bydeurope.com/jobs/4823756-hr-manager (Accessed: 30 December 2024).</w:t>
      </w:r>
    </w:p>
    <w:p w14:paraId="501AACBD" w14:textId="77777777" w:rsidR="00E56D34" w:rsidRPr="00E56D34" w:rsidRDefault="00E56D34" w:rsidP="005370E0">
      <w:pPr>
        <w:spacing w:line="360" w:lineRule="auto"/>
        <w:rPr>
          <w:rFonts w:ascii="Times New Roman" w:hAnsi="Times New Roman" w:cs="Times New Roman"/>
        </w:rPr>
      </w:pPr>
    </w:p>
    <w:p w14:paraId="42FFF3E1"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BYD Europe (2024) 'Senior International Recruiter - HQ HR (Overseas) - BYD Europe'. Available at: https://careers.bydeurope.com/jobs/5134776-senior-international-recruiter-hq-hr-overseas (Accessed: 30 December 2024).</w:t>
      </w:r>
    </w:p>
    <w:p w14:paraId="7DA43E06" w14:textId="77777777" w:rsidR="00E56D34" w:rsidRPr="00E56D34" w:rsidRDefault="00E56D34" w:rsidP="005370E0">
      <w:pPr>
        <w:spacing w:line="360" w:lineRule="auto"/>
        <w:rPr>
          <w:rFonts w:ascii="Times New Roman" w:hAnsi="Times New Roman" w:cs="Times New Roman"/>
        </w:rPr>
      </w:pPr>
    </w:p>
    <w:p w14:paraId="703BDA26"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California Management Review (2024) 'Why Does BYD Struggle to Penetrate Western Markets?', California Management Review. Available at: https://cmr.berkeley.edu/2024/05/why-does-byd-struggle-to-penetrate-western-markets/ (Accessed: 30 December 2024).</w:t>
      </w:r>
    </w:p>
    <w:p w14:paraId="29D893D6" w14:textId="77777777" w:rsidR="00E56D34" w:rsidRPr="00E56D34" w:rsidRDefault="00E56D34" w:rsidP="005370E0">
      <w:pPr>
        <w:spacing w:line="360" w:lineRule="auto"/>
        <w:rPr>
          <w:rFonts w:ascii="Times New Roman" w:hAnsi="Times New Roman" w:cs="Times New Roman"/>
        </w:rPr>
      </w:pPr>
    </w:p>
    <w:p w14:paraId="432CD4B9"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China Daily (2024) 'BYD makes inroads into Japanese market', China Daily. Available at: https://www.chinadailyhk.com/hk/article/384183 (Accessed: 30 December 2024).</w:t>
      </w:r>
    </w:p>
    <w:p w14:paraId="0D00C852" w14:textId="77777777" w:rsidR="00E56D34" w:rsidRPr="00E56D34" w:rsidRDefault="00E56D34" w:rsidP="005370E0">
      <w:pPr>
        <w:spacing w:line="360" w:lineRule="auto"/>
        <w:rPr>
          <w:rFonts w:ascii="Times New Roman" w:hAnsi="Times New Roman" w:cs="Times New Roman"/>
        </w:rPr>
      </w:pPr>
    </w:p>
    <w:p w14:paraId="29E98CDC" w14:textId="77777777" w:rsidR="0008151A" w:rsidRDefault="0008151A" w:rsidP="005370E0">
      <w:pPr>
        <w:spacing w:line="360" w:lineRule="auto"/>
        <w:rPr>
          <w:rFonts w:ascii="Times New Roman" w:hAnsi="Times New Roman" w:cs="Times New Roman"/>
        </w:rPr>
      </w:pPr>
      <w:proofErr w:type="spellStart"/>
      <w:r w:rsidRPr="00E56D34">
        <w:rPr>
          <w:rFonts w:ascii="Times New Roman" w:hAnsi="Times New Roman" w:cs="Times New Roman"/>
        </w:rPr>
        <w:t>IndustryWired</w:t>
      </w:r>
      <w:proofErr w:type="spellEnd"/>
      <w:r w:rsidRPr="00E56D34">
        <w:rPr>
          <w:rFonts w:ascii="Times New Roman" w:hAnsi="Times New Roman" w:cs="Times New Roman"/>
        </w:rPr>
        <w:t xml:space="preserve"> (2024) 'BYD Faces Tough Challenges in Japan Amid Global Expansion Efforts', </w:t>
      </w:r>
      <w:proofErr w:type="spellStart"/>
      <w:r w:rsidRPr="00E56D34">
        <w:rPr>
          <w:rFonts w:ascii="Times New Roman" w:hAnsi="Times New Roman" w:cs="Times New Roman"/>
        </w:rPr>
        <w:t>IndustryWired</w:t>
      </w:r>
      <w:proofErr w:type="spellEnd"/>
      <w:r w:rsidRPr="00E56D34">
        <w:rPr>
          <w:rFonts w:ascii="Times New Roman" w:hAnsi="Times New Roman" w:cs="Times New Roman"/>
        </w:rPr>
        <w:t>. Available at: https://industrywired.com/byd-faces-tough-challenges-in-japan-amid-global-expansion-efforts/ (Accessed: 30 December 2024).</w:t>
      </w:r>
    </w:p>
    <w:p w14:paraId="299C37C6" w14:textId="77777777" w:rsidR="00E56D34" w:rsidRPr="00E56D34" w:rsidRDefault="00E56D34" w:rsidP="005370E0">
      <w:pPr>
        <w:spacing w:line="360" w:lineRule="auto"/>
        <w:rPr>
          <w:rFonts w:ascii="Times New Roman" w:hAnsi="Times New Roman" w:cs="Times New Roman"/>
        </w:rPr>
      </w:pPr>
    </w:p>
    <w:p w14:paraId="7FCD8A9E"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Innovation News Network (2023) 'BYD to develop $1bn EV production plant in Turkey', Innovation News Network. Available at: https://www.innovationnewsnetwork.com/byd-to-develop-1bn-ev-production-plant-in-turkey/49156/ (Accessed: 30 December 2024).</w:t>
      </w:r>
    </w:p>
    <w:p w14:paraId="508BEF09" w14:textId="77777777" w:rsidR="00E56D34" w:rsidRPr="00E56D34" w:rsidRDefault="00E56D34" w:rsidP="005370E0">
      <w:pPr>
        <w:spacing w:line="360" w:lineRule="auto"/>
        <w:rPr>
          <w:rFonts w:ascii="Times New Roman" w:hAnsi="Times New Roman" w:cs="Times New Roman"/>
        </w:rPr>
      </w:pPr>
    </w:p>
    <w:p w14:paraId="0B4BC02B"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Investor Insights Asia (2023) 'Introducing BYD (Part 1)', Investor Insights Asia. Available at: https://www.investorinsights.asia/post/introducing-byd-part-1 (Accessed: 30 December 2024).</w:t>
      </w:r>
    </w:p>
    <w:p w14:paraId="67B30223" w14:textId="77777777" w:rsidR="00E56D34" w:rsidRPr="00E56D34" w:rsidRDefault="00E56D34" w:rsidP="005370E0">
      <w:pPr>
        <w:spacing w:line="360" w:lineRule="auto"/>
        <w:rPr>
          <w:rFonts w:ascii="Times New Roman" w:hAnsi="Times New Roman" w:cs="Times New Roman"/>
        </w:rPr>
      </w:pPr>
    </w:p>
    <w:p w14:paraId="7417F355"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Japan Times (2024) 'BYD bolsters Japan push with EV lineup and dealership network', Japan Times. Available at: https://www.japantimes.co.jp/business/2024/03/01/companies/byd-bolsters-japan-push/ (Accessed: 30 December 2024).</w:t>
      </w:r>
    </w:p>
    <w:p w14:paraId="354DC099" w14:textId="77777777" w:rsidR="00E56D34" w:rsidRPr="00E56D34" w:rsidRDefault="00E56D34" w:rsidP="005370E0">
      <w:pPr>
        <w:spacing w:line="360" w:lineRule="auto"/>
        <w:rPr>
          <w:rFonts w:ascii="Times New Roman" w:hAnsi="Times New Roman" w:cs="Times New Roman"/>
        </w:rPr>
      </w:pPr>
    </w:p>
    <w:p w14:paraId="55DEE92E"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LinkedIn (2024) 'BYD's Explosive Growth and Associated Challenges', LinkedIn. Available at: https://www.linkedin.com/pulse/byds-explosive-growth-associated-challenges-cellio-soares-geawc (Accessed: 30 December 2024).</w:t>
      </w:r>
    </w:p>
    <w:p w14:paraId="48973EB7" w14:textId="77777777" w:rsidR="00E56D34" w:rsidRPr="00E56D34" w:rsidRDefault="00E56D34" w:rsidP="005370E0">
      <w:pPr>
        <w:spacing w:line="360" w:lineRule="auto"/>
        <w:rPr>
          <w:rFonts w:ascii="Times New Roman" w:hAnsi="Times New Roman" w:cs="Times New Roman"/>
        </w:rPr>
      </w:pPr>
    </w:p>
    <w:p w14:paraId="63A479BA" w14:textId="77777777" w:rsidR="0008151A" w:rsidRDefault="0008151A" w:rsidP="005370E0">
      <w:pPr>
        <w:spacing w:line="360" w:lineRule="auto"/>
        <w:rPr>
          <w:rFonts w:ascii="Times New Roman" w:hAnsi="Times New Roman" w:cs="Times New Roman"/>
        </w:rPr>
      </w:pPr>
      <w:proofErr w:type="spellStart"/>
      <w:r w:rsidRPr="00E56D34">
        <w:rPr>
          <w:rFonts w:ascii="Times New Roman" w:hAnsi="Times New Roman" w:cs="Times New Roman"/>
        </w:rPr>
        <w:t>LongPort</w:t>
      </w:r>
      <w:proofErr w:type="spellEnd"/>
      <w:r w:rsidRPr="00E56D34">
        <w:rPr>
          <w:rFonts w:ascii="Times New Roman" w:hAnsi="Times New Roman" w:cs="Times New Roman"/>
        </w:rPr>
        <w:t xml:space="preserve"> (2024) 'BYD Employees Received a "Big Gift Package"', </w:t>
      </w:r>
      <w:proofErr w:type="spellStart"/>
      <w:r w:rsidRPr="00E56D34">
        <w:rPr>
          <w:rFonts w:ascii="Times New Roman" w:hAnsi="Times New Roman" w:cs="Times New Roman"/>
        </w:rPr>
        <w:t>LongPort</w:t>
      </w:r>
      <w:proofErr w:type="spellEnd"/>
      <w:r w:rsidRPr="00E56D34">
        <w:rPr>
          <w:rFonts w:ascii="Times New Roman" w:hAnsi="Times New Roman" w:cs="Times New Roman"/>
        </w:rPr>
        <w:t>. Available at: https://longportapp.com/en/news/215616684 (Accessed: 30 December 2024).</w:t>
      </w:r>
    </w:p>
    <w:p w14:paraId="5CD24C65" w14:textId="77777777" w:rsidR="00E56D34" w:rsidRPr="00E56D34" w:rsidRDefault="00E56D34" w:rsidP="005370E0">
      <w:pPr>
        <w:spacing w:line="360" w:lineRule="auto"/>
        <w:rPr>
          <w:rFonts w:ascii="Times New Roman" w:hAnsi="Times New Roman" w:cs="Times New Roman"/>
        </w:rPr>
      </w:pPr>
    </w:p>
    <w:p w14:paraId="37DEC39D"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Nikkei Asia (2023) 'China's EV industry led by BYD drives job growth', Nikkei Asia, 15 November. Available at: https://asia.nikkei.com/Spotlight/Electric-cars-in-China/China-s-EV-industry-led-by-BYD-drives-job-growth (Accessed: 30 December 2024).</w:t>
      </w:r>
    </w:p>
    <w:p w14:paraId="732128BF" w14:textId="77777777" w:rsidR="00E56D34" w:rsidRPr="00E56D34" w:rsidRDefault="00E56D34" w:rsidP="005370E0">
      <w:pPr>
        <w:spacing w:line="360" w:lineRule="auto"/>
        <w:rPr>
          <w:rFonts w:ascii="Times New Roman" w:hAnsi="Times New Roman" w:cs="Times New Roman"/>
        </w:rPr>
      </w:pPr>
    </w:p>
    <w:p w14:paraId="1FE9291F" w14:textId="4DBCDD39" w:rsidR="00E56D34" w:rsidRPr="00E56D34" w:rsidRDefault="0008151A" w:rsidP="005370E0">
      <w:pPr>
        <w:spacing w:line="360" w:lineRule="auto"/>
        <w:rPr>
          <w:rFonts w:ascii="Times New Roman" w:hAnsi="Times New Roman" w:cs="Times New Roman"/>
        </w:rPr>
      </w:pPr>
      <w:r w:rsidRPr="00E56D34">
        <w:rPr>
          <w:rFonts w:ascii="Times New Roman" w:hAnsi="Times New Roman" w:cs="Times New Roman"/>
        </w:rPr>
        <w:t>Reuters (2024) 'Chinese EV giant BYD ramps up hiring as Beijing prioritises employment', Reuters. Available at: https://www.reuters.com/business/autos-transportation/chinese-ev-giant-byd-ramps-up-hiring-beijing-prioritises-employment-2024-09-13/ (Accessed: 30 December 2024).</w:t>
      </w:r>
    </w:p>
    <w:p w14:paraId="5EBD19FB" w14:textId="49E89484" w:rsidR="00E56D34" w:rsidRDefault="0008151A" w:rsidP="005370E0">
      <w:pPr>
        <w:spacing w:line="360" w:lineRule="auto"/>
        <w:rPr>
          <w:rFonts w:ascii="Times New Roman" w:hAnsi="Times New Roman" w:cs="Times New Roman"/>
        </w:rPr>
      </w:pPr>
      <w:r w:rsidRPr="00E56D34">
        <w:rPr>
          <w:rFonts w:ascii="Times New Roman" w:hAnsi="Times New Roman" w:cs="Times New Roman"/>
        </w:rPr>
        <w:t>ResearchGate (2022) 'A study on the corporate culture of BYD'. Available at: https://www.researchgate.net/publication/354162243_A_study_on_the_corporate_culture_of_BYD (Accessed: 30 December 2024).</w:t>
      </w:r>
    </w:p>
    <w:p w14:paraId="76C06EEF" w14:textId="77777777" w:rsidR="00E56D34" w:rsidRPr="00E56D34" w:rsidRDefault="00E56D34" w:rsidP="005370E0">
      <w:pPr>
        <w:spacing w:line="360" w:lineRule="auto"/>
        <w:rPr>
          <w:rFonts w:ascii="Times New Roman" w:hAnsi="Times New Roman" w:cs="Times New Roman"/>
        </w:rPr>
      </w:pPr>
    </w:p>
    <w:p w14:paraId="37B05509"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lastRenderedPageBreak/>
        <w:t>South China Morning Post (2023) 'BYD ramps up robotics recruitment to attract young talent', South China Morning Post, 29 October. Available at: https://www.scmp.com/tech/big-tech/article/3291243/chinas-top-ev-maker-byd-kicks-robotics-recruitment-drive-young-talent (Accessed: 30 December 2024).</w:t>
      </w:r>
    </w:p>
    <w:p w14:paraId="17C94F93" w14:textId="77777777" w:rsidR="00E56D34" w:rsidRPr="00E56D34" w:rsidRDefault="00E56D34" w:rsidP="005370E0">
      <w:pPr>
        <w:spacing w:line="360" w:lineRule="auto"/>
        <w:rPr>
          <w:rFonts w:ascii="Times New Roman" w:hAnsi="Times New Roman" w:cs="Times New Roman"/>
        </w:rPr>
      </w:pPr>
    </w:p>
    <w:p w14:paraId="02BB06DA"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Wikipedia (2024) BYD Company. Available at: https://en.wikipedia.org/wiki/BYD_Company (Accessed: 30 December 2024).</w:t>
      </w:r>
    </w:p>
    <w:p w14:paraId="5B99449B" w14:textId="77777777" w:rsidR="00E56D34" w:rsidRPr="00E56D34" w:rsidRDefault="00E56D34" w:rsidP="005370E0">
      <w:pPr>
        <w:spacing w:line="360" w:lineRule="auto"/>
        <w:rPr>
          <w:rFonts w:ascii="Times New Roman" w:hAnsi="Times New Roman" w:cs="Times New Roman"/>
        </w:rPr>
      </w:pPr>
    </w:p>
    <w:p w14:paraId="5C027EBC"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Yahoo Finance (2023) 'China's top EV maker BYD kicks off robotics recruitment drive for young talent', Yahoo Finance, 30 October. Available at: https://finance.yahoo.com/news/chinas-top-ev-maker-byd-093000287.html (Accessed: 30 December 2024).</w:t>
      </w:r>
    </w:p>
    <w:p w14:paraId="255ED58D" w14:textId="77777777" w:rsidR="00E56D34" w:rsidRPr="00E56D34" w:rsidRDefault="00E56D34" w:rsidP="005370E0">
      <w:pPr>
        <w:spacing w:line="360" w:lineRule="auto"/>
        <w:rPr>
          <w:rFonts w:ascii="Times New Roman" w:hAnsi="Times New Roman" w:cs="Times New Roman"/>
        </w:rPr>
      </w:pPr>
    </w:p>
    <w:p w14:paraId="66C4CC36"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Yicai Global (2023) 'BYD Is Expanding EU Market Despite Challenges', Yicai Global. Available at: https://www.yicaiglobal.com/news/byd-is-expanding-eu-market-despite-challenges (Accessed: 30 December 2024).</w:t>
      </w:r>
    </w:p>
    <w:p w14:paraId="42BC78E5" w14:textId="77777777" w:rsidR="00E56D34" w:rsidRPr="00E56D34" w:rsidRDefault="00E56D34" w:rsidP="005370E0">
      <w:pPr>
        <w:spacing w:line="360" w:lineRule="auto"/>
        <w:rPr>
          <w:rFonts w:ascii="Times New Roman" w:hAnsi="Times New Roman" w:cs="Times New Roman"/>
        </w:rPr>
      </w:pPr>
    </w:p>
    <w:p w14:paraId="63BA87DA" w14:textId="26DB2343" w:rsidR="00E43B82" w:rsidRDefault="0008151A" w:rsidP="005370E0">
      <w:pPr>
        <w:spacing w:line="360" w:lineRule="auto"/>
        <w:rPr>
          <w:rFonts w:ascii="Times New Roman" w:hAnsi="Times New Roman" w:cs="Times New Roman"/>
        </w:rPr>
      </w:pPr>
      <w:r w:rsidRPr="00E56D34">
        <w:rPr>
          <w:rFonts w:ascii="Times New Roman" w:hAnsi="Times New Roman" w:cs="Times New Roman"/>
        </w:rPr>
        <w:t>Zweig, B. (2023) 'BYD supercharging its workforce to rule the global EV market', LinkedIn. Available at: https://www.linkedin.com/pulse/byd-supercharging-its-workforce-rule-global-ev-market-ben-zweig-jaywf/ (Accessed: 30 December 2024).</w:t>
      </w:r>
    </w:p>
    <w:p w14:paraId="102D242C" w14:textId="77777777" w:rsidR="00E56D34" w:rsidRPr="00E56D34" w:rsidRDefault="00E56D34" w:rsidP="005370E0">
      <w:pPr>
        <w:spacing w:line="360" w:lineRule="auto"/>
        <w:rPr>
          <w:rFonts w:ascii="Times New Roman" w:hAnsi="Times New Roman" w:cs="Times New Roman"/>
        </w:rPr>
      </w:pPr>
    </w:p>
    <w:sectPr w:rsidR="00E56D34" w:rsidRPr="00E56D34" w:rsidSect="00DB46C1">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542806" w14:textId="77777777" w:rsidR="008137B0" w:rsidRDefault="008137B0" w:rsidP="00985320">
      <w:pPr>
        <w:spacing w:after="0" w:line="240" w:lineRule="auto"/>
      </w:pPr>
      <w:r>
        <w:separator/>
      </w:r>
    </w:p>
  </w:endnote>
  <w:endnote w:type="continuationSeparator" w:id="0">
    <w:p w14:paraId="0786EC3F" w14:textId="77777777" w:rsidR="008137B0" w:rsidRDefault="008137B0" w:rsidP="009853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7684661"/>
      <w:docPartObj>
        <w:docPartGallery w:val="Page Numbers (Bottom of Page)"/>
        <w:docPartUnique/>
      </w:docPartObj>
    </w:sdtPr>
    <w:sdtContent>
      <w:p w14:paraId="1707A82B" w14:textId="77777777" w:rsidR="00985320" w:rsidRDefault="0098532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AE4C61A" w14:textId="77777777" w:rsidR="00985320" w:rsidRDefault="009853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C91E3B" w14:textId="77777777" w:rsidR="008137B0" w:rsidRDefault="008137B0" w:rsidP="00985320">
      <w:pPr>
        <w:spacing w:after="0" w:line="240" w:lineRule="auto"/>
      </w:pPr>
      <w:r>
        <w:separator/>
      </w:r>
    </w:p>
  </w:footnote>
  <w:footnote w:type="continuationSeparator" w:id="0">
    <w:p w14:paraId="0D16E395" w14:textId="77777777" w:rsidR="008137B0" w:rsidRDefault="008137B0" w:rsidP="009853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EC608D" w14:textId="6FC48E81" w:rsidR="00985320" w:rsidRPr="000A1CD5" w:rsidRDefault="00985320" w:rsidP="00A771D6">
    <w:pPr>
      <w:jc w:val="right"/>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357167"/>
    <w:multiLevelType w:val="multilevel"/>
    <w:tmpl w:val="8928603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BF3AB4"/>
    <w:multiLevelType w:val="multilevel"/>
    <w:tmpl w:val="716EE9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011A93"/>
    <w:multiLevelType w:val="hybridMultilevel"/>
    <w:tmpl w:val="3B707FFA"/>
    <w:lvl w:ilvl="0" w:tplc="A976ACBC">
      <w:numFmt w:val="bullet"/>
      <w:lvlText w:val="•"/>
      <w:lvlJc w:val="left"/>
      <w:pPr>
        <w:ind w:left="1080" w:hanging="720"/>
      </w:pPr>
      <w:rPr>
        <w:rFonts w:ascii="Aptos" w:eastAsiaTheme="minorEastAsia" w:hAnsi="Aptos" w:cstheme="minorBidi"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1C2B5620"/>
    <w:multiLevelType w:val="multilevel"/>
    <w:tmpl w:val="80F8459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D307DD5"/>
    <w:multiLevelType w:val="multilevel"/>
    <w:tmpl w:val="8C6A1F70"/>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932FC0"/>
    <w:multiLevelType w:val="hybridMultilevel"/>
    <w:tmpl w:val="1682EF02"/>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15:restartNumberingAfterBreak="0">
    <w:nsid w:val="30392A81"/>
    <w:multiLevelType w:val="multilevel"/>
    <w:tmpl w:val="E4AE78E2"/>
    <w:lvl w:ilvl="0">
      <w:start w:val="4"/>
      <w:numFmt w:val="decimal"/>
      <w:lvlText w:val="%1"/>
      <w:lvlJc w:val="left"/>
      <w:pPr>
        <w:ind w:left="360" w:hanging="360"/>
      </w:pPr>
      <w:rPr>
        <w:rFonts w:hint="default"/>
        <w:b/>
      </w:rPr>
    </w:lvl>
    <w:lvl w:ilvl="1">
      <w:start w:val="2"/>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7" w15:restartNumberingAfterBreak="0">
    <w:nsid w:val="3B0D1767"/>
    <w:multiLevelType w:val="hybridMultilevel"/>
    <w:tmpl w:val="4064864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495A46AB"/>
    <w:multiLevelType w:val="multilevel"/>
    <w:tmpl w:val="92FC4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C505A9E"/>
    <w:multiLevelType w:val="hybridMultilevel"/>
    <w:tmpl w:val="2FF42842"/>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0" w15:restartNumberingAfterBreak="0">
    <w:nsid w:val="4DF024F4"/>
    <w:multiLevelType w:val="multilevel"/>
    <w:tmpl w:val="C9B82B0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4E6B1BFE"/>
    <w:multiLevelType w:val="multilevel"/>
    <w:tmpl w:val="202201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04A7849"/>
    <w:multiLevelType w:val="multilevel"/>
    <w:tmpl w:val="BDCE0F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5F53579"/>
    <w:multiLevelType w:val="hybridMultilevel"/>
    <w:tmpl w:val="63DA06BE"/>
    <w:lvl w:ilvl="0" w:tplc="A976ACBC">
      <w:numFmt w:val="bullet"/>
      <w:lvlText w:val="•"/>
      <w:lvlJc w:val="left"/>
      <w:pPr>
        <w:ind w:left="1080" w:hanging="720"/>
      </w:pPr>
      <w:rPr>
        <w:rFonts w:ascii="Aptos" w:eastAsiaTheme="minorEastAsia" w:hAnsi="Aptos" w:cstheme="minorBidi"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4" w15:restartNumberingAfterBreak="0">
    <w:nsid w:val="67B73086"/>
    <w:multiLevelType w:val="multilevel"/>
    <w:tmpl w:val="96860A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8763A70"/>
    <w:multiLevelType w:val="multilevel"/>
    <w:tmpl w:val="33AEE2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C99682F"/>
    <w:multiLevelType w:val="hybridMultilevel"/>
    <w:tmpl w:val="2118115A"/>
    <w:lvl w:ilvl="0" w:tplc="3C09000F">
      <w:start w:val="1"/>
      <w:numFmt w:val="decimal"/>
      <w:lvlText w:val="%1."/>
      <w:lvlJc w:val="left"/>
      <w:pPr>
        <w:ind w:left="1080" w:hanging="360"/>
      </w:p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17" w15:restartNumberingAfterBreak="0">
    <w:nsid w:val="6D4F33AC"/>
    <w:multiLevelType w:val="hybridMultilevel"/>
    <w:tmpl w:val="230AC26A"/>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8" w15:restartNumberingAfterBreak="0">
    <w:nsid w:val="7D8C3D17"/>
    <w:multiLevelType w:val="hybridMultilevel"/>
    <w:tmpl w:val="B27025CE"/>
    <w:lvl w:ilvl="0" w:tplc="FD62273C">
      <w:start w:val="5"/>
      <w:numFmt w:val="decimal"/>
      <w:lvlText w:val="%1."/>
      <w:lvlJc w:val="left"/>
      <w:pPr>
        <w:ind w:left="720" w:hanging="360"/>
      </w:pPr>
      <w:rPr>
        <w:rFonts w:hint="default"/>
        <w:b/>
        <w:sz w:val="24"/>
      </w:r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16cid:durableId="1795977251">
    <w:abstractNumId w:val="12"/>
  </w:num>
  <w:num w:numId="2" w16cid:durableId="1852721967">
    <w:abstractNumId w:val="8"/>
  </w:num>
  <w:num w:numId="3" w16cid:durableId="514423214">
    <w:abstractNumId w:val="11"/>
  </w:num>
  <w:num w:numId="4" w16cid:durableId="1312364303">
    <w:abstractNumId w:val="1"/>
  </w:num>
  <w:num w:numId="5" w16cid:durableId="905724192">
    <w:abstractNumId w:val="5"/>
  </w:num>
  <w:num w:numId="6" w16cid:durableId="1758865132">
    <w:abstractNumId w:val="2"/>
  </w:num>
  <w:num w:numId="7" w16cid:durableId="71978344">
    <w:abstractNumId w:val="9"/>
  </w:num>
  <w:num w:numId="8" w16cid:durableId="1252197810">
    <w:abstractNumId w:val="4"/>
  </w:num>
  <w:num w:numId="9" w16cid:durableId="414665011">
    <w:abstractNumId w:val="17"/>
  </w:num>
  <w:num w:numId="10" w16cid:durableId="52197182">
    <w:abstractNumId w:val="14"/>
  </w:num>
  <w:num w:numId="11" w16cid:durableId="1806703368">
    <w:abstractNumId w:val="15"/>
  </w:num>
  <w:num w:numId="12" w16cid:durableId="1774282311">
    <w:abstractNumId w:val="16"/>
  </w:num>
  <w:num w:numId="13" w16cid:durableId="1500002843">
    <w:abstractNumId w:val="13"/>
  </w:num>
  <w:num w:numId="14" w16cid:durableId="254748603">
    <w:abstractNumId w:val="0"/>
  </w:num>
  <w:num w:numId="15" w16cid:durableId="601035807">
    <w:abstractNumId w:val="7"/>
  </w:num>
  <w:num w:numId="16" w16cid:durableId="1147281857">
    <w:abstractNumId w:val="3"/>
  </w:num>
  <w:num w:numId="17" w16cid:durableId="580919081">
    <w:abstractNumId w:val="10"/>
  </w:num>
  <w:num w:numId="18" w16cid:durableId="1933202844">
    <w:abstractNumId w:val="6"/>
  </w:num>
  <w:num w:numId="19" w16cid:durableId="6317885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DF8"/>
    <w:rsid w:val="00031089"/>
    <w:rsid w:val="000653CA"/>
    <w:rsid w:val="00072BFD"/>
    <w:rsid w:val="00073FA4"/>
    <w:rsid w:val="00080DEC"/>
    <w:rsid w:val="0008151A"/>
    <w:rsid w:val="000815D0"/>
    <w:rsid w:val="000847E7"/>
    <w:rsid w:val="000A1CD5"/>
    <w:rsid w:val="000A3345"/>
    <w:rsid w:val="000B4C5D"/>
    <w:rsid w:val="000E10F3"/>
    <w:rsid w:val="00112DD4"/>
    <w:rsid w:val="001210E7"/>
    <w:rsid w:val="001335A0"/>
    <w:rsid w:val="001336BE"/>
    <w:rsid w:val="001462CB"/>
    <w:rsid w:val="00160D39"/>
    <w:rsid w:val="00186A09"/>
    <w:rsid w:val="001A57CE"/>
    <w:rsid w:val="001B12A7"/>
    <w:rsid w:val="001D1712"/>
    <w:rsid w:val="001E3FC7"/>
    <w:rsid w:val="001E3FEC"/>
    <w:rsid w:val="001F0CD7"/>
    <w:rsid w:val="001F162C"/>
    <w:rsid w:val="001F5775"/>
    <w:rsid w:val="002209E3"/>
    <w:rsid w:val="002256B8"/>
    <w:rsid w:val="00253627"/>
    <w:rsid w:val="00257797"/>
    <w:rsid w:val="002710B7"/>
    <w:rsid w:val="0027378C"/>
    <w:rsid w:val="0027485B"/>
    <w:rsid w:val="0029226A"/>
    <w:rsid w:val="00295B69"/>
    <w:rsid w:val="00296CAA"/>
    <w:rsid w:val="002A0349"/>
    <w:rsid w:val="002B7E28"/>
    <w:rsid w:val="002C03B8"/>
    <w:rsid w:val="002C5B16"/>
    <w:rsid w:val="002C65E3"/>
    <w:rsid w:val="002D4A0A"/>
    <w:rsid w:val="002F06E4"/>
    <w:rsid w:val="002F1F5F"/>
    <w:rsid w:val="002F4D18"/>
    <w:rsid w:val="002F763C"/>
    <w:rsid w:val="003041A1"/>
    <w:rsid w:val="003147C9"/>
    <w:rsid w:val="00316707"/>
    <w:rsid w:val="00326122"/>
    <w:rsid w:val="00341D0B"/>
    <w:rsid w:val="00346437"/>
    <w:rsid w:val="00351842"/>
    <w:rsid w:val="00352986"/>
    <w:rsid w:val="00392096"/>
    <w:rsid w:val="0039398C"/>
    <w:rsid w:val="003A2303"/>
    <w:rsid w:val="003B4085"/>
    <w:rsid w:val="003E1D12"/>
    <w:rsid w:val="00415858"/>
    <w:rsid w:val="00415D69"/>
    <w:rsid w:val="00440DD2"/>
    <w:rsid w:val="00444374"/>
    <w:rsid w:val="00452CD1"/>
    <w:rsid w:val="00460FA3"/>
    <w:rsid w:val="00474294"/>
    <w:rsid w:val="00483FAE"/>
    <w:rsid w:val="00484B38"/>
    <w:rsid w:val="004A04E0"/>
    <w:rsid w:val="004C5911"/>
    <w:rsid w:val="004C6E43"/>
    <w:rsid w:val="004D35DD"/>
    <w:rsid w:val="004D64F7"/>
    <w:rsid w:val="00504DB4"/>
    <w:rsid w:val="0050695B"/>
    <w:rsid w:val="005115DB"/>
    <w:rsid w:val="00516301"/>
    <w:rsid w:val="00522FEB"/>
    <w:rsid w:val="00536ED5"/>
    <w:rsid w:val="005370E0"/>
    <w:rsid w:val="00542418"/>
    <w:rsid w:val="005762A0"/>
    <w:rsid w:val="0058143A"/>
    <w:rsid w:val="00595936"/>
    <w:rsid w:val="005976EB"/>
    <w:rsid w:val="005A31E7"/>
    <w:rsid w:val="005A6538"/>
    <w:rsid w:val="005C1AE4"/>
    <w:rsid w:val="005E21EC"/>
    <w:rsid w:val="00615279"/>
    <w:rsid w:val="00643423"/>
    <w:rsid w:val="0065170C"/>
    <w:rsid w:val="00657483"/>
    <w:rsid w:val="00674103"/>
    <w:rsid w:val="0069398D"/>
    <w:rsid w:val="006D645F"/>
    <w:rsid w:val="006F085B"/>
    <w:rsid w:val="006F2799"/>
    <w:rsid w:val="0072777D"/>
    <w:rsid w:val="00727BBA"/>
    <w:rsid w:val="00731AC1"/>
    <w:rsid w:val="0074389C"/>
    <w:rsid w:val="00763F68"/>
    <w:rsid w:val="00772904"/>
    <w:rsid w:val="00792114"/>
    <w:rsid w:val="0079422B"/>
    <w:rsid w:val="007A4E05"/>
    <w:rsid w:val="007B5606"/>
    <w:rsid w:val="007D23C8"/>
    <w:rsid w:val="007F3E8F"/>
    <w:rsid w:val="007F6D2F"/>
    <w:rsid w:val="008137B0"/>
    <w:rsid w:val="008163D8"/>
    <w:rsid w:val="008414B6"/>
    <w:rsid w:val="00862738"/>
    <w:rsid w:val="00872A07"/>
    <w:rsid w:val="00877F39"/>
    <w:rsid w:val="008925E7"/>
    <w:rsid w:val="008C7791"/>
    <w:rsid w:val="009111F3"/>
    <w:rsid w:val="00911E8B"/>
    <w:rsid w:val="00927903"/>
    <w:rsid w:val="00947402"/>
    <w:rsid w:val="00951C10"/>
    <w:rsid w:val="00961419"/>
    <w:rsid w:val="00985320"/>
    <w:rsid w:val="009B2A81"/>
    <w:rsid w:val="009B5EEC"/>
    <w:rsid w:val="009C0E38"/>
    <w:rsid w:val="009F0F49"/>
    <w:rsid w:val="00A15835"/>
    <w:rsid w:val="00A26AC1"/>
    <w:rsid w:val="00A31838"/>
    <w:rsid w:val="00A33D91"/>
    <w:rsid w:val="00A60583"/>
    <w:rsid w:val="00A7042B"/>
    <w:rsid w:val="00A74413"/>
    <w:rsid w:val="00A771D6"/>
    <w:rsid w:val="00A80103"/>
    <w:rsid w:val="00AA07BB"/>
    <w:rsid w:val="00AD1021"/>
    <w:rsid w:val="00AE3508"/>
    <w:rsid w:val="00AF05C7"/>
    <w:rsid w:val="00B04E43"/>
    <w:rsid w:val="00B16D89"/>
    <w:rsid w:val="00B56F88"/>
    <w:rsid w:val="00B65723"/>
    <w:rsid w:val="00B74DF8"/>
    <w:rsid w:val="00B75119"/>
    <w:rsid w:val="00B862F3"/>
    <w:rsid w:val="00BA5B6E"/>
    <w:rsid w:val="00BB06E8"/>
    <w:rsid w:val="00BB1310"/>
    <w:rsid w:val="00BB5A8D"/>
    <w:rsid w:val="00BC64CF"/>
    <w:rsid w:val="00BD3A49"/>
    <w:rsid w:val="00BD6FAC"/>
    <w:rsid w:val="00BF3AD9"/>
    <w:rsid w:val="00C03F42"/>
    <w:rsid w:val="00C141F9"/>
    <w:rsid w:val="00C4555D"/>
    <w:rsid w:val="00C51425"/>
    <w:rsid w:val="00C52CDD"/>
    <w:rsid w:val="00C72D8E"/>
    <w:rsid w:val="00C8595C"/>
    <w:rsid w:val="00C91E5E"/>
    <w:rsid w:val="00CA5873"/>
    <w:rsid w:val="00CA74AD"/>
    <w:rsid w:val="00CD53C8"/>
    <w:rsid w:val="00CF39A4"/>
    <w:rsid w:val="00CF669A"/>
    <w:rsid w:val="00D12CA8"/>
    <w:rsid w:val="00D15229"/>
    <w:rsid w:val="00D250E5"/>
    <w:rsid w:val="00D47C12"/>
    <w:rsid w:val="00D51FD0"/>
    <w:rsid w:val="00D536CB"/>
    <w:rsid w:val="00D5687E"/>
    <w:rsid w:val="00D751CC"/>
    <w:rsid w:val="00D77462"/>
    <w:rsid w:val="00D90CE9"/>
    <w:rsid w:val="00D939F8"/>
    <w:rsid w:val="00DB05ED"/>
    <w:rsid w:val="00DB46C1"/>
    <w:rsid w:val="00DE430B"/>
    <w:rsid w:val="00DE5138"/>
    <w:rsid w:val="00DE5D37"/>
    <w:rsid w:val="00DF0DBD"/>
    <w:rsid w:val="00E028BA"/>
    <w:rsid w:val="00E06F37"/>
    <w:rsid w:val="00E21682"/>
    <w:rsid w:val="00E240BA"/>
    <w:rsid w:val="00E37C18"/>
    <w:rsid w:val="00E43B82"/>
    <w:rsid w:val="00E54D09"/>
    <w:rsid w:val="00E56D34"/>
    <w:rsid w:val="00E80A8D"/>
    <w:rsid w:val="00EC40D5"/>
    <w:rsid w:val="00EC6476"/>
    <w:rsid w:val="00EC65D5"/>
    <w:rsid w:val="00EE048D"/>
    <w:rsid w:val="00EE4B00"/>
    <w:rsid w:val="00F038C0"/>
    <w:rsid w:val="00F07F74"/>
    <w:rsid w:val="00F17764"/>
    <w:rsid w:val="00F22C06"/>
    <w:rsid w:val="00F409F1"/>
    <w:rsid w:val="00F44DFA"/>
    <w:rsid w:val="00F7795F"/>
    <w:rsid w:val="00F969E9"/>
    <w:rsid w:val="00FA498E"/>
    <w:rsid w:val="00FB208D"/>
    <w:rsid w:val="00FD13F3"/>
    <w:rsid w:val="00FF2C75"/>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069FEF"/>
  <w15:chartTrackingRefBased/>
  <w15:docId w15:val="{03BD81F3-52E0-4900-B146-2A8314B4B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HK"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4D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4D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4D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4D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4D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4D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4D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4D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4D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D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4D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4D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4D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4D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4D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4D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4D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4DF8"/>
    <w:rPr>
      <w:rFonts w:eastAsiaTheme="majorEastAsia" w:cstheme="majorBidi"/>
      <w:color w:val="272727" w:themeColor="text1" w:themeTint="D8"/>
    </w:rPr>
  </w:style>
  <w:style w:type="paragraph" w:styleId="Title">
    <w:name w:val="Title"/>
    <w:basedOn w:val="Normal"/>
    <w:next w:val="Normal"/>
    <w:link w:val="TitleChar"/>
    <w:uiPriority w:val="10"/>
    <w:qFormat/>
    <w:rsid w:val="00B74D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4D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4D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4D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4DF8"/>
    <w:pPr>
      <w:spacing w:before="160"/>
      <w:jc w:val="center"/>
    </w:pPr>
    <w:rPr>
      <w:i/>
      <w:iCs/>
      <w:color w:val="404040" w:themeColor="text1" w:themeTint="BF"/>
    </w:rPr>
  </w:style>
  <w:style w:type="character" w:customStyle="1" w:styleId="QuoteChar">
    <w:name w:val="Quote Char"/>
    <w:basedOn w:val="DefaultParagraphFont"/>
    <w:link w:val="Quote"/>
    <w:uiPriority w:val="29"/>
    <w:rsid w:val="00B74DF8"/>
    <w:rPr>
      <w:i/>
      <w:iCs/>
      <w:color w:val="404040" w:themeColor="text1" w:themeTint="BF"/>
    </w:rPr>
  </w:style>
  <w:style w:type="paragraph" w:styleId="ListParagraph">
    <w:name w:val="List Paragraph"/>
    <w:basedOn w:val="Normal"/>
    <w:uiPriority w:val="34"/>
    <w:qFormat/>
    <w:rsid w:val="00B74DF8"/>
    <w:pPr>
      <w:ind w:left="720"/>
      <w:contextualSpacing/>
    </w:pPr>
  </w:style>
  <w:style w:type="character" w:styleId="IntenseEmphasis">
    <w:name w:val="Intense Emphasis"/>
    <w:basedOn w:val="DefaultParagraphFont"/>
    <w:uiPriority w:val="21"/>
    <w:qFormat/>
    <w:rsid w:val="00B74DF8"/>
    <w:rPr>
      <w:i/>
      <w:iCs/>
      <w:color w:val="0F4761" w:themeColor="accent1" w:themeShade="BF"/>
    </w:rPr>
  </w:style>
  <w:style w:type="paragraph" w:styleId="IntenseQuote">
    <w:name w:val="Intense Quote"/>
    <w:basedOn w:val="Normal"/>
    <w:next w:val="Normal"/>
    <w:link w:val="IntenseQuoteChar"/>
    <w:uiPriority w:val="30"/>
    <w:qFormat/>
    <w:rsid w:val="00B74D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4DF8"/>
    <w:rPr>
      <w:i/>
      <w:iCs/>
      <w:color w:val="0F4761" w:themeColor="accent1" w:themeShade="BF"/>
    </w:rPr>
  </w:style>
  <w:style w:type="character" w:styleId="IntenseReference">
    <w:name w:val="Intense Reference"/>
    <w:basedOn w:val="DefaultParagraphFont"/>
    <w:uiPriority w:val="32"/>
    <w:qFormat/>
    <w:rsid w:val="00B74DF8"/>
    <w:rPr>
      <w:b/>
      <w:bCs/>
      <w:smallCaps/>
      <w:color w:val="0F4761" w:themeColor="accent1" w:themeShade="BF"/>
      <w:spacing w:val="5"/>
    </w:rPr>
  </w:style>
  <w:style w:type="character" w:styleId="Hyperlink">
    <w:name w:val="Hyperlink"/>
    <w:basedOn w:val="DefaultParagraphFont"/>
    <w:uiPriority w:val="99"/>
    <w:unhideWhenUsed/>
    <w:rsid w:val="00B74DF8"/>
    <w:rPr>
      <w:color w:val="467886" w:themeColor="hyperlink"/>
      <w:u w:val="single"/>
    </w:rPr>
  </w:style>
  <w:style w:type="character" w:styleId="UnresolvedMention">
    <w:name w:val="Unresolved Mention"/>
    <w:basedOn w:val="DefaultParagraphFont"/>
    <w:uiPriority w:val="99"/>
    <w:semiHidden/>
    <w:unhideWhenUsed/>
    <w:rsid w:val="00B74DF8"/>
    <w:rPr>
      <w:color w:val="605E5C"/>
      <w:shd w:val="clear" w:color="auto" w:fill="E1DFDD"/>
    </w:rPr>
  </w:style>
  <w:style w:type="character" w:styleId="FollowedHyperlink">
    <w:name w:val="FollowedHyperlink"/>
    <w:basedOn w:val="DefaultParagraphFont"/>
    <w:uiPriority w:val="99"/>
    <w:semiHidden/>
    <w:unhideWhenUsed/>
    <w:rsid w:val="00EC6476"/>
    <w:rPr>
      <w:color w:val="96607D" w:themeColor="followedHyperlink"/>
      <w:u w:val="single"/>
    </w:rPr>
  </w:style>
  <w:style w:type="paragraph" w:styleId="Header">
    <w:name w:val="header"/>
    <w:basedOn w:val="Normal"/>
    <w:link w:val="HeaderChar"/>
    <w:uiPriority w:val="99"/>
    <w:unhideWhenUsed/>
    <w:rsid w:val="009853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5320"/>
  </w:style>
  <w:style w:type="paragraph" w:styleId="Footer">
    <w:name w:val="footer"/>
    <w:basedOn w:val="Normal"/>
    <w:link w:val="FooterChar"/>
    <w:uiPriority w:val="99"/>
    <w:unhideWhenUsed/>
    <w:rsid w:val="009853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5320"/>
  </w:style>
  <w:style w:type="paragraph" w:styleId="NoSpacing">
    <w:name w:val="No Spacing"/>
    <w:link w:val="NoSpacingChar"/>
    <w:qFormat/>
    <w:rsid w:val="00341D0B"/>
    <w:pPr>
      <w:suppressAutoHyphens/>
      <w:autoSpaceDN w:val="0"/>
      <w:spacing w:after="0" w:line="240" w:lineRule="auto"/>
    </w:pPr>
    <w:rPr>
      <w:rFonts w:ascii="Calibri" w:eastAsia="PMingLiU" w:hAnsi="Calibri" w:cs="Times New Roman"/>
      <w:kern w:val="0"/>
      <w:sz w:val="22"/>
      <w:szCs w:val="22"/>
      <w:lang w:val="en-US" w:eastAsia="en-US"/>
      <w14:ligatures w14:val="none"/>
    </w:rPr>
  </w:style>
  <w:style w:type="paragraph" w:styleId="TOC1">
    <w:name w:val="toc 1"/>
    <w:basedOn w:val="Normal"/>
    <w:next w:val="Normal"/>
    <w:autoRedefine/>
    <w:uiPriority w:val="39"/>
    <w:unhideWhenUsed/>
    <w:rsid w:val="008163D8"/>
    <w:pPr>
      <w:spacing w:before="360" w:after="0"/>
    </w:pPr>
    <w:rPr>
      <w:rFonts w:asciiTheme="majorHAnsi" w:hAnsiTheme="majorHAnsi"/>
      <w:b/>
      <w:bCs/>
      <w:caps/>
    </w:rPr>
  </w:style>
  <w:style w:type="paragraph" w:styleId="TOC2">
    <w:name w:val="toc 2"/>
    <w:basedOn w:val="Normal"/>
    <w:next w:val="Normal"/>
    <w:autoRedefine/>
    <w:uiPriority w:val="39"/>
    <w:unhideWhenUsed/>
    <w:rsid w:val="008163D8"/>
    <w:pPr>
      <w:spacing w:before="240" w:after="0"/>
    </w:pPr>
    <w:rPr>
      <w:b/>
      <w:bCs/>
      <w:sz w:val="20"/>
      <w:szCs w:val="20"/>
    </w:rPr>
  </w:style>
  <w:style w:type="paragraph" w:styleId="TOC3">
    <w:name w:val="toc 3"/>
    <w:basedOn w:val="Normal"/>
    <w:next w:val="Normal"/>
    <w:autoRedefine/>
    <w:uiPriority w:val="39"/>
    <w:unhideWhenUsed/>
    <w:rsid w:val="008163D8"/>
    <w:pPr>
      <w:spacing w:after="0"/>
      <w:ind w:left="240"/>
    </w:pPr>
    <w:rPr>
      <w:sz w:val="20"/>
      <w:szCs w:val="20"/>
    </w:rPr>
  </w:style>
  <w:style w:type="paragraph" w:styleId="TOC4">
    <w:name w:val="toc 4"/>
    <w:basedOn w:val="Normal"/>
    <w:next w:val="Normal"/>
    <w:autoRedefine/>
    <w:uiPriority w:val="39"/>
    <w:unhideWhenUsed/>
    <w:rsid w:val="008163D8"/>
    <w:pPr>
      <w:spacing w:after="0"/>
      <w:ind w:left="480"/>
    </w:pPr>
    <w:rPr>
      <w:sz w:val="20"/>
      <w:szCs w:val="20"/>
    </w:rPr>
  </w:style>
  <w:style w:type="paragraph" w:styleId="TOC5">
    <w:name w:val="toc 5"/>
    <w:basedOn w:val="Normal"/>
    <w:next w:val="Normal"/>
    <w:autoRedefine/>
    <w:uiPriority w:val="39"/>
    <w:unhideWhenUsed/>
    <w:rsid w:val="008163D8"/>
    <w:pPr>
      <w:spacing w:after="0"/>
      <w:ind w:left="720"/>
    </w:pPr>
    <w:rPr>
      <w:sz w:val="20"/>
      <w:szCs w:val="20"/>
    </w:rPr>
  </w:style>
  <w:style w:type="paragraph" w:styleId="TOC6">
    <w:name w:val="toc 6"/>
    <w:basedOn w:val="Normal"/>
    <w:next w:val="Normal"/>
    <w:autoRedefine/>
    <w:uiPriority w:val="39"/>
    <w:unhideWhenUsed/>
    <w:rsid w:val="008163D8"/>
    <w:pPr>
      <w:spacing w:after="0"/>
      <w:ind w:left="960"/>
    </w:pPr>
    <w:rPr>
      <w:sz w:val="20"/>
      <w:szCs w:val="20"/>
    </w:rPr>
  </w:style>
  <w:style w:type="paragraph" w:styleId="TOC7">
    <w:name w:val="toc 7"/>
    <w:basedOn w:val="Normal"/>
    <w:next w:val="Normal"/>
    <w:autoRedefine/>
    <w:uiPriority w:val="39"/>
    <w:unhideWhenUsed/>
    <w:rsid w:val="008163D8"/>
    <w:pPr>
      <w:spacing w:after="0"/>
      <w:ind w:left="1200"/>
    </w:pPr>
    <w:rPr>
      <w:sz w:val="20"/>
      <w:szCs w:val="20"/>
    </w:rPr>
  </w:style>
  <w:style w:type="paragraph" w:styleId="TOC8">
    <w:name w:val="toc 8"/>
    <w:basedOn w:val="Normal"/>
    <w:next w:val="Normal"/>
    <w:autoRedefine/>
    <w:uiPriority w:val="39"/>
    <w:unhideWhenUsed/>
    <w:rsid w:val="008163D8"/>
    <w:pPr>
      <w:spacing w:after="0"/>
      <w:ind w:left="1440"/>
    </w:pPr>
    <w:rPr>
      <w:sz w:val="20"/>
      <w:szCs w:val="20"/>
    </w:rPr>
  </w:style>
  <w:style w:type="paragraph" w:styleId="TOC9">
    <w:name w:val="toc 9"/>
    <w:basedOn w:val="Normal"/>
    <w:next w:val="Normal"/>
    <w:autoRedefine/>
    <w:uiPriority w:val="39"/>
    <w:unhideWhenUsed/>
    <w:rsid w:val="008163D8"/>
    <w:pPr>
      <w:spacing w:after="0"/>
      <w:ind w:left="1680"/>
    </w:pPr>
    <w:rPr>
      <w:sz w:val="20"/>
      <w:szCs w:val="20"/>
    </w:rPr>
  </w:style>
  <w:style w:type="paragraph" w:styleId="TOCHeading">
    <w:name w:val="TOC Heading"/>
    <w:basedOn w:val="Heading1"/>
    <w:next w:val="Normal"/>
    <w:uiPriority w:val="39"/>
    <w:unhideWhenUsed/>
    <w:qFormat/>
    <w:rsid w:val="00112DD4"/>
    <w:pPr>
      <w:spacing w:before="240" w:after="0" w:line="259" w:lineRule="auto"/>
      <w:outlineLvl w:val="9"/>
    </w:pPr>
    <w:rPr>
      <w:kern w:val="0"/>
      <w:sz w:val="32"/>
      <w:szCs w:val="32"/>
      <w:lang w:val="en-US" w:eastAsia="en-US"/>
      <w14:ligatures w14:val="none"/>
    </w:rPr>
  </w:style>
  <w:style w:type="character" w:customStyle="1" w:styleId="NoSpacingChar">
    <w:name w:val="No Spacing Char"/>
    <w:basedOn w:val="DefaultParagraphFont"/>
    <w:link w:val="NoSpacing"/>
    <w:uiPriority w:val="1"/>
    <w:rsid w:val="00DB46C1"/>
    <w:rPr>
      <w:rFonts w:ascii="Calibri" w:eastAsia="PMingLiU" w:hAnsi="Calibri" w:cs="Times New Roman"/>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406879">
      <w:bodyDiv w:val="1"/>
      <w:marLeft w:val="0"/>
      <w:marRight w:val="0"/>
      <w:marTop w:val="0"/>
      <w:marBottom w:val="0"/>
      <w:divBdr>
        <w:top w:val="none" w:sz="0" w:space="0" w:color="auto"/>
        <w:left w:val="none" w:sz="0" w:space="0" w:color="auto"/>
        <w:bottom w:val="none" w:sz="0" w:space="0" w:color="auto"/>
        <w:right w:val="none" w:sz="0" w:space="0" w:color="auto"/>
      </w:divBdr>
    </w:div>
    <w:div w:id="350300183">
      <w:bodyDiv w:val="1"/>
      <w:marLeft w:val="0"/>
      <w:marRight w:val="0"/>
      <w:marTop w:val="0"/>
      <w:marBottom w:val="0"/>
      <w:divBdr>
        <w:top w:val="none" w:sz="0" w:space="0" w:color="auto"/>
        <w:left w:val="none" w:sz="0" w:space="0" w:color="auto"/>
        <w:bottom w:val="none" w:sz="0" w:space="0" w:color="auto"/>
        <w:right w:val="none" w:sz="0" w:space="0" w:color="auto"/>
      </w:divBdr>
    </w:div>
    <w:div w:id="370888396">
      <w:bodyDiv w:val="1"/>
      <w:marLeft w:val="0"/>
      <w:marRight w:val="0"/>
      <w:marTop w:val="0"/>
      <w:marBottom w:val="0"/>
      <w:divBdr>
        <w:top w:val="none" w:sz="0" w:space="0" w:color="auto"/>
        <w:left w:val="none" w:sz="0" w:space="0" w:color="auto"/>
        <w:bottom w:val="none" w:sz="0" w:space="0" w:color="auto"/>
        <w:right w:val="none" w:sz="0" w:space="0" w:color="auto"/>
      </w:divBdr>
    </w:div>
    <w:div w:id="468480170">
      <w:bodyDiv w:val="1"/>
      <w:marLeft w:val="0"/>
      <w:marRight w:val="0"/>
      <w:marTop w:val="0"/>
      <w:marBottom w:val="0"/>
      <w:divBdr>
        <w:top w:val="none" w:sz="0" w:space="0" w:color="auto"/>
        <w:left w:val="none" w:sz="0" w:space="0" w:color="auto"/>
        <w:bottom w:val="none" w:sz="0" w:space="0" w:color="auto"/>
        <w:right w:val="none" w:sz="0" w:space="0" w:color="auto"/>
      </w:divBdr>
    </w:div>
    <w:div w:id="578831668">
      <w:bodyDiv w:val="1"/>
      <w:marLeft w:val="0"/>
      <w:marRight w:val="0"/>
      <w:marTop w:val="0"/>
      <w:marBottom w:val="0"/>
      <w:divBdr>
        <w:top w:val="none" w:sz="0" w:space="0" w:color="auto"/>
        <w:left w:val="none" w:sz="0" w:space="0" w:color="auto"/>
        <w:bottom w:val="none" w:sz="0" w:space="0" w:color="auto"/>
        <w:right w:val="none" w:sz="0" w:space="0" w:color="auto"/>
      </w:divBdr>
    </w:div>
    <w:div w:id="772435599">
      <w:bodyDiv w:val="1"/>
      <w:marLeft w:val="0"/>
      <w:marRight w:val="0"/>
      <w:marTop w:val="0"/>
      <w:marBottom w:val="0"/>
      <w:divBdr>
        <w:top w:val="none" w:sz="0" w:space="0" w:color="auto"/>
        <w:left w:val="none" w:sz="0" w:space="0" w:color="auto"/>
        <w:bottom w:val="none" w:sz="0" w:space="0" w:color="auto"/>
        <w:right w:val="none" w:sz="0" w:space="0" w:color="auto"/>
      </w:divBdr>
    </w:div>
    <w:div w:id="1074552778">
      <w:bodyDiv w:val="1"/>
      <w:marLeft w:val="0"/>
      <w:marRight w:val="0"/>
      <w:marTop w:val="0"/>
      <w:marBottom w:val="0"/>
      <w:divBdr>
        <w:top w:val="none" w:sz="0" w:space="0" w:color="auto"/>
        <w:left w:val="none" w:sz="0" w:space="0" w:color="auto"/>
        <w:bottom w:val="none" w:sz="0" w:space="0" w:color="auto"/>
        <w:right w:val="none" w:sz="0" w:space="0" w:color="auto"/>
      </w:divBdr>
    </w:div>
    <w:div w:id="1141773621">
      <w:bodyDiv w:val="1"/>
      <w:marLeft w:val="0"/>
      <w:marRight w:val="0"/>
      <w:marTop w:val="0"/>
      <w:marBottom w:val="0"/>
      <w:divBdr>
        <w:top w:val="none" w:sz="0" w:space="0" w:color="auto"/>
        <w:left w:val="none" w:sz="0" w:space="0" w:color="auto"/>
        <w:bottom w:val="none" w:sz="0" w:space="0" w:color="auto"/>
        <w:right w:val="none" w:sz="0" w:space="0" w:color="auto"/>
      </w:divBdr>
    </w:div>
    <w:div w:id="1167135712">
      <w:bodyDiv w:val="1"/>
      <w:marLeft w:val="0"/>
      <w:marRight w:val="0"/>
      <w:marTop w:val="0"/>
      <w:marBottom w:val="0"/>
      <w:divBdr>
        <w:top w:val="none" w:sz="0" w:space="0" w:color="auto"/>
        <w:left w:val="none" w:sz="0" w:space="0" w:color="auto"/>
        <w:bottom w:val="none" w:sz="0" w:space="0" w:color="auto"/>
        <w:right w:val="none" w:sz="0" w:space="0" w:color="auto"/>
      </w:divBdr>
    </w:div>
    <w:div w:id="1169908893">
      <w:bodyDiv w:val="1"/>
      <w:marLeft w:val="0"/>
      <w:marRight w:val="0"/>
      <w:marTop w:val="0"/>
      <w:marBottom w:val="0"/>
      <w:divBdr>
        <w:top w:val="none" w:sz="0" w:space="0" w:color="auto"/>
        <w:left w:val="none" w:sz="0" w:space="0" w:color="auto"/>
        <w:bottom w:val="none" w:sz="0" w:space="0" w:color="auto"/>
        <w:right w:val="none" w:sz="0" w:space="0" w:color="auto"/>
      </w:divBdr>
    </w:div>
    <w:div w:id="1187014930">
      <w:bodyDiv w:val="1"/>
      <w:marLeft w:val="0"/>
      <w:marRight w:val="0"/>
      <w:marTop w:val="0"/>
      <w:marBottom w:val="0"/>
      <w:divBdr>
        <w:top w:val="none" w:sz="0" w:space="0" w:color="auto"/>
        <w:left w:val="none" w:sz="0" w:space="0" w:color="auto"/>
        <w:bottom w:val="none" w:sz="0" w:space="0" w:color="auto"/>
        <w:right w:val="none" w:sz="0" w:space="0" w:color="auto"/>
      </w:divBdr>
    </w:div>
    <w:div w:id="1215853157">
      <w:bodyDiv w:val="1"/>
      <w:marLeft w:val="0"/>
      <w:marRight w:val="0"/>
      <w:marTop w:val="0"/>
      <w:marBottom w:val="0"/>
      <w:divBdr>
        <w:top w:val="none" w:sz="0" w:space="0" w:color="auto"/>
        <w:left w:val="none" w:sz="0" w:space="0" w:color="auto"/>
        <w:bottom w:val="none" w:sz="0" w:space="0" w:color="auto"/>
        <w:right w:val="none" w:sz="0" w:space="0" w:color="auto"/>
      </w:divBdr>
    </w:div>
    <w:div w:id="1224175120">
      <w:bodyDiv w:val="1"/>
      <w:marLeft w:val="0"/>
      <w:marRight w:val="0"/>
      <w:marTop w:val="0"/>
      <w:marBottom w:val="0"/>
      <w:divBdr>
        <w:top w:val="none" w:sz="0" w:space="0" w:color="auto"/>
        <w:left w:val="none" w:sz="0" w:space="0" w:color="auto"/>
        <w:bottom w:val="none" w:sz="0" w:space="0" w:color="auto"/>
        <w:right w:val="none" w:sz="0" w:space="0" w:color="auto"/>
      </w:divBdr>
    </w:div>
    <w:div w:id="1261526381">
      <w:bodyDiv w:val="1"/>
      <w:marLeft w:val="0"/>
      <w:marRight w:val="0"/>
      <w:marTop w:val="0"/>
      <w:marBottom w:val="0"/>
      <w:divBdr>
        <w:top w:val="none" w:sz="0" w:space="0" w:color="auto"/>
        <w:left w:val="none" w:sz="0" w:space="0" w:color="auto"/>
        <w:bottom w:val="none" w:sz="0" w:space="0" w:color="auto"/>
        <w:right w:val="none" w:sz="0" w:space="0" w:color="auto"/>
      </w:divBdr>
    </w:div>
    <w:div w:id="1355424684">
      <w:bodyDiv w:val="1"/>
      <w:marLeft w:val="0"/>
      <w:marRight w:val="0"/>
      <w:marTop w:val="0"/>
      <w:marBottom w:val="0"/>
      <w:divBdr>
        <w:top w:val="none" w:sz="0" w:space="0" w:color="auto"/>
        <w:left w:val="none" w:sz="0" w:space="0" w:color="auto"/>
        <w:bottom w:val="none" w:sz="0" w:space="0" w:color="auto"/>
        <w:right w:val="none" w:sz="0" w:space="0" w:color="auto"/>
      </w:divBdr>
    </w:div>
    <w:div w:id="1427115498">
      <w:bodyDiv w:val="1"/>
      <w:marLeft w:val="0"/>
      <w:marRight w:val="0"/>
      <w:marTop w:val="0"/>
      <w:marBottom w:val="0"/>
      <w:divBdr>
        <w:top w:val="none" w:sz="0" w:space="0" w:color="auto"/>
        <w:left w:val="none" w:sz="0" w:space="0" w:color="auto"/>
        <w:bottom w:val="none" w:sz="0" w:space="0" w:color="auto"/>
        <w:right w:val="none" w:sz="0" w:space="0" w:color="auto"/>
      </w:divBdr>
    </w:div>
    <w:div w:id="1437560592">
      <w:bodyDiv w:val="1"/>
      <w:marLeft w:val="0"/>
      <w:marRight w:val="0"/>
      <w:marTop w:val="0"/>
      <w:marBottom w:val="0"/>
      <w:divBdr>
        <w:top w:val="none" w:sz="0" w:space="0" w:color="auto"/>
        <w:left w:val="none" w:sz="0" w:space="0" w:color="auto"/>
        <w:bottom w:val="none" w:sz="0" w:space="0" w:color="auto"/>
        <w:right w:val="none" w:sz="0" w:space="0" w:color="auto"/>
      </w:divBdr>
    </w:div>
    <w:div w:id="1442795685">
      <w:bodyDiv w:val="1"/>
      <w:marLeft w:val="0"/>
      <w:marRight w:val="0"/>
      <w:marTop w:val="0"/>
      <w:marBottom w:val="0"/>
      <w:divBdr>
        <w:top w:val="none" w:sz="0" w:space="0" w:color="auto"/>
        <w:left w:val="none" w:sz="0" w:space="0" w:color="auto"/>
        <w:bottom w:val="none" w:sz="0" w:space="0" w:color="auto"/>
        <w:right w:val="none" w:sz="0" w:space="0" w:color="auto"/>
      </w:divBdr>
    </w:div>
    <w:div w:id="1541549172">
      <w:bodyDiv w:val="1"/>
      <w:marLeft w:val="0"/>
      <w:marRight w:val="0"/>
      <w:marTop w:val="0"/>
      <w:marBottom w:val="0"/>
      <w:divBdr>
        <w:top w:val="none" w:sz="0" w:space="0" w:color="auto"/>
        <w:left w:val="none" w:sz="0" w:space="0" w:color="auto"/>
        <w:bottom w:val="none" w:sz="0" w:space="0" w:color="auto"/>
        <w:right w:val="none" w:sz="0" w:space="0" w:color="auto"/>
      </w:divBdr>
    </w:div>
    <w:div w:id="1568957311">
      <w:bodyDiv w:val="1"/>
      <w:marLeft w:val="0"/>
      <w:marRight w:val="0"/>
      <w:marTop w:val="0"/>
      <w:marBottom w:val="0"/>
      <w:divBdr>
        <w:top w:val="none" w:sz="0" w:space="0" w:color="auto"/>
        <w:left w:val="none" w:sz="0" w:space="0" w:color="auto"/>
        <w:bottom w:val="none" w:sz="0" w:space="0" w:color="auto"/>
        <w:right w:val="none" w:sz="0" w:space="0" w:color="auto"/>
      </w:divBdr>
    </w:div>
    <w:div w:id="1587612221">
      <w:bodyDiv w:val="1"/>
      <w:marLeft w:val="0"/>
      <w:marRight w:val="0"/>
      <w:marTop w:val="0"/>
      <w:marBottom w:val="0"/>
      <w:divBdr>
        <w:top w:val="none" w:sz="0" w:space="0" w:color="auto"/>
        <w:left w:val="none" w:sz="0" w:space="0" w:color="auto"/>
        <w:bottom w:val="none" w:sz="0" w:space="0" w:color="auto"/>
        <w:right w:val="none" w:sz="0" w:space="0" w:color="auto"/>
      </w:divBdr>
    </w:div>
    <w:div w:id="1638756192">
      <w:bodyDiv w:val="1"/>
      <w:marLeft w:val="0"/>
      <w:marRight w:val="0"/>
      <w:marTop w:val="0"/>
      <w:marBottom w:val="0"/>
      <w:divBdr>
        <w:top w:val="none" w:sz="0" w:space="0" w:color="auto"/>
        <w:left w:val="none" w:sz="0" w:space="0" w:color="auto"/>
        <w:bottom w:val="none" w:sz="0" w:space="0" w:color="auto"/>
        <w:right w:val="none" w:sz="0" w:space="0" w:color="auto"/>
      </w:divBdr>
    </w:div>
    <w:div w:id="1713964143">
      <w:bodyDiv w:val="1"/>
      <w:marLeft w:val="0"/>
      <w:marRight w:val="0"/>
      <w:marTop w:val="0"/>
      <w:marBottom w:val="0"/>
      <w:divBdr>
        <w:top w:val="none" w:sz="0" w:space="0" w:color="auto"/>
        <w:left w:val="none" w:sz="0" w:space="0" w:color="auto"/>
        <w:bottom w:val="none" w:sz="0" w:space="0" w:color="auto"/>
        <w:right w:val="none" w:sz="0" w:space="0" w:color="auto"/>
      </w:divBdr>
    </w:div>
    <w:div w:id="1871262144">
      <w:bodyDiv w:val="1"/>
      <w:marLeft w:val="0"/>
      <w:marRight w:val="0"/>
      <w:marTop w:val="0"/>
      <w:marBottom w:val="0"/>
      <w:divBdr>
        <w:top w:val="none" w:sz="0" w:space="0" w:color="auto"/>
        <w:left w:val="none" w:sz="0" w:space="0" w:color="auto"/>
        <w:bottom w:val="none" w:sz="0" w:space="0" w:color="auto"/>
        <w:right w:val="none" w:sz="0" w:space="0" w:color="auto"/>
      </w:divBdr>
    </w:div>
    <w:div w:id="1900357873">
      <w:bodyDiv w:val="1"/>
      <w:marLeft w:val="0"/>
      <w:marRight w:val="0"/>
      <w:marTop w:val="0"/>
      <w:marBottom w:val="0"/>
      <w:divBdr>
        <w:top w:val="none" w:sz="0" w:space="0" w:color="auto"/>
        <w:left w:val="none" w:sz="0" w:space="0" w:color="auto"/>
        <w:bottom w:val="none" w:sz="0" w:space="0" w:color="auto"/>
        <w:right w:val="none" w:sz="0" w:space="0" w:color="auto"/>
      </w:divBdr>
    </w:div>
    <w:div w:id="1923567241">
      <w:bodyDiv w:val="1"/>
      <w:marLeft w:val="0"/>
      <w:marRight w:val="0"/>
      <w:marTop w:val="0"/>
      <w:marBottom w:val="0"/>
      <w:divBdr>
        <w:top w:val="none" w:sz="0" w:space="0" w:color="auto"/>
        <w:left w:val="none" w:sz="0" w:space="0" w:color="auto"/>
        <w:bottom w:val="none" w:sz="0" w:space="0" w:color="auto"/>
        <w:right w:val="none" w:sz="0" w:space="0" w:color="auto"/>
      </w:divBdr>
    </w:div>
    <w:div w:id="1942764604">
      <w:bodyDiv w:val="1"/>
      <w:marLeft w:val="0"/>
      <w:marRight w:val="0"/>
      <w:marTop w:val="0"/>
      <w:marBottom w:val="0"/>
      <w:divBdr>
        <w:top w:val="none" w:sz="0" w:space="0" w:color="auto"/>
        <w:left w:val="none" w:sz="0" w:space="0" w:color="auto"/>
        <w:bottom w:val="none" w:sz="0" w:space="0" w:color="auto"/>
        <w:right w:val="none" w:sz="0" w:space="0" w:color="auto"/>
      </w:divBdr>
    </w:div>
    <w:div w:id="1955668604">
      <w:bodyDiv w:val="1"/>
      <w:marLeft w:val="0"/>
      <w:marRight w:val="0"/>
      <w:marTop w:val="0"/>
      <w:marBottom w:val="0"/>
      <w:divBdr>
        <w:top w:val="none" w:sz="0" w:space="0" w:color="auto"/>
        <w:left w:val="none" w:sz="0" w:space="0" w:color="auto"/>
        <w:bottom w:val="none" w:sz="0" w:space="0" w:color="auto"/>
        <w:right w:val="none" w:sz="0" w:space="0" w:color="auto"/>
      </w:divBdr>
    </w:div>
    <w:div w:id="1978602668">
      <w:bodyDiv w:val="1"/>
      <w:marLeft w:val="0"/>
      <w:marRight w:val="0"/>
      <w:marTop w:val="0"/>
      <w:marBottom w:val="0"/>
      <w:divBdr>
        <w:top w:val="none" w:sz="0" w:space="0" w:color="auto"/>
        <w:left w:val="none" w:sz="0" w:space="0" w:color="auto"/>
        <w:bottom w:val="none" w:sz="0" w:space="0" w:color="auto"/>
        <w:right w:val="none" w:sz="0" w:space="0" w:color="auto"/>
      </w:divBdr>
    </w:div>
    <w:div w:id="2006080436">
      <w:bodyDiv w:val="1"/>
      <w:marLeft w:val="0"/>
      <w:marRight w:val="0"/>
      <w:marTop w:val="0"/>
      <w:marBottom w:val="0"/>
      <w:divBdr>
        <w:top w:val="none" w:sz="0" w:space="0" w:color="auto"/>
        <w:left w:val="none" w:sz="0" w:space="0" w:color="auto"/>
        <w:bottom w:val="none" w:sz="0" w:space="0" w:color="auto"/>
        <w:right w:val="none" w:sz="0" w:space="0" w:color="auto"/>
      </w:divBdr>
    </w:div>
    <w:div w:id="2077238324">
      <w:bodyDiv w:val="1"/>
      <w:marLeft w:val="0"/>
      <w:marRight w:val="0"/>
      <w:marTop w:val="0"/>
      <w:marBottom w:val="0"/>
      <w:divBdr>
        <w:top w:val="none" w:sz="0" w:space="0" w:color="auto"/>
        <w:left w:val="none" w:sz="0" w:space="0" w:color="auto"/>
        <w:bottom w:val="none" w:sz="0" w:space="0" w:color="auto"/>
        <w:right w:val="none" w:sz="0" w:space="0" w:color="auto"/>
      </w:divBdr>
    </w:div>
    <w:div w:id="2121483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BFD0660-E07B-44CA-BD00-7F91676420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1493</TotalTime>
  <Pages>15</Pages>
  <Words>3774</Words>
  <Characters>21518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 Management Challenges in the International Expansion</dc:title>
  <dc:subject>A Case Study of BYD Company Limited</dc:subject>
  <dc:creator>martin tam</dc:creator>
  <cp:keywords/>
  <dc:description/>
  <cp:lastModifiedBy>martin tam</cp:lastModifiedBy>
  <cp:revision>201</cp:revision>
  <dcterms:created xsi:type="dcterms:W3CDTF">2024-12-31T00:41:00Z</dcterms:created>
  <dcterms:modified xsi:type="dcterms:W3CDTF">2025-01-03T03:32:00Z</dcterms:modified>
</cp:coreProperties>
</file>