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6A127" w14:textId="0F0BF1A8" w:rsidR="00267D7F" w:rsidRDefault="00267D7F">
      <w:pPr>
        <w:rPr>
          <w:lang w:val="en-US"/>
        </w:rPr>
      </w:pPr>
      <w:r>
        <w:rPr>
          <w:lang w:val="en-US"/>
        </w:rPr>
        <w:t xml:space="preserve">Georgi </w:t>
      </w:r>
      <w:proofErr w:type="spellStart"/>
      <w:r>
        <w:rPr>
          <w:lang w:val="en-US"/>
        </w:rPr>
        <w:t>Atanasov</w:t>
      </w:r>
      <w:proofErr w:type="spellEnd"/>
      <w:r>
        <w:rPr>
          <w:lang w:val="en-US"/>
        </w:rPr>
        <w:t xml:space="preserve"> </w:t>
      </w:r>
      <w:proofErr w:type="spellStart"/>
      <w:r>
        <w:rPr>
          <w:lang w:val="en-US"/>
        </w:rPr>
        <w:t>Todorchev</w:t>
      </w:r>
      <w:proofErr w:type="spellEnd"/>
    </w:p>
    <w:p w14:paraId="5842657D" w14:textId="1F4CCA4A" w:rsidR="00267D7F" w:rsidRDefault="00267D7F">
      <w:pPr>
        <w:rPr>
          <w:lang w:val="en-US"/>
        </w:rPr>
      </w:pPr>
      <w:r>
        <w:rPr>
          <w:lang w:val="en-US"/>
        </w:rPr>
        <w:t>Student ID:2022568</w:t>
      </w:r>
    </w:p>
    <w:p w14:paraId="5FF9495B" w14:textId="7980050B" w:rsidR="00267D7F" w:rsidRDefault="00267D7F">
      <w:pPr>
        <w:rPr>
          <w:lang w:val="en-US"/>
        </w:rPr>
      </w:pPr>
    </w:p>
    <w:p w14:paraId="3F4E60CC" w14:textId="77777777" w:rsidR="00267D7F" w:rsidRDefault="00267D7F">
      <w:pPr>
        <w:rPr>
          <w:lang w:val="en-US"/>
        </w:rPr>
      </w:pPr>
    </w:p>
    <w:p w14:paraId="3398CB82" w14:textId="6C5175F1" w:rsidR="00B47E85" w:rsidRDefault="009C48EB">
      <w:pPr>
        <w:rPr>
          <w:lang w:val="en-US"/>
        </w:rPr>
      </w:pPr>
      <w:r>
        <w:rPr>
          <w:lang w:val="en-US"/>
        </w:rPr>
        <w:t xml:space="preserve">Organizational </w:t>
      </w:r>
      <w:r w:rsidR="001C73BD">
        <w:rPr>
          <w:lang w:val="en-US"/>
        </w:rPr>
        <w:t>structure and culture</w:t>
      </w:r>
    </w:p>
    <w:p w14:paraId="2DC3709E" w14:textId="3DC41FC9" w:rsidR="00874E92" w:rsidRDefault="00874E92">
      <w:pPr>
        <w:rPr>
          <w:lang w:val="en-US"/>
        </w:rPr>
      </w:pPr>
    </w:p>
    <w:p w14:paraId="1913E4FA" w14:textId="5A6A2F22" w:rsidR="00E4036B" w:rsidRDefault="00874E92">
      <w:pPr>
        <w:rPr>
          <w:lang w:val="en-US"/>
        </w:rPr>
      </w:pPr>
      <w:r>
        <w:rPr>
          <w:lang w:val="en-US"/>
        </w:rPr>
        <w:t>What is organizational structure</w:t>
      </w:r>
      <w:r w:rsidR="00E4036B">
        <w:rPr>
          <w:lang w:val="en-US"/>
        </w:rPr>
        <w:t xml:space="preserve"> and culture</w:t>
      </w:r>
      <w:r>
        <w:rPr>
          <w:lang w:val="en-US"/>
        </w:rPr>
        <w:t xml:space="preserve">? </w:t>
      </w:r>
      <w:r w:rsidR="000A3899">
        <w:rPr>
          <w:lang w:val="bg-BG"/>
        </w:rPr>
        <w:t>О</w:t>
      </w:r>
      <w:proofErr w:type="spellStart"/>
      <w:r>
        <w:rPr>
          <w:lang w:val="en-US"/>
        </w:rPr>
        <w:t>rganizational</w:t>
      </w:r>
      <w:proofErr w:type="spellEnd"/>
      <w:r>
        <w:rPr>
          <w:lang w:val="en-US"/>
        </w:rPr>
        <w:t xml:space="preserve"> structure d</w:t>
      </w:r>
      <w:r w:rsidR="000A3899">
        <w:rPr>
          <w:lang w:val="bg-BG"/>
        </w:rPr>
        <w:t>е</w:t>
      </w:r>
      <w:r>
        <w:rPr>
          <w:lang w:val="en-US"/>
        </w:rPr>
        <w:t>fines how job task are f</w:t>
      </w:r>
      <w:r w:rsidR="000A3899">
        <w:rPr>
          <w:lang w:val="bg-BG"/>
        </w:rPr>
        <w:t>о</w:t>
      </w:r>
      <w:proofErr w:type="spellStart"/>
      <w:r>
        <w:rPr>
          <w:lang w:val="en-US"/>
        </w:rPr>
        <w:t>rmally</w:t>
      </w:r>
      <w:proofErr w:type="spellEnd"/>
      <w:r>
        <w:rPr>
          <w:lang w:val="en-US"/>
        </w:rPr>
        <w:t xml:space="preserve"> divided, gr</w:t>
      </w:r>
      <w:r w:rsidR="000A3899">
        <w:rPr>
          <w:lang w:val="bg-BG"/>
        </w:rPr>
        <w:t>о</w:t>
      </w:r>
      <w:proofErr w:type="spellStart"/>
      <w:r>
        <w:rPr>
          <w:lang w:val="en-US"/>
        </w:rPr>
        <w:t>uped</w:t>
      </w:r>
      <w:proofErr w:type="spellEnd"/>
      <w:r>
        <w:rPr>
          <w:lang w:val="en-US"/>
        </w:rPr>
        <w:t xml:space="preserve"> and c</w:t>
      </w:r>
      <w:r w:rsidR="000A3899">
        <w:rPr>
          <w:lang w:val="bg-BG"/>
        </w:rPr>
        <w:t>о</w:t>
      </w:r>
      <w:r>
        <w:rPr>
          <w:lang w:val="en-US"/>
        </w:rPr>
        <w:t>ordinated. M</w:t>
      </w:r>
      <w:r w:rsidR="000A3899">
        <w:rPr>
          <w:lang w:val="bg-BG"/>
        </w:rPr>
        <w:t>а</w:t>
      </w:r>
      <w:proofErr w:type="spellStart"/>
      <w:r>
        <w:rPr>
          <w:lang w:val="en-US"/>
        </w:rPr>
        <w:t>nagers</w:t>
      </w:r>
      <w:proofErr w:type="spellEnd"/>
      <w:r>
        <w:rPr>
          <w:lang w:val="en-US"/>
        </w:rPr>
        <w:t xml:space="preserve"> n</w:t>
      </w:r>
      <w:r w:rsidR="000A3899">
        <w:rPr>
          <w:lang w:val="bg-BG"/>
        </w:rPr>
        <w:t>е</w:t>
      </w:r>
      <w:r>
        <w:rPr>
          <w:lang w:val="en-US"/>
        </w:rPr>
        <w:t xml:space="preserve">eds to </w:t>
      </w:r>
      <w:r w:rsidR="000A3899">
        <w:rPr>
          <w:lang w:val="bg-BG"/>
        </w:rPr>
        <w:t>а</w:t>
      </w:r>
      <w:proofErr w:type="spellStart"/>
      <w:r>
        <w:rPr>
          <w:lang w:val="en-US"/>
        </w:rPr>
        <w:t>ddress</w:t>
      </w:r>
      <w:proofErr w:type="spellEnd"/>
      <w:r>
        <w:rPr>
          <w:lang w:val="en-US"/>
        </w:rPr>
        <w:t xml:space="preserve"> six key </w:t>
      </w:r>
      <w:r w:rsidR="000A3899">
        <w:rPr>
          <w:lang w:val="bg-BG"/>
        </w:rPr>
        <w:t>е</w:t>
      </w:r>
      <w:proofErr w:type="spellStart"/>
      <w:r>
        <w:rPr>
          <w:lang w:val="en-US"/>
        </w:rPr>
        <w:t>lements</w:t>
      </w:r>
      <w:proofErr w:type="spellEnd"/>
      <w:r>
        <w:rPr>
          <w:lang w:val="en-US"/>
        </w:rPr>
        <w:t xml:space="preserve"> when they d</w:t>
      </w:r>
      <w:r w:rsidR="000A3899">
        <w:rPr>
          <w:lang w:val="bg-BG"/>
        </w:rPr>
        <w:t>е</w:t>
      </w:r>
      <w:proofErr w:type="spellStart"/>
      <w:r>
        <w:rPr>
          <w:lang w:val="en-US"/>
        </w:rPr>
        <w:t>cide</w:t>
      </w:r>
      <w:proofErr w:type="spellEnd"/>
      <w:r>
        <w:rPr>
          <w:lang w:val="en-US"/>
        </w:rPr>
        <w:t xml:space="preserve"> </w:t>
      </w:r>
      <w:r w:rsidR="000A3899">
        <w:rPr>
          <w:lang w:val="bg-BG"/>
        </w:rPr>
        <w:t>о</w:t>
      </w:r>
      <w:proofErr w:type="spellStart"/>
      <w:r>
        <w:rPr>
          <w:lang w:val="en-US"/>
        </w:rPr>
        <w:t>rganizational</w:t>
      </w:r>
      <w:proofErr w:type="spellEnd"/>
      <w:r>
        <w:rPr>
          <w:lang w:val="en-US"/>
        </w:rPr>
        <w:t xml:space="preserve"> structure. Th</w:t>
      </w:r>
      <w:r w:rsidR="000A3899">
        <w:rPr>
          <w:lang w:val="bg-BG"/>
        </w:rPr>
        <w:t>е</w:t>
      </w:r>
      <w:r>
        <w:rPr>
          <w:lang w:val="en-US"/>
        </w:rPr>
        <w:t>se are w</w:t>
      </w:r>
      <w:r w:rsidR="000A3899">
        <w:rPr>
          <w:lang w:val="bg-BG"/>
        </w:rPr>
        <w:t>о</w:t>
      </w:r>
      <w:proofErr w:type="spellStart"/>
      <w:r>
        <w:rPr>
          <w:lang w:val="en-US"/>
        </w:rPr>
        <w:t>rk</w:t>
      </w:r>
      <w:proofErr w:type="spellEnd"/>
      <w:r>
        <w:rPr>
          <w:lang w:val="en-US"/>
        </w:rPr>
        <w:t xml:space="preserve"> </w:t>
      </w:r>
      <w:proofErr w:type="spellStart"/>
      <w:r>
        <w:rPr>
          <w:lang w:val="en-US"/>
        </w:rPr>
        <w:t>sp</w:t>
      </w:r>
      <w:proofErr w:type="spellEnd"/>
      <w:r w:rsidR="000A3899">
        <w:rPr>
          <w:lang w:val="bg-BG"/>
        </w:rPr>
        <w:t>е</w:t>
      </w:r>
      <w:proofErr w:type="spellStart"/>
      <w:r>
        <w:rPr>
          <w:lang w:val="en-US"/>
        </w:rPr>
        <w:t>cialization</w:t>
      </w:r>
      <w:proofErr w:type="spellEnd"/>
      <w:r>
        <w:rPr>
          <w:lang w:val="en-US"/>
        </w:rPr>
        <w:t>, d</w:t>
      </w:r>
      <w:r w:rsidR="000A3899">
        <w:rPr>
          <w:lang w:val="bg-BG"/>
        </w:rPr>
        <w:t>е</w:t>
      </w:r>
      <w:proofErr w:type="spellStart"/>
      <w:r>
        <w:rPr>
          <w:lang w:val="en-US"/>
        </w:rPr>
        <w:t>partmentalization</w:t>
      </w:r>
      <w:proofErr w:type="spellEnd"/>
      <w:r>
        <w:rPr>
          <w:lang w:val="en-US"/>
        </w:rPr>
        <w:t xml:space="preserve">, </w:t>
      </w:r>
      <w:proofErr w:type="spellStart"/>
      <w:r>
        <w:rPr>
          <w:lang w:val="en-US"/>
        </w:rPr>
        <w:t>ch</w:t>
      </w:r>
      <w:proofErr w:type="spellEnd"/>
      <w:r w:rsidR="000A3899">
        <w:rPr>
          <w:lang w:val="bg-BG"/>
        </w:rPr>
        <w:t>а</w:t>
      </w:r>
      <w:r>
        <w:rPr>
          <w:lang w:val="en-US"/>
        </w:rPr>
        <w:t>in of c</w:t>
      </w:r>
      <w:r w:rsidR="000A3899">
        <w:rPr>
          <w:lang w:val="bg-BG"/>
        </w:rPr>
        <w:t>о</w:t>
      </w:r>
      <w:proofErr w:type="spellStart"/>
      <w:r>
        <w:rPr>
          <w:lang w:val="en-US"/>
        </w:rPr>
        <w:t>mmand</w:t>
      </w:r>
      <w:proofErr w:type="spellEnd"/>
      <w:r>
        <w:rPr>
          <w:lang w:val="en-US"/>
        </w:rPr>
        <w:t xml:space="preserve">, </w:t>
      </w:r>
      <w:proofErr w:type="spellStart"/>
      <w:r>
        <w:rPr>
          <w:lang w:val="en-US"/>
        </w:rPr>
        <w:t>sp</w:t>
      </w:r>
      <w:proofErr w:type="spellEnd"/>
      <w:r w:rsidR="000A3899">
        <w:rPr>
          <w:lang w:val="bg-BG"/>
        </w:rPr>
        <w:t>а</w:t>
      </w:r>
      <w:r>
        <w:rPr>
          <w:lang w:val="en-US"/>
        </w:rPr>
        <w:t>n of c</w:t>
      </w:r>
      <w:r w:rsidR="000A3899">
        <w:rPr>
          <w:lang w:val="bg-BG"/>
        </w:rPr>
        <w:t>о</w:t>
      </w:r>
      <w:proofErr w:type="spellStart"/>
      <w:r>
        <w:rPr>
          <w:lang w:val="en-US"/>
        </w:rPr>
        <w:t>ntrol</w:t>
      </w:r>
      <w:proofErr w:type="spellEnd"/>
      <w:r>
        <w:rPr>
          <w:lang w:val="en-US"/>
        </w:rPr>
        <w:t>, c</w:t>
      </w:r>
      <w:r w:rsidR="000A3899">
        <w:rPr>
          <w:lang w:val="bg-BG"/>
        </w:rPr>
        <w:t>е</w:t>
      </w:r>
      <w:proofErr w:type="spellStart"/>
      <w:r>
        <w:rPr>
          <w:lang w:val="en-US"/>
        </w:rPr>
        <w:t>ntralization</w:t>
      </w:r>
      <w:proofErr w:type="spellEnd"/>
      <w:r>
        <w:rPr>
          <w:lang w:val="en-US"/>
        </w:rPr>
        <w:t xml:space="preserve"> and d</w:t>
      </w:r>
      <w:r w:rsidR="000A3899">
        <w:rPr>
          <w:lang w:val="bg-BG"/>
        </w:rPr>
        <w:t>е</w:t>
      </w:r>
      <w:r>
        <w:rPr>
          <w:lang w:val="en-US"/>
        </w:rPr>
        <w:t xml:space="preserve">centralization and formalization. Work specialization is division of labor in which activities in the company are divided in separate jobs. Example of this is Henry Ford’s company where the assembly line was invented, and every worker had to complete different repeative task. That is how his company was able to produce a car every ten seconds. Departmentalization </w:t>
      </w:r>
      <w:r w:rsidR="00E4036B">
        <w:rPr>
          <w:lang w:val="en-US"/>
        </w:rPr>
        <w:t>refers to the process of grouping activities into departments. Division of labor creates specialists who need coordination. This coordination is facilitated by grouping specialists together in departments.</w:t>
      </w:r>
      <w:r>
        <w:rPr>
          <w:lang w:val="en-US"/>
        </w:rPr>
        <w:t xml:space="preserve"> The chain of command is the authority which extends from the top decision makers in the company to the lowest departments. The span of control is the number of subordinates that the manager can efficiently and effectively direct. Centralization refers to the process in which activities involving planning and decision making within an organization. Depending on a company’s goals and the industry are concentrated to a specific leader. Decentralization refers to a specific form of organizational structure where the top management delegates decision making responsibilities and daily operations to middle and lower subordinates. It describes the way in which power to take decisions is allocated among various levels in the organizational hierarchy. Formalization in organizational structure is a process in which managers specify procedures, rules and responsibilities for the individual employees, organizational units, groups, teams and the </w:t>
      </w:r>
      <w:r w:rsidR="00E4036B">
        <w:rPr>
          <w:lang w:val="en-US"/>
        </w:rPr>
        <w:t>organization, which</w:t>
      </w:r>
      <w:r>
        <w:rPr>
          <w:lang w:val="en-US"/>
        </w:rPr>
        <w:t xml:space="preserve"> leads to the development of processes, relationships, and operating procedures.</w:t>
      </w:r>
    </w:p>
    <w:p w14:paraId="0C1F8488" w14:textId="6DE5B438" w:rsidR="00E4036B" w:rsidRDefault="00E4036B">
      <w:pPr>
        <w:rPr>
          <w:lang w:val="en-US"/>
        </w:rPr>
      </w:pPr>
      <w:r>
        <w:rPr>
          <w:lang w:val="en-US"/>
        </w:rPr>
        <w:t>There are few organizational designs. The simple structure, bureaucracy and the matrix structure are among them. Simple structure is a basic organizational design structure with low departmentalization, little work specialization, wide spans of control, centralized authority and little formalization or rules that govern operations. Bureaucracies have four key characteristics: a clear hierarchy, specialization, a division of labor, and a set of formal rules or standard operating procedures. The matrix organizational structure is a combination of two or more types of organizational structures. The matrix organization is the structure uniting these other organizational structures to give them balance. Usually, there are two chains of command, where project team members have two bosses or managers.</w:t>
      </w:r>
    </w:p>
    <w:p w14:paraId="203FC015" w14:textId="6C256A6F" w:rsidR="00E4036B" w:rsidRDefault="00E4036B">
      <w:pPr>
        <w:rPr>
          <w:lang w:val="en-US"/>
        </w:rPr>
      </w:pPr>
      <w:r>
        <w:rPr>
          <w:lang w:val="en-US"/>
        </w:rPr>
        <w:t>Here is the place to represent the determinants of organizational structure. Number one is the organizational strategy. An organizational strategy is the sum of the actions a company intends to take to achieve long term goals. Together, these actions make up a company’s strategic plan. Strategic plans take at least a year to complete, requiring involvement from all company levels. It has three dementions: innovation strategy, cost minimization strategy and imitation strategy.</w:t>
      </w:r>
    </w:p>
    <w:p w14:paraId="72710803" w14:textId="7FDE9170" w:rsidR="00E4036B" w:rsidRDefault="00E4036B">
      <w:pPr>
        <w:rPr>
          <w:lang w:val="en-US"/>
        </w:rPr>
      </w:pPr>
      <w:r>
        <w:rPr>
          <w:lang w:val="en-US"/>
        </w:rPr>
        <w:lastRenderedPageBreak/>
        <w:t>Organizational size is defined as the number of employees at any given geographical location. This would include the total corporate organization if it is in one geographical location or a division of a decentralized corporation.</w:t>
      </w:r>
    </w:p>
    <w:p w14:paraId="56E47904" w14:textId="485D880D" w:rsidR="00E4036B" w:rsidRDefault="00E4036B">
      <w:pPr>
        <w:rPr>
          <w:lang w:val="en-US"/>
        </w:rPr>
      </w:pPr>
      <w:r>
        <w:rPr>
          <w:lang w:val="en-US"/>
        </w:rPr>
        <w:t>Technology helps make organizations more efficient. Automatization is a process brought about by technology.</w:t>
      </w:r>
    </w:p>
    <w:p w14:paraId="744FAEBE" w14:textId="7B00CEB1" w:rsidR="00E4036B" w:rsidRDefault="00E4036B">
      <w:pPr>
        <w:rPr>
          <w:lang w:val="en-US"/>
        </w:rPr>
      </w:pPr>
      <w:r>
        <w:rPr>
          <w:lang w:val="en-US"/>
        </w:rPr>
        <w:t xml:space="preserve"> An organization ‘s environment is a major consideration. The environment is the source of resources that the organizations need. It provides opportunities and threats, and it influences the various strategic decisions that executives must make.</w:t>
      </w:r>
    </w:p>
    <w:p w14:paraId="4EBFF8D5" w14:textId="39C9B817" w:rsidR="00E4036B" w:rsidRDefault="00E4036B">
      <w:pPr>
        <w:rPr>
          <w:lang w:val="en-US"/>
        </w:rPr>
      </w:pPr>
      <w:r>
        <w:rPr>
          <w:lang w:val="en-US"/>
        </w:rPr>
        <w:t>Relation between organizational designs and employee behavior exist. The evidence generally indicates that work specialization contributes to higher employee productivity, but at the price of reduced job satisfaction. However, this statement ignores individual differences, and the type of job tasks people do. Problems start to surface, and productivity begins to suffer, when the human diseconomies of doing repetitive and narrow tasks overtake the economies of specialization. As the workforce has become more highly educated and desirous of jobs that are intrinsically rewarding, the point at which productivity begins to decline seems to be reached more quickly than in the past decades.</w:t>
      </w:r>
    </w:p>
    <w:p w14:paraId="0AA816F0" w14:textId="690668DD" w:rsidR="00E4036B" w:rsidRDefault="00E4036B">
      <w:pPr>
        <w:rPr>
          <w:lang w:val="en-US"/>
        </w:rPr>
      </w:pPr>
      <w:r>
        <w:rPr>
          <w:lang w:val="en-US"/>
        </w:rPr>
        <w:t>To maximize employee performance and satisfaction managers must take individual differences such as experience, personality and a work task.</w:t>
      </w:r>
    </w:p>
    <w:p w14:paraId="55FCF50C" w14:textId="06CE2275" w:rsidR="00E4036B" w:rsidRDefault="00E4036B">
      <w:pPr>
        <w:rPr>
          <w:lang w:val="en-US"/>
        </w:rPr>
      </w:pPr>
      <w:r>
        <w:rPr>
          <w:lang w:val="en-US"/>
        </w:rPr>
        <w:t>What is organizational culture? It is a system of shared meaning held by members that distinguishes the organization from other organizations. Why is the organizational culture important? The organizational culture provides stability for organization. Every organization have culture which can have a significant influence on the attitude and believes of its members. The seven characteristics of organizational culture are: innovation and risk taking, attention to detail, outcome orientation, people orientation, team orientation, aggressiveness and stability.</w:t>
      </w:r>
    </w:p>
    <w:p w14:paraId="2D0C9109" w14:textId="0277B705" w:rsidR="00E4036B" w:rsidRDefault="00E4036B">
      <w:pPr>
        <w:rPr>
          <w:lang w:val="en-US"/>
        </w:rPr>
      </w:pPr>
      <w:r>
        <w:rPr>
          <w:lang w:val="en-US"/>
        </w:rPr>
        <w:t>Managers who are open to new ideas and are willing to take risks to make things better gain the respect of their team members, are more quickly promoted, and develop a reputation as ‘’go to’’ people for development of new ideas. Leadership requires bold thinking.</w:t>
      </w:r>
    </w:p>
    <w:p w14:paraId="45B4FE07" w14:textId="28B1503F" w:rsidR="00E4036B" w:rsidRDefault="00E4036B">
      <w:pPr>
        <w:rPr>
          <w:lang w:val="en-US"/>
        </w:rPr>
      </w:pPr>
      <w:r>
        <w:rPr>
          <w:lang w:val="en-US"/>
        </w:rPr>
        <w:t>Attention to detail is the ability to efficiently allocate the cognitive resources to achieve thoroughness and accuracy when accomplishing tasks, no matter how small or large. Attention to detail skills allows you to improve your workplace productivity, efficiency and performance.</w:t>
      </w:r>
    </w:p>
    <w:p w14:paraId="3BA8796E" w14:textId="07892EE3" w:rsidR="00E4036B" w:rsidRDefault="00E4036B">
      <w:pPr>
        <w:rPr>
          <w:lang w:val="en-US"/>
        </w:rPr>
      </w:pPr>
      <w:r>
        <w:rPr>
          <w:lang w:val="en-US"/>
        </w:rPr>
        <w:t>Outcome orientation refers to the extent to which business emphasize action and results, have high expectations for performance, and are competitive (O’Reilly)</w:t>
      </w:r>
    </w:p>
    <w:p w14:paraId="0BBCF23F" w14:textId="26A5B48B" w:rsidR="00E4036B" w:rsidRDefault="00E4036B">
      <w:pPr>
        <w:rPr>
          <w:lang w:val="en-US"/>
        </w:rPr>
      </w:pPr>
      <w:r>
        <w:rPr>
          <w:lang w:val="en-US"/>
        </w:rPr>
        <w:t>People orientation is the degree to which management take to consideration the effect of outcome and people within the organization.</w:t>
      </w:r>
    </w:p>
    <w:p w14:paraId="3E0BFF01" w14:textId="19D0E171" w:rsidR="00E4036B" w:rsidRDefault="00E4036B">
      <w:pPr>
        <w:rPr>
          <w:lang w:val="en-US"/>
        </w:rPr>
      </w:pPr>
      <w:r>
        <w:rPr>
          <w:lang w:val="en-US"/>
        </w:rPr>
        <w:t>Team orientation is the degree to reach work activities are organized around beings rather the individuals.</w:t>
      </w:r>
    </w:p>
    <w:p w14:paraId="7D657D6B" w14:textId="547C9740" w:rsidR="00E4036B" w:rsidRDefault="00E4036B">
      <w:pPr>
        <w:rPr>
          <w:lang w:val="en-US"/>
        </w:rPr>
      </w:pPr>
      <w:r>
        <w:rPr>
          <w:lang w:val="en-US"/>
        </w:rPr>
        <w:t>Aggressiveness: these characteristic dictates whether everyone is expected to be forceful or not when dealing with competitors. Companies with an aggressive organizational culture will strive to outperform their competitors at all costs.</w:t>
      </w:r>
    </w:p>
    <w:p w14:paraId="1403DA71" w14:textId="365ABA91" w:rsidR="00E4036B" w:rsidRDefault="00E4036B" w:rsidP="00E4036B">
      <w:pPr>
        <w:rPr>
          <w:lang w:val="en-US"/>
        </w:rPr>
      </w:pPr>
      <w:r>
        <w:rPr>
          <w:lang w:val="en-US"/>
        </w:rPr>
        <w:t>Organization cultures are cr</w:t>
      </w:r>
      <w:r w:rsidR="007D0309">
        <w:rPr>
          <w:lang w:val="en-US"/>
        </w:rPr>
        <w:t>e</w:t>
      </w:r>
      <w:r>
        <w:rPr>
          <w:lang w:val="en-US"/>
        </w:rPr>
        <w:t>ated by a variety of factors, including founder’s values and preferences, industry demands, and early values, goals and assumptions. Culture is maintained through attraction-selection-attrition, new employee onboarding, leadership, and organizational reward systems.</w:t>
      </w:r>
    </w:p>
    <w:p w14:paraId="5EFED223" w14:textId="4A54CE6D" w:rsidR="00E4036B" w:rsidRDefault="00E4036B" w:rsidP="00E4036B">
      <w:pPr>
        <w:rPr>
          <w:lang w:val="en-US"/>
        </w:rPr>
      </w:pPr>
      <w:r>
        <w:rPr>
          <w:lang w:val="en-US"/>
        </w:rPr>
        <w:lastRenderedPageBreak/>
        <w:t>The management of organizational culture starts with identifying a company’s organizational culture traits or artifacts. Artifacts are the core business activities, processes and philosophies that characterize how an organization does business day- to -day.</w:t>
      </w:r>
    </w:p>
    <w:p w14:paraId="5E7C7106" w14:textId="183565A0" w:rsidR="00E4036B" w:rsidRDefault="00E4036B" w:rsidP="00E4036B">
      <w:pPr>
        <w:rPr>
          <w:lang w:val="en-US"/>
        </w:rPr>
      </w:pPr>
      <w:r>
        <w:rPr>
          <w:lang w:val="en-US"/>
        </w:rPr>
        <w:t>Culture creation occurs in three ways. First, founders hire only employees who think and feel the same way they do. Second, they indoctrinate and socialize the employees to the desired thinking and feeling. Lastly, employees internalize beliefs, values and assumptions of the founders. When the organization succeed the founders, personality become imbedded in the culture.</w:t>
      </w:r>
    </w:p>
    <w:p w14:paraId="53886E43" w14:textId="73BCFE77" w:rsidR="00E4036B" w:rsidRDefault="00E4036B" w:rsidP="00E4036B">
      <w:pPr>
        <w:rPr>
          <w:lang w:val="en-US"/>
        </w:rPr>
      </w:pPr>
      <w:r>
        <w:rPr>
          <w:lang w:val="en-US"/>
        </w:rPr>
        <w:t>A strong company culture is something that many organizations strive for, but many fail to achieve. It is an important consideration for the top talent in the industry. Investing in the culture and working diligently to keep it alive is a key factor to attracting the right people to the company. There are several ways to keep company culture alive.</w:t>
      </w:r>
    </w:p>
    <w:p w14:paraId="347B1DD5" w14:textId="3ADFB5D6" w:rsidR="00E4036B" w:rsidRDefault="00E4036B" w:rsidP="00E4036B">
      <w:pPr>
        <w:rPr>
          <w:lang w:val="en-US"/>
        </w:rPr>
      </w:pPr>
      <w:r>
        <w:rPr>
          <w:lang w:val="en-US"/>
        </w:rPr>
        <w:t xml:space="preserve">Clearly define the culture: a strong organizational culture is a well-defined one. If you fail to clearly define your company’s mission, vision, and core values, it will be difficult to get people to follow. </w:t>
      </w:r>
    </w:p>
    <w:p w14:paraId="334FA2D7" w14:textId="2756B17B" w:rsidR="00E4036B" w:rsidRDefault="00E4036B" w:rsidP="00E4036B">
      <w:pPr>
        <w:rPr>
          <w:lang w:val="en-US"/>
        </w:rPr>
      </w:pPr>
      <w:r>
        <w:rPr>
          <w:lang w:val="en-US"/>
        </w:rPr>
        <w:t>Second is to make leadership a priority. If you want your employees to take company culture seriously, leadership needs to lead by example.</w:t>
      </w:r>
    </w:p>
    <w:p w14:paraId="29770885" w14:textId="47ED8678" w:rsidR="00E4036B" w:rsidRDefault="00E4036B" w:rsidP="00E4036B">
      <w:pPr>
        <w:rPr>
          <w:lang w:val="en-US"/>
        </w:rPr>
      </w:pPr>
      <w:r>
        <w:rPr>
          <w:lang w:val="en-US"/>
        </w:rPr>
        <w:t>Number three is to hire for cultural fit: keeping your company culture alive starts with the people who are part of the culture. While your current employees may embrace what your organizational culture is all about, each time you add a new person to this culture, it could change it. Therefore, it’s important to consider cultural fit as part of your criteria for hiring. You can teach new skills and knowledge, but you can’t teach the right cultural fit.</w:t>
      </w:r>
    </w:p>
    <w:p w14:paraId="7E4C847A" w14:textId="6E115053" w:rsidR="00E4036B" w:rsidRDefault="00E4036B" w:rsidP="00E4036B">
      <w:pPr>
        <w:rPr>
          <w:lang w:val="en-US"/>
        </w:rPr>
      </w:pPr>
      <w:r>
        <w:rPr>
          <w:lang w:val="en-US"/>
        </w:rPr>
        <w:t>Number four is to build accountability into your culture. Holding people accountable for their actions is an important part of company culture. But you also need to hold them accountable for upholding company culture, including core values and your company leader’s vision.</w:t>
      </w:r>
    </w:p>
    <w:p w14:paraId="294362AF" w14:textId="55E7025A" w:rsidR="00E4036B" w:rsidRDefault="00E4036B" w:rsidP="00E4036B">
      <w:pPr>
        <w:rPr>
          <w:lang w:val="en-US"/>
        </w:rPr>
      </w:pPr>
      <w:r>
        <w:rPr>
          <w:lang w:val="en-US"/>
        </w:rPr>
        <w:t>Number five is to reward culture champions. While most people are required to buy in to keep company culture alive, you need new people internally to champion a strong organizational culture and continue to promote your core values. Reward these people and incentivize them to keep up the great work. Recognize them in company communications and events, assign them a special role or responsibility.</w:t>
      </w:r>
    </w:p>
    <w:p w14:paraId="58A16FF1" w14:textId="0E263743" w:rsidR="00E4036B" w:rsidRDefault="00E4036B" w:rsidP="00E4036B">
      <w:pPr>
        <w:rPr>
          <w:lang w:val="en-US"/>
        </w:rPr>
      </w:pPr>
      <w:r>
        <w:rPr>
          <w:lang w:val="en-US"/>
        </w:rPr>
        <w:t>Number six is to reinforce culture regularly. Every time the leader communicate with the employees is an opportunity to reinforce the company culture. Internal emails, training, coaching, team building, and company events are all great times to talk about culture, reinforce core values and make sure the employees understand their role in helping the company thrive. Making culture part of everything you do is the best way to ensure everyone is on the same page.</w:t>
      </w:r>
    </w:p>
    <w:p w14:paraId="5BA736F3" w14:textId="4D51C974" w:rsidR="00C94DA9" w:rsidRDefault="00C94DA9" w:rsidP="00E4036B">
      <w:pPr>
        <w:rPr>
          <w:lang w:val="en-US"/>
        </w:rPr>
      </w:pPr>
      <w:r>
        <w:rPr>
          <w:lang w:val="en-US"/>
        </w:rPr>
        <w:t>How employees learn organizational culture? The development of a distinct organizational culture is essential for boosted employee loyalty, engagement and belonging. How the employees ‘learn’ about the nuances and ins and outs of the company culture can happen through a variety of ways which can be brought to life in the way learning experience is created.</w:t>
      </w:r>
    </w:p>
    <w:p w14:paraId="4E70C279" w14:textId="72E8D787" w:rsidR="00C94DA9" w:rsidRDefault="00C94DA9" w:rsidP="00E4036B">
      <w:pPr>
        <w:rPr>
          <w:lang w:val="en-US"/>
        </w:rPr>
      </w:pPr>
      <w:r>
        <w:rPr>
          <w:lang w:val="en-US"/>
        </w:rPr>
        <w:t>It is known that there are various ways employees can learn about company culture. Other than through reading what is on ‘Glassdoor’ or learning through formal induction programs where companies explicitly run new employees through company values, expectations and ‘the way things are done here’, there are other covert ways employees observe and learn about the culture.</w:t>
      </w:r>
    </w:p>
    <w:p w14:paraId="69A13B7E" w14:textId="34463E7D" w:rsidR="00C94DA9" w:rsidRDefault="00C94DA9" w:rsidP="00E4036B">
      <w:pPr>
        <w:rPr>
          <w:lang w:val="en-US"/>
        </w:rPr>
      </w:pPr>
      <w:r>
        <w:rPr>
          <w:lang w:val="en-US"/>
        </w:rPr>
        <w:lastRenderedPageBreak/>
        <w:t xml:space="preserve">Culture is transmitted to employees through the instillment of values in the mindset and processes employees are involved in daily. This can be through regular team meetings as well as programs used to encourage employees to work in teems and contribute to the discussion. </w:t>
      </w:r>
    </w:p>
    <w:p w14:paraId="05D80EE4" w14:textId="39E935B9" w:rsidR="00C94DA9" w:rsidRDefault="00C94DA9" w:rsidP="00E4036B">
      <w:pPr>
        <w:rPr>
          <w:lang w:val="en-US"/>
        </w:rPr>
      </w:pPr>
      <w:r>
        <w:rPr>
          <w:lang w:val="en-US"/>
        </w:rPr>
        <w:t>There are various ways employees can learn culture, five of which I choose to explain.</w:t>
      </w:r>
    </w:p>
    <w:p w14:paraId="1F35B289" w14:textId="3123192B" w:rsidR="00C94DA9" w:rsidRDefault="00C94DA9" w:rsidP="00E4036B">
      <w:pPr>
        <w:rPr>
          <w:lang w:val="en-US"/>
        </w:rPr>
      </w:pPr>
      <w:r>
        <w:rPr>
          <w:lang w:val="en-US"/>
        </w:rPr>
        <w:t>Rituals and ceremonies refer to repetitive patterns which emphasize an organization’s values and core practices or what a company ‘stands for’. These may be formal or informal work practices that are often known as ‘the way things get done’ or more explicit rules that govern people work. Either way, to create strong culture, leader must set strong rules that are unique to the organization.</w:t>
      </w:r>
    </w:p>
    <w:p w14:paraId="3E59E34B" w14:textId="0CBDC621" w:rsidR="00C94DA9" w:rsidRDefault="00C94DA9" w:rsidP="00E4036B">
      <w:pPr>
        <w:rPr>
          <w:lang w:val="en-US"/>
        </w:rPr>
      </w:pPr>
      <w:r>
        <w:rPr>
          <w:lang w:val="en-US"/>
        </w:rPr>
        <w:t>If work practices are highly structured and individuals are task-driven, cultures can sometimes come as hierarchical or rigid with little room for experimentation or innovation.</w:t>
      </w:r>
    </w:p>
    <w:p w14:paraId="67668EAB" w14:textId="333C2F7B" w:rsidR="00C94DA9" w:rsidRDefault="00C94DA9" w:rsidP="00E4036B">
      <w:pPr>
        <w:rPr>
          <w:lang w:val="en-US"/>
        </w:rPr>
      </w:pPr>
      <w:r>
        <w:rPr>
          <w:lang w:val="en-US"/>
        </w:rPr>
        <w:t>Rituals and practices of learning and development can be achieved utilizing micro-learning to foster a culture of continuous growth.</w:t>
      </w:r>
    </w:p>
    <w:p w14:paraId="26F64306" w14:textId="58A657DB" w:rsidR="00C94DA9" w:rsidRDefault="00C94DA9" w:rsidP="00E4036B">
      <w:pPr>
        <w:rPr>
          <w:lang w:val="en-US"/>
        </w:rPr>
      </w:pPr>
      <w:r>
        <w:rPr>
          <w:lang w:val="en-US"/>
        </w:rPr>
        <w:t>Number two are material and cultural symbols. Symbols serve as a representation of an organization’s culture, further instilling a sense of identity and drive in employees. Symbols traditionally communicate with those in the organization through unspoken messages. Symbols can be experienced in the form of company logos and branding, messaging on office walls, office meeting room labels, job titles.</w:t>
      </w:r>
    </w:p>
    <w:p w14:paraId="00854B6C" w14:textId="29548546" w:rsidR="00C94DA9" w:rsidRDefault="00C94DA9" w:rsidP="00E4036B">
      <w:pPr>
        <w:rPr>
          <w:lang w:val="en-US"/>
        </w:rPr>
      </w:pPr>
      <w:r>
        <w:rPr>
          <w:lang w:val="en-US"/>
        </w:rPr>
        <w:t>Number three are the organizational heroes. Organizational champions or often referred to as “heroes” refer to those in the organization who perform in an exemplary manner, of which other employees should follow suit. Having these figures as role models in a learning organization is important for the continual guidance of employees in a positive direction.</w:t>
      </w:r>
    </w:p>
    <w:p w14:paraId="2A89A62C" w14:textId="10B1B972" w:rsidR="00C94DA9" w:rsidRDefault="00C94DA9" w:rsidP="00E4036B">
      <w:pPr>
        <w:rPr>
          <w:lang w:val="en-US"/>
        </w:rPr>
      </w:pPr>
      <w:r>
        <w:rPr>
          <w:lang w:val="en-US"/>
        </w:rPr>
        <w:t>Language is often used by organizations to characterize their unique voice and identify those within it. Having a specific language sets the tone of formality within the organization.</w:t>
      </w:r>
    </w:p>
    <w:p w14:paraId="2D6F19C7" w14:textId="1C717096" w:rsidR="00C94DA9" w:rsidRDefault="00C94DA9" w:rsidP="00E4036B">
      <w:pPr>
        <w:rPr>
          <w:lang w:val="en-US"/>
        </w:rPr>
      </w:pPr>
      <w:r>
        <w:rPr>
          <w:lang w:val="en-US"/>
        </w:rPr>
        <w:t>Using consistent language</w:t>
      </w:r>
      <w:r w:rsidR="001A5225">
        <w:rPr>
          <w:lang w:val="en-US"/>
        </w:rPr>
        <w:t xml:space="preserve"> in learning and training materials can really drive the organization’s perception of the formalities within the organization and how people inadvertently treat others. Language such as ‘we’ and ‘us’, if consistently used, can really drive a culture of inclusivity and emphasize the focus being on team rather than an individual. Training employees on how to be team players can further emphasize the importance to employees.</w:t>
      </w:r>
    </w:p>
    <w:p w14:paraId="16897E78" w14:textId="378FD556" w:rsidR="001A5225" w:rsidRDefault="001A5225" w:rsidP="00E4036B">
      <w:pPr>
        <w:rPr>
          <w:lang w:val="en-US"/>
        </w:rPr>
      </w:pPr>
      <w:r>
        <w:rPr>
          <w:lang w:val="en-US"/>
        </w:rPr>
        <w:t>Organizational stories are often based on memorable past events that are repeatedly talked about and shared with other employees-particularly new starters. These stories can include narratives or events relating to founders, conquers, successes and failures of the organization. Values are often reinforced through the re-telling of stories, as is what employees should not do.</w:t>
      </w:r>
    </w:p>
    <w:p w14:paraId="23F80A87" w14:textId="2AB5A12B" w:rsidR="0014332E" w:rsidRDefault="0014332E" w:rsidP="00E4036B">
      <w:pPr>
        <w:rPr>
          <w:lang w:val="en-US"/>
        </w:rPr>
      </w:pPr>
      <w:r>
        <w:rPr>
          <w:lang w:val="en-US"/>
        </w:rPr>
        <w:t xml:space="preserve">The culture within an organization is very important, playing a large role in whether it is a happy and healthy environment in which to work. In communicating and promoting the organizational ethos to employees, their acknowledgment and acceptance of it can influence their work behavior and attitudes. </w:t>
      </w:r>
    </w:p>
    <w:p w14:paraId="40CA8567" w14:textId="346C8DAC" w:rsidR="007D0309" w:rsidRDefault="007D0309" w:rsidP="00E4036B">
      <w:pPr>
        <w:rPr>
          <w:lang w:val="en-US"/>
        </w:rPr>
      </w:pPr>
    </w:p>
    <w:p w14:paraId="4383BD60" w14:textId="3004E710" w:rsidR="007D0309" w:rsidRDefault="007D0309" w:rsidP="00E4036B">
      <w:pPr>
        <w:rPr>
          <w:lang w:val="en-US"/>
        </w:rPr>
      </w:pPr>
    </w:p>
    <w:p w14:paraId="47212CD3" w14:textId="75F5DCE2" w:rsidR="007D0309" w:rsidRPr="007D0309" w:rsidRDefault="007D0309" w:rsidP="00E4036B">
      <w:pPr>
        <w:rPr>
          <w:lang w:val="en-US"/>
        </w:rPr>
      </w:pPr>
      <w:r>
        <w:rPr>
          <w:lang w:val="en-US"/>
        </w:rPr>
        <w:t xml:space="preserve">Reference: YouTube videos and internet sources  </w:t>
      </w:r>
    </w:p>
    <w:sectPr w:rsidR="007D0309" w:rsidRPr="007D03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8EB"/>
    <w:rsid w:val="000A3899"/>
    <w:rsid w:val="0014332E"/>
    <w:rsid w:val="001A5225"/>
    <w:rsid w:val="001C73BD"/>
    <w:rsid w:val="00267D7F"/>
    <w:rsid w:val="00415B80"/>
    <w:rsid w:val="006C532E"/>
    <w:rsid w:val="007714F2"/>
    <w:rsid w:val="007D0309"/>
    <w:rsid w:val="00874E92"/>
    <w:rsid w:val="009C48EB"/>
    <w:rsid w:val="00C94DA9"/>
    <w:rsid w:val="00E4036B"/>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decimalSymbol w:val=","/>
  <w:listSeparator w:val=","/>
  <w14:docId w14:val="0811C40D"/>
  <w15:chartTrackingRefBased/>
  <w15:docId w15:val="{FF406B1A-F2C9-9942-B9B8-CFF3D48D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4036B"/>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4036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4036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4036B"/>
  </w:style>
  <w:style w:type="character" w:styleId="Hyperlink">
    <w:name w:val="Hyperlink"/>
    <w:basedOn w:val="DefaultParagraphFont"/>
    <w:uiPriority w:val="99"/>
    <w:semiHidden/>
    <w:unhideWhenUsed/>
    <w:rsid w:val="00E403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601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512</TotalTime>
  <Pages>4</Pages>
  <Words>2035</Words>
  <Characters>11604</Characters>
  <Application>Microsoft Office Word</Application>
  <DocSecurity>0</DocSecurity>
  <Lines>96</Lines>
  <Paragraphs>27</Paragraphs>
  <ScaleCrop>false</ScaleCrop>
  <Company/>
  <LinksUpToDate>false</LinksUpToDate>
  <CharactersWithSpaces>13612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Todorchev, Georgi Atanasov</dc:creator>
  <cp:keywords/>
  <dc:description/>
  <cp:lastModifiedBy>Todorchev, Georgi Atanasov</cp:lastModifiedBy>
  <cp:revision>10</cp:revision>
  <dcterms:created xsi:type="dcterms:W3CDTF">2021-09-02T12:14:00Z</dcterms:created>
  <dcterms:modified xsi:type="dcterms:W3CDTF">2021-09-06T10:41:00Z</dcterms:modified>
</cp:coreProperties>
</file>