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3127A" w14:textId="6FBA5045" w:rsidR="00AD6629" w:rsidRPr="00AD6629" w:rsidRDefault="00AD6629" w:rsidP="00AD6629">
      <w:pPr>
        <w:ind w:left="720" w:hanging="360"/>
        <w:jc w:val="both"/>
        <w:rPr>
          <w:rFonts w:ascii="Arial" w:hAnsi="Arial" w:cs="Arial"/>
          <w:b/>
          <w:bCs/>
          <w:sz w:val="44"/>
          <w:szCs w:val="44"/>
        </w:rPr>
      </w:pPr>
      <w:r w:rsidRPr="00AD6629">
        <w:rPr>
          <w:rFonts w:ascii="Arial" w:hAnsi="Arial" w:cs="Arial"/>
          <w:b/>
          <w:bCs/>
          <w:sz w:val="44"/>
          <w:szCs w:val="44"/>
        </w:rPr>
        <w:t>Where do I get information from?</w:t>
      </w:r>
    </w:p>
    <w:p w14:paraId="3268D4DB" w14:textId="7848A962" w:rsidR="00AD6629" w:rsidRPr="00AD6629" w:rsidRDefault="00AD6629" w:rsidP="00AD6629">
      <w:pPr>
        <w:jc w:val="both"/>
        <w:rPr>
          <w:rFonts w:ascii="Arial" w:hAnsi="Arial" w:cs="Arial"/>
          <w:b/>
          <w:bCs/>
          <w:sz w:val="24"/>
          <w:szCs w:val="24"/>
        </w:rPr>
      </w:pPr>
      <w:r w:rsidRPr="00AD6629">
        <w:rPr>
          <w:rFonts w:ascii="Arial" w:hAnsi="Arial" w:cs="Arial"/>
          <w:b/>
          <w:bCs/>
          <w:sz w:val="24"/>
          <w:szCs w:val="24"/>
        </w:rPr>
        <w:t>SOURCES</w:t>
      </w:r>
    </w:p>
    <w:p w14:paraId="7ABA97CB"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There are a surprisingly large number of things to read out there.</w:t>
      </w:r>
    </w:p>
    <w:p w14:paraId="635E3676" w14:textId="029ED7AD" w:rsidR="00AD6629" w:rsidRDefault="00AD6629" w:rsidP="00AD6629">
      <w:pPr>
        <w:jc w:val="both"/>
        <w:rPr>
          <w:rFonts w:ascii="Arial" w:hAnsi="Arial" w:cs="Arial"/>
          <w:sz w:val="24"/>
          <w:szCs w:val="24"/>
        </w:rPr>
      </w:pPr>
      <w:r w:rsidRPr="00143263">
        <w:rPr>
          <w:rFonts w:ascii="Arial" w:hAnsi="Arial" w:cs="Arial"/>
          <w:sz w:val="24"/>
          <w:szCs w:val="24"/>
        </w:rPr>
        <w:t>You should be aware of the different status of different sources.</w:t>
      </w:r>
      <w:r>
        <w:rPr>
          <w:rFonts w:ascii="Arial" w:hAnsi="Arial" w:cs="Arial"/>
          <w:sz w:val="24"/>
          <w:szCs w:val="24"/>
        </w:rPr>
        <w:t xml:space="preserve"> Try to be objective and avoid bias, which includes your researcher bias, selection of possibly biased sources and your interpretation of what they say.</w:t>
      </w:r>
    </w:p>
    <w:p w14:paraId="22C4C212" w14:textId="77777777" w:rsidR="00AD6629" w:rsidRPr="00143263" w:rsidRDefault="00AD6629" w:rsidP="00AD6629">
      <w:pPr>
        <w:jc w:val="both"/>
        <w:rPr>
          <w:rFonts w:ascii="Arial" w:hAnsi="Arial" w:cs="Arial"/>
          <w:sz w:val="24"/>
          <w:szCs w:val="24"/>
        </w:rPr>
      </w:pPr>
    </w:p>
    <w:p w14:paraId="305C467A" w14:textId="77777777" w:rsidR="00AD6629" w:rsidRPr="00143263" w:rsidRDefault="00AD6629" w:rsidP="00AD6629">
      <w:pPr>
        <w:pStyle w:val="ListParagraph"/>
        <w:numPr>
          <w:ilvl w:val="0"/>
          <w:numId w:val="1"/>
        </w:numPr>
        <w:jc w:val="both"/>
        <w:rPr>
          <w:rFonts w:ascii="Arial" w:hAnsi="Arial" w:cs="Arial"/>
          <w:b/>
          <w:bCs/>
          <w:sz w:val="24"/>
          <w:szCs w:val="24"/>
        </w:rPr>
      </w:pPr>
      <w:r w:rsidRPr="00143263">
        <w:rPr>
          <w:rFonts w:ascii="Arial" w:hAnsi="Arial" w:cs="Arial"/>
          <w:b/>
          <w:bCs/>
          <w:sz w:val="24"/>
          <w:szCs w:val="24"/>
        </w:rPr>
        <w:t xml:space="preserve">Academic </w:t>
      </w:r>
      <w:r>
        <w:rPr>
          <w:rFonts w:ascii="Arial" w:hAnsi="Arial" w:cs="Arial"/>
          <w:b/>
          <w:bCs/>
          <w:sz w:val="24"/>
          <w:szCs w:val="24"/>
        </w:rPr>
        <w:t xml:space="preserve">Journal </w:t>
      </w:r>
      <w:r w:rsidRPr="00143263">
        <w:rPr>
          <w:rFonts w:ascii="Arial" w:hAnsi="Arial" w:cs="Arial"/>
          <w:b/>
          <w:bCs/>
          <w:sz w:val="24"/>
          <w:szCs w:val="24"/>
        </w:rPr>
        <w:t>sources.</w:t>
      </w:r>
    </w:p>
    <w:p w14:paraId="5F088897" w14:textId="77777777" w:rsidR="00AD6629" w:rsidRDefault="00AD6629" w:rsidP="00AD6629">
      <w:pPr>
        <w:jc w:val="both"/>
        <w:rPr>
          <w:rFonts w:ascii="Arial" w:hAnsi="Arial" w:cs="Arial"/>
          <w:sz w:val="24"/>
          <w:szCs w:val="24"/>
        </w:rPr>
      </w:pPr>
      <w:r w:rsidRPr="00143263">
        <w:rPr>
          <w:rFonts w:ascii="Arial" w:hAnsi="Arial" w:cs="Arial"/>
          <w:sz w:val="24"/>
          <w:szCs w:val="24"/>
        </w:rPr>
        <w:t xml:space="preserve">These are the ‘gold standard’. Academic journals (there are hundreds for </w:t>
      </w:r>
      <w:r>
        <w:rPr>
          <w:rFonts w:ascii="Arial" w:hAnsi="Arial" w:cs="Arial"/>
          <w:sz w:val="24"/>
          <w:szCs w:val="24"/>
        </w:rPr>
        <w:t>this subject</w:t>
      </w:r>
      <w:r w:rsidRPr="00143263">
        <w:rPr>
          <w:rFonts w:ascii="Arial" w:hAnsi="Arial" w:cs="Arial"/>
          <w:sz w:val="24"/>
          <w:szCs w:val="24"/>
        </w:rPr>
        <w:t xml:space="preserve">) should be refereed and unbiased. </w:t>
      </w:r>
    </w:p>
    <w:p w14:paraId="656CF3A0" w14:textId="77777777" w:rsidR="00AD6629" w:rsidRDefault="00AD6629" w:rsidP="00AD6629">
      <w:pPr>
        <w:jc w:val="both"/>
        <w:rPr>
          <w:rFonts w:ascii="Arial" w:hAnsi="Arial" w:cs="Arial"/>
          <w:sz w:val="24"/>
          <w:szCs w:val="24"/>
        </w:rPr>
      </w:pPr>
      <w:r w:rsidRPr="00143263">
        <w:rPr>
          <w:rFonts w:ascii="Arial" w:hAnsi="Arial" w:cs="Arial"/>
          <w:sz w:val="24"/>
          <w:szCs w:val="24"/>
        </w:rPr>
        <w:t xml:space="preserve">You should know the most important journals in your field. </w:t>
      </w:r>
    </w:p>
    <w:p w14:paraId="1FCB3B1C" w14:textId="77777777" w:rsidR="00AD6629" w:rsidRDefault="00AD6629" w:rsidP="00AD6629">
      <w:pPr>
        <w:jc w:val="both"/>
        <w:rPr>
          <w:rFonts w:ascii="Arial" w:hAnsi="Arial" w:cs="Arial"/>
          <w:sz w:val="24"/>
          <w:szCs w:val="24"/>
        </w:rPr>
      </w:pPr>
      <w:r>
        <w:rPr>
          <w:rFonts w:ascii="Arial" w:hAnsi="Arial" w:cs="Arial"/>
          <w:sz w:val="24"/>
          <w:szCs w:val="24"/>
        </w:rPr>
        <w:t xml:space="preserve">Journal of Strategic Marketing: </w:t>
      </w:r>
    </w:p>
    <w:p w14:paraId="52A76FEC" w14:textId="77777777" w:rsidR="00AD6629" w:rsidRDefault="00AD6629" w:rsidP="00AD6629">
      <w:pPr>
        <w:jc w:val="both"/>
        <w:rPr>
          <w:rFonts w:ascii="Arial" w:hAnsi="Arial" w:cs="Arial"/>
          <w:sz w:val="24"/>
          <w:szCs w:val="24"/>
        </w:rPr>
      </w:pPr>
      <w:hyperlink r:id="rId5" w:history="1">
        <w:r w:rsidRPr="001402C3">
          <w:rPr>
            <w:rStyle w:val="Hyperlink"/>
            <w:rFonts w:ascii="Arial" w:hAnsi="Arial" w:cs="Arial"/>
            <w:sz w:val="24"/>
            <w:szCs w:val="24"/>
          </w:rPr>
          <w:t>https://journals.scholarsportal.info/browse/0965254x</w:t>
        </w:r>
      </w:hyperlink>
      <w:r>
        <w:rPr>
          <w:rFonts w:ascii="Arial" w:hAnsi="Arial" w:cs="Arial"/>
          <w:sz w:val="24"/>
          <w:szCs w:val="24"/>
        </w:rPr>
        <w:t xml:space="preserve"> </w:t>
      </w:r>
    </w:p>
    <w:p w14:paraId="7C7D86E6" w14:textId="77777777" w:rsidR="00AD6629" w:rsidRDefault="00AD6629" w:rsidP="00AD6629">
      <w:pPr>
        <w:jc w:val="both"/>
        <w:rPr>
          <w:rFonts w:ascii="Arial" w:hAnsi="Arial" w:cs="Arial"/>
          <w:sz w:val="24"/>
          <w:szCs w:val="24"/>
        </w:rPr>
      </w:pPr>
      <w:r>
        <w:rPr>
          <w:rFonts w:ascii="Arial" w:hAnsi="Arial" w:cs="Arial"/>
          <w:sz w:val="24"/>
          <w:szCs w:val="24"/>
        </w:rPr>
        <w:t>Journal of Marketing</w:t>
      </w:r>
    </w:p>
    <w:p w14:paraId="76AD2168" w14:textId="77777777" w:rsidR="00AD6629" w:rsidRDefault="00AD6629" w:rsidP="00AD6629">
      <w:pPr>
        <w:jc w:val="both"/>
        <w:rPr>
          <w:rFonts w:ascii="Arial" w:hAnsi="Arial" w:cs="Arial"/>
          <w:sz w:val="24"/>
          <w:szCs w:val="24"/>
        </w:rPr>
      </w:pPr>
      <w:hyperlink r:id="rId6" w:history="1">
        <w:r w:rsidRPr="001402C3">
          <w:rPr>
            <w:rStyle w:val="Hyperlink"/>
            <w:rFonts w:ascii="Arial" w:hAnsi="Arial" w:cs="Arial"/>
            <w:sz w:val="24"/>
            <w:szCs w:val="24"/>
          </w:rPr>
          <w:t>https://journals.sagepub.com/home/jmx</w:t>
        </w:r>
      </w:hyperlink>
    </w:p>
    <w:p w14:paraId="6AE79CB9" w14:textId="77777777" w:rsidR="00AD6629" w:rsidRDefault="00AD6629" w:rsidP="00AD6629">
      <w:pPr>
        <w:jc w:val="both"/>
        <w:rPr>
          <w:rFonts w:ascii="Arial" w:hAnsi="Arial" w:cs="Arial"/>
          <w:sz w:val="24"/>
          <w:szCs w:val="24"/>
        </w:rPr>
      </w:pPr>
    </w:p>
    <w:p w14:paraId="52744E7B" w14:textId="77777777" w:rsidR="00AD6629" w:rsidRDefault="00AD6629" w:rsidP="00AD6629">
      <w:pPr>
        <w:rPr>
          <w:rFonts w:ascii="Arial" w:hAnsi="Arial" w:cs="Arial"/>
          <w:sz w:val="24"/>
          <w:szCs w:val="24"/>
        </w:rPr>
      </w:pPr>
      <w:r>
        <w:rPr>
          <w:rFonts w:ascii="Arial" w:hAnsi="Arial" w:cs="Arial"/>
          <w:sz w:val="24"/>
          <w:szCs w:val="24"/>
        </w:rPr>
        <w:t xml:space="preserve">See my Abstracts document on the portal to see how I might manage my research. </w:t>
      </w:r>
    </w:p>
    <w:p w14:paraId="52F3A677" w14:textId="77777777" w:rsidR="00AD6629" w:rsidRDefault="00AD6629" w:rsidP="00AD6629">
      <w:pPr>
        <w:rPr>
          <w:rFonts w:ascii="Arial" w:hAnsi="Arial" w:cs="Arial"/>
          <w:sz w:val="24"/>
          <w:szCs w:val="24"/>
        </w:rPr>
      </w:pPr>
      <w:r w:rsidRPr="00143263">
        <w:rPr>
          <w:rFonts w:ascii="Arial" w:hAnsi="Arial" w:cs="Arial"/>
          <w:sz w:val="24"/>
          <w:szCs w:val="24"/>
        </w:rPr>
        <w:t xml:space="preserve">However, it takes ages for tutors to get articles published, up to 18 months or more, therefore most when you read them are out of date for a topic like this. I have collected some abstracts in a Word document (separately available). I like to do this to see what the general views are on a topic. You can still quote the article even if you have only read the abstract. </w:t>
      </w:r>
    </w:p>
    <w:p w14:paraId="6845FEA4" w14:textId="77777777" w:rsidR="00AD6629" w:rsidRPr="00143263" w:rsidRDefault="00AD6629" w:rsidP="00AD6629">
      <w:pPr>
        <w:jc w:val="both"/>
        <w:rPr>
          <w:rFonts w:ascii="Arial" w:hAnsi="Arial" w:cs="Arial"/>
          <w:sz w:val="24"/>
          <w:szCs w:val="24"/>
        </w:rPr>
      </w:pPr>
    </w:p>
    <w:p w14:paraId="6046CA7E"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There are a surprising number of Covid-19 related journal articles given the crisis really started in November 2019. However, most articles are speculative, with general analysis, general advice or speculating on what new normal we should or could expect.</w:t>
      </w:r>
    </w:p>
    <w:p w14:paraId="16D339B7"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Try to quote some academic articles. You may need to reference approaches to past crises, like SARS, MERS, the Credit Crunch, the Iceland volcano etc. From the way these ere managed you could identify some good ideas for your chosen case.</w:t>
      </w:r>
    </w:p>
    <w:p w14:paraId="4059D136"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 xml:space="preserve">For a task that looks at a current crisis, you need the most up to date sources, apart from quoting sources that give a classical view of crisis management. </w:t>
      </w:r>
    </w:p>
    <w:p w14:paraId="50BBD324" w14:textId="77777777" w:rsidR="00AD6629" w:rsidRPr="00143263" w:rsidRDefault="00AD6629" w:rsidP="00AD6629">
      <w:pPr>
        <w:jc w:val="both"/>
        <w:rPr>
          <w:rFonts w:ascii="Arial" w:hAnsi="Arial" w:cs="Arial"/>
          <w:sz w:val="24"/>
          <w:szCs w:val="24"/>
        </w:rPr>
      </w:pPr>
      <w:bookmarkStart w:id="0" w:name="_Hlk53401163"/>
      <w:r w:rsidRPr="00143263">
        <w:rPr>
          <w:rFonts w:ascii="Arial" w:hAnsi="Arial" w:cs="Arial"/>
          <w:sz w:val="24"/>
          <w:szCs w:val="24"/>
        </w:rPr>
        <w:t>Advantages:</w:t>
      </w:r>
    </w:p>
    <w:p w14:paraId="509FF3B4"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 xml:space="preserve">Objective. Theoretical. Gets you higher </w:t>
      </w:r>
      <w:proofErr w:type="gramStart"/>
      <w:r w:rsidRPr="00143263">
        <w:rPr>
          <w:rFonts w:ascii="Arial" w:hAnsi="Arial" w:cs="Arial"/>
          <w:sz w:val="24"/>
          <w:szCs w:val="24"/>
        </w:rPr>
        <w:t>grades</w:t>
      </w:r>
      <w:proofErr w:type="gramEnd"/>
    </w:p>
    <w:p w14:paraId="23552240"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lastRenderedPageBreak/>
        <w:t>Disadvantages:</w:t>
      </w:r>
    </w:p>
    <w:p w14:paraId="140FAD45" w14:textId="77777777" w:rsidR="00AD6629" w:rsidRDefault="00AD6629" w:rsidP="00AD6629">
      <w:pPr>
        <w:jc w:val="both"/>
        <w:rPr>
          <w:rFonts w:ascii="Arial" w:hAnsi="Arial" w:cs="Arial"/>
          <w:sz w:val="24"/>
          <w:szCs w:val="24"/>
        </w:rPr>
      </w:pPr>
      <w:r>
        <w:rPr>
          <w:rFonts w:ascii="Arial" w:hAnsi="Arial" w:cs="Arial"/>
          <w:sz w:val="24"/>
          <w:szCs w:val="24"/>
        </w:rPr>
        <w:t>Academic articles m</w:t>
      </w:r>
      <w:r w:rsidRPr="00143263">
        <w:rPr>
          <w:rFonts w:ascii="Arial" w:hAnsi="Arial" w:cs="Arial"/>
          <w:sz w:val="24"/>
          <w:szCs w:val="24"/>
        </w:rPr>
        <w:t xml:space="preserve">ay be </w:t>
      </w:r>
      <w:r>
        <w:rPr>
          <w:rFonts w:ascii="Arial" w:hAnsi="Arial" w:cs="Arial"/>
          <w:sz w:val="24"/>
          <w:szCs w:val="24"/>
        </w:rPr>
        <w:t xml:space="preserve">relatively </w:t>
      </w:r>
      <w:r w:rsidRPr="00143263">
        <w:rPr>
          <w:rFonts w:ascii="Arial" w:hAnsi="Arial" w:cs="Arial"/>
          <w:sz w:val="24"/>
          <w:szCs w:val="24"/>
        </w:rPr>
        <w:t xml:space="preserve">dated. </w:t>
      </w:r>
      <w:r>
        <w:rPr>
          <w:rFonts w:ascii="Arial" w:hAnsi="Arial" w:cs="Arial"/>
          <w:sz w:val="24"/>
          <w:szCs w:val="24"/>
        </w:rPr>
        <w:t>They s</w:t>
      </w:r>
      <w:r w:rsidRPr="00143263">
        <w:rPr>
          <w:rFonts w:ascii="Arial" w:hAnsi="Arial" w:cs="Arial"/>
          <w:sz w:val="24"/>
          <w:szCs w:val="24"/>
        </w:rPr>
        <w:t>it on the f</w:t>
      </w:r>
      <w:r>
        <w:rPr>
          <w:rFonts w:ascii="Arial" w:hAnsi="Arial" w:cs="Arial"/>
          <w:sz w:val="24"/>
          <w:szCs w:val="24"/>
        </w:rPr>
        <w:t>en</w:t>
      </w:r>
      <w:r w:rsidRPr="00143263">
        <w:rPr>
          <w:rFonts w:ascii="Arial" w:hAnsi="Arial" w:cs="Arial"/>
          <w:sz w:val="24"/>
          <w:szCs w:val="24"/>
        </w:rPr>
        <w:t>ce a lot. Too theoretical. Complex language difficult to read.</w:t>
      </w:r>
    </w:p>
    <w:p w14:paraId="3876F680" w14:textId="77777777" w:rsidR="00AD6629" w:rsidRDefault="00AD6629" w:rsidP="00AD6629">
      <w:pPr>
        <w:rPr>
          <w:rFonts w:ascii="Arial" w:hAnsi="Arial" w:cs="Arial"/>
          <w:sz w:val="24"/>
          <w:szCs w:val="24"/>
        </w:rPr>
      </w:pPr>
      <w:r>
        <w:rPr>
          <w:rFonts w:ascii="Arial" w:hAnsi="Arial" w:cs="Arial"/>
          <w:sz w:val="24"/>
          <w:szCs w:val="24"/>
        </w:rPr>
        <w:t xml:space="preserve">Join Research Gate </w:t>
      </w:r>
      <w:hyperlink r:id="rId7" w:history="1">
        <w:r w:rsidRPr="001402C3">
          <w:rPr>
            <w:rStyle w:val="Hyperlink"/>
            <w:rFonts w:ascii="Arial" w:hAnsi="Arial" w:cs="Arial"/>
            <w:sz w:val="24"/>
            <w:szCs w:val="24"/>
          </w:rPr>
          <w:t>https://www.researchgate.net/publication/225485091_Strategic_Marketing_and_Marketing_Strategy_Domain_Definition_Fundamental_Issues_and_Foundational_Premises</w:t>
        </w:r>
      </w:hyperlink>
      <w:r>
        <w:rPr>
          <w:rFonts w:ascii="Arial" w:hAnsi="Arial" w:cs="Arial"/>
          <w:sz w:val="24"/>
          <w:szCs w:val="24"/>
        </w:rPr>
        <w:t xml:space="preserve"> </w:t>
      </w:r>
    </w:p>
    <w:p w14:paraId="46DB5C73" w14:textId="77777777" w:rsidR="00AD6629" w:rsidRDefault="00AD6629" w:rsidP="00AD6629">
      <w:pPr>
        <w:rPr>
          <w:rFonts w:ascii="Arial" w:hAnsi="Arial" w:cs="Arial"/>
          <w:sz w:val="24"/>
          <w:szCs w:val="24"/>
        </w:rPr>
      </w:pPr>
      <w:r>
        <w:rPr>
          <w:rFonts w:ascii="Arial" w:hAnsi="Arial" w:cs="Arial"/>
          <w:sz w:val="24"/>
          <w:szCs w:val="24"/>
        </w:rPr>
        <w:t xml:space="preserve">or Academia </w:t>
      </w:r>
      <w:hyperlink r:id="rId8" w:history="1">
        <w:r w:rsidRPr="001402C3">
          <w:rPr>
            <w:rStyle w:val="Hyperlink"/>
            <w:rFonts w:ascii="Arial" w:hAnsi="Arial" w:cs="Arial"/>
            <w:sz w:val="24"/>
            <w:szCs w:val="24"/>
          </w:rPr>
          <w:t>https://www.academia.edu/search?q=malaysian%20marketing%20strategy</w:t>
        </w:r>
      </w:hyperlink>
      <w:r>
        <w:rPr>
          <w:rFonts w:ascii="Arial" w:hAnsi="Arial" w:cs="Arial"/>
          <w:sz w:val="24"/>
          <w:szCs w:val="24"/>
        </w:rPr>
        <w:t xml:space="preserve"> </w:t>
      </w:r>
    </w:p>
    <w:p w14:paraId="68767A59" w14:textId="77777777" w:rsidR="00AD6629" w:rsidRDefault="00AD6629" w:rsidP="00AD6629">
      <w:pPr>
        <w:rPr>
          <w:rFonts w:ascii="Arial" w:hAnsi="Arial" w:cs="Arial"/>
          <w:sz w:val="24"/>
          <w:szCs w:val="24"/>
        </w:rPr>
      </w:pPr>
      <w:r>
        <w:rPr>
          <w:rFonts w:ascii="Arial" w:hAnsi="Arial" w:cs="Arial"/>
          <w:sz w:val="24"/>
          <w:szCs w:val="24"/>
        </w:rPr>
        <w:t>Join for free and search.</w:t>
      </w:r>
    </w:p>
    <w:p w14:paraId="2440889E" w14:textId="77777777" w:rsidR="00AD6629" w:rsidRDefault="00AD6629" w:rsidP="00AD6629">
      <w:pPr>
        <w:pStyle w:val="ListParagraph"/>
        <w:numPr>
          <w:ilvl w:val="0"/>
          <w:numId w:val="1"/>
        </w:numPr>
        <w:jc w:val="both"/>
        <w:rPr>
          <w:rFonts w:ascii="Arial" w:hAnsi="Arial" w:cs="Arial"/>
          <w:b/>
          <w:bCs/>
          <w:sz w:val="24"/>
          <w:szCs w:val="24"/>
        </w:rPr>
      </w:pPr>
      <w:r w:rsidRPr="00143263">
        <w:rPr>
          <w:rFonts w:ascii="Arial" w:hAnsi="Arial" w:cs="Arial"/>
          <w:b/>
          <w:bCs/>
          <w:sz w:val="24"/>
          <w:szCs w:val="24"/>
        </w:rPr>
        <w:t xml:space="preserve">Academic </w:t>
      </w:r>
      <w:r>
        <w:rPr>
          <w:rFonts w:ascii="Arial" w:hAnsi="Arial" w:cs="Arial"/>
          <w:b/>
          <w:bCs/>
          <w:sz w:val="24"/>
          <w:szCs w:val="24"/>
        </w:rPr>
        <w:t xml:space="preserve">University website </w:t>
      </w:r>
      <w:r w:rsidRPr="00143263">
        <w:rPr>
          <w:rFonts w:ascii="Arial" w:hAnsi="Arial" w:cs="Arial"/>
          <w:b/>
          <w:bCs/>
          <w:sz w:val="24"/>
          <w:szCs w:val="24"/>
        </w:rPr>
        <w:t>sources.</w:t>
      </w:r>
    </w:p>
    <w:p w14:paraId="5AC5D888" w14:textId="77777777" w:rsidR="00AD6629" w:rsidRDefault="00AD6629" w:rsidP="00AD6629">
      <w:pPr>
        <w:jc w:val="both"/>
        <w:rPr>
          <w:rFonts w:ascii="Arial" w:hAnsi="Arial" w:cs="Arial"/>
          <w:sz w:val="24"/>
          <w:szCs w:val="24"/>
        </w:rPr>
      </w:pPr>
      <w:r w:rsidRPr="008B3B39">
        <w:rPr>
          <w:rFonts w:ascii="Arial" w:hAnsi="Arial" w:cs="Arial"/>
          <w:sz w:val="24"/>
          <w:szCs w:val="24"/>
        </w:rPr>
        <w:t xml:space="preserve">Universities often give free information on their sites. </w:t>
      </w:r>
      <w:r>
        <w:rPr>
          <w:rFonts w:ascii="Arial" w:hAnsi="Arial" w:cs="Arial"/>
          <w:sz w:val="24"/>
          <w:szCs w:val="24"/>
        </w:rPr>
        <w:t>You can register to get alerts and free information. If you do say that you are a “Doctoral research student”. Most sites are searchable.</w:t>
      </w:r>
    </w:p>
    <w:p w14:paraId="7310D004" w14:textId="77777777" w:rsidR="00AD6629" w:rsidRDefault="00AD6629" w:rsidP="00AD6629">
      <w:pPr>
        <w:jc w:val="both"/>
        <w:rPr>
          <w:rFonts w:ascii="Arial" w:hAnsi="Arial" w:cs="Arial"/>
          <w:sz w:val="24"/>
          <w:szCs w:val="24"/>
        </w:rPr>
      </w:pPr>
      <w:r w:rsidRPr="008B3B39">
        <w:rPr>
          <w:rFonts w:ascii="Arial" w:hAnsi="Arial" w:cs="Arial"/>
          <w:sz w:val="24"/>
          <w:szCs w:val="24"/>
        </w:rPr>
        <w:t>Professors like to demonstrate their “impact” by the number of people who cite them. Making their work or a precise of their work is a quick and easy way to do this.</w:t>
      </w:r>
    </w:p>
    <w:p w14:paraId="670917E5" w14:textId="77777777" w:rsidR="00AD6629" w:rsidRPr="008B3B39" w:rsidRDefault="00AD6629" w:rsidP="00AD6629">
      <w:pPr>
        <w:jc w:val="both"/>
        <w:rPr>
          <w:rFonts w:ascii="Arial" w:hAnsi="Arial" w:cs="Arial"/>
          <w:sz w:val="24"/>
          <w:szCs w:val="24"/>
        </w:rPr>
      </w:pPr>
    </w:p>
    <w:p w14:paraId="62E6A280" w14:textId="77777777" w:rsidR="00AD6629" w:rsidRPr="008B3B39" w:rsidRDefault="00AD6629" w:rsidP="00AD6629">
      <w:pPr>
        <w:jc w:val="both"/>
        <w:rPr>
          <w:rFonts w:ascii="Arial" w:hAnsi="Arial" w:cs="Arial"/>
          <w:sz w:val="24"/>
          <w:szCs w:val="24"/>
        </w:rPr>
      </w:pPr>
    </w:p>
    <w:p w14:paraId="44F5016F" w14:textId="77777777" w:rsidR="00AD6629" w:rsidRDefault="00AD6629" w:rsidP="00AD6629">
      <w:pPr>
        <w:rPr>
          <w:rFonts w:ascii="Arial" w:hAnsi="Arial" w:cs="Arial"/>
          <w:sz w:val="24"/>
          <w:szCs w:val="24"/>
        </w:rPr>
      </w:pPr>
      <w:r w:rsidRPr="008B3B39">
        <w:rPr>
          <w:rFonts w:ascii="Arial" w:hAnsi="Arial" w:cs="Arial"/>
          <w:sz w:val="24"/>
          <w:szCs w:val="24"/>
        </w:rPr>
        <w:t xml:space="preserve">For example when I searched Warwick Business School- </w:t>
      </w:r>
      <w:hyperlink r:id="rId9" w:history="1">
        <w:r w:rsidRPr="008B3B39">
          <w:rPr>
            <w:rStyle w:val="Hyperlink"/>
            <w:rFonts w:ascii="Arial" w:hAnsi="Arial" w:cs="Arial"/>
            <w:sz w:val="24"/>
            <w:szCs w:val="24"/>
          </w:rPr>
          <w:t>https://w</w:t>
        </w:r>
        <w:r w:rsidRPr="008B3B39">
          <w:rPr>
            <w:rStyle w:val="Hyperlink"/>
            <w:rFonts w:ascii="Arial" w:hAnsi="Arial" w:cs="Arial"/>
            <w:sz w:val="24"/>
            <w:szCs w:val="24"/>
          </w:rPr>
          <w:t>w</w:t>
        </w:r>
        <w:r w:rsidRPr="008B3B39">
          <w:rPr>
            <w:rStyle w:val="Hyperlink"/>
            <w:rFonts w:ascii="Arial" w:hAnsi="Arial" w:cs="Arial"/>
            <w:sz w:val="24"/>
            <w:szCs w:val="24"/>
          </w:rPr>
          <w:t>w.wbs.ac.uk/</w:t>
        </w:r>
      </w:hyperlink>
      <w:r w:rsidRPr="008B3B39">
        <w:rPr>
          <w:rFonts w:ascii="Arial" w:hAnsi="Arial" w:cs="Arial"/>
          <w:sz w:val="24"/>
          <w:szCs w:val="24"/>
        </w:rPr>
        <w:t xml:space="preserve">  I found an interesting article written by some of their students</w:t>
      </w:r>
      <w:r>
        <w:rPr>
          <w:rFonts w:ascii="Arial" w:hAnsi="Arial" w:cs="Arial"/>
          <w:sz w:val="24"/>
          <w:szCs w:val="24"/>
        </w:rPr>
        <w:t>:</w:t>
      </w:r>
      <w:r w:rsidRPr="001D5405">
        <w:t xml:space="preserve"> </w:t>
      </w:r>
      <w:hyperlink r:id="rId10" w:history="1">
        <w:r w:rsidRPr="006343B8">
          <w:rPr>
            <w:rStyle w:val="Hyperlink"/>
            <w:rFonts w:ascii="Arial" w:hAnsi="Arial" w:cs="Arial"/>
            <w:sz w:val="24"/>
            <w:szCs w:val="24"/>
          </w:rPr>
          <w:t>https://www.wbs.ac.uk/research/our-expertise/leadership/</w:t>
        </w:r>
      </w:hyperlink>
      <w:r>
        <w:rPr>
          <w:rFonts w:ascii="Arial" w:hAnsi="Arial" w:cs="Arial"/>
          <w:sz w:val="24"/>
          <w:szCs w:val="24"/>
        </w:rPr>
        <w:t xml:space="preserve"> </w:t>
      </w:r>
    </w:p>
    <w:p w14:paraId="0644DF9C" w14:textId="77777777" w:rsidR="00AD6629" w:rsidRDefault="00AD6629" w:rsidP="00AD6629">
      <w:hyperlink r:id="rId11" w:history="1">
        <w:r w:rsidRPr="006343B8">
          <w:rPr>
            <w:rStyle w:val="Hyperlink"/>
          </w:rPr>
          <w:t>https://www.wbs.ac.uk/news/how-should-managers-lead-in-a-crisis/</w:t>
        </w:r>
      </w:hyperlink>
      <w:r>
        <w:t xml:space="preserve"> </w:t>
      </w:r>
    </w:p>
    <w:p w14:paraId="1B4326CF" w14:textId="77777777" w:rsidR="00AD6629" w:rsidRDefault="00AD6629" w:rsidP="00AD6629">
      <w:pPr>
        <w:rPr>
          <w:rFonts w:ascii="Arial" w:hAnsi="Arial" w:cs="Arial"/>
          <w:sz w:val="24"/>
          <w:szCs w:val="24"/>
        </w:rPr>
      </w:pPr>
      <w:r w:rsidRPr="008B3B39">
        <w:rPr>
          <w:rFonts w:ascii="Arial" w:hAnsi="Arial" w:cs="Arial"/>
          <w:sz w:val="24"/>
          <w:szCs w:val="24"/>
        </w:rPr>
        <w:t xml:space="preserve">Even reading the abstract was interesting </w:t>
      </w:r>
      <w:r>
        <w:rPr>
          <w:rFonts w:ascii="Arial" w:hAnsi="Arial" w:cs="Arial"/>
          <w:sz w:val="24"/>
          <w:szCs w:val="24"/>
        </w:rPr>
        <w:t xml:space="preserve">(click on the DOI) </w:t>
      </w:r>
      <w:r w:rsidRPr="008B3B39">
        <w:rPr>
          <w:rFonts w:ascii="Arial" w:hAnsi="Arial" w:cs="Arial"/>
          <w:sz w:val="24"/>
          <w:szCs w:val="24"/>
        </w:rPr>
        <w:t>and I was able to quote them and put them as a source in my bibliography!</w:t>
      </w:r>
      <w:r>
        <w:rPr>
          <w:rFonts w:ascii="Arial" w:hAnsi="Arial" w:cs="Arial"/>
          <w:sz w:val="24"/>
          <w:szCs w:val="24"/>
        </w:rPr>
        <w:t xml:space="preserve"> Do subscribe free to their CORE magazine for more free insights.</w:t>
      </w:r>
    </w:p>
    <w:p w14:paraId="7A34A372" w14:textId="77777777" w:rsidR="00AD6629" w:rsidRPr="008B3B39" w:rsidRDefault="00AD6629" w:rsidP="00AD6629">
      <w:pPr>
        <w:rPr>
          <w:rFonts w:ascii="Arial" w:hAnsi="Arial" w:cs="Arial"/>
          <w:sz w:val="24"/>
          <w:szCs w:val="24"/>
        </w:rPr>
      </w:pPr>
    </w:p>
    <w:p w14:paraId="506F3ADC" w14:textId="77777777" w:rsidR="00AD6629" w:rsidRPr="008B3B39" w:rsidRDefault="00AD6629" w:rsidP="00AD6629">
      <w:pPr>
        <w:rPr>
          <w:rFonts w:ascii="Arial" w:hAnsi="Arial" w:cs="Arial"/>
          <w:sz w:val="24"/>
          <w:szCs w:val="24"/>
        </w:rPr>
      </w:pPr>
      <w:r w:rsidRPr="008B3B39">
        <w:rPr>
          <w:rFonts w:ascii="Arial" w:hAnsi="Arial" w:cs="Arial"/>
          <w:sz w:val="24"/>
          <w:szCs w:val="24"/>
        </w:rPr>
        <w:t xml:space="preserve">London Business School- </w:t>
      </w:r>
      <w:hyperlink r:id="rId12" w:history="1">
        <w:r w:rsidRPr="008B3B39">
          <w:rPr>
            <w:rStyle w:val="Hyperlink"/>
            <w:rFonts w:ascii="Arial" w:hAnsi="Arial" w:cs="Arial"/>
            <w:sz w:val="24"/>
            <w:szCs w:val="24"/>
          </w:rPr>
          <w:t>https://publishing.london.edu/topics/strategy/</w:t>
        </w:r>
      </w:hyperlink>
      <w:r w:rsidRPr="008B3B39">
        <w:rPr>
          <w:rFonts w:ascii="Arial" w:hAnsi="Arial" w:cs="Arial"/>
          <w:sz w:val="24"/>
          <w:szCs w:val="24"/>
        </w:rPr>
        <w:t xml:space="preserve"> </w:t>
      </w:r>
      <w:r>
        <w:rPr>
          <w:rFonts w:ascii="Arial" w:hAnsi="Arial" w:cs="Arial"/>
          <w:sz w:val="24"/>
          <w:szCs w:val="24"/>
        </w:rPr>
        <w:t>Often they publish magazines summarising their academics’ latest work or prepublication shortened versions. Easier to read then the full article!</w:t>
      </w:r>
    </w:p>
    <w:p w14:paraId="5631D9DF" w14:textId="77777777" w:rsidR="00AD6629" w:rsidRPr="008B3B39" w:rsidRDefault="00AD6629" w:rsidP="00AD6629">
      <w:pPr>
        <w:jc w:val="both"/>
        <w:rPr>
          <w:rFonts w:ascii="Arial" w:hAnsi="Arial" w:cs="Arial"/>
          <w:sz w:val="24"/>
          <w:szCs w:val="24"/>
        </w:rPr>
      </w:pPr>
    </w:p>
    <w:p w14:paraId="51801295" w14:textId="77777777" w:rsidR="00AD6629" w:rsidRPr="008B3B39" w:rsidRDefault="00AD6629" w:rsidP="00AD6629">
      <w:pPr>
        <w:jc w:val="both"/>
        <w:rPr>
          <w:rFonts w:ascii="Arial" w:hAnsi="Arial" w:cs="Arial"/>
          <w:sz w:val="24"/>
          <w:szCs w:val="24"/>
        </w:rPr>
      </w:pPr>
      <w:r w:rsidRPr="008B3B39">
        <w:rPr>
          <w:rFonts w:ascii="Arial" w:hAnsi="Arial" w:cs="Arial"/>
          <w:sz w:val="24"/>
          <w:szCs w:val="24"/>
        </w:rPr>
        <w:t>UM-</w:t>
      </w:r>
      <w:r>
        <w:rPr>
          <w:rFonts w:ascii="Arial" w:hAnsi="Arial" w:cs="Arial"/>
          <w:sz w:val="24"/>
          <w:szCs w:val="24"/>
        </w:rPr>
        <w:t xml:space="preserve"> </w:t>
      </w:r>
      <w:hyperlink r:id="rId13" w:history="1">
        <w:r w:rsidRPr="001402C3">
          <w:rPr>
            <w:rStyle w:val="Hyperlink"/>
            <w:rFonts w:ascii="Arial" w:hAnsi="Arial" w:cs="Arial"/>
            <w:sz w:val="24"/>
            <w:szCs w:val="24"/>
          </w:rPr>
          <w:t>https://umresearch.um.edu.my/</w:t>
        </w:r>
      </w:hyperlink>
      <w:r>
        <w:rPr>
          <w:rFonts w:ascii="Arial" w:hAnsi="Arial" w:cs="Arial"/>
          <w:sz w:val="24"/>
          <w:szCs w:val="24"/>
        </w:rPr>
        <w:t xml:space="preserve"> </w:t>
      </w:r>
    </w:p>
    <w:p w14:paraId="3955BE6A" w14:textId="77777777" w:rsidR="00AD6629" w:rsidRDefault="00AD6629" w:rsidP="00AD6629">
      <w:pPr>
        <w:jc w:val="both"/>
        <w:rPr>
          <w:rFonts w:ascii="Arial" w:hAnsi="Arial" w:cs="Arial"/>
          <w:sz w:val="24"/>
          <w:szCs w:val="24"/>
        </w:rPr>
      </w:pPr>
      <w:r w:rsidRPr="008B3B39">
        <w:rPr>
          <w:rFonts w:ascii="Arial" w:hAnsi="Arial" w:cs="Arial"/>
          <w:sz w:val="24"/>
          <w:szCs w:val="24"/>
        </w:rPr>
        <w:t xml:space="preserve">NUS- </w:t>
      </w:r>
      <w:hyperlink r:id="rId14" w:history="1">
        <w:r w:rsidRPr="001402C3">
          <w:rPr>
            <w:rStyle w:val="Hyperlink"/>
            <w:rFonts w:ascii="Arial" w:hAnsi="Arial" w:cs="Arial"/>
            <w:sz w:val="24"/>
            <w:szCs w:val="24"/>
          </w:rPr>
          <w:t>https://bschool.nus.edu.sg/</w:t>
        </w:r>
      </w:hyperlink>
      <w:r>
        <w:rPr>
          <w:rFonts w:ascii="Arial" w:hAnsi="Arial" w:cs="Arial"/>
          <w:sz w:val="24"/>
          <w:szCs w:val="24"/>
        </w:rPr>
        <w:t xml:space="preserve"> </w:t>
      </w:r>
    </w:p>
    <w:p w14:paraId="2976ABA5" w14:textId="77777777" w:rsidR="00AD6629" w:rsidRPr="008B3B39" w:rsidRDefault="00AD6629" w:rsidP="00AD6629">
      <w:pPr>
        <w:jc w:val="both"/>
        <w:rPr>
          <w:rFonts w:ascii="Arial" w:hAnsi="Arial" w:cs="Arial"/>
          <w:sz w:val="24"/>
          <w:szCs w:val="24"/>
        </w:rPr>
      </w:pPr>
      <w:r>
        <w:rPr>
          <w:rFonts w:ascii="Arial" w:hAnsi="Arial" w:cs="Arial"/>
          <w:sz w:val="24"/>
          <w:szCs w:val="24"/>
        </w:rPr>
        <w:t xml:space="preserve">Here they seem to be sharing with McKinsey </w:t>
      </w:r>
      <w:hyperlink r:id="rId15" w:history="1">
        <w:r w:rsidRPr="001402C3">
          <w:rPr>
            <w:rStyle w:val="Hyperlink"/>
            <w:rFonts w:ascii="Arial" w:hAnsi="Arial" w:cs="Arial"/>
            <w:sz w:val="24"/>
            <w:szCs w:val="24"/>
          </w:rPr>
          <w:t>https://bizbeat.nus.edu.sg/thought-leadership/article/the-true-cost-of-fighting-climate-change/</w:t>
        </w:r>
      </w:hyperlink>
      <w:r>
        <w:rPr>
          <w:rFonts w:ascii="Arial" w:hAnsi="Arial" w:cs="Arial"/>
          <w:sz w:val="24"/>
          <w:szCs w:val="24"/>
        </w:rPr>
        <w:t xml:space="preserve"> </w:t>
      </w:r>
    </w:p>
    <w:p w14:paraId="48A3A930" w14:textId="77777777" w:rsidR="00AD6629" w:rsidRPr="008B3B39" w:rsidRDefault="00AD6629" w:rsidP="00AD6629">
      <w:pPr>
        <w:jc w:val="both"/>
        <w:rPr>
          <w:rFonts w:ascii="Arial" w:hAnsi="Arial" w:cs="Arial"/>
          <w:sz w:val="24"/>
          <w:szCs w:val="24"/>
        </w:rPr>
      </w:pPr>
      <w:r w:rsidRPr="008B3B39">
        <w:rPr>
          <w:rFonts w:ascii="Arial" w:hAnsi="Arial" w:cs="Arial"/>
          <w:sz w:val="24"/>
          <w:szCs w:val="24"/>
        </w:rPr>
        <w:t xml:space="preserve">Harvard Business School- </w:t>
      </w:r>
      <w:hyperlink r:id="rId16" w:history="1">
        <w:r w:rsidRPr="001402C3">
          <w:rPr>
            <w:rStyle w:val="Hyperlink"/>
            <w:rFonts w:ascii="Arial" w:hAnsi="Arial" w:cs="Arial"/>
            <w:sz w:val="24"/>
            <w:szCs w:val="24"/>
          </w:rPr>
          <w:t>https://educatoraccess.hbsp.harvard.edu/cases/?cid=paid-search|google|brand-exact-uk|none|edu-prem-registration|educator|edu-prem-</w:t>
        </w:r>
        <w:r w:rsidRPr="001402C3">
          <w:rPr>
            <w:rStyle w:val="Hyperlink"/>
            <w:rFonts w:ascii="Arial" w:hAnsi="Arial" w:cs="Arial"/>
            <w:sz w:val="24"/>
            <w:szCs w:val="24"/>
          </w:rPr>
          <w:lastRenderedPageBreak/>
          <w:t>registration|mar2022&amp;gclid=CjwKCAjwk_WVBhBZEiwAUHQCmRs5oK9HTFJg6QtJz14xNUChu8bfY03GkIsHbaltn990F6Cd6uMO4RoC5tAQAvD_BwE</w:t>
        </w:r>
      </w:hyperlink>
      <w:r>
        <w:rPr>
          <w:rFonts w:ascii="Arial" w:hAnsi="Arial" w:cs="Arial"/>
          <w:sz w:val="24"/>
          <w:szCs w:val="24"/>
        </w:rPr>
        <w:t xml:space="preserve">  Free access to many resources including HBR.</w:t>
      </w:r>
    </w:p>
    <w:p w14:paraId="499E84E2" w14:textId="77777777" w:rsidR="00AD6629" w:rsidRPr="008B3B39" w:rsidRDefault="00AD6629" w:rsidP="00AD6629">
      <w:pPr>
        <w:jc w:val="both"/>
        <w:rPr>
          <w:rFonts w:ascii="Arial" w:hAnsi="Arial" w:cs="Arial"/>
          <w:sz w:val="24"/>
          <w:szCs w:val="24"/>
        </w:rPr>
      </w:pPr>
      <w:r w:rsidRPr="008B3B39">
        <w:rPr>
          <w:rFonts w:ascii="Arial" w:hAnsi="Arial" w:cs="Arial"/>
          <w:sz w:val="24"/>
          <w:szCs w:val="24"/>
        </w:rPr>
        <w:t xml:space="preserve">MIT- </w:t>
      </w:r>
      <w:hyperlink r:id="rId17" w:history="1">
        <w:r w:rsidRPr="001402C3">
          <w:rPr>
            <w:rStyle w:val="Hyperlink"/>
            <w:rFonts w:ascii="Arial" w:hAnsi="Arial" w:cs="Arial"/>
            <w:sz w:val="24"/>
            <w:szCs w:val="24"/>
          </w:rPr>
          <w:t>https://mitsloan.mit.edu/</w:t>
        </w:r>
      </w:hyperlink>
      <w:r>
        <w:rPr>
          <w:rFonts w:ascii="Arial" w:hAnsi="Arial" w:cs="Arial"/>
          <w:sz w:val="24"/>
          <w:szCs w:val="24"/>
        </w:rPr>
        <w:t xml:space="preserve"> which publishes the famous SMR.</w:t>
      </w:r>
    </w:p>
    <w:p w14:paraId="615CA1E6" w14:textId="77777777" w:rsidR="00AD6629" w:rsidRPr="008B3B39" w:rsidRDefault="00AD6629" w:rsidP="00AD6629">
      <w:pPr>
        <w:jc w:val="both"/>
        <w:rPr>
          <w:rFonts w:ascii="Arial" w:hAnsi="Arial" w:cs="Arial"/>
          <w:sz w:val="24"/>
          <w:szCs w:val="24"/>
        </w:rPr>
      </w:pPr>
      <w:r w:rsidRPr="008B3B39">
        <w:rPr>
          <w:rFonts w:ascii="Arial" w:hAnsi="Arial" w:cs="Arial"/>
          <w:sz w:val="24"/>
          <w:szCs w:val="24"/>
        </w:rPr>
        <w:t xml:space="preserve">Said Business </w:t>
      </w:r>
      <w:r>
        <w:rPr>
          <w:rFonts w:ascii="Arial" w:hAnsi="Arial" w:cs="Arial"/>
          <w:sz w:val="24"/>
          <w:szCs w:val="24"/>
        </w:rPr>
        <w:t>S</w:t>
      </w:r>
      <w:r w:rsidRPr="008B3B39">
        <w:rPr>
          <w:rFonts w:ascii="Arial" w:hAnsi="Arial" w:cs="Arial"/>
          <w:sz w:val="24"/>
          <w:szCs w:val="24"/>
        </w:rPr>
        <w:t>chool</w:t>
      </w:r>
      <w:r>
        <w:rPr>
          <w:rFonts w:ascii="Arial" w:hAnsi="Arial" w:cs="Arial"/>
          <w:sz w:val="24"/>
          <w:szCs w:val="24"/>
        </w:rPr>
        <w:t xml:space="preserve"> at Oxford University- </w:t>
      </w:r>
      <w:hyperlink r:id="rId18" w:history="1">
        <w:r w:rsidRPr="001402C3">
          <w:rPr>
            <w:rStyle w:val="Hyperlink"/>
            <w:rFonts w:ascii="Arial" w:hAnsi="Arial" w:cs="Arial"/>
            <w:sz w:val="24"/>
            <w:szCs w:val="24"/>
          </w:rPr>
          <w:t>https://www.sbs.ox.ac.uk/</w:t>
        </w:r>
      </w:hyperlink>
      <w:r>
        <w:rPr>
          <w:rFonts w:ascii="Arial" w:hAnsi="Arial" w:cs="Arial"/>
          <w:sz w:val="24"/>
          <w:szCs w:val="24"/>
        </w:rPr>
        <w:t xml:space="preserve"> </w:t>
      </w:r>
    </w:p>
    <w:p w14:paraId="39BBDF8E" w14:textId="77777777" w:rsidR="00AD6629" w:rsidRPr="008B3B39" w:rsidRDefault="00AD6629" w:rsidP="00AD6629">
      <w:pPr>
        <w:jc w:val="both"/>
        <w:rPr>
          <w:rFonts w:ascii="Arial" w:hAnsi="Arial" w:cs="Arial"/>
          <w:sz w:val="24"/>
          <w:szCs w:val="24"/>
        </w:rPr>
      </w:pPr>
      <w:r>
        <w:rPr>
          <w:rFonts w:ascii="Arial" w:hAnsi="Arial" w:cs="Arial"/>
          <w:sz w:val="24"/>
          <w:szCs w:val="24"/>
        </w:rPr>
        <w:t xml:space="preserve">Judge Business School at </w:t>
      </w:r>
      <w:r w:rsidRPr="008B3B39">
        <w:rPr>
          <w:rFonts w:ascii="Arial" w:hAnsi="Arial" w:cs="Arial"/>
          <w:sz w:val="24"/>
          <w:szCs w:val="24"/>
        </w:rPr>
        <w:t>Cambridge University-</w:t>
      </w:r>
      <w:r w:rsidRPr="00E95053">
        <w:t xml:space="preserve"> </w:t>
      </w:r>
      <w:hyperlink r:id="rId19" w:history="1">
        <w:r w:rsidRPr="001402C3">
          <w:rPr>
            <w:rStyle w:val="Hyperlink"/>
            <w:rFonts w:ascii="Arial" w:hAnsi="Arial" w:cs="Arial"/>
            <w:sz w:val="24"/>
            <w:szCs w:val="24"/>
          </w:rPr>
          <w:t>https://www.jbs.cam.ac.uk/</w:t>
        </w:r>
      </w:hyperlink>
      <w:r>
        <w:rPr>
          <w:rFonts w:ascii="Arial" w:hAnsi="Arial" w:cs="Arial"/>
          <w:sz w:val="24"/>
          <w:szCs w:val="24"/>
        </w:rPr>
        <w:t xml:space="preserve"> </w:t>
      </w:r>
    </w:p>
    <w:p w14:paraId="777C0CBF" w14:textId="77777777" w:rsidR="00AD6629" w:rsidRPr="00172F4B" w:rsidRDefault="00AD6629" w:rsidP="00AD6629">
      <w:pPr>
        <w:jc w:val="both"/>
        <w:rPr>
          <w:rFonts w:ascii="Arial" w:hAnsi="Arial" w:cs="Arial"/>
          <w:b/>
          <w:bCs/>
          <w:sz w:val="24"/>
          <w:szCs w:val="24"/>
        </w:rPr>
      </w:pPr>
    </w:p>
    <w:p w14:paraId="6D01E422" w14:textId="77777777" w:rsidR="00AD6629" w:rsidRPr="0022686C" w:rsidRDefault="00AD6629" w:rsidP="00AD6629">
      <w:pPr>
        <w:pStyle w:val="ListParagraph"/>
        <w:jc w:val="both"/>
        <w:rPr>
          <w:rFonts w:ascii="Arial" w:hAnsi="Arial" w:cs="Arial"/>
          <w:sz w:val="24"/>
          <w:szCs w:val="24"/>
        </w:rPr>
      </w:pPr>
    </w:p>
    <w:p w14:paraId="7C99EA27" w14:textId="77777777" w:rsidR="00AD6629" w:rsidRPr="0022686C" w:rsidRDefault="00AD6629" w:rsidP="00AD6629">
      <w:pPr>
        <w:jc w:val="both"/>
        <w:rPr>
          <w:rFonts w:ascii="Arial" w:hAnsi="Arial" w:cs="Arial"/>
          <w:color w:val="FF0000"/>
          <w:sz w:val="24"/>
          <w:szCs w:val="24"/>
        </w:rPr>
      </w:pPr>
      <w:r w:rsidRPr="0022686C">
        <w:rPr>
          <w:rFonts w:ascii="Arial" w:hAnsi="Arial" w:cs="Arial"/>
          <w:color w:val="FF0000"/>
          <w:sz w:val="24"/>
          <w:szCs w:val="24"/>
        </w:rPr>
        <w:t xml:space="preserve">DO NOT DWELL ON THE ACADEMIC DISCUSSIONS OF STRATEGIC TOOLS. JUST USE THEM. </w:t>
      </w:r>
    </w:p>
    <w:p w14:paraId="37B8D979" w14:textId="77777777" w:rsidR="00AD6629" w:rsidRPr="0022686C" w:rsidRDefault="00AD6629" w:rsidP="00AD6629">
      <w:pPr>
        <w:jc w:val="both"/>
        <w:rPr>
          <w:rFonts w:ascii="Arial" w:hAnsi="Arial" w:cs="Arial"/>
          <w:color w:val="FF0000"/>
          <w:sz w:val="24"/>
          <w:szCs w:val="24"/>
        </w:rPr>
      </w:pPr>
      <w:r w:rsidRPr="0022686C">
        <w:rPr>
          <w:rFonts w:ascii="Arial" w:hAnsi="Arial" w:cs="Arial"/>
          <w:color w:val="FF0000"/>
          <w:sz w:val="24"/>
          <w:szCs w:val="24"/>
        </w:rPr>
        <w:t>THE MAIN DISCUSSION, ANALYSIS AND EVALUATION IS WHAT THE TOOLS IN YOUR REPORT MEAN.</w:t>
      </w:r>
    </w:p>
    <w:p w14:paraId="497BC1CF" w14:textId="77777777" w:rsidR="00AD6629" w:rsidRPr="00143263" w:rsidRDefault="00AD6629" w:rsidP="00AD6629">
      <w:pPr>
        <w:jc w:val="both"/>
        <w:rPr>
          <w:rFonts w:ascii="Arial" w:hAnsi="Arial" w:cs="Arial"/>
          <w:sz w:val="24"/>
          <w:szCs w:val="24"/>
        </w:rPr>
      </w:pPr>
    </w:p>
    <w:bookmarkEnd w:id="0"/>
    <w:p w14:paraId="2BC70DA6" w14:textId="77777777" w:rsidR="00AD6629" w:rsidRPr="00DB7497" w:rsidRDefault="00AD6629" w:rsidP="00AD6629">
      <w:pPr>
        <w:pStyle w:val="ListParagraph"/>
        <w:numPr>
          <w:ilvl w:val="0"/>
          <w:numId w:val="1"/>
        </w:numPr>
        <w:jc w:val="both"/>
        <w:rPr>
          <w:rFonts w:ascii="Arial" w:hAnsi="Arial" w:cs="Arial"/>
          <w:b/>
          <w:bCs/>
          <w:sz w:val="24"/>
          <w:szCs w:val="24"/>
        </w:rPr>
      </w:pPr>
      <w:r w:rsidRPr="00DB7497">
        <w:rPr>
          <w:rFonts w:ascii="Arial" w:hAnsi="Arial" w:cs="Arial"/>
          <w:b/>
          <w:bCs/>
          <w:sz w:val="24"/>
          <w:szCs w:val="24"/>
        </w:rPr>
        <w:t>Industry Organisations.</w:t>
      </w:r>
    </w:p>
    <w:p w14:paraId="0E635EEB" w14:textId="77777777" w:rsidR="00AD6629" w:rsidRDefault="00AD6629" w:rsidP="00AD6629">
      <w:pPr>
        <w:jc w:val="both"/>
        <w:rPr>
          <w:rFonts w:ascii="Arial" w:hAnsi="Arial" w:cs="Arial"/>
          <w:sz w:val="24"/>
          <w:szCs w:val="24"/>
        </w:rPr>
      </w:pPr>
      <w:r w:rsidRPr="00143263">
        <w:rPr>
          <w:rFonts w:ascii="Arial" w:hAnsi="Arial" w:cs="Arial"/>
          <w:sz w:val="24"/>
          <w:szCs w:val="24"/>
        </w:rPr>
        <w:t xml:space="preserve">Each industry and section within normally have a newsletter, advice website and tries to represent the member companies. Check your relevant one. (There may be a few industry bodies that your favourite company belongs to so keep your eyes open). </w:t>
      </w:r>
    </w:p>
    <w:p w14:paraId="153D0709" w14:textId="77777777" w:rsidR="00AD6629" w:rsidRPr="00143263" w:rsidRDefault="00AD6629" w:rsidP="00AD6629">
      <w:pPr>
        <w:jc w:val="both"/>
        <w:rPr>
          <w:rFonts w:ascii="Arial" w:hAnsi="Arial" w:cs="Arial"/>
          <w:sz w:val="24"/>
          <w:szCs w:val="24"/>
        </w:rPr>
      </w:pPr>
      <w:r>
        <w:rPr>
          <w:rFonts w:ascii="Arial" w:hAnsi="Arial" w:cs="Arial"/>
          <w:sz w:val="24"/>
          <w:szCs w:val="24"/>
        </w:rPr>
        <w:t xml:space="preserve">For example this SME trade association in UK </w:t>
      </w:r>
      <w:hyperlink r:id="rId20" w:history="1">
        <w:r w:rsidRPr="006343B8">
          <w:rPr>
            <w:rStyle w:val="Hyperlink"/>
            <w:rFonts w:ascii="Arial" w:hAnsi="Arial" w:cs="Arial"/>
            <w:sz w:val="24"/>
            <w:szCs w:val="24"/>
          </w:rPr>
          <w:t>https://www.fsb.org.uk/campaign-listing.html</w:t>
        </w:r>
      </w:hyperlink>
      <w:r>
        <w:rPr>
          <w:rFonts w:ascii="Arial" w:hAnsi="Arial" w:cs="Arial"/>
          <w:sz w:val="24"/>
          <w:szCs w:val="24"/>
        </w:rPr>
        <w:t xml:space="preserve"> </w:t>
      </w:r>
    </w:p>
    <w:p w14:paraId="61439772"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 xml:space="preserve">Advantages: </w:t>
      </w:r>
    </w:p>
    <w:p w14:paraId="7915CC93"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 xml:space="preserve">Up to date and has the industry interests at heart. Current, well informed, policy orientated, helpful, tries to influence </w:t>
      </w:r>
      <w:proofErr w:type="gramStart"/>
      <w:r w:rsidRPr="00143263">
        <w:rPr>
          <w:rFonts w:ascii="Arial" w:hAnsi="Arial" w:cs="Arial"/>
          <w:sz w:val="24"/>
          <w:szCs w:val="24"/>
        </w:rPr>
        <w:t>government</w:t>
      </w:r>
      <w:proofErr w:type="gramEnd"/>
    </w:p>
    <w:p w14:paraId="54560D46"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Disadvantages:</w:t>
      </w:r>
    </w:p>
    <w:p w14:paraId="04482999"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May not consider non-members, wider impacts, (e.g. the National Taxi Association</w:t>
      </w:r>
      <w:r>
        <w:rPr>
          <w:rFonts w:ascii="Arial" w:hAnsi="Arial" w:cs="Arial"/>
          <w:sz w:val="24"/>
          <w:szCs w:val="24"/>
        </w:rPr>
        <w:t xml:space="preserve"> in UK</w:t>
      </w:r>
      <w:r w:rsidRPr="00143263">
        <w:rPr>
          <w:rFonts w:ascii="Arial" w:hAnsi="Arial" w:cs="Arial"/>
          <w:sz w:val="24"/>
          <w:szCs w:val="24"/>
        </w:rPr>
        <w:t xml:space="preserve"> does not consider, indeed hates and campaigns against UBER and Grab) may use information in a biased way, political trying to persuade government regardless of what the people may want.</w:t>
      </w:r>
    </w:p>
    <w:p w14:paraId="5F708D06" w14:textId="77777777" w:rsidR="00AD6629" w:rsidRPr="0022686C" w:rsidRDefault="00AD6629" w:rsidP="00AD6629">
      <w:pPr>
        <w:pStyle w:val="ListParagraph"/>
        <w:numPr>
          <w:ilvl w:val="0"/>
          <w:numId w:val="3"/>
        </w:numPr>
        <w:jc w:val="both"/>
        <w:rPr>
          <w:rFonts w:ascii="Arial" w:hAnsi="Arial" w:cs="Arial"/>
          <w:b/>
          <w:bCs/>
          <w:sz w:val="24"/>
          <w:szCs w:val="24"/>
        </w:rPr>
      </w:pPr>
      <w:r w:rsidRPr="0022686C">
        <w:rPr>
          <w:rFonts w:ascii="Arial" w:hAnsi="Arial" w:cs="Arial"/>
          <w:b/>
          <w:bCs/>
          <w:sz w:val="24"/>
          <w:szCs w:val="24"/>
        </w:rPr>
        <w:t>Company websites and literature</w:t>
      </w:r>
    </w:p>
    <w:p w14:paraId="7BDF1317" w14:textId="77777777" w:rsidR="00AD6629" w:rsidRDefault="00AD6629" w:rsidP="00AD6629">
      <w:pPr>
        <w:jc w:val="both"/>
        <w:rPr>
          <w:rFonts w:ascii="Arial" w:hAnsi="Arial" w:cs="Arial"/>
          <w:sz w:val="24"/>
          <w:szCs w:val="24"/>
        </w:rPr>
      </w:pPr>
      <w:r w:rsidRPr="00143263">
        <w:rPr>
          <w:rFonts w:ascii="Arial" w:hAnsi="Arial" w:cs="Arial"/>
          <w:sz w:val="24"/>
          <w:szCs w:val="24"/>
        </w:rPr>
        <w:t>Can be out of date in small companies, you do not update regularly. Big companies may use websites for e-Commerce or as a PR tool, therefore the ‘facts’ may be untrustworthy. Details of the company are those that they are happy to share. Maybe no details of their bad behaviour, financial difficulties or noncompliance to regulations. If they are advertising jobs, send for details pretending to apply.</w:t>
      </w:r>
    </w:p>
    <w:p w14:paraId="37EC597C" w14:textId="77777777" w:rsidR="00AD6629" w:rsidRPr="00143263" w:rsidRDefault="00AD6629" w:rsidP="00AD6629">
      <w:pPr>
        <w:rPr>
          <w:rFonts w:ascii="Arial" w:hAnsi="Arial" w:cs="Arial"/>
          <w:sz w:val="24"/>
          <w:szCs w:val="24"/>
        </w:rPr>
      </w:pPr>
      <w:r>
        <w:rPr>
          <w:rFonts w:ascii="Arial" w:hAnsi="Arial" w:cs="Arial"/>
          <w:sz w:val="24"/>
          <w:szCs w:val="24"/>
        </w:rPr>
        <w:t xml:space="preserve">Top Glove (Whose CEO Tan Sri Lim Wee Chai, gave me the condom example!) </w:t>
      </w:r>
      <w:hyperlink r:id="rId21" w:history="1">
        <w:r w:rsidRPr="001402C3">
          <w:rPr>
            <w:rStyle w:val="Hyperlink"/>
            <w:rFonts w:ascii="Arial" w:hAnsi="Arial" w:cs="Arial"/>
            <w:sz w:val="24"/>
            <w:szCs w:val="24"/>
          </w:rPr>
          <w:t>https://www.topglove.com/home</w:t>
        </w:r>
      </w:hyperlink>
      <w:r>
        <w:rPr>
          <w:rFonts w:ascii="Arial" w:hAnsi="Arial" w:cs="Arial"/>
          <w:sz w:val="24"/>
          <w:szCs w:val="24"/>
        </w:rPr>
        <w:t xml:space="preserve">   or is it </w:t>
      </w:r>
      <w:hyperlink r:id="rId22" w:history="1">
        <w:r w:rsidRPr="001402C3">
          <w:rPr>
            <w:rStyle w:val="Hyperlink"/>
            <w:rFonts w:ascii="Arial" w:hAnsi="Arial" w:cs="Arial"/>
            <w:sz w:val="24"/>
            <w:szCs w:val="24"/>
          </w:rPr>
          <w:t>https://www.finessis.com/</w:t>
        </w:r>
      </w:hyperlink>
      <w:r>
        <w:rPr>
          <w:rFonts w:ascii="Arial" w:hAnsi="Arial" w:cs="Arial"/>
          <w:sz w:val="24"/>
          <w:szCs w:val="24"/>
        </w:rPr>
        <w:t xml:space="preserve"> ??</w:t>
      </w:r>
    </w:p>
    <w:p w14:paraId="0131B4E8"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Advantages:</w:t>
      </w:r>
    </w:p>
    <w:p w14:paraId="6AF5C700"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lastRenderedPageBreak/>
        <w:t>Detailed, relevant to company main concerns, used for customer communications, in the public domain, so if they lie, they usually get into trouble.</w:t>
      </w:r>
    </w:p>
    <w:p w14:paraId="71E036F8"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Disadvantages:</w:t>
      </w:r>
    </w:p>
    <w:p w14:paraId="41A9CA18" w14:textId="77777777" w:rsidR="00AD6629" w:rsidRDefault="00AD6629" w:rsidP="00AD6629">
      <w:pPr>
        <w:jc w:val="both"/>
        <w:rPr>
          <w:rFonts w:ascii="Arial" w:hAnsi="Arial" w:cs="Arial"/>
          <w:sz w:val="24"/>
          <w:szCs w:val="24"/>
        </w:rPr>
      </w:pPr>
      <w:r w:rsidRPr="00143263">
        <w:rPr>
          <w:rFonts w:ascii="Arial" w:hAnsi="Arial" w:cs="Arial"/>
          <w:sz w:val="24"/>
          <w:szCs w:val="24"/>
        </w:rPr>
        <w:t>Unlikely to be overly critical of the company. Communications will serve company objectives not your objectives of analysing the industry without bias.</w:t>
      </w:r>
    </w:p>
    <w:p w14:paraId="29BADA41" w14:textId="77777777" w:rsidR="00AD6629" w:rsidRPr="00143263" w:rsidRDefault="00AD6629" w:rsidP="00AD6629">
      <w:pPr>
        <w:jc w:val="both"/>
        <w:rPr>
          <w:rFonts w:ascii="Arial" w:hAnsi="Arial" w:cs="Arial"/>
          <w:sz w:val="24"/>
          <w:szCs w:val="24"/>
        </w:rPr>
      </w:pPr>
      <w:r>
        <w:rPr>
          <w:rFonts w:ascii="Arial" w:hAnsi="Arial" w:cs="Arial"/>
          <w:sz w:val="24"/>
          <w:szCs w:val="24"/>
        </w:rPr>
        <w:t>Also “who owns whom?” is a tough question given all the M&amp;A activity and levels of diversity in ownership and control.</w:t>
      </w:r>
    </w:p>
    <w:p w14:paraId="0053B9CC" w14:textId="77777777" w:rsidR="00AD6629" w:rsidRPr="00DB7497" w:rsidRDefault="00AD6629" w:rsidP="00AD6629">
      <w:pPr>
        <w:pStyle w:val="ListParagraph"/>
        <w:numPr>
          <w:ilvl w:val="0"/>
          <w:numId w:val="3"/>
        </w:numPr>
        <w:jc w:val="both"/>
        <w:rPr>
          <w:rFonts w:ascii="Arial" w:hAnsi="Arial" w:cs="Arial"/>
          <w:b/>
          <w:bCs/>
          <w:sz w:val="24"/>
          <w:szCs w:val="24"/>
        </w:rPr>
      </w:pPr>
      <w:r w:rsidRPr="00DB7497">
        <w:rPr>
          <w:rFonts w:ascii="Arial" w:hAnsi="Arial" w:cs="Arial"/>
          <w:b/>
          <w:bCs/>
          <w:sz w:val="24"/>
          <w:szCs w:val="24"/>
        </w:rPr>
        <w:t>Government sites</w:t>
      </w:r>
    </w:p>
    <w:p w14:paraId="270B73D8"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 xml:space="preserve">Will state the laws, regulations and give details, including advice links. For example: </w:t>
      </w:r>
    </w:p>
    <w:p w14:paraId="7D67E9CD"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Visit Britain/England</w:t>
      </w:r>
    </w:p>
    <w:p w14:paraId="16815EE0" w14:textId="77777777" w:rsidR="00AD6629" w:rsidRDefault="00AD6629" w:rsidP="00AD6629">
      <w:pPr>
        <w:jc w:val="both"/>
        <w:rPr>
          <w:rFonts w:ascii="Arial" w:hAnsi="Arial" w:cs="Arial"/>
          <w:sz w:val="24"/>
          <w:szCs w:val="24"/>
        </w:rPr>
      </w:pPr>
      <w:hyperlink r:id="rId23" w:history="1">
        <w:r w:rsidRPr="00143263">
          <w:rPr>
            <w:rStyle w:val="Hyperlink"/>
            <w:rFonts w:ascii="Arial" w:hAnsi="Arial" w:cs="Arial"/>
            <w:sz w:val="24"/>
            <w:szCs w:val="24"/>
          </w:rPr>
          <w:t>https://www.visitbritain.org/helping-tourism-industry-recover-covid-19</w:t>
        </w:r>
      </w:hyperlink>
      <w:r w:rsidRPr="00143263">
        <w:rPr>
          <w:rFonts w:ascii="Arial" w:hAnsi="Arial" w:cs="Arial"/>
          <w:sz w:val="24"/>
          <w:szCs w:val="24"/>
        </w:rPr>
        <w:t xml:space="preserve"> </w:t>
      </w:r>
    </w:p>
    <w:p w14:paraId="7C218586" w14:textId="77777777" w:rsidR="00AD6629" w:rsidRDefault="00AD6629" w:rsidP="00AD6629">
      <w:pPr>
        <w:jc w:val="both"/>
        <w:rPr>
          <w:rFonts w:ascii="Arial" w:hAnsi="Arial" w:cs="Arial"/>
          <w:sz w:val="24"/>
          <w:szCs w:val="24"/>
        </w:rPr>
      </w:pPr>
      <w:r>
        <w:rPr>
          <w:rFonts w:ascii="Arial" w:hAnsi="Arial" w:cs="Arial"/>
          <w:sz w:val="24"/>
          <w:szCs w:val="24"/>
        </w:rPr>
        <w:t>See what the UK government says about your country.</w:t>
      </w:r>
    </w:p>
    <w:p w14:paraId="2D0C50D4" w14:textId="5E88CBB4" w:rsidR="00AD6629" w:rsidRDefault="00AD6629" w:rsidP="00AD6629">
      <w:pPr>
        <w:jc w:val="both"/>
        <w:rPr>
          <w:rFonts w:ascii="Arial" w:hAnsi="Arial" w:cs="Arial"/>
          <w:sz w:val="24"/>
          <w:szCs w:val="24"/>
        </w:rPr>
      </w:pPr>
      <w:hyperlink r:id="rId24" w:history="1">
        <w:r w:rsidRPr="006343B8">
          <w:rPr>
            <w:rStyle w:val="Hyperlink"/>
            <w:rFonts w:ascii="Arial" w:hAnsi="Arial" w:cs="Arial"/>
            <w:sz w:val="24"/>
            <w:szCs w:val="24"/>
          </w:rPr>
          <w:t>https://www.great.gov.uk/markets/</w:t>
        </w:r>
      </w:hyperlink>
      <w:r>
        <w:rPr>
          <w:rFonts w:ascii="Arial" w:hAnsi="Arial" w:cs="Arial"/>
          <w:sz w:val="24"/>
          <w:szCs w:val="24"/>
        </w:rPr>
        <w:t xml:space="preserve"> </w:t>
      </w:r>
    </w:p>
    <w:p w14:paraId="4C85A543" w14:textId="77777777" w:rsidR="00AD6629" w:rsidRDefault="00AD6629" w:rsidP="00AD6629">
      <w:pPr>
        <w:jc w:val="both"/>
        <w:rPr>
          <w:rFonts w:ascii="Arial" w:hAnsi="Arial" w:cs="Arial"/>
          <w:sz w:val="24"/>
          <w:szCs w:val="24"/>
        </w:rPr>
      </w:pPr>
      <w:hyperlink r:id="rId25" w:history="1">
        <w:r w:rsidRPr="001402C3">
          <w:rPr>
            <w:rStyle w:val="Hyperlink"/>
            <w:rFonts w:ascii="Arial" w:hAnsi="Arial" w:cs="Arial"/>
            <w:sz w:val="24"/>
            <w:szCs w:val="24"/>
          </w:rPr>
          <w:t>https://www.malaysia.gov.my/portal/category/1522</w:t>
        </w:r>
      </w:hyperlink>
      <w:r>
        <w:rPr>
          <w:rFonts w:ascii="Arial" w:hAnsi="Arial" w:cs="Arial"/>
          <w:sz w:val="24"/>
          <w:szCs w:val="24"/>
        </w:rPr>
        <w:t xml:space="preserve"> See this interesting cycle diagram from the Malaysian government:</w:t>
      </w:r>
    </w:p>
    <w:p w14:paraId="3E21E9C9" w14:textId="77777777" w:rsidR="00AD6629" w:rsidRPr="00143263" w:rsidRDefault="00AD6629" w:rsidP="00AD6629">
      <w:pPr>
        <w:jc w:val="both"/>
        <w:rPr>
          <w:rFonts w:ascii="Arial" w:hAnsi="Arial" w:cs="Arial"/>
          <w:sz w:val="24"/>
          <w:szCs w:val="24"/>
        </w:rPr>
      </w:pPr>
      <w:r>
        <w:rPr>
          <w:noProof/>
        </w:rPr>
        <w:drawing>
          <wp:inline distT="0" distB="0" distL="0" distR="0" wp14:anchorId="3D253305" wp14:editId="57231BB6">
            <wp:extent cx="5059680" cy="3116580"/>
            <wp:effectExtent l="0" t="0" r="7620" b="762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59680" cy="3116580"/>
                    </a:xfrm>
                    <a:prstGeom prst="rect">
                      <a:avLst/>
                    </a:prstGeom>
                    <a:noFill/>
                    <a:ln>
                      <a:noFill/>
                    </a:ln>
                  </pic:spPr>
                </pic:pic>
              </a:graphicData>
            </a:graphic>
          </wp:inline>
        </w:drawing>
      </w:r>
    </w:p>
    <w:p w14:paraId="361293D2" w14:textId="77777777" w:rsidR="00AD6629" w:rsidRDefault="00AD6629" w:rsidP="00AD6629">
      <w:pPr>
        <w:jc w:val="both"/>
        <w:rPr>
          <w:rFonts w:ascii="Arial" w:hAnsi="Arial" w:cs="Arial"/>
          <w:sz w:val="24"/>
          <w:szCs w:val="24"/>
        </w:rPr>
      </w:pPr>
      <w:r>
        <w:rPr>
          <w:rFonts w:ascii="Arial" w:hAnsi="Arial" w:cs="Arial"/>
          <w:sz w:val="24"/>
          <w:szCs w:val="24"/>
        </w:rPr>
        <w:t>Where in the cycle are you?</w:t>
      </w:r>
    </w:p>
    <w:p w14:paraId="01BDA3ED" w14:textId="77777777" w:rsidR="00AD6629" w:rsidRDefault="00AD6629" w:rsidP="00AD6629">
      <w:pPr>
        <w:jc w:val="both"/>
        <w:rPr>
          <w:rFonts w:ascii="Arial" w:hAnsi="Arial" w:cs="Arial"/>
          <w:sz w:val="24"/>
          <w:szCs w:val="24"/>
        </w:rPr>
      </w:pPr>
    </w:p>
    <w:p w14:paraId="63467D42"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Advantages:</w:t>
      </w:r>
    </w:p>
    <w:p w14:paraId="224035BB"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Governments are also biased but need to use experts who are often academics therefore see if you can see the political messages spinning expert opinion.</w:t>
      </w:r>
    </w:p>
    <w:p w14:paraId="145A0EDE"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Disadvantages:</w:t>
      </w:r>
    </w:p>
    <w:p w14:paraId="5DF91C82" w14:textId="77777777" w:rsidR="00AD6629" w:rsidRDefault="00AD6629" w:rsidP="00AD6629">
      <w:pPr>
        <w:jc w:val="both"/>
        <w:rPr>
          <w:rFonts w:ascii="Arial" w:hAnsi="Arial" w:cs="Arial"/>
          <w:sz w:val="24"/>
          <w:szCs w:val="24"/>
        </w:rPr>
      </w:pPr>
      <w:r w:rsidRPr="00143263">
        <w:rPr>
          <w:rFonts w:ascii="Arial" w:hAnsi="Arial" w:cs="Arial"/>
          <w:sz w:val="24"/>
          <w:szCs w:val="24"/>
        </w:rPr>
        <w:lastRenderedPageBreak/>
        <w:t xml:space="preserve">Governments may not be democratic (especially if you use global examples) some are corrupt, some are weak in the face of powerful multinational enterprises (MNEs), which might be tourism businesses. See unethical tourism cases. Pollution, destruction of local cultures, infection of local standards, disrespect for cultural difference etc. </w:t>
      </w:r>
    </w:p>
    <w:p w14:paraId="38C79A78" w14:textId="77777777" w:rsidR="00AD6629" w:rsidRPr="00DB7497" w:rsidRDefault="00AD6629" w:rsidP="00AD6629">
      <w:pPr>
        <w:pStyle w:val="ListParagraph"/>
        <w:numPr>
          <w:ilvl w:val="0"/>
          <w:numId w:val="3"/>
        </w:numPr>
        <w:jc w:val="both"/>
        <w:rPr>
          <w:rFonts w:ascii="Arial" w:hAnsi="Arial" w:cs="Arial"/>
          <w:b/>
          <w:bCs/>
          <w:sz w:val="24"/>
          <w:szCs w:val="24"/>
        </w:rPr>
      </w:pPr>
      <w:r w:rsidRPr="00DB7497">
        <w:rPr>
          <w:rFonts w:ascii="Arial" w:hAnsi="Arial" w:cs="Arial"/>
          <w:b/>
          <w:bCs/>
          <w:sz w:val="24"/>
          <w:szCs w:val="24"/>
        </w:rPr>
        <w:t>Nongovernmental organisations (NGOs)</w:t>
      </w:r>
    </w:p>
    <w:p w14:paraId="5C7DAF01"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These might have some governmental links like the World Wildlife Fund, United Nations etc. See OECD reference and link below. Some are more like campaigning groups on the critical left or right or set up by the companies/industries themselves.</w:t>
      </w:r>
    </w:p>
    <w:p w14:paraId="5CAFA928"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Advantages:</w:t>
      </w:r>
    </w:p>
    <w:p w14:paraId="59F93DAB"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Wider view. Sometimes can be investigative trying to find the facts. You might compare for and against arguments offered by opposing NGOs to try to find the truth.</w:t>
      </w:r>
    </w:p>
    <w:p w14:paraId="49BFB6AA"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Disadvantages:</w:t>
      </w:r>
    </w:p>
    <w:p w14:paraId="5ACF8706" w14:textId="77777777" w:rsidR="00AD6629" w:rsidRDefault="00AD6629" w:rsidP="00AD6629">
      <w:pPr>
        <w:jc w:val="both"/>
        <w:rPr>
          <w:rFonts w:ascii="Arial" w:hAnsi="Arial" w:cs="Arial"/>
          <w:sz w:val="24"/>
          <w:szCs w:val="24"/>
        </w:rPr>
      </w:pPr>
      <w:r w:rsidRPr="00143263">
        <w:rPr>
          <w:rFonts w:ascii="Arial" w:hAnsi="Arial" w:cs="Arial"/>
          <w:sz w:val="24"/>
          <w:szCs w:val="24"/>
        </w:rPr>
        <w:t>Can be biased. Can ignore the narrower business objectives for the wider good (as they see it).</w:t>
      </w:r>
    </w:p>
    <w:p w14:paraId="667BE744" w14:textId="77777777" w:rsidR="00AD6629" w:rsidRPr="0022686C" w:rsidRDefault="00AD6629" w:rsidP="00AD6629">
      <w:pPr>
        <w:pStyle w:val="ListParagraph"/>
        <w:numPr>
          <w:ilvl w:val="0"/>
          <w:numId w:val="4"/>
        </w:numPr>
        <w:jc w:val="both"/>
        <w:rPr>
          <w:rFonts w:ascii="Arial" w:hAnsi="Arial" w:cs="Arial"/>
          <w:b/>
          <w:bCs/>
          <w:sz w:val="24"/>
          <w:szCs w:val="24"/>
        </w:rPr>
      </w:pPr>
      <w:r w:rsidRPr="0022686C">
        <w:rPr>
          <w:rFonts w:ascii="Arial" w:hAnsi="Arial" w:cs="Arial"/>
          <w:b/>
          <w:bCs/>
          <w:sz w:val="24"/>
          <w:szCs w:val="24"/>
        </w:rPr>
        <w:t>PROFESSIONAL ASSOCIATIONS.</w:t>
      </w:r>
    </w:p>
    <w:p w14:paraId="3A63FFBC" w14:textId="77777777" w:rsidR="00AD6629" w:rsidRDefault="00AD6629" w:rsidP="00AD6629">
      <w:pPr>
        <w:jc w:val="both"/>
        <w:rPr>
          <w:rFonts w:ascii="Arial" w:hAnsi="Arial" w:cs="Arial"/>
          <w:sz w:val="24"/>
          <w:szCs w:val="24"/>
        </w:rPr>
      </w:pPr>
      <w:r>
        <w:rPr>
          <w:rFonts w:ascii="Arial" w:hAnsi="Arial" w:cs="Arial"/>
          <w:sz w:val="24"/>
          <w:szCs w:val="24"/>
        </w:rPr>
        <w:t>UK associations</w:t>
      </w:r>
    </w:p>
    <w:p w14:paraId="29569595" w14:textId="77777777" w:rsidR="00AD6629" w:rsidRDefault="00AD6629" w:rsidP="00AD6629">
      <w:pPr>
        <w:rPr>
          <w:rFonts w:ascii="Arial" w:hAnsi="Arial" w:cs="Arial"/>
          <w:sz w:val="24"/>
          <w:szCs w:val="24"/>
        </w:rPr>
      </w:pPr>
      <w:r>
        <w:rPr>
          <w:rFonts w:ascii="Arial" w:hAnsi="Arial" w:cs="Arial"/>
          <w:sz w:val="24"/>
          <w:szCs w:val="24"/>
        </w:rPr>
        <w:t xml:space="preserve">CIM- </w:t>
      </w:r>
      <w:hyperlink r:id="rId27" w:history="1">
        <w:r w:rsidRPr="001402C3">
          <w:rPr>
            <w:rStyle w:val="Hyperlink"/>
            <w:rFonts w:ascii="Arial" w:hAnsi="Arial" w:cs="Arial"/>
            <w:sz w:val="24"/>
            <w:szCs w:val="24"/>
          </w:rPr>
          <w:t>https://www.cim.co.uk/newsroom/release-marketers-views-on-the-modern-workplace/</w:t>
        </w:r>
      </w:hyperlink>
      <w:r>
        <w:rPr>
          <w:rFonts w:ascii="Arial" w:hAnsi="Arial" w:cs="Arial"/>
          <w:sz w:val="24"/>
          <w:szCs w:val="24"/>
        </w:rPr>
        <w:t xml:space="preserve">  </w:t>
      </w:r>
    </w:p>
    <w:p w14:paraId="79B53723" w14:textId="77777777" w:rsidR="00AD6629" w:rsidRDefault="00AD6629" w:rsidP="00AD6629">
      <w:pPr>
        <w:jc w:val="both"/>
        <w:rPr>
          <w:rFonts w:ascii="Arial" w:hAnsi="Arial" w:cs="Arial"/>
          <w:sz w:val="24"/>
          <w:szCs w:val="24"/>
        </w:rPr>
      </w:pPr>
      <w:r>
        <w:rPr>
          <w:rFonts w:ascii="Arial" w:hAnsi="Arial" w:cs="Arial"/>
          <w:sz w:val="24"/>
          <w:szCs w:val="24"/>
        </w:rPr>
        <w:t xml:space="preserve">CIPD- </w:t>
      </w:r>
      <w:hyperlink r:id="rId28" w:anchor="gref" w:history="1">
        <w:r w:rsidRPr="001402C3">
          <w:rPr>
            <w:rStyle w:val="Hyperlink"/>
            <w:rFonts w:ascii="Arial" w:hAnsi="Arial" w:cs="Arial"/>
            <w:sz w:val="24"/>
            <w:szCs w:val="24"/>
          </w:rPr>
          <w:t>https://www.cipd.co.uk/learn/training/options/choosing-qualifications#gref</w:t>
        </w:r>
      </w:hyperlink>
      <w:r>
        <w:rPr>
          <w:rFonts w:ascii="Arial" w:hAnsi="Arial" w:cs="Arial"/>
          <w:sz w:val="24"/>
          <w:szCs w:val="24"/>
        </w:rPr>
        <w:t xml:space="preserve"> </w:t>
      </w:r>
    </w:p>
    <w:p w14:paraId="38113AE4" w14:textId="77777777" w:rsidR="00AD6629" w:rsidRDefault="00AD6629" w:rsidP="00AD6629">
      <w:pPr>
        <w:jc w:val="both"/>
        <w:rPr>
          <w:rFonts w:ascii="Arial" w:hAnsi="Arial" w:cs="Arial"/>
          <w:sz w:val="24"/>
          <w:szCs w:val="24"/>
        </w:rPr>
      </w:pPr>
      <w:r>
        <w:rPr>
          <w:rFonts w:ascii="Arial" w:hAnsi="Arial" w:cs="Arial"/>
          <w:sz w:val="24"/>
          <w:szCs w:val="24"/>
        </w:rPr>
        <w:t xml:space="preserve">AMA- </w:t>
      </w:r>
      <w:hyperlink r:id="rId29" w:history="1">
        <w:r w:rsidRPr="001402C3">
          <w:rPr>
            <w:rStyle w:val="Hyperlink"/>
            <w:rFonts w:ascii="Arial" w:hAnsi="Arial" w:cs="Arial"/>
            <w:sz w:val="24"/>
            <w:szCs w:val="24"/>
          </w:rPr>
          <w:t>https://www.ama.org/topics/marketing-strategy/</w:t>
        </w:r>
      </w:hyperlink>
      <w:r>
        <w:rPr>
          <w:rFonts w:ascii="Arial" w:hAnsi="Arial" w:cs="Arial"/>
          <w:sz w:val="24"/>
          <w:szCs w:val="24"/>
        </w:rPr>
        <w:t xml:space="preserve">   </w:t>
      </w:r>
    </w:p>
    <w:p w14:paraId="080D1C5E" w14:textId="77777777" w:rsidR="00AD6629" w:rsidRDefault="00AD6629" w:rsidP="00AD6629">
      <w:pPr>
        <w:jc w:val="both"/>
        <w:rPr>
          <w:rFonts w:ascii="Arial" w:hAnsi="Arial" w:cs="Arial"/>
          <w:sz w:val="24"/>
          <w:szCs w:val="24"/>
        </w:rPr>
      </w:pPr>
      <w:r>
        <w:rPr>
          <w:rFonts w:ascii="Arial" w:hAnsi="Arial" w:cs="Arial"/>
          <w:sz w:val="24"/>
          <w:szCs w:val="24"/>
        </w:rPr>
        <w:t xml:space="preserve">ILM- </w:t>
      </w:r>
      <w:hyperlink r:id="rId30" w:history="1">
        <w:r w:rsidRPr="001402C3">
          <w:rPr>
            <w:rStyle w:val="Hyperlink"/>
            <w:rFonts w:ascii="Arial" w:hAnsi="Arial" w:cs="Arial"/>
            <w:sz w:val="24"/>
            <w:szCs w:val="24"/>
          </w:rPr>
          <w:t>https://www.i-l-m.com/assessment-and-resources/ilm-learning-resources</w:t>
        </w:r>
      </w:hyperlink>
      <w:r>
        <w:rPr>
          <w:rFonts w:ascii="Arial" w:hAnsi="Arial" w:cs="Arial"/>
          <w:sz w:val="24"/>
          <w:szCs w:val="24"/>
        </w:rPr>
        <w:t xml:space="preserve"> </w:t>
      </w:r>
    </w:p>
    <w:p w14:paraId="7A05E5F6" w14:textId="77777777" w:rsidR="00AD6629" w:rsidRDefault="00AD6629" w:rsidP="00AD6629">
      <w:pPr>
        <w:jc w:val="both"/>
        <w:rPr>
          <w:rFonts w:ascii="Arial" w:hAnsi="Arial" w:cs="Arial"/>
          <w:sz w:val="24"/>
          <w:szCs w:val="24"/>
        </w:rPr>
      </w:pPr>
      <w:r>
        <w:rPr>
          <w:rFonts w:ascii="Arial" w:hAnsi="Arial" w:cs="Arial"/>
          <w:sz w:val="24"/>
          <w:szCs w:val="24"/>
        </w:rPr>
        <w:t xml:space="preserve">CMI- </w:t>
      </w:r>
      <w:hyperlink r:id="rId31" w:history="1">
        <w:r w:rsidRPr="001402C3">
          <w:rPr>
            <w:rStyle w:val="Hyperlink"/>
            <w:rFonts w:ascii="Arial" w:hAnsi="Arial" w:cs="Arial"/>
            <w:sz w:val="24"/>
            <w:szCs w:val="24"/>
          </w:rPr>
          <w:t>https://www.managers.org.uk/</w:t>
        </w:r>
      </w:hyperlink>
      <w:r>
        <w:rPr>
          <w:rFonts w:ascii="Arial" w:hAnsi="Arial" w:cs="Arial"/>
          <w:sz w:val="24"/>
          <w:szCs w:val="24"/>
        </w:rPr>
        <w:t xml:space="preserve"> </w:t>
      </w:r>
    </w:p>
    <w:p w14:paraId="4F5407D3" w14:textId="77777777" w:rsidR="00AD6629" w:rsidRDefault="00AD6629" w:rsidP="00AD6629">
      <w:pPr>
        <w:jc w:val="both"/>
        <w:rPr>
          <w:rFonts w:ascii="Arial" w:hAnsi="Arial" w:cs="Arial"/>
          <w:sz w:val="24"/>
          <w:szCs w:val="24"/>
        </w:rPr>
      </w:pPr>
      <w:r>
        <w:rPr>
          <w:rFonts w:ascii="Arial" w:hAnsi="Arial" w:cs="Arial"/>
          <w:sz w:val="24"/>
          <w:szCs w:val="24"/>
        </w:rPr>
        <w:t>Up to date but also about membership and fees…..what are they selling to you?</w:t>
      </w:r>
    </w:p>
    <w:p w14:paraId="65BD146C" w14:textId="77777777" w:rsidR="00AD6629" w:rsidRPr="00143263" w:rsidRDefault="00AD6629" w:rsidP="00AD6629">
      <w:pPr>
        <w:jc w:val="both"/>
        <w:rPr>
          <w:rFonts w:ascii="Arial" w:hAnsi="Arial" w:cs="Arial"/>
          <w:b/>
          <w:bCs/>
          <w:sz w:val="24"/>
          <w:szCs w:val="24"/>
        </w:rPr>
      </w:pPr>
      <w:r>
        <w:rPr>
          <w:rFonts w:ascii="Arial" w:hAnsi="Arial" w:cs="Arial"/>
          <w:b/>
          <w:bCs/>
          <w:sz w:val="24"/>
          <w:szCs w:val="24"/>
        </w:rPr>
        <w:t>They often offer student fee membership.</w:t>
      </w:r>
    </w:p>
    <w:p w14:paraId="21C56D38" w14:textId="77777777" w:rsidR="00AD6629" w:rsidRPr="00143263" w:rsidRDefault="00AD6629" w:rsidP="00AD6629">
      <w:pPr>
        <w:pStyle w:val="ListParagraph"/>
        <w:numPr>
          <w:ilvl w:val="0"/>
          <w:numId w:val="2"/>
        </w:numPr>
        <w:jc w:val="both"/>
        <w:rPr>
          <w:rFonts w:ascii="Arial" w:hAnsi="Arial" w:cs="Arial"/>
          <w:b/>
          <w:bCs/>
          <w:sz w:val="24"/>
          <w:szCs w:val="24"/>
        </w:rPr>
      </w:pPr>
      <w:r w:rsidRPr="00143263">
        <w:rPr>
          <w:rFonts w:ascii="Arial" w:hAnsi="Arial" w:cs="Arial"/>
          <w:b/>
          <w:bCs/>
          <w:sz w:val="24"/>
          <w:szCs w:val="24"/>
        </w:rPr>
        <w:t>GENERAL STUFF</w:t>
      </w:r>
    </w:p>
    <w:p w14:paraId="2DFBCC18"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There are many ‘how to’ and other general advisory sites and organisations. Pick and choose.</w:t>
      </w:r>
    </w:p>
    <w:p w14:paraId="2FD18AE3" w14:textId="77777777" w:rsidR="00AD6629" w:rsidRPr="00143263" w:rsidRDefault="00AD6629" w:rsidP="00AD6629">
      <w:pPr>
        <w:jc w:val="both"/>
        <w:rPr>
          <w:rFonts w:ascii="Arial" w:hAnsi="Arial" w:cs="Arial"/>
          <w:sz w:val="24"/>
          <w:szCs w:val="24"/>
        </w:rPr>
      </w:pPr>
      <w:r>
        <w:rPr>
          <w:rFonts w:ascii="Arial" w:hAnsi="Arial" w:cs="Arial"/>
          <w:sz w:val="24"/>
          <w:szCs w:val="24"/>
        </w:rPr>
        <w:t>These are respected consultant or international NGOs.</w:t>
      </w:r>
    </w:p>
    <w:p w14:paraId="14C9FBF6" w14:textId="77777777" w:rsidR="00AD6629" w:rsidRPr="00143263" w:rsidRDefault="00AD6629" w:rsidP="00AD6629">
      <w:pPr>
        <w:rPr>
          <w:rFonts w:ascii="Arial" w:hAnsi="Arial" w:cs="Arial"/>
          <w:sz w:val="24"/>
          <w:szCs w:val="24"/>
        </w:rPr>
      </w:pPr>
      <w:r w:rsidRPr="00143263">
        <w:rPr>
          <w:rFonts w:ascii="Arial" w:hAnsi="Arial" w:cs="Arial"/>
          <w:sz w:val="24"/>
          <w:szCs w:val="24"/>
        </w:rPr>
        <w:t>Sloan Management Review</w:t>
      </w:r>
      <w:r>
        <w:rPr>
          <w:rFonts w:ascii="Arial" w:hAnsi="Arial" w:cs="Arial"/>
          <w:sz w:val="24"/>
          <w:szCs w:val="24"/>
        </w:rPr>
        <w:t>, part of MIT,</w:t>
      </w:r>
      <w:r w:rsidRPr="00143263">
        <w:rPr>
          <w:rFonts w:ascii="Arial" w:hAnsi="Arial" w:cs="Arial"/>
          <w:sz w:val="24"/>
          <w:szCs w:val="24"/>
        </w:rPr>
        <w:t xml:space="preserve"> is very respected so would look good in your bibliography</w:t>
      </w:r>
      <w:r>
        <w:rPr>
          <w:rFonts w:ascii="Arial" w:hAnsi="Arial" w:cs="Arial"/>
          <w:sz w:val="24"/>
          <w:szCs w:val="24"/>
        </w:rPr>
        <w:t xml:space="preserve">. This article speculates on post pandemic business models. </w:t>
      </w:r>
      <w:hyperlink r:id="rId32" w:history="1">
        <w:r w:rsidRPr="001402C3">
          <w:rPr>
            <w:rStyle w:val="Hyperlink"/>
            <w:rFonts w:ascii="Arial" w:hAnsi="Arial" w:cs="Arial"/>
            <w:sz w:val="24"/>
            <w:szCs w:val="24"/>
          </w:rPr>
          <w:t>https://sloanreview.mit.edu/article/modern-business-models-will-drive-the-post-pandemic-world/</w:t>
        </w:r>
      </w:hyperlink>
      <w:r>
        <w:rPr>
          <w:rFonts w:ascii="Arial" w:hAnsi="Arial" w:cs="Arial"/>
          <w:sz w:val="24"/>
          <w:szCs w:val="24"/>
        </w:rPr>
        <w:t xml:space="preserve"> </w:t>
      </w:r>
    </w:p>
    <w:p w14:paraId="23D3C983" w14:textId="77777777" w:rsidR="00AD6629" w:rsidRPr="00143263" w:rsidRDefault="00AD6629" w:rsidP="00AD6629">
      <w:pPr>
        <w:spacing w:before="150" w:after="150" w:line="240" w:lineRule="auto"/>
        <w:jc w:val="both"/>
        <w:outlineLvl w:val="0"/>
        <w:rPr>
          <w:rFonts w:ascii="Arial" w:eastAsia="Times New Roman" w:hAnsi="Arial" w:cs="Arial"/>
          <w:b/>
          <w:bCs/>
          <w:kern w:val="36"/>
          <w:sz w:val="24"/>
          <w:szCs w:val="24"/>
          <w:lang w:eastAsia="en-GB"/>
        </w:rPr>
      </w:pPr>
      <w:bookmarkStart w:id="1" w:name="_Hlk53391012"/>
      <w:r w:rsidRPr="00143263">
        <w:rPr>
          <w:rFonts w:ascii="Arial" w:eastAsia="Times New Roman" w:hAnsi="Arial" w:cs="Arial"/>
          <w:b/>
          <w:bCs/>
          <w:kern w:val="36"/>
          <w:sz w:val="24"/>
          <w:szCs w:val="24"/>
          <w:lang w:eastAsia="en-GB"/>
        </w:rPr>
        <w:t>(Accessed 10-10-2</w:t>
      </w:r>
      <w:r>
        <w:rPr>
          <w:rFonts w:ascii="Arial" w:eastAsia="Times New Roman" w:hAnsi="Arial" w:cs="Arial"/>
          <w:b/>
          <w:bCs/>
          <w:kern w:val="36"/>
          <w:sz w:val="24"/>
          <w:szCs w:val="24"/>
          <w:lang w:eastAsia="en-GB"/>
        </w:rPr>
        <w:t>2</w:t>
      </w:r>
      <w:r w:rsidRPr="00143263">
        <w:rPr>
          <w:rFonts w:ascii="Arial" w:eastAsia="Times New Roman" w:hAnsi="Arial" w:cs="Arial"/>
          <w:b/>
          <w:bCs/>
          <w:kern w:val="36"/>
          <w:sz w:val="24"/>
          <w:szCs w:val="24"/>
          <w:lang w:eastAsia="en-GB"/>
        </w:rPr>
        <w:t>)</w:t>
      </w:r>
    </w:p>
    <w:p w14:paraId="0EE66276" w14:textId="77777777" w:rsidR="00AD6629" w:rsidRDefault="00AD6629" w:rsidP="00AD6629">
      <w:pPr>
        <w:spacing w:before="150" w:after="150" w:line="240" w:lineRule="auto"/>
        <w:jc w:val="both"/>
        <w:outlineLvl w:val="0"/>
        <w:rPr>
          <w:rFonts w:ascii="Arial" w:eastAsia="Times New Roman" w:hAnsi="Arial" w:cs="Arial"/>
          <w:kern w:val="36"/>
          <w:sz w:val="24"/>
          <w:szCs w:val="24"/>
          <w:lang w:eastAsia="en-GB"/>
        </w:rPr>
      </w:pPr>
      <w:r w:rsidRPr="00143263">
        <w:rPr>
          <w:rFonts w:ascii="Arial" w:eastAsia="Times New Roman" w:hAnsi="Arial" w:cs="Arial"/>
          <w:kern w:val="36"/>
          <w:sz w:val="24"/>
          <w:szCs w:val="24"/>
          <w:lang w:eastAsia="en-GB"/>
        </w:rPr>
        <w:lastRenderedPageBreak/>
        <w:t>McKinsey finds most regions are optimistic about the next 6 months.</w:t>
      </w:r>
      <w:r>
        <w:rPr>
          <w:rFonts w:ascii="Arial" w:eastAsia="Times New Roman" w:hAnsi="Arial" w:cs="Arial"/>
          <w:kern w:val="36"/>
          <w:sz w:val="24"/>
          <w:szCs w:val="24"/>
          <w:lang w:eastAsia="en-GB"/>
        </w:rPr>
        <w:t xml:space="preserve"> Here is their SE Asia section.</w:t>
      </w:r>
    </w:p>
    <w:p w14:paraId="375C015D" w14:textId="77777777" w:rsidR="00AD6629" w:rsidRPr="00143263" w:rsidRDefault="00AD6629" w:rsidP="00AD6629">
      <w:pPr>
        <w:spacing w:before="150" w:after="150" w:line="240" w:lineRule="auto"/>
        <w:jc w:val="both"/>
        <w:outlineLvl w:val="0"/>
        <w:rPr>
          <w:rFonts w:ascii="Arial" w:eastAsia="Times New Roman" w:hAnsi="Arial" w:cs="Arial"/>
          <w:kern w:val="36"/>
          <w:sz w:val="24"/>
          <w:szCs w:val="24"/>
          <w:lang w:eastAsia="en-GB"/>
        </w:rPr>
      </w:pPr>
      <w:hyperlink r:id="rId33" w:history="1">
        <w:r w:rsidRPr="001402C3">
          <w:rPr>
            <w:rStyle w:val="Hyperlink"/>
            <w:rFonts w:ascii="Arial" w:eastAsia="Times New Roman" w:hAnsi="Arial" w:cs="Arial"/>
            <w:kern w:val="36"/>
            <w:sz w:val="24"/>
            <w:szCs w:val="24"/>
            <w:lang w:eastAsia="en-GB"/>
          </w:rPr>
          <w:t>https://www.mckinsey.com/featured-insights/future-of-asia/countries-and-regions/southeast-asia</w:t>
        </w:r>
      </w:hyperlink>
      <w:r>
        <w:rPr>
          <w:rFonts w:ascii="Arial" w:eastAsia="Times New Roman" w:hAnsi="Arial" w:cs="Arial"/>
          <w:kern w:val="36"/>
          <w:sz w:val="24"/>
          <w:szCs w:val="24"/>
          <w:lang w:eastAsia="en-GB"/>
        </w:rPr>
        <w:t xml:space="preserve"> </w:t>
      </w:r>
    </w:p>
    <w:p w14:paraId="5FAD24F9" w14:textId="77777777" w:rsidR="00AD6629" w:rsidRPr="00143263" w:rsidRDefault="00AD6629" w:rsidP="00AD6629">
      <w:pPr>
        <w:spacing w:before="150" w:after="150" w:line="240" w:lineRule="auto"/>
        <w:jc w:val="both"/>
        <w:outlineLvl w:val="0"/>
        <w:rPr>
          <w:rFonts w:ascii="Arial" w:eastAsia="Times New Roman" w:hAnsi="Arial" w:cs="Arial"/>
          <w:b/>
          <w:bCs/>
          <w:kern w:val="36"/>
          <w:sz w:val="24"/>
          <w:szCs w:val="24"/>
          <w:lang w:eastAsia="en-GB"/>
        </w:rPr>
      </w:pPr>
      <w:r w:rsidRPr="00143263">
        <w:rPr>
          <w:rFonts w:ascii="Arial" w:eastAsia="Times New Roman" w:hAnsi="Arial" w:cs="Arial"/>
          <w:b/>
          <w:bCs/>
          <w:kern w:val="36"/>
          <w:sz w:val="24"/>
          <w:szCs w:val="24"/>
          <w:lang w:eastAsia="en-GB"/>
        </w:rPr>
        <w:t>(Accessed 10-0</w:t>
      </w:r>
      <w:r>
        <w:rPr>
          <w:rFonts w:ascii="Arial" w:eastAsia="Times New Roman" w:hAnsi="Arial" w:cs="Arial"/>
          <w:b/>
          <w:bCs/>
          <w:kern w:val="36"/>
          <w:sz w:val="24"/>
          <w:szCs w:val="24"/>
          <w:lang w:eastAsia="en-GB"/>
        </w:rPr>
        <w:t>6</w:t>
      </w:r>
      <w:r w:rsidRPr="00143263">
        <w:rPr>
          <w:rFonts w:ascii="Arial" w:eastAsia="Times New Roman" w:hAnsi="Arial" w:cs="Arial"/>
          <w:b/>
          <w:bCs/>
          <w:kern w:val="36"/>
          <w:sz w:val="24"/>
          <w:szCs w:val="24"/>
          <w:lang w:eastAsia="en-GB"/>
        </w:rPr>
        <w:t>-2</w:t>
      </w:r>
      <w:r>
        <w:rPr>
          <w:rFonts w:ascii="Arial" w:eastAsia="Times New Roman" w:hAnsi="Arial" w:cs="Arial"/>
          <w:b/>
          <w:bCs/>
          <w:kern w:val="36"/>
          <w:sz w:val="24"/>
          <w:szCs w:val="24"/>
          <w:lang w:eastAsia="en-GB"/>
        </w:rPr>
        <w:t>2</w:t>
      </w:r>
      <w:r w:rsidRPr="00143263">
        <w:rPr>
          <w:rFonts w:ascii="Arial" w:eastAsia="Times New Roman" w:hAnsi="Arial" w:cs="Arial"/>
          <w:b/>
          <w:bCs/>
          <w:kern w:val="36"/>
          <w:sz w:val="24"/>
          <w:szCs w:val="24"/>
          <w:lang w:eastAsia="en-GB"/>
        </w:rPr>
        <w:t>)</w:t>
      </w:r>
    </w:p>
    <w:bookmarkEnd w:id="1"/>
    <w:p w14:paraId="10705CA5" w14:textId="77777777" w:rsidR="00AD6629" w:rsidRDefault="00AD6629" w:rsidP="00AD6629">
      <w:pPr>
        <w:jc w:val="both"/>
        <w:rPr>
          <w:rFonts w:ascii="Arial" w:hAnsi="Arial" w:cs="Arial"/>
          <w:sz w:val="24"/>
          <w:szCs w:val="24"/>
        </w:rPr>
      </w:pPr>
      <w:r w:rsidRPr="00143263">
        <w:rPr>
          <w:rFonts w:ascii="Arial" w:hAnsi="Arial" w:cs="Arial"/>
          <w:sz w:val="24"/>
          <w:szCs w:val="24"/>
        </w:rPr>
        <w:t>Excellent general analysis for OECD countries</w:t>
      </w:r>
      <w:r>
        <w:rPr>
          <w:rFonts w:ascii="Arial" w:hAnsi="Arial" w:cs="Arial"/>
          <w:sz w:val="24"/>
          <w:szCs w:val="24"/>
        </w:rPr>
        <w:t>, including individual countries and industries.</w:t>
      </w:r>
    </w:p>
    <w:p w14:paraId="419EE6E8" w14:textId="77777777" w:rsidR="00AD6629" w:rsidRDefault="00AD6629" w:rsidP="00AD6629">
      <w:pPr>
        <w:jc w:val="both"/>
        <w:rPr>
          <w:rFonts w:ascii="Arial" w:hAnsi="Arial" w:cs="Arial"/>
          <w:sz w:val="24"/>
          <w:szCs w:val="24"/>
        </w:rPr>
      </w:pPr>
      <w:hyperlink r:id="rId34" w:history="1">
        <w:r w:rsidRPr="001402C3">
          <w:rPr>
            <w:rStyle w:val="Hyperlink"/>
            <w:rFonts w:ascii="Arial" w:hAnsi="Arial" w:cs="Arial"/>
            <w:sz w:val="24"/>
            <w:szCs w:val="24"/>
          </w:rPr>
          <w:t>https://www.oecd.org/countries/malaysia/</w:t>
        </w:r>
      </w:hyperlink>
      <w:r>
        <w:rPr>
          <w:rFonts w:ascii="Arial" w:hAnsi="Arial" w:cs="Arial"/>
          <w:sz w:val="24"/>
          <w:szCs w:val="24"/>
        </w:rPr>
        <w:t xml:space="preserve"> </w:t>
      </w:r>
    </w:p>
    <w:p w14:paraId="080D1845" w14:textId="77777777" w:rsidR="00AD6629" w:rsidRPr="00143263" w:rsidRDefault="00AD6629" w:rsidP="00AD6629">
      <w:pPr>
        <w:jc w:val="both"/>
        <w:rPr>
          <w:rFonts w:ascii="Arial" w:hAnsi="Arial" w:cs="Arial"/>
          <w:sz w:val="24"/>
          <w:szCs w:val="24"/>
        </w:rPr>
      </w:pPr>
      <w:hyperlink r:id="rId35" w:history="1">
        <w:r w:rsidRPr="001402C3">
          <w:rPr>
            <w:rStyle w:val="Hyperlink"/>
            <w:rFonts w:ascii="Arial" w:hAnsi="Arial" w:cs="Arial"/>
            <w:sz w:val="24"/>
            <w:szCs w:val="24"/>
          </w:rPr>
          <w:t>https://www.oecd.org/countries/singapore/</w:t>
        </w:r>
      </w:hyperlink>
      <w:r>
        <w:rPr>
          <w:rFonts w:ascii="Arial" w:hAnsi="Arial" w:cs="Arial"/>
          <w:sz w:val="24"/>
          <w:szCs w:val="24"/>
        </w:rPr>
        <w:t xml:space="preserve"> </w:t>
      </w:r>
    </w:p>
    <w:p w14:paraId="7968B534" w14:textId="77777777" w:rsidR="00AD6629" w:rsidRDefault="00AD6629" w:rsidP="00AD6629">
      <w:pPr>
        <w:jc w:val="both"/>
        <w:rPr>
          <w:rFonts w:ascii="Arial" w:hAnsi="Arial" w:cs="Arial"/>
          <w:sz w:val="24"/>
          <w:szCs w:val="24"/>
        </w:rPr>
      </w:pPr>
      <w:hyperlink r:id="rId36" w:history="1">
        <w:r w:rsidRPr="00B530A7">
          <w:rPr>
            <w:rStyle w:val="Hyperlink"/>
            <w:rFonts w:ascii="Arial" w:hAnsi="Arial" w:cs="Arial"/>
            <w:sz w:val="24"/>
            <w:szCs w:val="24"/>
          </w:rPr>
          <w:t>https://www.oecd.org/cfe/tourism/DRAFT-AGENDA-OECD-Tourism-Trends-and-Policies-2020-Workshop.pdf</w:t>
        </w:r>
      </w:hyperlink>
      <w:r>
        <w:rPr>
          <w:rFonts w:ascii="Arial" w:hAnsi="Arial" w:cs="Arial"/>
          <w:sz w:val="24"/>
          <w:szCs w:val="24"/>
        </w:rPr>
        <w:t xml:space="preserve"> </w:t>
      </w:r>
    </w:p>
    <w:p w14:paraId="40FC7730" w14:textId="77777777" w:rsidR="00AD6629" w:rsidRPr="00143263" w:rsidRDefault="00AD6629" w:rsidP="00AD6629">
      <w:pPr>
        <w:rPr>
          <w:rFonts w:ascii="Arial" w:hAnsi="Arial" w:cs="Arial"/>
          <w:sz w:val="24"/>
          <w:szCs w:val="24"/>
        </w:rPr>
      </w:pPr>
      <w:r>
        <w:rPr>
          <w:rFonts w:ascii="Arial" w:hAnsi="Arial" w:cs="Arial"/>
          <w:sz w:val="24"/>
          <w:szCs w:val="24"/>
        </w:rPr>
        <w:t xml:space="preserve">World Trade Organisation (WTO) </w:t>
      </w:r>
      <w:hyperlink r:id="rId37" w:history="1">
        <w:r w:rsidRPr="001402C3">
          <w:rPr>
            <w:rStyle w:val="Hyperlink"/>
            <w:rFonts w:ascii="Arial" w:hAnsi="Arial" w:cs="Arial"/>
            <w:sz w:val="24"/>
            <w:szCs w:val="24"/>
          </w:rPr>
          <w:t>https://www.wto.org/english/news_e/news22_e/igmsm_08jun22_e.htm</w:t>
        </w:r>
      </w:hyperlink>
      <w:r>
        <w:rPr>
          <w:rFonts w:ascii="Arial" w:hAnsi="Arial" w:cs="Arial"/>
          <w:sz w:val="24"/>
          <w:szCs w:val="24"/>
        </w:rPr>
        <w:t xml:space="preserve"> </w:t>
      </w:r>
    </w:p>
    <w:p w14:paraId="30754A79" w14:textId="77777777" w:rsidR="00AD6629" w:rsidRPr="00143263" w:rsidRDefault="00AD6629" w:rsidP="00AD6629">
      <w:pPr>
        <w:spacing w:before="150" w:after="150" w:line="240" w:lineRule="auto"/>
        <w:jc w:val="both"/>
        <w:outlineLvl w:val="0"/>
        <w:rPr>
          <w:rFonts w:ascii="Arial" w:eastAsia="Times New Roman" w:hAnsi="Arial" w:cs="Arial"/>
          <w:kern w:val="36"/>
          <w:sz w:val="24"/>
          <w:szCs w:val="24"/>
          <w:lang w:eastAsia="en-GB"/>
        </w:rPr>
      </w:pPr>
      <w:r w:rsidRPr="00143263">
        <w:rPr>
          <w:rFonts w:ascii="Arial" w:eastAsia="Times New Roman" w:hAnsi="Arial" w:cs="Arial"/>
          <w:kern w:val="36"/>
          <w:sz w:val="24"/>
          <w:szCs w:val="24"/>
          <w:lang w:eastAsia="en-GB"/>
        </w:rPr>
        <w:t>Plus, a shortened presentation by Stacey (2020)</w:t>
      </w:r>
    </w:p>
    <w:p w14:paraId="1EB6DC3A" w14:textId="77777777" w:rsidR="00AD6629" w:rsidRPr="00143263" w:rsidRDefault="00AD6629" w:rsidP="00AD6629">
      <w:pPr>
        <w:spacing w:before="150" w:after="150" w:line="240" w:lineRule="auto"/>
        <w:jc w:val="both"/>
        <w:outlineLvl w:val="0"/>
        <w:rPr>
          <w:rFonts w:ascii="Arial" w:eastAsia="Times New Roman" w:hAnsi="Arial" w:cs="Arial"/>
          <w:b/>
          <w:bCs/>
          <w:kern w:val="36"/>
          <w:sz w:val="24"/>
          <w:szCs w:val="24"/>
          <w:lang w:eastAsia="en-GB"/>
        </w:rPr>
      </w:pPr>
      <w:hyperlink r:id="rId38" w:history="1">
        <w:r w:rsidRPr="00143263">
          <w:rPr>
            <w:rStyle w:val="Hyperlink"/>
            <w:rFonts w:ascii="Arial" w:eastAsia="Times New Roman" w:hAnsi="Arial" w:cs="Arial"/>
            <w:b/>
            <w:bCs/>
            <w:kern w:val="36"/>
            <w:sz w:val="24"/>
            <w:szCs w:val="24"/>
            <w:lang w:eastAsia="en-GB"/>
          </w:rPr>
          <w:t>https://www.wto.org/english/tratop_e/serv_e/simply_services_jane_23jan_2020.pdf</w:t>
        </w:r>
      </w:hyperlink>
    </w:p>
    <w:p w14:paraId="682B4F7F" w14:textId="77777777" w:rsidR="00AD6629" w:rsidRPr="00143263" w:rsidRDefault="00AD6629" w:rsidP="00AD6629">
      <w:pPr>
        <w:spacing w:before="150" w:after="150" w:line="240" w:lineRule="auto"/>
        <w:jc w:val="both"/>
        <w:outlineLvl w:val="0"/>
        <w:rPr>
          <w:rFonts w:ascii="Arial" w:eastAsia="Times New Roman" w:hAnsi="Arial" w:cs="Arial"/>
          <w:b/>
          <w:bCs/>
          <w:kern w:val="36"/>
          <w:sz w:val="24"/>
          <w:szCs w:val="24"/>
          <w:lang w:eastAsia="en-GB"/>
        </w:rPr>
      </w:pPr>
      <w:r w:rsidRPr="00143263">
        <w:rPr>
          <w:rFonts w:ascii="Arial" w:eastAsia="Times New Roman" w:hAnsi="Arial" w:cs="Arial"/>
          <w:b/>
          <w:bCs/>
          <w:kern w:val="36"/>
          <w:sz w:val="24"/>
          <w:szCs w:val="24"/>
          <w:lang w:eastAsia="en-GB"/>
        </w:rPr>
        <w:t>(Accessed 10-10-2</w:t>
      </w:r>
      <w:r>
        <w:rPr>
          <w:rFonts w:ascii="Arial" w:eastAsia="Times New Roman" w:hAnsi="Arial" w:cs="Arial"/>
          <w:b/>
          <w:bCs/>
          <w:kern w:val="36"/>
          <w:sz w:val="24"/>
          <w:szCs w:val="24"/>
          <w:lang w:eastAsia="en-GB"/>
        </w:rPr>
        <w:t>1</w:t>
      </w:r>
      <w:r w:rsidRPr="00143263">
        <w:rPr>
          <w:rFonts w:ascii="Arial" w:eastAsia="Times New Roman" w:hAnsi="Arial" w:cs="Arial"/>
          <w:b/>
          <w:bCs/>
          <w:kern w:val="36"/>
          <w:sz w:val="24"/>
          <w:szCs w:val="24"/>
          <w:lang w:eastAsia="en-GB"/>
        </w:rPr>
        <w:t>)</w:t>
      </w:r>
    </w:p>
    <w:p w14:paraId="60959E57" w14:textId="77777777" w:rsidR="00AD6629" w:rsidRDefault="00AD6629" w:rsidP="00AD6629">
      <w:pPr>
        <w:spacing w:before="150" w:after="150" w:line="240" w:lineRule="auto"/>
        <w:jc w:val="both"/>
        <w:outlineLvl w:val="0"/>
        <w:rPr>
          <w:rFonts w:ascii="Arial" w:eastAsia="Times New Roman" w:hAnsi="Arial" w:cs="Arial"/>
          <w:kern w:val="36"/>
          <w:sz w:val="24"/>
          <w:szCs w:val="24"/>
          <w:lang w:eastAsia="en-GB"/>
        </w:rPr>
      </w:pPr>
      <w:r w:rsidRPr="00143263">
        <w:rPr>
          <w:rFonts w:ascii="Arial" w:eastAsia="Times New Roman" w:hAnsi="Arial" w:cs="Arial"/>
          <w:kern w:val="36"/>
          <w:sz w:val="24"/>
          <w:szCs w:val="24"/>
          <w:lang w:eastAsia="en-GB"/>
        </w:rPr>
        <w:t>World Bank policy advice</w:t>
      </w:r>
      <w:r>
        <w:rPr>
          <w:rFonts w:ascii="Arial" w:eastAsia="Times New Roman" w:hAnsi="Arial" w:cs="Arial"/>
          <w:kern w:val="36"/>
          <w:sz w:val="24"/>
          <w:szCs w:val="24"/>
          <w:lang w:eastAsia="en-GB"/>
        </w:rPr>
        <w:t>.</w:t>
      </w:r>
    </w:p>
    <w:p w14:paraId="66E85C53" w14:textId="77777777" w:rsidR="00AD6629" w:rsidRDefault="00AD6629" w:rsidP="00AD6629">
      <w:pPr>
        <w:spacing w:before="150" w:after="150" w:line="240" w:lineRule="auto"/>
        <w:jc w:val="both"/>
        <w:outlineLvl w:val="0"/>
        <w:rPr>
          <w:rFonts w:ascii="Arial" w:eastAsia="Times New Roman" w:hAnsi="Arial" w:cs="Arial"/>
          <w:kern w:val="36"/>
          <w:sz w:val="24"/>
          <w:szCs w:val="24"/>
          <w:lang w:eastAsia="en-GB"/>
        </w:rPr>
      </w:pPr>
      <w:r>
        <w:rPr>
          <w:rFonts w:ascii="Arial" w:eastAsia="Times New Roman" w:hAnsi="Arial" w:cs="Arial"/>
          <w:kern w:val="36"/>
          <w:sz w:val="24"/>
          <w:szCs w:val="24"/>
          <w:lang w:eastAsia="en-GB"/>
        </w:rPr>
        <w:t>A worrying number of people live in poverty.</w:t>
      </w:r>
    </w:p>
    <w:p w14:paraId="7B2ACB7E" w14:textId="77777777" w:rsidR="00AD6629" w:rsidRPr="00143263" w:rsidRDefault="00AD6629" w:rsidP="00AD6629">
      <w:pPr>
        <w:spacing w:before="150" w:after="150" w:line="240" w:lineRule="auto"/>
        <w:jc w:val="both"/>
        <w:outlineLvl w:val="0"/>
        <w:rPr>
          <w:rFonts w:ascii="Arial" w:eastAsia="Times New Roman" w:hAnsi="Arial" w:cs="Arial"/>
          <w:kern w:val="36"/>
          <w:sz w:val="24"/>
          <w:szCs w:val="24"/>
          <w:lang w:eastAsia="en-GB"/>
        </w:rPr>
      </w:pPr>
      <w:hyperlink r:id="rId39" w:history="1">
        <w:r w:rsidRPr="001402C3">
          <w:rPr>
            <w:rStyle w:val="Hyperlink"/>
            <w:rFonts w:ascii="Arial" w:eastAsia="Times New Roman" w:hAnsi="Arial" w:cs="Arial"/>
            <w:kern w:val="36"/>
            <w:sz w:val="24"/>
            <w:szCs w:val="24"/>
            <w:lang w:eastAsia="en-GB"/>
          </w:rPr>
          <w:t>https://www.worldbank.org/en/who-we-are/news/campaigns/2020/peoplepeaceprosperity</w:t>
        </w:r>
      </w:hyperlink>
      <w:r>
        <w:rPr>
          <w:rFonts w:ascii="Arial" w:eastAsia="Times New Roman" w:hAnsi="Arial" w:cs="Arial"/>
          <w:kern w:val="36"/>
          <w:sz w:val="24"/>
          <w:szCs w:val="24"/>
          <w:lang w:eastAsia="en-GB"/>
        </w:rPr>
        <w:t xml:space="preserve"> </w:t>
      </w:r>
    </w:p>
    <w:p w14:paraId="33CD9DD4" w14:textId="77777777" w:rsidR="00AD6629" w:rsidRPr="00143263" w:rsidRDefault="00AD6629" w:rsidP="00AD6629">
      <w:pPr>
        <w:jc w:val="both"/>
        <w:rPr>
          <w:rStyle w:val="Hyperlink"/>
          <w:rFonts w:ascii="Arial" w:hAnsi="Arial" w:cs="Arial"/>
          <w:sz w:val="24"/>
          <w:szCs w:val="24"/>
        </w:rPr>
      </w:pPr>
      <w:hyperlink r:id="rId40" w:history="1">
        <w:r w:rsidRPr="00143263">
          <w:rPr>
            <w:rStyle w:val="Hyperlink"/>
            <w:rFonts w:ascii="Arial" w:hAnsi="Arial" w:cs="Arial"/>
            <w:sz w:val="24"/>
            <w:szCs w:val="24"/>
          </w:rPr>
          <w:t>https://openknowledge.worldbank.org/bitstream/handle/10986/34348/Rebuilding-Tourism-Competitiveness-Tourism-response-recovery-and-resilience-to-the-COVID-19-crisis.pdf?sequence=5&amp;isAllowed=y</w:t>
        </w:r>
      </w:hyperlink>
    </w:p>
    <w:p w14:paraId="722CADFF" w14:textId="77777777" w:rsidR="00AD6629" w:rsidRPr="00143263" w:rsidRDefault="00AD6629" w:rsidP="00AD6629">
      <w:pPr>
        <w:jc w:val="both"/>
        <w:rPr>
          <w:rStyle w:val="Hyperlink"/>
          <w:rFonts w:ascii="Arial" w:hAnsi="Arial" w:cs="Arial"/>
          <w:sz w:val="24"/>
          <w:szCs w:val="24"/>
        </w:rPr>
      </w:pPr>
      <w:r w:rsidRPr="00143263">
        <w:rPr>
          <w:rStyle w:val="Hyperlink"/>
          <w:rFonts w:ascii="Arial" w:hAnsi="Arial" w:cs="Arial"/>
          <w:sz w:val="24"/>
          <w:szCs w:val="24"/>
        </w:rPr>
        <w:t>https://www.worldbank.org/en/who-we-are/news/coronavirus-covid19</w:t>
      </w:r>
    </w:p>
    <w:p w14:paraId="371C03A0" w14:textId="77777777" w:rsidR="00AD6629" w:rsidRPr="00143263" w:rsidRDefault="00AD6629" w:rsidP="00AD6629">
      <w:pPr>
        <w:spacing w:before="150" w:after="150" w:line="240" w:lineRule="auto"/>
        <w:jc w:val="both"/>
        <w:outlineLvl w:val="0"/>
        <w:rPr>
          <w:rFonts w:ascii="Arial" w:eastAsia="Times New Roman" w:hAnsi="Arial" w:cs="Arial"/>
          <w:kern w:val="36"/>
          <w:sz w:val="24"/>
          <w:szCs w:val="24"/>
          <w:lang w:eastAsia="en-GB"/>
        </w:rPr>
      </w:pPr>
      <w:r w:rsidRPr="00143263">
        <w:rPr>
          <w:rFonts w:ascii="Arial" w:eastAsia="Times New Roman" w:hAnsi="Arial" w:cs="Arial"/>
          <w:kern w:val="36"/>
          <w:sz w:val="24"/>
          <w:szCs w:val="24"/>
          <w:lang w:eastAsia="en-GB"/>
        </w:rPr>
        <w:t>(Accessed 10-10-2</w:t>
      </w:r>
      <w:r>
        <w:rPr>
          <w:rFonts w:ascii="Arial" w:eastAsia="Times New Roman" w:hAnsi="Arial" w:cs="Arial"/>
          <w:kern w:val="36"/>
          <w:sz w:val="24"/>
          <w:szCs w:val="24"/>
          <w:lang w:eastAsia="en-GB"/>
        </w:rPr>
        <w:t>1</w:t>
      </w:r>
      <w:r w:rsidRPr="00143263">
        <w:rPr>
          <w:rFonts w:ascii="Arial" w:eastAsia="Times New Roman" w:hAnsi="Arial" w:cs="Arial"/>
          <w:kern w:val="36"/>
          <w:sz w:val="24"/>
          <w:szCs w:val="24"/>
          <w:lang w:eastAsia="en-GB"/>
        </w:rPr>
        <w:t>)</w:t>
      </w:r>
    </w:p>
    <w:p w14:paraId="48C3F1DB"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Not a bad briefing document from the Confederation of British Industry (CBI)</w:t>
      </w:r>
    </w:p>
    <w:p w14:paraId="20224B82" w14:textId="77777777" w:rsidR="00AD6629" w:rsidRPr="00143263" w:rsidRDefault="00AD6629" w:rsidP="00AD6629">
      <w:pPr>
        <w:jc w:val="both"/>
        <w:rPr>
          <w:rFonts w:ascii="Arial" w:hAnsi="Arial" w:cs="Arial"/>
          <w:sz w:val="24"/>
          <w:szCs w:val="24"/>
        </w:rPr>
      </w:pPr>
      <w:hyperlink r:id="rId41" w:history="1">
        <w:r w:rsidRPr="00143263">
          <w:rPr>
            <w:rStyle w:val="Hyperlink"/>
            <w:rFonts w:ascii="Arial" w:hAnsi="Arial" w:cs="Arial"/>
            <w:sz w:val="24"/>
            <w:szCs w:val="24"/>
          </w:rPr>
          <w:t>https://www.cbi.eu/market-information/tourism/how-respond-covid-19-tourism-sector</w:t>
        </w:r>
      </w:hyperlink>
    </w:p>
    <w:p w14:paraId="5EB771BF" w14:textId="77777777" w:rsidR="00AD6629" w:rsidRPr="00143263" w:rsidRDefault="00AD6629" w:rsidP="00AD6629">
      <w:pPr>
        <w:spacing w:before="150" w:after="150" w:line="240" w:lineRule="auto"/>
        <w:jc w:val="both"/>
        <w:outlineLvl w:val="0"/>
        <w:rPr>
          <w:rFonts w:ascii="Arial" w:eastAsia="Times New Roman" w:hAnsi="Arial" w:cs="Arial"/>
          <w:kern w:val="36"/>
          <w:sz w:val="24"/>
          <w:szCs w:val="24"/>
          <w:lang w:eastAsia="en-GB"/>
        </w:rPr>
      </w:pPr>
      <w:r w:rsidRPr="00143263">
        <w:rPr>
          <w:rFonts w:ascii="Arial" w:eastAsia="Times New Roman" w:hAnsi="Arial" w:cs="Arial"/>
          <w:kern w:val="36"/>
          <w:sz w:val="24"/>
          <w:szCs w:val="24"/>
          <w:lang w:eastAsia="en-GB"/>
        </w:rPr>
        <w:t>(Accessed 10-10-2</w:t>
      </w:r>
      <w:r>
        <w:rPr>
          <w:rFonts w:ascii="Arial" w:eastAsia="Times New Roman" w:hAnsi="Arial" w:cs="Arial"/>
          <w:kern w:val="36"/>
          <w:sz w:val="24"/>
          <w:szCs w:val="24"/>
          <w:lang w:eastAsia="en-GB"/>
        </w:rPr>
        <w:t>1</w:t>
      </w:r>
      <w:r w:rsidRPr="00143263">
        <w:rPr>
          <w:rFonts w:ascii="Arial" w:eastAsia="Times New Roman" w:hAnsi="Arial" w:cs="Arial"/>
          <w:kern w:val="36"/>
          <w:sz w:val="24"/>
          <w:szCs w:val="24"/>
          <w:lang w:eastAsia="en-GB"/>
        </w:rPr>
        <w:t>)</w:t>
      </w:r>
    </w:p>
    <w:p w14:paraId="3E939D14" w14:textId="77777777" w:rsidR="00AD6629" w:rsidRPr="00143263" w:rsidRDefault="00AD6629" w:rsidP="00AD6629">
      <w:pPr>
        <w:rPr>
          <w:rFonts w:ascii="Arial" w:hAnsi="Arial" w:cs="Arial"/>
          <w:sz w:val="24"/>
          <w:szCs w:val="24"/>
        </w:rPr>
      </w:pPr>
      <w:r w:rsidRPr="00143263">
        <w:rPr>
          <w:rFonts w:ascii="Arial" w:hAnsi="Arial" w:cs="Arial"/>
          <w:sz w:val="24"/>
          <w:szCs w:val="24"/>
        </w:rPr>
        <w:t xml:space="preserve">Hospitality Guidance- go to the industry body of your favourite company who will be advising members and lobbying government for support.  </w:t>
      </w:r>
      <w:hyperlink r:id="rId42" w:history="1">
        <w:r w:rsidRPr="00143263">
          <w:rPr>
            <w:rStyle w:val="Hyperlink"/>
            <w:rFonts w:ascii="Arial" w:hAnsi="Arial" w:cs="Arial"/>
            <w:sz w:val="24"/>
            <w:szCs w:val="24"/>
          </w:rPr>
          <w:t>https://www.ukhospitality.org.uk/page/WalesGuidance</w:t>
        </w:r>
      </w:hyperlink>
      <w:r w:rsidRPr="00143263">
        <w:rPr>
          <w:rFonts w:ascii="Arial" w:hAnsi="Arial" w:cs="Arial"/>
          <w:sz w:val="24"/>
          <w:szCs w:val="24"/>
        </w:rPr>
        <w:t xml:space="preserve"> </w:t>
      </w:r>
    </w:p>
    <w:p w14:paraId="3FFDE94C" w14:textId="77777777" w:rsidR="00AD6629" w:rsidRPr="00143263" w:rsidRDefault="00AD6629" w:rsidP="00AD6629">
      <w:pPr>
        <w:jc w:val="both"/>
        <w:rPr>
          <w:rFonts w:ascii="Arial" w:hAnsi="Arial" w:cs="Arial"/>
          <w:sz w:val="24"/>
          <w:szCs w:val="24"/>
        </w:rPr>
      </w:pPr>
      <w:r w:rsidRPr="00143263">
        <w:rPr>
          <w:rFonts w:ascii="Arial" w:hAnsi="Arial" w:cs="Arial"/>
          <w:sz w:val="24"/>
          <w:szCs w:val="24"/>
        </w:rPr>
        <w:t>Go digital? A digital future?</w:t>
      </w:r>
    </w:p>
    <w:p w14:paraId="0AEBEB12" w14:textId="77777777" w:rsidR="00AD6629" w:rsidRPr="00143263" w:rsidRDefault="00AD6629" w:rsidP="00AD6629">
      <w:pPr>
        <w:jc w:val="both"/>
        <w:rPr>
          <w:rFonts w:ascii="Arial" w:hAnsi="Arial" w:cs="Arial"/>
          <w:sz w:val="24"/>
          <w:szCs w:val="24"/>
        </w:rPr>
      </w:pPr>
      <w:hyperlink r:id="rId43" w:history="1">
        <w:r w:rsidRPr="00143263">
          <w:rPr>
            <w:rStyle w:val="Hyperlink"/>
            <w:rFonts w:ascii="Arial" w:hAnsi="Arial" w:cs="Arial"/>
            <w:sz w:val="24"/>
            <w:szCs w:val="24"/>
          </w:rPr>
          <w:t>https://www.thinkdigital.travel/covid19/</w:t>
        </w:r>
      </w:hyperlink>
    </w:p>
    <w:p w14:paraId="17A5B894" w14:textId="77777777" w:rsidR="00AD6629" w:rsidRPr="00881C96" w:rsidRDefault="00AD6629" w:rsidP="00AD6629">
      <w:pPr>
        <w:spacing w:before="150" w:after="150" w:line="240" w:lineRule="auto"/>
        <w:jc w:val="both"/>
        <w:outlineLvl w:val="0"/>
        <w:rPr>
          <w:rFonts w:ascii="Arial" w:eastAsia="Times New Roman" w:hAnsi="Arial" w:cs="Arial"/>
          <w:i/>
          <w:iCs/>
          <w:kern w:val="36"/>
          <w:sz w:val="24"/>
          <w:szCs w:val="24"/>
          <w:lang w:eastAsia="en-GB"/>
        </w:rPr>
      </w:pPr>
    </w:p>
    <w:p w14:paraId="4BA6D198" w14:textId="77777777" w:rsidR="00AD6629" w:rsidRDefault="00AD6629" w:rsidP="00AD6629">
      <w:pPr>
        <w:spacing w:before="150" w:after="150" w:line="240" w:lineRule="auto"/>
        <w:jc w:val="both"/>
        <w:outlineLvl w:val="0"/>
        <w:rPr>
          <w:rFonts w:ascii="Arial" w:eastAsia="Times New Roman" w:hAnsi="Arial" w:cs="Arial"/>
          <w:i/>
          <w:iCs/>
          <w:color w:val="FF0000"/>
          <w:kern w:val="36"/>
          <w:sz w:val="24"/>
          <w:szCs w:val="24"/>
          <w:lang w:eastAsia="en-GB"/>
        </w:rPr>
      </w:pPr>
      <w:r w:rsidRPr="00881C96">
        <w:rPr>
          <w:rFonts w:ascii="Arial" w:eastAsia="Times New Roman" w:hAnsi="Arial" w:cs="Arial"/>
          <w:i/>
          <w:iCs/>
          <w:color w:val="FF0000"/>
          <w:kern w:val="36"/>
          <w:sz w:val="24"/>
          <w:szCs w:val="24"/>
          <w:lang w:eastAsia="en-GB"/>
        </w:rPr>
        <w:lastRenderedPageBreak/>
        <w:t xml:space="preserve">I used a number of these sorts of sites in my lectures. The graphics are often good and easier to access then academic articles. They also give you a shortened version of the full academic articles or famous professors. They will not be so trustworthy since they are selling you something. </w:t>
      </w:r>
      <w:r>
        <w:rPr>
          <w:rFonts w:ascii="Arial" w:eastAsia="Times New Roman" w:hAnsi="Arial" w:cs="Arial"/>
          <w:i/>
          <w:iCs/>
          <w:color w:val="FF0000"/>
          <w:kern w:val="36"/>
          <w:sz w:val="24"/>
          <w:szCs w:val="24"/>
          <w:lang w:eastAsia="en-GB"/>
        </w:rPr>
        <w:t>They often have more colourful diagrams than the academic articles.</w:t>
      </w:r>
    </w:p>
    <w:p w14:paraId="59C3872A" w14:textId="77777777" w:rsidR="00AD6629" w:rsidRPr="00881C96" w:rsidRDefault="00AD6629" w:rsidP="00AD6629">
      <w:pPr>
        <w:spacing w:before="150" w:after="150" w:line="240" w:lineRule="auto"/>
        <w:jc w:val="both"/>
        <w:outlineLvl w:val="0"/>
        <w:rPr>
          <w:rFonts w:ascii="Arial" w:eastAsia="Times New Roman" w:hAnsi="Arial" w:cs="Arial"/>
          <w:i/>
          <w:iCs/>
          <w:color w:val="FF0000"/>
          <w:kern w:val="36"/>
          <w:sz w:val="24"/>
          <w:szCs w:val="24"/>
          <w:lang w:eastAsia="en-GB"/>
        </w:rPr>
      </w:pPr>
      <w:r w:rsidRPr="00881C96">
        <w:rPr>
          <w:rFonts w:ascii="Arial" w:eastAsia="Times New Roman" w:hAnsi="Arial" w:cs="Arial"/>
          <w:i/>
          <w:iCs/>
          <w:color w:val="FF0000"/>
          <w:kern w:val="36"/>
          <w:sz w:val="24"/>
          <w:szCs w:val="24"/>
          <w:lang w:eastAsia="en-GB"/>
        </w:rPr>
        <w:t>So be careful.</w:t>
      </w:r>
    </w:p>
    <w:p w14:paraId="7F9AD865" w14:textId="77777777" w:rsidR="00875BCD" w:rsidRDefault="00875BCD"/>
    <w:sectPr w:rsidR="00875B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E1AB9"/>
    <w:multiLevelType w:val="hybridMultilevel"/>
    <w:tmpl w:val="3892865E"/>
    <w:lvl w:ilvl="0" w:tplc="FFFFFFFF">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C47848"/>
    <w:multiLevelType w:val="hybridMultilevel"/>
    <w:tmpl w:val="83780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447EB"/>
    <w:multiLevelType w:val="hybridMultilevel"/>
    <w:tmpl w:val="22D23040"/>
    <w:lvl w:ilvl="0" w:tplc="FFFFFFFF">
      <w:start w:val="7"/>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0E64B4"/>
    <w:multiLevelType w:val="hybridMultilevel"/>
    <w:tmpl w:val="64963F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8562101">
    <w:abstractNumId w:val="3"/>
  </w:num>
  <w:num w:numId="2" w16cid:durableId="1814714800">
    <w:abstractNumId w:val="1"/>
  </w:num>
  <w:num w:numId="3" w16cid:durableId="1928615945">
    <w:abstractNumId w:val="0"/>
  </w:num>
  <w:num w:numId="4" w16cid:durableId="470292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629"/>
    <w:rsid w:val="00875BCD"/>
    <w:rsid w:val="00AD6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E2CBC"/>
  <w15:chartTrackingRefBased/>
  <w15:docId w15:val="{78C19936-D905-4A40-B4D2-B1C1DFD5E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6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629"/>
    <w:rPr>
      <w:color w:val="0563C1" w:themeColor="hyperlink"/>
      <w:u w:val="single"/>
    </w:rPr>
  </w:style>
  <w:style w:type="paragraph" w:styleId="ListParagraph">
    <w:name w:val="List Paragraph"/>
    <w:basedOn w:val="Normal"/>
    <w:uiPriority w:val="34"/>
    <w:qFormat/>
    <w:rsid w:val="00AD6629"/>
    <w:pPr>
      <w:ind w:left="720"/>
      <w:contextualSpacing/>
    </w:pPr>
  </w:style>
  <w:style w:type="character" w:styleId="FollowedHyperlink">
    <w:name w:val="FollowedHyperlink"/>
    <w:basedOn w:val="DefaultParagraphFont"/>
    <w:uiPriority w:val="99"/>
    <w:semiHidden/>
    <w:unhideWhenUsed/>
    <w:rsid w:val="00AD6629"/>
    <w:rPr>
      <w:color w:val="954F72" w:themeColor="followedHyperlink"/>
      <w:u w:val="single"/>
    </w:rPr>
  </w:style>
  <w:style w:type="character" w:styleId="UnresolvedMention">
    <w:name w:val="Unresolved Mention"/>
    <w:basedOn w:val="DefaultParagraphFont"/>
    <w:uiPriority w:val="99"/>
    <w:semiHidden/>
    <w:unhideWhenUsed/>
    <w:rsid w:val="00AD66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mresearch.um.edu.my/" TargetMode="External"/><Relationship Id="rId18" Type="http://schemas.openxmlformats.org/officeDocument/2006/relationships/hyperlink" Target="https://www.sbs.ox.ac.uk/" TargetMode="External"/><Relationship Id="rId26" Type="http://schemas.openxmlformats.org/officeDocument/2006/relationships/image" Target="media/image1.png"/><Relationship Id="rId39" Type="http://schemas.openxmlformats.org/officeDocument/2006/relationships/hyperlink" Target="https://www.worldbank.org/en/who-we-are/news/campaigns/2020/peoplepeaceprosperity" TargetMode="External"/><Relationship Id="rId21" Type="http://schemas.openxmlformats.org/officeDocument/2006/relationships/hyperlink" Target="https://www.topglove.com/home" TargetMode="External"/><Relationship Id="rId34" Type="http://schemas.openxmlformats.org/officeDocument/2006/relationships/hyperlink" Target="https://www.oecd.org/countries/malaysia/" TargetMode="External"/><Relationship Id="rId42" Type="http://schemas.openxmlformats.org/officeDocument/2006/relationships/hyperlink" Target="https://www.ukhospitality.org.uk/page/WalesGuidance" TargetMode="External"/><Relationship Id="rId7" Type="http://schemas.openxmlformats.org/officeDocument/2006/relationships/hyperlink" Target="https://www.researchgate.net/publication/225485091_Strategic_Marketing_and_Marketing_Strategy_Domain_Definition_Fundamental_Issues_and_Foundational_Premises" TargetMode="External"/><Relationship Id="rId2" Type="http://schemas.openxmlformats.org/officeDocument/2006/relationships/styles" Target="styles.xml"/><Relationship Id="rId16" Type="http://schemas.openxmlformats.org/officeDocument/2006/relationships/hyperlink" Target="https://educatoraccess.hbsp.harvard.edu/cases/?cid=paid-search|google|brand-exact-uk|none|edu-prem-registration|educator|edu-prem-registration|mar2022&amp;gclid=CjwKCAjwk_WVBhBZEiwAUHQCmRs5oK9HTFJg6QtJz14xNUChu8bfY03GkIsHbaltn990F6Cd6uMO4RoC5tAQAvD_BwE" TargetMode="External"/><Relationship Id="rId29" Type="http://schemas.openxmlformats.org/officeDocument/2006/relationships/hyperlink" Target="https://www.ama.org/topics/marketing-strategy/" TargetMode="External"/><Relationship Id="rId1" Type="http://schemas.openxmlformats.org/officeDocument/2006/relationships/numbering" Target="numbering.xml"/><Relationship Id="rId6" Type="http://schemas.openxmlformats.org/officeDocument/2006/relationships/hyperlink" Target="https://journals.sagepub.com/home/jmx" TargetMode="External"/><Relationship Id="rId11" Type="http://schemas.openxmlformats.org/officeDocument/2006/relationships/hyperlink" Target="https://www.wbs.ac.uk/news/how-should-managers-lead-in-a-crisis/" TargetMode="External"/><Relationship Id="rId24" Type="http://schemas.openxmlformats.org/officeDocument/2006/relationships/hyperlink" Target="https://www.great.gov.uk/markets/" TargetMode="External"/><Relationship Id="rId32" Type="http://schemas.openxmlformats.org/officeDocument/2006/relationships/hyperlink" Target="https://sloanreview.mit.edu/article/modern-business-models-will-drive-the-post-pandemic-world/" TargetMode="External"/><Relationship Id="rId37" Type="http://schemas.openxmlformats.org/officeDocument/2006/relationships/hyperlink" Target="https://www.wto.org/english/news_e/news22_e/igmsm_08jun22_e.htm" TargetMode="External"/><Relationship Id="rId40" Type="http://schemas.openxmlformats.org/officeDocument/2006/relationships/hyperlink" Target="https://openknowledge.worldbank.org/bitstream/handle/10986/34348/Rebuilding-Tourism-Competitiveness-Tourism-response-recovery-and-resilience-to-the-COVID-19-crisis.pdf?sequence=5&amp;isAllowed=y" TargetMode="External"/><Relationship Id="rId45" Type="http://schemas.openxmlformats.org/officeDocument/2006/relationships/theme" Target="theme/theme1.xml"/><Relationship Id="rId5" Type="http://schemas.openxmlformats.org/officeDocument/2006/relationships/hyperlink" Target="https://journals.scholarsportal.info/browse/0965254x" TargetMode="External"/><Relationship Id="rId15" Type="http://schemas.openxmlformats.org/officeDocument/2006/relationships/hyperlink" Target="https://bizbeat.nus.edu.sg/thought-leadership/article/the-true-cost-of-fighting-climate-change/" TargetMode="External"/><Relationship Id="rId23" Type="http://schemas.openxmlformats.org/officeDocument/2006/relationships/hyperlink" Target="https://www.visitbritain.org/helping-tourism-industry-recover-covid-19" TargetMode="External"/><Relationship Id="rId28" Type="http://schemas.openxmlformats.org/officeDocument/2006/relationships/hyperlink" Target="https://www.cipd.co.uk/learn/training/options/choosing-qualifications" TargetMode="External"/><Relationship Id="rId36" Type="http://schemas.openxmlformats.org/officeDocument/2006/relationships/hyperlink" Target="https://www.oecd.org/cfe/tourism/DRAFT-AGENDA-OECD-Tourism-Trends-and-Policies-2020-Workshop.pdf" TargetMode="External"/><Relationship Id="rId10" Type="http://schemas.openxmlformats.org/officeDocument/2006/relationships/hyperlink" Target="https://www.wbs.ac.uk/research/our-expertise/leadership/" TargetMode="External"/><Relationship Id="rId19" Type="http://schemas.openxmlformats.org/officeDocument/2006/relationships/hyperlink" Target="https://www.jbs.cam.ac.uk/" TargetMode="External"/><Relationship Id="rId31" Type="http://schemas.openxmlformats.org/officeDocument/2006/relationships/hyperlink" Target="https://www.managers.org.uk/"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bs.ac.uk/" TargetMode="External"/><Relationship Id="rId14" Type="http://schemas.openxmlformats.org/officeDocument/2006/relationships/hyperlink" Target="https://bschool.nus.edu.sg/" TargetMode="External"/><Relationship Id="rId22" Type="http://schemas.openxmlformats.org/officeDocument/2006/relationships/hyperlink" Target="https://www.finessis.com/" TargetMode="External"/><Relationship Id="rId27" Type="http://schemas.openxmlformats.org/officeDocument/2006/relationships/hyperlink" Target="https://www.cim.co.uk/newsroom/release-marketers-views-on-the-modern-workplace/" TargetMode="External"/><Relationship Id="rId30" Type="http://schemas.openxmlformats.org/officeDocument/2006/relationships/hyperlink" Target="https://www.i-l-m.com/assessment-and-resources/ilm-learning-resources" TargetMode="External"/><Relationship Id="rId35" Type="http://schemas.openxmlformats.org/officeDocument/2006/relationships/hyperlink" Target="https://www.oecd.org/countries/singapore/" TargetMode="External"/><Relationship Id="rId43" Type="http://schemas.openxmlformats.org/officeDocument/2006/relationships/hyperlink" Target="https://www.thinkdigital.travel/covid19/" TargetMode="External"/><Relationship Id="rId8" Type="http://schemas.openxmlformats.org/officeDocument/2006/relationships/hyperlink" Target="https://www.academia.edu/search?q=malaysian%20marketing%20strategy" TargetMode="External"/><Relationship Id="rId3" Type="http://schemas.openxmlformats.org/officeDocument/2006/relationships/settings" Target="settings.xml"/><Relationship Id="rId12" Type="http://schemas.openxmlformats.org/officeDocument/2006/relationships/hyperlink" Target="https://publishing.london.edu/topics/strategy/" TargetMode="External"/><Relationship Id="rId17" Type="http://schemas.openxmlformats.org/officeDocument/2006/relationships/hyperlink" Target="https://mitsloan.mit.edu/" TargetMode="External"/><Relationship Id="rId25" Type="http://schemas.openxmlformats.org/officeDocument/2006/relationships/hyperlink" Target="https://www.malaysia.gov.my/portal/category/1522" TargetMode="External"/><Relationship Id="rId33" Type="http://schemas.openxmlformats.org/officeDocument/2006/relationships/hyperlink" Target="https://www.mckinsey.com/featured-insights/future-of-asia/countries-and-regions/southeast-asia" TargetMode="External"/><Relationship Id="rId38" Type="http://schemas.openxmlformats.org/officeDocument/2006/relationships/hyperlink" Target="https://www.wto.org/english/tratop_e/serv_e/simply_services_jane_23jan_2020.pdf" TargetMode="External"/><Relationship Id="rId20" Type="http://schemas.openxmlformats.org/officeDocument/2006/relationships/hyperlink" Target="https://www.fsb.org.uk/campaign-listing.html" TargetMode="External"/><Relationship Id="rId41" Type="http://schemas.openxmlformats.org/officeDocument/2006/relationships/hyperlink" Target="https://www.cbi.eu/market-information/tourism/how-respond-covid-19-tourism-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2029</Words>
  <Characters>11567</Characters>
  <Application>Microsoft Office Word</Application>
  <DocSecurity>0</DocSecurity>
  <Lines>96</Lines>
  <Paragraphs>27</Paragraphs>
  <ScaleCrop>false</ScaleCrop>
  <Company/>
  <LinksUpToDate>false</LinksUpToDate>
  <CharactersWithSpaces>13569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cp:revision>
  <dcterms:created xsi:type="dcterms:W3CDTF">2023-03-07T17:04:00Z</dcterms:created>
  <dcterms:modified xsi:type="dcterms:W3CDTF">2023-03-07T17:07:00Z</dcterms:modified>
</cp:coreProperties>
</file>