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3FE0E4" w14:textId="77777777" w:rsidR="00F25210" w:rsidRPr="009C3E33" w:rsidRDefault="00F25210" w:rsidP="00F25210">
      <w:pPr>
        <w:jc w:val="center"/>
        <w:rPr>
          <w:rFonts w:ascii="Arial" w:hAnsi="Arial" w:cs="Arial"/>
          <w:b/>
          <w:sz w:val="22"/>
          <w:szCs w:val="22"/>
          <w:u w:val="single"/>
        </w:rPr>
      </w:pPr>
      <w:bookmarkStart w:id="0" w:name="_GoBack"/>
      <w:bookmarkEnd w:id="0"/>
      <w:r w:rsidRPr="009C3E33">
        <w:rPr>
          <w:rFonts w:ascii="Arial" w:hAnsi="Arial" w:cs="Arial"/>
          <w:b/>
          <w:sz w:val="22"/>
          <w:szCs w:val="22"/>
          <w:u w:val="single"/>
        </w:rPr>
        <w:t>VLE Baseline Standard</w:t>
      </w:r>
    </w:p>
    <w:p w14:paraId="70A35F45" w14:textId="77777777" w:rsidR="00F25210" w:rsidRPr="009C3E33" w:rsidRDefault="00F25210" w:rsidP="00F25210">
      <w:pPr>
        <w:jc w:val="center"/>
        <w:rPr>
          <w:rFonts w:ascii="Arial" w:hAnsi="Arial" w:cs="Arial"/>
          <w:b/>
          <w:sz w:val="22"/>
          <w:szCs w:val="22"/>
          <w:u w:val="single"/>
        </w:rPr>
      </w:pPr>
    </w:p>
    <w:p w14:paraId="468ACF1B" w14:textId="77777777" w:rsidR="00F25210" w:rsidRPr="009C3E33" w:rsidRDefault="00F25210" w:rsidP="00F834BE">
      <w:pPr>
        <w:jc w:val="both"/>
        <w:rPr>
          <w:rFonts w:ascii="Arial" w:hAnsi="Arial" w:cs="Arial"/>
          <w:sz w:val="22"/>
          <w:szCs w:val="22"/>
        </w:rPr>
      </w:pPr>
      <w:r w:rsidRPr="009C3E33">
        <w:rPr>
          <w:rFonts w:ascii="Arial" w:hAnsi="Arial" w:cs="Arial"/>
          <w:sz w:val="22"/>
          <w:szCs w:val="22"/>
        </w:rPr>
        <w:t>The University of Wales Trinity Saint David (UWTSD) is committed to providing students with opportunities for e-learning via the Virtual Learning Environment (VLE); this includes the provision of information about programmes and modules, learning materials and activities for learning. This threshold standard articulates a baseline set of requirements that all programmes/modules must have in terms of a VLE presence. The terms ‘threshold’ and ‘baseline’ are used to inspire teaching staff to go beyond a minimum standard. More extensive and innovative use of the University's VLE to support learning and teaching is encouraged.</w:t>
      </w:r>
    </w:p>
    <w:p w14:paraId="56380E28" w14:textId="77777777" w:rsidR="00F25210" w:rsidRPr="009C3E33" w:rsidRDefault="00F25210" w:rsidP="00F834BE">
      <w:pPr>
        <w:jc w:val="both"/>
        <w:rPr>
          <w:rFonts w:ascii="Arial" w:hAnsi="Arial" w:cs="Arial"/>
          <w:sz w:val="22"/>
          <w:szCs w:val="22"/>
        </w:rPr>
      </w:pPr>
    </w:p>
    <w:p w14:paraId="3F83FC15" w14:textId="77777777" w:rsidR="00F25210" w:rsidRPr="009C3E33" w:rsidRDefault="00F25210" w:rsidP="00F834BE">
      <w:pPr>
        <w:jc w:val="both"/>
        <w:rPr>
          <w:rFonts w:ascii="Arial" w:hAnsi="Arial" w:cs="Arial"/>
          <w:sz w:val="22"/>
          <w:szCs w:val="22"/>
        </w:rPr>
      </w:pPr>
      <w:r w:rsidRPr="009C3E33">
        <w:rPr>
          <w:rFonts w:ascii="Arial" w:hAnsi="Arial" w:cs="Arial"/>
          <w:sz w:val="22"/>
          <w:szCs w:val="22"/>
        </w:rPr>
        <w:t>The VLE Baseline Standard has the following aims:</w:t>
      </w:r>
    </w:p>
    <w:p w14:paraId="456A8C84" w14:textId="77777777" w:rsidR="00F25210" w:rsidRPr="009C3E33" w:rsidRDefault="00F25210" w:rsidP="00F834BE">
      <w:pPr>
        <w:jc w:val="both"/>
        <w:rPr>
          <w:rFonts w:ascii="Arial" w:hAnsi="Arial" w:cs="Arial"/>
          <w:sz w:val="22"/>
          <w:szCs w:val="22"/>
        </w:rPr>
      </w:pPr>
      <w:r w:rsidRPr="009C3E33">
        <w:rPr>
          <w:rFonts w:ascii="Arial" w:hAnsi="Arial" w:cs="Arial"/>
          <w:sz w:val="22"/>
          <w:szCs w:val="22"/>
        </w:rPr>
        <w:t xml:space="preserve"> </w:t>
      </w:r>
    </w:p>
    <w:p w14:paraId="239D8A75" w14:textId="77777777" w:rsidR="00F25210" w:rsidRPr="00F834BE" w:rsidRDefault="00F25210" w:rsidP="00F834BE">
      <w:pPr>
        <w:pStyle w:val="ListParagraph"/>
        <w:numPr>
          <w:ilvl w:val="0"/>
          <w:numId w:val="6"/>
        </w:numPr>
        <w:jc w:val="both"/>
        <w:rPr>
          <w:rFonts w:ascii="Arial" w:hAnsi="Arial" w:cs="Arial"/>
          <w:lang w:val="en-GB"/>
        </w:rPr>
      </w:pPr>
      <w:r w:rsidRPr="00F834BE">
        <w:rPr>
          <w:rFonts w:ascii="Arial" w:hAnsi="Arial" w:cs="Arial"/>
          <w:lang w:val="en-GB"/>
        </w:rPr>
        <w:t>To facilitate and encourage a well-considered approach to the use of the VLE across the University and a consistent experience for students.</w:t>
      </w:r>
    </w:p>
    <w:p w14:paraId="6DD5708F" w14:textId="77777777" w:rsidR="00F25210" w:rsidRPr="00F834BE" w:rsidRDefault="00F25210" w:rsidP="00F834BE">
      <w:pPr>
        <w:pStyle w:val="ListParagraph"/>
        <w:numPr>
          <w:ilvl w:val="0"/>
          <w:numId w:val="6"/>
        </w:numPr>
        <w:jc w:val="both"/>
        <w:rPr>
          <w:rFonts w:ascii="Arial" w:hAnsi="Arial" w:cs="Arial"/>
          <w:lang w:val="en-GB"/>
        </w:rPr>
      </w:pPr>
      <w:r w:rsidRPr="00F834BE">
        <w:rPr>
          <w:rFonts w:ascii="Arial" w:hAnsi="Arial" w:cs="Arial"/>
          <w:lang w:val="en-GB"/>
        </w:rPr>
        <w:t xml:space="preserve">To support and/or directly underpin taught student e-learning activities. </w:t>
      </w:r>
    </w:p>
    <w:p w14:paraId="304C17C9" w14:textId="77777777" w:rsidR="00F25210" w:rsidRPr="00F834BE" w:rsidRDefault="00F25210" w:rsidP="00F834BE">
      <w:pPr>
        <w:pStyle w:val="ListParagraph"/>
        <w:numPr>
          <w:ilvl w:val="0"/>
          <w:numId w:val="6"/>
        </w:numPr>
        <w:jc w:val="both"/>
        <w:rPr>
          <w:rFonts w:ascii="Arial" w:hAnsi="Arial" w:cs="Arial"/>
          <w:lang w:val="en-GB"/>
        </w:rPr>
      </w:pPr>
      <w:r w:rsidRPr="00F834BE">
        <w:rPr>
          <w:rFonts w:ascii="Arial" w:hAnsi="Arial" w:cs="Arial"/>
          <w:lang w:val="en-GB"/>
        </w:rPr>
        <w:t>To provide clear guidance to academic and administrative staff concerning the provision of resources and the information to be made available via the VLE.</w:t>
      </w:r>
    </w:p>
    <w:p w14:paraId="72393AFB" w14:textId="77777777" w:rsidR="00F25210" w:rsidRPr="00F834BE" w:rsidRDefault="00F25210" w:rsidP="00F834BE">
      <w:pPr>
        <w:pStyle w:val="ListParagraph"/>
        <w:numPr>
          <w:ilvl w:val="0"/>
          <w:numId w:val="6"/>
        </w:numPr>
        <w:jc w:val="both"/>
        <w:rPr>
          <w:rFonts w:ascii="Arial" w:hAnsi="Arial" w:cs="Arial"/>
          <w:lang w:val="en-GB"/>
        </w:rPr>
      </w:pPr>
      <w:r w:rsidRPr="00F834BE">
        <w:rPr>
          <w:rFonts w:ascii="Arial" w:hAnsi="Arial" w:cs="Arial"/>
          <w:lang w:val="en-GB"/>
        </w:rPr>
        <w:t>To provide a platform on which to further enhance e-learning activities.</w:t>
      </w:r>
    </w:p>
    <w:p w14:paraId="18989B88" w14:textId="77777777" w:rsidR="00F25210" w:rsidRPr="009C3E33" w:rsidRDefault="00F25210" w:rsidP="00F834BE">
      <w:pPr>
        <w:jc w:val="both"/>
        <w:rPr>
          <w:rFonts w:ascii="Arial" w:hAnsi="Arial" w:cs="Arial"/>
          <w:sz w:val="22"/>
          <w:szCs w:val="22"/>
        </w:rPr>
      </w:pPr>
      <w:r w:rsidRPr="009C3E33">
        <w:rPr>
          <w:rFonts w:ascii="Arial" w:hAnsi="Arial" w:cs="Arial"/>
          <w:sz w:val="22"/>
          <w:szCs w:val="22"/>
        </w:rPr>
        <w:t xml:space="preserve">The type and extent of use of the VLE differs for campus-based programmes compared with online programmes. Campus-based programmes tend to use the VLE as a support/enhancement mechanism in addition to scheduled contact time offline.  Online programmes conduct most, if not all, of the learning, teaching and/or assessment activities online. The Standard therefore, provides differentiated baselines (based on a framework implemented at University College London): </w:t>
      </w:r>
    </w:p>
    <w:p w14:paraId="31937D0F" w14:textId="77777777" w:rsidR="00F25210" w:rsidRPr="009C3E33" w:rsidRDefault="00F25210" w:rsidP="00F834BE">
      <w:pPr>
        <w:jc w:val="both"/>
        <w:rPr>
          <w:rFonts w:ascii="Arial" w:hAnsi="Arial" w:cs="Arial"/>
          <w:sz w:val="22"/>
          <w:szCs w:val="22"/>
        </w:rPr>
      </w:pPr>
    </w:p>
    <w:p w14:paraId="02317B53" w14:textId="77777777" w:rsidR="00F25210" w:rsidRPr="00F834BE" w:rsidRDefault="00F25210" w:rsidP="00F834BE">
      <w:pPr>
        <w:pStyle w:val="ListParagraph"/>
        <w:numPr>
          <w:ilvl w:val="0"/>
          <w:numId w:val="7"/>
        </w:numPr>
        <w:jc w:val="both"/>
        <w:rPr>
          <w:rFonts w:ascii="Arial" w:hAnsi="Arial" w:cs="Arial"/>
          <w:lang w:val="en-GB"/>
        </w:rPr>
      </w:pPr>
      <w:r w:rsidRPr="00F834BE">
        <w:rPr>
          <w:rFonts w:ascii="Arial" w:hAnsi="Arial" w:cs="Arial"/>
          <w:lang w:val="en-GB"/>
        </w:rPr>
        <w:t>Standard Baseline: mandatory requirements for all campus-based and online modules.</w:t>
      </w:r>
    </w:p>
    <w:p w14:paraId="3F54CE95" w14:textId="77777777" w:rsidR="00F25210" w:rsidRPr="00F834BE" w:rsidRDefault="00F25210" w:rsidP="00F834BE">
      <w:pPr>
        <w:pStyle w:val="ListParagraph"/>
        <w:numPr>
          <w:ilvl w:val="0"/>
          <w:numId w:val="7"/>
        </w:numPr>
        <w:jc w:val="both"/>
        <w:rPr>
          <w:rFonts w:ascii="Arial" w:hAnsi="Arial" w:cs="Arial"/>
          <w:lang w:val="en-GB"/>
        </w:rPr>
      </w:pPr>
      <w:r w:rsidRPr="00F834BE">
        <w:rPr>
          <w:rFonts w:ascii="Arial" w:hAnsi="Arial" w:cs="Arial"/>
          <w:lang w:val="en-GB"/>
        </w:rPr>
        <w:t>Enhanced Baseline: mandatory requirements for all online modules, which are optional enhancements for campus-based modules.</w:t>
      </w:r>
    </w:p>
    <w:p w14:paraId="33860326" w14:textId="77777777" w:rsidR="00F25210" w:rsidRPr="00F834BE" w:rsidRDefault="00F25210" w:rsidP="00F834BE">
      <w:pPr>
        <w:pStyle w:val="ListParagraph"/>
        <w:numPr>
          <w:ilvl w:val="0"/>
          <w:numId w:val="7"/>
        </w:numPr>
        <w:jc w:val="both"/>
        <w:rPr>
          <w:rFonts w:ascii="Arial" w:hAnsi="Arial" w:cs="Arial"/>
          <w:lang w:val="en-GB"/>
        </w:rPr>
      </w:pPr>
      <w:r w:rsidRPr="00F834BE">
        <w:rPr>
          <w:rFonts w:ascii="Arial" w:hAnsi="Arial" w:cs="Arial"/>
          <w:lang w:val="en-GB"/>
        </w:rPr>
        <w:t>Upper Baseline: enhancements/best practices that are optional for campus-based and online modules.</w:t>
      </w:r>
    </w:p>
    <w:p w14:paraId="37338B31" w14:textId="77777777" w:rsidR="00F25210" w:rsidRPr="009C3E33" w:rsidRDefault="00F25210" w:rsidP="00F834BE">
      <w:pPr>
        <w:jc w:val="both"/>
        <w:rPr>
          <w:rFonts w:ascii="Arial" w:hAnsi="Arial" w:cs="Arial"/>
          <w:sz w:val="22"/>
          <w:szCs w:val="22"/>
        </w:rPr>
      </w:pPr>
      <w:r w:rsidRPr="009C3E33">
        <w:rPr>
          <w:rFonts w:ascii="Arial" w:hAnsi="Arial" w:cs="Arial"/>
          <w:sz w:val="22"/>
          <w:szCs w:val="22"/>
        </w:rPr>
        <w:t>Every taught module at UWTSD should meet the</w:t>
      </w:r>
      <w:r w:rsidRPr="009C3E33">
        <w:rPr>
          <w:rFonts w:ascii="Arial" w:hAnsi="Arial" w:cs="Arial"/>
          <w:b/>
          <w:bCs/>
          <w:sz w:val="22"/>
          <w:szCs w:val="22"/>
        </w:rPr>
        <w:t> </w:t>
      </w:r>
      <w:r w:rsidRPr="009C3E33">
        <w:rPr>
          <w:rFonts w:ascii="Arial" w:hAnsi="Arial" w:cs="Arial"/>
          <w:bCs/>
          <w:i/>
          <w:sz w:val="22"/>
          <w:szCs w:val="22"/>
        </w:rPr>
        <w:t>Standard</w:t>
      </w:r>
      <w:r w:rsidRPr="009C3E33">
        <w:rPr>
          <w:rFonts w:ascii="Arial" w:hAnsi="Arial" w:cs="Arial"/>
          <w:b/>
          <w:bCs/>
          <w:sz w:val="22"/>
          <w:szCs w:val="22"/>
        </w:rPr>
        <w:t xml:space="preserve"> </w:t>
      </w:r>
      <w:r w:rsidRPr="009C3E33">
        <w:rPr>
          <w:rFonts w:ascii="Arial" w:hAnsi="Arial" w:cs="Arial"/>
          <w:i/>
          <w:iCs/>
          <w:sz w:val="22"/>
          <w:szCs w:val="22"/>
        </w:rPr>
        <w:t>Baseline</w:t>
      </w:r>
      <w:r w:rsidRPr="009C3E33">
        <w:rPr>
          <w:rFonts w:ascii="Arial" w:hAnsi="Arial" w:cs="Arial"/>
          <w:b/>
          <w:bCs/>
          <w:sz w:val="22"/>
          <w:szCs w:val="22"/>
        </w:rPr>
        <w:t> </w:t>
      </w:r>
      <w:r w:rsidRPr="009C3E33">
        <w:rPr>
          <w:rFonts w:ascii="Arial" w:hAnsi="Arial" w:cs="Arial"/>
          <w:sz w:val="22"/>
          <w:szCs w:val="22"/>
        </w:rPr>
        <w:t>level, in order to provide a consistent experience for students. Online courses should also meet the </w:t>
      </w:r>
      <w:r w:rsidRPr="009C3E33">
        <w:rPr>
          <w:rFonts w:ascii="Arial" w:hAnsi="Arial" w:cs="Arial"/>
          <w:i/>
          <w:sz w:val="22"/>
          <w:szCs w:val="22"/>
        </w:rPr>
        <w:t>Enhanced</w:t>
      </w:r>
      <w:r w:rsidRPr="009C3E33">
        <w:rPr>
          <w:rFonts w:ascii="Arial" w:hAnsi="Arial" w:cs="Arial"/>
          <w:sz w:val="22"/>
          <w:szCs w:val="22"/>
        </w:rPr>
        <w:t xml:space="preserve"> </w:t>
      </w:r>
      <w:r w:rsidRPr="009C3E33">
        <w:rPr>
          <w:rFonts w:ascii="Arial" w:hAnsi="Arial" w:cs="Arial"/>
          <w:i/>
          <w:iCs/>
          <w:sz w:val="22"/>
          <w:szCs w:val="22"/>
        </w:rPr>
        <w:t>Baseline</w:t>
      </w:r>
      <w:r w:rsidRPr="009C3E33">
        <w:rPr>
          <w:rFonts w:ascii="Arial" w:hAnsi="Arial" w:cs="Arial"/>
          <w:b/>
          <w:bCs/>
          <w:sz w:val="22"/>
          <w:szCs w:val="22"/>
        </w:rPr>
        <w:t> </w:t>
      </w:r>
      <w:r w:rsidRPr="009C3E33">
        <w:rPr>
          <w:rFonts w:ascii="Arial" w:hAnsi="Arial" w:cs="Arial"/>
          <w:sz w:val="22"/>
          <w:szCs w:val="22"/>
        </w:rPr>
        <w:t xml:space="preserve">level, to ensure students studying online have the additional support and information they need. However, many points under the Enhanced Baseline would also benefit campus-based courses, especially if there </w:t>
      </w:r>
      <w:r w:rsidR="002F25F0" w:rsidRPr="009C3E33">
        <w:rPr>
          <w:rFonts w:ascii="Arial" w:hAnsi="Arial" w:cs="Arial"/>
          <w:sz w:val="22"/>
          <w:szCs w:val="22"/>
        </w:rPr>
        <w:t xml:space="preserve">is </w:t>
      </w:r>
      <w:r w:rsidRPr="009C3E33">
        <w:rPr>
          <w:rFonts w:ascii="Arial" w:hAnsi="Arial" w:cs="Arial"/>
          <w:sz w:val="22"/>
          <w:szCs w:val="22"/>
        </w:rPr>
        <w:t xml:space="preserve">a high online component. In addition, the </w:t>
      </w:r>
      <w:r w:rsidRPr="009C3E33">
        <w:rPr>
          <w:rFonts w:ascii="Arial" w:hAnsi="Arial" w:cs="Arial"/>
          <w:i/>
          <w:sz w:val="22"/>
          <w:szCs w:val="22"/>
        </w:rPr>
        <w:t>Upper Baseline</w:t>
      </w:r>
      <w:r w:rsidRPr="009C3E33">
        <w:rPr>
          <w:rFonts w:ascii="Arial" w:hAnsi="Arial" w:cs="Arial"/>
          <w:sz w:val="22"/>
          <w:szCs w:val="22"/>
        </w:rPr>
        <w:t xml:space="preserve"> provides further enhancements and best practices that are optional to both campus-based and online programmes but provide an aspirational direction of travel.</w:t>
      </w:r>
    </w:p>
    <w:p w14:paraId="4F6FAE17" w14:textId="77777777" w:rsidR="00F25210" w:rsidRPr="009C3E33" w:rsidRDefault="00F25210" w:rsidP="00F834BE">
      <w:pPr>
        <w:jc w:val="both"/>
        <w:rPr>
          <w:rFonts w:ascii="Arial" w:hAnsi="Arial" w:cs="Arial"/>
          <w:sz w:val="22"/>
          <w:szCs w:val="22"/>
        </w:rPr>
      </w:pPr>
    </w:p>
    <w:p w14:paraId="0A7699A7" w14:textId="77777777" w:rsidR="00F25210" w:rsidRPr="009C3E33" w:rsidRDefault="00F25210" w:rsidP="00F834BE">
      <w:pPr>
        <w:jc w:val="both"/>
        <w:rPr>
          <w:rFonts w:ascii="Arial" w:hAnsi="Arial" w:cs="Arial"/>
          <w:sz w:val="22"/>
          <w:szCs w:val="22"/>
        </w:rPr>
      </w:pPr>
      <w:r w:rsidRPr="009C3E33">
        <w:rPr>
          <w:rFonts w:ascii="Arial" w:hAnsi="Arial" w:cs="Arial"/>
          <w:sz w:val="22"/>
          <w:szCs w:val="22"/>
        </w:rPr>
        <w:t>The baselines are split into nine categories, with a description for each of what is needed to meet the requirements.</w:t>
      </w:r>
    </w:p>
    <w:p w14:paraId="02F1415C" w14:textId="77777777" w:rsidR="00F25210" w:rsidRPr="009C3E33" w:rsidRDefault="00F25210" w:rsidP="00F834BE">
      <w:pPr>
        <w:jc w:val="both"/>
        <w:rPr>
          <w:rFonts w:ascii="Arial" w:hAnsi="Arial" w:cs="Arial"/>
          <w:sz w:val="22"/>
          <w:szCs w:val="22"/>
        </w:rPr>
      </w:pPr>
    </w:p>
    <w:p w14:paraId="7C6527E8" w14:textId="77777777" w:rsidR="00F25210" w:rsidRPr="009C3E33" w:rsidRDefault="00F25210" w:rsidP="00F834BE">
      <w:pPr>
        <w:pStyle w:val="NormalWeb"/>
        <w:numPr>
          <w:ilvl w:val="2"/>
          <w:numId w:val="13"/>
        </w:numPr>
        <w:shd w:val="clear" w:color="auto" w:fill="FFFFFF"/>
        <w:spacing w:before="0" w:beforeAutospacing="0" w:after="0" w:afterAutospacing="0" w:line="276" w:lineRule="auto"/>
        <w:ind w:left="1225" w:hanging="505"/>
        <w:jc w:val="both"/>
        <w:rPr>
          <w:rFonts w:ascii="Arial" w:hAnsi="Arial" w:cs="Arial"/>
          <w:sz w:val="22"/>
          <w:szCs w:val="22"/>
        </w:rPr>
      </w:pPr>
      <w:r w:rsidRPr="009C3E33">
        <w:rPr>
          <w:rFonts w:ascii="Arial" w:hAnsi="Arial" w:cs="Arial"/>
          <w:sz w:val="22"/>
          <w:szCs w:val="22"/>
        </w:rPr>
        <w:t>Faculty/School page programme-related</w:t>
      </w:r>
    </w:p>
    <w:p w14:paraId="4FB8E60B" w14:textId="77777777" w:rsidR="00F25210" w:rsidRPr="009C3E33" w:rsidRDefault="00F25210" w:rsidP="00F834BE">
      <w:pPr>
        <w:pStyle w:val="NormalWeb"/>
        <w:numPr>
          <w:ilvl w:val="2"/>
          <w:numId w:val="13"/>
        </w:numPr>
        <w:shd w:val="clear" w:color="auto" w:fill="FFFFFF"/>
        <w:spacing w:before="0" w:beforeAutospacing="0" w:after="0" w:afterAutospacing="0" w:line="276" w:lineRule="auto"/>
        <w:ind w:left="1225" w:hanging="505"/>
        <w:jc w:val="both"/>
        <w:rPr>
          <w:rFonts w:ascii="Arial" w:hAnsi="Arial" w:cs="Arial"/>
          <w:sz w:val="22"/>
          <w:szCs w:val="22"/>
        </w:rPr>
      </w:pPr>
      <w:r w:rsidRPr="009C3E33">
        <w:rPr>
          <w:rFonts w:ascii="Arial" w:hAnsi="Arial" w:cs="Arial"/>
          <w:sz w:val="22"/>
          <w:szCs w:val="22"/>
        </w:rPr>
        <w:t>Structure</w:t>
      </w:r>
    </w:p>
    <w:p w14:paraId="035E2105" w14:textId="77777777" w:rsidR="00F25210" w:rsidRPr="009C3E33" w:rsidRDefault="00F25210" w:rsidP="00F834BE">
      <w:pPr>
        <w:pStyle w:val="NormalWeb"/>
        <w:numPr>
          <w:ilvl w:val="2"/>
          <w:numId w:val="13"/>
        </w:numPr>
        <w:shd w:val="clear" w:color="auto" w:fill="FFFFFF"/>
        <w:spacing w:before="0" w:beforeAutospacing="0" w:after="0" w:afterAutospacing="0" w:line="276" w:lineRule="auto"/>
        <w:ind w:left="1225" w:hanging="505"/>
        <w:jc w:val="both"/>
        <w:rPr>
          <w:rFonts w:ascii="Arial" w:hAnsi="Arial" w:cs="Arial"/>
          <w:sz w:val="22"/>
          <w:szCs w:val="22"/>
        </w:rPr>
      </w:pPr>
      <w:r w:rsidRPr="009C3E33">
        <w:rPr>
          <w:rFonts w:ascii="Arial" w:hAnsi="Arial" w:cs="Arial"/>
          <w:sz w:val="22"/>
          <w:szCs w:val="22"/>
        </w:rPr>
        <w:t>Orientation</w:t>
      </w:r>
    </w:p>
    <w:p w14:paraId="4D257B4E" w14:textId="77777777" w:rsidR="00F25210" w:rsidRPr="009C3E33" w:rsidRDefault="00F25210" w:rsidP="00F834BE">
      <w:pPr>
        <w:pStyle w:val="NormalWeb"/>
        <w:numPr>
          <w:ilvl w:val="2"/>
          <w:numId w:val="13"/>
        </w:numPr>
        <w:shd w:val="clear" w:color="auto" w:fill="FFFFFF"/>
        <w:spacing w:before="0" w:beforeAutospacing="0" w:after="0" w:afterAutospacing="0" w:line="276" w:lineRule="auto"/>
        <w:ind w:left="1225" w:hanging="505"/>
        <w:jc w:val="both"/>
        <w:rPr>
          <w:rFonts w:ascii="Arial" w:hAnsi="Arial" w:cs="Arial"/>
          <w:sz w:val="22"/>
          <w:szCs w:val="22"/>
        </w:rPr>
      </w:pPr>
      <w:r w:rsidRPr="009C3E33">
        <w:rPr>
          <w:rFonts w:ascii="Arial" w:hAnsi="Arial" w:cs="Arial"/>
          <w:sz w:val="22"/>
          <w:szCs w:val="22"/>
        </w:rPr>
        <w:t>Communication</w:t>
      </w:r>
    </w:p>
    <w:p w14:paraId="31F84BE9" w14:textId="77777777" w:rsidR="00F25210" w:rsidRPr="009C3E33" w:rsidRDefault="00F25210" w:rsidP="00F834BE">
      <w:pPr>
        <w:pStyle w:val="NormalWeb"/>
        <w:numPr>
          <w:ilvl w:val="2"/>
          <w:numId w:val="13"/>
        </w:numPr>
        <w:shd w:val="clear" w:color="auto" w:fill="FFFFFF"/>
        <w:spacing w:before="0" w:beforeAutospacing="0" w:after="0" w:afterAutospacing="0" w:line="276" w:lineRule="auto"/>
        <w:ind w:left="1225" w:hanging="505"/>
        <w:jc w:val="both"/>
        <w:rPr>
          <w:rFonts w:ascii="Arial" w:hAnsi="Arial" w:cs="Arial"/>
          <w:sz w:val="22"/>
          <w:szCs w:val="22"/>
        </w:rPr>
      </w:pPr>
      <w:r w:rsidRPr="009C3E33">
        <w:rPr>
          <w:rFonts w:ascii="Arial" w:hAnsi="Arial" w:cs="Arial"/>
          <w:sz w:val="22"/>
          <w:szCs w:val="22"/>
        </w:rPr>
        <w:t>Assessment</w:t>
      </w:r>
    </w:p>
    <w:p w14:paraId="1D84E4B1" w14:textId="77777777" w:rsidR="00F25210" w:rsidRPr="009C3E33" w:rsidRDefault="00F25210" w:rsidP="00F834BE">
      <w:pPr>
        <w:pStyle w:val="NormalWeb"/>
        <w:numPr>
          <w:ilvl w:val="2"/>
          <w:numId w:val="13"/>
        </w:numPr>
        <w:shd w:val="clear" w:color="auto" w:fill="FFFFFF"/>
        <w:spacing w:before="0" w:beforeAutospacing="0" w:after="0" w:afterAutospacing="0" w:line="276" w:lineRule="auto"/>
        <w:ind w:left="1225" w:hanging="505"/>
        <w:jc w:val="both"/>
        <w:rPr>
          <w:rFonts w:ascii="Arial" w:hAnsi="Arial" w:cs="Arial"/>
          <w:sz w:val="22"/>
          <w:szCs w:val="22"/>
        </w:rPr>
      </w:pPr>
      <w:r w:rsidRPr="009C3E33">
        <w:rPr>
          <w:rFonts w:ascii="Arial" w:hAnsi="Arial" w:cs="Arial"/>
          <w:sz w:val="22"/>
          <w:szCs w:val="22"/>
        </w:rPr>
        <w:t>Resources</w:t>
      </w:r>
    </w:p>
    <w:p w14:paraId="0E4612E0" w14:textId="77777777" w:rsidR="00F25210" w:rsidRPr="009C3E33" w:rsidRDefault="00F25210" w:rsidP="00F834BE">
      <w:pPr>
        <w:pStyle w:val="NormalWeb"/>
        <w:numPr>
          <w:ilvl w:val="2"/>
          <w:numId w:val="13"/>
        </w:numPr>
        <w:shd w:val="clear" w:color="auto" w:fill="FFFFFF"/>
        <w:spacing w:before="0" w:beforeAutospacing="0" w:after="0" w:afterAutospacing="0" w:line="276" w:lineRule="auto"/>
        <w:ind w:left="1225" w:hanging="505"/>
        <w:jc w:val="both"/>
        <w:rPr>
          <w:rFonts w:ascii="Arial" w:hAnsi="Arial" w:cs="Arial"/>
          <w:sz w:val="22"/>
          <w:szCs w:val="22"/>
        </w:rPr>
      </w:pPr>
      <w:r w:rsidRPr="009C3E33">
        <w:rPr>
          <w:rFonts w:ascii="Arial" w:hAnsi="Arial" w:cs="Arial"/>
          <w:sz w:val="22"/>
          <w:szCs w:val="22"/>
        </w:rPr>
        <w:t>Cross-platform compatibility</w:t>
      </w:r>
    </w:p>
    <w:p w14:paraId="314ED42C" w14:textId="77777777" w:rsidR="00F25210" w:rsidRPr="009C3E33" w:rsidRDefault="00F25210" w:rsidP="00F834BE">
      <w:pPr>
        <w:pStyle w:val="NormalWeb"/>
        <w:numPr>
          <w:ilvl w:val="2"/>
          <w:numId w:val="13"/>
        </w:numPr>
        <w:shd w:val="clear" w:color="auto" w:fill="FFFFFF"/>
        <w:spacing w:before="0" w:beforeAutospacing="0" w:after="0" w:afterAutospacing="0" w:line="276" w:lineRule="auto"/>
        <w:ind w:left="1225" w:hanging="505"/>
        <w:jc w:val="both"/>
        <w:rPr>
          <w:rFonts w:ascii="Arial" w:hAnsi="Arial" w:cs="Arial"/>
          <w:sz w:val="22"/>
          <w:szCs w:val="22"/>
        </w:rPr>
      </w:pPr>
      <w:r w:rsidRPr="009C3E33">
        <w:rPr>
          <w:rFonts w:ascii="Arial" w:hAnsi="Arial" w:cs="Arial"/>
          <w:sz w:val="22"/>
          <w:szCs w:val="22"/>
        </w:rPr>
        <w:t>Accessibility</w:t>
      </w:r>
    </w:p>
    <w:p w14:paraId="382E69B0" w14:textId="77777777" w:rsidR="00F25210" w:rsidRPr="009C3E33" w:rsidRDefault="00F25210" w:rsidP="00F834BE">
      <w:pPr>
        <w:pStyle w:val="NormalWeb"/>
        <w:numPr>
          <w:ilvl w:val="2"/>
          <w:numId w:val="13"/>
        </w:numPr>
        <w:shd w:val="clear" w:color="auto" w:fill="FFFFFF"/>
        <w:spacing w:before="0" w:beforeAutospacing="0" w:after="0" w:afterAutospacing="0" w:line="276" w:lineRule="auto"/>
        <w:ind w:left="1225" w:hanging="505"/>
        <w:jc w:val="both"/>
        <w:rPr>
          <w:rFonts w:ascii="Arial" w:hAnsi="Arial" w:cs="Arial"/>
          <w:sz w:val="22"/>
          <w:szCs w:val="22"/>
        </w:rPr>
      </w:pPr>
      <w:r w:rsidRPr="009C3E33">
        <w:rPr>
          <w:rFonts w:ascii="Arial" w:hAnsi="Arial" w:cs="Arial"/>
          <w:sz w:val="22"/>
          <w:szCs w:val="22"/>
        </w:rPr>
        <w:t>Copyright and intellectual property</w:t>
      </w:r>
    </w:p>
    <w:p w14:paraId="67994646" w14:textId="77777777" w:rsidR="00F25210" w:rsidRPr="009C3E33" w:rsidRDefault="00F25210" w:rsidP="00F834BE">
      <w:pPr>
        <w:jc w:val="both"/>
        <w:rPr>
          <w:rFonts w:ascii="Arial" w:hAnsi="Arial" w:cs="Arial"/>
          <w:sz w:val="22"/>
          <w:szCs w:val="22"/>
        </w:rPr>
      </w:pPr>
    </w:p>
    <w:p w14:paraId="7E29D440" w14:textId="77777777" w:rsidR="00F25210" w:rsidRPr="009C3E33" w:rsidRDefault="00F25210" w:rsidP="00F834BE">
      <w:pPr>
        <w:jc w:val="both"/>
        <w:rPr>
          <w:rFonts w:ascii="Arial" w:hAnsi="Arial" w:cs="Arial"/>
          <w:sz w:val="22"/>
          <w:szCs w:val="22"/>
        </w:rPr>
      </w:pPr>
      <w:r w:rsidRPr="009C3E33">
        <w:rPr>
          <w:rFonts w:ascii="Arial" w:hAnsi="Arial" w:cs="Arial"/>
          <w:sz w:val="22"/>
          <w:szCs w:val="22"/>
        </w:rPr>
        <w:t>All taught programmes must have a VLE presence, comprising the following:</w:t>
      </w:r>
    </w:p>
    <w:p w14:paraId="25C09FE0" w14:textId="77777777" w:rsidR="00F25210" w:rsidRPr="00F834BE" w:rsidRDefault="00F25210" w:rsidP="00F834BE">
      <w:pPr>
        <w:pStyle w:val="ListParagraph"/>
        <w:numPr>
          <w:ilvl w:val="0"/>
          <w:numId w:val="11"/>
        </w:numPr>
        <w:jc w:val="both"/>
        <w:rPr>
          <w:rFonts w:ascii="Arial" w:hAnsi="Arial" w:cs="Arial"/>
          <w:lang w:val="en-GB"/>
        </w:rPr>
      </w:pPr>
      <w:r w:rsidRPr="00F834BE">
        <w:rPr>
          <w:rFonts w:ascii="Arial" w:hAnsi="Arial" w:cs="Arial"/>
          <w:lang w:val="en-GB"/>
        </w:rPr>
        <w:lastRenderedPageBreak/>
        <w:t>A faculty- or school-level page, containing general information relating to the School and programme.</w:t>
      </w:r>
    </w:p>
    <w:p w14:paraId="69C21B54" w14:textId="77777777" w:rsidR="00F25210" w:rsidRPr="00F834BE" w:rsidRDefault="00F25210" w:rsidP="00F834BE">
      <w:pPr>
        <w:pStyle w:val="ListParagraph"/>
        <w:numPr>
          <w:ilvl w:val="0"/>
          <w:numId w:val="11"/>
        </w:numPr>
        <w:jc w:val="both"/>
        <w:rPr>
          <w:rFonts w:ascii="Arial" w:hAnsi="Arial" w:cs="Arial"/>
          <w:lang w:val="en-GB"/>
        </w:rPr>
      </w:pPr>
      <w:r w:rsidRPr="00F834BE">
        <w:rPr>
          <w:rFonts w:ascii="Arial" w:hAnsi="Arial" w:cs="Arial"/>
          <w:lang w:val="en-GB"/>
        </w:rPr>
        <w:t>A module page for each of a programme’s taught modules.</w:t>
      </w:r>
    </w:p>
    <w:p w14:paraId="569F663E" w14:textId="77777777" w:rsidR="00F25210" w:rsidRPr="009C3E33" w:rsidRDefault="00302347" w:rsidP="00F834BE">
      <w:pPr>
        <w:jc w:val="both"/>
        <w:rPr>
          <w:rFonts w:ascii="Arial" w:hAnsi="Arial" w:cs="Arial"/>
          <w:sz w:val="22"/>
          <w:szCs w:val="22"/>
        </w:rPr>
      </w:pPr>
      <w:r w:rsidRPr="009C3E33">
        <w:rPr>
          <w:rFonts w:ascii="Arial" w:hAnsi="Arial" w:cs="Arial"/>
          <w:sz w:val="22"/>
          <w:szCs w:val="22"/>
        </w:rPr>
        <w:t>Schools will conduct an annual VLE audit, using a sampling approach</w:t>
      </w:r>
      <w:r w:rsidR="00F834BE">
        <w:rPr>
          <w:rFonts w:ascii="Arial" w:hAnsi="Arial" w:cs="Arial"/>
          <w:sz w:val="22"/>
          <w:szCs w:val="22"/>
        </w:rPr>
        <w:t>, and will report the outcomes to Faculty Board</w:t>
      </w:r>
      <w:r w:rsidRPr="009C3E33">
        <w:rPr>
          <w:rFonts w:ascii="Arial" w:hAnsi="Arial" w:cs="Arial"/>
          <w:sz w:val="22"/>
          <w:szCs w:val="22"/>
        </w:rPr>
        <w:t>.</w:t>
      </w:r>
      <w:r w:rsidR="0052002E">
        <w:rPr>
          <w:rFonts w:ascii="Arial" w:hAnsi="Arial" w:cs="Arial"/>
          <w:sz w:val="22"/>
          <w:szCs w:val="22"/>
        </w:rPr>
        <w:t xml:space="preserve">  Faculty Representatives will report the outcomes to AQSC,</w:t>
      </w:r>
      <w:r w:rsidR="00F25210" w:rsidRPr="009C3E33">
        <w:rPr>
          <w:rFonts w:ascii="Arial" w:hAnsi="Arial" w:cs="Arial"/>
          <w:sz w:val="22"/>
          <w:szCs w:val="22"/>
        </w:rPr>
        <w:br w:type="page"/>
      </w:r>
    </w:p>
    <w:p w14:paraId="3C22349C" w14:textId="77777777" w:rsidR="00F25210" w:rsidRPr="009C3E33" w:rsidRDefault="00F25210" w:rsidP="00F25210">
      <w:pPr>
        <w:rPr>
          <w:rFonts w:ascii="Arial" w:hAnsi="Arial" w:cs="Arial"/>
          <w:sz w:val="22"/>
          <w:szCs w:val="22"/>
        </w:rPr>
        <w:sectPr w:rsidR="00F25210" w:rsidRPr="009C3E33" w:rsidSect="00F25210">
          <w:footerReference w:type="default" r:id="rId7"/>
          <w:type w:val="continuous"/>
          <w:pgSz w:w="11906" w:h="16838"/>
          <w:pgMar w:top="1440" w:right="851" w:bottom="1276" w:left="993" w:header="708" w:footer="708" w:gutter="0"/>
          <w:cols w:space="708"/>
          <w:docGrid w:linePitch="360"/>
        </w:sectPr>
      </w:pPr>
    </w:p>
    <w:p w14:paraId="07492795" w14:textId="77777777" w:rsidR="00F25210" w:rsidRPr="009C3E33" w:rsidRDefault="00F25210" w:rsidP="00F25210">
      <w:pPr>
        <w:rPr>
          <w:rFonts w:ascii="Arial" w:hAnsi="Arial" w:cs="Arial"/>
          <w:sz w:val="22"/>
          <w:szCs w:val="22"/>
        </w:rPr>
      </w:pPr>
    </w:p>
    <w:tbl>
      <w:tblPr>
        <w:tblStyle w:val="TableGrid"/>
        <w:tblW w:w="0" w:type="auto"/>
        <w:tblLook w:val="04A0" w:firstRow="1" w:lastRow="0" w:firstColumn="1" w:lastColumn="0" w:noHBand="0" w:noVBand="1"/>
      </w:tblPr>
      <w:tblGrid>
        <w:gridCol w:w="1980"/>
        <w:gridCol w:w="3969"/>
        <w:gridCol w:w="3969"/>
        <w:gridCol w:w="3969"/>
      </w:tblGrid>
      <w:tr w:rsidR="00F25210" w:rsidRPr="009C3E33" w14:paraId="296CABD0" w14:textId="77777777" w:rsidTr="00D11D5E">
        <w:tc>
          <w:tcPr>
            <w:tcW w:w="1980" w:type="dxa"/>
            <w:shd w:val="clear" w:color="auto" w:fill="C2D69B" w:themeFill="accent3" w:themeFillTint="99"/>
          </w:tcPr>
          <w:p w14:paraId="1C80299E" w14:textId="77777777" w:rsidR="00F25210" w:rsidRPr="009C3E33" w:rsidRDefault="00F25210" w:rsidP="00D11D5E">
            <w:pPr>
              <w:rPr>
                <w:rFonts w:ascii="Arial" w:hAnsi="Arial" w:cs="Arial"/>
                <w:b/>
                <w:sz w:val="22"/>
                <w:szCs w:val="22"/>
              </w:rPr>
            </w:pPr>
          </w:p>
        </w:tc>
        <w:tc>
          <w:tcPr>
            <w:tcW w:w="3969" w:type="dxa"/>
            <w:shd w:val="clear" w:color="auto" w:fill="C2D69B" w:themeFill="accent3" w:themeFillTint="99"/>
          </w:tcPr>
          <w:p w14:paraId="7BC9457F" w14:textId="77777777" w:rsidR="00F25210" w:rsidRPr="009C3E33" w:rsidRDefault="00F25210" w:rsidP="00D11D5E">
            <w:pPr>
              <w:spacing w:before="60" w:after="60"/>
              <w:jc w:val="center"/>
              <w:rPr>
                <w:rFonts w:ascii="Arial" w:hAnsi="Arial" w:cs="Arial"/>
                <w:b/>
                <w:sz w:val="22"/>
                <w:szCs w:val="22"/>
              </w:rPr>
            </w:pPr>
            <w:r w:rsidRPr="009C3E33">
              <w:rPr>
                <w:rFonts w:ascii="Arial" w:hAnsi="Arial" w:cs="Arial"/>
                <w:b/>
                <w:sz w:val="22"/>
                <w:szCs w:val="22"/>
              </w:rPr>
              <w:t>STANDARD BASELINE FOR FACULTY</w:t>
            </w:r>
            <w:r w:rsidR="00AD4011">
              <w:rPr>
                <w:rFonts w:ascii="Arial" w:hAnsi="Arial" w:cs="Arial"/>
                <w:b/>
                <w:sz w:val="22"/>
                <w:szCs w:val="22"/>
              </w:rPr>
              <w:t>,</w:t>
            </w:r>
            <w:r w:rsidRPr="009C3E33">
              <w:rPr>
                <w:rFonts w:ascii="Arial" w:hAnsi="Arial" w:cs="Arial"/>
                <w:b/>
                <w:sz w:val="22"/>
                <w:szCs w:val="22"/>
              </w:rPr>
              <w:t xml:space="preserve">SCHOOL </w:t>
            </w:r>
            <w:r w:rsidR="00AD4011">
              <w:rPr>
                <w:rFonts w:ascii="Arial" w:hAnsi="Arial" w:cs="Arial"/>
                <w:b/>
                <w:sz w:val="22"/>
                <w:szCs w:val="22"/>
              </w:rPr>
              <w:t xml:space="preserve">OR UNIT </w:t>
            </w:r>
            <w:r w:rsidRPr="009C3E33">
              <w:rPr>
                <w:rFonts w:ascii="Arial" w:hAnsi="Arial" w:cs="Arial"/>
                <w:b/>
                <w:sz w:val="22"/>
                <w:szCs w:val="22"/>
              </w:rPr>
              <w:t>PAGE</w:t>
            </w:r>
          </w:p>
          <w:p w14:paraId="737C14B1" w14:textId="77777777" w:rsidR="00F25210" w:rsidRPr="009C3E33" w:rsidRDefault="00F25210" w:rsidP="00D11D5E">
            <w:pPr>
              <w:jc w:val="center"/>
              <w:rPr>
                <w:rFonts w:ascii="Arial" w:hAnsi="Arial" w:cs="Arial"/>
                <w:b/>
                <w:sz w:val="22"/>
                <w:szCs w:val="22"/>
              </w:rPr>
            </w:pPr>
            <w:r w:rsidRPr="009C3E33">
              <w:rPr>
                <w:rFonts w:ascii="Arial" w:hAnsi="Arial" w:cs="Arial"/>
                <w:b/>
                <w:sz w:val="22"/>
                <w:szCs w:val="22"/>
              </w:rPr>
              <w:t>(mandatory for all campus-based and online modules)</w:t>
            </w:r>
          </w:p>
        </w:tc>
        <w:tc>
          <w:tcPr>
            <w:tcW w:w="3969" w:type="dxa"/>
            <w:shd w:val="clear" w:color="auto" w:fill="C2D69B" w:themeFill="accent3" w:themeFillTint="99"/>
          </w:tcPr>
          <w:p w14:paraId="7A32B85E" w14:textId="77777777" w:rsidR="00F25210" w:rsidRPr="009C3E33" w:rsidRDefault="00F25210" w:rsidP="00D11D5E">
            <w:pPr>
              <w:jc w:val="center"/>
              <w:rPr>
                <w:rFonts w:ascii="Arial" w:hAnsi="Arial" w:cs="Arial"/>
                <w:b/>
                <w:sz w:val="22"/>
                <w:szCs w:val="22"/>
              </w:rPr>
            </w:pPr>
            <w:r w:rsidRPr="009C3E33">
              <w:rPr>
                <w:rFonts w:ascii="Arial" w:hAnsi="Arial" w:cs="Arial"/>
                <w:b/>
                <w:sz w:val="22"/>
                <w:szCs w:val="22"/>
              </w:rPr>
              <w:t xml:space="preserve">ENHANCED BASELINE FOR </w:t>
            </w:r>
            <w:r w:rsidR="00AD4011" w:rsidRPr="009C3E33">
              <w:rPr>
                <w:rFonts w:ascii="Arial" w:hAnsi="Arial" w:cs="Arial"/>
                <w:b/>
                <w:sz w:val="22"/>
                <w:szCs w:val="22"/>
              </w:rPr>
              <w:t>FACULTY</w:t>
            </w:r>
            <w:r w:rsidR="00AD4011">
              <w:rPr>
                <w:rFonts w:ascii="Arial" w:hAnsi="Arial" w:cs="Arial"/>
                <w:b/>
                <w:sz w:val="22"/>
                <w:szCs w:val="22"/>
              </w:rPr>
              <w:t>,</w:t>
            </w:r>
            <w:r w:rsidR="00AD4011" w:rsidRPr="009C3E33">
              <w:rPr>
                <w:rFonts w:ascii="Arial" w:hAnsi="Arial" w:cs="Arial"/>
                <w:b/>
                <w:sz w:val="22"/>
                <w:szCs w:val="22"/>
              </w:rPr>
              <w:t xml:space="preserve">SCHOOL </w:t>
            </w:r>
            <w:r w:rsidR="00AD4011">
              <w:rPr>
                <w:rFonts w:ascii="Arial" w:hAnsi="Arial" w:cs="Arial"/>
                <w:b/>
                <w:sz w:val="22"/>
                <w:szCs w:val="22"/>
              </w:rPr>
              <w:t xml:space="preserve">OR UNIT </w:t>
            </w:r>
            <w:r w:rsidRPr="009C3E33">
              <w:rPr>
                <w:rFonts w:ascii="Arial" w:hAnsi="Arial" w:cs="Arial"/>
                <w:b/>
                <w:sz w:val="22"/>
                <w:szCs w:val="22"/>
              </w:rPr>
              <w:t xml:space="preserve">PAGE </w:t>
            </w:r>
          </w:p>
          <w:p w14:paraId="06D7E7E9" w14:textId="77777777" w:rsidR="00F25210" w:rsidRPr="009C3E33" w:rsidRDefault="00F25210" w:rsidP="00D11D5E">
            <w:pPr>
              <w:jc w:val="center"/>
              <w:rPr>
                <w:rFonts w:ascii="Arial" w:hAnsi="Arial" w:cs="Arial"/>
                <w:b/>
                <w:sz w:val="22"/>
                <w:szCs w:val="22"/>
              </w:rPr>
            </w:pPr>
            <w:r w:rsidRPr="009C3E33">
              <w:rPr>
                <w:rFonts w:ascii="Arial" w:hAnsi="Arial" w:cs="Arial"/>
                <w:b/>
                <w:sz w:val="22"/>
                <w:szCs w:val="22"/>
              </w:rPr>
              <w:t>(mandatory for all online modules. Optional enhancements for campus-based modules)</w:t>
            </w:r>
          </w:p>
        </w:tc>
        <w:tc>
          <w:tcPr>
            <w:tcW w:w="3969" w:type="dxa"/>
            <w:shd w:val="clear" w:color="auto" w:fill="C2D69B" w:themeFill="accent3" w:themeFillTint="99"/>
          </w:tcPr>
          <w:p w14:paraId="23E88F91" w14:textId="77777777" w:rsidR="00F25210" w:rsidRPr="009C3E33" w:rsidRDefault="00F25210" w:rsidP="00D11D5E">
            <w:pPr>
              <w:jc w:val="center"/>
              <w:rPr>
                <w:rFonts w:ascii="Arial" w:hAnsi="Arial" w:cs="Arial"/>
                <w:b/>
                <w:sz w:val="22"/>
                <w:szCs w:val="22"/>
              </w:rPr>
            </w:pPr>
            <w:r w:rsidRPr="009C3E33">
              <w:rPr>
                <w:rFonts w:ascii="Arial" w:hAnsi="Arial" w:cs="Arial"/>
                <w:b/>
                <w:sz w:val="22"/>
                <w:szCs w:val="22"/>
              </w:rPr>
              <w:t xml:space="preserve">UPPER BASELINE </w:t>
            </w:r>
          </w:p>
          <w:p w14:paraId="2BD870D0" w14:textId="77777777" w:rsidR="00F25210" w:rsidRPr="009C3E33" w:rsidRDefault="00F25210" w:rsidP="00D11D5E">
            <w:pPr>
              <w:jc w:val="center"/>
              <w:rPr>
                <w:rFonts w:ascii="Arial" w:hAnsi="Arial" w:cs="Arial"/>
                <w:b/>
                <w:sz w:val="22"/>
                <w:szCs w:val="22"/>
              </w:rPr>
            </w:pPr>
            <w:r w:rsidRPr="009C3E33">
              <w:rPr>
                <w:rFonts w:ascii="Arial" w:hAnsi="Arial" w:cs="Arial"/>
                <w:b/>
                <w:sz w:val="22"/>
                <w:szCs w:val="22"/>
              </w:rPr>
              <w:t>(enhancements and best practices that are optional for campus-based and online programmes)</w:t>
            </w:r>
          </w:p>
        </w:tc>
      </w:tr>
      <w:tr w:rsidR="00F25210" w:rsidRPr="009C3E33" w14:paraId="6D6D0184" w14:textId="77777777" w:rsidTr="00D11D5E">
        <w:tc>
          <w:tcPr>
            <w:tcW w:w="1980" w:type="dxa"/>
          </w:tcPr>
          <w:p w14:paraId="490812A5" w14:textId="77777777" w:rsidR="00F25210" w:rsidRPr="00F834BE" w:rsidRDefault="00F25210" w:rsidP="00F25210">
            <w:pPr>
              <w:pStyle w:val="ListParagraph"/>
              <w:numPr>
                <w:ilvl w:val="0"/>
                <w:numId w:val="10"/>
              </w:numPr>
              <w:spacing w:after="0" w:line="240" w:lineRule="auto"/>
              <w:rPr>
                <w:rFonts w:ascii="Arial" w:hAnsi="Arial" w:cs="Arial"/>
                <w:b/>
                <w:lang w:val="en-GB"/>
              </w:rPr>
            </w:pPr>
            <w:r w:rsidRPr="00F834BE">
              <w:rPr>
                <w:rFonts w:ascii="Arial" w:hAnsi="Arial" w:cs="Arial"/>
                <w:b/>
                <w:lang w:val="en-GB"/>
              </w:rPr>
              <w:t xml:space="preserve">Faculty-/ School- related </w:t>
            </w:r>
          </w:p>
        </w:tc>
        <w:tc>
          <w:tcPr>
            <w:tcW w:w="3969" w:type="dxa"/>
          </w:tcPr>
          <w:p w14:paraId="55C013BD" w14:textId="77777777" w:rsidR="00F25210" w:rsidRPr="009C3E33" w:rsidRDefault="00F25210" w:rsidP="00D11D5E">
            <w:pPr>
              <w:spacing w:before="60" w:after="60"/>
              <w:rPr>
                <w:rFonts w:ascii="Arial" w:hAnsi="Arial" w:cs="Arial"/>
                <w:sz w:val="22"/>
                <w:szCs w:val="22"/>
                <w:lang w:eastAsia="en-GB"/>
              </w:rPr>
            </w:pPr>
            <w:r w:rsidRPr="009C3E33">
              <w:rPr>
                <w:rFonts w:ascii="Arial" w:hAnsi="Arial" w:cs="Arial"/>
                <w:sz w:val="22"/>
                <w:szCs w:val="22"/>
                <w:shd w:val="clear" w:color="auto" w:fill="FFFFFF"/>
              </w:rPr>
              <w:t>To avoid duplication of information across modules this page should be used for information that is common to the whole Faculty or School or to particular programmes or groups, e.g. n</w:t>
            </w:r>
            <w:r w:rsidRPr="009C3E33">
              <w:rPr>
                <w:rFonts w:ascii="Arial" w:hAnsi="Arial" w:cs="Arial"/>
                <w:sz w:val="22"/>
                <w:szCs w:val="22"/>
                <w:lang w:eastAsia="en-GB"/>
              </w:rPr>
              <w:t>ews/notifications.</w:t>
            </w:r>
          </w:p>
          <w:p w14:paraId="44C224A8" w14:textId="77777777" w:rsidR="00F25210" w:rsidRPr="009C3E33" w:rsidRDefault="00F25210" w:rsidP="00D11D5E">
            <w:pPr>
              <w:spacing w:before="60" w:after="60"/>
              <w:rPr>
                <w:rFonts w:ascii="Arial" w:hAnsi="Arial" w:cs="Arial"/>
                <w:sz w:val="22"/>
                <w:szCs w:val="22"/>
              </w:rPr>
            </w:pPr>
          </w:p>
          <w:p w14:paraId="6705298E" w14:textId="77777777" w:rsidR="00F25210" w:rsidRPr="00F834BE" w:rsidRDefault="00F25210" w:rsidP="00F25210">
            <w:pPr>
              <w:pStyle w:val="ListParagraph"/>
              <w:numPr>
                <w:ilvl w:val="1"/>
                <w:numId w:val="10"/>
              </w:numPr>
              <w:spacing w:before="60" w:after="60" w:line="240" w:lineRule="auto"/>
              <w:ind w:left="414" w:hanging="431"/>
              <w:contextualSpacing w:val="0"/>
              <w:rPr>
                <w:rFonts w:ascii="Arial" w:hAnsi="Arial" w:cs="Arial"/>
                <w:lang w:val="en-GB"/>
              </w:rPr>
            </w:pPr>
            <w:r w:rsidRPr="00F834BE">
              <w:rPr>
                <w:rFonts w:ascii="Arial" w:hAnsi="Arial" w:cs="Arial"/>
                <w:lang w:val="en-GB"/>
              </w:rPr>
              <w:t xml:space="preserve">Provide the Programme of Study Handbook (or a hyperlink to it). This will provide an introduction to the programme, its’ structure and the </w:t>
            </w:r>
            <w:r w:rsidRPr="00F834BE">
              <w:rPr>
                <w:rStyle w:val="Strong"/>
                <w:rFonts w:ascii="Arial" w:hAnsi="Arial" w:cs="Arial"/>
                <w:b w:val="0"/>
                <w:shd w:val="clear" w:color="auto" w:fill="FFFFFF"/>
                <w:lang w:val="en-GB"/>
              </w:rPr>
              <w:t>Module Specifications that contain the aims and learning outcomes for the modules (among other things).</w:t>
            </w:r>
          </w:p>
          <w:p w14:paraId="4C181556" w14:textId="77777777" w:rsidR="00F25210" w:rsidRPr="00F834BE" w:rsidRDefault="00F25210" w:rsidP="00F25210">
            <w:pPr>
              <w:pStyle w:val="ListParagraph"/>
              <w:numPr>
                <w:ilvl w:val="1"/>
                <w:numId w:val="10"/>
              </w:numPr>
              <w:spacing w:before="60" w:after="60" w:line="240" w:lineRule="auto"/>
              <w:ind w:left="414" w:hanging="431"/>
              <w:contextualSpacing w:val="0"/>
              <w:rPr>
                <w:rFonts w:ascii="Arial" w:hAnsi="Arial" w:cs="Arial"/>
                <w:lang w:val="en-GB"/>
              </w:rPr>
            </w:pPr>
            <w:r w:rsidRPr="00F834BE">
              <w:rPr>
                <w:rFonts w:ascii="Arial" w:hAnsi="Arial" w:cs="Arial"/>
                <w:lang w:val="en-GB"/>
              </w:rPr>
              <w:t>Provide the Programme Timetable (or a hyperlink to it).</w:t>
            </w:r>
          </w:p>
          <w:p w14:paraId="52F75B88" w14:textId="77777777" w:rsidR="00F25210" w:rsidRPr="00F834BE" w:rsidRDefault="00F25210" w:rsidP="00F25210">
            <w:pPr>
              <w:pStyle w:val="ListParagraph"/>
              <w:numPr>
                <w:ilvl w:val="1"/>
                <w:numId w:val="10"/>
              </w:numPr>
              <w:spacing w:before="60" w:after="60" w:line="240" w:lineRule="auto"/>
              <w:ind w:left="414" w:hanging="431"/>
              <w:contextualSpacing w:val="0"/>
              <w:rPr>
                <w:rFonts w:ascii="Arial" w:hAnsi="Arial" w:cs="Arial"/>
                <w:lang w:val="en-GB"/>
              </w:rPr>
            </w:pPr>
            <w:r w:rsidRPr="00F834BE">
              <w:rPr>
                <w:rFonts w:ascii="Arial" w:eastAsia="Times New Roman" w:hAnsi="Arial" w:cs="Arial"/>
                <w:lang w:val="en-GB" w:eastAsia="en-GB"/>
              </w:rPr>
              <w:t>Provide a</w:t>
            </w:r>
            <w:r w:rsidR="00F834BE">
              <w:rPr>
                <w:rFonts w:ascii="Arial" w:eastAsia="Times New Roman" w:hAnsi="Arial" w:cs="Arial"/>
                <w:lang w:val="en-GB" w:eastAsia="en-GB"/>
              </w:rPr>
              <w:t xml:space="preserve">n </w:t>
            </w:r>
            <w:r w:rsidRPr="00F834BE">
              <w:rPr>
                <w:rFonts w:ascii="Arial" w:eastAsia="Times New Roman" w:hAnsi="Arial" w:cs="Arial"/>
                <w:lang w:val="en-GB" w:eastAsia="en-GB"/>
              </w:rPr>
              <w:t>assessment schedule of dates for submission of assessments.</w:t>
            </w:r>
          </w:p>
          <w:p w14:paraId="767F61B2" w14:textId="77777777" w:rsidR="00F25210" w:rsidRPr="00F834BE" w:rsidRDefault="00F25210" w:rsidP="00F834BE">
            <w:pPr>
              <w:spacing w:before="60" w:after="60"/>
              <w:rPr>
                <w:rFonts w:ascii="Arial" w:hAnsi="Arial" w:cs="Arial"/>
              </w:rPr>
            </w:pPr>
          </w:p>
        </w:tc>
        <w:tc>
          <w:tcPr>
            <w:tcW w:w="3969" w:type="dxa"/>
          </w:tcPr>
          <w:p w14:paraId="0FD3DC15" w14:textId="77777777" w:rsidR="00F25210" w:rsidRPr="00F834BE" w:rsidRDefault="00F25210" w:rsidP="00F834BE">
            <w:pPr>
              <w:pStyle w:val="ListParagraph"/>
              <w:numPr>
                <w:ilvl w:val="1"/>
                <w:numId w:val="16"/>
              </w:numPr>
              <w:spacing w:before="60" w:after="60" w:line="240" w:lineRule="auto"/>
              <w:rPr>
                <w:rFonts w:ascii="Arial" w:hAnsi="Arial" w:cs="Arial"/>
                <w:lang w:val="en-GB"/>
              </w:rPr>
            </w:pPr>
            <w:r w:rsidRPr="00F834BE">
              <w:rPr>
                <w:rFonts w:ascii="Arial" w:hAnsi="Arial" w:cs="Arial"/>
                <w:lang w:val="en-GB"/>
              </w:rPr>
              <w:t xml:space="preserve"> Provide an </w:t>
            </w:r>
            <w:r w:rsidR="00F834BE">
              <w:rPr>
                <w:rFonts w:ascii="Arial" w:hAnsi="Arial" w:cs="Arial"/>
                <w:lang w:val="en-GB"/>
              </w:rPr>
              <w:t>introduction</w:t>
            </w:r>
            <w:r w:rsidR="00F834BE" w:rsidRPr="00F834BE">
              <w:rPr>
                <w:rFonts w:ascii="Arial" w:hAnsi="Arial" w:cs="Arial"/>
                <w:lang w:val="en-GB"/>
              </w:rPr>
              <w:t xml:space="preserve"> </w:t>
            </w:r>
            <w:r w:rsidRPr="00F834BE">
              <w:rPr>
                <w:rFonts w:ascii="Arial" w:hAnsi="Arial" w:cs="Arial"/>
                <w:lang w:val="en-GB"/>
              </w:rPr>
              <w:t>to the programme, including resources required and who students should contact if they experience IT/access problems</w:t>
            </w:r>
            <w:r w:rsidR="001C0A0B" w:rsidRPr="00F834BE">
              <w:rPr>
                <w:rFonts w:ascii="Arial" w:hAnsi="Arial" w:cs="Arial"/>
                <w:lang w:val="en-GB"/>
              </w:rPr>
              <w:t xml:space="preserve"> and/or wish to access student support/services.</w:t>
            </w:r>
          </w:p>
        </w:tc>
        <w:tc>
          <w:tcPr>
            <w:tcW w:w="3969" w:type="dxa"/>
          </w:tcPr>
          <w:p w14:paraId="4DAED331" w14:textId="77777777" w:rsidR="00F25210" w:rsidRPr="00F834BE" w:rsidRDefault="00D142AA" w:rsidP="00F834BE">
            <w:pPr>
              <w:pStyle w:val="ListParagraph"/>
              <w:numPr>
                <w:ilvl w:val="1"/>
                <w:numId w:val="16"/>
              </w:numPr>
              <w:spacing w:before="60" w:after="60" w:line="240" w:lineRule="auto"/>
              <w:rPr>
                <w:rFonts w:ascii="Arial" w:hAnsi="Arial" w:cs="Arial"/>
                <w:lang w:val="en-GB"/>
              </w:rPr>
            </w:pPr>
            <w:r w:rsidRPr="00F834BE">
              <w:rPr>
                <w:rFonts w:ascii="Arial" w:hAnsi="Arial" w:cs="Arial"/>
                <w:lang w:val="en-GB"/>
              </w:rPr>
              <w:t xml:space="preserve">Supply </w:t>
            </w:r>
            <w:r w:rsidR="009208BE" w:rsidRPr="00F834BE">
              <w:rPr>
                <w:rFonts w:ascii="Arial" w:hAnsi="Arial" w:cs="Arial"/>
                <w:lang w:val="en-GB"/>
              </w:rPr>
              <w:t xml:space="preserve">guidance relating to factors that influence successful online study. </w:t>
            </w:r>
          </w:p>
          <w:p w14:paraId="46E8D62B" w14:textId="77777777" w:rsidR="00F7590C" w:rsidRPr="00F834BE" w:rsidRDefault="00D142AA" w:rsidP="00F834BE">
            <w:pPr>
              <w:pStyle w:val="ListParagraph"/>
              <w:numPr>
                <w:ilvl w:val="1"/>
                <w:numId w:val="16"/>
              </w:numPr>
              <w:spacing w:before="60" w:after="60" w:line="240" w:lineRule="auto"/>
              <w:rPr>
                <w:rFonts w:ascii="Arial" w:hAnsi="Arial" w:cs="Arial"/>
                <w:lang w:val="en-GB"/>
              </w:rPr>
            </w:pPr>
            <w:r w:rsidRPr="009C3E33">
              <w:rPr>
                <w:rFonts w:ascii="Arial" w:hAnsi="Arial" w:cs="Arial"/>
                <w:lang w:val="en-GB"/>
              </w:rPr>
              <w:t xml:space="preserve">Provide </w:t>
            </w:r>
            <w:r w:rsidRPr="00F834BE">
              <w:rPr>
                <w:rFonts w:ascii="Arial" w:hAnsi="Arial" w:cs="Arial"/>
                <w:lang w:val="en-GB"/>
              </w:rPr>
              <w:t>a v</w:t>
            </w:r>
            <w:r w:rsidR="00F7590C" w:rsidRPr="00F834BE">
              <w:rPr>
                <w:rFonts w:ascii="Arial" w:hAnsi="Arial" w:cs="Arial"/>
                <w:lang w:val="en-GB"/>
              </w:rPr>
              <w:t xml:space="preserve">ideo </w:t>
            </w:r>
            <w:r w:rsidRPr="00F834BE">
              <w:rPr>
                <w:rFonts w:ascii="Arial" w:hAnsi="Arial" w:cs="Arial"/>
                <w:lang w:val="en-GB"/>
              </w:rPr>
              <w:t>that introduces</w:t>
            </w:r>
            <w:r w:rsidR="00F7590C" w:rsidRPr="00F834BE">
              <w:rPr>
                <w:rFonts w:ascii="Arial" w:hAnsi="Arial" w:cs="Arial"/>
                <w:lang w:val="en-GB"/>
              </w:rPr>
              <w:t xml:space="preserve"> the School</w:t>
            </w:r>
            <w:r w:rsidRPr="00F834BE">
              <w:rPr>
                <w:rFonts w:ascii="Arial" w:hAnsi="Arial" w:cs="Arial"/>
                <w:lang w:val="en-GB"/>
              </w:rPr>
              <w:t>.</w:t>
            </w:r>
          </w:p>
        </w:tc>
      </w:tr>
    </w:tbl>
    <w:p w14:paraId="09E01340" w14:textId="77777777" w:rsidR="00F25210" w:rsidRPr="009C3E33" w:rsidRDefault="00F25210" w:rsidP="00F25210">
      <w:pPr>
        <w:rPr>
          <w:rFonts w:ascii="Arial" w:hAnsi="Arial" w:cs="Arial"/>
          <w:sz w:val="22"/>
          <w:szCs w:val="22"/>
        </w:rPr>
      </w:pPr>
    </w:p>
    <w:p w14:paraId="744F401C" w14:textId="77777777" w:rsidR="00F25210" w:rsidRPr="009C3E33" w:rsidRDefault="00F25210" w:rsidP="00F25210">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1980"/>
        <w:gridCol w:w="3969"/>
        <w:gridCol w:w="3969"/>
        <w:gridCol w:w="3969"/>
      </w:tblGrid>
      <w:tr w:rsidR="00F25210" w:rsidRPr="009C3E33" w14:paraId="714DD3E4" w14:textId="77777777" w:rsidTr="00D11D5E">
        <w:trPr>
          <w:tblHeader/>
        </w:trPr>
        <w:tc>
          <w:tcPr>
            <w:tcW w:w="1980" w:type="dxa"/>
            <w:shd w:val="clear" w:color="auto" w:fill="C2D69B" w:themeFill="accent3" w:themeFillTint="99"/>
          </w:tcPr>
          <w:p w14:paraId="1F5B656A" w14:textId="77777777" w:rsidR="00F25210" w:rsidRPr="009C3E33" w:rsidRDefault="00F25210" w:rsidP="00D11D5E">
            <w:pPr>
              <w:rPr>
                <w:rFonts w:ascii="Arial" w:hAnsi="Arial" w:cs="Arial"/>
                <w:b/>
                <w:sz w:val="22"/>
                <w:szCs w:val="22"/>
              </w:rPr>
            </w:pPr>
          </w:p>
        </w:tc>
        <w:tc>
          <w:tcPr>
            <w:tcW w:w="3969" w:type="dxa"/>
            <w:shd w:val="clear" w:color="auto" w:fill="C2D69B" w:themeFill="accent3" w:themeFillTint="99"/>
          </w:tcPr>
          <w:p w14:paraId="104E5513" w14:textId="77777777" w:rsidR="00F25210" w:rsidRPr="009C3E33" w:rsidRDefault="00F25210" w:rsidP="00D11D5E">
            <w:pPr>
              <w:spacing w:before="60" w:after="60"/>
              <w:jc w:val="center"/>
              <w:rPr>
                <w:rFonts w:ascii="Arial" w:hAnsi="Arial" w:cs="Arial"/>
                <w:b/>
                <w:sz w:val="22"/>
                <w:szCs w:val="22"/>
              </w:rPr>
            </w:pPr>
            <w:r w:rsidRPr="009C3E33">
              <w:rPr>
                <w:rFonts w:ascii="Arial" w:hAnsi="Arial" w:cs="Arial"/>
                <w:b/>
                <w:sz w:val="22"/>
                <w:szCs w:val="22"/>
              </w:rPr>
              <w:t>STANDARD BASELINE FOR MODULE PAGES</w:t>
            </w:r>
          </w:p>
          <w:p w14:paraId="28226AE8" w14:textId="77777777" w:rsidR="00F25210" w:rsidRPr="009C3E33" w:rsidRDefault="00F25210" w:rsidP="00D11D5E">
            <w:pPr>
              <w:spacing w:before="60" w:after="60"/>
              <w:jc w:val="center"/>
              <w:rPr>
                <w:rFonts w:ascii="Arial" w:hAnsi="Arial" w:cs="Arial"/>
                <w:b/>
                <w:sz w:val="22"/>
                <w:szCs w:val="22"/>
              </w:rPr>
            </w:pPr>
            <w:r w:rsidRPr="009C3E33">
              <w:rPr>
                <w:rFonts w:ascii="Arial" w:hAnsi="Arial" w:cs="Arial"/>
                <w:b/>
                <w:sz w:val="22"/>
                <w:szCs w:val="22"/>
              </w:rPr>
              <w:t>(mandatory for all campus-based and online modules)</w:t>
            </w:r>
          </w:p>
        </w:tc>
        <w:tc>
          <w:tcPr>
            <w:tcW w:w="3969" w:type="dxa"/>
            <w:shd w:val="clear" w:color="auto" w:fill="C2D69B" w:themeFill="accent3" w:themeFillTint="99"/>
          </w:tcPr>
          <w:p w14:paraId="4B6C182D" w14:textId="77777777" w:rsidR="00F25210" w:rsidRPr="009C3E33" w:rsidRDefault="00F25210" w:rsidP="00D11D5E">
            <w:pPr>
              <w:jc w:val="center"/>
              <w:rPr>
                <w:rFonts w:ascii="Arial" w:hAnsi="Arial" w:cs="Arial"/>
                <w:b/>
                <w:sz w:val="22"/>
                <w:szCs w:val="22"/>
              </w:rPr>
            </w:pPr>
            <w:r w:rsidRPr="009C3E33">
              <w:rPr>
                <w:rFonts w:ascii="Arial" w:hAnsi="Arial" w:cs="Arial"/>
                <w:b/>
                <w:sz w:val="22"/>
                <w:szCs w:val="22"/>
              </w:rPr>
              <w:t>ENHANCED BASELINE FOR MODULE PAGES</w:t>
            </w:r>
          </w:p>
          <w:p w14:paraId="0CE864A5" w14:textId="77777777" w:rsidR="00F25210" w:rsidRPr="009C3E33" w:rsidRDefault="00F25210" w:rsidP="00D11D5E">
            <w:pPr>
              <w:spacing w:before="60" w:after="60"/>
              <w:jc w:val="center"/>
              <w:rPr>
                <w:rFonts w:ascii="Arial" w:hAnsi="Arial" w:cs="Arial"/>
                <w:b/>
                <w:sz w:val="22"/>
                <w:szCs w:val="22"/>
              </w:rPr>
            </w:pPr>
            <w:r w:rsidRPr="009C3E33">
              <w:rPr>
                <w:rFonts w:ascii="Arial" w:hAnsi="Arial" w:cs="Arial"/>
                <w:b/>
                <w:sz w:val="22"/>
                <w:szCs w:val="22"/>
              </w:rPr>
              <w:t>(mandatory for all online modules. Optional enhancements for campus-based modules)</w:t>
            </w:r>
          </w:p>
        </w:tc>
        <w:tc>
          <w:tcPr>
            <w:tcW w:w="3969" w:type="dxa"/>
            <w:shd w:val="clear" w:color="auto" w:fill="C2D69B" w:themeFill="accent3" w:themeFillTint="99"/>
          </w:tcPr>
          <w:p w14:paraId="4A69CFCE" w14:textId="77777777" w:rsidR="00F25210" w:rsidRPr="009C3E33" w:rsidRDefault="00F25210" w:rsidP="00D11D5E">
            <w:pPr>
              <w:jc w:val="center"/>
              <w:rPr>
                <w:rFonts w:ascii="Arial" w:hAnsi="Arial" w:cs="Arial"/>
                <w:b/>
                <w:sz w:val="22"/>
                <w:szCs w:val="22"/>
              </w:rPr>
            </w:pPr>
            <w:r w:rsidRPr="009C3E33">
              <w:rPr>
                <w:rFonts w:ascii="Arial" w:hAnsi="Arial" w:cs="Arial"/>
                <w:b/>
                <w:sz w:val="22"/>
                <w:szCs w:val="22"/>
              </w:rPr>
              <w:t xml:space="preserve">UPPER BASELINE </w:t>
            </w:r>
          </w:p>
          <w:p w14:paraId="5855DEB6" w14:textId="77777777" w:rsidR="00F25210" w:rsidRPr="009C3E33" w:rsidRDefault="00F25210" w:rsidP="00D11D5E">
            <w:pPr>
              <w:spacing w:before="60" w:after="60"/>
              <w:jc w:val="center"/>
              <w:rPr>
                <w:rFonts w:ascii="Arial" w:hAnsi="Arial" w:cs="Arial"/>
                <w:b/>
                <w:sz w:val="22"/>
                <w:szCs w:val="22"/>
              </w:rPr>
            </w:pPr>
            <w:r w:rsidRPr="009C3E33">
              <w:rPr>
                <w:rFonts w:ascii="Arial" w:hAnsi="Arial" w:cs="Arial"/>
                <w:b/>
                <w:sz w:val="22"/>
                <w:szCs w:val="22"/>
              </w:rPr>
              <w:t>(enhancements and best practices that are optional for campus-based and online modules)</w:t>
            </w:r>
          </w:p>
        </w:tc>
      </w:tr>
      <w:tr w:rsidR="00F25210" w:rsidRPr="009C3E33" w14:paraId="10D16319" w14:textId="77777777" w:rsidTr="00D11D5E">
        <w:tc>
          <w:tcPr>
            <w:tcW w:w="1980" w:type="dxa"/>
          </w:tcPr>
          <w:p w14:paraId="51C6C19F" w14:textId="77777777" w:rsidR="00F25210" w:rsidRPr="00F834BE" w:rsidRDefault="00F25210" w:rsidP="00F25210">
            <w:pPr>
              <w:pStyle w:val="ListParagraph"/>
              <w:numPr>
                <w:ilvl w:val="0"/>
                <w:numId w:val="10"/>
              </w:numPr>
              <w:spacing w:after="0" w:line="240" w:lineRule="auto"/>
              <w:rPr>
                <w:rFonts w:ascii="Arial" w:hAnsi="Arial" w:cs="Arial"/>
                <w:b/>
                <w:lang w:val="en-GB"/>
              </w:rPr>
            </w:pPr>
            <w:r w:rsidRPr="00F834BE">
              <w:rPr>
                <w:rFonts w:ascii="Arial" w:hAnsi="Arial" w:cs="Arial"/>
                <w:b/>
                <w:lang w:val="en-GB"/>
              </w:rPr>
              <w:t>Structure and navigation</w:t>
            </w:r>
          </w:p>
        </w:tc>
        <w:tc>
          <w:tcPr>
            <w:tcW w:w="3969" w:type="dxa"/>
          </w:tcPr>
          <w:p w14:paraId="50FECAE6" w14:textId="77777777" w:rsidR="00F25210" w:rsidRPr="009C3E33" w:rsidRDefault="00F25210" w:rsidP="00D11D5E">
            <w:pPr>
              <w:spacing w:before="60" w:after="60"/>
              <w:ind w:left="15"/>
              <w:rPr>
                <w:rFonts w:ascii="Arial" w:hAnsi="Arial" w:cs="Arial"/>
                <w:sz w:val="22"/>
                <w:szCs w:val="22"/>
              </w:rPr>
            </w:pPr>
            <w:r w:rsidRPr="009C3E33">
              <w:rPr>
                <w:rFonts w:ascii="Arial" w:hAnsi="Arial" w:cs="Arial"/>
                <w:sz w:val="22"/>
                <w:szCs w:val="22"/>
              </w:rPr>
              <w:t>Consider how students will navigate through the module page(s) to find what they are looking for.</w:t>
            </w:r>
          </w:p>
          <w:p w14:paraId="59BAC719" w14:textId="77777777" w:rsidR="00F25210" w:rsidRPr="009C3E33" w:rsidRDefault="00F25210" w:rsidP="00D11D5E">
            <w:pPr>
              <w:spacing w:before="60" w:after="60"/>
              <w:ind w:left="15"/>
              <w:rPr>
                <w:rFonts w:ascii="Arial" w:hAnsi="Arial" w:cs="Arial"/>
                <w:sz w:val="22"/>
                <w:szCs w:val="22"/>
              </w:rPr>
            </w:pPr>
          </w:p>
          <w:p w14:paraId="6D74F959" w14:textId="77777777" w:rsidR="00F25210" w:rsidRPr="00F834BE" w:rsidRDefault="00F25210" w:rsidP="00F25210">
            <w:pPr>
              <w:pStyle w:val="ListParagraph"/>
              <w:numPr>
                <w:ilvl w:val="1"/>
                <w:numId w:val="10"/>
              </w:numPr>
              <w:spacing w:before="60" w:after="60" w:line="240" w:lineRule="auto"/>
              <w:ind w:left="447"/>
              <w:contextualSpacing w:val="0"/>
              <w:rPr>
                <w:rFonts w:ascii="Arial" w:hAnsi="Arial" w:cs="Arial"/>
                <w:lang w:val="en-GB"/>
              </w:rPr>
            </w:pPr>
            <w:r w:rsidRPr="00F834BE">
              <w:rPr>
                <w:rFonts w:ascii="Arial" w:hAnsi="Arial" w:cs="Arial"/>
                <w:lang w:val="en-GB"/>
              </w:rPr>
              <w:t>Resources and activities should be organised in a meaningful, clearly structured way to ease navigation within and from the module landing page (the first page that students see). This may be by theme/topic or according to the weekly (or other periodic) class schedule, for example.</w:t>
            </w:r>
          </w:p>
          <w:p w14:paraId="3B8EC16B" w14:textId="77777777" w:rsidR="00F25210" w:rsidRPr="00F834BE" w:rsidRDefault="00F25210" w:rsidP="00F25210">
            <w:pPr>
              <w:pStyle w:val="ListParagraph"/>
              <w:numPr>
                <w:ilvl w:val="1"/>
                <w:numId w:val="10"/>
              </w:numPr>
              <w:spacing w:before="60" w:after="60" w:line="240" w:lineRule="auto"/>
              <w:ind w:left="447"/>
              <w:contextualSpacing w:val="0"/>
              <w:rPr>
                <w:rFonts w:ascii="Arial" w:hAnsi="Arial" w:cs="Arial"/>
                <w:lang w:val="en-GB"/>
              </w:rPr>
            </w:pPr>
            <w:r w:rsidRPr="00F834BE">
              <w:rPr>
                <w:rFonts w:ascii="Arial" w:hAnsi="Arial" w:cs="Arial"/>
                <w:lang w:val="en-GB"/>
              </w:rPr>
              <w:t>Group related items together. Use labels/headings that clearly identify content. For instance, key sections might include:</w:t>
            </w:r>
          </w:p>
          <w:p w14:paraId="6E9F09E6" w14:textId="77777777" w:rsidR="00F25210" w:rsidRPr="009C3E33" w:rsidRDefault="00F25210" w:rsidP="00F25210">
            <w:pPr>
              <w:numPr>
                <w:ilvl w:val="3"/>
                <w:numId w:val="12"/>
              </w:numPr>
              <w:shd w:val="clear" w:color="auto" w:fill="FFFFFF"/>
              <w:ind w:left="884" w:hanging="364"/>
              <w:textAlignment w:val="baseline"/>
              <w:rPr>
                <w:rFonts w:ascii="Arial" w:hAnsi="Arial" w:cs="Arial"/>
                <w:sz w:val="22"/>
                <w:szCs w:val="22"/>
              </w:rPr>
            </w:pPr>
            <w:r w:rsidRPr="009C3E33">
              <w:rPr>
                <w:rFonts w:ascii="Arial" w:hAnsi="Arial" w:cs="Arial"/>
                <w:sz w:val="22"/>
                <w:szCs w:val="22"/>
              </w:rPr>
              <w:t>Learning and teaching materials</w:t>
            </w:r>
          </w:p>
          <w:p w14:paraId="664BA933" w14:textId="77777777" w:rsidR="00F25210" w:rsidRPr="009C3E33" w:rsidRDefault="00F25210" w:rsidP="00F25210">
            <w:pPr>
              <w:numPr>
                <w:ilvl w:val="3"/>
                <w:numId w:val="12"/>
              </w:numPr>
              <w:shd w:val="clear" w:color="auto" w:fill="FFFFFF"/>
              <w:ind w:left="884" w:hanging="364"/>
              <w:textAlignment w:val="baseline"/>
              <w:rPr>
                <w:rFonts w:ascii="Arial" w:hAnsi="Arial" w:cs="Arial"/>
                <w:sz w:val="22"/>
                <w:szCs w:val="22"/>
              </w:rPr>
            </w:pPr>
            <w:r w:rsidRPr="009C3E33">
              <w:rPr>
                <w:rFonts w:ascii="Arial" w:hAnsi="Arial" w:cs="Arial"/>
                <w:sz w:val="22"/>
                <w:szCs w:val="22"/>
              </w:rPr>
              <w:t>Module information</w:t>
            </w:r>
          </w:p>
          <w:p w14:paraId="7FA6F20C" w14:textId="77777777" w:rsidR="00F25210" w:rsidRPr="009C3E33" w:rsidRDefault="00F25210" w:rsidP="00F25210">
            <w:pPr>
              <w:numPr>
                <w:ilvl w:val="3"/>
                <w:numId w:val="12"/>
              </w:numPr>
              <w:shd w:val="clear" w:color="auto" w:fill="FFFFFF"/>
              <w:ind w:left="884" w:hanging="364"/>
              <w:textAlignment w:val="baseline"/>
              <w:rPr>
                <w:rFonts w:ascii="Arial" w:hAnsi="Arial" w:cs="Arial"/>
                <w:sz w:val="22"/>
                <w:szCs w:val="22"/>
              </w:rPr>
            </w:pPr>
            <w:r w:rsidRPr="009C3E33">
              <w:rPr>
                <w:rFonts w:ascii="Arial" w:hAnsi="Arial" w:cs="Arial"/>
                <w:sz w:val="22"/>
                <w:szCs w:val="22"/>
              </w:rPr>
              <w:t>Contact information</w:t>
            </w:r>
          </w:p>
          <w:p w14:paraId="42A0C579" w14:textId="77777777" w:rsidR="00F25210" w:rsidRPr="009C3E33" w:rsidRDefault="00F25210" w:rsidP="00F25210">
            <w:pPr>
              <w:numPr>
                <w:ilvl w:val="3"/>
                <w:numId w:val="12"/>
              </w:numPr>
              <w:shd w:val="clear" w:color="auto" w:fill="FFFFFF"/>
              <w:ind w:left="884" w:hanging="364"/>
              <w:textAlignment w:val="baseline"/>
              <w:rPr>
                <w:rFonts w:ascii="Arial" w:hAnsi="Arial" w:cs="Arial"/>
                <w:sz w:val="22"/>
                <w:szCs w:val="22"/>
              </w:rPr>
            </w:pPr>
            <w:r w:rsidRPr="009C3E33">
              <w:rPr>
                <w:rFonts w:ascii="Arial" w:hAnsi="Arial" w:cs="Arial"/>
                <w:sz w:val="22"/>
                <w:szCs w:val="22"/>
              </w:rPr>
              <w:t>Reading list</w:t>
            </w:r>
            <w:r w:rsidR="00DF2908">
              <w:rPr>
                <w:rFonts w:ascii="Arial" w:hAnsi="Arial" w:cs="Arial"/>
                <w:sz w:val="22"/>
                <w:szCs w:val="22"/>
              </w:rPr>
              <w:t xml:space="preserve"> (as per the Reading List Policy)</w:t>
            </w:r>
          </w:p>
          <w:p w14:paraId="2CC48A66" w14:textId="77777777" w:rsidR="00F25210" w:rsidRPr="009C3E33" w:rsidRDefault="00F25210" w:rsidP="00F25210">
            <w:pPr>
              <w:numPr>
                <w:ilvl w:val="3"/>
                <w:numId w:val="12"/>
              </w:numPr>
              <w:shd w:val="clear" w:color="auto" w:fill="FFFFFF"/>
              <w:ind w:left="884" w:hanging="364"/>
              <w:textAlignment w:val="baseline"/>
              <w:rPr>
                <w:rFonts w:ascii="Arial" w:hAnsi="Arial" w:cs="Arial"/>
                <w:sz w:val="22"/>
                <w:szCs w:val="22"/>
              </w:rPr>
            </w:pPr>
            <w:r w:rsidRPr="009C3E33">
              <w:rPr>
                <w:rFonts w:ascii="Arial" w:hAnsi="Arial" w:cs="Arial"/>
                <w:sz w:val="22"/>
                <w:szCs w:val="22"/>
              </w:rPr>
              <w:t>Assessment information.</w:t>
            </w:r>
          </w:p>
          <w:p w14:paraId="0AFE43EC" w14:textId="77777777" w:rsidR="00F25210" w:rsidRPr="00F834BE" w:rsidRDefault="00F25210" w:rsidP="00F25210">
            <w:pPr>
              <w:pStyle w:val="ListParagraph"/>
              <w:numPr>
                <w:ilvl w:val="1"/>
                <w:numId w:val="10"/>
              </w:numPr>
              <w:spacing w:before="60" w:after="60" w:line="240" w:lineRule="auto"/>
              <w:ind w:left="447"/>
              <w:contextualSpacing w:val="0"/>
              <w:rPr>
                <w:rFonts w:ascii="Arial" w:eastAsia="Times New Roman" w:hAnsi="Arial" w:cs="Arial"/>
                <w:lang w:val="en-GB" w:eastAsia="en-GB"/>
              </w:rPr>
            </w:pPr>
            <w:r w:rsidRPr="00F834BE">
              <w:rPr>
                <w:rFonts w:ascii="Arial" w:eastAsia="Times New Roman" w:hAnsi="Arial" w:cs="Arial"/>
                <w:lang w:val="en-GB" w:eastAsia="en-GB"/>
              </w:rPr>
              <w:t xml:space="preserve">Don’t overload the module landing page. Instead, place the content on another page(s) and provide a hyperlink that allows students to drill down to the content. Avoid the need for </w:t>
            </w:r>
            <w:r w:rsidRPr="00F834BE">
              <w:rPr>
                <w:rFonts w:ascii="Arial" w:eastAsia="Times New Roman" w:hAnsi="Arial" w:cs="Arial"/>
                <w:lang w:val="en-GB" w:eastAsia="en-GB"/>
              </w:rPr>
              <w:lastRenderedPageBreak/>
              <w:t>excessive scrolling to find sections/content.</w:t>
            </w:r>
          </w:p>
          <w:p w14:paraId="5780788B" w14:textId="77777777" w:rsidR="00F25210" w:rsidRPr="00F834BE" w:rsidRDefault="00AD4011" w:rsidP="00AD4011">
            <w:pPr>
              <w:pStyle w:val="ListParagraph"/>
              <w:numPr>
                <w:ilvl w:val="1"/>
                <w:numId w:val="10"/>
              </w:numPr>
              <w:spacing w:before="60" w:after="60" w:line="240" w:lineRule="auto"/>
              <w:ind w:left="447"/>
              <w:contextualSpacing w:val="0"/>
              <w:rPr>
                <w:rFonts w:ascii="Arial" w:eastAsia="Times New Roman" w:hAnsi="Arial" w:cs="Arial"/>
                <w:lang w:val="en-GB" w:eastAsia="en-GB"/>
              </w:rPr>
            </w:pPr>
            <w:r>
              <w:rPr>
                <w:rFonts w:ascii="Arial" w:eastAsia="Times New Roman" w:hAnsi="Arial" w:cs="Arial"/>
                <w:lang w:val="en-GB" w:eastAsia="en-GB"/>
              </w:rPr>
              <w:t>Before the module commences, c</w:t>
            </w:r>
            <w:r w:rsidR="00F25210" w:rsidRPr="00F834BE">
              <w:rPr>
                <w:rFonts w:ascii="Arial" w:eastAsia="Times New Roman" w:hAnsi="Arial" w:cs="Arial"/>
                <w:lang w:val="en-GB" w:eastAsia="en-GB"/>
              </w:rPr>
              <w:t>heck the currency and availability of content. Remove</w:t>
            </w:r>
            <w:r w:rsidR="00340F9B" w:rsidRPr="00F834BE">
              <w:rPr>
                <w:rFonts w:ascii="Arial" w:eastAsia="Times New Roman" w:hAnsi="Arial" w:cs="Arial"/>
                <w:lang w:val="en-GB" w:eastAsia="en-GB"/>
              </w:rPr>
              <w:t xml:space="preserve"> or hide</w:t>
            </w:r>
            <w:r w:rsidR="00F25210" w:rsidRPr="00F834BE">
              <w:rPr>
                <w:rFonts w:ascii="Arial" w:eastAsia="Times New Roman" w:hAnsi="Arial" w:cs="Arial"/>
                <w:lang w:val="en-GB" w:eastAsia="en-GB"/>
              </w:rPr>
              <w:t xml:space="preserve"> all unused sections to avoid folders with no content (or worse, outdated content). Check that all web links are live; fix or remove broken links.</w:t>
            </w:r>
          </w:p>
        </w:tc>
        <w:tc>
          <w:tcPr>
            <w:tcW w:w="3969" w:type="dxa"/>
          </w:tcPr>
          <w:p w14:paraId="769D5518" w14:textId="77777777" w:rsidR="00F25210" w:rsidRPr="00F834BE" w:rsidRDefault="00F25210" w:rsidP="00F25210">
            <w:pPr>
              <w:pStyle w:val="ListParagraph"/>
              <w:numPr>
                <w:ilvl w:val="1"/>
                <w:numId w:val="14"/>
              </w:numPr>
              <w:spacing w:before="60" w:after="60" w:line="240" w:lineRule="auto"/>
              <w:rPr>
                <w:rFonts w:ascii="Arial" w:hAnsi="Arial" w:cs="Arial"/>
                <w:lang w:val="en-GB"/>
              </w:rPr>
            </w:pPr>
            <w:r w:rsidRPr="00F834BE">
              <w:rPr>
                <w:rFonts w:ascii="Arial" w:hAnsi="Arial" w:cs="Arial"/>
                <w:lang w:val="en-GB"/>
              </w:rPr>
              <w:lastRenderedPageBreak/>
              <w:t xml:space="preserve"> Provide a consistent layout and experience for students and staff. This may involve the agreement of a ‘house style’ at Faculty, School or programme level to suit the programme being delivered.</w:t>
            </w:r>
          </w:p>
          <w:p w14:paraId="0CD66971" w14:textId="77777777" w:rsidR="00F25210" w:rsidRPr="00F834BE" w:rsidRDefault="00F25210" w:rsidP="00F25210">
            <w:pPr>
              <w:pStyle w:val="ListParagraph"/>
              <w:numPr>
                <w:ilvl w:val="1"/>
                <w:numId w:val="14"/>
              </w:numPr>
              <w:spacing w:before="60" w:after="60" w:line="240" w:lineRule="auto"/>
              <w:rPr>
                <w:rFonts w:ascii="Arial" w:hAnsi="Arial" w:cs="Arial"/>
                <w:lang w:val="en-GB"/>
              </w:rPr>
            </w:pPr>
            <w:r w:rsidRPr="00F834BE">
              <w:rPr>
                <w:rFonts w:ascii="Arial" w:eastAsia="MS Gothic" w:hAnsi="Arial" w:cs="Arial"/>
                <w:lang w:val="en-GB"/>
              </w:rPr>
              <w:t xml:space="preserve"> Provide clear guidance to students </w:t>
            </w:r>
            <w:r w:rsidRPr="00F834BE">
              <w:rPr>
                <w:rFonts w:ascii="Arial" w:hAnsi="Arial" w:cs="Arial"/>
                <w:lang w:val="en-GB"/>
              </w:rPr>
              <w:t xml:space="preserve">as to which </w:t>
            </w:r>
            <w:r w:rsidR="00A95843">
              <w:rPr>
                <w:rFonts w:ascii="Arial" w:hAnsi="Arial" w:cs="Arial"/>
                <w:lang w:val="en-GB"/>
              </w:rPr>
              <w:t xml:space="preserve">formative </w:t>
            </w:r>
            <w:r w:rsidR="00AD4011">
              <w:rPr>
                <w:rFonts w:ascii="Arial" w:hAnsi="Arial" w:cs="Arial"/>
                <w:lang w:val="en-GB"/>
              </w:rPr>
              <w:t xml:space="preserve">and/or summative </w:t>
            </w:r>
            <w:r w:rsidRPr="00F834BE">
              <w:rPr>
                <w:rFonts w:ascii="Arial" w:hAnsi="Arial" w:cs="Arial"/>
                <w:lang w:val="en-GB"/>
              </w:rPr>
              <w:t>tasks and activities they are to complete</w:t>
            </w:r>
            <w:r w:rsidR="00081BBE" w:rsidRPr="00F834BE">
              <w:rPr>
                <w:rFonts w:ascii="Arial" w:hAnsi="Arial" w:cs="Arial"/>
                <w:lang w:val="en-GB"/>
              </w:rPr>
              <w:t>,</w:t>
            </w:r>
            <w:r w:rsidRPr="00F834BE">
              <w:rPr>
                <w:rFonts w:ascii="Arial" w:hAnsi="Arial" w:cs="Arial"/>
                <w:lang w:val="en-GB"/>
              </w:rPr>
              <w:t xml:space="preserve"> in which order</w:t>
            </w:r>
            <w:r w:rsidR="00081BBE" w:rsidRPr="00F834BE">
              <w:rPr>
                <w:rFonts w:ascii="Arial" w:hAnsi="Arial" w:cs="Arial"/>
                <w:lang w:val="en-GB"/>
              </w:rPr>
              <w:t>, and with deadlines, where relevant</w:t>
            </w:r>
            <w:r w:rsidRPr="00F834BE">
              <w:rPr>
                <w:rFonts w:ascii="Arial" w:hAnsi="Arial" w:cs="Arial"/>
                <w:lang w:val="en-GB"/>
              </w:rPr>
              <w:t>. Adaptive release may be used to selectively display content as needed, i.e. ‘hiding’ tasks until students have had the opportunity to complete prerequisite tasks.</w:t>
            </w:r>
          </w:p>
        </w:tc>
        <w:tc>
          <w:tcPr>
            <w:tcW w:w="3969" w:type="dxa"/>
          </w:tcPr>
          <w:p w14:paraId="1897C0F0" w14:textId="77777777" w:rsidR="00F25210" w:rsidRPr="00F834BE" w:rsidRDefault="00416858" w:rsidP="00774441">
            <w:pPr>
              <w:pStyle w:val="ListParagraph"/>
              <w:numPr>
                <w:ilvl w:val="1"/>
                <w:numId w:val="14"/>
              </w:numPr>
              <w:spacing w:before="60" w:after="60" w:line="240" w:lineRule="auto"/>
              <w:rPr>
                <w:rFonts w:ascii="Arial" w:hAnsi="Arial" w:cs="Arial"/>
                <w:lang w:val="en-GB"/>
              </w:rPr>
            </w:pPr>
            <w:r w:rsidRPr="00F834BE">
              <w:rPr>
                <w:rFonts w:ascii="Arial" w:hAnsi="Arial" w:cs="Arial"/>
                <w:lang w:val="en-GB"/>
              </w:rPr>
              <w:t>Use tools such as t</w:t>
            </w:r>
            <w:r w:rsidR="005A6A61" w:rsidRPr="00F834BE">
              <w:rPr>
                <w:rFonts w:ascii="Arial" w:hAnsi="Arial" w:cs="Arial"/>
                <w:lang w:val="en-GB"/>
              </w:rPr>
              <w:t>he ‘Book’</w:t>
            </w:r>
            <w:r w:rsidRPr="00F834BE">
              <w:rPr>
                <w:rFonts w:ascii="Arial" w:hAnsi="Arial" w:cs="Arial"/>
                <w:lang w:val="en-GB"/>
              </w:rPr>
              <w:t xml:space="preserve"> </w:t>
            </w:r>
            <w:r w:rsidR="005A6A61" w:rsidRPr="00F834BE">
              <w:rPr>
                <w:rFonts w:ascii="Arial" w:hAnsi="Arial" w:cs="Arial"/>
                <w:lang w:val="en-GB"/>
              </w:rPr>
              <w:t>function</w:t>
            </w:r>
            <w:r w:rsidRPr="00F834BE">
              <w:rPr>
                <w:rFonts w:ascii="Arial" w:hAnsi="Arial" w:cs="Arial"/>
                <w:lang w:val="en-GB"/>
              </w:rPr>
              <w:t xml:space="preserve"> within Moodle to </w:t>
            </w:r>
            <w:r w:rsidR="00774441" w:rsidRPr="00F834BE">
              <w:rPr>
                <w:rFonts w:ascii="Arial" w:hAnsi="Arial" w:cs="Arial"/>
                <w:lang w:val="en-GB"/>
              </w:rPr>
              <w:t>organise</w:t>
            </w:r>
            <w:r w:rsidRPr="00F834BE">
              <w:rPr>
                <w:rFonts w:ascii="Arial" w:hAnsi="Arial" w:cs="Arial"/>
                <w:lang w:val="en-GB"/>
              </w:rPr>
              <w:t xml:space="preserve"> large amounts of information.</w:t>
            </w:r>
          </w:p>
        </w:tc>
      </w:tr>
      <w:tr w:rsidR="00F25210" w:rsidRPr="009C3E33" w14:paraId="24C8E6E1" w14:textId="77777777" w:rsidTr="00D11D5E">
        <w:tc>
          <w:tcPr>
            <w:tcW w:w="1980" w:type="dxa"/>
          </w:tcPr>
          <w:p w14:paraId="4BD37A7E" w14:textId="77777777" w:rsidR="00F25210" w:rsidRPr="00F834BE" w:rsidRDefault="00F25210" w:rsidP="00F25210">
            <w:pPr>
              <w:pStyle w:val="ListParagraph"/>
              <w:numPr>
                <w:ilvl w:val="0"/>
                <w:numId w:val="10"/>
              </w:numPr>
              <w:spacing w:after="0" w:line="240" w:lineRule="auto"/>
              <w:rPr>
                <w:rFonts w:ascii="Arial" w:hAnsi="Arial" w:cs="Arial"/>
                <w:b/>
                <w:lang w:val="en-GB"/>
              </w:rPr>
            </w:pPr>
            <w:r w:rsidRPr="00F834BE">
              <w:rPr>
                <w:rFonts w:ascii="Arial" w:hAnsi="Arial" w:cs="Arial"/>
                <w:b/>
                <w:lang w:val="en-GB"/>
              </w:rPr>
              <w:t>Orientation</w:t>
            </w:r>
          </w:p>
        </w:tc>
        <w:tc>
          <w:tcPr>
            <w:tcW w:w="3969" w:type="dxa"/>
          </w:tcPr>
          <w:p w14:paraId="0B0F0766" w14:textId="77777777" w:rsidR="00F25210" w:rsidRPr="00F834BE" w:rsidRDefault="00F25210" w:rsidP="00F25210">
            <w:pPr>
              <w:pStyle w:val="ListParagraph"/>
              <w:numPr>
                <w:ilvl w:val="1"/>
                <w:numId w:val="15"/>
              </w:numPr>
              <w:spacing w:before="60" w:after="60" w:line="240" w:lineRule="auto"/>
              <w:ind w:left="313"/>
              <w:rPr>
                <w:rStyle w:val="Strong"/>
                <w:rFonts w:ascii="Arial" w:hAnsi="Arial" w:cs="Arial"/>
                <w:b w:val="0"/>
                <w:shd w:val="clear" w:color="auto" w:fill="FFFFFF"/>
                <w:lang w:val="en-GB"/>
              </w:rPr>
            </w:pPr>
            <w:r w:rsidRPr="00F834BE">
              <w:rPr>
                <w:rStyle w:val="Strong"/>
                <w:rFonts w:ascii="Arial" w:hAnsi="Arial" w:cs="Arial"/>
                <w:b w:val="0"/>
                <w:shd w:val="clear" w:color="auto" w:fill="FFFFFF"/>
                <w:lang w:val="en-GB"/>
              </w:rPr>
              <w:t xml:space="preserve">Introduce the module’s VLE page, and its relationship with the offline activities of the module.  </w:t>
            </w:r>
          </w:p>
          <w:p w14:paraId="5A9B7C71" w14:textId="77777777" w:rsidR="00F25210" w:rsidRPr="00F834BE" w:rsidRDefault="00F25210" w:rsidP="00F25210">
            <w:pPr>
              <w:pStyle w:val="ListParagraph"/>
              <w:numPr>
                <w:ilvl w:val="1"/>
                <w:numId w:val="15"/>
              </w:numPr>
              <w:spacing w:before="60" w:after="60" w:line="240" w:lineRule="auto"/>
              <w:ind w:left="313"/>
              <w:rPr>
                <w:rStyle w:val="Strong"/>
                <w:rFonts w:ascii="Arial" w:hAnsi="Arial" w:cs="Arial"/>
                <w:b w:val="0"/>
                <w:shd w:val="clear" w:color="auto" w:fill="FFFFFF"/>
                <w:lang w:val="en-GB"/>
              </w:rPr>
            </w:pPr>
            <w:r w:rsidRPr="00F834BE">
              <w:rPr>
                <w:rStyle w:val="Strong"/>
                <w:rFonts w:ascii="Arial" w:hAnsi="Arial" w:cs="Arial"/>
                <w:b w:val="0"/>
                <w:shd w:val="clear" w:color="auto" w:fill="FFFFFF"/>
                <w:lang w:val="en-GB"/>
              </w:rPr>
              <w:t xml:space="preserve">Provide a </w:t>
            </w:r>
            <w:r w:rsidR="00AD4011">
              <w:rPr>
                <w:rStyle w:val="Strong"/>
                <w:rFonts w:ascii="Arial" w:hAnsi="Arial" w:cs="Arial"/>
                <w:b w:val="0"/>
                <w:shd w:val="clear" w:color="auto" w:fill="FFFFFF"/>
                <w:lang w:val="en-GB"/>
              </w:rPr>
              <w:t>Learning and Teaching Scheme/</w:t>
            </w:r>
            <w:r w:rsidRPr="00F834BE">
              <w:rPr>
                <w:rStyle w:val="Strong"/>
                <w:rFonts w:ascii="Arial" w:hAnsi="Arial" w:cs="Arial"/>
                <w:b w:val="0"/>
                <w:shd w:val="clear" w:color="auto" w:fill="FFFFFF"/>
                <w:lang w:val="en-GB"/>
              </w:rPr>
              <w:t>Schedule of Work.</w:t>
            </w:r>
          </w:p>
          <w:p w14:paraId="1A01D139" w14:textId="77777777" w:rsidR="00F25210" w:rsidRPr="00F834BE" w:rsidRDefault="00F25210" w:rsidP="00F25210">
            <w:pPr>
              <w:pStyle w:val="ListParagraph"/>
              <w:numPr>
                <w:ilvl w:val="1"/>
                <w:numId w:val="15"/>
              </w:numPr>
              <w:spacing w:before="60" w:after="60" w:line="240" w:lineRule="auto"/>
              <w:ind w:left="313"/>
              <w:rPr>
                <w:rStyle w:val="Strong"/>
                <w:rFonts w:ascii="Arial" w:hAnsi="Arial" w:cs="Arial"/>
                <w:b w:val="0"/>
                <w:shd w:val="clear" w:color="auto" w:fill="FFFFFF"/>
                <w:lang w:val="en-GB"/>
              </w:rPr>
            </w:pPr>
            <w:r w:rsidRPr="00F834BE">
              <w:rPr>
                <w:rStyle w:val="Strong"/>
                <w:rFonts w:ascii="Arial" w:hAnsi="Arial" w:cs="Arial"/>
                <w:b w:val="0"/>
                <w:shd w:val="clear" w:color="auto" w:fill="FFFFFF"/>
                <w:lang w:val="en-GB"/>
              </w:rPr>
              <w:t xml:space="preserve"> Explain the expectation for students’ use of the page, e.g. participation in discussion groups, accessing learning materials, which activities are compulsory and which are optional.</w:t>
            </w:r>
          </w:p>
          <w:p w14:paraId="52C426D6" w14:textId="77777777" w:rsidR="00F25210" w:rsidRPr="00F834BE" w:rsidRDefault="00F25210" w:rsidP="00D11D5E">
            <w:pPr>
              <w:pStyle w:val="ListParagraph"/>
              <w:spacing w:before="60" w:after="60"/>
              <w:ind w:left="453"/>
              <w:contextualSpacing w:val="0"/>
              <w:rPr>
                <w:rFonts w:ascii="Arial" w:hAnsi="Arial" w:cs="Arial"/>
                <w:bCs/>
                <w:shd w:val="clear" w:color="auto" w:fill="FFFFFF"/>
                <w:lang w:val="en-GB"/>
              </w:rPr>
            </w:pPr>
          </w:p>
        </w:tc>
        <w:tc>
          <w:tcPr>
            <w:tcW w:w="3969" w:type="dxa"/>
          </w:tcPr>
          <w:p w14:paraId="4A12C33F" w14:textId="77777777" w:rsidR="00F25210" w:rsidRPr="00F834BE" w:rsidRDefault="00F25210" w:rsidP="00F25210">
            <w:pPr>
              <w:pStyle w:val="ListParagraph"/>
              <w:numPr>
                <w:ilvl w:val="1"/>
                <w:numId w:val="15"/>
              </w:numPr>
              <w:spacing w:before="60" w:after="60" w:line="240" w:lineRule="auto"/>
              <w:ind w:left="414" w:hanging="425"/>
              <w:rPr>
                <w:rFonts w:ascii="Arial" w:hAnsi="Arial" w:cs="Arial"/>
                <w:lang w:val="en-GB"/>
              </w:rPr>
            </w:pPr>
            <w:r w:rsidRPr="00F834BE">
              <w:rPr>
                <w:rFonts w:ascii="Arial" w:hAnsi="Arial" w:cs="Arial"/>
                <w:lang w:val="en-GB"/>
              </w:rPr>
              <w:t>Send a welcome email message to students before/at the start of the module.</w:t>
            </w:r>
          </w:p>
          <w:p w14:paraId="4CD92A1E" w14:textId="77777777" w:rsidR="00F25210" w:rsidRPr="00F834BE" w:rsidRDefault="00F25210" w:rsidP="00F25210">
            <w:pPr>
              <w:pStyle w:val="ListParagraph"/>
              <w:numPr>
                <w:ilvl w:val="1"/>
                <w:numId w:val="15"/>
              </w:numPr>
              <w:spacing w:before="60" w:after="60" w:line="240" w:lineRule="auto"/>
              <w:ind w:left="374" w:hanging="374"/>
              <w:contextualSpacing w:val="0"/>
              <w:rPr>
                <w:rFonts w:ascii="Arial" w:hAnsi="Arial" w:cs="Arial"/>
                <w:lang w:val="en-GB"/>
              </w:rPr>
            </w:pPr>
            <w:r w:rsidRPr="00F834BE">
              <w:rPr>
                <w:rFonts w:ascii="Arial" w:hAnsi="Arial" w:cs="Arial"/>
                <w:lang w:val="en-GB"/>
              </w:rPr>
              <w:t>Provide an opportunity for students to ‘meet’ each other in the virtual environment.</w:t>
            </w:r>
          </w:p>
          <w:p w14:paraId="42319FC2" w14:textId="77777777" w:rsidR="00F25210" w:rsidRPr="00F834BE" w:rsidRDefault="00F25210" w:rsidP="00F25210">
            <w:pPr>
              <w:pStyle w:val="ListParagraph"/>
              <w:numPr>
                <w:ilvl w:val="1"/>
                <w:numId w:val="15"/>
              </w:numPr>
              <w:spacing w:before="60" w:after="60" w:line="240" w:lineRule="auto"/>
              <w:ind w:left="374" w:hanging="374"/>
              <w:contextualSpacing w:val="0"/>
              <w:rPr>
                <w:rFonts w:ascii="Arial" w:hAnsi="Arial" w:cs="Arial"/>
                <w:lang w:val="en-GB"/>
              </w:rPr>
            </w:pPr>
            <w:r w:rsidRPr="00F834BE">
              <w:rPr>
                <w:rFonts w:ascii="Arial" w:hAnsi="Arial" w:cs="Arial"/>
                <w:lang w:val="en-GB"/>
              </w:rPr>
              <w:t xml:space="preserve">For each </w:t>
            </w:r>
            <w:r w:rsidR="002534A0">
              <w:rPr>
                <w:rFonts w:ascii="Arial" w:hAnsi="Arial" w:cs="Arial"/>
                <w:lang w:val="en-GB"/>
              </w:rPr>
              <w:t xml:space="preserve">formative or summative </w:t>
            </w:r>
            <w:r w:rsidRPr="00F834BE">
              <w:rPr>
                <w:rFonts w:ascii="Arial" w:hAnsi="Arial" w:cs="Arial"/>
                <w:lang w:val="en-GB"/>
              </w:rPr>
              <w:t>activity, provide clear guidance of what the student is expected to do.</w:t>
            </w:r>
          </w:p>
          <w:p w14:paraId="04CAADAC" w14:textId="77777777" w:rsidR="00F25210" w:rsidRPr="00F834BE" w:rsidRDefault="00F25210" w:rsidP="00F25210">
            <w:pPr>
              <w:pStyle w:val="ListParagraph"/>
              <w:numPr>
                <w:ilvl w:val="1"/>
                <w:numId w:val="15"/>
              </w:numPr>
              <w:spacing w:before="60" w:after="60" w:line="240" w:lineRule="auto"/>
              <w:ind w:left="374" w:hanging="374"/>
              <w:contextualSpacing w:val="0"/>
              <w:rPr>
                <w:rFonts w:ascii="Arial" w:hAnsi="Arial" w:cs="Arial"/>
                <w:lang w:val="en-GB"/>
              </w:rPr>
            </w:pPr>
            <w:r w:rsidRPr="00F834BE">
              <w:rPr>
                <w:rFonts w:ascii="Arial" w:hAnsi="Arial" w:cs="Arial"/>
                <w:lang w:val="en-GB"/>
              </w:rPr>
              <w:t>Outline the mechanisms for student support for the module both online and offline.</w:t>
            </w:r>
          </w:p>
        </w:tc>
        <w:tc>
          <w:tcPr>
            <w:tcW w:w="3969" w:type="dxa"/>
          </w:tcPr>
          <w:p w14:paraId="6E754AF1" w14:textId="77777777" w:rsidR="00F25210" w:rsidRPr="009C3E33" w:rsidRDefault="00F25210" w:rsidP="00D11D5E">
            <w:pPr>
              <w:spacing w:before="60" w:after="60"/>
              <w:rPr>
                <w:rFonts w:ascii="Arial" w:hAnsi="Arial" w:cs="Arial"/>
                <w:sz w:val="22"/>
                <w:szCs w:val="22"/>
              </w:rPr>
            </w:pPr>
          </w:p>
        </w:tc>
      </w:tr>
      <w:tr w:rsidR="00F25210" w:rsidRPr="009C3E33" w14:paraId="3F3A9C5A" w14:textId="77777777" w:rsidTr="00D11D5E">
        <w:tc>
          <w:tcPr>
            <w:tcW w:w="1980" w:type="dxa"/>
          </w:tcPr>
          <w:p w14:paraId="4A4E0BCC" w14:textId="77777777" w:rsidR="00F25210" w:rsidRPr="00F834BE" w:rsidRDefault="00F25210" w:rsidP="00F25210">
            <w:pPr>
              <w:pStyle w:val="ListParagraph"/>
              <w:numPr>
                <w:ilvl w:val="0"/>
                <w:numId w:val="10"/>
              </w:numPr>
              <w:spacing w:after="0" w:line="240" w:lineRule="auto"/>
              <w:rPr>
                <w:rFonts w:ascii="Arial" w:hAnsi="Arial" w:cs="Arial"/>
                <w:b/>
                <w:lang w:val="en-GB"/>
              </w:rPr>
            </w:pPr>
            <w:r w:rsidRPr="00F834BE">
              <w:rPr>
                <w:rFonts w:ascii="Arial" w:hAnsi="Arial" w:cs="Arial"/>
                <w:b/>
                <w:lang w:val="en-GB"/>
              </w:rPr>
              <w:t>Communication and student participation</w:t>
            </w:r>
          </w:p>
        </w:tc>
        <w:tc>
          <w:tcPr>
            <w:tcW w:w="3969" w:type="dxa"/>
          </w:tcPr>
          <w:p w14:paraId="2F276495"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 xml:space="preserve">Provide staff contact details: name, position, telephone, email, location. Specify online or offline ‘office hours’ or drop-in hours (as appropriate) and/or guidance on how soon students can expect a reply. </w:t>
            </w:r>
          </w:p>
          <w:p w14:paraId="154A68F2"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lastRenderedPageBreak/>
              <w:t xml:space="preserve">Explain how students and staff will communicate.  For example, students should be encouraged to post general or frequently asked questions to a forum as some questions may be as easily answered by peers, and all can benefit.  Conversely, email might be used for personal issues. </w:t>
            </w:r>
          </w:p>
          <w:p w14:paraId="62A8C3F5"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Use the news forum for announcements / information on any changes / updates of which students need to be aware (supported by an automatic email). This is a one way channel - students can't post a reply or send an email response to the cohort.</w:t>
            </w:r>
          </w:p>
          <w:p w14:paraId="7F72891C"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Students must have the opportunity to evaluate the module anonymously, including its online elements, e.g. via an end-of-module questionnaire.</w:t>
            </w:r>
          </w:p>
          <w:p w14:paraId="6802E1B8" w14:textId="77777777" w:rsidR="00F25210" w:rsidRPr="00F834BE" w:rsidRDefault="00F25210" w:rsidP="00F834BE">
            <w:pPr>
              <w:spacing w:before="60" w:after="60"/>
              <w:ind w:left="15"/>
              <w:rPr>
                <w:rFonts w:ascii="Arial" w:hAnsi="Arial" w:cs="Arial"/>
                <w:lang w:eastAsia="en-GB"/>
              </w:rPr>
            </w:pPr>
          </w:p>
        </w:tc>
        <w:tc>
          <w:tcPr>
            <w:tcW w:w="3969" w:type="dxa"/>
          </w:tcPr>
          <w:p w14:paraId="519A3512"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lastRenderedPageBreak/>
              <w:t xml:space="preserve">Activities </w:t>
            </w:r>
            <w:r w:rsidR="00774441" w:rsidRPr="00F834BE">
              <w:rPr>
                <w:rFonts w:ascii="Arial" w:eastAsia="Times New Roman" w:hAnsi="Arial" w:cs="Arial"/>
                <w:lang w:val="en-GB" w:eastAsia="en-GB"/>
              </w:rPr>
              <w:t xml:space="preserve">should </w:t>
            </w:r>
            <w:r w:rsidRPr="00F834BE">
              <w:rPr>
                <w:rFonts w:ascii="Arial" w:eastAsia="Times New Roman" w:hAnsi="Arial" w:cs="Arial"/>
                <w:lang w:val="en-GB" w:eastAsia="en-GB"/>
              </w:rPr>
              <w:t>be designed to require students to interact with online activities in order to maintain student motivation and engage them actively in the learning process</w:t>
            </w:r>
            <w:r w:rsidR="00105405" w:rsidRPr="00F834BE">
              <w:rPr>
                <w:rFonts w:ascii="Arial" w:eastAsia="Times New Roman" w:hAnsi="Arial" w:cs="Arial"/>
                <w:lang w:val="en-GB" w:eastAsia="en-GB"/>
              </w:rPr>
              <w:t xml:space="preserve">. </w:t>
            </w:r>
            <w:r w:rsidRPr="00F834BE">
              <w:rPr>
                <w:rFonts w:ascii="Arial" w:eastAsia="Times New Roman" w:hAnsi="Arial" w:cs="Arial"/>
                <w:lang w:val="en-GB" w:eastAsia="en-GB"/>
              </w:rPr>
              <w:t xml:space="preserve">This may involve such activities as online self-assessments, contributing to </w:t>
            </w:r>
            <w:r w:rsidRPr="00F834BE">
              <w:rPr>
                <w:rFonts w:ascii="Arial" w:eastAsia="Times New Roman" w:hAnsi="Arial" w:cs="Arial"/>
                <w:lang w:val="en-GB" w:eastAsia="en-GB"/>
              </w:rPr>
              <w:lastRenderedPageBreak/>
              <w:t xml:space="preserve">discussions and completing interactive scenarios. </w:t>
            </w:r>
          </w:p>
          <w:p w14:paraId="23F2DC97" w14:textId="77777777" w:rsidR="00F25210" w:rsidRPr="00F834BE"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Provide clear mechanisms for collaboration on a range of tasks and/or assessments and the sharing of resources either individually or collaboratively (peer to peer) using online tools such as wikis, glossaries, databases and discussion forums).</w:t>
            </w:r>
          </w:p>
          <w:p w14:paraId="370559A8" w14:textId="77777777" w:rsidR="00F25210" w:rsidRPr="00F834BE"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A general Q&amp;A forum, in which tutors and/or students can comment, pose and answer questions, should be provided.</w:t>
            </w:r>
          </w:p>
          <w:p w14:paraId="634D62D6"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 xml:space="preserve">A moderated learning forum(s) for discussions related to specific course activities should be implemented. </w:t>
            </w:r>
          </w:p>
          <w:p w14:paraId="2AD59FA8" w14:textId="77777777" w:rsidR="003F7852" w:rsidRPr="009C255B" w:rsidRDefault="003F7852" w:rsidP="00F834BE">
            <w:pPr>
              <w:pStyle w:val="ListParagraph"/>
              <w:spacing w:before="60" w:after="60" w:line="240" w:lineRule="auto"/>
              <w:ind w:left="447"/>
              <w:contextualSpacing w:val="0"/>
              <w:rPr>
                <w:rFonts w:ascii="Arial" w:hAnsi="Arial" w:cs="Arial"/>
                <w:lang w:eastAsia="en-GB"/>
              </w:rPr>
            </w:pPr>
          </w:p>
        </w:tc>
        <w:tc>
          <w:tcPr>
            <w:tcW w:w="3969" w:type="dxa"/>
          </w:tcPr>
          <w:p w14:paraId="605AC9CB" w14:textId="77777777" w:rsidR="0045250B" w:rsidRPr="009C255B" w:rsidRDefault="0045250B"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lastRenderedPageBreak/>
              <w:t>Monitor student participation </w:t>
            </w:r>
            <w:r w:rsidR="00336BFB">
              <w:rPr>
                <w:rFonts w:ascii="Arial" w:eastAsia="Times New Roman" w:hAnsi="Arial" w:cs="Arial"/>
                <w:lang w:val="en-GB" w:eastAsia="en-GB"/>
              </w:rPr>
              <w:t xml:space="preserve">in expected activities such as online fora </w:t>
            </w:r>
            <w:r w:rsidRPr="00F834BE">
              <w:rPr>
                <w:rFonts w:ascii="Arial" w:eastAsia="Times New Roman" w:hAnsi="Arial" w:cs="Arial"/>
                <w:lang w:val="en-GB" w:eastAsia="en-GB"/>
              </w:rPr>
              <w:t>and send reminders to those who have yet to contribute to activities or assessments.</w:t>
            </w:r>
          </w:p>
          <w:p w14:paraId="15FC61D1" w14:textId="77777777" w:rsidR="003F7852" w:rsidRPr="009C255B" w:rsidRDefault="003F7852"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Provide a photograph of the staff member, either as a profile photo or on the module page.</w:t>
            </w:r>
          </w:p>
          <w:p w14:paraId="0E414614" w14:textId="77777777" w:rsidR="003F7852" w:rsidRPr="009C255B" w:rsidRDefault="003F7852"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lastRenderedPageBreak/>
              <w:t xml:space="preserve">Use ‘calendar’ functionality to communicate important dates to students. </w:t>
            </w:r>
          </w:p>
          <w:p w14:paraId="792A14C0" w14:textId="77777777" w:rsidR="003F7852" w:rsidRPr="009C255B" w:rsidRDefault="003F7852"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Use an appointments tool, such as ‘Scheduler’ in Moodle, to enable students to book appointments with the module tutor(s).</w:t>
            </w:r>
          </w:p>
          <w:p w14:paraId="5E6AFF63"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Provide an out-of-office response to student emails from Moodle, to manage expectations regarding response times.  This can be a separate function from the main email system – contact the Information Technology &amp; Systems department for set-up advice.</w:t>
            </w:r>
          </w:p>
          <w:p w14:paraId="49D459B2" w14:textId="77777777" w:rsidR="00260B28" w:rsidRPr="009C255B" w:rsidRDefault="00260B28"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Create and award ‘digital badges’ for achievements and completion of particular activities.</w:t>
            </w:r>
          </w:p>
          <w:p w14:paraId="7281EE9B" w14:textId="77777777" w:rsidR="00260B28" w:rsidRPr="009C255B" w:rsidRDefault="00260B28"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 xml:space="preserve">Use the </w:t>
            </w:r>
            <w:r w:rsidR="006C4E2A" w:rsidRPr="00F834BE">
              <w:rPr>
                <w:rFonts w:ascii="Arial" w:eastAsia="Times New Roman" w:hAnsi="Arial" w:cs="Arial"/>
                <w:lang w:val="en-GB" w:eastAsia="en-GB"/>
              </w:rPr>
              <w:t>‘</w:t>
            </w:r>
            <w:r w:rsidRPr="00F834BE">
              <w:rPr>
                <w:rFonts w:ascii="Arial" w:eastAsia="Times New Roman" w:hAnsi="Arial" w:cs="Arial"/>
                <w:lang w:val="en-GB" w:eastAsia="en-GB"/>
              </w:rPr>
              <w:t>conditional completion</w:t>
            </w:r>
            <w:r w:rsidR="006C4E2A" w:rsidRPr="00F834BE">
              <w:rPr>
                <w:rFonts w:ascii="Arial" w:eastAsia="Times New Roman" w:hAnsi="Arial" w:cs="Arial"/>
                <w:lang w:val="en-GB" w:eastAsia="en-GB"/>
              </w:rPr>
              <w:t>’</w:t>
            </w:r>
            <w:r w:rsidRPr="00F834BE">
              <w:rPr>
                <w:rFonts w:ascii="Arial" w:eastAsia="Times New Roman" w:hAnsi="Arial" w:cs="Arial"/>
                <w:lang w:val="en-GB" w:eastAsia="en-GB"/>
              </w:rPr>
              <w:t xml:space="preserve"> functionality to automatically mark </w:t>
            </w:r>
            <w:r w:rsidR="006C4E2A" w:rsidRPr="00F834BE">
              <w:rPr>
                <w:rFonts w:ascii="Arial" w:eastAsia="Times New Roman" w:hAnsi="Arial" w:cs="Arial"/>
                <w:lang w:val="en-GB" w:eastAsia="en-GB"/>
              </w:rPr>
              <w:t>an activity</w:t>
            </w:r>
            <w:r w:rsidRPr="00F834BE">
              <w:rPr>
                <w:rFonts w:ascii="Arial" w:eastAsia="Times New Roman" w:hAnsi="Arial" w:cs="Arial"/>
                <w:lang w:val="en-GB" w:eastAsia="en-GB"/>
              </w:rPr>
              <w:t xml:space="preserve"> as complete when a student has met certain conditions, e.g. posted three times in a forum. </w:t>
            </w:r>
          </w:p>
          <w:p w14:paraId="7DABB48E" w14:textId="77777777" w:rsidR="00260B28" w:rsidRPr="009C255B" w:rsidRDefault="00260B28"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Use the ‘adaptive release’ method (see 2.6) in conjunction with ‘conditional completion’ to create a ‘gamified’ experience</w:t>
            </w:r>
            <w:r w:rsidR="006C4E2A" w:rsidRPr="00F834BE">
              <w:rPr>
                <w:rFonts w:ascii="Arial" w:eastAsia="Times New Roman" w:hAnsi="Arial" w:cs="Arial"/>
                <w:lang w:val="en-GB" w:eastAsia="en-GB"/>
              </w:rPr>
              <w:t>– the student has to ‘</w:t>
            </w:r>
            <w:r w:rsidRPr="00F834BE">
              <w:rPr>
                <w:rFonts w:ascii="Arial" w:eastAsia="Times New Roman" w:hAnsi="Arial" w:cs="Arial"/>
                <w:lang w:val="en-GB" w:eastAsia="en-GB"/>
              </w:rPr>
              <w:t>unlock</w:t>
            </w:r>
            <w:r w:rsidR="006C4E2A" w:rsidRPr="00F834BE">
              <w:rPr>
                <w:rFonts w:ascii="Arial" w:eastAsia="Times New Roman" w:hAnsi="Arial" w:cs="Arial"/>
                <w:lang w:val="en-GB" w:eastAsia="en-GB"/>
              </w:rPr>
              <w:t>’</w:t>
            </w:r>
            <w:r w:rsidRPr="00F834BE">
              <w:rPr>
                <w:rFonts w:ascii="Arial" w:eastAsia="Times New Roman" w:hAnsi="Arial" w:cs="Arial"/>
                <w:lang w:val="en-GB" w:eastAsia="en-GB"/>
              </w:rPr>
              <w:t xml:space="preserve"> </w:t>
            </w:r>
            <w:r w:rsidRPr="00F834BE">
              <w:rPr>
                <w:rFonts w:ascii="Arial" w:eastAsia="Times New Roman" w:hAnsi="Arial" w:cs="Arial"/>
                <w:lang w:val="en-GB" w:eastAsia="en-GB"/>
              </w:rPr>
              <w:lastRenderedPageBreak/>
              <w:t>content by completing certain tasks.</w:t>
            </w:r>
          </w:p>
        </w:tc>
      </w:tr>
      <w:tr w:rsidR="00F25210" w:rsidRPr="009C3E33" w14:paraId="6987F5A8" w14:textId="77777777" w:rsidTr="00D11D5E">
        <w:tc>
          <w:tcPr>
            <w:tcW w:w="1980" w:type="dxa"/>
          </w:tcPr>
          <w:p w14:paraId="468D10C5" w14:textId="77777777" w:rsidR="00F25210" w:rsidRPr="00F834BE" w:rsidRDefault="00F25210" w:rsidP="00F25210">
            <w:pPr>
              <w:pStyle w:val="ListParagraph"/>
              <w:numPr>
                <w:ilvl w:val="0"/>
                <w:numId w:val="10"/>
              </w:numPr>
              <w:spacing w:after="0" w:line="240" w:lineRule="auto"/>
              <w:rPr>
                <w:rFonts w:ascii="Arial" w:hAnsi="Arial" w:cs="Arial"/>
                <w:b/>
                <w:lang w:val="en-GB"/>
              </w:rPr>
            </w:pPr>
            <w:r w:rsidRPr="00F834BE">
              <w:rPr>
                <w:rFonts w:ascii="Arial" w:hAnsi="Arial" w:cs="Arial"/>
                <w:b/>
                <w:lang w:val="en-GB"/>
              </w:rPr>
              <w:lastRenderedPageBreak/>
              <w:t>Assessment</w:t>
            </w:r>
          </w:p>
        </w:tc>
        <w:tc>
          <w:tcPr>
            <w:tcW w:w="3969" w:type="dxa"/>
          </w:tcPr>
          <w:p w14:paraId="2CC93ADF"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Provide details of the assessment regime, e.g. number of assessment components, weighting per component, method of assessment, deadlines for submission and feedback.  This may be in the form of a Module Handbook.</w:t>
            </w:r>
          </w:p>
          <w:p w14:paraId="3EE446AB"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Where assessment is via coursework, post the assessment specification, including the tasks, guidance and marking criteria. This may be part of a Module Handbook.</w:t>
            </w:r>
          </w:p>
          <w:p w14:paraId="5677D6CD"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 xml:space="preserve">Give clear instruction as to how students are to submit their coursework (e.g. hard copy or electronic) and where.  </w:t>
            </w:r>
          </w:p>
          <w:p w14:paraId="4E7857A7"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 xml:space="preserve">For coursework that is to be submitted electronically, </w:t>
            </w:r>
            <w:r w:rsidR="00DF2908">
              <w:rPr>
                <w:rFonts w:ascii="Arial" w:eastAsia="Times New Roman" w:hAnsi="Arial" w:cs="Arial"/>
                <w:lang w:val="en-GB" w:eastAsia="en-GB"/>
              </w:rPr>
              <w:t>e</w:t>
            </w:r>
            <w:r w:rsidRPr="00F834BE">
              <w:rPr>
                <w:rFonts w:ascii="Arial" w:eastAsia="Times New Roman" w:hAnsi="Arial" w:cs="Arial"/>
                <w:lang w:val="en-GB" w:eastAsia="en-GB"/>
              </w:rPr>
              <w:t xml:space="preserve">nsure that students are aware of deadlines relating to draft and final submissions to Turnitin. </w:t>
            </w:r>
          </w:p>
          <w:p w14:paraId="79C7920F"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Where relevant, provide example exam rubrics and sample exam papers (or a link to them).</w:t>
            </w:r>
          </w:p>
        </w:tc>
        <w:tc>
          <w:tcPr>
            <w:tcW w:w="3969" w:type="dxa"/>
          </w:tcPr>
          <w:p w14:paraId="783B34F8" w14:textId="77777777" w:rsidR="00F25210" w:rsidRPr="00F834BE" w:rsidRDefault="005C0F1E"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hAnsi="Arial" w:cs="Arial"/>
                <w:lang w:eastAsia="en-GB"/>
              </w:rPr>
              <w:t>Assignments should be mar</w:t>
            </w:r>
            <w:r w:rsidR="009C3E33" w:rsidRPr="00F834BE">
              <w:rPr>
                <w:rFonts w:ascii="Arial" w:hAnsi="Arial" w:cs="Arial"/>
                <w:lang w:eastAsia="en-GB"/>
              </w:rPr>
              <w:t>ked electronically, using GradeM</w:t>
            </w:r>
            <w:r w:rsidRPr="00F834BE">
              <w:rPr>
                <w:rFonts w:ascii="Arial" w:hAnsi="Arial" w:cs="Arial"/>
                <w:lang w:eastAsia="en-GB"/>
              </w:rPr>
              <w:t xml:space="preserve">ark, for instance. </w:t>
            </w:r>
          </w:p>
        </w:tc>
        <w:tc>
          <w:tcPr>
            <w:tcW w:w="3969" w:type="dxa"/>
          </w:tcPr>
          <w:p w14:paraId="126C011D" w14:textId="77777777" w:rsidR="003042E0" w:rsidRPr="009C255B" w:rsidRDefault="003042E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Provide formative assessment tasks.</w:t>
            </w:r>
          </w:p>
          <w:p w14:paraId="5473621E" w14:textId="77777777" w:rsidR="00F25210" w:rsidRPr="009C255B" w:rsidRDefault="005C0F1E"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Provide assessment feedback using a range of media, e.g. audio / video.</w:t>
            </w:r>
          </w:p>
        </w:tc>
      </w:tr>
      <w:tr w:rsidR="00F25210" w:rsidRPr="009C3E33" w14:paraId="08E5A1C9" w14:textId="77777777" w:rsidTr="00D11D5E">
        <w:tc>
          <w:tcPr>
            <w:tcW w:w="1980" w:type="dxa"/>
          </w:tcPr>
          <w:p w14:paraId="1FE8294A" w14:textId="77777777" w:rsidR="00F25210" w:rsidRPr="00F834BE" w:rsidRDefault="00F25210" w:rsidP="00F25210">
            <w:pPr>
              <w:pStyle w:val="ListParagraph"/>
              <w:numPr>
                <w:ilvl w:val="0"/>
                <w:numId w:val="10"/>
              </w:numPr>
              <w:spacing w:after="0" w:line="240" w:lineRule="auto"/>
              <w:rPr>
                <w:rFonts w:ascii="Arial" w:hAnsi="Arial" w:cs="Arial"/>
                <w:b/>
                <w:lang w:val="en-GB"/>
              </w:rPr>
            </w:pPr>
            <w:r w:rsidRPr="00F834BE">
              <w:rPr>
                <w:rFonts w:ascii="Arial" w:hAnsi="Arial" w:cs="Arial"/>
                <w:b/>
                <w:lang w:val="en-GB"/>
              </w:rPr>
              <w:t>Resources</w:t>
            </w:r>
          </w:p>
        </w:tc>
        <w:tc>
          <w:tcPr>
            <w:tcW w:w="3969" w:type="dxa"/>
          </w:tcPr>
          <w:p w14:paraId="2884CE02"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 xml:space="preserve">Teaching materials that exist in a suitable digital format should be uploaded to the VLE e.g. </w:t>
            </w:r>
            <w:r w:rsidRPr="00F834BE">
              <w:rPr>
                <w:rFonts w:ascii="Arial" w:eastAsia="Times New Roman" w:hAnsi="Arial" w:cs="Arial"/>
                <w:lang w:val="en-GB" w:eastAsia="en-GB"/>
              </w:rPr>
              <w:lastRenderedPageBreak/>
              <w:t>presentation slides used in lectures, activities/handouts used in tutorials. Staff’s personal teaching notes and lesson plans are not required.</w:t>
            </w:r>
          </w:p>
          <w:p w14:paraId="09DFD934" w14:textId="77777777" w:rsidR="00F25210" w:rsidRPr="00F834BE" w:rsidRDefault="00455066" w:rsidP="006D6B96">
            <w:pPr>
              <w:pStyle w:val="ListParagraph"/>
              <w:numPr>
                <w:ilvl w:val="1"/>
                <w:numId w:val="10"/>
              </w:numPr>
              <w:spacing w:before="60" w:after="60" w:line="240" w:lineRule="auto"/>
              <w:ind w:left="447"/>
              <w:contextualSpacing w:val="0"/>
              <w:rPr>
                <w:rFonts w:ascii="Arial" w:hAnsi="Arial" w:cs="Arial"/>
                <w:lang w:eastAsia="en-GB"/>
              </w:rPr>
            </w:pPr>
            <w:r>
              <w:rPr>
                <w:rFonts w:ascii="Arial" w:eastAsia="Times New Roman" w:hAnsi="Arial" w:cs="Arial"/>
                <w:lang w:val="en-GB" w:eastAsia="en-GB"/>
              </w:rPr>
              <w:t>Reading Lists</w:t>
            </w:r>
            <w:r w:rsidR="00F25210" w:rsidRPr="00F834BE">
              <w:rPr>
                <w:rFonts w:ascii="Arial" w:eastAsia="Times New Roman" w:hAnsi="Arial" w:cs="Arial"/>
                <w:lang w:val="en-GB" w:eastAsia="en-GB"/>
              </w:rPr>
              <w:t xml:space="preserve"> </w:t>
            </w:r>
            <w:r>
              <w:rPr>
                <w:rFonts w:ascii="Arial" w:eastAsia="Times New Roman" w:hAnsi="Arial" w:cs="Arial"/>
                <w:lang w:val="en-GB" w:eastAsia="en-GB"/>
              </w:rPr>
              <w:t>relating to</w:t>
            </w:r>
            <w:r w:rsidRPr="00F834BE">
              <w:rPr>
                <w:rFonts w:ascii="Arial" w:eastAsia="Times New Roman" w:hAnsi="Arial" w:cs="Arial"/>
                <w:lang w:val="en-GB" w:eastAsia="en-GB"/>
              </w:rPr>
              <w:t xml:space="preserve"> </w:t>
            </w:r>
            <w:r w:rsidR="00F25210" w:rsidRPr="00F834BE">
              <w:rPr>
                <w:rFonts w:ascii="Arial" w:eastAsia="Times New Roman" w:hAnsi="Arial" w:cs="Arial"/>
                <w:lang w:val="en-GB" w:eastAsia="en-GB"/>
              </w:rPr>
              <w:t xml:space="preserve">any essential or </w:t>
            </w:r>
            <w:r>
              <w:rPr>
                <w:rFonts w:ascii="Arial" w:eastAsia="Times New Roman" w:hAnsi="Arial" w:cs="Arial"/>
                <w:lang w:val="en-GB" w:eastAsia="en-GB"/>
              </w:rPr>
              <w:t>background</w:t>
            </w:r>
            <w:r w:rsidRPr="00F834BE">
              <w:rPr>
                <w:rFonts w:ascii="Arial" w:eastAsia="Times New Roman" w:hAnsi="Arial" w:cs="Arial"/>
                <w:lang w:val="en-GB" w:eastAsia="en-GB"/>
              </w:rPr>
              <w:t xml:space="preserve"> </w:t>
            </w:r>
            <w:r w:rsidR="00F25210" w:rsidRPr="00F834BE">
              <w:rPr>
                <w:rFonts w:ascii="Arial" w:eastAsia="Times New Roman" w:hAnsi="Arial" w:cs="Arial"/>
                <w:lang w:val="en-GB" w:eastAsia="en-GB"/>
              </w:rPr>
              <w:t>readings for the module should be available (or a link to them). This may include a range of sources such as books, journals, websites, etc. (See section 9 regarding copyright and IP).</w:t>
            </w:r>
          </w:p>
        </w:tc>
        <w:tc>
          <w:tcPr>
            <w:tcW w:w="3969" w:type="dxa"/>
          </w:tcPr>
          <w:p w14:paraId="6B9C5563"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lastRenderedPageBreak/>
              <w:t xml:space="preserve">A range of learning activities and media should be used, including, for example, embedded video </w:t>
            </w:r>
            <w:r w:rsidRPr="00F834BE">
              <w:rPr>
                <w:rFonts w:ascii="Arial" w:eastAsia="Times New Roman" w:hAnsi="Arial" w:cs="Arial"/>
                <w:lang w:val="en-GB" w:eastAsia="en-GB"/>
              </w:rPr>
              <w:lastRenderedPageBreak/>
              <w:t xml:space="preserve">and voice casts, </w:t>
            </w:r>
            <w:r w:rsidR="00D8347B" w:rsidRPr="00F834BE">
              <w:rPr>
                <w:rFonts w:ascii="Arial" w:eastAsia="Times New Roman" w:hAnsi="Arial" w:cs="Arial"/>
                <w:lang w:val="en-GB" w:eastAsia="en-GB"/>
              </w:rPr>
              <w:t xml:space="preserve">RSS feeds, </w:t>
            </w:r>
            <w:r w:rsidRPr="00F834BE">
              <w:rPr>
                <w:rFonts w:ascii="Arial" w:eastAsia="Times New Roman" w:hAnsi="Arial" w:cs="Arial"/>
                <w:lang w:val="en-GB" w:eastAsia="en-GB"/>
              </w:rPr>
              <w:t xml:space="preserve">quizzes, scenario based challenges, case studies, blogs, participation in group discussion, </w:t>
            </w:r>
            <w:r w:rsidR="00D8347B" w:rsidRPr="00F834BE">
              <w:rPr>
                <w:rFonts w:ascii="Arial" w:eastAsia="Times New Roman" w:hAnsi="Arial" w:cs="Arial"/>
                <w:lang w:val="en-GB" w:eastAsia="en-GB"/>
              </w:rPr>
              <w:t xml:space="preserve">live chat sessions, </w:t>
            </w:r>
            <w:r w:rsidRPr="00F834BE">
              <w:rPr>
                <w:rFonts w:ascii="Arial" w:eastAsia="Times New Roman" w:hAnsi="Arial" w:cs="Arial"/>
                <w:lang w:val="en-GB" w:eastAsia="en-GB"/>
              </w:rPr>
              <w:t>lecture capture.</w:t>
            </w:r>
          </w:p>
          <w:p w14:paraId="6784AB54" w14:textId="77777777" w:rsidR="00F25210" w:rsidRPr="00F834BE"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Provide links to external online resources.</w:t>
            </w:r>
          </w:p>
        </w:tc>
        <w:tc>
          <w:tcPr>
            <w:tcW w:w="3969" w:type="dxa"/>
          </w:tcPr>
          <w:p w14:paraId="67AD92CD" w14:textId="77777777" w:rsidR="00F25210" w:rsidRPr="00F834BE" w:rsidRDefault="00F25210" w:rsidP="00F834BE">
            <w:pPr>
              <w:spacing w:before="60" w:after="60"/>
              <w:ind w:left="15"/>
              <w:rPr>
                <w:rFonts w:ascii="Arial" w:hAnsi="Arial" w:cs="Arial"/>
                <w:lang w:eastAsia="en-GB"/>
              </w:rPr>
            </w:pPr>
          </w:p>
        </w:tc>
      </w:tr>
      <w:tr w:rsidR="00F25210" w:rsidRPr="009C3E33" w14:paraId="1C9D0181" w14:textId="77777777" w:rsidTr="00D11D5E">
        <w:tc>
          <w:tcPr>
            <w:tcW w:w="1980" w:type="dxa"/>
          </w:tcPr>
          <w:p w14:paraId="6C7C514B" w14:textId="77777777" w:rsidR="00F25210" w:rsidRPr="00F834BE" w:rsidRDefault="00F25210" w:rsidP="00F25210">
            <w:pPr>
              <w:pStyle w:val="ListParagraph"/>
              <w:numPr>
                <w:ilvl w:val="0"/>
                <w:numId w:val="10"/>
              </w:numPr>
              <w:spacing w:after="0" w:line="240" w:lineRule="auto"/>
              <w:rPr>
                <w:rFonts w:ascii="Arial" w:hAnsi="Arial" w:cs="Arial"/>
                <w:b/>
                <w:lang w:val="en-GB"/>
              </w:rPr>
            </w:pPr>
            <w:r w:rsidRPr="00F834BE">
              <w:rPr>
                <w:rFonts w:ascii="Arial" w:hAnsi="Arial" w:cs="Arial"/>
                <w:b/>
                <w:lang w:val="en-GB"/>
              </w:rPr>
              <w:t>Cross platform compatibility</w:t>
            </w:r>
          </w:p>
        </w:tc>
        <w:tc>
          <w:tcPr>
            <w:tcW w:w="3969" w:type="dxa"/>
          </w:tcPr>
          <w:p w14:paraId="784789B4"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Use standard formats, like PDF for text-based documents (e.g. PowerPoints), JPG for images, and MP3 for audio, as they can be accessed on a variety of devices. Word documents should be used only for electronically-editable documents such as templates, worksheets or coversheets.</w:t>
            </w:r>
          </w:p>
          <w:p w14:paraId="6B7AA81D" w14:textId="77777777" w:rsidR="00F25210" w:rsidRPr="00F834BE"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hAnsi="Arial" w:cs="Arial"/>
                <w:lang w:eastAsia="en-GB"/>
              </w:rPr>
              <w:t xml:space="preserve">Use common delivery platforms like YouTube for video clips. Avoid formats that require specialist software or plug-ins (e.g. Flash) unless they are required for the subject of study, as they are not supported by all devices. </w:t>
            </w:r>
          </w:p>
        </w:tc>
        <w:tc>
          <w:tcPr>
            <w:tcW w:w="3969" w:type="dxa"/>
          </w:tcPr>
          <w:p w14:paraId="5B9045C3" w14:textId="77777777" w:rsidR="00F25210" w:rsidRPr="00F834BE" w:rsidRDefault="00F25210" w:rsidP="00F834BE">
            <w:pPr>
              <w:spacing w:before="60" w:after="60"/>
              <w:ind w:left="15"/>
              <w:rPr>
                <w:rFonts w:ascii="Arial" w:hAnsi="Arial" w:cs="Arial"/>
                <w:lang w:eastAsia="en-GB"/>
              </w:rPr>
            </w:pPr>
          </w:p>
        </w:tc>
        <w:tc>
          <w:tcPr>
            <w:tcW w:w="3969" w:type="dxa"/>
          </w:tcPr>
          <w:p w14:paraId="48D132F7"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Compress large files to minimise the file size and aid those students viewing them on mobile devices. The file size and type should be displayed alongside the filename</w:t>
            </w:r>
            <w:r w:rsidR="009C3E33">
              <w:rPr>
                <w:rFonts w:ascii="Arial" w:eastAsia="Times New Roman" w:hAnsi="Arial" w:cs="Arial"/>
                <w:lang w:val="en-GB" w:eastAsia="en-GB"/>
              </w:rPr>
              <w:t>, e</w:t>
            </w:r>
            <w:r w:rsidRPr="00F834BE">
              <w:rPr>
                <w:rFonts w:ascii="Arial" w:eastAsia="Times New Roman" w:hAnsi="Arial" w:cs="Arial"/>
                <w:lang w:val="en-GB" w:eastAsia="en-GB"/>
              </w:rPr>
              <w:t>.g. Starbucks Marketing Campaign 34MB video</w:t>
            </w:r>
          </w:p>
        </w:tc>
      </w:tr>
      <w:tr w:rsidR="00F25210" w:rsidRPr="009C3E33" w14:paraId="1335038F" w14:textId="77777777" w:rsidTr="00D11D5E">
        <w:tc>
          <w:tcPr>
            <w:tcW w:w="1980" w:type="dxa"/>
          </w:tcPr>
          <w:p w14:paraId="4E4F6830" w14:textId="77777777" w:rsidR="00F25210" w:rsidRPr="00F834BE" w:rsidRDefault="00F25210" w:rsidP="00F25210">
            <w:pPr>
              <w:pStyle w:val="ListParagraph"/>
              <w:numPr>
                <w:ilvl w:val="0"/>
                <w:numId w:val="10"/>
              </w:numPr>
              <w:spacing w:after="0" w:line="240" w:lineRule="auto"/>
              <w:rPr>
                <w:rFonts w:ascii="Arial" w:hAnsi="Arial" w:cs="Arial"/>
                <w:b/>
                <w:lang w:val="en-GB"/>
              </w:rPr>
            </w:pPr>
            <w:r w:rsidRPr="00F834BE">
              <w:rPr>
                <w:rFonts w:ascii="Arial" w:hAnsi="Arial" w:cs="Arial"/>
                <w:b/>
                <w:lang w:val="en-GB"/>
              </w:rPr>
              <w:lastRenderedPageBreak/>
              <w:t>Accessibility</w:t>
            </w:r>
          </w:p>
        </w:tc>
        <w:tc>
          <w:tcPr>
            <w:tcW w:w="3969" w:type="dxa"/>
          </w:tcPr>
          <w:p w14:paraId="575CC75D" w14:textId="77777777" w:rsidR="00F25210" w:rsidRPr="009C255B" w:rsidRDefault="00455066" w:rsidP="00F834BE">
            <w:pPr>
              <w:pStyle w:val="ListParagraph"/>
              <w:numPr>
                <w:ilvl w:val="1"/>
                <w:numId w:val="10"/>
              </w:numPr>
              <w:spacing w:before="60" w:after="60" w:line="240" w:lineRule="auto"/>
              <w:ind w:left="447"/>
              <w:contextualSpacing w:val="0"/>
              <w:rPr>
                <w:rFonts w:ascii="Arial" w:hAnsi="Arial" w:cs="Arial"/>
                <w:lang w:eastAsia="en-GB"/>
              </w:rPr>
            </w:pPr>
            <w:r>
              <w:rPr>
                <w:rFonts w:ascii="Arial" w:eastAsia="Times New Roman" w:hAnsi="Arial" w:cs="Arial"/>
                <w:lang w:val="en-GB" w:eastAsia="en-GB"/>
              </w:rPr>
              <w:t>Comply with the Disability Discrimination Act, e.g. e</w:t>
            </w:r>
            <w:r w:rsidR="00F25210" w:rsidRPr="00F834BE">
              <w:rPr>
                <w:rFonts w:ascii="Arial" w:eastAsia="Times New Roman" w:hAnsi="Arial" w:cs="Arial"/>
                <w:lang w:val="en-GB" w:eastAsia="en-GB"/>
              </w:rPr>
              <w:t>nsure fonts are large enough to read and coloured text has high contrast against backgrounds. For specialist advice, contact Student Services.</w:t>
            </w:r>
          </w:p>
          <w:p w14:paraId="1D591108" w14:textId="77777777" w:rsidR="00F25210" w:rsidRPr="00F834BE" w:rsidRDefault="00F25210" w:rsidP="00F834BE">
            <w:pPr>
              <w:spacing w:before="60" w:after="60"/>
              <w:ind w:left="15"/>
              <w:rPr>
                <w:rFonts w:ascii="Arial" w:hAnsi="Arial" w:cs="Arial"/>
                <w:lang w:eastAsia="en-GB"/>
              </w:rPr>
            </w:pPr>
          </w:p>
        </w:tc>
        <w:tc>
          <w:tcPr>
            <w:tcW w:w="3969" w:type="dxa"/>
          </w:tcPr>
          <w:p w14:paraId="7CEF1600" w14:textId="77777777" w:rsidR="00F25210" w:rsidRPr="00F834BE" w:rsidRDefault="00F25210" w:rsidP="00F834BE">
            <w:pPr>
              <w:spacing w:before="60" w:after="60"/>
              <w:ind w:left="15"/>
              <w:rPr>
                <w:rFonts w:ascii="Arial" w:hAnsi="Arial" w:cs="Arial"/>
                <w:lang w:eastAsia="en-GB"/>
              </w:rPr>
            </w:pPr>
          </w:p>
        </w:tc>
        <w:tc>
          <w:tcPr>
            <w:tcW w:w="3969" w:type="dxa"/>
          </w:tcPr>
          <w:p w14:paraId="7B2C03BE" w14:textId="77777777" w:rsidR="000F459F" w:rsidRPr="00F834BE" w:rsidRDefault="000F459F"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Provide alternative accessibility media formats e.g. screen reader capability, transcripts, audio files, font size variation capability and audio-feedback.</w:t>
            </w:r>
          </w:p>
          <w:p w14:paraId="62989911" w14:textId="77777777" w:rsidR="00F25210" w:rsidRPr="00F834BE" w:rsidRDefault="000F459F"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Provide where possible alternative media formats for all students for access by different devices –</w:t>
            </w:r>
            <w:r w:rsidR="009C3E33" w:rsidRPr="00F834BE">
              <w:rPr>
                <w:rFonts w:ascii="Arial" w:eastAsia="Times New Roman" w:hAnsi="Arial" w:cs="Arial"/>
                <w:lang w:val="en-GB" w:eastAsia="en-GB"/>
              </w:rPr>
              <w:t xml:space="preserve"> rtf files, tablet capability, eBooks</w:t>
            </w:r>
            <w:r w:rsidRPr="00F834BE">
              <w:rPr>
                <w:rFonts w:ascii="Arial" w:eastAsia="Times New Roman" w:hAnsi="Arial" w:cs="Arial"/>
                <w:lang w:val="en-GB" w:eastAsia="en-GB"/>
              </w:rPr>
              <w:t>.</w:t>
            </w:r>
          </w:p>
        </w:tc>
      </w:tr>
      <w:tr w:rsidR="00F25210" w:rsidRPr="009C3E33" w14:paraId="29051B42" w14:textId="77777777" w:rsidTr="00D11D5E">
        <w:tc>
          <w:tcPr>
            <w:tcW w:w="1980" w:type="dxa"/>
          </w:tcPr>
          <w:p w14:paraId="73D64B61" w14:textId="77777777" w:rsidR="00F25210" w:rsidRPr="00F834BE" w:rsidRDefault="00F25210" w:rsidP="00F25210">
            <w:pPr>
              <w:pStyle w:val="ListParagraph"/>
              <w:numPr>
                <w:ilvl w:val="0"/>
                <w:numId w:val="10"/>
              </w:numPr>
              <w:spacing w:after="0" w:line="240" w:lineRule="auto"/>
              <w:rPr>
                <w:rFonts w:ascii="Arial" w:hAnsi="Arial" w:cs="Arial"/>
                <w:b/>
                <w:lang w:val="en-GB"/>
              </w:rPr>
            </w:pPr>
            <w:r w:rsidRPr="00F834BE">
              <w:rPr>
                <w:rFonts w:ascii="Arial" w:hAnsi="Arial" w:cs="Arial"/>
                <w:b/>
                <w:lang w:val="en-GB"/>
              </w:rPr>
              <w:t>Copyright and intellectual property</w:t>
            </w:r>
          </w:p>
        </w:tc>
        <w:tc>
          <w:tcPr>
            <w:tcW w:w="3969" w:type="dxa"/>
          </w:tcPr>
          <w:p w14:paraId="7F16BE8C" w14:textId="77777777" w:rsidR="00F25210"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 xml:space="preserve">Comply with copyright and intellectual property legislation and the appropriate University policies. </w:t>
            </w:r>
          </w:p>
          <w:p w14:paraId="2698F9DF" w14:textId="77777777" w:rsidR="00F7590C" w:rsidRPr="009C255B" w:rsidRDefault="00F25210" w:rsidP="00F834BE">
            <w:pPr>
              <w:pStyle w:val="ListParagraph"/>
              <w:numPr>
                <w:ilvl w:val="1"/>
                <w:numId w:val="10"/>
              </w:numPr>
              <w:spacing w:before="60" w:after="60" w:line="240" w:lineRule="auto"/>
              <w:ind w:left="447"/>
              <w:contextualSpacing w:val="0"/>
              <w:rPr>
                <w:rFonts w:ascii="Arial" w:hAnsi="Arial" w:cs="Arial"/>
                <w:lang w:eastAsia="en-GB"/>
              </w:rPr>
            </w:pPr>
            <w:r w:rsidRPr="00F834BE">
              <w:rPr>
                <w:rFonts w:ascii="Arial" w:eastAsia="Times New Roman" w:hAnsi="Arial" w:cs="Arial"/>
                <w:lang w:val="en-GB" w:eastAsia="en-GB"/>
              </w:rPr>
              <w:t>If in doubt: </w:t>
            </w:r>
          </w:p>
          <w:p w14:paraId="55B6A0F9" w14:textId="77777777" w:rsidR="00F25210" w:rsidRPr="00F834BE" w:rsidRDefault="00F25210" w:rsidP="00F834BE">
            <w:pPr>
              <w:pStyle w:val="ListParagraph"/>
              <w:numPr>
                <w:ilvl w:val="1"/>
                <w:numId w:val="18"/>
              </w:numPr>
              <w:spacing w:before="60" w:after="60" w:line="240" w:lineRule="auto"/>
              <w:contextualSpacing w:val="0"/>
              <w:rPr>
                <w:rFonts w:ascii="Arial" w:eastAsia="Times New Roman" w:hAnsi="Arial" w:cs="Arial"/>
                <w:lang w:val="en-GB" w:eastAsia="en-GB"/>
              </w:rPr>
            </w:pPr>
            <w:r w:rsidRPr="00F834BE">
              <w:rPr>
                <w:rFonts w:ascii="Arial" w:eastAsia="Times New Roman" w:hAnsi="Arial" w:cs="Arial"/>
                <w:lang w:val="en-GB" w:eastAsia="en-GB"/>
              </w:rPr>
              <w:t xml:space="preserve">consult with the Library and Learning Resources Service regarding any copyright queries in order to ensure compliance with various licences held by the University from bodies such as Copyright Licensing Agency; </w:t>
            </w:r>
          </w:p>
          <w:p w14:paraId="5A4A5CCD" w14:textId="77777777" w:rsidR="00F25210" w:rsidRPr="00F834BE" w:rsidRDefault="00F25210" w:rsidP="00F834BE">
            <w:pPr>
              <w:pStyle w:val="ListParagraph"/>
              <w:numPr>
                <w:ilvl w:val="1"/>
                <w:numId w:val="18"/>
              </w:numPr>
              <w:spacing w:before="60" w:after="60" w:line="240" w:lineRule="auto"/>
              <w:contextualSpacing w:val="0"/>
              <w:rPr>
                <w:rFonts w:ascii="Arial" w:eastAsia="Times New Roman" w:hAnsi="Arial" w:cs="Arial"/>
                <w:lang w:val="en-GB" w:eastAsia="en-GB"/>
              </w:rPr>
            </w:pPr>
            <w:r w:rsidRPr="00F834BE">
              <w:rPr>
                <w:rFonts w:ascii="Arial" w:eastAsia="Times New Roman" w:hAnsi="Arial" w:cs="Arial"/>
                <w:lang w:val="en-GB" w:eastAsia="en-GB"/>
              </w:rPr>
              <w:t>refer to information on Library webpages regarding the scanning of course materials by designated person  i.e. library staff for inclusion on VLE e.g. chapter of a book;</w:t>
            </w:r>
          </w:p>
          <w:p w14:paraId="71D71756" w14:textId="77777777" w:rsidR="00F25210" w:rsidRPr="00F834BE" w:rsidRDefault="00F25210" w:rsidP="00F834BE">
            <w:pPr>
              <w:pStyle w:val="ListParagraph"/>
              <w:numPr>
                <w:ilvl w:val="1"/>
                <w:numId w:val="18"/>
              </w:numPr>
              <w:spacing w:before="60" w:after="60" w:line="240" w:lineRule="auto"/>
              <w:contextualSpacing w:val="0"/>
              <w:rPr>
                <w:rFonts w:ascii="Arial" w:eastAsia="Times New Roman" w:hAnsi="Arial" w:cs="Arial"/>
                <w:lang w:val="en-GB" w:eastAsia="en-GB"/>
              </w:rPr>
            </w:pPr>
            <w:r w:rsidRPr="00F834BE">
              <w:rPr>
                <w:rFonts w:ascii="Arial" w:eastAsia="Times New Roman" w:hAnsi="Arial" w:cs="Arial"/>
                <w:lang w:val="en-GB" w:eastAsia="en-GB"/>
              </w:rPr>
              <w:lastRenderedPageBreak/>
              <w:t xml:space="preserve">provide links out to useful websites rather than copying text directly into a module; </w:t>
            </w:r>
          </w:p>
          <w:p w14:paraId="63A7298A" w14:textId="77777777" w:rsidR="00F25210" w:rsidRPr="00F834BE" w:rsidRDefault="00F25210" w:rsidP="00455066">
            <w:pPr>
              <w:pStyle w:val="ListParagraph"/>
              <w:numPr>
                <w:ilvl w:val="1"/>
                <w:numId w:val="18"/>
              </w:numPr>
              <w:spacing w:before="60" w:after="60" w:line="240" w:lineRule="auto"/>
              <w:contextualSpacing w:val="0"/>
              <w:rPr>
                <w:rFonts w:ascii="Arial" w:eastAsia="Times New Roman" w:hAnsi="Arial" w:cs="Arial"/>
                <w:lang w:val="en-GB" w:eastAsia="en-GB"/>
              </w:rPr>
            </w:pPr>
            <w:r w:rsidRPr="00F834BE">
              <w:rPr>
                <w:rFonts w:ascii="Arial" w:eastAsia="Times New Roman" w:hAnsi="Arial" w:cs="Arial"/>
                <w:lang w:val="en-GB" w:eastAsia="en-GB"/>
              </w:rPr>
              <w:t xml:space="preserve">use open-source or copyright-cleared images. </w:t>
            </w:r>
            <w:r w:rsidR="00455066">
              <w:rPr>
                <w:rFonts w:ascii="Arial" w:eastAsia="Times New Roman" w:hAnsi="Arial" w:cs="Arial"/>
                <w:lang w:val="en-GB" w:eastAsia="en-GB"/>
              </w:rPr>
              <w:t>A</w:t>
            </w:r>
            <w:r w:rsidR="00455066" w:rsidRPr="00455066">
              <w:rPr>
                <w:rFonts w:ascii="Arial" w:eastAsia="Times New Roman" w:hAnsi="Arial" w:cs="Arial"/>
                <w:lang w:val="en-GB" w:eastAsia="en-GB"/>
              </w:rPr>
              <w:t xml:space="preserve"> useful starting point is Creative Commons, see https://creativecommons.org/</w:t>
            </w:r>
            <w:r w:rsidR="00455066">
              <w:rPr>
                <w:rFonts w:ascii="Arial" w:eastAsia="Times New Roman" w:hAnsi="Arial" w:cs="Arial"/>
                <w:lang w:val="en-GB" w:eastAsia="en-GB"/>
              </w:rPr>
              <w:t>.</w:t>
            </w:r>
          </w:p>
        </w:tc>
        <w:tc>
          <w:tcPr>
            <w:tcW w:w="3969" w:type="dxa"/>
          </w:tcPr>
          <w:p w14:paraId="1EF1712C" w14:textId="77777777" w:rsidR="00F25210" w:rsidRPr="00F834BE" w:rsidRDefault="00F25210" w:rsidP="00F834BE">
            <w:pPr>
              <w:pStyle w:val="ListParagraph"/>
              <w:spacing w:before="60" w:after="60" w:line="240" w:lineRule="auto"/>
              <w:ind w:left="447"/>
              <w:contextualSpacing w:val="0"/>
              <w:rPr>
                <w:rFonts w:ascii="Arial" w:hAnsi="Arial" w:cs="Arial"/>
                <w:lang w:eastAsia="en-GB"/>
              </w:rPr>
            </w:pPr>
          </w:p>
        </w:tc>
        <w:tc>
          <w:tcPr>
            <w:tcW w:w="3969" w:type="dxa"/>
          </w:tcPr>
          <w:p w14:paraId="2F8F56E3" w14:textId="77777777" w:rsidR="00F25210" w:rsidRPr="00F834BE" w:rsidRDefault="00F25210" w:rsidP="00F834BE">
            <w:pPr>
              <w:pStyle w:val="ListParagraph"/>
              <w:spacing w:before="60" w:after="60" w:line="240" w:lineRule="auto"/>
              <w:ind w:left="447"/>
              <w:contextualSpacing w:val="0"/>
              <w:rPr>
                <w:rFonts w:ascii="Arial" w:hAnsi="Arial" w:cs="Arial"/>
                <w:lang w:eastAsia="en-GB"/>
              </w:rPr>
            </w:pPr>
          </w:p>
        </w:tc>
      </w:tr>
    </w:tbl>
    <w:p w14:paraId="43F36FD2" w14:textId="77777777" w:rsidR="00F71D38" w:rsidRPr="009C3E33" w:rsidRDefault="00F71D38">
      <w:pPr>
        <w:rPr>
          <w:rFonts w:ascii="Arial" w:hAnsi="Arial" w:cs="Arial"/>
          <w:sz w:val="22"/>
          <w:szCs w:val="22"/>
        </w:rPr>
      </w:pPr>
    </w:p>
    <w:sectPr w:rsidR="00F71D38" w:rsidRPr="009C3E33" w:rsidSect="00CA16E3">
      <w:pgSz w:w="16838" w:h="11906" w:orient="landscape"/>
      <w:pgMar w:top="851" w:right="1440" w:bottom="993"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455D5A" w14:textId="77777777" w:rsidR="005B199A" w:rsidRDefault="005B199A" w:rsidP="00F25210">
      <w:r>
        <w:separator/>
      </w:r>
    </w:p>
  </w:endnote>
  <w:endnote w:type="continuationSeparator" w:id="0">
    <w:p w14:paraId="0EBACF41" w14:textId="77777777" w:rsidR="005B199A" w:rsidRDefault="005B199A" w:rsidP="00F252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60032013"/>
      <w:docPartObj>
        <w:docPartGallery w:val="Page Numbers (Bottom of Page)"/>
        <w:docPartUnique/>
      </w:docPartObj>
    </w:sdtPr>
    <w:sdtEndPr/>
    <w:sdtContent>
      <w:sdt>
        <w:sdtPr>
          <w:id w:val="1714625"/>
          <w:docPartObj>
            <w:docPartGallery w:val="Page Numbers (Top of Page)"/>
            <w:docPartUnique/>
          </w:docPartObj>
        </w:sdtPr>
        <w:sdtEndPr/>
        <w:sdtContent>
          <w:p w14:paraId="33AAD5F6" w14:textId="77777777" w:rsidR="00F25210" w:rsidRDefault="00F25210">
            <w:pPr>
              <w:pStyle w:val="Footer"/>
              <w:jc w:val="center"/>
            </w:pPr>
            <w:r>
              <w:t xml:space="preserve">Page </w:t>
            </w:r>
            <w:r>
              <w:rPr>
                <w:b/>
                <w:bCs/>
              </w:rPr>
              <w:fldChar w:fldCharType="begin"/>
            </w:r>
            <w:r>
              <w:rPr>
                <w:b/>
                <w:bCs/>
              </w:rPr>
              <w:instrText xml:space="preserve"> PAGE </w:instrText>
            </w:r>
            <w:r>
              <w:rPr>
                <w:b/>
                <w:bCs/>
              </w:rPr>
              <w:fldChar w:fldCharType="separate"/>
            </w:r>
            <w:r w:rsidR="00A8547F">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A8547F">
              <w:rPr>
                <w:b/>
                <w:bCs/>
                <w:noProof/>
              </w:rPr>
              <w:t>10</w:t>
            </w:r>
            <w:r>
              <w:rPr>
                <w:b/>
                <w:bCs/>
              </w:rPr>
              <w:fldChar w:fldCharType="end"/>
            </w:r>
          </w:p>
        </w:sdtContent>
      </w:sdt>
    </w:sdtContent>
  </w:sdt>
  <w:p w14:paraId="3BDEFC2F" w14:textId="77777777" w:rsidR="00F25210" w:rsidRDefault="00F252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1591A5" w14:textId="77777777" w:rsidR="005B199A" w:rsidRDefault="005B199A" w:rsidP="00F25210">
      <w:r>
        <w:separator/>
      </w:r>
    </w:p>
  </w:footnote>
  <w:footnote w:type="continuationSeparator" w:id="0">
    <w:p w14:paraId="4FD8055C" w14:textId="77777777" w:rsidR="005B199A" w:rsidRDefault="005B199A" w:rsidP="00F2521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17518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07D4A04"/>
    <w:multiLevelType w:val="multilevel"/>
    <w:tmpl w:val="5CC6A748"/>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41A26D4"/>
    <w:multiLevelType w:val="multilevel"/>
    <w:tmpl w:val="C19C15C8"/>
    <w:lvl w:ilvl="0">
      <w:start w:val="1"/>
      <w:numFmt w:val="decimal"/>
      <w:lvlText w:val="%1"/>
      <w:lvlJc w:val="left"/>
      <w:pPr>
        <w:ind w:left="750" w:hanging="375"/>
      </w:pPr>
      <w:rPr>
        <w:rFonts w:hint="default"/>
      </w:rPr>
    </w:lvl>
    <w:lvl w:ilvl="1">
      <w:start w:val="1"/>
      <w:numFmt w:val="decimal"/>
      <w:lvlText w:val="%1.%2"/>
      <w:lvlJc w:val="left"/>
      <w:pPr>
        <w:ind w:left="750" w:hanging="375"/>
      </w:pPr>
      <w:rPr>
        <w:rFonts w:hint="default"/>
      </w:rPr>
    </w:lvl>
    <w:lvl w:ilvl="2">
      <w:start w:val="1"/>
      <w:numFmt w:val="decimal"/>
      <w:lvlText w:val="%1.%2.%3"/>
      <w:lvlJc w:val="left"/>
      <w:pPr>
        <w:ind w:left="1095" w:hanging="720"/>
      </w:pPr>
      <w:rPr>
        <w:rFonts w:hint="default"/>
      </w:rPr>
    </w:lvl>
    <w:lvl w:ilvl="3">
      <w:start w:val="1"/>
      <w:numFmt w:val="decimal"/>
      <w:lvlText w:val="%1.%2.%3.%4"/>
      <w:lvlJc w:val="left"/>
      <w:pPr>
        <w:ind w:left="1095" w:hanging="720"/>
      </w:pPr>
      <w:rPr>
        <w:rFonts w:hint="default"/>
      </w:rPr>
    </w:lvl>
    <w:lvl w:ilvl="4">
      <w:start w:val="1"/>
      <w:numFmt w:val="decimal"/>
      <w:lvlText w:val="%1.%2.%3.%4.%5"/>
      <w:lvlJc w:val="left"/>
      <w:pPr>
        <w:ind w:left="1455" w:hanging="1080"/>
      </w:pPr>
      <w:rPr>
        <w:rFonts w:hint="default"/>
      </w:rPr>
    </w:lvl>
    <w:lvl w:ilvl="5">
      <w:start w:val="1"/>
      <w:numFmt w:val="decimal"/>
      <w:lvlText w:val="%1.%2.%3.%4.%5.%6"/>
      <w:lvlJc w:val="left"/>
      <w:pPr>
        <w:ind w:left="1455" w:hanging="1080"/>
      </w:pPr>
      <w:rPr>
        <w:rFonts w:hint="default"/>
      </w:rPr>
    </w:lvl>
    <w:lvl w:ilvl="6">
      <w:start w:val="1"/>
      <w:numFmt w:val="decimal"/>
      <w:lvlText w:val="%1.%2.%3.%4.%5.%6.%7"/>
      <w:lvlJc w:val="left"/>
      <w:pPr>
        <w:ind w:left="1815" w:hanging="1440"/>
      </w:pPr>
      <w:rPr>
        <w:rFonts w:hint="default"/>
      </w:rPr>
    </w:lvl>
    <w:lvl w:ilvl="7">
      <w:start w:val="1"/>
      <w:numFmt w:val="decimal"/>
      <w:lvlText w:val="%1.%2.%3.%4.%5.%6.%7.%8"/>
      <w:lvlJc w:val="left"/>
      <w:pPr>
        <w:ind w:left="1815" w:hanging="1440"/>
      </w:pPr>
      <w:rPr>
        <w:rFonts w:hint="default"/>
      </w:rPr>
    </w:lvl>
    <w:lvl w:ilvl="8">
      <w:start w:val="1"/>
      <w:numFmt w:val="decimal"/>
      <w:lvlText w:val="%1.%2.%3.%4.%5.%6.%7.%8.%9"/>
      <w:lvlJc w:val="left"/>
      <w:pPr>
        <w:ind w:left="1815" w:hanging="1440"/>
      </w:pPr>
      <w:rPr>
        <w:rFonts w:hint="default"/>
      </w:rPr>
    </w:lvl>
  </w:abstractNum>
  <w:abstractNum w:abstractNumId="4" w15:restartNumberingAfterBreak="0">
    <w:nsid w:val="331B5F43"/>
    <w:multiLevelType w:val="multilevel"/>
    <w:tmpl w:val="91DA005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3."/>
      <w:lvlJc w:val="left"/>
      <w:pPr>
        <w:ind w:left="1224" w:hanging="504"/>
      </w:pPr>
      <w:rPr>
        <w:rFonts w:hint="default"/>
      </w:rPr>
    </w:lvl>
    <w:lvl w:ilvl="3">
      <w:start w:val="1"/>
      <w:numFmt w:val="bullet"/>
      <w:lvlText w:val=""/>
      <w:lvlJc w:val="left"/>
      <w:pPr>
        <w:ind w:left="1728" w:hanging="648"/>
      </w:pPr>
      <w:rPr>
        <w:rFonts w:ascii="Symbol" w:hAnsi="Symbol" w:hint="default"/>
      </w:r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50D72D0"/>
    <w:multiLevelType w:val="multilevel"/>
    <w:tmpl w:val="754AF1DC"/>
    <w:lvl w:ilvl="0">
      <w:start w:val="1"/>
      <w:numFmt w:val="decimal"/>
      <w:lvlText w:val="%1."/>
      <w:lvlJc w:val="left"/>
      <w:pPr>
        <w:ind w:left="360" w:hanging="360"/>
      </w:pPr>
    </w:lvl>
    <w:lvl w:ilvl="1">
      <w:start w:val="1"/>
      <w:numFmt w:val="decimal"/>
      <w:lvlText w:val="%1.%2."/>
      <w:lvlJc w:val="left"/>
      <w:pPr>
        <w:ind w:left="792" w:hanging="432"/>
      </w:pPr>
    </w:lvl>
    <w:lvl w:ilvl="2">
      <w:start w:val="1"/>
      <w:numFmt w:val="bullet"/>
      <w:lvlText w:val=""/>
      <w:lvlJc w:val="left"/>
      <w:pPr>
        <w:ind w:left="1224" w:hanging="504"/>
      </w:pPr>
      <w:rPr>
        <w:rFonts w:ascii="Symbol" w:hAnsi="Symbol"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83F15C6"/>
    <w:multiLevelType w:val="hybridMultilevel"/>
    <w:tmpl w:val="1680B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1402E1"/>
    <w:multiLevelType w:val="multilevel"/>
    <w:tmpl w:val="5B0683E6"/>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1214F2F"/>
    <w:multiLevelType w:val="multilevel"/>
    <w:tmpl w:val="2DAA5D06"/>
    <w:lvl w:ilvl="0">
      <w:start w:val="1"/>
      <w:numFmt w:val="bullet"/>
      <w:lvlText w:val=""/>
      <w:lvlJc w:val="left"/>
      <w:pPr>
        <w:ind w:left="720" w:hanging="360"/>
      </w:pPr>
      <w:rPr>
        <w:rFonts w:ascii="Symbol" w:hAnsi="Symbol" w:hint="default"/>
      </w:rPr>
    </w:lvl>
    <w:lvl w:ilvl="1">
      <w:start w:val="1"/>
      <w:numFmt w:val="decimal"/>
      <w:lvlText w:val="%1.%2."/>
      <w:lvlJc w:val="left"/>
      <w:pPr>
        <w:ind w:left="1152" w:hanging="432"/>
      </w:pPr>
    </w:lvl>
    <w:lvl w:ilvl="2">
      <w:start w:val="1"/>
      <w:numFmt w:val="bullet"/>
      <w:lvlText w:val=""/>
      <w:lvlJc w:val="left"/>
      <w:pPr>
        <w:ind w:left="1584" w:hanging="504"/>
      </w:pPr>
      <w:rPr>
        <w:rFonts w:ascii="Symbol" w:hAnsi="Symbol" w:hint="default"/>
      </w:rPr>
    </w:lvl>
    <w:lvl w:ilvl="3">
      <w:start w:val="1"/>
      <w:numFmt w:val="bullet"/>
      <w:lvlText w:val=""/>
      <w:lvlJc w:val="left"/>
      <w:pPr>
        <w:ind w:left="2088" w:hanging="648"/>
      </w:pPr>
      <w:rPr>
        <w:rFonts w:ascii="Symbol" w:hAnsi="Symbol" w:hint="default"/>
      </w:r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9" w15:restartNumberingAfterBreak="0">
    <w:nsid w:val="487A40DC"/>
    <w:multiLevelType w:val="multilevel"/>
    <w:tmpl w:val="E766DA46"/>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2" w15:restartNumberingAfterBreak="0">
    <w:nsid w:val="5A7E6D38"/>
    <w:multiLevelType w:val="hybridMultilevel"/>
    <w:tmpl w:val="A190C44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092C8A"/>
    <w:multiLevelType w:val="hybridMultilevel"/>
    <w:tmpl w:val="C81A3AAE"/>
    <w:lvl w:ilvl="0" w:tplc="4802F47C">
      <w:start w:val="1"/>
      <w:numFmt w:val="decimal"/>
      <w:lvlText w:val="%1."/>
      <w:lvlJc w:val="left"/>
      <w:pPr>
        <w:ind w:left="180" w:hanging="360"/>
      </w:pPr>
      <w:rPr>
        <w:rFonts w:hint="default"/>
      </w:rPr>
    </w:lvl>
    <w:lvl w:ilvl="1" w:tplc="08090019" w:tentative="1">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4" w15:restartNumberingAfterBreak="0">
    <w:nsid w:val="65582D9C"/>
    <w:multiLevelType w:val="multilevel"/>
    <w:tmpl w:val="FBD6D6A4"/>
    <w:lvl w:ilvl="0">
      <w:start w:val="1"/>
      <w:numFmt w:val="decimal"/>
      <w:lvlText w:val="%1."/>
      <w:lvlJc w:val="left"/>
      <w:pPr>
        <w:ind w:left="360" w:hanging="360"/>
      </w:pPr>
    </w:lvl>
    <w:lvl w:ilvl="1">
      <w:start w:val="1"/>
      <w:numFmt w:val="bullet"/>
      <w:lvlText w:val=""/>
      <w:lvlJc w:val="left"/>
      <w:pPr>
        <w:ind w:left="792" w:hanging="432"/>
      </w:pPr>
      <w:rPr>
        <w:rFonts w:ascii="Symbol" w:hAnsi="Symbol"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7531BFD"/>
    <w:multiLevelType w:val="hybridMultilevel"/>
    <w:tmpl w:val="EB2EF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095227"/>
    <w:multiLevelType w:val="multilevel"/>
    <w:tmpl w:val="BC2437E0"/>
    <w:lvl w:ilvl="0">
      <w:start w:val="1"/>
      <w:numFmt w:val="decimal"/>
      <w:lvlText w:val="%1."/>
      <w:lvlJc w:val="left"/>
      <w:pPr>
        <w:ind w:left="360" w:hanging="360"/>
      </w:pPr>
    </w:lvl>
    <w:lvl w:ilvl="1">
      <w:start w:val="1"/>
      <w:numFmt w:val="decimal"/>
      <w:lvlText w:val="%1.%2."/>
      <w:lvlJc w:val="left"/>
      <w:pPr>
        <w:ind w:left="792" w:hanging="432"/>
      </w:pPr>
    </w:lvl>
    <w:lvl w:ilvl="2">
      <w:start w:val="1"/>
      <w:numFmt w:val="bullet"/>
      <w:lvlText w:val=""/>
      <w:lvlJc w:val="left"/>
      <w:pPr>
        <w:ind w:left="1224" w:hanging="504"/>
      </w:pPr>
      <w:rPr>
        <w:rFonts w:ascii="Symbol" w:hAnsi="Symbol" w:hint="default"/>
      </w:rPr>
    </w:lvl>
    <w:lvl w:ilvl="3">
      <w:start w:val="1"/>
      <w:numFmt w:val="bullet"/>
      <w:lvlText w:val=""/>
      <w:lvlJc w:val="left"/>
      <w:pPr>
        <w:ind w:left="1728" w:hanging="648"/>
      </w:pPr>
      <w:rPr>
        <w:rFonts w:ascii="Symbol" w:hAnsi="Symbol" w:hint="default"/>
      </w:r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0"/>
  </w:num>
  <w:num w:numId="2">
    <w:abstractNumId w:val="10"/>
  </w:num>
  <w:num w:numId="3">
    <w:abstractNumId w:val="11"/>
  </w:num>
  <w:num w:numId="4">
    <w:abstractNumId w:val="0"/>
  </w:num>
  <w:num w:numId="5">
    <w:abstractNumId w:val="13"/>
  </w:num>
  <w:num w:numId="6">
    <w:abstractNumId w:val="5"/>
  </w:num>
  <w:num w:numId="7">
    <w:abstractNumId w:val="8"/>
  </w:num>
  <w:num w:numId="8">
    <w:abstractNumId w:val="6"/>
  </w:num>
  <w:num w:numId="9">
    <w:abstractNumId w:val="12"/>
  </w:num>
  <w:num w:numId="10">
    <w:abstractNumId w:val="1"/>
  </w:num>
  <w:num w:numId="11">
    <w:abstractNumId w:val="3"/>
  </w:num>
  <w:num w:numId="12">
    <w:abstractNumId w:val="16"/>
  </w:num>
  <w:num w:numId="13">
    <w:abstractNumId w:val="4"/>
  </w:num>
  <w:num w:numId="14">
    <w:abstractNumId w:val="7"/>
  </w:num>
  <w:num w:numId="15">
    <w:abstractNumId w:val="9"/>
  </w:num>
  <w:num w:numId="16">
    <w:abstractNumId w:val="2"/>
  </w:num>
  <w:num w:numId="17">
    <w:abstractNumId w:val="1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45E9"/>
    <w:rsid w:val="00011284"/>
    <w:rsid w:val="00011D4A"/>
    <w:rsid w:val="00015975"/>
    <w:rsid w:val="0002179B"/>
    <w:rsid w:val="00026D71"/>
    <w:rsid w:val="000354E9"/>
    <w:rsid w:val="0003735F"/>
    <w:rsid w:val="00041F05"/>
    <w:rsid w:val="0005245A"/>
    <w:rsid w:val="0006777E"/>
    <w:rsid w:val="0007445A"/>
    <w:rsid w:val="00081BBE"/>
    <w:rsid w:val="000A53D6"/>
    <w:rsid w:val="000B0003"/>
    <w:rsid w:val="000B10E7"/>
    <w:rsid w:val="000B7A14"/>
    <w:rsid w:val="000D4B6E"/>
    <w:rsid w:val="000E1F9F"/>
    <w:rsid w:val="000F459F"/>
    <w:rsid w:val="000F5496"/>
    <w:rsid w:val="000F6F14"/>
    <w:rsid w:val="000F7666"/>
    <w:rsid w:val="0010121D"/>
    <w:rsid w:val="00105405"/>
    <w:rsid w:val="001324A7"/>
    <w:rsid w:val="00163026"/>
    <w:rsid w:val="001637D2"/>
    <w:rsid w:val="00171A46"/>
    <w:rsid w:val="00172488"/>
    <w:rsid w:val="0017739D"/>
    <w:rsid w:val="001773FF"/>
    <w:rsid w:val="00184928"/>
    <w:rsid w:val="00185648"/>
    <w:rsid w:val="001A156E"/>
    <w:rsid w:val="001C070B"/>
    <w:rsid w:val="001C0A0B"/>
    <w:rsid w:val="001D192F"/>
    <w:rsid w:val="001E6F7C"/>
    <w:rsid w:val="001F0375"/>
    <w:rsid w:val="001F6F6D"/>
    <w:rsid w:val="002008EE"/>
    <w:rsid w:val="00212E8A"/>
    <w:rsid w:val="0022228F"/>
    <w:rsid w:val="00226585"/>
    <w:rsid w:val="002323E0"/>
    <w:rsid w:val="002400F5"/>
    <w:rsid w:val="002504B8"/>
    <w:rsid w:val="002534A0"/>
    <w:rsid w:val="00260B28"/>
    <w:rsid w:val="002745E9"/>
    <w:rsid w:val="00275BB5"/>
    <w:rsid w:val="0028073B"/>
    <w:rsid w:val="0028202D"/>
    <w:rsid w:val="002849C9"/>
    <w:rsid w:val="00292C6A"/>
    <w:rsid w:val="002C1085"/>
    <w:rsid w:val="002E4EFB"/>
    <w:rsid w:val="002F143B"/>
    <w:rsid w:val="002F25F0"/>
    <w:rsid w:val="00302347"/>
    <w:rsid w:val="003039A9"/>
    <w:rsid w:val="003042E0"/>
    <w:rsid w:val="00306A5B"/>
    <w:rsid w:val="00312ACB"/>
    <w:rsid w:val="0032245B"/>
    <w:rsid w:val="0032491C"/>
    <w:rsid w:val="0033326F"/>
    <w:rsid w:val="00336BFB"/>
    <w:rsid w:val="00337375"/>
    <w:rsid w:val="00340F9B"/>
    <w:rsid w:val="00341429"/>
    <w:rsid w:val="00342BA5"/>
    <w:rsid w:val="0034598E"/>
    <w:rsid w:val="003604EA"/>
    <w:rsid w:val="0037138A"/>
    <w:rsid w:val="003737AC"/>
    <w:rsid w:val="00373D65"/>
    <w:rsid w:val="00374B2A"/>
    <w:rsid w:val="003B1CE7"/>
    <w:rsid w:val="003B4CD5"/>
    <w:rsid w:val="003C1801"/>
    <w:rsid w:val="003C31B6"/>
    <w:rsid w:val="003D30C7"/>
    <w:rsid w:val="003F3ECF"/>
    <w:rsid w:val="003F7852"/>
    <w:rsid w:val="00402623"/>
    <w:rsid w:val="00412EC1"/>
    <w:rsid w:val="00416858"/>
    <w:rsid w:val="00422C02"/>
    <w:rsid w:val="00447135"/>
    <w:rsid w:val="0045250B"/>
    <w:rsid w:val="00455066"/>
    <w:rsid w:val="0046716E"/>
    <w:rsid w:val="00470CDB"/>
    <w:rsid w:val="00472A50"/>
    <w:rsid w:val="0047709C"/>
    <w:rsid w:val="004A0759"/>
    <w:rsid w:val="004C0E10"/>
    <w:rsid w:val="004D237C"/>
    <w:rsid w:val="004D5939"/>
    <w:rsid w:val="004F07FB"/>
    <w:rsid w:val="004F0CDD"/>
    <w:rsid w:val="00504609"/>
    <w:rsid w:val="0052002E"/>
    <w:rsid w:val="00527656"/>
    <w:rsid w:val="00556B71"/>
    <w:rsid w:val="00560F92"/>
    <w:rsid w:val="00564A9F"/>
    <w:rsid w:val="00566E6B"/>
    <w:rsid w:val="00573F95"/>
    <w:rsid w:val="00581DE6"/>
    <w:rsid w:val="00592756"/>
    <w:rsid w:val="005A6A61"/>
    <w:rsid w:val="005B199A"/>
    <w:rsid w:val="005C00C4"/>
    <w:rsid w:val="005C0F1E"/>
    <w:rsid w:val="005C375F"/>
    <w:rsid w:val="005C4AAB"/>
    <w:rsid w:val="005D0895"/>
    <w:rsid w:val="005D0D16"/>
    <w:rsid w:val="005D7DAE"/>
    <w:rsid w:val="005E1522"/>
    <w:rsid w:val="0060113B"/>
    <w:rsid w:val="006038CA"/>
    <w:rsid w:val="00604B97"/>
    <w:rsid w:val="00605378"/>
    <w:rsid w:val="00616292"/>
    <w:rsid w:val="00631922"/>
    <w:rsid w:val="006325B2"/>
    <w:rsid w:val="00633EC8"/>
    <w:rsid w:val="0063779B"/>
    <w:rsid w:val="00647032"/>
    <w:rsid w:val="006514B4"/>
    <w:rsid w:val="00652EBF"/>
    <w:rsid w:val="00662EAF"/>
    <w:rsid w:val="00670D90"/>
    <w:rsid w:val="00676596"/>
    <w:rsid w:val="00682FE3"/>
    <w:rsid w:val="00684BF5"/>
    <w:rsid w:val="00687408"/>
    <w:rsid w:val="00696F59"/>
    <w:rsid w:val="006B709C"/>
    <w:rsid w:val="006C4E2A"/>
    <w:rsid w:val="006D6B96"/>
    <w:rsid w:val="006E4EF0"/>
    <w:rsid w:val="006F0C96"/>
    <w:rsid w:val="006F3C4F"/>
    <w:rsid w:val="006F561C"/>
    <w:rsid w:val="00717D22"/>
    <w:rsid w:val="007210FB"/>
    <w:rsid w:val="00722C2E"/>
    <w:rsid w:val="0072383F"/>
    <w:rsid w:val="00724513"/>
    <w:rsid w:val="00726C72"/>
    <w:rsid w:val="00732755"/>
    <w:rsid w:val="007375E1"/>
    <w:rsid w:val="0074018C"/>
    <w:rsid w:val="007428EA"/>
    <w:rsid w:val="00752F19"/>
    <w:rsid w:val="00763305"/>
    <w:rsid w:val="00763609"/>
    <w:rsid w:val="00774441"/>
    <w:rsid w:val="00775FC9"/>
    <w:rsid w:val="007825D6"/>
    <w:rsid w:val="007830FB"/>
    <w:rsid w:val="00784B63"/>
    <w:rsid w:val="00790B75"/>
    <w:rsid w:val="00793F93"/>
    <w:rsid w:val="007A5C39"/>
    <w:rsid w:val="007A6824"/>
    <w:rsid w:val="007B4907"/>
    <w:rsid w:val="007D1358"/>
    <w:rsid w:val="007D28EF"/>
    <w:rsid w:val="007D78FE"/>
    <w:rsid w:val="007E1059"/>
    <w:rsid w:val="007E4AD7"/>
    <w:rsid w:val="0081044D"/>
    <w:rsid w:val="008260A4"/>
    <w:rsid w:val="008266AA"/>
    <w:rsid w:val="00832B35"/>
    <w:rsid w:val="00840885"/>
    <w:rsid w:val="00841467"/>
    <w:rsid w:val="00853B2C"/>
    <w:rsid w:val="008771BA"/>
    <w:rsid w:val="008965A3"/>
    <w:rsid w:val="00897F80"/>
    <w:rsid w:val="008A66F9"/>
    <w:rsid w:val="008A6C25"/>
    <w:rsid w:val="008B6E75"/>
    <w:rsid w:val="008C2F50"/>
    <w:rsid w:val="008E3351"/>
    <w:rsid w:val="00905739"/>
    <w:rsid w:val="00907366"/>
    <w:rsid w:val="009121BF"/>
    <w:rsid w:val="009138DC"/>
    <w:rsid w:val="009208BE"/>
    <w:rsid w:val="0092303B"/>
    <w:rsid w:val="00931238"/>
    <w:rsid w:val="00932715"/>
    <w:rsid w:val="009454BC"/>
    <w:rsid w:val="0095132A"/>
    <w:rsid w:val="00951A92"/>
    <w:rsid w:val="009835A8"/>
    <w:rsid w:val="0099541B"/>
    <w:rsid w:val="009B6A9E"/>
    <w:rsid w:val="009C03A1"/>
    <w:rsid w:val="009C255B"/>
    <w:rsid w:val="009C3E33"/>
    <w:rsid w:val="009D7C45"/>
    <w:rsid w:val="009F6951"/>
    <w:rsid w:val="00A10608"/>
    <w:rsid w:val="00A175F0"/>
    <w:rsid w:val="00A30F9E"/>
    <w:rsid w:val="00A31C05"/>
    <w:rsid w:val="00A35880"/>
    <w:rsid w:val="00A44B2C"/>
    <w:rsid w:val="00A51E04"/>
    <w:rsid w:val="00A8547F"/>
    <w:rsid w:val="00A9537B"/>
    <w:rsid w:val="00A95843"/>
    <w:rsid w:val="00AA4007"/>
    <w:rsid w:val="00AB2038"/>
    <w:rsid w:val="00AB66C8"/>
    <w:rsid w:val="00AD3054"/>
    <w:rsid w:val="00AD4011"/>
    <w:rsid w:val="00B00412"/>
    <w:rsid w:val="00B01479"/>
    <w:rsid w:val="00B0280D"/>
    <w:rsid w:val="00B13D3C"/>
    <w:rsid w:val="00B245B5"/>
    <w:rsid w:val="00B24962"/>
    <w:rsid w:val="00B249C6"/>
    <w:rsid w:val="00B269F8"/>
    <w:rsid w:val="00B302B2"/>
    <w:rsid w:val="00B36E51"/>
    <w:rsid w:val="00B52716"/>
    <w:rsid w:val="00B60E2F"/>
    <w:rsid w:val="00B65CBA"/>
    <w:rsid w:val="00B73994"/>
    <w:rsid w:val="00BA6C11"/>
    <w:rsid w:val="00BB09CE"/>
    <w:rsid w:val="00BB22A6"/>
    <w:rsid w:val="00BB5255"/>
    <w:rsid w:val="00BB7C93"/>
    <w:rsid w:val="00BC5A82"/>
    <w:rsid w:val="00BD178B"/>
    <w:rsid w:val="00BD2BCD"/>
    <w:rsid w:val="00BF369C"/>
    <w:rsid w:val="00BF72F2"/>
    <w:rsid w:val="00C07920"/>
    <w:rsid w:val="00C123E1"/>
    <w:rsid w:val="00C1629B"/>
    <w:rsid w:val="00C20C57"/>
    <w:rsid w:val="00C217ED"/>
    <w:rsid w:val="00C26A57"/>
    <w:rsid w:val="00C54D2A"/>
    <w:rsid w:val="00C75261"/>
    <w:rsid w:val="00C857C2"/>
    <w:rsid w:val="00C95655"/>
    <w:rsid w:val="00CA05E9"/>
    <w:rsid w:val="00CB23F8"/>
    <w:rsid w:val="00CB299F"/>
    <w:rsid w:val="00CB7ED1"/>
    <w:rsid w:val="00CC0F10"/>
    <w:rsid w:val="00CC1E5E"/>
    <w:rsid w:val="00CE1506"/>
    <w:rsid w:val="00CE4A6B"/>
    <w:rsid w:val="00CF2195"/>
    <w:rsid w:val="00D03628"/>
    <w:rsid w:val="00D11235"/>
    <w:rsid w:val="00D119CF"/>
    <w:rsid w:val="00D142AA"/>
    <w:rsid w:val="00D361F8"/>
    <w:rsid w:val="00D57C33"/>
    <w:rsid w:val="00D57D29"/>
    <w:rsid w:val="00D57D5F"/>
    <w:rsid w:val="00D6203D"/>
    <w:rsid w:val="00D63AD5"/>
    <w:rsid w:val="00D71CC7"/>
    <w:rsid w:val="00D726EF"/>
    <w:rsid w:val="00D72CA1"/>
    <w:rsid w:val="00D731BB"/>
    <w:rsid w:val="00D76526"/>
    <w:rsid w:val="00D76D17"/>
    <w:rsid w:val="00D8347B"/>
    <w:rsid w:val="00D8387C"/>
    <w:rsid w:val="00D86715"/>
    <w:rsid w:val="00D86EDF"/>
    <w:rsid w:val="00D87B00"/>
    <w:rsid w:val="00DA6BBB"/>
    <w:rsid w:val="00DB43BB"/>
    <w:rsid w:val="00DB793F"/>
    <w:rsid w:val="00DE0177"/>
    <w:rsid w:val="00DE5712"/>
    <w:rsid w:val="00DF2908"/>
    <w:rsid w:val="00DF6DE8"/>
    <w:rsid w:val="00E0247F"/>
    <w:rsid w:val="00E049A0"/>
    <w:rsid w:val="00E06907"/>
    <w:rsid w:val="00E25F20"/>
    <w:rsid w:val="00E35DCD"/>
    <w:rsid w:val="00E72CB5"/>
    <w:rsid w:val="00E77106"/>
    <w:rsid w:val="00E81778"/>
    <w:rsid w:val="00E9101A"/>
    <w:rsid w:val="00E92648"/>
    <w:rsid w:val="00E963A0"/>
    <w:rsid w:val="00EA0D63"/>
    <w:rsid w:val="00EA66B5"/>
    <w:rsid w:val="00EA70F8"/>
    <w:rsid w:val="00EB0E5C"/>
    <w:rsid w:val="00EB6B9A"/>
    <w:rsid w:val="00EC490F"/>
    <w:rsid w:val="00EF3911"/>
    <w:rsid w:val="00F11E48"/>
    <w:rsid w:val="00F15F85"/>
    <w:rsid w:val="00F2326F"/>
    <w:rsid w:val="00F24B53"/>
    <w:rsid w:val="00F25210"/>
    <w:rsid w:val="00F26D15"/>
    <w:rsid w:val="00F4063A"/>
    <w:rsid w:val="00F65234"/>
    <w:rsid w:val="00F71D38"/>
    <w:rsid w:val="00F74D0E"/>
    <w:rsid w:val="00F753C8"/>
    <w:rsid w:val="00F7590C"/>
    <w:rsid w:val="00F834BE"/>
    <w:rsid w:val="00F8471A"/>
    <w:rsid w:val="00F95469"/>
    <w:rsid w:val="00F9756A"/>
    <w:rsid w:val="00FA6468"/>
    <w:rsid w:val="00FA7147"/>
    <w:rsid w:val="00FB2670"/>
    <w:rsid w:val="00FB7414"/>
    <w:rsid w:val="00FB76E9"/>
    <w:rsid w:val="00FC0483"/>
    <w:rsid w:val="00FD1F79"/>
    <w:rsid w:val="00FD2679"/>
    <w:rsid w:val="00FE23D3"/>
    <w:rsid w:val="00FF2981"/>
    <w:rsid w:val="00FF5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CA0D6"/>
  <w15:docId w15:val="{EE0C5D82-F2B1-47C6-8158-820533F6C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45E9"/>
    <w:pPr>
      <w:spacing w:after="0" w:line="240" w:lineRule="auto"/>
    </w:pPr>
    <w:rPr>
      <w:rFonts w:ascii="Times New Roman" w:eastAsia="Times New Roman" w:hAnsi="Times New Roman" w:cs="Times New Roman"/>
      <w:sz w:val="24"/>
      <w:szCs w:val="24"/>
      <w:lang w:val="en-GB"/>
    </w:rPr>
  </w:style>
  <w:style w:type="paragraph" w:styleId="Heading2">
    <w:name w:val="heading 2"/>
    <w:basedOn w:val="Normal"/>
    <w:next w:val="Normal"/>
    <w:link w:val="Heading2Char"/>
    <w:uiPriority w:val="9"/>
    <w:semiHidden/>
    <w:unhideWhenUsed/>
    <w:qFormat/>
    <w:rsid w:val="00A51E04"/>
    <w:pPr>
      <w:keepNext/>
      <w:keepLines/>
      <w:spacing w:before="200" w:line="276" w:lineRule="auto"/>
      <w:outlineLvl w:val="1"/>
    </w:pPr>
    <w:rPr>
      <w:rFonts w:asciiTheme="majorHAnsi" w:eastAsiaTheme="majorEastAsia" w:hAnsiTheme="majorHAnsi" w:cstheme="majorBidi"/>
      <w:b/>
      <w:bCs/>
      <w:color w:val="4F81BD" w:themeColor="accent1"/>
      <w:sz w:val="26"/>
      <w:szCs w:val="26"/>
      <w:lang w:val="en-US"/>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spacing w:after="200" w:line="276" w:lineRule="auto"/>
      <w:ind w:left="720"/>
      <w:contextualSpacing/>
    </w:pPr>
    <w:rPr>
      <w:rFonts w:asciiTheme="minorHAnsi" w:eastAsiaTheme="minorHAnsi" w:hAnsiTheme="minorHAnsi" w:cstheme="minorBidi"/>
      <w:sz w:val="22"/>
      <w:szCs w:val="22"/>
      <w:lang w:val="en-US"/>
    </w:r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after="200"/>
      <w:jc w:val="both"/>
    </w:pPr>
    <w:rPr>
      <w:rFonts w:ascii="Arial" w:eastAsiaTheme="minorEastAsia" w:hAnsi="Arial" w:cs="Arial"/>
      <w:b/>
      <w:sz w:val="22"/>
      <w:szCs w:val="22"/>
      <w:lang w:val="en-US" w:eastAsia="en-G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eastAsia="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line="240" w:lineRule="auto"/>
    </w:pPr>
    <w:rPr>
      <w:rFonts w:ascii="Arial" w:eastAsia="Times New Roman" w:hAnsi="Arial" w:cs="Arial"/>
      <w:bCs w:val="0"/>
      <w:lang w:val="en-GB" w:eastAsia="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rsid w:val="002745E9"/>
    <w:pPr>
      <w:spacing w:before="100" w:beforeAutospacing="1" w:after="100" w:afterAutospacing="1"/>
    </w:pPr>
    <w:rPr>
      <w:lang w:eastAsia="en-GB"/>
    </w:rPr>
  </w:style>
  <w:style w:type="character" w:styleId="Hyperlink">
    <w:name w:val="Hyperlink"/>
    <w:basedOn w:val="DefaultParagraphFont"/>
    <w:uiPriority w:val="99"/>
    <w:unhideWhenUsed/>
    <w:rsid w:val="00EC490F"/>
    <w:rPr>
      <w:color w:val="0000FF" w:themeColor="hyperlink"/>
      <w:u w:val="single"/>
    </w:rPr>
  </w:style>
  <w:style w:type="paragraph" w:styleId="Header">
    <w:name w:val="header"/>
    <w:basedOn w:val="Normal"/>
    <w:link w:val="HeaderChar"/>
    <w:uiPriority w:val="99"/>
    <w:unhideWhenUsed/>
    <w:rsid w:val="00F25210"/>
    <w:pPr>
      <w:tabs>
        <w:tab w:val="center" w:pos="4513"/>
        <w:tab w:val="right" w:pos="9026"/>
      </w:tabs>
      <w:jc w:val="both"/>
    </w:pPr>
    <w:rPr>
      <w:rFonts w:ascii="Arial" w:eastAsiaTheme="minorHAnsi" w:hAnsi="Arial" w:cstheme="minorBidi"/>
    </w:rPr>
  </w:style>
  <w:style w:type="character" w:customStyle="1" w:styleId="HeaderChar">
    <w:name w:val="Header Char"/>
    <w:basedOn w:val="DefaultParagraphFont"/>
    <w:link w:val="Header"/>
    <w:uiPriority w:val="99"/>
    <w:rsid w:val="00F25210"/>
    <w:rPr>
      <w:rFonts w:ascii="Arial" w:hAnsi="Arial"/>
      <w:sz w:val="24"/>
      <w:szCs w:val="24"/>
      <w:lang w:val="en-GB"/>
    </w:rPr>
  </w:style>
  <w:style w:type="paragraph" w:styleId="Footer">
    <w:name w:val="footer"/>
    <w:basedOn w:val="Normal"/>
    <w:link w:val="FooterChar"/>
    <w:uiPriority w:val="99"/>
    <w:unhideWhenUsed/>
    <w:rsid w:val="00F25210"/>
    <w:pPr>
      <w:tabs>
        <w:tab w:val="center" w:pos="4513"/>
        <w:tab w:val="right" w:pos="9026"/>
      </w:tabs>
    </w:pPr>
  </w:style>
  <w:style w:type="character" w:customStyle="1" w:styleId="FooterChar">
    <w:name w:val="Footer Char"/>
    <w:basedOn w:val="DefaultParagraphFont"/>
    <w:link w:val="Footer"/>
    <w:uiPriority w:val="99"/>
    <w:rsid w:val="00F25210"/>
    <w:rPr>
      <w:rFonts w:ascii="Times New Roman" w:eastAsia="Times New Roman" w:hAnsi="Times New Roman" w:cs="Times New Roman"/>
      <w:sz w:val="24"/>
      <w:szCs w:val="24"/>
      <w:lang w:val="en-GB"/>
    </w:rPr>
  </w:style>
  <w:style w:type="table" w:styleId="TableGrid">
    <w:name w:val="Table Grid"/>
    <w:basedOn w:val="TableNormal"/>
    <w:uiPriority w:val="59"/>
    <w:rsid w:val="00F2521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25210"/>
    <w:rPr>
      <w:b/>
      <w:bCs/>
    </w:rPr>
  </w:style>
  <w:style w:type="paragraph" w:styleId="BalloonText">
    <w:name w:val="Balloon Text"/>
    <w:basedOn w:val="Normal"/>
    <w:link w:val="BalloonTextChar"/>
    <w:uiPriority w:val="99"/>
    <w:semiHidden/>
    <w:unhideWhenUsed/>
    <w:rsid w:val="009C255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255B"/>
    <w:rPr>
      <w:rFonts w:ascii="Segoe UI" w:eastAsia="Times New Roman"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5921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2063</Words>
  <Characters>11763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Teleri James</dc:creator>
  <cp:lastModifiedBy>Mike Swanson</cp:lastModifiedBy>
  <cp:revision>2</cp:revision>
  <dcterms:created xsi:type="dcterms:W3CDTF">2017-01-17T09:05:00Z</dcterms:created>
  <dcterms:modified xsi:type="dcterms:W3CDTF">2017-01-17T09:05:00Z</dcterms:modified>
</cp:coreProperties>
</file>