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2F8BB" w14:textId="4C35BC23" w:rsidR="568D6AEB" w:rsidRDefault="568D6AEB" w:rsidP="0374E531">
      <w:pPr>
        <w:jc w:val="both"/>
        <w:rPr>
          <w:rFonts w:ascii="Arial" w:eastAsia="Arial" w:hAnsi="Arial" w:cs="Arial"/>
        </w:rPr>
      </w:pPr>
    </w:p>
    <w:p w14:paraId="447F6707" w14:textId="66A048FD" w:rsidR="002D3388" w:rsidRDefault="002D3388" w:rsidP="0374E531">
      <w:pPr>
        <w:jc w:val="both"/>
        <w:rPr>
          <w:rFonts w:ascii="Arial" w:eastAsia="Arial" w:hAnsi="Arial" w:cs="Arial"/>
        </w:rPr>
      </w:pPr>
    </w:p>
    <w:p w14:paraId="2E1CFCC2" w14:textId="63CE14CA" w:rsidR="002D3388" w:rsidRDefault="002D3388" w:rsidP="002D3388">
      <w:pPr>
        <w:jc w:val="center"/>
        <w:rPr>
          <w:rFonts w:ascii="Arial" w:eastAsia="Arial" w:hAnsi="Arial" w:cs="Arial"/>
          <w:b/>
          <w:bCs/>
          <w:sz w:val="36"/>
          <w:szCs w:val="36"/>
        </w:rPr>
      </w:pPr>
    </w:p>
    <w:p w14:paraId="5529D9E4" w14:textId="77777777" w:rsidR="002D3388" w:rsidRPr="002D3388" w:rsidRDefault="002D3388" w:rsidP="002D3388">
      <w:pPr>
        <w:jc w:val="center"/>
        <w:rPr>
          <w:rFonts w:ascii="Arial" w:eastAsia="Arial" w:hAnsi="Arial" w:cs="Arial"/>
          <w:b/>
          <w:bCs/>
          <w:sz w:val="36"/>
          <w:szCs w:val="36"/>
        </w:rPr>
      </w:pPr>
    </w:p>
    <w:p w14:paraId="51464BCE" w14:textId="307ED17E" w:rsidR="002D3388" w:rsidRPr="00122DF2" w:rsidRDefault="002D3388" w:rsidP="002D3388">
      <w:pPr>
        <w:jc w:val="center"/>
        <w:rPr>
          <w:rFonts w:ascii="Arial" w:eastAsia="Arial" w:hAnsi="Arial" w:cs="Arial"/>
          <w:b/>
          <w:bCs/>
          <w:sz w:val="40"/>
          <w:szCs w:val="40"/>
        </w:rPr>
      </w:pPr>
      <w:r w:rsidRPr="00122DF2">
        <w:rPr>
          <w:rFonts w:ascii="Arial" w:eastAsia="Arial" w:hAnsi="Arial" w:cs="Arial"/>
          <w:b/>
          <w:bCs/>
          <w:sz w:val="40"/>
          <w:szCs w:val="40"/>
        </w:rPr>
        <w:t>MODULE CODE: LCBB5004</w:t>
      </w:r>
    </w:p>
    <w:p w14:paraId="53CE6356" w14:textId="30768D2A" w:rsidR="002D3388" w:rsidRPr="00122DF2" w:rsidRDefault="002D3388" w:rsidP="002D3388">
      <w:pPr>
        <w:jc w:val="center"/>
        <w:rPr>
          <w:rFonts w:ascii="Arial" w:eastAsia="Arial" w:hAnsi="Arial" w:cs="Arial"/>
          <w:b/>
          <w:bCs/>
          <w:sz w:val="40"/>
          <w:szCs w:val="40"/>
        </w:rPr>
      </w:pPr>
      <w:r w:rsidRPr="00122DF2">
        <w:rPr>
          <w:rFonts w:ascii="Arial" w:eastAsia="Arial" w:hAnsi="Arial" w:cs="Arial"/>
          <w:b/>
          <w:bCs/>
          <w:sz w:val="40"/>
          <w:szCs w:val="40"/>
        </w:rPr>
        <w:t>MANAGING PEOPLE</w:t>
      </w:r>
    </w:p>
    <w:p w14:paraId="1081A92F" w14:textId="4F124991" w:rsidR="002D3388" w:rsidRPr="00122DF2" w:rsidRDefault="002D3388" w:rsidP="002D3388">
      <w:pPr>
        <w:jc w:val="center"/>
        <w:rPr>
          <w:rFonts w:ascii="Arial" w:eastAsia="Arial" w:hAnsi="Arial" w:cs="Arial"/>
          <w:b/>
          <w:bCs/>
          <w:sz w:val="36"/>
          <w:szCs w:val="36"/>
        </w:rPr>
      </w:pPr>
      <w:r w:rsidRPr="00122DF2">
        <w:rPr>
          <w:rFonts w:ascii="Arial" w:eastAsia="Arial" w:hAnsi="Arial" w:cs="Arial"/>
          <w:b/>
          <w:bCs/>
          <w:sz w:val="36"/>
          <w:szCs w:val="36"/>
        </w:rPr>
        <w:t>ASSESSMENT 1</w:t>
      </w:r>
    </w:p>
    <w:p w14:paraId="0B9D1A31" w14:textId="4198D88B" w:rsidR="002D3388" w:rsidRPr="00122DF2" w:rsidRDefault="002D3388" w:rsidP="002D3388">
      <w:pPr>
        <w:jc w:val="center"/>
        <w:rPr>
          <w:rFonts w:ascii="Arial" w:eastAsia="Arial" w:hAnsi="Arial" w:cs="Arial"/>
          <w:i/>
          <w:iCs/>
          <w:color w:val="4472C4" w:themeColor="accent1"/>
          <w:sz w:val="40"/>
          <w:szCs w:val="40"/>
        </w:rPr>
      </w:pPr>
      <w:r w:rsidRPr="00122DF2">
        <w:rPr>
          <w:rFonts w:ascii="Arial" w:eastAsia="Arial" w:hAnsi="Arial" w:cs="Arial"/>
          <w:i/>
          <w:iCs/>
          <w:color w:val="4472C4" w:themeColor="accent1"/>
          <w:sz w:val="40"/>
          <w:szCs w:val="40"/>
        </w:rPr>
        <w:t>‘’NHS Group Report’’</w:t>
      </w:r>
    </w:p>
    <w:p w14:paraId="1FB828BC" w14:textId="34A86918" w:rsidR="002D3388" w:rsidRDefault="00122DF2" w:rsidP="002D3388">
      <w:pPr>
        <w:jc w:val="center"/>
        <w:rPr>
          <w:rFonts w:ascii="Arial" w:eastAsia="Arial" w:hAnsi="Arial" w:cs="Arial"/>
          <w:i/>
          <w:iCs/>
          <w:sz w:val="40"/>
          <w:szCs w:val="40"/>
        </w:rPr>
      </w:pPr>
      <w:r>
        <w:rPr>
          <w:rFonts w:ascii="Arial" w:hAnsi="Arial" w:cs="Arial"/>
          <w:noProof/>
          <w:color w:val="FFFFFF"/>
          <w:sz w:val="20"/>
          <w:szCs w:val="20"/>
          <w:lang w:val="en"/>
        </w:rPr>
        <w:drawing>
          <wp:anchor distT="0" distB="0" distL="114300" distR="114300" simplePos="0" relativeHeight="251658240" behindDoc="0" locked="0" layoutInCell="1" allowOverlap="1" wp14:anchorId="793F5AA0" wp14:editId="0BAE7894">
            <wp:simplePos x="0" y="0"/>
            <wp:positionH relativeFrom="column">
              <wp:posOffset>152400</wp:posOffset>
            </wp:positionH>
            <wp:positionV relativeFrom="paragraph">
              <wp:posOffset>13970</wp:posOffset>
            </wp:positionV>
            <wp:extent cx="5715000" cy="1924050"/>
            <wp:effectExtent l="0" t="0" r="0" b="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92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C0B59" w14:textId="3CA84BEF" w:rsidR="00122DF2" w:rsidRDefault="00122DF2" w:rsidP="002D3388">
      <w:pPr>
        <w:jc w:val="center"/>
        <w:rPr>
          <w:rFonts w:ascii="Arial" w:eastAsia="Arial" w:hAnsi="Arial" w:cs="Arial"/>
          <w:i/>
          <w:iCs/>
          <w:sz w:val="40"/>
          <w:szCs w:val="40"/>
        </w:rPr>
      </w:pPr>
    </w:p>
    <w:p w14:paraId="42AF60E6" w14:textId="75DCDA1C" w:rsidR="002D3388" w:rsidRDefault="002D3388" w:rsidP="002D3388">
      <w:pPr>
        <w:jc w:val="center"/>
        <w:rPr>
          <w:rFonts w:ascii="Arial" w:eastAsia="Arial" w:hAnsi="Arial" w:cs="Arial"/>
          <w:i/>
          <w:iCs/>
          <w:sz w:val="40"/>
          <w:szCs w:val="40"/>
        </w:rPr>
      </w:pPr>
    </w:p>
    <w:p w14:paraId="76F60096" w14:textId="56816184" w:rsidR="002D3388" w:rsidRDefault="002D3388" w:rsidP="002D3388">
      <w:pPr>
        <w:jc w:val="center"/>
        <w:rPr>
          <w:rFonts w:ascii="Arial" w:eastAsia="Arial" w:hAnsi="Arial" w:cs="Arial"/>
          <w:i/>
          <w:iCs/>
          <w:sz w:val="40"/>
          <w:szCs w:val="40"/>
        </w:rPr>
      </w:pPr>
    </w:p>
    <w:p w14:paraId="3C86FBDD" w14:textId="2179313E" w:rsidR="002D3388" w:rsidRDefault="002D3388" w:rsidP="002D3388">
      <w:pPr>
        <w:jc w:val="center"/>
        <w:rPr>
          <w:rFonts w:ascii="Arial" w:eastAsia="Arial" w:hAnsi="Arial" w:cs="Arial"/>
          <w:i/>
          <w:iCs/>
          <w:sz w:val="40"/>
          <w:szCs w:val="40"/>
        </w:rPr>
      </w:pPr>
    </w:p>
    <w:p w14:paraId="4162D6D7" w14:textId="0886C0BE" w:rsidR="002D3388" w:rsidRPr="00122DF2" w:rsidRDefault="00122DF2" w:rsidP="004C2646">
      <w:pPr>
        <w:jc w:val="center"/>
        <w:rPr>
          <w:rFonts w:ascii="Arial" w:eastAsia="Arial" w:hAnsi="Arial" w:cs="Arial"/>
          <w:i/>
          <w:iCs/>
          <w:sz w:val="28"/>
          <w:szCs w:val="28"/>
        </w:rPr>
      </w:pPr>
      <w:r w:rsidRPr="00122DF2">
        <w:rPr>
          <w:rFonts w:ascii="Arial" w:eastAsia="Arial" w:hAnsi="Arial" w:cs="Arial"/>
          <w:i/>
          <w:iCs/>
          <w:sz w:val="28"/>
          <w:szCs w:val="28"/>
        </w:rPr>
        <w:t xml:space="preserve">Students: </w:t>
      </w:r>
    </w:p>
    <w:p w14:paraId="4B816445" w14:textId="77777777" w:rsidR="004C2646" w:rsidRPr="00122DF2" w:rsidRDefault="004C2646" w:rsidP="004C2646">
      <w:pPr>
        <w:spacing w:after="0"/>
        <w:ind w:left="2880"/>
        <w:rPr>
          <w:rFonts w:ascii="Arial" w:eastAsia="Arial" w:hAnsi="Arial" w:cs="Arial"/>
          <w:sz w:val="28"/>
          <w:szCs w:val="28"/>
        </w:rPr>
      </w:pPr>
      <w:r w:rsidRPr="00122DF2">
        <w:rPr>
          <w:rFonts w:ascii="Arial" w:eastAsia="Arial" w:hAnsi="Arial" w:cs="Arial"/>
          <w:sz w:val="28"/>
          <w:szCs w:val="28"/>
        </w:rPr>
        <w:t xml:space="preserve">Bogdan </w:t>
      </w:r>
      <w:proofErr w:type="spellStart"/>
      <w:r w:rsidRPr="00122DF2">
        <w:rPr>
          <w:rFonts w:ascii="Arial" w:eastAsia="Arial" w:hAnsi="Arial" w:cs="Arial"/>
          <w:sz w:val="28"/>
          <w:szCs w:val="28"/>
        </w:rPr>
        <w:t>Timis</w:t>
      </w:r>
      <w:proofErr w:type="spellEnd"/>
      <w:r w:rsidRPr="00122DF2">
        <w:rPr>
          <w:rFonts w:ascii="Arial" w:eastAsia="Arial" w:hAnsi="Arial" w:cs="Arial"/>
          <w:sz w:val="28"/>
          <w:szCs w:val="28"/>
        </w:rPr>
        <w:t xml:space="preserve"> – 1814118</w:t>
      </w:r>
    </w:p>
    <w:p w14:paraId="3DF08E59" w14:textId="77777777" w:rsidR="004C2646" w:rsidRPr="00122DF2" w:rsidRDefault="004C2646" w:rsidP="004C2646">
      <w:pPr>
        <w:spacing w:after="0"/>
        <w:ind w:left="2880"/>
        <w:rPr>
          <w:rFonts w:ascii="Arial" w:eastAsia="Arial" w:hAnsi="Arial" w:cs="Arial"/>
          <w:sz w:val="28"/>
          <w:szCs w:val="28"/>
        </w:rPr>
      </w:pPr>
      <w:r w:rsidRPr="00122DF2">
        <w:rPr>
          <w:rFonts w:ascii="Arial" w:eastAsia="Arial" w:hAnsi="Arial" w:cs="Arial"/>
          <w:sz w:val="28"/>
          <w:szCs w:val="28"/>
        </w:rPr>
        <w:t xml:space="preserve">Corina </w:t>
      </w:r>
      <w:proofErr w:type="spellStart"/>
      <w:r w:rsidRPr="00122DF2">
        <w:rPr>
          <w:rFonts w:ascii="Arial" w:eastAsia="Arial" w:hAnsi="Arial" w:cs="Arial"/>
          <w:sz w:val="28"/>
          <w:szCs w:val="28"/>
        </w:rPr>
        <w:t>Bardan</w:t>
      </w:r>
      <w:proofErr w:type="spellEnd"/>
      <w:r w:rsidRPr="00122DF2">
        <w:rPr>
          <w:rFonts w:ascii="Arial" w:eastAsia="Arial" w:hAnsi="Arial" w:cs="Arial"/>
          <w:sz w:val="28"/>
          <w:szCs w:val="28"/>
        </w:rPr>
        <w:t xml:space="preserve"> – 1813607</w:t>
      </w:r>
    </w:p>
    <w:p w14:paraId="5091B9A8" w14:textId="77777777" w:rsidR="004C2646" w:rsidRPr="00122DF2" w:rsidRDefault="004C2646" w:rsidP="004C2646">
      <w:pPr>
        <w:spacing w:after="0"/>
        <w:ind w:left="2880"/>
        <w:rPr>
          <w:rFonts w:ascii="Arial" w:eastAsia="Arial" w:hAnsi="Arial" w:cs="Arial"/>
          <w:sz w:val="28"/>
          <w:szCs w:val="28"/>
        </w:rPr>
      </w:pPr>
      <w:r w:rsidRPr="00122DF2">
        <w:rPr>
          <w:rFonts w:ascii="Arial" w:eastAsia="Arial" w:hAnsi="Arial" w:cs="Arial"/>
          <w:sz w:val="28"/>
          <w:szCs w:val="28"/>
        </w:rPr>
        <w:t xml:space="preserve">Cynthia </w:t>
      </w:r>
      <w:proofErr w:type="spellStart"/>
      <w:r w:rsidRPr="00122DF2">
        <w:rPr>
          <w:rFonts w:ascii="Arial" w:eastAsia="Arial" w:hAnsi="Arial" w:cs="Arial"/>
          <w:sz w:val="28"/>
          <w:szCs w:val="28"/>
        </w:rPr>
        <w:t>Tini</w:t>
      </w:r>
      <w:proofErr w:type="spellEnd"/>
      <w:r w:rsidRPr="00122DF2">
        <w:rPr>
          <w:rFonts w:ascii="Arial" w:eastAsia="Arial" w:hAnsi="Arial" w:cs="Arial"/>
          <w:sz w:val="28"/>
          <w:szCs w:val="28"/>
        </w:rPr>
        <w:t xml:space="preserve"> – 1814700</w:t>
      </w:r>
    </w:p>
    <w:p w14:paraId="018C4D42" w14:textId="77777777" w:rsidR="004C2646" w:rsidRPr="00122DF2" w:rsidRDefault="004C2646" w:rsidP="004C2646">
      <w:pPr>
        <w:spacing w:after="0"/>
        <w:ind w:left="2880"/>
        <w:rPr>
          <w:rFonts w:ascii="Arial" w:eastAsia="Arial" w:hAnsi="Arial" w:cs="Arial"/>
          <w:sz w:val="28"/>
          <w:szCs w:val="28"/>
        </w:rPr>
      </w:pPr>
      <w:r w:rsidRPr="00122DF2">
        <w:rPr>
          <w:rFonts w:ascii="Arial" w:eastAsia="Arial" w:hAnsi="Arial" w:cs="Arial"/>
          <w:sz w:val="28"/>
          <w:szCs w:val="28"/>
        </w:rPr>
        <w:t>Daniela Petrescu – 181473</w:t>
      </w:r>
      <w:r w:rsidRPr="00122DF2">
        <w:rPr>
          <w:rFonts w:ascii="Arial" w:eastAsia="Arial" w:hAnsi="Arial" w:cs="Arial"/>
          <w:sz w:val="28"/>
          <w:szCs w:val="28"/>
        </w:rPr>
        <w:t>3</w:t>
      </w:r>
    </w:p>
    <w:p w14:paraId="7E7C8DAD" w14:textId="73DDAC54" w:rsidR="004C2646" w:rsidRPr="00122DF2" w:rsidRDefault="004C2646" w:rsidP="004C2646">
      <w:pPr>
        <w:spacing w:after="0"/>
        <w:ind w:left="2880"/>
        <w:rPr>
          <w:rFonts w:ascii="Arial" w:eastAsia="Arial" w:hAnsi="Arial" w:cs="Arial"/>
          <w:i/>
          <w:iCs/>
          <w:sz w:val="28"/>
          <w:szCs w:val="28"/>
        </w:rPr>
      </w:pPr>
      <w:r w:rsidRPr="004C2646">
        <w:rPr>
          <w:rFonts w:ascii="Arial" w:eastAsia="Arial" w:hAnsi="Arial" w:cs="Arial"/>
          <w:sz w:val="28"/>
          <w:szCs w:val="28"/>
        </w:rPr>
        <w:t>Juan Quintero</w:t>
      </w:r>
      <w:r>
        <w:rPr>
          <w:rFonts w:ascii="Arial" w:eastAsia="Arial" w:hAnsi="Arial" w:cs="Arial"/>
          <w:i/>
          <w:iCs/>
          <w:sz w:val="28"/>
          <w:szCs w:val="28"/>
        </w:rPr>
        <w:t xml:space="preserve"> </w:t>
      </w:r>
      <w:r w:rsidRPr="00122DF2">
        <w:rPr>
          <w:rFonts w:ascii="Arial" w:eastAsia="Arial" w:hAnsi="Arial" w:cs="Arial"/>
          <w:i/>
          <w:iCs/>
          <w:sz w:val="28"/>
          <w:szCs w:val="28"/>
        </w:rPr>
        <w:t>– 1815072</w:t>
      </w:r>
      <w:r>
        <w:rPr>
          <w:rFonts w:ascii="Arial" w:eastAsia="Arial" w:hAnsi="Arial" w:cs="Arial"/>
          <w:i/>
          <w:iCs/>
          <w:sz w:val="28"/>
          <w:szCs w:val="28"/>
        </w:rPr>
        <w:t xml:space="preserve"> </w:t>
      </w:r>
    </w:p>
    <w:p w14:paraId="2BB7D2BD" w14:textId="7356168C" w:rsidR="00122DF2" w:rsidRPr="00122DF2" w:rsidRDefault="00122DF2" w:rsidP="002D3388">
      <w:pPr>
        <w:jc w:val="center"/>
        <w:rPr>
          <w:rFonts w:ascii="Arial" w:eastAsia="Arial" w:hAnsi="Arial" w:cs="Arial"/>
          <w:i/>
          <w:iCs/>
          <w:sz w:val="32"/>
          <w:szCs w:val="32"/>
        </w:rPr>
      </w:pPr>
    </w:p>
    <w:p w14:paraId="48ABEA3A" w14:textId="624BD578" w:rsidR="00122DF2" w:rsidRPr="00122DF2" w:rsidRDefault="00122DF2" w:rsidP="004C2646">
      <w:pPr>
        <w:jc w:val="center"/>
        <w:rPr>
          <w:rFonts w:ascii="Arial" w:eastAsia="Arial" w:hAnsi="Arial" w:cs="Arial"/>
          <w:i/>
          <w:iCs/>
          <w:sz w:val="28"/>
          <w:szCs w:val="28"/>
        </w:rPr>
      </w:pPr>
      <w:r w:rsidRPr="00122DF2">
        <w:rPr>
          <w:rFonts w:ascii="Arial" w:eastAsia="Arial" w:hAnsi="Arial" w:cs="Arial"/>
          <w:i/>
          <w:iCs/>
          <w:sz w:val="28"/>
          <w:szCs w:val="28"/>
        </w:rPr>
        <w:t xml:space="preserve">Lecture: </w:t>
      </w:r>
    </w:p>
    <w:p w14:paraId="1249595A" w14:textId="5FB62AC4" w:rsidR="00122DF2" w:rsidRPr="00122DF2" w:rsidRDefault="00122DF2" w:rsidP="004C2646">
      <w:pPr>
        <w:ind w:left="2880"/>
        <w:rPr>
          <w:rFonts w:ascii="Arial" w:eastAsia="Arial" w:hAnsi="Arial" w:cs="Arial"/>
          <w:i/>
          <w:iCs/>
          <w:sz w:val="28"/>
          <w:szCs w:val="28"/>
        </w:rPr>
      </w:pPr>
      <w:proofErr w:type="spellStart"/>
      <w:r w:rsidRPr="00122DF2">
        <w:rPr>
          <w:rFonts w:ascii="Arial" w:eastAsia="Arial" w:hAnsi="Arial" w:cs="Arial"/>
          <w:i/>
          <w:iCs/>
          <w:sz w:val="28"/>
          <w:szCs w:val="28"/>
        </w:rPr>
        <w:t>Husam</w:t>
      </w:r>
      <w:proofErr w:type="spellEnd"/>
      <w:r w:rsidRPr="00122DF2">
        <w:rPr>
          <w:rFonts w:ascii="Arial" w:eastAsia="Arial" w:hAnsi="Arial" w:cs="Arial"/>
          <w:i/>
          <w:iCs/>
          <w:sz w:val="28"/>
          <w:szCs w:val="28"/>
        </w:rPr>
        <w:t xml:space="preserve"> </w:t>
      </w:r>
      <w:proofErr w:type="spellStart"/>
      <w:r w:rsidRPr="00122DF2">
        <w:rPr>
          <w:rFonts w:ascii="Arial" w:eastAsia="Arial" w:hAnsi="Arial" w:cs="Arial"/>
          <w:i/>
          <w:iCs/>
          <w:sz w:val="28"/>
          <w:szCs w:val="28"/>
        </w:rPr>
        <w:t>Albarashsheh</w:t>
      </w:r>
      <w:proofErr w:type="spellEnd"/>
    </w:p>
    <w:p w14:paraId="54F95822" w14:textId="77777777" w:rsidR="00122DF2" w:rsidRPr="002D3388" w:rsidRDefault="00122DF2" w:rsidP="002D3388">
      <w:pPr>
        <w:jc w:val="center"/>
        <w:rPr>
          <w:rFonts w:ascii="Arial" w:eastAsia="Arial" w:hAnsi="Arial" w:cs="Arial"/>
          <w:i/>
          <w:iCs/>
          <w:sz w:val="40"/>
          <w:szCs w:val="40"/>
        </w:rPr>
      </w:pPr>
    </w:p>
    <w:p w14:paraId="45C1E7F6" w14:textId="77777777" w:rsidR="002D3388" w:rsidRDefault="002D3388" w:rsidP="0374E531">
      <w:pPr>
        <w:jc w:val="both"/>
        <w:rPr>
          <w:rFonts w:ascii="Arial" w:eastAsia="Arial" w:hAnsi="Arial" w:cs="Arial"/>
        </w:rPr>
      </w:pPr>
    </w:p>
    <w:p w14:paraId="2169FF36" w14:textId="7A708983" w:rsidR="002D3388" w:rsidRDefault="002D3388" w:rsidP="0374E531">
      <w:pPr>
        <w:jc w:val="both"/>
        <w:rPr>
          <w:rFonts w:ascii="Arial" w:eastAsia="Arial" w:hAnsi="Arial" w:cs="Arial"/>
        </w:rPr>
      </w:pPr>
    </w:p>
    <w:p w14:paraId="4A58710F" w14:textId="3DF619B3" w:rsidR="002D3388" w:rsidRDefault="002D3388" w:rsidP="0374E531">
      <w:pPr>
        <w:jc w:val="both"/>
        <w:rPr>
          <w:rFonts w:ascii="Arial" w:eastAsia="Arial" w:hAnsi="Arial" w:cs="Arial"/>
        </w:rPr>
      </w:pPr>
    </w:p>
    <w:p w14:paraId="2544CC49" w14:textId="5B5DC158" w:rsidR="002D3388" w:rsidRDefault="002D3388" w:rsidP="0374E531">
      <w:pPr>
        <w:jc w:val="both"/>
        <w:rPr>
          <w:rFonts w:ascii="Arial" w:eastAsia="Arial" w:hAnsi="Arial" w:cs="Arial"/>
        </w:rPr>
      </w:pPr>
    </w:p>
    <w:p w14:paraId="36CF28FB" w14:textId="4464011F" w:rsidR="002D3388" w:rsidRDefault="002D3388" w:rsidP="0374E531">
      <w:pPr>
        <w:jc w:val="both"/>
        <w:rPr>
          <w:rFonts w:ascii="Arial" w:eastAsia="Arial" w:hAnsi="Arial" w:cs="Arial"/>
        </w:rPr>
      </w:pPr>
    </w:p>
    <w:p w14:paraId="3DAEF50A" w14:textId="7BFB42CB" w:rsidR="002D3388" w:rsidRDefault="002D3388" w:rsidP="0374E531">
      <w:pPr>
        <w:jc w:val="both"/>
        <w:rPr>
          <w:rFonts w:ascii="Arial" w:eastAsia="Arial" w:hAnsi="Arial" w:cs="Arial"/>
        </w:rPr>
      </w:pPr>
    </w:p>
    <w:p w14:paraId="713E4E7E" w14:textId="77777777" w:rsidR="002D3388" w:rsidRDefault="002D3388" w:rsidP="0374E531">
      <w:pPr>
        <w:jc w:val="both"/>
        <w:rPr>
          <w:rFonts w:ascii="Arial" w:eastAsia="Arial" w:hAnsi="Arial" w:cs="Arial"/>
        </w:rPr>
      </w:pPr>
    </w:p>
    <w:p w14:paraId="4CC853C9" w14:textId="41AFA572" w:rsidR="74609D96" w:rsidRPr="00122DF2" w:rsidRDefault="74609D96" w:rsidP="000C24D7">
      <w:pPr>
        <w:spacing w:line="360" w:lineRule="auto"/>
        <w:jc w:val="center"/>
        <w:rPr>
          <w:rFonts w:ascii="Arial" w:eastAsia="Arial" w:hAnsi="Arial" w:cs="Arial"/>
          <w:b/>
          <w:bCs/>
          <w:sz w:val="28"/>
          <w:szCs w:val="28"/>
        </w:rPr>
      </w:pPr>
      <w:r w:rsidRPr="00122DF2">
        <w:rPr>
          <w:rFonts w:ascii="Arial" w:eastAsia="Arial" w:hAnsi="Arial" w:cs="Arial"/>
          <w:b/>
          <w:bCs/>
          <w:sz w:val="28"/>
          <w:szCs w:val="28"/>
        </w:rPr>
        <w:t>Abstract</w:t>
      </w:r>
    </w:p>
    <w:p w14:paraId="0A6AE50D" w14:textId="07C98500" w:rsidR="00122DF2" w:rsidRDefault="00122DF2" w:rsidP="000C24D7">
      <w:pPr>
        <w:spacing w:line="360" w:lineRule="auto"/>
        <w:jc w:val="center"/>
        <w:rPr>
          <w:rFonts w:ascii="Arial" w:eastAsia="Arial" w:hAnsi="Arial" w:cs="Arial"/>
          <w:sz w:val="24"/>
          <w:szCs w:val="24"/>
        </w:rPr>
      </w:pPr>
      <w:r>
        <w:rPr>
          <w:rFonts w:ascii="Arial" w:eastAsia="Arial" w:hAnsi="Arial" w:cs="Arial"/>
          <w:sz w:val="24"/>
          <w:szCs w:val="24"/>
        </w:rPr>
        <w:t xml:space="preserve">(Juan Quintero – 1815072) </w:t>
      </w:r>
    </w:p>
    <w:p w14:paraId="75477285" w14:textId="1A549DED" w:rsidR="74609D96" w:rsidRDefault="74609D96" w:rsidP="0374E531">
      <w:pPr>
        <w:spacing w:line="360" w:lineRule="auto"/>
        <w:jc w:val="both"/>
        <w:rPr>
          <w:rFonts w:ascii="Arial" w:eastAsia="Arial" w:hAnsi="Arial" w:cs="Arial"/>
          <w:sz w:val="24"/>
          <w:szCs w:val="24"/>
        </w:rPr>
      </w:pPr>
      <w:r w:rsidRPr="0374E531">
        <w:rPr>
          <w:rFonts w:ascii="Arial" w:eastAsia="Arial" w:hAnsi="Arial" w:cs="Arial"/>
          <w:sz w:val="24"/>
          <w:szCs w:val="24"/>
        </w:rPr>
        <w:t xml:space="preserve">In this paper we will discuss those topics related with Human Resources Management </w:t>
      </w:r>
      <w:r w:rsidR="343EE5F3" w:rsidRPr="0374E531">
        <w:rPr>
          <w:rFonts w:ascii="Arial" w:eastAsia="Arial" w:hAnsi="Arial" w:cs="Arial"/>
          <w:sz w:val="24"/>
          <w:szCs w:val="24"/>
        </w:rPr>
        <w:t xml:space="preserve">linked with our organization ‘’ National </w:t>
      </w:r>
      <w:r w:rsidR="40F7762F" w:rsidRPr="0374E531">
        <w:rPr>
          <w:rFonts w:ascii="Arial" w:eastAsia="Arial" w:hAnsi="Arial" w:cs="Arial"/>
          <w:sz w:val="24"/>
          <w:szCs w:val="24"/>
        </w:rPr>
        <w:t xml:space="preserve">Health Services’’ to </w:t>
      </w:r>
      <w:r w:rsidR="4B412AA1" w:rsidRPr="0374E531">
        <w:rPr>
          <w:rFonts w:ascii="Arial" w:eastAsia="Arial" w:hAnsi="Arial" w:cs="Arial"/>
          <w:sz w:val="24"/>
          <w:szCs w:val="24"/>
        </w:rPr>
        <w:t>illustrate</w:t>
      </w:r>
      <w:r w:rsidR="40F7762F" w:rsidRPr="0374E531">
        <w:rPr>
          <w:rFonts w:ascii="Arial" w:eastAsia="Arial" w:hAnsi="Arial" w:cs="Arial"/>
          <w:sz w:val="24"/>
          <w:szCs w:val="24"/>
        </w:rPr>
        <w:t xml:space="preserve"> those topics setting NHS as example </w:t>
      </w:r>
      <w:r w:rsidR="045E0466" w:rsidRPr="0374E531">
        <w:rPr>
          <w:rFonts w:ascii="Arial" w:eastAsia="Arial" w:hAnsi="Arial" w:cs="Arial"/>
          <w:sz w:val="24"/>
          <w:szCs w:val="24"/>
        </w:rPr>
        <w:t xml:space="preserve">to understand the difficulties that may raise within the NHS. </w:t>
      </w:r>
      <w:r w:rsidRPr="0374E531">
        <w:rPr>
          <w:rFonts w:ascii="Arial" w:eastAsia="Arial" w:hAnsi="Arial" w:cs="Arial"/>
          <w:sz w:val="24"/>
          <w:szCs w:val="24"/>
        </w:rPr>
        <w:t xml:space="preserve">  </w:t>
      </w:r>
    </w:p>
    <w:p w14:paraId="46322F87" w14:textId="3D4C4774" w:rsidR="568D6AEB" w:rsidRDefault="568D6AEB" w:rsidP="0374E531">
      <w:pPr>
        <w:spacing w:line="360" w:lineRule="auto"/>
        <w:jc w:val="both"/>
        <w:rPr>
          <w:rFonts w:ascii="Arial" w:eastAsia="Arial" w:hAnsi="Arial" w:cs="Arial"/>
          <w:sz w:val="24"/>
          <w:szCs w:val="24"/>
        </w:rPr>
      </w:pPr>
    </w:p>
    <w:p w14:paraId="1FBD3453" w14:textId="4C4BEA18" w:rsidR="0E926F71" w:rsidRPr="00122DF2" w:rsidRDefault="002D3388" w:rsidP="002D3388">
      <w:pPr>
        <w:spacing w:line="360" w:lineRule="auto"/>
        <w:jc w:val="center"/>
        <w:rPr>
          <w:rFonts w:ascii="Arial" w:eastAsia="Arial" w:hAnsi="Arial" w:cs="Arial"/>
          <w:b/>
          <w:bCs/>
          <w:sz w:val="28"/>
          <w:szCs w:val="28"/>
        </w:rPr>
      </w:pPr>
      <w:r w:rsidRPr="00122DF2">
        <w:rPr>
          <w:rFonts w:ascii="Arial" w:eastAsia="Arial" w:hAnsi="Arial" w:cs="Arial"/>
          <w:b/>
          <w:bCs/>
          <w:sz w:val="28"/>
          <w:szCs w:val="28"/>
        </w:rPr>
        <w:t>Background</w:t>
      </w:r>
      <w:r w:rsidR="0E926F71" w:rsidRPr="00122DF2">
        <w:rPr>
          <w:rFonts w:ascii="Arial" w:eastAsia="Arial" w:hAnsi="Arial" w:cs="Arial"/>
          <w:b/>
          <w:bCs/>
          <w:sz w:val="28"/>
          <w:szCs w:val="28"/>
        </w:rPr>
        <w:t xml:space="preserve"> of the organization</w:t>
      </w:r>
    </w:p>
    <w:p w14:paraId="17607071" w14:textId="7B247BD5" w:rsidR="00122DF2" w:rsidRDefault="00122DF2" w:rsidP="002D3388">
      <w:pPr>
        <w:spacing w:line="360" w:lineRule="auto"/>
        <w:jc w:val="center"/>
        <w:rPr>
          <w:rFonts w:ascii="Arial" w:eastAsia="Arial" w:hAnsi="Arial" w:cs="Arial"/>
          <w:sz w:val="28"/>
          <w:szCs w:val="28"/>
        </w:rPr>
      </w:pPr>
      <w:r>
        <w:rPr>
          <w:rFonts w:ascii="Arial" w:eastAsia="Arial" w:hAnsi="Arial" w:cs="Arial"/>
          <w:sz w:val="24"/>
          <w:szCs w:val="24"/>
        </w:rPr>
        <w:t xml:space="preserve">(Juan Quintero – 1815072) </w:t>
      </w:r>
    </w:p>
    <w:p w14:paraId="7CA86AEC" w14:textId="6352D2BF" w:rsidR="0374E531" w:rsidRDefault="0374E531" w:rsidP="0374E531">
      <w:pPr>
        <w:spacing w:line="360" w:lineRule="auto"/>
        <w:jc w:val="both"/>
        <w:rPr>
          <w:rFonts w:ascii="Arial" w:eastAsia="Arial" w:hAnsi="Arial" w:cs="Arial"/>
          <w:sz w:val="24"/>
          <w:szCs w:val="24"/>
        </w:rPr>
      </w:pPr>
    </w:p>
    <w:p w14:paraId="3DB3B1AB" w14:textId="13F85071" w:rsidR="5C19FF12" w:rsidRDefault="5C19FF12" w:rsidP="0374E531">
      <w:pPr>
        <w:spacing w:line="360" w:lineRule="auto"/>
        <w:jc w:val="both"/>
        <w:rPr>
          <w:rFonts w:ascii="Arial" w:eastAsia="Arial" w:hAnsi="Arial" w:cs="Arial"/>
          <w:sz w:val="24"/>
          <w:szCs w:val="24"/>
        </w:rPr>
      </w:pPr>
      <w:r w:rsidRPr="0374E531">
        <w:rPr>
          <w:rFonts w:ascii="Arial" w:eastAsia="Arial" w:hAnsi="Arial" w:cs="Arial"/>
          <w:sz w:val="24"/>
          <w:szCs w:val="24"/>
        </w:rPr>
        <w:t xml:space="preserve">NHS was established in 1948 after the second world war </w:t>
      </w:r>
      <w:r w:rsidR="775A73B9" w:rsidRPr="0374E531">
        <w:rPr>
          <w:rFonts w:ascii="Arial" w:eastAsia="Arial" w:hAnsi="Arial" w:cs="Arial"/>
          <w:sz w:val="24"/>
          <w:szCs w:val="24"/>
        </w:rPr>
        <w:t xml:space="preserve">as none of any welfare reforms </w:t>
      </w:r>
      <w:r w:rsidR="3066EE97" w:rsidRPr="0374E531">
        <w:rPr>
          <w:rFonts w:ascii="Arial" w:eastAsia="Arial" w:hAnsi="Arial" w:cs="Arial"/>
          <w:sz w:val="24"/>
          <w:szCs w:val="24"/>
        </w:rPr>
        <w:t>guaranteed</w:t>
      </w:r>
      <w:r w:rsidR="775A73B9" w:rsidRPr="0374E531">
        <w:rPr>
          <w:rFonts w:ascii="Arial" w:eastAsia="Arial" w:hAnsi="Arial" w:cs="Arial"/>
          <w:sz w:val="24"/>
          <w:szCs w:val="24"/>
        </w:rPr>
        <w:t xml:space="preserve"> basic levels of </w:t>
      </w:r>
      <w:r w:rsidR="3759565D" w:rsidRPr="0374E531">
        <w:rPr>
          <w:rFonts w:ascii="Arial" w:eastAsia="Arial" w:hAnsi="Arial" w:cs="Arial"/>
          <w:sz w:val="24"/>
          <w:szCs w:val="24"/>
        </w:rPr>
        <w:t>social</w:t>
      </w:r>
      <w:r w:rsidR="775A73B9" w:rsidRPr="0374E531">
        <w:rPr>
          <w:rFonts w:ascii="Arial" w:eastAsia="Arial" w:hAnsi="Arial" w:cs="Arial"/>
          <w:sz w:val="24"/>
          <w:szCs w:val="24"/>
        </w:rPr>
        <w:t xml:space="preserve"> and personal securit</w:t>
      </w:r>
      <w:r w:rsidR="52818A7B" w:rsidRPr="0374E531">
        <w:rPr>
          <w:rFonts w:ascii="Arial" w:eastAsia="Arial" w:hAnsi="Arial" w:cs="Arial"/>
          <w:sz w:val="24"/>
          <w:szCs w:val="24"/>
        </w:rPr>
        <w:t xml:space="preserve">y. </w:t>
      </w:r>
      <w:r w:rsidR="6E92D65E" w:rsidRPr="0374E531">
        <w:rPr>
          <w:rFonts w:ascii="Arial" w:eastAsia="Arial" w:hAnsi="Arial" w:cs="Arial"/>
          <w:sz w:val="24"/>
          <w:szCs w:val="24"/>
        </w:rPr>
        <w:t xml:space="preserve">The fundamental principles </w:t>
      </w:r>
      <w:r w:rsidR="5205714E" w:rsidRPr="0374E531">
        <w:rPr>
          <w:rFonts w:ascii="Arial" w:eastAsia="Arial" w:hAnsi="Arial" w:cs="Arial"/>
          <w:sz w:val="24"/>
          <w:szCs w:val="24"/>
        </w:rPr>
        <w:t xml:space="preserve">underlying of NHS were that it would be funded by taxations and it </w:t>
      </w:r>
      <w:r w:rsidR="6CC85868" w:rsidRPr="0374E531">
        <w:rPr>
          <w:rFonts w:ascii="Arial" w:eastAsia="Arial" w:hAnsi="Arial" w:cs="Arial"/>
          <w:sz w:val="24"/>
          <w:szCs w:val="24"/>
        </w:rPr>
        <w:t>would</w:t>
      </w:r>
      <w:r w:rsidR="5205714E" w:rsidRPr="0374E531">
        <w:rPr>
          <w:rFonts w:ascii="Arial" w:eastAsia="Arial" w:hAnsi="Arial" w:cs="Arial"/>
          <w:sz w:val="24"/>
          <w:szCs w:val="24"/>
        </w:rPr>
        <w:t xml:space="preserve"> be </w:t>
      </w:r>
      <w:r w:rsidR="25FEE3E5" w:rsidRPr="0374E531">
        <w:rPr>
          <w:rFonts w:ascii="Arial" w:eastAsia="Arial" w:hAnsi="Arial" w:cs="Arial"/>
          <w:sz w:val="24"/>
          <w:szCs w:val="24"/>
        </w:rPr>
        <w:t xml:space="preserve">available </w:t>
      </w:r>
      <w:r w:rsidR="5205714E" w:rsidRPr="0374E531">
        <w:rPr>
          <w:rFonts w:ascii="Arial" w:eastAsia="Arial" w:hAnsi="Arial" w:cs="Arial"/>
          <w:sz w:val="24"/>
          <w:szCs w:val="24"/>
        </w:rPr>
        <w:t xml:space="preserve">for </w:t>
      </w:r>
      <w:r w:rsidR="1D207381" w:rsidRPr="0374E531">
        <w:rPr>
          <w:rFonts w:ascii="Arial" w:eastAsia="Arial" w:hAnsi="Arial" w:cs="Arial"/>
          <w:sz w:val="24"/>
          <w:szCs w:val="24"/>
        </w:rPr>
        <w:t xml:space="preserve">the </w:t>
      </w:r>
      <w:r w:rsidR="771403E0" w:rsidRPr="0374E531">
        <w:rPr>
          <w:rFonts w:ascii="Arial" w:eastAsia="Arial" w:hAnsi="Arial" w:cs="Arial"/>
          <w:sz w:val="24"/>
          <w:szCs w:val="24"/>
        </w:rPr>
        <w:t>community</w:t>
      </w:r>
      <w:r w:rsidR="6F1A4147" w:rsidRPr="0374E531">
        <w:rPr>
          <w:rFonts w:ascii="Arial" w:eastAsia="Arial" w:hAnsi="Arial" w:cs="Arial"/>
          <w:sz w:val="24"/>
          <w:szCs w:val="24"/>
        </w:rPr>
        <w:t>.</w:t>
      </w:r>
    </w:p>
    <w:p w14:paraId="1D7FDD0C" w14:textId="15ECAC01" w:rsidR="6F1A4147" w:rsidRDefault="6F1A4147" w:rsidP="0374E531">
      <w:pPr>
        <w:spacing w:line="360" w:lineRule="auto"/>
        <w:jc w:val="both"/>
        <w:rPr>
          <w:rFonts w:ascii="Arial" w:eastAsia="Arial" w:hAnsi="Arial" w:cs="Arial"/>
          <w:sz w:val="28"/>
          <w:szCs w:val="28"/>
        </w:rPr>
      </w:pPr>
      <w:r w:rsidRPr="0374E531">
        <w:rPr>
          <w:rFonts w:ascii="Arial" w:eastAsia="Arial" w:hAnsi="Arial" w:cs="Arial"/>
          <w:sz w:val="24"/>
          <w:szCs w:val="24"/>
        </w:rPr>
        <w:t>The structure of the NHS is compo</w:t>
      </w:r>
      <w:r w:rsidR="7F94FB56" w:rsidRPr="0374E531">
        <w:rPr>
          <w:rFonts w:ascii="Arial" w:eastAsia="Arial" w:hAnsi="Arial" w:cs="Arial"/>
          <w:sz w:val="24"/>
          <w:szCs w:val="24"/>
        </w:rPr>
        <w:t>sed</w:t>
      </w:r>
      <w:r w:rsidR="00574658">
        <w:rPr>
          <w:rFonts w:ascii="Arial" w:eastAsia="Arial" w:hAnsi="Arial" w:cs="Arial"/>
          <w:sz w:val="24"/>
          <w:szCs w:val="24"/>
        </w:rPr>
        <w:t xml:space="preserve"> and </w:t>
      </w:r>
      <w:r w:rsidR="009140AC">
        <w:rPr>
          <w:rFonts w:ascii="Arial" w:eastAsia="Arial" w:hAnsi="Arial" w:cs="Arial"/>
          <w:sz w:val="24"/>
          <w:szCs w:val="24"/>
        </w:rPr>
        <w:t>there were three main strands</w:t>
      </w:r>
      <w:r w:rsidR="003332DC">
        <w:rPr>
          <w:rFonts w:ascii="Arial" w:eastAsia="Arial" w:hAnsi="Arial" w:cs="Arial"/>
          <w:sz w:val="24"/>
          <w:szCs w:val="24"/>
        </w:rPr>
        <w:t xml:space="preserve"> (</w:t>
      </w:r>
      <w:r w:rsidR="003332DC">
        <w:rPr>
          <w:rFonts w:ascii="Arial" w:hAnsi="Arial" w:cs="Arial"/>
          <w:sz w:val="24"/>
          <w:szCs w:val="24"/>
        </w:rPr>
        <w:t>NHS Act 1946</w:t>
      </w:r>
      <w:r w:rsidR="003332DC">
        <w:rPr>
          <w:rFonts w:ascii="Arial" w:hAnsi="Arial" w:cs="Arial"/>
          <w:sz w:val="24"/>
          <w:szCs w:val="24"/>
        </w:rPr>
        <w:t>)</w:t>
      </w:r>
      <w:r w:rsidR="009140AC">
        <w:rPr>
          <w:rFonts w:ascii="Arial" w:eastAsia="Arial" w:hAnsi="Arial" w:cs="Arial"/>
          <w:sz w:val="24"/>
          <w:szCs w:val="24"/>
        </w:rPr>
        <w:t>:</w:t>
      </w:r>
    </w:p>
    <w:p w14:paraId="09E22146" w14:textId="34A38B57" w:rsidR="6F1A4147" w:rsidRDefault="7F94FB56" w:rsidP="0374E531">
      <w:pPr>
        <w:pStyle w:val="ListParagraph"/>
        <w:numPr>
          <w:ilvl w:val="0"/>
          <w:numId w:val="5"/>
        </w:numPr>
        <w:spacing w:line="360" w:lineRule="auto"/>
        <w:jc w:val="both"/>
        <w:rPr>
          <w:rFonts w:eastAsiaTheme="minorEastAsia"/>
          <w:sz w:val="24"/>
          <w:szCs w:val="24"/>
        </w:rPr>
      </w:pPr>
      <w:r w:rsidRPr="0374E531">
        <w:rPr>
          <w:rFonts w:ascii="Arial" w:eastAsia="Arial" w:hAnsi="Arial" w:cs="Arial"/>
          <w:sz w:val="24"/>
          <w:szCs w:val="24"/>
        </w:rPr>
        <w:t>State owned hospitals</w:t>
      </w:r>
      <w:r w:rsidR="596E44EE" w:rsidRPr="0374E531">
        <w:rPr>
          <w:rFonts w:ascii="Arial" w:eastAsia="Arial" w:hAnsi="Arial" w:cs="Arial"/>
          <w:sz w:val="24"/>
          <w:szCs w:val="24"/>
        </w:rPr>
        <w:t xml:space="preserve">: all those hospitals that were run by charities and local </w:t>
      </w:r>
      <w:r w:rsidR="15472745" w:rsidRPr="0374E531">
        <w:rPr>
          <w:rFonts w:ascii="Arial" w:eastAsia="Arial" w:hAnsi="Arial" w:cs="Arial"/>
          <w:sz w:val="24"/>
          <w:szCs w:val="24"/>
        </w:rPr>
        <w:t>government</w:t>
      </w:r>
      <w:r w:rsidR="596E44EE" w:rsidRPr="0374E531">
        <w:rPr>
          <w:rFonts w:ascii="Arial" w:eastAsia="Arial" w:hAnsi="Arial" w:cs="Arial"/>
          <w:sz w:val="24"/>
          <w:szCs w:val="24"/>
        </w:rPr>
        <w:t xml:space="preserve"> be</w:t>
      </w:r>
      <w:r w:rsidR="710E2985" w:rsidRPr="0374E531">
        <w:rPr>
          <w:rFonts w:ascii="Arial" w:eastAsia="Arial" w:hAnsi="Arial" w:cs="Arial"/>
          <w:sz w:val="24"/>
          <w:szCs w:val="24"/>
        </w:rPr>
        <w:t>come responsibility of Region hospitals board</w:t>
      </w:r>
      <w:r w:rsidR="6E154BCF" w:rsidRPr="0374E531">
        <w:rPr>
          <w:rFonts w:ascii="Arial" w:eastAsia="Arial" w:hAnsi="Arial" w:cs="Arial"/>
          <w:sz w:val="24"/>
          <w:szCs w:val="24"/>
        </w:rPr>
        <w:t xml:space="preserve"> and founded by taxations</w:t>
      </w:r>
      <w:r w:rsidR="710E2985" w:rsidRPr="0374E531">
        <w:rPr>
          <w:rFonts w:ascii="Arial" w:eastAsia="Arial" w:hAnsi="Arial" w:cs="Arial"/>
          <w:sz w:val="24"/>
          <w:szCs w:val="24"/>
        </w:rPr>
        <w:t>.</w:t>
      </w:r>
    </w:p>
    <w:p w14:paraId="23419E74" w14:textId="251D9ABD" w:rsidR="031FA0E6" w:rsidRDefault="710E2985" w:rsidP="0374E531">
      <w:pPr>
        <w:pStyle w:val="ListParagraph"/>
        <w:numPr>
          <w:ilvl w:val="0"/>
          <w:numId w:val="5"/>
        </w:numPr>
        <w:spacing w:line="360" w:lineRule="auto"/>
        <w:jc w:val="both"/>
        <w:rPr>
          <w:sz w:val="24"/>
          <w:szCs w:val="24"/>
        </w:rPr>
      </w:pPr>
      <w:r w:rsidRPr="0374E531">
        <w:rPr>
          <w:rFonts w:ascii="Arial" w:eastAsia="Arial" w:hAnsi="Arial" w:cs="Arial"/>
          <w:sz w:val="24"/>
          <w:szCs w:val="24"/>
        </w:rPr>
        <w:t xml:space="preserve">A national network of general GP’s </w:t>
      </w:r>
    </w:p>
    <w:p w14:paraId="440F6DF8" w14:textId="53FDA57C" w:rsidR="031FA0E6" w:rsidRPr="00574658" w:rsidRDefault="710E2985" w:rsidP="0374E531">
      <w:pPr>
        <w:pStyle w:val="ListParagraph"/>
        <w:numPr>
          <w:ilvl w:val="0"/>
          <w:numId w:val="5"/>
        </w:numPr>
        <w:spacing w:line="360" w:lineRule="auto"/>
        <w:jc w:val="both"/>
        <w:rPr>
          <w:sz w:val="24"/>
          <w:szCs w:val="24"/>
        </w:rPr>
      </w:pPr>
      <w:r w:rsidRPr="0374E531">
        <w:rPr>
          <w:rFonts w:ascii="Arial" w:eastAsia="Arial" w:hAnsi="Arial" w:cs="Arial"/>
          <w:sz w:val="24"/>
          <w:szCs w:val="24"/>
        </w:rPr>
        <w:t xml:space="preserve">Community and </w:t>
      </w:r>
      <w:r w:rsidR="1A4AA090" w:rsidRPr="0374E531">
        <w:rPr>
          <w:rFonts w:ascii="Arial" w:eastAsia="Arial" w:hAnsi="Arial" w:cs="Arial"/>
          <w:sz w:val="24"/>
          <w:szCs w:val="24"/>
        </w:rPr>
        <w:t>domiciliary health services such</w:t>
      </w:r>
      <w:r w:rsidRPr="0374E531">
        <w:rPr>
          <w:rFonts w:ascii="Arial" w:eastAsia="Arial" w:hAnsi="Arial" w:cs="Arial"/>
          <w:sz w:val="24"/>
          <w:szCs w:val="24"/>
        </w:rPr>
        <w:t xml:space="preserve"> </w:t>
      </w:r>
      <w:r w:rsidR="0D62578B" w:rsidRPr="0374E531">
        <w:rPr>
          <w:rFonts w:ascii="Arial" w:eastAsia="Arial" w:hAnsi="Arial" w:cs="Arial"/>
          <w:sz w:val="24"/>
          <w:szCs w:val="24"/>
        </w:rPr>
        <w:t xml:space="preserve">home nurses, </w:t>
      </w:r>
      <w:r w:rsidR="21DDBE29" w:rsidRPr="0374E531">
        <w:rPr>
          <w:rFonts w:ascii="Arial" w:eastAsia="Arial" w:hAnsi="Arial" w:cs="Arial"/>
          <w:sz w:val="24"/>
          <w:szCs w:val="24"/>
        </w:rPr>
        <w:t>public</w:t>
      </w:r>
      <w:r w:rsidR="0D62578B" w:rsidRPr="0374E531">
        <w:rPr>
          <w:rFonts w:ascii="Arial" w:eastAsia="Arial" w:hAnsi="Arial" w:cs="Arial"/>
          <w:sz w:val="24"/>
          <w:szCs w:val="24"/>
        </w:rPr>
        <w:t xml:space="preserve"> and </w:t>
      </w:r>
      <w:r w:rsidR="377EAC02" w:rsidRPr="0374E531">
        <w:rPr>
          <w:rFonts w:ascii="Arial" w:eastAsia="Arial" w:hAnsi="Arial" w:cs="Arial"/>
          <w:sz w:val="24"/>
          <w:szCs w:val="24"/>
        </w:rPr>
        <w:t>environmental</w:t>
      </w:r>
      <w:r w:rsidR="3E87404E" w:rsidRPr="0374E531">
        <w:rPr>
          <w:rFonts w:ascii="Arial" w:eastAsia="Arial" w:hAnsi="Arial" w:cs="Arial"/>
          <w:sz w:val="24"/>
          <w:szCs w:val="24"/>
        </w:rPr>
        <w:t xml:space="preserve"> health </w:t>
      </w:r>
      <w:r w:rsidR="73C61E0C" w:rsidRPr="0374E531">
        <w:rPr>
          <w:rFonts w:ascii="Arial" w:eastAsia="Arial" w:hAnsi="Arial" w:cs="Arial"/>
          <w:sz w:val="24"/>
          <w:szCs w:val="24"/>
        </w:rPr>
        <w:t>promotion and prevention</w:t>
      </w:r>
      <w:r w:rsidR="002D3388">
        <w:rPr>
          <w:rFonts w:ascii="Arial" w:eastAsia="Arial" w:hAnsi="Arial" w:cs="Arial"/>
          <w:sz w:val="24"/>
          <w:szCs w:val="24"/>
        </w:rPr>
        <w:t>.</w:t>
      </w:r>
    </w:p>
    <w:p w14:paraId="44C279F6" w14:textId="73CDAC21" w:rsidR="00574658" w:rsidRDefault="00574658" w:rsidP="00574658">
      <w:pPr>
        <w:pStyle w:val="ListParagraph"/>
        <w:spacing w:line="360" w:lineRule="auto"/>
        <w:jc w:val="both"/>
        <w:rPr>
          <w:rFonts w:ascii="Arial" w:eastAsia="Arial" w:hAnsi="Arial" w:cs="Arial"/>
          <w:sz w:val="24"/>
          <w:szCs w:val="24"/>
        </w:rPr>
      </w:pPr>
    </w:p>
    <w:p w14:paraId="34515F0E" w14:textId="546277E5" w:rsidR="00574658" w:rsidRP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The NHS is the</w:t>
      </w:r>
      <w:r>
        <w:rPr>
          <w:rFonts w:ascii="Arial" w:eastAsia="Arial" w:hAnsi="Arial" w:cs="Arial"/>
          <w:sz w:val="24"/>
          <w:szCs w:val="24"/>
        </w:rPr>
        <w:t xml:space="preserve"> </w:t>
      </w:r>
      <w:r w:rsidRPr="0374E531">
        <w:rPr>
          <w:rFonts w:ascii="Arial" w:eastAsia="Arial" w:hAnsi="Arial" w:cs="Arial"/>
          <w:sz w:val="24"/>
          <w:szCs w:val="24"/>
        </w:rPr>
        <w:t>biggest employer and highly skilled professionals of Europe</w:t>
      </w:r>
      <w:r>
        <w:rPr>
          <w:rFonts w:ascii="Arial" w:eastAsia="Arial" w:hAnsi="Arial" w:cs="Arial"/>
          <w:sz w:val="24"/>
          <w:szCs w:val="24"/>
        </w:rPr>
        <w:t xml:space="preserve"> and the fifth bigger in the world (Nick, Triggle. 2018). </w:t>
      </w:r>
      <w:r w:rsidRPr="002D3388">
        <w:rPr>
          <w:rFonts w:ascii="Arial" w:eastAsia="Arial" w:hAnsi="Arial" w:cs="Arial"/>
          <w:sz w:val="24"/>
          <w:szCs w:val="24"/>
        </w:rPr>
        <w:t xml:space="preserve"> </w:t>
      </w:r>
    </w:p>
    <w:p w14:paraId="71ED2126" w14:textId="0F917659" w:rsidR="031FA0E6" w:rsidRDefault="2F415723" w:rsidP="0374E531">
      <w:pPr>
        <w:spacing w:line="360" w:lineRule="auto"/>
        <w:jc w:val="both"/>
        <w:rPr>
          <w:rFonts w:ascii="Arial" w:eastAsia="Arial" w:hAnsi="Arial" w:cs="Arial"/>
          <w:sz w:val="24"/>
          <w:szCs w:val="24"/>
        </w:rPr>
      </w:pPr>
      <w:r w:rsidRPr="0374E531">
        <w:rPr>
          <w:rFonts w:ascii="Arial" w:eastAsia="Arial" w:hAnsi="Arial" w:cs="Arial"/>
          <w:sz w:val="24"/>
          <w:szCs w:val="24"/>
        </w:rPr>
        <w:t>Since 1991 NHS ha</w:t>
      </w:r>
      <w:r w:rsidR="287F73CD" w:rsidRPr="0374E531">
        <w:rPr>
          <w:rFonts w:ascii="Arial" w:eastAsia="Arial" w:hAnsi="Arial" w:cs="Arial"/>
          <w:sz w:val="24"/>
          <w:szCs w:val="24"/>
        </w:rPr>
        <w:t xml:space="preserve">d </w:t>
      </w:r>
      <w:r w:rsidRPr="0374E531">
        <w:rPr>
          <w:rFonts w:ascii="Arial" w:eastAsia="Arial" w:hAnsi="Arial" w:cs="Arial"/>
          <w:sz w:val="24"/>
          <w:szCs w:val="24"/>
        </w:rPr>
        <w:t xml:space="preserve">different reforms </w:t>
      </w:r>
      <w:r w:rsidR="1F30D8D3" w:rsidRPr="0374E531">
        <w:rPr>
          <w:rFonts w:ascii="Arial" w:eastAsia="Arial" w:hAnsi="Arial" w:cs="Arial"/>
          <w:sz w:val="24"/>
          <w:szCs w:val="24"/>
        </w:rPr>
        <w:t xml:space="preserve">that have </w:t>
      </w:r>
      <w:r w:rsidRPr="0374E531">
        <w:rPr>
          <w:rFonts w:ascii="Arial" w:eastAsia="Arial" w:hAnsi="Arial" w:cs="Arial"/>
          <w:sz w:val="24"/>
          <w:szCs w:val="24"/>
        </w:rPr>
        <w:t>prese</w:t>
      </w:r>
      <w:r w:rsidR="0EF9CD10" w:rsidRPr="0374E531">
        <w:rPr>
          <w:rFonts w:ascii="Arial" w:eastAsia="Arial" w:hAnsi="Arial" w:cs="Arial"/>
          <w:sz w:val="24"/>
          <w:szCs w:val="24"/>
        </w:rPr>
        <w:t xml:space="preserve">rved the principal </w:t>
      </w:r>
      <w:r w:rsidR="0B82D3ED" w:rsidRPr="0374E531">
        <w:rPr>
          <w:rFonts w:ascii="Arial" w:eastAsia="Arial" w:hAnsi="Arial" w:cs="Arial"/>
          <w:sz w:val="24"/>
          <w:szCs w:val="24"/>
        </w:rPr>
        <w:t>fundamental</w:t>
      </w:r>
      <w:r w:rsidR="0EF9CD10" w:rsidRPr="0374E531">
        <w:rPr>
          <w:rFonts w:ascii="Arial" w:eastAsia="Arial" w:hAnsi="Arial" w:cs="Arial"/>
          <w:sz w:val="24"/>
          <w:szCs w:val="24"/>
        </w:rPr>
        <w:t xml:space="preserve"> of free health care. </w:t>
      </w:r>
      <w:r w:rsidR="4388BD57" w:rsidRPr="0374E531">
        <w:rPr>
          <w:rFonts w:ascii="Arial" w:eastAsia="Arial" w:hAnsi="Arial" w:cs="Arial"/>
          <w:sz w:val="24"/>
          <w:szCs w:val="24"/>
        </w:rPr>
        <w:t>However, the NHS has been gone thro</w:t>
      </w:r>
      <w:r w:rsidR="39BE1E88" w:rsidRPr="0374E531">
        <w:rPr>
          <w:rFonts w:ascii="Arial" w:eastAsia="Arial" w:hAnsi="Arial" w:cs="Arial"/>
          <w:sz w:val="24"/>
          <w:szCs w:val="24"/>
        </w:rPr>
        <w:t>ugh various reorganised since it was founded in 1948</w:t>
      </w:r>
      <w:r w:rsidR="16C61BD1" w:rsidRPr="0374E531">
        <w:rPr>
          <w:rFonts w:ascii="Arial" w:eastAsia="Arial" w:hAnsi="Arial" w:cs="Arial"/>
          <w:sz w:val="24"/>
          <w:szCs w:val="24"/>
        </w:rPr>
        <w:t>. Different factors have put pressure on emplo</w:t>
      </w:r>
      <w:r w:rsidR="51A7E6DB" w:rsidRPr="0374E531">
        <w:rPr>
          <w:rFonts w:ascii="Arial" w:eastAsia="Arial" w:hAnsi="Arial" w:cs="Arial"/>
          <w:sz w:val="24"/>
          <w:szCs w:val="24"/>
        </w:rPr>
        <w:t xml:space="preserve">yment and </w:t>
      </w:r>
      <w:r w:rsidR="51A7E6DB" w:rsidRPr="0374E531">
        <w:rPr>
          <w:rFonts w:ascii="Arial" w:eastAsia="Arial" w:hAnsi="Arial" w:cs="Arial"/>
          <w:sz w:val="24"/>
          <w:szCs w:val="24"/>
        </w:rPr>
        <w:lastRenderedPageBreak/>
        <w:t xml:space="preserve">HRM practices on </w:t>
      </w:r>
      <w:r w:rsidR="6834286B" w:rsidRPr="0374E531">
        <w:rPr>
          <w:rFonts w:ascii="Arial" w:eastAsia="Arial" w:hAnsi="Arial" w:cs="Arial"/>
          <w:sz w:val="24"/>
          <w:szCs w:val="24"/>
        </w:rPr>
        <w:t>employing</w:t>
      </w:r>
      <w:r w:rsidR="51A7E6DB" w:rsidRPr="0374E531">
        <w:rPr>
          <w:rFonts w:ascii="Arial" w:eastAsia="Arial" w:hAnsi="Arial" w:cs="Arial"/>
          <w:sz w:val="24"/>
          <w:szCs w:val="24"/>
        </w:rPr>
        <w:t xml:space="preserve"> units, such hospit</w:t>
      </w:r>
      <w:r w:rsidR="5465DC4F" w:rsidRPr="0374E531">
        <w:rPr>
          <w:rFonts w:ascii="Arial" w:eastAsia="Arial" w:hAnsi="Arial" w:cs="Arial"/>
          <w:sz w:val="24"/>
          <w:szCs w:val="24"/>
        </w:rPr>
        <w:t xml:space="preserve">als and community units due to the internal market and the </w:t>
      </w:r>
      <w:r w:rsidR="31023892" w:rsidRPr="0374E531">
        <w:rPr>
          <w:rFonts w:ascii="Arial" w:eastAsia="Arial" w:hAnsi="Arial" w:cs="Arial"/>
          <w:sz w:val="24"/>
          <w:szCs w:val="24"/>
        </w:rPr>
        <w:t>association</w:t>
      </w:r>
      <w:r w:rsidR="5465DC4F" w:rsidRPr="0374E531">
        <w:rPr>
          <w:rFonts w:ascii="Arial" w:eastAsia="Arial" w:hAnsi="Arial" w:cs="Arial"/>
          <w:sz w:val="24"/>
          <w:szCs w:val="24"/>
        </w:rPr>
        <w:t xml:space="preserve"> with commercial practices </w:t>
      </w:r>
      <w:r w:rsidR="2D9FC4B7" w:rsidRPr="0374E531">
        <w:rPr>
          <w:rFonts w:ascii="Arial" w:eastAsia="Arial" w:hAnsi="Arial" w:cs="Arial"/>
          <w:sz w:val="24"/>
          <w:szCs w:val="24"/>
        </w:rPr>
        <w:t xml:space="preserve">of the private sector. </w:t>
      </w:r>
    </w:p>
    <w:p w14:paraId="1A80A67F" w14:textId="73AB428B" w:rsidR="000C24D7" w:rsidRDefault="00EB6162" w:rsidP="0374E531">
      <w:pPr>
        <w:spacing w:line="360" w:lineRule="auto"/>
        <w:jc w:val="both"/>
        <w:rPr>
          <w:rFonts w:ascii="Arial" w:eastAsia="Arial" w:hAnsi="Arial" w:cs="Arial"/>
          <w:sz w:val="24"/>
          <w:szCs w:val="24"/>
        </w:rPr>
      </w:pPr>
      <w:r>
        <w:rPr>
          <w:rFonts w:ascii="Arial" w:eastAsia="Arial" w:hAnsi="Arial" w:cs="Arial"/>
          <w:sz w:val="24"/>
          <w:szCs w:val="24"/>
        </w:rPr>
        <w:t xml:space="preserve">In the Health care </w:t>
      </w:r>
      <w:r w:rsidR="000C24D7">
        <w:rPr>
          <w:rFonts w:ascii="Arial" w:eastAsia="Arial" w:hAnsi="Arial" w:cs="Arial"/>
          <w:sz w:val="24"/>
          <w:szCs w:val="24"/>
        </w:rPr>
        <w:t>industry,</w:t>
      </w:r>
      <w:r>
        <w:rPr>
          <w:rFonts w:ascii="Arial" w:eastAsia="Arial" w:hAnsi="Arial" w:cs="Arial"/>
          <w:sz w:val="24"/>
          <w:szCs w:val="24"/>
        </w:rPr>
        <w:t xml:space="preserve"> the staff are the backbone and spending on staff is the biggest cost for the NHS (NHS Improvement, 2018) </w:t>
      </w:r>
      <w:r w:rsidR="000C24D7">
        <w:rPr>
          <w:rFonts w:ascii="Arial" w:eastAsia="Arial" w:hAnsi="Arial" w:cs="Arial"/>
          <w:sz w:val="24"/>
          <w:szCs w:val="24"/>
        </w:rPr>
        <w:t xml:space="preserve">and the first step to develop staff is to understand the structure of the organization and the impact that has on people. The next step is to realise and prepare the human resource challenges of the future (Hamel and Prahalad, 1996). </w:t>
      </w:r>
    </w:p>
    <w:p w14:paraId="4A36949C" w14:textId="0858A466" w:rsidR="0374E531" w:rsidRDefault="0374E531" w:rsidP="002D3388">
      <w:pPr>
        <w:spacing w:line="360" w:lineRule="auto"/>
        <w:jc w:val="center"/>
        <w:rPr>
          <w:rFonts w:ascii="Arial" w:eastAsia="Arial" w:hAnsi="Arial" w:cs="Arial"/>
          <w:sz w:val="28"/>
          <w:szCs w:val="28"/>
        </w:rPr>
      </w:pPr>
    </w:p>
    <w:p w14:paraId="4BA7837E" w14:textId="77777777" w:rsidR="002D3388" w:rsidRPr="00122DF2" w:rsidRDefault="002D3388" w:rsidP="002D3388">
      <w:pPr>
        <w:spacing w:line="360" w:lineRule="auto"/>
        <w:jc w:val="center"/>
        <w:rPr>
          <w:rFonts w:ascii="Arial" w:eastAsia="Arial" w:hAnsi="Arial" w:cs="Arial"/>
          <w:b/>
          <w:bCs/>
          <w:sz w:val="28"/>
          <w:szCs w:val="28"/>
        </w:rPr>
      </w:pPr>
    </w:p>
    <w:p w14:paraId="109AA870" w14:textId="52B50925" w:rsidR="79928F9A" w:rsidRPr="00122DF2" w:rsidRDefault="79928F9A" w:rsidP="002D3388">
      <w:pPr>
        <w:jc w:val="center"/>
        <w:rPr>
          <w:rFonts w:ascii="Arial" w:eastAsia="Arial" w:hAnsi="Arial" w:cs="Arial"/>
          <w:b/>
          <w:bCs/>
          <w:sz w:val="28"/>
          <w:szCs w:val="28"/>
        </w:rPr>
      </w:pPr>
      <w:r w:rsidRPr="00122DF2">
        <w:rPr>
          <w:rFonts w:ascii="Arial" w:eastAsia="Arial" w:hAnsi="Arial" w:cs="Arial"/>
          <w:b/>
          <w:bCs/>
          <w:sz w:val="28"/>
          <w:szCs w:val="28"/>
        </w:rPr>
        <w:t>The challenge(s) faced by the organisation, in relation to human resources</w:t>
      </w:r>
    </w:p>
    <w:p w14:paraId="062C9F0C" w14:textId="595C7D9E" w:rsidR="00665605" w:rsidRPr="00122DF2" w:rsidRDefault="00665605" w:rsidP="002D3388">
      <w:pPr>
        <w:jc w:val="center"/>
        <w:rPr>
          <w:rFonts w:ascii="Arial" w:eastAsia="Arial" w:hAnsi="Arial" w:cs="Arial"/>
          <w:sz w:val="24"/>
          <w:szCs w:val="24"/>
        </w:rPr>
      </w:pPr>
      <w:r w:rsidRPr="00122DF2">
        <w:rPr>
          <w:rFonts w:ascii="Arial" w:eastAsia="Arial" w:hAnsi="Arial" w:cs="Arial"/>
          <w:sz w:val="24"/>
          <w:szCs w:val="24"/>
        </w:rPr>
        <w:t xml:space="preserve">(Corina </w:t>
      </w:r>
      <w:proofErr w:type="spellStart"/>
      <w:r w:rsidRPr="00122DF2">
        <w:rPr>
          <w:rFonts w:ascii="Arial" w:eastAsia="Arial" w:hAnsi="Arial" w:cs="Arial"/>
          <w:sz w:val="24"/>
          <w:szCs w:val="24"/>
        </w:rPr>
        <w:t>Bardan</w:t>
      </w:r>
      <w:proofErr w:type="spellEnd"/>
      <w:r w:rsidRPr="00122DF2">
        <w:rPr>
          <w:rFonts w:ascii="Arial" w:eastAsia="Arial" w:hAnsi="Arial" w:cs="Arial"/>
          <w:sz w:val="24"/>
          <w:szCs w:val="24"/>
        </w:rPr>
        <w:t xml:space="preserve"> </w:t>
      </w:r>
      <w:r w:rsidR="00122DF2" w:rsidRPr="00122DF2">
        <w:rPr>
          <w:rFonts w:ascii="Arial" w:eastAsia="Arial" w:hAnsi="Arial" w:cs="Arial"/>
          <w:sz w:val="24"/>
          <w:szCs w:val="24"/>
        </w:rPr>
        <w:t>– 1813607)</w:t>
      </w:r>
    </w:p>
    <w:p w14:paraId="6235C08B" w14:textId="1AB72A0D" w:rsidR="0374E531" w:rsidRDefault="0374E531" w:rsidP="0374E531">
      <w:pPr>
        <w:jc w:val="both"/>
        <w:rPr>
          <w:rFonts w:ascii="Arial" w:eastAsia="Arial" w:hAnsi="Arial" w:cs="Arial"/>
          <w:sz w:val="24"/>
          <w:szCs w:val="24"/>
        </w:rPr>
      </w:pPr>
    </w:p>
    <w:p w14:paraId="4821A903" w14:textId="5C28709F" w:rsidR="4FEB6600" w:rsidRDefault="4FEB6600" w:rsidP="0374E531">
      <w:pPr>
        <w:spacing w:line="360" w:lineRule="auto"/>
        <w:jc w:val="both"/>
        <w:rPr>
          <w:rFonts w:ascii="Arial" w:eastAsia="Arial" w:hAnsi="Arial" w:cs="Arial"/>
          <w:sz w:val="24"/>
          <w:szCs w:val="24"/>
        </w:rPr>
      </w:pPr>
      <w:r w:rsidRPr="0374E531">
        <w:rPr>
          <w:rFonts w:ascii="Arial" w:eastAsia="Arial" w:hAnsi="Arial" w:cs="Arial"/>
          <w:sz w:val="24"/>
          <w:szCs w:val="24"/>
        </w:rPr>
        <w:t xml:space="preserve">Human resources </w:t>
      </w:r>
      <w:r w:rsidR="4351F90C" w:rsidRPr="0374E531">
        <w:rPr>
          <w:rFonts w:ascii="Arial" w:eastAsia="Arial" w:hAnsi="Arial" w:cs="Arial"/>
          <w:sz w:val="24"/>
          <w:szCs w:val="24"/>
        </w:rPr>
        <w:t>tend</w:t>
      </w:r>
      <w:r w:rsidRPr="0374E531">
        <w:rPr>
          <w:rFonts w:ascii="Arial" w:eastAsia="Arial" w:hAnsi="Arial" w:cs="Arial"/>
          <w:sz w:val="24"/>
          <w:szCs w:val="24"/>
        </w:rPr>
        <w:t xml:space="preserve"> to be one of the crucial </w:t>
      </w:r>
      <w:r w:rsidR="09FA3A9B" w:rsidRPr="0374E531">
        <w:rPr>
          <w:rFonts w:ascii="Arial" w:eastAsia="Arial" w:hAnsi="Arial" w:cs="Arial"/>
          <w:sz w:val="24"/>
          <w:szCs w:val="24"/>
        </w:rPr>
        <w:t>departments</w:t>
      </w:r>
      <w:r w:rsidRPr="0374E531">
        <w:rPr>
          <w:rFonts w:ascii="Arial" w:eastAsia="Arial" w:hAnsi="Arial" w:cs="Arial"/>
          <w:sz w:val="24"/>
          <w:szCs w:val="24"/>
        </w:rPr>
        <w:t xml:space="preserve"> in the organisation which involves strategic recruitment, development and retentions of employees with an </w:t>
      </w:r>
      <w:r w:rsidR="4A124021" w:rsidRPr="0374E531">
        <w:rPr>
          <w:rFonts w:ascii="Arial" w:eastAsia="Arial" w:hAnsi="Arial" w:cs="Arial"/>
          <w:sz w:val="24"/>
          <w:szCs w:val="24"/>
        </w:rPr>
        <w:t>organisation (</w:t>
      </w:r>
      <w:r w:rsidRPr="0374E531">
        <w:rPr>
          <w:rFonts w:ascii="Arial" w:eastAsia="Arial" w:hAnsi="Arial" w:cs="Arial"/>
          <w:sz w:val="24"/>
          <w:szCs w:val="24"/>
        </w:rPr>
        <w:t>Bratton and Gold,2017). It has been identified that appropriate functioning of human resources departments brings success to the organisation. In context of NHS, this institution carries a dedicated human resources department which is responsible to deal with all the issues which are faced by staff members. However, this</w:t>
      </w:r>
      <w:r w:rsidR="6EAA7A98" w:rsidRPr="0374E531">
        <w:rPr>
          <w:rFonts w:ascii="Arial" w:eastAsia="Arial" w:hAnsi="Arial" w:cs="Arial"/>
          <w:sz w:val="24"/>
          <w:szCs w:val="24"/>
        </w:rPr>
        <w:t xml:space="preserve"> i</w:t>
      </w:r>
      <w:r w:rsidRPr="0374E531">
        <w:rPr>
          <w:rFonts w:ascii="Arial" w:eastAsia="Arial" w:hAnsi="Arial" w:cs="Arial"/>
          <w:sz w:val="24"/>
          <w:szCs w:val="24"/>
        </w:rPr>
        <w:t>nstitution is facing numerous challenges relating to their employees.</w:t>
      </w:r>
      <w:r w:rsidR="55548FB6" w:rsidRPr="0374E531">
        <w:rPr>
          <w:rFonts w:ascii="Arial" w:eastAsia="Arial" w:hAnsi="Arial" w:cs="Arial"/>
          <w:sz w:val="24"/>
          <w:szCs w:val="24"/>
        </w:rPr>
        <w:t xml:space="preserve"> </w:t>
      </w:r>
      <w:r w:rsidRPr="0374E531">
        <w:rPr>
          <w:rFonts w:ascii="Arial" w:eastAsia="Arial" w:hAnsi="Arial" w:cs="Arial"/>
          <w:sz w:val="24"/>
          <w:szCs w:val="24"/>
        </w:rPr>
        <w:t xml:space="preserve">Below mentioned are some of the challenges which are felt by NHS. </w:t>
      </w:r>
    </w:p>
    <w:p w14:paraId="7FF914E7" w14:textId="13C591C6" w:rsidR="4FEB6600" w:rsidRDefault="4FEB6600" w:rsidP="0374E531">
      <w:pPr>
        <w:spacing w:line="360" w:lineRule="auto"/>
        <w:jc w:val="both"/>
        <w:rPr>
          <w:rFonts w:ascii="Arial" w:eastAsia="Arial" w:hAnsi="Arial" w:cs="Arial"/>
          <w:sz w:val="24"/>
          <w:szCs w:val="24"/>
        </w:rPr>
      </w:pPr>
      <w:r w:rsidRPr="002D3388">
        <w:rPr>
          <w:rFonts w:ascii="Arial" w:eastAsia="Arial" w:hAnsi="Arial" w:cs="Arial"/>
          <w:b/>
          <w:bCs/>
          <w:sz w:val="24"/>
          <w:szCs w:val="24"/>
        </w:rPr>
        <w:t>Employee Retention</w:t>
      </w:r>
      <w:r w:rsidRPr="0374E531">
        <w:rPr>
          <w:rFonts w:ascii="Arial" w:eastAsia="Arial" w:hAnsi="Arial" w:cs="Arial"/>
          <w:b/>
          <w:bCs/>
          <w:sz w:val="24"/>
          <w:szCs w:val="24"/>
        </w:rPr>
        <w:t>:</w:t>
      </w:r>
      <w:r w:rsidR="1DDC5E7D" w:rsidRPr="0374E531">
        <w:rPr>
          <w:rFonts w:ascii="Arial" w:eastAsia="Arial" w:hAnsi="Arial" w:cs="Arial"/>
          <w:b/>
          <w:bCs/>
          <w:sz w:val="24"/>
          <w:szCs w:val="24"/>
        </w:rPr>
        <w:t xml:space="preserve"> </w:t>
      </w:r>
      <w:r w:rsidRPr="0374E531">
        <w:rPr>
          <w:rFonts w:ascii="Arial" w:eastAsia="Arial" w:hAnsi="Arial" w:cs="Arial"/>
          <w:b/>
          <w:bCs/>
          <w:sz w:val="24"/>
          <w:szCs w:val="24"/>
        </w:rPr>
        <w:t>I</w:t>
      </w:r>
      <w:r w:rsidRPr="0374E531">
        <w:rPr>
          <w:rFonts w:ascii="Arial" w:eastAsia="Arial" w:hAnsi="Arial" w:cs="Arial"/>
          <w:sz w:val="24"/>
          <w:szCs w:val="24"/>
        </w:rPr>
        <w:t>t is referred to an ability of retaining existing employees with an organisation for a longer duration of time</w:t>
      </w:r>
      <w:r w:rsidR="0F779A2A" w:rsidRPr="0374E531">
        <w:rPr>
          <w:rFonts w:ascii="Arial" w:eastAsia="Arial" w:hAnsi="Arial" w:cs="Arial"/>
          <w:sz w:val="24"/>
          <w:szCs w:val="24"/>
        </w:rPr>
        <w:t xml:space="preserve"> </w:t>
      </w:r>
      <w:r w:rsidRPr="0374E531">
        <w:rPr>
          <w:rFonts w:ascii="Arial" w:eastAsia="Arial" w:hAnsi="Arial" w:cs="Arial"/>
          <w:sz w:val="24"/>
          <w:szCs w:val="24"/>
        </w:rPr>
        <w:t>(Marchington and et al., 2016).</w:t>
      </w:r>
      <w:r w:rsidR="2444D8F5" w:rsidRPr="0374E531">
        <w:rPr>
          <w:rFonts w:ascii="Arial" w:eastAsia="Arial" w:hAnsi="Arial" w:cs="Arial"/>
          <w:sz w:val="24"/>
          <w:szCs w:val="24"/>
        </w:rPr>
        <w:t xml:space="preserve"> </w:t>
      </w:r>
      <w:r w:rsidRPr="0374E531">
        <w:rPr>
          <w:rFonts w:ascii="Arial" w:eastAsia="Arial" w:hAnsi="Arial" w:cs="Arial"/>
          <w:sz w:val="24"/>
          <w:szCs w:val="24"/>
        </w:rPr>
        <w:t xml:space="preserve">When it comes to hospitals, there is a higher number of </w:t>
      </w:r>
      <w:r w:rsidR="1B3045E7" w:rsidRPr="0374E531">
        <w:rPr>
          <w:rFonts w:ascii="Arial" w:eastAsia="Arial" w:hAnsi="Arial" w:cs="Arial"/>
          <w:sz w:val="24"/>
          <w:szCs w:val="24"/>
        </w:rPr>
        <w:t>labour</w:t>
      </w:r>
      <w:r w:rsidRPr="0374E531">
        <w:rPr>
          <w:rFonts w:ascii="Arial" w:eastAsia="Arial" w:hAnsi="Arial" w:cs="Arial"/>
          <w:sz w:val="24"/>
          <w:szCs w:val="24"/>
        </w:rPr>
        <w:t xml:space="preserve"> turnover which has been growing significantly over the past few years. There is a higher number of vacancies as people are not opting for this industry primarily due to work life balance. A research conducted in the year 2018 stated that 1 out of 5 employees are leaving the organisation every year. The widening gap between the supply and demand is one of the major </w:t>
      </w:r>
      <w:r w:rsidR="6ACFB515" w:rsidRPr="0374E531">
        <w:rPr>
          <w:rFonts w:ascii="Arial" w:eastAsia="Arial" w:hAnsi="Arial" w:cs="Arial"/>
          <w:sz w:val="24"/>
          <w:szCs w:val="24"/>
        </w:rPr>
        <w:t>causes</w:t>
      </w:r>
      <w:r w:rsidRPr="0374E531">
        <w:rPr>
          <w:rFonts w:ascii="Arial" w:eastAsia="Arial" w:hAnsi="Arial" w:cs="Arial"/>
          <w:sz w:val="24"/>
          <w:szCs w:val="24"/>
        </w:rPr>
        <w:t xml:space="preserve"> of concern for human resources which needs to be dealt with earliest possible</w:t>
      </w:r>
      <w:r w:rsidR="62D9FF2B" w:rsidRPr="0374E531">
        <w:rPr>
          <w:rFonts w:ascii="Arial" w:eastAsia="Arial" w:hAnsi="Arial" w:cs="Arial"/>
          <w:sz w:val="24"/>
          <w:szCs w:val="24"/>
        </w:rPr>
        <w:t xml:space="preserve"> </w:t>
      </w:r>
      <w:r w:rsidRPr="0374E531">
        <w:rPr>
          <w:rFonts w:ascii="Arial" w:eastAsia="Arial" w:hAnsi="Arial" w:cs="Arial"/>
          <w:sz w:val="24"/>
          <w:szCs w:val="24"/>
        </w:rPr>
        <w:t xml:space="preserve">as it will hinder the progress for this industry. The shortages of workforce reward an employee with higher options in the industry which further worsens the circumstances. </w:t>
      </w:r>
    </w:p>
    <w:p w14:paraId="2661B29E" w14:textId="2463F9B7" w:rsidR="4FEB6600" w:rsidRDefault="4FEB6600" w:rsidP="0374E531">
      <w:pPr>
        <w:spacing w:line="360" w:lineRule="auto"/>
        <w:jc w:val="both"/>
        <w:rPr>
          <w:rFonts w:ascii="Arial" w:eastAsia="Arial" w:hAnsi="Arial" w:cs="Arial"/>
          <w:sz w:val="24"/>
          <w:szCs w:val="24"/>
        </w:rPr>
      </w:pPr>
      <w:r w:rsidRPr="002D3388">
        <w:rPr>
          <w:rFonts w:ascii="Arial" w:eastAsia="Arial" w:hAnsi="Arial" w:cs="Arial"/>
          <w:b/>
          <w:bCs/>
          <w:sz w:val="24"/>
          <w:szCs w:val="24"/>
        </w:rPr>
        <w:lastRenderedPageBreak/>
        <w:t>Payment of Wage:</w:t>
      </w:r>
      <w:r w:rsidRPr="0374E531">
        <w:rPr>
          <w:rFonts w:ascii="Arial" w:eastAsia="Arial" w:hAnsi="Arial" w:cs="Arial"/>
          <w:sz w:val="24"/>
          <w:szCs w:val="24"/>
        </w:rPr>
        <w:t xml:space="preserve"> This is another challenge</w:t>
      </w:r>
      <w:r w:rsidR="5BBB804A" w:rsidRPr="0374E531">
        <w:rPr>
          <w:rFonts w:ascii="Arial" w:eastAsia="Arial" w:hAnsi="Arial" w:cs="Arial"/>
          <w:sz w:val="24"/>
          <w:szCs w:val="24"/>
        </w:rPr>
        <w:t xml:space="preserve"> </w:t>
      </w:r>
      <w:r w:rsidRPr="0374E531">
        <w:rPr>
          <w:rFonts w:ascii="Arial" w:eastAsia="Arial" w:hAnsi="Arial" w:cs="Arial"/>
          <w:sz w:val="24"/>
          <w:szCs w:val="24"/>
        </w:rPr>
        <w:t>that has been faced by NHS. The institution back in 2018 promised that there will be a sudden rise of 3% in their wage but after a while manipulated the statement</w:t>
      </w:r>
      <w:r w:rsidR="7465352D" w:rsidRPr="0374E531">
        <w:rPr>
          <w:rFonts w:ascii="Arial" w:eastAsia="Arial" w:hAnsi="Arial" w:cs="Arial"/>
          <w:sz w:val="24"/>
          <w:szCs w:val="24"/>
        </w:rPr>
        <w:t xml:space="preserve"> </w:t>
      </w:r>
      <w:r w:rsidR="47C34759" w:rsidRPr="0374E531">
        <w:rPr>
          <w:rFonts w:ascii="Arial" w:eastAsia="Arial" w:hAnsi="Arial" w:cs="Arial"/>
          <w:sz w:val="24"/>
          <w:szCs w:val="24"/>
        </w:rPr>
        <w:t>(Anger</w:t>
      </w:r>
      <w:r w:rsidRPr="0374E531">
        <w:rPr>
          <w:rFonts w:ascii="Arial" w:eastAsia="Arial" w:hAnsi="Arial" w:cs="Arial"/>
          <w:sz w:val="24"/>
          <w:szCs w:val="24"/>
        </w:rPr>
        <w:t xml:space="preserve"> and confusion as ‘complex’ NHS pay deal disappoints staff, 2019). This situation angered and frustrated people who are associated with the organisation. Paramedics, emergency care workers and nurses saw a marginal or no decline in their wage which worsened the circumstances for this institution. There has been an increase of interest and pensions, it is not affordable for people to live in the United Kingdom. This another challenge needs strategic and fair approach to assure</w:t>
      </w:r>
      <w:r w:rsidR="0C4E4900" w:rsidRPr="0374E531">
        <w:rPr>
          <w:rFonts w:ascii="Arial" w:eastAsia="Arial" w:hAnsi="Arial" w:cs="Arial"/>
          <w:sz w:val="24"/>
          <w:szCs w:val="24"/>
        </w:rPr>
        <w:t xml:space="preserve"> </w:t>
      </w:r>
      <w:r w:rsidRPr="0374E531">
        <w:rPr>
          <w:rFonts w:ascii="Arial" w:eastAsia="Arial" w:hAnsi="Arial" w:cs="Arial"/>
          <w:sz w:val="24"/>
          <w:szCs w:val="24"/>
        </w:rPr>
        <w:t xml:space="preserve">stability in the operations of the country. </w:t>
      </w:r>
    </w:p>
    <w:p w14:paraId="4C2AC848" w14:textId="4B6108E0" w:rsidR="4FEB6600" w:rsidRDefault="4FEB6600" w:rsidP="0374E531">
      <w:pPr>
        <w:spacing w:line="360" w:lineRule="auto"/>
        <w:jc w:val="both"/>
        <w:rPr>
          <w:rFonts w:ascii="Arial" w:eastAsia="Arial" w:hAnsi="Arial" w:cs="Arial"/>
          <w:sz w:val="24"/>
          <w:szCs w:val="24"/>
        </w:rPr>
      </w:pPr>
      <w:r w:rsidRPr="0374E531">
        <w:rPr>
          <w:rFonts w:ascii="Arial" w:eastAsia="Arial" w:hAnsi="Arial" w:cs="Arial"/>
          <w:b/>
          <w:bCs/>
          <w:sz w:val="24"/>
          <w:szCs w:val="24"/>
        </w:rPr>
        <w:t>Poor work-life balance:</w:t>
      </w:r>
      <w:r w:rsidR="28B3135B" w:rsidRPr="0374E531">
        <w:rPr>
          <w:rFonts w:ascii="Arial" w:eastAsia="Arial" w:hAnsi="Arial" w:cs="Arial"/>
          <w:b/>
          <w:bCs/>
          <w:sz w:val="24"/>
          <w:szCs w:val="24"/>
        </w:rPr>
        <w:t xml:space="preserve"> </w:t>
      </w:r>
      <w:r w:rsidRPr="0374E531">
        <w:rPr>
          <w:rFonts w:ascii="Arial" w:eastAsia="Arial" w:hAnsi="Arial" w:cs="Arial"/>
          <w:sz w:val="24"/>
          <w:szCs w:val="24"/>
        </w:rPr>
        <w:t>It is a</w:t>
      </w:r>
      <w:r w:rsidR="5008A667" w:rsidRPr="0374E531">
        <w:rPr>
          <w:rFonts w:ascii="Arial" w:eastAsia="Arial" w:hAnsi="Arial" w:cs="Arial"/>
          <w:sz w:val="24"/>
          <w:szCs w:val="24"/>
        </w:rPr>
        <w:t xml:space="preserve"> </w:t>
      </w:r>
      <w:r w:rsidRPr="0374E531">
        <w:rPr>
          <w:rFonts w:ascii="Arial" w:eastAsia="Arial" w:hAnsi="Arial" w:cs="Arial"/>
          <w:sz w:val="24"/>
          <w:szCs w:val="24"/>
        </w:rPr>
        <w:t>contemporary approach in which employees is given opportunities to create a balance between his/her personal and professional life. It is one aspect at which NHS is failing as doctors and nurses are persuaded to spend longer hours at work which results in their burnt-out. A record number of 10,257 people have left their jobs at NHS due to poor work life balance and higher number of working hours</w:t>
      </w:r>
      <w:r w:rsidR="08154B8F" w:rsidRPr="0374E531">
        <w:rPr>
          <w:rFonts w:ascii="Arial" w:eastAsia="Arial" w:hAnsi="Arial" w:cs="Arial"/>
          <w:sz w:val="24"/>
          <w:szCs w:val="24"/>
        </w:rPr>
        <w:t xml:space="preserve"> </w:t>
      </w:r>
      <w:r w:rsidRPr="0374E531">
        <w:rPr>
          <w:rFonts w:ascii="Arial" w:eastAsia="Arial" w:hAnsi="Arial" w:cs="Arial"/>
          <w:sz w:val="24"/>
          <w:szCs w:val="24"/>
        </w:rPr>
        <w:t>(NHS England losing staff in record</w:t>
      </w:r>
      <w:r w:rsidR="1DE2C047" w:rsidRPr="0374E531">
        <w:rPr>
          <w:rFonts w:ascii="Arial" w:eastAsia="Arial" w:hAnsi="Arial" w:cs="Arial"/>
          <w:sz w:val="24"/>
          <w:szCs w:val="24"/>
        </w:rPr>
        <w:t xml:space="preserve"> </w:t>
      </w:r>
      <w:r w:rsidRPr="0374E531">
        <w:rPr>
          <w:rFonts w:ascii="Arial" w:eastAsia="Arial" w:hAnsi="Arial" w:cs="Arial"/>
          <w:sz w:val="24"/>
          <w:szCs w:val="24"/>
        </w:rPr>
        <w:t>numbers over long hours –study,2019). The numerous health unions which are formed with a purpose of securing the interest of doctors and nurses have stated that people are suffering due to heavy workloads which is put on them. This world results in spending more hours at the workplace to make sure that their daily quota is accomplished. Therefore,</w:t>
      </w:r>
      <w:r w:rsidR="42226E42" w:rsidRPr="0374E531">
        <w:rPr>
          <w:rFonts w:ascii="Arial" w:eastAsia="Arial" w:hAnsi="Arial" w:cs="Arial"/>
          <w:sz w:val="24"/>
          <w:szCs w:val="24"/>
        </w:rPr>
        <w:t xml:space="preserve"> </w:t>
      </w:r>
      <w:r w:rsidRPr="0374E531">
        <w:rPr>
          <w:rFonts w:ascii="Arial" w:eastAsia="Arial" w:hAnsi="Arial" w:cs="Arial"/>
          <w:sz w:val="24"/>
          <w:szCs w:val="24"/>
        </w:rPr>
        <w:t>it has become absolute necessary for organisations to make sure that an ideal work life balance is restored.</w:t>
      </w:r>
    </w:p>
    <w:p w14:paraId="6145D6D5" w14:textId="344874F1" w:rsidR="0374E531" w:rsidRDefault="0374E531" w:rsidP="0374E531">
      <w:pPr>
        <w:jc w:val="both"/>
      </w:pPr>
    </w:p>
    <w:p w14:paraId="7D137C6E" w14:textId="1A5CC0AF" w:rsidR="0374E531" w:rsidRPr="002D3388" w:rsidRDefault="0374E531" w:rsidP="0374E531">
      <w:pPr>
        <w:jc w:val="both"/>
        <w:rPr>
          <w:sz w:val="24"/>
          <w:szCs w:val="24"/>
        </w:rPr>
      </w:pPr>
    </w:p>
    <w:p w14:paraId="4F0186C0" w14:textId="2A49B12B" w:rsidR="0374E531" w:rsidRDefault="0374E531" w:rsidP="0374E531">
      <w:pPr>
        <w:spacing w:line="360" w:lineRule="auto"/>
        <w:jc w:val="both"/>
        <w:rPr>
          <w:rFonts w:ascii="Arial" w:eastAsia="Arial" w:hAnsi="Arial" w:cs="Arial"/>
          <w:b/>
          <w:bCs/>
          <w:sz w:val="28"/>
          <w:szCs w:val="28"/>
        </w:rPr>
      </w:pPr>
    </w:p>
    <w:p w14:paraId="681E88CC" w14:textId="45D6EB87" w:rsidR="00122DF2" w:rsidRDefault="00122DF2" w:rsidP="0374E531">
      <w:pPr>
        <w:spacing w:line="360" w:lineRule="auto"/>
        <w:jc w:val="both"/>
        <w:rPr>
          <w:rFonts w:ascii="Arial" w:eastAsia="Arial" w:hAnsi="Arial" w:cs="Arial"/>
          <w:b/>
          <w:bCs/>
          <w:sz w:val="28"/>
          <w:szCs w:val="28"/>
        </w:rPr>
      </w:pPr>
    </w:p>
    <w:p w14:paraId="61166CE9" w14:textId="345D22CD" w:rsidR="00122DF2" w:rsidRDefault="00122DF2" w:rsidP="0374E531">
      <w:pPr>
        <w:spacing w:line="360" w:lineRule="auto"/>
        <w:jc w:val="both"/>
        <w:rPr>
          <w:rFonts w:ascii="Arial" w:eastAsia="Arial" w:hAnsi="Arial" w:cs="Arial"/>
          <w:b/>
          <w:bCs/>
          <w:sz w:val="28"/>
          <w:szCs w:val="28"/>
        </w:rPr>
      </w:pPr>
    </w:p>
    <w:p w14:paraId="740CEB7C" w14:textId="2EB2EC29" w:rsidR="00122DF2" w:rsidRDefault="00122DF2" w:rsidP="0374E531">
      <w:pPr>
        <w:spacing w:line="360" w:lineRule="auto"/>
        <w:jc w:val="both"/>
        <w:rPr>
          <w:rFonts w:ascii="Arial" w:eastAsia="Arial" w:hAnsi="Arial" w:cs="Arial"/>
          <w:b/>
          <w:bCs/>
          <w:sz w:val="28"/>
          <w:szCs w:val="28"/>
        </w:rPr>
      </w:pPr>
    </w:p>
    <w:p w14:paraId="211A9AF7" w14:textId="77777777" w:rsidR="00122DF2" w:rsidRPr="00122DF2" w:rsidRDefault="00122DF2" w:rsidP="0374E531">
      <w:pPr>
        <w:spacing w:line="360" w:lineRule="auto"/>
        <w:jc w:val="both"/>
        <w:rPr>
          <w:rFonts w:ascii="Arial" w:eastAsia="Arial" w:hAnsi="Arial" w:cs="Arial"/>
          <w:b/>
          <w:bCs/>
          <w:sz w:val="28"/>
          <w:szCs w:val="28"/>
        </w:rPr>
      </w:pPr>
    </w:p>
    <w:p w14:paraId="0EF85F3B" w14:textId="49460573" w:rsidR="3ABB05D1" w:rsidRPr="00122DF2" w:rsidRDefault="3ABB05D1" w:rsidP="0374E531">
      <w:pPr>
        <w:spacing w:line="360" w:lineRule="auto"/>
        <w:jc w:val="center"/>
        <w:rPr>
          <w:rFonts w:ascii="Arial" w:eastAsia="Arial" w:hAnsi="Arial" w:cs="Arial"/>
          <w:b/>
          <w:bCs/>
          <w:sz w:val="28"/>
          <w:szCs w:val="28"/>
        </w:rPr>
      </w:pPr>
      <w:r w:rsidRPr="00122DF2">
        <w:rPr>
          <w:rFonts w:ascii="Arial" w:eastAsia="Arial" w:hAnsi="Arial" w:cs="Arial"/>
          <w:b/>
          <w:bCs/>
          <w:sz w:val="28"/>
          <w:szCs w:val="28"/>
        </w:rPr>
        <w:t>Reference to HR planning, recruitment, and selection and how these are linked to the HRM strategy</w:t>
      </w:r>
    </w:p>
    <w:p w14:paraId="1E4BFB99" w14:textId="30A20560" w:rsidR="00665605" w:rsidRDefault="00665605" w:rsidP="0374E531">
      <w:pPr>
        <w:spacing w:line="360" w:lineRule="auto"/>
        <w:jc w:val="center"/>
        <w:rPr>
          <w:rFonts w:ascii="Arial" w:eastAsia="Arial" w:hAnsi="Arial" w:cs="Arial"/>
          <w:sz w:val="24"/>
          <w:szCs w:val="24"/>
        </w:rPr>
      </w:pPr>
      <w:bookmarkStart w:id="0" w:name="_Hlk40818616"/>
      <w:r>
        <w:rPr>
          <w:rFonts w:ascii="Arial" w:eastAsia="Arial" w:hAnsi="Arial" w:cs="Arial"/>
          <w:sz w:val="24"/>
          <w:szCs w:val="24"/>
        </w:rPr>
        <w:t xml:space="preserve">(Daniela Petrescu – 1814733) </w:t>
      </w:r>
    </w:p>
    <w:bookmarkEnd w:id="0"/>
    <w:p w14:paraId="6D46759E" w14:textId="2EC23D88" w:rsidR="0374E531" w:rsidRDefault="0374E531" w:rsidP="0374E531">
      <w:pPr>
        <w:jc w:val="center"/>
        <w:rPr>
          <w:rFonts w:ascii="Calibri" w:eastAsia="Calibri" w:hAnsi="Calibri" w:cs="Calibri"/>
          <w:sz w:val="24"/>
          <w:szCs w:val="24"/>
        </w:rPr>
      </w:pPr>
    </w:p>
    <w:p w14:paraId="5F5A46F9" w14:textId="05BA5FA9" w:rsidR="0FBF38EB" w:rsidRDefault="002D3388" w:rsidP="0374E531">
      <w:pPr>
        <w:spacing w:after="0" w:line="360" w:lineRule="auto"/>
        <w:jc w:val="both"/>
        <w:rPr>
          <w:rFonts w:ascii="Arial" w:eastAsia="Arial" w:hAnsi="Arial" w:cs="Arial"/>
          <w:sz w:val="24"/>
          <w:szCs w:val="24"/>
          <w:lang w:val="en-US"/>
        </w:rPr>
      </w:pPr>
      <w:r w:rsidRPr="002D3388">
        <w:rPr>
          <w:rFonts w:ascii="Arial" w:eastAsia="Arial" w:hAnsi="Arial" w:cs="Arial"/>
          <w:b/>
          <w:bCs/>
          <w:sz w:val="24"/>
          <w:szCs w:val="24"/>
          <w:lang w:val="en-US"/>
        </w:rPr>
        <w:t>HR practice:</w:t>
      </w:r>
      <w:r>
        <w:rPr>
          <w:rFonts w:ascii="Arial" w:eastAsia="Arial" w:hAnsi="Arial" w:cs="Arial"/>
          <w:sz w:val="24"/>
          <w:szCs w:val="24"/>
          <w:lang w:val="en-US"/>
        </w:rPr>
        <w:t xml:space="preserve"> </w:t>
      </w:r>
      <w:r w:rsidR="0FBF38EB" w:rsidRPr="0374E531">
        <w:rPr>
          <w:rFonts w:ascii="Arial" w:eastAsia="Arial" w:hAnsi="Arial" w:cs="Arial"/>
          <w:sz w:val="24"/>
          <w:szCs w:val="24"/>
          <w:lang w:val="en-US"/>
        </w:rPr>
        <w:t xml:space="preserve">According to </w:t>
      </w:r>
      <w:proofErr w:type="spellStart"/>
      <w:r w:rsidR="0FBF38EB" w:rsidRPr="0374E531">
        <w:rPr>
          <w:rFonts w:ascii="Arial" w:eastAsia="Arial" w:hAnsi="Arial" w:cs="Arial"/>
          <w:sz w:val="24"/>
          <w:szCs w:val="24"/>
          <w:lang w:val="en-US"/>
        </w:rPr>
        <w:t>Dessler</w:t>
      </w:r>
      <w:proofErr w:type="spellEnd"/>
      <w:r w:rsidR="0FBF38EB" w:rsidRPr="0374E531">
        <w:rPr>
          <w:rFonts w:ascii="Arial" w:eastAsia="Arial" w:hAnsi="Arial" w:cs="Arial"/>
          <w:sz w:val="24"/>
          <w:szCs w:val="24"/>
          <w:lang w:val="en-US"/>
        </w:rPr>
        <w:t xml:space="preserve"> (2020), human resource planning is the procedure for planning to utilize the employees in an organization. Human resource planning gives the best arrangement among employees and positions while forestalling employees’ deficiencies or surplus. </w:t>
      </w:r>
    </w:p>
    <w:p w14:paraId="6027983A" w14:textId="1D720798" w:rsidR="0374E531" w:rsidRDefault="0374E531" w:rsidP="0374E531">
      <w:pPr>
        <w:spacing w:after="0" w:line="360" w:lineRule="auto"/>
        <w:jc w:val="both"/>
        <w:rPr>
          <w:rFonts w:ascii="Times New Roman" w:eastAsia="Times New Roman" w:hAnsi="Times New Roman" w:cs="Times New Roman"/>
          <w:sz w:val="24"/>
          <w:szCs w:val="24"/>
          <w:lang w:val="en-US"/>
        </w:rPr>
      </w:pPr>
    </w:p>
    <w:p w14:paraId="7C29E43E" w14:textId="3B0ABBA7" w:rsidR="0FBF38EB" w:rsidRDefault="002D3388" w:rsidP="0374E531">
      <w:pPr>
        <w:spacing w:after="0" w:line="360" w:lineRule="auto"/>
        <w:jc w:val="both"/>
        <w:rPr>
          <w:rFonts w:ascii="Arial" w:eastAsia="Arial" w:hAnsi="Arial" w:cs="Arial"/>
          <w:sz w:val="24"/>
          <w:szCs w:val="24"/>
        </w:rPr>
      </w:pPr>
      <w:r w:rsidRPr="009140AC">
        <w:rPr>
          <w:rFonts w:ascii="Arial" w:eastAsia="Arial" w:hAnsi="Arial" w:cs="Arial"/>
          <w:b/>
          <w:bCs/>
          <w:sz w:val="24"/>
          <w:szCs w:val="24"/>
          <w:lang w:val="en-US"/>
        </w:rPr>
        <w:lastRenderedPageBreak/>
        <w:t>HR planning, recruitment and selection:</w:t>
      </w:r>
      <w:r>
        <w:rPr>
          <w:rFonts w:ascii="Arial" w:eastAsia="Arial" w:hAnsi="Arial" w:cs="Arial"/>
          <w:sz w:val="24"/>
          <w:szCs w:val="24"/>
          <w:lang w:val="en-US"/>
        </w:rPr>
        <w:t xml:space="preserve"> </w:t>
      </w:r>
      <w:r w:rsidR="0FBF38EB" w:rsidRPr="0374E531">
        <w:rPr>
          <w:rFonts w:ascii="Arial" w:eastAsia="Arial" w:hAnsi="Arial" w:cs="Arial"/>
          <w:sz w:val="24"/>
          <w:szCs w:val="24"/>
          <w:lang w:val="en-US"/>
        </w:rPr>
        <w:t xml:space="preserve">In NHS, the human resource planning makes sure the staffing challenges in the short term are flexible and provides a steady supply of human resources inside the organization. Also, it makes sure that staffing is following the changing business environment. Ivancevich and Konopaske (2013) mentioned that human resource recruitment is the process of employing the best workers in the organization in a less costly way possible. The recruitment process includes the analysis for recruitment, attracting people to apply for the post. In the eye of Hook and Jenkins (2019), human resource selection is the formal process of selecting the best employee for an open position in the organization. That means choosing the best employees qualified for the job and screening out any unsuitable applicants form the hiring process. </w:t>
      </w:r>
    </w:p>
    <w:p w14:paraId="5F9D02AA" w14:textId="36AA77FE" w:rsidR="0FBF38EB" w:rsidRDefault="0FBF38EB" w:rsidP="0374E531">
      <w:pPr>
        <w:spacing w:after="0" w:line="360" w:lineRule="auto"/>
        <w:jc w:val="center"/>
        <w:rPr>
          <w:rFonts w:ascii="Times New Roman" w:eastAsia="Times New Roman" w:hAnsi="Times New Roman" w:cs="Times New Roman"/>
          <w:sz w:val="24"/>
          <w:szCs w:val="24"/>
        </w:rPr>
      </w:pPr>
      <w:r>
        <w:rPr>
          <w:noProof/>
        </w:rPr>
        <w:drawing>
          <wp:inline distT="0" distB="0" distL="0" distR="0" wp14:anchorId="2FCF8A70" wp14:editId="64341307">
            <wp:extent cx="1895475" cy="2057400"/>
            <wp:effectExtent l="0" t="0" r="0" b="0"/>
            <wp:docPr id="1224338243" name="Picture 1224338243" descr="Process 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95475" cy="2057400"/>
                    </a:xfrm>
                    <a:prstGeom prst="rect">
                      <a:avLst/>
                    </a:prstGeom>
                  </pic:spPr>
                </pic:pic>
              </a:graphicData>
            </a:graphic>
          </wp:inline>
        </w:drawing>
      </w:r>
    </w:p>
    <w:p w14:paraId="44CA2530" w14:textId="77777777" w:rsidR="009140AC" w:rsidRDefault="009140AC" w:rsidP="0374E531">
      <w:pPr>
        <w:spacing w:after="0" w:line="360" w:lineRule="auto"/>
        <w:jc w:val="center"/>
        <w:rPr>
          <w:rFonts w:ascii="Times New Roman" w:eastAsia="Times New Roman" w:hAnsi="Times New Roman" w:cs="Times New Roman"/>
          <w:sz w:val="24"/>
          <w:szCs w:val="24"/>
        </w:rPr>
      </w:pPr>
    </w:p>
    <w:p w14:paraId="6A61C8C4" w14:textId="371664F7" w:rsidR="0FBF38EB" w:rsidRDefault="0FBF38EB" w:rsidP="0374E531">
      <w:pPr>
        <w:spacing w:after="0" w:line="360" w:lineRule="auto"/>
        <w:jc w:val="both"/>
        <w:rPr>
          <w:rFonts w:ascii="Arial" w:eastAsia="Arial" w:hAnsi="Arial" w:cs="Arial"/>
          <w:sz w:val="24"/>
          <w:szCs w:val="24"/>
        </w:rPr>
      </w:pPr>
      <w:r w:rsidRPr="0374E531">
        <w:rPr>
          <w:rFonts w:ascii="Arial" w:eastAsia="Arial" w:hAnsi="Arial" w:cs="Arial"/>
          <w:sz w:val="24"/>
          <w:szCs w:val="24"/>
          <w:lang w:val="en-US"/>
        </w:rPr>
        <w:t xml:space="preserve">According to </w:t>
      </w:r>
      <w:proofErr w:type="spellStart"/>
      <w:r w:rsidRPr="0374E531">
        <w:rPr>
          <w:rFonts w:ascii="Arial" w:eastAsia="Arial" w:hAnsi="Arial" w:cs="Arial"/>
          <w:sz w:val="24"/>
          <w:szCs w:val="24"/>
          <w:lang w:val="en-US"/>
        </w:rPr>
        <w:t>Shivarudrappa</w:t>
      </w:r>
      <w:proofErr w:type="spellEnd"/>
      <w:r w:rsidRPr="0374E531">
        <w:rPr>
          <w:rFonts w:ascii="Arial" w:eastAsia="Arial" w:hAnsi="Arial" w:cs="Arial"/>
          <w:sz w:val="24"/>
          <w:szCs w:val="24"/>
          <w:lang w:val="en-US"/>
        </w:rPr>
        <w:t xml:space="preserve">, Ramachandra, and </w:t>
      </w:r>
      <w:proofErr w:type="spellStart"/>
      <w:r w:rsidRPr="0374E531">
        <w:rPr>
          <w:rFonts w:ascii="Arial" w:eastAsia="Arial" w:hAnsi="Arial" w:cs="Arial"/>
          <w:sz w:val="24"/>
          <w:szCs w:val="24"/>
          <w:lang w:val="en-US"/>
        </w:rPr>
        <w:t>Gopalakrishna</w:t>
      </w:r>
      <w:proofErr w:type="spellEnd"/>
      <w:r w:rsidRPr="0374E531">
        <w:rPr>
          <w:rFonts w:ascii="Arial" w:eastAsia="Arial" w:hAnsi="Arial" w:cs="Arial"/>
          <w:sz w:val="24"/>
          <w:szCs w:val="24"/>
          <w:lang w:val="en-US"/>
        </w:rPr>
        <w:t xml:space="preserve"> (2010), human resource management strategy is the co-ordination of the workforce in the business to improve its performance. The procedure helps to integrate the NHS’s culture, the employees, and the organizational system to achieve organizational goals. How human resource planning, recruitment, and selection are linked to social resource management strategy is given based on the examples of NHS:</w:t>
      </w:r>
    </w:p>
    <w:p w14:paraId="25937F1E" w14:textId="5833866C" w:rsidR="0374E531" w:rsidRDefault="0374E531" w:rsidP="0374E531">
      <w:pPr>
        <w:spacing w:after="0" w:line="360" w:lineRule="auto"/>
        <w:jc w:val="both"/>
        <w:rPr>
          <w:rFonts w:ascii="Arial" w:eastAsia="Arial" w:hAnsi="Arial" w:cs="Arial"/>
          <w:sz w:val="24"/>
          <w:szCs w:val="24"/>
        </w:rPr>
      </w:pPr>
    </w:p>
    <w:p w14:paraId="648EE234" w14:textId="2A9A501D" w:rsidR="0FBF38EB" w:rsidRDefault="0FBF38EB" w:rsidP="0374E531">
      <w:pPr>
        <w:spacing w:line="360" w:lineRule="auto"/>
        <w:jc w:val="both"/>
        <w:rPr>
          <w:rFonts w:ascii="Arial" w:eastAsia="Arial" w:hAnsi="Arial" w:cs="Arial"/>
          <w:sz w:val="24"/>
          <w:szCs w:val="24"/>
          <w:lang w:val="en-US"/>
        </w:rPr>
      </w:pPr>
      <w:r w:rsidRPr="0374E531">
        <w:rPr>
          <w:rFonts w:ascii="Arial" w:eastAsia="Arial" w:hAnsi="Arial" w:cs="Arial"/>
          <w:sz w:val="24"/>
          <w:szCs w:val="24"/>
          <w:lang w:val="en-US"/>
        </w:rPr>
        <w:t xml:space="preserve">Van Der </w:t>
      </w:r>
      <w:proofErr w:type="spellStart"/>
      <w:r w:rsidRPr="0374E531">
        <w:rPr>
          <w:rFonts w:ascii="Arial" w:eastAsia="Arial" w:hAnsi="Arial" w:cs="Arial"/>
          <w:sz w:val="24"/>
          <w:szCs w:val="24"/>
          <w:lang w:val="en-US"/>
        </w:rPr>
        <w:t>Wagen</w:t>
      </w:r>
      <w:proofErr w:type="spellEnd"/>
      <w:r w:rsidRPr="0374E531">
        <w:rPr>
          <w:rFonts w:ascii="Arial" w:eastAsia="Arial" w:hAnsi="Arial" w:cs="Arial"/>
          <w:sz w:val="24"/>
          <w:szCs w:val="24"/>
          <w:lang w:val="en-US"/>
        </w:rPr>
        <w:t xml:space="preserve"> and White (2015) mentioned that human capital is a crucial part of the success of HRM strategy, and planning, recruitment, and selection provides the best employees to the organization. For example, the NHS needs a certain number of employees to maintain organizational performance. More importantly, the department needs a certain number of competencies for each position to perform the task smoothly. So, the planning, recruitment, and selection provides the HRM with the </w:t>
      </w:r>
      <w:r w:rsidRPr="0374E531">
        <w:rPr>
          <w:rFonts w:ascii="Arial" w:eastAsia="Arial" w:hAnsi="Arial" w:cs="Arial"/>
          <w:sz w:val="24"/>
          <w:szCs w:val="24"/>
          <w:lang w:val="en-US"/>
        </w:rPr>
        <w:lastRenderedPageBreak/>
        <w:t xml:space="preserve">required people. Also, the strategy includes maintaining the performance with predetermined standards according to the organizational policy. Employees with higher performance are genuinely motivated to do their best and contribute to achieving organizational goals of NHS. So, human resource planning, recruitment, and selection maintains the selection standard and helps in the maintenance of performance standard. Van Der </w:t>
      </w:r>
      <w:proofErr w:type="spellStart"/>
      <w:r w:rsidRPr="0374E531">
        <w:rPr>
          <w:rFonts w:ascii="Arial" w:eastAsia="Arial" w:hAnsi="Arial" w:cs="Arial"/>
          <w:sz w:val="24"/>
          <w:szCs w:val="24"/>
          <w:lang w:val="en-US"/>
        </w:rPr>
        <w:t>Wagen</w:t>
      </w:r>
      <w:proofErr w:type="spellEnd"/>
      <w:r w:rsidRPr="0374E531">
        <w:rPr>
          <w:rFonts w:ascii="Arial" w:eastAsia="Arial" w:hAnsi="Arial" w:cs="Arial"/>
          <w:sz w:val="24"/>
          <w:szCs w:val="24"/>
          <w:lang w:val="en-US"/>
        </w:rPr>
        <w:t xml:space="preserve"> and White (2015) further mentioned that organizational culture is a lot of underlying assumptions, rules, and convictions that control how employees behave inside an organization. Such assumptions have a substantial impact on other employees inside the organization unequivocally and monitor their performance. Every organization builds up and keeps up a culture that influences organizational behavior. Even the NHS has a corporate culture of its own which is affected by cultural diversity. The human resource planning, recruitment, and selection help to provide the organization with a diverse workforce with unique culture, while the HRM strategy helps to integrate those cultures and employees to maintain the organizational goals.</w:t>
      </w:r>
    </w:p>
    <w:p w14:paraId="7D00206E" w14:textId="08E90923" w:rsidR="00574658" w:rsidRDefault="00574658" w:rsidP="0374E531">
      <w:pPr>
        <w:spacing w:line="360" w:lineRule="auto"/>
        <w:jc w:val="both"/>
        <w:rPr>
          <w:rFonts w:ascii="Arial" w:eastAsia="Arial" w:hAnsi="Arial" w:cs="Arial"/>
          <w:sz w:val="24"/>
          <w:szCs w:val="24"/>
          <w:lang w:val="en-US"/>
        </w:rPr>
      </w:pPr>
    </w:p>
    <w:p w14:paraId="5A227B7E" w14:textId="13B47C87" w:rsidR="00574658" w:rsidRPr="00122DF2" w:rsidRDefault="00574658" w:rsidP="00574658">
      <w:pPr>
        <w:jc w:val="center"/>
        <w:rPr>
          <w:rFonts w:ascii="Arial" w:eastAsia="Arial" w:hAnsi="Arial" w:cs="Arial"/>
          <w:b/>
          <w:bCs/>
          <w:sz w:val="28"/>
          <w:szCs w:val="28"/>
        </w:rPr>
      </w:pPr>
      <w:r w:rsidRPr="00122DF2">
        <w:rPr>
          <w:rFonts w:ascii="Arial" w:eastAsia="Arial" w:hAnsi="Arial" w:cs="Arial"/>
          <w:b/>
          <w:bCs/>
          <w:sz w:val="28"/>
          <w:szCs w:val="28"/>
        </w:rPr>
        <w:t>Why contemporary organization need robust and progressive HRM policies</w:t>
      </w:r>
    </w:p>
    <w:p w14:paraId="0E1A15B9" w14:textId="6E33836E" w:rsidR="00665605" w:rsidRPr="00122DF2" w:rsidRDefault="00665605" w:rsidP="00574658">
      <w:pPr>
        <w:jc w:val="center"/>
        <w:rPr>
          <w:rFonts w:ascii="Arial" w:eastAsia="Arial" w:hAnsi="Arial" w:cs="Arial"/>
          <w:sz w:val="24"/>
          <w:szCs w:val="24"/>
        </w:rPr>
      </w:pPr>
      <w:r w:rsidRPr="00122DF2">
        <w:rPr>
          <w:rFonts w:ascii="Arial" w:eastAsia="Arial" w:hAnsi="Arial" w:cs="Arial"/>
          <w:sz w:val="24"/>
          <w:szCs w:val="24"/>
        </w:rPr>
        <w:t xml:space="preserve">(Cynthia </w:t>
      </w:r>
      <w:proofErr w:type="spellStart"/>
      <w:r w:rsidRPr="00122DF2">
        <w:rPr>
          <w:rFonts w:ascii="Arial" w:eastAsia="Arial" w:hAnsi="Arial" w:cs="Arial"/>
          <w:sz w:val="24"/>
          <w:szCs w:val="24"/>
        </w:rPr>
        <w:t>Tini</w:t>
      </w:r>
      <w:proofErr w:type="spellEnd"/>
      <w:r w:rsidRPr="00122DF2">
        <w:rPr>
          <w:rFonts w:ascii="Arial" w:eastAsia="Arial" w:hAnsi="Arial" w:cs="Arial"/>
          <w:sz w:val="24"/>
          <w:szCs w:val="24"/>
        </w:rPr>
        <w:t xml:space="preserve"> – 1814700) </w:t>
      </w:r>
    </w:p>
    <w:p w14:paraId="77E86ECE" w14:textId="77777777" w:rsidR="00574658" w:rsidRDefault="00574658" w:rsidP="00574658">
      <w:pPr>
        <w:jc w:val="both"/>
        <w:rPr>
          <w:rFonts w:ascii="Arial" w:eastAsia="Arial" w:hAnsi="Arial" w:cs="Arial"/>
          <w:sz w:val="24"/>
          <w:szCs w:val="24"/>
        </w:rPr>
      </w:pPr>
    </w:p>
    <w:p w14:paraId="2AEFD377"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Nowadays every successful business and company want to have employees with serious qualifications as degrees, certificates or diplomas and they want to keep them as long as possible (mostly until the employee reach the retirement age or until they are ‘too old’ to be working).</w:t>
      </w:r>
    </w:p>
    <w:p w14:paraId="4D90552B"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Human resources management department in every company aim is to help employee and employer have the best understanding possible for a good work atmosphere. In order to regulate and establish this, robust and progressive policies must be made. The company chosen in this report which will be focusing on to have clear examples and understanding on these policies is the NHS.</w:t>
      </w:r>
    </w:p>
    <w:p w14:paraId="096CD2CD" w14:textId="567F4685"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 xml:space="preserve">The NHS, National Health Service, exists in the United Kingdom since 1948 so for 72 years now. Since their creation the population needs, and norms have evolved and changed from a war time period for the country to a peaceful and modern environment. </w:t>
      </w:r>
      <w:r w:rsidRPr="0374E531">
        <w:rPr>
          <w:rFonts w:ascii="Arial" w:eastAsia="Arial" w:hAnsi="Arial" w:cs="Arial"/>
          <w:sz w:val="24"/>
          <w:szCs w:val="24"/>
        </w:rPr>
        <w:lastRenderedPageBreak/>
        <w:t>As the world and country is changing constantly human resources policies must evolved too in order to match the new needs of the society.</w:t>
      </w:r>
    </w:p>
    <w:p w14:paraId="6BC133C1" w14:textId="77777777" w:rsidR="00574658" w:rsidRDefault="00574658" w:rsidP="00574658">
      <w:pPr>
        <w:spacing w:line="360" w:lineRule="auto"/>
        <w:jc w:val="both"/>
        <w:rPr>
          <w:rFonts w:ascii="Arial" w:eastAsia="Arial" w:hAnsi="Arial" w:cs="Arial"/>
          <w:sz w:val="24"/>
          <w:szCs w:val="24"/>
        </w:rPr>
      </w:pPr>
    </w:p>
    <w:p w14:paraId="3181B8F7"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b/>
          <w:bCs/>
          <w:sz w:val="24"/>
          <w:szCs w:val="24"/>
        </w:rPr>
        <w:t>Employment contracts</w:t>
      </w:r>
      <w:r w:rsidRPr="0374E531">
        <w:rPr>
          <w:rFonts w:ascii="Arial" w:eastAsia="Arial" w:hAnsi="Arial" w:cs="Arial"/>
          <w:sz w:val="24"/>
          <w:szCs w:val="24"/>
        </w:rPr>
        <w:t>: The first example that we will be focusing on is employment contract. Common laws rules for the protection of both employer and employee. Throughout the years Human Resources Management main concern is to retain employee and reduce the turnover. In order to do so they had to create attractive employment offers and contracts to keep their employees.</w:t>
      </w:r>
    </w:p>
    <w:p w14:paraId="58A1B8CA"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 xml:space="preserve">Every year NHS strive to reform their contracts ruling in between them and their employee has the Human Resource Management department strive to take in consideration any new claim from the employee or the employer point of view. </w:t>
      </w:r>
    </w:p>
    <w:p w14:paraId="4F3B0E26"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In 2014, NHS workers struck to get a pay rise. Employees were protesting in the streets of United Kingdom in order to be heard by their employer and the government. It was resolved by a new closure in NHS contracts with a 1% increase in salary plus rewards for the ones who had an employment contract with a ‘progression-in-the-job rises’ closure.</w:t>
      </w:r>
    </w:p>
    <w:p w14:paraId="7457502B" w14:textId="77777777" w:rsidR="00574658" w:rsidRDefault="00574658" w:rsidP="00574658">
      <w:pPr>
        <w:spacing w:line="360" w:lineRule="auto"/>
        <w:jc w:val="both"/>
        <w:rPr>
          <w:rFonts w:ascii="Arial" w:eastAsia="Arial" w:hAnsi="Arial" w:cs="Arial"/>
          <w:sz w:val="24"/>
          <w:szCs w:val="24"/>
        </w:rPr>
      </w:pPr>
    </w:p>
    <w:p w14:paraId="54AB75C2"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b/>
          <w:bCs/>
          <w:sz w:val="24"/>
          <w:szCs w:val="24"/>
        </w:rPr>
        <w:t>Type of contracts</w:t>
      </w:r>
      <w:r w:rsidRPr="0374E531">
        <w:rPr>
          <w:rFonts w:ascii="Arial" w:eastAsia="Arial" w:hAnsi="Arial" w:cs="Arial"/>
          <w:sz w:val="24"/>
          <w:szCs w:val="24"/>
        </w:rPr>
        <w:t>: Human Resources Management department has been able in the NHS to procure versatile type of employment contract to match the versatility of their employees.</w:t>
      </w:r>
    </w:p>
    <w:p w14:paraId="50D1824B"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Such as part time contract that for example can permit a single mother to match personal life with working life, or someone who has health issues and can be working only a limited period a week.</w:t>
      </w:r>
    </w:p>
    <w:p w14:paraId="108069E4"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t xml:space="preserve">Some other contracts have as closure of potential evolution in the workplace and the Human Resource Management in the NHS and the government has been able to review contracts to increase of 2.5% for doctors, speciality doctors such as dentists and associate specialist. This from </w:t>
      </w:r>
      <w:proofErr w:type="spellStart"/>
      <w:proofErr w:type="gramStart"/>
      <w:r w:rsidRPr="0374E531">
        <w:rPr>
          <w:rFonts w:ascii="Arial" w:eastAsia="Arial" w:hAnsi="Arial" w:cs="Arial"/>
          <w:sz w:val="24"/>
          <w:szCs w:val="24"/>
        </w:rPr>
        <w:t>a</w:t>
      </w:r>
      <w:proofErr w:type="spellEnd"/>
      <w:proofErr w:type="gramEnd"/>
      <w:r w:rsidRPr="0374E531">
        <w:rPr>
          <w:rFonts w:ascii="Arial" w:eastAsia="Arial" w:hAnsi="Arial" w:cs="Arial"/>
          <w:sz w:val="24"/>
          <w:szCs w:val="24"/>
        </w:rPr>
        <w:t xml:space="preserve"> employer point of view is the acknowledgment of good work done by employee and from the employee point of view a reward for good work that will make them continue working in this company.</w:t>
      </w:r>
    </w:p>
    <w:p w14:paraId="296AFFDC" w14:textId="77777777" w:rsidR="00574658" w:rsidRDefault="00574658" w:rsidP="00574658">
      <w:pPr>
        <w:spacing w:line="360" w:lineRule="auto"/>
        <w:jc w:val="both"/>
        <w:rPr>
          <w:rFonts w:ascii="Arial" w:eastAsia="Arial" w:hAnsi="Arial" w:cs="Arial"/>
          <w:sz w:val="24"/>
          <w:szCs w:val="24"/>
        </w:rPr>
      </w:pPr>
      <w:r w:rsidRPr="0374E531">
        <w:rPr>
          <w:rFonts w:ascii="Arial" w:eastAsia="Arial" w:hAnsi="Arial" w:cs="Arial"/>
          <w:sz w:val="24"/>
          <w:szCs w:val="24"/>
        </w:rPr>
        <w:lastRenderedPageBreak/>
        <w:t>HMR in the National Health Service has been able to satisfy employees that feel listened to, understood and acknowledge for their good work and this is the key for a successful and sustainable work relation.</w:t>
      </w:r>
    </w:p>
    <w:p w14:paraId="6F1029DA" w14:textId="77777777" w:rsidR="00574658" w:rsidRDefault="00574658" w:rsidP="0374E531">
      <w:pPr>
        <w:spacing w:line="360" w:lineRule="auto"/>
        <w:jc w:val="both"/>
        <w:rPr>
          <w:rFonts w:ascii="Arial" w:eastAsia="Arial" w:hAnsi="Arial" w:cs="Arial"/>
          <w:sz w:val="24"/>
          <w:szCs w:val="24"/>
        </w:rPr>
      </w:pPr>
    </w:p>
    <w:p w14:paraId="64EDD18B" w14:textId="7FD258C1" w:rsidR="0374E531" w:rsidRDefault="0374E531" w:rsidP="0374E531">
      <w:pPr>
        <w:spacing w:line="360" w:lineRule="auto"/>
        <w:jc w:val="both"/>
        <w:rPr>
          <w:rFonts w:ascii="Arial" w:eastAsia="Arial" w:hAnsi="Arial" w:cs="Arial"/>
          <w:sz w:val="24"/>
          <w:szCs w:val="24"/>
          <w:lang w:val="en-US"/>
        </w:rPr>
      </w:pPr>
    </w:p>
    <w:p w14:paraId="041462F3" w14:textId="6C1AE439" w:rsidR="0FB29A1F" w:rsidRPr="00122DF2" w:rsidRDefault="0FB29A1F" w:rsidP="0374E531">
      <w:pPr>
        <w:spacing w:line="360" w:lineRule="auto"/>
        <w:jc w:val="center"/>
        <w:rPr>
          <w:rFonts w:ascii="Arial" w:eastAsia="Arial" w:hAnsi="Arial" w:cs="Arial"/>
          <w:b/>
          <w:bCs/>
          <w:color w:val="000000" w:themeColor="text1"/>
          <w:sz w:val="28"/>
          <w:szCs w:val="28"/>
        </w:rPr>
      </w:pPr>
      <w:r w:rsidRPr="00122DF2">
        <w:rPr>
          <w:rFonts w:ascii="Arial" w:eastAsia="Arial" w:hAnsi="Arial" w:cs="Arial"/>
          <w:b/>
          <w:bCs/>
          <w:color w:val="000000" w:themeColor="text1"/>
          <w:sz w:val="28"/>
          <w:szCs w:val="28"/>
        </w:rPr>
        <w:t xml:space="preserve">Key recommendations </w:t>
      </w:r>
    </w:p>
    <w:p w14:paraId="5EB24342" w14:textId="3E02FD19" w:rsidR="00665605" w:rsidRPr="00122DF2" w:rsidRDefault="00665605" w:rsidP="0374E531">
      <w:pPr>
        <w:spacing w:line="360" w:lineRule="auto"/>
        <w:jc w:val="center"/>
        <w:rPr>
          <w:rFonts w:ascii="Arial" w:eastAsia="Arial" w:hAnsi="Arial" w:cs="Arial"/>
          <w:color w:val="000000" w:themeColor="text1"/>
          <w:sz w:val="28"/>
          <w:szCs w:val="28"/>
        </w:rPr>
      </w:pPr>
      <w:r w:rsidRPr="00122DF2">
        <w:rPr>
          <w:rFonts w:ascii="Arial" w:eastAsia="Arial" w:hAnsi="Arial" w:cs="Arial"/>
          <w:color w:val="000000" w:themeColor="text1"/>
          <w:sz w:val="24"/>
          <w:szCs w:val="24"/>
        </w:rPr>
        <w:t xml:space="preserve">(Bogdan </w:t>
      </w:r>
      <w:proofErr w:type="spellStart"/>
      <w:r w:rsidRPr="00122DF2">
        <w:rPr>
          <w:rFonts w:ascii="Arial" w:eastAsia="Arial" w:hAnsi="Arial" w:cs="Arial"/>
          <w:color w:val="000000" w:themeColor="text1"/>
          <w:sz w:val="24"/>
          <w:szCs w:val="24"/>
        </w:rPr>
        <w:t>Timis</w:t>
      </w:r>
      <w:proofErr w:type="spellEnd"/>
      <w:r w:rsidRPr="00122DF2">
        <w:rPr>
          <w:rFonts w:ascii="Arial" w:eastAsia="Arial" w:hAnsi="Arial" w:cs="Arial"/>
          <w:color w:val="000000" w:themeColor="text1"/>
          <w:sz w:val="24"/>
          <w:szCs w:val="24"/>
        </w:rPr>
        <w:t xml:space="preserve"> – 1814118) </w:t>
      </w:r>
    </w:p>
    <w:p w14:paraId="4EBA201F" w14:textId="2B7A323E" w:rsidR="0374E531" w:rsidRDefault="0374E531" w:rsidP="0374E531">
      <w:pPr>
        <w:spacing w:line="360" w:lineRule="auto"/>
        <w:jc w:val="both"/>
        <w:rPr>
          <w:rFonts w:ascii="Arial" w:eastAsia="Arial" w:hAnsi="Arial" w:cs="Arial"/>
          <w:color w:val="000000" w:themeColor="text1"/>
          <w:sz w:val="24"/>
          <w:szCs w:val="24"/>
        </w:rPr>
      </w:pPr>
    </w:p>
    <w:p w14:paraId="1B639E80" w14:textId="76586DBA"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The above findings regarding to NHS Human Resources Management (HRM) department in relation to their employees take us to suggest a certain of key recommendation.</w:t>
      </w:r>
    </w:p>
    <w:p w14:paraId="12EEEBDE" w14:textId="247F3B74"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Armstrong and Taylor (2014) suggests some actions which can be taken in connection with our findings regarding employee retention in NHS:</w:t>
      </w:r>
    </w:p>
    <w:p w14:paraId="567C7D2A" w14:textId="1D902F80" w:rsidR="0FB29A1F" w:rsidRPr="009140AC" w:rsidRDefault="0FB29A1F" w:rsidP="0374E531">
      <w:pPr>
        <w:pStyle w:val="ListParagraph"/>
        <w:numPr>
          <w:ilvl w:val="0"/>
          <w:numId w:val="2"/>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Elaborating new human resources policies will help the employee to manage their work-life balance.</w:t>
      </w:r>
    </w:p>
    <w:p w14:paraId="1A6FC399" w14:textId="0A032678" w:rsidR="0FB29A1F" w:rsidRPr="009140AC" w:rsidRDefault="0FB29A1F" w:rsidP="0374E531">
      <w:pPr>
        <w:pStyle w:val="ListParagraph"/>
        <w:numPr>
          <w:ilvl w:val="0"/>
          <w:numId w:val="2"/>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HRM must deal with salary payment, which need to be fair, equitable</w:t>
      </w:r>
    </w:p>
    <w:p w14:paraId="07955FB0" w14:textId="4FE43A42" w:rsidR="0FB29A1F" w:rsidRPr="009140AC" w:rsidRDefault="0FB29A1F" w:rsidP="0374E531">
      <w:pPr>
        <w:pStyle w:val="ListParagraph"/>
        <w:numPr>
          <w:ilvl w:val="0"/>
          <w:numId w:val="2"/>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Increase the working condition and looking to results that assist the employees with stress level.</w:t>
      </w:r>
    </w:p>
    <w:p w14:paraId="68E60FA8" w14:textId="3B3E0562"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 xml:space="preserve">To retain and show the importance of the employees’ work, HRM of NHS need to design a very competitive and transparency payment policies in accordance with health department market. Regarding to this, Torrington </w:t>
      </w:r>
      <w:r w:rsidRPr="009140AC">
        <w:rPr>
          <w:rFonts w:ascii="Arial" w:eastAsia="Times New Roman" w:hAnsi="Arial" w:cs="Arial"/>
          <w:i/>
          <w:iCs/>
          <w:sz w:val="24"/>
          <w:szCs w:val="24"/>
        </w:rPr>
        <w:t>et al.</w:t>
      </w:r>
      <w:r w:rsidRPr="009140AC">
        <w:rPr>
          <w:rFonts w:ascii="Arial" w:eastAsia="Times New Roman" w:hAnsi="Arial" w:cs="Arial"/>
          <w:sz w:val="24"/>
          <w:szCs w:val="24"/>
        </w:rPr>
        <w:t xml:space="preserve"> (2014) suggest the idea that the employees’ rewarding it is an important part of keeping then in the organisation. (Torrington </w:t>
      </w:r>
      <w:r w:rsidRPr="009140AC">
        <w:rPr>
          <w:rFonts w:ascii="Arial" w:eastAsia="Times New Roman" w:hAnsi="Arial" w:cs="Arial"/>
          <w:i/>
          <w:iCs/>
          <w:sz w:val="24"/>
          <w:szCs w:val="24"/>
        </w:rPr>
        <w:t>et al.</w:t>
      </w:r>
      <w:r w:rsidRPr="009140AC">
        <w:rPr>
          <w:rFonts w:ascii="Arial" w:eastAsia="Times New Roman" w:hAnsi="Arial" w:cs="Arial"/>
          <w:sz w:val="24"/>
          <w:szCs w:val="24"/>
        </w:rPr>
        <w:t xml:space="preserve"> 2014, p.164). In addition to this, the trust in increasing of basic salary by the percentage promised will affect in the number of people resignation. However, </w:t>
      </w:r>
      <w:proofErr w:type="spellStart"/>
      <w:r w:rsidRPr="009140AC">
        <w:rPr>
          <w:rFonts w:ascii="Arial" w:eastAsia="Times New Roman" w:hAnsi="Arial" w:cs="Arial"/>
          <w:sz w:val="24"/>
          <w:szCs w:val="24"/>
        </w:rPr>
        <w:t>Capelli</w:t>
      </w:r>
      <w:proofErr w:type="spellEnd"/>
      <w:r w:rsidRPr="009140AC">
        <w:rPr>
          <w:rFonts w:ascii="Arial" w:eastAsia="Times New Roman" w:hAnsi="Arial" w:cs="Arial"/>
          <w:sz w:val="24"/>
          <w:szCs w:val="24"/>
        </w:rPr>
        <w:t xml:space="preserve"> (2000, quoted in Armstrong, 2014, p.254) mentioned there should be a limit in the increased of the pay to “which people can be bribed to stay”.</w:t>
      </w:r>
    </w:p>
    <w:p w14:paraId="29F7B94C" w14:textId="5ACEEF50"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Chartered Institute of Personnel and Development (CIPD) explain in their report the impact of financial well-being which can be shown in figure 3 (CIPD, 2017, p.13).</w:t>
      </w:r>
    </w:p>
    <w:p w14:paraId="07007198" w14:textId="3891804F" w:rsidR="0FB29A1F" w:rsidRDefault="0FB29A1F" w:rsidP="0374E531">
      <w:pPr>
        <w:spacing w:line="276" w:lineRule="auto"/>
        <w:jc w:val="both"/>
        <w:rPr>
          <w:rFonts w:ascii="Times New Roman" w:eastAsia="Times New Roman" w:hAnsi="Times New Roman" w:cs="Times New Roman"/>
          <w:sz w:val="24"/>
          <w:szCs w:val="24"/>
        </w:rPr>
      </w:pPr>
      <w:r>
        <w:rPr>
          <w:noProof/>
        </w:rPr>
        <w:lastRenderedPageBreak/>
        <w:drawing>
          <wp:inline distT="0" distB="0" distL="0" distR="0" wp14:anchorId="2B69DE99" wp14:editId="2C2465CA">
            <wp:extent cx="5581648" cy="3276600"/>
            <wp:effectExtent l="0" t="0" r="0" b="0"/>
            <wp:docPr id="387577964" name="Picture 38757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81648" cy="3276600"/>
                    </a:xfrm>
                    <a:prstGeom prst="rect">
                      <a:avLst/>
                    </a:prstGeom>
                  </pic:spPr>
                </pic:pic>
              </a:graphicData>
            </a:graphic>
          </wp:inline>
        </w:drawing>
      </w:r>
    </w:p>
    <w:p w14:paraId="06894915" w14:textId="3C03924F" w:rsidR="0FB29A1F" w:rsidRDefault="0FB29A1F" w:rsidP="0374E531">
      <w:pPr>
        <w:spacing w:line="276" w:lineRule="auto"/>
        <w:jc w:val="center"/>
        <w:rPr>
          <w:rFonts w:ascii="Times New Roman" w:eastAsia="Times New Roman" w:hAnsi="Times New Roman" w:cs="Times New Roman"/>
          <w:sz w:val="24"/>
          <w:szCs w:val="24"/>
        </w:rPr>
      </w:pPr>
      <w:r w:rsidRPr="0374E531">
        <w:rPr>
          <w:rFonts w:ascii="Times New Roman" w:eastAsia="Times New Roman" w:hAnsi="Times New Roman" w:cs="Times New Roman"/>
          <w:i/>
          <w:iCs/>
          <w:sz w:val="24"/>
          <w:szCs w:val="24"/>
        </w:rPr>
        <w:t xml:space="preserve">Source: </w:t>
      </w:r>
      <w:r w:rsidRPr="0374E531">
        <w:rPr>
          <w:rFonts w:ascii="Times New Roman" w:eastAsia="Times New Roman" w:hAnsi="Times New Roman" w:cs="Times New Roman"/>
          <w:sz w:val="24"/>
          <w:szCs w:val="24"/>
        </w:rPr>
        <w:t>CIPD (2017, p.13)</w:t>
      </w:r>
    </w:p>
    <w:p w14:paraId="5165BC79" w14:textId="2DA364B5" w:rsidR="0374E531" w:rsidRDefault="0374E531" w:rsidP="0374E531">
      <w:pPr>
        <w:spacing w:line="276" w:lineRule="auto"/>
        <w:jc w:val="both"/>
        <w:rPr>
          <w:rFonts w:ascii="Times New Roman" w:eastAsia="Times New Roman" w:hAnsi="Times New Roman" w:cs="Times New Roman"/>
          <w:sz w:val="24"/>
          <w:szCs w:val="24"/>
        </w:rPr>
      </w:pPr>
    </w:p>
    <w:p w14:paraId="76058595" w14:textId="72A04AD1"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The CIPD recommend some action to be taken by the Human Resources department in regards of employee financial well-being (CIPD, 2017). The key recommendation from this research regarding to NHS can be:</w:t>
      </w:r>
    </w:p>
    <w:p w14:paraId="4A71D417" w14:textId="1FD20F62" w:rsidR="0FB29A1F" w:rsidRPr="009140AC" w:rsidRDefault="0FB29A1F" w:rsidP="0374E531">
      <w:pPr>
        <w:pStyle w:val="ListParagraph"/>
        <w:numPr>
          <w:ilvl w:val="0"/>
          <w:numId w:val="1"/>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 xml:space="preserve">Establish the confidence between the organisations and organisation </w:t>
      </w:r>
    </w:p>
    <w:p w14:paraId="078D33E6" w14:textId="23B10A6D" w:rsidR="0FB29A1F" w:rsidRPr="009140AC" w:rsidRDefault="0FB29A1F" w:rsidP="0374E531">
      <w:pPr>
        <w:pStyle w:val="ListParagraph"/>
        <w:numPr>
          <w:ilvl w:val="0"/>
          <w:numId w:val="1"/>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Explaining and offer a “decent and fair reward package” (CIPD 2017, p. 26).</w:t>
      </w:r>
    </w:p>
    <w:p w14:paraId="00D053A9" w14:textId="6CD9874E"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Because NHS it is funded by Government, there are some recommendation for the government:</w:t>
      </w:r>
    </w:p>
    <w:p w14:paraId="38610E99" w14:textId="4EEBFB5E" w:rsidR="0FB29A1F" w:rsidRPr="009140AC" w:rsidRDefault="0FB29A1F" w:rsidP="0374E531">
      <w:pPr>
        <w:pStyle w:val="ListParagraph"/>
        <w:numPr>
          <w:ilvl w:val="0"/>
          <w:numId w:val="1"/>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Education to sustain the improvement of financial and well-being aspects</w:t>
      </w:r>
    </w:p>
    <w:p w14:paraId="1A977D73" w14:textId="46A63C8C" w:rsidR="0FB29A1F" w:rsidRPr="009140AC" w:rsidRDefault="0FB29A1F" w:rsidP="0374E531">
      <w:pPr>
        <w:pStyle w:val="ListParagraph"/>
        <w:numPr>
          <w:ilvl w:val="0"/>
          <w:numId w:val="1"/>
        </w:numPr>
        <w:spacing w:line="276" w:lineRule="auto"/>
        <w:jc w:val="both"/>
        <w:rPr>
          <w:rFonts w:ascii="Arial" w:eastAsiaTheme="minorEastAsia" w:hAnsi="Arial" w:cs="Arial"/>
          <w:sz w:val="24"/>
          <w:szCs w:val="24"/>
        </w:rPr>
      </w:pPr>
      <w:r w:rsidRPr="009140AC">
        <w:rPr>
          <w:rFonts w:ascii="Arial" w:eastAsia="Times New Roman" w:hAnsi="Arial" w:cs="Arial"/>
          <w:sz w:val="24"/>
          <w:szCs w:val="24"/>
        </w:rPr>
        <w:t>The Government should show and explain to the HRM where they can find support for the employees (CIPD, 2017, p. 24).</w:t>
      </w:r>
    </w:p>
    <w:p w14:paraId="7581A2B2" w14:textId="6F94E952" w:rsidR="0374E531" w:rsidRPr="009140AC" w:rsidRDefault="0374E531" w:rsidP="0374E531">
      <w:pPr>
        <w:spacing w:line="276" w:lineRule="auto"/>
        <w:jc w:val="both"/>
        <w:rPr>
          <w:rFonts w:ascii="Arial" w:eastAsia="Times New Roman" w:hAnsi="Arial" w:cs="Arial"/>
          <w:sz w:val="24"/>
          <w:szCs w:val="24"/>
        </w:rPr>
      </w:pPr>
    </w:p>
    <w:p w14:paraId="03F30A05" w14:textId="321E0D78"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More than half of the NHS England employees work overtime unpaid hours (NHS England, 2020, p.17). To reduce the retention and well-being of the employees we recommend that the HRM need to look deeply in the employment contract policies and terms and conditions and the HRM strategy to ensure there is a work-life balance. However, the results show that is a small decline over the last years (NHS England, 2020, p.17). The numbers of unpaid hours need to be managed by the NHS Human Resources Management.</w:t>
      </w:r>
    </w:p>
    <w:p w14:paraId="5459AE82" w14:textId="529B108C"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 xml:space="preserve">On the side of recruitment, planning, selection, we recommend that the HRM strategy can be audit by an external governmental department. This advice will deliver the improvement, development, transparency and inclusion in the organisation culture. In </w:t>
      </w:r>
      <w:r w:rsidRPr="009140AC">
        <w:rPr>
          <w:rFonts w:ascii="Arial" w:eastAsia="Times New Roman" w:hAnsi="Arial" w:cs="Arial"/>
          <w:sz w:val="24"/>
          <w:szCs w:val="24"/>
        </w:rPr>
        <w:lastRenderedPageBreak/>
        <w:t>the most recent NHS survey can be seen very small improvement in staff engagement, quality of appraisal, work feedback and support, inclusion and motivation, or even declining as staff health (NHS England, 2020). Regarding the culture diversity in NHS, the HRM need to make sure that the organization aims and goals, matching the selected job candidate aims and goals.</w:t>
      </w:r>
    </w:p>
    <w:p w14:paraId="7124A7B8" w14:textId="3C847866" w:rsidR="0FB29A1F" w:rsidRPr="009140AC" w:rsidRDefault="0FB29A1F" w:rsidP="0374E531">
      <w:pPr>
        <w:spacing w:line="276" w:lineRule="auto"/>
        <w:jc w:val="both"/>
        <w:rPr>
          <w:rFonts w:ascii="Arial" w:eastAsia="Times New Roman" w:hAnsi="Arial" w:cs="Arial"/>
          <w:sz w:val="24"/>
          <w:szCs w:val="24"/>
        </w:rPr>
      </w:pPr>
      <w:r w:rsidRPr="009140AC">
        <w:rPr>
          <w:rFonts w:ascii="Arial" w:eastAsia="Times New Roman" w:hAnsi="Arial" w:cs="Arial"/>
          <w:sz w:val="24"/>
          <w:szCs w:val="24"/>
        </w:rPr>
        <w:t>The religion remains the majority factor in staff discrimination in NHS organisation (NHS England, 2020). HRM must introduce more severe sanctions regarding discrimination in the company’s policies and term and conditions to lower this result.</w:t>
      </w:r>
    </w:p>
    <w:p w14:paraId="359B2473" w14:textId="31112579" w:rsidR="0374E531" w:rsidRDefault="0374E531" w:rsidP="0374E531">
      <w:pPr>
        <w:spacing w:line="360" w:lineRule="auto"/>
        <w:jc w:val="both"/>
        <w:rPr>
          <w:rFonts w:ascii="Arial" w:eastAsia="Arial" w:hAnsi="Arial" w:cs="Arial"/>
          <w:color w:val="000000" w:themeColor="text1"/>
          <w:sz w:val="24"/>
          <w:szCs w:val="24"/>
        </w:rPr>
      </w:pPr>
    </w:p>
    <w:p w14:paraId="2A6A84CB" w14:textId="46A60A51" w:rsidR="0374E531" w:rsidRDefault="0374E531" w:rsidP="0374E531">
      <w:pPr>
        <w:spacing w:line="360" w:lineRule="auto"/>
        <w:jc w:val="both"/>
        <w:rPr>
          <w:rFonts w:ascii="Arial" w:eastAsia="Arial" w:hAnsi="Arial" w:cs="Arial"/>
          <w:sz w:val="24"/>
          <w:szCs w:val="24"/>
          <w:lang w:val="en-US"/>
        </w:rPr>
      </w:pPr>
    </w:p>
    <w:p w14:paraId="20B07A9C" w14:textId="161CD482" w:rsidR="78A368DB" w:rsidRPr="00122DF2" w:rsidRDefault="78A368DB" w:rsidP="0374E531">
      <w:pPr>
        <w:jc w:val="center"/>
        <w:rPr>
          <w:rFonts w:ascii="Arial" w:eastAsia="Arial" w:hAnsi="Arial" w:cs="Arial"/>
          <w:b/>
          <w:bCs/>
          <w:sz w:val="28"/>
          <w:szCs w:val="28"/>
        </w:rPr>
      </w:pPr>
      <w:r w:rsidRPr="00122DF2">
        <w:rPr>
          <w:rFonts w:ascii="Arial" w:eastAsia="Arial" w:hAnsi="Arial" w:cs="Arial"/>
          <w:b/>
          <w:bCs/>
          <w:sz w:val="28"/>
          <w:szCs w:val="28"/>
        </w:rPr>
        <w:t>Conclusion</w:t>
      </w:r>
    </w:p>
    <w:p w14:paraId="6B11322E" w14:textId="34D1B509" w:rsidR="00665605" w:rsidRDefault="00665605" w:rsidP="0374E531">
      <w:pPr>
        <w:jc w:val="center"/>
        <w:rPr>
          <w:rFonts w:ascii="Arial" w:eastAsia="Arial" w:hAnsi="Arial" w:cs="Arial"/>
          <w:sz w:val="24"/>
          <w:szCs w:val="24"/>
        </w:rPr>
      </w:pPr>
      <w:r>
        <w:rPr>
          <w:rFonts w:ascii="Arial" w:eastAsia="Arial" w:hAnsi="Arial" w:cs="Arial"/>
          <w:sz w:val="24"/>
          <w:szCs w:val="24"/>
        </w:rPr>
        <w:t xml:space="preserve">(Juan Quintero – 1815072) </w:t>
      </w:r>
    </w:p>
    <w:p w14:paraId="3046B272" w14:textId="77777777" w:rsidR="00665605" w:rsidRDefault="00665605" w:rsidP="0374E531">
      <w:pPr>
        <w:jc w:val="center"/>
        <w:rPr>
          <w:rFonts w:ascii="Arial" w:eastAsia="Arial" w:hAnsi="Arial" w:cs="Arial"/>
          <w:sz w:val="24"/>
          <w:szCs w:val="24"/>
        </w:rPr>
      </w:pPr>
    </w:p>
    <w:p w14:paraId="56F1F29C" w14:textId="22E83A62" w:rsidR="001462D4" w:rsidRDefault="00B5774F" w:rsidP="00665605">
      <w:pPr>
        <w:spacing w:line="360" w:lineRule="auto"/>
        <w:jc w:val="both"/>
        <w:rPr>
          <w:rFonts w:ascii="Arial" w:eastAsia="Arial" w:hAnsi="Arial" w:cs="Arial"/>
          <w:sz w:val="24"/>
          <w:szCs w:val="24"/>
        </w:rPr>
      </w:pPr>
      <w:r>
        <w:rPr>
          <w:rFonts w:ascii="Arial" w:eastAsia="Arial" w:hAnsi="Arial" w:cs="Arial"/>
          <w:sz w:val="24"/>
          <w:szCs w:val="24"/>
        </w:rPr>
        <w:t>To sum up, this paper describes how the NHS, in particular its Human Resource Management has evolved in different challenges such employee retention, work life balance and payment of wages developed by social-political factors</w:t>
      </w:r>
      <w:r w:rsidR="001462D4">
        <w:rPr>
          <w:rFonts w:ascii="Arial" w:eastAsia="Arial" w:hAnsi="Arial" w:cs="Arial"/>
          <w:sz w:val="24"/>
          <w:szCs w:val="24"/>
        </w:rPr>
        <w:t xml:space="preserve"> and how new measures should be placed in practices for the future like employments contracts and different contracts that can benefice the employees of the organizations that has remained at the top of the political agenda through different reorganization and financial</w:t>
      </w:r>
      <w:r w:rsidR="00122DF2">
        <w:rPr>
          <w:rFonts w:ascii="Arial" w:eastAsia="Arial" w:hAnsi="Arial" w:cs="Arial"/>
          <w:sz w:val="24"/>
          <w:szCs w:val="24"/>
        </w:rPr>
        <w:t xml:space="preserve"> issues</w:t>
      </w:r>
      <w:r w:rsidR="001462D4">
        <w:rPr>
          <w:rFonts w:ascii="Arial" w:eastAsia="Arial" w:hAnsi="Arial" w:cs="Arial"/>
          <w:sz w:val="24"/>
          <w:szCs w:val="24"/>
        </w:rPr>
        <w:t xml:space="preserve">. </w:t>
      </w:r>
    </w:p>
    <w:p w14:paraId="4CB915FC" w14:textId="5EFBB0F0" w:rsidR="00B5774F" w:rsidRDefault="001462D4" w:rsidP="00665605">
      <w:pPr>
        <w:spacing w:line="360" w:lineRule="auto"/>
        <w:jc w:val="both"/>
        <w:rPr>
          <w:rFonts w:ascii="Arial" w:eastAsia="Arial" w:hAnsi="Arial" w:cs="Arial"/>
          <w:sz w:val="24"/>
          <w:szCs w:val="24"/>
        </w:rPr>
      </w:pPr>
      <w:r>
        <w:rPr>
          <w:rFonts w:ascii="Arial" w:eastAsia="Arial" w:hAnsi="Arial" w:cs="Arial"/>
          <w:sz w:val="24"/>
          <w:szCs w:val="24"/>
        </w:rPr>
        <w:t xml:space="preserve">It has been suggested that, new HR practices should introduce into the organization in order to develop and retain employees within the organization such introduce fairly salaries and adjust work-hours to improve the work environments conditions of the employees. </w:t>
      </w:r>
    </w:p>
    <w:p w14:paraId="78BFD45B" w14:textId="77777777" w:rsidR="001462D4" w:rsidRDefault="001462D4" w:rsidP="001462D4">
      <w:pPr>
        <w:jc w:val="both"/>
        <w:rPr>
          <w:rFonts w:ascii="Arial" w:eastAsia="Arial" w:hAnsi="Arial" w:cs="Arial"/>
          <w:sz w:val="24"/>
          <w:szCs w:val="24"/>
        </w:rPr>
      </w:pPr>
    </w:p>
    <w:p w14:paraId="64B8C9A8" w14:textId="77777777" w:rsidR="001462D4" w:rsidRDefault="001462D4" w:rsidP="001462D4">
      <w:pPr>
        <w:jc w:val="both"/>
        <w:rPr>
          <w:rFonts w:ascii="Arial" w:eastAsia="Arial" w:hAnsi="Arial" w:cs="Arial"/>
          <w:sz w:val="24"/>
          <w:szCs w:val="24"/>
        </w:rPr>
      </w:pPr>
    </w:p>
    <w:p w14:paraId="48D33EBE" w14:textId="77777777" w:rsidR="001462D4" w:rsidRDefault="001462D4" w:rsidP="001462D4">
      <w:pPr>
        <w:jc w:val="both"/>
        <w:rPr>
          <w:rFonts w:ascii="Arial" w:eastAsia="Arial" w:hAnsi="Arial" w:cs="Arial"/>
          <w:sz w:val="24"/>
          <w:szCs w:val="24"/>
        </w:rPr>
      </w:pPr>
    </w:p>
    <w:p w14:paraId="71F1DFFC" w14:textId="0C06DBEF" w:rsidR="0374E531" w:rsidRDefault="0374E531" w:rsidP="0374E531">
      <w:pPr>
        <w:jc w:val="center"/>
        <w:rPr>
          <w:rFonts w:ascii="Arial" w:eastAsia="Arial" w:hAnsi="Arial" w:cs="Arial"/>
          <w:sz w:val="24"/>
          <w:szCs w:val="24"/>
        </w:rPr>
      </w:pPr>
    </w:p>
    <w:p w14:paraId="0B1D81B8" w14:textId="77777777" w:rsidR="00B5774F" w:rsidRDefault="00B5774F" w:rsidP="0374E531">
      <w:pPr>
        <w:jc w:val="both"/>
        <w:rPr>
          <w:color w:val="FF0000"/>
        </w:rPr>
      </w:pPr>
    </w:p>
    <w:p w14:paraId="61DD2373" w14:textId="13382E07" w:rsidR="0374E531" w:rsidRDefault="0374E531" w:rsidP="0374E531">
      <w:pPr>
        <w:jc w:val="both"/>
      </w:pPr>
    </w:p>
    <w:p w14:paraId="55EC139E" w14:textId="77777777" w:rsidR="00665605" w:rsidRDefault="00665605" w:rsidP="009140AC">
      <w:pPr>
        <w:jc w:val="center"/>
        <w:rPr>
          <w:rFonts w:ascii="Arial" w:hAnsi="Arial" w:cs="Arial"/>
          <w:sz w:val="24"/>
          <w:szCs w:val="24"/>
        </w:rPr>
      </w:pPr>
    </w:p>
    <w:p w14:paraId="54C91DA9" w14:textId="77777777" w:rsidR="00665605" w:rsidRDefault="00665605" w:rsidP="009140AC">
      <w:pPr>
        <w:jc w:val="center"/>
        <w:rPr>
          <w:rFonts w:ascii="Arial" w:hAnsi="Arial" w:cs="Arial"/>
          <w:sz w:val="24"/>
          <w:szCs w:val="24"/>
        </w:rPr>
      </w:pPr>
    </w:p>
    <w:p w14:paraId="559EE32E" w14:textId="77777777" w:rsidR="00665605" w:rsidRDefault="00665605" w:rsidP="009140AC">
      <w:pPr>
        <w:jc w:val="center"/>
        <w:rPr>
          <w:rFonts w:ascii="Arial" w:hAnsi="Arial" w:cs="Arial"/>
          <w:sz w:val="24"/>
          <w:szCs w:val="24"/>
        </w:rPr>
      </w:pPr>
    </w:p>
    <w:p w14:paraId="430D1D14" w14:textId="77777777" w:rsidR="00665605" w:rsidRDefault="00665605" w:rsidP="009140AC">
      <w:pPr>
        <w:jc w:val="center"/>
        <w:rPr>
          <w:rFonts w:ascii="Arial" w:hAnsi="Arial" w:cs="Arial"/>
          <w:sz w:val="24"/>
          <w:szCs w:val="24"/>
        </w:rPr>
      </w:pPr>
    </w:p>
    <w:p w14:paraId="15CA1DC7" w14:textId="4B7E303B" w:rsidR="3C455639" w:rsidRPr="00122DF2" w:rsidRDefault="3C455639" w:rsidP="009140AC">
      <w:pPr>
        <w:jc w:val="center"/>
        <w:rPr>
          <w:rFonts w:ascii="Arial" w:hAnsi="Arial" w:cs="Arial"/>
          <w:b/>
          <w:bCs/>
          <w:sz w:val="28"/>
          <w:szCs w:val="28"/>
        </w:rPr>
      </w:pPr>
      <w:r w:rsidRPr="00122DF2">
        <w:rPr>
          <w:rFonts w:ascii="Arial" w:hAnsi="Arial" w:cs="Arial"/>
          <w:b/>
          <w:bCs/>
          <w:sz w:val="28"/>
          <w:szCs w:val="28"/>
        </w:rPr>
        <w:t>References</w:t>
      </w:r>
    </w:p>
    <w:p w14:paraId="58196852" w14:textId="77777777" w:rsidR="004C2646" w:rsidRDefault="004C2646" w:rsidP="00122DF2">
      <w:pPr>
        <w:jc w:val="center"/>
        <w:rPr>
          <w:rFonts w:ascii="Arial" w:hAnsi="Arial" w:cs="Arial"/>
          <w:sz w:val="24"/>
          <w:szCs w:val="24"/>
        </w:rPr>
      </w:pPr>
    </w:p>
    <w:p w14:paraId="61C404E1" w14:textId="77777777" w:rsidR="004C2646" w:rsidRPr="000C24D7" w:rsidRDefault="004C2646" w:rsidP="00122DF2">
      <w:pPr>
        <w:spacing w:line="360" w:lineRule="auto"/>
        <w:jc w:val="both"/>
        <w:rPr>
          <w:rFonts w:ascii="Arial" w:hAnsi="Arial" w:cs="Arial"/>
        </w:rPr>
      </w:pPr>
    </w:p>
    <w:p w14:paraId="37FC0594" w14:textId="77777777" w:rsidR="004C2646" w:rsidRPr="00665605" w:rsidRDefault="004C2646" w:rsidP="00122DF2">
      <w:pPr>
        <w:spacing w:line="240" w:lineRule="auto"/>
        <w:jc w:val="both"/>
        <w:rPr>
          <w:rFonts w:ascii="Arial" w:hAnsi="Arial" w:cs="Arial"/>
        </w:rPr>
      </w:pPr>
    </w:p>
    <w:p w14:paraId="5A6ED070" w14:textId="77777777" w:rsidR="004C2646" w:rsidRDefault="004C2646" w:rsidP="00122DF2">
      <w:pPr>
        <w:spacing w:line="360" w:lineRule="auto"/>
        <w:jc w:val="both"/>
        <w:rPr>
          <w:rFonts w:ascii="Arial" w:eastAsia="Arial" w:hAnsi="Arial" w:cs="Arial"/>
          <w:lang w:val="en-US"/>
        </w:rPr>
      </w:pPr>
      <w:r w:rsidRPr="00665605">
        <w:rPr>
          <w:rFonts w:ascii="Arial" w:eastAsia="Arial" w:hAnsi="Arial" w:cs="Arial"/>
          <w:lang w:val="en-US"/>
        </w:rPr>
        <w:t>Anger and confusion as ‘complex’ NHS pay deal disappoints staff. 2019. [Online]. Available through: &lt;https://www.theguardian.com/society/2018/aug/04/nhs-pay-deal-angers-some-staff&gt;.</w:t>
      </w:r>
    </w:p>
    <w:p w14:paraId="683F3213"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 xml:space="preserve">Armstrong, M. and Taylor, S. (2014) </w:t>
      </w:r>
      <w:r w:rsidRPr="000C24D7">
        <w:rPr>
          <w:rFonts w:ascii="Arial" w:eastAsia="Arial" w:hAnsi="Arial" w:cs="Arial"/>
          <w:i/>
          <w:iCs/>
        </w:rPr>
        <w:t>Armstrong's Handbook of Human Resource Management Practice</w:t>
      </w:r>
      <w:r w:rsidRPr="000C24D7">
        <w:rPr>
          <w:rFonts w:ascii="Arial" w:eastAsia="Arial" w:hAnsi="Arial" w:cs="Arial"/>
        </w:rPr>
        <w:t>. 13</w:t>
      </w:r>
      <w:r w:rsidRPr="000C24D7">
        <w:rPr>
          <w:rFonts w:ascii="Arial" w:eastAsia="Arial" w:hAnsi="Arial" w:cs="Arial"/>
          <w:vertAlign w:val="superscript"/>
        </w:rPr>
        <w:t>th</w:t>
      </w:r>
      <w:r w:rsidRPr="000C24D7">
        <w:rPr>
          <w:rFonts w:ascii="Arial" w:eastAsia="Arial" w:hAnsi="Arial" w:cs="Arial"/>
        </w:rPr>
        <w:t xml:space="preserve"> </w:t>
      </w:r>
      <w:proofErr w:type="spellStart"/>
      <w:r w:rsidRPr="000C24D7">
        <w:rPr>
          <w:rFonts w:ascii="Arial" w:eastAsia="Arial" w:hAnsi="Arial" w:cs="Arial"/>
        </w:rPr>
        <w:t>edn</w:t>
      </w:r>
      <w:proofErr w:type="spellEnd"/>
      <w:r w:rsidRPr="000C24D7">
        <w:rPr>
          <w:rFonts w:ascii="Arial" w:eastAsia="Arial" w:hAnsi="Arial" w:cs="Arial"/>
        </w:rPr>
        <w:t>. London: Kogan Page</w:t>
      </w:r>
    </w:p>
    <w:p w14:paraId="5B70F77D" w14:textId="77777777" w:rsidR="004C2646" w:rsidRPr="000C24D7" w:rsidRDefault="004C2646" w:rsidP="00122DF2">
      <w:pPr>
        <w:spacing w:line="360" w:lineRule="auto"/>
        <w:jc w:val="both"/>
        <w:rPr>
          <w:rFonts w:ascii="Arial" w:hAnsi="Arial" w:cs="Arial"/>
        </w:rPr>
      </w:pPr>
      <w:r w:rsidRPr="000C24D7">
        <w:rPr>
          <w:rFonts w:ascii="Arial" w:hAnsi="Arial" w:cs="Arial"/>
        </w:rPr>
        <w:t>As set out in the NHS Act 1946, The National Health Services Act, 1946, HMSO, London)</w:t>
      </w:r>
    </w:p>
    <w:p w14:paraId="17D36887" w14:textId="77777777" w:rsidR="004C2646" w:rsidRPr="00665605" w:rsidRDefault="004C2646" w:rsidP="00122DF2">
      <w:pPr>
        <w:spacing w:line="360" w:lineRule="auto"/>
        <w:jc w:val="both"/>
        <w:rPr>
          <w:rFonts w:ascii="Arial" w:eastAsia="Arial" w:hAnsi="Arial" w:cs="Arial"/>
          <w:lang w:val="en-US"/>
        </w:rPr>
      </w:pPr>
      <w:r w:rsidRPr="00665605">
        <w:rPr>
          <w:rFonts w:ascii="Arial" w:eastAsia="Arial" w:hAnsi="Arial" w:cs="Arial"/>
          <w:lang w:val="en-US"/>
        </w:rPr>
        <w:t>Bratton, J. and Gold, J., 2017. Human resource management: theory and practice. Palgrave.</w:t>
      </w:r>
    </w:p>
    <w:p w14:paraId="245DCF06"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CIPD, 2017. </w:t>
      </w:r>
      <w:r w:rsidRPr="000C24D7">
        <w:rPr>
          <w:rFonts w:ascii="Arial" w:eastAsia="Arial" w:hAnsi="Arial" w:cs="Arial"/>
          <w:i/>
          <w:iCs/>
        </w:rPr>
        <w:t>Employee Financial Well-Being: Why It Is Important</w:t>
      </w:r>
      <w:r w:rsidRPr="000C24D7">
        <w:rPr>
          <w:rFonts w:ascii="Arial" w:eastAsia="Arial" w:hAnsi="Arial" w:cs="Arial"/>
        </w:rPr>
        <w:t>. [online] Cipd.co.uk. Available at: &lt;https://www.cipd.co.uk/Images/financial-well-being-why-its-important-report_tcm18-17441.pdf&gt; [Accessed 15 May 2020].</w:t>
      </w:r>
    </w:p>
    <w:p w14:paraId="3DDBD3B3" w14:textId="77777777" w:rsidR="004C2646" w:rsidRPr="000C24D7" w:rsidRDefault="004C2646" w:rsidP="00122DF2">
      <w:pPr>
        <w:spacing w:line="360" w:lineRule="auto"/>
        <w:jc w:val="both"/>
        <w:rPr>
          <w:rFonts w:ascii="Arial" w:eastAsia="Arial" w:hAnsi="Arial" w:cs="Arial"/>
        </w:rPr>
      </w:pPr>
      <w:proofErr w:type="spellStart"/>
      <w:r w:rsidRPr="000C24D7">
        <w:rPr>
          <w:rFonts w:ascii="Arial" w:eastAsia="Arial" w:hAnsi="Arial" w:cs="Arial"/>
          <w:lang w:val="en-US"/>
        </w:rPr>
        <w:t>Dessler</w:t>
      </w:r>
      <w:proofErr w:type="spellEnd"/>
      <w:r w:rsidRPr="000C24D7">
        <w:rPr>
          <w:rFonts w:ascii="Arial" w:eastAsia="Arial" w:hAnsi="Arial" w:cs="Arial"/>
          <w:lang w:val="en-US"/>
        </w:rPr>
        <w:t>, G., 2020. Human Resource Management. 9th ed. New York: Pearson.</w:t>
      </w:r>
    </w:p>
    <w:p w14:paraId="35554E8C" w14:textId="77777777" w:rsidR="004C2646" w:rsidRPr="000C24D7" w:rsidRDefault="004C2646" w:rsidP="00122DF2">
      <w:pPr>
        <w:spacing w:line="360" w:lineRule="auto"/>
        <w:jc w:val="both"/>
        <w:rPr>
          <w:rFonts w:ascii="Arial" w:hAnsi="Arial" w:cs="Arial"/>
        </w:rPr>
      </w:pPr>
      <w:r w:rsidRPr="000C24D7">
        <w:rPr>
          <w:rFonts w:ascii="Arial" w:hAnsi="Arial" w:cs="Arial"/>
        </w:rPr>
        <w:t xml:space="preserve">G. Hamel &amp; CK Prahalad, 1994. ‘’Competing in the new economy: Managing our of bonds’’. </w:t>
      </w:r>
    </w:p>
    <w:p w14:paraId="24B32681"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lang w:val="en-US"/>
        </w:rPr>
        <w:t>Hook, C., and Jenkins, A., 2019. Introducing Human Resource Management. 5th ed. Harlow: Pearson.</w:t>
      </w:r>
    </w:p>
    <w:p w14:paraId="07D8EDF2" w14:textId="77777777" w:rsidR="004C2646" w:rsidRDefault="004C2646" w:rsidP="00122DF2">
      <w:pPr>
        <w:spacing w:line="240" w:lineRule="auto"/>
        <w:jc w:val="both"/>
        <w:rPr>
          <w:rFonts w:ascii="Arial" w:eastAsia="Arial" w:hAnsi="Arial" w:cs="Arial"/>
        </w:rPr>
      </w:pPr>
      <w:hyperlink r:id="rId9" w:history="1">
        <w:r w:rsidRPr="00DA3944">
          <w:rPr>
            <w:rStyle w:val="Hyperlink"/>
            <w:rFonts w:ascii="Arial" w:eastAsia="Arial" w:hAnsi="Arial" w:cs="Arial"/>
          </w:rPr>
          <w:t>https://en.wikipedia.org/wiki/National_Health_Service#Current_issues</w:t>
        </w:r>
      </w:hyperlink>
    </w:p>
    <w:p w14:paraId="282D108B"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 xml:space="preserve">https://www.bbc.co.uk/news/health-29598965, last assessed on the 25/04/2020 </w:t>
      </w:r>
    </w:p>
    <w:p w14:paraId="63E05DBD"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https://www.gov.uk/government/news/pay-rise-announced-for-thousands-working-in-medicine, last assessed on the 25/04/2020</w:t>
      </w:r>
    </w:p>
    <w:p w14:paraId="3179132C"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lang w:val="en-US"/>
        </w:rPr>
        <w:t>Ivancevich, J., and Konopaske, R., 2013. Human Resource Management. 3rd ed. New York, NY: McGraw-Hill Irwin.</w:t>
      </w:r>
    </w:p>
    <w:p w14:paraId="0CE14DF6" w14:textId="77777777" w:rsidR="004C2646" w:rsidRPr="00665605" w:rsidRDefault="004C2646" w:rsidP="00122DF2">
      <w:pPr>
        <w:spacing w:line="360" w:lineRule="auto"/>
        <w:jc w:val="both"/>
        <w:rPr>
          <w:rFonts w:ascii="Arial" w:eastAsia="Arial" w:hAnsi="Arial" w:cs="Arial"/>
          <w:lang w:val="en-US"/>
        </w:rPr>
      </w:pPr>
      <w:r w:rsidRPr="00665605">
        <w:rPr>
          <w:rFonts w:ascii="Arial" w:eastAsia="Arial" w:hAnsi="Arial" w:cs="Arial"/>
          <w:lang w:val="en-US"/>
        </w:rPr>
        <w:t>Marchington, M. and et al., 2016. Human resource management at work. Kogan Page Publishers.</w:t>
      </w:r>
    </w:p>
    <w:p w14:paraId="3A789B14" w14:textId="77777777" w:rsidR="004C2646" w:rsidRDefault="004C2646" w:rsidP="00122DF2">
      <w:pPr>
        <w:spacing w:line="240" w:lineRule="auto"/>
        <w:jc w:val="both"/>
        <w:rPr>
          <w:rFonts w:ascii="Arial" w:hAnsi="Arial" w:cs="Arial"/>
        </w:rPr>
      </w:pPr>
      <w:r>
        <w:rPr>
          <w:rFonts w:ascii="Arial" w:hAnsi="Arial" w:cs="Arial"/>
        </w:rPr>
        <w:t xml:space="preserve">National Health Service Current issues: Online </w:t>
      </w:r>
    </w:p>
    <w:p w14:paraId="3FE21765" w14:textId="77777777" w:rsidR="004C2646" w:rsidRPr="00665605" w:rsidRDefault="004C2646" w:rsidP="00122DF2">
      <w:pPr>
        <w:spacing w:line="360" w:lineRule="auto"/>
        <w:jc w:val="both"/>
        <w:rPr>
          <w:rFonts w:ascii="Arial" w:eastAsia="Arial" w:hAnsi="Arial" w:cs="Arial"/>
          <w:lang w:val="en-US"/>
        </w:rPr>
      </w:pPr>
      <w:r w:rsidRPr="00665605">
        <w:rPr>
          <w:rFonts w:ascii="Arial" w:eastAsia="Arial" w:hAnsi="Arial" w:cs="Arial"/>
          <w:lang w:val="en-US"/>
        </w:rPr>
        <w:t>NHS England losing staff in record numbers over long hours – study. 2019. [Online]. Available through: &lt; https://www.theguardian.com/society/2019/feb/16/nhs-england-losing-staff-in-record-numbers-over-long-hours-study&gt;.</w:t>
      </w:r>
    </w:p>
    <w:p w14:paraId="5FA86252"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NHS England, 2020. </w:t>
      </w:r>
      <w:r w:rsidRPr="000C24D7">
        <w:rPr>
          <w:rFonts w:ascii="Arial" w:eastAsia="Arial" w:hAnsi="Arial" w:cs="Arial"/>
          <w:i/>
          <w:iCs/>
        </w:rPr>
        <w:t>NHS Staff Survey 2019 National Results Briefing</w:t>
      </w:r>
      <w:r w:rsidRPr="000C24D7">
        <w:rPr>
          <w:rFonts w:ascii="Arial" w:eastAsia="Arial" w:hAnsi="Arial" w:cs="Arial"/>
        </w:rPr>
        <w:t>. [online] Nhsstaffsurveyresults.com. Available at: &lt;http://www.nhsstaffsurveyresults.com/wp-content/uploads/2020/01/P3255_ST19_National-briefing_FINAL_V2.pdf&gt; [Accessed 16 May 2020].</w:t>
      </w:r>
    </w:p>
    <w:p w14:paraId="59D0BB74" w14:textId="77777777" w:rsidR="004C2646" w:rsidRPr="000C24D7" w:rsidRDefault="004C2646" w:rsidP="00122DF2">
      <w:pPr>
        <w:spacing w:line="360" w:lineRule="auto"/>
        <w:jc w:val="both"/>
        <w:rPr>
          <w:rFonts w:ascii="Arial" w:hAnsi="Arial" w:cs="Arial"/>
        </w:rPr>
      </w:pPr>
      <w:r w:rsidRPr="000C24D7">
        <w:rPr>
          <w:rFonts w:ascii="Arial" w:hAnsi="Arial" w:cs="Arial"/>
        </w:rPr>
        <w:t xml:space="preserve">NHS Improvement,2018. ‘’Performance of the NHS provider sector for the month ended 31 December 2017’’. NHS Improvement website. </w:t>
      </w:r>
      <w:hyperlink r:id="rId10" w:history="1">
        <w:r w:rsidRPr="000C24D7">
          <w:rPr>
            <w:rStyle w:val="Hyperlink"/>
            <w:rFonts w:ascii="Arial" w:hAnsi="Arial" w:cs="Arial"/>
          </w:rPr>
          <w:t>https://improvement.nhs.uk/documents/2471/Performance_of_the_NHS_ provider_sector_for_the_month_ended_31_december.pdf</w:t>
        </w:r>
      </w:hyperlink>
      <w:r w:rsidRPr="000C24D7">
        <w:rPr>
          <w:rFonts w:ascii="Arial" w:hAnsi="Arial" w:cs="Arial"/>
        </w:rPr>
        <w:t xml:space="preserve"> </w:t>
      </w:r>
    </w:p>
    <w:p w14:paraId="37B43EE9" w14:textId="77777777" w:rsidR="004C2646" w:rsidRPr="000C24D7" w:rsidRDefault="004C2646" w:rsidP="00122DF2">
      <w:pPr>
        <w:spacing w:line="360" w:lineRule="auto"/>
        <w:jc w:val="both"/>
        <w:rPr>
          <w:rFonts w:ascii="Arial" w:eastAsia="Arial" w:hAnsi="Arial" w:cs="Arial"/>
        </w:rPr>
      </w:pPr>
      <w:proofErr w:type="spellStart"/>
      <w:r w:rsidRPr="000C24D7">
        <w:rPr>
          <w:rFonts w:ascii="Arial" w:eastAsia="Arial" w:hAnsi="Arial" w:cs="Arial"/>
          <w:lang w:val="en-US"/>
        </w:rPr>
        <w:t>Shivarudrappa</w:t>
      </w:r>
      <w:proofErr w:type="spellEnd"/>
      <w:r w:rsidRPr="000C24D7">
        <w:rPr>
          <w:rFonts w:ascii="Arial" w:eastAsia="Arial" w:hAnsi="Arial" w:cs="Arial"/>
          <w:lang w:val="en-US"/>
        </w:rPr>
        <w:t xml:space="preserve">, D., Ramachandra, K., and </w:t>
      </w:r>
      <w:proofErr w:type="spellStart"/>
      <w:r w:rsidRPr="000C24D7">
        <w:rPr>
          <w:rFonts w:ascii="Arial" w:eastAsia="Arial" w:hAnsi="Arial" w:cs="Arial"/>
          <w:lang w:val="en-US"/>
        </w:rPr>
        <w:t>Gopalakrishna</w:t>
      </w:r>
      <w:proofErr w:type="spellEnd"/>
      <w:r w:rsidRPr="000C24D7">
        <w:rPr>
          <w:rFonts w:ascii="Arial" w:eastAsia="Arial" w:hAnsi="Arial" w:cs="Arial"/>
          <w:lang w:val="en-US"/>
        </w:rPr>
        <w:t>, K., 2010. Human Resource Management. 8th ed. New Delhi: Himalaya Pub. House.</w:t>
      </w:r>
    </w:p>
    <w:p w14:paraId="18DE4E75" w14:textId="77777777" w:rsidR="004C2646" w:rsidRPr="000C24D7" w:rsidRDefault="004C2646" w:rsidP="00122DF2">
      <w:pPr>
        <w:spacing w:line="360" w:lineRule="auto"/>
        <w:jc w:val="both"/>
        <w:rPr>
          <w:rFonts w:ascii="Arial" w:eastAsia="Arial" w:hAnsi="Arial" w:cs="Arial"/>
        </w:rPr>
      </w:pPr>
      <w:r w:rsidRPr="000C24D7">
        <w:rPr>
          <w:rFonts w:ascii="Arial" w:eastAsia="Arial" w:hAnsi="Arial" w:cs="Arial"/>
        </w:rPr>
        <w:t xml:space="preserve">Torrington, D. </w:t>
      </w:r>
      <w:r w:rsidRPr="000C24D7">
        <w:rPr>
          <w:rFonts w:ascii="Arial" w:eastAsia="Arial" w:hAnsi="Arial" w:cs="Arial"/>
          <w:i/>
          <w:iCs/>
        </w:rPr>
        <w:t>et al.</w:t>
      </w:r>
      <w:r w:rsidRPr="000C24D7">
        <w:rPr>
          <w:rFonts w:ascii="Arial" w:eastAsia="Arial" w:hAnsi="Arial" w:cs="Arial"/>
        </w:rPr>
        <w:t xml:space="preserve"> (2014) </w:t>
      </w:r>
      <w:r w:rsidRPr="000C24D7">
        <w:rPr>
          <w:rFonts w:ascii="Arial" w:eastAsia="Arial" w:hAnsi="Arial" w:cs="Arial"/>
          <w:i/>
          <w:iCs/>
        </w:rPr>
        <w:t>Human Resource Management</w:t>
      </w:r>
      <w:r w:rsidRPr="000C24D7">
        <w:rPr>
          <w:rFonts w:ascii="Arial" w:eastAsia="Arial" w:hAnsi="Arial" w:cs="Arial"/>
        </w:rPr>
        <w:t>. 9</w:t>
      </w:r>
      <w:r w:rsidRPr="000C24D7">
        <w:rPr>
          <w:rFonts w:ascii="Arial" w:eastAsia="Arial" w:hAnsi="Arial" w:cs="Arial"/>
          <w:vertAlign w:val="superscript"/>
        </w:rPr>
        <w:t>th</w:t>
      </w:r>
      <w:r w:rsidRPr="000C24D7">
        <w:rPr>
          <w:rFonts w:ascii="Arial" w:eastAsia="Arial" w:hAnsi="Arial" w:cs="Arial"/>
        </w:rPr>
        <w:t xml:space="preserve"> </w:t>
      </w:r>
      <w:proofErr w:type="spellStart"/>
      <w:r w:rsidRPr="000C24D7">
        <w:rPr>
          <w:rFonts w:ascii="Arial" w:eastAsia="Arial" w:hAnsi="Arial" w:cs="Arial"/>
        </w:rPr>
        <w:t>edn</w:t>
      </w:r>
      <w:proofErr w:type="spellEnd"/>
      <w:r w:rsidRPr="000C24D7">
        <w:rPr>
          <w:rFonts w:ascii="Arial" w:eastAsia="Arial" w:hAnsi="Arial" w:cs="Arial"/>
        </w:rPr>
        <w:t>.  Harlow, England: Pearson</w:t>
      </w:r>
    </w:p>
    <w:p w14:paraId="2374A1DE" w14:textId="77777777" w:rsidR="004C2646" w:rsidRPr="000C24D7" w:rsidRDefault="004C2646" w:rsidP="00122DF2">
      <w:pPr>
        <w:spacing w:line="360" w:lineRule="auto"/>
        <w:jc w:val="both"/>
        <w:rPr>
          <w:rFonts w:ascii="Arial" w:hAnsi="Arial" w:cs="Arial"/>
        </w:rPr>
      </w:pPr>
      <w:r w:rsidRPr="000C24D7">
        <w:rPr>
          <w:rFonts w:ascii="Arial" w:hAnsi="Arial" w:cs="Arial"/>
        </w:rPr>
        <w:t>Triggle, Nick (24 May 2018). ‘’10 charts that show why the NHS is in trouble’’. Online: bbc.co.uk/news/health-42572110 [accessed on the 27</w:t>
      </w:r>
      <w:r w:rsidRPr="000C24D7">
        <w:rPr>
          <w:rFonts w:ascii="Arial" w:hAnsi="Arial" w:cs="Arial"/>
          <w:vertAlign w:val="superscript"/>
        </w:rPr>
        <w:t>th</w:t>
      </w:r>
      <w:r w:rsidRPr="000C24D7">
        <w:rPr>
          <w:rFonts w:ascii="Arial" w:hAnsi="Arial" w:cs="Arial"/>
        </w:rPr>
        <w:t xml:space="preserve"> April] </w:t>
      </w:r>
    </w:p>
    <w:p w14:paraId="4C728070" w14:textId="77777777" w:rsidR="004C2646" w:rsidRDefault="004C2646" w:rsidP="00122DF2">
      <w:pPr>
        <w:spacing w:line="360" w:lineRule="auto"/>
        <w:jc w:val="both"/>
        <w:rPr>
          <w:rFonts w:ascii="Arial" w:eastAsia="Arial" w:hAnsi="Arial" w:cs="Arial"/>
          <w:lang w:val="en-US"/>
        </w:rPr>
      </w:pPr>
      <w:r w:rsidRPr="000C24D7">
        <w:rPr>
          <w:rFonts w:ascii="Arial" w:eastAsia="Arial" w:hAnsi="Arial" w:cs="Arial"/>
          <w:lang w:val="en-US"/>
        </w:rPr>
        <w:t xml:space="preserve">Van Der </w:t>
      </w:r>
      <w:proofErr w:type="spellStart"/>
      <w:r w:rsidRPr="000C24D7">
        <w:rPr>
          <w:rFonts w:ascii="Arial" w:eastAsia="Arial" w:hAnsi="Arial" w:cs="Arial"/>
          <w:lang w:val="en-US"/>
        </w:rPr>
        <w:t>Wagen</w:t>
      </w:r>
      <w:proofErr w:type="spellEnd"/>
      <w:r w:rsidRPr="000C24D7">
        <w:rPr>
          <w:rFonts w:ascii="Arial" w:eastAsia="Arial" w:hAnsi="Arial" w:cs="Arial"/>
          <w:lang w:val="en-US"/>
        </w:rPr>
        <w:t xml:space="preserve">, L., and White, L., 2015. Human Resource Management </w:t>
      </w:r>
      <w:proofErr w:type="gramStart"/>
      <w:r w:rsidRPr="000C24D7">
        <w:rPr>
          <w:rFonts w:ascii="Arial" w:eastAsia="Arial" w:hAnsi="Arial" w:cs="Arial"/>
          <w:lang w:val="en-US"/>
        </w:rPr>
        <w:t>For</w:t>
      </w:r>
      <w:proofErr w:type="gramEnd"/>
      <w:r w:rsidRPr="000C24D7">
        <w:rPr>
          <w:rFonts w:ascii="Arial" w:eastAsia="Arial" w:hAnsi="Arial" w:cs="Arial"/>
          <w:lang w:val="en-US"/>
        </w:rPr>
        <w:t xml:space="preserve"> The Event Industry. 5th ed. London: Routledge.</w:t>
      </w:r>
    </w:p>
    <w:p w14:paraId="2AFE4AAD" w14:textId="77777777" w:rsidR="00665605" w:rsidRDefault="00665605" w:rsidP="000C24D7">
      <w:pPr>
        <w:spacing w:line="360" w:lineRule="auto"/>
        <w:jc w:val="both"/>
        <w:rPr>
          <w:rFonts w:ascii="Arial" w:eastAsia="Arial" w:hAnsi="Arial" w:cs="Arial"/>
          <w:lang w:val="en-US"/>
        </w:rPr>
      </w:pPr>
    </w:p>
    <w:p w14:paraId="1AB51398" w14:textId="77777777" w:rsidR="00665605" w:rsidRDefault="00665605" w:rsidP="00665605">
      <w:pPr>
        <w:spacing w:line="360" w:lineRule="auto"/>
        <w:jc w:val="both"/>
        <w:rPr>
          <w:rFonts w:ascii="Arial" w:hAnsi="Arial" w:cs="Arial"/>
          <w:color w:val="FFFFFF"/>
          <w:sz w:val="15"/>
          <w:szCs w:val="15"/>
          <w:lang w:val="en-US"/>
        </w:rPr>
      </w:pPr>
      <w:r>
        <w:rPr>
          <w:rFonts w:ascii="Arial" w:hAnsi="Arial" w:cs="Arial"/>
          <w:vanish/>
          <w:color w:val="FFFFFF"/>
          <w:sz w:val="15"/>
          <w:szCs w:val="15"/>
          <w:lang w:val="en-US"/>
        </w:rPr>
        <w:t>Bratton, J. and Gold, J., 2017.Human resource management: theory and practice. Palgrave.Marchington, M. and et al., 2016.Human resource management at work. Kogan Page Publishers.OnlineNHS England losing staff in record numbers over long hours –study. 2019. [Online]. Available through: &lt;https://www.theguardian.com/society/2019/feb/16/nhs-england-losing-staff-in-record-numbers-over-long-hours-study&gt;. Anger and confusion as ‘complex’ NHS pay deal disappoints staff. 2019. [Online]. Available through: &lt;https://www.theguardian.com/society/2018/aug/04/nhs-pay-deal-angers-some-staff&gt;.</w:t>
      </w:r>
      <w:r w:rsidRPr="00665605">
        <w:rPr>
          <w:rFonts w:ascii="Arial" w:hAnsi="Arial" w:cs="Arial"/>
          <w:vanish/>
          <w:color w:val="FFFFFF"/>
          <w:sz w:val="15"/>
          <w:szCs w:val="15"/>
          <w:lang w:val="en-US"/>
        </w:rPr>
        <w:t xml:space="preserve"> </w:t>
      </w:r>
      <w:r>
        <w:rPr>
          <w:rFonts w:ascii="Arial" w:hAnsi="Arial" w:cs="Arial"/>
          <w:vanish/>
          <w:color w:val="FFFFFF"/>
          <w:sz w:val="15"/>
          <w:szCs w:val="15"/>
          <w:lang w:val="en-US"/>
        </w:rPr>
        <w:t>Bratton, J. and Gold, J., 2017.Human resource management: theory and practice. Palgrave.Marchington, M. and et al., 2016.Human resource management at work. Kogan Page Publishers.OnlineNHS England losing staff in record numbers over long hours –study. 2019. [Online]. Available through: &lt;https://www.theguardian.com/society/2019/feb/16/nhs-england-losing-staff-in-record-numbers-over-long-hours-study&gt;. Anger and confusion as ‘complex’ NHS pay deal disappoints staff. 2019. [Online]. Available through: &lt;https://www.theguardian.com/society/2018/aug/04/nhs-pay-deal-angers-some-staff&gt;.</w:t>
      </w:r>
      <w:r w:rsidRPr="00665605">
        <w:t xml:space="preserve"> </w:t>
      </w:r>
      <w:r w:rsidRPr="00665605">
        <w:rPr>
          <w:rFonts w:ascii="Arial" w:hAnsi="Arial" w:cs="Arial"/>
          <w:color w:val="FFFFFF"/>
          <w:sz w:val="15"/>
          <w:szCs w:val="15"/>
          <w:lang w:val="en-US"/>
        </w:rPr>
        <w:t>Bratton, J.</w:t>
      </w:r>
    </w:p>
    <w:p w14:paraId="67CF433A" w14:textId="77777777" w:rsidR="00665605" w:rsidRPr="00665605" w:rsidRDefault="00665605" w:rsidP="00665605">
      <w:pPr>
        <w:spacing w:line="360" w:lineRule="auto"/>
        <w:jc w:val="both"/>
        <w:rPr>
          <w:rFonts w:ascii="Arial" w:hAnsi="Arial" w:cs="Arial"/>
          <w:color w:val="FFFFFF"/>
          <w:sz w:val="15"/>
          <w:szCs w:val="15"/>
          <w:lang w:val="en-US"/>
        </w:rPr>
      </w:pPr>
      <w:r w:rsidRPr="00665605">
        <w:rPr>
          <w:rFonts w:ascii="Arial" w:hAnsi="Arial" w:cs="Arial"/>
          <w:color w:val="FFFFFF"/>
          <w:sz w:val="15"/>
          <w:szCs w:val="15"/>
          <w:lang w:val="en-US"/>
        </w:rPr>
        <w:t>and Bratton, J. and Gold, J., 2017. Human resource management: theory and practice. Palgrave.</w:t>
      </w:r>
    </w:p>
    <w:p w14:paraId="1552EA87" w14:textId="77777777" w:rsidR="00665605" w:rsidRPr="00665605" w:rsidRDefault="00665605" w:rsidP="00665605">
      <w:pPr>
        <w:spacing w:line="360" w:lineRule="auto"/>
        <w:jc w:val="both"/>
        <w:rPr>
          <w:rFonts w:ascii="Arial" w:hAnsi="Arial" w:cs="Arial"/>
          <w:color w:val="FFFFFF"/>
          <w:sz w:val="15"/>
          <w:szCs w:val="15"/>
          <w:lang w:val="en-US"/>
        </w:rPr>
      </w:pPr>
      <w:r w:rsidRPr="00665605">
        <w:rPr>
          <w:rFonts w:ascii="Arial" w:hAnsi="Arial" w:cs="Arial"/>
          <w:color w:val="FFFFFF"/>
          <w:sz w:val="15"/>
          <w:szCs w:val="15"/>
          <w:lang w:val="en-US"/>
        </w:rPr>
        <w:t>Marchington, M. and et al., 2016. Human resource management at work. Kogan Page Publishers.</w:t>
      </w:r>
    </w:p>
    <w:p w14:paraId="28FC0A72" w14:textId="77777777" w:rsidR="00665605" w:rsidRPr="00665605" w:rsidRDefault="00665605" w:rsidP="00665605">
      <w:pPr>
        <w:spacing w:line="360" w:lineRule="auto"/>
        <w:jc w:val="both"/>
        <w:rPr>
          <w:rFonts w:ascii="Arial" w:hAnsi="Arial" w:cs="Arial"/>
          <w:color w:val="FFFFFF"/>
          <w:sz w:val="15"/>
          <w:szCs w:val="15"/>
          <w:lang w:val="en-US"/>
        </w:rPr>
      </w:pPr>
      <w:r w:rsidRPr="00665605">
        <w:rPr>
          <w:rFonts w:ascii="Arial" w:hAnsi="Arial" w:cs="Arial"/>
          <w:color w:val="FFFFFF"/>
          <w:sz w:val="15"/>
          <w:szCs w:val="15"/>
          <w:lang w:val="en-US"/>
        </w:rPr>
        <w:t>Online</w:t>
      </w:r>
    </w:p>
    <w:p w14:paraId="6829833D" w14:textId="77777777" w:rsidR="00665605" w:rsidRPr="00665605" w:rsidRDefault="00665605" w:rsidP="00665605">
      <w:pPr>
        <w:spacing w:line="360" w:lineRule="auto"/>
        <w:jc w:val="both"/>
        <w:rPr>
          <w:rFonts w:ascii="Arial" w:hAnsi="Arial" w:cs="Arial"/>
          <w:color w:val="FFFFFF"/>
          <w:sz w:val="15"/>
          <w:szCs w:val="15"/>
          <w:lang w:val="en-US"/>
        </w:rPr>
      </w:pPr>
      <w:r w:rsidRPr="00665605">
        <w:rPr>
          <w:rFonts w:ascii="Arial" w:hAnsi="Arial" w:cs="Arial"/>
          <w:color w:val="FFFFFF"/>
          <w:sz w:val="15"/>
          <w:szCs w:val="15"/>
          <w:lang w:val="en-US"/>
        </w:rPr>
        <w:t>NHS England losing staff in record numbers over long hours – study. 2019. [Online]. Available through: &lt; https://www.theguardian.com/society/2019/feb/16/nhs-england-losing-staff-in-record-numbers-over-long-hours-study&gt;.</w:t>
      </w:r>
    </w:p>
    <w:p w14:paraId="38ECEED3" w14:textId="1B9CB479" w:rsidR="00665605" w:rsidRPr="00665605" w:rsidRDefault="00665605" w:rsidP="00665605">
      <w:pPr>
        <w:spacing w:line="360" w:lineRule="auto"/>
        <w:jc w:val="both"/>
        <w:rPr>
          <w:rFonts w:ascii="Arial" w:hAnsi="Arial" w:cs="Arial"/>
          <w:color w:val="FFFFFF"/>
          <w:sz w:val="15"/>
          <w:szCs w:val="15"/>
          <w:lang w:val="en-US"/>
        </w:rPr>
      </w:pPr>
      <w:r w:rsidRPr="00665605">
        <w:rPr>
          <w:rFonts w:ascii="Arial" w:hAnsi="Arial" w:cs="Arial"/>
          <w:color w:val="FFFFFF"/>
          <w:sz w:val="15"/>
          <w:szCs w:val="15"/>
          <w:lang w:val="en-US"/>
        </w:rPr>
        <w:t>Anger and confusion as ‘complex’ NHS pay deal disappoints staff. 2019. [Online]. Available through: &lt;https://www.theguardian.com/society/2018/aug/04/nhs-pay-deal-angers-some-staff&gt;.Gold, J., 2017. Human resource management: theory and practice. Palgrave.</w:t>
      </w:r>
    </w:p>
    <w:p w14:paraId="3E8730F5" w14:textId="4C2D0537" w:rsidR="00665605" w:rsidRPr="000C24D7" w:rsidRDefault="00665605" w:rsidP="00665605">
      <w:pPr>
        <w:spacing w:line="360" w:lineRule="auto"/>
        <w:jc w:val="both"/>
        <w:rPr>
          <w:rFonts w:ascii="Arial" w:eastAsia="Arial" w:hAnsi="Arial" w:cs="Arial"/>
        </w:rPr>
      </w:pPr>
      <w:r w:rsidRPr="00665605">
        <w:rPr>
          <w:rFonts w:ascii="Arial" w:hAnsi="Arial" w:cs="Arial"/>
          <w:color w:val="FFFFFF"/>
          <w:sz w:val="15"/>
          <w:szCs w:val="15"/>
          <w:lang w:val="en-US"/>
        </w:rPr>
        <w:t>]. Available through: &lt;https://www.theguardian.com/society/2018/aug/04/nhs-pay-deal-angers-some-staff&gt;.</w:t>
      </w:r>
    </w:p>
    <w:p w14:paraId="189FA20C" w14:textId="15A6DE68" w:rsidR="0374E531" w:rsidRPr="000C24D7" w:rsidRDefault="0374E531" w:rsidP="000C24D7">
      <w:pPr>
        <w:spacing w:line="360" w:lineRule="auto"/>
        <w:jc w:val="both"/>
        <w:rPr>
          <w:rFonts w:ascii="Arial" w:eastAsia="Arial" w:hAnsi="Arial" w:cs="Arial"/>
        </w:rPr>
      </w:pPr>
    </w:p>
    <w:p w14:paraId="7ACBA329" w14:textId="23CA7B9F" w:rsidR="0374E531" w:rsidRDefault="0374E531" w:rsidP="0374E531">
      <w:pPr>
        <w:jc w:val="both"/>
        <w:rPr>
          <w:rFonts w:ascii="Times New Roman" w:eastAsia="Times New Roman" w:hAnsi="Times New Roman" w:cs="Times New Roman"/>
          <w:sz w:val="24"/>
          <w:szCs w:val="24"/>
        </w:rPr>
      </w:pPr>
    </w:p>
    <w:p w14:paraId="5D952101" w14:textId="7996B163" w:rsidR="0374E531" w:rsidRDefault="0374E531" w:rsidP="0374E531">
      <w:pPr>
        <w:jc w:val="both"/>
      </w:pPr>
    </w:p>
    <w:sectPr w:rsidR="0374E5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2324F"/>
    <w:multiLevelType w:val="hybridMultilevel"/>
    <w:tmpl w:val="A1F6C660"/>
    <w:lvl w:ilvl="0" w:tplc="CE763D5C">
      <w:start w:val="1"/>
      <w:numFmt w:val="decimal"/>
      <w:lvlText w:val="%1."/>
      <w:lvlJc w:val="left"/>
      <w:pPr>
        <w:ind w:left="720" w:hanging="360"/>
      </w:pPr>
    </w:lvl>
    <w:lvl w:ilvl="1" w:tplc="5E08B8FE">
      <w:start w:val="1"/>
      <w:numFmt w:val="lowerLetter"/>
      <w:lvlText w:val="%2."/>
      <w:lvlJc w:val="left"/>
      <w:pPr>
        <w:ind w:left="1440" w:hanging="360"/>
      </w:pPr>
    </w:lvl>
    <w:lvl w:ilvl="2" w:tplc="675CC846">
      <w:start w:val="1"/>
      <w:numFmt w:val="lowerRoman"/>
      <w:lvlText w:val="%3."/>
      <w:lvlJc w:val="right"/>
      <w:pPr>
        <w:ind w:left="2160" w:hanging="180"/>
      </w:pPr>
    </w:lvl>
    <w:lvl w:ilvl="3" w:tplc="D89EC374">
      <w:start w:val="1"/>
      <w:numFmt w:val="decimal"/>
      <w:lvlText w:val="%4."/>
      <w:lvlJc w:val="left"/>
      <w:pPr>
        <w:ind w:left="2880" w:hanging="360"/>
      </w:pPr>
    </w:lvl>
    <w:lvl w:ilvl="4" w:tplc="E16A31C0">
      <w:start w:val="1"/>
      <w:numFmt w:val="lowerLetter"/>
      <w:lvlText w:val="%5."/>
      <w:lvlJc w:val="left"/>
      <w:pPr>
        <w:ind w:left="3600" w:hanging="360"/>
      </w:pPr>
    </w:lvl>
    <w:lvl w:ilvl="5" w:tplc="F6746EEE">
      <w:start w:val="1"/>
      <w:numFmt w:val="lowerRoman"/>
      <w:lvlText w:val="%6."/>
      <w:lvlJc w:val="right"/>
      <w:pPr>
        <w:ind w:left="4320" w:hanging="180"/>
      </w:pPr>
    </w:lvl>
    <w:lvl w:ilvl="6" w:tplc="111EF4D4">
      <w:start w:val="1"/>
      <w:numFmt w:val="decimal"/>
      <w:lvlText w:val="%7."/>
      <w:lvlJc w:val="left"/>
      <w:pPr>
        <w:ind w:left="5040" w:hanging="360"/>
      </w:pPr>
    </w:lvl>
    <w:lvl w:ilvl="7" w:tplc="2D600FD0">
      <w:start w:val="1"/>
      <w:numFmt w:val="lowerLetter"/>
      <w:lvlText w:val="%8."/>
      <w:lvlJc w:val="left"/>
      <w:pPr>
        <w:ind w:left="5760" w:hanging="360"/>
      </w:pPr>
    </w:lvl>
    <w:lvl w:ilvl="8" w:tplc="24B21C14">
      <w:start w:val="1"/>
      <w:numFmt w:val="lowerRoman"/>
      <w:lvlText w:val="%9."/>
      <w:lvlJc w:val="right"/>
      <w:pPr>
        <w:ind w:left="6480" w:hanging="180"/>
      </w:pPr>
    </w:lvl>
  </w:abstractNum>
  <w:abstractNum w:abstractNumId="1" w15:restartNumberingAfterBreak="0">
    <w:nsid w:val="045E37E7"/>
    <w:multiLevelType w:val="hybridMultilevel"/>
    <w:tmpl w:val="955E9F22"/>
    <w:lvl w:ilvl="0" w:tplc="64244738">
      <w:start w:val="1"/>
      <w:numFmt w:val="bullet"/>
      <w:lvlText w:val=""/>
      <w:lvlJc w:val="left"/>
      <w:pPr>
        <w:ind w:left="720" w:hanging="360"/>
      </w:pPr>
      <w:rPr>
        <w:rFonts w:ascii="Symbol" w:hAnsi="Symbol" w:hint="default"/>
      </w:rPr>
    </w:lvl>
    <w:lvl w:ilvl="1" w:tplc="9AFC286C">
      <w:start w:val="1"/>
      <w:numFmt w:val="bullet"/>
      <w:lvlText w:val="o"/>
      <w:lvlJc w:val="left"/>
      <w:pPr>
        <w:ind w:left="1440" w:hanging="360"/>
      </w:pPr>
      <w:rPr>
        <w:rFonts w:ascii="Courier New" w:hAnsi="Courier New" w:hint="default"/>
      </w:rPr>
    </w:lvl>
    <w:lvl w:ilvl="2" w:tplc="26DC098C">
      <w:start w:val="1"/>
      <w:numFmt w:val="bullet"/>
      <w:lvlText w:val=""/>
      <w:lvlJc w:val="left"/>
      <w:pPr>
        <w:ind w:left="2160" w:hanging="360"/>
      </w:pPr>
      <w:rPr>
        <w:rFonts w:ascii="Wingdings" w:hAnsi="Wingdings" w:hint="default"/>
      </w:rPr>
    </w:lvl>
    <w:lvl w:ilvl="3" w:tplc="8D5CACA2">
      <w:start w:val="1"/>
      <w:numFmt w:val="bullet"/>
      <w:lvlText w:val=""/>
      <w:lvlJc w:val="left"/>
      <w:pPr>
        <w:ind w:left="2880" w:hanging="360"/>
      </w:pPr>
      <w:rPr>
        <w:rFonts w:ascii="Symbol" w:hAnsi="Symbol" w:hint="default"/>
      </w:rPr>
    </w:lvl>
    <w:lvl w:ilvl="4" w:tplc="3D9ACF30">
      <w:start w:val="1"/>
      <w:numFmt w:val="bullet"/>
      <w:lvlText w:val="o"/>
      <w:lvlJc w:val="left"/>
      <w:pPr>
        <w:ind w:left="3600" w:hanging="360"/>
      </w:pPr>
      <w:rPr>
        <w:rFonts w:ascii="Courier New" w:hAnsi="Courier New" w:hint="default"/>
      </w:rPr>
    </w:lvl>
    <w:lvl w:ilvl="5" w:tplc="F81039CC">
      <w:start w:val="1"/>
      <w:numFmt w:val="bullet"/>
      <w:lvlText w:val=""/>
      <w:lvlJc w:val="left"/>
      <w:pPr>
        <w:ind w:left="4320" w:hanging="360"/>
      </w:pPr>
      <w:rPr>
        <w:rFonts w:ascii="Wingdings" w:hAnsi="Wingdings" w:hint="default"/>
      </w:rPr>
    </w:lvl>
    <w:lvl w:ilvl="6" w:tplc="A0960EC2">
      <w:start w:val="1"/>
      <w:numFmt w:val="bullet"/>
      <w:lvlText w:val=""/>
      <w:lvlJc w:val="left"/>
      <w:pPr>
        <w:ind w:left="5040" w:hanging="360"/>
      </w:pPr>
      <w:rPr>
        <w:rFonts w:ascii="Symbol" w:hAnsi="Symbol" w:hint="default"/>
      </w:rPr>
    </w:lvl>
    <w:lvl w:ilvl="7" w:tplc="7DD86082">
      <w:start w:val="1"/>
      <w:numFmt w:val="bullet"/>
      <w:lvlText w:val="o"/>
      <w:lvlJc w:val="left"/>
      <w:pPr>
        <w:ind w:left="5760" w:hanging="360"/>
      </w:pPr>
      <w:rPr>
        <w:rFonts w:ascii="Courier New" w:hAnsi="Courier New" w:hint="default"/>
      </w:rPr>
    </w:lvl>
    <w:lvl w:ilvl="8" w:tplc="EDAECE24">
      <w:start w:val="1"/>
      <w:numFmt w:val="bullet"/>
      <w:lvlText w:val=""/>
      <w:lvlJc w:val="left"/>
      <w:pPr>
        <w:ind w:left="6480" w:hanging="360"/>
      </w:pPr>
      <w:rPr>
        <w:rFonts w:ascii="Wingdings" w:hAnsi="Wingdings" w:hint="default"/>
      </w:rPr>
    </w:lvl>
  </w:abstractNum>
  <w:abstractNum w:abstractNumId="2" w15:restartNumberingAfterBreak="0">
    <w:nsid w:val="45DF4927"/>
    <w:multiLevelType w:val="hybridMultilevel"/>
    <w:tmpl w:val="4B64B4D8"/>
    <w:lvl w:ilvl="0" w:tplc="6690270A">
      <w:start w:val="1"/>
      <w:numFmt w:val="bullet"/>
      <w:lvlText w:val=""/>
      <w:lvlJc w:val="left"/>
      <w:pPr>
        <w:ind w:left="720" w:hanging="360"/>
      </w:pPr>
      <w:rPr>
        <w:rFonts w:ascii="Symbol" w:hAnsi="Symbol" w:hint="default"/>
      </w:rPr>
    </w:lvl>
    <w:lvl w:ilvl="1" w:tplc="14FC5268">
      <w:start w:val="1"/>
      <w:numFmt w:val="bullet"/>
      <w:lvlText w:val="o"/>
      <w:lvlJc w:val="left"/>
      <w:pPr>
        <w:ind w:left="1440" w:hanging="360"/>
      </w:pPr>
      <w:rPr>
        <w:rFonts w:ascii="Courier New" w:hAnsi="Courier New" w:hint="default"/>
      </w:rPr>
    </w:lvl>
    <w:lvl w:ilvl="2" w:tplc="C128D1BA">
      <w:start w:val="1"/>
      <w:numFmt w:val="bullet"/>
      <w:lvlText w:val=""/>
      <w:lvlJc w:val="left"/>
      <w:pPr>
        <w:ind w:left="2160" w:hanging="360"/>
      </w:pPr>
      <w:rPr>
        <w:rFonts w:ascii="Wingdings" w:hAnsi="Wingdings" w:hint="default"/>
      </w:rPr>
    </w:lvl>
    <w:lvl w:ilvl="3" w:tplc="549EBBE6">
      <w:start w:val="1"/>
      <w:numFmt w:val="bullet"/>
      <w:lvlText w:val=""/>
      <w:lvlJc w:val="left"/>
      <w:pPr>
        <w:ind w:left="2880" w:hanging="360"/>
      </w:pPr>
      <w:rPr>
        <w:rFonts w:ascii="Symbol" w:hAnsi="Symbol" w:hint="default"/>
      </w:rPr>
    </w:lvl>
    <w:lvl w:ilvl="4" w:tplc="F2E843E8">
      <w:start w:val="1"/>
      <w:numFmt w:val="bullet"/>
      <w:lvlText w:val="o"/>
      <w:lvlJc w:val="left"/>
      <w:pPr>
        <w:ind w:left="3600" w:hanging="360"/>
      </w:pPr>
      <w:rPr>
        <w:rFonts w:ascii="Courier New" w:hAnsi="Courier New" w:hint="default"/>
      </w:rPr>
    </w:lvl>
    <w:lvl w:ilvl="5" w:tplc="7F765AF6">
      <w:start w:val="1"/>
      <w:numFmt w:val="bullet"/>
      <w:lvlText w:val=""/>
      <w:lvlJc w:val="left"/>
      <w:pPr>
        <w:ind w:left="4320" w:hanging="360"/>
      </w:pPr>
      <w:rPr>
        <w:rFonts w:ascii="Wingdings" w:hAnsi="Wingdings" w:hint="default"/>
      </w:rPr>
    </w:lvl>
    <w:lvl w:ilvl="6" w:tplc="F19CA9C2">
      <w:start w:val="1"/>
      <w:numFmt w:val="bullet"/>
      <w:lvlText w:val=""/>
      <w:lvlJc w:val="left"/>
      <w:pPr>
        <w:ind w:left="5040" w:hanging="360"/>
      </w:pPr>
      <w:rPr>
        <w:rFonts w:ascii="Symbol" w:hAnsi="Symbol" w:hint="default"/>
      </w:rPr>
    </w:lvl>
    <w:lvl w:ilvl="7" w:tplc="0B9253D8">
      <w:start w:val="1"/>
      <w:numFmt w:val="bullet"/>
      <w:lvlText w:val="o"/>
      <w:lvlJc w:val="left"/>
      <w:pPr>
        <w:ind w:left="5760" w:hanging="360"/>
      </w:pPr>
      <w:rPr>
        <w:rFonts w:ascii="Courier New" w:hAnsi="Courier New" w:hint="default"/>
      </w:rPr>
    </w:lvl>
    <w:lvl w:ilvl="8" w:tplc="F7086FE4">
      <w:start w:val="1"/>
      <w:numFmt w:val="bullet"/>
      <w:lvlText w:val=""/>
      <w:lvlJc w:val="left"/>
      <w:pPr>
        <w:ind w:left="6480" w:hanging="360"/>
      </w:pPr>
      <w:rPr>
        <w:rFonts w:ascii="Wingdings" w:hAnsi="Wingdings" w:hint="default"/>
      </w:rPr>
    </w:lvl>
  </w:abstractNum>
  <w:abstractNum w:abstractNumId="3" w15:restartNumberingAfterBreak="0">
    <w:nsid w:val="667C63EC"/>
    <w:multiLevelType w:val="hybridMultilevel"/>
    <w:tmpl w:val="61602316"/>
    <w:lvl w:ilvl="0" w:tplc="70060052">
      <w:start w:val="1"/>
      <w:numFmt w:val="bullet"/>
      <w:lvlText w:val=""/>
      <w:lvlJc w:val="left"/>
      <w:pPr>
        <w:ind w:left="720" w:hanging="360"/>
      </w:pPr>
      <w:rPr>
        <w:rFonts w:ascii="Symbol" w:hAnsi="Symbol" w:hint="default"/>
      </w:rPr>
    </w:lvl>
    <w:lvl w:ilvl="1" w:tplc="CA3ACC68">
      <w:start w:val="1"/>
      <w:numFmt w:val="bullet"/>
      <w:lvlText w:val="o"/>
      <w:lvlJc w:val="left"/>
      <w:pPr>
        <w:ind w:left="1440" w:hanging="360"/>
      </w:pPr>
      <w:rPr>
        <w:rFonts w:ascii="Courier New" w:hAnsi="Courier New" w:hint="default"/>
      </w:rPr>
    </w:lvl>
    <w:lvl w:ilvl="2" w:tplc="5FF49C1A">
      <w:start w:val="1"/>
      <w:numFmt w:val="bullet"/>
      <w:lvlText w:val=""/>
      <w:lvlJc w:val="left"/>
      <w:pPr>
        <w:ind w:left="2160" w:hanging="360"/>
      </w:pPr>
      <w:rPr>
        <w:rFonts w:ascii="Wingdings" w:hAnsi="Wingdings" w:hint="default"/>
      </w:rPr>
    </w:lvl>
    <w:lvl w:ilvl="3" w:tplc="35DEFA26">
      <w:start w:val="1"/>
      <w:numFmt w:val="bullet"/>
      <w:lvlText w:val=""/>
      <w:lvlJc w:val="left"/>
      <w:pPr>
        <w:ind w:left="2880" w:hanging="360"/>
      </w:pPr>
      <w:rPr>
        <w:rFonts w:ascii="Symbol" w:hAnsi="Symbol" w:hint="default"/>
      </w:rPr>
    </w:lvl>
    <w:lvl w:ilvl="4" w:tplc="3ABA7966">
      <w:start w:val="1"/>
      <w:numFmt w:val="bullet"/>
      <w:lvlText w:val="o"/>
      <w:lvlJc w:val="left"/>
      <w:pPr>
        <w:ind w:left="3600" w:hanging="360"/>
      </w:pPr>
      <w:rPr>
        <w:rFonts w:ascii="Courier New" w:hAnsi="Courier New" w:hint="default"/>
      </w:rPr>
    </w:lvl>
    <w:lvl w:ilvl="5" w:tplc="B46E6512">
      <w:start w:val="1"/>
      <w:numFmt w:val="bullet"/>
      <w:lvlText w:val=""/>
      <w:lvlJc w:val="left"/>
      <w:pPr>
        <w:ind w:left="4320" w:hanging="360"/>
      </w:pPr>
      <w:rPr>
        <w:rFonts w:ascii="Wingdings" w:hAnsi="Wingdings" w:hint="default"/>
      </w:rPr>
    </w:lvl>
    <w:lvl w:ilvl="6" w:tplc="F5767090">
      <w:start w:val="1"/>
      <w:numFmt w:val="bullet"/>
      <w:lvlText w:val=""/>
      <w:lvlJc w:val="left"/>
      <w:pPr>
        <w:ind w:left="5040" w:hanging="360"/>
      </w:pPr>
      <w:rPr>
        <w:rFonts w:ascii="Symbol" w:hAnsi="Symbol" w:hint="default"/>
      </w:rPr>
    </w:lvl>
    <w:lvl w:ilvl="7" w:tplc="B3BA7630">
      <w:start w:val="1"/>
      <w:numFmt w:val="bullet"/>
      <w:lvlText w:val="o"/>
      <w:lvlJc w:val="left"/>
      <w:pPr>
        <w:ind w:left="5760" w:hanging="360"/>
      </w:pPr>
      <w:rPr>
        <w:rFonts w:ascii="Courier New" w:hAnsi="Courier New" w:hint="default"/>
      </w:rPr>
    </w:lvl>
    <w:lvl w:ilvl="8" w:tplc="A1665986">
      <w:start w:val="1"/>
      <w:numFmt w:val="bullet"/>
      <w:lvlText w:val=""/>
      <w:lvlJc w:val="left"/>
      <w:pPr>
        <w:ind w:left="6480" w:hanging="360"/>
      </w:pPr>
      <w:rPr>
        <w:rFonts w:ascii="Wingdings" w:hAnsi="Wingdings" w:hint="default"/>
      </w:rPr>
    </w:lvl>
  </w:abstractNum>
  <w:abstractNum w:abstractNumId="4" w15:restartNumberingAfterBreak="0">
    <w:nsid w:val="743901B5"/>
    <w:multiLevelType w:val="hybridMultilevel"/>
    <w:tmpl w:val="3594BBB8"/>
    <w:lvl w:ilvl="0" w:tplc="131C74E8">
      <w:start w:val="1"/>
      <w:numFmt w:val="bullet"/>
      <w:lvlText w:val="-"/>
      <w:lvlJc w:val="left"/>
      <w:pPr>
        <w:ind w:left="720" w:hanging="360"/>
      </w:pPr>
      <w:rPr>
        <w:rFonts w:ascii="Times New Roman" w:hAnsi="Times New Roman" w:hint="default"/>
      </w:rPr>
    </w:lvl>
    <w:lvl w:ilvl="1" w:tplc="7E6C580E">
      <w:start w:val="1"/>
      <w:numFmt w:val="bullet"/>
      <w:lvlText w:val="o"/>
      <w:lvlJc w:val="left"/>
      <w:pPr>
        <w:ind w:left="1440" w:hanging="360"/>
      </w:pPr>
      <w:rPr>
        <w:rFonts w:ascii="Courier New" w:hAnsi="Courier New" w:hint="default"/>
      </w:rPr>
    </w:lvl>
    <w:lvl w:ilvl="2" w:tplc="8634DCDE">
      <w:start w:val="1"/>
      <w:numFmt w:val="bullet"/>
      <w:lvlText w:val=""/>
      <w:lvlJc w:val="left"/>
      <w:pPr>
        <w:ind w:left="2160" w:hanging="360"/>
      </w:pPr>
      <w:rPr>
        <w:rFonts w:ascii="Wingdings" w:hAnsi="Wingdings" w:hint="default"/>
      </w:rPr>
    </w:lvl>
    <w:lvl w:ilvl="3" w:tplc="CC986820">
      <w:start w:val="1"/>
      <w:numFmt w:val="bullet"/>
      <w:lvlText w:val=""/>
      <w:lvlJc w:val="left"/>
      <w:pPr>
        <w:ind w:left="2880" w:hanging="360"/>
      </w:pPr>
      <w:rPr>
        <w:rFonts w:ascii="Symbol" w:hAnsi="Symbol" w:hint="default"/>
      </w:rPr>
    </w:lvl>
    <w:lvl w:ilvl="4" w:tplc="2130B398">
      <w:start w:val="1"/>
      <w:numFmt w:val="bullet"/>
      <w:lvlText w:val="o"/>
      <w:lvlJc w:val="left"/>
      <w:pPr>
        <w:ind w:left="3600" w:hanging="360"/>
      </w:pPr>
      <w:rPr>
        <w:rFonts w:ascii="Courier New" w:hAnsi="Courier New" w:hint="default"/>
      </w:rPr>
    </w:lvl>
    <w:lvl w:ilvl="5" w:tplc="72EE996C">
      <w:start w:val="1"/>
      <w:numFmt w:val="bullet"/>
      <w:lvlText w:val=""/>
      <w:lvlJc w:val="left"/>
      <w:pPr>
        <w:ind w:left="4320" w:hanging="360"/>
      </w:pPr>
      <w:rPr>
        <w:rFonts w:ascii="Wingdings" w:hAnsi="Wingdings" w:hint="default"/>
      </w:rPr>
    </w:lvl>
    <w:lvl w:ilvl="6" w:tplc="4C967800">
      <w:start w:val="1"/>
      <w:numFmt w:val="bullet"/>
      <w:lvlText w:val=""/>
      <w:lvlJc w:val="left"/>
      <w:pPr>
        <w:ind w:left="5040" w:hanging="360"/>
      </w:pPr>
      <w:rPr>
        <w:rFonts w:ascii="Symbol" w:hAnsi="Symbol" w:hint="default"/>
      </w:rPr>
    </w:lvl>
    <w:lvl w:ilvl="7" w:tplc="197C2FB4">
      <w:start w:val="1"/>
      <w:numFmt w:val="bullet"/>
      <w:lvlText w:val="o"/>
      <w:lvlJc w:val="left"/>
      <w:pPr>
        <w:ind w:left="5760" w:hanging="360"/>
      </w:pPr>
      <w:rPr>
        <w:rFonts w:ascii="Courier New" w:hAnsi="Courier New" w:hint="default"/>
      </w:rPr>
    </w:lvl>
    <w:lvl w:ilvl="8" w:tplc="94867E90">
      <w:start w:val="1"/>
      <w:numFmt w:val="bullet"/>
      <w:lvlText w:val=""/>
      <w:lvlJc w:val="left"/>
      <w:pPr>
        <w:ind w:left="6480" w:hanging="360"/>
      </w:pPr>
      <w:rPr>
        <w:rFonts w:ascii="Wingdings" w:hAnsi="Wingdings" w:hint="default"/>
      </w:rPr>
    </w:lvl>
  </w:abstractNum>
  <w:abstractNum w:abstractNumId="5" w15:restartNumberingAfterBreak="0">
    <w:nsid w:val="79032E55"/>
    <w:multiLevelType w:val="hybridMultilevel"/>
    <w:tmpl w:val="6570DFF0"/>
    <w:lvl w:ilvl="0" w:tplc="AB78CFDC">
      <w:start w:val="1"/>
      <w:numFmt w:val="bullet"/>
      <w:lvlText w:val=""/>
      <w:lvlJc w:val="left"/>
      <w:pPr>
        <w:ind w:left="720" w:hanging="360"/>
      </w:pPr>
      <w:rPr>
        <w:rFonts w:ascii="Wingdings" w:hAnsi="Wingdings" w:hint="default"/>
      </w:rPr>
    </w:lvl>
    <w:lvl w:ilvl="1" w:tplc="BFB63BD0">
      <w:start w:val="1"/>
      <w:numFmt w:val="bullet"/>
      <w:lvlText w:val="o"/>
      <w:lvlJc w:val="left"/>
      <w:pPr>
        <w:ind w:left="1440" w:hanging="360"/>
      </w:pPr>
      <w:rPr>
        <w:rFonts w:ascii="Courier New" w:hAnsi="Courier New" w:hint="default"/>
      </w:rPr>
    </w:lvl>
    <w:lvl w:ilvl="2" w:tplc="113C6D76">
      <w:start w:val="1"/>
      <w:numFmt w:val="bullet"/>
      <w:lvlText w:val=""/>
      <w:lvlJc w:val="left"/>
      <w:pPr>
        <w:ind w:left="2160" w:hanging="360"/>
      </w:pPr>
      <w:rPr>
        <w:rFonts w:ascii="Wingdings" w:hAnsi="Wingdings" w:hint="default"/>
      </w:rPr>
    </w:lvl>
    <w:lvl w:ilvl="3" w:tplc="D2A6D7E0">
      <w:start w:val="1"/>
      <w:numFmt w:val="bullet"/>
      <w:lvlText w:val=""/>
      <w:lvlJc w:val="left"/>
      <w:pPr>
        <w:ind w:left="2880" w:hanging="360"/>
      </w:pPr>
      <w:rPr>
        <w:rFonts w:ascii="Symbol" w:hAnsi="Symbol" w:hint="default"/>
      </w:rPr>
    </w:lvl>
    <w:lvl w:ilvl="4" w:tplc="67BC02B2">
      <w:start w:val="1"/>
      <w:numFmt w:val="bullet"/>
      <w:lvlText w:val="o"/>
      <w:lvlJc w:val="left"/>
      <w:pPr>
        <w:ind w:left="3600" w:hanging="360"/>
      </w:pPr>
      <w:rPr>
        <w:rFonts w:ascii="Courier New" w:hAnsi="Courier New" w:hint="default"/>
      </w:rPr>
    </w:lvl>
    <w:lvl w:ilvl="5" w:tplc="D5548208">
      <w:start w:val="1"/>
      <w:numFmt w:val="bullet"/>
      <w:lvlText w:val=""/>
      <w:lvlJc w:val="left"/>
      <w:pPr>
        <w:ind w:left="4320" w:hanging="360"/>
      </w:pPr>
      <w:rPr>
        <w:rFonts w:ascii="Wingdings" w:hAnsi="Wingdings" w:hint="default"/>
      </w:rPr>
    </w:lvl>
    <w:lvl w:ilvl="6" w:tplc="D38C4626">
      <w:start w:val="1"/>
      <w:numFmt w:val="bullet"/>
      <w:lvlText w:val=""/>
      <w:lvlJc w:val="left"/>
      <w:pPr>
        <w:ind w:left="5040" w:hanging="360"/>
      </w:pPr>
      <w:rPr>
        <w:rFonts w:ascii="Symbol" w:hAnsi="Symbol" w:hint="default"/>
      </w:rPr>
    </w:lvl>
    <w:lvl w:ilvl="7" w:tplc="6B040106">
      <w:start w:val="1"/>
      <w:numFmt w:val="bullet"/>
      <w:lvlText w:val="o"/>
      <w:lvlJc w:val="left"/>
      <w:pPr>
        <w:ind w:left="5760" w:hanging="360"/>
      </w:pPr>
      <w:rPr>
        <w:rFonts w:ascii="Courier New" w:hAnsi="Courier New" w:hint="default"/>
      </w:rPr>
    </w:lvl>
    <w:lvl w:ilvl="8" w:tplc="A8B6D5DC">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130431"/>
    <w:rsid w:val="000C24D7"/>
    <w:rsid w:val="00122DF2"/>
    <w:rsid w:val="001462D4"/>
    <w:rsid w:val="002D3388"/>
    <w:rsid w:val="003332DC"/>
    <w:rsid w:val="004C2646"/>
    <w:rsid w:val="00574658"/>
    <w:rsid w:val="00665605"/>
    <w:rsid w:val="006B1F79"/>
    <w:rsid w:val="00755ADD"/>
    <w:rsid w:val="009140AC"/>
    <w:rsid w:val="00B5774F"/>
    <w:rsid w:val="00EB6162"/>
    <w:rsid w:val="00F46A2A"/>
    <w:rsid w:val="01793C76"/>
    <w:rsid w:val="01D5B7DC"/>
    <w:rsid w:val="031FA0E6"/>
    <w:rsid w:val="0374E531"/>
    <w:rsid w:val="04130431"/>
    <w:rsid w:val="045E0466"/>
    <w:rsid w:val="06E2046A"/>
    <w:rsid w:val="07D4CD16"/>
    <w:rsid w:val="08154B8F"/>
    <w:rsid w:val="091C9664"/>
    <w:rsid w:val="09FA3A9B"/>
    <w:rsid w:val="0A95C0B0"/>
    <w:rsid w:val="0B53EC0E"/>
    <w:rsid w:val="0B82D3ED"/>
    <w:rsid w:val="0C4E4900"/>
    <w:rsid w:val="0D62578B"/>
    <w:rsid w:val="0DE7B698"/>
    <w:rsid w:val="0E259835"/>
    <w:rsid w:val="0E926F71"/>
    <w:rsid w:val="0E9906D8"/>
    <w:rsid w:val="0EF9CD10"/>
    <w:rsid w:val="0F779A2A"/>
    <w:rsid w:val="0FB29A1F"/>
    <w:rsid w:val="0FBF38EB"/>
    <w:rsid w:val="1000F4DB"/>
    <w:rsid w:val="1124980C"/>
    <w:rsid w:val="11439E48"/>
    <w:rsid w:val="1266A986"/>
    <w:rsid w:val="15472745"/>
    <w:rsid w:val="15A1F508"/>
    <w:rsid w:val="16267BCD"/>
    <w:rsid w:val="1692B1D3"/>
    <w:rsid w:val="16C61BD1"/>
    <w:rsid w:val="178BCBFF"/>
    <w:rsid w:val="17C031C5"/>
    <w:rsid w:val="17ED5DB8"/>
    <w:rsid w:val="1810C94D"/>
    <w:rsid w:val="183D96D1"/>
    <w:rsid w:val="1A4AA090"/>
    <w:rsid w:val="1B3045E7"/>
    <w:rsid w:val="1BDD9C9C"/>
    <w:rsid w:val="1D207381"/>
    <w:rsid w:val="1DDC5E7D"/>
    <w:rsid w:val="1DE2C047"/>
    <w:rsid w:val="1F08BC86"/>
    <w:rsid w:val="1F30D8D3"/>
    <w:rsid w:val="1FAF480F"/>
    <w:rsid w:val="203D3C94"/>
    <w:rsid w:val="20DA6F39"/>
    <w:rsid w:val="2145A52D"/>
    <w:rsid w:val="21DDBE29"/>
    <w:rsid w:val="2247FD7C"/>
    <w:rsid w:val="23A4323D"/>
    <w:rsid w:val="2444D8F5"/>
    <w:rsid w:val="247D1C53"/>
    <w:rsid w:val="25E010C0"/>
    <w:rsid w:val="25FEE3E5"/>
    <w:rsid w:val="27D699A6"/>
    <w:rsid w:val="287F73CD"/>
    <w:rsid w:val="28B3135B"/>
    <w:rsid w:val="28F9F5B4"/>
    <w:rsid w:val="2A9BC64F"/>
    <w:rsid w:val="2C3E5E1F"/>
    <w:rsid w:val="2CBB65AC"/>
    <w:rsid w:val="2D9FC4B7"/>
    <w:rsid w:val="2E31071A"/>
    <w:rsid w:val="2EF18F53"/>
    <w:rsid w:val="2F415723"/>
    <w:rsid w:val="2FE52F4F"/>
    <w:rsid w:val="3006D439"/>
    <w:rsid w:val="3066EE97"/>
    <w:rsid w:val="30D12E71"/>
    <w:rsid w:val="31023892"/>
    <w:rsid w:val="312DD8B2"/>
    <w:rsid w:val="343EE5F3"/>
    <w:rsid w:val="3480F977"/>
    <w:rsid w:val="3759565D"/>
    <w:rsid w:val="377EAC02"/>
    <w:rsid w:val="379668B2"/>
    <w:rsid w:val="39BE1E88"/>
    <w:rsid w:val="3A778DD9"/>
    <w:rsid w:val="3ABB05D1"/>
    <w:rsid w:val="3B30C9C0"/>
    <w:rsid w:val="3B878DE6"/>
    <w:rsid w:val="3C4253CC"/>
    <w:rsid w:val="3C455639"/>
    <w:rsid w:val="3C55A105"/>
    <w:rsid w:val="3C99981F"/>
    <w:rsid w:val="3DEE41C6"/>
    <w:rsid w:val="3E87404E"/>
    <w:rsid w:val="40F7762F"/>
    <w:rsid w:val="414E57B7"/>
    <w:rsid w:val="4154DD76"/>
    <w:rsid w:val="42226E42"/>
    <w:rsid w:val="4351F90C"/>
    <w:rsid w:val="4388BD57"/>
    <w:rsid w:val="43D39561"/>
    <w:rsid w:val="4498BCFA"/>
    <w:rsid w:val="452F513D"/>
    <w:rsid w:val="472AD504"/>
    <w:rsid w:val="47372662"/>
    <w:rsid w:val="479BD920"/>
    <w:rsid w:val="47C34759"/>
    <w:rsid w:val="4895F2F6"/>
    <w:rsid w:val="49A22EE4"/>
    <w:rsid w:val="4A124021"/>
    <w:rsid w:val="4A307ABE"/>
    <w:rsid w:val="4A40AEBB"/>
    <w:rsid w:val="4B1BAB7A"/>
    <w:rsid w:val="4B323054"/>
    <w:rsid w:val="4B412AA1"/>
    <w:rsid w:val="4C2D7FCB"/>
    <w:rsid w:val="4CB62867"/>
    <w:rsid w:val="4D6966D3"/>
    <w:rsid w:val="4E047084"/>
    <w:rsid w:val="4F9C80D8"/>
    <w:rsid w:val="4FAECFA3"/>
    <w:rsid w:val="4FEB6600"/>
    <w:rsid w:val="5008A667"/>
    <w:rsid w:val="51A7E6DB"/>
    <w:rsid w:val="5205714E"/>
    <w:rsid w:val="52818A7B"/>
    <w:rsid w:val="5334412D"/>
    <w:rsid w:val="5465DC4F"/>
    <w:rsid w:val="54C721A3"/>
    <w:rsid w:val="55548FB6"/>
    <w:rsid w:val="568D6AEB"/>
    <w:rsid w:val="57038940"/>
    <w:rsid w:val="57BB95E2"/>
    <w:rsid w:val="596E44EE"/>
    <w:rsid w:val="5A069FC7"/>
    <w:rsid w:val="5BBB804A"/>
    <w:rsid w:val="5C19FF12"/>
    <w:rsid w:val="5D43FA27"/>
    <w:rsid w:val="5D777959"/>
    <w:rsid w:val="5E49F16F"/>
    <w:rsid w:val="5EF28569"/>
    <w:rsid w:val="60C522BE"/>
    <w:rsid w:val="627C3C47"/>
    <w:rsid w:val="62D9FF2B"/>
    <w:rsid w:val="6350B9EA"/>
    <w:rsid w:val="65D024F1"/>
    <w:rsid w:val="66CF0FAD"/>
    <w:rsid w:val="68268AAC"/>
    <w:rsid w:val="6834286B"/>
    <w:rsid w:val="699F55DE"/>
    <w:rsid w:val="6A5CC077"/>
    <w:rsid w:val="6AA4DC9A"/>
    <w:rsid w:val="6ACFB515"/>
    <w:rsid w:val="6B0D9145"/>
    <w:rsid w:val="6CC85868"/>
    <w:rsid w:val="6DE4003C"/>
    <w:rsid w:val="6E154BCF"/>
    <w:rsid w:val="6E92D65E"/>
    <w:rsid w:val="6EAA7A98"/>
    <w:rsid w:val="6F1A4147"/>
    <w:rsid w:val="6F30E793"/>
    <w:rsid w:val="6FAAD048"/>
    <w:rsid w:val="6FF5670E"/>
    <w:rsid w:val="710E2985"/>
    <w:rsid w:val="716CBE73"/>
    <w:rsid w:val="721D564E"/>
    <w:rsid w:val="72769278"/>
    <w:rsid w:val="73C61E0C"/>
    <w:rsid w:val="74097FD4"/>
    <w:rsid w:val="74609D96"/>
    <w:rsid w:val="7465352D"/>
    <w:rsid w:val="750071F8"/>
    <w:rsid w:val="755F61E5"/>
    <w:rsid w:val="763854D6"/>
    <w:rsid w:val="771403E0"/>
    <w:rsid w:val="771C0526"/>
    <w:rsid w:val="773BEBA0"/>
    <w:rsid w:val="775A73B9"/>
    <w:rsid w:val="78A368DB"/>
    <w:rsid w:val="79928F9A"/>
    <w:rsid w:val="7A7144F0"/>
    <w:rsid w:val="7F09AA27"/>
    <w:rsid w:val="7F94F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30431"/>
  <w15:chartTrackingRefBased/>
  <w15:docId w15:val="{265F35B9-42E1-4638-B13A-A8EF3AE2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EB61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mprovement.nhs.uk/documents/2471/Performance_of_the_NHS_%20provider_sector_for_the_month_ended_31_december.pdf" TargetMode="External"/><Relationship Id="rId4" Type="http://schemas.openxmlformats.org/officeDocument/2006/relationships/settings" Target="settings.xml"/><Relationship Id="rId9" Type="http://schemas.openxmlformats.org/officeDocument/2006/relationships/hyperlink" Target="https://en.wikipedia.org/wiki/National_Health_Service#Current_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1974-6374-4F4C-B561-810F43AB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3159</Words>
  <Characters>18008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Quinttero (1815072)</dc:creator>
  <cp:keywords/>
  <dc:description/>
  <cp:lastModifiedBy>Groups, Courthouse Hotel - Shoreditch</cp:lastModifiedBy>
  <cp:revision>2</cp:revision>
  <dcterms:created xsi:type="dcterms:W3CDTF">2020-05-19T21:21:00Z</dcterms:created>
  <dcterms:modified xsi:type="dcterms:W3CDTF">2020-05-19T21:21:00Z</dcterms:modified>
</cp:coreProperties>
</file>