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AE139" w14:textId="7D55FC20" w:rsidR="00FA7735" w:rsidRDefault="00FA7735" w:rsidP="00C66224">
      <w:pPr>
        <w:pStyle w:val="Title"/>
        <w:jc w:val="center"/>
      </w:pPr>
      <w:r>
        <w:t>University of Wales Trinity Saint David School of Engineering</w:t>
      </w:r>
    </w:p>
    <w:p w14:paraId="1D14696C" w14:textId="77777777" w:rsidR="00C66224" w:rsidRPr="00C66224" w:rsidRDefault="00C66224" w:rsidP="00C66224"/>
    <w:p w14:paraId="1CA560B3" w14:textId="0C151E61" w:rsidR="00FA7735" w:rsidRDefault="007F315A" w:rsidP="00FA7735">
      <w:pPr>
        <w:pStyle w:val="Title"/>
        <w:jc w:val="center"/>
      </w:pPr>
      <w:r>
        <w:t xml:space="preserve">Analysis of Student Grades using Statistical Methods in </w:t>
      </w:r>
      <w:proofErr w:type="spellStart"/>
      <w:r w:rsidR="00C66224">
        <w:t>Matlab</w:t>
      </w:r>
      <w:proofErr w:type="spellEnd"/>
    </w:p>
    <w:p w14:paraId="56CA6C3C" w14:textId="769DB468" w:rsidR="00FA7735" w:rsidRDefault="004C1C60" w:rsidP="00FA7735">
      <w:pPr>
        <w:pStyle w:val="Title"/>
        <w:jc w:val="center"/>
      </w:pPr>
      <w:r>
        <w:t>Engineering Applications and Study Skills</w:t>
      </w:r>
      <w:r w:rsidR="00FA7735">
        <w:t xml:space="preserve"> </w:t>
      </w:r>
      <w:r w:rsidR="009E5C2F">
        <w:t>ACMA</w:t>
      </w:r>
      <w:r>
        <w:t>4007</w:t>
      </w:r>
    </w:p>
    <w:p w14:paraId="30B3915D" w14:textId="77777777" w:rsidR="00FA7735" w:rsidRDefault="00FA7735" w:rsidP="00FA7735"/>
    <w:p w14:paraId="6B9A4B7A" w14:textId="24662A0C" w:rsidR="00FA7735" w:rsidRDefault="002B6124" w:rsidP="002B6124">
      <w:pPr>
        <w:jc w:val="center"/>
      </w:pPr>
      <w:r>
        <w:rPr>
          <w:noProof/>
        </w:rPr>
        <w:drawing>
          <wp:inline distT="0" distB="0" distL="0" distR="0" wp14:anchorId="6F910745" wp14:editId="5702DDF9">
            <wp:extent cx="4521200" cy="4521200"/>
            <wp:effectExtent l="0" t="0" r="0" b="0"/>
            <wp:docPr id="2145383211" name="Picture 2" descr="AMLnZu96PbOakiN5h7fORvK-fyj2umwWlzWEhGXqK6aY=s900-c-k-c0x00ffffff-no-r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LnZu96PbOakiN5h7fORvK-fyj2umwWlzWEhGXqK6aY=s900-c-k-c0x00ffffff-no-r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200" cy="4521200"/>
                    </a:xfrm>
                    <a:prstGeom prst="rect">
                      <a:avLst/>
                    </a:prstGeom>
                    <a:noFill/>
                    <a:ln>
                      <a:noFill/>
                    </a:ln>
                  </pic:spPr>
                </pic:pic>
              </a:graphicData>
            </a:graphic>
          </wp:inline>
        </w:drawing>
      </w:r>
    </w:p>
    <w:p w14:paraId="712B5A08" w14:textId="2778DB63" w:rsidR="00FA7735" w:rsidRDefault="00FA7735" w:rsidP="00FA7735">
      <w:pPr>
        <w:pStyle w:val="Title"/>
        <w:jc w:val="center"/>
      </w:pPr>
      <w:r>
        <w:t>Julian Edwards</w:t>
      </w:r>
    </w:p>
    <w:p w14:paraId="16C058FF" w14:textId="360B7D03" w:rsidR="00FA7735" w:rsidRDefault="00FA7735" w:rsidP="00F30A09">
      <w:pPr>
        <w:pStyle w:val="Title"/>
        <w:jc w:val="center"/>
      </w:pPr>
      <w:r>
        <w:t>2315607</w:t>
      </w:r>
    </w:p>
    <w:sdt>
      <w:sdtPr>
        <w:rPr>
          <w:rFonts w:ascii="Times New Roman" w:eastAsiaTheme="minorEastAsia" w:hAnsi="Times New Roman" w:cstheme="minorBidi"/>
          <w:color w:val="auto"/>
          <w:kern w:val="2"/>
          <w:sz w:val="22"/>
          <w:szCs w:val="22"/>
          <w14:ligatures w14:val="standardContextual"/>
        </w:rPr>
        <w:id w:val="207901604"/>
        <w:docPartObj>
          <w:docPartGallery w:val="Table of Contents"/>
          <w:docPartUnique/>
        </w:docPartObj>
      </w:sdtPr>
      <w:sdtEndPr/>
      <w:sdtContent>
        <w:p w14:paraId="719C0B15" w14:textId="743D8435" w:rsidR="00764514" w:rsidRDefault="00764514" w:rsidP="61C2F323">
          <w:pPr>
            <w:pStyle w:val="TOCHeading"/>
          </w:pPr>
          <w:r>
            <w:t>Contents</w:t>
          </w:r>
        </w:p>
        <w:p w14:paraId="2AD896F2" w14:textId="258F2891" w:rsidR="00851B1C" w:rsidRDefault="61C2F323">
          <w:pPr>
            <w:pStyle w:val="TOC1"/>
            <w:tabs>
              <w:tab w:val="left" w:pos="480"/>
              <w:tab w:val="right" w:leader="dot" w:pos="9016"/>
            </w:tabs>
            <w:rPr>
              <w:rFonts w:asciiTheme="minorHAnsi" w:hAnsiTheme="minorHAnsi"/>
              <w:noProof/>
              <w:sz w:val="24"/>
              <w:szCs w:val="24"/>
              <w:lang w:eastAsia="en-GB"/>
            </w:rPr>
          </w:pPr>
          <w:r>
            <w:fldChar w:fldCharType="begin"/>
          </w:r>
          <w:r w:rsidR="00764514">
            <w:instrText>TOC \o "1-3" \z \u \h</w:instrText>
          </w:r>
          <w:r>
            <w:fldChar w:fldCharType="separate"/>
          </w:r>
          <w:hyperlink w:anchor="_Toc167759607" w:history="1">
            <w:r w:rsidR="00851B1C" w:rsidRPr="00087F0D">
              <w:rPr>
                <w:rStyle w:val="Hyperlink"/>
                <w:noProof/>
              </w:rPr>
              <w:t>1</w:t>
            </w:r>
            <w:r w:rsidR="00851B1C">
              <w:rPr>
                <w:rFonts w:asciiTheme="minorHAnsi" w:hAnsiTheme="minorHAnsi"/>
                <w:noProof/>
                <w:sz w:val="24"/>
                <w:szCs w:val="24"/>
                <w:lang w:eastAsia="en-GB"/>
              </w:rPr>
              <w:tab/>
            </w:r>
            <w:r w:rsidR="00851B1C" w:rsidRPr="00087F0D">
              <w:rPr>
                <w:rStyle w:val="Hyperlink"/>
                <w:noProof/>
              </w:rPr>
              <w:t>Introduction</w:t>
            </w:r>
            <w:r w:rsidR="00851B1C">
              <w:rPr>
                <w:noProof/>
                <w:webHidden/>
              </w:rPr>
              <w:tab/>
            </w:r>
            <w:r w:rsidR="00851B1C">
              <w:rPr>
                <w:noProof/>
                <w:webHidden/>
              </w:rPr>
              <w:fldChar w:fldCharType="begin"/>
            </w:r>
            <w:r w:rsidR="00851B1C">
              <w:rPr>
                <w:noProof/>
                <w:webHidden/>
              </w:rPr>
              <w:instrText xml:space="preserve"> PAGEREF _Toc167759607 \h </w:instrText>
            </w:r>
            <w:r w:rsidR="00851B1C">
              <w:rPr>
                <w:noProof/>
                <w:webHidden/>
              </w:rPr>
            </w:r>
            <w:r w:rsidR="00851B1C">
              <w:rPr>
                <w:noProof/>
                <w:webHidden/>
              </w:rPr>
              <w:fldChar w:fldCharType="separate"/>
            </w:r>
            <w:r w:rsidR="00851B1C">
              <w:rPr>
                <w:noProof/>
                <w:webHidden/>
              </w:rPr>
              <w:t>i</w:t>
            </w:r>
            <w:r w:rsidR="00851B1C">
              <w:rPr>
                <w:noProof/>
                <w:webHidden/>
              </w:rPr>
              <w:fldChar w:fldCharType="end"/>
            </w:r>
          </w:hyperlink>
        </w:p>
        <w:p w14:paraId="52237C0F" w14:textId="1B6C9FE7" w:rsidR="00851B1C" w:rsidRDefault="00851B1C">
          <w:pPr>
            <w:pStyle w:val="TOC2"/>
            <w:tabs>
              <w:tab w:val="left" w:pos="960"/>
              <w:tab w:val="right" w:leader="dot" w:pos="9016"/>
            </w:tabs>
            <w:rPr>
              <w:rFonts w:asciiTheme="minorHAnsi" w:hAnsiTheme="minorHAnsi"/>
              <w:noProof/>
              <w:sz w:val="24"/>
              <w:szCs w:val="24"/>
              <w:lang w:eastAsia="en-GB"/>
            </w:rPr>
          </w:pPr>
          <w:hyperlink w:anchor="_Toc167759608" w:history="1">
            <w:r w:rsidRPr="00087F0D">
              <w:rPr>
                <w:rStyle w:val="Hyperlink"/>
                <w:noProof/>
              </w:rPr>
              <w:t>1.1</w:t>
            </w:r>
            <w:r>
              <w:rPr>
                <w:rFonts w:asciiTheme="minorHAnsi" w:hAnsiTheme="minorHAnsi"/>
                <w:noProof/>
                <w:sz w:val="24"/>
                <w:szCs w:val="24"/>
                <w:lang w:eastAsia="en-GB"/>
              </w:rPr>
              <w:tab/>
            </w:r>
            <w:r w:rsidRPr="00087F0D">
              <w:rPr>
                <w:rStyle w:val="Hyperlink"/>
                <w:noProof/>
              </w:rPr>
              <w:t>Objective</w:t>
            </w:r>
            <w:r>
              <w:rPr>
                <w:noProof/>
                <w:webHidden/>
              </w:rPr>
              <w:tab/>
            </w:r>
            <w:r>
              <w:rPr>
                <w:noProof/>
                <w:webHidden/>
              </w:rPr>
              <w:fldChar w:fldCharType="begin"/>
            </w:r>
            <w:r>
              <w:rPr>
                <w:noProof/>
                <w:webHidden/>
              </w:rPr>
              <w:instrText xml:space="preserve"> PAGEREF _Toc167759608 \h </w:instrText>
            </w:r>
            <w:r>
              <w:rPr>
                <w:noProof/>
                <w:webHidden/>
              </w:rPr>
            </w:r>
            <w:r>
              <w:rPr>
                <w:noProof/>
                <w:webHidden/>
              </w:rPr>
              <w:fldChar w:fldCharType="separate"/>
            </w:r>
            <w:r>
              <w:rPr>
                <w:noProof/>
                <w:webHidden/>
              </w:rPr>
              <w:t>i</w:t>
            </w:r>
            <w:r>
              <w:rPr>
                <w:noProof/>
                <w:webHidden/>
              </w:rPr>
              <w:fldChar w:fldCharType="end"/>
            </w:r>
          </w:hyperlink>
        </w:p>
        <w:p w14:paraId="365B237E" w14:textId="092F0530" w:rsidR="00851B1C" w:rsidRDefault="00851B1C">
          <w:pPr>
            <w:pStyle w:val="TOC2"/>
            <w:tabs>
              <w:tab w:val="left" w:pos="960"/>
              <w:tab w:val="right" w:leader="dot" w:pos="9016"/>
            </w:tabs>
            <w:rPr>
              <w:rFonts w:asciiTheme="minorHAnsi" w:hAnsiTheme="minorHAnsi"/>
              <w:noProof/>
              <w:sz w:val="24"/>
              <w:szCs w:val="24"/>
              <w:lang w:eastAsia="en-GB"/>
            </w:rPr>
          </w:pPr>
          <w:hyperlink w:anchor="_Toc167759609" w:history="1">
            <w:r w:rsidRPr="00087F0D">
              <w:rPr>
                <w:rStyle w:val="Hyperlink"/>
                <w:noProof/>
              </w:rPr>
              <w:t>1.2</w:t>
            </w:r>
            <w:r>
              <w:rPr>
                <w:rFonts w:asciiTheme="minorHAnsi" w:hAnsiTheme="minorHAnsi"/>
                <w:noProof/>
                <w:sz w:val="24"/>
                <w:szCs w:val="24"/>
                <w:lang w:eastAsia="en-GB"/>
              </w:rPr>
              <w:tab/>
            </w:r>
            <w:r w:rsidRPr="00087F0D">
              <w:rPr>
                <w:rStyle w:val="Hyperlink"/>
                <w:noProof/>
              </w:rPr>
              <w:t>Dataset</w:t>
            </w:r>
            <w:r>
              <w:rPr>
                <w:noProof/>
                <w:webHidden/>
              </w:rPr>
              <w:tab/>
            </w:r>
            <w:r>
              <w:rPr>
                <w:noProof/>
                <w:webHidden/>
              </w:rPr>
              <w:fldChar w:fldCharType="begin"/>
            </w:r>
            <w:r>
              <w:rPr>
                <w:noProof/>
                <w:webHidden/>
              </w:rPr>
              <w:instrText xml:space="preserve"> PAGEREF _Toc167759609 \h </w:instrText>
            </w:r>
            <w:r>
              <w:rPr>
                <w:noProof/>
                <w:webHidden/>
              </w:rPr>
            </w:r>
            <w:r>
              <w:rPr>
                <w:noProof/>
                <w:webHidden/>
              </w:rPr>
              <w:fldChar w:fldCharType="separate"/>
            </w:r>
            <w:r>
              <w:rPr>
                <w:noProof/>
                <w:webHidden/>
              </w:rPr>
              <w:t>i</w:t>
            </w:r>
            <w:r>
              <w:rPr>
                <w:noProof/>
                <w:webHidden/>
              </w:rPr>
              <w:fldChar w:fldCharType="end"/>
            </w:r>
          </w:hyperlink>
        </w:p>
        <w:p w14:paraId="616D5CA8" w14:textId="2FA4EAA2" w:rsidR="00851B1C" w:rsidRDefault="00851B1C">
          <w:pPr>
            <w:pStyle w:val="TOC1"/>
            <w:tabs>
              <w:tab w:val="left" w:pos="480"/>
              <w:tab w:val="right" w:leader="dot" w:pos="9016"/>
            </w:tabs>
            <w:rPr>
              <w:rFonts w:asciiTheme="minorHAnsi" w:hAnsiTheme="minorHAnsi"/>
              <w:noProof/>
              <w:sz w:val="24"/>
              <w:szCs w:val="24"/>
              <w:lang w:eastAsia="en-GB"/>
            </w:rPr>
          </w:pPr>
          <w:hyperlink w:anchor="_Toc167759610" w:history="1">
            <w:r w:rsidRPr="00087F0D">
              <w:rPr>
                <w:rStyle w:val="Hyperlink"/>
                <w:noProof/>
              </w:rPr>
              <w:t>2</w:t>
            </w:r>
            <w:r>
              <w:rPr>
                <w:rFonts w:asciiTheme="minorHAnsi" w:hAnsiTheme="minorHAnsi"/>
                <w:noProof/>
                <w:sz w:val="24"/>
                <w:szCs w:val="24"/>
                <w:lang w:eastAsia="en-GB"/>
              </w:rPr>
              <w:tab/>
            </w:r>
            <w:r w:rsidRPr="00087F0D">
              <w:rPr>
                <w:rStyle w:val="Hyperlink"/>
                <w:noProof/>
              </w:rPr>
              <w:t>Data Import and Summary Statistics</w:t>
            </w:r>
            <w:r>
              <w:rPr>
                <w:noProof/>
                <w:webHidden/>
              </w:rPr>
              <w:tab/>
            </w:r>
            <w:r>
              <w:rPr>
                <w:noProof/>
                <w:webHidden/>
              </w:rPr>
              <w:fldChar w:fldCharType="begin"/>
            </w:r>
            <w:r>
              <w:rPr>
                <w:noProof/>
                <w:webHidden/>
              </w:rPr>
              <w:instrText xml:space="preserve"> PAGEREF _Toc167759610 \h </w:instrText>
            </w:r>
            <w:r>
              <w:rPr>
                <w:noProof/>
                <w:webHidden/>
              </w:rPr>
            </w:r>
            <w:r>
              <w:rPr>
                <w:noProof/>
                <w:webHidden/>
              </w:rPr>
              <w:fldChar w:fldCharType="separate"/>
            </w:r>
            <w:r>
              <w:rPr>
                <w:noProof/>
                <w:webHidden/>
              </w:rPr>
              <w:t>ii</w:t>
            </w:r>
            <w:r>
              <w:rPr>
                <w:noProof/>
                <w:webHidden/>
              </w:rPr>
              <w:fldChar w:fldCharType="end"/>
            </w:r>
          </w:hyperlink>
        </w:p>
        <w:p w14:paraId="3B88889A" w14:textId="523AEC64" w:rsidR="00851B1C" w:rsidRDefault="00851B1C">
          <w:pPr>
            <w:pStyle w:val="TOC2"/>
            <w:tabs>
              <w:tab w:val="left" w:pos="960"/>
              <w:tab w:val="right" w:leader="dot" w:pos="9016"/>
            </w:tabs>
            <w:rPr>
              <w:rFonts w:asciiTheme="minorHAnsi" w:hAnsiTheme="minorHAnsi"/>
              <w:noProof/>
              <w:sz w:val="24"/>
              <w:szCs w:val="24"/>
              <w:lang w:eastAsia="en-GB"/>
            </w:rPr>
          </w:pPr>
          <w:hyperlink w:anchor="_Toc167759611" w:history="1">
            <w:r w:rsidRPr="00087F0D">
              <w:rPr>
                <w:rStyle w:val="Hyperlink"/>
                <w:noProof/>
              </w:rPr>
              <w:t>2.1</w:t>
            </w:r>
            <w:r>
              <w:rPr>
                <w:rFonts w:asciiTheme="minorHAnsi" w:hAnsiTheme="minorHAnsi"/>
                <w:noProof/>
                <w:sz w:val="24"/>
                <w:szCs w:val="24"/>
                <w:lang w:eastAsia="en-GB"/>
              </w:rPr>
              <w:tab/>
            </w:r>
            <w:r w:rsidRPr="00087F0D">
              <w:rPr>
                <w:rStyle w:val="Hyperlink"/>
                <w:noProof/>
              </w:rPr>
              <w:t>Data Import</w:t>
            </w:r>
            <w:r>
              <w:rPr>
                <w:noProof/>
                <w:webHidden/>
              </w:rPr>
              <w:tab/>
            </w:r>
            <w:r>
              <w:rPr>
                <w:noProof/>
                <w:webHidden/>
              </w:rPr>
              <w:fldChar w:fldCharType="begin"/>
            </w:r>
            <w:r>
              <w:rPr>
                <w:noProof/>
                <w:webHidden/>
              </w:rPr>
              <w:instrText xml:space="preserve"> PAGEREF _Toc167759611 \h </w:instrText>
            </w:r>
            <w:r>
              <w:rPr>
                <w:noProof/>
                <w:webHidden/>
              </w:rPr>
            </w:r>
            <w:r>
              <w:rPr>
                <w:noProof/>
                <w:webHidden/>
              </w:rPr>
              <w:fldChar w:fldCharType="separate"/>
            </w:r>
            <w:r>
              <w:rPr>
                <w:noProof/>
                <w:webHidden/>
              </w:rPr>
              <w:t>ii</w:t>
            </w:r>
            <w:r>
              <w:rPr>
                <w:noProof/>
                <w:webHidden/>
              </w:rPr>
              <w:fldChar w:fldCharType="end"/>
            </w:r>
          </w:hyperlink>
        </w:p>
        <w:p w14:paraId="7FED412D" w14:textId="1FB60653" w:rsidR="00851B1C" w:rsidRDefault="00851B1C">
          <w:pPr>
            <w:pStyle w:val="TOC2"/>
            <w:tabs>
              <w:tab w:val="left" w:pos="960"/>
              <w:tab w:val="right" w:leader="dot" w:pos="9016"/>
            </w:tabs>
            <w:rPr>
              <w:rFonts w:asciiTheme="minorHAnsi" w:hAnsiTheme="minorHAnsi"/>
              <w:noProof/>
              <w:sz w:val="24"/>
              <w:szCs w:val="24"/>
              <w:lang w:eastAsia="en-GB"/>
            </w:rPr>
          </w:pPr>
          <w:hyperlink w:anchor="_Toc167759612" w:history="1">
            <w:r w:rsidRPr="00087F0D">
              <w:rPr>
                <w:rStyle w:val="Hyperlink"/>
                <w:noProof/>
              </w:rPr>
              <w:t>2.2</w:t>
            </w:r>
            <w:r>
              <w:rPr>
                <w:rFonts w:asciiTheme="minorHAnsi" w:hAnsiTheme="minorHAnsi"/>
                <w:noProof/>
                <w:sz w:val="24"/>
                <w:szCs w:val="24"/>
                <w:lang w:eastAsia="en-GB"/>
              </w:rPr>
              <w:tab/>
            </w:r>
            <w:r w:rsidRPr="00087F0D">
              <w:rPr>
                <w:rStyle w:val="Hyperlink"/>
                <w:noProof/>
              </w:rPr>
              <w:t>Summary Statistics</w:t>
            </w:r>
            <w:r>
              <w:rPr>
                <w:noProof/>
                <w:webHidden/>
              </w:rPr>
              <w:tab/>
            </w:r>
            <w:r>
              <w:rPr>
                <w:noProof/>
                <w:webHidden/>
              </w:rPr>
              <w:fldChar w:fldCharType="begin"/>
            </w:r>
            <w:r>
              <w:rPr>
                <w:noProof/>
                <w:webHidden/>
              </w:rPr>
              <w:instrText xml:space="preserve"> PAGEREF _Toc167759612 \h </w:instrText>
            </w:r>
            <w:r>
              <w:rPr>
                <w:noProof/>
                <w:webHidden/>
              </w:rPr>
            </w:r>
            <w:r>
              <w:rPr>
                <w:noProof/>
                <w:webHidden/>
              </w:rPr>
              <w:fldChar w:fldCharType="separate"/>
            </w:r>
            <w:r>
              <w:rPr>
                <w:noProof/>
                <w:webHidden/>
              </w:rPr>
              <w:t>ii</w:t>
            </w:r>
            <w:r>
              <w:rPr>
                <w:noProof/>
                <w:webHidden/>
              </w:rPr>
              <w:fldChar w:fldCharType="end"/>
            </w:r>
          </w:hyperlink>
        </w:p>
        <w:p w14:paraId="4BEA5541" w14:textId="4BEEFDB1" w:rsidR="00851B1C" w:rsidRDefault="00851B1C">
          <w:pPr>
            <w:pStyle w:val="TOC1"/>
            <w:tabs>
              <w:tab w:val="left" w:pos="480"/>
              <w:tab w:val="right" w:leader="dot" w:pos="9016"/>
            </w:tabs>
            <w:rPr>
              <w:rFonts w:asciiTheme="minorHAnsi" w:hAnsiTheme="minorHAnsi"/>
              <w:noProof/>
              <w:sz w:val="24"/>
              <w:szCs w:val="24"/>
              <w:lang w:eastAsia="en-GB"/>
            </w:rPr>
          </w:pPr>
          <w:hyperlink w:anchor="_Toc167759613" w:history="1">
            <w:r w:rsidRPr="00087F0D">
              <w:rPr>
                <w:rStyle w:val="Hyperlink"/>
                <w:noProof/>
              </w:rPr>
              <w:t>3</w:t>
            </w:r>
            <w:r>
              <w:rPr>
                <w:rFonts w:asciiTheme="minorHAnsi" w:hAnsiTheme="minorHAnsi"/>
                <w:noProof/>
                <w:sz w:val="24"/>
                <w:szCs w:val="24"/>
                <w:lang w:eastAsia="en-GB"/>
              </w:rPr>
              <w:tab/>
            </w:r>
            <w:r w:rsidRPr="00087F0D">
              <w:rPr>
                <w:rStyle w:val="Hyperlink"/>
                <w:noProof/>
              </w:rPr>
              <w:t>Correlation Analysis</w:t>
            </w:r>
            <w:r>
              <w:rPr>
                <w:noProof/>
                <w:webHidden/>
              </w:rPr>
              <w:tab/>
            </w:r>
            <w:r>
              <w:rPr>
                <w:noProof/>
                <w:webHidden/>
              </w:rPr>
              <w:fldChar w:fldCharType="begin"/>
            </w:r>
            <w:r>
              <w:rPr>
                <w:noProof/>
                <w:webHidden/>
              </w:rPr>
              <w:instrText xml:space="preserve"> PAGEREF _Toc167759613 \h </w:instrText>
            </w:r>
            <w:r>
              <w:rPr>
                <w:noProof/>
                <w:webHidden/>
              </w:rPr>
            </w:r>
            <w:r>
              <w:rPr>
                <w:noProof/>
                <w:webHidden/>
              </w:rPr>
              <w:fldChar w:fldCharType="separate"/>
            </w:r>
            <w:r>
              <w:rPr>
                <w:noProof/>
                <w:webHidden/>
              </w:rPr>
              <w:t>iv</w:t>
            </w:r>
            <w:r>
              <w:rPr>
                <w:noProof/>
                <w:webHidden/>
              </w:rPr>
              <w:fldChar w:fldCharType="end"/>
            </w:r>
          </w:hyperlink>
        </w:p>
        <w:p w14:paraId="77D58CD4" w14:textId="690092D2" w:rsidR="00851B1C" w:rsidRDefault="00851B1C">
          <w:pPr>
            <w:pStyle w:val="TOC1"/>
            <w:tabs>
              <w:tab w:val="left" w:pos="480"/>
              <w:tab w:val="right" w:leader="dot" w:pos="9016"/>
            </w:tabs>
            <w:rPr>
              <w:rFonts w:asciiTheme="minorHAnsi" w:hAnsiTheme="minorHAnsi"/>
              <w:noProof/>
              <w:sz w:val="24"/>
              <w:szCs w:val="24"/>
              <w:lang w:eastAsia="en-GB"/>
            </w:rPr>
          </w:pPr>
          <w:hyperlink w:anchor="_Toc167759614" w:history="1">
            <w:r w:rsidRPr="00087F0D">
              <w:rPr>
                <w:rStyle w:val="Hyperlink"/>
                <w:noProof/>
              </w:rPr>
              <w:t>4</w:t>
            </w:r>
            <w:r>
              <w:rPr>
                <w:rFonts w:asciiTheme="minorHAnsi" w:hAnsiTheme="minorHAnsi"/>
                <w:noProof/>
                <w:sz w:val="24"/>
                <w:szCs w:val="24"/>
                <w:lang w:eastAsia="en-GB"/>
              </w:rPr>
              <w:tab/>
            </w:r>
            <w:r w:rsidRPr="00087F0D">
              <w:rPr>
                <w:rStyle w:val="Hyperlink"/>
                <w:noProof/>
              </w:rPr>
              <w:t>Data Grouping &amp; Hypothesis Testing</w:t>
            </w:r>
            <w:r>
              <w:rPr>
                <w:noProof/>
                <w:webHidden/>
              </w:rPr>
              <w:tab/>
            </w:r>
            <w:r>
              <w:rPr>
                <w:noProof/>
                <w:webHidden/>
              </w:rPr>
              <w:fldChar w:fldCharType="begin"/>
            </w:r>
            <w:r>
              <w:rPr>
                <w:noProof/>
                <w:webHidden/>
              </w:rPr>
              <w:instrText xml:space="preserve"> PAGEREF _Toc167759614 \h </w:instrText>
            </w:r>
            <w:r>
              <w:rPr>
                <w:noProof/>
                <w:webHidden/>
              </w:rPr>
            </w:r>
            <w:r>
              <w:rPr>
                <w:noProof/>
                <w:webHidden/>
              </w:rPr>
              <w:fldChar w:fldCharType="separate"/>
            </w:r>
            <w:r>
              <w:rPr>
                <w:noProof/>
                <w:webHidden/>
              </w:rPr>
              <w:t>vi</w:t>
            </w:r>
            <w:r>
              <w:rPr>
                <w:noProof/>
                <w:webHidden/>
              </w:rPr>
              <w:fldChar w:fldCharType="end"/>
            </w:r>
          </w:hyperlink>
        </w:p>
        <w:p w14:paraId="5688A8A3" w14:textId="2272CA30" w:rsidR="00851B1C" w:rsidRDefault="00851B1C">
          <w:pPr>
            <w:pStyle w:val="TOC2"/>
            <w:tabs>
              <w:tab w:val="left" w:pos="960"/>
              <w:tab w:val="right" w:leader="dot" w:pos="9016"/>
            </w:tabs>
            <w:rPr>
              <w:rFonts w:asciiTheme="minorHAnsi" w:hAnsiTheme="minorHAnsi"/>
              <w:noProof/>
              <w:sz w:val="24"/>
              <w:szCs w:val="24"/>
              <w:lang w:eastAsia="en-GB"/>
            </w:rPr>
          </w:pPr>
          <w:hyperlink w:anchor="_Toc167759615" w:history="1">
            <w:r w:rsidRPr="00087F0D">
              <w:rPr>
                <w:rStyle w:val="Hyperlink"/>
                <w:noProof/>
              </w:rPr>
              <w:t>4.1</w:t>
            </w:r>
            <w:r>
              <w:rPr>
                <w:rFonts w:asciiTheme="minorHAnsi" w:hAnsiTheme="minorHAnsi"/>
                <w:noProof/>
                <w:sz w:val="24"/>
                <w:szCs w:val="24"/>
                <w:lang w:eastAsia="en-GB"/>
              </w:rPr>
              <w:tab/>
            </w:r>
            <w:r w:rsidRPr="00087F0D">
              <w:rPr>
                <w:rStyle w:val="Hyperlink"/>
                <w:noProof/>
              </w:rPr>
              <w:t>Hypothesis Testing</w:t>
            </w:r>
            <w:r>
              <w:rPr>
                <w:noProof/>
                <w:webHidden/>
              </w:rPr>
              <w:tab/>
            </w:r>
            <w:r>
              <w:rPr>
                <w:noProof/>
                <w:webHidden/>
              </w:rPr>
              <w:fldChar w:fldCharType="begin"/>
            </w:r>
            <w:r>
              <w:rPr>
                <w:noProof/>
                <w:webHidden/>
              </w:rPr>
              <w:instrText xml:space="preserve"> PAGEREF _Toc167759615 \h </w:instrText>
            </w:r>
            <w:r>
              <w:rPr>
                <w:noProof/>
                <w:webHidden/>
              </w:rPr>
            </w:r>
            <w:r>
              <w:rPr>
                <w:noProof/>
                <w:webHidden/>
              </w:rPr>
              <w:fldChar w:fldCharType="separate"/>
            </w:r>
            <w:r>
              <w:rPr>
                <w:noProof/>
                <w:webHidden/>
              </w:rPr>
              <w:t>vi</w:t>
            </w:r>
            <w:r>
              <w:rPr>
                <w:noProof/>
                <w:webHidden/>
              </w:rPr>
              <w:fldChar w:fldCharType="end"/>
            </w:r>
          </w:hyperlink>
        </w:p>
        <w:p w14:paraId="53BA465C" w14:textId="12420385" w:rsidR="00851B1C" w:rsidRDefault="00851B1C">
          <w:pPr>
            <w:pStyle w:val="TOC2"/>
            <w:tabs>
              <w:tab w:val="left" w:pos="960"/>
              <w:tab w:val="right" w:leader="dot" w:pos="9016"/>
            </w:tabs>
            <w:rPr>
              <w:rFonts w:asciiTheme="minorHAnsi" w:hAnsiTheme="minorHAnsi"/>
              <w:noProof/>
              <w:sz w:val="24"/>
              <w:szCs w:val="24"/>
              <w:lang w:eastAsia="en-GB"/>
            </w:rPr>
          </w:pPr>
          <w:hyperlink w:anchor="_Toc167759616" w:history="1">
            <w:r w:rsidRPr="00087F0D">
              <w:rPr>
                <w:rStyle w:val="Hyperlink"/>
                <w:noProof/>
              </w:rPr>
              <w:t>4.2</w:t>
            </w:r>
            <w:r>
              <w:rPr>
                <w:rFonts w:asciiTheme="minorHAnsi" w:hAnsiTheme="minorHAnsi"/>
                <w:noProof/>
                <w:sz w:val="24"/>
                <w:szCs w:val="24"/>
                <w:lang w:eastAsia="en-GB"/>
              </w:rPr>
              <w:tab/>
            </w:r>
            <w:r w:rsidRPr="00087F0D">
              <w:rPr>
                <w:rStyle w:val="Hyperlink"/>
                <w:noProof/>
              </w:rPr>
              <w:t>Frequency Plots</w:t>
            </w:r>
            <w:r>
              <w:rPr>
                <w:noProof/>
                <w:webHidden/>
              </w:rPr>
              <w:tab/>
            </w:r>
            <w:r>
              <w:rPr>
                <w:noProof/>
                <w:webHidden/>
              </w:rPr>
              <w:fldChar w:fldCharType="begin"/>
            </w:r>
            <w:r>
              <w:rPr>
                <w:noProof/>
                <w:webHidden/>
              </w:rPr>
              <w:instrText xml:space="preserve"> PAGEREF _Toc167759616 \h </w:instrText>
            </w:r>
            <w:r>
              <w:rPr>
                <w:noProof/>
                <w:webHidden/>
              </w:rPr>
            </w:r>
            <w:r>
              <w:rPr>
                <w:noProof/>
                <w:webHidden/>
              </w:rPr>
              <w:fldChar w:fldCharType="separate"/>
            </w:r>
            <w:r>
              <w:rPr>
                <w:noProof/>
                <w:webHidden/>
              </w:rPr>
              <w:t>vi</w:t>
            </w:r>
            <w:r>
              <w:rPr>
                <w:noProof/>
                <w:webHidden/>
              </w:rPr>
              <w:fldChar w:fldCharType="end"/>
            </w:r>
          </w:hyperlink>
        </w:p>
        <w:p w14:paraId="2C2A2CC3" w14:textId="5985F8C0" w:rsidR="00851B1C" w:rsidRDefault="00851B1C">
          <w:pPr>
            <w:pStyle w:val="TOC1"/>
            <w:tabs>
              <w:tab w:val="left" w:pos="480"/>
              <w:tab w:val="right" w:leader="dot" w:pos="9016"/>
            </w:tabs>
            <w:rPr>
              <w:rFonts w:asciiTheme="minorHAnsi" w:hAnsiTheme="minorHAnsi"/>
              <w:noProof/>
              <w:sz w:val="24"/>
              <w:szCs w:val="24"/>
              <w:lang w:eastAsia="en-GB"/>
            </w:rPr>
          </w:pPr>
          <w:hyperlink w:anchor="_Toc167759617" w:history="1">
            <w:r w:rsidRPr="00087F0D">
              <w:rPr>
                <w:rStyle w:val="Hyperlink"/>
                <w:noProof/>
              </w:rPr>
              <w:t>5</w:t>
            </w:r>
            <w:r>
              <w:rPr>
                <w:rFonts w:asciiTheme="minorHAnsi" w:hAnsiTheme="minorHAnsi"/>
                <w:noProof/>
                <w:sz w:val="24"/>
                <w:szCs w:val="24"/>
                <w:lang w:eastAsia="en-GB"/>
              </w:rPr>
              <w:tab/>
            </w:r>
            <w:r w:rsidRPr="00087F0D">
              <w:rPr>
                <w:rStyle w:val="Hyperlink"/>
                <w:noProof/>
              </w:rPr>
              <w:t>Discussion and Conclusion</w:t>
            </w:r>
            <w:r>
              <w:rPr>
                <w:noProof/>
                <w:webHidden/>
              </w:rPr>
              <w:tab/>
            </w:r>
            <w:r>
              <w:rPr>
                <w:noProof/>
                <w:webHidden/>
              </w:rPr>
              <w:fldChar w:fldCharType="begin"/>
            </w:r>
            <w:r>
              <w:rPr>
                <w:noProof/>
                <w:webHidden/>
              </w:rPr>
              <w:instrText xml:space="preserve"> PAGEREF _Toc167759617 \h </w:instrText>
            </w:r>
            <w:r>
              <w:rPr>
                <w:noProof/>
                <w:webHidden/>
              </w:rPr>
            </w:r>
            <w:r>
              <w:rPr>
                <w:noProof/>
                <w:webHidden/>
              </w:rPr>
              <w:fldChar w:fldCharType="separate"/>
            </w:r>
            <w:r>
              <w:rPr>
                <w:noProof/>
                <w:webHidden/>
              </w:rPr>
              <w:t>ix</w:t>
            </w:r>
            <w:r>
              <w:rPr>
                <w:noProof/>
                <w:webHidden/>
              </w:rPr>
              <w:fldChar w:fldCharType="end"/>
            </w:r>
          </w:hyperlink>
        </w:p>
        <w:p w14:paraId="6903F98C" w14:textId="229093D0" w:rsidR="00851B1C" w:rsidRDefault="00851B1C">
          <w:pPr>
            <w:pStyle w:val="TOC2"/>
            <w:tabs>
              <w:tab w:val="left" w:pos="960"/>
              <w:tab w:val="right" w:leader="dot" w:pos="9016"/>
            </w:tabs>
            <w:rPr>
              <w:rFonts w:asciiTheme="minorHAnsi" w:hAnsiTheme="minorHAnsi"/>
              <w:noProof/>
              <w:sz w:val="24"/>
              <w:szCs w:val="24"/>
              <w:lang w:eastAsia="en-GB"/>
            </w:rPr>
          </w:pPr>
          <w:hyperlink w:anchor="_Toc167759618" w:history="1">
            <w:r w:rsidRPr="00087F0D">
              <w:rPr>
                <w:rStyle w:val="Hyperlink"/>
                <w:noProof/>
              </w:rPr>
              <w:t>5.1</w:t>
            </w:r>
            <w:r>
              <w:rPr>
                <w:rFonts w:asciiTheme="minorHAnsi" w:hAnsiTheme="minorHAnsi"/>
                <w:noProof/>
                <w:sz w:val="24"/>
                <w:szCs w:val="24"/>
                <w:lang w:eastAsia="en-GB"/>
              </w:rPr>
              <w:tab/>
            </w:r>
            <w:r w:rsidRPr="00087F0D">
              <w:rPr>
                <w:rStyle w:val="Hyperlink"/>
                <w:noProof/>
              </w:rPr>
              <w:t>Summary</w:t>
            </w:r>
            <w:r>
              <w:rPr>
                <w:noProof/>
                <w:webHidden/>
              </w:rPr>
              <w:tab/>
            </w:r>
            <w:r>
              <w:rPr>
                <w:noProof/>
                <w:webHidden/>
              </w:rPr>
              <w:fldChar w:fldCharType="begin"/>
            </w:r>
            <w:r>
              <w:rPr>
                <w:noProof/>
                <w:webHidden/>
              </w:rPr>
              <w:instrText xml:space="preserve"> PAGEREF _Toc167759618 \h </w:instrText>
            </w:r>
            <w:r>
              <w:rPr>
                <w:noProof/>
                <w:webHidden/>
              </w:rPr>
            </w:r>
            <w:r>
              <w:rPr>
                <w:noProof/>
                <w:webHidden/>
              </w:rPr>
              <w:fldChar w:fldCharType="separate"/>
            </w:r>
            <w:r>
              <w:rPr>
                <w:noProof/>
                <w:webHidden/>
              </w:rPr>
              <w:t>ix</w:t>
            </w:r>
            <w:r>
              <w:rPr>
                <w:noProof/>
                <w:webHidden/>
              </w:rPr>
              <w:fldChar w:fldCharType="end"/>
            </w:r>
          </w:hyperlink>
        </w:p>
        <w:p w14:paraId="58895F5A" w14:textId="3675CF91" w:rsidR="00851B1C" w:rsidRDefault="00851B1C">
          <w:pPr>
            <w:pStyle w:val="TOC2"/>
            <w:tabs>
              <w:tab w:val="left" w:pos="960"/>
              <w:tab w:val="right" w:leader="dot" w:pos="9016"/>
            </w:tabs>
            <w:rPr>
              <w:rFonts w:asciiTheme="minorHAnsi" w:hAnsiTheme="minorHAnsi"/>
              <w:noProof/>
              <w:sz w:val="24"/>
              <w:szCs w:val="24"/>
              <w:lang w:eastAsia="en-GB"/>
            </w:rPr>
          </w:pPr>
          <w:hyperlink w:anchor="_Toc167759619" w:history="1">
            <w:r w:rsidRPr="00087F0D">
              <w:rPr>
                <w:rStyle w:val="Hyperlink"/>
                <w:noProof/>
              </w:rPr>
              <w:t>5.2</w:t>
            </w:r>
            <w:r>
              <w:rPr>
                <w:rFonts w:asciiTheme="minorHAnsi" w:hAnsiTheme="minorHAnsi"/>
                <w:noProof/>
                <w:sz w:val="24"/>
                <w:szCs w:val="24"/>
                <w:lang w:eastAsia="en-GB"/>
              </w:rPr>
              <w:tab/>
            </w:r>
            <w:r w:rsidRPr="00087F0D">
              <w:rPr>
                <w:rStyle w:val="Hyperlink"/>
                <w:noProof/>
              </w:rPr>
              <w:t>Strengths and Limitations of Statistical Methods</w:t>
            </w:r>
            <w:r>
              <w:rPr>
                <w:noProof/>
                <w:webHidden/>
              </w:rPr>
              <w:tab/>
            </w:r>
            <w:r>
              <w:rPr>
                <w:noProof/>
                <w:webHidden/>
              </w:rPr>
              <w:fldChar w:fldCharType="begin"/>
            </w:r>
            <w:r>
              <w:rPr>
                <w:noProof/>
                <w:webHidden/>
              </w:rPr>
              <w:instrText xml:space="preserve"> PAGEREF _Toc167759619 \h </w:instrText>
            </w:r>
            <w:r>
              <w:rPr>
                <w:noProof/>
                <w:webHidden/>
              </w:rPr>
            </w:r>
            <w:r>
              <w:rPr>
                <w:noProof/>
                <w:webHidden/>
              </w:rPr>
              <w:fldChar w:fldCharType="separate"/>
            </w:r>
            <w:r>
              <w:rPr>
                <w:noProof/>
                <w:webHidden/>
              </w:rPr>
              <w:t>ix</w:t>
            </w:r>
            <w:r>
              <w:rPr>
                <w:noProof/>
                <w:webHidden/>
              </w:rPr>
              <w:fldChar w:fldCharType="end"/>
            </w:r>
          </w:hyperlink>
        </w:p>
        <w:p w14:paraId="291BE453" w14:textId="2FF7A099" w:rsidR="00851B1C" w:rsidRDefault="00851B1C">
          <w:pPr>
            <w:pStyle w:val="TOC1"/>
            <w:tabs>
              <w:tab w:val="left" w:pos="480"/>
              <w:tab w:val="right" w:leader="dot" w:pos="9016"/>
            </w:tabs>
            <w:rPr>
              <w:rFonts w:asciiTheme="minorHAnsi" w:hAnsiTheme="minorHAnsi"/>
              <w:noProof/>
              <w:sz w:val="24"/>
              <w:szCs w:val="24"/>
              <w:lang w:eastAsia="en-GB"/>
            </w:rPr>
          </w:pPr>
          <w:hyperlink w:anchor="_Toc167759620" w:history="1">
            <w:r w:rsidRPr="00087F0D">
              <w:rPr>
                <w:rStyle w:val="Hyperlink"/>
                <w:noProof/>
              </w:rPr>
              <w:t>6</w:t>
            </w:r>
            <w:r>
              <w:rPr>
                <w:rFonts w:asciiTheme="minorHAnsi" w:hAnsiTheme="minorHAnsi"/>
                <w:noProof/>
                <w:sz w:val="24"/>
                <w:szCs w:val="24"/>
                <w:lang w:eastAsia="en-GB"/>
              </w:rPr>
              <w:tab/>
            </w:r>
            <w:r w:rsidRPr="00087F0D">
              <w:rPr>
                <w:rStyle w:val="Hyperlink"/>
                <w:noProof/>
              </w:rPr>
              <w:t>References</w:t>
            </w:r>
            <w:r>
              <w:rPr>
                <w:noProof/>
                <w:webHidden/>
              </w:rPr>
              <w:tab/>
            </w:r>
            <w:r>
              <w:rPr>
                <w:noProof/>
                <w:webHidden/>
              </w:rPr>
              <w:fldChar w:fldCharType="begin"/>
            </w:r>
            <w:r>
              <w:rPr>
                <w:noProof/>
                <w:webHidden/>
              </w:rPr>
              <w:instrText xml:space="preserve"> PAGEREF _Toc167759620 \h </w:instrText>
            </w:r>
            <w:r>
              <w:rPr>
                <w:noProof/>
                <w:webHidden/>
              </w:rPr>
            </w:r>
            <w:r>
              <w:rPr>
                <w:noProof/>
                <w:webHidden/>
              </w:rPr>
              <w:fldChar w:fldCharType="separate"/>
            </w:r>
            <w:r>
              <w:rPr>
                <w:noProof/>
                <w:webHidden/>
              </w:rPr>
              <w:t>xi</w:t>
            </w:r>
            <w:r>
              <w:rPr>
                <w:noProof/>
                <w:webHidden/>
              </w:rPr>
              <w:fldChar w:fldCharType="end"/>
            </w:r>
          </w:hyperlink>
        </w:p>
        <w:p w14:paraId="2E131BD2" w14:textId="31981519" w:rsidR="00851B1C" w:rsidRDefault="00851B1C">
          <w:pPr>
            <w:pStyle w:val="TOC1"/>
            <w:tabs>
              <w:tab w:val="left" w:pos="480"/>
              <w:tab w:val="right" w:leader="dot" w:pos="9016"/>
            </w:tabs>
            <w:rPr>
              <w:rFonts w:asciiTheme="minorHAnsi" w:hAnsiTheme="minorHAnsi"/>
              <w:noProof/>
              <w:sz w:val="24"/>
              <w:szCs w:val="24"/>
              <w:lang w:eastAsia="en-GB"/>
            </w:rPr>
          </w:pPr>
          <w:hyperlink w:anchor="_Toc167759621" w:history="1">
            <w:r w:rsidRPr="00087F0D">
              <w:rPr>
                <w:rStyle w:val="Hyperlink"/>
                <w:noProof/>
              </w:rPr>
              <w:t>7</w:t>
            </w:r>
            <w:r>
              <w:rPr>
                <w:rFonts w:asciiTheme="minorHAnsi" w:hAnsiTheme="minorHAnsi"/>
                <w:noProof/>
                <w:sz w:val="24"/>
                <w:szCs w:val="24"/>
                <w:lang w:eastAsia="en-GB"/>
              </w:rPr>
              <w:tab/>
            </w:r>
            <w:r w:rsidRPr="00087F0D">
              <w:rPr>
                <w:rStyle w:val="Hyperlink"/>
                <w:noProof/>
              </w:rPr>
              <w:t>Appendix</w:t>
            </w:r>
            <w:r>
              <w:rPr>
                <w:noProof/>
                <w:webHidden/>
              </w:rPr>
              <w:tab/>
            </w:r>
            <w:r>
              <w:rPr>
                <w:noProof/>
                <w:webHidden/>
              </w:rPr>
              <w:fldChar w:fldCharType="begin"/>
            </w:r>
            <w:r>
              <w:rPr>
                <w:noProof/>
                <w:webHidden/>
              </w:rPr>
              <w:instrText xml:space="preserve"> PAGEREF _Toc167759621 \h </w:instrText>
            </w:r>
            <w:r>
              <w:rPr>
                <w:noProof/>
                <w:webHidden/>
              </w:rPr>
            </w:r>
            <w:r>
              <w:rPr>
                <w:noProof/>
                <w:webHidden/>
              </w:rPr>
              <w:fldChar w:fldCharType="separate"/>
            </w:r>
            <w:r>
              <w:rPr>
                <w:noProof/>
                <w:webHidden/>
              </w:rPr>
              <w:t>xii</w:t>
            </w:r>
            <w:r>
              <w:rPr>
                <w:noProof/>
                <w:webHidden/>
              </w:rPr>
              <w:fldChar w:fldCharType="end"/>
            </w:r>
          </w:hyperlink>
        </w:p>
        <w:p w14:paraId="2E1F0EB2" w14:textId="28E4D838" w:rsidR="00851B1C" w:rsidRDefault="00851B1C">
          <w:pPr>
            <w:pStyle w:val="TOC2"/>
            <w:tabs>
              <w:tab w:val="left" w:pos="960"/>
              <w:tab w:val="right" w:leader="dot" w:pos="9016"/>
            </w:tabs>
            <w:rPr>
              <w:rFonts w:asciiTheme="minorHAnsi" w:hAnsiTheme="minorHAnsi"/>
              <w:noProof/>
              <w:sz w:val="24"/>
              <w:szCs w:val="24"/>
              <w:lang w:eastAsia="en-GB"/>
            </w:rPr>
          </w:pPr>
          <w:hyperlink w:anchor="_Toc167759622" w:history="1">
            <w:r w:rsidRPr="00087F0D">
              <w:rPr>
                <w:rStyle w:val="Hyperlink"/>
                <w:noProof/>
              </w:rPr>
              <w:t>7.1</w:t>
            </w:r>
            <w:r>
              <w:rPr>
                <w:rFonts w:asciiTheme="minorHAnsi" w:hAnsiTheme="minorHAnsi"/>
                <w:noProof/>
                <w:sz w:val="24"/>
                <w:szCs w:val="24"/>
                <w:lang w:eastAsia="en-GB"/>
              </w:rPr>
              <w:tab/>
            </w:r>
            <w:r w:rsidRPr="00087F0D">
              <w:rPr>
                <w:rStyle w:val="Hyperlink"/>
                <w:noProof/>
              </w:rPr>
              <w:t>Matlab Code</w:t>
            </w:r>
            <w:r>
              <w:rPr>
                <w:noProof/>
                <w:webHidden/>
              </w:rPr>
              <w:tab/>
            </w:r>
            <w:r>
              <w:rPr>
                <w:noProof/>
                <w:webHidden/>
              </w:rPr>
              <w:fldChar w:fldCharType="begin"/>
            </w:r>
            <w:r>
              <w:rPr>
                <w:noProof/>
                <w:webHidden/>
              </w:rPr>
              <w:instrText xml:space="preserve"> PAGEREF _Toc167759622 \h </w:instrText>
            </w:r>
            <w:r>
              <w:rPr>
                <w:noProof/>
                <w:webHidden/>
              </w:rPr>
            </w:r>
            <w:r>
              <w:rPr>
                <w:noProof/>
                <w:webHidden/>
              </w:rPr>
              <w:fldChar w:fldCharType="separate"/>
            </w:r>
            <w:r>
              <w:rPr>
                <w:noProof/>
                <w:webHidden/>
              </w:rPr>
              <w:t>xii</w:t>
            </w:r>
            <w:r>
              <w:rPr>
                <w:noProof/>
                <w:webHidden/>
              </w:rPr>
              <w:fldChar w:fldCharType="end"/>
            </w:r>
          </w:hyperlink>
        </w:p>
        <w:p w14:paraId="144B7275" w14:textId="7883A079" w:rsidR="00764514" w:rsidRPr="00905B9A" w:rsidRDefault="61C2F323" w:rsidP="00905B9A">
          <w:pPr>
            <w:pStyle w:val="TOC1"/>
            <w:tabs>
              <w:tab w:val="left" w:pos="435"/>
              <w:tab w:val="right" w:leader="dot" w:pos="9015"/>
            </w:tabs>
            <w:rPr>
              <w:color w:val="0563C1" w:themeColor="hyperlink"/>
              <w:u w:val="single"/>
            </w:rPr>
            <w:sectPr w:rsidR="00764514" w:rsidRPr="00905B9A" w:rsidSect="0008011B">
              <w:footerReference w:type="default" r:id="rId12"/>
              <w:pgSz w:w="11906" w:h="16838"/>
              <w:pgMar w:top="1440" w:right="1440" w:bottom="1440" w:left="1440" w:header="708" w:footer="708" w:gutter="0"/>
              <w:cols w:space="708"/>
              <w:docGrid w:linePitch="360"/>
            </w:sectPr>
          </w:pPr>
          <w:r>
            <w:fldChar w:fldCharType="end"/>
          </w:r>
        </w:p>
      </w:sdtContent>
    </w:sdt>
    <w:p w14:paraId="605A1004" w14:textId="0A9AF967" w:rsidR="61C2F323" w:rsidRDefault="61C2F323"/>
    <w:p w14:paraId="238ED85C" w14:textId="4EA5711B" w:rsidR="00764514" w:rsidRPr="00764514" w:rsidRDefault="00764514" w:rsidP="00764514">
      <w:pPr>
        <w:pStyle w:val="Heading1"/>
      </w:pPr>
      <w:bookmarkStart w:id="0" w:name="_Toc167759607"/>
      <w:r>
        <w:t>Introduction</w:t>
      </w:r>
      <w:bookmarkEnd w:id="0"/>
    </w:p>
    <w:p w14:paraId="504ADDA0" w14:textId="77777777" w:rsidR="007B220B" w:rsidRDefault="00B50AEB" w:rsidP="00B50AEB">
      <w:pPr>
        <w:pStyle w:val="Heading2"/>
      </w:pPr>
      <w:bookmarkStart w:id="1" w:name="_Toc167759608"/>
      <w:r>
        <w:t>Obje</w:t>
      </w:r>
      <w:r w:rsidR="007B220B">
        <w:t>ctive</w:t>
      </w:r>
      <w:bookmarkEnd w:id="1"/>
    </w:p>
    <w:p w14:paraId="75F17F44" w14:textId="52634160" w:rsidR="00C66D64" w:rsidRPr="00C66D64" w:rsidRDefault="00C66D64" w:rsidP="00C66D64">
      <w:r>
        <w:t>The</w:t>
      </w:r>
      <w:r w:rsidR="00E3353C">
        <w:t xml:space="preserve"> objective of this report is to analyse student grades using statis</w:t>
      </w:r>
      <w:r w:rsidR="00810CE9">
        <w:t xml:space="preserve">tical methods inside of MATLAB. </w:t>
      </w:r>
      <w:r w:rsidR="002C385F">
        <w:t xml:space="preserve">The first aim of this </w:t>
      </w:r>
      <w:r w:rsidR="00B85949">
        <w:t xml:space="preserve">is to produce a functional MATLAB script which will import the data provided </w:t>
      </w:r>
      <w:r w:rsidR="00D81762">
        <w:t xml:space="preserve"> and use several statistical methods to analyse the data and support this report.</w:t>
      </w:r>
      <w:r w:rsidR="002C385F">
        <w:t xml:space="preserve">. </w:t>
      </w:r>
      <w:r w:rsidR="00810CE9">
        <w:t xml:space="preserve">The </w:t>
      </w:r>
      <w:r w:rsidR="002C385F">
        <w:t>second</w:t>
      </w:r>
      <w:r w:rsidR="00810CE9">
        <w:t xml:space="preserve"> aim is to identify</w:t>
      </w:r>
      <w:r w:rsidR="000B4201">
        <w:t xml:space="preserve"> particularly influential data </w:t>
      </w:r>
      <w:r w:rsidR="00BF620B">
        <w:t>using methods such as summary statistics and correlation analysis</w:t>
      </w:r>
      <w:r w:rsidR="00DD61D3">
        <w:t xml:space="preserve">. </w:t>
      </w:r>
      <w:r w:rsidR="0071255C">
        <w:t xml:space="preserve">If possible, patterns will be identified in the data </w:t>
      </w:r>
      <w:r w:rsidR="00197562">
        <w:t>which will help to provide can good understanding of what affects student grade</w:t>
      </w:r>
      <w:r w:rsidR="00652A25">
        <w:t xml:space="preserve">s. By the end of this report, </w:t>
      </w:r>
      <w:r w:rsidR="00FA10E1">
        <w:t>influential variables will have been identified as well as the strengths and weaknesses of the statistical methods that will have be</w:t>
      </w:r>
      <w:r w:rsidR="002C385F">
        <w:t>en used.</w:t>
      </w:r>
    </w:p>
    <w:p w14:paraId="00F69189" w14:textId="77777777" w:rsidR="00675085" w:rsidRDefault="007B220B" w:rsidP="007B220B">
      <w:pPr>
        <w:pStyle w:val="Heading2"/>
      </w:pPr>
      <w:bookmarkStart w:id="2" w:name="_Toc167759609"/>
      <w:r>
        <w:t>Dataset</w:t>
      </w:r>
      <w:bookmarkEnd w:id="2"/>
    </w:p>
    <w:p w14:paraId="2F7261F8" w14:textId="78F6268F" w:rsidR="00764514" w:rsidRPr="00764514" w:rsidRDefault="00745A59" w:rsidP="00675085">
      <w:r w:rsidRPr="00745A59">
        <w:t>The dataset that was provided for this report included several numerical variables as well as string variable, ‘gender’ and ‘</w:t>
      </w:r>
      <w:proofErr w:type="spellStart"/>
      <w:r w:rsidRPr="00745A59">
        <w:t>studentID</w:t>
      </w:r>
      <w:proofErr w:type="spellEnd"/>
      <w:r w:rsidRPr="00745A59">
        <w:t>’ of which the ‘</w:t>
      </w:r>
      <w:proofErr w:type="spellStart"/>
      <w:r w:rsidRPr="00745A59">
        <w:t>studentID</w:t>
      </w:r>
      <w:proofErr w:type="spellEnd"/>
      <w:r w:rsidRPr="00745A59">
        <w:t>’ is unique to each student and should be discarded from the dataset. Statistical methods, such as the ones discussed above will be carried out on the data to identify patterns and influential variables.</w:t>
      </w:r>
      <w:r w:rsidR="00764514">
        <w:br w:type="page"/>
      </w:r>
    </w:p>
    <w:p w14:paraId="52A643FA" w14:textId="6BE702C1" w:rsidR="00A03F9E" w:rsidRDefault="72BF489E" w:rsidP="00A03F9E">
      <w:pPr>
        <w:pStyle w:val="Heading1"/>
      </w:pPr>
      <w:bookmarkStart w:id="3" w:name="_Toc167759610"/>
      <w:r>
        <w:lastRenderedPageBreak/>
        <w:t>Data Import and Summary Statistic</w:t>
      </w:r>
      <w:r w:rsidR="4F0596CB">
        <w:t>s</w:t>
      </w:r>
      <w:bookmarkEnd w:id="3"/>
    </w:p>
    <w:p w14:paraId="05E7FAAA" w14:textId="48382049" w:rsidR="003B6377" w:rsidRPr="003B6377" w:rsidRDefault="003B6377" w:rsidP="003B6377">
      <w:pPr>
        <w:pStyle w:val="Heading2"/>
      </w:pPr>
      <w:bookmarkStart w:id="4" w:name="_Toc167759611"/>
      <w:r>
        <w:t>Data Import</w:t>
      </w:r>
      <w:bookmarkEnd w:id="4"/>
    </w:p>
    <w:p w14:paraId="5694F4F5" w14:textId="77777777" w:rsidR="00D112FD" w:rsidRPr="00D112FD" w:rsidRDefault="00D112FD" w:rsidP="00D112FD">
      <w:pPr>
        <w:rPr>
          <w:rFonts w:eastAsiaTheme="majorEastAsia" w:cstheme="majorBidi"/>
          <w:color w:val="2F5496" w:themeColor="accent1" w:themeShade="BF"/>
          <w:sz w:val="26"/>
          <w:szCs w:val="26"/>
        </w:rPr>
      </w:pPr>
      <w:r w:rsidRPr="00D112FD">
        <w:t>The first step in analysing student grades is to import the initial data from the CSV file that was provided. There are several functions in MATLAB to import data from a file, such as ‘</w:t>
      </w:r>
      <w:proofErr w:type="spellStart"/>
      <w:r w:rsidRPr="00D112FD">
        <w:t>readmatrix</w:t>
      </w:r>
      <w:proofErr w:type="spellEnd"/>
      <w:r w:rsidRPr="00D112FD">
        <w:t>()’ or ‘</w:t>
      </w:r>
      <w:proofErr w:type="spellStart"/>
      <w:r w:rsidRPr="00D112FD">
        <w:t>readtable</w:t>
      </w:r>
      <w:proofErr w:type="spellEnd"/>
      <w:r w:rsidRPr="00D112FD">
        <w:t>()’, each of these functions has its advantages. For example, ‘</w:t>
      </w:r>
      <w:proofErr w:type="spellStart"/>
      <w:r w:rsidRPr="00D112FD">
        <w:t>readmatrix</w:t>
      </w:r>
      <w:proofErr w:type="spellEnd"/>
      <w:r w:rsidRPr="00D112FD">
        <w:t>() makes it easy to specify the output type of the data’ (Sizemore &amp; Mueller, 2021), alternatively, ‘</w:t>
      </w:r>
      <w:proofErr w:type="spellStart"/>
      <w:r w:rsidRPr="00D112FD">
        <w:t>readtable</w:t>
      </w:r>
      <w:proofErr w:type="spellEnd"/>
      <w:r w:rsidRPr="00D112FD">
        <w:t>()’ reads all of the data and returns a table whilst including possible heading inside of the source file as it’s ‘designed more for work with database output’(Sizemore &amp; Mueller, 2021). Due to the data source containing a header as well as two different data types, in this case, strings and integers, the ‘</w:t>
      </w:r>
      <w:proofErr w:type="spellStart"/>
      <w:r w:rsidRPr="00D112FD">
        <w:t>readtable</w:t>
      </w:r>
      <w:proofErr w:type="spellEnd"/>
      <w:r w:rsidRPr="00D112FD">
        <w:t>()’ function was used. After the data was imported, a large table was produced in the MATLAB environment containing all of the student data previously stored in the CSV file, this then allows for the data to be altered without affecting the initial data source. A new column is then generated for the overall exam result, which was easily calculated as the average of ‘Exam_1’ and ‘Exam_2’ for each row within the table. After this step, the data was complete, and now the numerical data needed to be removed from the string data so that it could be processed separately. This process is relatively simple, a new table which consists of ‘age’, ’</w:t>
      </w:r>
      <w:proofErr w:type="spellStart"/>
      <w:r w:rsidRPr="00D112FD">
        <w:t>attendancePercentage</w:t>
      </w:r>
      <w:proofErr w:type="spellEnd"/>
      <w:r w:rsidRPr="00D112FD">
        <w:t>’, ‘Exam_1’, ‘Exam_2’, and ’Overall’ which are all of the numerical variables within the data source, is then converted into a matrix using the ‘table2array()’ function which ‘converts the table or timetable, T, to a homogenous array’ (MathWorks, no date). This allows the data to be easier to work with, being limited to a single data type, as well as being easier to apply functions to.</w:t>
      </w:r>
    </w:p>
    <w:p w14:paraId="575CAAF9" w14:textId="0ABED8EF" w:rsidR="0029550E" w:rsidRDefault="0029550E" w:rsidP="0029550E">
      <w:pPr>
        <w:pStyle w:val="Heading2"/>
      </w:pPr>
      <w:bookmarkStart w:id="5" w:name="_Toc167759612"/>
      <w:r>
        <w:t>Summary Statistics</w:t>
      </w:r>
      <w:bookmarkEnd w:id="5"/>
    </w:p>
    <w:p w14:paraId="7C44BBE2" w14:textId="24317120" w:rsidR="00055270" w:rsidRPr="00055270" w:rsidRDefault="00055270" w:rsidP="00891BC5">
      <w:r>
        <w:t xml:space="preserve">From the numerical data </w:t>
      </w:r>
      <w:r w:rsidR="00A92743">
        <w:t xml:space="preserve">matrix that was generated during the data import stage </w:t>
      </w:r>
      <w:r w:rsidR="00A74444" w:rsidRPr="004E120D">
        <w:t xml:space="preserve">the functions, ‘mean’, ‘median’, ‘mode’, ‘min’, ‘max’, and ‘std’ </w:t>
      </w:r>
      <w:r w:rsidR="00F06FAF">
        <w:t xml:space="preserve">were applied </w:t>
      </w:r>
      <w:r w:rsidR="00A85850">
        <w:t xml:space="preserve">and combined into a single table </w:t>
      </w:r>
      <w:r w:rsidR="00F06FAF">
        <w:t xml:space="preserve">to </w:t>
      </w:r>
      <w:r w:rsidR="00A85850">
        <w:t>produce</w:t>
      </w:r>
      <w:r w:rsidR="00F06FAF">
        <w:t xml:space="preserve"> the following summary statistics table below (see Table 1).</w:t>
      </w:r>
    </w:p>
    <w:p w14:paraId="6737CFB7" w14:textId="3784BFB8" w:rsidR="00744AD2" w:rsidRDefault="00744AD2" w:rsidP="00744AD2">
      <w:pPr>
        <w:pStyle w:val="Caption"/>
        <w:keepNext/>
      </w:pPr>
      <w:r>
        <w:t xml:space="preserve">Table </w:t>
      </w:r>
      <w:r>
        <w:fldChar w:fldCharType="begin"/>
      </w:r>
      <w:r>
        <w:instrText xml:space="preserve"> SEQ Table \* ARABIC </w:instrText>
      </w:r>
      <w:r>
        <w:fldChar w:fldCharType="separate"/>
      </w:r>
      <w:r w:rsidR="00FD4D27">
        <w:rPr>
          <w:noProof/>
        </w:rPr>
        <w:t>1</w:t>
      </w:r>
      <w:r>
        <w:fldChar w:fldCharType="end"/>
      </w:r>
      <w:r>
        <w:t xml:space="preserve"> - Summary Statistics</w:t>
      </w:r>
      <w:r w:rsidR="00C945BF">
        <w:t xml:space="preserve"> (Adapted </w:t>
      </w:r>
      <w:r w:rsidR="00B80A16">
        <w:t>from</w:t>
      </w:r>
      <w:r w:rsidR="00C945BF">
        <w:t xml:space="preserve"> </w:t>
      </w:r>
      <w:r w:rsidR="00765AD9">
        <w:t>MATLAB</w:t>
      </w:r>
      <w:r w:rsidR="00C945BF">
        <w:t xml:space="preserve"> Output)</w:t>
      </w:r>
    </w:p>
    <w:tbl>
      <w:tblPr>
        <w:tblStyle w:val="TableGrid"/>
        <w:tblW w:w="0" w:type="auto"/>
        <w:tblLook w:val="04A0" w:firstRow="1" w:lastRow="0" w:firstColumn="1" w:lastColumn="0" w:noHBand="0" w:noVBand="1"/>
      </w:tblPr>
      <w:tblGrid>
        <w:gridCol w:w="1696"/>
        <w:gridCol w:w="1276"/>
        <w:gridCol w:w="1134"/>
        <w:gridCol w:w="1276"/>
        <w:gridCol w:w="1417"/>
        <w:gridCol w:w="2127"/>
      </w:tblGrid>
      <w:tr w:rsidR="00744AD2" w14:paraId="5A4165E1" w14:textId="77777777" w:rsidTr="00744AD2">
        <w:tc>
          <w:tcPr>
            <w:tcW w:w="1696" w:type="dxa"/>
          </w:tcPr>
          <w:p w14:paraId="3A90C567" w14:textId="09BA60BD" w:rsidR="00744AD2" w:rsidRPr="00744AD2" w:rsidRDefault="00744AD2" w:rsidP="00744AD2">
            <w:pPr>
              <w:jc w:val="center"/>
              <w:rPr>
                <w:b/>
                <w:bCs/>
              </w:rPr>
            </w:pPr>
            <w:r w:rsidRPr="00744AD2">
              <w:rPr>
                <w:b/>
                <w:bCs/>
              </w:rPr>
              <w:t>Variable</w:t>
            </w:r>
          </w:p>
        </w:tc>
        <w:tc>
          <w:tcPr>
            <w:tcW w:w="1276" w:type="dxa"/>
          </w:tcPr>
          <w:p w14:paraId="5EF1DD8D" w14:textId="33C6454A" w:rsidR="00744AD2" w:rsidRPr="00744AD2" w:rsidRDefault="00744AD2" w:rsidP="00744AD2">
            <w:pPr>
              <w:jc w:val="center"/>
              <w:rPr>
                <w:b/>
                <w:bCs/>
              </w:rPr>
            </w:pPr>
            <w:r w:rsidRPr="00744AD2">
              <w:rPr>
                <w:b/>
                <w:bCs/>
              </w:rPr>
              <w:t>Mean</w:t>
            </w:r>
          </w:p>
        </w:tc>
        <w:tc>
          <w:tcPr>
            <w:tcW w:w="1134" w:type="dxa"/>
          </w:tcPr>
          <w:p w14:paraId="7FCD61F4" w14:textId="57C8BC14" w:rsidR="00744AD2" w:rsidRPr="00744AD2" w:rsidRDefault="00744AD2" w:rsidP="00744AD2">
            <w:pPr>
              <w:jc w:val="center"/>
              <w:rPr>
                <w:b/>
                <w:bCs/>
              </w:rPr>
            </w:pPr>
            <w:r w:rsidRPr="00744AD2">
              <w:rPr>
                <w:b/>
                <w:bCs/>
              </w:rPr>
              <w:t>Median</w:t>
            </w:r>
          </w:p>
        </w:tc>
        <w:tc>
          <w:tcPr>
            <w:tcW w:w="1276" w:type="dxa"/>
          </w:tcPr>
          <w:p w14:paraId="0533D7E3" w14:textId="58791010" w:rsidR="00744AD2" w:rsidRPr="00744AD2" w:rsidRDefault="00744AD2" w:rsidP="00744AD2">
            <w:pPr>
              <w:jc w:val="center"/>
              <w:rPr>
                <w:b/>
                <w:bCs/>
              </w:rPr>
            </w:pPr>
            <w:r w:rsidRPr="00744AD2">
              <w:rPr>
                <w:b/>
                <w:bCs/>
              </w:rPr>
              <w:t>Mode</w:t>
            </w:r>
          </w:p>
        </w:tc>
        <w:tc>
          <w:tcPr>
            <w:tcW w:w="1417" w:type="dxa"/>
          </w:tcPr>
          <w:p w14:paraId="30EDD7E3" w14:textId="6BCC7D10" w:rsidR="00744AD2" w:rsidRPr="00744AD2" w:rsidRDefault="00744AD2" w:rsidP="00744AD2">
            <w:pPr>
              <w:jc w:val="center"/>
              <w:rPr>
                <w:b/>
                <w:bCs/>
              </w:rPr>
            </w:pPr>
            <w:r w:rsidRPr="00744AD2">
              <w:rPr>
                <w:b/>
                <w:bCs/>
              </w:rPr>
              <w:t>Range</w:t>
            </w:r>
          </w:p>
        </w:tc>
        <w:tc>
          <w:tcPr>
            <w:tcW w:w="2127" w:type="dxa"/>
          </w:tcPr>
          <w:p w14:paraId="2F7FF0B0" w14:textId="19745197" w:rsidR="00744AD2" w:rsidRPr="00744AD2" w:rsidRDefault="00744AD2" w:rsidP="00744AD2">
            <w:pPr>
              <w:jc w:val="center"/>
              <w:rPr>
                <w:b/>
                <w:bCs/>
              </w:rPr>
            </w:pPr>
            <w:r w:rsidRPr="00744AD2">
              <w:rPr>
                <w:b/>
                <w:bCs/>
              </w:rPr>
              <w:t>Standard Deviation</w:t>
            </w:r>
          </w:p>
        </w:tc>
      </w:tr>
      <w:tr w:rsidR="00744AD2" w14:paraId="744323BA" w14:textId="77777777" w:rsidTr="00744AD2">
        <w:tc>
          <w:tcPr>
            <w:tcW w:w="1696" w:type="dxa"/>
          </w:tcPr>
          <w:p w14:paraId="19EE4FB1" w14:textId="0798B33D" w:rsidR="00744AD2" w:rsidRDefault="00744AD2" w:rsidP="004A7399">
            <w:r>
              <w:t>Age</w:t>
            </w:r>
          </w:p>
        </w:tc>
        <w:tc>
          <w:tcPr>
            <w:tcW w:w="1276" w:type="dxa"/>
          </w:tcPr>
          <w:p w14:paraId="667402CE" w14:textId="35684E8C" w:rsidR="00744AD2" w:rsidRDefault="00744AD2" w:rsidP="00744AD2">
            <w:pPr>
              <w:jc w:val="center"/>
            </w:pPr>
            <w:r>
              <w:t>36.65</w:t>
            </w:r>
          </w:p>
        </w:tc>
        <w:tc>
          <w:tcPr>
            <w:tcW w:w="1134" w:type="dxa"/>
          </w:tcPr>
          <w:p w14:paraId="0B9C79F2" w14:textId="15DF5174" w:rsidR="00744AD2" w:rsidRDefault="00744AD2" w:rsidP="00744AD2">
            <w:pPr>
              <w:jc w:val="center"/>
            </w:pPr>
            <w:r>
              <w:t>37.5</w:t>
            </w:r>
          </w:p>
        </w:tc>
        <w:tc>
          <w:tcPr>
            <w:tcW w:w="1276" w:type="dxa"/>
          </w:tcPr>
          <w:p w14:paraId="0CFEFBFA" w14:textId="1AF7B2D0" w:rsidR="00744AD2" w:rsidRDefault="00744AD2" w:rsidP="00744AD2">
            <w:pPr>
              <w:jc w:val="center"/>
            </w:pPr>
            <w:r>
              <w:t>48</w:t>
            </w:r>
          </w:p>
        </w:tc>
        <w:tc>
          <w:tcPr>
            <w:tcW w:w="1417" w:type="dxa"/>
          </w:tcPr>
          <w:p w14:paraId="2D156F1A" w14:textId="3F616890" w:rsidR="00744AD2" w:rsidRDefault="00744AD2" w:rsidP="00744AD2">
            <w:pPr>
              <w:jc w:val="center"/>
            </w:pPr>
            <w:r>
              <w:t>19 – 53</w:t>
            </w:r>
          </w:p>
        </w:tc>
        <w:tc>
          <w:tcPr>
            <w:tcW w:w="2127" w:type="dxa"/>
          </w:tcPr>
          <w:p w14:paraId="2A5404A6" w14:textId="779371CE" w:rsidR="00744AD2" w:rsidRDefault="00744AD2" w:rsidP="00744AD2">
            <w:pPr>
              <w:jc w:val="center"/>
            </w:pPr>
            <w:r>
              <w:t>9.7643</w:t>
            </w:r>
          </w:p>
        </w:tc>
      </w:tr>
      <w:tr w:rsidR="00744AD2" w14:paraId="2BAC6071" w14:textId="77777777" w:rsidTr="00744AD2">
        <w:tc>
          <w:tcPr>
            <w:tcW w:w="1696" w:type="dxa"/>
          </w:tcPr>
          <w:p w14:paraId="4EBE8517" w14:textId="3EEBB3F6" w:rsidR="00744AD2" w:rsidRDefault="00744AD2" w:rsidP="004A7399">
            <w:r>
              <w:t>Attendance</w:t>
            </w:r>
          </w:p>
        </w:tc>
        <w:tc>
          <w:tcPr>
            <w:tcW w:w="1276" w:type="dxa"/>
          </w:tcPr>
          <w:p w14:paraId="7E049A32" w14:textId="6D2A3CF1" w:rsidR="00744AD2" w:rsidRDefault="00744AD2" w:rsidP="00744AD2">
            <w:pPr>
              <w:jc w:val="center"/>
            </w:pPr>
            <w:r>
              <w:t>60.58</w:t>
            </w:r>
          </w:p>
        </w:tc>
        <w:tc>
          <w:tcPr>
            <w:tcW w:w="1134" w:type="dxa"/>
          </w:tcPr>
          <w:p w14:paraId="119C5E03" w14:textId="7ABAF2EC" w:rsidR="00744AD2" w:rsidRDefault="00744AD2" w:rsidP="00744AD2">
            <w:pPr>
              <w:jc w:val="center"/>
            </w:pPr>
            <w:r>
              <w:t>57</w:t>
            </w:r>
          </w:p>
        </w:tc>
        <w:tc>
          <w:tcPr>
            <w:tcW w:w="1276" w:type="dxa"/>
          </w:tcPr>
          <w:p w14:paraId="36CF57A8" w14:textId="55B81968" w:rsidR="00744AD2" w:rsidRDefault="00744AD2" w:rsidP="00744AD2">
            <w:pPr>
              <w:jc w:val="center"/>
            </w:pPr>
            <w:r>
              <w:t>27</w:t>
            </w:r>
          </w:p>
        </w:tc>
        <w:tc>
          <w:tcPr>
            <w:tcW w:w="1417" w:type="dxa"/>
          </w:tcPr>
          <w:p w14:paraId="4B629535" w14:textId="6E045D08" w:rsidR="00744AD2" w:rsidRDefault="00744AD2" w:rsidP="00744AD2">
            <w:pPr>
              <w:jc w:val="center"/>
            </w:pPr>
            <w:r>
              <w:t>20 – 100</w:t>
            </w:r>
          </w:p>
        </w:tc>
        <w:tc>
          <w:tcPr>
            <w:tcW w:w="2127" w:type="dxa"/>
          </w:tcPr>
          <w:p w14:paraId="2002EF8B" w14:textId="0A55702F" w:rsidR="00744AD2" w:rsidRDefault="00744AD2" w:rsidP="00744AD2">
            <w:pPr>
              <w:jc w:val="center"/>
            </w:pPr>
            <w:r>
              <w:t>24.249</w:t>
            </w:r>
          </w:p>
        </w:tc>
      </w:tr>
      <w:tr w:rsidR="00744AD2" w14:paraId="641ECA37" w14:textId="77777777" w:rsidTr="00744AD2">
        <w:tc>
          <w:tcPr>
            <w:tcW w:w="1696" w:type="dxa"/>
          </w:tcPr>
          <w:p w14:paraId="0EFCAAB1" w14:textId="269F83B4" w:rsidR="00744AD2" w:rsidRDefault="00744AD2" w:rsidP="004A7399">
            <w:r>
              <w:t>1</w:t>
            </w:r>
            <w:r w:rsidRPr="004A7399">
              <w:rPr>
                <w:vertAlign w:val="superscript"/>
              </w:rPr>
              <w:t>st</w:t>
            </w:r>
            <w:r>
              <w:t xml:space="preserve"> Exam Score</w:t>
            </w:r>
          </w:p>
        </w:tc>
        <w:tc>
          <w:tcPr>
            <w:tcW w:w="1276" w:type="dxa"/>
          </w:tcPr>
          <w:p w14:paraId="0E2D0166" w14:textId="08FF04EA" w:rsidR="00744AD2" w:rsidRDefault="00744AD2" w:rsidP="00744AD2">
            <w:pPr>
              <w:jc w:val="center"/>
            </w:pPr>
            <w:r>
              <w:t>58.27</w:t>
            </w:r>
          </w:p>
        </w:tc>
        <w:tc>
          <w:tcPr>
            <w:tcW w:w="1134" w:type="dxa"/>
          </w:tcPr>
          <w:p w14:paraId="6F9B6943" w14:textId="162874C9" w:rsidR="00744AD2" w:rsidRDefault="00744AD2" w:rsidP="00744AD2">
            <w:pPr>
              <w:jc w:val="center"/>
            </w:pPr>
            <w:r>
              <w:t>58</w:t>
            </w:r>
          </w:p>
        </w:tc>
        <w:tc>
          <w:tcPr>
            <w:tcW w:w="1276" w:type="dxa"/>
          </w:tcPr>
          <w:p w14:paraId="38222CEC" w14:textId="0F3533EF" w:rsidR="00744AD2" w:rsidRDefault="00744AD2" w:rsidP="00744AD2">
            <w:pPr>
              <w:jc w:val="center"/>
            </w:pPr>
            <w:r>
              <w:t>59</w:t>
            </w:r>
          </w:p>
        </w:tc>
        <w:tc>
          <w:tcPr>
            <w:tcW w:w="1417" w:type="dxa"/>
          </w:tcPr>
          <w:p w14:paraId="12221DB3" w14:textId="1D2900D5" w:rsidR="00744AD2" w:rsidRDefault="00744AD2" w:rsidP="00744AD2">
            <w:pPr>
              <w:jc w:val="center"/>
            </w:pPr>
            <w:r>
              <w:t>7 – 98</w:t>
            </w:r>
          </w:p>
        </w:tc>
        <w:tc>
          <w:tcPr>
            <w:tcW w:w="2127" w:type="dxa"/>
          </w:tcPr>
          <w:p w14:paraId="41DA05D6" w14:textId="271301E2" w:rsidR="00744AD2" w:rsidRDefault="00744AD2" w:rsidP="00744AD2">
            <w:pPr>
              <w:jc w:val="center"/>
            </w:pPr>
            <w:r>
              <w:t>21.673</w:t>
            </w:r>
          </w:p>
        </w:tc>
      </w:tr>
      <w:tr w:rsidR="00744AD2" w14:paraId="114C90A3" w14:textId="77777777" w:rsidTr="00744AD2">
        <w:tc>
          <w:tcPr>
            <w:tcW w:w="1696" w:type="dxa"/>
          </w:tcPr>
          <w:p w14:paraId="0C409A44" w14:textId="088F6521" w:rsidR="00744AD2" w:rsidRDefault="00744AD2" w:rsidP="004A7399">
            <w:r>
              <w:t>2</w:t>
            </w:r>
            <w:r w:rsidRPr="00097A20">
              <w:rPr>
                <w:vertAlign w:val="superscript"/>
              </w:rPr>
              <w:t>nd</w:t>
            </w:r>
            <w:r>
              <w:t xml:space="preserve"> Exam Score</w:t>
            </w:r>
          </w:p>
        </w:tc>
        <w:tc>
          <w:tcPr>
            <w:tcW w:w="1276" w:type="dxa"/>
          </w:tcPr>
          <w:p w14:paraId="256AE6F7" w14:textId="6B4EE324" w:rsidR="00744AD2" w:rsidRDefault="00744AD2" w:rsidP="00744AD2">
            <w:pPr>
              <w:jc w:val="center"/>
            </w:pPr>
            <w:r>
              <w:t>55.08</w:t>
            </w:r>
          </w:p>
        </w:tc>
        <w:tc>
          <w:tcPr>
            <w:tcW w:w="1134" w:type="dxa"/>
          </w:tcPr>
          <w:p w14:paraId="112B576B" w14:textId="3567CBEE" w:rsidR="00744AD2" w:rsidRDefault="00744AD2" w:rsidP="00744AD2">
            <w:pPr>
              <w:jc w:val="center"/>
            </w:pPr>
            <w:r>
              <w:t>53.5</w:t>
            </w:r>
          </w:p>
        </w:tc>
        <w:tc>
          <w:tcPr>
            <w:tcW w:w="1276" w:type="dxa"/>
          </w:tcPr>
          <w:p w14:paraId="46C55480" w14:textId="72CAE581" w:rsidR="00744AD2" w:rsidRDefault="00744AD2" w:rsidP="00744AD2">
            <w:pPr>
              <w:jc w:val="center"/>
            </w:pPr>
            <w:r>
              <w:t>51</w:t>
            </w:r>
          </w:p>
        </w:tc>
        <w:tc>
          <w:tcPr>
            <w:tcW w:w="1417" w:type="dxa"/>
          </w:tcPr>
          <w:p w14:paraId="1B4787EC" w14:textId="7A0BD18B" w:rsidR="00744AD2" w:rsidRDefault="00744AD2" w:rsidP="00744AD2">
            <w:pPr>
              <w:jc w:val="center"/>
            </w:pPr>
            <w:r>
              <w:t>4 – 98</w:t>
            </w:r>
          </w:p>
        </w:tc>
        <w:tc>
          <w:tcPr>
            <w:tcW w:w="2127" w:type="dxa"/>
          </w:tcPr>
          <w:p w14:paraId="22361EE9" w14:textId="478E550D" w:rsidR="00744AD2" w:rsidRDefault="00744AD2" w:rsidP="00744AD2">
            <w:pPr>
              <w:jc w:val="center"/>
            </w:pPr>
            <w:r>
              <w:t>22.428</w:t>
            </w:r>
          </w:p>
        </w:tc>
      </w:tr>
      <w:tr w:rsidR="00744AD2" w14:paraId="3C43370A" w14:textId="77777777" w:rsidTr="00744AD2">
        <w:tc>
          <w:tcPr>
            <w:tcW w:w="1696" w:type="dxa"/>
          </w:tcPr>
          <w:p w14:paraId="41557556" w14:textId="70C0256F" w:rsidR="00744AD2" w:rsidRDefault="00744AD2" w:rsidP="004A7399">
            <w:r>
              <w:t>Overall Score</w:t>
            </w:r>
          </w:p>
        </w:tc>
        <w:tc>
          <w:tcPr>
            <w:tcW w:w="1276" w:type="dxa"/>
          </w:tcPr>
          <w:p w14:paraId="06833FF5" w14:textId="512B9B7F" w:rsidR="00744AD2" w:rsidRDefault="00744AD2" w:rsidP="00744AD2">
            <w:pPr>
              <w:jc w:val="center"/>
            </w:pPr>
            <w:r>
              <w:t>56.675</w:t>
            </w:r>
          </w:p>
        </w:tc>
        <w:tc>
          <w:tcPr>
            <w:tcW w:w="1134" w:type="dxa"/>
          </w:tcPr>
          <w:p w14:paraId="74395A11" w14:textId="32CCA578" w:rsidR="00744AD2" w:rsidRDefault="00744AD2" w:rsidP="00744AD2">
            <w:pPr>
              <w:jc w:val="center"/>
            </w:pPr>
            <w:r>
              <w:t>54.5</w:t>
            </w:r>
          </w:p>
        </w:tc>
        <w:tc>
          <w:tcPr>
            <w:tcW w:w="1276" w:type="dxa"/>
          </w:tcPr>
          <w:p w14:paraId="574123A1" w14:textId="05224CEA" w:rsidR="00744AD2" w:rsidRDefault="00744AD2" w:rsidP="00744AD2">
            <w:pPr>
              <w:jc w:val="center"/>
            </w:pPr>
            <w:r>
              <w:t>25.5</w:t>
            </w:r>
          </w:p>
        </w:tc>
        <w:tc>
          <w:tcPr>
            <w:tcW w:w="1417" w:type="dxa"/>
          </w:tcPr>
          <w:p w14:paraId="7900AF3A" w14:textId="39D85010" w:rsidR="00744AD2" w:rsidRDefault="00744AD2" w:rsidP="00744AD2">
            <w:pPr>
              <w:jc w:val="center"/>
            </w:pPr>
            <w:r>
              <w:t>9.5 – 95</w:t>
            </w:r>
          </w:p>
        </w:tc>
        <w:tc>
          <w:tcPr>
            <w:tcW w:w="2127" w:type="dxa"/>
          </w:tcPr>
          <w:p w14:paraId="2A4F38CF" w14:textId="1C52DD82" w:rsidR="00744AD2" w:rsidRDefault="00744AD2" w:rsidP="00744AD2">
            <w:pPr>
              <w:jc w:val="center"/>
            </w:pPr>
            <w:r>
              <w:t>21.452</w:t>
            </w:r>
          </w:p>
        </w:tc>
      </w:tr>
    </w:tbl>
    <w:p w14:paraId="5EBE3072" w14:textId="4F0591BE" w:rsidR="00F06FAF" w:rsidRDefault="00F06FAF"/>
    <w:p w14:paraId="73C3A6C3" w14:textId="61AA9F0F" w:rsidR="00DB6049" w:rsidRDefault="006E22FD" w:rsidP="00891BC5">
      <w:pPr>
        <w:rPr>
          <w:rFonts w:eastAsiaTheme="majorEastAsia" w:cstheme="majorBidi"/>
          <w:color w:val="2F5496" w:themeColor="accent1" w:themeShade="BF"/>
          <w:sz w:val="32"/>
          <w:szCs w:val="32"/>
        </w:rPr>
      </w:pPr>
      <w:r w:rsidRPr="006E22FD">
        <w:t xml:space="preserve">A table of summary statistics, such as the one above, can be useful, for example, it shows a general overview of the data and can help to highlight some of the possible similarities and differences </w:t>
      </w:r>
      <w:r w:rsidRPr="006E22FD">
        <w:lastRenderedPageBreak/>
        <w:t>between the different variables. However, there are some limitations as to what can be interpreted, for example (NIST, No Date) states that ‘A summary analysis is simply a numeric reduction of a historical data set’ which means that it is not reliable for finding patterns and doesn’t focus on a particular area of interest where data may be more consistent or more anomalous. The data can also be easily influenced by anomalies or errors which could skew the data to be completely incorrect and useless. A third example is that when the data has been summarised it is they can quickly become outdated, the summary statistics would need to be recalculated as often as the data is altered which could yield vastly different figures compared to the current data. For these reasons, the data usually goes under further analysis to prove their validity and can provide further evidence of relationships between variables.</w:t>
      </w:r>
      <w:r w:rsidR="00DB6049">
        <w:br w:type="page"/>
      </w:r>
    </w:p>
    <w:p w14:paraId="274A5248" w14:textId="101E4181" w:rsidR="00FD4D27" w:rsidRDefault="1EB49CC6" w:rsidP="00FD4D27">
      <w:pPr>
        <w:pStyle w:val="Heading1"/>
      </w:pPr>
      <w:bookmarkStart w:id="6" w:name="_Toc167759613"/>
      <w:r>
        <w:lastRenderedPageBreak/>
        <w:t>Correlation Analysis</w:t>
      </w:r>
      <w:bookmarkEnd w:id="6"/>
    </w:p>
    <w:p w14:paraId="26627396" w14:textId="636BEA99" w:rsidR="00891BC5" w:rsidRDefault="00891BC5" w:rsidP="00891BC5">
      <w:pPr>
        <w:rPr>
          <w:i/>
          <w:iCs/>
        </w:rPr>
      </w:pPr>
      <w:r w:rsidRPr="00891BC5">
        <w:t xml:space="preserve">The next step in </w:t>
      </w:r>
      <w:r w:rsidR="00211604" w:rsidRPr="00891BC5">
        <w:t>analysing</w:t>
      </w:r>
      <w:r w:rsidRPr="00891BC5">
        <w:t xml:space="preserve"> the student grades is a correlation analysis, which ‘is used to determine the strength of a relationship between two item sets’ (Kumar &amp; Chong, 2018). This can easily be achieved in MATLAB by making use of the ‘</w:t>
      </w:r>
      <w:proofErr w:type="spellStart"/>
      <w:r w:rsidRPr="00891BC5">
        <w:t>corr</w:t>
      </w:r>
      <w:proofErr w:type="spellEnd"/>
      <w:r w:rsidRPr="00891BC5">
        <w:t>()’ function which, given the numerical data, produces the data in the following table (see Table 2).</w:t>
      </w:r>
    </w:p>
    <w:p w14:paraId="5A2DCF86" w14:textId="25902830" w:rsidR="00FD4D27" w:rsidRDefault="00FD4D27" w:rsidP="00FD4D27">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 Correlation </w:t>
      </w:r>
      <w:r w:rsidR="00DD3FB0">
        <w:t>Matrix</w:t>
      </w:r>
      <w:r>
        <w:t xml:space="preserve"> of Variables (Adapted </w:t>
      </w:r>
      <w:r w:rsidR="00B80A16">
        <w:t>from</w:t>
      </w:r>
      <w:r>
        <w:t xml:space="preserve"> MATLAB Output)</w:t>
      </w:r>
    </w:p>
    <w:tbl>
      <w:tblPr>
        <w:tblStyle w:val="TableGrid"/>
        <w:tblW w:w="9022" w:type="dxa"/>
        <w:tblLook w:val="04A0" w:firstRow="1" w:lastRow="0" w:firstColumn="1" w:lastColumn="0" w:noHBand="0" w:noVBand="1"/>
      </w:tblPr>
      <w:tblGrid>
        <w:gridCol w:w="1503"/>
        <w:gridCol w:w="1503"/>
        <w:gridCol w:w="1504"/>
        <w:gridCol w:w="1504"/>
        <w:gridCol w:w="1504"/>
        <w:gridCol w:w="1504"/>
      </w:tblGrid>
      <w:tr w:rsidR="005271F2" w14:paraId="3BDA28FC" w14:textId="77777777" w:rsidTr="00357BD6">
        <w:trPr>
          <w:trHeight w:val="365"/>
        </w:trPr>
        <w:tc>
          <w:tcPr>
            <w:tcW w:w="1503" w:type="dxa"/>
          </w:tcPr>
          <w:p w14:paraId="337707B6" w14:textId="77777777" w:rsidR="005271F2" w:rsidRDefault="005271F2" w:rsidP="00357BD6"/>
        </w:tc>
        <w:tc>
          <w:tcPr>
            <w:tcW w:w="1503" w:type="dxa"/>
          </w:tcPr>
          <w:p w14:paraId="786FA14A" w14:textId="4A8647F8" w:rsidR="005271F2" w:rsidRDefault="005271F2" w:rsidP="00357BD6">
            <w:r>
              <w:t>Age</w:t>
            </w:r>
          </w:p>
        </w:tc>
        <w:tc>
          <w:tcPr>
            <w:tcW w:w="1504" w:type="dxa"/>
          </w:tcPr>
          <w:p w14:paraId="6D8B7B5B" w14:textId="0B61EE0F" w:rsidR="005271F2" w:rsidRDefault="005271F2" w:rsidP="00357BD6">
            <w:r>
              <w:t>Attendance</w:t>
            </w:r>
          </w:p>
        </w:tc>
        <w:tc>
          <w:tcPr>
            <w:tcW w:w="1504" w:type="dxa"/>
          </w:tcPr>
          <w:p w14:paraId="1B084C6B" w14:textId="4C294A9D" w:rsidR="005271F2" w:rsidRDefault="005271F2" w:rsidP="00357BD6">
            <w:r>
              <w:t>Exam1</w:t>
            </w:r>
          </w:p>
        </w:tc>
        <w:tc>
          <w:tcPr>
            <w:tcW w:w="1504" w:type="dxa"/>
          </w:tcPr>
          <w:p w14:paraId="2868702D" w14:textId="293813B1" w:rsidR="005271F2" w:rsidRDefault="005271F2" w:rsidP="00357BD6">
            <w:r>
              <w:t>Exam2</w:t>
            </w:r>
          </w:p>
        </w:tc>
        <w:tc>
          <w:tcPr>
            <w:tcW w:w="1504" w:type="dxa"/>
          </w:tcPr>
          <w:p w14:paraId="49A436E1" w14:textId="00DC7DB7" w:rsidR="005271F2" w:rsidRDefault="005271F2" w:rsidP="00357BD6">
            <w:r>
              <w:t>Overall</w:t>
            </w:r>
          </w:p>
        </w:tc>
      </w:tr>
      <w:tr w:rsidR="005271F2" w14:paraId="3667B934" w14:textId="77777777" w:rsidTr="00357BD6">
        <w:trPr>
          <w:trHeight w:val="375"/>
        </w:trPr>
        <w:tc>
          <w:tcPr>
            <w:tcW w:w="1503" w:type="dxa"/>
          </w:tcPr>
          <w:p w14:paraId="3B631DD2" w14:textId="2D324F2D" w:rsidR="005271F2" w:rsidRDefault="005271F2" w:rsidP="00357BD6">
            <w:r>
              <w:t>Age</w:t>
            </w:r>
          </w:p>
        </w:tc>
        <w:tc>
          <w:tcPr>
            <w:tcW w:w="1503" w:type="dxa"/>
          </w:tcPr>
          <w:p w14:paraId="647BC5B2" w14:textId="0ED47E4E" w:rsidR="005271F2" w:rsidRDefault="005271F2" w:rsidP="00357BD6">
            <w:r>
              <w:t>1.0000</w:t>
            </w:r>
          </w:p>
        </w:tc>
        <w:tc>
          <w:tcPr>
            <w:tcW w:w="1504" w:type="dxa"/>
          </w:tcPr>
          <w:p w14:paraId="7B5C37A5" w14:textId="3701053A" w:rsidR="005271F2" w:rsidRDefault="005271F2" w:rsidP="00357BD6">
            <w:r>
              <w:t>-0.0362</w:t>
            </w:r>
          </w:p>
        </w:tc>
        <w:tc>
          <w:tcPr>
            <w:tcW w:w="1504" w:type="dxa"/>
          </w:tcPr>
          <w:p w14:paraId="1BCFAA0F" w14:textId="38780EDA" w:rsidR="005271F2" w:rsidRDefault="00883A0E" w:rsidP="00357BD6">
            <w:r>
              <w:t>-0.0364</w:t>
            </w:r>
          </w:p>
        </w:tc>
        <w:tc>
          <w:tcPr>
            <w:tcW w:w="1504" w:type="dxa"/>
          </w:tcPr>
          <w:p w14:paraId="08BBB155" w14:textId="69B2065F" w:rsidR="005271F2" w:rsidRDefault="00883A0E" w:rsidP="00357BD6">
            <w:r>
              <w:t>-0.0506</w:t>
            </w:r>
          </w:p>
        </w:tc>
        <w:tc>
          <w:tcPr>
            <w:tcW w:w="1504" w:type="dxa"/>
          </w:tcPr>
          <w:p w14:paraId="238EBFFB" w14:textId="772BFB13" w:rsidR="005271F2" w:rsidRDefault="00883A0E" w:rsidP="00357BD6">
            <w:r>
              <w:t>-0.0448</w:t>
            </w:r>
          </w:p>
        </w:tc>
      </w:tr>
      <w:tr w:rsidR="00C549ED" w14:paraId="68EB0D94" w14:textId="77777777" w:rsidTr="00357BD6">
        <w:trPr>
          <w:trHeight w:val="365"/>
        </w:trPr>
        <w:tc>
          <w:tcPr>
            <w:tcW w:w="1503" w:type="dxa"/>
          </w:tcPr>
          <w:p w14:paraId="4438E27F" w14:textId="0FCAC2B6" w:rsidR="00C549ED" w:rsidRDefault="00C549ED" w:rsidP="00357BD6">
            <w:r>
              <w:t>Attendance</w:t>
            </w:r>
          </w:p>
        </w:tc>
        <w:tc>
          <w:tcPr>
            <w:tcW w:w="1503" w:type="dxa"/>
          </w:tcPr>
          <w:p w14:paraId="5555FD79" w14:textId="1744B7FA" w:rsidR="00C549ED" w:rsidRDefault="00C549ED" w:rsidP="00357BD6">
            <w:r>
              <w:t>-0.0362</w:t>
            </w:r>
          </w:p>
        </w:tc>
        <w:tc>
          <w:tcPr>
            <w:tcW w:w="1504" w:type="dxa"/>
          </w:tcPr>
          <w:p w14:paraId="5EE9F4E7" w14:textId="3619866D" w:rsidR="00C549ED" w:rsidRDefault="00C549ED" w:rsidP="00357BD6">
            <w:r>
              <w:t>1.0000</w:t>
            </w:r>
          </w:p>
        </w:tc>
        <w:tc>
          <w:tcPr>
            <w:tcW w:w="1504" w:type="dxa"/>
          </w:tcPr>
          <w:p w14:paraId="50653BFA" w14:textId="0CD08BBA" w:rsidR="00C549ED" w:rsidRDefault="00C549ED" w:rsidP="00357BD6">
            <w:r>
              <w:t>0.8912</w:t>
            </w:r>
          </w:p>
        </w:tc>
        <w:tc>
          <w:tcPr>
            <w:tcW w:w="1504" w:type="dxa"/>
          </w:tcPr>
          <w:p w14:paraId="56BABB8A" w14:textId="1BE150A4" w:rsidR="00C549ED" w:rsidRDefault="00C549ED" w:rsidP="00357BD6">
            <w:r>
              <w:t>0.8297</w:t>
            </w:r>
          </w:p>
        </w:tc>
        <w:tc>
          <w:tcPr>
            <w:tcW w:w="1504" w:type="dxa"/>
          </w:tcPr>
          <w:p w14:paraId="54B96F2E" w14:textId="3211DD97" w:rsidR="00C549ED" w:rsidRDefault="00C549ED" w:rsidP="00357BD6">
            <w:r>
              <w:t>0.8839</w:t>
            </w:r>
          </w:p>
        </w:tc>
      </w:tr>
      <w:tr w:rsidR="00C549ED" w14:paraId="2D7127D5" w14:textId="77777777" w:rsidTr="00357BD6">
        <w:trPr>
          <w:trHeight w:val="375"/>
        </w:trPr>
        <w:tc>
          <w:tcPr>
            <w:tcW w:w="1503" w:type="dxa"/>
          </w:tcPr>
          <w:p w14:paraId="1C74C6C0" w14:textId="32940C1B" w:rsidR="00C549ED" w:rsidRDefault="00C549ED" w:rsidP="00357BD6">
            <w:r>
              <w:t>Exam1</w:t>
            </w:r>
          </w:p>
        </w:tc>
        <w:tc>
          <w:tcPr>
            <w:tcW w:w="1503" w:type="dxa"/>
          </w:tcPr>
          <w:p w14:paraId="46F98160" w14:textId="5E58DD42" w:rsidR="00C549ED" w:rsidRDefault="00C549ED" w:rsidP="00357BD6">
            <w:r>
              <w:t>-0.0364</w:t>
            </w:r>
          </w:p>
        </w:tc>
        <w:tc>
          <w:tcPr>
            <w:tcW w:w="1504" w:type="dxa"/>
          </w:tcPr>
          <w:p w14:paraId="6CE5209B" w14:textId="32DB39BE" w:rsidR="00C549ED" w:rsidRDefault="00C549ED" w:rsidP="00357BD6">
            <w:r>
              <w:t>0.8912</w:t>
            </w:r>
          </w:p>
        </w:tc>
        <w:tc>
          <w:tcPr>
            <w:tcW w:w="1504" w:type="dxa"/>
          </w:tcPr>
          <w:p w14:paraId="2D20C741" w14:textId="30276395" w:rsidR="00C549ED" w:rsidRDefault="00C549ED" w:rsidP="00357BD6">
            <w:r>
              <w:t>1.0000</w:t>
            </w:r>
          </w:p>
        </w:tc>
        <w:tc>
          <w:tcPr>
            <w:tcW w:w="1504" w:type="dxa"/>
          </w:tcPr>
          <w:p w14:paraId="5D88E6A6" w14:textId="654D4B27" w:rsidR="00C549ED" w:rsidRDefault="00C549ED" w:rsidP="00357BD6">
            <w:r>
              <w:t>0.8929</w:t>
            </w:r>
          </w:p>
        </w:tc>
        <w:tc>
          <w:tcPr>
            <w:tcW w:w="1504" w:type="dxa"/>
          </w:tcPr>
          <w:p w14:paraId="68054691" w14:textId="7B7701D5" w:rsidR="00C549ED" w:rsidRDefault="00C549ED" w:rsidP="00357BD6">
            <w:r>
              <w:t>0.9719</w:t>
            </w:r>
          </w:p>
        </w:tc>
      </w:tr>
      <w:tr w:rsidR="00C549ED" w14:paraId="6513226B" w14:textId="77777777" w:rsidTr="00357BD6">
        <w:trPr>
          <w:trHeight w:val="365"/>
        </w:trPr>
        <w:tc>
          <w:tcPr>
            <w:tcW w:w="1503" w:type="dxa"/>
          </w:tcPr>
          <w:p w14:paraId="6911D338" w14:textId="5B42D949" w:rsidR="00C549ED" w:rsidRDefault="00C549ED" w:rsidP="00357BD6">
            <w:r>
              <w:t>Exam2</w:t>
            </w:r>
          </w:p>
        </w:tc>
        <w:tc>
          <w:tcPr>
            <w:tcW w:w="1503" w:type="dxa"/>
          </w:tcPr>
          <w:p w14:paraId="6BE0F810" w14:textId="619C02F7" w:rsidR="00C549ED" w:rsidRDefault="00C549ED" w:rsidP="00357BD6">
            <w:r>
              <w:t>-0.0506</w:t>
            </w:r>
          </w:p>
        </w:tc>
        <w:tc>
          <w:tcPr>
            <w:tcW w:w="1504" w:type="dxa"/>
          </w:tcPr>
          <w:p w14:paraId="30996D28" w14:textId="7875D8A6" w:rsidR="00C549ED" w:rsidRDefault="00C549ED" w:rsidP="00357BD6">
            <w:r>
              <w:t>0.8297</w:t>
            </w:r>
          </w:p>
        </w:tc>
        <w:tc>
          <w:tcPr>
            <w:tcW w:w="1504" w:type="dxa"/>
          </w:tcPr>
          <w:p w14:paraId="08FD6E60" w14:textId="7FF5A9B9" w:rsidR="00C549ED" w:rsidRDefault="00C549ED" w:rsidP="00357BD6">
            <w:r>
              <w:t>0.8929</w:t>
            </w:r>
          </w:p>
        </w:tc>
        <w:tc>
          <w:tcPr>
            <w:tcW w:w="1504" w:type="dxa"/>
          </w:tcPr>
          <w:p w14:paraId="7D80205A" w14:textId="738E7411" w:rsidR="00C549ED" w:rsidRDefault="00C549ED" w:rsidP="00357BD6">
            <w:r>
              <w:t>1.0000</w:t>
            </w:r>
          </w:p>
        </w:tc>
        <w:tc>
          <w:tcPr>
            <w:tcW w:w="1504" w:type="dxa"/>
          </w:tcPr>
          <w:p w14:paraId="376627D7" w14:textId="3176EB8C" w:rsidR="00C549ED" w:rsidRDefault="00C549ED" w:rsidP="00357BD6">
            <w:r>
              <w:t>0.9738</w:t>
            </w:r>
          </w:p>
        </w:tc>
      </w:tr>
      <w:tr w:rsidR="00C549ED" w14:paraId="03A5BC7C" w14:textId="77777777" w:rsidTr="00357BD6">
        <w:trPr>
          <w:trHeight w:val="239"/>
        </w:trPr>
        <w:tc>
          <w:tcPr>
            <w:tcW w:w="1503" w:type="dxa"/>
          </w:tcPr>
          <w:p w14:paraId="2A1C4F5E" w14:textId="5E7B52D5" w:rsidR="00C549ED" w:rsidRDefault="00C549ED" w:rsidP="00357BD6">
            <w:r>
              <w:t>Overall</w:t>
            </w:r>
          </w:p>
        </w:tc>
        <w:tc>
          <w:tcPr>
            <w:tcW w:w="1503" w:type="dxa"/>
          </w:tcPr>
          <w:p w14:paraId="1B1DA397" w14:textId="3E8DB5CA" w:rsidR="00C549ED" w:rsidRDefault="00C549ED" w:rsidP="00357BD6">
            <w:r>
              <w:t>-0.0448</w:t>
            </w:r>
          </w:p>
        </w:tc>
        <w:tc>
          <w:tcPr>
            <w:tcW w:w="1504" w:type="dxa"/>
          </w:tcPr>
          <w:p w14:paraId="5B19948C" w14:textId="2D33DF17" w:rsidR="00C549ED" w:rsidRDefault="00C549ED" w:rsidP="00357BD6">
            <w:r>
              <w:t>0.8839</w:t>
            </w:r>
          </w:p>
        </w:tc>
        <w:tc>
          <w:tcPr>
            <w:tcW w:w="1504" w:type="dxa"/>
          </w:tcPr>
          <w:p w14:paraId="7F649DA4" w14:textId="7BA41674" w:rsidR="00C549ED" w:rsidRDefault="00C549ED" w:rsidP="00357BD6">
            <w:r>
              <w:t>0.9719</w:t>
            </w:r>
          </w:p>
        </w:tc>
        <w:tc>
          <w:tcPr>
            <w:tcW w:w="1504" w:type="dxa"/>
          </w:tcPr>
          <w:p w14:paraId="5200942A" w14:textId="54ADFA06" w:rsidR="00C549ED" w:rsidRDefault="00C549ED" w:rsidP="00357BD6">
            <w:r>
              <w:t>0.9738</w:t>
            </w:r>
          </w:p>
        </w:tc>
        <w:tc>
          <w:tcPr>
            <w:tcW w:w="1504" w:type="dxa"/>
          </w:tcPr>
          <w:p w14:paraId="7B40E533" w14:textId="54CF8D94" w:rsidR="00C549ED" w:rsidRDefault="00C549ED" w:rsidP="00357BD6">
            <w:r>
              <w:t>1.0000</w:t>
            </w:r>
          </w:p>
        </w:tc>
      </w:tr>
    </w:tbl>
    <w:p w14:paraId="369789D6" w14:textId="77777777" w:rsidR="00357BD6" w:rsidRDefault="00357BD6" w:rsidP="00357BD6"/>
    <w:p w14:paraId="6304D3CB" w14:textId="77777777" w:rsidR="007A7EE5" w:rsidRDefault="00357BD6" w:rsidP="00357BD6">
      <w:r w:rsidRPr="00357BD6">
        <w:t xml:space="preserve">This data clearly shows the correlation between each variable, which clearly shows that there is a very small negative coefficient between ‘Age’ and all of the other variables, showing that age has very little influence over student exam scores. It is also clear to see that ‘Exam1’, ‘Exam2’, and ‘Overall’ have extremely high positive correlation coefficients, which is to be expected as the ‘Overall’ value is average of ‘Exam1’ and ‘Exam2’. The only remaining variable is ‘Attendance’, while its correlation coefficient between the exam result variables is lower than the coefficients of the exam scores previously stated, it still has a high positive correlation coefficient. This suggests that a student’s attendance has a positive impact on their grades, so in general, a student with a higher attendance should achieve a higher exam score. However, the data displayed in the table faces a similar issue to the summary table (Table 1) which is that the data distribution </w:t>
      </w:r>
      <w:r w:rsidRPr="00357BD6">
        <w:t>cannot</w:t>
      </w:r>
      <w:r w:rsidRPr="00357BD6">
        <w:t xml:space="preserve"> be seen, this means it is nearly impossible to understand how these figures were achieved and even if they are accurate. This is why a more graphical view was generated using the ‘</w:t>
      </w:r>
      <w:proofErr w:type="spellStart"/>
      <w:r w:rsidRPr="00357BD6">
        <w:t>corrplot</w:t>
      </w:r>
      <w:proofErr w:type="spellEnd"/>
      <w:r w:rsidRPr="00357BD6">
        <w:t>()’ function to produce the figure below (see</w:t>
      </w:r>
      <w:r>
        <w:t xml:space="preserve"> </w:t>
      </w:r>
      <w:r w:rsidRPr="00357BD6">
        <w:t>Figure 1).</w:t>
      </w:r>
    </w:p>
    <w:p w14:paraId="127D7522" w14:textId="62E414F5" w:rsidR="00DD3FB0" w:rsidRDefault="003A5321" w:rsidP="00357BD6">
      <w:r w:rsidRPr="003A5321">
        <w:rPr>
          <w:noProof/>
        </w:rPr>
        <w:lastRenderedPageBreak/>
        <w:drawing>
          <wp:inline distT="0" distB="0" distL="0" distR="0" wp14:anchorId="78DF5C22" wp14:editId="6D961045">
            <wp:extent cx="5731510" cy="3823970"/>
            <wp:effectExtent l="0" t="0" r="2540" b="5080"/>
            <wp:docPr id="88423451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34515" name="Picture 1" descr="A screenshot of a graph&#10;&#10;Description automatically generated"/>
                    <pic:cNvPicPr/>
                  </pic:nvPicPr>
                  <pic:blipFill>
                    <a:blip r:embed="rId13"/>
                    <a:stretch>
                      <a:fillRect/>
                    </a:stretch>
                  </pic:blipFill>
                  <pic:spPr>
                    <a:xfrm>
                      <a:off x="0" y="0"/>
                      <a:ext cx="5731510" cy="3823970"/>
                    </a:xfrm>
                    <a:prstGeom prst="rect">
                      <a:avLst/>
                    </a:prstGeom>
                  </pic:spPr>
                </pic:pic>
              </a:graphicData>
            </a:graphic>
          </wp:inline>
        </w:drawing>
      </w:r>
    </w:p>
    <w:p w14:paraId="043925F4" w14:textId="59FD2833" w:rsidR="61C2F323" w:rsidRDefault="00DD3FB0" w:rsidP="007209BF">
      <w:pPr>
        <w:pStyle w:val="Caption"/>
      </w:pPr>
      <w:r>
        <w:t xml:space="preserve">Figure </w:t>
      </w:r>
      <w:r>
        <w:fldChar w:fldCharType="begin"/>
      </w:r>
      <w:r>
        <w:instrText xml:space="preserve"> SEQ Figure \* ARABIC </w:instrText>
      </w:r>
      <w:r>
        <w:fldChar w:fldCharType="separate"/>
      </w:r>
      <w:r w:rsidR="00DD05EA">
        <w:rPr>
          <w:noProof/>
        </w:rPr>
        <w:t>1</w:t>
      </w:r>
      <w:r>
        <w:fldChar w:fldCharType="end"/>
      </w:r>
      <w:r>
        <w:t xml:space="preserve"> - Plotted Correlation Matrix</w:t>
      </w:r>
    </w:p>
    <w:p w14:paraId="342E115D" w14:textId="056A2C2B" w:rsidR="00F44973" w:rsidRDefault="005D7000" w:rsidP="004C3B5D">
      <w:pPr>
        <w:rPr>
          <w:rFonts w:eastAsiaTheme="majorEastAsia" w:cstheme="majorBidi"/>
          <w:color w:val="2F5496" w:themeColor="accent1" w:themeShade="BF"/>
          <w:sz w:val="32"/>
          <w:szCs w:val="32"/>
        </w:rPr>
      </w:pPr>
      <w:r>
        <w:t>With a more graphical figure</w:t>
      </w:r>
      <w:r w:rsidR="00211604">
        <w:t xml:space="preserve"> </w:t>
      </w:r>
      <w:r>
        <w:t xml:space="preserve">the </w:t>
      </w:r>
      <w:r w:rsidR="00211604">
        <w:t xml:space="preserve">actual </w:t>
      </w:r>
      <w:r>
        <w:t>distribution is seen</w:t>
      </w:r>
      <w:r w:rsidR="004C3B5D" w:rsidRPr="004C3B5D">
        <w:t>, for example, ‘Age’ has a very large distribution when compared to other variables, meaning there is little to no correlation between age and any other variable. It is also clear that the correlation between both exams and overall scores is high and is located very tightly in the line of best fit. It is also possible to see that there is some variance in the relationship between ‘Exam1’ and ‘Exam2’ which suggests that those who perform better on the first exam are likely to perform better on the 2nd, but there are few cases where the opposite occurs in very minor cases. This can also be seen with attendance about the exam scores, but in general, the higher attendance that a student has, the higher the score that they should achieve on each exam.</w:t>
      </w:r>
      <w:r w:rsidR="00F44973">
        <w:br w:type="page"/>
      </w:r>
    </w:p>
    <w:p w14:paraId="0C9DADA7" w14:textId="29C2E092" w:rsidR="7E070F5E" w:rsidRDefault="7E070F5E" w:rsidP="61C2F323">
      <w:pPr>
        <w:pStyle w:val="Heading1"/>
      </w:pPr>
      <w:bookmarkStart w:id="7" w:name="_Toc167759614"/>
      <w:r>
        <w:lastRenderedPageBreak/>
        <w:t>D</w:t>
      </w:r>
      <w:r w:rsidR="5B16D071">
        <w:t>ata Grouping</w:t>
      </w:r>
      <w:r w:rsidR="3DCD32AF">
        <w:t xml:space="preserve"> &amp; Hypothesis Testing</w:t>
      </w:r>
      <w:bookmarkEnd w:id="7"/>
    </w:p>
    <w:p w14:paraId="46502B21" w14:textId="77777777" w:rsidR="000537FB" w:rsidRPr="000537FB" w:rsidRDefault="000537FB" w:rsidP="000537FB">
      <w:pPr>
        <w:rPr>
          <w:rFonts w:eastAsiaTheme="majorEastAsia" w:cstheme="majorBidi"/>
          <w:color w:val="2F5496" w:themeColor="accent1" w:themeShade="BF"/>
          <w:sz w:val="26"/>
          <w:szCs w:val="26"/>
        </w:rPr>
      </w:pPr>
      <w:r w:rsidRPr="000537FB">
        <w:t>‘Grouping data is a core component of data management and analysis’ (Batra, et al., 2021), it allows for data to be separated into categories and allows them to be more easily analysed individually or directly with other variables. There are several advantages to data grouping such as the previously mentioned separation of data and individual analysis, as well as improving ‘the accuracy/efficiency of estimation’ (</w:t>
      </w:r>
      <w:proofErr w:type="spellStart"/>
      <w:r w:rsidRPr="000537FB">
        <w:t>Vedantu</w:t>
      </w:r>
      <w:proofErr w:type="spellEnd"/>
      <w:r w:rsidRPr="000537FB">
        <w:t>, 2024)  by removing irrelevant or anomalous data.</w:t>
      </w:r>
    </w:p>
    <w:p w14:paraId="7C1D2238" w14:textId="6545EADE" w:rsidR="00FA36DB" w:rsidRPr="00F31BA0" w:rsidRDefault="008F4FBC" w:rsidP="00F31BA0">
      <w:pPr>
        <w:pStyle w:val="Heading2"/>
      </w:pPr>
      <w:bookmarkStart w:id="8" w:name="_Toc167759615"/>
      <w:r w:rsidRPr="00F31BA0">
        <w:t>Hypothesis Testing</w:t>
      </w:r>
      <w:bookmarkEnd w:id="8"/>
    </w:p>
    <w:p w14:paraId="01DA42DF" w14:textId="3EB4D541" w:rsidR="00114DB4" w:rsidRDefault="00114DB4" w:rsidP="00114DB4">
      <w:r>
        <w:t xml:space="preserve">First, a new table was created which consisted of ‘gender’ and overall exam score, this was then grouped individually by gender, this is so that gender which is a string-based value can be compared to exam score which is a numerical value, so they </w:t>
      </w:r>
      <w:r w:rsidR="00211604">
        <w:t>cannot</w:t>
      </w:r>
      <w:r>
        <w:t> be compared using most analysis techniques. The method that was used in this analysis was Hypothesis Testing which allows us to compare the means of both male students and female students to determine if there is some correlation between gender and exam score. ‘Hypothesis testing is used to assess the plausibility of a hypothesis by using sample data’(</w:t>
      </w:r>
      <w:proofErr w:type="spellStart"/>
      <w:r>
        <w:t>Majaski</w:t>
      </w:r>
      <w:proofErr w:type="spellEnd"/>
      <w:r>
        <w:t xml:space="preserve">, 2024), which makes it ideal for comparing male and female students, and can be carried out in MATLAB using the ‘ttest2()’ </w:t>
      </w:r>
      <w:r w:rsidR="000535FB">
        <w:t xml:space="preserve"> function </w:t>
      </w:r>
      <w:r>
        <w:t>for two sample testing which is ideal in this case. To conduct the hypothesis test there are two hypotheses, the first is a null hypothesis or ‘H0’, in this case, H0 is that the means are approximately equal to each other. The alternative hypothesis or ‘H1’ would be that the means are not equal to each other and prove that gender can influence the exam score. The alpha for this was set at MATLAB’s default of 0.05 (5%) which means that the p value would have to be less than the alpha. The result of ‘ttest2()’ returned a p-value of 0.437006 which is greater than the alpha of 0.05, which means that there is not enough information to reject H0, which further suggests that gender has no visible influence over the overall exam scores.</w:t>
      </w:r>
    </w:p>
    <w:p w14:paraId="03FF404C" w14:textId="0F77CC03" w:rsidR="003D1CF7" w:rsidRDefault="005D7620" w:rsidP="003D1CF7">
      <w:pPr>
        <w:pStyle w:val="Heading2"/>
      </w:pPr>
      <w:bookmarkStart w:id="9" w:name="_Toc167759616"/>
      <w:r>
        <w:t>Frequency Plots</w:t>
      </w:r>
      <w:bookmarkEnd w:id="9"/>
    </w:p>
    <w:p w14:paraId="4AF2E265" w14:textId="59AC97B4" w:rsidR="007A7EE5" w:rsidRDefault="0031289E" w:rsidP="00A510F7">
      <w:pPr>
        <w:keepNext/>
      </w:pPr>
      <w:r w:rsidRPr="0031289E">
        <w:t>Secondly, several variables were created using the ‘</w:t>
      </w:r>
      <w:proofErr w:type="spellStart"/>
      <w:r w:rsidRPr="0031289E">
        <w:t>histcounts</w:t>
      </w:r>
      <w:proofErr w:type="spellEnd"/>
      <w:r w:rsidRPr="0031289E">
        <w:t xml:space="preserve">()’ function to calculate the edges of each ‘bin’ with a width of 10 as well as the count of items in each of these ‘bins’, this then groups the data by both exam and ‘bin’. The count that was produced in the previous step can be considered the </w:t>
      </w:r>
      <w:r w:rsidRPr="0031289E">
        <w:lastRenderedPageBreak/>
        <w:t>frequency of the bin, and the edges can be used to display this data in a histogram such as the one below (see Figure 2) which was produced using the ‘histogram()’ function.</w:t>
      </w:r>
    </w:p>
    <w:p w14:paraId="0562B7E4" w14:textId="11C1980D" w:rsidR="00A510F7" w:rsidRDefault="007D4C5C" w:rsidP="00A510F7">
      <w:pPr>
        <w:keepNext/>
      </w:pPr>
      <w:r w:rsidRPr="007D4C5C">
        <w:rPr>
          <w:noProof/>
        </w:rPr>
        <w:drawing>
          <wp:inline distT="0" distB="0" distL="0" distR="0" wp14:anchorId="71FFC05D" wp14:editId="7C88D5DC">
            <wp:extent cx="5731510" cy="4781550"/>
            <wp:effectExtent l="0" t="0" r="0" b="0"/>
            <wp:docPr id="1646195683" name="Picture 1" descr="A graph of different levels of histo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195683" name="Picture 1" descr="A graph of different levels of histograms&#10;&#10;Description automatically generated"/>
                    <pic:cNvPicPr/>
                  </pic:nvPicPr>
                  <pic:blipFill>
                    <a:blip r:embed="rId14"/>
                    <a:stretch>
                      <a:fillRect/>
                    </a:stretch>
                  </pic:blipFill>
                  <pic:spPr>
                    <a:xfrm>
                      <a:off x="0" y="0"/>
                      <a:ext cx="5731510" cy="4781550"/>
                    </a:xfrm>
                    <a:prstGeom prst="rect">
                      <a:avLst/>
                    </a:prstGeom>
                  </pic:spPr>
                </pic:pic>
              </a:graphicData>
            </a:graphic>
          </wp:inline>
        </w:drawing>
      </w:r>
    </w:p>
    <w:p w14:paraId="04DC7875" w14:textId="55A2AAE2" w:rsidR="52B8166C" w:rsidRDefault="00A510F7" w:rsidP="00A510F7">
      <w:pPr>
        <w:pStyle w:val="Caption"/>
      </w:pPr>
      <w:r>
        <w:t xml:space="preserve">Figure </w:t>
      </w:r>
      <w:r>
        <w:fldChar w:fldCharType="begin"/>
      </w:r>
      <w:r>
        <w:instrText xml:space="preserve"> SEQ Figure \* ARABIC </w:instrText>
      </w:r>
      <w:r>
        <w:fldChar w:fldCharType="separate"/>
      </w:r>
      <w:r w:rsidR="00DD05EA">
        <w:rPr>
          <w:noProof/>
        </w:rPr>
        <w:t>2</w:t>
      </w:r>
      <w:r>
        <w:fldChar w:fldCharType="end"/>
      </w:r>
      <w:r>
        <w:t xml:space="preserve"> - Histogram Distribution of Exam Scores</w:t>
      </w:r>
    </w:p>
    <w:p w14:paraId="28CB13C1" w14:textId="77777777" w:rsidR="007A7EE5" w:rsidRDefault="007A7EE5" w:rsidP="00DD05EA">
      <w:pPr>
        <w:keepNext/>
      </w:pPr>
      <w:r>
        <w:t xml:space="preserve">From this figure, it is clear that in Exam 1, the most common exam score was between 50 and 60, it is also clear to see that the average score would be closer to 100 than 0 when compared to Exam 2 which has a more even distribution of scores. Then the distribution of overall scores is between that </w:t>
      </w:r>
      <w:r>
        <w:lastRenderedPageBreak/>
        <w:t>of Exam1 and Exam2, distributed fairly centrally but skewed more to the right due to the influence of the Exam1 scores. This distribution can be further examined in an Ogive Plot (see Figure 3).</w:t>
      </w:r>
    </w:p>
    <w:p w14:paraId="1B39B3D4" w14:textId="49DC7040" w:rsidR="00DD05EA" w:rsidRDefault="00F04B5E" w:rsidP="00DD05EA">
      <w:pPr>
        <w:keepNext/>
      </w:pPr>
      <w:r w:rsidRPr="00F04B5E">
        <w:rPr>
          <w:noProof/>
        </w:rPr>
        <w:drawing>
          <wp:inline distT="0" distB="0" distL="0" distR="0" wp14:anchorId="37F99BFD" wp14:editId="4C58ACFE">
            <wp:extent cx="5731510" cy="4902835"/>
            <wp:effectExtent l="0" t="0" r="2540" b="0"/>
            <wp:docPr id="48394336" name="Picture 1" descr="A graph of different types of func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4336" name="Picture 1" descr="A graph of different types of functions&#10;&#10;Description automatically generated with medium confidence"/>
                    <pic:cNvPicPr/>
                  </pic:nvPicPr>
                  <pic:blipFill>
                    <a:blip r:embed="rId15"/>
                    <a:stretch>
                      <a:fillRect/>
                    </a:stretch>
                  </pic:blipFill>
                  <pic:spPr>
                    <a:xfrm>
                      <a:off x="0" y="0"/>
                      <a:ext cx="5731510" cy="4902835"/>
                    </a:xfrm>
                    <a:prstGeom prst="rect">
                      <a:avLst/>
                    </a:prstGeom>
                  </pic:spPr>
                </pic:pic>
              </a:graphicData>
            </a:graphic>
          </wp:inline>
        </w:drawing>
      </w:r>
    </w:p>
    <w:p w14:paraId="0FB484F7" w14:textId="1C5E510D" w:rsidR="00DD05EA" w:rsidRDefault="00DD05EA" w:rsidP="00DD05EA">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 Ogive Plot of Cumulative Exam Scores</w:t>
      </w:r>
    </w:p>
    <w:p w14:paraId="275C17D3" w14:textId="5BA2A595" w:rsidR="61C2F323" w:rsidRDefault="006826E7" w:rsidP="00C33B4A">
      <w:r w:rsidRPr="006826E7">
        <w:t> The above figure was generated by calculating the cumulative frequency of each edge using the ‘</w:t>
      </w:r>
      <w:proofErr w:type="spellStart"/>
      <w:r w:rsidRPr="006826E7">
        <w:t>cumsum</w:t>
      </w:r>
      <w:proofErr w:type="spellEnd"/>
      <w:r w:rsidRPr="006826E7">
        <w:t>()’ function as well as adding an additional 0 to the array because the frequency must start or end at 0. On each of the plots, there are two lines, the less than Ogive (red), which shows what percentage of the exam scores were below a specific value. The second is the greater than Ogive (blue), which is the opposite of the less than Ogive, and shows what percentage of the exam scores were above a specific value. It is useful for showing the distribution of exam scores without being too generalised.</w:t>
      </w:r>
      <w:r w:rsidR="61C2F323">
        <w:br w:type="page"/>
      </w:r>
    </w:p>
    <w:p w14:paraId="059D5B42" w14:textId="59161592" w:rsidR="00830912" w:rsidRDefault="00192DC4" w:rsidP="00830912">
      <w:pPr>
        <w:pStyle w:val="Heading1"/>
      </w:pPr>
      <w:bookmarkStart w:id="10" w:name="_Toc167759617"/>
      <w:r>
        <w:lastRenderedPageBreak/>
        <w:t xml:space="preserve">Discussion and </w:t>
      </w:r>
      <w:r w:rsidR="00764514">
        <w:t>Conclusio</w:t>
      </w:r>
      <w:r w:rsidR="00830912">
        <w:t>n</w:t>
      </w:r>
      <w:bookmarkEnd w:id="10"/>
    </w:p>
    <w:p w14:paraId="4F1E04E1" w14:textId="5F77D36F" w:rsidR="00F31BA0" w:rsidRDefault="00F31BA0" w:rsidP="00F31BA0">
      <w:pPr>
        <w:pStyle w:val="Heading2"/>
      </w:pPr>
      <w:bookmarkStart w:id="11" w:name="_Toc167759618"/>
      <w:r w:rsidRPr="00F31BA0">
        <w:t>Summary</w:t>
      </w:r>
      <w:bookmarkEnd w:id="11"/>
    </w:p>
    <w:p w14:paraId="1DF580FB" w14:textId="77777777" w:rsidR="008A026D" w:rsidRDefault="008A026D" w:rsidP="008A026D">
      <w:r>
        <w:t>To summarise the analysis that was carried out in this report, a table of summary statistics was generated which gives a general overview of the data and allows for the relationship between Exam 1, Exam 2, and Overall score to be seen easily but was limited to simple figures.</w:t>
      </w:r>
    </w:p>
    <w:p w14:paraId="6E61D155" w14:textId="73D6090D" w:rsidR="008A026D" w:rsidRDefault="00E640F0" w:rsidP="008A026D">
      <w:r>
        <w:t>A</w:t>
      </w:r>
      <w:r w:rsidR="008A026D">
        <w:t xml:space="preserve"> correlation analysis was</w:t>
      </w:r>
      <w:r>
        <w:t xml:space="preserve"> then</w:t>
      </w:r>
      <w:r w:rsidR="008A026D">
        <w:t xml:space="preserve"> carried out to help display the relationship between variables and identify strongly correlated variables. It was determined that Age had a negligible negative correlation between each of the variables. The remaining variables had a much larger correlation with each other, this included the overall, exam 1 and exam 2 scores which are to be expected considering the overall score is calculated using both variables. The other variable, attendance, also had a large correlation coefficient with these variables, clearly showing that it is likely a very contributing factor to exam scores.</w:t>
      </w:r>
    </w:p>
    <w:p w14:paraId="39A893E7" w14:textId="77777777" w:rsidR="008A026D" w:rsidRDefault="008A026D" w:rsidP="008A026D">
      <w:r>
        <w:t>There was also another variable, gender, which could not be evaluated directly using the same numerical methods. Therefore, a hypothesis test was carried out by grouping the overall exam score by gender and testing if the means greatly differ using the current data set. This resulted in an h-value of 0, supporting the null hypothesis of similar means, which suggests that gender does not influence exam scores.</w:t>
      </w:r>
    </w:p>
    <w:p w14:paraId="5E7490B1" w14:textId="77777777" w:rsidR="005F180A" w:rsidRDefault="00F31BA0" w:rsidP="00F31BA0">
      <w:pPr>
        <w:pStyle w:val="Heading2"/>
      </w:pPr>
      <w:bookmarkStart w:id="12" w:name="_Toc167759619"/>
      <w:r w:rsidRPr="00F31BA0">
        <w:t xml:space="preserve">Strengths and Limitations of </w:t>
      </w:r>
      <w:r>
        <w:t xml:space="preserve">Statistical </w:t>
      </w:r>
      <w:r w:rsidRPr="00F31BA0">
        <w:t>Methods</w:t>
      </w:r>
      <w:bookmarkEnd w:id="12"/>
    </w:p>
    <w:p w14:paraId="38DD8E8A" w14:textId="77777777" w:rsidR="0040712F" w:rsidRDefault="0040712F" w:rsidP="0040712F">
      <w:r>
        <w:t>The first statistical method used was a table of summary statistics, which allows for a general overview of the numerical data and can show similarities and differences between variables over the whole data. However, it is limited to showing the whole data source and can be easily influenced by anomalies which can then skew the data. It also must be frequently updated to reflect accurate data.</w:t>
      </w:r>
    </w:p>
    <w:p w14:paraId="26B20F5D" w14:textId="0D69F5BB" w:rsidR="0040712F" w:rsidRDefault="0040712F" w:rsidP="0040712F">
      <w:r>
        <w:t>The second method was a correlation analysis which helps to easily identify related and unrelated variables, and while it can be influenced by anomalies, it typically is only a minor influence and can be seen when plotted such as in Figure 1. However, even when a value has a high correlation coefficient, it is not completely certain that the variable is related and can be a coincidence within the data</w:t>
      </w:r>
      <w:r w:rsidR="00CF47A4">
        <w:t>.</w:t>
      </w:r>
    </w:p>
    <w:p w14:paraId="1804245A" w14:textId="77777777" w:rsidR="0040712F" w:rsidRDefault="0040712F" w:rsidP="0040712F">
      <w:r>
        <w:t>The third was a hypothesis, which is good for comparing means between variables, in this case, male and female overall test scores. Also due to the data being grouped, it does not include other variables which may influence the data. However, a hypothesis test is very much limited by its sample size, which is reduced when grouping by variables such as gender. It also only provides a yes or no answer, which can ignore the significance of the actual result.</w:t>
      </w:r>
    </w:p>
    <w:p w14:paraId="48EE057D" w14:textId="71F341B2" w:rsidR="00830912" w:rsidRPr="00F31BA0" w:rsidRDefault="0040712F" w:rsidP="0040712F">
      <w:r>
        <w:lastRenderedPageBreak/>
        <w:t>The fourth and fifth methods used were histograms and Ogive frequency plots, these allow for patterns to more easily be identified and identify how the data can vary and where it is similar. However, the bins become a larger issue due to the simplification of the data which may not properly reflect the data, the bins are too small, patterns are harder to identify and the data becomes over-complicated. But if the bins are too large the data becomes oversimplified and loses details and results are more generalised.</w:t>
      </w:r>
      <w:r w:rsidR="00830912" w:rsidRPr="00F31BA0">
        <w:br w:type="page"/>
      </w:r>
    </w:p>
    <w:bookmarkStart w:id="13" w:name="_Toc167759620" w:displacedByCustomXml="next"/>
    <w:sdt>
      <w:sdtPr>
        <w:id w:val="-657299919"/>
        <w:docPartObj>
          <w:docPartGallery w:val="Bibliographies"/>
          <w:docPartUnique/>
        </w:docPartObj>
      </w:sdtPr>
      <w:sdtEndPr>
        <w:rPr>
          <w:rFonts w:eastAsiaTheme="minorEastAsia" w:cstheme="minorBidi"/>
          <w:color w:val="auto"/>
          <w:sz w:val="22"/>
          <w:szCs w:val="22"/>
        </w:rPr>
      </w:sdtEndPr>
      <w:sdtContent>
        <w:p w14:paraId="6E557801" w14:textId="2505D930" w:rsidR="00830912" w:rsidRDefault="00830912">
          <w:pPr>
            <w:pStyle w:val="Heading1"/>
          </w:pPr>
          <w:r>
            <w:t>References</w:t>
          </w:r>
          <w:bookmarkEnd w:id="13"/>
        </w:p>
        <w:sdt>
          <w:sdtPr>
            <w:id w:val="-573587230"/>
            <w:bibliography/>
          </w:sdtPr>
          <w:sdtContent>
            <w:p w14:paraId="4107C0D3" w14:textId="77777777" w:rsidR="00A5635A" w:rsidRDefault="00830912" w:rsidP="00A5635A">
              <w:pPr>
                <w:pStyle w:val="Bibliography"/>
                <w:rPr>
                  <w:noProof/>
                  <w:kern w:val="0"/>
                  <w:sz w:val="24"/>
                  <w:szCs w:val="24"/>
                  <w14:ligatures w14:val="none"/>
                </w:rPr>
              </w:pPr>
              <w:r>
                <w:fldChar w:fldCharType="begin"/>
              </w:r>
              <w:r>
                <w:instrText xml:space="preserve"> BIBLIOGRAPHY </w:instrText>
              </w:r>
              <w:r>
                <w:fldChar w:fldCharType="separate"/>
              </w:r>
              <w:r w:rsidR="00A5635A">
                <w:rPr>
                  <w:noProof/>
                </w:rPr>
                <w:t xml:space="preserve">Batra, N. et al., 2021. </w:t>
              </w:r>
              <w:r w:rsidR="00A5635A">
                <w:rPr>
                  <w:i/>
                  <w:iCs/>
                  <w:noProof/>
                </w:rPr>
                <w:t xml:space="preserve">The Epidemiologist R Handbook. </w:t>
              </w:r>
              <w:r w:rsidR="00A5635A">
                <w:rPr>
                  <w:noProof/>
                </w:rPr>
                <w:t xml:space="preserve">[Online] </w:t>
              </w:r>
              <w:r w:rsidR="00A5635A">
                <w:rPr>
                  <w:noProof/>
                </w:rPr>
                <w:br/>
                <w:t xml:space="preserve">Available at: </w:t>
              </w:r>
              <w:r w:rsidR="00A5635A">
                <w:rPr>
                  <w:noProof/>
                  <w:u w:val="single"/>
                </w:rPr>
                <w:t>https://epirhandbook.com/en/</w:t>
              </w:r>
              <w:r w:rsidR="00A5635A">
                <w:rPr>
                  <w:noProof/>
                </w:rPr>
                <w:br/>
                <w:t>[Accessed 27 May 2024].</w:t>
              </w:r>
            </w:p>
            <w:p w14:paraId="617D48E6" w14:textId="77777777" w:rsidR="00A5635A" w:rsidRDefault="00A5635A" w:rsidP="00A5635A">
              <w:pPr>
                <w:pStyle w:val="Bibliography"/>
                <w:rPr>
                  <w:noProof/>
                </w:rPr>
              </w:pPr>
              <w:r>
                <w:rPr>
                  <w:noProof/>
                </w:rPr>
                <w:t xml:space="preserve">Kumar, S. &amp; Chong, I., 2018. Correlation Analysis to Identify the Effective Data in Machine Learning: Prediction of Depressive Disorder and Emotion States. </w:t>
              </w:r>
              <w:r>
                <w:rPr>
                  <w:i/>
                  <w:iCs/>
                  <w:noProof/>
                </w:rPr>
                <w:t xml:space="preserve">In, </w:t>
              </w:r>
              <w:r>
                <w:rPr>
                  <w:noProof/>
                </w:rPr>
                <w:t>15(12), pp. 2907-.</w:t>
              </w:r>
            </w:p>
            <w:p w14:paraId="1E628F20" w14:textId="77777777" w:rsidR="00A5635A" w:rsidRDefault="00A5635A" w:rsidP="00A5635A">
              <w:pPr>
                <w:pStyle w:val="Bibliography"/>
                <w:rPr>
                  <w:noProof/>
                </w:rPr>
              </w:pPr>
              <w:r>
                <w:rPr>
                  <w:noProof/>
                </w:rPr>
                <w:t xml:space="preserve">Majaski, C., 2024. </w:t>
              </w:r>
              <w:r>
                <w:rPr>
                  <w:i/>
                  <w:iCs/>
                  <w:noProof/>
                </w:rPr>
                <w:t xml:space="preserve">Hypothesis Testing: 4 Steps and Example. </w:t>
              </w:r>
              <w:r>
                <w:rPr>
                  <w:noProof/>
                </w:rPr>
                <w:t xml:space="preserve">[Online] </w:t>
              </w:r>
              <w:r>
                <w:rPr>
                  <w:noProof/>
                </w:rPr>
                <w:br/>
                <w:t xml:space="preserve">Available at: </w:t>
              </w:r>
              <w:r>
                <w:rPr>
                  <w:noProof/>
                  <w:u w:val="single"/>
                </w:rPr>
                <w:t>https://www.investopedia.com/terms/h/hypothesistesting.asp#:~:text=Key%20Takeaways,of%20the%20population%20being%20analyzed.</w:t>
              </w:r>
              <w:r>
                <w:rPr>
                  <w:noProof/>
                </w:rPr>
                <w:br/>
                <w:t>[Accessed 27 May 2024].</w:t>
              </w:r>
            </w:p>
            <w:p w14:paraId="461983DC" w14:textId="77777777" w:rsidR="00A5635A" w:rsidRDefault="00A5635A" w:rsidP="00A5635A">
              <w:pPr>
                <w:pStyle w:val="Bibliography"/>
                <w:rPr>
                  <w:noProof/>
                </w:rPr>
              </w:pPr>
              <w:r>
                <w:rPr>
                  <w:noProof/>
                </w:rPr>
                <w:t xml:space="preserve">MathWorks, no date. </w:t>
              </w:r>
              <w:r>
                <w:rPr>
                  <w:i/>
                  <w:iCs/>
                  <w:noProof/>
                </w:rPr>
                <w:t xml:space="preserve">table2array. </w:t>
              </w:r>
              <w:r>
                <w:rPr>
                  <w:noProof/>
                </w:rPr>
                <w:t xml:space="preserve">[Online] </w:t>
              </w:r>
              <w:r>
                <w:rPr>
                  <w:noProof/>
                </w:rPr>
                <w:br/>
                <w:t xml:space="preserve">Available at: </w:t>
              </w:r>
              <w:r>
                <w:rPr>
                  <w:noProof/>
                  <w:u w:val="single"/>
                </w:rPr>
                <w:t>https://uk.mathworks.com/help/matlab/ref/table2array.html</w:t>
              </w:r>
              <w:r>
                <w:rPr>
                  <w:noProof/>
                </w:rPr>
                <w:br/>
                <w:t>[Accessed 27 May 2024].</w:t>
              </w:r>
            </w:p>
            <w:p w14:paraId="5BE46277" w14:textId="77777777" w:rsidR="00A5635A" w:rsidRDefault="00A5635A" w:rsidP="00A5635A">
              <w:pPr>
                <w:pStyle w:val="Bibliography"/>
                <w:rPr>
                  <w:noProof/>
                </w:rPr>
              </w:pPr>
              <w:r>
                <w:rPr>
                  <w:noProof/>
                </w:rPr>
                <w:t xml:space="preserve">NIST, No Date. </w:t>
              </w:r>
              <w:r>
                <w:rPr>
                  <w:i/>
                  <w:iCs/>
                  <w:noProof/>
                </w:rPr>
                <w:t xml:space="preserve">Engineering Statistics Handbook. </w:t>
              </w:r>
              <w:r>
                <w:rPr>
                  <w:noProof/>
                </w:rPr>
                <w:t xml:space="preserve">[Online] </w:t>
              </w:r>
              <w:r>
                <w:rPr>
                  <w:noProof/>
                </w:rPr>
                <w:br/>
                <w:t xml:space="preserve">Available at: </w:t>
              </w:r>
              <w:r>
                <w:rPr>
                  <w:noProof/>
                  <w:u w:val="single"/>
                </w:rPr>
                <w:t>https://www.itl.nist.gov/div898/handbook/</w:t>
              </w:r>
              <w:r>
                <w:rPr>
                  <w:noProof/>
                </w:rPr>
                <w:br/>
                <w:t>[Accessed 27 May 2024].</w:t>
              </w:r>
            </w:p>
            <w:p w14:paraId="63A25D60" w14:textId="77777777" w:rsidR="00A5635A" w:rsidRDefault="00A5635A" w:rsidP="00A5635A">
              <w:pPr>
                <w:pStyle w:val="Bibliography"/>
                <w:rPr>
                  <w:noProof/>
                </w:rPr>
              </w:pPr>
              <w:r>
                <w:rPr>
                  <w:noProof/>
                </w:rPr>
                <w:t xml:space="preserve">Sizemore, J. &amp; Mueller, J. P., 2021. </w:t>
              </w:r>
              <w:r>
                <w:rPr>
                  <w:i/>
                  <w:iCs/>
                  <w:noProof/>
                </w:rPr>
                <w:t xml:space="preserve">MATLAB For Dummies. </w:t>
              </w:r>
              <w:r>
                <w:rPr>
                  <w:noProof/>
                </w:rPr>
                <w:t>2nd ed. Hoboken(New Jersey): John Wiley &amp; Sons.</w:t>
              </w:r>
            </w:p>
            <w:p w14:paraId="66E50629" w14:textId="77777777" w:rsidR="00A5635A" w:rsidRDefault="00A5635A" w:rsidP="00A5635A">
              <w:pPr>
                <w:pStyle w:val="Bibliography"/>
                <w:rPr>
                  <w:noProof/>
                </w:rPr>
              </w:pPr>
              <w:r>
                <w:rPr>
                  <w:noProof/>
                </w:rPr>
                <w:t xml:space="preserve">Vedantu, 2024. </w:t>
              </w:r>
              <w:r>
                <w:rPr>
                  <w:i/>
                  <w:iCs/>
                  <w:noProof/>
                </w:rPr>
                <w:t xml:space="preserve">Grouping of Data. </w:t>
              </w:r>
              <w:r>
                <w:rPr>
                  <w:noProof/>
                </w:rPr>
                <w:t xml:space="preserve">[Online] </w:t>
              </w:r>
              <w:r>
                <w:rPr>
                  <w:noProof/>
                </w:rPr>
                <w:br/>
                <w:t xml:space="preserve">Available at: </w:t>
              </w:r>
              <w:r>
                <w:rPr>
                  <w:noProof/>
                  <w:u w:val="single"/>
                </w:rPr>
                <w:t>https://www.vedantu.com/maths/grouping-of-data</w:t>
              </w:r>
              <w:r>
                <w:rPr>
                  <w:noProof/>
                </w:rPr>
                <w:br/>
                <w:t>[Accessed 27 May 2024].</w:t>
              </w:r>
            </w:p>
            <w:p w14:paraId="48ED0A7E" w14:textId="3B5B4439" w:rsidR="61C2F323" w:rsidRPr="00830912" w:rsidRDefault="00830912" w:rsidP="00A5635A">
              <w:r>
                <w:rPr>
                  <w:b/>
                  <w:bCs/>
                  <w:noProof/>
                </w:rPr>
                <w:fldChar w:fldCharType="end"/>
              </w:r>
            </w:p>
          </w:sdtContent>
        </w:sdt>
      </w:sdtContent>
    </w:sdt>
    <w:p w14:paraId="5AB2210A" w14:textId="77777777" w:rsidR="00B50AEB" w:rsidRDefault="00B50AEB">
      <w:pPr>
        <w:spacing w:line="259" w:lineRule="auto"/>
        <w:rPr>
          <w:rFonts w:eastAsiaTheme="majorEastAsia" w:cstheme="majorBidi"/>
          <w:color w:val="2F5496" w:themeColor="accent1" w:themeShade="BF"/>
          <w:sz w:val="32"/>
          <w:szCs w:val="32"/>
        </w:rPr>
      </w:pPr>
      <w:r>
        <w:br w:type="page"/>
      </w:r>
    </w:p>
    <w:p w14:paraId="45C7A17F" w14:textId="58B60A33" w:rsidR="5D67BB11" w:rsidRDefault="5D67BB11" w:rsidP="61C2F323">
      <w:pPr>
        <w:pStyle w:val="Heading1"/>
      </w:pPr>
      <w:bookmarkStart w:id="14" w:name="_Toc167759621"/>
      <w:r>
        <w:lastRenderedPageBreak/>
        <w:t>Appendix</w:t>
      </w:r>
      <w:bookmarkEnd w:id="14"/>
    </w:p>
    <w:p w14:paraId="28107AD4" w14:textId="271032A3" w:rsidR="00227E10" w:rsidRPr="00227E10" w:rsidRDefault="00227E10" w:rsidP="00227E10">
      <w:pPr>
        <w:pStyle w:val="Heading2"/>
      </w:pPr>
      <w:bookmarkStart w:id="15" w:name="_Toc167759622"/>
      <w:proofErr w:type="spellStart"/>
      <w:r>
        <w:t>Matlab</w:t>
      </w:r>
      <w:proofErr w:type="spellEnd"/>
      <w:r>
        <w:t xml:space="preserve"> Code</w:t>
      </w:r>
      <w:bookmarkEnd w:id="15"/>
    </w:p>
    <w:p w14:paraId="2197355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clc</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Resets all the variables in the workspace</w:t>
      </w:r>
    </w:p>
    <w:p w14:paraId="40E6EB1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clear </w:t>
      </w:r>
      <w:r w:rsidRPr="00A31475">
        <w:rPr>
          <w:rFonts w:ascii="Consolas" w:eastAsia="Times New Roman" w:hAnsi="Consolas" w:cs="Times New Roman"/>
          <w:color w:val="008013"/>
          <w:kern w:val="0"/>
          <w:sz w:val="20"/>
          <w:szCs w:val="20"/>
          <w:lang w:eastAsia="en-GB"/>
          <w14:ligatures w14:val="none"/>
        </w:rPr>
        <w:t>% Clears the command window</w:t>
      </w:r>
    </w:p>
    <w:p w14:paraId="75D5443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close </w:t>
      </w:r>
      <w:r w:rsidRPr="00A31475">
        <w:rPr>
          <w:rFonts w:ascii="Consolas" w:eastAsia="Times New Roman" w:hAnsi="Consolas" w:cs="Times New Roman"/>
          <w:color w:val="A709F5"/>
          <w:kern w:val="0"/>
          <w:sz w:val="20"/>
          <w:szCs w:val="20"/>
          <w:lang w:eastAsia="en-GB"/>
          <w14:ligatures w14:val="none"/>
        </w:rPr>
        <w:t xml:space="preserve">all </w:t>
      </w:r>
      <w:r w:rsidRPr="00A31475">
        <w:rPr>
          <w:rFonts w:ascii="Consolas" w:eastAsia="Times New Roman" w:hAnsi="Consolas" w:cs="Times New Roman"/>
          <w:color w:val="008013"/>
          <w:kern w:val="0"/>
          <w:sz w:val="20"/>
          <w:szCs w:val="20"/>
          <w:lang w:eastAsia="en-GB"/>
          <w14:ligatures w14:val="none"/>
        </w:rPr>
        <w:t>% Closes all the open figures</w:t>
      </w:r>
    </w:p>
    <w:p w14:paraId="11A7E08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705D8B5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TASK 1 - Data import and summary statistics</w:t>
      </w:r>
    </w:p>
    <w:p w14:paraId="4FB82CF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w:t>
      </w:r>
    </w:p>
    <w:p w14:paraId="67A243A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570AD09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A - Import the data into </w:t>
      </w:r>
      <w:proofErr w:type="spellStart"/>
      <w:r w:rsidRPr="00A31475">
        <w:rPr>
          <w:rFonts w:ascii="Consolas" w:eastAsia="Times New Roman" w:hAnsi="Consolas" w:cs="Times New Roman"/>
          <w:color w:val="008013"/>
          <w:kern w:val="0"/>
          <w:sz w:val="20"/>
          <w:szCs w:val="20"/>
          <w:lang w:eastAsia="en-GB"/>
          <w14:ligatures w14:val="none"/>
        </w:rPr>
        <w:t>Matlab</w:t>
      </w:r>
      <w:proofErr w:type="spellEnd"/>
    </w:p>
    <w:p w14:paraId="54F0DFA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7C22A9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readtable</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"student_grades.csv"</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Load the grades from the CSV file</w:t>
      </w:r>
    </w:p>
    <w:p w14:paraId="2EE7EF6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Calculate the overall (average) score and add it to the student data</w:t>
      </w:r>
    </w:p>
    <w:p w14:paraId="12D7ACB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"Overall"</w:t>
      </w:r>
      <w:r w:rsidRPr="00A31475">
        <w:rPr>
          <w:rFonts w:ascii="Consolas" w:eastAsia="Times New Roman" w:hAnsi="Consolas" w:cs="Times New Roman"/>
          <w:kern w:val="0"/>
          <w:sz w:val="20"/>
          <w:szCs w:val="20"/>
          <w:lang w:eastAsia="en-GB"/>
          <w14:ligatures w14:val="none"/>
        </w:rPr>
        <w:t>) = (</w:t>
      </w: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"Exam_1"</w:t>
      </w:r>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"Exam_2"</w:t>
      </w:r>
      <w:r w:rsidRPr="00A31475">
        <w:rPr>
          <w:rFonts w:ascii="Consolas" w:eastAsia="Times New Roman" w:hAnsi="Consolas" w:cs="Times New Roman"/>
          <w:kern w:val="0"/>
          <w:sz w:val="20"/>
          <w:szCs w:val="20"/>
          <w:lang w:eastAsia="en-GB"/>
          <w14:ligatures w14:val="none"/>
        </w:rPr>
        <w:t>)) / 2;</w:t>
      </w:r>
    </w:p>
    <w:p w14:paraId="7708C23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60F8F80" w14:textId="27E0CE43"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gender_Data</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"gender"</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xml:space="preserve">% Create a </w:t>
      </w:r>
      <w:r w:rsidR="00667012" w:rsidRPr="00A31475">
        <w:rPr>
          <w:rFonts w:ascii="Consolas" w:eastAsia="Times New Roman" w:hAnsi="Consolas" w:cs="Times New Roman"/>
          <w:color w:val="008013"/>
          <w:kern w:val="0"/>
          <w:sz w:val="20"/>
          <w:szCs w:val="20"/>
          <w:lang w:eastAsia="en-GB"/>
          <w14:ligatures w14:val="none"/>
        </w:rPr>
        <w:t>separate</w:t>
      </w:r>
      <w:r w:rsidRPr="00A31475">
        <w:rPr>
          <w:rFonts w:ascii="Consolas" w:eastAsia="Times New Roman" w:hAnsi="Consolas" w:cs="Times New Roman"/>
          <w:color w:val="008013"/>
          <w:kern w:val="0"/>
          <w:sz w:val="20"/>
          <w:szCs w:val="20"/>
          <w:lang w:eastAsia="en-GB"/>
          <w14:ligatures w14:val="none"/>
        </w:rPr>
        <w:t xml:space="preserve"> table for student genders (to be used later)</w:t>
      </w:r>
    </w:p>
    <w:p w14:paraId="3E00DAF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w:t>
      </w:r>
      <w:proofErr w:type="spellStart"/>
      <w:r w:rsidRPr="00A31475">
        <w:rPr>
          <w:rFonts w:ascii="Consolas" w:eastAsia="Times New Roman" w:hAnsi="Consolas" w:cs="Times New Roman"/>
          <w:color w:val="008013"/>
          <w:kern w:val="0"/>
          <w:sz w:val="20"/>
          <w:szCs w:val="20"/>
          <w:lang w:eastAsia="en-GB"/>
          <w14:ligatures w14:val="none"/>
        </w:rPr>
        <w:t>Seperates</w:t>
      </w:r>
      <w:proofErr w:type="spellEnd"/>
      <w:r w:rsidRPr="00A31475">
        <w:rPr>
          <w:rFonts w:ascii="Consolas" w:eastAsia="Times New Roman" w:hAnsi="Consolas" w:cs="Times New Roman"/>
          <w:color w:val="008013"/>
          <w:kern w:val="0"/>
          <w:sz w:val="20"/>
          <w:szCs w:val="20"/>
          <w:lang w:eastAsia="en-GB"/>
          <w14:ligatures w14:val="none"/>
        </w:rPr>
        <w:t xml:space="preserve"> useful numerical date and converts it into an array/matrix</w:t>
      </w:r>
    </w:p>
    <w:p w14:paraId="41DD422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 table2array(</w:t>
      </w: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 [</w:t>
      </w:r>
      <w:r w:rsidRPr="00A31475">
        <w:rPr>
          <w:rFonts w:ascii="Consolas" w:eastAsia="Times New Roman" w:hAnsi="Consolas" w:cs="Times New Roman"/>
          <w:color w:val="A709F5"/>
          <w:kern w:val="0"/>
          <w:sz w:val="20"/>
          <w:szCs w:val="20"/>
          <w:lang w:eastAsia="en-GB"/>
          <w14:ligatures w14:val="none"/>
        </w:rPr>
        <w:t>"age"</w:t>
      </w:r>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attendancePercentage</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"Exam_1"</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"Exam_2"</w:t>
      </w:r>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"Overall"</w:t>
      </w:r>
      <w:r w:rsidRPr="00A31475">
        <w:rPr>
          <w:rFonts w:ascii="Consolas" w:eastAsia="Times New Roman" w:hAnsi="Consolas" w:cs="Times New Roman"/>
          <w:kern w:val="0"/>
          <w:sz w:val="20"/>
          <w:szCs w:val="20"/>
          <w:lang w:eastAsia="en-GB"/>
          <w14:ligatures w14:val="none"/>
        </w:rPr>
        <w:t>]));</w:t>
      </w:r>
    </w:p>
    <w:p w14:paraId="603F6E6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Manually grabbed by name rather than index to minimise error</w:t>
      </w:r>
    </w:p>
    <w:p w14:paraId="7C7BC4B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336125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B - Compute summary statistics for numerical variables</w:t>
      </w:r>
    </w:p>
    <w:p w14:paraId="3C69A10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B53E0E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mean_Array</w:t>
      </w:r>
      <w:proofErr w:type="spellEnd"/>
      <w:r w:rsidRPr="00A31475">
        <w:rPr>
          <w:rFonts w:ascii="Consolas" w:eastAsia="Times New Roman" w:hAnsi="Consolas" w:cs="Times New Roman"/>
          <w:kern w:val="0"/>
          <w:sz w:val="20"/>
          <w:szCs w:val="20"/>
          <w:lang w:eastAsia="en-GB"/>
          <w14:ligatures w14:val="none"/>
        </w:rPr>
        <w:t xml:space="preserve"> = mean(</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means for each of the numerical variables</w:t>
      </w:r>
    </w:p>
    <w:p w14:paraId="1BE73FA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median_Array</w:t>
      </w:r>
      <w:proofErr w:type="spellEnd"/>
      <w:r w:rsidRPr="00A31475">
        <w:rPr>
          <w:rFonts w:ascii="Consolas" w:eastAsia="Times New Roman" w:hAnsi="Consolas" w:cs="Times New Roman"/>
          <w:kern w:val="0"/>
          <w:sz w:val="20"/>
          <w:szCs w:val="20"/>
          <w:lang w:eastAsia="en-GB"/>
          <w14:ligatures w14:val="none"/>
        </w:rPr>
        <w:t xml:space="preserve"> = median(</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medians for each of the numerical variables</w:t>
      </w:r>
    </w:p>
    <w:p w14:paraId="1181C5A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mode_Array</w:t>
      </w:r>
      <w:proofErr w:type="spellEnd"/>
      <w:r w:rsidRPr="00A31475">
        <w:rPr>
          <w:rFonts w:ascii="Consolas" w:eastAsia="Times New Roman" w:hAnsi="Consolas" w:cs="Times New Roman"/>
          <w:kern w:val="0"/>
          <w:sz w:val="20"/>
          <w:szCs w:val="20"/>
          <w:lang w:eastAsia="en-GB"/>
          <w14:ligatures w14:val="none"/>
        </w:rPr>
        <w:t xml:space="preserve"> = mode(</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modes for each of the numerical variables</w:t>
      </w:r>
    </w:p>
    <w:p w14:paraId="3A89802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min_Array</w:t>
      </w:r>
      <w:proofErr w:type="spellEnd"/>
      <w:r w:rsidRPr="00A31475">
        <w:rPr>
          <w:rFonts w:ascii="Consolas" w:eastAsia="Times New Roman" w:hAnsi="Consolas" w:cs="Times New Roman"/>
          <w:kern w:val="0"/>
          <w:sz w:val="20"/>
          <w:szCs w:val="20"/>
          <w:lang w:eastAsia="en-GB"/>
          <w14:ligatures w14:val="none"/>
        </w:rPr>
        <w:t xml:space="preserve"> = min(</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mins for each of the numerical variables</w:t>
      </w:r>
    </w:p>
    <w:p w14:paraId="480606C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max_Array</w:t>
      </w:r>
      <w:proofErr w:type="spellEnd"/>
      <w:r w:rsidRPr="00A31475">
        <w:rPr>
          <w:rFonts w:ascii="Consolas" w:eastAsia="Times New Roman" w:hAnsi="Consolas" w:cs="Times New Roman"/>
          <w:kern w:val="0"/>
          <w:sz w:val="20"/>
          <w:szCs w:val="20"/>
          <w:lang w:eastAsia="en-GB"/>
          <w14:ligatures w14:val="none"/>
        </w:rPr>
        <w:t xml:space="preserve"> = max(</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maxes for each of the numerical variables</w:t>
      </w:r>
    </w:p>
    <w:p w14:paraId="2A3EB30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range_Array</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min_Array</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max_Array</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ranges for each of the numerical variables</w:t>
      </w:r>
    </w:p>
    <w:p w14:paraId="42669F8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std_Array</w:t>
      </w:r>
      <w:proofErr w:type="spellEnd"/>
      <w:r w:rsidRPr="00A31475">
        <w:rPr>
          <w:rFonts w:ascii="Consolas" w:eastAsia="Times New Roman" w:hAnsi="Consolas" w:cs="Times New Roman"/>
          <w:kern w:val="0"/>
          <w:sz w:val="20"/>
          <w:szCs w:val="20"/>
          <w:lang w:eastAsia="en-GB"/>
          <w14:ligatures w14:val="none"/>
        </w:rPr>
        <w:t xml:space="preserve"> = std(</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Calculate the standard deviation for each of the numerical variables</w:t>
      </w:r>
    </w:p>
    <w:p w14:paraId="760300A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6C3C846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 - Use table to display the summary statistics</w:t>
      </w:r>
    </w:p>
    <w:p w14:paraId="68B0EBF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665A312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Create a cell of strings to be used as the left-most column to label variables</w:t>
      </w:r>
    </w:p>
    <w:p w14:paraId="2D1BD89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Names_Cell</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'Age'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'Attendance'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'1st Exam Score'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'2nd Exam Score'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'O/All Score'</w:t>
      </w:r>
      <w:r w:rsidRPr="00A31475">
        <w:rPr>
          <w:rFonts w:ascii="Consolas" w:eastAsia="Times New Roman" w:hAnsi="Consolas" w:cs="Times New Roman"/>
          <w:kern w:val="0"/>
          <w:sz w:val="20"/>
          <w:szCs w:val="20"/>
          <w:lang w:eastAsia="en-GB"/>
          <w14:ligatures w14:val="none"/>
        </w:rPr>
        <w:t>};</w:t>
      </w:r>
    </w:p>
    <w:p w14:paraId="205100A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Another cell of strings but this time used as headings for each column</w:t>
      </w:r>
    </w:p>
    <w:p w14:paraId="5E92104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col_Headings</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'Variable'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'Mean'</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'Median'</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'Mode'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'Range'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'Std'</w:t>
      </w:r>
      <w:r w:rsidRPr="00A31475">
        <w:rPr>
          <w:rFonts w:ascii="Consolas" w:eastAsia="Times New Roman" w:hAnsi="Consolas" w:cs="Times New Roman"/>
          <w:kern w:val="0"/>
          <w:sz w:val="20"/>
          <w:szCs w:val="20"/>
          <w:lang w:eastAsia="en-GB"/>
          <w14:ligatures w14:val="none"/>
        </w:rPr>
        <w:t xml:space="preserve">}; </w:t>
      </w:r>
    </w:p>
    <w:p w14:paraId="2487744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Combines previous summary statistics into a single table, using the previous strings as headings and label</w:t>
      </w:r>
    </w:p>
    <w:p w14:paraId="7B854EC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summary_Table</w:t>
      </w:r>
      <w:proofErr w:type="spellEnd"/>
      <w:r w:rsidRPr="00A31475">
        <w:rPr>
          <w:rFonts w:ascii="Consolas" w:eastAsia="Times New Roman" w:hAnsi="Consolas" w:cs="Times New Roman"/>
          <w:kern w:val="0"/>
          <w:sz w:val="20"/>
          <w:szCs w:val="20"/>
          <w:lang w:eastAsia="en-GB"/>
          <w14:ligatures w14:val="none"/>
        </w:rPr>
        <w:t xml:space="preserve"> = table(</w:t>
      </w:r>
      <w:proofErr w:type="spellStart"/>
      <w:r w:rsidRPr="00A31475">
        <w:rPr>
          <w:rFonts w:ascii="Consolas" w:eastAsia="Times New Roman" w:hAnsi="Consolas" w:cs="Times New Roman"/>
          <w:kern w:val="0"/>
          <w:sz w:val="20"/>
          <w:szCs w:val="20"/>
          <w:lang w:eastAsia="en-GB"/>
          <w14:ligatures w14:val="none"/>
        </w:rPr>
        <w:t>Names_Cell</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mean_Array</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median_Array</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mode_Array</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range_Array</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std_Array</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VariableNames</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col_Headings</w:t>
      </w:r>
      <w:proofErr w:type="spellEnd"/>
      <w:r w:rsidRPr="00A31475">
        <w:rPr>
          <w:rFonts w:ascii="Consolas" w:eastAsia="Times New Roman" w:hAnsi="Consolas" w:cs="Times New Roman"/>
          <w:kern w:val="0"/>
          <w:sz w:val="20"/>
          <w:szCs w:val="20"/>
          <w:lang w:eastAsia="en-GB"/>
          <w14:ligatures w14:val="none"/>
        </w:rPr>
        <w:t>);</w:t>
      </w:r>
    </w:p>
    <w:p w14:paraId="442C8AA7" w14:textId="4126BA34"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disp</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summary_Table</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xml:space="preserve">% Displayed on a </w:t>
      </w:r>
      <w:r w:rsidR="00905B9A" w:rsidRPr="00A31475">
        <w:rPr>
          <w:rFonts w:ascii="Consolas" w:eastAsia="Times New Roman" w:hAnsi="Consolas" w:cs="Times New Roman"/>
          <w:color w:val="008013"/>
          <w:kern w:val="0"/>
          <w:sz w:val="20"/>
          <w:szCs w:val="20"/>
          <w:lang w:eastAsia="en-GB"/>
          <w14:ligatures w14:val="none"/>
        </w:rPr>
        <w:t>separate</w:t>
      </w:r>
      <w:r w:rsidRPr="00A31475">
        <w:rPr>
          <w:rFonts w:ascii="Consolas" w:eastAsia="Times New Roman" w:hAnsi="Consolas" w:cs="Times New Roman"/>
          <w:color w:val="008013"/>
          <w:kern w:val="0"/>
          <w:sz w:val="20"/>
          <w:szCs w:val="20"/>
          <w:lang w:eastAsia="en-GB"/>
          <w14:ligatures w14:val="none"/>
        </w:rPr>
        <w:t xml:space="preserve"> line to remove 'var = </w:t>
      </w:r>
      <w:proofErr w:type="spellStart"/>
      <w:r w:rsidRPr="00A31475">
        <w:rPr>
          <w:rFonts w:ascii="Consolas" w:eastAsia="Times New Roman" w:hAnsi="Consolas" w:cs="Times New Roman"/>
          <w:color w:val="008013"/>
          <w:kern w:val="0"/>
          <w:sz w:val="20"/>
          <w:szCs w:val="20"/>
          <w:lang w:eastAsia="en-GB"/>
          <w14:ligatures w14:val="none"/>
        </w:rPr>
        <w:t>xyz</w:t>
      </w:r>
      <w:proofErr w:type="spellEnd"/>
      <w:r w:rsidRPr="00A31475">
        <w:rPr>
          <w:rFonts w:ascii="Consolas" w:eastAsia="Times New Roman" w:hAnsi="Consolas" w:cs="Times New Roman"/>
          <w:color w:val="008013"/>
          <w:kern w:val="0"/>
          <w:sz w:val="20"/>
          <w:szCs w:val="20"/>
          <w:lang w:eastAsia="en-GB"/>
          <w14:ligatures w14:val="none"/>
        </w:rPr>
        <w:t>'</w:t>
      </w:r>
    </w:p>
    <w:p w14:paraId="7BCFF87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747BD83A" w14:textId="04563128"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TASK 2 - Correlation </w:t>
      </w:r>
      <w:r w:rsidR="00905B9A" w:rsidRPr="00A31475">
        <w:rPr>
          <w:rFonts w:ascii="Consolas" w:eastAsia="Times New Roman" w:hAnsi="Consolas" w:cs="Times New Roman"/>
          <w:color w:val="008013"/>
          <w:kern w:val="0"/>
          <w:sz w:val="20"/>
          <w:szCs w:val="20"/>
          <w:lang w:eastAsia="en-GB"/>
          <w14:ligatures w14:val="none"/>
        </w:rPr>
        <w:t>Analysis</w:t>
      </w:r>
    </w:p>
    <w:p w14:paraId="4E23119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w:t>
      </w:r>
    </w:p>
    <w:p w14:paraId="3266DD0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F3ACD42" w14:textId="30F508D9"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lastRenderedPageBreak/>
        <w:t xml:space="preserve">% A - Return a matrix of the pairwise linear correlation </w:t>
      </w:r>
      <w:r w:rsidR="00905B9A" w:rsidRPr="00A31475">
        <w:rPr>
          <w:rFonts w:ascii="Consolas" w:eastAsia="Times New Roman" w:hAnsi="Consolas" w:cs="Times New Roman"/>
          <w:color w:val="008013"/>
          <w:kern w:val="0"/>
          <w:sz w:val="20"/>
          <w:szCs w:val="20"/>
          <w:lang w:eastAsia="en-GB"/>
          <w14:ligatures w14:val="none"/>
        </w:rPr>
        <w:t>coefficients</w:t>
      </w:r>
      <w:r w:rsidRPr="00A31475">
        <w:rPr>
          <w:rFonts w:ascii="Consolas" w:eastAsia="Times New Roman" w:hAnsi="Consolas" w:cs="Times New Roman"/>
          <w:color w:val="008013"/>
          <w:kern w:val="0"/>
          <w:sz w:val="20"/>
          <w:szCs w:val="20"/>
          <w:lang w:eastAsia="en-GB"/>
          <w14:ligatures w14:val="none"/>
        </w:rPr>
        <w:t xml:space="preserve"> between variables</w:t>
      </w:r>
    </w:p>
    <w:p w14:paraId="7DE123C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4126A27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Use the Corr function on the previous data, using pairwise rows</w:t>
      </w:r>
    </w:p>
    <w:p w14:paraId="0232D3B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disp</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corr</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rows"</w:t>
      </w:r>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"pairwise</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xml:space="preserve">% Use of </w:t>
      </w:r>
      <w:proofErr w:type="spellStart"/>
      <w:r w:rsidRPr="00A31475">
        <w:rPr>
          <w:rFonts w:ascii="Consolas" w:eastAsia="Times New Roman" w:hAnsi="Consolas" w:cs="Times New Roman"/>
          <w:color w:val="008013"/>
          <w:kern w:val="0"/>
          <w:sz w:val="20"/>
          <w:szCs w:val="20"/>
          <w:lang w:eastAsia="en-GB"/>
          <w14:ligatures w14:val="none"/>
        </w:rPr>
        <w:t>disp</w:t>
      </w:r>
      <w:proofErr w:type="spellEnd"/>
      <w:r w:rsidRPr="00A31475">
        <w:rPr>
          <w:rFonts w:ascii="Consolas" w:eastAsia="Times New Roman" w:hAnsi="Consolas" w:cs="Times New Roman"/>
          <w:color w:val="008013"/>
          <w:kern w:val="0"/>
          <w:sz w:val="20"/>
          <w:szCs w:val="20"/>
          <w:lang w:eastAsia="en-GB"/>
          <w14:ligatures w14:val="none"/>
        </w:rPr>
        <w:t xml:space="preserve"> to remove 'var = </w:t>
      </w:r>
      <w:proofErr w:type="spellStart"/>
      <w:r w:rsidRPr="00A31475">
        <w:rPr>
          <w:rFonts w:ascii="Consolas" w:eastAsia="Times New Roman" w:hAnsi="Consolas" w:cs="Times New Roman"/>
          <w:color w:val="008013"/>
          <w:kern w:val="0"/>
          <w:sz w:val="20"/>
          <w:szCs w:val="20"/>
          <w:lang w:eastAsia="en-GB"/>
          <w14:ligatures w14:val="none"/>
        </w:rPr>
        <w:t>xyz</w:t>
      </w:r>
      <w:proofErr w:type="spellEnd"/>
      <w:r w:rsidRPr="00A31475">
        <w:rPr>
          <w:rFonts w:ascii="Consolas" w:eastAsia="Times New Roman" w:hAnsi="Consolas" w:cs="Times New Roman"/>
          <w:color w:val="008013"/>
          <w:kern w:val="0"/>
          <w:sz w:val="20"/>
          <w:szCs w:val="20"/>
          <w:lang w:eastAsia="en-GB"/>
          <w14:ligatures w14:val="none"/>
        </w:rPr>
        <w:t>'</w:t>
      </w:r>
    </w:p>
    <w:p w14:paraId="72F2022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494A769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B - Use </w:t>
      </w:r>
      <w:proofErr w:type="spellStart"/>
      <w:r w:rsidRPr="00A31475">
        <w:rPr>
          <w:rFonts w:ascii="Consolas" w:eastAsia="Times New Roman" w:hAnsi="Consolas" w:cs="Times New Roman"/>
          <w:color w:val="008013"/>
          <w:kern w:val="0"/>
          <w:sz w:val="20"/>
          <w:szCs w:val="20"/>
          <w:lang w:eastAsia="en-GB"/>
          <w14:ligatures w14:val="none"/>
        </w:rPr>
        <w:t>corrplot</w:t>
      </w:r>
      <w:proofErr w:type="spellEnd"/>
      <w:r w:rsidRPr="00A31475">
        <w:rPr>
          <w:rFonts w:ascii="Consolas" w:eastAsia="Times New Roman" w:hAnsi="Consolas" w:cs="Times New Roman"/>
          <w:color w:val="008013"/>
          <w:kern w:val="0"/>
          <w:sz w:val="20"/>
          <w:szCs w:val="20"/>
          <w:lang w:eastAsia="en-GB"/>
          <w14:ligatures w14:val="none"/>
        </w:rPr>
        <w:t xml:space="preserve"> to visualise the matrix's results</w:t>
      </w:r>
    </w:p>
    <w:p w14:paraId="48B4E54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5ECC03B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figure </w:t>
      </w:r>
      <w:r w:rsidRPr="00A31475">
        <w:rPr>
          <w:rFonts w:ascii="Consolas" w:eastAsia="Times New Roman" w:hAnsi="Consolas" w:cs="Times New Roman"/>
          <w:color w:val="A709F5"/>
          <w:kern w:val="0"/>
          <w:sz w:val="20"/>
          <w:szCs w:val="20"/>
          <w:lang w:eastAsia="en-GB"/>
          <w14:ligatures w14:val="none"/>
        </w:rPr>
        <w:t xml:space="preserve">Name 'Correlation Coefficient' </w:t>
      </w:r>
      <w:r w:rsidRPr="00A31475">
        <w:rPr>
          <w:rFonts w:ascii="Consolas" w:eastAsia="Times New Roman" w:hAnsi="Consolas" w:cs="Times New Roman"/>
          <w:color w:val="008013"/>
          <w:kern w:val="0"/>
          <w:sz w:val="20"/>
          <w:szCs w:val="20"/>
          <w:lang w:eastAsia="en-GB"/>
          <w14:ligatures w14:val="none"/>
        </w:rPr>
        <w:t xml:space="preserve">% Create a figure window for the </w:t>
      </w:r>
      <w:proofErr w:type="spellStart"/>
      <w:r w:rsidRPr="00A31475">
        <w:rPr>
          <w:rFonts w:ascii="Consolas" w:eastAsia="Times New Roman" w:hAnsi="Consolas" w:cs="Times New Roman"/>
          <w:color w:val="008013"/>
          <w:kern w:val="0"/>
          <w:sz w:val="20"/>
          <w:szCs w:val="20"/>
          <w:lang w:eastAsia="en-GB"/>
          <w14:ligatures w14:val="none"/>
        </w:rPr>
        <w:t>corrplot</w:t>
      </w:r>
      <w:proofErr w:type="spellEnd"/>
      <w:r w:rsidRPr="00A31475">
        <w:rPr>
          <w:rFonts w:ascii="Consolas" w:eastAsia="Times New Roman" w:hAnsi="Consolas" w:cs="Times New Roman"/>
          <w:color w:val="008013"/>
          <w:kern w:val="0"/>
          <w:sz w:val="20"/>
          <w:szCs w:val="20"/>
          <w:lang w:eastAsia="en-GB"/>
          <w14:ligatures w14:val="none"/>
        </w:rPr>
        <w:t xml:space="preserve"> with appropriate name</w:t>
      </w:r>
    </w:p>
    <w:p w14:paraId="53B7958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44EFC37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Names_Cell</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'Age'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Attnd</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'Exam1'</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'Exam2'</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'O/All'</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Create a cell of strings used to identify variables</w:t>
      </w:r>
    </w:p>
    <w:p w14:paraId="3D2A964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5D3164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Use the </w:t>
      </w:r>
      <w:proofErr w:type="spellStart"/>
      <w:r w:rsidRPr="00A31475">
        <w:rPr>
          <w:rFonts w:ascii="Consolas" w:eastAsia="Times New Roman" w:hAnsi="Consolas" w:cs="Times New Roman"/>
          <w:color w:val="008013"/>
          <w:kern w:val="0"/>
          <w:sz w:val="20"/>
          <w:szCs w:val="20"/>
          <w:lang w:eastAsia="en-GB"/>
          <w14:ligatures w14:val="none"/>
        </w:rPr>
        <w:t>corrplot</w:t>
      </w:r>
      <w:proofErr w:type="spellEnd"/>
      <w:r w:rsidRPr="00A31475">
        <w:rPr>
          <w:rFonts w:ascii="Consolas" w:eastAsia="Times New Roman" w:hAnsi="Consolas" w:cs="Times New Roman"/>
          <w:color w:val="008013"/>
          <w:kern w:val="0"/>
          <w:sz w:val="20"/>
          <w:szCs w:val="20"/>
          <w:lang w:eastAsia="en-GB"/>
          <w14:ligatures w14:val="none"/>
        </w:rPr>
        <w:t xml:space="preserve"> function to generate a visual correlation matrix, using </w:t>
      </w:r>
      <w:proofErr w:type="spellStart"/>
      <w:r w:rsidRPr="00A31475">
        <w:rPr>
          <w:rFonts w:ascii="Consolas" w:eastAsia="Times New Roman" w:hAnsi="Consolas" w:cs="Times New Roman"/>
          <w:color w:val="008013"/>
          <w:kern w:val="0"/>
          <w:sz w:val="20"/>
          <w:szCs w:val="20"/>
          <w:lang w:eastAsia="en-GB"/>
          <w14:ligatures w14:val="none"/>
        </w:rPr>
        <w:t>testr</w:t>
      </w:r>
      <w:proofErr w:type="spellEnd"/>
      <w:r w:rsidRPr="00A31475">
        <w:rPr>
          <w:rFonts w:ascii="Consolas" w:eastAsia="Times New Roman" w:hAnsi="Consolas" w:cs="Times New Roman"/>
          <w:color w:val="008013"/>
          <w:kern w:val="0"/>
          <w:sz w:val="20"/>
          <w:szCs w:val="20"/>
          <w:lang w:eastAsia="en-GB"/>
          <w14:ligatures w14:val="none"/>
        </w:rPr>
        <w:t xml:space="preserve"> on to help identify high correlation coefficients</w:t>
      </w:r>
    </w:p>
    <w:p w14:paraId="2E0A736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corrCo_Plot</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corrplot</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VarNames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Names_Cell</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TestR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'on'</w:t>
      </w:r>
      <w:r w:rsidRPr="00A31475">
        <w:rPr>
          <w:rFonts w:ascii="Consolas" w:eastAsia="Times New Roman" w:hAnsi="Consolas" w:cs="Times New Roman"/>
          <w:kern w:val="0"/>
          <w:sz w:val="20"/>
          <w:szCs w:val="20"/>
          <w:lang w:eastAsia="en-GB"/>
          <w14:ligatures w14:val="none"/>
        </w:rPr>
        <w:t xml:space="preserve">); </w:t>
      </w:r>
    </w:p>
    <w:p w14:paraId="61F995B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EF2B91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 - Examine the relationship between Gender and overall using a hypothesis test</w:t>
      </w:r>
    </w:p>
    <w:p w14:paraId="00B3BF7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AC4E15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Organise the data, in this case gender and overall exam score in 1 table</w:t>
      </w:r>
    </w:p>
    <w:p w14:paraId="3E06A24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gender_Score</w:t>
      </w:r>
      <w:proofErr w:type="spellEnd"/>
      <w:r w:rsidRPr="00A31475">
        <w:rPr>
          <w:rFonts w:ascii="Consolas" w:eastAsia="Times New Roman" w:hAnsi="Consolas" w:cs="Times New Roman"/>
          <w:kern w:val="0"/>
          <w:sz w:val="20"/>
          <w:szCs w:val="20"/>
          <w:lang w:eastAsia="en-GB"/>
          <w14:ligatures w14:val="none"/>
        </w:rPr>
        <w:t xml:space="preserve"> = table(</w:t>
      </w: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"gender"</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student_Data</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"Overall"</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VariableNames</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'Gender'</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'Overall'</w:t>
      </w:r>
      <w:r w:rsidRPr="00A31475">
        <w:rPr>
          <w:rFonts w:ascii="Consolas" w:eastAsia="Times New Roman" w:hAnsi="Consolas" w:cs="Times New Roman"/>
          <w:kern w:val="0"/>
          <w:sz w:val="20"/>
          <w:szCs w:val="20"/>
          <w:lang w:eastAsia="en-GB"/>
          <w14:ligatures w14:val="none"/>
        </w:rPr>
        <w:t>});</w:t>
      </w:r>
    </w:p>
    <w:p w14:paraId="1F8C359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60F03E5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Group the data by gender</w:t>
      </w:r>
    </w:p>
    <w:p w14:paraId="7B9465B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70E528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Get only the male scores by filtering the previous table by gender</w:t>
      </w:r>
    </w:p>
    <w:p w14:paraId="4B81D2D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male_Score</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gender_Score</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gender_Data</w:t>
      </w:r>
      <w:proofErr w:type="spellEnd"/>
      <w:r w:rsidRPr="00A31475">
        <w:rPr>
          <w:rFonts w:ascii="Consolas" w:eastAsia="Times New Roman" w:hAnsi="Consolas" w:cs="Times New Roman"/>
          <w:kern w:val="0"/>
          <w:sz w:val="20"/>
          <w:szCs w:val="20"/>
          <w:lang w:eastAsia="en-GB"/>
          <w14:ligatures w14:val="none"/>
        </w:rPr>
        <w:t xml:space="preserve">{:,1} == </w:t>
      </w:r>
      <w:r w:rsidRPr="00A31475">
        <w:rPr>
          <w:rFonts w:ascii="Consolas" w:eastAsia="Times New Roman" w:hAnsi="Consolas" w:cs="Times New Roman"/>
          <w:color w:val="A709F5"/>
          <w:kern w:val="0"/>
          <w:sz w:val="20"/>
          <w:szCs w:val="20"/>
          <w:lang w:eastAsia="en-GB"/>
          <w14:ligatures w14:val="none"/>
        </w:rPr>
        <w:t>"Male"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"Overall"</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Return the overall value when Gender = 'Male'</w:t>
      </w:r>
    </w:p>
    <w:p w14:paraId="4E82B0B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female_Score</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gender_Score</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gender_Data</w:t>
      </w:r>
      <w:proofErr w:type="spellEnd"/>
      <w:r w:rsidRPr="00A31475">
        <w:rPr>
          <w:rFonts w:ascii="Consolas" w:eastAsia="Times New Roman" w:hAnsi="Consolas" w:cs="Times New Roman"/>
          <w:kern w:val="0"/>
          <w:sz w:val="20"/>
          <w:szCs w:val="20"/>
          <w:lang w:eastAsia="en-GB"/>
          <w14:ligatures w14:val="none"/>
        </w:rPr>
        <w:t xml:space="preserve">{:,1} == </w:t>
      </w:r>
      <w:r w:rsidRPr="00A31475">
        <w:rPr>
          <w:rFonts w:ascii="Consolas" w:eastAsia="Times New Roman" w:hAnsi="Consolas" w:cs="Times New Roman"/>
          <w:color w:val="A709F5"/>
          <w:kern w:val="0"/>
          <w:sz w:val="20"/>
          <w:szCs w:val="20"/>
          <w:lang w:eastAsia="en-GB"/>
          <w14:ligatures w14:val="none"/>
        </w:rPr>
        <w:t>"Female"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"Overall"</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Return the overall value when Gender = 'Female'</w:t>
      </w:r>
    </w:p>
    <w:p w14:paraId="06C1325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CB43A3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Convert Table to matrix - Done on </w:t>
      </w:r>
      <w:proofErr w:type="spellStart"/>
      <w:r w:rsidRPr="00A31475">
        <w:rPr>
          <w:rFonts w:ascii="Consolas" w:eastAsia="Times New Roman" w:hAnsi="Consolas" w:cs="Times New Roman"/>
          <w:color w:val="008013"/>
          <w:kern w:val="0"/>
          <w:sz w:val="20"/>
          <w:szCs w:val="20"/>
          <w:lang w:eastAsia="en-GB"/>
          <w14:ligatures w14:val="none"/>
        </w:rPr>
        <w:t>seperate</w:t>
      </w:r>
      <w:proofErr w:type="spellEnd"/>
      <w:r w:rsidRPr="00A31475">
        <w:rPr>
          <w:rFonts w:ascii="Consolas" w:eastAsia="Times New Roman" w:hAnsi="Consolas" w:cs="Times New Roman"/>
          <w:color w:val="008013"/>
          <w:kern w:val="0"/>
          <w:sz w:val="20"/>
          <w:szCs w:val="20"/>
          <w:lang w:eastAsia="en-GB"/>
          <w14:ligatures w14:val="none"/>
        </w:rPr>
        <w:t xml:space="preserve"> line to make the code less cluttered</w:t>
      </w:r>
    </w:p>
    <w:p w14:paraId="692A6CA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male_Score</w:t>
      </w:r>
      <w:proofErr w:type="spellEnd"/>
      <w:r w:rsidRPr="00A31475">
        <w:rPr>
          <w:rFonts w:ascii="Consolas" w:eastAsia="Times New Roman" w:hAnsi="Consolas" w:cs="Times New Roman"/>
          <w:kern w:val="0"/>
          <w:sz w:val="20"/>
          <w:szCs w:val="20"/>
          <w:lang w:eastAsia="en-GB"/>
          <w14:ligatures w14:val="none"/>
        </w:rPr>
        <w:t xml:space="preserve"> = table2array(</w:t>
      </w:r>
      <w:proofErr w:type="spellStart"/>
      <w:r w:rsidRPr="00A31475">
        <w:rPr>
          <w:rFonts w:ascii="Consolas" w:eastAsia="Times New Roman" w:hAnsi="Consolas" w:cs="Times New Roman"/>
          <w:kern w:val="0"/>
          <w:sz w:val="20"/>
          <w:szCs w:val="20"/>
          <w:lang w:eastAsia="en-GB"/>
          <w14:ligatures w14:val="none"/>
        </w:rPr>
        <w:t>male_Score</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Converts the previous tables to array / matrix for ease of use</w:t>
      </w:r>
    </w:p>
    <w:p w14:paraId="1B973B9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female_Score</w:t>
      </w:r>
      <w:proofErr w:type="spellEnd"/>
      <w:r w:rsidRPr="00A31475">
        <w:rPr>
          <w:rFonts w:ascii="Consolas" w:eastAsia="Times New Roman" w:hAnsi="Consolas" w:cs="Times New Roman"/>
          <w:kern w:val="0"/>
          <w:sz w:val="20"/>
          <w:szCs w:val="20"/>
          <w:lang w:eastAsia="en-GB"/>
          <w14:ligatures w14:val="none"/>
        </w:rPr>
        <w:t xml:space="preserve"> = table2array(</w:t>
      </w:r>
      <w:proofErr w:type="spellStart"/>
      <w:r w:rsidRPr="00A31475">
        <w:rPr>
          <w:rFonts w:ascii="Consolas" w:eastAsia="Times New Roman" w:hAnsi="Consolas" w:cs="Times New Roman"/>
          <w:kern w:val="0"/>
          <w:sz w:val="20"/>
          <w:szCs w:val="20"/>
          <w:lang w:eastAsia="en-GB"/>
          <w14:ligatures w14:val="none"/>
        </w:rPr>
        <w:t>female_Score</w:t>
      </w:r>
      <w:proofErr w:type="spellEnd"/>
      <w:r w:rsidRPr="00A31475">
        <w:rPr>
          <w:rFonts w:ascii="Consolas" w:eastAsia="Times New Roman" w:hAnsi="Consolas" w:cs="Times New Roman"/>
          <w:kern w:val="0"/>
          <w:sz w:val="20"/>
          <w:szCs w:val="20"/>
          <w:lang w:eastAsia="en-GB"/>
          <w14:ligatures w14:val="none"/>
        </w:rPr>
        <w:t>);</w:t>
      </w:r>
    </w:p>
    <w:p w14:paraId="13D6633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2A9919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Use ttest2 to conduct a hypothesis test against male and female scores, h0 suggesting same/similar means</w:t>
      </w:r>
    </w:p>
    <w:p w14:paraId="5E425E4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h,p</w:t>
      </w:r>
      <w:proofErr w:type="spellEnd"/>
      <w:r w:rsidRPr="00A31475">
        <w:rPr>
          <w:rFonts w:ascii="Consolas" w:eastAsia="Times New Roman" w:hAnsi="Consolas" w:cs="Times New Roman"/>
          <w:kern w:val="0"/>
          <w:sz w:val="20"/>
          <w:szCs w:val="20"/>
          <w:lang w:eastAsia="en-GB"/>
          <w14:ligatures w14:val="none"/>
        </w:rPr>
        <w:t>] = ttest2(</w:t>
      </w:r>
      <w:proofErr w:type="spellStart"/>
      <w:r w:rsidRPr="00A31475">
        <w:rPr>
          <w:rFonts w:ascii="Consolas" w:eastAsia="Times New Roman" w:hAnsi="Consolas" w:cs="Times New Roman"/>
          <w:kern w:val="0"/>
          <w:sz w:val="20"/>
          <w:szCs w:val="20"/>
          <w:lang w:eastAsia="en-GB"/>
          <w14:ligatures w14:val="none"/>
        </w:rPr>
        <w:t>male_Score</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female_Score</w:t>
      </w:r>
      <w:proofErr w:type="spellEnd"/>
      <w:r w:rsidRPr="00A31475">
        <w:rPr>
          <w:rFonts w:ascii="Consolas" w:eastAsia="Times New Roman" w:hAnsi="Consolas" w:cs="Times New Roman"/>
          <w:kern w:val="0"/>
          <w:sz w:val="20"/>
          <w:szCs w:val="20"/>
          <w:lang w:eastAsia="en-GB"/>
          <w14:ligatures w14:val="none"/>
        </w:rPr>
        <w:t>);</w:t>
      </w:r>
    </w:p>
    <w:p w14:paraId="332804F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153478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If h=0 promote the null hypothesis</w:t>
      </w:r>
    </w:p>
    <w:p w14:paraId="12EBF10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E00FF"/>
          <w:kern w:val="0"/>
          <w:sz w:val="20"/>
          <w:szCs w:val="20"/>
          <w:lang w:eastAsia="en-GB"/>
          <w14:ligatures w14:val="none"/>
        </w:rPr>
        <w:t xml:space="preserve">if </w:t>
      </w:r>
      <w:r w:rsidRPr="00A31475">
        <w:rPr>
          <w:rFonts w:ascii="Consolas" w:eastAsia="Times New Roman" w:hAnsi="Consolas" w:cs="Times New Roman"/>
          <w:kern w:val="0"/>
          <w:sz w:val="20"/>
          <w:szCs w:val="20"/>
          <w:lang w:eastAsia="en-GB"/>
          <w14:ligatures w14:val="none"/>
        </w:rPr>
        <w:t>h == 0</w:t>
      </w:r>
    </w:p>
    <w:p w14:paraId="008AF52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hVal_Str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"approximately equal given the samples"</w:t>
      </w:r>
      <w:r w:rsidRPr="00A31475">
        <w:rPr>
          <w:rFonts w:ascii="Consolas" w:eastAsia="Times New Roman" w:hAnsi="Consolas" w:cs="Times New Roman"/>
          <w:kern w:val="0"/>
          <w:sz w:val="20"/>
          <w:szCs w:val="20"/>
          <w:lang w:eastAsia="en-GB"/>
          <w14:ligatures w14:val="none"/>
        </w:rPr>
        <w:t>;</w:t>
      </w:r>
    </w:p>
    <w:p w14:paraId="6DEBE84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Else Suggest an alternative hypothesis</w:t>
      </w:r>
    </w:p>
    <w:p w14:paraId="0E3AE97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E00FF"/>
          <w:kern w:val="0"/>
          <w:sz w:val="20"/>
          <w:szCs w:val="20"/>
          <w:lang w:eastAsia="en-GB"/>
          <w14:ligatures w14:val="none"/>
        </w:rPr>
        <w:t>else</w:t>
      </w:r>
    </w:p>
    <w:p w14:paraId="051AB75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hVal_Str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"not equal given the samples"</w:t>
      </w:r>
      <w:r w:rsidRPr="00A31475">
        <w:rPr>
          <w:rFonts w:ascii="Consolas" w:eastAsia="Times New Roman" w:hAnsi="Consolas" w:cs="Times New Roman"/>
          <w:kern w:val="0"/>
          <w:sz w:val="20"/>
          <w:szCs w:val="20"/>
          <w:lang w:eastAsia="en-GB"/>
          <w14:ligatures w14:val="none"/>
        </w:rPr>
        <w:t>;</w:t>
      </w:r>
    </w:p>
    <w:p w14:paraId="6CF796C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E00FF"/>
          <w:kern w:val="0"/>
          <w:sz w:val="20"/>
          <w:szCs w:val="20"/>
          <w:lang w:eastAsia="en-GB"/>
          <w14:ligatures w14:val="none"/>
        </w:rPr>
        <w:t>end</w:t>
      </w:r>
    </w:p>
    <w:p w14:paraId="715F85B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789A87D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If p is greater than 0.05 (default alpha values), state it is more likely that the means are equal</w:t>
      </w:r>
    </w:p>
    <w:p w14:paraId="5B5A176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E00FF"/>
          <w:kern w:val="0"/>
          <w:sz w:val="20"/>
          <w:szCs w:val="20"/>
          <w:lang w:eastAsia="en-GB"/>
          <w14:ligatures w14:val="none"/>
        </w:rPr>
        <w:t xml:space="preserve">if </w:t>
      </w:r>
      <w:r w:rsidRPr="00A31475">
        <w:rPr>
          <w:rFonts w:ascii="Consolas" w:eastAsia="Times New Roman" w:hAnsi="Consolas" w:cs="Times New Roman"/>
          <w:kern w:val="0"/>
          <w:sz w:val="20"/>
          <w:szCs w:val="20"/>
          <w:lang w:eastAsia="en-GB"/>
          <w14:ligatures w14:val="none"/>
        </w:rPr>
        <w:t>p &gt; 0.05</w:t>
      </w:r>
    </w:p>
    <w:p w14:paraId="2A408B3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pVal_Str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"greater than an alpha of 0.05, so there is not enough information to reject h0"</w:t>
      </w:r>
      <w:r w:rsidRPr="00A31475">
        <w:rPr>
          <w:rFonts w:ascii="Consolas" w:eastAsia="Times New Roman" w:hAnsi="Consolas" w:cs="Times New Roman"/>
          <w:kern w:val="0"/>
          <w:sz w:val="20"/>
          <w:szCs w:val="20"/>
          <w:lang w:eastAsia="en-GB"/>
          <w14:ligatures w14:val="none"/>
        </w:rPr>
        <w:t>;</w:t>
      </w:r>
    </w:p>
    <w:p w14:paraId="092A34D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Else suggest the opposite</w:t>
      </w:r>
    </w:p>
    <w:p w14:paraId="333A173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E00FF"/>
          <w:kern w:val="0"/>
          <w:sz w:val="20"/>
          <w:szCs w:val="20"/>
          <w:lang w:eastAsia="en-GB"/>
          <w14:ligatures w14:val="none"/>
        </w:rPr>
        <w:t>else</w:t>
      </w:r>
    </w:p>
    <w:p w14:paraId="56995D2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pVal_Str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"less than an alpha of 0.05, so it is likely h0 can be disproven"</w:t>
      </w:r>
      <w:r w:rsidRPr="00A31475">
        <w:rPr>
          <w:rFonts w:ascii="Consolas" w:eastAsia="Times New Roman" w:hAnsi="Consolas" w:cs="Times New Roman"/>
          <w:kern w:val="0"/>
          <w:sz w:val="20"/>
          <w:szCs w:val="20"/>
          <w:lang w:eastAsia="en-GB"/>
          <w14:ligatures w14:val="none"/>
        </w:rPr>
        <w:t>;</w:t>
      </w:r>
    </w:p>
    <w:p w14:paraId="5497F95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E00FF"/>
          <w:kern w:val="0"/>
          <w:sz w:val="20"/>
          <w:szCs w:val="20"/>
          <w:lang w:eastAsia="en-GB"/>
          <w14:ligatures w14:val="none"/>
        </w:rPr>
        <w:t>end</w:t>
      </w:r>
    </w:p>
    <w:p w14:paraId="6545335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ACFFF1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Display the results</w:t>
      </w:r>
    </w:p>
    <w:p w14:paraId="087A6882" w14:textId="47D1C802"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w:t>
      </w:r>
      <w:proofErr w:type="spellStart"/>
      <w:r w:rsidRPr="00A31475">
        <w:rPr>
          <w:rFonts w:ascii="Consolas" w:eastAsia="Times New Roman" w:hAnsi="Consolas" w:cs="Times New Roman"/>
          <w:color w:val="008013"/>
          <w:kern w:val="0"/>
          <w:sz w:val="20"/>
          <w:szCs w:val="20"/>
          <w:lang w:eastAsia="en-GB"/>
          <w14:ligatures w14:val="none"/>
        </w:rPr>
        <w:t>fprint</w:t>
      </w:r>
      <w:r w:rsidR="00FC59CD">
        <w:rPr>
          <w:rFonts w:ascii="Consolas" w:eastAsia="Times New Roman" w:hAnsi="Consolas" w:cs="Times New Roman"/>
          <w:color w:val="008013"/>
          <w:kern w:val="0"/>
          <w:sz w:val="20"/>
          <w:szCs w:val="20"/>
          <w:lang w:eastAsia="en-GB"/>
          <w14:ligatures w14:val="none"/>
        </w:rPr>
        <w:t>f</w:t>
      </w:r>
      <w:proofErr w:type="spellEnd"/>
      <w:r w:rsidRPr="00A31475">
        <w:rPr>
          <w:rFonts w:ascii="Consolas" w:eastAsia="Times New Roman" w:hAnsi="Consolas" w:cs="Times New Roman"/>
          <w:color w:val="008013"/>
          <w:kern w:val="0"/>
          <w:sz w:val="20"/>
          <w:szCs w:val="20"/>
          <w:lang w:eastAsia="en-GB"/>
          <w14:ligatures w14:val="none"/>
        </w:rPr>
        <w:t xml:space="preserve"> responses based on the hypothesis test result</w:t>
      </w:r>
    </w:p>
    <w:p w14:paraId="5B07F17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fprintf</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"The hypothesis test returned a value of h = %</w:t>
      </w:r>
      <w:proofErr w:type="spellStart"/>
      <w:r w:rsidRPr="00A31475">
        <w:rPr>
          <w:rFonts w:ascii="Consolas" w:eastAsia="Times New Roman" w:hAnsi="Consolas" w:cs="Times New Roman"/>
          <w:color w:val="A709F5"/>
          <w:kern w:val="0"/>
          <w:sz w:val="20"/>
          <w:szCs w:val="20"/>
          <w:lang w:eastAsia="en-GB"/>
          <w14:ligatures w14:val="none"/>
        </w:rPr>
        <w:t>i</w:t>
      </w:r>
      <w:proofErr w:type="spellEnd"/>
      <w:r w:rsidRPr="00A31475">
        <w:rPr>
          <w:rFonts w:ascii="Consolas" w:eastAsia="Times New Roman" w:hAnsi="Consolas" w:cs="Times New Roman"/>
          <w:color w:val="A709F5"/>
          <w:kern w:val="0"/>
          <w:sz w:val="20"/>
          <w:szCs w:val="20"/>
          <w:lang w:eastAsia="en-GB"/>
          <w14:ligatures w14:val="none"/>
        </w:rPr>
        <w:t xml:space="preserve"> which suggest suggests that the means are %s\n"</w:t>
      </w:r>
      <w:r w:rsidRPr="00A31475">
        <w:rPr>
          <w:rFonts w:ascii="Consolas" w:eastAsia="Times New Roman" w:hAnsi="Consolas" w:cs="Times New Roman"/>
          <w:kern w:val="0"/>
          <w:sz w:val="20"/>
          <w:szCs w:val="20"/>
          <w:lang w:eastAsia="en-GB"/>
          <w14:ligatures w14:val="none"/>
        </w:rPr>
        <w:t xml:space="preserve">, h, </w:t>
      </w:r>
      <w:proofErr w:type="spellStart"/>
      <w:r w:rsidRPr="00A31475">
        <w:rPr>
          <w:rFonts w:ascii="Consolas" w:eastAsia="Times New Roman" w:hAnsi="Consolas" w:cs="Times New Roman"/>
          <w:kern w:val="0"/>
          <w:sz w:val="20"/>
          <w:szCs w:val="20"/>
          <w:lang w:eastAsia="en-GB"/>
          <w14:ligatures w14:val="none"/>
        </w:rPr>
        <w:t>hVal_Str</w:t>
      </w:r>
      <w:proofErr w:type="spellEnd"/>
      <w:r w:rsidRPr="00A31475">
        <w:rPr>
          <w:rFonts w:ascii="Consolas" w:eastAsia="Times New Roman" w:hAnsi="Consolas" w:cs="Times New Roman"/>
          <w:kern w:val="0"/>
          <w:sz w:val="20"/>
          <w:szCs w:val="20"/>
          <w:lang w:eastAsia="en-GB"/>
          <w14:ligatures w14:val="none"/>
        </w:rPr>
        <w:t xml:space="preserve">) </w:t>
      </w:r>
    </w:p>
    <w:p w14:paraId="5AC6F21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fprintf</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"The hypothesis test also returned a value of p = %</w:t>
      </w:r>
      <w:proofErr w:type="spellStart"/>
      <w:r w:rsidRPr="00A31475">
        <w:rPr>
          <w:rFonts w:ascii="Consolas" w:eastAsia="Times New Roman" w:hAnsi="Consolas" w:cs="Times New Roman"/>
          <w:color w:val="A709F5"/>
          <w:kern w:val="0"/>
          <w:sz w:val="20"/>
          <w:szCs w:val="20"/>
          <w:lang w:eastAsia="en-GB"/>
          <w14:ligatures w14:val="none"/>
        </w:rPr>
        <w:t>f</w:t>
      </w:r>
      <w:proofErr w:type="spellEnd"/>
      <w:r w:rsidRPr="00A31475">
        <w:rPr>
          <w:rFonts w:ascii="Consolas" w:eastAsia="Times New Roman" w:hAnsi="Consolas" w:cs="Times New Roman"/>
          <w:color w:val="A709F5"/>
          <w:kern w:val="0"/>
          <w:sz w:val="20"/>
          <w:szCs w:val="20"/>
          <w:lang w:eastAsia="en-GB"/>
          <w14:ligatures w14:val="none"/>
        </w:rPr>
        <w:t xml:space="preserve"> which is %s\n"</w:t>
      </w:r>
      <w:r w:rsidRPr="00A31475">
        <w:rPr>
          <w:rFonts w:ascii="Consolas" w:eastAsia="Times New Roman" w:hAnsi="Consolas" w:cs="Times New Roman"/>
          <w:kern w:val="0"/>
          <w:sz w:val="20"/>
          <w:szCs w:val="20"/>
          <w:lang w:eastAsia="en-GB"/>
          <w14:ligatures w14:val="none"/>
        </w:rPr>
        <w:t xml:space="preserve">, p, </w:t>
      </w:r>
      <w:proofErr w:type="spellStart"/>
      <w:r w:rsidRPr="00A31475">
        <w:rPr>
          <w:rFonts w:ascii="Consolas" w:eastAsia="Times New Roman" w:hAnsi="Consolas" w:cs="Times New Roman"/>
          <w:kern w:val="0"/>
          <w:sz w:val="20"/>
          <w:szCs w:val="20"/>
          <w:lang w:eastAsia="en-GB"/>
          <w14:ligatures w14:val="none"/>
        </w:rPr>
        <w:t>pVal_Str</w:t>
      </w:r>
      <w:proofErr w:type="spellEnd"/>
      <w:r w:rsidRPr="00A31475">
        <w:rPr>
          <w:rFonts w:ascii="Consolas" w:eastAsia="Times New Roman" w:hAnsi="Consolas" w:cs="Times New Roman"/>
          <w:kern w:val="0"/>
          <w:sz w:val="20"/>
          <w:szCs w:val="20"/>
          <w:lang w:eastAsia="en-GB"/>
          <w14:ligatures w14:val="none"/>
        </w:rPr>
        <w:t xml:space="preserve">) </w:t>
      </w:r>
    </w:p>
    <w:p w14:paraId="1D432FD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58FBEE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D - Identify strongly related variables to exam results</w:t>
      </w:r>
    </w:p>
    <w:p w14:paraId="669C3FD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13493E3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Using the generated correlation matrix as suggested '</w:t>
      </w:r>
      <w:proofErr w:type="spellStart"/>
      <w:r w:rsidRPr="00A31475">
        <w:rPr>
          <w:rFonts w:ascii="Consolas" w:eastAsia="Times New Roman" w:hAnsi="Consolas" w:cs="Times New Roman"/>
          <w:color w:val="008013"/>
          <w:kern w:val="0"/>
          <w:sz w:val="20"/>
          <w:szCs w:val="20"/>
          <w:lang w:eastAsia="en-GB"/>
          <w14:ligatures w14:val="none"/>
        </w:rPr>
        <w:t>TestR</w:t>
      </w:r>
      <w:proofErr w:type="spellEnd"/>
      <w:r w:rsidRPr="00A31475">
        <w:rPr>
          <w:rFonts w:ascii="Consolas" w:eastAsia="Times New Roman" w:hAnsi="Consolas" w:cs="Times New Roman"/>
          <w:color w:val="008013"/>
          <w:kern w:val="0"/>
          <w:sz w:val="20"/>
          <w:szCs w:val="20"/>
          <w:lang w:eastAsia="en-GB"/>
          <w14:ligatures w14:val="none"/>
        </w:rPr>
        <w:t>' which</w:t>
      </w:r>
    </w:p>
    <w:p w14:paraId="7BE3D50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highlights values in red, exam scores are likely to be strongly related</w:t>
      </w:r>
    </w:p>
    <w:p w14:paraId="6E6FAD8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(which is expected) as well as the attendance of the student with a</w:t>
      </w:r>
    </w:p>
    <w:p w14:paraId="4D61F5E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correlation coefficient 0.89 to exam1, 0.83 to exam2, and 0.88 to the</w:t>
      </w:r>
    </w:p>
    <w:p w14:paraId="4224811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overall exam score.</w:t>
      </w:r>
    </w:p>
    <w:p w14:paraId="0D79B3E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Also as shown by the hypothesis test, it is unlikely that gender is</w:t>
      </w:r>
    </w:p>
    <w:p w14:paraId="10F6E57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related.</w:t>
      </w:r>
    </w:p>
    <w:p w14:paraId="6ACD72B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66B800E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E - Discuss the implications of the results</w:t>
      </w:r>
    </w:p>
    <w:p w14:paraId="3C07469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7E2C73F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The implications of this would be that in general, a higher attendance</w:t>
      </w:r>
    </w:p>
    <w:p w14:paraId="0A6A75E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would suggest that a student would achieve a higher exam score, with</w:t>
      </w:r>
    </w:p>
    <w:p w14:paraId="313A9D7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little no interference by any other variable that has been identified</w:t>
      </w:r>
    </w:p>
    <w:p w14:paraId="30B71FE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within the given data</w:t>
      </w:r>
    </w:p>
    <w:p w14:paraId="7C4F42D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7C5451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TASK 3 - Visualise grouped data for exam1, exam2, and overall score</w:t>
      </w:r>
    </w:p>
    <w:p w14:paraId="35F7984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w:t>
      </w:r>
    </w:p>
    <w:p w14:paraId="7699ECB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A1A9A7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A - Use </w:t>
      </w:r>
      <w:proofErr w:type="spellStart"/>
      <w:r w:rsidRPr="00A31475">
        <w:rPr>
          <w:rFonts w:ascii="Consolas" w:eastAsia="Times New Roman" w:hAnsi="Consolas" w:cs="Times New Roman"/>
          <w:color w:val="008013"/>
          <w:kern w:val="0"/>
          <w:sz w:val="20"/>
          <w:szCs w:val="20"/>
          <w:lang w:eastAsia="en-GB"/>
          <w14:ligatures w14:val="none"/>
        </w:rPr>
        <w:t>histcounts</w:t>
      </w:r>
      <w:proofErr w:type="spellEnd"/>
      <w:r w:rsidRPr="00A31475">
        <w:rPr>
          <w:rFonts w:ascii="Consolas" w:eastAsia="Times New Roman" w:hAnsi="Consolas" w:cs="Times New Roman"/>
          <w:color w:val="008013"/>
          <w:kern w:val="0"/>
          <w:sz w:val="20"/>
          <w:szCs w:val="20"/>
          <w:lang w:eastAsia="en-GB"/>
          <w14:ligatures w14:val="none"/>
        </w:rPr>
        <w:t xml:space="preserve"> to determine frequency</w:t>
      </w:r>
    </w:p>
    <w:p w14:paraId="39A4C8C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1B77CA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Use </w:t>
      </w:r>
      <w:proofErr w:type="spellStart"/>
      <w:r w:rsidRPr="00A31475">
        <w:rPr>
          <w:rFonts w:ascii="Consolas" w:eastAsia="Times New Roman" w:hAnsi="Consolas" w:cs="Times New Roman"/>
          <w:color w:val="008013"/>
          <w:kern w:val="0"/>
          <w:sz w:val="20"/>
          <w:szCs w:val="20"/>
          <w:lang w:eastAsia="en-GB"/>
          <w14:ligatures w14:val="none"/>
        </w:rPr>
        <w:t>histcounts</w:t>
      </w:r>
      <w:proofErr w:type="spellEnd"/>
      <w:r w:rsidRPr="00A31475">
        <w:rPr>
          <w:rFonts w:ascii="Consolas" w:eastAsia="Times New Roman" w:hAnsi="Consolas" w:cs="Times New Roman"/>
          <w:color w:val="008013"/>
          <w:kern w:val="0"/>
          <w:sz w:val="20"/>
          <w:szCs w:val="20"/>
          <w:lang w:eastAsia="en-GB"/>
          <w14:ligatures w14:val="none"/>
        </w:rPr>
        <w:t xml:space="preserve"> on the numerical data, with a bin width of 10, to return the count of each bar as well as the edges for exam 1</w:t>
      </w:r>
    </w:p>
    <w:p w14:paraId="7736880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[Exam1_Count, Exam1_Edges] = </w:t>
      </w:r>
      <w:proofErr w:type="spellStart"/>
      <w:r w:rsidRPr="00A31475">
        <w:rPr>
          <w:rFonts w:ascii="Consolas" w:eastAsia="Times New Roman" w:hAnsi="Consolas" w:cs="Times New Roman"/>
          <w:kern w:val="0"/>
          <w:sz w:val="20"/>
          <w:szCs w:val="20"/>
          <w:lang w:eastAsia="en-GB"/>
          <w14:ligatures w14:val="none"/>
        </w:rPr>
        <w:t>histcounts</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3),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BinWidth</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10);</w:t>
      </w:r>
    </w:p>
    <w:p w14:paraId="020E7C6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[Exam2_Count, Exam2_Edges] = </w:t>
      </w:r>
      <w:proofErr w:type="spellStart"/>
      <w:r w:rsidRPr="00A31475">
        <w:rPr>
          <w:rFonts w:ascii="Consolas" w:eastAsia="Times New Roman" w:hAnsi="Consolas" w:cs="Times New Roman"/>
          <w:kern w:val="0"/>
          <w:sz w:val="20"/>
          <w:szCs w:val="20"/>
          <w:lang w:eastAsia="en-GB"/>
          <w14:ligatures w14:val="none"/>
        </w:rPr>
        <w:t>histcounts</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4),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BinWidth</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10); </w:t>
      </w:r>
      <w:r w:rsidRPr="00A31475">
        <w:rPr>
          <w:rFonts w:ascii="Consolas" w:eastAsia="Times New Roman" w:hAnsi="Consolas" w:cs="Times New Roman"/>
          <w:color w:val="008013"/>
          <w:kern w:val="0"/>
          <w:sz w:val="20"/>
          <w:szCs w:val="20"/>
          <w:lang w:eastAsia="en-GB"/>
          <w14:ligatures w14:val="none"/>
        </w:rPr>
        <w:t>% Same as above but for Exam 2</w:t>
      </w:r>
    </w:p>
    <w:p w14:paraId="00C8050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Overall_Count</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Overall_Edges</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histcounts</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numerical_Data</w:t>
      </w:r>
      <w:proofErr w:type="spellEnd"/>
      <w:r w:rsidRPr="00A31475">
        <w:rPr>
          <w:rFonts w:ascii="Consolas" w:eastAsia="Times New Roman" w:hAnsi="Consolas" w:cs="Times New Roman"/>
          <w:kern w:val="0"/>
          <w:sz w:val="20"/>
          <w:szCs w:val="20"/>
          <w:lang w:eastAsia="en-GB"/>
          <w14:ligatures w14:val="none"/>
        </w:rPr>
        <w:t xml:space="preserve">(:, 5),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BinWidth</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10); </w:t>
      </w:r>
      <w:r w:rsidRPr="00A31475">
        <w:rPr>
          <w:rFonts w:ascii="Consolas" w:eastAsia="Times New Roman" w:hAnsi="Consolas" w:cs="Times New Roman"/>
          <w:color w:val="008013"/>
          <w:kern w:val="0"/>
          <w:sz w:val="20"/>
          <w:szCs w:val="20"/>
          <w:lang w:eastAsia="en-GB"/>
          <w14:ligatures w14:val="none"/>
        </w:rPr>
        <w:t>% Same as above but for the Overall score</w:t>
      </w:r>
    </w:p>
    <w:p w14:paraId="1476274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13CCB23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Calculate Edges for all exams just so everything is accounted for</w:t>
      </w:r>
    </w:p>
    <w:p w14:paraId="2EDCB06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6367A6E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B - Use histogram to plot histograms in a single figure</w:t>
      </w:r>
    </w:p>
    <w:p w14:paraId="1A7ACF4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746E84B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figure </w:t>
      </w:r>
      <w:r w:rsidRPr="00A31475">
        <w:rPr>
          <w:rFonts w:ascii="Consolas" w:eastAsia="Times New Roman" w:hAnsi="Consolas" w:cs="Times New Roman"/>
          <w:color w:val="A709F5"/>
          <w:kern w:val="0"/>
          <w:sz w:val="20"/>
          <w:szCs w:val="20"/>
          <w:lang w:eastAsia="en-GB"/>
          <w14:ligatures w14:val="none"/>
        </w:rPr>
        <w:t xml:space="preserve">Name 'Histograms' </w:t>
      </w:r>
      <w:r w:rsidRPr="00A31475">
        <w:rPr>
          <w:rFonts w:ascii="Consolas" w:eastAsia="Times New Roman" w:hAnsi="Consolas" w:cs="Times New Roman"/>
          <w:color w:val="008013"/>
          <w:kern w:val="0"/>
          <w:sz w:val="20"/>
          <w:szCs w:val="20"/>
          <w:lang w:eastAsia="en-GB"/>
          <w14:ligatures w14:val="none"/>
        </w:rPr>
        <w:t>% Generate a figure window ready for the histograms with an appropriate name</w:t>
      </w:r>
    </w:p>
    <w:p w14:paraId="4EE6944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7ED4722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subplot(1, 3, 1) </w:t>
      </w:r>
      <w:r w:rsidRPr="00A31475">
        <w:rPr>
          <w:rFonts w:ascii="Consolas" w:eastAsia="Times New Roman" w:hAnsi="Consolas" w:cs="Times New Roman"/>
          <w:color w:val="008013"/>
          <w:kern w:val="0"/>
          <w:sz w:val="20"/>
          <w:szCs w:val="20"/>
          <w:lang w:eastAsia="en-GB"/>
          <w14:ligatures w14:val="none"/>
        </w:rPr>
        <w:t>% Use subplot to place items in the figure (1 row, 3 columns, 1st position)</w:t>
      </w:r>
    </w:p>
    <w:p w14:paraId="372BA7F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Use the histogram function to create a histogram using the previous values for Exam1 as the count and edges</w:t>
      </w:r>
    </w:p>
    <w:p w14:paraId="20D6B2E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histogram(</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BinCounts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Exam1_Count,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BinEdges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Exam1_Edges)</w:t>
      </w:r>
    </w:p>
    <w:p w14:paraId="67990B8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title(</w:t>
      </w:r>
      <w:r w:rsidRPr="00A31475">
        <w:rPr>
          <w:rFonts w:ascii="Consolas" w:eastAsia="Times New Roman" w:hAnsi="Consolas" w:cs="Times New Roman"/>
          <w:color w:val="A709F5"/>
          <w:kern w:val="0"/>
          <w:sz w:val="20"/>
          <w:szCs w:val="20"/>
          <w:lang w:eastAsia="en-GB"/>
          <w14:ligatures w14:val="none"/>
        </w:rPr>
        <w:t>'Exam 1 Histogram'</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title for the histogram</w:t>
      </w:r>
    </w:p>
    <w:p w14:paraId="755CE15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'Class Limits'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x axis</w:t>
      </w:r>
    </w:p>
    <w:p w14:paraId="073D742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'Frequency'</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y axis</w:t>
      </w:r>
    </w:p>
    <w:p w14:paraId="5B9E338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ylim</w:t>
      </w:r>
      <w:proofErr w:type="spellEnd"/>
      <w:r w:rsidRPr="00A31475">
        <w:rPr>
          <w:rFonts w:ascii="Consolas" w:eastAsia="Times New Roman" w:hAnsi="Consolas" w:cs="Times New Roman"/>
          <w:kern w:val="0"/>
          <w:sz w:val="20"/>
          <w:szCs w:val="20"/>
          <w:lang w:eastAsia="en-GB"/>
          <w14:ligatures w14:val="none"/>
        </w:rPr>
        <w:t xml:space="preserve">([0, 22]) </w:t>
      </w:r>
      <w:r w:rsidRPr="00A31475">
        <w:rPr>
          <w:rFonts w:ascii="Consolas" w:eastAsia="Times New Roman" w:hAnsi="Consolas" w:cs="Times New Roman"/>
          <w:color w:val="008013"/>
          <w:kern w:val="0"/>
          <w:sz w:val="20"/>
          <w:szCs w:val="20"/>
          <w:lang w:eastAsia="en-GB"/>
          <w14:ligatures w14:val="none"/>
        </w:rPr>
        <w:t xml:space="preserve">% Set the </w:t>
      </w:r>
      <w:proofErr w:type="spellStart"/>
      <w:r w:rsidRPr="00A31475">
        <w:rPr>
          <w:rFonts w:ascii="Consolas" w:eastAsia="Times New Roman" w:hAnsi="Consolas" w:cs="Times New Roman"/>
          <w:color w:val="008013"/>
          <w:kern w:val="0"/>
          <w:sz w:val="20"/>
          <w:szCs w:val="20"/>
          <w:lang w:eastAsia="en-GB"/>
          <w14:ligatures w14:val="none"/>
        </w:rPr>
        <w:t>ylimit</w:t>
      </w:r>
      <w:proofErr w:type="spellEnd"/>
      <w:r w:rsidRPr="00A31475">
        <w:rPr>
          <w:rFonts w:ascii="Consolas" w:eastAsia="Times New Roman" w:hAnsi="Consolas" w:cs="Times New Roman"/>
          <w:color w:val="008013"/>
          <w:kern w:val="0"/>
          <w:sz w:val="20"/>
          <w:szCs w:val="20"/>
          <w:lang w:eastAsia="en-GB"/>
          <w14:ligatures w14:val="none"/>
        </w:rPr>
        <w:t xml:space="preserve"> appropriately to compare to the other histograms</w:t>
      </w:r>
    </w:p>
    <w:p w14:paraId="5F2B3B0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xticks</w:t>
      </w:r>
      <w:proofErr w:type="spellEnd"/>
      <w:r w:rsidRPr="00A31475">
        <w:rPr>
          <w:rFonts w:ascii="Consolas" w:eastAsia="Times New Roman" w:hAnsi="Consolas" w:cs="Times New Roman"/>
          <w:kern w:val="0"/>
          <w:sz w:val="20"/>
          <w:szCs w:val="20"/>
          <w:lang w:eastAsia="en-GB"/>
          <w14:ligatures w14:val="none"/>
        </w:rPr>
        <w:t xml:space="preserve">(Exam1_Edges) </w:t>
      </w:r>
      <w:r w:rsidRPr="00A31475">
        <w:rPr>
          <w:rFonts w:ascii="Consolas" w:eastAsia="Times New Roman" w:hAnsi="Consolas" w:cs="Times New Roman"/>
          <w:color w:val="008013"/>
          <w:kern w:val="0"/>
          <w:sz w:val="20"/>
          <w:szCs w:val="20"/>
          <w:lang w:eastAsia="en-GB"/>
          <w14:ligatures w14:val="none"/>
        </w:rPr>
        <w:t>% Set tick spacing (Makes grid look nicer)</w:t>
      </w:r>
    </w:p>
    <w:p w14:paraId="188345F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grid </w:t>
      </w:r>
      <w:r w:rsidRPr="00A31475">
        <w:rPr>
          <w:rFonts w:ascii="Consolas" w:eastAsia="Times New Roman" w:hAnsi="Consolas" w:cs="Times New Roman"/>
          <w:color w:val="A709F5"/>
          <w:kern w:val="0"/>
          <w:sz w:val="20"/>
          <w:szCs w:val="20"/>
          <w:lang w:eastAsia="en-GB"/>
          <w14:ligatures w14:val="none"/>
        </w:rPr>
        <w:t xml:space="preserve">on </w:t>
      </w:r>
      <w:r w:rsidRPr="00A31475">
        <w:rPr>
          <w:rFonts w:ascii="Consolas" w:eastAsia="Times New Roman" w:hAnsi="Consolas" w:cs="Times New Roman"/>
          <w:color w:val="008013"/>
          <w:kern w:val="0"/>
          <w:sz w:val="20"/>
          <w:szCs w:val="20"/>
          <w:lang w:eastAsia="en-GB"/>
          <w14:ligatures w14:val="none"/>
        </w:rPr>
        <w:t>% Turn gridlines on</w:t>
      </w:r>
    </w:p>
    <w:p w14:paraId="7F20F6B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EA4C0D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subplot(1, 3, 2) </w:t>
      </w:r>
      <w:r w:rsidRPr="00A31475">
        <w:rPr>
          <w:rFonts w:ascii="Consolas" w:eastAsia="Times New Roman" w:hAnsi="Consolas" w:cs="Times New Roman"/>
          <w:color w:val="008013"/>
          <w:kern w:val="0"/>
          <w:sz w:val="20"/>
          <w:szCs w:val="20"/>
          <w:lang w:eastAsia="en-GB"/>
          <w14:ligatures w14:val="none"/>
        </w:rPr>
        <w:t>% Use subplot to place items in the figure (1 row, 3 columns, 2nd position)</w:t>
      </w:r>
    </w:p>
    <w:p w14:paraId="0186B82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lastRenderedPageBreak/>
        <w:t>% Use the histogram function to create a histogram using the previous values for Exam2 as the count and edges</w:t>
      </w:r>
    </w:p>
    <w:p w14:paraId="28542F1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histogram(</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BinCounts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Exam2_Count,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BinEdges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Exam2_Edges)</w:t>
      </w:r>
    </w:p>
    <w:p w14:paraId="409EC37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title(</w:t>
      </w:r>
      <w:r w:rsidRPr="00A31475">
        <w:rPr>
          <w:rFonts w:ascii="Consolas" w:eastAsia="Times New Roman" w:hAnsi="Consolas" w:cs="Times New Roman"/>
          <w:color w:val="A709F5"/>
          <w:kern w:val="0"/>
          <w:sz w:val="20"/>
          <w:szCs w:val="20"/>
          <w:lang w:eastAsia="en-GB"/>
          <w14:ligatures w14:val="none"/>
        </w:rPr>
        <w:t>'Exam 2 Histogram'</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title for the histogram</w:t>
      </w:r>
    </w:p>
    <w:p w14:paraId="25BEAB1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'Class Limits'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x axis</w:t>
      </w:r>
    </w:p>
    <w:p w14:paraId="1EB5E87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'Frequency'</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y axis</w:t>
      </w:r>
    </w:p>
    <w:p w14:paraId="43A3308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ylim</w:t>
      </w:r>
      <w:proofErr w:type="spellEnd"/>
      <w:r w:rsidRPr="00A31475">
        <w:rPr>
          <w:rFonts w:ascii="Consolas" w:eastAsia="Times New Roman" w:hAnsi="Consolas" w:cs="Times New Roman"/>
          <w:kern w:val="0"/>
          <w:sz w:val="20"/>
          <w:szCs w:val="20"/>
          <w:lang w:eastAsia="en-GB"/>
          <w14:ligatures w14:val="none"/>
        </w:rPr>
        <w:t xml:space="preserve">([0, 22]) </w:t>
      </w:r>
      <w:r w:rsidRPr="00A31475">
        <w:rPr>
          <w:rFonts w:ascii="Consolas" w:eastAsia="Times New Roman" w:hAnsi="Consolas" w:cs="Times New Roman"/>
          <w:color w:val="008013"/>
          <w:kern w:val="0"/>
          <w:sz w:val="20"/>
          <w:szCs w:val="20"/>
          <w:lang w:eastAsia="en-GB"/>
          <w14:ligatures w14:val="none"/>
        </w:rPr>
        <w:t xml:space="preserve">% Set the </w:t>
      </w:r>
      <w:proofErr w:type="spellStart"/>
      <w:r w:rsidRPr="00A31475">
        <w:rPr>
          <w:rFonts w:ascii="Consolas" w:eastAsia="Times New Roman" w:hAnsi="Consolas" w:cs="Times New Roman"/>
          <w:color w:val="008013"/>
          <w:kern w:val="0"/>
          <w:sz w:val="20"/>
          <w:szCs w:val="20"/>
          <w:lang w:eastAsia="en-GB"/>
          <w14:ligatures w14:val="none"/>
        </w:rPr>
        <w:t>ylimit</w:t>
      </w:r>
      <w:proofErr w:type="spellEnd"/>
      <w:r w:rsidRPr="00A31475">
        <w:rPr>
          <w:rFonts w:ascii="Consolas" w:eastAsia="Times New Roman" w:hAnsi="Consolas" w:cs="Times New Roman"/>
          <w:color w:val="008013"/>
          <w:kern w:val="0"/>
          <w:sz w:val="20"/>
          <w:szCs w:val="20"/>
          <w:lang w:eastAsia="en-GB"/>
          <w14:ligatures w14:val="none"/>
        </w:rPr>
        <w:t xml:space="preserve"> appropriately to compare to the other histograms</w:t>
      </w:r>
    </w:p>
    <w:p w14:paraId="6688D5E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xticks</w:t>
      </w:r>
      <w:proofErr w:type="spellEnd"/>
      <w:r w:rsidRPr="00A31475">
        <w:rPr>
          <w:rFonts w:ascii="Consolas" w:eastAsia="Times New Roman" w:hAnsi="Consolas" w:cs="Times New Roman"/>
          <w:kern w:val="0"/>
          <w:sz w:val="20"/>
          <w:szCs w:val="20"/>
          <w:lang w:eastAsia="en-GB"/>
          <w14:ligatures w14:val="none"/>
        </w:rPr>
        <w:t xml:space="preserve">(Exam2_Edges) </w:t>
      </w:r>
      <w:r w:rsidRPr="00A31475">
        <w:rPr>
          <w:rFonts w:ascii="Consolas" w:eastAsia="Times New Roman" w:hAnsi="Consolas" w:cs="Times New Roman"/>
          <w:color w:val="008013"/>
          <w:kern w:val="0"/>
          <w:sz w:val="20"/>
          <w:szCs w:val="20"/>
          <w:lang w:eastAsia="en-GB"/>
          <w14:ligatures w14:val="none"/>
        </w:rPr>
        <w:t>% Set tick spacing (Makes grid look nicer)</w:t>
      </w:r>
    </w:p>
    <w:p w14:paraId="2A83B1C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grid </w:t>
      </w:r>
      <w:r w:rsidRPr="00A31475">
        <w:rPr>
          <w:rFonts w:ascii="Consolas" w:eastAsia="Times New Roman" w:hAnsi="Consolas" w:cs="Times New Roman"/>
          <w:color w:val="A709F5"/>
          <w:kern w:val="0"/>
          <w:sz w:val="20"/>
          <w:szCs w:val="20"/>
          <w:lang w:eastAsia="en-GB"/>
          <w14:ligatures w14:val="none"/>
        </w:rPr>
        <w:t xml:space="preserve">on </w:t>
      </w:r>
      <w:r w:rsidRPr="00A31475">
        <w:rPr>
          <w:rFonts w:ascii="Consolas" w:eastAsia="Times New Roman" w:hAnsi="Consolas" w:cs="Times New Roman"/>
          <w:color w:val="008013"/>
          <w:kern w:val="0"/>
          <w:sz w:val="20"/>
          <w:szCs w:val="20"/>
          <w:lang w:eastAsia="en-GB"/>
          <w14:ligatures w14:val="none"/>
        </w:rPr>
        <w:t>% Turn gridlines on</w:t>
      </w:r>
    </w:p>
    <w:p w14:paraId="1946E5A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4FE3DA8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subplot(1, 3, 3) </w:t>
      </w:r>
      <w:r w:rsidRPr="00A31475">
        <w:rPr>
          <w:rFonts w:ascii="Consolas" w:eastAsia="Times New Roman" w:hAnsi="Consolas" w:cs="Times New Roman"/>
          <w:color w:val="008013"/>
          <w:kern w:val="0"/>
          <w:sz w:val="20"/>
          <w:szCs w:val="20"/>
          <w:lang w:eastAsia="en-GB"/>
          <w14:ligatures w14:val="none"/>
        </w:rPr>
        <w:t>% Use subplot to place items in the figure (1 row, 3 columns, 3rd position)</w:t>
      </w:r>
    </w:p>
    <w:p w14:paraId="7344529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Use the histogram function to create a histogram using the previous values for the overall score as the count and edges</w:t>
      </w:r>
    </w:p>
    <w:p w14:paraId="1F21AFB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histogram(</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BinCounts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Overall_Count</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A709F5"/>
          <w:kern w:val="0"/>
          <w:sz w:val="20"/>
          <w:szCs w:val="20"/>
          <w:lang w:eastAsia="en-GB"/>
          <w14:ligatures w14:val="none"/>
        </w:rPr>
        <w:t>'</w:t>
      </w:r>
      <w:proofErr w:type="spellStart"/>
      <w:r w:rsidRPr="00A31475">
        <w:rPr>
          <w:rFonts w:ascii="Consolas" w:eastAsia="Times New Roman" w:hAnsi="Consolas" w:cs="Times New Roman"/>
          <w:color w:val="A709F5"/>
          <w:kern w:val="0"/>
          <w:sz w:val="20"/>
          <w:szCs w:val="20"/>
          <w:lang w:eastAsia="en-GB"/>
          <w14:ligatures w14:val="none"/>
        </w:rPr>
        <w:t>BinEdges</w:t>
      </w:r>
      <w:proofErr w:type="spellEnd"/>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Overall_Edges</w:t>
      </w:r>
      <w:proofErr w:type="spellEnd"/>
      <w:r w:rsidRPr="00A31475">
        <w:rPr>
          <w:rFonts w:ascii="Consolas" w:eastAsia="Times New Roman" w:hAnsi="Consolas" w:cs="Times New Roman"/>
          <w:kern w:val="0"/>
          <w:sz w:val="20"/>
          <w:szCs w:val="20"/>
          <w:lang w:eastAsia="en-GB"/>
          <w14:ligatures w14:val="none"/>
        </w:rPr>
        <w:t>)</w:t>
      </w:r>
    </w:p>
    <w:p w14:paraId="6A5DF9B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title(</w:t>
      </w:r>
      <w:r w:rsidRPr="00A31475">
        <w:rPr>
          <w:rFonts w:ascii="Consolas" w:eastAsia="Times New Roman" w:hAnsi="Consolas" w:cs="Times New Roman"/>
          <w:color w:val="A709F5"/>
          <w:kern w:val="0"/>
          <w:sz w:val="20"/>
          <w:szCs w:val="20"/>
          <w:lang w:eastAsia="en-GB"/>
          <w14:ligatures w14:val="none"/>
        </w:rPr>
        <w:t>'O/All Exam Histogram'</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title for the histogram</w:t>
      </w:r>
    </w:p>
    <w:p w14:paraId="3242725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'Class Limits'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x axis</w:t>
      </w:r>
    </w:p>
    <w:p w14:paraId="3A2A6E8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'Frequency'</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y axis</w:t>
      </w:r>
    </w:p>
    <w:p w14:paraId="08DEAD2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ylim</w:t>
      </w:r>
      <w:proofErr w:type="spellEnd"/>
      <w:r w:rsidRPr="00A31475">
        <w:rPr>
          <w:rFonts w:ascii="Consolas" w:eastAsia="Times New Roman" w:hAnsi="Consolas" w:cs="Times New Roman"/>
          <w:kern w:val="0"/>
          <w:sz w:val="20"/>
          <w:szCs w:val="20"/>
          <w:lang w:eastAsia="en-GB"/>
          <w14:ligatures w14:val="none"/>
        </w:rPr>
        <w:t xml:space="preserve">([0, 22]) </w:t>
      </w:r>
      <w:r w:rsidRPr="00A31475">
        <w:rPr>
          <w:rFonts w:ascii="Consolas" w:eastAsia="Times New Roman" w:hAnsi="Consolas" w:cs="Times New Roman"/>
          <w:color w:val="008013"/>
          <w:kern w:val="0"/>
          <w:sz w:val="20"/>
          <w:szCs w:val="20"/>
          <w:lang w:eastAsia="en-GB"/>
          <w14:ligatures w14:val="none"/>
        </w:rPr>
        <w:t xml:space="preserve">% Set the </w:t>
      </w:r>
      <w:proofErr w:type="spellStart"/>
      <w:r w:rsidRPr="00A31475">
        <w:rPr>
          <w:rFonts w:ascii="Consolas" w:eastAsia="Times New Roman" w:hAnsi="Consolas" w:cs="Times New Roman"/>
          <w:color w:val="008013"/>
          <w:kern w:val="0"/>
          <w:sz w:val="20"/>
          <w:szCs w:val="20"/>
          <w:lang w:eastAsia="en-GB"/>
          <w14:ligatures w14:val="none"/>
        </w:rPr>
        <w:t>ylimit</w:t>
      </w:r>
      <w:proofErr w:type="spellEnd"/>
      <w:r w:rsidRPr="00A31475">
        <w:rPr>
          <w:rFonts w:ascii="Consolas" w:eastAsia="Times New Roman" w:hAnsi="Consolas" w:cs="Times New Roman"/>
          <w:color w:val="008013"/>
          <w:kern w:val="0"/>
          <w:sz w:val="20"/>
          <w:szCs w:val="20"/>
          <w:lang w:eastAsia="en-GB"/>
          <w14:ligatures w14:val="none"/>
        </w:rPr>
        <w:t xml:space="preserve"> appropriately to compare to the other histograms</w:t>
      </w:r>
    </w:p>
    <w:p w14:paraId="61A5538F"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xticks</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Overall_Edges</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tick spacing (Makes grid look nicer)</w:t>
      </w:r>
    </w:p>
    <w:p w14:paraId="1E837D1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grid </w:t>
      </w:r>
      <w:r w:rsidRPr="00A31475">
        <w:rPr>
          <w:rFonts w:ascii="Consolas" w:eastAsia="Times New Roman" w:hAnsi="Consolas" w:cs="Times New Roman"/>
          <w:color w:val="A709F5"/>
          <w:kern w:val="0"/>
          <w:sz w:val="20"/>
          <w:szCs w:val="20"/>
          <w:lang w:eastAsia="en-GB"/>
          <w14:ligatures w14:val="none"/>
        </w:rPr>
        <w:t xml:space="preserve">on </w:t>
      </w:r>
      <w:r w:rsidRPr="00A31475">
        <w:rPr>
          <w:rFonts w:ascii="Consolas" w:eastAsia="Times New Roman" w:hAnsi="Consolas" w:cs="Times New Roman"/>
          <w:color w:val="008013"/>
          <w:kern w:val="0"/>
          <w:sz w:val="20"/>
          <w:szCs w:val="20"/>
          <w:lang w:eastAsia="en-GB"/>
          <w14:ligatures w14:val="none"/>
        </w:rPr>
        <w:t>% Turn gridlines on</w:t>
      </w:r>
    </w:p>
    <w:p w14:paraId="3563145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510AC9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 Use plot to plot, in a single figure, more than and less than Ogives for exam1, exam2, and overall score</w:t>
      </w:r>
    </w:p>
    <w:p w14:paraId="5BBA0C4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B75B71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Calculate the Exam 1 &lt; &amp; &gt; Ogives</w:t>
      </w:r>
    </w:p>
    <w:p w14:paraId="3DFDC92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Get the cumulative sum (</w:t>
      </w:r>
      <w:proofErr w:type="spellStart"/>
      <w:r w:rsidRPr="00A31475">
        <w:rPr>
          <w:rFonts w:ascii="Consolas" w:eastAsia="Times New Roman" w:hAnsi="Consolas" w:cs="Times New Roman"/>
          <w:color w:val="008013"/>
          <w:kern w:val="0"/>
          <w:sz w:val="20"/>
          <w:szCs w:val="20"/>
          <w:lang w:eastAsia="en-GB"/>
          <w14:ligatures w14:val="none"/>
        </w:rPr>
        <w:t>cumsum</w:t>
      </w:r>
      <w:proofErr w:type="spellEnd"/>
      <w:r w:rsidRPr="00A31475">
        <w:rPr>
          <w:rFonts w:ascii="Consolas" w:eastAsia="Times New Roman" w:hAnsi="Consolas" w:cs="Times New Roman"/>
          <w:color w:val="008013"/>
          <w:kern w:val="0"/>
          <w:sz w:val="20"/>
          <w:szCs w:val="20"/>
          <w:lang w:eastAsia="en-GB"/>
          <w14:ligatures w14:val="none"/>
        </w:rPr>
        <w:t>) of the frequency/count (as a percentage) for the &lt; Ogive</w:t>
      </w:r>
    </w:p>
    <w:p w14:paraId="4C1A577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Exam1_LessThan = </w:t>
      </w:r>
      <w:proofErr w:type="spellStart"/>
      <w:r w:rsidRPr="00A31475">
        <w:rPr>
          <w:rFonts w:ascii="Consolas" w:eastAsia="Times New Roman" w:hAnsi="Consolas" w:cs="Times New Roman"/>
          <w:kern w:val="0"/>
          <w:sz w:val="20"/>
          <w:szCs w:val="20"/>
          <w:lang w:eastAsia="en-GB"/>
          <w14:ligatures w14:val="none"/>
        </w:rPr>
        <w:t>cumsum</w:t>
      </w:r>
      <w:proofErr w:type="spellEnd"/>
      <w:r w:rsidRPr="00A31475">
        <w:rPr>
          <w:rFonts w:ascii="Consolas" w:eastAsia="Times New Roman" w:hAnsi="Consolas" w:cs="Times New Roman"/>
          <w:kern w:val="0"/>
          <w:sz w:val="20"/>
          <w:szCs w:val="20"/>
          <w:lang w:eastAsia="en-GB"/>
          <w14:ligatures w14:val="none"/>
        </w:rPr>
        <w:t xml:space="preserve">(Exam1_Count/sum(Exam1_Count)); </w:t>
      </w:r>
    </w:p>
    <w:p w14:paraId="299A9E4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Exam1_LessThan = [0, Exam1_LessThan]; </w:t>
      </w:r>
      <w:r w:rsidRPr="00A31475">
        <w:rPr>
          <w:rFonts w:ascii="Consolas" w:eastAsia="Times New Roman" w:hAnsi="Consolas" w:cs="Times New Roman"/>
          <w:color w:val="008013"/>
          <w:kern w:val="0"/>
          <w:sz w:val="20"/>
          <w:szCs w:val="20"/>
          <w:lang w:eastAsia="en-GB"/>
          <w14:ligatures w14:val="none"/>
        </w:rPr>
        <w:t>% Add a zero to the beginning because 0 is minimum, nothing &lt; 0</w:t>
      </w:r>
    </w:p>
    <w:p w14:paraId="2BB754D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Exam1_MoreThan = 1 - Exam1_LessThan; </w:t>
      </w:r>
      <w:r w:rsidRPr="00A31475">
        <w:rPr>
          <w:rFonts w:ascii="Consolas" w:eastAsia="Times New Roman" w:hAnsi="Consolas" w:cs="Times New Roman"/>
          <w:color w:val="008013"/>
          <w:kern w:val="0"/>
          <w:sz w:val="20"/>
          <w:szCs w:val="20"/>
          <w:lang w:eastAsia="en-GB"/>
          <w14:ligatures w14:val="none"/>
        </w:rPr>
        <w:t>% 1 - the matrix to calculate the &gt; Ogive</w:t>
      </w:r>
    </w:p>
    <w:p w14:paraId="333EEC1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0FF4E1D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Calculate the Exam 2 &lt; &amp; &gt; Ogives</w:t>
      </w:r>
    </w:p>
    <w:p w14:paraId="4089A02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Get the cumulative sum (</w:t>
      </w:r>
      <w:proofErr w:type="spellStart"/>
      <w:r w:rsidRPr="00A31475">
        <w:rPr>
          <w:rFonts w:ascii="Consolas" w:eastAsia="Times New Roman" w:hAnsi="Consolas" w:cs="Times New Roman"/>
          <w:color w:val="008013"/>
          <w:kern w:val="0"/>
          <w:sz w:val="20"/>
          <w:szCs w:val="20"/>
          <w:lang w:eastAsia="en-GB"/>
          <w14:ligatures w14:val="none"/>
        </w:rPr>
        <w:t>cumsum</w:t>
      </w:r>
      <w:proofErr w:type="spellEnd"/>
      <w:r w:rsidRPr="00A31475">
        <w:rPr>
          <w:rFonts w:ascii="Consolas" w:eastAsia="Times New Roman" w:hAnsi="Consolas" w:cs="Times New Roman"/>
          <w:color w:val="008013"/>
          <w:kern w:val="0"/>
          <w:sz w:val="20"/>
          <w:szCs w:val="20"/>
          <w:lang w:eastAsia="en-GB"/>
          <w14:ligatures w14:val="none"/>
        </w:rPr>
        <w:t>) of the frequency/count (as a percentage) for the &lt; Ogive</w:t>
      </w:r>
    </w:p>
    <w:p w14:paraId="7AD1828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Exam2_LessThan = </w:t>
      </w:r>
      <w:proofErr w:type="spellStart"/>
      <w:r w:rsidRPr="00A31475">
        <w:rPr>
          <w:rFonts w:ascii="Consolas" w:eastAsia="Times New Roman" w:hAnsi="Consolas" w:cs="Times New Roman"/>
          <w:kern w:val="0"/>
          <w:sz w:val="20"/>
          <w:szCs w:val="20"/>
          <w:lang w:eastAsia="en-GB"/>
          <w14:ligatures w14:val="none"/>
        </w:rPr>
        <w:t>cumsum</w:t>
      </w:r>
      <w:proofErr w:type="spellEnd"/>
      <w:r w:rsidRPr="00A31475">
        <w:rPr>
          <w:rFonts w:ascii="Consolas" w:eastAsia="Times New Roman" w:hAnsi="Consolas" w:cs="Times New Roman"/>
          <w:kern w:val="0"/>
          <w:sz w:val="20"/>
          <w:szCs w:val="20"/>
          <w:lang w:eastAsia="en-GB"/>
          <w14:ligatures w14:val="none"/>
        </w:rPr>
        <w:t xml:space="preserve">(Exam2_Count/sum(Exam2_Count)); </w:t>
      </w:r>
    </w:p>
    <w:p w14:paraId="5288919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Exam2_LessThan = [0, Exam2_LessThan]; </w:t>
      </w:r>
      <w:r w:rsidRPr="00A31475">
        <w:rPr>
          <w:rFonts w:ascii="Consolas" w:eastAsia="Times New Roman" w:hAnsi="Consolas" w:cs="Times New Roman"/>
          <w:color w:val="008013"/>
          <w:kern w:val="0"/>
          <w:sz w:val="20"/>
          <w:szCs w:val="20"/>
          <w:lang w:eastAsia="en-GB"/>
          <w14:ligatures w14:val="none"/>
        </w:rPr>
        <w:t>% Add a zero to the beginning because 0 is minimum, nothing &lt; 0</w:t>
      </w:r>
    </w:p>
    <w:p w14:paraId="5C470C8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Exam2_MoreThan = 1 - Exam2_LessThan; </w:t>
      </w:r>
      <w:r w:rsidRPr="00A31475">
        <w:rPr>
          <w:rFonts w:ascii="Consolas" w:eastAsia="Times New Roman" w:hAnsi="Consolas" w:cs="Times New Roman"/>
          <w:color w:val="008013"/>
          <w:kern w:val="0"/>
          <w:sz w:val="20"/>
          <w:szCs w:val="20"/>
          <w:lang w:eastAsia="en-GB"/>
          <w14:ligatures w14:val="none"/>
        </w:rPr>
        <w:t>% 1 - the matrix to calculate the &gt; Ogive</w:t>
      </w:r>
    </w:p>
    <w:p w14:paraId="2CB85E60"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8095FB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Calculate the Overall Exam Score Ogives</w:t>
      </w:r>
    </w:p>
    <w:p w14:paraId="5AA9DD5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Get the cumulative sum (</w:t>
      </w:r>
      <w:proofErr w:type="spellStart"/>
      <w:r w:rsidRPr="00A31475">
        <w:rPr>
          <w:rFonts w:ascii="Consolas" w:eastAsia="Times New Roman" w:hAnsi="Consolas" w:cs="Times New Roman"/>
          <w:color w:val="008013"/>
          <w:kern w:val="0"/>
          <w:sz w:val="20"/>
          <w:szCs w:val="20"/>
          <w:lang w:eastAsia="en-GB"/>
          <w14:ligatures w14:val="none"/>
        </w:rPr>
        <w:t>cumsum</w:t>
      </w:r>
      <w:proofErr w:type="spellEnd"/>
      <w:r w:rsidRPr="00A31475">
        <w:rPr>
          <w:rFonts w:ascii="Consolas" w:eastAsia="Times New Roman" w:hAnsi="Consolas" w:cs="Times New Roman"/>
          <w:color w:val="008013"/>
          <w:kern w:val="0"/>
          <w:sz w:val="20"/>
          <w:szCs w:val="20"/>
          <w:lang w:eastAsia="en-GB"/>
          <w14:ligatures w14:val="none"/>
        </w:rPr>
        <w:t>) of the frequency/count (as a percentage) for the &lt; Ogive</w:t>
      </w:r>
    </w:p>
    <w:p w14:paraId="419C9DE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Overall_LessThan</w:t>
      </w:r>
      <w:proofErr w:type="spellEnd"/>
      <w:r w:rsidRPr="00A31475">
        <w:rPr>
          <w:rFonts w:ascii="Consolas" w:eastAsia="Times New Roman" w:hAnsi="Consolas" w:cs="Times New Roman"/>
          <w:kern w:val="0"/>
          <w:sz w:val="20"/>
          <w:szCs w:val="20"/>
          <w:lang w:eastAsia="en-GB"/>
          <w14:ligatures w14:val="none"/>
        </w:rPr>
        <w:t xml:space="preserve"> = </w:t>
      </w:r>
      <w:proofErr w:type="spellStart"/>
      <w:r w:rsidRPr="00A31475">
        <w:rPr>
          <w:rFonts w:ascii="Consolas" w:eastAsia="Times New Roman" w:hAnsi="Consolas" w:cs="Times New Roman"/>
          <w:kern w:val="0"/>
          <w:sz w:val="20"/>
          <w:szCs w:val="20"/>
          <w:lang w:eastAsia="en-GB"/>
          <w14:ligatures w14:val="none"/>
        </w:rPr>
        <w:t>cumsum</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Overall_Count</w:t>
      </w:r>
      <w:proofErr w:type="spellEnd"/>
      <w:r w:rsidRPr="00A31475">
        <w:rPr>
          <w:rFonts w:ascii="Consolas" w:eastAsia="Times New Roman" w:hAnsi="Consolas" w:cs="Times New Roman"/>
          <w:kern w:val="0"/>
          <w:sz w:val="20"/>
          <w:szCs w:val="20"/>
          <w:lang w:eastAsia="en-GB"/>
          <w14:ligatures w14:val="none"/>
        </w:rPr>
        <w:t>/sum(</w:t>
      </w:r>
      <w:proofErr w:type="spellStart"/>
      <w:r w:rsidRPr="00A31475">
        <w:rPr>
          <w:rFonts w:ascii="Consolas" w:eastAsia="Times New Roman" w:hAnsi="Consolas" w:cs="Times New Roman"/>
          <w:kern w:val="0"/>
          <w:sz w:val="20"/>
          <w:szCs w:val="20"/>
          <w:lang w:eastAsia="en-GB"/>
          <w14:ligatures w14:val="none"/>
        </w:rPr>
        <w:t>Overall_Count</w:t>
      </w:r>
      <w:proofErr w:type="spellEnd"/>
      <w:r w:rsidRPr="00A31475">
        <w:rPr>
          <w:rFonts w:ascii="Consolas" w:eastAsia="Times New Roman" w:hAnsi="Consolas" w:cs="Times New Roman"/>
          <w:kern w:val="0"/>
          <w:sz w:val="20"/>
          <w:szCs w:val="20"/>
          <w:lang w:eastAsia="en-GB"/>
          <w14:ligatures w14:val="none"/>
        </w:rPr>
        <w:t xml:space="preserve">)); </w:t>
      </w:r>
    </w:p>
    <w:p w14:paraId="3063991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Overall_LessThan</w:t>
      </w:r>
      <w:proofErr w:type="spellEnd"/>
      <w:r w:rsidRPr="00A31475">
        <w:rPr>
          <w:rFonts w:ascii="Consolas" w:eastAsia="Times New Roman" w:hAnsi="Consolas" w:cs="Times New Roman"/>
          <w:kern w:val="0"/>
          <w:sz w:val="20"/>
          <w:szCs w:val="20"/>
          <w:lang w:eastAsia="en-GB"/>
          <w14:ligatures w14:val="none"/>
        </w:rPr>
        <w:t xml:space="preserve"> = [0, </w:t>
      </w:r>
      <w:proofErr w:type="spellStart"/>
      <w:r w:rsidRPr="00A31475">
        <w:rPr>
          <w:rFonts w:ascii="Consolas" w:eastAsia="Times New Roman" w:hAnsi="Consolas" w:cs="Times New Roman"/>
          <w:kern w:val="0"/>
          <w:sz w:val="20"/>
          <w:szCs w:val="20"/>
          <w:lang w:eastAsia="en-GB"/>
          <w14:ligatures w14:val="none"/>
        </w:rPr>
        <w:t>Overall_LessThan</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Add a zero to the beginning because 0 is minimum, nothing &lt; 0</w:t>
      </w:r>
    </w:p>
    <w:p w14:paraId="77F3E05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Overall_MoreThan</w:t>
      </w:r>
      <w:proofErr w:type="spellEnd"/>
      <w:r w:rsidRPr="00A31475">
        <w:rPr>
          <w:rFonts w:ascii="Consolas" w:eastAsia="Times New Roman" w:hAnsi="Consolas" w:cs="Times New Roman"/>
          <w:kern w:val="0"/>
          <w:sz w:val="20"/>
          <w:szCs w:val="20"/>
          <w:lang w:eastAsia="en-GB"/>
          <w14:ligatures w14:val="none"/>
        </w:rPr>
        <w:t xml:space="preserve"> = 1 - </w:t>
      </w:r>
      <w:proofErr w:type="spellStart"/>
      <w:r w:rsidRPr="00A31475">
        <w:rPr>
          <w:rFonts w:ascii="Consolas" w:eastAsia="Times New Roman" w:hAnsi="Consolas" w:cs="Times New Roman"/>
          <w:kern w:val="0"/>
          <w:sz w:val="20"/>
          <w:szCs w:val="20"/>
          <w:lang w:eastAsia="en-GB"/>
          <w14:ligatures w14:val="none"/>
        </w:rPr>
        <w:t>Overall_LessThan</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1 - the matrix to calculate the &gt; Ogive</w:t>
      </w:r>
    </w:p>
    <w:p w14:paraId="61F2482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6C75617" w14:textId="2183CF54"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figure </w:t>
      </w:r>
      <w:r w:rsidRPr="00A31475">
        <w:rPr>
          <w:rFonts w:ascii="Consolas" w:eastAsia="Times New Roman" w:hAnsi="Consolas" w:cs="Times New Roman"/>
          <w:color w:val="A709F5"/>
          <w:kern w:val="0"/>
          <w:sz w:val="20"/>
          <w:szCs w:val="20"/>
          <w:lang w:eastAsia="en-GB"/>
          <w14:ligatures w14:val="none"/>
        </w:rPr>
        <w:t xml:space="preserve">Name 'Ogives' </w:t>
      </w:r>
      <w:r w:rsidRPr="00A31475">
        <w:rPr>
          <w:rFonts w:ascii="Consolas" w:eastAsia="Times New Roman" w:hAnsi="Consolas" w:cs="Times New Roman"/>
          <w:color w:val="008013"/>
          <w:kern w:val="0"/>
          <w:sz w:val="20"/>
          <w:szCs w:val="20"/>
          <w:lang w:eastAsia="en-GB"/>
          <w14:ligatures w14:val="none"/>
        </w:rPr>
        <w:t xml:space="preserve">% Generate a figure window ready for the Ogives with an </w:t>
      </w:r>
      <w:r w:rsidR="00905B9A" w:rsidRPr="00A31475">
        <w:rPr>
          <w:rFonts w:ascii="Consolas" w:eastAsia="Times New Roman" w:hAnsi="Consolas" w:cs="Times New Roman"/>
          <w:color w:val="008013"/>
          <w:kern w:val="0"/>
          <w:sz w:val="20"/>
          <w:szCs w:val="20"/>
          <w:lang w:eastAsia="en-GB"/>
          <w14:ligatures w14:val="none"/>
        </w:rPr>
        <w:t>appropriate</w:t>
      </w:r>
      <w:r w:rsidRPr="00A31475">
        <w:rPr>
          <w:rFonts w:ascii="Consolas" w:eastAsia="Times New Roman" w:hAnsi="Consolas" w:cs="Times New Roman"/>
          <w:color w:val="008013"/>
          <w:kern w:val="0"/>
          <w:sz w:val="20"/>
          <w:szCs w:val="20"/>
          <w:lang w:eastAsia="en-GB"/>
          <w14:ligatures w14:val="none"/>
        </w:rPr>
        <w:t xml:space="preserve"> name</w:t>
      </w:r>
    </w:p>
    <w:p w14:paraId="483E7A3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1FE42D6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subplot(1, 3, 1) </w:t>
      </w:r>
      <w:r w:rsidRPr="00A31475">
        <w:rPr>
          <w:rFonts w:ascii="Consolas" w:eastAsia="Times New Roman" w:hAnsi="Consolas" w:cs="Times New Roman"/>
          <w:color w:val="008013"/>
          <w:kern w:val="0"/>
          <w:sz w:val="20"/>
          <w:szCs w:val="20"/>
          <w:lang w:eastAsia="en-GB"/>
          <w14:ligatures w14:val="none"/>
        </w:rPr>
        <w:t>% Use subplot to place items in the figure (1 row, 3 columns, 1st position)</w:t>
      </w:r>
    </w:p>
    <w:p w14:paraId="0FADDD6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Plot the more than and less than Ogives for exam2, using the previous Ogive data and the edges calculate from the </w:t>
      </w:r>
      <w:proofErr w:type="spellStart"/>
      <w:r w:rsidRPr="00A31475">
        <w:rPr>
          <w:rFonts w:ascii="Consolas" w:eastAsia="Times New Roman" w:hAnsi="Consolas" w:cs="Times New Roman"/>
          <w:color w:val="008013"/>
          <w:kern w:val="0"/>
          <w:sz w:val="20"/>
          <w:szCs w:val="20"/>
          <w:lang w:eastAsia="en-GB"/>
          <w14:ligatures w14:val="none"/>
        </w:rPr>
        <w:t>histcount</w:t>
      </w:r>
      <w:proofErr w:type="spellEnd"/>
    </w:p>
    <w:p w14:paraId="1C14436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Exam1_OgivePlot = plot(Exam1_Edges, Exam1_MoreThan, Exam1_Edges, Exam1_LessThan, Marker=</w:t>
      </w:r>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MarkerSize</w:t>
      </w:r>
      <w:proofErr w:type="spellEnd"/>
      <w:r w:rsidRPr="00A31475">
        <w:rPr>
          <w:rFonts w:ascii="Consolas" w:eastAsia="Times New Roman" w:hAnsi="Consolas" w:cs="Times New Roman"/>
          <w:kern w:val="0"/>
          <w:sz w:val="20"/>
          <w:szCs w:val="20"/>
          <w:lang w:eastAsia="en-GB"/>
          <w14:ligatures w14:val="none"/>
        </w:rPr>
        <w:t xml:space="preserve">=10); </w:t>
      </w:r>
    </w:p>
    <w:p w14:paraId="506A0DEC"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Exam1_OgivePlot(1).</w:t>
      </w:r>
      <w:proofErr w:type="spellStart"/>
      <w:r w:rsidRPr="00A31475">
        <w:rPr>
          <w:rFonts w:ascii="Consolas" w:eastAsia="Times New Roman" w:hAnsi="Consolas" w:cs="Times New Roman"/>
          <w:kern w:val="0"/>
          <w:sz w:val="20"/>
          <w:szCs w:val="20"/>
          <w:lang w:eastAsia="en-GB"/>
          <w14:ligatures w14:val="none"/>
        </w:rPr>
        <w:t>Color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'blue'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the Exam1 &gt; Ogive (first line) to blue</w:t>
      </w:r>
    </w:p>
    <w:p w14:paraId="0FA4F23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lastRenderedPageBreak/>
        <w:t>Exam1_OgivePlot(2).</w:t>
      </w:r>
      <w:proofErr w:type="spellStart"/>
      <w:r w:rsidRPr="00A31475">
        <w:rPr>
          <w:rFonts w:ascii="Consolas" w:eastAsia="Times New Roman" w:hAnsi="Consolas" w:cs="Times New Roman"/>
          <w:kern w:val="0"/>
          <w:sz w:val="20"/>
          <w:szCs w:val="20"/>
          <w:lang w:eastAsia="en-GB"/>
          <w14:ligatures w14:val="none"/>
        </w:rPr>
        <w:t>Color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'red'</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the Exam1 &lt; Ogive (second line) to red</w:t>
      </w:r>
    </w:p>
    <w:p w14:paraId="45ED463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title(</w:t>
      </w:r>
      <w:r w:rsidRPr="00A31475">
        <w:rPr>
          <w:rFonts w:ascii="Consolas" w:eastAsia="Times New Roman" w:hAnsi="Consolas" w:cs="Times New Roman"/>
          <w:color w:val="A709F5"/>
          <w:kern w:val="0"/>
          <w:sz w:val="20"/>
          <w:szCs w:val="20"/>
          <w:lang w:eastAsia="en-GB"/>
          <w14:ligatures w14:val="none"/>
        </w:rPr>
        <w:t>"Exam 1 Ogives"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Give the plot an appropriate title</w:t>
      </w:r>
    </w:p>
    <w:p w14:paraId="3AAC10E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"Class Limits"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x axis</w:t>
      </w:r>
    </w:p>
    <w:p w14:paraId="7610AAE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"Cumulative Relative Frequency"</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y axis</w:t>
      </w:r>
    </w:p>
    <w:p w14:paraId="787A5DD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xticks</w:t>
      </w:r>
      <w:proofErr w:type="spellEnd"/>
      <w:r w:rsidRPr="00A31475">
        <w:rPr>
          <w:rFonts w:ascii="Consolas" w:eastAsia="Times New Roman" w:hAnsi="Consolas" w:cs="Times New Roman"/>
          <w:kern w:val="0"/>
          <w:sz w:val="20"/>
          <w:szCs w:val="20"/>
          <w:lang w:eastAsia="en-GB"/>
          <w14:ligatures w14:val="none"/>
        </w:rPr>
        <w:t xml:space="preserve">(Exam1_Edges) </w:t>
      </w:r>
      <w:r w:rsidRPr="00A31475">
        <w:rPr>
          <w:rFonts w:ascii="Consolas" w:eastAsia="Times New Roman" w:hAnsi="Consolas" w:cs="Times New Roman"/>
          <w:color w:val="008013"/>
          <w:kern w:val="0"/>
          <w:sz w:val="20"/>
          <w:szCs w:val="20"/>
          <w:lang w:eastAsia="en-GB"/>
          <w14:ligatures w14:val="none"/>
        </w:rPr>
        <w:t>% Set tick spacing (Makes grid look nicer)</w:t>
      </w:r>
    </w:p>
    <w:p w14:paraId="096E611D"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grid </w:t>
      </w:r>
      <w:r w:rsidRPr="00A31475">
        <w:rPr>
          <w:rFonts w:ascii="Consolas" w:eastAsia="Times New Roman" w:hAnsi="Consolas" w:cs="Times New Roman"/>
          <w:color w:val="A709F5"/>
          <w:kern w:val="0"/>
          <w:sz w:val="20"/>
          <w:szCs w:val="20"/>
          <w:lang w:eastAsia="en-GB"/>
          <w14:ligatures w14:val="none"/>
        </w:rPr>
        <w:t xml:space="preserve">on </w:t>
      </w:r>
      <w:r w:rsidRPr="00A31475">
        <w:rPr>
          <w:rFonts w:ascii="Consolas" w:eastAsia="Times New Roman" w:hAnsi="Consolas" w:cs="Times New Roman"/>
          <w:color w:val="008013"/>
          <w:kern w:val="0"/>
          <w:sz w:val="20"/>
          <w:szCs w:val="20"/>
          <w:lang w:eastAsia="en-GB"/>
          <w14:ligatures w14:val="none"/>
        </w:rPr>
        <w:t>% Turn gridlines on</w:t>
      </w:r>
    </w:p>
    <w:p w14:paraId="6A9059F1"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3ED76C89"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subplot(1, 3, 2) </w:t>
      </w:r>
      <w:r w:rsidRPr="00A31475">
        <w:rPr>
          <w:rFonts w:ascii="Consolas" w:eastAsia="Times New Roman" w:hAnsi="Consolas" w:cs="Times New Roman"/>
          <w:color w:val="008013"/>
          <w:kern w:val="0"/>
          <w:sz w:val="20"/>
          <w:szCs w:val="20"/>
          <w:lang w:eastAsia="en-GB"/>
          <w14:ligatures w14:val="none"/>
        </w:rPr>
        <w:t>% Use subplot to place items in the figure (1 row, 3 columns, 2nd position)</w:t>
      </w:r>
    </w:p>
    <w:p w14:paraId="696B9284"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Plot the more than and less than Ogives for exam2, using the previous Ogive data and the edges calculate from the </w:t>
      </w:r>
      <w:proofErr w:type="spellStart"/>
      <w:r w:rsidRPr="00A31475">
        <w:rPr>
          <w:rFonts w:ascii="Consolas" w:eastAsia="Times New Roman" w:hAnsi="Consolas" w:cs="Times New Roman"/>
          <w:color w:val="008013"/>
          <w:kern w:val="0"/>
          <w:sz w:val="20"/>
          <w:szCs w:val="20"/>
          <w:lang w:eastAsia="en-GB"/>
          <w14:ligatures w14:val="none"/>
        </w:rPr>
        <w:t>histcount</w:t>
      </w:r>
      <w:proofErr w:type="spellEnd"/>
    </w:p>
    <w:p w14:paraId="5EE0CE7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Exam2_OgivePlot = plot(Exam2_Edges, Exam2_MoreThan, Exam2_Edges, Exam2_LessThan, Marker=</w:t>
      </w:r>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MarkerSize</w:t>
      </w:r>
      <w:proofErr w:type="spellEnd"/>
      <w:r w:rsidRPr="00A31475">
        <w:rPr>
          <w:rFonts w:ascii="Consolas" w:eastAsia="Times New Roman" w:hAnsi="Consolas" w:cs="Times New Roman"/>
          <w:kern w:val="0"/>
          <w:sz w:val="20"/>
          <w:szCs w:val="20"/>
          <w:lang w:eastAsia="en-GB"/>
          <w14:ligatures w14:val="none"/>
        </w:rPr>
        <w:t>=10);</w:t>
      </w:r>
    </w:p>
    <w:p w14:paraId="715E408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Exam2_OgivePlot(1).</w:t>
      </w:r>
      <w:proofErr w:type="spellStart"/>
      <w:r w:rsidRPr="00A31475">
        <w:rPr>
          <w:rFonts w:ascii="Consolas" w:eastAsia="Times New Roman" w:hAnsi="Consolas" w:cs="Times New Roman"/>
          <w:kern w:val="0"/>
          <w:sz w:val="20"/>
          <w:szCs w:val="20"/>
          <w:lang w:eastAsia="en-GB"/>
          <w14:ligatures w14:val="none"/>
        </w:rPr>
        <w:t>Color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'blue'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the Exam2 &gt; Ogive (first line) to blue</w:t>
      </w:r>
    </w:p>
    <w:p w14:paraId="47DED1A3"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Exam2_OgivePlot(2).</w:t>
      </w:r>
      <w:proofErr w:type="spellStart"/>
      <w:r w:rsidRPr="00A31475">
        <w:rPr>
          <w:rFonts w:ascii="Consolas" w:eastAsia="Times New Roman" w:hAnsi="Consolas" w:cs="Times New Roman"/>
          <w:kern w:val="0"/>
          <w:sz w:val="20"/>
          <w:szCs w:val="20"/>
          <w:lang w:eastAsia="en-GB"/>
          <w14:ligatures w14:val="none"/>
        </w:rPr>
        <w:t>Color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'red'</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the Exam2 &lt; Ogive (second line) to red</w:t>
      </w:r>
    </w:p>
    <w:p w14:paraId="4A1D3C7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title(</w:t>
      </w:r>
      <w:r w:rsidRPr="00A31475">
        <w:rPr>
          <w:rFonts w:ascii="Consolas" w:eastAsia="Times New Roman" w:hAnsi="Consolas" w:cs="Times New Roman"/>
          <w:color w:val="A709F5"/>
          <w:kern w:val="0"/>
          <w:sz w:val="20"/>
          <w:szCs w:val="20"/>
          <w:lang w:eastAsia="en-GB"/>
          <w14:ligatures w14:val="none"/>
        </w:rPr>
        <w:t>"Exam 2 Ogives"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Give the plot an appropriate title</w:t>
      </w:r>
    </w:p>
    <w:p w14:paraId="5EA4C04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"Class Limits"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x axis</w:t>
      </w:r>
    </w:p>
    <w:p w14:paraId="7171159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"Cumulative Relative Frequency"</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y axis</w:t>
      </w:r>
    </w:p>
    <w:p w14:paraId="1A574696"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xticks</w:t>
      </w:r>
      <w:proofErr w:type="spellEnd"/>
      <w:r w:rsidRPr="00A31475">
        <w:rPr>
          <w:rFonts w:ascii="Consolas" w:eastAsia="Times New Roman" w:hAnsi="Consolas" w:cs="Times New Roman"/>
          <w:kern w:val="0"/>
          <w:sz w:val="20"/>
          <w:szCs w:val="20"/>
          <w:lang w:eastAsia="en-GB"/>
          <w14:ligatures w14:val="none"/>
        </w:rPr>
        <w:t xml:space="preserve">(Exam2_Edges) </w:t>
      </w:r>
      <w:r w:rsidRPr="00A31475">
        <w:rPr>
          <w:rFonts w:ascii="Consolas" w:eastAsia="Times New Roman" w:hAnsi="Consolas" w:cs="Times New Roman"/>
          <w:color w:val="008013"/>
          <w:kern w:val="0"/>
          <w:sz w:val="20"/>
          <w:szCs w:val="20"/>
          <w:lang w:eastAsia="en-GB"/>
          <w14:ligatures w14:val="none"/>
        </w:rPr>
        <w:t>% Set tick spacing (Makes grid look nicer)</w:t>
      </w:r>
    </w:p>
    <w:p w14:paraId="213BA97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grid </w:t>
      </w:r>
      <w:r w:rsidRPr="00A31475">
        <w:rPr>
          <w:rFonts w:ascii="Consolas" w:eastAsia="Times New Roman" w:hAnsi="Consolas" w:cs="Times New Roman"/>
          <w:color w:val="A709F5"/>
          <w:kern w:val="0"/>
          <w:sz w:val="20"/>
          <w:szCs w:val="20"/>
          <w:lang w:eastAsia="en-GB"/>
          <w14:ligatures w14:val="none"/>
        </w:rPr>
        <w:t xml:space="preserve">on </w:t>
      </w:r>
      <w:r w:rsidRPr="00A31475">
        <w:rPr>
          <w:rFonts w:ascii="Consolas" w:eastAsia="Times New Roman" w:hAnsi="Consolas" w:cs="Times New Roman"/>
          <w:color w:val="008013"/>
          <w:kern w:val="0"/>
          <w:sz w:val="20"/>
          <w:szCs w:val="20"/>
          <w:lang w:eastAsia="en-GB"/>
          <w14:ligatures w14:val="none"/>
        </w:rPr>
        <w:t>% Turn gridlines on</w:t>
      </w:r>
    </w:p>
    <w:p w14:paraId="08E0B37E"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
    <w:p w14:paraId="2F528EE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subplot(1, 3, 3) </w:t>
      </w:r>
      <w:r w:rsidRPr="00A31475">
        <w:rPr>
          <w:rFonts w:ascii="Consolas" w:eastAsia="Times New Roman" w:hAnsi="Consolas" w:cs="Times New Roman"/>
          <w:color w:val="008013"/>
          <w:kern w:val="0"/>
          <w:sz w:val="20"/>
          <w:szCs w:val="20"/>
          <w:lang w:eastAsia="en-GB"/>
          <w14:ligatures w14:val="none"/>
        </w:rPr>
        <w:t>% Use subplot to place items in the figure (1 row, 3 columns, 3rd position)</w:t>
      </w:r>
    </w:p>
    <w:p w14:paraId="0D416BF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color w:val="008013"/>
          <w:kern w:val="0"/>
          <w:sz w:val="20"/>
          <w:szCs w:val="20"/>
          <w:lang w:eastAsia="en-GB"/>
          <w14:ligatures w14:val="none"/>
        </w:rPr>
        <w:t xml:space="preserve">% Plot the more than and less than Ogives for the overall exam score, using the previous Ogive data and the edges calculate from the </w:t>
      </w:r>
      <w:proofErr w:type="spellStart"/>
      <w:r w:rsidRPr="00A31475">
        <w:rPr>
          <w:rFonts w:ascii="Consolas" w:eastAsia="Times New Roman" w:hAnsi="Consolas" w:cs="Times New Roman"/>
          <w:color w:val="008013"/>
          <w:kern w:val="0"/>
          <w:sz w:val="20"/>
          <w:szCs w:val="20"/>
          <w:lang w:eastAsia="en-GB"/>
          <w14:ligatures w14:val="none"/>
        </w:rPr>
        <w:t>histcount</w:t>
      </w:r>
      <w:proofErr w:type="spellEnd"/>
    </w:p>
    <w:p w14:paraId="21D6DA97"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Overall_OgivePlot</w:t>
      </w:r>
      <w:proofErr w:type="spellEnd"/>
      <w:r w:rsidRPr="00A31475">
        <w:rPr>
          <w:rFonts w:ascii="Consolas" w:eastAsia="Times New Roman" w:hAnsi="Consolas" w:cs="Times New Roman"/>
          <w:kern w:val="0"/>
          <w:sz w:val="20"/>
          <w:szCs w:val="20"/>
          <w:lang w:eastAsia="en-GB"/>
          <w14:ligatures w14:val="none"/>
        </w:rPr>
        <w:t xml:space="preserve"> = plot(</w:t>
      </w:r>
      <w:proofErr w:type="spellStart"/>
      <w:r w:rsidRPr="00A31475">
        <w:rPr>
          <w:rFonts w:ascii="Consolas" w:eastAsia="Times New Roman" w:hAnsi="Consolas" w:cs="Times New Roman"/>
          <w:kern w:val="0"/>
          <w:sz w:val="20"/>
          <w:szCs w:val="20"/>
          <w:lang w:eastAsia="en-GB"/>
          <w14:ligatures w14:val="none"/>
        </w:rPr>
        <w:t>Overall_Edges</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Overall_MoreThan</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Overall_Edges</w:t>
      </w:r>
      <w:proofErr w:type="spellEnd"/>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Overall_LessThan</w:t>
      </w:r>
      <w:proofErr w:type="spellEnd"/>
      <w:r w:rsidRPr="00A31475">
        <w:rPr>
          <w:rFonts w:ascii="Consolas" w:eastAsia="Times New Roman" w:hAnsi="Consolas" w:cs="Times New Roman"/>
          <w:kern w:val="0"/>
          <w:sz w:val="20"/>
          <w:szCs w:val="20"/>
          <w:lang w:eastAsia="en-GB"/>
          <w14:ligatures w14:val="none"/>
        </w:rPr>
        <w:t>, Marker=</w:t>
      </w:r>
      <w:r w:rsidRPr="00A31475">
        <w:rPr>
          <w:rFonts w:ascii="Consolas" w:eastAsia="Times New Roman" w:hAnsi="Consolas" w:cs="Times New Roman"/>
          <w:color w:val="A709F5"/>
          <w:kern w:val="0"/>
          <w:sz w:val="20"/>
          <w:szCs w:val="20"/>
          <w:lang w:eastAsia="en-GB"/>
          <w14:ligatures w14:val="none"/>
        </w:rPr>
        <w:t>'.'</w:t>
      </w:r>
      <w:r w:rsidRPr="00A31475">
        <w:rPr>
          <w:rFonts w:ascii="Consolas" w:eastAsia="Times New Roman" w:hAnsi="Consolas" w:cs="Times New Roman"/>
          <w:kern w:val="0"/>
          <w:sz w:val="20"/>
          <w:szCs w:val="20"/>
          <w:lang w:eastAsia="en-GB"/>
          <w14:ligatures w14:val="none"/>
        </w:rPr>
        <w:t xml:space="preserve">, </w:t>
      </w:r>
      <w:proofErr w:type="spellStart"/>
      <w:r w:rsidRPr="00A31475">
        <w:rPr>
          <w:rFonts w:ascii="Consolas" w:eastAsia="Times New Roman" w:hAnsi="Consolas" w:cs="Times New Roman"/>
          <w:kern w:val="0"/>
          <w:sz w:val="20"/>
          <w:szCs w:val="20"/>
          <w:lang w:eastAsia="en-GB"/>
          <w14:ligatures w14:val="none"/>
        </w:rPr>
        <w:t>MarkerSize</w:t>
      </w:r>
      <w:proofErr w:type="spellEnd"/>
      <w:r w:rsidRPr="00A31475">
        <w:rPr>
          <w:rFonts w:ascii="Consolas" w:eastAsia="Times New Roman" w:hAnsi="Consolas" w:cs="Times New Roman"/>
          <w:kern w:val="0"/>
          <w:sz w:val="20"/>
          <w:szCs w:val="20"/>
          <w:lang w:eastAsia="en-GB"/>
          <w14:ligatures w14:val="none"/>
        </w:rPr>
        <w:t>=10);</w:t>
      </w:r>
    </w:p>
    <w:p w14:paraId="4A8C84C2"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Overall_OgivePlot</w:t>
      </w:r>
      <w:proofErr w:type="spellEnd"/>
      <w:r w:rsidRPr="00A31475">
        <w:rPr>
          <w:rFonts w:ascii="Consolas" w:eastAsia="Times New Roman" w:hAnsi="Consolas" w:cs="Times New Roman"/>
          <w:kern w:val="0"/>
          <w:sz w:val="20"/>
          <w:szCs w:val="20"/>
          <w:lang w:eastAsia="en-GB"/>
          <w14:ligatures w14:val="none"/>
        </w:rPr>
        <w:t>(1).</w:t>
      </w:r>
      <w:proofErr w:type="spellStart"/>
      <w:r w:rsidRPr="00A31475">
        <w:rPr>
          <w:rFonts w:ascii="Consolas" w:eastAsia="Times New Roman" w:hAnsi="Consolas" w:cs="Times New Roman"/>
          <w:kern w:val="0"/>
          <w:sz w:val="20"/>
          <w:szCs w:val="20"/>
          <w:lang w:eastAsia="en-GB"/>
          <w14:ligatures w14:val="none"/>
        </w:rPr>
        <w:t>Color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'blue'</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the overall score &gt; Ogive (first line) to blue</w:t>
      </w:r>
    </w:p>
    <w:p w14:paraId="0BCDDF45"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Overall_OgivePlot</w:t>
      </w:r>
      <w:proofErr w:type="spellEnd"/>
      <w:r w:rsidRPr="00A31475">
        <w:rPr>
          <w:rFonts w:ascii="Consolas" w:eastAsia="Times New Roman" w:hAnsi="Consolas" w:cs="Times New Roman"/>
          <w:kern w:val="0"/>
          <w:sz w:val="20"/>
          <w:szCs w:val="20"/>
          <w:lang w:eastAsia="en-GB"/>
          <w14:ligatures w14:val="none"/>
        </w:rPr>
        <w:t>(2).</w:t>
      </w:r>
      <w:proofErr w:type="spellStart"/>
      <w:r w:rsidRPr="00A31475">
        <w:rPr>
          <w:rFonts w:ascii="Consolas" w:eastAsia="Times New Roman" w:hAnsi="Consolas" w:cs="Times New Roman"/>
          <w:kern w:val="0"/>
          <w:sz w:val="20"/>
          <w:szCs w:val="20"/>
          <w:lang w:eastAsia="en-GB"/>
          <w14:ligatures w14:val="none"/>
        </w:rPr>
        <w:t>Color</w:t>
      </w:r>
      <w:proofErr w:type="spellEnd"/>
      <w:r w:rsidRPr="00A31475">
        <w:rPr>
          <w:rFonts w:ascii="Consolas" w:eastAsia="Times New Roman" w:hAnsi="Consolas" w:cs="Times New Roman"/>
          <w:kern w:val="0"/>
          <w:sz w:val="20"/>
          <w:szCs w:val="20"/>
          <w:lang w:eastAsia="en-GB"/>
          <w14:ligatures w14:val="none"/>
        </w:rPr>
        <w:t xml:space="preserve"> = </w:t>
      </w:r>
      <w:r w:rsidRPr="00A31475">
        <w:rPr>
          <w:rFonts w:ascii="Consolas" w:eastAsia="Times New Roman" w:hAnsi="Consolas" w:cs="Times New Roman"/>
          <w:color w:val="A709F5"/>
          <w:kern w:val="0"/>
          <w:sz w:val="20"/>
          <w:szCs w:val="20"/>
          <w:lang w:eastAsia="en-GB"/>
          <w14:ligatures w14:val="none"/>
        </w:rPr>
        <w:t>'red'</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the overall score &lt; Ogive (second line) to red</w:t>
      </w:r>
    </w:p>
    <w:p w14:paraId="73FB16E8"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title(</w:t>
      </w:r>
      <w:r w:rsidRPr="00A31475">
        <w:rPr>
          <w:rFonts w:ascii="Consolas" w:eastAsia="Times New Roman" w:hAnsi="Consolas" w:cs="Times New Roman"/>
          <w:color w:val="A709F5"/>
          <w:kern w:val="0"/>
          <w:sz w:val="20"/>
          <w:szCs w:val="20"/>
          <w:lang w:eastAsia="en-GB"/>
          <w14:ligatures w14:val="none"/>
        </w:rPr>
        <w:t>"O/All Ogives"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Give the plot an appropriate title</w:t>
      </w:r>
    </w:p>
    <w:p w14:paraId="02AAAF02" w14:textId="1E5C2C7F"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"Class Limits"</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xml:space="preserve">% Assign an </w:t>
      </w:r>
      <w:r w:rsidR="00905B9A" w:rsidRPr="00A31475">
        <w:rPr>
          <w:rFonts w:ascii="Consolas" w:eastAsia="Times New Roman" w:hAnsi="Consolas" w:cs="Times New Roman"/>
          <w:color w:val="008013"/>
          <w:kern w:val="0"/>
          <w:sz w:val="20"/>
          <w:szCs w:val="20"/>
          <w:lang w:eastAsia="en-GB"/>
          <w14:ligatures w14:val="none"/>
        </w:rPr>
        <w:t>appropriate</w:t>
      </w:r>
      <w:r w:rsidRPr="00A31475">
        <w:rPr>
          <w:rFonts w:ascii="Consolas" w:eastAsia="Times New Roman" w:hAnsi="Consolas" w:cs="Times New Roman"/>
          <w:color w:val="008013"/>
          <w:kern w:val="0"/>
          <w:sz w:val="20"/>
          <w:szCs w:val="20"/>
          <w:lang w:eastAsia="en-GB"/>
          <w14:ligatures w14:val="none"/>
        </w:rPr>
        <w:t xml:space="preserve"> label for the x axis</w:t>
      </w:r>
    </w:p>
    <w:p w14:paraId="6908826B"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ylabel</w:t>
      </w:r>
      <w:proofErr w:type="spellEnd"/>
      <w:r w:rsidRPr="00A31475">
        <w:rPr>
          <w:rFonts w:ascii="Consolas" w:eastAsia="Times New Roman" w:hAnsi="Consolas" w:cs="Times New Roman"/>
          <w:kern w:val="0"/>
          <w:sz w:val="20"/>
          <w:szCs w:val="20"/>
          <w:lang w:eastAsia="en-GB"/>
          <w14:ligatures w14:val="none"/>
        </w:rPr>
        <w:t>(</w:t>
      </w:r>
      <w:r w:rsidRPr="00A31475">
        <w:rPr>
          <w:rFonts w:ascii="Consolas" w:eastAsia="Times New Roman" w:hAnsi="Consolas" w:cs="Times New Roman"/>
          <w:color w:val="A709F5"/>
          <w:kern w:val="0"/>
          <w:sz w:val="20"/>
          <w:szCs w:val="20"/>
          <w:lang w:eastAsia="en-GB"/>
          <w14:ligatures w14:val="none"/>
        </w:rPr>
        <w:t>"Cumulative Relative Frequency"</w:t>
      </w:r>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Assign an appropriate label for the y axis</w:t>
      </w:r>
    </w:p>
    <w:p w14:paraId="0680208A" w14:textId="77777777" w:rsidR="00A31475" w:rsidRPr="00A31475" w:rsidRDefault="00A31475" w:rsidP="00A31475">
      <w:pPr>
        <w:spacing w:after="0" w:line="240" w:lineRule="auto"/>
        <w:rPr>
          <w:rFonts w:ascii="Consolas" w:eastAsia="Times New Roman" w:hAnsi="Consolas" w:cs="Times New Roman"/>
          <w:kern w:val="0"/>
          <w:sz w:val="20"/>
          <w:szCs w:val="20"/>
          <w:lang w:eastAsia="en-GB"/>
          <w14:ligatures w14:val="none"/>
        </w:rPr>
      </w:pPr>
      <w:proofErr w:type="spellStart"/>
      <w:r w:rsidRPr="00A31475">
        <w:rPr>
          <w:rFonts w:ascii="Consolas" w:eastAsia="Times New Roman" w:hAnsi="Consolas" w:cs="Times New Roman"/>
          <w:kern w:val="0"/>
          <w:sz w:val="20"/>
          <w:szCs w:val="20"/>
          <w:lang w:eastAsia="en-GB"/>
          <w14:ligatures w14:val="none"/>
        </w:rPr>
        <w:t>xticks</w:t>
      </w:r>
      <w:proofErr w:type="spellEnd"/>
      <w:r w:rsidRPr="00A31475">
        <w:rPr>
          <w:rFonts w:ascii="Consolas" w:eastAsia="Times New Roman" w:hAnsi="Consolas" w:cs="Times New Roman"/>
          <w:kern w:val="0"/>
          <w:sz w:val="20"/>
          <w:szCs w:val="20"/>
          <w:lang w:eastAsia="en-GB"/>
          <w14:ligatures w14:val="none"/>
        </w:rPr>
        <w:t>(</w:t>
      </w:r>
      <w:proofErr w:type="spellStart"/>
      <w:r w:rsidRPr="00A31475">
        <w:rPr>
          <w:rFonts w:ascii="Consolas" w:eastAsia="Times New Roman" w:hAnsi="Consolas" w:cs="Times New Roman"/>
          <w:kern w:val="0"/>
          <w:sz w:val="20"/>
          <w:szCs w:val="20"/>
          <w:lang w:eastAsia="en-GB"/>
          <w14:ligatures w14:val="none"/>
        </w:rPr>
        <w:t>Overall_Edges</w:t>
      </w:r>
      <w:proofErr w:type="spellEnd"/>
      <w:r w:rsidRPr="00A31475">
        <w:rPr>
          <w:rFonts w:ascii="Consolas" w:eastAsia="Times New Roman" w:hAnsi="Consolas" w:cs="Times New Roman"/>
          <w:kern w:val="0"/>
          <w:sz w:val="20"/>
          <w:szCs w:val="20"/>
          <w:lang w:eastAsia="en-GB"/>
          <w14:ligatures w14:val="none"/>
        </w:rPr>
        <w:t xml:space="preserve">) </w:t>
      </w:r>
      <w:r w:rsidRPr="00A31475">
        <w:rPr>
          <w:rFonts w:ascii="Consolas" w:eastAsia="Times New Roman" w:hAnsi="Consolas" w:cs="Times New Roman"/>
          <w:color w:val="008013"/>
          <w:kern w:val="0"/>
          <w:sz w:val="20"/>
          <w:szCs w:val="20"/>
          <w:lang w:eastAsia="en-GB"/>
          <w14:ligatures w14:val="none"/>
        </w:rPr>
        <w:t>% Set tick spacing (Makes grid look nicer)</w:t>
      </w:r>
    </w:p>
    <w:p w14:paraId="12F32D52" w14:textId="7CC42562" w:rsidR="00F60560" w:rsidRPr="00D373D9" w:rsidRDefault="00A31475" w:rsidP="00D373D9">
      <w:pPr>
        <w:spacing w:after="0" w:line="240" w:lineRule="auto"/>
        <w:rPr>
          <w:rFonts w:ascii="Consolas" w:eastAsia="Times New Roman" w:hAnsi="Consolas" w:cs="Times New Roman"/>
          <w:color w:val="008013"/>
          <w:kern w:val="0"/>
          <w:sz w:val="20"/>
          <w:szCs w:val="20"/>
          <w:lang w:eastAsia="en-GB"/>
          <w14:ligatures w14:val="none"/>
        </w:rPr>
      </w:pPr>
      <w:r w:rsidRPr="00A31475">
        <w:rPr>
          <w:rFonts w:ascii="Consolas" w:eastAsia="Times New Roman" w:hAnsi="Consolas" w:cs="Times New Roman"/>
          <w:kern w:val="0"/>
          <w:sz w:val="20"/>
          <w:szCs w:val="20"/>
          <w:lang w:eastAsia="en-GB"/>
          <w14:ligatures w14:val="none"/>
        </w:rPr>
        <w:t xml:space="preserve">grid </w:t>
      </w:r>
      <w:r w:rsidRPr="00A31475">
        <w:rPr>
          <w:rFonts w:ascii="Consolas" w:eastAsia="Times New Roman" w:hAnsi="Consolas" w:cs="Times New Roman"/>
          <w:color w:val="A709F5"/>
          <w:kern w:val="0"/>
          <w:sz w:val="20"/>
          <w:szCs w:val="20"/>
          <w:lang w:eastAsia="en-GB"/>
          <w14:ligatures w14:val="none"/>
        </w:rPr>
        <w:t xml:space="preserve">on </w:t>
      </w:r>
      <w:r w:rsidRPr="00A31475">
        <w:rPr>
          <w:rFonts w:ascii="Consolas" w:eastAsia="Times New Roman" w:hAnsi="Consolas" w:cs="Times New Roman"/>
          <w:color w:val="008013"/>
          <w:kern w:val="0"/>
          <w:sz w:val="20"/>
          <w:szCs w:val="20"/>
          <w:lang w:eastAsia="en-GB"/>
          <w14:ligatures w14:val="none"/>
        </w:rPr>
        <w:t>% Turn gridlines on</w:t>
      </w:r>
    </w:p>
    <w:sectPr w:rsidR="00F60560" w:rsidRPr="00D373D9" w:rsidSect="0008011B">
      <w:footerReference w:type="default" r:id="rId16"/>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2A37D" w14:textId="77777777" w:rsidR="0084546C" w:rsidRDefault="0084546C" w:rsidP="00764514">
      <w:pPr>
        <w:spacing w:after="0" w:line="240" w:lineRule="auto"/>
      </w:pPr>
      <w:r>
        <w:separator/>
      </w:r>
    </w:p>
  </w:endnote>
  <w:endnote w:type="continuationSeparator" w:id="0">
    <w:p w14:paraId="3A607A77" w14:textId="77777777" w:rsidR="0084546C" w:rsidRDefault="0084546C" w:rsidP="00764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368BE" w14:textId="358E8D5E" w:rsidR="00764514" w:rsidRDefault="00764514">
    <w:pPr>
      <w:pStyle w:val="Footer"/>
      <w:jc w:val="right"/>
    </w:pPr>
  </w:p>
  <w:p w14:paraId="16EB4C86" w14:textId="77777777" w:rsidR="00764514" w:rsidRDefault="00764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3049432"/>
      <w:docPartObj>
        <w:docPartGallery w:val="Page Numbers (Bottom of Page)"/>
        <w:docPartUnique/>
      </w:docPartObj>
    </w:sdtPr>
    <w:sdtContent>
      <w:p w14:paraId="51B2C15F" w14:textId="77777777" w:rsidR="00A750AA" w:rsidRDefault="00A750AA">
        <w:pPr>
          <w:pStyle w:val="Footer"/>
          <w:jc w:val="right"/>
        </w:pPr>
        <w:r>
          <w:fldChar w:fldCharType="begin"/>
        </w:r>
        <w:r>
          <w:instrText>PAGE   \* MERGEFORMAT</w:instrText>
        </w:r>
        <w:r>
          <w:fldChar w:fldCharType="separate"/>
        </w:r>
        <w:r>
          <w:t>2</w:t>
        </w:r>
        <w:r>
          <w:fldChar w:fldCharType="end"/>
        </w:r>
      </w:p>
    </w:sdtContent>
  </w:sdt>
  <w:p w14:paraId="51B13AD8" w14:textId="77777777" w:rsidR="00A750AA" w:rsidRDefault="00A75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50DEE" w14:textId="77777777" w:rsidR="0084546C" w:rsidRDefault="0084546C" w:rsidP="00764514">
      <w:pPr>
        <w:spacing w:after="0" w:line="240" w:lineRule="auto"/>
      </w:pPr>
      <w:r>
        <w:separator/>
      </w:r>
    </w:p>
  </w:footnote>
  <w:footnote w:type="continuationSeparator" w:id="0">
    <w:p w14:paraId="0BCB4D96" w14:textId="77777777" w:rsidR="0084546C" w:rsidRDefault="0084546C" w:rsidP="00764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4C3E0B"/>
    <w:multiLevelType w:val="multilevel"/>
    <w:tmpl w:val="08090025"/>
    <w:lvl w:ilvl="0">
      <w:start w:val="1"/>
      <w:numFmt w:val="decimal"/>
      <w:pStyle w:val="Heading1"/>
      <w:lvlText w:val="%1"/>
      <w:lvlJc w:val="left"/>
      <w:pPr>
        <w:ind w:left="2276" w:hanging="432"/>
      </w:pPr>
    </w:lvl>
    <w:lvl w:ilvl="1">
      <w:start w:val="1"/>
      <w:numFmt w:val="decimal"/>
      <w:pStyle w:val="Heading2"/>
      <w:lvlText w:val="%1.%2"/>
      <w:lvlJc w:val="left"/>
      <w:pPr>
        <w:ind w:left="-1975" w:hanging="576"/>
      </w:pPr>
    </w:lvl>
    <w:lvl w:ilvl="2">
      <w:start w:val="1"/>
      <w:numFmt w:val="decimal"/>
      <w:pStyle w:val="Heading3"/>
      <w:lvlText w:val="%1.%2.%3"/>
      <w:lvlJc w:val="left"/>
      <w:pPr>
        <w:ind w:left="-1831" w:hanging="720"/>
      </w:pPr>
    </w:lvl>
    <w:lvl w:ilvl="3">
      <w:start w:val="1"/>
      <w:numFmt w:val="decimal"/>
      <w:pStyle w:val="Heading4"/>
      <w:lvlText w:val="%1.%2.%3.%4"/>
      <w:lvlJc w:val="left"/>
      <w:pPr>
        <w:ind w:left="-1687" w:hanging="864"/>
      </w:pPr>
    </w:lvl>
    <w:lvl w:ilvl="4">
      <w:start w:val="1"/>
      <w:numFmt w:val="decimal"/>
      <w:pStyle w:val="Heading5"/>
      <w:lvlText w:val="%1.%2.%3.%4.%5"/>
      <w:lvlJc w:val="left"/>
      <w:pPr>
        <w:ind w:left="-1543" w:hanging="1008"/>
      </w:pPr>
    </w:lvl>
    <w:lvl w:ilvl="5">
      <w:start w:val="1"/>
      <w:numFmt w:val="decimal"/>
      <w:pStyle w:val="Heading6"/>
      <w:lvlText w:val="%1.%2.%3.%4.%5.%6"/>
      <w:lvlJc w:val="left"/>
      <w:pPr>
        <w:ind w:left="-1399" w:hanging="1152"/>
      </w:pPr>
    </w:lvl>
    <w:lvl w:ilvl="6">
      <w:start w:val="1"/>
      <w:numFmt w:val="decimal"/>
      <w:pStyle w:val="Heading7"/>
      <w:lvlText w:val="%1.%2.%3.%4.%5.%6.%7"/>
      <w:lvlJc w:val="left"/>
      <w:pPr>
        <w:ind w:left="-1255" w:hanging="1296"/>
      </w:pPr>
    </w:lvl>
    <w:lvl w:ilvl="7">
      <w:start w:val="1"/>
      <w:numFmt w:val="decimal"/>
      <w:pStyle w:val="Heading8"/>
      <w:lvlText w:val="%1.%2.%3.%4.%5.%6.%7.%8"/>
      <w:lvlJc w:val="left"/>
      <w:pPr>
        <w:ind w:left="-1111" w:hanging="1440"/>
      </w:pPr>
    </w:lvl>
    <w:lvl w:ilvl="8">
      <w:start w:val="1"/>
      <w:numFmt w:val="decimal"/>
      <w:pStyle w:val="Heading9"/>
      <w:lvlText w:val="%1.%2.%3.%4.%5.%6.%7.%8.%9"/>
      <w:lvlJc w:val="left"/>
      <w:pPr>
        <w:ind w:left="-967" w:hanging="1584"/>
      </w:pPr>
    </w:lvl>
  </w:abstractNum>
  <w:num w:numId="1" w16cid:durableId="272784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14"/>
    <w:rsid w:val="00014610"/>
    <w:rsid w:val="00026948"/>
    <w:rsid w:val="000318EB"/>
    <w:rsid w:val="00040B31"/>
    <w:rsid w:val="00042E57"/>
    <w:rsid w:val="0004312C"/>
    <w:rsid w:val="0004334E"/>
    <w:rsid w:val="00052C2A"/>
    <w:rsid w:val="000535FB"/>
    <w:rsid w:val="000537FB"/>
    <w:rsid w:val="00053B63"/>
    <w:rsid w:val="00055270"/>
    <w:rsid w:val="00055D42"/>
    <w:rsid w:val="0006094A"/>
    <w:rsid w:val="00071C04"/>
    <w:rsid w:val="0008011B"/>
    <w:rsid w:val="00080246"/>
    <w:rsid w:val="00081B3F"/>
    <w:rsid w:val="00084E13"/>
    <w:rsid w:val="00090749"/>
    <w:rsid w:val="00094594"/>
    <w:rsid w:val="00097A20"/>
    <w:rsid w:val="000A4931"/>
    <w:rsid w:val="000A61BD"/>
    <w:rsid w:val="000B06E5"/>
    <w:rsid w:val="000B4201"/>
    <w:rsid w:val="000C625A"/>
    <w:rsid w:val="000D7B08"/>
    <w:rsid w:val="000F27AC"/>
    <w:rsid w:val="000F3316"/>
    <w:rsid w:val="00102811"/>
    <w:rsid w:val="001032CD"/>
    <w:rsid w:val="00107AA2"/>
    <w:rsid w:val="00110626"/>
    <w:rsid w:val="00114DB4"/>
    <w:rsid w:val="001347E8"/>
    <w:rsid w:val="001464E9"/>
    <w:rsid w:val="001551DA"/>
    <w:rsid w:val="00162B85"/>
    <w:rsid w:val="00163F39"/>
    <w:rsid w:val="00180944"/>
    <w:rsid w:val="001858F6"/>
    <w:rsid w:val="00192B95"/>
    <w:rsid w:val="00192DC4"/>
    <w:rsid w:val="00197562"/>
    <w:rsid w:val="001A1AF8"/>
    <w:rsid w:val="001B322A"/>
    <w:rsid w:val="001B55C9"/>
    <w:rsid w:val="001B5CCA"/>
    <w:rsid w:val="001C0A5E"/>
    <w:rsid w:val="001C18A6"/>
    <w:rsid w:val="001E1498"/>
    <w:rsid w:val="00203819"/>
    <w:rsid w:val="00203847"/>
    <w:rsid w:val="00204418"/>
    <w:rsid w:val="002065A6"/>
    <w:rsid w:val="00210349"/>
    <w:rsid w:val="00211604"/>
    <w:rsid w:val="0022021E"/>
    <w:rsid w:val="00227E10"/>
    <w:rsid w:val="002304A6"/>
    <w:rsid w:val="00235CB1"/>
    <w:rsid w:val="002413F4"/>
    <w:rsid w:val="00245A9B"/>
    <w:rsid w:val="00246763"/>
    <w:rsid w:val="00250765"/>
    <w:rsid w:val="0026151C"/>
    <w:rsid w:val="00267080"/>
    <w:rsid w:val="002675B0"/>
    <w:rsid w:val="0027341A"/>
    <w:rsid w:val="0027534C"/>
    <w:rsid w:val="002775BF"/>
    <w:rsid w:val="00280CEE"/>
    <w:rsid w:val="00294828"/>
    <w:rsid w:val="0029550E"/>
    <w:rsid w:val="002A7DF4"/>
    <w:rsid w:val="002B02CE"/>
    <w:rsid w:val="002B0B69"/>
    <w:rsid w:val="002B6124"/>
    <w:rsid w:val="002C385F"/>
    <w:rsid w:val="002C3A39"/>
    <w:rsid w:val="002C48D2"/>
    <w:rsid w:val="002C7A80"/>
    <w:rsid w:val="002E4158"/>
    <w:rsid w:val="002F332F"/>
    <w:rsid w:val="0031289E"/>
    <w:rsid w:val="00314704"/>
    <w:rsid w:val="003208E1"/>
    <w:rsid w:val="003303A0"/>
    <w:rsid w:val="00331AA6"/>
    <w:rsid w:val="003406CF"/>
    <w:rsid w:val="00357BD6"/>
    <w:rsid w:val="00363DC5"/>
    <w:rsid w:val="0038454D"/>
    <w:rsid w:val="00387C9B"/>
    <w:rsid w:val="00390C97"/>
    <w:rsid w:val="00390E5B"/>
    <w:rsid w:val="00396861"/>
    <w:rsid w:val="003A5321"/>
    <w:rsid w:val="003B6377"/>
    <w:rsid w:val="003D1CF7"/>
    <w:rsid w:val="003D1DA2"/>
    <w:rsid w:val="003E1804"/>
    <w:rsid w:val="003E5D82"/>
    <w:rsid w:val="00401CB6"/>
    <w:rsid w:val="004053D1"/>
    <w:rsid w:val="0040712F"/>
    <w:rsid w:val="004126D6"/>
    <w:rsid w:val="00417822"/>
    <w:rsid w:val="004178F8"/>
    <w:rsid w:val="00421599"/>
    <w:rsid w:val="00422F45"/>
    <w:rsid w:val="004238A1"/>
    <w:rsid w:val="00426571"/>
    <w:rsid w:val="00430139"/>
    <w:rsid w:val="00433EEC"/>
    <w:rsid w:val="004349E1"/>
    <w:rsid w:val="0043722F"/>
    <w:rsid w:val="00437B4E"/>
    <w:rsid w:val="004423C9"/>
    <w:rsid w:val="00446A0B"/>
    <w:rsid w:val="0046484D"/>
    <w:rsid w:val="00474E9E"/>
    <w:rsid w:val="00480B81"/>
    <w:rsid w:val="00491438"/>
    <w:rsid w:val="00492769"/>
    <w:rsid w:val="00493BFF"/>
    <w:rsid w:val="004A0A06"/>
    <w:rsid w:val="004A7399"/>
    <w:rsid w:val="004A75AF"/>
    <w:rsid w:val="004B546E"/>
    <w:rsid w:val="004C1C60"/>
    <w:rsid w:val="004C3B5D"/>
    <w:rsid w:val="004D7F26"/>
    <w:rsid w:val="004E120D"/>
    <w:rsid w:val="004E2CFA"/>
    <w:rsid w:val="004E6034"/>
    <w:rsid w:val="004E7EC6"/>
    <w:rsid w:val="004F1E3A"/>
    <w:rsid w:val="004F755C"/>
    <w:rsid w:val="00500698"/>
    <w:rsid w:val="0050363A"/>
    <w:rsid w:val="005037ED"/>
    <w:rsid w:val="00503F9D"/>
    <w:rsid w:val="005059DF"/>
    <w:rsid w:val="005136D1"/>
    <w:rsid w:val="00513DE7"/>
    <w:rsid w:val="005152C7"/>
    <w:rsid w:val="005271F2"/>
    <w:rsid w:val="0053125C"/>
    <w:rsid w:val="005342A2"/>
    <w:rsid w:val="0054218B"/>
    <w:rsid w:val="005474E5"/>
    <w:rsid w:val="005520EC"/>
    <w:rsid w:val="005525B3"/>
    <w:rsid w:val="00555889"/>
    <w:rsid w:val="00574B43"/>
    <w:rsid w:val="0058592A"/>
    <w:rsid w:val="005B0102"/>
    <w:rsid w:val="005D7000"/>
    <w:rsid w:val="005D7620"/>
    <w:rsid w:val="005E206D"/>
    <w:rsid w:val="005F1564"/>
    <w:rsid w:val="005F180A"/>
    <w:rsid w:val="00614999"/>
    <w:rsid w:val="00623A69"/>
    <w:rsid w:val="00652A25"/>
    <w:rsid w:val="00667012"/>
    <w:rsid w:val="00667D81"/>
    <w:rsid w:val="0067401A"/>
    <w:rsid w:val="00674957"/>
    <w:rsid w:val="00675085"/>
    <w:rsid w:val="00677633"/>
    <w:rsid w:val="00681B71"/>
    <w:rsid w:val="006826E7"/>
    <w:rsid w:val="006927DE"/>
    <w:rsid w:val="006A3486"/>
    <w:rsid w:val="006A3EE1"/>
    <w:rsid w:val="006A5374"/>
    <w:rsid w:val="006A7505"/>
    <w:rsid w:val="006B6364"/>
    <w:rsid w:val="006C605B"/>
    <w:rsid w:val="006D0DB5"/>
    <w:rsid w:val="006D27F1"/>
    <w:rsid w:val="006D6172"/>
    <w:rsid w:val="006E22FD"/>
    <w:rsid w:val="006E42DF"/>
    <w:rsid w:val="006E7690"/>
    <w:rsid w:val="006F1ABA"/>
    <w:rsid w:val="00705C30"/>
    <w:rsid w:val="0071255C"/>
    <w:rsid w:val="007209BF"/>
    <w:rsid w:val="00722CEC"/>
    <w:rsid w:val="00725678"/>
    <w:rsid w:val="00730170"/>
    <w:rsid w:val="00740404"/>
    <w:rsid w:val="00741F26"/>
    <w:rsid w:val="00742EA3"/>
    <w:rsid w:val="00744AD2"/>
    <w:rsid w:val="00745A59"/>
    <w:rsid w:val="007527D1"/>
    <w:rsid w:val="007639CE"/>
    <w:rsid w:val="00764308"/>
    <w:rsid w:val="00764514"/>
    <w:rsid w:val="00765011"/>
    <w:rsid w:val="00765AD9"/>
    <w:rsid w:val="007663AF"/>
    <w:rsid w:val="00766890"/>
    <w:rsid w:val="00767819"/>
    <w:rsid w:val="00774185"/>
    <w:rsid w:val="00783741"/>
    <w:rsid w:val="00793DB5"/>
    <w:rsid w:val="007A5FD7"/>
    <w:rsid w:val="007A7EE5"/>
    <w:rsid w:val="007B220B"/>
    <w:rsid w:val="007B2800"/>
    <w:rsid w:val="007B791C"/>
    <w:rsid w:val="007C5C41"/>
    <w:rsid w:val="007D4C5C"/>
    <w:rsid w:val="007D5775"/>
    <w:rsid w:val="007D5DC7"/>
    <w:rsid w:val="007E13CD"/>
    <w:rsid w:val="007E5BC0"/>
    <w:rsid w:val="007F315A"/>
    <w:rsid w:val="008056F4"/>
    <w:rsid w:val="00807C7E"/>
    <w:rsid w:val="00810CE9"/>
    <w:rsid w:val="00826383"/>
    <w:rsid w:val="00830912"/>
    <w:rsid w:val="00835735"/>
    <w:rsid w:val="00836784"/>
    <w:rsid w:val="00837DE4"/>
    <w:rsid w:val="0084546C"/>
    <w:rsid w:val="00851B1C"/>
    <w:rsid w:val="00851DEE"/>
    <w:rsid w:val="00853C7D"/>
    <w:rsid w:val="0086254F"/>
    <w:rsid w:val="0086349F"/>
    <w:rsid w:val="00870904"/>
    <w:rsid w:val="00883A0E"/>
    <w:rsid w:val="00883E48"/>
    <w:rsid w:val="00886613"/>
    <w:rsid w:val="00891BC5"/>
    <w:rsid w:val="00894402"/>
    <w:rsid w:val="008A026D"/>
    <w:rsid w:val="008B0565"/>
    <w:rsid w:val="008D6D04"/>
    <w:rsid w:val="008E1A5F"/>
    <w:rsid w:val="008E3E4D"/>
    <w:rsid w:val="008E582C"/>
    <w:rsid w:val="008E67F0"/>
    <w:rsid w:val="008F08D7"/>
    <w:rsid w:val="008F1726"/>
    <w:rsid w:val="008F30AB"/>
    <w:rsid w:val="008F4FBC"/>
    <w:rsid w:val="008F68FA"/>
    <w:rsid w:val="00905B9A"/>
    <w:rsid w:val="0091123D"/>
    <w:rsid w:val="00915F46"/>
    <w:rsid w:val="00916761"/>
    <w:rsid w:val="00922971"/>
    <w:rsid w:val="00925B64"/>
    <w:rsid w:val="009325E1"/>
    <w:rsid w:val="00936417"/>
    <w:rsid w:val="00942C16"/>
    <w:rsid w:val="00967619"/>
    <w:rsid w:val="00976231"/>
    <w:rsid w:val="0099001D"/>
    <w:rsid w:val="00992D8A"/>
    <w:rsid w:val="009A0654"/>
    <w:rsid w:val="009A095B"/>
    <w:rsid w:val="009B756C"/>
    <w:rsid w:val="009D41D6"/>
    <w:rsid w:val="009D60B9"/>
    <w:rsid w:val="009D6EDC"/>
    <w:rsid w:val="009E09B7"/>
    <w:rsid w:val="009E2E56"/>
    <w:rsid w:val="009E5C2F"/>
    <w:rsid w:val="009F099F"/>
    <w:rsid w:val="00A013FB"/>
    <w:rsid w:val="00A03F9E"/>
    <w:rsid w:val="00A05C06"/>
    <w:rsid w:val="00A20081"/>
    <w:rsid w:val="00A304AF"/>
    <w:rsid w:val="00A31475"/>
    <w:rsid w:val="00A35EF6"/>
    <w:rsid w:val="00A46665"/>
    <w:rsid w:val="00A510F7"/>
    <w:rsid w:val="00A5635A"/>
    <w:rsid w:val="00A57E85"/>
    <w:rsid w:val="00A61E33"/>
    <w:rsid w:val="00A74444"/>
    <w:rsid w:val="00A750AA"/>
    <w:rsid w:val="00A84B85"/>
    <w:rsid w:val="00A85850"/>
    <w:rsid w:val="00A86A2B"/>
    <w:rsid w:val="00A9182C"/>
    <w:rsid w:val="00A92743"/>
    <w:rsid w:val="00A92842"/>
    <w:rsid w:val="00A967CC"/>
    <w:rsid w:val="00A96F52"/>
    <w:rsid w:val="00A97AE1"/>
    <w:rsid w:val="00AA0E78"/>
    <w:rsid w:val="00AA4E61"/>
    <w:rsid w:val="00AB2FD5"/>
    <w:rsid w:val="00AB692D"/>
    <w:rsid w:val="00AB6D74"/>
    <w:rsid w:val="00AD5B5A"/>
    <w:rsid w:val="00AD73EE"/>
    <w:rsid w:val="00AE3E71"/>
    <w:rsid w:val="00B000C6"/>
    <w:rsid w:val="00B02BAC"/>
    <w:rsid w:val="00B06DFE"/>
    <w:rsid w:val="00B36029"/>
    <w:rsid w:val="00B4085A"/>
    <w:rsid w:val="00B50AEB"/>
    <w:rsid w:val="00B55854"/>
    <w:rsid w:val="00B65A5B"/>
    <w:rsid w:val="00B74360"/>
    <w:rsid w:val="00B766A5"/>
    <w:rsid w:val="00B80A16"/>
    <w:rsid w:val="00B85949"/>
    <w:rsid w:val="00B908CB"/>
    <w:rsid w:val="00BA170A"/>
    <w:rsid w:val="00BA21F1"/>
    <w:rsid w:val="00BA64F3"/>
    <w:rsid w:val="00BA7B43"/>
    <w:rsid w:val="00BB39F8"/>
    <w:rsid w:val="00BB3E57"/>
    <w:rsid w:val="00BC389F"/>
    <w:rsid w:val="00BC6CE8"/>
    <w:rsid w:val="00BD27D9"/>
    <w:rsid w:val="00BF326F"/>
    <w:rsid w:val="00BF620B"/>
    <w:rsid w:val="00C04A3B"/>
    <w:rsid w:val="00C04FDA"/>
    <w:rsid w:val="00C06DBC"/>
    <w:rsid w:val="00C14D79"/>
    <w:rsid w:val="00C207C4"/>
    <w:rsid w:val="00C262D6"/>
    <w:rsid w:val="00C27697"/>
    <w:rsid w:val="00C3299C"/>
    <w:rsid w:val="00C33B4A"/>
    <w:rsid w:val="00C4259F"/>
    <w:rsid w:val="00C549ED"/>
    <w:rsid w:val="00C57179"/>
    <w:rsid w:val="00C629FC"/>
    <w:rsid w:val="00C65F28"/>
    <w:rsid w:val="00C66224"/>
    <w:rsid w:val="00C66D64"/>
    <w:rsid w:val="00C84C4B"/>
    <w:rsid w:val="00C8703F"/>
    <w:rsid w:val="00C92665"/>
    <w:rsid w:val="00C945BF"/>
    <w:rsid w:val="00CC3F22"/>
    <w:rsid w:val="00CC6DC2"/>
    <w:rsid w:val="00CD5C3B"/>
    <w:rsid w:val="00CE148F"/>
    <w:rsid w:val="00CE70A9"/>
    <w:rsid w:val="00CF1659"/>
    <w:rsid w:val="00CF260E"/>
    <w:rsid w:val="00CF47A4"/>
    <w:rsid w:val="00D03178"/>
    <w:rsid w:val="00D112FD"/>
    <w:rsid w:val="00D33ADF"/>
    <w:rsid w:val="00D373D9"/>
    <w:rsid w:val="00D42B99"/>
    <w:rsid w:val="00D4379B"/>
    <w:rsid w:val="00D51E7C"/>
    <w:rsid w:val="00D81762"/>
    <w:rsid w:val="00D83A4D"/>
    <w:rsid w:val="00D94EA4"/>
    <w:rsid w:val="00DA2BFF"/>
    <w:rsid w:val="00DB4240"/>
    <w:rsid w:val="00DB5C60"/>
    <w:rsid w:val="00DB6049"/>
    <w:rsid w:val="00DBAE0E"/>
    <w:rsid w:val="00DC09A7"/>
    <w:rsid w:val="00DC47FE"/>
    <w:rsid w:val="00DC5643"/>
    <w:rsid w:val="00DC727D"/>
    <w:rsid w:val="00DD05EA"/>
    <w:rsid w:val="00DD3FB0"/>
    <w:rsid w:val="00DD4F80"/>
    <w:rsid w:val="00DD61D3"/>
    <w:rsid w:val="00DE068E"/>
    <w:rsid w:val="00DE62C4"/>
    <w:rsid w:val="00DE70F3"/>
    <w:rsid w:val="00E012E6"/>
    <w:rsid w:val="00E044A1"/>
    <w:rsid w:val="00E17363"/>
    <w:rsid w:val="00E20703"/>
    <w:rsid w:val="00E3353C"/>
    <w:rsid w:val="00E378DC"/>
    <w:rsid w:val="00E4690F"/>
    <w:rsid w:val="00E5410F"/>
    <w:rsid w:val="00E60B30"/>
    <w:rsid w:val="00E640F0"/>
    <w:rsid w:val="00E64E78"/>
    <w:rsid w:val="00E85144"/>
    <w:rsid w:val="00E9694E"/>
    <w:rsid w:val="00EB13A8"/>
    <w:rsid w:val="00EB5616"/>
    <w:rsid w:val="00EB7FEC"/>
    <w:rsid w:val="00EC6553"/>
    <w:rsid w:val="00ED5740"/>
    <w:rsid w:val="00ED6810"/>
    <w:rsid w:val="00EF07BB"/>
    <w:rsid w:val="00F04B5E"/>
    <w:rsid w:val="00F06FAF"/>
    <w:rsid w:val="00F177FF"/>
    <w:rsid w:val="00F2268E"/>
    <w:rsid w:val="00F2302E"/>
    <w:rsid w:val="00F237E6"/>
    <w:rsid w:val="00F30A09"/>
    <w:rsid w:val="00F31BA0"/>
    <w:rsid w:val="00F44973"/>
    <w:rsid w:val="00F458D8"/>
    <w:rsid w:val="00F45D56"/>
    <w:rsid w:val="00F60560"/>
    <w:rsid w:val="00F65C18"/>
    <w:rsid w:val="00F7256D"/>
    <w:rsid w:val="00F772D2"/>
    <w:rsid w:val="00F90CA8"/>
    <w:rsid w:val="00F9487F"/>
    <w:rsid w:val="00FA10E1"/>
    <w:rsid w:val="00FA36DB"/>
    <w:rsid w:val="00FA7735"/>
    <w:rsid w:val="00FB16D2"/>
    <w:rsid w:val="00FB6F78"/>
    <w:rsid w:val="00FB77D2"/>
    <w:rsid w:val="00FC0BD7"/>
    <w:rsid w:val="00FC4CCC"/>
    <w:rsid w:val="00FC59CD"/>
    <w:rsid w:val="00FD4D27"/>
    <w:rsid w:val="00FD7E1A"/>
    <w:rsid w:val="00FE3AEC"/>
    <w:rsid w:val="00FE4FBE"/>
    <w:rsid w:val="00FF48DE"/>
    <w:rsid w:val="0435DDF0"/>
    <w:rsid w:val="0726C911"/>
    <w:rsid w:val="093D7788"/>
    <w:rsid w:val="093FFD82"/>
    <w:rsid w:val="09EF0AD8"/>
    <w:rsid w:val="0AF6653A"/>
    <w:rsid w:val="0D7F3454"/>
    <w:rsid w:val="0E1E1E55"/>
    <w:rsid w:val="1060B19A"/>
    <w:rsid w:val="136CD606"/>
    <w:rsid w:val="19F376A3"/>
    <w:rsid w:val="1BE32EA6"/>
    <w:rsid w:val="1C041B55"/>
    <w:rsid w:val="1EB49CC6"/>
    <w:rsid w:val="1F4FEC46"/>
    <w:rsid w:val="24040EE9"/>
    <w:rsid w:val="27CE420E"/>
    <w:rsid w:val="286FB34A"/>
    <w:rsid w:val="2C4F871A"/>
    <w:rsid w:val="3257591D"/>
    <w:rsid w:val="3261F75B"/>
    <w:rsid w:val="329AC962"/>
    <w:rsid w:val="33A37EF7"/>
    <w:rsid w:val="358EF9DF"/>
    <w:rsid w:val="36AFEC2A"/>
    <w:rsid w:val="3A626B02"/>
    <w:rsid w:val="3B65A264"/>
    <w:rsid w:val="3D895F0F"/>
    <w:rsid w:val="3DCD32AF"/>
    <w:rsid w:val="3E76F119"/>
    <w:rsid w:val="3F236CBB"/>
    <w:rsid w:val="423384E0"/>
    <w:rsid w:val="440D06BA"/>
    <w:rsid w:val="446E01F6"/>
    <w:rsid w:val="45F72B27"/>
    <w:rsid w:val="4609D257"/>
    <w:rsid w:val="47FE7461"/>
    <w:rsid w:val="49B5DC4A"/>
    <w:rsid w:val="4BA343AB"/>
    <w:rsid w:val="4C2FE901"/>
    <w:rsid w:val="4CEEF9C3"/>
    <w:rsid w:val="4F0596CB"/>
    <w:rsid w:val="514C1BD8"/>
    <w:rsid w:val="51C26AE6"/>
    <w:rsid w:val="52B8166C"/>
    <w:rsid w:val="53C7B2C2"/>
    <w:rsid w:val="556C2D2F"/>
    <w:rsid w:val="560617AF"/>
    <w:rsid w:val="57899EFC"/>
    <w:rsid w:val="590F0E32"/>
    <w:rsid w:val="59C242BE"/>
    <w:rsid w:val="5B16D071"/>
    <w:rsid w:val="5C97252B"/>
    <w:rsid w:val="5D6740C6"/>
    <w:rsid w:val="5D67BB11"/>
    <w:rsid w:val="5DFFDD2C"/>
    <w:rsid w:val="5E32F58C"/>
    <w:rsid w:val="5FD6D6B8"/>
    <w:rsid w:val="61C2F323"/>
    <w:rsid w:val="62C3E86D"/>
    <w:rsid w:val="6A378C64"/>
    <w:rsid w:val="6CFCEE95"/>
    <w:rsid w:val="6FD7C235"/>
    <w:rsid w:val="72BF489E"/>
    <w:rsid w:val="7501D642"/>
    <w:rsid w:val="753EA6CD"/>
    <w:rsid w:val="7BFC1ED8"/>
    <w:rsid w:val="7DAC8A6A"/>
    <w:rsid w:val="7E070F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A4B05C"/>
  <w15:chartTrackingRefBased/>
  <w15:docId w15:val="{E7C73831-7514-410B-994E-2727D367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14"/>
    <w:pPr>
      <w:spacing w:line="360" w:lineRule="auto"/>
    </w:pPr>
    <w:rPr>
      <w:rFonts w:ascii="Times New Roman" w:hAnsi="Times New Roman"/>
    </w:rPr>
  </w:style>
  <w:style w:type="paragraph" w:styleId="Heading1">
    <w:name w:val="heading 1"/>
    <w:basedOn w:val="Normal"/>
    <w:next w:val="Normal"/>
    <w:link w:val="Heading1Char"/>
    <w:uiPriority w:val="9"/>
    <w:qFormat/>
    <w:rsid w:val="00764514"/>
    <w:pPr>
      <w:keepNext/>
      <w:keepLines/>
      <w:numPr>
        <w:numId w:val="1"/>
      </w:numPr>
      <w:spacing w:before="240" w:after="0"/>
      <w:ind w:left="431" w:hanging="431"/>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4514"/>
    <w:pPr>
      <w:keepNext/>
      <w:keepLines/>
      <w:numPr>
        <w:ilvl w:val="1"/>
        <w:numId w:val="1"/>
      </w:numPr>
      <w:spacing w:before="40" w:after="0"/>
      <w:ind w:left="578" w:hanging="578"/>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451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6451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451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6451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6451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6451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451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45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51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4514"/>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64514"/>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6451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645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645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645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645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645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451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64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514"/>
    <w:rPr>
      <w:rFonts w:ascii="Times New Roman" w:hAnsi="Times New Roman"/>
    </w:rPr>
  </w:style>
  <w:style w:type="paragraph" w:styleId="Footer">
    <w:name w:val="footer"/>
    <w:basedOn w:val="Normal"/>
    <w:link w:val="FooterChar"/>
    <w:uiPriority w:val="99"/>
    <w:unhideWhenUsed/>
    <w:rsid w:val="00764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514"/>
    <w:rPr>
      <w:rFonts w:ascii="Times New Roman" w:hAnsi="Times New Roman"/>
    </w:rPr>
  </w:style>
  <w:style w:type="paragraph" w:styleId="TOCHeading">
    <w:name w:val="TOC Heading"/>
    <w:basedOn w:val="Heading1"/>
    <w:next w:val="Normal"/>
    <w:uiPriority w:val="39"/>
    <w:unhideWhenUsed/>
    <w:qFormat/>
    <w:rsid w:val="00764514"/>
    <w:pPr>
      <w:numPr>
        <w:numId w:val="0"/>
      </w:numPr>
      <w:spacing w:line="259" w:lineRule="auto"/>
      <w:outlineLvl w:val="9"/>
    </w:pPr>
    <w:rPr>
      <w:rFonts w:asciiTheme="majorHAnsi" w:hAnsiTheme="majorHAnsi"/>
      <w:kern w:val="0"/>
      <w14:ligatures w14:val="none"/>
    </w:rPr>
  </w:style>
  <w:style w:type="paragraph" w:styleId="TOC1">
    <w:name w:val="toc 1"/>
    <w:basedOn w:val="Normal"/>
    <w:next w:val="Normal"/>
    <w:autoRedefine/>
    <w:uiPriority w:val="39"/>
    <w:unhideWhenUsed/>
    <w:rsid w:val="00764514"/>
    <w:pPr>
      <w:spacing w:after="100"/>
    </w:pPr>
  </w:style>
  <w:style w:type="character" w:styleId="Hyperlink">
    <w:name w:val="Hyperlink"/>
    <w:basedOn w:val="DefaultParagraphFont"/>
    <w:uiPriority w:val="99"/>
    <w:unhideWhenUsed/>
    <w:rsid w:val="00764514"/>
    <w:rPr>
      <w:color w:val="0563C1" w:themeColor="hyperlink"/>
      <w:u w:val="single"/>
    </w:rPr>
  </w:style>
  <w:style w:type="paragraph" w:styleId="TOC2">
    <w:name w:val="toc 2"/>
    <w:basedOn w:val="Normal"/>
    <w:next w:val="Normal"/>
    <w:autoRedefine/>
    <w:uiPriority w:val="39"/>
    <w:unhideWhenUsed/>
    <w:rsid w:val="00764514"/>
    <w:pPr>
      <w:spacing w:after="100"/>
      <w:ind w:left="220"/>
    </w:pPr>
  </w:style>
  <w:style w:type="paragraph" w:styleId="Caption">
    <w:name w:val="caption"/>
    <w:basedOn w:val="Normal"/>
    <w:next w:val="Normal"/>
    <w:uiPriority w:val="35"/>
    <w:unhideWhenUsed/>
    <w:qFormat/>
    <w:rsid w:val="00FA7735"/>
    <w:pPr>
      <w:spacing w:after="200" w:line="240" w:lineRule="auto"/>
    </w:pPr>
    <w:rPr>
      <w:i/>
      <w:iCs/>
      <w:color w:val="44546A" w:themeColor="text2"/>
      <w:sz w:val="18"/>
      <w:szCs w:val="18"/>
    </w:rPr>
  </w:style>
  <w:style w:type="table" w:styleId="TableGrid">
    <w:name w:val="Table Grid"/>
    <w:basedOn w:val="TableNormal"/>
    <w:uiPriority w:val="39"/>
    <w:rsid w:val="00340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30912"/>
  </w:style>
  <w:style w:type="paragraph" w:styleId="NormalWeb">
    <w:name w:val="Normal (Web)"/>
    <w:basedOn w:val="Normal"/>
    <w:uiPriority w:val="99"/>
    <w:semiHidden/>
    <w:unhideWhenUsed/>
    <w:rsid w:val="008A026D"/>
    <w:pPr>
      <w:spacing w:before="100" w:beforeAutospacing="1" w:after="100" w:afterAutospacing="1" w:line="240" w:lineRule="auto"/>
    </w:pPr>
    <w:rPr>
      <w:rFonts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8449">
      <w:bodyDiv w:val="1"/>
      <w:marLeft w:val="0"/>
      <w:marRight w:val="0"/>
      <w:marTop w:val="0"/>
      <w:marBottom w:val="0"/>
      <w:divBdr>
        <w:top w:val="none" w:sz="0" w:space="0" w:color="auto"/>
        <w:left w:val="none" w:sz="0" w:space="0" w:color="auto"/>
        <w:bottom w:val="none" w:sz="0" w:space="0" w:color="auto"/>
        <w:right w:val="none" w:sz="0" w:space="0" w:color="auto"/>
      </w:divBdr>
    </w:div>
    <w:div w:id="77556692">
      <w:bodyDiv w:val="1"/>
      <w:marLeft w:val="0"/>
      <w:marRight w:val="0"/>
      <w:marTop w:val="0"/>
      <w:marBottom w:val="0"/>
      <w:divBdr>
        <w:top w:val="none" w:sz="0" w:space="0" w:color="auto"/>
        <w:left w:val="none" w:sz="0" w:space="0" w:color="auto"/>
        <w:bottom w:val="none" w:sz="0" w:space="0" w:color="auto"/>
        <w:right w:val="none" w:sz="0" w:space="0" w:color="auto"/>
      </w:divBdr>
    </w:div>
    <w:div w:id="80689719">
      <w:bodyDiv w:val="1"/>
      <w:marLeft w:val="0"/>
      <w:marRight w:val="0"/>
      <w:marTop w:val="0"/>
      <w:marBottom w:val="0"/>
      <w:divBdr>
        <w:top w:val="none" w:sz="0" w:space="0" w:color="auto"/>
        <w:left w:val="none" w:sz="0" w:space="0" w:color="auto"/>
        <w:bottom w:val="none" w:sz="0" w:space="0" w:color="auto"/>
        <w:right w:val="none" w:sz="0" w:space="0" w:color="auto"/>
      </w:divBdr>
    </w:div>
    <w:div w:id="99640886">
      <w:bodyDiv w:val="1"/>
      <w:marLeft w:val="0"/>
      <w:marRight w:val="0"/>
      <w:marTop w:val="0"/>
      <w:marBottom w:val="0"/>
      <w:divBdr>
        <w:top w:val="none" w:sz="0" w:space="0" w:color="auto"/>
        <w:left w:val="none" w:sz="0" w:space="0" w:color="auto"/>
        <w:bottom w:val="none" w:sz="0" w:space="0" w:color="auto"/>
        <w:right w:val="none" w:sz="0" w:space="0" w:color="auto"/>
      </w:divBdr>
    </w:div>
    <w:div w:id="113058090">
      <w:bodyDiv w:val="1"/>
      <w:marLeft w:val="0"/>
      <w:marRight w:val="0"/>
      <w:marTop w:val="0"/>
      <w:marBottom w:val="0"/>
      <w:divBdr>
        <w:top w:val="none" w:sz="0" w:space="0" w:color="auto"/>
        <w:left w:val="none" w:sz="0" w:space="0" w:color="auto"/>
        <w:bottom w:val="none" w:sz="0" w:space="0" w:color="auto"/>
        <w:right w:val="none" w:sz="0" w:space="0" w:color="auto"/>
      </w:divBdr>
    </w:div>
    <w:div w:id="133522007">
      <w:bodyDiv w:val="1"/>
      <w:marLeft w:val="0"/>
      <w:marRight w:val="0"/>
      <w:marTop w:val="0"/>
      <w:marBottom w:val="0"/>
      <w:divBdr>
        <w:top w:val="none" w:sz="0" w:space="0" w:color="auto"/>
        <w:left w:val="none" w:sz="0" w:space="0" w:color="auto"/>
        <w:bottom w:val="none" w:sz="0" w:space="0" w:color="auto"/>
        <w:right w:val="none" w:sz="0" w:space="0" w:color="auto"/>
      </w:divBdr>
    </w:div>
    <w:div w:id="134030041">
      <w:bodyDiv w:val="1"/>
      <w:marLeft w:val="0"/>
      <w:marRight w:val="0"/>
      <w:marTop w:val="0"/>
      <w:marBottom w:val="0"/>
      <w:divBdr>
        <w:top w:val="none" w:sz="0" w:space="0" w:color="auto"/>
        <w:left w:val="none" w:sz="0" w:space="0" w:color="auto"/>
        <w:bottom w:val="none" w:sz="0" w:space="0" w:color="auto"/>
        <w:right w:val="none" w:sz="0" w:space="0" w:color="auto"/>
      </w:divBdr>
    </w:div>
    <w:div w:id="142551105">
      <w:bodyDiv w:val="1"/>
      <w:marLeft w:val="0"/>
      <w:marRight w:val="0"/>
      <w:marTop w:val="0"/>
      <w:marBottom w:val="0"/>
      <w:divBdr>
        <w:top w:val="none" w:sz="0" w:space="0" w:color="auto"/>
        <w:left w:val="none" w:sz="0" w:space="0" w:color="auto"/>
        <w:bottom w:val="none" w:sz="0" w:space="0" w:color="auto"/>
        <w:right w:val="none" w:sz="0" w:space="0" w:color="auto"/>
      </w:divBdr>
    </w:div>
    <w:div w:id="207955019">
      <w:bodyDiv w:val="1"/>
      <w:marLeft w:val="0"/>
      <w:marRight w:val="0"/>
      <w:marTop w:val="0"/>
      <w:marBottom w:val="0"/>
      <w:divBdr>
        <w:top w:val="none" w:sz="0" w:space="0" w:color="auto"/>
        <w:left w:val="none" w:sz="0" w:space="0" w:color="auto"/>
        <w:bottom w:val="none" w:sz="0" w:space="0" w:color="auto"/>
        <w:right w:val="none" w:sz="0" w:space="0" w:color="auto"/>
      </w:divBdr>
    </w:div>
    <w:div w:id="250361474">
      <w:bodyDiv w:val="1"/>
      <w:marLeft w:val="0"/>
      <w:marRight w:val="0"/>
      <w:marTop w:val="0"/>
      <w:marBottom w:val="0"/>
      <w:divBdr>
        <w:top w:val="none" w:sz="0" w:space="0" w:color="auto"/>
        <w:left w:val="none" w:sz="0" w:space="0" w:color="auto"/>
        <w:bottom w:val="none" w:sz="0" w:space="0" w:color="auto"/>
        <w:right w:val="none" w:sz="0" w:space="0" w:color="auto"/>
      </w:divBdr>
    </w:div>
    <w:div w:id="264076039">
      <w:bodyDiv w:val="1"/>
      <w:marLeft w:val="0"/>
      <w:marRight w:val="0"/>
      <w:marTop w:val="0"/>
      <w:marBottom w:val="0"/>
      <w:divBdr>
        <w:top w:val="none" w:sz="0" w:space="0" w:color="auto"/>
        <w:left w:val="none" w:sz="0" w:space="0" w:color="auto"/>
        <w:bottom w:val="none" w:sz="0" w:space="0" w:color="auto"/>
        <w:right w:val="none" w:sz="0" w:space="0" w:color="auto"/>
      </w:divBdr>
    </w:div>
    <w:div w:id="269362714">
      <w:bodyDiv w:val="1"/>
      <w:marLeft w:val="0"/>
      <w:marRight w:val="0"/>
      <w:marTop w:val="0"/>
      <w:marBottom w:val="0"/>
      <w:divBdr>
        <w:top w:val="none" w:sz="0" w:space="0" w:color="auto"/>
        <w:left w:val="none" w:sz="0" w:space="0" w:color="auto"/>
        <w:bottom w:val="none" w:sz="0" w:space="0" w:color="auto"/>
        <w:right w:val="none" w:sz="0" w:space="0" w:color="auto"/>
      </w:divBdr>
    </w:div>
    <w:div w:id="320811931">
      <w:bodyDiv w:val="1"/>
      <w:marLeft w:val="0"/>
      <w:marRight w:val="0"/>
      <w:marTop w:val="0"/>
      <w:marBottom w:val="0"/>
      <w:divBdr>
        <w:top w:val="none" w:sz="0" w:space="0" w:color="auto"/>
        <w:left w:val="none" w:sz="0" w:space="0" w:color="auto"/>
        <w:bottom w:val="none" w:sz="0" w:space="0" w:color="auto"/>
        <w:right w:val="none" w:sz="0" w:space="0" w:color="auto"/>
      </w:divBdr>
    </w:div>
    <w:div w:id="321086458">
      <w:bodyDiv w:val="1"/>
      <w:marLeft w:val="0"/>
      <w:marRight w:val="0"/>
      <w:marTop w:val="0"/>
      <w:marBottom w:val="0"/>
      <w:divBdr>
        <w:top w:val="none" w:sz="0" w:space="0" w:color="auto"/>
        <w:left w:val="none" w:sz="0" w:space="0" w:color="auto"/>
        <w:bottom w:val="none" w:sz="0" w:space="0" w:color="auto"/>
        <w:right w:val="none" w:sz="0" w:space="0" w:color="auto"/>
      </w:divBdr>
      <w:divsChild>
        <w:div w:id="1461413525">
          <w:marLeft w:val="0"/>
          <w:marRight w:val="0"/>
          <w:marTop w:val="0"/>
          <w:marBottom w:val="0"/>
          <w:divBdr>
            <w:top w:val="none" w:sz="0" w:space="0" w:color="auto"/>
            <w:left w:val="none" w:sz="0" w:space="0" w:color="auto"/>
            <w:bottom w:val="none" w:sz="0" w:space="0" w:color="auto"/>
            <w:right w:val="none" w:sz="0" w:space="0" w:color="auto"/>
          </w:divBdr>
          <w:divsChild>
            <w:div w:id="737094715">
              <w:marLeft w:val="0"/>
              <w:marRight w:val="0"/>
              <w:marTop w:val="0"/>
              <w:marBottom w:val="0"/>
              <w:divBdr>
                <w:top w:val="none" w:sz="0" w:space="0" w:color="auto"/>
                <w:left w:val="none" w:sz="0" w:space="0" w:color="auto"/>
                <w:bottom w:val="none" w:sz="0" w:space="0" w:color="auto"/>
                <w:right w:val="none" w:sz="0" w:space="0" w:color="auto"/>
              </w:divBdr>
            </w:div>
            <w:div w:id="1603610440">
              <w:marLeft w:val="0"/>
              <w:marRight w:val="0"/>
              <w:marTop w:val="0"/>
              <w:marBottom w:val="0"/>
              <w:divBdr>
                <w:top w:val="none" w:sz="0" w:space="0" w:color="auto"/>
                <w:left w:val="none" w:sz="0" w:space="0" w:color="auto"/>
                <w:bottom w:val="none" w:sz="0" w:space="0" w:color="auto"/>
                <w:right w:val="none" w:sz="0" w:space="0" w:color="auto"/>
              </w:divBdr>
            </w:div>
            <w:div w:id="2030567511">
              <w:marLeft w:val="0"/>
              <w:marRight w:val="0"/>
              <w:marTop w:val="0"/>
              <w:marBottom w:val="0"/>
              <w:divBdr>
                <w:top w:val="none" w:sz="0" w:space="0" w:color="auto"/>
                <w:left w:val="none" w:sz="0" w:space="0" w:color="auto"/>
                <w:bottom w:val="none" w:sz="0" w:space="0" w:color="auto"/>
                <w:right w:val="none" w:sz="0" w:space="0" w:color="auto"/>
              </w:divBdr>
            </w:div>
            <w:div w:id="249117885">
              <w:marLeft w:val="0"/>
              <w:marRight w:val="0"/>
              <w:marTop w:val="0"/>
              <w:marBottom w:val="0"/>
              <w:divBdr>
                <w:top w:val="none" w:sz="0" w:space="0" w:color="auto"/>
                <w:left w:val="none" w:sz="0" w:space="0" w:color="auto"/>
                <w:bottom w:val="none" w:sz="0" w:space="0" w:color="auto"/>
                <w:right w:val="none" w:sz="0" w:space="0" w:color="auto"/>
              </w:divBdr>
            </w:div>
            <w:div w:id="669796631">
              <w:marLeft w:val="0"/>
              <w:marRight w:val="0"/>
              <w:marTop w:val="0"/>
              <w:marBottom w:val="0"/>
              <w:divBdr>
                <w:top w:val="none" w:sz="0" w:space="0" w:color="auto"/>
                <w:left w:val="none" w:sz="0" w:space="0" w:color="auto"/>
                <w:bottom w:val="none" w:sz="0" w:space="0" w:color="auto"/>
                <w:right w:val="none" w:sz="0" w:space="0" w:color="auto"/>
              </w:divBdr>
            </w:div>
            <w:div w:id="404375033">
              <w:marLeft w:val="0"/>
              <w:marRight w:val="0"/>
              <w:marTop w:val="0"/>
              <w:marBottom w:val="0"/>
              <w:divBdr>
                <w:top w:val="none" w:sz="0" w:space="0" w:color="auto"/>
                <w:left w:val="none" w:sz="0" w:space="0" w:color="auto"/>
                <w:bottom w:val="none" w:sz="0" w:space="0" w:color="auto"/>
                <w:right w:val="none" w:sz="0" w:space="0" w:color="auto"/>
              </w:divBdr>
            </w:div>
            <w:div w:id="186213271">
              <w:marLeft w:val="0"/>
              <w:marRight w:val="0"/>
              <w:marTop w:val="0"/>
              <w:marBottom w:val="0"/>
              <w:divBdr>
                <w:top w:val="none" w:sz="0" w:space="0" w:color="auto"/>
                <w:left w:val="none" w:sz="0" w:space="0" w:color="auto"/>
                <w:bottom w:val="none" w:sz="0" w:space="0" w:color="auto"/>
                <w:right w:val="none" w:sz="0" w:space="0" w:color="auto"/>
              </w:divBdr>
            </w:div>
            <w:div w:id="966618371">
              <w:marLeft w:val="0"/>
              <w:marRight w:val="0"/>
              <w:marTop w:val="0"/>
              <w:marBottom w:val="0"/>
              <w:divBdr>
                <w:top w:val="none" w:sz="0" w:space="0" w:color="auto"/>
                <w:left w:val="none" w:sz="0" w:space="0" w:color="auto"/>
                <w:bottom w:val="none" w:sz="0" w:space="0" w:color="auto"/>
                <w:right w:val="none" w:sz="0" w:space="0" w:color="auto"/>
              </w:divBdr>
            </w:div>
            <w:div w:id="957418979">
              <w:marLeft w:val="0"/>
              <w:marRight w:val="0"/>
              <w:marTop w:val="0"/>
              <w:marBottom w:val="0"/>
              <w:divBdr>
                <w:top w:val="none" w:sz="0" w:space="0" w:color="auto"/>
                <w:left w:val="none" w:sz="0" w:space="0" w:color="auto"/>
                <w:bottom w:val="none" w:sz="0" w:space="0" w:color="auto"/>
                <w:right w:val="none" w:sz="0" w:space="0" w:color="auto"/>
              </w:divBdr>
            </w:div>
            <w:div w:id="1428190516">
              <w:marLeft w:val="0"/>
              <w:marRight w:val="0"/>
              <w:marTop w:val="0"/>
              <w:marBottom w:val="0"/>
              <w:divBdr>
                <w:top w:val="none" w:sz="0" w:space="0" w:color="auto"/>
                <w:left w:val="none" w:sz="0" w:space="0" w:color="auto"/>
                <w:bottom w:val="none" w:sz="0" w:space="0" w:color="auto"/>
                <w:right w:val="none" w:sz="0" w:space="0" w:color="auto"/>
              </w:divBdr>
            </w:div>
            <w:div w:id="1954510897">
              <w:marLeft w:val="0"/>
              <w:marRight w:val="0"/>
              <w:marTop w:val="0"/>
              <w:marBottom w:val="0"/>
              <w:divBdr>
                <w:top w:val="none" w:sz="0" w:space="0" w:color="auto"/>
                <w:left w:val="none" w:sz="0" w:space="0" w:color="auto"/>
                <w:bottom w:val="none" w:sz="0" w:space="0" w:color="auto"/>
                <w:right w:val="none" w:sz="0" w:space="0" w:color="auto"/>
              </w:divBdr>
            </w:div>
            <w:div w:id="554894391">
              <w:marLeft w:val="0"/>
              <w:marRight w:val="0"/>
              <w:marTop w:val="0"/>
              <w:marBottom w:val="0"/>
              <w:divBdr>
                <w:top w:val="none" w:sz="0" w:space="0" w:color="auto"/>
                <w:left w:val="none" w:sz="0" w:space="0" w:color="auto"/>
                <w:bottom w:val="none" w:sz="0" w:space="0" w:color="auto"/>
                <w:right w:val="none" w:sz="0" w:space="0" w:color="auto"/>
              </w:divBdr>
            </w:div>
            <w:div w:id="1008677457">
              <w:marLeft w:val="0"/>
              <w:marRight w:val="0"/>
              <w:marTop w:val="0"/>
              <w:marBottom w:val="0"/>
              <w:divBdr>
                <w:top w:val="none" w:sz="0" w:space="0" w:color="auto"/>
                <w:left w:val="none" w:sz="0" w:space="0" w:color="auto"/>
                <w:bottom w:val="none" w:sz="0" w:space="0" w:color="auto"/>
                <w:right w:val="none" w:sz="0" w:space="0" w:color="auto"/>
              </w:divBdr>
            </w:div>
            <w:div w:id="1663847499">
              <w:marLeft w:val="0"/>
              <w:marRight w:val="0"/>
              <w:marTop w:val="0"/>
              <w:marBottom w:val="0"/>
              <w:divBdr>
                <w:top w:val="none" w:sz="0" w:space="0" w:color="auto"/>
                <w:left w:val="none" w:sz="0" w:space="0" w:color="auto"/>
                <w:bottom w:val="none" w:sz="0" w:space="0" w:color="auto"/>
                <w:right w:val="none" w:sz="0" w:space="0" w:color="auto"/>
              </w:divBdr>
            </w:div>
            <w:div w:id="1853445472">
              <w:marLeft w:val="0"/>
              <w:marRight w:val="0"/>
              <w:marTop w:val="0"/>
              <w:marBottom w:val="0"/>
              <w:divBdr>
                <w:top w:val="none" w:sz="0" w:space="0" w:color="auto"/>
                <w:left w:val="none" w:sz="0" w:space="0" w:color="auto"/>
                <w:bottom w:val="none" w:sz="0" w:space="0" w:color="auto"/>
                <w:right w:val="none" w:sz="0" w:space="0" w:color="auto"/>
              </w:divBdr>
            </w:div>
            <w:div w:id="1689519870">
              <w:marLeft w:val="0"/>
              <w:marRight w:val="0"/>
              <w:marTop w:val="0"/>
              <w:marBottom w:val="0"/>
              <w:divBdr>
                <w:top w:val="none" w:sz="0" w:space="0" w:color="auto"/>
                <w:left w:val="none" w:sz="0" w:space="0" w:color="auto"/>
                <w:bottom w:val="none" w:sz="0" w:space="0" w:color="auto"/>
                <w:right w:val="none" w:sz="0" w:space="0" w:color="auto"/>
              </w:divBdr>
            </w:div>
            <w:div w:id="1332099735">
              <w:marLeft w:val="0"/>
              <w:marRight w:val="0"/>
              <w:marTop w:val="0"/>
              <w:marBottom w:val="0"/>
              <w:divBdr>
                <w:top w:val="none" w:sz="0" w:space="0" w:color="auto"/>
                <w:left w:val="none" w:sz="0" w:space="0" w:color="auto"/>
                <w:bottom w:val="none" w:sz="0" w:space="0" w:color="auto"/>
                <w:right w:val="none" w:sz="0" w:space="0" w:color="auto"/>
              </w:divBdr>
            </w:div>
            <w:div w:id="1159343120">
              <w:marLeft w:val="0"/>
              <w:marRight w:val="0"/>
              <w:marTop w:val="0"/>
              <w:marBottom w:val="0"/>
              <w:divBdr>
                <w:top w:val="none" w:sz="0" w:space="0" w:color="auto"/>
                <w:left w:val="none" w:sz="0" w:space="0" w:color="auto"/>
                <w:bottom w:val="none" w:sz="0" w:space="0" w:color="auto"/>
                <w:right w:val="none" w:sz="0" w:space="0" w:color="auto"/>
              </w:divBdr>
            </w:div>
            <w:div w:id="1812360506">
              <w:marLeft w:val="0"/>
              <w:marRight w:val="0"/>
              <w:marTop w:val="0"/>
              <w:marBottom w:val="0"/>
              <w:divBdr>
                <w:top w:val="none" w:sz="0" w:space="0" w:color="auto"/>
                <w:left w:val="none" w:sz="0" w:space="0" w:color="auto"/>
                <w:bottom w:val="none" w:sz="0" w:space="0" w:color="auto"/>
                <w:right w:val="none" w:sz="0" w:space="0" w:color="auto"/>
              </w:divBdr>
            </w:div>
            <w:div w:id="11954319">
              <w:marLeft w:val="0"/>
              <w:marRight w:val="0"/>
              <w:marTop w:val="0"/>
              <w:marBottom w:val="0"/>
              <w:divBdr>
                <w:top w:val="none" w:sz="0" w:space="0" w:color="auto"/>
                <w:left w:val="none" w:sz="0" w:space="0" w:color="auto"/>
                <w:bottom w:val="none" w:sz="0" w:space="0" w:color="auto"/>
                <w:right w:val="none" w:sz="0" w:space="0" w:color="auto"/>
              </w:divBdr>
            </w:div>
            <w:div w:id="1729380416">
              <w:marLeft w:val="0"/>
              <w:marRight w:val="0"/>
              <w:marTop w:val="0"/>
              <w:marBottom w:val="0"/>
              <w:divBdr>
                <w:top w:val="none" w:sz="0" w:space="0" w:color="auto"/>
                <w:left w:val="none" w:sz="0" w:space="0" w:color="auto"/>
                <w:bottom w:val="none" w:sz="0" w:space="0" w:color="auto"/>
                <w:right w:val="none" w:sz="0" w:space="0" w:color="auto"/>
              </w:divBdr>
            </w:div>
            <w:div w:id="1792549168">
              <w:marLeft w:val="0"/>
              <w:marRight w:val="0"/>
              <w:marTop w:val="0"/>
              <w:marBottom w:val="0"/>
              <w:divBdr>
                <w:top w:val="none" w:sz="0" w:space="0" w:color="auto"/>
                <w:left w:val="none" w:sz="0" w:space="0" w:color="auto"/>
                <w:bottom w:val="none" w:sz="0" w:space="0" w:color="auto"/>
                <w:right w:val="none" w:sz="0" w:space="0" w:color="auto"/>
              </w:divBdr>
            </w:div>
            <w:div w:id="1292832544">
              <w:marLeft w:val="0"/>
              <w:marRight w:val="0"/>
              <w:marTop w:val="0"/>
              <w:marBottom w:val="0"/>
              <w:divBdr>
                <w:top w:val="none" w:sz="0" w:space="0" w:color="auto"/>
                <w:left w:val="none" w:sz="0" w:space="0" w:color="auto"/>
                <w:bottom w:val="none" w:sz="0" w:space="0" w:color="auto"/>
                <w:right w:val="none" w:sz="0" w:space="0" w:color="auto"/>
              </w:divBdr>
            </w:div>
            <w:div w:id="1099445638">
              <w:marLeft w:val="0"/>
              <w:marRight w:val="0"/>
              <w:marTop w:val="0"/>
              <w:marBottom w:val="0"/>
              <w:divBdr>
                <w:top w:val="none" w:sz="0" w:space="0" w:color="auto"/>
                <w:left w:val="none" w:sz="0" w:space="0" w:color="auto"/>
                <w:bottom w:val="none" w:sz="0" w:space="0" w:color="auto"/>
                <w:right w:val="none" w:sz="0" w:space="0" w:color="auto"/>
              </w:divBdr>
            </w:div>
            <w:div w:id="1554778994">
              <w:marLeft w:val="0"/>
              <w:marRight w:val="0"/>
              <w:marTop w:val="0"/>
              <w:marBottom w:val="0"/>
              <w:divBdr>
                <w:top w:val="none" w:sz="0" w:space="0" w:color="auto"/>
                <w:left w:val="none" w:sz="0" w:space="0" w:color="auto"/>
                <w:bottom w:val="none" w:sz="0" w:space="0" w:color="auto"/>
                <w:right w:val="none" w:sz="0" w:space="0" w:color="auto"/>
              </w:divBdr>
            </w:div>
            <w:div w:id="354502127">
              <w:marLeft w:val="0"/>
              <w:marRight w:val="0"/>
              <w:marTop w:val="0"/>
              <w:marBottom w:val="0"/>
              <w:divBdr>
                <w:top w:val="none" w:sz="0" w:space="0" w:color="auto"/>
                <w:left w:val="none" w:sz="0" w:space="0" w:color="auto"/>
                <w:bottom w:val="none" w:sz="0" w:space="0" w:color="auto"/>
                <w:right w:val="none" w:sz="0" w:space="0" w:color="auto"/>
              </w:divBdr>
            </w:div>
            <w:div w:id="236018676">
              <w:marLeft w:val="0"/>
              <w:marRight w:val="0"/>
              <w:marTop w:val="0"/>
              <w:marBottom w:val="0"/>
              <w:divBdr>
                <w:top w:val="none" w:sz="0" w:space="0" w:color="auto"/>
                <w:left w:val="none" w:sz="0" w:space="0" w:color="auto"/>
                <w:bottom w:val="none" w:sz="0" w:space="0" w:color="auto"/>
                <w:right w:val="none" w:sz="0" w:space="0" w:color="auto"/>
              </w:divBdr>
            </w:div>
            <w:div w:id="1065109149">
              <w:marLeft w:val="0"/>
              <w:marRight w:val="0"/>
              <w:marTop w:val="0"/>
              <w:marBottom w:val="0"/>
              <w:divBdr>
                <w:top w:val="none" w:sz="0" w:space="0" w:color="auto"/>
                <w:left w:val="none" w:sz="0" w:space="0" w:color="auto"/>
                <w:bottom w:val="none" w:sz="0" w:space="0" w:color="auto"/>
                <w:right w:val="none" w:sz="0" w:space="0" w:color="auto"/>
              </w:divBdr>
            </w:div>
            <w:div w:id="430013432">
              <w:marLeft w:val="0"/>
              <w:marRight w:val="0"/>
              <w:marTop w:val="0"/>
              <w:marBottom w:val="0"/>
              <w:divBdr>
                <w:top w:val="none" w:sz="0" w:space="0" w:color="auto"/>
                <w:left w:val="none" w:sz="0" w:space="0" w:color="auto"/>
                <w:bottom w:val="none" w:sz="0" w:space="0" w:color="auto"/>
                <w:right w:val="none" w:sz="0" w:space="0" w:color="auto"/>
              </w:divBdr>
            </w:div>
            <w:div w:id="156574567">
              <w:marLeft w:val="0"/>
              <w:marRight w:val="0"/>
              <w:marTop w:val="0"/>
              <w:marBottom w:val="0"/>
              <w:divBdr>
                <w:top w:val="none" w:sz="0" w:space="0" w:color="auto"/>
                <w:left w:val="none" w:sz="0" w:space="0" w:color="auto"/>
                <w:bottom w:val="none" w:sz="0" w:space="0" w:color="auto"/>
                <w:right w:val="none" w:sz="0" w:space="0" w:color="auto"/>
              </w:divBdr>
            </w:div>
            <w:div w:id="952515813">
              <w:marLeft w:val="0"/>
              <w:marRight w:val="0"/>
              <w:marTop w:val="0"/>
              <w:marBottom w:val="0"/>
              <w:divBdr>
                <w:top w:val="none" w:sz="0" w:space="0" w:color="auto"/>
                <w:left w:val="none" w:sz="0" w:space="0" w:color="auto"/>
                <w:bottom w:val="none" w:sz="0" w:space="0" w:color="auto"/>
                <w:right w:val="none" w:sz="0" w:space="0" w:color="auto"/>
              </w:divBdr>
            </w:div>
            <w:div w:id="755400319">
              <w:marLeft w:val="0"/>
              <w:marRight w:val="0"/>
              <w:marTop w:val="0"/>
              <w:marBottom w:val="0"/>
              <w:divBdr>
                <w:top w:val="none" w:sz="0" w:space="0" w:color="auto"/>
                <w:left w:val="none" w:sz="0" w:space="0" w:color="auto"/>
                <w:bottom w:val="none" w:sz="0" w:space="0" w:color="auto"/>
                <w:right w:val="none" w:sz="0" w:space="0" w:color="auto"/>
              </w:divBdr>
            </w:div>
            <w:div w:id="1870756372">
              <w:marLeft w:val="0"/>
              <w:marRight w:val="0"/>
              <w:marTop w:val="0"/>
              <w:marBottom w:val="0"/>
              <w:divBdr>
                <w:top w:val="none" w:sz="0" w:space="0" w:color="auto"/>
                <w:left w:val="none" w:sz="0" w:space="0" w:color="auto"/>
                <w:bottom w:val="none" w:sz="0" w:space="0" w:color="auto"/>
                <w:right w:val="none" w:sz="0" w:space="0" w:color="auto"/>
              </w:divBdr>
            </w:div>
            <w:div w:id="1863275326">
              <w:marLeft w:val="0"/>
              <w:marRight w:val="0"/>
              <w:marTop w:val="0"/>
              <w:marBottom w:val="0"/>
              <w:divBdr>
                <w:top w:val="none" w:sz="0" w:space="0" w:color="auto"/>
                <w:left w:val="none" w:sz="0" w:space="0" w:color="auto"/>
                <w:bottom w:val="none" w:sz="0" w:space="0" w:color="auto"/>
                <w:right w:val="none" w:sz="0" w:space="0" w:color="auto"/>
              </w:divBdr>
            </w:div>
            <w:div w:id="60639829">
              <w:marLeft w:val="0"/>
              <w:marRight w:val="0"/>
              <w:marTop w:val="0"/>
              <w:marBottom w:val="0"/>
              <w:divBdr>
                <w:top w:val="none" w:sz="0" w:space="0" w:color="auto"/>
                <w:left w:val="none" w:sz="0" w:space="0" w:color="auto"/>
                <w:bottom w:val="none" w:sz="0" w:space="0" w:color="auto"/>
                <w:right w:val="none" w:sz="0" w:space="0" w:color="auto"/>
              </w:divBdr>
            </w:div>
            <w:div w:id="824009158">
              <w:marLeft w:val="0"/>
              <w:marRight w:val="0"/>
              <w:marTop w:val="0"/>
              <w:marBottom w:val="0"/>
              <w:divBdr>
                <w:top w:val="none" w:sz="0" w:space="0" w:color="auto"/>
                <w:left w:val="none" w:sz="0" w:space="0" w:color="auto"/>
                <w:bottom w:val="none" w:sz="0" w:space="0" w:color="auto"/>
                <w:right w:val="none" w:sz="0" w:space="0" w:color="auto"/>
              </w:divBdr>
            </w:div>
            <w:div w:id="28919222">
              <w:marLeft w:val="0"/>
              <w:marRight w:val="0"/>
              <w:marTop w:val="0"/>
              <w:marBottom w:val="0"/>
              <w:divBdr>
                <w:top w:val="none" w:sz="0" w:space="0" w:color="auto"/>
                <w:left w:val="none" w:sz="0" w:space="0" w:color="auto"/>
                <w:bottom w:val="none" w:sz="0" w:space="0" w:color="auto"/>
                <w:right w:val="none" w:sz="0" w:space="0" w:color="auto"/>
              </w:divBdr>
            </w:div>
            <w:div w:id="2119982931">
              <w:marLeft w:val="0"/>
              <w:marRight w:val="0"/>
              <w:marTop w:val="0"/>
              <w:marBottom w:val="0"/>
              <w:divBdr>
                <w:top w:val="none" w:sz="0" w:space="0" w:color="auto"/>
                <w:left w:val="none" w:sz="0" w:space="0" w:color="auto"/>
                <w:bottom w:val="none" w:sz="0" w:space="0" w:color="auto"/>
                <w:right w:val="none" w:sz="0" w:space="0" w:color="auto"/>
              </w:divBdr>
            </w:div>
            <w:div w:id="395009233">
              <w:marLeft w:val="0"/>
              <w:marRight w:val="0"/>
              <w:marTop w:val="0"/>
              <w:marBottom w:val="0"/>
              <w:divBdr>
                <w:top w:val="none" w:sz="0" w:space="0" w:color="auto"/>
                <w:left w:val="none" w:sz="0" w:space="0" w:color="auto"/>
                <w:bottom w:val="none" w:sz="0" w:space="0" w:color="auto"/>
                <w:right w:val="none" w:sz="0" w:space="0" w:color="auto"/>
              </w:divBdr>
            </w:div>
            <w:div w:id="1773358290">
              <w:marLeft w:val="0"/>
              <w:marRight w:val="0"/>
              <w:marTop w:val="0"/>
              <w:marBottom w:val="0"/>
              <w:divBdr>
                <w:top w:val="none" w:sz="0" w:space="0" w:color="auto"/>
                <w:left w:val="none" w:sz="0" w:space="0" w:color="auto"/>
                <w:bottom w:val="none" w:sz="0" w:space="0" w:color="auto"/>
                <w:right w:val="none" w:sz="0" w:space="0" w:color="auto"/>
              </w:divBdr>
            </w:div>
            <w:div w:id="973758522">
              <w:marLeft w:val="0"/>
              <w:marRight w:val="0"/>
              <w:marTop w:val="0"/>
              <w:marBottom w:val="0"/>
              <w:divBdr>
                <w:top w:val="none" w:sz="0" w:space="0" w:color="auto"/>
                <w:left w:val="none" w:sz="0" w:space="0" w:color="auto"/>
                <w:bottom w:val="none" w:sz="0" w:space="0" w:color="auto"/>
                <w:right w:val="none" w:sz="0" w:space="0" w:color="auto"/>
              </w:divBdr>
            </w:div>
            <w:div w:id="606816867">
              <w:marLeft w:val="0"/>
              <w:marRight w:val="0"/>
              <w:marTop w:val="0"/>
              <w:marBottom w:val="0"/>
              <w:divBdr>
                <w:top w:val="none" w:sz="0" w:space="0" w:color="auto"/>
                <w:left w:val="none" w:sz="0" w:space="0" w:color="auto"/>
                <w:bottom w:val="none" w:sz="0" w:space="0" w:color="auto"/>
                <w:right w:val="none" w:sz="0" w:space="0" w:color="auto"/>
              </w:divBdr>
            </w:div>
            <w:div w:id="1143424022">
              <w:marLeft w:val="0"/>
              <w:marRight w:val="0"/>
              <w:marTop w:val="0"/>
              <w:marBottom w:val="0"/>
              <w:divBdr>
                <w:top w:val="none" w:sz="0" w:space="0" w:color="auto"/>
                <w:left w:val="none" w:sz="0" w:space="0" w:color="auto"/>
                <w:bottom w:val="none" w:sz="0" w:space="0" w:color="auto"/>
                <w:right w:val="none" w:sz="0" w:space="0" w:color="auto"/>
              </w:divBdr>
            </w:div>
            <w:div w:id="599266443">
              <w:marLeft w:val="0"/>
              <w:marRight w:val="0"/>
              <w:marTop w:val="0"/>
              <w:marBottom w:val="0"/>
              <w:divBdr>
                <w:top w:val="none" w:sz="0" w:space="0" w:color="auto"/>
                <w:left w:val="none" w:sz="0" w:space="0" w:color="auto"/>
                <w:bottom w:val="none" w:sz="0" w:space="0" w:color="auto"/>
                <w:right w:val="none" w:sz="0" w:space="0" w:color="auto"/>
              </w:divBdr>
            </w:div>
            <w:div w:id="403726466">
              <w:marLeft w:val="0"/>
              <w:marRight w:val="0"/>
              <w:marTop w:val="0"/>
              <w:marBottom w:val="0"/>
              <w:divBdr>
                <w:top w:val="none" w:sz="0" w:space="0" w:color="auto"/>
                <w:left w:val="none" w:sz="0" w:space="0" w:color="auto"/>
                <w:bottom w:val="none" w:sz="0" w:space="0" w:color="auto"/>
                <w:right w:val="none" w:sz="0" w:space="0" w:color="auto"/>
              </w:divBdr>
            </w:div>
            <w:div w:id="1940749828">
              <w:marLeft w:val="0"/>
              <w:marRight w:val="0"/>
              <w:marTop w:val="0"/>
              <w:marBottom w:val="0"/>
              <w:divBdr>
                <w:top w:val="none" w:sz="0" w:space="0" w:color="auto"/>
                <w:left w:val="none" w:sz="0" w:space="0" w:color="auto"/>
                <w:bottom w:val="none" w:sz="0" w:space="0" w:color="auto"/>
                <w:right w:val="none" w:sz="0" w:space="0" w:color="auto"/>
              </w:divBdr>
            </w:div>
            <w:div w:id="394205725">
              <w:marLeft w:val="0"/>
              <w:marRight w:val="0"/>
              <w:marTop w:val="0"/>
              <w:marBottom w:val="0"/>
              <w:divBdr>
                <w:top w:val="none" w:sz="0" w:space="0" w:color="auto"/>
                <w:left w:val="none" w:sz="0" w:space="0" w:color="auto"/>
                <w:bottom w:val="none" w:sz="0" w:space="0" w:color="auto"/>
                <w:right w:val="none" w:sz="0" w:space="0" w:color="auto"/>
              </w:divBdr>
            </w:div>
            <w:div w:id="1395084326">
              <w:marLeft w:val="0"/>
              <w:marRight w:val="0"/>
              <w:marTop w:val="0"/>
              <w:marBottom w:val="0"/>
              <w:divBdr>
                <w:top w:val="none" w:sz="0" w:space="0" w:color="auto"/>
                <w:left w:val="none" w:sz="0" w:space="0" w:color="auto"/>
                <w:bottom w:val="none" w:sz="0" w:space="0" w:color="auto"/>
                <w:right w:val="none" w:sz="0" w:space="0" w:color="auto"/>
              </w:divBdr>
            </w:div>
            <w:div w:id="1735548608">
              <w:marLeft w:val="0"/>
              <w:marRight w:val="0"/>
              <w:marTop w:val="0"/>
              <w:marBottom w:val="0"/>
              <w:divBdr>
                <w:top w:val="none" w:sz="0" w:space="0" w:color="auto"/>
                <w:left w:val="none" w:sz="0" w:space="0" w:color="auto"/>
                <w:bottom w:val="none" w:sz="0" w:space="0" w:color="auto"/>
                <w:right w:val="none" w:sz="0" w:space="0" w:color="auto"/>
              </w:divBdr>
            </w:div>
            <w:div w:id="143013149">
              <w:marLeft w:val="0"/>
              <w:marRight w:val="0"/>
              <w:marTop w:val="0"/>
              <w:marBottom w:val="0"/>
              <w:divBdr>
                <w:top w:val="none" w:sz="0" w:space="0" w:color="auto"/>
                <w:left w:val="none" w:sz="0" w:space="0" w:color="auto"/>
                <w:bottom w:val="none" w:sz="0" w:space="0" w:color="auto"/>
                <w:right w:val="none" w:sz="0" w:space="0" w:color="auto"/>
              </w:divBdr>
            </w:div>
            <w:div w:id="1044400933">
              <w:marLeft w:val="0"/>
              <w:marRight w:val="0"/>
              <w:marTop w:val="0"/>
              <w:marBottom w:val="0"/>
              <w:divBdr>
                <w:top w:val="none" w:sz="0" w:space="0" w:color="auto"/>
                <w:left w:val="none" w:sz="0" w:space="0" w:color="auto"/>
                <w:bottom w:val="none" w:sz="0" w:space="0" w:color="auto"/>
                <w:right w:val="none" w:sz="0" w:space="0" w:color="auto"/>
              </w:divBdr>
            </w:div>
            <w:div w:id="2042243379">
              <w:marLeft w:val="0"/>
              <w:marRight w:val="0"/>
              <w:marTop w:val="0"/>
              <w:marBottom w:val="0"/>
              <w:divBdr>
                <w:top w:val="none" w:sz="0" w:space="0" w:color="auto"/>
                <w:left w:val="none" w:sz="0" w:space="0" w:color="auto"/>
                <w:bottom w:val="none" w:sz="0" w:space="0" w:color="auto"/>
                <w:right w:val="none" w:sz="0" w:space="0" w:color="auto"/>
              </w:divBdr>
            </w:div>
            <w:div w:id="608246516">
              <w:marLeft w:val="0"/>
              <w:marRight w:val="0"/>
              <w:marTop w:val="0"/>
              <w:marBottom w:val="0"/>
              <w:divBdr>
                <w:top w:val="none" w:sz="0" w:space="0" w:color="auto"/>
                <w:left w:val="none" w:sz="0" w:space="0" w:color="auto"/>
                <w:bottom w:val="none" w:sz="0" w:space="0" w:color="auto"/>
                <w:right w:val="none" w:sz="0" w:space="0" w:color="auto"/>
              </w:divBdr>
            </w:div>
            <w:div w:id="522549245">
              <w:marLeft w:val="0"/>
              <w:marRight w:val="0"/>
              <w:marTop w:val="0"/>
              <w:marBottom w:val="0"/>
              <w:divBdr>
                <w:top w:val="none" w:sz="0" w:space="0" w:color="auto"/>
                <w:left w:val="none" w:sz="0" w:space="0" w:color="auto"/>
                <w:bottom w:val="none" w:sz="0" w:space="0" w:color="auto"/>
                <w:right w:val="none" w:sz="0" w:space="0" w:color="auto"/>
              </w:divBdr>
            </w:div>
            <w:div w:id="1646010885">
              <w:marLeft w:val="0"/>
              <w:marRight w:val="0"/>
              <w:marTop w:val="0"/>
              <w:marBottom w:val="0"/>
              <w:divBdr>
                <w:top w:val="none" w:sz="0" w:space="0" w:color="auto"/>
                <w:left w:val="none" w:sz="0" w:space="0" w:color="auto"/>
                <w:bottom w:val="none" w:sz="0" w:space="0" w:color="auto"/>
                <w:right w:val="none" w:sz="0" w:space="0" w:color="auto"/>
              </w:divBdr>
            </w:div>
            <w:div w:id="929895564">
              <w:marLeft w:val="0"/>
              <w:marRight w:val="0"/>
              <w:marTop w:val="0"/>
              <w:marBottom w:val="0"/>
              <w:divBdr>
                <w:top w:val="none" w:sz="0" w:space="0" w:color="auto"/>
                <w:left w:val="none" w:sz="0" w:space="0" w:color="auto"/>
                <w:bottom w:val="none" w:sz="0" w:space="0" w:color="auto"/>
                <w:right w:val="none" w:sz="0" w:space="0" w:color="auto"/>
              </w:divBdr>
            </w:div>
            <w:div w:id="1586185436">
              <w:marLeft w:val="0"/>
              <w:marRight w:val="0"/>
              <w:marTop w:val="0"/>
              <w:marBottom w:val="0"/>
              <w:divBdr>
                <w:top w:val="none" w:sz="0" w:space="0" w:color="auto"/>
                <w:left w:val="none" w:sz="0" w:space="0" w:color="auto"/>
                <w:bottom w:val="none" w:sz="0" w:space="0" w:color="auto"/>
                <w:right w:val="none" w:sz="0" w:space="0" w:color="auto"/>
              </w:divBdr>
            </w:div>
            <w:div w:id="1241404825">
              <w:marLeft w:val="0"/>
              <w:marRight w:val="0"/>
              <w:marTop w:val="0"/>
              <w:marBottom w:val="0"/>
              <w:divBdr>
                <w:top w:val="none" w:sz="0" w:space="0" w:color="auto"/>
                <w:left w:val="none" w:sz="0" w:space="0" w:color="auto"/>
                <w:bottom w:val="none" w:sz="0" w:space="0" w:color="auto"/>
                <w:right w:val="none" w:sz="0" w:space="0" w:color="auto"/>
              </w:divBdr>
            </w:div>
            <w:div w:id="1847134289">
              <w:marLeft w:val="0"/>
              <w:marRight w:val="0"/>
              <w:marTop w:val="0"/>
              <w:marBottom w:val="0"/>
              <w:divBdr>
                <w:top w:val="none" w:sz="0" w:space="0" w:color="auto"/>
                <w:left w:val="none" w:sz="0" w:space="0" w:color="auto"/>
                <w:bottom w:val="none" w:sz="0" w:space="0" w:color="auto"/>
                <w:right w:val="none" w:sz="0" w:space="0" w:color="auto"/>
              </w:divBdr>
            </w:div>
            <w:div w:id="257761494">
              <w:marLeft w:val="0"/>
              <w:marRight w:val="0"/>
              <w:marTop w:val="0"/>
              <w:marBottom w:val="0"/>
              <w:divBdr>
                <w:top w:val="none" w:sz="0" w:space="0" w:color="auto"/>
                <w:left w:val="none" w:sz="0" w:space="0" w:color="auto"/>
                <w:bottom w:val="none" w:sz="0" w:space="0" w:color="auto"/>
                <w:right w:val="none" w:sz="0" w:space="0" w:color="auto"/>
              </w:divBdr>
            </w:div>
            <w:div w:id="968168300">
              <w:marLeft w:val="0"/>
              <w:marRight w:val="0"/>
              <w:marTop w:val="0"/>
              <w:marBottom w:val="0"/>
              <w:divBdr>
                <w:top w:val="none" w:sz="0" w:space="0" w:color="auto"/>
                <w:left w:val="none" w:sz="0" w:space="0" w:color="auto"/>
                <w:bottom w:val="none" w:sz="0" w:space="0" w:color="auto"/>
                <w:right w:val="none" w:sz="0" w:space="0" w:color="auto"/>
              </w:divBdr>
            </w:div>
            <w:div w:id="648942306">
              <w:marLeft w:val="0"/>
              <w:marRight w:val="0"/>
              <w:marTop w:val="0"/>
              <w:marBottom w:val="0"/>
              <w:divBdr>
                <w:top w:val="none" w:sz="0" w:space="0" w:color="auto"/>
                <w:left w:val="none" w:sz="0" w:space="0" w:color="auto"/>
                <w:bottom w:val="none" w:sz="0" w:space="0" w:color="auto"/>
                <w:right w:val="none" w:sz="0" w:space="0" w:color="auto"/>
              </w:divBdr>
            </w:div>
            <w:div w:id="2975766">
              <w:marLeft w:val="0"/>
              <w:marRight w:val="0"/>
              <w:marTop w:val="0"/>
              <w:marBottom w:val="0"/>
              <w:divBdr>
                <w:top w:val="none" w:sz="0" w:space="0" w:color="auto"/>
                <w:left w:val="none" w:sz="0" w:space="0" w:color="auto"/>
                <w:bottom w:val="none" w:sz="0" w:space="0" w:color="auto"/>
                <w:right w:val="none" w:sz="0" w:space="0" w:color="auto"/>
              </w:divBdr>
            </w:div>
            <w:div w:id="892471542">
              <w:marLeft w:val="0"/>
              <w:marRight w:val="0"/>
              <w:marTop w:val="0"/>
              <w:marBottom w:val="0"/>
              <w:divBdr>
                <w:top w:val="none" w:sz="0" w:space="0" w:color="auto"/>
                <w:left w:val="none" w:sz="0" w:space="0" w:color="auto"/>
                <w:bottom w:val="none" w:sz="0" w:space="0" w:color="auto"/>
                <w:right w:val="none" w:sz="0" w:space="0" w:color="auto"/>
              </w:divBdr>
            </w:div>
            <w:div w:id="1536041078">
              <w:marLeft w:val="0"/>
              <w:marRight w:val="0"/>
              <w:marTop w:val="0"/>
              <w:marBottom w:val="0"/>
              <w:divBdr>
                <w:top w:val="none" w:sz="0" w:space="0" w:color="auto"/>
                <w:left w:val="none" w:sz="0" w:space="0" w:color="auto"/>
                <w:bottom w:val="none" w:sz="0" w:space="0" w:color="auto"/>
                <w:right w:val="none" w:sz="0" w:space="0" w:color="auto"/>
              </w:divBdr>
            </w:div>
            <w:div w:id="1693533298">
              <w:marLeft w:val="0"/>
              <w:marRight w:val="0"/>
              <w:marTop w:val="0"/>
              <w:marBottom w:val="0"/>
              <w:divBdr>
                <w:top w:val="none" w:sz="0" w:space="0" w:color="auto"/>
                <w:left w:val="none" w:sz="0" w:space="0" w:color="auto"/>
                <w:bottom w:val="none" w:sz="0" w:space="0" w:color="auto"/>
                <w:right w:val="none" w:sz="0" w:space="0" w:color="auto"/>
              </w:divBdr>
            </w:div>
            <w:div w:id="1858228580">
              <w:marLeft w:val="0"/>
              <w:marRight w:val="0"/>
              <w:marTop w:val="0"/>
              <w:marBottom w:val="0"/>
              <w:divBdr>
                <w:top w:val="none" w:sz="0" w:space="0" w:color="auto"/>
                <w:left w:val="none" w:sz="0" w:space="0" w:color="auto"/>
                <w:bottom w:val="none" w:sz="0" w:space="0" w:color="auto"/>
                <w:right w:val="none" w:sz="0" w:space="0" w:color="auto"/>
              </w:divBdr>
            </w:div>
            <w:div w:id="428544753">
              <w:marLeft w:val="0"/>
              <w:marRight w:val="0"/>
              <w:marTop w:val="0"/>
              <w:marBottom w:val="0"/>
              <w:divBdr>
                <w:top w:val="none" w:sz="0" w:space="0" w:color="auto"/>
                <w:left w:val="none" w:sz="0" w:space="0" w:color="auto"/>
                <w:bottom w:val="none" w:sz="0" w:space="0" w:color="auto"/>
                <w:right w:val="none" w:sz="0" w:space="0" w:color="auto"/>
              </w:divBdr>
            </w:div>
            <w:div w:id="1131904313">
              <w:marLeft w:val="0"/>
              <w:marRight w:val="0"/>
              <w:marTop w:val="0"/>
              <w:marBottom w:val="0"/>
              <w:divBdr>
                <w:top w:val="none" w:sz="0" w:space="0" w:color="auto"/>
                <w:left w:val="none" w:sz="0" w:space="0" w:color="auto"/>
                <w:bottom w:val="none" w:sz="0" w:space="0" w:color="auto"/>
                <w:right w:val="none" w:sz="0" w:space="0" w:color="auto"/>
              </w:divBdr>
            </w:div>
            <w:div w:id="241835145">
              <w:marLeft w:val="0"/>
              <w:marRight w:val="0"/>
              <w:marTop w:val="0"/>
              <w:marBottom w:val="0"/>
              <w:divBdr>
                <w:top w:val="none" w:sz="0" w:space="0" w:color="auto"/>
                <w:left w:val="none" w:sz="0" w:space="0" w:color="auto"/>
                <w:bottom w:val="none" w:sz="0" w:space="0" w:color="auto"/>
                <w:right w:val="none" w:sz="0" w:space="0" w:color="auto"/>
              </w:divBdr>
            </w:div>
            <w:div w:id="1384645674">
              <w:marLeft w:val="0"/>
              <w:marRight w:val="0"/>
              <w:marTop w:val="0"/>
              <w:marBottom w:val="0"/>
              <w:divBdr>
                <w:top w:val="none" w:sz="0" w:space="0" w:color="auto"/>
                <w:left w:val="none" w:sz="0" w:space="0" w:color="auto"/>
                <w:bottom w:val="none" w:sz="0" w:space="0" w:color="auto"/>
                <w:right w:val="none" w:sz="0" w:space="0" w:color="auto"/>
              </w:divBdr>
            </w:div>
            <w:div w:id="1042822627">
              <w:marLeft w:val="0"/>
              <w:marRight w:val="0"/>
              <w:marTop w:val="0"/>
              <w:marBottom w:val="0"/>
              <w:divBdr>
                <w:top w:val="none" w:sz="0" w:space="0" w:color="auto"/>
                <w:left w:val="none" w:sz="0" w:space="0" w:color="auto"/>
                <w:bottom w:val="none" w:sz="0" w:space="0" w:color="auto"/>
                <w:right w:val="none" w:sz="0" w:space="0" w:color="auto"/>
              </w:divBdr>
            </w:div>
            <w:div w:id="1447122334">
              <w:marLeft w:val="0"/>
              <w:marRight w:val="0"/>
              <w:marTop w:val="0"/>
              <w:marBottom w:val="0"/>
              <w:divBdr>
                <w:top w:val="none" w:sz="0" w:space="0" w:color="auto"/>
                <w:left w:val="none" w:sz="0" w:space="0" w:color="auto"/>
                <w:bottom w:val="none" w:sz="0" w:space="0" w:color="auto"/>
                <w:right w:val="none" w:sz="0" w:space="0" w:color="auto"/>
              </w:divBdr>
            </w:div>
            <w:div w:id="1078406321">
              <w:marLeft w:val="0"/>
              <w:marRight w:val="0"/>
              <w:marTop w:val="0"/>
              <w:marBottom w:val="0"/>
              <w:divBdr>
                <w:top w:val="none" w:sz="0" w:space="0" w:color="auto"/>
                <w:left w:val="none" w:sz="0" w:space="0" w:color="auto"/>
                <w:bottom w:val="none" w:sz="0" w:space="0" w:color="auto"/>
                <w:right w:val="none" w:sz="0" w:space="0" w:color="auto"/>
              </w:divBdr>
            </w:div>
            <w:div w:id="626622208">
              <w:marLeft w:val="0"/>
              <w:marRight w:val="0"/>
              <w:marTop w:val="0"/>
              <w:marBottom w:val="0"/>
              <w:divBdr>
                <w:top w:val="none" w:sz="0" w:space="0" w:color="auto"/>
                <w:left w:val="none" w:sz="0" w:space="0" w:color="auto"/>
                <w:bottom w:val="none" w:sz="0" w:space="0" w:color="auto"/>
                <w:right w:val="none" w:sz="0" w:space="0" w:color="auto"/>
              </w:divBdr>
            </w:div>
            <w:div w:id="1258513821">
              <w:marLeft w:val="0"/>
              <w:marRight w:val="0"/>
              <w:marTop w:val="0"/>
              <w:marBottom w:val="0"/>
              <w:divBdr>
                <w:top w:val="none" w:sz="0" w:space="0" w:color="auto"/>
                <w:left w:val="none" w:sz="0" w:space="0" w:color="auto"/>
                <w:bottom w:val="none" w:sz="0" w:space="0" w:color="auto"/>
                <w:right w:val="none" w:sz="0" w:space="0" w:color="auto"/>
              </w:divBdr>
            </w:div>
            <w:div w:id="1737778903">
              <w:marLeft w:val="0"/>
              <w:marRight w:val="0"/>
              <w:marTop w:val="0"/>
              <w:marBottom w:val="0"/>
              <w:divBdr>
                <w:top w:val="none" w:sz="0" w:space="0" w:color="auto"/>
                <w:left w:val="none" w:sz="0" w:space="0" w:color="auto"/>
                <w:bottom w:val="none" w:sz="0" w:space="0" w:color="auto"/>
                <w:right w:val="none" w:sz="0" w:space="0" w:color="auto"/>
              </w:divBdr>
            </w:div>
            <w:div w:id="1868567785">
              <w:marLeft w:val="0"/>
              <w:marRight w:val="0"/>
              <w:marTop w:val="0"/>
              <w:marBottom w:val="0"/>
              <w:divBdr>
                <w:top w:val="none" w:sz="0" w:space="0" w:color="auto"/>
                <w:left w:val="none" w:sz="0" w:space="0" w:color="auto"/>
                <w:bottom w:val="none" w:sz="0" w:space="0" w:color="auto"/>
                <w:right w:val="none" w:sz="0" w:space="0" w:color="auto"/>
              </w:divBdr>
            </w:div>
            <w:div w:id="789937513">
              <w:marLeft w:val="0"/>
              <w:marRight w:val="0"/>
              <w:marTop w:val="0"/>
              <w:marBottom w:val="0"/>
              <w:divBdr>
                <w:top w:val="none" w:sz="0" w:space="0" w:color="auto"/>
                <w:left w:val="none" w:sz="0" w:space="0" w:color="auto"/>
                <w:bottom w:val="none" w:sz="0" w:space="0" w:color="auto"/>
                <w:right w:val="none" w:sz="0" w:space="0" w:color="auto"/>
              </w:divBdr>
            </w:div>
            <w:div w:id="1682849351">
              <w:marLeft w:val="0"/>
              <w:marRight w:val="0"/>
              <w:marTop w:val="0"/>
              <w:marBottom w:val="0"/>
              <w:divBdr>
                <w:top w:val="none" w:sz="0" w:space="0" w:color="auto"/>
                <w:left w:val="none" w:sz="0" w:space="0" w:color="auto"/>
                <w:bottom w:val="none" w:sz="0" w:space="0" w:color="auto"/>
                <w:right w:val="none" w:sz="0" w:space="0" w:color="auto"/>
              </w:divBdr>
            </w:div>
            <w:div w:id="1073043463">
              <w:marLeft w:val="0"/>
              <w:marRight w:val="0"/>
              <w:marTop w:val="0"/>
              <w:marBottom w:val="0"/>
              <w:divBdr>
                <w:top w:val="none" w:sz="0" w:space="0" w:color="auto"/>
                <w:left w:val="none" w:sz="0" w:space="0" w:color="auto"/>
                <w:bottom w:val="none" w:sz="0" w:space="0" w:color="auto"/>
                <w:right w:val="none" w:sz="0" w:space="0" w:color="auto"/>
              </w:divBdr>
            </w:div>
            <w:div w:id="616640526">
              <w:marLeft w:val="0"/>
              <w:marRight w:val="0"/>
              <w:marTop w:val="0"/>
              <w:marBottom w:val="0"/>
              <w:divBdr>
                <w:top w:val="none" w:sz="0" w:space="0" w:color="auto"/>
                <w:left w:val="none" w:sz="0" w:space="0" w:color="auto"/>
                <w:bottom w:val="none" w:sz="0" w:space="0" w:color="auto"/>
                <w:right w:val="none" w:sz="0" w:space="0" w:color="auto"/>
              </w:divBdr>
            </w:div>
            <w:div w:id="772365306">
              <w:marLeft w:val="0"/>
              <w:marRight w:val="0"/>
              <w:marTop w:val="0"/>
              <w:marBottom w:val="0"/>
              <w:divBdr>
                <w:top w:val="none" w:sz="0" w:space="0" w:color="auto"/>
                <w:left w:val="none" w:sz="0" w:space="0" w:color="auto"/>
                <w:bottom w:val="none" w:sz="0" w:space="0" w:color="auto"/>
                <w:right w:val="none" w:sz="0" w:space="0" w:color="auto"/>
              </w:divBdr>
            </w:div>
            <w:div w:id="604002815">
              <w:marLeft w:val="0"/>
              <w:marRight w:val="0"/>
              <w:marTop w:val="0"/>
              <w:marBottom w:val="0"/>
              <w:divBdr>
                <w:top w:val="none" w:sz="0" w:space="0" w:color="auto"/>
                <w:left w:val="none" w:sz="0" w:space="0" w:color="auto"/>
                <w:bottom w:val="none" w:sz="0" w:space="0" w:color="auto"/>
                <w:right w:val="none" w:sz="0" w:space="0" w:color="auto"/>
              </w:divBdr>
            </w:div>
            <w:div w:id="831484919">
              <w:marLeft w:val="0"/>
              <w:marRight w:val="0"/>
              <w:marTop w:val="0"/>
              <w:marBottom w:val="0"/>
              <w:divBdr>
                <w:top w:val="none" w:sz="0" w:space="0" w:color="auto"/>
                <w:left w:val="none" w:sz="0" w:space="0" w:color="auto"/>
                <w:bottom w:val="none" w:sz="0" w:space="0" w:color="auto"/>
                <w:right w:val="none" w:sz="0" w:space="0" w:color="auto"/>
              </w:divBdr>
            </w:div>
            <w:div w:id="7217835">
              <w:marLeft w:val="0"/>
              <w:marRight w:val="0"/>
              <w:marTop w:val="0"/>
              <w:marBottom w:val="0"/>
              <w:divBdr>
                <w:top w:val="none" w:sz="0" w:space="0" w:color="auto"/>
                <w:left w:val="none" w:sz="0" w:space="0" w:color="auto"/>
                <w:bottom w:val="none" w:sz="0" w:space="0" w:color="auto"/>
                <w:right w:val="none" w:sz="0" w:space="0" w:color="auto"/>
              </w:divBdr>
            </w:div>
            <w:div w:id="338433346">
              <w:marLeft w:val="0"/>
              <w:marRight w:val="0"/>
              <w:marTop w:val="0"/>
              <w:marBottom w:val="0"/>
              <w:divBdr>
                <w:top w:val="none" w:sz="0" w:space="0" w:color="auto"/>
                <w:left w:val="none" w:sz="0" w:space="0" w:color="auto"/>
                <w:bottom w:val="none" w:sz="0" w:space="0" w:color="auto"/>
                <w:right w:val="none" w:sz="0" w:space="0" w:color="auto"/>
              </w:divBdr>
            </w:div>
            <w:div w:id="72627392">
              <w:marLeft w:val="0"/>
              <w:marRight w:val="0"/>
              <w:marTop w:val="0"/>
              <w:marBottom w:val="0"/>
              <w:divBdr>
                <w:top w:val="none" w:sz="0" w:space="0" w:color="auto"/>
                <w:left w:val="none" w:sz="0" w:space="0" w:color="auto"/>
                <w:bottom w:val="none" w:sz="0" w:space="0" w:color="auto"/>
                <w:right w:val="none" w:sz="0" w:space="0" w:color="auto"/>
              </w:divBdr>
            </w:div>
            <w:div w:id="1089959903">
              <w:marLeft w:val="0"/>
              <w:marRight w:val="0"/>
              <w:marTop w:val="0"/>
              <w:marBottom w:val="0"/>
              <w:divBdr>
                <w:top w:val="none" w:sz="0" w:space="0" w:color="auto"/>
                <w:left w:val="none" w:sz="0" w:space="0" w:color="auto"/>
                <w:bottom w:val="none" w:sz="0" w:space="0" w:color="auto"/>
                <w:right w:val="none" w:sz="0" w:space="0" w:color="auto"/>
              </w:divBdr>
            </w:div>
            <w:div w:id="1476919895">
              <w:marLeft w:val="0"/>
              <w:marRight w:val="0"/>
              <w:marTop w:val="0"/>
              <w:marBottom w:val="0"/>
              <w:divBdr>
                <w:top w:val="none" w:sz="0" w:space="0" w:color="auto"/>
                <w:left w:val="none" w:sz="0" w:space="0" w:color="auto"/>
                <w:bottom w:val="none" w:sz="0" w:space="0" w:color="auto"/>
                <w:right w:val="none" w:sz="0" w:space="0" w:color="auto"/>
              </w:divBdr>
            </w:div>
            <w:div w:id="1535730781">
              <w:marLeft w:val="0"/>
              <w:marRight w:val="0"/>
              <w:marTop w:val="0"/>
              <w:marBottom w:val="0"/>
              <w:divBdr>
                <w:top w:val="none" w:sz="0" w:space="0" w:color="auto"/>
                <w:left w:val="none" w:sz="0" w:space="0" w:color="auto"/>
                <w:bottom w:val="none" w:sz="0" w:space="0" w:color="auto"/>
                <w:right w:val="none" w:sz="0" w:space="0" w:color="auto"/>
              </w:divBdr>
            </w:div>
            <w:div w:id="1612980965">
              <w:marLeft w:val="0"/>
              <w:marRight w:val="0"/>
              <w:marTop w:val="0"/>
              <w:marBottom w:val="0"/>
              <w:divBdr>
                <w:top w:val="none" w:sz="0" w:space="0" w:color="auto"/>
                <w:left w:val="none" w:sz="0" w:space="0" w:color="auto"/>
                <w:bottom w:val="none" w:sz="0" w:space="0" w:color="auto"/>
                <w:right w:val="none" w:sz="0" w:space="0" w:color="auto"/>
              </w:divBdr>
            </w:div>
            <w:div w:id="1259873518">
              <w:marLeft w:val="0"/>
              <w:marRight w:val="0"/>
              <w:marTop w:val="0"/>
              <w:marBottom w:val="0"/>
              <w:divBdr>
                <w:top w:val="none" w:sz="0" w:space="0" w:color="auto"/>
                <w:left w:val="none" w:sz="0" w:space="0" w:color="auto"/>
                <w:bottom w:val="none" w:sz="0" w:space="0" w:color="auto"/>
                <w:right w:val="none" w:sz="0" w:space="0" w:color="auto"/>
              </w:divBdr>
            </w:div>
            <w:div w:id="1128402668">
              <w:marLeft w:val="0"/>
              <w:marRight w:val="0"/>
              <w:marTop w:val="0"/>
              <w:marBottom w:val="0"/>
              <w:divBdr>
                <w:top w:val="none" w:sz="0" w:space="0" w:color="auto"/>
                <w:left w:val="none" w:sz="0" w:space="0" w:color="auto"/>
                <w:bottom w:val="none" w:sz="0" w:space="0" w:color="auto"/>
                <w:right w:val="none" w:sz="0" w:space="0" w:color="auto"/>
              </w:divBdr>
            </w:div>
            <w:div w:id="2104911986">
              <w:marLeft w:val="0"/>
              <w:marRight w:val="0"/>
              <w:marTop w:val="0"/>
              <w:marBottom w:val="0"/>
              <w:divBdr>
                <w:top w:val="none" w:sz="0" w:space="0" w:color="auto"/>
                <w:left w:val="none" w:sz="0" w:space="0" w:color="auto"/>
                <w:bottom w:val="none" w:sz="0" w:space="0" w:color="auto"/>
                <w:right w:val="none" w:sz="0" w:space="0" w:color="auto"/>
              </w:divBdr>
            </w:div>
            <w:div w:id="30500575">
              <w:marLeft w:val="0"/>
              <w:marRight w:val="0"/>
              <w:marTop w:val="0"/>
              <w:marBottom w:val="0"/>
              <w:divBdr>
                <w:top w:val="none" w:sz="0" w:space="0" w:color="auto"/>
                <w:left w:val="none" w:sz="0" w:space="0" w:color="auto"/>
                <w:bottom w:val="none" w:sz="0" w:space="0" w:color="auto"/>
                <w:right w:val="none" w:sz="0" w:space="0" w:color="auto"/>
              </w:divBdr>
            </w:div>
            <w:div w:id="516847013">
              <w:marLeft w:val="0"/>
              <w:marRight w:val="0"/>
              <w:marTop w:val="0"/>
              <w:marBottom w:val="0"/>
              <w:divBdr>
                <w:top w:val="none" w:sz="0" w:space="0" w:color="auto"/>
                <w:left w:val="none" w:sz="0" w:space="0" w:color="auto"/>
                <w:bottom w:val="none" w:sz="0" w:space="0" w:color="auto"/>
                <w:right w:val="none" w:sz="0" w:space="0" w:color="auto"/>
              </w:divBdr>
            </w:div>
            <w:div w:id="1434127112">
              <w:marLeft w:val="0"/>
              <w:marRight w:val="0"/>
              <w:marTop w:val="0"/>
              <w:marBottom w:val="0"/>
              <w:divBdr>
                <w:top w:val="none" w:sz="0" w:space="0" w:color="auto"/>
                <w:left w:val="none" w:sz="0" w:space="0" w:color="auto"/>
                <w:bottom w:val="none" w:sz="0" w:space="0" w:color="auto"/>
                <w:right w:val="none" w:sz="0" w:space="0" w:color="auto"/>
              </w:divBdr>
            </w:div>
            <w:div w:id="1220820959">
              <w:marLeft w:val="0"/>
              <w:marRight w:val="0"/>
              <w:marTop w:val="0"/>
              <w:marBottom w:val="0"/>
              <w:divBdr>
                <w:top w:val="none" w:sz="0" w:space="0" w:color="auto"/>
                <w:left w:val="none" w:sz="0" w:space="0" w:color="auto"/>
                <w:bottom w:val="none" w:sz="0" w:space="0" w:color="auto"/>
                <w:right w:val="none" w:sz="0" w:space="0" w:color="auto"/>
              </w:divBdr>
            </w:div>
            <w:div w:id="2018924212">
              <w:marLeft w:val="0"/>
              <w:marRight w:val="0"/>
              <w:marTop w:val="0"/>
              <w:marBottom w:val="0"/>
              <w:divBdr>
                <w:top w:val="none" w:sz="0" w:space="0" w:color="auto"/>
                <w:left w:val="none" w:sz="0" w:space="0" w:color="auto"/>
                <w:bottom w:val="none" w:sz="0" w:space="0" w:color="auto"/>
                <w:right w:val="none" w:sz="0" w:space="0" w:color="auto"/>
              </w:divBdr>
            </w:div>
            <w:div w:id="1349865708">
              <w:marLeft w:val="0"/>
              <w:marRight w:val="0"/>
              <w:marTop w:val="0"/>
              <w:marBottom w:val="0"/>
              <w:divBdr>
                <w:top w:val="none" w:sz="0" w:space="0" w:color="auto"/>
                <w:left w:val="none" w:sz="0" w:space="0" w:color="auto"/>
                <w:bottom w:val="none" w:sz="0" w:space="0" w:color="auto"/>
                <w:right w:val="none" w:sz="0" w:space="0" w:color="auto"/>
              </w:divBdr>
            </w:div>
            <w:div w:id="531725881">
              <w:marLeft w:val="0"/>
              <w:marRight w:val="0"/>
              <w:marTop w:val="0"/>
              <w:marBottom w:val="0"/>
              <w:divBdr>
                <w:top w:val="none" w:sz="0" w:space="0" w:color="auto"/>
                <w:left w:val="none" w:sz="0" w:space="0" w:color="auto"/>
                <w:bottom w:val="none" w:sz="0" w:space="0" w:color="auto"/>
                <w:right w:val="none" w:sz="0" w:space="0" w:color="auto"/>
              </w:divBdr>
            </w:div>
            <w:div w:id="2105374220">
              <w:marLeft w:val="0"/>
              <w:marRight w:val="0"/>
              <w:marTop w:val="0"/>
              <w:marBottom w:val="0"/>
              <w:divBdr>
                <w:top w:val="none" w:sz="0" w:space="0" w:color="auto"/>
                <w:left w:val="none" w:sz="0" w:space="0" w:color="auto"/>
                <w:bottom w:val="none" w:sz="0" w:space="0" w:color="auto"/>
                <w:right w:val="none" w:sz="0" w:space="0" w:color="auto"/>
              </w:divBdr>
            </w:div>
            <w:div w:id="1720786861">
              <w:marLeft w:val="0"/>
              <w:marRight w:val="0"/>
              <w:marTop w:val="0"/>
              <w:marBottom w:val="0"/>
              <w:divBdr>
                <w:top w:val="none" w:sz="0" w:space="0" w:color="auto"/>
                <w:left w:val="none" w:sz="0" w:space="0" w:color="auto"/>
                <w:bottom w:val="none" w:sz="0" w:space="0" w:color="auto"/>
                <w:right w:val="none" w:sz="0" w:space="0" w:color="auto"/>
              </w:divBdr>
            </w:div>
            <w:div w:id="1042749772">
              <w:marLeft w:val="0"/>
              <w:marRight w:val="0"/>
              <w:marTop w:val="0"/>
              <w:marBottom w:val="0"/>
              <w:divBdr>
                <w:top w:val="none" w:sz="0" w:space="0" w:color="auto"/>
                <w:left w:val="none" w:sz="0" w:space="0" w:color="auto"/>
                <w:bottom w:val="none" w:sz="0" w:space="0" w:color="auto"/>
                <w:right w:val="none" w:sz="0" w:space="0" w:color="auto"/>
              </w:divBdr>
            </w:div>
            <w:div w:id="1973632171">
              <w:marLeft w:val="0"/>
              <w:marRight w:val="0"/>
              <w:marTop w:val="0"/>
              <w:marBottom w:val="0"/>
              <w:divBdr>
                <w:top w:val="none" w:sz="0" w:space="0" w:color="auto"/>
                <w:left w:val="none" w:sz="0" w:space="0" w:color="auto"/>
                <w:bottom w:val="none" w:sz="0" w:space="0" w:color="auto"/>
                <w:right w:val="none" w:sz="0" w:space="0" w:color="auto"/>
              </w:divBdr>
            </w:div>
            <w:div w:id="233054945">
              <w:marLeft w:val="0"/>
              <w:marRight w:val="0"/>
              <w:marTop w:val="0"/>
              <w:marBottom w:val="0"/>
              <w:divBdr>
                <w:top w:val="none" w:sz="0" w:space="0" w:color="auto"/>
                <w:left w:val="none" w:sz="0" w:space="0" w:color="auto"/>
                <w:bottom w:val="none" w:sz="0" w:space="0" w:color="auto"/>
                <w:right w:val="none" w:sz="0" w:space="0" w:color="auto"/>
              </w:divBdr>
            </w:div>
            <w:div w:id="610665791">
              <w:marLeft w:val="0"/>
              <w:marRight w:val="0"/>
              <w:marTop w:val="0"/>
              <w:marBottom w:val="0"/>
              <w:divBdr>
                <w:top w:val="none" w:sz="0" w:space="0" w:color="auto"/>
                <w:left w:val="none" w:sz="0" w:space="0" w:color="auto"/>
                <w:bottom w:val="none" w:sz="0" w:space="0" w:color="auto"/>
                <w:right w:val="none" w:sz="0" w:space="0" w:color="auto"/>
              </w:divBdr>
            </w:div>
            <w:div w:id="1372337812">
              <w:marLeft w:val="0"/>
              <w:marRight w:val="0"/>
              <w:marTop w:val="0"/>
              <w:marBottom w:val="0"/>
              <w:divBdr>
                <w:top w:val="none" w:sz="0" w:space="0" w:color="auto"/>
                <w:left w:val="none" w:sz="0" w:space="0" w:color="auto"/>
                <w:bottom w:val="none" w:sz="0" w:space="0" w:color="auto"/>
                <w:right w:val="none" w:sz="0" w:space="0" w:color="auto"/>
              </w:divBdr>
            </w:div>
            <w:div w:id="1643189727">
              <w:marLeft w:val="0"/>
              <w:marRight w:val="0"/>
              <w:marTop w:val="0"/>
              <w:marBottom w:val="0"/>
              <w:divBdr>
                <w:top w:val="none" w:sz="0" w:space="0" w:color="auto"/>
                <w:left w:val="none" w:sz="0" w:space="0" w:color="auto"/>
                <w:bottom w:val="none" w:sz="0" w:space="0" w:color="auto"/>
                <w:right w:val="none" w:sz="0" w:space="0" w:color="auto"/>
              </w:divBdr>
            </w:div>
            <w:div w:id="625235095">
              <w:marLeft w:val="0"/>
              <w:marRight w:val="0"/>
              <w:marTop w:val="0"/>
              <w:marBottom w:val="0"/>
              <w:divBdr>
                <w:top w:val="none" w:sz="0" w:space="0" w:color="auto"/>
                <w:left w:val="none" w:sz="0" w:space="0" w:color="auto"/>
                <w:bottom w:val="none" w:sz="0" w:space="0" w:color="auto"/>
                <w:right w:val="none" w:sz="0" w:space="0" w:color="auto"/>
              </w:divBdr>
            </w:div>
            <w:div w:id="1071075757">
              <w:marLeft w:val="0"/>
              <w:marRight w:val="0"/>
              <w:marTop w:val="0"/>
              <w:marBottom w:val="0"/>
              <w:divBdr>
                <w:top w:val="none" w:sz="0" w:space="0" w:color="auto"/>
                <w:left w:val="none" w:sz="0" w:space="0" w:color="auto"/>
                <w:bottom w:val="none" w:sz="0" w:space="0" w:color="auto"/>
                <w:right w:val="none" w:sz="0" w:space="0" w:color="auto"/>
              </w:divBdr>
            </w:div>
            <w:div w:id="1939747404">
              <w:marLeft w:val="0"/>
              <w:marRight w:val="0"/>
              <w:marTop w:val="0"/>
              <w:marBottom w:val="0"/>
              <w:divBdr>
                <w:top w:val="none" w:sz="0" w:space="0" w:color="auto"/>
                <w:left w:val="none" w:sz="0" w:space="0" w:color="auto"/>
                <w:bottom w:val="none" w:sz="0" w:space="0" w:color="auto"/>
                <w:right w:val="none" w:sz="0" w:space="0" w:color="auto"/>
              </w:divBdr>
            </w:div>
            <w:div w:id="792485680">
              <w:marLeft w:val="0"/>
              <w:marRight w:val="0"/>
              <w:marTop w:val="0"/>
              <w:marBottom w:val="0"/>
              <w:divBdr>
                <w:top w:val="none" w:sz="0" w:space="0" w:color="auto"/>
                <w:left w:val="none" w:sz="0" w:space="0" w:color="auto"/>
                <w:bottom w:val="none" w:sz="0" w:space="0" w:color="auto"/>
                <w:right w:val="none" w:sz="0" w:space="0" w:color="auto"/>
              </w:divBdr>
            </w:div>
            <w:div w:id="1303269383">
              <w:marLeft w:val="0"/>
              <w:marRight w:val="0"/>
              <w:marTop w:val="0"/>
              <w:marBottom w:val="0"/>
              <w:divBdr>
                <w:top w:val="none" w:sz="0" w:space="0" w:color="auto"/>
                <w:left w:val="none" w:sz="0" w:space="0" w:color="auto"/>
                <w:bottom w:val="none" w:sz="0" w:space="0" w:color="auto"/>
                <w:right w:val="none" w:sz="0" w:space="0" w:color="auto"/>
              </w:divBdr>
            </w:div>
            <w:div w:id="1038623699">
              <w:marLeft w:val="0"/>
              <w:marRight w:val="0"/>
              <w:marTop w:val="0"/>
              <w:marBottom w:val="0"/>
              <w:divBdr>
                <w:top w:val="none" w:sz="0" w:space="0" w:color="auto"/>
                <w:left w:val="none" w:sz="0" w:space="0" w:color="auto"/>
                <w:bottom w:val="none" w:sz="0" w:space="0" w:color="auto"/>
                <w:right w:val="none" w:sz="0" w:space="0" w:color="auto"/>
              </w:divBdr>
            </w:div>
            <w:div w:id="1998608164">
              <w:marLeft w:val="0"/>
              <w:marRight w:val="0"/>
              <w:marTop w:val="0"/>
              <w:marBottom w:val="0"/>
              <w:divBdr>
                <w:top w:val="none" w:sz="0" w:space="0" w:color="auto"/>
                <w:left w:val="none" w:sz="0" w:space="0" w:color="auto"/>
                <w:bottom w:val="none" w:sz="0" w:space="0" w:color="auto"/>
                <w:right w:val="none" w:sz="0" w:space="0" w:color="auto"/>
              </w:divBdr>
            </w:div>
            <w:div w:id="726145488">
              <w:marLeft w:val="0"/>
              <w:marRight w:val="0"/>
              <w:marTop w:val="0"/>
              <w:marBottom w:val="0"/>
              <w:divBdr>
                <w:top w:val="none" w:sz="0" w:space="0" w:color="auto"/>
                <w:left w:val="none" w:sz="0" w:space="0" w:color="auto"/>
                <w:bottom w:val="none" w:sz="0" w:space="0" w:color="auto"/>
                <w:right w:val="none" w:sz="0" w:space="0" w:color="auto"/>
              </w:divBdr>
            </w:div>
            <w:div w:id="1633630943">
              <w:marLeft w:val="0"/>
              <w:marRight w:val="0"/>
              <w:marTop w:val="0"/>
              <w:marBottom w:val="0"/>
              <w:divBdr>
                <w:top w:val="none" w:sz="0" w:space="0" w:color="auto"/>
                <w:left w:val="none" w:sz="0" w:space="0" w:color="auto"/>
                <w:bottom w:val="none" w:sz="0" w:space="0" w:color="auto"/>
                <w:right w:val="none" w:sz="0" w:space="0" w:color="auto"/>
              </w:divBdr>
            </w:div>
            <w:div w:id="418020247">
              <w:marLeft w:val="0"/>
              <w:marRight w:val="0"/>
              <w:marTop w:val="0"/>
              <w:marBottom w:val="0"/>
              <w:divBdr>
                <w:top w:val="none" w:sz="0" w:space="0" w:color="auto"/>
                <w:left w:val="none" w:sz="0" w:space="0" w:color="auto"/>
                <w:bottom w:val="none" w:sz="0" w:space="0" w:color="auto"/>
                <w:right w:val="none" w:sz="0" w:space="0" w:color="auto"/>
              </w:divBdr>
            </w:div>
            <w:div w:id="1978337044">
              <w:marLeft w:val="0"/>
              <w:marRight w:val="0"/>
              <w:marTop w:val="0"/>
              <w:marBottom w:val="0"/>
              <w:divBdr>
                <w:top w:val="none" w:sz="0" w:space="0" w:color="auto"/>
                <w:left w:val="none" w:sz="0" w:space="0" w:color="auto"/>
                <w:bottom w:val="none" w:sz="0" w:space="0" w:color="auto"/>
                <w:right w:val="none" w:sz="0" w:space="0" w:color="auto"/>
              </w:divBdr>
            </w:div>
            <w:div w:id="277488188">
              <w:marLeft w:val="0"/>
              <w:marRight w:val="0"/>
              <w:marTop w:val="0"/>
              <w:marBottom w:val="0"/>
              <w:divBdr>
                <w:top w:val="none" w:sz="0" w:space="0" w:color="auto"/>
                <w:left w:val="none" w:sz="0" w:space="0" w:color="auto"/>
                <w:bottom w:val="none" w:sz="0" w:space="0" w:color="auto"/>
                <w:right w:val="none" w:sz="0" w:space="0" w:color="auto"/>
              </w:divBdr>
            </w:div>
            <w:div w:id="1620918890">
              <w:marLeft w:val="0"/>
              <w:marRight w:val="0"/>
              <w:marTop w:val="0"/>
              <w:marBottom w:val="0"/>
              <w:divBdr>
                <w:top w:val="none" w:sz="0" w:space="0" w:color="auto"/>
                <w:left w:val="none" w:sz="0" w:space="0" w:color="auto"/>
                <w:bottom w:val="none" w:sz="0" w:space="0" w:color="auto"/>
                <w:right w:val="none" w:sz="0" w:space="0" w:color="auto"/>
              </w:divBdr>
            </w:div>
            <w:div w:id="2111854859">
              <w:marLeft w:val="0"/>
              <w:marRight w:val="0"/>
              <w:marTop w:val="0"/>
              <w:marBottom w:val="0"/>
              <w:divBdr>
                <w:top w:val="none" w:sz="0" w:space="0" w:color="auto"/>
                <w:left w:val="none" w:sz="0" w:space="0" w:color="auto"/>
                <w:bottom w:val="none" w:sz="0" w:space="0" w:color="auto"/>
                <w:right w:val="none" w:sz="0" w:space="0" w:color="auto"/>
              </w:divBdr>
            </w:div>
            <w:div w:id="296688814">
              <w:marLeft w:val="0"/>
              <w:marRight w:val="0"/>
              <w:marTop w:val="0"/>
              <w:marBottom w:val="0"/>
              <w:divBdr>
                <w:top w:val="none" w:sz="0" w:space="0" w:color="auto"/>
                <w:left w:val="none" w:sz="0" w:space="0" w:color="auto"/>
                <w:bottom w:val="none" w:sz="0" w:space="0" w:color="auto"/>
                <w:right w:val="none" w:sz="0" w:space="0" w:color="auto"/>
              </w:divBdr>
            </w:div>
            <w:div w:id="1084689842">
              <w:marLeft w:val="0"/>
              <w:marRight w:val="0"/>
              <w:marTop w:val="0"/>
              <w:marBottom w:val="0"/>
              <w:divBdr>
                <w:top w:val="none" w:sz="0" w:space="0" w:color="auto"/>
                <w:left w:val="none" w:sz="0" w:space="0" w:color="auto"/>
                <w:bottom w:val="none" w:sz="0" w:space="0" w:color="auto"/>
                <w:right w:val="none" w:sz="0" w:space="0" w:color="auto"/>
              </w:divBdr>
            </w:div>
            <w:div w:id="18168102">
              <w:marLeft w:val="0"/>
              <w:marRight w:val="0"/>
              <w:marTop w:val="0"/>
              <w:marBottom w:val="0"/>
              <w:divBdr>
                <w:top w:val="none" w:sz="0" w:space="0" w:color="auto"/>
                <w:left w:val="none" w:sz="0" w:space="0" w:color="auto"/>
                <w:bottom w:val="none" w:sz="0" w:space="0" w:color="auto"/>
                <w:right w:val="none" w:sz="0" w:space="0" w:color="auto"/>
              </w:divBdr>
            </w:div>
            <w:div w:id="1942715067">
              <w:marLeft w:val="0"/>
              <w:marRight w:val="0"/>
              <w:marTop w:val="0"/>
              <w:marBottom w:val="0"/>
              <w:divBdr>
                <w:top w:val="none" w:sz="0" w:space="0" w:color="auto"/>
                <w:left w:val="none" w:sz="0" w:space="0" w:color="auto"/>
                <w:bottom w:val="none" w:sz="0" w:space="0" w:color="auto"/>
                <w:right w:val="none" w:sz="0" w:space="0" w:color="auto"/>
              </w:divBdr>
            </w:div>
            <w:div w:id="83573940">
              <w:marLeft w:val="0"/>
              <w:marRight w:val="0"/>
              <w:marTop w:val="0"/>
              <w:marBottom w:val="0"/>
              <w:divBdr>
                <w:top w:val="none" w:sz="0" w:space="0" w:color="auto"/>
                <w:left w:val="none" w:sz="0" w:space="0" w:color="auto"/>
                <w:bottom w:val="none" w:sz="0" w:space="0" w:color="auto"/>
                <w:right w:val="none" w:sz="0" w:space="0" w:color="auto"/>
              </w:divBdr>
            </w:div>
            <w:div w:id="1915124415">
              <w:marLeft w:val="0"/>
              <w:marRight w:val="0"/>
              <w:marTop w:val="0"/>
              <w:marBottom w:val="0"/>
              <w:divBdr>
                <w:top w:val="none" w:sz="0" w:space="0" w:color="auto"/>
                <w:left w:val="none" w:sz="0" w:space="0" w:color="auto"/>
                <w:bottom w:val="none" w:sz="0" w:space="0" w:color="auto"/>
                <w:right w:val="none" w:sz="0" w:space="0" w:color="auto"/>
              </w:divBdr>
            </w:div>
            <w:div w:id="206526986">
              <w:marLeft w:val="0"/>
              <w:marRight w:val="0"/>
              <w:marTop w:val="0"/>
              <w:marBottom w:val="0"/>
              <w:divBdr>
                <w:top w:val="none" w:sz="0" w:space="0" w:color="auto"/>
                <w:left w:val="none" w:sz="0" w:space="0" w:color="auto"/>
                <w:bottom w:val="none" w:sz="0" w:space="0" w:color="auto"/>
                <w:right w:val="none" w:sz="0" w:space="0" w:color="auto"/>
              </w:divBdr>
            </w:div>
            <w:div w:id="1298145572">
              <w:marLeft w:val="0"/>
              <w:marRight w:val="0"/>
              <w:marTop w:val="0"/>
              <w:marBottom w:val="0"/>
              <w:divBdr>
                <w:top w:val="none" w:sz="0" w:space="0" w:color="auto"/>
                <w:left w:val="none" w:sz="0" w:space="0" w:color="auto"/>
                <w:bottom w:val="none" w:sz="0" w:space="0" w:color="auto"/>
                <w:right w:val="none" w:sz="0" w:space="0" w:color="auto"/>
              </w:divBdr>
            </w:div>
            <w:div w:id="1672873278">
              <w:marLeft w:val="0"/>
              <w:marRight w:val="0"/>
              <w:marTop w:val="0"/>
              <w:marBottom w:val="0"/>
              <w:divBdr>
                <w:top w:val="none" w:sz="0" w:space="0" w:color="auto"/>
                <w:left w:val="none" w:sz="0" w:space="0" w:color="auto"/>
                <w:bottom w:val="none" w:sz="0" w:space="0" w:color="auto"/>
                <w:right w:val="none" w:sz="0" w:space="0" w:color="auto"/>
              </w:divBdr>
            </w:div>
            <w:div w:id="601189199">
              <w:marLeft w:val="0"/>
              <w:marRight w:val="0"/>
              <w:marTop w:val="0"/>
              <w:marBottom w:val="0"/>
              <w:divBdr>
                <w:top w:val="none" w:sz="0" w:space="0" w:color="auto"/>
                <w:left w:val="none" w:sz="0" w:space="0" w:color="auto"/>
                <w:bottom w:val="none" w:sz="0" w:space="0" w:color="auto"/>
                <w:right w:val="none" w:sz="0" w:space="0" w:color="auto"/>
              </w:divBdr>
            </w:div>
            <w:div w:id="1675961327">
              <w:marLeft w:val="0"/>
              <w:marRight w:val="0"/>
              <w:marTop w:val="0"/>
              <w:marBottom w:val="0"/>
              <w:divBdr>
                <w:top w:val="none" w:sz="0" w:space="0" w:color="auto"/>
                <w:left w:val="none" w:sz="0" w:space="0" w:color="auto"/>
                <w:bottom w:val="none" w:sz="0" w:space="0" w:color="auto"/>
                <w:right w:val="none" w:sz="0" w:space="0" w:color="auto"/>
              </w:divBdr>
            </w:div>
            <w:div w:id="568541418">
              <w:marLeft w:val="0"/>
              <w:marRight w:val="0"/>
              <w:marTop w:val="0"/>
              <w:marBottom w:val="0"/>
              <w:divBdr>
                <w:top w:val="none" w:sz="0" w:space="0" w:color="auto"/>
                <w:left w:val="none" w:sz="0" w:space="0" w:color="auto"/>
                <w:bottom w:val="none" w:sz="0" w:space="0" w:color="auto"/>
                <w:right w:val="none" w:sz="0" w:space="0" w:color="auto"/>
              </w:divBdr>
            </w:div>
            <w:div w:id="1669406083">
              <w:marLeft w:val="0"/>
              <w:marRight w:val="0"/>
              <w:marTop w:val="0"/>
              <w:marBottom w:val="0"/>
              <w:divBdr>
                <w:top w:val="none" w:sz="0" w:space="0" w:color="auto"/>
                <w:left w:val="none" w:sz="0" w:space="0" w:color="auto"/>
                <w:bottom w:val="none" w:sz="0" w:space="0" w:color="auto"/>
                <w:right w:val="none" w:sz="0" w:space="0" w:color="auto"/>
              </w:divBdr>
            </w:div>
            <w:div w:id="1143355449">
              <w:marLeft w:val="0"/>
              <w:marRight w:val="0"/>
              <w:marTop w:val="0"/>
              <w:marBottom w:val="0"/>
              <w:divBdr>
                <w:top w:val="none" w:sz="0" w:space="0" w:color="auto"/>
                <w:left w:val="none" w:sz="0" w:space="0" w:color="auto"/>
                <w:bottom w:val="none" w:sz="0" w:space="0" w:color="auto"/>
                <w:right w:val="none" w:sz="0" w:space="0" w:color="auto"/>
              </w:divBdr>
            </w:div>
            <w:div w:id="11929208">
              <w:marLeft w:val="0"/>
              <w:marRight w:val="0"/>
              <w:marTop w:val="0"/>
              <w:marBottom w:val="0"/>
              <w:divBdr>
                <w:top w:val="none" w:sz="0" w:space="0" w:color="auto"/>
                <w:left w:val="none" w:sz="0" w:space="0" w:color="auto"/>
                <w:bottom w:val="none" w:sz="0" w:space="0" w:color="auto"/>
                <w:right w:val="none" w:sz="0" w:space="0" w:color="auto"/>
              </w:divBdr>
            </w:div>
            <w:div w:id="802381993">
              <w:marLeft w:val="0"/>
              <w:marRight w:val="0"/>
              <w:marTop w:val="0"/>
              <w:marBottom w:val="0"/>
              <w:divBdr>
                <w:top w:val="none" w:sz="0" w:space="0" w:color="auto"/>
                <w:left w:val="none" w:sz="0" w:space="0" w:color="auto"/>
                <w:bottom w:val="none" w:sz="0" w:space="0" w:color="auto"/>
                <w:right w:val="none" w:sz="0" w:space="0" w:color="auto"/>
              </w:divBdr>
            </w:div>
            <w:div w:id="1599171759">
              <w:marLeft w:val="0"/>
              <w:marRight w:val="0"/>
              <w:marTop w:val="0"/>
              <w:marBottom w:val="0"/>
              <w:divBdr>
                <w:top w:val="none" w:sz="0" w:space="0" w:color="auto"/>
                <w:left w:val="none" w:sz="0" w:space="0" w:color="auto"/>
                <w:bottom w:val="none" w:sz="0" w:space="0" w:color="auto"/>
                <w:right w:val="none" w:sz="0" w:space="0" w:color="auto"/>
              </w:divBdr>
            </w:div>
            <w:div w:id="782461570">
              <w:marLeft w:val="0"/>
              <w:marRight w:val="0"/>
              <w:marTop w:val="0"/>
              <w:marBottom w:val="0"/>
              <w:divBdr>
                <w:top w:val="none" w:sz="0" w:space="0" w:color="auto"/>
                <w:left w:val="none" w:sz="0" w:space="0" w:color="auto"/>
                <w:bottom w:val="none" w:sz="0" w:space="0" w:color="auto"/>
                <w:right w:val="none" w:sz="0" w:space="0" w:color="auto"/>
              </w:divBdr>
            </w:div>
            <w:div w:id="439880301">
              <w:marLeft w:val="0"/>
              <w:marRight w:val="0"/>
              <w:marTop w:val="0"/>
              <w:marBottom w:val="0"/>
              <w:divBdr>
                <w:top w:val="none" w:sz="0" w:space="0" w:color="auto"/>
                <w:left w:val="none" w:sz="0" w:space="0" w:color="auto"/>
                <w:bottom w:val="none" w:sz="0" w:space="0" w:color="auto"/>
                <w:right w:val="none" w:sz="0" w:space="0" w:color="auto"/>
              </w:divBdr>
            </w:div>
            <w:div w:id="339895324">
              <w:marLeft w:val="0"/>
              <w:marRight w:val="0"/>
              <w:marTop w:val="0"/>
              <w:marBottom w:val="0"/>
              <w:divBdr>
                <w:top w:val="none" w:sz="0" w:space="0" w:color="auto"/>
                <w:left w:val="none" w:sz="0" w:space="0" w:color="auto"/>
                <w:bottom w:val="none" w:sz="0" w:space="0" w:color="auto"/>
                <w:right w:val="none" w:sz="0" w:space="0" w:color="auto"/>
              </w:divBdr>
            </w:div>
            <w:div w:id="647057544">
              <w:marLeft w:val="0"/>
              <w:marRight w:val="0"/>
              <w:marTop w:val="0"/>
              <w:marBottom w:val="0"/>
              <w:divBdr>
                <w:top w:val="none" w:sz="0" w:space="0" w:color="auto"/>
                <w:left w:val="none" w:sz="0" w:space="0" w:color="auto"/>
                <w:bottom w:val="none" w:sz="0" w:space="0" w:color="auto"/>
                <w:right w:val="none" w:sz="0" w:space="0" w:color="auto"/>
              </w:divBdr>
            </w:div>
            <w:div w:id="408774087">
              <w:marLeft w:val="0"/>
              <w:marRight w:val="0"/>
              <w:marTop w:val="0"/>
              <w:marBottom w:val="0"/>
              <w:divBdr>
                <w:top w:val="none" w:sz="0" w:space="0" w:color="auto"/>
                <w:left w:val="none" w:sz="0" w:space="0" w:color="auto"/>
                <w:bottom w:val="none" w:sz="0" w:space="0" w:color="auto"/>
                <w:right w:val="none" w:sz="0" w:space="0" w:color="auto"/>
              </w:divBdr>
            </w:div>
            <w:div w:id="401026029">
              <w:marLeft w:val="0"/>
              <w:marRight w:val="0"/>
              <w:marTop w:val="0"/>
              <w:marBottom w:val="0"/>
              <w:divBdr>
                <w:top w:val="none" w:sz="0" w:space="0" w:color="auto"/>
                <w:left w:val="none" w:sz="0" w:space="0" w:color="auto"/>
                <w:bottom w:val="none" w:sz="0" w:space="0" w:color="auto"/>
                <w:right w:val="none" w:sz="0" w:space="0" w:color="auto"/>
              </w:divBdr>
            </w:div>
            <w:div w:id="1091707466">
              <w:marLeft w:val="0"/>
              <w:marRight w:val="0"/>
              <w:marTop w:val="0"/>
              <w:marBottom w:val="0"/>
              <w:divBdr>
                <w:top w:val="none" w:sz="0" w:space="0" w:color="auto"/>
                <w:left w:val="none" w:sz="0" w:space="0" w:color="auto"/>
                <w:bottom w:val="none" w:sz="0" w:space="0" w:color="auto"/>
                <w:right w:val="none" w:sz="0" w:space="0" w:color="auto"/>
              </w:divBdr>
            </w:div>
            <w:div w:id="320814404">
              <w:marLeft w:val="0"/>
              <w:marRight w:val="0"/>
              <w:marTop w:val="0"/>
              <w:marBottom w:val="0"/>
              <w:divBdr>
                <w:top w:val="none" w:sz="0" w:space="0" w:color="auto"/>
                <w:left w:val="none" w:sz="0" w:space="0" w:color="auto"/>
                <w:bottom w:val="none" w:sz="0" w:space="0" w:color="auto"/>
                <w:right w:val="none" w:sz="0" w:space="0" w:color="auto"/>
              </w:divBdr>
            </w:div>
            <w:div w:id="1745639745">
              <w:marLeft w:val="0"/>
              <w:marRight w:val="0"/>
              <w:marTop w:val="0"/>
              <w:marBottom w:val="0"/>
              <w:divBdr>
                <w:top w:val="none" w:sz="0" w:space="0" w:color="auto"/>
                <w:left w:val="none" w:sz="0" w:space="0" w:color="auto"/>
                <w:bottom w:val="none" w:sz="0" w:space="0" w:color="auto"/>
                <w:right w:val="none" w:sz="0" w:space="0" w:color="auto"/>
              </w:divBdr>
            </w:div>
            <w:div w:id="777717283">
              <w:marLeft w:val="0"/>
              <w:marRight w:val="0"/>
              <w:marTop w:val="0"/>
              <w:marBottom w:val="0"/>
              <w:divBdr>
                <w:top w:val="none" w:sz="0" w:space="0" w:color="auto"/>
                <w:left w:val="none" w:sz="0" w:space="0" w:color="auto"/>
                <w:bottom w:val="none" w:sz="0" w:space="0" w:color="auto"/>
                <w:right w:val="none" w:sz="0" w:space="0" w:color="auto"/>
              </w:divBdr>
            </w:div>
            <w:div w:id="2068988426">
              <w:marLeft w:val="0"/>
              <w:marRight w:val="0"/>
              <w:marTop w:val="0"/>
              <w:marBottom w:val="0"/>
              <w:divBdr>
                <w:top w:val="none" w:sz="0" w:space="0" w:color="auto"/>
                <w:left w:val="none" w:sz="0" w:space="0" w:color="auto"/>
                <w:bottom w:val="none" w:sz="0" w:space="0" w:color="auto"/>
                <w:right w:val="none" w:sz="0" w:space="0" w:color="auto"/>
              </w:divBdr>
            </w:div>
            <w:div w:id="141384514">
              <w:marLeft w:val="0"/>
              <w:marRight w:val="0"/>
              <w:marTop w:val="0"/>
              <w:marBottom w:val="0"/>
              <w:divBdr>
                <w:top w:val="none" w:sz="0" w:space="0" w:color="auto"/>
                <w:left w:val="none" w:sz="0" w:space="0" w:color="auto"/>
                <w:bottom w:val="none" w:sz="0" w:space="0" w:color="auto"/>
                <w:right w:val="none" w:sz="0" w:space="0" w:color="auto"/>
              </w:divBdr>
            </w:div>
            <w:div w:id="504856301">
              <w:marLeft w:val="0"/>
              <w:marRight w:val="0"/>
              <w:marTop w:val="0"/>
              <w:marBottom w:val="0"/>
              <w:divBdr>
                <w:top w:val="none" w:sz="0" w:space="0" w:color="auto"/>
                <w:left w:val="none" w:sz="0" w:space="0" w:color="auto"/>
                <w:bottom w:val="none" w:sz="0" w:space="0" w:color="auto"/>
                <w:right w:val="none" w:sz="0" w:space="0" w:color="auto"/>
              </w:divBdr>
            </w:div>
            <w:div w:id="1891185785">
              <w:marLeft w:val="0"/>
              <w:marRight w:val="0"/>
              <w:marTop w:val="0"/>
              <w:marBottom w:val="0"/>
              <w:divBdr>
                <w:top w:val="none" w:sz="0" w:space="0" w:color="auto"/>
                <w:left w:val="none" w:sz="0" w:space="0" w:color="auto"/>
                <w:bottom w:val="none" w:sz="0" w:space="0" w:color="auto"/>
                <w:right w:val="none" w:sz="0" w:space="0" w:color="auto"/>
              </w:divBdr>
            </w:div>
            <w:div w:id="276982746">
              <w:marLeft w:val="0"/>
              <w:marRight w:val="0"/>
              <w:marTop w:val="0"/>
              <w:marBottom w:val="0"/>
              <w:divBdr>
                <w:top w:val="none" w:sz="0" w:space="0" w:color="auto"/>
                <w:left w:val="none" w:sz="0" w:space="0" w:color="auto"/>
                <w:bottom w:val="none" w:sz="0" w:space="0" w:color="auto"/>
                <w:right w:val="none" w:sz="0" w:space="0" w:color="auto"/>
              </w:divBdr>
            </w:div>
            <w:div w:id="764038431">
              <w:marLeft w:val="0"/>
              <w:marRight w:val="0"/>
              <w:marTop w:val="0"/>
              <w:marBottom w:val="0"/>
              <w:divBdr>
                <w:top w:val="none" w:sz="0" w:space="0" w:color="auto"/>
                <w:left w:val="none" w:sz="0" w:space="0" w:color="auto"/>
                <w:bottom w:val="none" w:sz="0" w:space="0" w:color="auto"/>
                <w:right w:val="none" w:sz="0" w:space="0" w:color="auto"/>
              </w:divBdr>
            </w:div>
            <w:div w:id="1214584671">
              <w:marLeft w:val="0"/>
              <w:marRight w:val="0"/>
              <w:marTop w:val="0"/>
              <w:marBottom w:val="0"/>
              <w:divBdr>
                <w:top w:val="none" w:sz="0" w:space="0" w:color="auto"/>
                <w:left w:val="none" w:sz="0" w:space="0" w:color="auto"/>
                <w:bottom w:val="none" w:sz="0" w:space="0" w:color="auto"/>
                <w:right w:val="none" w:sz="0" w:space="0" w:color="auto"/>
              </w:divBdr>
            </w:div>
            <w:div w:id="486021620">
              <w:marLeft w:val="0"/>
              <w:marRight w:val="0"/>
              <w:marTop w:val="0"/>
              <w:marBottom w:val="0"/>
              <w:divBdr>
                <w:top w:val="none" w:sz="0" w:space="0" w:color="auto"/>
                <w:left w:val="none" w:sz="0" w:space="0" w:color="auto"/>
                <w:bottom w:val="none" w:sz="0" w:space="0" w:color="auto"/>
                <w:right w:val="none" w:sz="0" w:space="0" w:color="auto"/>
              </w:divBdr>
            </w:div>
            <w:div w:id="1055665551">
              <w:marLeft w:val="0"/>
              <w:marRight w:val="0"/>
              <w:marTop w:val="0"/>
              <w:marBottom w:val="0"/>
              <w:divBdr>
                <w:top w:val="none" w:sz="0" w:space="0" w:color="auto"/>
                <w:left w:val="none" w:sz="0" w:space="0" w:color="auto"/>
                <w:bottom w:val="none" w:sz="0" w:space="0" w:color="auto"/>
                <w:right w:val="none" w:sz="0" w:space="0" w:color="auto"/>
              </w:divBdr>
            </w:div>
            <w:div w:id="1650133291">
              <w:marLeft w:val="0"/>
              <w:marRight w:val="0"/>
              <w:marTop w:val="0"/>
              <w:marBottom w:val="0"/>
              <w:divBdr>
                <w:top w:val="none" w:sz="0" w:space="0" w:color="auto"/>
                <w:left w:val="none" w:sz="0" w:space="0" w:color="auto"/>
                <w:bottom w:val="none" w:sz="0" w:space="0" w:color="auto"/>
                <w:right w:val="none" w:sz="0" w:space="0" w:color="auto"/>
              </w:divBdr>
            </w:div>
            <w:div w:id="1186865636">
              <w:marLeft w:val="0"/>
              <w:marRight w:val="0"/>
              <w:marTop w:val="0"/>
              <w:marBottom w:val="0"/>
              <w:divBdr>
                <w:top w:val="none" w:sz="0" w:space="0" w:color="auto"/>
                <w:left w:val="none" w:sz="0" w:space="0" w:color="auto"/>
                <w:bottom w:val="none" w:sz="0" w:space="0" w:color="auto"/>
                <w:right w:val="none" w:sz="0" w:space="0" w:color="auto"/>
              </w:divBdr>
            </w:div>
            <w:div w:id="891161319">
              <w:marLeft w:val="0"/>
              <w:marRight w:val="0"/>
              <w:marTop w:val="0"/>
              <w:marBottom w:val="0"/>
              <w:divBdr>
                <w:top w:val="none" w:sz="0" w:space="0" w:color="auto"/>
                <w:left w:val="none" w:sz="0" w:space="0" w:color="auto"/>
                <w:bottom w:val="none" w:sz="0" w:space="0" w:color="auto"/>
                <w:right w:val="none" w:sz="0" w:space="0" w:color="auto"/>
              </w:divBdr>
            </w:div>
            <w:div w:id="1533807143">
              <w:marLeft w:val="0"/>
              <w:marRight w:val="0"/>
              <w:marTop w:val="0"/>
              <w:marBottom w:val="0"/>
              <w:divBdr>
                <w:top w:val="none" w:sz="0" w:space="0" w:color="auto"/>
                <w:left w:val="none" w:sz="0" w:space="0" w:color="auto"/>
                <w:bottom w:val="none" w:sz="0" w:space="0" w:color="auto"/>
                <w:right w:val="none" w:sz="0" w:space="0" w:color="auto"/>
              </w:divBdr>
            </w:div>
            <w:div w:id="242643398">
              <w:marLeft w:val="0"/>
              <w:marRight w:val="0"/>
              <w:marTop w:val="0"/>
              <w:marBottom w:val="0"/>
              <w:divBdr>
                <w:top w:val="none" w:sz="0" w:space="0" w:color="auto"/>
                <w:left w:val="none" w:sz="0" w:space="0" w:color="auto"/>
                <w:bottom w:val="none" w:sz="0" w:space="0" w:color="auto"/>
                <w:right w:val="none" w:sz="0" w:space="0" w:color="auto"/>
              </w:divBdr>
            </w:div>
            <w:div w:id="1509562738">
              <w:marLeft w:val="0"/>
              <w:marRight w:val="0"/>
              <w:marTop w:val="0"/>
              <w:marBottom w:val="0"/>
              <w:divBdr>
                <w:top w:val="none" w:sz="0" w:space="0" w:color="auto"/>
                <w:left w:val="none" w:sz="0" w:space="0" w:color="auto"/>
                <w:bottom w:val="none" w:sz="0" w:space="0" w:color="auto"/>
                <w:right w:val="none" w:sz="0" w:space="0" w:color="auto"/>
              </w:divBdr>
            </w:div>
            <w:div w:id="1204173354">
              <w:marLeft w:val="0"/>
              <w:marRight w:val="0"/>
              <w:marTop w:val="0"/>
              <w:marBottom w:val="0"/>
              <w:divBdr>
                <w:top w:val="none" w:sz="0" w:space="0" w:color="auto"/>
                <w:left w:val="none" w:sz="0" w:space="0" w:color="auto"/>
                <w:bottom w:val="none" w:sz="0" w:space="0" w:color="auto"/>
                <w:right w:val="none" w:sz="0" w:space="0" w:color="auto"/>
              </w:divBdr>
            </w:div>
            <w:div w:id="106970084">
              <w:marLeft w:val="0"/>
              <w:marRight w:val="0"/>
              <w:marTop w:val="0"/>
              <w:marBottom w:val="0"/>
              <w:divBdr>
                <w:top w:val="none" w:sz="0" w:space="0" w:color="auto"/>
                <w:left w:val="none" w:sz="0" w:space="0" w:color="auto"/>
                <w:bottom w:val="none" w:sz="0" w:space="0" w:color="auto"/>
                <w:right w:val="none" w:sz="0" w:space="0" w:color="auto"/>
              </w:divBdr>
            </w:div>
            <w:div w:id="861672270">
              <w:marLeft w:val="0"/>
              <w:marRight w:val="0"/>
              <w:marTop w:val="0"/>
              <w:marBottom w:val="0"/>
              <w:divBdr>
                <w:top w:val="none" w:sz="0" w:space="0" w:color="auto"/>
                <w:left w:val="none" w:sz="0" w:space="0" w:color="auto"/>
                <w:bottom w:val="none" w:sz="0" w:space="0" w:color="auto"/>
                <w:right w:val="none" w:sz="0" w:space="0" w:color="auto"/>
              </w:divBdr>
            </w:div>
            <w:div w:id="432171202">
              <w:marLeft w:val="0"/>
              <w:marRight w:val="0"/>
              <w:marTop w:val="0"/>
              <w:marBottom w:val="0"/>
              <w:divBdr>
                <w:top w:val="none" w:sz="0" w:space="0" w:color="auto"/>
                <w:left w:val="none" w:sz="0" w:space="0" w:color="auto"/>
                <w:bottom w:val="none" w:sz="0" w:space="0" w:color="auto"/>
                <w:right w:val="none" w:sz="0" w:space="0" w:color="auto"/>
              </w:divBdr>
            </w:div>
            <w:div w:id="2080050647">
              <w:marLeft w:val="0"/>
              <w:marRight w:val="0"/>
              <w:marTop w:val="0"/>
              <w:marBottom w:val="0"/>
              <w:divBdr>
                <w:top w:val="none" w:sz="0" w:space="0" w:color="auto"/>
                <w:left w:val="none" w:sz="0" w:space="0" w:color="auto"/>
                <w:bottom w:val="none" w:sz="0" w:space="0" w:color="auto"/>
                <w:right w:val="none" w:sz="0" w:space="0" w:color="auto"/>
              </w:divBdr>
            </w:div>
            <w:div w:id="1808670259">
              <w:marLeft w:val="0"/>
              <w:marRight w:val="0"/>
              <w:marTop w:val="0"/>
              <w:marBottom w:val="0"/>
              <w:divBdr>
                <w:top w:val="none" w:sz="0" w:space="0" w:color="auto"/>
                <w:left w:val="none" w:sz="0" w:space="0" w:color="auto"/>
                <w:bottom w:val="none" w:sz="0" w:space="0" w:color="auto"/>
                <w:right w:val="none" w:sz="0" w:space="0" w:color="auto"/>
              </w:divBdr>
            </w:div>
            <w:div w:id="268584710">
              <w:marLeft w:val="0"/>
              <w:marRight w:val="0"/>
              <w:marTop w:val="0"/>
              <w:marBottom w:val="0"/>
              <w:divBdr>
                <w:top w:val="none" w:sz="0" w:space="0" w:color="auto"/>
                <w:left w:val="none" w:sz="0" w:space="0" w:color="auto"/>
                <w:bottom w:val="none" w:sz="0" w:space="0" w:color="auto"/>
                <w:right w:val="none" w:sz="0" w:space="0" w:color="auto"/>
              </w:divBdr>
            </w:div>
            <w:div w:id="1197232612">
              <w:marLeft w:val="0"/>
              <w:marRight w:val="0"/>
              <w:marTop w:val="0"/>
              <w:marBottom w:val="0"/>
              <w:divBdr>
                <w:top w:val="none" w:sz="0" w:space="0" w:color="auto"/>
                <w:left w:val="none" w:sz="0" w:space="0" w:color="auto"/>
                <w:bottom w:val="none" w:sz="0" w:space="0" w:color="auto"/>
                <w:right w:val="none" w:sz="0" w:space="0" w:color="auto"/>
              </w:divBdr>
            </w:div>
            <w:div w:id="937564980">
              <w:marLeft w:val="0"/>
              <w:marRight w:val="0"/>
              <w:marTop w:val="0"/>
              <w:marBottom w:val="0"/>
              <w:divBdr>
                <w:top w:val="none" w:sz="0" w:space="0" w:color="auto"/>
                <w:left w:val="none" w:sz="0" w:space="0" w:color="auto"/>
                <w:bottom w:val="none" w:sz="0" w:space="0" w:color="auto"/>
                <w:right w:val="none" w:sz="0" w:space="0" w:color="auto"/>
              </w:divBdr>
            </w:div>
            <w:div w:id="473722382">
              <w:marLeft w:val="0"/>
              <w:marRight w:val="0"/>
              <w:marTop w:val="0"/>
              <w:marBottom w:val="0"/>
              <w:divBdr>
                <w:top w:val="none" w:sz="0" w:space="0" w:color="auto"/>
                <w:left w:val="none" w:sz="0" w:space="0" w:color="auto"/>
                <w:bottom w:val="none" w:sz="0" w:space="0" w:color="auto"/>
                <w:right w:val="none" w:sz="0" w:space="0" w:color="auto"/>
              </w:divBdr>
            </w:div>
            <w:div w:id="661397228">
              <w:marLeft w:val="0"/>
              <w:marRight w:val="0"/>
              <w:marTop w:val="0"/>
              <w:marBottom w:val="0"/>
              <w:divBdr>
                <w:top w:val="none" w:sz="0" w:space="0" w:color="auto"/>
                <w:left w:val="none" w:sz="0" w:space="0" w:color="auto"/>
                <w:bottom w:val="none" w:sz="0" w:space="0" w:color="auto"/>
                <w:right w:val="none" w:sz="0" w:space="0" w:color="auto"/>
              </w:divBdr>
            </w:div>
            <w:div w:id="1144005629">
              <w:marLeft w:val="0"/>
              <w:marRight w:val="0"/>
              <w:marTop w:val="0"/>
              <w:marBottom w:val="0"/>
              <w:divBdr>
                <w:top w:val="none" w:sz="0" w:space="0" w:color="auto"/>
                <w:left w:val="none" w:sz="0" w:space="0" w:color="auto"/>
                <w:bottom w:val="none" w:sz="0" w:space="0" w:color="auto"/>
                <w:right w:val="none" w:sz="0" w:space="0" w:color="auto"/>
              </w:divBdr>
            </w:div>
            <w:div w:id="647366938">
              <w:marLeft w:val="0"/>
              <w:marRight w:val="0"/>
              <w:marTop w:val="0"/>
              <w:marBottom w:val="0"/>
              <w:divBdr>
                <w:top w:val="none" w:sz="0" w:space="0" w:color="auto"/>
                <w:left w:val="none" w:sz="0" w:space="0" w:color="auto"/>
                <w:bottom w:val="none" w:sz="0" w:space="0" w:color="auto"/>
                <w:right w:val="none" w:sz="0" w:space="0" w:color="auto"/>
              </w:divBdr>
            </w:div>
            <w:div w:id="808403288">
              <w:marLeft w:val="0"/>
              <w:marRight w:val="0"/>
              <w:marTop w:val="0"/>
              <w:marBottom w:val="0"/>
              <w:divBdr>
                <w:top w:val="none" w:sz="0" w:space="0" w:color="auto"/>
                <w:left w:val="none" w:sz="0" w:space="0" w:color="auto"/>
                <w:bottom w:val="none" w:sz="0" w:space="0" w:color="auto"/>
                <w:right w:val="none" w:sz="0" w:space="0" w:color="auto"/>
              </w:divBdr>
            </w:div>
            <w:div w:id="1953512738">
              <w:marLeft w:val="0"/>
              <w:marRight w:val="0"/>
              <w:marTop w:val="0"/>
              <w:marBottom w:val="0"/>
              <w:divBdr>
                <w:top w:val="none" w:sz="0" w:space="0" w:color="auto"/>
                <w:left w:val="none" w:sz="0" w:space="0" w:color="auto"/>
                <w:bottom w:val="none" w:sz="0" w:space="0" w:color="auto"/>
                <w:right w:val="none" w:sz="0" w:space="0" w:color="auto"/>
              </w:divBdr>
            </w:div>
            <w:div w:id="1322734360">
              <w:marLeft w:val="0"/>
              <w:marRight w:val="0"/>
              <w:marTop w:val="0"/>
              <w:marBottom w:val="0"/>
              <w:divBdr>
                <w:top w:val="none" w:sz="0" w:space="0" w:color="auto"/>
                <w:left w:val="none" w:sz="0" w:space="0" w:color="auto"/>
                <w:bottom w:val="none" w:sz="0" w:space="0" w:color="auto"/>
                <w:right w:val="none" w:sz="0" w:space="0" w:color="auto"/>
              </w:divBdr>
            </w:div>
            <w:div w:id="1768500687">
              <w:marLeft w:val="0"/>
              <w:marRight w:val="0"/>
              <w:marTop w:val="0"/>
              <w:marBottom w:val="0"/>
              <w:divBdr>
                <w:top w:val="none" w:sz="0" w:space="0" w:color="auto"/>
                <w:left w:val="none" w:sz="0" w:space="0" w:color="auto"/>
                <w:bottom w:val="none" w:sz="0" w:space="0" w:color="auto"/>
                <w:right w:val="none" w:sz="0" w:space="0" w:color="auto"/>
              </w:divBdr>
            </w:div>
            <w:div w:id="2098676006">
              <w:marLeft w:val="0"/>
              <w:marRight w:val="0"/>
              <w:marTop w:val="0"/>
              <w:marBottom w:val="0"/>
              <w:divBdr>
                <w:top w:val="none" w:sz="0" w:space="0" w:color="auto"/>
                <w:left w:val="none" w:sz="0" w:space="0" w:color="auto"/>
                <w:bottom w:val="none" w:sz="0" w:space="0" w:color="auto"/>
                <w:right w:val="none" w:sz="0" w:space="0" w:color="auto"/>
              </w:divBdr>
            </w:div>
            <w:div w:id="1838185777">
              <w:marLeft w:val="0"/>
              <w:marRight w:val="0"/>
              <w:marTop w:val="0"/>
              <w:marBottom w:val="0"/>
              <w:divBdr>
                <w:top w:val="none" w:sz="0" w:space="0" w:color="auto"/>
                <w:left w:val="none" w:sz="0" w:space="0" w:color="auto"/>
                <w:bottom w:val="none" w:sz="0" w:space="0" w:color="auto"/>
                <w:right w:val="none" w:sz="0" w:space="0" w:color="auto"/>
              </w:divBdr>
            </w:div>
            <w:div w:id="1712460284">
              <w:marLeft w:val="0"/>
              <w:marRight w:val="0"/>
              <w:marTop w:val="0"/>
              <w:marBottom w:val="0"/>
              <w:divBdr>
                <w:top w:val="none" w:sz="0" w:space="0" w:color="auto"/>
                <w:left w:val="none" w:sz="0" w:space="0" w:color="auto"/>
                <w:bottom w:val="none" w:sz="0" w:space="0" w:color="auto"/>
                <w:right w:val="none" w:sz="0" w:space="0" w:color="auto"/>
              </w:divBdr>
            </w:div>
            <w:div w:id="1995908429">
              <w:marLeft w:val="0"/>
              <w:marRight w:val="0"/>
              <w:marTop w:val="0"/>
              <w:marBottom w:val="0"/>
              <w:divBdr>
                <w:top w:val="none" w:sz="0" w:space="0" w:color="auto"/>
                <w:left w:val="none" w:sz="0" w:space="0" w:color="auto"/>
                <w:bottom w:val="none" w:sz="0" w:space="0" w:color="auto"/>
                <w:right w:val="none" w:sz="0" w:space="0" w:color="auto"/>
              </w:divBdr>
            </w:div>
            <w:div w:id="448085060">
              <w:marLeft w:val="0"/>
              <w:marRight w:val="0"/>
              <w:marTop w:val="0"/>
              <w:marBottom w:val="0"/>
              <w:divBdr>
                <w:top w:val="none" w:sz="0" w:space="0" w:color="auto"/>
                <w:left w:val="none" w:sz="0" w:space="0" w:color="auto"/>
                <w:bottom w:val="none" w:sz="0" w:space="0" w:color="auto"/>
                <w:right w:val="none" w:sz="0" w:space="0" w:color="auto"/>
              </w:divBdr>
            </w:div>
            <w:div w:id="204756432">
              <w:marLeft w:val="0"/>
              <w:marRight w:val="0"/>
              <w:marTop w:val="0"/>
              <w:marBottom w:val="0"/>
              <w:divBdr>
                <w:top w:val="none" w:sz="0" w:space="0" w:color="auto"/>
                <w:left w:val="none" w:sz="0" w:space="0" w:color="auto"/>
                <w:bottom w:val="none" w:sz="0" w:space="0" w:color="auto"/>
                <w:right w:val="none" w:sz="0" w:space="0" w:color="auto"/>
              </w:divBdr>
            </w:div>
            <w:div w:id="977957950">
              <w:marLeft w:val="0"/>
              <w:marRight w:val="0"/>
              <w:marTop w:val="0"/>
              <w:marBottom w:val="0"/>
              <w:divBdr>
                <w:top w:val="none" w:sz="0" w:space="0" w:color="auto"/>
                <w:left w:val="none" w:sz="0" w:space="0" w:color="auto"/>
                <w:bottom w:val="none" w:sz="0" w:space="0" w:color="auto"/>
                <w:right w:val="none" w:sz="0" w:space="0" w:color="auto"/>
              </w:divBdr>
            </w:div>
            <w:div w:id="293096750">
              <w:marLeft w:val="0"/>
              <w:marRight w:val="0"/>
              <w:marTop w:val="0"/>
              <w:marBottom w:val="0"/>
              <w:divBdr>
                <w:top w:val="none" w:sz="0" w:space="0" w:color="auto"/>
                <w:left w:val="none" w:sz="0" w:space="0" w:color="auto"/>
                <w:bottom w:val="none" w:sz="0" w:space="0" w:color="auto"/>
                <w:right w:val="none" w:sz="0" w:space="0" w:color="auto"/>
              </w:divBdr>
            </w:div>
            <w:div w:id="166601939">
              <w:marLeft w:val="0"/>
              <w:marRight w:val="0"/>
              <w:marTop w:val="0"/>
              <w:marBottom w:val="0"/>
              <w:divBdr>
                <w:top w:val="none" w:sz="0" w:space="0" w:color="auto"/>
                <w:left w:val="none" w:sz="0" w:space="0" w:color="auto"/>
                <w:bottom w:val="none" w:sz="0" w:space="0" w:color="auto"/>
                <w:right w:val="none" w:sz="0" w:space="0" w:color="auto"/>
              </w:divBdr>
            </w:div>
            <w:div w:id="856121054">
              <w:marLeft w:val="0"/>
              <w:marRight w:val="0"/>
              <w:marTop w:val="0"/>
              <w:marBottom w:val="0"/>
              <w:divBdr>
                <w:top w:val="none" w:sz="0" w:space="0" w:color="auto"/>
                <w:left w:val="none" w:sz="0" w:space="0" w:color="auto"/>
                <w:bottom w:val="none" w:sz="0" w:space="0" w:color="auto"/>
                <w:right w:val="none" w:sz="0" w:space="0" w:color="auto"/>
              </w:divBdr>
            </w:div>
            <w:div w:id="506142525">
              <w:marLeft w:val="0"/>
              <w:marRight w:val="0"/>
              <w:marTop w:val="0"/>
              <w:marBottom w:val="0"/>
              <w:divBdr>
                <w:top w:val="none" w:sz="0" w:space="0" w:color="auto"/>
                <w:left w:val="none" w:sz="0" w:space="0" w:color="auto"/>
                <w:bottom w:val="none" w:sz="0" w:space="0" w:color="auto"/>
                <w:right w:val="none" w:sz="0" w:space="0" w:color="auto"/>
              </w:divBdr>
            </w:div>
            <w:div w:id="100228018">
              <w:marLeft w:val="0"/>
              <w:marRight w:val="0"/>
              <w:marTop w:val="0"/>
              <w:marBottom w:val="0"/>
              <w:divBdr>
                <w:top w:val="none" w:sz="0" w:space="0" w:color="auto"/>
                <w:left w:val="none" w:sz="0" w:space="0" w:color="auto"/>
                <w:bottom w:val="none" w:sz="0" w:space="0" w:color="auto"/>
                <w:right w:val="none" w:sz="0" w:space="0" w:color="auto"/>
              </w:divBdr>
            </w:div>
            <w:div w:id="1423379191">
              <w:marLeft w:val="0"/>
              <w:marRight w:val="0"/>
              <w:marTop w:val="0"/>
              <w:marBottom w:val="0"/>
              <w:divBdr>
                <w:top w:val="none" w:sz="0" w:space="0" w:color="auto"/>
                <w:left w:val="none" w:sz="0" w:space="0" w:color="auto"/>
                <w:bottom w:val="none" w:sz="0" w:space="0" w:color="auto"/>
                <w:right w:val="none" w:sz="0" w:space="0" w:color="auto"/>
              </w:divBdr>
            </w:div>
            <w:div w:id="690911696">
              <w:marLeft w:val="0"/>
              <w:marRight w:val="0"/>
              <w:marTop w:val="0"/>
              <w:marBottom w:val="0"/>
              <w:divBdr>
                <w:top w:val="none" w:sz="0" w:space="0" w:color="auto"/>
                <w:left w:val="none" w:sz="0" w:space="0" w:color="auto"/>
                <w:bottom w:val="none" w:sz="0" w:space="0" w:color="auto"/>
                <w:right w:val="none" w:sz="0" w:space="0" w:color="auto"/>
              </w:divBdr>
            </w:div>
            <w:div w:id="1324773161">
              <w:marLeft w:val="0"/>
              <w:marRight w:val="0"/>
              <w:marTop w:val="0"/>
              <w:marBottom w:val="0"/>
              <w:divBdr>
                <w:top w:val="none" w:sz="0" w:space="0" w:color="auto"/>
                <w:left w:val="none" w:sz="0" w:space="0" w:color="auto"/>
                <w:bottom w:val="none" w:sz="0" w:space="0" w:color="auto"/>
                <w:right w:val="none" w:sz="0" w:space="0" w:color="auto"/>
              </w:divBdr>
            </w:div>
            <w:div w:id="582030033">
              <w:marLeft w:val="0"/>
              <w:marRight w:val="0"/>
              <w:marTop w:val="0"/>
              <w:marBottom w:val="0"/>
              <w:divBdr>
                <w:top w:val="none" w:sz="0" w:space="0" w:color="auto"/>
                <w:left w:val="none" w:sz="0" w:space="0" w:color="auto"/>
                <w:bottom w:val="none" w:sz="0" w:space="0" w:color="auto"/>
                <w:right w:val="none" w:sz="0" w:space="0" w:color="auto"/>
              </w:divBdr>
            </w:div>
            <w:div w:id="1800149616">
              <w:marLeft w:val="0"/>
              <w:marRight w:val="0"/>
              <w:marTop w:val="0"/>
              <w:marBottom w:val="0"/>
              <w:divBdr>
                <w:top w:val="none" w:sz="0" w:space="0" w:color="auto"/>
                <w:left w:val="none" w:sz="0" w:space="0" w:color="auto"/>
                <w:bottom w:val="none" w:sz="0" w:space="0" w:color="auto"/>
                <w:right w:val="none" w:sz="0" w:space="0" w:color="auto"/>
              </w:divBdr>
            </w:div>
            <w:div w:id="1264269644">
              <w:marLeft w:val="0"/>
              <w:marRight w:val="0"/>
              <w:marTop w:val="0"/>
              <w:marBottom w:val="0"/>
              <w:divBdr>
                <w:top w:val="none" w:sz="0" w:space="0" w:color="auto"/>
                <w:left w:val="none" w:sz="0" w:space="0" w:color="auto"/>
                <w:bottom w:val="none" w:sz="0" w:space="0" w:color="auto"/>
                <w:right w:val="none" w:sz="0" w:space="0" w:color="auto"/>
              </w:divBdr>
            </w:div>
            <w:div w:id="1092242775">
              <w:marLeft w:val="0"/>
              <w:marRight w:val="0"/>
              <w:marTop w:val="0"/>
              <w:marBottom w:val="0"/>
              <w:divBdr>
                <w:top w:val="none" w:sz="0" w:space="0" w:color="auto"/>
                <w:left w:val="none" w:sz="0" w:space="0" w:color="auto"/>
                <w:bottom w:val="none" w:sz="0" w:space="0" w:color="auto"/>
                <w:right w:val="none" w:sz="0" w:space="0" w:color="auto"/>
              </w:divBdr>
            </w:div>
            <w:div w:id="375550429">
              <w:marLeft w:val="0"/>
              <w:marRight w:val="0"/>
              <w:marTop w:val="0"/>
              <w:marBottom w:val="0"/>
              <w:divBdr>
                <w:top w:val="none" w:sz="0" w:space="0" w:color="auto"/>
                <w:left w:val="none" w:sz="0" w:space="0" w:color="auto"/>
                <w:bottom w:val="none" w:sz="0" w:space="0" w:color="auto"/>
                <w:right w:val="none" w:sz="0" w:space="0" w:color="auto"/>
              </w:divBdr>
            </w:div>
            <w:div w:id="1702582990">
              <w:marLeft w:val="0"/>
              <w:marRight w:val="0"/>
              <w:marTop w:val="0"/>
              <w:marBottom w:val="0"/>
              <w:divBdr>
                <w:top w:val="none" w:sz="0" w:space="0" w:color="auto"/>
                <w:left w:val="none" w:sz="0" w:space="0" w:color="auto"/>
                <w:bottom w:val="none" w:sz="0" w:space="0" w:color="auto"/>
                <w:right w:val="none" w:sz="0" w:space="0" w:color="auto"/>
              </w:divBdr>
            </w:div>
            <w:div w:id="613755470">
              <w:marLeft w:val="0"/>
              <w:marRight w:val="0"/>
              <w:marTop w:val="0"/>
              <w:marBottom w:val="0"/>
              <w:divBdr>
                <w:top w:val="none" w:sz="0" w:space="0" w:color="auto"/>
                <w:left w:val="none" w:sz="0" w:space="0" w:color="auto"/>
                <w:bottom w:val="none" w:sz="0" w:space="0" w:color="auto"/>
                <w:right w:val="none" w:sz="0" w:space="0" w:color="auto"/>
              </w:divBdr>
            </w:div>
            <w:div w:id="2107453843">
              <w:marLeft w:val="0"/>
              <w:marRight w:val="0"/>
              <w:marTop w:val="0"/>
              <w:marBottom w:val="0"/>
              <w:divBdr>
                <w:top w:val="none" w:sz="0" w:space="0" w:color="auto"/>
                <w:left w:val="none" w:sz="0" w:space="0" w:color="auto"/>
                <w:bottom w:val="none" w:sz="0" w:space="0" w:color="auto"/>
                <w:right w:val="none" w:sz="0" w:space="0" w:color="auto"/>
              </w:divBdr>
            </w:div>
            <w:div w:id="2079134711">
              <w:marLeft w:val="0"/>
              <w:marRight w:val="0"/>
              <w:marTop w:val="0"/>
              <w:marBottom w:val="0"/>
              <w:divBdr>
                <w:top w:val="none" w:sz="0" w:space="0" w:color="auto"/>
                <w:left w:val="none" w:sz="0" w:space="0" w:color="auto"/>
                <w:bottom w:val="none" w:sz="0" w:space="0" w:color="auto"/>
                <w:right w:val="none" w:sz="0" w:space="0" w:color="auto"/>
              </w:divBdr>
            </w:div>
            <w:div w:id="12534798">
              <w:marLeft w:val="0"/>
              <w:marRight w:val="0"/>
              <w:marTop w:val="0"/>
              <w:marBottom w:val="0"/>
              <w:divBdr>
                <w:top w:val="none" w:sz="0" w:space="0" w:color="auto"/>
                <w:left w:val="none" w:sz="0" w:space="0" w:color="auto"/>
                <w:bottom w:val="none" w:sz="0" w:space="0" w:color="auto"/>
                <w:right w:val="none" w:sz="0" w:space="0" w:color="auto"/>
              </w:divBdr>
            </w:div>
            <w:div w:id="1739471404">
              <w:marLeft w:val="0"/>
              <w:marRight w:val="0"/>
              <w:marTop w:val="0"/>
              <w:marBottom w:val="0"/>
              <w:divBdr>
                <w:top w:val="none" w:sz="0" w:space="0" w:color="auto"/>
                <w:left w:val="none" w:sz="0" w:space="0" w:color="auto"/>
                <w:bottom w:val="none" w:sz="0" w:space="0" w:color="auto"/>
                <w:right w:val="none" w:sz="0" w:space="0" w:color="auto"/>
              </w:divBdr>
            </w:div>
            <w:div w:id="1073577519">
              <w:marLeft w:val="0"/>
              <w:marRight w:val="0"/>
              <w:marTop w:val="0"/>
              <w:marBottom w:val="0"/>
              <w:divBdr>
                <w:top w:val="none" w:sz="0" w:space="0" w:color="auto"/>
                <w:left w:val="none" w:sz="0" w:space="0" w:color="auto"/>
                <w:bottom w:val="none" w:sz="0" w:space="0" w:color="auto"/>
                <w:right w:val="none" w:sz="0" w:space="0" w:color="auto"/>
              </w:divBdr>
            </w:div>
            <w:div w:id="2118985906">
              <w:marLeft w:val="0"/>
              <w:marRight w:val="0"/>
              <w:marTop w:val="0"/>
              <w:marBottom w:val="0"/>
              <w:divBdr>
                <w:top w:val="none" w:sz="0" w:space="0" w:color="auto"/>
                <w:left w:val="none" w:sz="0" w:space="0" w:color="auto"/>
                <w:bottom w:val="none" w:sz="0" w:space="0" w:color="auto"/>
                <w:right w:val="none" w:sz="0" w:space="0" w:color="auto"/>
              </w:divBdr>
            </w:div>
            <w:div w:id="9561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1330">
      <w:bodyDiv w:val="1"/>
      <w:marLeft w:val="0"/>
      <w:marRight w:val="0"/>
      <w:marTop w:val="0"/>
      <w:marBottom w:val="0"/>
      <w:divBdr>
        <w:top w:val="none" w:sz="0" w:space="0" w:color="auto"/>
        <w:left w:val="none" w:sz="0" w:space="0" w:color="auto"/>
        <w:bottom w:val="none" w:sz="0" w:space="0" w:color="auto"/>
        <w:right w:val="none" w:sz="0" w:space="0" w:color="auto"/>
      </w:divBdr>
    </w:div>
    <w:div w:id="330528207">
      <w:bodyDiv w:val="1"/>
      <w:marLeft w:val="0"/>
      <w:marRight w:val="0"/>
      <w:marTop w:val="0"/>
      <w:marBottom w:val="0"/>
      <w:divBdr>
        <w:top w:val="none" w:sz="0" w:space="0" w:color="auto"/>
        <w:left w:val="none" w:sz="0" w:space="0" w:color="auto"/>
        <w:bottom w:val="none" w:sz="0" w:space="0" w:color="auto"/>
        <w:right w:val="none" w:sz="0" w:space="0" w:color="auto"/>
      </w:divBdr>
    </w:div>
    <w:div w:id="352463361">
      <w:bodyDiv w:val="1"/>
      <w:marLeft w:val="0"/>
      <w:marRight w:val="0"/>
      <w:marTop w:val="0"/>
      <w:marBottom w:val="0"/>
      <w:divBdr>
        <w:top w:val="none" w:sz="0" w:space="0" w:color="auto"/>
        <w:left w:val="none" w:sz="0" w:space="0" w:color="auto"/>
        <w:bottom w:val="none" w:sz="0" w:space="0" w:color="auto"/>
        <w:right w:val="none" w:sz="0" w:space="0" w:color="auto"/>
      </w:divBdr>
    </w:div>
    <w:div w:id="358237803">
      <w:bodyDiv w:val="1"/>
      <w:marLeft w:val="0"/>
      <w:marRight w:val="0"/>
      <w:marTop w:val="0"/>
      <w:marBottom w:val="0"/>
      <w:divBdr>
        <w:top w:val="none" w:sz="0" w:space="0" w:color="auto"/>
        <w:left w:val="none" w:sz="0" w:space="0" w:color="auto"/>
        <w:bottom w:val="none" w:sz="0" w:space="0" w:color="auto"/>
        <w:right w:val="none" w:sz="0" w:space="0" w:color="auto"/>
      </w:divBdr>
    </w:div>
    <w:div w:id="385686017">
      <w:bodyDiv w:val="1"/>
      <w:marLeft w:val="0"/>
      <w:marRight w:val="0"/>
      <w:marTop w:val="0"/>
      <w:marBottom w:val="0"/>
      <w:divBdr>
        <w:top w:val="none" w:sz="0" w:space="0" w:color="auto"/>
        <w:left w:val="none" w:sz="0" w:space="0" w:color="auto"/>
        <w:bottom w:val="none" w:sz="0" w:space="0" w:color="auto"/>
        <w:right w:val="none" w:sz="0" w:space="0" w:color="auto"/>
      </w:divBdr>
    </w:div>
    <w:div w:id="388654049">
      <w:bodyDiv w:val="1"/>
      <w:marLeft w:val="0"/>
      <w:marRight w:val="0"/>
      <w:marTop w:val="0"/>
      <w:marBottom w:val="0"/>
      <w:divBdr>
        <w:top w:val="none" w:sz="0" w:space="0" w:color="auto"/>
        <w:left w:val="none" w:sz="0" w:space="0" w:color="auto"/>
        <w:bottom w:val="none" w:sz="0" w:space="0" w:color="auto"/>
        <w:right w:val="none" w:sz="0" w:space="0" w:color="auto"/>
      </w:divBdr>
    </w:div>
    <w:div w:id="409426359">
      <w:bodyDiv w:val="1"/>
      <w:marLeft w:val="0"/>
      <w:marRight w:val="0"/>
      <w:marTop w:val="0"/>
      <w:marBottom w:val="0"/>
      <w:divBdr>
        <w:top w:val="none" w:sz="0" w:space="0" w:color="auto"/>
        <w:left w:val="none" w:sz="0" w:space="0" w:color="auto"/>
        <w:bottom w:val="none" w:sz="0" w:space="0" w:color="auto"/>
        <w:right w:val="none" w:sz="0" w:space="0" w:color="auto"/>
      </w:divBdr>
    </w:div>
    <w:div w:id="419521988">
      <w:bodyDiv w:val="1"/>
      <w:marLeft w:val="0"/>
      <w:marRight w:val="0"/>
      <w:marTop w:val="0"/>
      <w:marBottom w:val="0"/>
      <w:divBdr>
        <w:top w:val="none" w:sz="0" w:space="0" w:color="auto"/>
        <w:left w:val="none" w:sz="0" w:space="0" w:color="auto"/>
        <w:bottom w:val="none" w:sz="0" w:space="0" w:color="auto"/>
        <w:right w:val="none" w:sz="0" w:space="0" w:color="auto"/>
      </w:divBdr>
    </w:div>
    <w:div w:id="426120843">
      <w:bodyDiv w:val="1"/>
      <w:marLeft w:val="0"/>
      <w:marRight w:val="0"/>
      <w:marTop w:val="0"/>
      <w:marBottom w:val="0"/>
      <w:divBdr>
        <w:top w:val="none" w:sz="0" w:space="0" w:color="auto"/>
        <w:left w:val="none" w:sz="0" w:space="0" w:color="auto"/>
        <w:bottom w:val="none" w:sz="0" w:space="0" w:color="auto"/>
        <w:right w:val="none" w:sz="0" w:space="0" w:color="auto"/>
      </w:divBdr>
    </w:div>
    <w:div w:id="440077242">
      <w:bodyDiv w:val="1"/>
      <w:marLeft w:val="0"/>
      <w:marRight w:val="0"/>
      <w:marTop w:val="0"/>
      <w:marBottom w:val="0"/>
      <w:divBdr>
        <w:top w:val="none" w:sz="0" w:space="0" w:color="auto"/>
        <w:left w:val="none" w:sz="0" w:space="0" w:color="auto"/>
        <w:bottom w:val="none" w:sz="0" w:space="0" w:color="auto"/>
        <w:right w:val="none" w:sz="0" w:space="0" w:color="auto"/>
      </w:divBdr>
    </w:div>
    <w:div w:id="452095829">
      <w:bodyDiv w:val="1"/>
      <w:marLeft w:val="0"/>
      <w:marRight w:val="0"/>
      <w:marTop w:val="0"/>
      <w:marBottom w:val="0"/>
      <w:divBdr>
        <w:top w:val="none" w:sz="0" w:space="0" w:color="auto"/>
        <w:left w:val="none" w:sz="0" w:space="0" w:color="auto"/>
        <w:bottom w:val="none" w:sz="0" w:space="0" w:color="auto"/>
        <w:right w:val="none" w:sz="0" w:space="0" w:color="auto"/>
      </w:divBdr>
    </w:div>
    <w:div w:id="465971054">
      <w:bodyDiv w:val="1"/>
      <w:marLeft w:val="0"/>
      <w:marRight w:val="0"/>
      <w:marTop w:val="0"/>
      <w:marBottom w:val="0"/>
      <w:divBdr>
        <w:top w:val="none" w:sz="0" w:space="0" w:color="auto"/>
        <w:left w:val="none" w:sz="0" w:space="0" w:color="auto"/>
        <w:bottom w:val="none" w:sz="0" w:space="0" w:color="auto"/>
        <w:right w:val="none" w:sz="0" w:space="0" w:color="auto"/>
      </w:divBdr>
    </w:div>
    <w:div w:id="503590971">
      <w:bodyDiv w:val="1"/>
      <w:marLeft w:val="0"/>
      <w:marRight w:val="0"/>
      <w:marTop w:val="0"/>
      <w:marBottom w:val="0"/>
      <w:divBdr>
        <w:top w:val="none" w:sz="0" w:space="0" w:color="auto"/>
        <w:left w:val="none" w:sz="0" w:space="0" w:color="auto"/>
        <w:bottom w:val="none" w:sz="0" w:space="0" w:color="auto"/>
        <w:right w:val="none" w:sz="0" w:space="0" w:color="auto"/>
      </w:divBdr>
    </w:div>
    <w:div w:id="515000523">
      <w:bodyDiv w:val="1"/>
      <w:marLeft w:val="0"/>
      <w:marRight w:val="0"/>
      <w:marTop w:val="0"/>
      <w:marBottom w:val="0"/>
      <w:divBdr>
        <w:top w:val="none" w:sz="0" w:space="0" w:color="auto"/>
        <w:left w:val="none" w:sz="0" w:space="0" w:color="auto"/>
        <w:bottom w:val="none" w:sz="0" w:space="0" w:color="auto"/>
        <w:right w:val="none" w:sz="0" w:space="0" w:color="auto"/>
      </w:divBdr>
    </w:div>
    <w:div w:id="517083785">
      <w:bodyDiv w:val="1"/>
      <w:marLeft w:val="0"/>
      <w:marRight w:val="0"/>
      <w:marTop w:val="0"/>
      <w:marBottom w:val="0"/>
      <w:divBdr>
        <w:top w:val="none" w:sz="0" w:space="0" w:color="auto"/>
        <w:left w:val="none" w:sz="0" w:space="0" w:color="auto"/>
        <w:bottom w:val="none" w:sz="0" w:space="0" w:color="auto"/>
        <w:right w:val="none" w:sz="0" w:space="0" w:color="auto"/>
      </w:divBdr>
    </w:div>
    <w:div w:id="559562049">
      <w:bodyDiv w:val="1"/>
      <w:marLeft w:val="0"/>
      <w:marRight w:val="0"/>
      <w:marTop w:val="0"/>
      <w:marBottom w:val="0"/>
      <w:divBdr>
        <w:top w:val="none" w:sz="0" w:space="0" w:color="auto"/>
        <w:left w:val="none" w:sz="0" w:space="0" w:color="auto"/>
        <w:bottom w:val="none" w:sz="0" w:space="0" w:color="auto"/>
        <w:right w:val="none" w:sz="0" w:space="0" w:color="auto"/>
      </w:divBdr>
    </w:div>
    <w:div w:id="561525685">
      <w:bodyDiv w:val="1"/>
      <w:marLeft w:val="0"/>
      <w:marRight w:val="0"/>
      <w:marTop w:val="0"/>
      <w:marBottom w:val="0"/>
      <w:divBdr>
        <w:top w:val="none" w:sz="0" w:space="0" w:color="auto"/>
        <w:left w:val="none" w:sz="0" w:space="0" w:color="auto"/>
        <w:bottom w:val="none" w:sz="0" w:space="0" w:color="auto"/>
        <w:right w:val="none" w:sz="0" w:space="0" w:color="auto"/>
      </w:divBdr>
    </w:div>
    <w:div w:id="659309798">
      <w:bodyDiv w:val="1"/>
      <w:marLeft w:val="0"/>
      <w:marRight w:val="0"/>
      <w:marTop w:val="0"/>
      <w:marBottom w:val="0"/>
      <w:divBdr>
        <w:top w:val="none" w:sz="0" w:space="0" w:color="auto"/>
        <w:left w:val="none" w:sz="0" w:space="0" w:color="auto"/>
        <w:bottom w:val="none" w:sz="0" w:space="0" w:color="auto"/>
        <w:right w:val="none" w:sz="0" w:space="0" w:color="auto"/>
      </w:divBdr>
    </w:div>
    <w:div w:id="673000208">
      <w:bodyDiv w:val="1"/>
      <w:marLeft w:val="0"/>
      <w:marRight w:val="0"/>
      <w:marTop w:val="0"/>
      <w:marBottom w:val="0"/>
      <w:divBdr>
        <w:top w:val="none" w:sz="0" w:space="0" w:color="auto"/>
        <w:left w:val="none" w:sz="0" w:space="0" w:color="auto"/>
        <w:bottom w:val="none" w:sz="0" w:space="0" w:color="auto"/>
        <w:right w:val="none" w:sz="0" w:space="0" w:color="auto"/>
      </w:divBdr>
    </w:div>
    <w:div w:id="674265442">
      <w:bodyDiv w:val="1"/>
      <w:marLeft w:val="0"/>
      <w:marRight w:val="0"/>
      <w:marTop w:val="0"/>
      <w:marBottom w:val="0"/>
      <w:divBdr>
        <w:top w:val="none" w:sz="0" w:space="0" w:color="auto"/>
        <w:left w:val="none" w:sz="0" w:space="0" w:color="auto"/>
        <w:bottom w:val="none" w:sz="0" w:space="0" w:color="auto"/>
        <w:right w:val="none" w:sz="0" w:space="0" w:color="auto"/>
      </w:divBdr>
    </w:div>
    <w:div w:id="676032723">
      <w:bodyDiv w:val="1"/>
      <w:marLeft w:val="0"/>
      <w:marRight w:val="0"/>
      <w:marTop w:val="0"/>
      <w:marBottom w:val="0"/>
      <w:divBdr>
        <w:top w:val="none" w:sz="0" w:space="0" w:color="auto"/>
        <w:left w:val="none" w:sz="0" w:space="0" w:color="auto"/>
        <w:bottom w:val="none" w:sz="0" w:space="0" w:color="auto"/>
        <w:right w:val="none" w:sz="0" w:space="0" w:color="auto"/>
      </w:divBdr>
    </w:div>
    <w:div w:id="709106664">
      <w:bodyDiv w:val="1"/>
      <w:marLeft w:val="0"/>
      <w:marRight w:val="0"/>
      <w:marTop w:val="0"/>
      <w:marBottom w:val="0"/>
      <w:divBdr>
        <w:top w:val="none" w:sz="0" w:space="0" w:color="auto"/>
        <w:left w:val="none" w:sz="0" w:space="0" w:color="auto"/>
        <w:bottom w:val="none" w:sz="0" w:space="0" w:color="auto"/>
        <w:right w:val="none" w:sz="0" w:space="0" w:color="auto"/>
      </w:divBdr>
    </w:div>
    <w:div w:id="722951629">
      <w:bodyDiv w:val="1"/>
      <w:marLeft w:val="0"/>
      <w:marRight w:val="0"/>
      <w:marTop w:val="0"/>
      <w:marBottom w:val="0"/>
      <w:divBdr>
        <w:top w:val="none" w:sz="0" w:space="0" w:color="auto"/>
        <w:left w:val="none" w:sz="0" w:space="0" w:color="auto"/>
        <w:bottom w:val="none" w:sz="0" w:space="0" w:color="auto"/>
        <w:right w:val="none" w:sz="0" w:space="0" w:color="auto"/>
      </w:divBdr>
    </w:div>
    <w:div w:id="735670284">
      <w:bodyDiv w:val="1"/>
      <w:marLeft w:val="0"/>
      <w:marRight w:val="0"/>
      <w:marTop w:val="0"/>
      <w:marBottom w:val="0"/>
      <w:divBdr>
        <w:top w:val="none" w:sz="0" w:space="0" w:color="auto"/>
        <w:left w:val="none" w:sz="0" w:space="0" w:color="auto"/>
        <w:bottom w:val="none" w:sz="0" w:space="0" w:color="auto"/>
        <w:right w:val="none" w:sz="0" w:space="0" w:color="auto"/>
      </w:divBdr>
    </w:div>
    <w:div w:id="740448558">
      <w:bodyDiv w:val="1"/>
      <w:marLeft w:val="0"/>
      <w:marRight w:val="0"/>
      <w:marTop w:val="0"/>
      <w:marBottom w:val="0"/>
      <w:divBdr>
        <w:top w:val="none" w:sz="0" w:space="0" w:color="auto"/>
        <w:left w:val="none" w:sz="0" w:space="0" w:color="auto"/>
        <w:bottom w:val="none" w:sz="0" w:space="0" w:color="auto"/>
        <w:right w:val="none" w:sz="0" w:space="0" w:color="auto"/>
      </w:divBdr>
    </w:div>
    <w:div w:id="741685183">
      <w:bodyDiv w:val="1"/>
      <w:marLeft w:val="0"/>
      <w:marRight w:val="0"/>
      <w:marTop w:val="0"/>
      <w:marBottom w:val="0"/>
      <w:divBdr>
        <w:top w:val="none" w:sz="0" w:space="0" w:color="auto"/>
        <w:left w:val="none" w:sz="0" w:space="0" w:color="auto"/>
        <w:bottom w:val="none" w:sz="0" w:space="0" w:color="auto"/>
        <w:right w:val="none" w:sz="0" w:space="0" w:color="auto"/>
      </w:divBdr>
    </w:div>
    <w:div w:id="749040803">
      <w:bodyDiv w:val="1"/>
      <w:marLeft w:val="0"/>
      <w:marRight w:val="0"/>
      <w:marTop w:val="0"/>
      <w:marBottom w:val="0"/>
      <w:divBdr>
        <w:top w:val="none" w:sz="0" w:space="0" w:color="auto"/>
        <w:left w:val="none" w:sz="0" w:space="0" w:color="auto"/>
        <w:bottom w:val="none" w:sz="0" w:space="0" w:color="auto"/>
        <w:right w:val="none" w:sz="0" w:space="0" w:color="auto"/>
      </w:divBdr>
    </w:div>
    <w:div w:id="749734708">
      <w:bodyDiv w:val="1"/>
      <w:marLeft w:val="0"/>
      <w:marRight w:val="0"/>
      <w:marTop w:val="0"/>
      <w:marBottom w:val="0"/>
      <w:divBdr>
        <w:top w:val="none" w:sz="0" w:space="0" w:color="auto"/>
        <w:left w:val="none" w:sz="0" w:space="0" w:color="auto"/>
        <w:bottom w:val="none" w:sz="0" w:space="0" w:color="auto"/>
        <w:right w:val="none" w:sz="0" w:space="0" w:color="auto"/>
      </w:divBdr>
    </w:div>
    <w:div w:id="757599043">
      <w:bodyDiv w:val="1"/>
      <w:marLeft w:val="0"/>
      <w:marRight w:val="0"/>
      <w:marTop w:val="0"/>
      <w:marBottom w:val="0"/>
      <w:divBdr>
        <w:top w:val="none" w:sz="0" w:space="0" w:color="auto"/>
        <w:left w:val="none" w:sz="0" w:space="0" w:color="auto"/>
        <w:bottom w:val="none" w:sz="0" w:space="0" w:color="auto"/>
        <w:right w:val="none" w:sz="0" w:space="0" w:color="auto"/>
      </w:divBdr>
    </w:div>
    <w:div w:id="771828225">
      <w:bodyDiv w:val="1"/>
      <w:marLeft w:val="0"/>
      <w:marRight w:val="0"/>
      <w:marTop w:val="0"/>
      <w:marBottom w:val="0"/>
      <w:divBdr>
        <w:top w:val="none" w:sz="0" w:space="0" w:color="auto"/>
        <w:left w:val="none" w:sz="0" w:space="0" w:color="auto"/>
        <w:bottom w:val="none" w:sz="0" w:space="0" w:color="auto"/>
        <w:right w:val="none" w:sz="0" w:space="0" w:color="auto"/>
      </w:divBdr>
    </w:div>
    <w:div w:id="798183058">
      <w:bodyDiv w:val="1"/>
      <w:marLeft w:val="0"/>
      <w:marRight w:val="0"/>
      <w:marTop w:val="0"/>
      <w:marBottom w:val="0"/>
      <w:divBdr>
        <w:top w:val="none" w:sz="0" w:space="0" w:color="auto"/>
        <w:left w:val="none" w:sz="0" w:space="0" w:color="auto"/>
        <w:bottom w:val="none" w:sz="0" w:space="0" w:color="auto"/>
        <w:right w:val="none" w:sz="0" w:space="0" w:color="auto"/>
      </w:divBdr>
    </w:div>
    <w:div w:id="802357587">
      <w:bodyDiv w:val="1"/>
      <w:marLeft w:val="0"/>
      <w:marRight w:val="0"/>
      <w:marTop w:val="0"/>
      <w:marBottom w:val="0"/>
      <w:divBdr>
        <w:top w:val="none" w:sz="0" w:space="0" w:color="auto"/>
        <w:left w:val="none" w:sz="0" w:space="0" w:color="auto"/>
        <w:bottom w:val="none" w:sz="0" w:space="0" w:color="auto"/>
        <w:right w:val="none" w:sz="0" w:space="0" w:color="auto"/>
      </w:divBdr>
    </w:div>
    <w:div w:id="809127949">
      <w:bodyDiv w:val="1"/>
      <w:marLeft w:val="0"/>
      <w:marRight w:val="0"/>
      <w:marTop w:val="0"/>
      <w:marBottom w:val="0"/>
      <w:divBdr>
        <w:top w:val="none" w:sz="0" w:space="0" w:color="auto"/>
        <w:left w:val="none" w:sz="0" w:space="0" w:color="auto"/>
        <w:bottom w:val="none" w:sz="0" w:space="0" w:color="auto"/>
        <w:right w:val="none" w:sz="0" w:space="0" w:color="auto"/>
      </w:divBdr>
    </w:div>
    <w:div w:id="826016220">
      <w:bodyDiv w:val="1"/>
      <w:marLeft w:val="0"/>
      <w:marRight w:val="0"/>
      <w:marTop w:val="0"/>
      <w:marBottom w:val="0"/>
      <w:divBdr>
        <w:top w:val="none" w:sz="0" w:space="0" w:color="auto"/>
        <w:left w:val="none" w:sz="0" w:space="0" w:color="auto"/>
        <w:bottom w:val="none" w:sz="0" w:space="0" w:color="auto"/>
        <w:right w:val="none" w:sz="0" w:space="0" w:color="auto"/>
      </w:divBdr>
    </w:div>
    <w:div w:id="883298293">
      <w:bodyDiv w:val="1"/>
      <w:marLeft w:val="0"/>
      <w:marRight w:val="0"/>
      <w:marTop w:val="0"/>
      <w:marBottom w:val="0"/>
      <w:divBdr>
        <w:top w:val="none" w:sz="0" w:space="0" w:color="auto"/>
        <w:left w:val="none" w:sz="0" w:space="0" w:color="auto"/>
        <w:bottom w:val="none" w:sz="0" w:space="0" w:color="auto"/>
        <w:right w:val="none" w:sz="0" w:space="0" w:color="auto"/>
      </w:divBdr>
    </w:div>
    <w:div w:id="902329863">
      <w:bodyDiv w:val="1"/>
      <w:marLeft w:val="0"/>
      <w:marRight w:val="0"/>
      <w:marTop w:val="0"/>
      <w:marBottom w:val="0"/>
      <w:divBdr>
        <w:top w:val="none" w:sz="0" w:space="0" w:color="auto"/>
        <w:left w:val="none" w:sz="0" w:space="0" w:color="auto"/>
        <w:bottom w:val="none" w:sz="0" w:space="0" w:color="auto"/>
        <w:right w:val="none" w:sz="0" w:space="0" w:color="auto"/>
      </w:divBdr>
    </w:div>
    <w:div w:id="902443568">
      <w:bodyDiv w:val="1"/>
      <w:marLeft w:val="0"/>
      <w:marRight w:val="0"/>
      <w:marTop w:val="0"/>
      <w:marBottom w:val="0"/>
      <w:divBdr>
        <w:top w:val="none" w:sz="0" w:space="0" w:color="auto"/>
        <w:left w:val="none" w:sz="0" w:space="0" w:color="auto"/>
        <w:bottom w:val="none" w:sz="0" w:space="0" w:color="auto"/>
        <w:right w:val="none" w:sz="0" w:space="0" w:color="auto"/>
      </w:divBdr>
    </w:div>
    <w:div w:id="915169746">
      <w:bodyDiv w:val="1"/>
      <w:marLeft w:val="0"/>
      <w:marRight w:val="0"/>
      <w:marTop w:val="0"/>
      <w:marBottom w:val="0"/>
      <w:divBdr>
        <w:top w:val="none" w:sz="0" w:space="0" w:color="auto"/>
        <w:left w:val="none" w:sz="0" w:space="0" w:color="auto"/>
        <w:bottom w:val="none" w:sz="0" w:space="0" w:color="auto"/>
        <w:right w:val="none" w:sz="0" w:space="0" w:color="auto"/>
      </w:divBdr>
    </w:div>
    <w:div w:id="928345765">
      <w:bodyDiv w:val="1"/>
      <w:marLeft w:val="0"/>
      <w:marRight w:val="0"/>
      <w:marTop w:val="0"/>
      <w:marBottom w:val="0"/>
      <w:divBdr>
        <w:top w:val="none" w:sz="0" w:space="0" w:color="auto"/>
        <w:left w:val="none" w:sz="0" w:space="0" w:color="auto"/>
        <w:bottom w:val="none" w:sz="0" w:space="0" w:color="auto"/>
        <w:right w:val="none" w:sz="0" w:space="0" w:color="auto"/>
      </w:divBdr>
    </w:div>
    <w:div w:id="949237201">
      <w:bodyDiv w:val="1"/>
      <w:marLeft w:val="0"/>
      <w:marRight w:val="0"/>
      <w:marTop w:val="0"/>
      <w:marBottom w:val="0"/>
      <w:divBdr>
        <w:top w:val="none" w:sz="0" w:space="0" w:color="auto"/>
        <w:left w:val="none" w:sz="0" w:space="0" w:color="auto"/>
        <w:bottom w:val="none" w:sz="0" w:space="0" w:color="auto"/>
        <w:right w:val="none" w:sz="0" w:space="0" w:color="auto"/>
      </w:divBdr>
    </w:div>
    <w:div w:id="950473603">
      <w:bodyDiv w:val="1"/>
      <w:marLeft w:val="0"/>
      <w:marRight w:val="0"/>
      <w:marTop w:val="0"/>
      <w:marBottom w:val="0"/>
      <w:divBdr>
        <w:top w:val="none" w:sz="0" w:space="0" w:color="auto"/>
        <w:left w:val="none" w:sz="0" w:space="0" w:color="auto"/>
        <w:bottom w:val="none" w:sz="0" w:space="0" w:color="auto"/>
        <w:right w:val="none" w:sz="0" w:space="0" w:color="auto"/>
      </w:divBdr>
    </w:div>
    <w:div w:id="954022562">
      <w:bodyDiv w:val="1"/>
      <w:marLeft w:val="0"/>
      <w:marRight w:val="0"/>
      <w:marTop w:val="0"/>
      <w:marBottom w:val="0"/>
      <w:divBdr>
        <w:top w:val="none" w:sz="0" w:space="0" w:color="auto"/>
        <w:left w:val="none" w:sz="0" w:space="0" w:color="auto"/>
        <w:bottom w:val="none" w:sz="0" w:space="0" w:color="auto"/>
        <w:right w:val="none" w:sz="0" w:space="0" w:color="auto"/>
      </w:divBdr>
    </w:div>
    <w:div w:id="969943141">
      <w:bodyDiv w:val="1"/>
      <w:marLeft w:val="0"/>
      <w:marRight w:val="0"/>
      <w:marTop w:val="0"/>
      <w:marBottom w:val="0"/>
      <w:divBdr>
        <w:top w:val="none" w:sz="0" w:space="0" w:color="auto"/>
        <w:left w:val="none" w:sz="0" w:space="0" w:color="auto"/>
        <w:bottom w:val="none" w:sz="0" w:space="0" w:color="auto"/>
        <w:right w:val="none" w:sz="0" w:space="0" w:color="auto"/>
      </w:divBdr>
    </w:div>
    <w:div w:id="972096499">
      <w:bodyDiv w:val="1"/>
      <w:marLeft w:val="0"/>
      <w:marRight w:val="0"/>
      <w:marTop w:val="0"/>
      <w:marBottom w:val="0"/>
      <w:divBdr>
        <w:top w:val="none" w:sz="0" w:space="0" w:color="auto"/>
        <w:left w:val="none" w:sz="0" w:space="0" w:color="auto"/>
        <w:bottom w:val="none" w:sz="0" w:space="0" w:color="auto"/>
        <w:right w:val="none" w:sz="0" w:space="0" w:color="auto"/>
      </w:divBdr>
    </w:div>
    <w:div w:id="991372257">
      <w:bodyDiv w:val="1"/>
      <w:marLeft w:val="0"/>
      <w:marRight w:val="0"/>
      <w:marTop w:val="0"/>
      <w:marBottom w:val="0"/>
      <w:divBdr>
        <w:top w:val="none" w:sz="0" w:space="0" w:color="auto"/>
        <w:left w:val="none" w:sz="0" w:space="0" w:color="auto"/>
        <w:bottom w:val="none" w:sz="0" w:space="0" w:color="auto"/>
        <w:right w:val="none" w:sz="0" w:space="0" w:color="auto"/>
      </w:divBdr>
    </w:div>
    <w:div w:id="1044867324">
      <w:bodyDiv w:val="1"/>
      <w:marLeft w:val="0"/>
      <w:marRight w:val="0"/>
      <w:marTop w:val="0"/>
      <w:marBottom w:val="0"/>
      <w:divBdr>
        <w:top w:val="none" w:sz="0" w:space="0" w:color="auto"/>
        <w:left w:val="none" w:sz="0" w:space="0" w:color="auto"/>
        <w:bottom w:val="none" w:sz="0" w:space="0" w:color="auto"/>
        <w:right w:val="none" w:sz="0" w:space="0" w:color="auto"/>
      </w:divBdr>
    </w:div>
    <w:div w:id="1063719447">
      <w:bodyDiv w:val="1"/>
      <w:marLeft w:val="0"/>
      <w:marRight w:val="0"/>
      <w:marTop w:val="0"/>
      <w:marBottom w:val="0"/>
      <w:divBdr>
        <w:top w:val="none" w:sz="0" w:space="0" w:color="auto"/>
        <w:left w:val="none" w:sz="0" w:space="0" w:color="auto"/>
        <w:bottom w:val="none" w:sz="0" w:space="0" w:color="auto"/>
        <w:right w:val="none" w:sz="0" w:space="0" w:color="auto"/>
      </w:divBdr>
    </w:div>
    <w:div w:id="1078211207">
      <w:bodyDiv w:val="1"/>
      <w:marLeft w:val="0"/>
      <w:marRight w:val="0"/>
      <w:marTop w:val="0"/>
      <w:marBottom w:val="0"/>
      <w:divBdr>
        <w:top w:val="none" w:sz="0" w:space="0" w:color="auto"/>
        <w:left w:val="none" w:sz="0" w:space="0" w:color="auto"/>
        <w:bottom w:val="none" w:sz="0" w:space="0" w:color="auto"/>
        <w:right w:val="none" w:sz="0" w:space="0" w:color="auto"/>
      </w:divBdr>
    </w:div>
    <w:div w:id="1107390829">
      <w:bodyDiv w:val="1"/>
      <w:marLeft w:val="0"/>
      <w:marRight w:val="0"/>
      <w:marTop w:val="0"/>
      <w:marBottom w:val="0"/>
      <w:divBdr>
        <w:top w:val="none" w:sz="0" w:space="0" w:color="auto"/>
        <w:left w:val="none" w:sz="0" w:space="0" w:color="auto"/>
        <w:bottom w:val="none" w:sz="0" w:space="0" w:color="auto"/>
        <w:right w:val="none" w:sz="0" w:space="0" w:color="auto"/>
      </w:divBdr>
    </w:div>
    <w:div w:id="1110902550">
      <w:bodyDiv w:val="1"/>
      <w:marLeft w:val="0"/>
      <w:marRight w:val="0"/>
      <w:marTop w:val="0"/>
      <w:marBottom w:val="0"/>
      <w:divBdr>
        <w:top w:val="none" w:sz="0" w:space="0" w:color="auto"/>
        <w:left w:val="none" w:sz="0" w:space="0" w:color="auto"/>
        <w:bottom w:val="none" w:sz="0" w:space="0" w:color="auto"/>
        <w:right w:val="none" w:sz="0" w:space="0" w:color="auto"/>
      </w:divBdr>
      <w:divsChild>
        <w:div w:id="594556793">
          <w:marLeft w:val="0"/>
          <w:marRight w:val="0"/>
          <w:marTop w:val="0"/>
          <w:marBottom w:val="0"/>
          <w:divBdr>
            <w:top w:val="none" w:sz="0" w:space="0" w:color="auto"/>
            <w:left w:val="none" w:sz="0" w:space="0" w:color="auto"/>
            <w:bottom w:val="none" w:sz="0" w:space="0" w:color="auto"/>
            <w:right w:val="none" w:sz="0" w:space="0" w:color="auto"/>
          </w:divBdr>
          <w:divsChild>
            <w:div w:id="1444766973">
              <w:marLeft w:val="0"/>
              <w:marRight w:val="0"/>
              <w:marTop w:val="0"/>
              <w:marBottom w:val="0"/>
              <w:divBdr>
                <w:top w:val="none" w:sz="0" w:space="0" w:color="auto"/>
                <w:left w:val="none" w:sz="0" w:space="0" w:color="auto"/>
                <w:bottom w:val="none" w:sz="0" w:space="0" w:color="auto"/>
                <w:right w:val="none" w:sz="0" w:space="0" w:color="auto"/>
              </w:divBdr>
            </w:div>
            <w:div w:id="1609964065">
              <w:marLeft w:val="0"/>
              <w:marRight w:val="0"/>
              <w:marTop w:val="0"/>
              <w:marBottom w:val="0"/>
              <w:divBdr>
                <w:top w:val="none" w:sz="0" w:space="0" w:color="auto"/>
                <w:left w:val="none" w:sz="0" w:space="0" w:color="auto"/>
                <w:bottom w:val="none" w:sz="0" w:space="0" w:color="auto"/>
                <w:right w:val="none" w:sz="0" w:space="0" w:color="auto"/>
              </w:divBdr>
            </w:div>
            <w:div w:id="1647055002">
              <w:marLeft w:val="0"/>
              <w:marRight w:val="0"/>
              <w:marTop w:val="0"/>
              <w:marBottom w:val="0"/>
              <w:divBdr>
                <w:top w:val="none" w:sz="0" w:space="0" w:color="auto"/>
                <w:left w:val="none" w:sz="0" w:space="0" w:color="auto"/>
                <w:bottom w:val="none" w:sz="0" w:space="0" w:color="auto"/>
                <w:right w:val="none" w:sz="0" w:space="0" w:color="auto"/>
              </w:divBdr>
            </w:div>
            <w:div w:id="1762722615">
              <w:marLeft w:val="0"/>
              <w:marRight w:val="0"/>
              <w:marTop w:val="0"/>
              <w:marBottom w:val="0"/>
              <w:divBdr>
                <w:top w:val="none" w:sz="0" w:space="0" w:color="auto"/>
                <w:left w:val="none" w:sz="0" w:space="0" w:color="auto"/>
                <w:bottom w:val="none" w:sz="0" w:space="0" w:color="auto"/>
                <w:right w:val="none" w:sz="0" w:space="0" w:color="auto"/>
              </w:divBdr>
            </w:div>
            <w:div w:id="1478375284">
              <w:marLeft w:val="0"/>
              <w:marRight w:val="0"/>
              <w:marTop w:val="0"/>
              <w:marBottom w:val="0"/>
              <w:divBdr>
                <w:top w:val="none" w:sz="0" w:space="0" w:color="auto"/>
                <w:left w:val="none" w:sz="0" w:space="0" w:color="auto"/>
                <w:bottom w:val="none" w:sz="0" w:space="0" w:color="auto"/>
                <w:right w:val="none" w:sz="0" w:space="0" w:color="auto"/>
              </w:divBdr>
            </w:div>
            <w:div w:id="1835493331">
              <w:marLeft w:val="0"/>
              <w:marRight w:val="0"/>
              <w:marTop w:val="0"/>
              <w:marBottom w:val="0"/>
              <w:divBdr>
                <w:top w:val="none" w:sz="0" w:space="0" w:color="auto"/>
                <w:left w:val="none" w:sz="0" w:space="0" w:color="auto"/>
                <w:bottom w:val="none" w:sz="0" w:space="0" w:color="auto"/>
                <w:right w:val="none" w:sz="0" w:space="0" w:color="auto"/>
              </w:divBdr>
            </w:div>
            <w:div w:id="848444181">
              <w:marLeft w:val="0"/>
              <w:marRight w:val="0"/>
              <w:marTop w:val="0"/>
              <w:marBottom w:val="0"/>
              <w:divBdr>
                <w:top w:val="none" w:sz="0" w:space="0" w:color="auto"/>
                <w:left w:val="none" w:sz="0" w:space="0" w:color="auto"/>
                <w:bottom w:val="none" w:sz="0" w:space="0" w:color="auto"/>
                <w:right w:val="none" w:sz="0" w:space="0" w:color="auto"/>
              </w:divBdr>
            </w:div>
            <w:div w:id="565068544">
              <w:marLeft w:val="0"/>
              <w:marRight w:val="0"/>
              <w:marTop w:val="0"/>
              <w:marBottom w:val="0"/>
              <w:divBdr>
                <w:top w:val="none" w:sz="0" w:space="0" w:color="auto"/>
                <w:left w:val="none" w:sz="0" w:space="0" w:color="auto"/>
                <w:bottom w:val="none" w:sz="0" w:space="0" w:color="auto"/>
                <w:right w:val="none" w:sz="0" w:space="0" w:color="auto"/>
              </w:divBdr>
            </w:div>
            <w:div w:id="95487179">
              <w:marLeft w:val="0"/>
              <w:marRight w:val="0"/>
              <w:marTop w:val="0"/>
              <w:marBottom w:val="0"/>
              <w:divBdr>
                <w:top w:val="none" w:sz="0" w:space="0" w:color="auto"/>
                <w:left w:val="none" w:sz="0" w:space="0" w:color="auto"/>
                <w:bottom w:val="none" w:sz="0" w:space="0" w:color="auto"/>
                <w:right w:val="none" w:sz="0" w:space="0" w:color="auto"/>
              </w:divBdr>
            </w:div>
            <w:div w:id="1563827713">
              <w:marLeft w:val="0"/>
              <w:marRight w:val="0"/>
              <w:marTop w:val="0"/>
              <w:marBottom w:val="0"/>
              <w:divBdr>
                <w:top w:val="none" w:sz="0" w:space="0" w:color="auto"/>
                <w:left w:val="none" w:sz="0" w:space="0" w:color="auto"/>
                <w:bottom w:val="none" w:sz="0" w:space="0" w:color="auto"/>
                <w:right w:val="none" w:sz="0" w:space="0" w:color="auto"/>
              </w:divBdr>
            </w:div>
            <w:div w:id="182864033">
              <w:marLeft w:val="0"/>
              <w:marRight w:val="0"/>
              <w:marTop w:val="0"/>
              <w:marBottom w:val="0"/>
              <w:divBdr>
                <w:top w:val="none" w:sz="0" w:space="0" w:color="auto"/>
                <w:left w:val="none" w:sz="0" w:space="0" w:color="auto"/>
                <w:bottom w:val="none" w:sz="0" w:space="0" w:color="auto"/>
                <w:right w:val="none" w:sz="0" w:space="0" w:color="auto"/>
              </w:divBdr>
            </w:div>
            <w:div w:id="1494762119">
              <w:marLeft w:val="0"/>
              <w:marRight w:val="0"/>
              <w:marTop w:val="0"/>
              <w:marBottom w:val="0"/>
              <w:divBdr>
                <w:top w:val="none" w:sz="0" w:space="0" w:color="auto"/>
                <w:left w:val="none" w:sz="0" w:space="0" w:color="auto"/>
                <w:bottom w:val="none" w:sz="0" w:space="0" w:color="auto"/>
                <w:right w:val="none" w:sz="0" w:space="0" w:color="auto"/>
              </w:divBdr>
            </w:div>
            <w:div w:id="1553345558">
              <w:marLeft w:val="0"/>
              <w:marRight w:val="0"/>
              <w:marTop w:val="0"/>
              <w:marBottom w:val="0"/>
              <w:divBdr>
                <w:top w:val="none" w:sz="0" w:space="0" w:color="auto"/>
                <w:left w:val="none" w:sz="0" w:space="0" w:color="auto"/>
                <w:bottom w:val="none" w:sz="0" w:space="0" w:color="auto"/>
                <w:right w:val="none" w:sz="0" w:space="0" w:color="auto"/>
              </w:divBdr>
            </w:div>
            <w:div w:id="1478693268">
              <w:marLeft w:val="0"/>
              <w:marRight w:val="0"/>
              <w:marTop w:val="0"/>
              <w:marBottom w:val="0"/>
              <w:divBdr>
                <w:top w:val="none" w:sz="0" w:space="0" w:color="auto"/>
                <w:left w:val="none" w:sz="0" w:space="0" w:color="auto"/>
                <w:bottom w:val="none" w:sz="0" w:space="0" w:color="auto"/>
                <w:right w:val="none" w:sz="0" w:space="0" w:color="auto"/>
              </w:divBdr>
            </w:div>
            <w:div w:id="1475176721">
              <w:marLeft w:val="0"/>
              <w:marRight w:val="0"/>
              <w:marTop w:val="0"/>
              <w:marBottom w:val="0"/>
              <w:divBdr>
                <w:top w:val="none" w:sz="0" w:space="0" w:color="auto"/>
                <w:left w:val="none" w:sz="0" w:space="0" w:color="auto"/>
                <w:bottom w:val="none" w:sz="0" w:space="0" w:color="auto"/>
                <w:right w:val="none" w:sz="0" w:space="0" w:color="auto"/>
              </w:divBdr>
            </w:div>
            <w:div w:id="1322662414">
              <w:marLeft w:val="0"/>
              <w:marRight w:val="0"/>
              <w:marTop w:val="0"/>
              <w:marBottom w:val="0"/>
              <w:divBdr>
                <w:top w:val="none" w:sz="0" w:space="0" w:color="auto"/>
                <w:left w:val="none" w:sz="0" w:space="0" w:color="auto"/>
                <w:bottom w:val="none" w:sz="0" w:space="0" w:color="auto"/>
                <w:right w:val="none" w:sz="0" w:space="0" w:color="auto"/>
              </w:divBdr>
            </w:div>
            <w:div w:id="1280724040">
              <w:marLeft w:val="0"/>
              <w:marRight w:val="0"/>
              <w:marTop w:val="0"/>
              <w:marBottom w:val="0"/>
              <w:divBdr>
                <w:top w:val="none" w:sz="0" w:space="0" w:color="auto"/>
                <w:left w:val="none" w:sz="0" w:space="0" w:color="auto"/>
                <w:bottom w:val="none" w:sz="0" w:space="0" w:color="auto"/>
                <w:right w:val="none" w:sz="0" w:space="0" w:color="auto"/>
              </w:divBdr>
            </w:div>
            <w:div w:id="2141457158">
              <w:marLeft w:val="0"/>
              <w:marRight w:val="0"/>
              <w:marTop w:val="0"/>
              <w:marBottom w:val="0"/>
              <w:divBdr>
                <w:top w:val="none" w:sz="0" w:space="0" w:color="auto"/>
                <w:left w:val="none" w:sz="0" w:space="0" w:color="auto"/>
                <w:bottom w:val="none" w:sz="0" w:space="0" w:color="auto"/>
                <w:right w:val="none" w:sz="0" w:space="0" w:color="auto"/>
              </w:divBdr>
            </w:div>
            <w:div w:id="1929148901">
              <w:marLeft w:val="0"/>
              <w:marRight w:val="0"/>
              <w:marTop w:val="0"/>
              <w:marBottom w:val="0"/>
              <w:divBdr>
                <w:top w:val="none" w:sz="0" w:space="0" w:color="auto"/>
                <w:left w:val="none" w:sz="0" w:space="0" w:color="auto"/>
                <w:bottom w:val="none" w:sz="0" w:space="0" w:color="auto"/>
                <w:right w:val="none" w:sz="0" w:space="0" w:color="auto"/>
              </w:divBdr>
            </w:div>
            <w:div w:id="1789087124">
              <w:marLeft w:val="0"/>
              <w:marRight w:val="0"/>
              <w:marTop w:val="0"/>
              <w:marBottom w:val="0"/>
              <w:divBdr>
                <w:top w:val="none" w:sz="0" w:space="0" w:color="auto"/>
                <w:left w:val="none" w:sz="0" w:space="0" w:color="auto"/>
                <w:bottom w:val="none" w:sz="0" w:space="0" w:color="auto"/>
                <w:right w:val="none" w:sz="0" w:space="0" w:color="auto"/>
              </w:divBdr>
            </w:div>
            <w:div w:id="1146628877">
              <w:marLeft w:val="0"/>
              <w:marRight w:val="0"/>
              <w:marTop w:val="0"/>
              <w:marBottom w:val="0"/>
              <w:divBdr>
                <w:top w:val="none" w:sz="0" w:space="0" w:color="auto"/>
                <w:left w:val="none" w:sz="0" w:space="0" w:color="auto"/>
                <w:bottom w:val="none" w:sz="0" w:space="0" w:color="auto"/>
                <w:right w:val="none" w:sz="0" w:space="0" w:color="auto"/>
              </w:divBdr>
            </w:div>
            <w:div w:id="453792471">
              <w:marLeft w:val="0"/>
              <w:marRight w:val="0"/>
              <w:marTop w:val="0"/>
              <w:marBottom w:val="0"/>
              <w:divBdr>
                <w:top w:val="none" w:sz="0" w:space="0" w:color="auto"/>
                <w:left w:val="none" w:sz="0" w:space="0" w:color="auto"/>
                <w:bottom w:val="none" w:sz="0" w:space="0" w:color="auto"/>
                <w:right w:val="none" w:sz="0" w:space="0" w:color="auto"/>
              </w:divBdr>
            </w:div>
            <w:div w:id="666443678">
              <w:marLeft w:val="0"/>
              <w:marRight w:val="0"/>
              <w:marTop w:val="0"/>
              <w:marBottom w:val="0"/>
              <w:divBdr>
                <w:top w:val="none" w:sz="0" w:space="0" w:color="auto"/>
                <w:left w:val="none" w:sz="0" w:space="0" w:color="auto"/>
                <w:bottom w:val="none" w:sz="0" w:space="0" w:color="auto"/>
                <w:right w:val="none" w:sz="0" w:space="0" w:color="auto"/>
              </w:divBdr>
            </w:div>
            <w:div w:id="1994990251">
              <w:marLeft w:val="0"/>
              <w:marRight w:val="0"/>
              <w:marTop w:val="0"/>
              <w:marBottom w:val="0"/>
              <w:divBdr>
                <w:top w:val="none" w:sz="0" w:space="0" w:color="auto"/>
                <w:left w:val="none" w:sz="0" w:space="0" w:color="auto"/>
                <w:bottom w:val="none" w:sz="0" w:space="0" w:color="auto"/>
                <w:right w:val="none" w:sz="0" w:space="0" w:color="auto"/>
              </w:divBdr>
            </w:div>
            <w:div w:id="315307322">
              <w:marLeft w:val="0"/>
              <w:marRight w:val="0"/>
              <w:marTop w:val="0"/>
              <w:marBottom w:val="0"/>
              <w:divBdr>
                <w:top w:val="none" w:sz="0" w:space="0" w:color="auto"/>
                <w:left w:val="none" w:sz="0" w:space="0" w:color="auto"/>
                <w:bottom w:val="none" w:sz="0" w:space="0" w:color="auto"/>
                <w:right w:val="none" w:sz="0" w:space="0" w:color="auto"/>
              </w:divBdr>
            </w:div>
            <w:div w:id="2113358936">
              <w:marLeft w:val="0"/>
              <w:marRight w:val="0"/>
              <w:marTop w:val="0"/>
              <w:marBottom w:val="0"/>
              <w:divBdr>
                <w:top w:val="none" w:sz="0" w:space="0" w:color="auto"/>
                <w:left w:val="none" w:sz="0" w:space="0" w:color="auto"/>
                <w:bottom w:val="none" w:sz="0" w:space="0" w:color="auto"/>
                <w:right w:val="none" w:sz="0" w:space="0" w:color="auto"/>
              </w:divBdr>
            </w:div>
            <w:div w:id="1496651910">
              <w:marLeft w:val="0"/>
              <w:marRight w:val="0"/>
              <w:marTop w:val="0"/>
              <w:marBottom w:val="0"/>
              <w:divBdr>
                <w:top w:val="none" w:sz="0" w:space="0" w:color="auto"/>
                <w:left w:val="none" w:sz="0" w:space="0" w:color="auto"/>
                <w:bottom w:val="none" w:sz="0" w:space="0" w:color="auto"/>
                <w:right w:val="none" w:sz="0" w:space="0" w:color="auto"/>
              </w:divBdr>
            </w:div>
            <w:div w:id="1256356958">
              <w:marLeft w:val="0"/>
              <w:marRight w:val="0"/>
              <w:marTop w:val="0"/>
              <w:marBottom w:val="0"/>
              <w:divBdr>
                <w:top w:val="none" w:sz="0" w:space="0" w:color="auto"/>
                <w:left w:val="none" w:sz="0" w:space="0" w:color="auto"/>
                <w:bottom w:val="none" w:sz="0" w:space="0" w:color="auto"/>
                <w:right w:val="none" w:sz="0" w:space="0" w:color="auto"/>
              </w:divBdr>
            </w:div>
            <w:div w:id="1248002869">
              <w:marLeft w:val="0"/>
              <w:marRight w:val="0"/>
              <w:marTop w:val="0"/>
              <w:marBottom w:val="0"/>
              <w:divBdr>
                <w:top w:val="none" w:sz="0" w:space="0" w:color="auto"/>
                <w:left w:val="none" w:sz="0" w:space="0" w:color="auto"/>
                <w:bottom w:val="none" w:sz="0" w:space="0" w:color="auto"/>
                <w:right w:val="none" w:sz="0" w:space="0" w:color="auto"/>
              </w:divBdr>
            </w:div>
            <w:div w:id="582496152">
              <w:marLeft w:val="0"/>
              <w:marRight w:val="0"/>
              <w:marTop w:val="0"/>
              <w:marBottom w:val="0"/>
              <w:divBdr>
                <w:top w:val="none" w:sz="0" w:space="0" w:color="auto"/>
                <w:left w:val="none" w:sz="0" w:space="0" w:color="auto"/>
                <w:bottom w:val="none" w:sz="0" w:space="0" w:color="auto"/>
                <w:right w:val="none" w:sz="0" w:space="0" w:color="auto"/>
              </w:divBdr>
            </w:div>
            <w:div w:id="45881010">
              <w:marLeft w:val="0"/>
              <w:marRight w:val="0"/>
              <w:marTop w:val="0"/>
              <w:marBottom w:val="0"/>
              <w:divBdr>
                <w:top w:val="none" w:sz="0" w:space="0" w:color="auto"/>
                <w:left w:val="none" w:sz="0" w:space="0" w:color="auto"/>
                <w:bottom w:val="none" w:sz="0" w:space="0" w:color="auto"/>
                <w:right w:val="none" w:sz="0" w:space="0" w:color="auto"/>
              </w:divBdr>
            </w:div>
            <w:div w:id="1263881581">
              <w:marLeft w:val="0"/>
              <w:marRight w:val="0"/>
              <w:marTop w:val="0"/>
              <w:marBottom w:val="0"/>
              <w:divBdr>
                <w:top w:val="none" w:sz="0" w:space="0" w:color="auto"/>
                <w:left w:val="none" w:sz="0" w:space="0" w:color="auto"/>
                <w:bottom w:val="none" w:sz="0" w:space="0" w:color="auto"/>
                <w:right w:val="none" w:sz="0" w:space="0" w:color="auto"/>
              </w:divBdr>
            </w:div>
            <w:div w:id="1785074904">
              <w:marLeft w:val="0"/>
              <w:marRight w:val="0"/>
              <w:marTop w:val="0"/>
              <w:marBottom w:val="0"/>
              <w:divBdr>
                <w:top w:val="none" w:sz="0" w:space="0" w:color="auto"/>
                <w:left w:val="none" w:sz="0" w:space="0" w:color="auto"/>
                <w:bottom w:val="none" w:sz="0" w:space="0" w:color="auto"/>
                <w:right w:val="none" w:sz="0" w:space="0" w:color="auto"/>
              </w:divBdr>
            </w:div>
            <w:div w:id="867336054">
              <w:marLeft w:val="0"/>
              <w:marRight w:val="0"/>
              <w:marTop w:val="0"/>
              <w:marBottom w:val="0"/>
              <w:divBdr>
                <w:top w:val="none" w:sz="0" w:space="0" w:color="auto"/>
                <w:left w:val="none" w:sz="0" w:space="0" w:color="auto"/>
                <w:bottom w:val="none" w:sz="0" w:space="0" w:color="auto"/>
                <w:right w:val="none" w:sz="0" w:space="0" w:color="auto"/>
              </w:divBdr>
            </w:div>
            <w:div w:id="112941262">
              <w:marLeft w:val="0"/>
              <w:marRight w:val="0"/>
              <w:marTop w:val="0"/>
              <w:marBottom w:val="0"/>
              <w:divBdr>
                <w:top w:val="none" w:sz="0" w:space="0" w:color="auto"/>
                <w:left w:val="none" w:sz="0" w:space="0" w:color="auto"/>
                <w:bottom w:val="none" w:sz="0" w:space="0" w:color="auto"/>
                <w:right w:val="none" w:sz="0" w:space="0" w:color="auto"/>
              </w:divBdr>
            </w:div>
            <w:div w:id="1858887812">
              <w:marLeft w:val="0"/>
              <w:marRight w:val="0"/>
              <w:marTop w:val="0"/>
              <w:marBottom w:val="0"/>
              <w:divBdr>
                <w:top w:val="none" w:sz="0" w:space="0" w:color="auto"/>
                <w:left w:val="none" w:sz="0" w:space="0" w:color="auto"/>
                <w:bottom w:val="none" w:sz="0" w:space="0" w:color="auto"/>
                <w:right w:val="none" w:sz="0" w:space="0" w:color="auto"/>
              </w:divBdr>
            </w:div>
            <w:div w:id="1600135838">
              <w:marLeft w:val="0"/>
              <w:marRight w:val="0"/>
              <w:marTop w:val="0"/>
              <w:marBottom w:val="0"/>
              <w:divBdr>
                <w:top w:val="none" w:sz="0" w:space="0" w:color="auto"/>
                <w:left w:val="none" w:sz="0" w:space="0" w:color="auto"/>
                <w:bottom w:val="none" w:sz="0" w:space="0" w:color="auto"/>
                <w:right w:val="none" w:sz="0" w:space="0" w:color="auto"/>
              </w:divBdr>
            </w:div>
            <w:div w:id="219561064">
              <w:marLeft w:val="0"/>
              <w:marRight w:val="0"/>
              <w:marTop w:val="0"/>
              <w:marBottom w:val="0"/>
              <w:divBdr>
                <w:top w:val="none" w:sz="0" w:space="0" w:color="auto"/>
                <w:left w:val="none" w:sz="0" w:space="0" w:color="auto"/>
                <w:bottom w:val="none" w:sz="0" w:space="0" w:color="auto"/>
                <w:right w:val="none" w:sz="0" w:space="0" w:color="auto"/>
              </w:divBdr>
            </w:div>
            <w:div w:id="1968925224">
              <w:marLeft w:val="0"/>
              <w:marRight w:val="0"/>
              <w:marTop w:val="0"/>
              <w:marBottom w:val="0"/>
              <w:divBdr>
                <w:top w:val="none" w:sz="0" w:space="0" w:color="auto"/>
                <w:left w:val="none" w:sz="0" w:space="0" w:color="auto"/>
                <w:bottom w:val="none" w:sz="0" w:space="0" w:color="auto"/>
                <w:right w:val="none" w:sz="0" w:space="0" w:color="auto"/>
              </w:divBdr>
            </w:div>
            <w:div w:id="450632230">
              <w:marLeft w:val="0"/>
              <w:marRight w:val="0"/>
              <w:marTop w:val="0"/>
              <w:marBottom w:val="0"/>
              <w:divBdr>
                <w:top w:val="none" w:sz="0" w:space="0" w:color="auto"/>
                <w:left w:val="none" w:sz="0" w:space="0" w:color="auto"/>
                <w:bottom w:val="none" w:sz="0" w:space="0" w:color="auto"/>
                <w:right w:val="none" w:sz="0" w:space="0" w:color="auto"/>
              </w:divBdr>
            </w:div>
            <w:div w:id="712969426">
              <w:marLeft w:val="0"/>
              <w:marRight w:val="0"/>
              <w:marTop w:val="0"/>
              <w:marBottom w:val="0"/>
              <w:divBdr>
                <w:top w:val="none" w:sz="0" w:space="0" w:color="auto"/>
                <w:left w:val="none" w:sz="0" w:space="0" w:color="auto"/>
                <w:bottom w:val="none" w:sz="0" w:space="0" w:color="auto"/>
                <w:right w:val="none" w:sz="0" w:space="0" w:color="auto"/>
              </w:divBdr>
            </w:div>
            <w:div w:id="1846899685">
              <w:marLeft w:val="0"/>
              <w:marRight w:val="0"/>
              <w:marTop w:val="0"/>
              <w:marBottom w:val="0"/>
              <w:divBdr>
                <w:top w:val="none" w:sz="0" w:space="0" w:color="auto"/>
                <w:left w:val="none" w:sz="0" w:space="0" w:color="auto"/>
                <w:bottom w:val="none" w:sz="0" w:space="0" w:color="auto"/>
                <w:right w:val="none" w:sz="0" w:space="0" w:color="auto"/>
              </w:divBdr>
            </w:div>
            <w:div w:id="1264608859">
              <w:marLeft w:val="0"/>
              <w:marRight w:val="0"/>
              <w:marTop w:val="0"/>
              <w:marBottom w:val="0"/>
              <w:divBdr>
                <w:top w:val="none" w:sz="0" w:space="0" w:color="auto"/>
                <w:left w:val="none" w:sz="0" w:space="0" w:color="auto"/>
                <w:bottom w:val="none" w:sz="0" w:space="0" w:color="auto"/>
                <w:right w:val="none" w:sz="0" w:space="0" w:color="auto"/>
              </w:divBdr>
            </w:div>
            <w:div w:id="1309162430">
              <w:marLeft w:val="0"/>
              <w:marRight w:val="0"/>
              <w:marTop w:val="0"/>
              <w:marBottom w:val="0"/>
              <w:divBdr>
                <w:top w:val="none" w:sz="0" w:space="0" w:color="auto"/>
                <w:left w:val="none" w:sz="0" w:space="0" w:color="auto"/>
                <w:bottom w:val="none" w:sz="0" w:space="0" w:color="auto"/>
                <w:right w:val="none" w:sz="0" w:space="0" w:color="auto"/>
              </w:divBdr>
            </w:div>
            <w:div w:id="37440450">
              <w:marLeft w:val="0"/>
              <w:marRight w:val="0"/>
              <w:marTop w:val="0"/>
              <w:marBottom w:val="0"/>
              <w:divBdr>
                <w:top w:val="none" w:sz="0" w:space="0" w:color="auto"/>
                <w:left w:val="none" w:sz="0" w:space="0" w:color="auto"/>
                <w:bottom w:val="none" w:sz="0" w:space="0" w:color="auto"/>
                <w:right w:val="none" w:sz="0" w:space="0" w:color="auto"/>
              </w:divBdr>
            </w:div>
            <w:div w:id="2075464816">
              <w:marLeft w:val="0"/>
              <w:marRight w:val="0"/>
              <w:marTop w:val="0"/>
              <w:marBottom w:val="0"/>
              <w:divBdr>
                <w:top w:val="none" w:sz="0" w:space="0" w:color="auto"/>
                <w:left w:val="none" w:sz="0" w:space="0" w:color="auto"/>
                <w:bottom w:val="none" w:sz="0" w:space="0" w:color="auto"/>
                <w:right w:val="none" w:sz="0" w:space="0" w:color="auto"/>
              </w:divBdr>
            </w:div>
            <w:div w:id="468399325">
              <w:marLeft w:val="0"/>
              <w:marRight w:val="0"/>
              <w:marTop w:val="0"/>
              <w:marBottom w:val="0"/>
              <w:divBdr>
                <w:top w:val="none" w:sz="0" w:space="0" w:color="auto"/>
                <w:left w:val="none" w:sz="0" w:space="0" w:color="auto"/>
                <w:bottom w:val="none" w:sz="0" w:space="0" w:color="auto"/>
                <w:right w:val="none" w:sz="0" w:space="0" w:color="auto"/>
              </w:divBdr>
            </w:div>
            <w:div w:id="234782012">
              <w:marLeft w:val="0"/>
              <w:marRight w:val="0"/>
              <w:marTop w:val="0"/>
              <w:marBottom w:val="0"/>
              <w:divBdr>
                <w:top w:val="none" w:sz="0" w:space="0" w:color="auto"/>
                <w:left w:val="none" w:sz="0" w:space="0" w:color="auto"/>
                <w:bottom w:val="none" w:sz="0" w:space="0" w:color="auto"/>
                <w:right w:val="none" w:sz="0" w:space="0" w:color="auto"/>
              </w:divBdr>
            </w:div>
            <w:div w:id="643465107">
              <w:marLeft w:val="0"/>
              <w:marRight w:val="0"/>
              <w:marTop w:val="0"/>
              <w:marBottom w:val="0"/>
              <w:divBdr>
                <w:top w:val="none" w:sz="0" w:space="0" w:color="auto"/>
                <w:left w:val="none" w:sz="0" w:space="0" w:color="auto"/>
                <w:bottom w:val="none" w:sz="0" w:space="0" w:color="auto"/>
                <w:right w:val="none" w:sz="0" w:space="0" w:color="auto"/>
              </w:divBdr>
            </w:div>
            <w:div w:id="1502968546">
              <w:marLeft w:val="0"/>
              <w:marRight w:val="0"/>
              <w:marTop w:val="0"/>
              <w:marBottom w:val="0"/>
              <w:divBdr>
                <w:top w:val="none" w:sz="0" w:space="0" w:color="auto"/>
                <w:left w:val="none" w:sz="0" w:space="0" w:color="auto"/>
                <w:bottom w:val="none" w:sz="0" w:space="0" w:color="auto"/>
                <w:right w:val="none" w:sz="0" w:space="0" w:color="auto"/>
              </w:divBdr>
            </w:div>
            <w:div w:id="1726367735">
              <w:marLeft w:val="0"/>
              <w:marRight w:val="0"/>
              <w:marTop w:val="0"/>
              <w:marBottom w:val="0"/>
              <w:divBdr>
                <w:top w:val="none" w:sz="0" w:space="0" w:color="auto"/>
                <w:left w:val="none" w:sz="0" w:space="0" w:color="auto"/>
                <w:bottom w:val="none" w:sz="0" w:space="0" w:color="auto"/>
                <w:right w:val="none" w:sz="0" w:space="0" w:color="auto"/>
              </w:divBdr>
            </w:div>
            <w:div w:id="1918125502">
              <w:marLeft w:val="0"/>
              <w:marRight w:val="0"/>
              <w:marTop w:val="0"/>
              <w:marBottom w:val="0"/>
              <w:divBdr>
                <w:top w:val="none" w:sz="0" w:space="0" w:color="auto"/>
                <w:left w:val="none" w:sz="0" w:space="0" w:color="auto"/>
                <w:bottom w:val="none" w:sz="0" w:space="0" w:color="auto"/>
                <w:right w:val="none" w:sz="0" w:space="0" w:color="auto"/>
              </w:divBdr>
            </w:div>
            <w:div w:id="533544446">
              <w:marLeft w:val="0"/>
              <w:marRight w:val="0"/>
              <w:marTop w:val="0"/>
              <w:marBottom w:val="0"/>
              <w:divBdr>
                <w:top w:val="none" w:sz="0" w:space="0" w:color="auto"/>
                <w:left w:val="none" w:sz="0" w:space="0" w:color="auto"/>
                <w:bottom w:val="none" w:sz="0" w:space="0" w:color="auto"/>
                <w:right w:val="none" w:sz="0" w:space="0" w:color="auto"/>
              </w:divBdr>
            </w:div>
            <w:div w:id="1531062686">
              <w:marLeft w:val="0"/>
              <w:marRight w:val="0"/>
              <w:marTop w:val="0"/>
              <w:marBottom w:val="0"/>
              <w:divBdr>
                <w:top w:val="none" w:sz="0" w:space="0" w:color="auto"/>
                <w:left w:val="none" w:sz="0" w:space="0" w:color="auto"/>
                <w:bottom w:val="none" w:sz="0" w:space="0" w:color="auto"/>
                <w:right w:val="none" w:sz="0" w:space="0" w:color="auto"/>
              </w:divBdr>
            </w:div>
            <w:div w:id="588661855">
              <w:marLeft w:val="0"/>
              <w:marRight w:val="0"/>
              <w:marTop w:val="0"/>
              <w:marBottom w:val="0"/>
              <w:divBdr>
                <w:top w:val="none" w:sz="0" w:space="0" w:color="auto"/>
                <w:left w:val="none" w:sz="0" w:space="0" w:color="auto"/>
                <w:bottom w:val="none" w:sz="0" w:space="0" w:color="auto"/>
                <w:right w:val="none" w:sz="0" w:space="0" w:color="auto"/>
              </w:divBdr>
            </w:div>
            <w:div w:id="3552235">
              <w:marLeft w:val="0"/>
              <w:marRight w:val="0"/>
              <w:marTop w:val="0"/>
              <w:marBottom w:val="0"/>
              <w:divBdr>
                <w:top w:val="none" w:sz="0" w:space="0" w:color="auto"/>
                <w:left w:val="none" w:sz="0" w:space="0" w:color="auto"/>
                <w:bottom w:val="none" w:sz="0" w:space="0" w:color="auto"/>
                <w:right w:val="none" w:sz="0" w:space="0" w:color="auto"/>
              </w:divBdr>
            </w:div>
            <w:div w:id="1370909583">
              <w:marLeft w:val="0"/>
              <w:marRight w:val="0"/>
              <w:marTop w:val="0"/>
              <w:marBottom w:val="0"/>
              <w:divBdr>
                <w:top w:val="none" w:sz="0" w:space="0" w:color="auto"/>
                <w:left w:val="none" w:sz="0" w:space="0" w:color="auto"/>
                <w:bottom w:val="none" w:sz="0" w:space="0" w:color="auto"/>
                <w:right w:val="none" w:sz="0" w:space="0" w:color="auto"/>
              </w:divBdr>
            </w:div>
            <w:div w:id="55208539">
              <w:marLeft w:val="0"/>
              <w:marRight w:val="0"/>
              <w:marTop w:val="0"/>
              <w:marBottom w:val="0"/>
              <w:divBdr>
                <w:top w:val="none" w:sz="0" w:space="0" w:color="auto"/>
                <w:left w:val="none" w:sz="0" w:space="0" w:color="auto"/>
                <w:bottom w:val="none" w:sz="0" w:space="0" w:color="auto"/>
                <w:right w:val="none" w:sz="0" w:space="0" w:color="auto"/>
              </w:divBdr>
            </w:div>
            <w:div w:id="1272588903">
              <w:marLeft w:val="0"/>
              <w:marRight w:val="0"/>
              <w:marTop w:val="0"/>
              <w:marBottom w:val="0"/>
              <w:divBdr>
                <w:top w:val="none" w:sz="0" w:space="0" w:color="auto"/>
                <w:left w:val="none" w:sz="0" w:space="0" w:color="auto"/>
                <w:bottom w:val="none" w:sz="0" w:space="0" w:color="auto"/>
                <w:right w:val="none" w:sz="0" w:space="0" w:color="auto"/>
              </w:divBdr>
            </w:div>
            <w:div w:id="1163279122">
              <w:marLeft w:val="0"/>
              <w:marRight w:val="0"/>
              <w:marTop w:val="0"/>
              <w:marBottom w:val="0"/>
              <w:divBdr>
                <w:top w:val="none" w:sz="0" w:space="0" w:color="auto"/>
                <w:left w:val="none" w:sz="0" w:space="0" w:color="auto"/>
                <w:bottom w:val="none" w:sz="0" w:space="0" w:color="auto"/>
                <w:right w:val="none" w:sz="0" w:space="0" w:color="auto"/>
              </w:divBdr>
            </w:div>
            <w:div w:id="1216434275">
              <w:marLeft w:val="0"/>
              <w:marRight w:val="0"/>
              <w:marTop w:val="0"/>
              <w:marBottom w:val="0"/>
              <w:divBdr>
                <w:top w:val="none" w:sz="0" w:space="0" w:color="auto"/>
                <w:left w:val="none" w:sz="0" w:space="0" w:color="auto"/>
                <w:bottom w:val="none" w:sz="0" w:space="0" w:color="auto"/>
                <w:right w:val="none" w:sz="0" w:space="0" w:color="auto"/>
              </w:divBdr>
            </w:div>
            <w:div w:id="362244672">
              <w:marLeft w:val="0"/>
              <w:marRight w:val="0"/>
              <w:marTop w:val="0"/>
              <w:marBottom w:val="0"/>
              <w:divBdr>
                <w:top w:val="none" w:sz="0" w:space="0" w:color="auto"/>
                <w:left w:val="none" w:sz="0" w:space="0" w:color="auto"/>
                <w:bottom w:val="none" w:sz="0" w:space="0" w:color="auto"/>
                <w:right w:val="none" w:sz="0" w:space="0" w:color="auto"/>
              </w:divBdr>
            </w:div>
            <w:div w:id="1324747118">
              <w:marLeft w:val="0"/>
              <w:marRight w:val="0"/>
              <w:marTop w:val="0"/>
              <w:marBottom w:val="0"/>
              <w:divBdr>
                <w:top w:val="none" w:sz="0" w:space="0" w:color="auto"/>
                <w:left w:val="none" w:sz="0" w:space="0" w:color="auto"/>
                <w:bottom w:val="none" w:sz="0" w:space="0" w:color="auto"/>
                <w:right w:val="none" w:sz="0" w:space="0" w:color="auto"/>
              </w:divBdr>
            </w:div>
            <w:div w:id="1086655206">
              <w:marLeft w:val="0"/>
              <w:marRight w:val="0"/>
              <w:marTop w:val="0"/>
              <w:marBottom w:val="0"/>
              <w:divBdr>
                <w:top w:val="none" w:sz="0" w:space="0" w:color="auto"/>
                <w:left w:val="none" w:sz="0" w:space="0" w:color="auto"/>
                <w:bottom w:val="none" w:sz="0" w:space="0" w:color="auto"/>
                <w:right w:val="none" w:sz="0" w:space="0" w:color="auto"/>
              </w:divBdr>
            </w:div>
            <w:div w:id="755126366">
              <w:marLeft w:val="0"/>
              <w:marRight w:val="0"/>
              <w:marTop w:val="0"/>
              <w:marBottom w:val="0"/>
              <w:divBdr>
                <w:top w:val="none" w:sz="0" w:space="0" w:color="auto"/>
                <w:left w:val="none" w:sz="0" w:space="0" w:color="auto"/>
                <w:bottom w:val="none" w:sz="0" w:space="0" w:color="auto"/>
                <w:right w:val="none" w:sz="0" w:space="0" w:color="auto"/>
              </w:divBdr>
            </w:div>
            <w:div w:id="915168007">
              <w:marLeft w:val="0"/>
              <w:marRight w:val="0"/>
              <w:marTop w:val="0"/>
              <w:marBottom w:val="0"/>
              <w:divBdr>
                <w:top w:val="none" w:sz="0" w:space="0" w:color="auto"/>
                <w:left w:val="none" w:sz="0" w:space="0" w:color="auto"/>
                <w:bottom w:val="none" w:sz="0" w:space="0" w:color="auto"/>
                <w:right w:val="none" w:sz="0" w:space="0" w:color="auto"/>
              </w:divBdr>
            </w:div>
            <w:div w:id="1007370704">
              <w:marLeft w:val="0"/>
              <w:marRight w:val="0"/>
              <w:marTop w:val="0"/>
              <w:marBottom w:val="0"/>
              <w:divBdr>
                <w:top w:val="none" w:sz="0" w:space="0" w:color="auto"/>
                <w:left w:val="none" w:sz="0" w:space="0" w:color="auto"/>
                <w:bottom w:val="none" w:sz="0" w:space="0" w:color="auto"/>
                <w:right w:val="none" w:sz="0" w:space="0" w:color="auto"/>
              </w:divBdr>
            </w:div>
            <w:div w:id="1494490625">
              <w:marLeft w:val="0"/>
              <w:marRight w:val="0"/>
              <w:marTop w:val="0"/>
              <w:marBottom w:val="0"/>
              <w:divBdr>
                <w:top w:val="none" w:sz="0" w:space="0" w:color="auto"/>
                <w:left w:val="none" w:sz="0" w:space="0" w:color="auto"/>
                <w:bottom w:val="none" w:sz="0" w:space="0" w:color="auto"/>
                <w:right w:val="none" w:sz="0" w:space="0" w:color="auto"/>
              </w:divBdr>
            </w:div>
            <w:div w:id="353463636">
              <w:marLeft w:val="0"/>
              <w:marRight w:val="0"/>
              <w:marTop w:val="0"/>
              <w:marBottom w:val="0"/>
              <w:divBdr>
                <w:top w:val="none" w:sz="0" w:space="0" w:color="auto"/>
                <w:left w:val="none" w:sz="0" w:space="0" w:color="auto"/>
                <w:bottom w:val="none" w:sz="0" w:space="0" w:color="auto"/>
                <w:right w:val="none" w:sz="0" w:space="0" w:color="auto"/>
              </w:divBdr>
            </w:div>
            <w:div w:id="1697345294">
              <w:marLeft w:val="0"/>
              <w:marRight w:val="0"/>
              <w:marTop w:val="0"/>
              <w:marBottom w:val="0"/>
              <w:divBdr>
                <w:top w:val="none" w:sz="0" w:space="0" w:color="auto"/>
                <w:left w:val="none" w:sz="0" w:space="0" w:color="auto"/>
                <w:bottom w:val="none" w:sz="0" w:space="0" w:color="auto"/>
                <w:right w:val="none" w:sz="0" w:space="0" w:color="auto"/>
              </w:divBdr>
            </w:div>
            <w:div w:id="675233220">
              <w:marLeft w:val="0"/>
              <w:marRight w:val="0"/>
              <w:marTop w:val="0"/>
              <w:marBottom w:val="0"/>
              <w:divBdr>
                <w:top w:val="none" w:sz="0" w:space="0" w:color="auto"/>
                <w:left w:val="none" w:sz="0" w:space="0" w:color="auto"/>
                <w:bottom w:val="none" w:sz="0" w:space="0" w:color="auto"/>
                <w:right w:val="none" w:sz="0" w:space="0" w:color="auto"/>
              </w:divBdr>
            </w:div>
            <w:div w:id="475800146">
              <w:marLeft w:val="0"/>
              <w:marRight w:val="0"/>
              <w:marTop w:val="0"/>
              <w:marBottom w:val="0"/>
              <w:divBdr>
                <w:top w:val="none" w:sz="0" w:space="0" w:color="auto"/>
                <w:left w:val="none" w:sz="0" w:space="0" w:color="auto"/>
                <w:bottom w:val="none" w:sz="0" w:space="0" w:color="auto"/>
                <w:right w:val="none" w:sz="0" w:space="0" w:color="auto"/>
              </w:divBdr>
            </w:div>
            <w:div w:id="614485599">
              <w:marLeft w:val="0"/>
              <w:marRight w:val="0"/>
              <w:marTop w:val="0"/>
              <w:marBottom w:val="0"/>
              <w:divBdr>
                <w:top w:val="none" w:sz="0" w:space="0" w:color="auto"/>
                <w:left w:val="none" w:sz="0" w:space="0" w:color="auto"/>
                <w:bottom w:val="none" w:sz="0" w:space="0" w:color="auto"/>
                <w:right w:val="none" w:sz="0" w:space="0" w:color="auto"/>
              </w:divBdr>
            </w:div>
            <w:div w:id="744452073">
              <w:marLeft w:val="0"/>
              <w:marRight w:val="0"/>
              <w:marTop w:val="0"/>
              <w:marBottom w:val="0"/>
              <w:divBdr>
                <w:top w:val="none" w:sz="0" w:space="0" w:color="auto"/>
                <w:left w:val="none" w:sz="0" w:space="0" w:color="auto"/>
                <w:bottom w:val="none" w:sz="0" w:space="0" w:color="auto"/>
                <w:right w:val="none" w:sz="0" w:space="0" w:color="auto"/>
              </w:divBdr>
            </w:div>
            <w:div w:id="1739667478">
              <w:marLeft w:val="0"/>
              <w:marRight w:val="0"/>
              <w:marTop w:val="0"/>
              <w:marBottom w:val="0"/>
              <w:divBdr>
                <w:top w:val="none" w:sz="0" w:space="0" w:color="auto"/>
                <w:left w:val="none" w:sz="0" w:space="0" w:color="auto"/>
                <w:bottom w:val="none" w:sz="0" w:space="0" w:color="auto"/>
                <w:right w:val="none" w:sz="0" w:space="0" w:color="auto"/>
              </w:divBdr>
            </w:div>
            <w:div w:id="1008870853">
              <w:marLeft w:val="0"/>
              <w:marRight w:val="0"/>
              <w:marTop w:val="0"/>
              <w:marBottom w:val="0"/>
              <w:divBdr>
                <w:top w:val="none" w:sz="0" w:space="0" w:color="auto"/>
                <w:left w:val="none" w:sz="0" w:space="0" w:color="auto"/>
                <w:bottom w:val="none" w:sz="0" w:space="0" w:color="auto"/>
                <w:right w:val="none" w:sz="0" w:space="0" w:color="auto"/>
              </w:divBdr>
            </w:div>
            <w:div w:id="217204807">
              <w:marLeft w:val="0"/>
              <w:marRight w:val="0"/>
              <w:marTop w:val="0"/>
              <w:marBottom w:val="0"/>
              <w:divBdr>
                <w:top w:val="none" w:sz="0" w:space="0" w:color="auto"/>
                <w:left w:val="none" w:sz="0" w:space="0" w:color="auto"/>
                <w:bottom w:val="none" w:sz="0" w:space="0" w:color="auto"/>
                <w:right w:val="none" w:sz="0" w:space="0" w:color="auto"/>
              </w:divBdr>
            </w:div>
            <w:div w:id="1840804231">
              <w:marLeft w:val="0"/>
              <w:marRight w:val="0"/>
              <w:marTop w:val="0"/>
              <w:marBottom w:val="0"/>
              <w:divBdr>
                <w:top w:val="none" w:sz="0" w:space="0" w:color="auto"/>
                <w:left w:val="none" w:sz="0" w:space="0" w:color="auto"/>
                <w:bottom w:val="none" w:sz="0" w:space="0" w:color="auto"/>
                <w:right w:val="none" w:sz="0" w:space="0" w:color="auto"/>
              </w:divBdr>
            </w:div>
            <w:div w:id="2027949099">
              <w:marLeft w:val="0"/>
              <w:marRight w:val="0"/>
              <w:marTop w:val="0"/>
              <w:marBottom w:val="0"/>
              <w:divBdr>
                <w:top w:val="none" w:sz="0" w:space="0" w:color="auto"/>
                <w:left w:val="none" w:sz="0" w:space="0" w:color="auto"/>
                <w:bottom w:val="none" w:sz="0" w:space="0" w:color="auto"/>
                <w:right w:val="none" w:sz="0" w:space="0" w:color="auto"/>
              </w:divBdr>
            </w:div>
            <w:div w:id="1424961040">
              <w:marLeft w:val="0"/>
              <w:marRight w:val="0"/>
              <w:marTop w:val="0"/>
              <w:marBottom w:val="0"/>
              <w:divBdr>
                <w:top w:val="none" w:sz="0" w:space="0" w:color="auto"/>
                <w:left w:val="none" w:sz="0" w:space="0" w:color="auto"/>
                <w:bottom w:val="none" w:sz="0" w:space="0" w:color="auto"/>
                <w:right w:val="none" w:sz="0" w:space="0" w:color="auto"/>
              </w:divBdr>
            </w:div>
            <w:div w:id="611129025">
              <w:marLeft w:val="0"/>
              <w:marRight w:val="0"/>
              <w:marTop w:val="0"/>
              <w:marBottom w:val="0"/>
              <w:divBdr>
                <w:top w:val="none" w:sz="0" w:space="0" w:color="auto"/>
                <w:left w:val="none" w:sz="0" w:space="0" w:color="auto"/>
                <w:bottom w:val="none" w:sz="0" w:space="0" w:color="auto"/>
                <w:right w:val="none" w:sz="0" w:space="0" w:color="auto"/>
              </w:divBdr>
            </w:div>
            <w:div w:id="1909875896">
              <w:marLeft w:val="0"/>
              <w:marRight w:val="0"/>
              <w:marTop w:val="0"/>
              <w:marBottom w:val="0"/>
              <w:divBdr>
                <w:top w:val="none" w:sz="0" w:space="0" w:color="auto"/>
                <w:left w:val="none" w:sz="0" w:space="0" w:color="auto"/>
                <w:bottom w:val="none" w:sz="0" w:space="0" w:color="auto"/>
                <w:right w:val="none" w:sz="0" w:space="0" w:color="auto"/>
              </w:divBdr>
            </w:div>
            <w:div w:id="454180565">
              <w:marLeft w:val="0"/>
              <w:marRight w:val="0"/>
              <w:marTop w:val="0"/>
              <w:marBottom w:val="0"/>
              <w:divBdr>
                <w:top w:val="none" w:sz="0" w:space="0" w:color="auto"/>
                <w:left w:val="none" w:sz="0" w:space="0" w:color="auto"/>
                <w:bottom w:val="none" w:sz="0" w:space="0" w:color="auto"/>
                <w:right w:val="none" w:sz="0" w:space="0" w:color="auto"/>
              </w:divBdr>
            </w:div>
            <w:div w:id="2055079734">
              <w:marLeft w:val="0"/>
              <w:marRight w:val="0"/>
              <w:marTop w:val="0"/>
              <w:marBottom w:val="0"/>
              <w:divBdr>
                <w:top w:val="none" w:sz="0" w:space="0" w:color="auto"/>
                <w:left w:val="none" w:sz="0" w:space="0" w:color="auto"/>
                <w:bottom w:val="none" w:sz="0" w:space="0" w:color="auto"/>
                <w:right w:val="none" w:sz="0" w:space="0" w:color="auto"/>
              </w:divBdr>
            </w:div>
            <w:div w:id="453208276">
              <w:marLeft w:val="0"/>
              <w:marRight w:val="0"/>
              <w:marTop w:val="0"/>
              <w:marBottom w:val="0"/>
              <w:divBdr>
                <w:top w:val="none" w:sz="0" w:space="0" w:color="auto"/>
                <w:left w:val="none" w:sz="0" w:space="0" w:color="auto"/>
                <w:bottom w:val="none" w:sz="0" w:space="0" w:color="auto"/>
                <w:right w:val="none" w:sz="0" w:space="0" w:color="auto"/>
              </w:divBdr>
            </w:div>
            <w:div w:id="747772153">
              <w:marLeft w:val="0"/>
              <w:marRight w:val="0"/>
              <w:marTop w:val="0"/>
              <w:marBottom w:val="0"/>
              <w:divBdr>
                <w:top w:val="none" w:sz="0" w:space="0" w:color="auto"/>
                <w:left w:val="none" w:sz="0" w:space="0" w:color="auto"/>
                <w:bottom w:val="none" w:sz="0" w:space="0" w:color="auto"/>
                <w:right w:val="none" w:sz="0" w:space="0" w:color="auto"/>
              </w:divBdr>
            </w:div>
            <w:div w:id="473956424">
              <w:marLeft w:val="0"/>
              <w:marRight w:val="0"/>
              <w:marTop w:val="0"/>
              <w:marBottom w:val="0"/>
              <w:divBdr>
                <w:top w:val="none" w:sz="0" w:space="0" w:color="auto"/>
                <w:left w:val="none" w:sz="0" w:space="0" w:color="auto"/>
                <w:bottom w:val="none" w:sz="0" w:space="0" w:color="auto"/>
                <w:right w:val="none" w:sz="0" w:space="0" w:color="auto"/>
              </w:divBdr>
            </w:div>
            <w:div w:id="1365445608">
              <w:marLeft w:val="0"/>
              <w:marRight w:val="0"/>
              <w:marTop w:val="0"/>
              <w:marBottom w:val="0"/>
              <w:divBdr>
                <w:top w:val="none" w:sz="0" w:space="0" w:color="auto"/>
                <w:left w:val="none" w:sz="0" w:space="0" w:color="auto"/>
                <w:bottom w:val="none" w:sz="0" w:space="0" w:color="auto"/>
                <w:right w:val="none" w:sz="0" w:space="0" w:color="auto"/>
              </w:divBdr>
            </w:div>
            <w:div w:id="1259799233">
              <w:marLeft w:val="0"/>
              <w:marRight w:val="0"/>
              <w:marTop w:val="0"/>
              <w:marBottom w:val="0"/>
              <w:divBdr>
                <w:top w:val="none" w:sz="0" w:space="0" w:color="auto"/>
                <w:left w:val="none" w:sz="0" w:space="0" w:color="auto"/>
                <w:bottom w:val="none" w:sz="0" w:space="0" w:color="auto"/>
                <w:right w:val="none" w:sz="0" w:space="0" w:color="auto"/>
              </w:divBdr>
            </w:div>
            <w:div w:id="720440431">
              <w:marLeft w:val="0"/>
              <w:marRight w:val="0"/>
              <w:marTop w:val="0"/>
              <w:marBottom w:val="0"/>
              <w:divBdr>
                <w:top w:val="none" w:sz="0" w:space="0" w:color="auto"/>
                <w:left w:val="none" w:sz="0" w:space="0" w:color="auto"/>
                <w:bottom w:val="none" w:sz="0" w:space="0" w:color="auto"/>
                <w:right w:val="none" w:sz="0" w:space="0" w:color="auto"/>
              </w:divBdr>
            </w:div>
            <w:div w:id="263535361">
              <w:marLeft w:val="0"/>
              <w:marRight w:val="0"/>
              <w:marTop w:val="0"/>
              <w:marBottom w:val="0"/>
              <w:divBdr>
                <w:top w:val="none" w:sz="0" w:space="0" w:color="auto"/>
                <w:left w:val="none" w:sz="0" w:space="0" w:color="auto"/>
                <w:bottom w:val="none" w:sz="0" w:space="0" w:color="auto"/>
                <w:right w:val="none" w:sz="0" w:space="0" w:color="auto"/>
              </w:divBdr>
            </w:div>
            <w:div w:id="800923053">
              <w:marLeft w:val="0"/>
              <w:marRight w:val="0"/>
              <w:marTop w:val="0"/>
              <w:marBottom w:val="0"/>
              <w:divBdr>
                <w:top w:val="none" w:sz="0" w:space="0" w:color="auto"/>
                <w:left w:val="none" w:sz="0" w:space="0" w:color="auto"/>
                <w:bottom w:val="none" w:sz="0" w:space="0" w:color="auto"/>
                <w:right w:val="none" w:sz="0" w:space="0" w:color="auto"/>
              </w:divBdr>
            </w:div>
            <w:div w:id="143130782">
              <w:marLeft w:val="0"/>
              <w:marRight w:val="0"/>
              <w:marTop w:val="0"/>
              <w:marBottom w:val="0"/>
              <w:divBdr>
                <w:top w:val="none" w:sz="0" w:space="0" w:color="auto"/>
                <w:left w:val="none" w:sz="0" w:space="0" w:color="auto"/>
                <w:bottom w:val="none" w:sz="0" w:space="0" w:color="auto"/>
                <w:right w:val="none" w:sz="0" w:space="0" w:color="auto"/>
              </w:divBdr>
            </w:div>
            <w:div w:id="606035893">
              <w:marLeft w:val="0"/>
              <w:marRight w:val="0"/>
              <w:marTop w:val="0"/>
              <w:marBottom w:val="0"/>
              <w:divBdr>
                <w:top w:val="none" w:sz="0" w:space="0" w:color="auto"/>
                <w:left w:val="none" w:sz="0" w:space="0" w:color="auto"/>
                <w:bottom w:val="none" w:sz="0" w:space="0" w:color="auto"/>
                <w:right w:val="none" w:sz="0" w:space="0" w:color="auto"/>
              </w:divBdr>
            </w:div>
            <w:div w:id="1185943678">
              <w:marLeft w:val="0"/>
              <w:marRight w:val="0"/>
              <w:marTop w:val="0"/>
              <w:marBottom w:val="0"/>
              <w:divBdr>
                <w:top w:val="none" w:sz="0" w:space="0" w:color="auto"/>
                <w:left w:val="none" w:sz="0" w:space="0" w:color="auto"/>
                <w:bottom w:val="none" w:sz="0" w:space="0" w:color="auto"/>
                <w:right w:val="none" w:sz="0" w:space="0" w:color="auto"/>
              </w:divBdr>
            </w:div>
            <w:div w:id="876771875">
              <w:marLeft w:val="0"/>
              <w:marRight w:val="0"/>
              <w:marTop w:val="0"/>
              <w:marBottom w:val="0"/>
              <w:divBdr>
                <w:top w:val="none" w:sz="0" w:space="0" w:color="auto"/>
                <w:left w:val="none" w:sz="0" w:space="0" w:color="auto"/>
                <w:bottom w:val="none" w:sz="0" w:space="0" w:color="auto"/>
                <w:right w:val="none" w:sz="0" w:space="0" w:color="auto"/>
              </w:divBdr>
            </w:div>
            <w:div w:id="964459866">
              <w:marLeft w:val="0"/>
              <w:marRight w:val="0"/>
              <w:marTop w:val="0"/>
              <w:marBottom w:val="0"/>
              <w:divBdr>
                <w:top w:val="none" w:sz="0" w:space="0" w:color="auto"/>
                <w:left w:val="none" w:sz="0" w:space="0" w:color="auto"/>
                <w:bottom w:val="none" w:sz="0" w:space="0" w:color="auto"/>
                <w:right w:val="none" w:sz="0" w:space="0" w:color="auto"/>
              </w:divBdr>
            </w:div>
            <w:div w:id="383414495">
              <w:marLeft w:val="0"/>
              <w:marRight w:val="0"/>
              <w:marTop w:val="0"/>
              <w:marBottom w:val="0"/>
              <w:divBdr>
                <w:top w:val="none" w:sz="0" w:space="0" w:color="auto"/>
                <w:left w:val="none" w:sz="0" w:space="0" w:color="auto"/>
                <w:bottom w:val="none" w:sz="0" w:space="0" w:color="auto"/>
                <w:right w:val="none" w:sz="0" w:space="0" w:color="auto"/>
              </w:divBdr>
            </w:div>
            <w:div w:id="953750372">
              <w:marLeft w:val="0"/>
              <w:marRight w:val="0"/>
              <w:marTop w:val="0"/>
              <w:marBottom w:val="0"/>
              <w:divBdr>
                <w:top w:val="none" w:sz="0" w:space="0" w:color="auto"/>
                <w:left w:val="none" w:sz="0" w:space="0" w:color="auto"/>
                <w:bottom w:val="none" w:sz="0" w:space="0" w:color="auto"/>
                <w:right w:val="none" w:sz="0" w:space="0" w:color="auto"/>
              </w:divBdr>
            </w:div>
            <w:div w:id="1712345576">
              <w:marLeft w:val="0"/>
              <w:marRight w:val="0"/>
              <w:marTop w:val="0"/>
              <w:marBottom w:val="0"/>
              <w:divBdr>
                <w:top w:val="none" w:sz="0" w:space="0" w:color="auto"/>
                <w:left w:val="none" w:sz="0" w:space="0" w:color="auto"/>
                <w:bottom w:val="none" w:sz="0" w:space="0" w:color="auto"/>
                <w:right w:val="none" w:sz="0" w:space="0" w:color="auto"/>
              </w:divBdr>
            </w:div>
            <w:div w:id="1307860855">
              <w:marLeft w:val="0"/>
              <w:marRight w:val="0"/>
              <w:marTop w:val="0"/>
              <w:marBottom w:val="0"/>
              <w:divBdr>
                <w:top w:val="none" w:sz="0" w:space="0" w:color="auto"/>
                <w:left w:val="none" w:sz="0" w:space="0" w:color="auto"/>
                <w:bottom w:val="none" w:sz="0" w:space="0" w:color="auto"/>
                <w:right w:val="none" w:sz="0" w:space="0" w:color="auto"/>
              </w:divBdr>
            </w:div>
            <w:div w:id="144126083">
              <w:marLeft w:val="0"/>
              <w:marRight w:val="0"/>
              <w:marTop w:val="0"/>
              <w:marBottom w:val="0"/>
              <w:divBdr>
                <w:top w:val="none" w:sz="0" w:space="0" w:color="auto"/>
                <w:left w:val="none" w:sz="0" w:space="0" w:color="auto"/>
                <w:bottom w:val="none" w:sz="0" w:space="0" w:color="auto"/>
                <w:right w:val="none" w:sz="0" w:space="0" w:color="auto"/>
              </w:divBdr>
            </w:div>
            <w:div w:id="984625459">
              <w:marLeft w:val="0"/>
              <w:marRight w:val="0"/>
              <w:marTop w:val="0"/>
              <w:marBottom w:val="0"/>
              <w:divBdr>
                <w:top w:val="none" w:sz="0" w:space="0" w:color="auto"/>
                <w:left w:val="none" w:sz="0" w:space="0" w:color="auto"/>
                <w:bottom w:val="none" w:sz="0" w:space="0" w:color="auto"/>
                <w:right w:val="none" w:sz="0" w:space="0" w:color="auto"/>
              </w:divBdr>
            </w:div>
            <w:div w:id="4793859">
              <w:marLeft w:val="0"/>
              <w:marRight w:val="0"/>
              <w:marTop w:val="0"/>
              <w:marBottom w:val="0"/>
              <w:divBdr>
                <w:top w:val="none" w:sz="0" w:space="0" w:color="auto"/>
                <w:left w:val="none" w:sz="0" w:space="0" w:color="auto"/>
                <w:bottom w:val="none" w:sz="0" w:space="0" w:color="auto"/>
                <w:right w:val="none" w:sz="0" w:space="0" w:color="auto"/>
              </w:divBdr>
            </w:div>
            <w:div w:id="1710256057">
              <w:marLeft w:val="0"/>
              <w:marRight w:val="0"/>
              <w:marTop w:val="0"/>
              <w:marBottom w:val="0"/>
              <w:divBdr>
                <w:top w:val="none" w:sz="0" w:space="0" w:color="auto"/>
                <w:left w:val="none" w:sz="0" w:space="0" w:color="auto"/>
                <w:bottom w:val="none" w:sz="0" w:space="0" w:color="auto"/>
                <w:right w:val="none" w:sz="0" w:space="0" w:color="auto"/>
              </w:divBdr>
            </w:div>
            <w:div w:id="1138954494">
              <w:marLeft w:val="0"/>
              <w:marRight w:val="0"/>
              <w:marTop w:val="0"/>
              <w:marBottom w:val="0"/>
              <w:divBdr>
                <w:top w:val="none" w:sz="0" w:space="0" w:color="auto"/>
                <w:left w:val="none" w:sz="0" w:space="0" w:color="auto"/>
                <w:bottom w:val="none" w:sz="0" w:space="0" w:color="auto"/>
                <w:right w:val="none" w:sz="0" w:space="0" w:color="auto"/>
              </w:divBdr>
            </w:div>
            <w:div w:id="1571891618">
              <w:marLeft w:val="0"/>
              <w:marRight w:val="0"/>
              <w:marTop w:val="0"/>
              <w:marBottom w:val="0"/>
              <w:divBdr>
                <w:top w:val="none" w:sz="0" w:space="0" w:color="auto"/>
                <w:left w:val="none" w:sz="0" w:space="0" w:color="auto"/>
                <w:bottom w:val="none" w:sz="0" w:space="0" w:color="auto"/>
                <w:right w:val="none" w:sz="0" w:space="0" w:color="auto"/>
              </w:divBdr>
            </w:div>
            <w:div w:id="1376929539">
              <w:marLeft w:val="0"/>
              <w:marRight w:val="0"/>
              <w:marTop w:val="0"/>
              <w:marBottom w:val="0"/>
              <w:divBdr>
                <w:top w:val="none" w:sz="0" w:space="0" w:color="auto"/>
                <w:left w:val="none" w:sz="0" w:space="0" w:color="auto"/>
                <w:bottom w:val="none" w:sz="0" w:space="0" w:color="auto"/>
                <w:right w:val="none" w:sz="0" w:space="0" w:color="auto"/>
              </w:divBdr>
            </w:div>
            <w:div w:id="1324091371">
              <w:marLeft w:val="0"/>
              <w:marRight w:val="0"/>
              <w:marTop w:val="0"/>
              <w:marBottom w:val="0"/>
              <w:divBdr>
                <w:top w:val="none" w:sz="0" w:space="0" w:color="auto"/>
                <w:left w:val="none" w:sz="0" w:space="0" w:color="auto"/>
                <w:bottom w:val="none" w:sz="0" w:space="0" w:color="auto"/>
                <w:right w:val="none" w:sz="0" w:space="0" w:color="auto"/>
              </w:divBdr>
            </w:div>
            <w:div w:id="1484392589">
              <w:marLeft w:val="0"/>
              <w:marRight w:val="0"/>
              <w:marTop w:val="0"/>
              <w:marBottom w:val="0"/>
              <w:divBdr>
                <w:top w:val="none" w:sz="0" w:space="0" w:color="auto"/>
                <w:left w:val="none" w:sz="0" w:space="0" w:color="auto"/>
                <w:bottom w:val="none" w:sz="0" w:space="0" w:color="auto"/>
                <w:right w:val="none" w:sz="0" w:space="0" w:color="auto"/>
              </w:divBdr>
            </w:div>
            <w:div w:id="650526887">
              <w:marLeft w:val="0"/>
              <w:marRight w:val="0"/>
              <w:marTop w:val="0"/>
              <w:marBottom w:val="0"/>
              <w:divBdr>
                <w:top w:val="none" w:sz="0" w:space="0" w:color="auto"/>
                <w:left w:val="none" w:sz="0" w:space="0" w:color="auto"/>
                <w:bottom w:val="none" w:sz="0" w:space="0" w:color="auto"/>
                <w:right w:val="none" w:sz="0" w:space="0" w:color="auto"/>
              </w:divBdr>
            </w:div>
            <w:div w:id="1726947394">
              <w:marLeft w:val="0"/>
              <w:marRight w:val="0"/>
              <w:marTop w:val="0"/>
              <w:marBottom w:val="0"/>
              <w:divBdr>
                <w:top w:val="none" w:sz="0" w:space="0" w:color="auto"/>
                <w:left w:val="none" w:sz="0" w:space="0" w:color="auto"/>
                <w:bottom w:val="none" w:sz="0" w:space="0" w:color="auto"/>
                <w:right w:val="none" w:sz="0" w:space="0" w:color="auto"/>
              </w:divBdr>
            </w:div>
            <w:div w:id="235631539">
              <w:marLeft w:val="0"/>
              <w:marRight w:val="0"/>
              <w:marTop w:val="0"/>
              <w:marBottom w:val="0"/>
              <w:divBdr>
                <w:top w:val="none" w:sz="0" w:space="0" w:color="auto"/>
                <w:left w:val="none" w:sz="0" w:space="0" w:color="auto"/>
                <w:bottom w:val="none" w:sz="0" w:space="0" w:color="auto"/>
                <w:right w:val="none" w:sz="0" w:space="0" w:color="auto"/>
              </w:divBdr>
            </w:div>
            <w:div w:id="1261376224">
              <w:marLeft w:val="0"/>
              <w:marRight w:val="0"/>
              <w:marTop w:val="0"/>
              <w:marBottom w:val="0"/>
              <w:divBdr>
                <w:top w:val="none" w:sz="0" w:space="0" w:color="auto"/>
                <w:left w:val="none" w:sz="0" w:space="0" w:color="auto"/>
                <w:bottom w:val="none" w:sz="0" w:space="0" w:color="auto"/>
                <w:right w:val="none" w:sz="0" w:space="0" w:color="auto"/>
              </w:divBdr>
            </w:div>
            <w:div w:id="605506268">
              <w:marLeft w:val="0"/>
              <w:marRight w:val="0"/>
              <w:marTop w:val="0"/>
              <w:marBottom w:val="0"/>
              <w:divBdr>
                <w:top w:val="none" w:sz="0" w:space="0" w:color="auto"/>
                <w:left w:val="none" w:sz="0" w:space="0" w:color="auto"/>
                <w:bottom w:val="none" w:sz="0" w:space="0" w:color="auto"/>
                <w:right w:val="none" w:sz="0" w:space="0" w:color="auto"/>
              </w:divBdr>
            </w:div>
            <w:div w:id="1766071295">
              <w:marLeft w:val="0"/>
              <w:marRight w:val="0"/>
              <w:marTop w:val="0"/>
              <w:marBottom w:val="0"/>
              <w:divBdr>
                <w:top w:val="none" w:sz="0" w:space="0" w:color="auto"/>
                <w:left w:val="none" w:sz="0" w:space="0" w:color="auto"/>
                <w:bottom w:val="none" w:sz="0" w:space="0" w:color="auto"/>
                <w:right w:val="none" w:sz="0" w:space="0" w:color="auto"/>
              </w:divBdr>
            </w:div>
            <w:div w:id="130296399">
              <w:marLeft w:val="0"/>
              <w:marRight w:val="0"/>
              <w:marTop w:val="0"/>
              <w:marBottom w:val="0"/>
              <w:divBdr>
                <w:top w:val="none" w:sz="0" w:space="0" w:color="auto"/>
                <w:left w:val="none" w:sz="0" w:space="0" w:color="auto"/>
                <w:bottom w:val="none" w:sz="0" w:space="0" w:color="auto"/>
                <w:right w:val="none" w:sz="0" w:space="0" w:color="auto"/>
              </w:divBdr>
            </w:div>
            <w:div w:id="495534519">
              <w:marLeft w:val="0"/>
              <w:marRight w:val="0"/>
              <w:marTop w:val="0"/>
              <w:marBottom w:val="0"/>
              <w:divBdr>
                <w:top w:val="none" w:sz="0" w:space="0" w:color="auto"/>
                <w:left w:val="none" w:sz="0" w:space="0" w:color="auto"/>
                <w:bottom w:val="none" w:sz="0" w:space="0" w:color="auto"/>
                <w:right w:val="none" w:sz="0" w:space="0" w:color="auto"/>
              </w:divBdr>
            </w:div>
            <w:div w:id="444421710">
              <w:marLeft w:val="0"/>
              <w:marRight w:val="0"/>
              <w:marTop w:val="0"/>
              <w:marBottom w:val="0"/>
              <w:divBdr>
                <w:top w:val="none" w:sz="0" w:space="0" w:color="auto"/>
                <w:left w:val="none" w:sz="0" w:space="0" w:color="auto"/>
                <w:bottom w:val="none" w:sz="0" w:space="0" w:color="auto"/>
                <w:right w:val="none" w:sz="0" w:space="0" w:color="auto"/>
              </w:divBdr>
            </w:div>
            <w:div w:id="575092769">
              <w:marLeft w:val="0"/>
              <w:marRight w:val="0"/>
              <w:marTop w:val="0"/>
              <w:marBottom w:val="0"/>
              <w:divBdr>
                <w:top w:val="none" w:sz="0" w:space="0" w:color="auto"/>
                <w:left w:val="none" w:sz="0" w:space="0" w:color="auto"/>
                <w:bottom w:val="none" w:sz="0" w:space="0" w:color="auto"/>
                <w:right w:val="none" w:sz="0" w:space="0" w:color="auto"/>
              </w:divBdr>
            </w:div>
            <w:div w:id="1719697369">
              <w:marLeft w:val="0"/>
              <w:marRight w:val="0"/>
              <w:marTop w:val="0"/>
              <w:marBottom w:val="0"/>
              <w:divBdr>
                <w:top w:val="none" w:sz="0" w:space="0" w:color="auto"/>
                <w:left w:val="none" w:sz="0" w:space="0" w:color="auto"/>
                <w:bottom w:val="none" w:sz="0" w:space="0" w:color="auto"/>
                <w:right w:val="none" w:sz="0" w:space="0" w:color="auto"/>
              </w:divBdr>
            </w:div>
            <w:div w:id="1702900147">
              <w:marLeft w:val="0"/>
              <w:marRight w:val="0"/>
              <w:marTop w:val="0"/>
              <w:marBottom w:val="0"/>
              <w:divBdr>
                <w:top w:val="none" w:sz="0" w:space="0" w:color="auto"/>
                <w:left w:val="none" w:sz="0" w:space="0" w:color="auto"/>
                <w:bottom w:val="none" w:sz="0" w:space="0" w:color="auto"/>
                <w:right w:val="none" w:sz="0" w:space="0" w:color="auto"/>
              </w:divBdr>
            </w:div>
            <w:div w:id="821389087">
              <w:marLeft w:val="0"/>
              <w:marRight w:val="0"/>
              <w:marTop w:val="0"/>
              <w:marBottom w:val="0"/>
              <w:divBdr>
                <w:top w:val="none" w:sz="0" w:space="0" w:color="auto"/>
                <w:left w:val="none" w:sz="0" w:space="0" w:color="auto"/>
                <w:bottom w:val="none" w:sz="0" w:space="0" w:color="auto"/>
                <w:right w:val="none" w:sz="0" w:space="0" w:color="auto"/>
              </w:divBdr>
            </w:div>
            <w:div w:id="806508453">
              <w:marLeft w:val="0"/>
              <w:marRight w:val="0"/>
              <w:marTop w:val="0"/>
              <w:marBottom w:val="0"/>
              <w:divBdr>
                <w:top w:val="none" w:sz="0" w:space="0" w:color="auto"/>
                <w:left w:val="none" w:sz="0" w:space="0" w:color="auto"/>
                <w:bottom w:val="none" w:sz="0" w:space="0" w:color="auto"/>
                <w:right w:val="none" w:sz="0" w:space="0" w:color="auto"/>
              </w:divBdr>
            </w:div>
            <w:div w:id="1913194944">
              <w:marLeft w:val="0"/>
              <w:marRight w:val="0"/>
              <w:marTop w:val="0"/>
              <w:marBottom w:val="0"/>
              <w:divBdr>
                <w:top w:val="none" w:sz="0" w:space="0" w:color="auto"/>
                <w:left w:val="none" w:sz="0" w:space="0" w:color="auto"/>
                <w:bottom w:val="none" w:sz="0" w:space="0" w:color="auto"/>
                <w:right w:val="none" w:sz="0" w:space="0" w:color="auto"/>
              </w:divBdr>
            </w:div>
            <w:div w:id="369302962">
              <w:marLeft w:val="0"/>
              <w:marRight w:val="0"/>
              <w:marTop w:val="0"/>
              <w:marBottom w:val="0"/>
              <w:divBdr>
                <w:top w:val="none" w:sz="0" w:space="0" w:color="auto"/>
                <w:left w:val="none" w:sz="0" w:space="0" w:color="auto"/>
                <w:bottom w:val="none" w:sz="0" w:space="0" w:color="auto"/>
                <w:right w:val="none" w:sz="0" w:space="0" w:color="auto"/>
              </w:divBdr>
            </w:div>
            <w:div w:id="1062094656">
              <w:marLeft w:val="0"/>
              <w:marRight w:val="0"/>
              <w:marTop w:val="0"/>
              <w:marBottom w:val="0"/>
              <w:divBdr>
                <w:top w:val="none" w:sz="0" w:space="0" w:color="auto"/>
                <w:left w:val="none" w:sz="0" w:space="0" w:color="auto"/>
                <w:bottom w:val="none" w:sz="0" w:space="0" w:color="auto"/>
                <w:right w:val="none" w:sz="0" w:space="0" w:color="auto"/>
              </w:divBdr>
            </w:div>
            <w:div w:id="119037665">
              <w:marLeft w:val="0"/>
              <w:marRight w:val="0"/>
              <w:marTop w:val="0"/>
              <w:marBottom w:val="0"/>
              <w:divBdr>
                <w:top w:val="none" w:sz="0" w:space="0" w:color="auto"/>
                <w:left w:val="none" w:sz="0" w:space="0" w:color="auto"/>
                <w:bottom w:val="none" w:sz="0" w:space="0" w:color="auto"/>
                <w:right w:val="none" w:sz="0" w:space="0" w:color="auto"/>
              </w:divBdr>
            </w:div>
            <w:div w:id="1928614367">
              <w:marLeft w:val="0"/>
              <w:marRight w:val="0"/>
              <w:marTop w:val="0"/>
              <w:marBottom w:val="0"/>
              <w:divBdr>
                <w:top w:val="none" w:sz="0" w:space="0" w:color="auto"/>
                <w:left w:val="none" w:sz="0" w:space="0" w:color="auto"/>
                <w:bottom w:val="none" w:sz="0" w:space="0" w:color="auto"/>
                <w:right w:val="none" w:sz="0" w:space="0" w:color="auto"/>
              </w:divBdr>
            </w:div>
            <w:div w:id="1957633608">
              <w:marLeft w:val="0"/>
              <w:marRight w:val="0"/>
              <w:marTop w:val="0"/>
              <w:marBottom w:val="0"/>
              <w:divBdr>
                <w:top w:val="none" w:sz="0" w:space="0" w:color="auto"/>
                <w:left w:val="none" w:sz="0" w:space="0" w:color="auto"/>
                <w:bottom w:val="none" w:sz="0" w:space="0" w:color="auto"/>
                <w:right w:val="none" w:sz="0" w:space="0" w:color="auto"/>
              </w:divBdr>
            </w:div>
            <w:div w:id="1024020087">
              <w:marLeft w:val="0"/>
              <w:marRight w:val="0"/>
              <w:marTop w:val="0"/>
              <w:marBottom w:val="0"/>
              <w:divBdr>
                <w:top w:val="none" w:sz="0" w:space="0" w:color="auto"/>
                <w:left w:val="none" w:sz="0" w:space="0" w:color="auto"/>
                <w:bottom w:val="none" w:sz="0" w:space="0" w:color="auto"/>
                <w:right w:val="none" w:sz="0" w:space="0" w:color="auto"/>
              </w:divBdr>
            </w:div>
            <w:div w:id="1058631560">
              <w:marLeft w:val="0"/>
              <w:marRight w:val="0"/>
              <w:marTop w:val="0"/>
              <w:marBottom w:val="0"/>
              <w:divBdr>
                <w:top w:val="none" w:sz="0" w:space="0" w:color="auto"/>
                <w:left w:val="none" w:sz="0" w:space="0" w:color="auto"/>
                <w:bottom w:val="none" w:sz="0" w:space="0" w:color="auto"/>
                <w:right w:val="none" w:sz="0" w:space="0" w:color="auto"/>
              </w:divBdr>
            </w:div>
            <w:div w:id="1783960314">
              <w:marLeft w:val="0"/>
              <w:marRight w:val="0"/>
              <w:marTop w:val="0"/>
              <w:marBottom w:val="0"/>
              <w:divBdr>
                <w:top w:val="none" w:sz="0" w:space="0" w:color="auto"/>
                <w:left w:val="none" w:sz="0" w:space="0" w:color="auto"/>
                <w:bottom w:val="none" w:sz="0" w:space="0" w:color="auto"/>
                <w:right w:val="none" w:sz="0" w:space="0" w:color="auto"/>
              </w:divBdr>
            </w:div>
            <w:div w:id="2099473261">
              <w:marLeft w:val="0"/>
              <w:marRight w:val="0"/>
              <w:marTop w:val="0"/>
              <w:marBottom w:val="0"/>
              <w:divBdr>
                <w:top w:val="none" w:sz="0" w:space="0" w:color="auto"/>
                <w:left w:val="none" w:sz="0" w:space="0" w:color="auto"/>
                <w:bottom w:val="none" w:sz="0" w:space="0" w:color="auto"/>
                <w:right w:val="none" w:sz="0" w:space="0" w:color="auto"/>
              </w:divBdr>
            </w:div>
            <w:div w:id="1361779856">
              <w:marLeft w:val="0"/>
              <w:marRight w:val="0"/>
              <w:marTop w:val="0"/>
              <w:marBottom w:val="0"/>
              <w:divBdr>
                <w:top w:val="none" w:sz="0" w:space="0" w:color="auto"/>
                <w:left w:val="none" w:sz="0" w:space="0" w:color="auto"/>
                <w:bottom w:val="none" w:sz="0" w:space="0" w:color="auto"/>
                <w:right w:val="none" w:sz="0" w:space="0" w:color="auto"/>
              </w:divBdr>
            </w:div>
            <w:div w:id="1134567322">
              <w:marLeft w:val="0"/>
              <w:marRight w:val="0"/>
              <w:marTop w:val="0"/>
              <w:marBottom w:val="0"/>
              <w:divBdr>
                <w:top w:val="none" w:sz="0" w:space="0" w:color="auto"/>
                <w:left w:val="none" w:sz="0" w:space="0" w:color="auto"/>
                <w:bottom w:val="none" w:sz="0" w:space="0" w:color="auto"/>
                <w:right w:val="none" w:sz="0" w:space="0" w:color="auto"/>
              </w:divBdr>
            </w:div>
            <w:div w:id="1943150458">
              <w:marLeft w:val="0"/>
              <w:marRight w:val="0"/>
              <w:marTop w:val="0"/>
              <w:marBottom w:val="0"/>
              <w:divBdr>
                <w:top w:val="none" w:sz="0" w:space="0" w:color="auto"/>
                <w:left w:val="none" w:sz="0" w:space="0" w:color="auto"/>
                <w:bottom w:val="none" w:sz="0" w:space="0" w:color="auto"/>
                <w:right w:val="none" w:sz="0" w:space="0" w:color="auto"/>
              </w:divBdr>
            </w:div>
            <w:div w:id="700088093">
              <w:marLeft w:val="0"/>
              <w:marRight w:val="0"/>
              <w:marTop w:val="0"/>
              <w:marBottom w:val="0"/>
              <w:divBdr>
                <w:top w:val="none" w:sz="0" w:space="0" w:color="auto"/>
                <w:left w:val="none" w:sz="0" w:space="0" w:color="auto"/>
                <w:bottom w:val="none" w:sz="0" w:space="0" w:color="auto"/>
                <w:right w:val="none" w:sz="0" w:space="0" w:color="auto"/>
              </w:divBdr>
            </w:div>
            <w:div w:id="904029327">
              <w:marLeft w:val="0"/>
              <w:marRight w:val="0"/>
              <w:marTop w:val="0"/>
              <w:marBottom w:val="0"/>
              <w:divBdr>
                <w:top w:val="none" w:sz="0" w:space="0" w:color="auto"/>
                <w:left w:val="none" w:sz="0" w:space="0" w:color="auto"/>
                <w:bottom w:val="none" w:sz="0" w:space="0" w:color="auto"/>
                <w:right w:val="none" w:sz="0" w:space="0" w:color="auto"/>
              </w:divBdr>
            </w:div>
            <w:div w:id="1580023519">
              <w:marLeft w:val="0"/>
              <w:marRight w:val="0"/>
              <w:marTop w:val="0"/>
              <w:marBottom w:val="0"/>
              <w:divBdr>
                <w:top w:val="none" w:sz="0" w:space="0" w:color="auto"/>
                <w:left w:val="none" w:sz="0" w:space="0" w:color="auto"/>
                <w:bottom w:val="none" w:sz="0" w:space="0" w:color="auto"/>
                <w:right w:val="none" w:sz="0" w:space="0" w:color="auto"/>
              </w:divBdr>
            </w:div>
            <w:div w:id="432478045">
              <w:marLeft w:val="0"/>
              <w:marRight w:val="0"/>
              <w:marTop w:val="0"/>
              <w:marBottom w:val="0"/>
              <w:divBdr>
                <w:top w:val="none" w:sz="0" w:space="0" w:color="auto"/>
                <w:left w:val="none" w:sz="0" w:space="0" w:color="auto"/>
                <w:bottom w:val="none" w:sz="0" w:space="0" w:color="auto"/>
                <w:right w:val="none" w:sz="0" w:space="0" w:color="auto"/>
              </w:divBdr>
            </w:div>
            <w:div w:id="1433471136">
              <w:marLeft w:val="0"/>
              <w:marRight w:val="0"/>
              <w:marTop w:val="0"/>
              <w:marBottom w:val="0"/>
              <w:divBdr>
                <w:top w:val="none" w:sz="0" w:space="0" w:color="auto"/>
                <w:left w:val="none" w:sz="0" w:space="0" w:color="auto"/>
                <w:bottom w:val="none" w:sz="0" w:space="0" w:color="auto"/>
                <w:right w:val="none" w:sz="0" w:space="0" w:color="auto"/>
              </w:divBdr>
            </w:div>
            <w:div w:id="2043360032">
              <w:marLeft w:val="0"/>
              <w:marRight w:val="0"/>
              <w:marTop w:val="0"/>
              <w:marBottom w:val="0"/>
              <w:divBdr>
                <w:top w:val="none" w:sz="0" w:space="0" w:color="auto"/>
                <w:left w:val="none" w:sz="0" w:space="0" w:color="auto"/>
                <w:bottom w:val="none" w:sz="0" w:space="0" w:color="auto"/>
                <w:right w:val="none" w:sz="0" w:space="0" w:color="auto"/>
              </w:divBdr>
            </w:div>
            <w:div w:id="1975484071">
              <w:marLeft w:val="0"/>
              <w:marRight w:val="0"/>
              <w:marTop w:val="0"/>
              <w:marBottom w:val="0"/>
              <w:divBdr>
                <w:top w:val="none" w:sz="0" w:space="0" w:color="auto"/>
                <w:left w:val="none" w:sz="0" w:space="0" w:color="auto"/>
                <w:bottom w:val="none" w:sz="0" w:space="0" w:color="auto"/>
                <w:right w:val="none" w:sz="0" w:space="0" w:color="auto"/>
              </w:divBdr>
            </w:div>
            <w:div w:id="31812148">
              <w:marLeft w:val="0"/>
              <w:marRight w:val="0"/>
              <w:marTop w:val="0"/>
              <w:marBottom w:val="0"/>
              <w:divBdr>
                <w:top w:val="none" w:sz="0" w:space="0" w:color="auto"/>
                <w:left w:val="none" w:sz="0" w:space="0" w:color="auto"/>
                <w:bottom w:val="none" w:sz="0" w:space="0" w:color="auto"/>
                <w:right w:val="none" w:sz="0" w:space="0" w:color="auto"/>
              </w:divBdr>
            </w:div>
            <w:div w:id="69737660">
              <w:marLeft w:val="0"/>
              <w:marRight w:val="0"/>
              <w:marTop w:val="0"/>
              <w:marBottom w:val="0"/>
              <w:divBdr>
                <w:top w:val="none" w:sz="0" w:space="0" w:color="auto"/>
                <w:left w:val="none" w:sz="0" w:space="0" w:color="auto"/>
                <w:bottom w:val="none" w:sz="0" w:space="0" w:color="auto"/>
                <w:right w:val="none" w:sz="0" w:space="0" w:color="auto"/>
              </w:divBdr>
            </w:div>
            <w:div w:id="1794786048">
              <w:marLeft w:val="0"/>
              <w:marRight w:val="0"/>
              <w:marTop w:val="0"/>
              <w:marBottom w:val="0"/>
              <w:divBdr>
                <w:top w:val="none" w:sz="0" w:space="0" w:color="auto"/>
                <w:left w:val="none" w:sz="0" w:space="0" w:color="auto"/>
                <w:bottom w:val="none" w:sz="0" w:space="0" w:color="auto"/>
                <w:right w:val="none" w:sz="0" w:space="0" w:color="auto"/>
              </w:divBdr>
            </w:div>
            <w:div w:id="1785029673">
              <w:marLeft w:val="0"/>
              <w:marRight w:val="0"/>
              <w:marTop w:val="0"/>
              <w:marBottom w:val="0"/>
              <w:divBdr>
                <w:top w:val="none" w:sz="0" w:space="0" w:color="auto"/>
                <w:left w:val="none" w:sz="0" w:space="0" w:color="auto"/>
                <w:bottom w:val="none" w:sz="0" w:space="0" w:color="auto"/>
                <w:right w:val="none" w:sz="0" w:space="0" w:color="auto"/>
              </w:divBdr>
            </w:div>
            <w:div w:id="286475254">
              <w:marLeft w:val="0"/>
              <w:marRight w:val="0"/>
              <w:marTop w:val="0"/>
              <w:marBottom w:val="0"/>
              <w:divBdr>
                <w:top w:val="none" w:sz="0" w:space="0" w:color="auto"/>
                <w:left w:val="none" w:sz="0" w:space="0" w:color="auto"/>
                <w:bottom w:val="none" w:sz="0" w:space="0" w:color="auto"/>
                <w:right w:val="none" w:sz="0" w:space="0" w:color="auto"/>
              </w:divBdr>
            </w:div>
            <w:div w:id="1586182528">
              <w:marLeft w:val="0"/>
              <w:marRight w:val="0"/>
              <w:marTop w:val="0"/>
              <w:marBottom w:val="0"/>
              <w:divBdr>
                <w:top w:val="none" w:sz="0" w:space="0" w:color="auto"/>
                <w:left w:val="none" w:sz="0" w:space="0" w:color="auto"/>
                <w:bottom w:val="none" w:sz="0" w:space="0" w:color="auto"/>
                <w:right w:val="none" w:sz="0" w:space="0" w:color="auto"/>
              </w:divBdr>
            </w:div>
            <w:div w:id="259727320">
              <w:marLeft w:val="0"/>
              <w:marRight w:val="0"/>
              <w:marTop w:val="0"/>
              <w:marBottom w:val="0"/>
              <w:divBdr>
                <w:top w:val="none" w:sz="0" w:space="0" w:color="auto"/>
                <w:left w:val="none" w:sz="0" w:space="0" w:color="auto"/>
                <w:bottom w:val="none" w:sz="0" w:space="0" w:color="auto"/>
                <w:right w:val="none" w:sz="0" w:space="0" w:color="auto"/>
              </w:divBdr>
            </w:div>
            <w:div w:id="899243740">
              <w:marLeft w:val="0"/>
              <w:marRight w:val="0"/>
              <w:marTop w:val="0"/>
              <w:marBottom w:val="0"/>
              <w:divBdr>
                <w:top w:val="none" w:sz="0" w:space="0" w:color="auto"/>
                <w:left w:val="none" w:sz="0" w:space="0" w:color="auto"/>
                <w:bottom w:val="none" w:sz="0" w:space="0" w:color="auto"/>
                <w:right w:val="none" w:sz="0" w:space="0" w:color="auto"/>
              </w:divBdr>
            </w:div>
            <w:div w:id="1034039321">
              <w:marLeft w:val="0"/>
              <w:marRight w:val="0"/>
              <w:marTop w:val="0"/>
              <w:marBottom w:val="0"/>
              <w:divBdr>
                <w:top w:val="none" w:sz="0" w:space="0" w:color="auto"/>
                <w:left w:val="none" w:sz="0" w:space="0" w:color="auto"/>
                <w:bottom w:val="none" w:sz="0" w:space="0" w:color="auto"/>
                <w:right w:val="none" w:sz="0" w:space="0" w:color="auto"/>
              </w:divBdr>
            </w:div>
            <w:div w:id="971518632">
              <w:marLeft w:val="0"/>
              <w:marRight w:val="0"/>
              <w:marTop w:val="0"/>
              <w:marBottom w:val="0"/>
              <w:divBdr>
                <w:top w:val="none" w:sz="0" w:space="0" w:color="auto"/>
                <w:left w:val="none" w:sz="0" w:space="0" w:color="auto"/>
                <w:bottom w:val="none" w:sz="0" w:space="0" w:color="auto"/>
                <w:right w:val="none" w:sz="0" w:space="0" w:color="auto"/>
              </w:divBdr>
            </w:div>
            <w:div w:id="1613441962">
              <w:marLeft w:val="0"/>
              <w:marRight w:val="0"/>
              <w:marTop w:val="0"/>
              <w:marBottom w:val="0"/>
              <w:divBdr>
                <w:top w:val="none" w:sz="0" w:space="0" w:color="auto"/>
                <w:left w:val="none" w:sz="0" w:space="0" w:color="auto"/>
                <w:bottom w:val="none" w:sz="0" w:space="0" w:color="auto"/>
                <w:right w:val="none" w:sz="0" w:space="0" w:color="auto"/>
              </w:divBdr>
            </w:div>
            <w:div w:id="510921574">
              <w:marLeft w:val="0"/>
              <w:marRight w:val="0"/>
              <w:marTop w:val="0"/>
              <w:marBottom w:val="0"/>
              <w:divBdr>
                <w:top w:val="none" w:sz="0" w:space="0" w:color="auto"/>
                <w:left w:val="none" w:sz="0" w:space="0" w:color="auto"/>
                <w:bottom w:val="none" w:sz="0" w:space="0" w:color="auto"/>
                <w:right w:val="none" w:sz="0" w:space="0" w:color="auto"/>
              </w:divBdr>
            </w:div>
            <w:div w:id="1547059291">
              <w:marLeft w:val="0"/>
              <w:marRight w:val="0"/>
              <w:marTop w:val="0"/>
              <w:marBottom w:val="0"/>
              <w:divBdr>
                <w:top w:val="none" w:sz="0" w:space="0" w:color="auto"/>
                <w:left w:val="none" w:sz="0" w:space="0" w:color="auto"/>
                <w:bottom w:val="none" w:sz="0" w:space="0" w:color="auto"/>
                <w:right w:val="none" w:sz="0" w:space="0" w:color="auto"/>
              </w:divBdr>
            </w:div>
            <w:div w:id="115608383">
              <w:marLeft w:val="0"/>
              <w:marRight w:val="0"/>
              <w:marTop w:val="0"/>
              <w:marBottom w:val="0"/>
              <w:divBdr>
                <w:top w:val="none" w:sz="0" w:space="0" w:color="auto"/>
                <w:left w:val="none" w:sz="0" w:space="0" w:color="auto"/>
                <w:bottom w:val="none" w:sz="0" w:space="0" w:color="auto"/>
                <w:right w:val="none" w:sz="0" w:space="0" w:color="auto"/>
              </w:divBdr>
            </w:div>
            <w:div w:id="198979678">
              <w:marLeft w:val="0"/>
              <w:marRight w:val="0"/>
              <w:marTop w:val="0"/>
              <w:marBottom w:val="0"/>
              <w:divBdr>
                <w:top w:val="none" w:sz="0" w:space="0" w:color="auto"/>
                <w:left w:val="none" w:sz="0" w:space="0" w:color="auto"/>
                <w:bottom w:val="none" w:sz="0" w:space="0" w:color="auto"/>
                <w:right w:val="none" w:sz="0" w:space="0" w:color="auto"/>
              </w:divBdr>
            </w:div>
            <w:div w:id="660238942">
              <w:marLeft w:val="0"/>
              <w:marRight w:val="0"/>
              <w:marTop w:val="0"/>
              <w:marBottom w:val="0"/>
              <w:divBdr>
                <w:top w:val="none" w:sz="0" w:space="0" w:color="auto"/>
                <w:left w:val="none" w:sz="0" w:space="0" w:color="auto"/>
                <w:bottom w:val="none" w:sz="0" w:space="0" w:color="auto"/>
                <w:right w:val="none" w:sz="0" w:space="0" w:color="auto"/>
              </w:divBdr>
            </w:div>
            <w:div w:id="474179503">
              <w:marLeft w:val="0"/>
              <w:marRight w:val="0"/>
              <w:marTop w:val="0"/>
              <w:marBottom w:val="0"/>
              <w:divBdr>
                <w:top w:val="none" w:sz="0" w:space="0" w:color="auto"/>
                <w:left w:val="none" w:sz="0" w:space="0" w:color="auto"/>
                <w:bottom w:val="none" w:sz="0" w:space="0" w:color="auto"/>
                <w:right w:val="none" w:sz="0" w:space="0" w:color="auto"/>
              </w:divBdr>
            </w:div>
            <w:div w:id="996300871">
              <w:marLeft w:val="0"/>
              <w:marRight w:val="0"/>
              <w:marTop w:val="0"/>
              <w:marBottom w:val="0"/>
              <w:divBdr>
                <w:top w:val="none" w:sz="0" w:space="0" w:color="auto"/>
                <w:left w:val="none" w:sz="0" w:space="0" w:color="auto"/>
                <w:bottom w:val="none" w:sz="0" w:space="0" w:color="auto"/>
                <w:right w:val="none" w:sz="0" w:space="0" w:color="auto"/>
              </w:divBdr>
            </w:div>
            <w:div w:id="1268194436">
              <w:marLeft w:val="0"/>
              <w:marRight w:val="0"/>
              <w:marTop w:val="0"/>
              <w:marBottom w:val="0"/>
              <w:divBdr>
                <w:top w:val="none" w:sz="0" w:space="0" w:color="auto"/>
                <w:left w:val="none" w:sz="0" w:space="0" w:color="auto"/>
                <w:bottom w:val="none" w:sz="0" w:space="0" w:color="auto"/>
                <w:right w:val="none" w:sz="0" w:space="0" w:color="auto"/>
              </w:divBdr>
            </w:div>
            <w:div w:id="228930260">
              <w:marLeft w:val="0"/>
              <w:marRight w:val="0"/>
              <w:marTop w:val="0"/>
              <w:marBottom w:val="0"/>
              <w:divBdr>
                <w:top w:val="none" w:sz="0" w:space="0" w:color="auto"/>
                <w:left w:val="none" w:sz="0" w:space="0" w:color="auto"/>
                <w:bottom w:val="none" w:sz="0" w:space="0" w:color="auto"/>
                <w:right w:val="none" w:sz="0" w:space="0" w:color="auto"/>
              </w:divBdr>
            </w:div>
            <w:div w:id="154037188">
              <w:marLeft w:val="0"/>
              <w:marRight w:val="0"/>
              <w:marTop w:val="0"/>
              <w:marBottom w:val="0"/>
              <w:divBdr>
                <w:top w:val="none" w:sz="0" w:space="0" w:color="auto"/>
                <w:left w:val="none" w:sz="0" w:space="0" w:color="auto"/>
                <w:bottom w:val="none" w:sz="0" w:space="0" w:color="auto"/>
                <w:right w:val="none" w:sz="0" w:space="0" w:color="auto"/>
              </w:divBdr>
            </w:div>
            <w:div w:id="2001885015">
              <w:marLeft w:val="0"/>
              <w:marRight w:val="0"/>
              <w:marTop w:val="0"/>
              <w:marBottom w:val="0"/>
              <w:divBdr>
                <w:top w:val="none" w:sz="0" w:space="0" w:color="auto"/>
                <w:left w:val="none" w:sz="0" w:space="0" w:color="auto"/>
                <w:bottom w:val="none" w:sz="0" w:space="0" w:color="auto"/>
                <w:right w:val="none" w:sz="0" w:space="0" w:color="auto"/>
              </w:divBdr>
            </w:div>
            <w:div w:id="1071150582">
              <w:marLeft w:val="0"/>
              <w:marRight w:val="0"/>
              <w:marTop w:val="0"/>
              <w:marBottom w:val="0"/>
              <w:divBdr>
                <w:top w:val="none" w:sz="0" w:space="0" w:color="auto"/>
                <w:left w:val="none" w:sz="0" w:space="0" w:color="auto"/>
                <w:bottom w:val="none" w:sz="0" w:space="0" w:color="auto"/>
                <w:right w:val="none" w:sz="0" w:space="0" w:color="auto"/>
              </w:divBdr>
            </w:div>
            <w:div w:id="2114544994">
              <w:marLeft w:val="0"/>
              <w:marRight w:val="0"/>
              <w:marTop w:val="0"/>
              <w:marBottom w:val="0"/>
              <w:divBdr>
                <w:top w:val="none" w:sz="0" w:space="0" w:color="auto"/>
                <w:left w:val="none" w:sz="0" w:space="0" w:color="auto"/>
                <w:bottom w:val="none" w:sz="0" w:space="0" w:color="auto"/>
                <w:right w:val="none" w:sz="0" w:space="0" w:color="auto"/>
              </w:divBdr>
            </w:div>
            <w:div w:id="1945337760">
              <w:marLeft w:val="0"/>
              <w:marRight w:val="0"/>
              <w:marTop w:val="0"/>
              <w:marBottom w:val="0"/>
              <w:divBdr>
                <w:top w:val="none" w:sz="0" w:space="0" w:color="auto"/>
                <w:left w:val="none" w:sz="0" w:space="0" w:color="auto"/>
                <w:bottom w:val="none" w:sz="0" w:space="0" w:color="auto"/>
                <w:right w:val="none" w:sz="0" w:space="0" w:color="auto"/>
              </w:divBdr>
            </w:div>
            <w:div w:id="1082532659">
              <w:marLeft w:val="0"/>
              <w:marRight w:val="0"/>
              <w:marTop w:val="0"/>
              <w:marBottom w:val="0"/>
              <w:divBdr>
                <w:top w:val="none" w:sz="0" w:space="0" w:color="auto"/>
                <w:left w:val="none" w:sz="0" w:space="0" w:color="auto"/>
                <w:bottom w:val="none" w:sz="0" w:space="0" w:color="auto"/>
                <w:right w:val="none" w:sz="0" w:space="0" w:color="auto"/>
              </w:divBdr>
            </w:div>
            <w:div w:id="1889954620">
              <w:marLeft w:val="0"/>
              <w:marRight w:val="0"/>
              <w:marTop w:val="0"/>
              <w:marBottom w:val="0"/>
              <w:divBdr>
                <w:top w:val="none" w:sz="0" w:space="0" w:color="auto"/>
                <w:left w:val="none" w:sz="0" w:space="0" w:color="auto"/>
                <w:bottom w:val="none" w:sz="0" w:space="0" w:color="auto"/>
                <w:right w:val="none" w:sz="0" w:space="0" w:color="auto"/>
              </w:divBdr>
            </w:div>
            <w:div w:id="1962228425">
              <w:marLeft w:val="0"/>
              <w:marRight w:val="0"/>
              <w:marTop w:val="0"/>
              <w:marBottom w:val="0"/>
              <w:divBdr>
                <w:top w:val="none" w:sz="0" w:space="0" w:color="auto"/>
                <w:left w:val="none" w:sz="0" w:space="0" w:color="auto"/>
                <w:bottom w:val="none" w:sz="0" w:space="0" w:color="auto"/>
                <w:right w:val="none" w:sz="0" w:space="0" w:color="auto"/>
              </w:divBdr>
            </w:div>
            <w:div w:id="959262226">
              <w:marLeft w:val="0"/>
              <w:marRight w:val="0"/>
              <w:marTop w:val="0"/>
              <w:marBottom w:val="0"/>
              <w:divBdr>
                <w:top w:val="none" w:sz="0" w:space="0" w:color="auto"/>
                <w:left w:val="none" w:sz="0" w:space="0" w:color="auto"/>
                <w:bottom w:val="none" w:sz="0" w:space="0" w:color="auto"/>
                <w:right w:val="none" w:sz="0" w:space="0" w:color="auto"/>
              </w:divBdr>
            </w:div>
            <w:div w:id="1935626816">
              <w:marLeft w:val="0"/>
              <w:marRight w:val="0"/>
              <w:marTop w:val="0"/>
              <w:marBottom w:val="0"/>
              <w:divBdr>
                <w:top w:val="none" w:sz="0" w:space="0" w:color="auto"/>
                <w:left w:val="none" w:sz="0" w:space="0" w:color="auto"/>
                <w:bottom w:val="none" w:sz="0" w:space="0" w:color="auto"/>
                <w:right w:val="none" w:sz="0" w:space="0" w:color="auto"/>
              </w:divBdr>
            </w:div>
            <w:div w:id="15154985">
              <w:marLeft w:val="0"/>
              <w:marRight w:val="0"/>
              <w:marTop w:val="0"/>
              <w:marBottom w:val="0"/>
              <w:divBdr>
                <w:top w:val="none" w:sz="0" w:space="0" w:color="auto"/>
                <w:left w:val="none" w:sz="0" w:space="0" w:color="auto"/>
                <w:bottom w:val="none" w:sz="0" w:space="0" w:color="auto"/>
                <w:right w:val="none" w:sz="0" w:space="0" w:color="auto"/>
              </w:divBdr>
            </w:div>
            <w:div w:id="658264315">
              <w:marLeft w:val="0"/>
              <w:marRight w:val="0"/>
              <w:marTop w:val="0"/>
              <w:marBottom w:val="0"/>
              <w:divBdr>
                <w:top w:val="none" w:sz="0" w:space="0" w:color="auto"/>
                <w:left w:val="none" w:sz="0" w:space="0" w:color="auto"/>
                <w:bottom w:val="none" w:sz="0" w:space="0" w:color="auto"/>
                <w:right w:val="none" w:sz="0" w:space="0" w:color="auto"/>
              </w:divBdr>
            </w:div>
            <w:div w:id="1002045892">
              <w:marLeft w:val="0"/>
              <w:marRight w:val="0"/>
              <w:marTop w:val="0"/>
              <w:marBottom w:val="0"/>
              <w:divBdr>
                <w:top w:val="none" w:sz="0" w:space="0" w:color="auto"/>
                <w:left w:val="none" w:sz="0" w:space="0" w:color="auto"/>
                <w:bottom w:val="none" w:sz="0" w:space="0" w:color="auto"/>
                <w:right w:val="none" w:sz="0" w:space="0" w:color="auto"/>
              </w:divBdr>
            </w:div>
            <w:div w:id="845171266">
              <w:marLeft w:val="0"/>
              <w:marRight w:val="0"/>
              <w:marTop w:val="0"/>
              <w:marBottom w:val="0"/>
              <w:divBdr>
                <w:top w:val="none" w:sz="0" w:space="0" w:color="auto"/>
                <w:left w:val="none" w:sz="0" w:space="0" w:color="auto"/>
                <w:bottom w:val="none" w:sz="0" w:space="0" w:color="auto"/>
                <w:right w:val="none" w:sz="0" w:space="0" w:color="auto"/>
              </w:divBdr>
            </w:div>
            <w:div w:id="1508786391">
              <w:marLeft w:val="0"/>
              <w:marRight w:val="0"/>
              <w:marTop w:val="0"/>
              <w:marBottom w:val="0"/>
              <w:divBdr>
                <w:top w:val="none" w:sz="0" w:space="0" w:color="auto"/>
                <w:left w:val="none" w:sz="0" w:space="0" w:color="auto"/>
                <w:bottom w:val="none" w:sz="0" w:space="0" w:color="auto"/>
                <w:right w:val="none" w:sz="0" w:space="0" w:color="auto"/>
              </w:divBdr>
            </w:div>
            <w:div w:id="335500504">
              <w:marLeft w:val="0"/>
              <w:marRight w:val="0"/>
              <w:marTop w:val="0"/>
              <w:marBottom w:val="0"/>
              <w:divBdr>
                <w:top w:val="none" w:sz="0" w:space="0" w:color="auto"/>
                <w:left w:val="none" w:sz="0" w:space="0" w:color="auto"/>
                <w:bottom w:val="none" w:sz="0" w:space="0" w:color="auto"/>
                <w:right w:val="none" w:sz="0" w:space="0" w:color="auto"/>
              </w:divBdr>
            </w:div>
            <w:div w:id="2110418905">
              <w:marLeft w:val="0"/>
              <w:marRight w:val="0"/>
              <w:marTop w:val="0"/>
              <w:marBottom w:val="0"/>
              <w:divBdr>
                <w:top w:val="none" w:sz="0" w:space="0" w:color="auto"/>
                <w:left w:val="none" w:sz="0" w:space="0" w:color="auto"/>
                <w:bottom w:val="none" w:sz="0" w:space="0" w:color="auto"/>
                <w:right w:val="none" w:sz="0" w:space="0" w:color="auto"/>
              </w:divBdr>
            </w:div>
            <w:div w:id="2114551632">
              <w:marLeft w:val="0"/>
              <w:marRight w:val="0"/>
              <w:marTop w:val="0"/>
              <w:marBottom w:val="0"/>
              <w:divBdr>
                <w:top w:val="none" w:sz="0" w:space="0" w:color="auto"/>
                <w:left w:val="none" w:sz="0" w:space="0" w:color="auto"/>
                <w:bottom w:val="none" w:sz="0" w:space="0" w:color="auto"/>
                <w:right w:val="none" w:sz="0" w:space="0" w:color="auto"/>
              </w:divBdr>
            </w:div>
            <w:div w:id="1501698544">
              <w:marLeft w:val="0"/>
              <w:marRight w:val="0"/>
              <w:marTop w:val="0"/>
              <w:marBottom w:val="0"/>
              <w:divBdr>
                <w:top w:val="none" w:sz="0" w:space="0" w:color="auto"/>
                <w:left w:val="none" w:sz="0" w:space="0" w:color="auto"/>
                <w:bottom w:val="none" w:sz="0" w:space="0" w:color="auto"/>
                <w:right w:val="none" w:sz="0" w:space="0" w:color="auto"/>
              </w:divBdr>
            </w:div>
            <w:div w:id="365064316">
              <w:marLeft w:val="0"/>
              <w:marRight w:val="0"/>
              <w:marTop w:val="0"/>
              <w:marBottom w:val="0"/>
              <w:divBdr>
                <w:top w:val="none" w:sz="0" w:space="0" w:color="auto"/>
                <w:left w:val="none" w:sz="0" w:space="0" w:color="auto"/>
                <w:bottom w:val="none" w:sz="0" w:space="0" w:color="auto"/>
                <w:right w:val="none" w:sz="0" w:space="0" w:color="auto"/>
              </w:divBdr>
            </w:div>
            <w:div w:id="1637376301">
              <w:marLeft w:val="0"/>
              <w:marRight w:val="0"/>
              <w:marTop w:val="0"/>
              <w:marBottom w:val="0"/>
              <w:divBdr>
                <w:top w:val="none" w:sz="0" w:space="0" w:color="auto"/>
                <w:left w:val="none" w:sz="0" w:space="0" w:color="auto"/>
                <w:bottom w:val="none" w:sz="0" w:space="0" w:color="auto"/>
                <w:right w:val="none" w:sz="0" w:space="0" w:color="auto"/>
              </w:divBdr>
            </w:div>
            <w:div w:id="675961138">
              <w:marLeft w:val="0"/>
              <w:marRight w:val="0"/>
              <w:marTop w:val="0"/>
              <w:marBottom w:val="0"/>
              <w:divBdr>
                <w:top w:val="none" w:sz="0" w:space="0" w:color="auto"/>
                <w:left w:val="none" w:sz="0" w:space="0" w:color="auto"/>
                <w:bottom w:val="none" w:sz="0" w:space="0" w:color="auto"/>
                <w:right w:val="none" w:sz="0" w:space="0" w:color="auto"/>
              </w:divBdr>
            </w:div>
            <w:div w:id="1702826527">
              <w:marLeft w:val="0"/>
              <w:marRight w:val="0"/>
              <w:marTop w:val="0"/>
              <w:marBottom w:val="0"/>
              <w:divBdr>
                <w:top w:val="none" w:sz="0" w:space="0" w:color="auto"/>
                <w:left w:val="none" w:sz="0" w:space="0" w:color="auto"/>
                <w:bottom w:val="none" w:sz="0" w:space="0" w:color="auto"/>
                <w:right w:val="none" w:sz="0" w:space="0" w:color="auto"/>
              </w:divBdr>
            </w:div>
            <w:div w:id="1004091745">
              <w:marLeft w:val="0"/>
              <w:marRight w:val="0"/>
              <w:marTop w:val="0"/>
              <w:marBottom w:val="0"/>
              <w:divBdr>
                <w:top w:val="none" w:sz="0" w:space="0" w:color="auto"/>
                <w:left w:val="none" w:sz="0" w:space="0" w:color="auto"/>
                <w:bottom w:val="none" w:sz="0" w:space="0" w:color="auto"/>
                <w:right w:val="none" w:sz="0" w:space="0" w:color="auto"/>
              </w:divBdr>
            </w:div>
            <w:div w:id="1618026819">
              <w:marLeft w:val="0"/>
              <w:marRight w:val="0"/>
              <w:marTop w:val="0"/>
              <w:marBottom w:val="0"/>
              <w:divBdr>
                <w:top w:val="none" w:sz="0" w:space="0" w:color="auto"/>
                <w:left w:val="none" w:sz="0" w:space="0" w:color="auto"/>
                <w:bottom w:val="none" w:sz="0" w:space="0" w:color="auto"/>
                <w:right w:val="none" w:sz="0" w:space="0" w:color="auto"/>
              </w:divBdr>
            </w:div>
            <w:div w:id="389572421">
              <w:marLeft w:val="0"/>
              <w:marRight w:val="0"/>
              <w:marTop w:val="0"/>
              <w:marBottom w:val="0"/>
              <w:divBdr>
                <w:top w:val="none" w:sz="0" w:space="0" w:color="auto"/>
                <w:left w:val="none" w:sz="0" w:space="0" w:color="auto"/>
                <w:bottom w:val="none" w:sz="0" w:space="0" w:color="auto"/>
                <w:right w:val="none" w:sz="0" w:space="0" w:color="auto"/>
              </w:divBdr>
            </w:div>
            <w:div w:id="1565530530">
              <w:marLeft w:val="0"/>
              <w:marRight w:val="0"/>
              <w:marTop w:val="0"/>
              <w:marBottom w:val="0"/>
              <w:divBdr>
                <w:top w:val="none" w:sz="0" w:space="0" w:color="auto"/>
                <w:left w:val="none" w:sz="0" w:space="0" w:color="auto"/>
                <w:bottom w:val="none" w:sz="0" w:space="0" w:color="auto"/>
                <w:right w:val="none" w:sz="0" w:space="0" w:color="auto"/>
              </w:divBdr>
            </w:div>
            <w:div w:id="2088262076">
              <w:marLeft w:val="0"/>
              <w:marRight w:val="0"/>
              <w:marTop w:val="0"/>
              <w:marBottom w:val="0"/>
              <w:divBdr>
                <w:top w:val="none" w:sz="0" w:space="0" w:color="auto"/>
                <w:left w:val="none" w:sz="0" w:space="0" w:color="auto"/>
                <w:bottom w:val="none" w:sz="0" w:space="0" w:color="auto"/>
                <w:right w:val="none" w:sz="0" w:space="0" w:color="auto"/>
              </w:divBdr>
            </w:div>
            <w:div w:id="292831947">
              <w:marLeft w:val="0"/>
              <w:marRight w:val="0"/>
              <w:marTop w:val="0"/>
              <w:marBottom w:val="0"/>
              <w:divBdr>
                <w:top w:val="none" w:sz="0" w:space="0" w:color="auto"/>
                <w:left w:val="none" w:sz="0" w:space="0" w:color="auto"/>
                <w:bottom w:val="none" w:sz="0" w:space="0" w:color="auto"/>
                <w:right w:val="none" w:sz="0" w:space="0" w:color="auto"/>
              </w:divBdr>
            </w:div>
            <w:div w:id="50006053">
              <w:marLeft w:val="0"/>
              <w:marRight w:val="0"/>
              <w:marTop w:val="0"/>
              <w:marBottom w:val="0"/>
              <w:divBdr>
                <w:top w:val="none" w:sz="0" w:space="0" w:color="auto"/>
                <w:left w:val="none" w:sz="0" w:space="0" w:color="auto"/>
                <w:bottom w:val="none" w:sz="0" w:space="0" w:color="auto"/>
                <w:right w:val="none" w:sz="0" w:space="0" w:color="auto"/>
              </w:divBdr>
            </w:div>
            <w:div w:id="1937328846">
              <w:marLeft w:val="0"/>
              <w:marRight w:val="0"/>
              <w:marTop w:val="0"/>
              <w:marBottom w:val="0"/>
              <w:divBdr>
                <w:top w:val="none" w:sz="0" w:space="0" w:color="auto"/>
                <w:left w:val="none" w:sz="0" w:space="0" w:color="auto"/>
                <w:bottom w:val="none" w:sz="0" w:space="0" w:color="auto"/>
                <w:right w:val="none" w:sz="0" w:space="0" w:color="auto"/>
              </w:divBdr>
            </w:div>
            <w:div w:id="1848590887">
              <w:marLeft w:val="0"/>
              <w:marRight w:val="0"/>
              <w:marTop w:val="0"/>
              <w:marBottom w:val="0"/>
              <w:divBdr>
                <w:top w:val="none" w:sz="0" w:space="0" w:color="auto"/>
                <w:left w:val="none" w:sz="0" w:space="0" w:color="auto"/>
                <w:bottom w:val="none" w:sz="0" w:space="0" w:color="auto"/>
                <w:right w:val="none" w:sz="0" w:space="0" w:color="auto"/>
              </w:divBdr>
            </w:div>
            <w:div w:id="1729304215">
              <w:marLeft w:val="0"/>
              <w:marRight w:val="0"/>
              <w:marTop w:val="0"/>
              <w:marBottom w:val="0"/>
              <w:divBdr>
                <w:top w:val="none" w:sz="0" w:space="0" w:color="auto"/>
                <w:left w:val="none" w:sz="0" w:space="0" w:color="auto"/>
                <w:bottom w:val="none" w:sz="0" w:space="0" w:color="auto"/>
                <w:right w:val="none" w:sz="0" w:space="0" w:color="auto"/>
              </w:divBdr>
            </w:div>
            <w:div w:id="1036077960">
              <w:marLeft w:val="0"/>
              <w:marRight w:val="0"/>
              <w:marTop w:val="0"/>
              <w:marBottom w:val="0"/>
              <w:divBdr>
                <w:top w:val="none" w:sz="0" w:space="0" w:color="auto"/>
                <w:left w:val="none" w:sz="0" w:space="0" w:color="auto"/>
                <w:bottom w:val="none" w:sz="0" w:space="0" w:color="auto"/>
                <w:right w:val="none" w:sz="0" w:space="0" w:color="auto"/>
              </w:divBdr>
            </w:div>
            <w:div w:id="1014377903">
              <w:marLeft w:val="0"/>
              <w:marRight w:val="0"/>
              <w:marTop w:val="0"/>
              <w:marBottom w:val="0"/>
              <w:divBdr>
                <w:top w:val="none" w:sz="0" w:space="0" w:color="auto"/>
                <w:left w:val="none" w:sz="0" w:space="0" w:color="auto"/>
                <w:bottom w:val="none" w:sz="0" w:space="0" w:color="auto"/>
                <w:right w:val="none" w:sz="0" w:space="0" w:color="auto"/>
              </w:divBdr>
            </w:div>
            <w:div w:id="41976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11255">
      <w:bodyDiv w:val="1"/>
      <w:marLeft w:val="0"/>
      <w:marRight w:val="0"/>
      <w:marTop w:val="0"/>
      <w:marBottom w:val="0"/>
      <w:divBdr>
        <w:top w:val="none" w:sz="0" w:space="0" w:color="auto"/>
        <w:left w:val="none" w:sz="0" w:space="0" w:color="auto"/>
        <w:bottom w:val="none" w:sz="0" w:space="0" w:color="auto"/>
        <w:right w:val="none" w:sz="0" w:space="0" w:color="auto"/>
      </w:divBdr>
    </w:div>
    <w:div w:id="1133131496">
      <w:bodyDiv w:val="1"/>
      <w:marLeft w:val="0"/>
      <w:marRight w:val="0"/>
      <w:marTop w:val="0"/>
      <w:marBottom w:val="0"/>
      <w:divBdr>
        <w:top w:val="none" w:sz="0" w:space="0" w:color="auto"/>
        <w:left w:val="none" w:sz="0" w:space="0" w:color="auto"/>
        <w:bottom w:val="none" w:sz="0" w:space="0" w:color="auto"/>
        <w:right w:val="none" w:sz="0" w:space="0" w:color="auto"/>
      </w:divBdr>
    </w:div>
    <w:div w:id="1140070348">
      <w:bodyDiv w:val="1"/>
      <w:marLeft w:val="0"/>
      <w:marRight w:val="0"/>
      <w:marTop w:val="0"/>
      <w:marBottom w:val="0"/>
      <w:divBdr>
        <w:top w:val="none" w:sz="0" w:space="0" w:color="auto"/>
        <w:left w:val="none" w:sz="0" w:space="0" w:color="auto"/>
        <w:bottom w:val="none" w:sz="0" w:space="0" w:color="auto"/>
        <w:right w:val="none" w:sz="0" w:space="0" w:color="auto"/>
      </w:divBdr>
    </w:div>
    <w:div w:id="1148981219">
      <w:bodyDiv w:val="1"/>
      <w:marLeft w:val="0"/>
      <w:marRight w:val="0"/>
      <w:marTop w:val="0"/>
      <w:marBottom w:val="0"/>
      <w:divBdr>
        <w:top w:val="none" w:sz="0" w:space="0" w:color="auto"/>
        <w:left w:val="none" w:sz="0" w:space="0" w:color="auto"/>
        <w:bottom w:val="none" w:sz="0" w:space="0" w:color="auto"/>
        <w:right w:val="none" w:sz="0" w:space="0" w:color="auto"/>
      </w:divBdr>
    </w:div>
    <w:div w:id="1176114272">
      <w:bodyDiv w:val="1"/>
      <w:marLeft w:val="0"/>
      <w:marRight w:val="0"/>
      <w:marTop w:val="0"/>
      <w:marBottom w:val="0"/>
      <w:divBdr>
        <w:top w:val="none" w:sz="0" w:space="0" w:color="auto"/>
        <w:left w:val="none" w:sz="0" w:space="0" w:color="auto"/>
        <w:bottom w:val="none" w:sz="0" w:space="0" w:color="auto"/>
        <w:right w:val="none" w:sz="0" w:space="0" w:color="auto"/>
      </w:divBdr>
    </w:div>
    <w:div w:id="1178084473">
      <w:bodyDiv w:val="1"/>
      <w:marLeft w:val="0"/>
      <w:marRight w:val="0"/>
      <w:marTop w:val="0"/>
      <w:marBottom w:val="0"/>
      <w:divBdr>
        <w:top w:val="none" w:sz="0" w:space="0" w:color="auto"/>
        <w:left w:val="none" w:sz="0" w:space="0" w:color="auto"/>
        <w:bottom w:val="none" w:sz="0" w:space="0" w:color="auto"/>
        <w:right w:val="none" w:sz="0" w:space="0" w:color="auto"/>
      </w:divBdr>
    </w:div>
    <w:div w:id="1186864405">
      <w:bodyDiv w:val="1"/>
      <w:marLeft w:val="0"/>
      <w:marRight w:val="0"/>
      <w:marTop w:val="0"/>
      <w:marBottom w:val="0"/>
      <w:divBdr>
        <w:top w:val="none" w:sz="0" w:space="0" w:color="auto"/>
        <w:left w:val="none" w:sz="0" w:space="0" w:color="auto"/>
        <w:bottom w:val="none" w:sz="0" w:space="0" w:color="auto"/>
        <w:right w:val="none" w:sz="0" w:space="0" w:color="auto"/>
      </w:divBdr>
    </w:div>
    <w:div w:id="1194031125">
      <w:bodyDiv w:val="1"/>
      <w:marLeft w:val="0"/>
      <w:marRight w:val="0"/>
      <w:marTop w:val="0"/>
      <w:marBottom w:val="0"/>
      <w:divBdr>
        <w:top w:val="none" w:sz="0" w:space="0" w:color="auto"/>
        <w:left w:val="none" w:sz="0" w:space="0" w:color="auto"/>
        <w:bottom w:val="none" w:sz="0" w:space="0" w:color="auto"/>
        <w:right w:val="none" w:sz="0" w:space="0" w:color="auto"/>
      </w:divBdr>
    </w:div>
    <w:div w:id="1214266963">
      <w:bodyDiv w:val="1"/>
      <w:marLeft w:val="0"/>
      <w:marRight w:val="0"/>
      <w:marTop w:val="0"/>
      <w:marBottom w:val="0"/>
      <w:divBdr>
        <w:top w:val="none" w:sz="0" w:space="0" w:color="auto"/>
        <w:left w:val="none" w:sz="0" w:space="0" w:color="auto"/>
        <w:bottom w:val="none" w:sz="0" w:space="0" w:color="auto"/>
        <w:right w:val="none" w:sz="0" w:space="0" w:color="auto"/>
      </w:divBdr>
    </w:div>
    <w:div w:id="1216239685">
      <w:bodyDiv w:val="1"/>
      <w:marLeft w:val="0"/>
      <w:marRight w:val="0"/>
      <w:marTop w:val="0"/>
      <w:marBottom w:val="0"/>
      <w:divBdr>
        <w:top w:val="none" w:sz="0" w:space="0" w:color="auto"/>
        <w:left w:val="none" w:sz="0" w:space="0" w:color="auto"/>
        <w:bottom w:val="none" w:sz="0" w:space="0" w:color="auto"/>
        <w:right w:val="none" w:sz="0" w:space="0" w:color="auto"/>
      </w:divBdr>
    </w:div>
    <w:div w:id="1217278003">
      <w:bodyDiv w:val="1"/>
      <w:marLeft w:val="0"/>
      <w:marRight w:val="0"/>
      <w:marTop w:val="0"/>
      <w:marBottom w:val="0"/>
      <w:divBdr>
        <w:top w:val="none" w:sz="0" w:space="0" w:color="auto"/>
        <w:left w:val="none" w:sz="0" w:space="0" w:color="auto"/>
        <w:bottom w:val="none" w:sz="0" w:space="0" w:color="auto"/>
        <w:right w:val="none" w:sz="0" w:space="0" w:color="auto"/>
      </w:divBdr>
    </w:div>
    <w:div w:id="1222132785">
      <w:bodyDiv w:val="1"/>
      <w:marLeft w:val="0"/>
      <w:marRight w:val="0"/>
      <w:marTop w:val="0"/>
      <w:marBottom w:val="0"/>
      <w:divBdr>
        <w:top w:val="none" w:sz="0" w:space="0" w:color="auto"/>
        <w:left w:val="none" w:sz="0" w:space="0" w:color="auto"/>
        <w:bottom w:val="none" w:sz="0" w:space="0" w:color="auto"/>
        <w:right w:val="none" w:sz="0" w:space="0" w:color="auto"/>
      </w:divBdr>
    </w:div>
    <w:div w:id="1237664841">
      <w:bodyDiv w:val="1"/>
      <w:marLeft w:val="0"/>
      <w:marRight w:val="0"/>
      <w:marTop w:val="0"/>
      <w:marBottom w:val="0"/>
      <w:divBdr>
        <w:top w:val="none" w:sz="0" w:space="0" w:color="auto"/>
        <w:left w:val="none" w:sz="0" w:space="0" w:color="auto"/>
        <w:bottom w:val="none" w:sz="0" w:space="0" w:color="auto"/>
        <w:right w:val="none" w:sz="0" w:space="0" w:color="auto"/>
      </w:divBdr>
    </w:div>
    <w:div w:id="1245064283">
      <w:bodyDiv w:val="1"/>
      <w:marLeft w:val="0"/>
      <w:marRight w:val="0"/>
      <w:marTop w:val="0"/>
      <w:marBottom w:val="0"/>
      <w:divBdr>
        <w:top w:val="none" w:sz="0" w:space="0" w:color="auto"/>
        <w:left w:val="none" w:sz="0" w:space="0" w:color="auto"/>
        <w:bottom w:val="none" w:sz="0" w:space="0" w:color="auto"/>
        <w:right w:val="none" w:sz="0" w:space="0" w:color="auto"/>
      </w:divBdr>
    </w:div>
    <w:div w:id="1267925542">
      <w:bodyDiv w:val="1"/>
      <w:marLeft w:val="0"/>
      <w:marRight w:val="0"/>
      <w:marTop w:val="0"/>
      <w:marBottom w:val="0"/>
      <w:divBdr>
        <w:top w:val="none" w:sz="0" w:space="0" w:color="auto"/>
        <w:left w:val="none" w:sz="0" w:space="0" w:color="auto"/>
        <w:bottom w:val="none" w:sz="0" w:space="0" w:color="auto"/>
        <w:right w:val="none" w:sz="0" w:space="0" w:color="auto"/>
      </w:divBdr>
    </w:div>
    <w:div w:id="1274751379">
      <w:bodyDiv w:val="1"/>
      <w:marLeft w:val="0"/>
      <w:marRight w:val="0"/>
      <w:marTop w:val="0"/>
      <w:marBottom w:val="0"/>
      <w:divBdr>
        <w:top w:val="none" w:sz="0" w:space="0" w:color="auto"/>
        <w:left w:val="none" w:sz="0" w:space="0" w:color="auto"/>
        <w:bottom w:val="none" w:sz="0" w:space="0" w:color="auto"/>
        <w:right w:val="none" w:sz="0" w:space="0" w:color="auto"/>
      </w:divBdr>
    </w:div>
    <w:div w:id="1294142032">
      <w:bodyDiv w:val="1"/>
      <w:marLeft w:val="0"/>
      <w:marRight w:val="0"/>
      <w:marTop w:val="0"/>
      <w:marBottom w:val="0"/>
      <w:divBdr>
        <w:top w:val="none" w:sz="0" w:space="0" w:color="auto"/>
        <w:left w:val="none" w:sz="0" w:space="0" w:color="auto"/>
        <w:bottom w:val="none" w:sz="0" w:space="0" w:color="auto"/>
        <w:right w:val="none" w:sz="0" w:space="0" w:color="auto"/>
      </w:divBdr>
    </w:div>
    <w:div w:id="1303774541">
      <w:bodyDiv w:val="1"/>
      <w:marLeft w:val="0"/>
      <w:marRight w:val="0"/>
      <w:marTop w:val="0"/>
      <w:marBottom w:val="0"/>
      <w:divBdr>
        <w:top w:val="none" w:sz="0" w:space="0" w:color="auto"/>
        <w:left w:val="none" w:sz="0" w:space="0" w:color="auto"/>
        <w:bottom w:val="none" w:sz="0" w:space="0" w:color="auto"/>
        <w:right w:val="none" w:sz="0" w:space="0" w:color="auto"/>
      </w:divBdr>
    </w:div>
    <w:div w:id="1306007327">
      <w:bodyDiv w:val="1"/>
      <w:marLeft w:val="0"/>
      <w:marRight w:val="0"/>
      <w:marTop w:val="0"/>
      <w:marBottom w:val="0"/>
      <w:divBdr>
        <w:top w:val="none" w:sz="0" w:space="0" w:color="auto"/>
        <w:left w:val="none" w:sz="0" w:space="0" w:color="auto"/>
        <w:bottom w:val="none" w:sz="0" w:space="0" w:color="auto"/>
        <w:right w:val="none" w:sz="0" w:space="0" w:color="auto"/>
      </w:divBdr>
    </w:div>
    <w:div w:id="1314139265">
      <w:bodyDiv w:val="1"/>
      <w:marLeft w:val="0"/>
      <w:marRight w:val="0"/>
      <w:marTop w:val="0"/>
      <w:marBottom w:val="0"/>
      <w:divBdr>
        <w:top w:val="none" w:sz="0" w:space="0" w:color="auto"/>
        <w:left w:val="none" w:sz="0" w:space="0" w:color="auto"/>
        <w:bottom w:val="none" w:sz="0" w:space="0" w:color="auto"/>
        <w:right w:val="none" w:sz="0" w:space="0" w:color="auto"/>
      </w:divBdr>
    </w:div>
    <w:div w:id="1319379606">
      <w:bodyDiv w:val="1"/>
      <w:marLeft w:val="0"/>
      <w:marRight w:val="0"/>
      <w:marTop w:val="0"/>
      <w:marBottom w:val="0"/>
      <w:divBdr>
        <w:top w:val="none" w:sz="0" w:space="0" w:color="auto"/>
        <w:left w:val="none" w:sz="0" w:space="0" w:color="auto"/>
        <w:bottom w:val="none" w:sz="0" w:space="0" w:color="auto"/>
        <w:right w:val="none" w:sz="0" w:space="0" w:color="auto"/>
      </w:divBdr>
    </w:div>
    <w:div w:id="1321038251">
      <w:bodyDiv w:val="1"/>
      <w:marLeft w:val="0"/>
      <w:marRight w:val="0"/>
      <w:marTop w:val="0"/>
      <w:marBottom w:val="0"/>
      <w:divBdr>
        <w:top w:val="none" w:sz="0" w:space="0" w:color="auto"/>
        <w:left w:val="none" w:sz="0" w:space="0" w:color="auto"/>
        <w:bottom w:val="none" w:sz="0" w:space="0" w:color="auto"/>
        <w:right w:val="none" w:sz="0" w:space="0" w:color="auto"/>
      </w:divBdr>
    </w:div>
    <w:div w:id="1324505877">
      <w:bodyDiv w:val="1"/>
      <w:marLeft w:val="0"/>
      <w:marRight w:val="0"/>
      <w:marTop w:val="0"/>
      <w:marBottom w:val="0"/>
      <w:divBdr>
        <w:top w:val="none" w:sz="0" w:space="0" w:color="auto"/>
        <w:left w:val="none" w:sz="0" w:space="0" w:color="auto"/>
        <w:bottom w:val="none" w:sz="0" w:space="0" w:color="auto"/>
        <w:right w:val="none" w:sz="0" w:space="0" w:color="auto"/>
      </w:divBdr>
    </w:div>
    <w:div w:id="1329677021">
      <w:bodyDiv w:val="1"/>
      <w:marLeft w:val="0"/>
      <w:marRight w:val="0"/>
      <w:marTop w:val="0"/>
      <w:marBottom w:val="0"/>
      <w:divBdr>
        <w:top w:val="none" w:sz="0" w:space="0" w:color="auto"/>
        <w:left w:val="none" w:sz="0" w:space="0" w:color="auto"/>
        <w:bottom w:val="none" w:sz="0" w:space="0" w:color="auto"/>
        <w:right w:val="none" w:sz="0" w:space="0" w:color="auto"/>
      </w:divBdr>
    </w:div>
    <w:div w:id="1371802504">
      <w:bodyDiv w:val="1"/>
      <w:marLeft w:val="0"/>
      <w:marRight w:val="0"/>
      <w:marTop w:val="0"/>
      <w:marBottom w:val="0"/>
      <w:divBdr>
        <w:top w:val="none" w:sz="0" w:space="0" w:color="auto"/>
        <w:left w:val="none" w:sz="0" w:space="0" w:color="auto"/>
        <w:bottom w:val="none" w:sz="0" w:space="0" w:color="auto"/>
        <w:right w:val="none" w:sz="0" w:space="0" w:color="auto"/>
      </w:divBdr>
    </w:div>
    <w:div w:id="1416441579">
      <w:bodyDiv w:val="1"/>
      <w:marLeft w:val="0"/>
      <w:marRight w:val="0"/>
      <w:marTop w:val="0"/>
      <w:marBottom w:val="0"/>
      <w:divBdr>
        <w:top w:val="none" w:sz="0" w:space="0" w:color="auto"/>
        <w:left w:val="none" w:sz="0" w:space="0" w:color="auto"/>
        <w:bottom w:val="none" w:sz="0" w:space="0" w:color="auto"/>
        <w:right w:val="none" w:sz="0" w:space="0" w:color="auto"/>
      </w:divBdr>
    </w:div>
    <w:div w:id="1469082507">
      <w:bodyDiv w:val="1"/>
      <w:marLeft w:val="0"/>
      <w:marRight w:val="0"/>
      <w:marTop w:val="0"/>
      <w:marBottom w:val="0"/>
      <w:divBdr>
        <w:top w:val="none" w:sz="0" w:space="0" w:color="auto"/>
        <w:left w:val="none" w:sz="0" w:space="0" w:color="auto"/>
        <w:bottom w:val="none" w:sz="0" w:space="0" w:color="auto"/>
        <w:right w:val="none" w:sz="0" w:space="0" w:color="auto"/>
      </w:divBdr>
    </w:div>
    <w:div w:id="1529103224">
      <w:bodyDiv w:val="1"/>
      <w:marLeft w:val="0"/>
      <w:marRight w:val="0"/>
      <w:marTop w:val="0"/>
      <w:marBottom w:val="0"/>
      <w:divBdr>
        <w:top w:val="none" w:sz="0" w:space="0" w:color="auto"/>
        <w:left w:val="none" w:sz="0" w:space="0" w:color="auto"/>
        <w:bottom w:val="none" w:sz="0" w:space="0" w:color="auto"/>
        <w:right w:val="none" w:sz="0" w:space="0" w:color="auto"/>
      </w:divBdr>
    </w:div>
    <w:div w:id="1557424356">
      <w:bodyDiv w:val="1"/>
      <w:marLeft w:val="0"/>
      <w:marRight w:val="0"/>
      <w:marTop w:val="0"/>
      <w:marBottom w:val="0"/>
      <w:divBdr>
        <w:top w:val="none" w:sz="0" w:space="0" w:color="auto"/>
        <w:left w:val="none" w:sz="0" w:space="0" w:color="auto"/>
        <w:bottom w:val="none" w:sz="0" w:space="0" w:color="auto"/>
        <w:right w:val="none" w:sz="0" w:space="0" w:color="auto"/>
      </w:divBdr>
    </w:div>
    <w:div w:id="1567186450">
      <w:bodyDiv w:val="1"/>
      <w:marLeft w:val="0"/>
      <w:marRight w:val="0"/>
      <w:marTop w:val="0"/>
      <w:marBottom w:val="0"/>
      <w:divBdr>
        <w:top w:val="none" w:sz="0" w:space="0" w:color="auto"/>
        <w:left w:val="none" w:sz="0" w:space="0" w:color="auto"/>
        <w:bottom w:val="none" w:sz="0" w:space="0" w:color="auto"/>
        <w:right w:val="none" w:sz="0" w:space="0" w:color="auto"/>
      </w:divBdr>
    </w:div>
    <w:div w:id="1567764990">
      <w:bodyDiv w:val="1"/>
      <w:marLeft w:val="0"/>
      <w:marRight w:val="0"/>
      <w:marTop w:val="0"/>
      <w:marBottom w:val="0"/>
      <w:divBdr>
        <w:top w:val="none" w:sz="0" w:space="0" w:color="auto"/>
        <w:left w:val="none" w:sz="0" w:space="0" w:color="auto"/>
        <w:bottom w:val="none" w:sz="0" w:space="0" w:color="auto"/>
        <w:right w:val="none" w:sz="0" w:space="0" w:color="auto"/>
      </w:divBdr>
    </w:div>
    <w:div w:id="1588150802">
      <w:bodyDiv w:val="1"/>
      <w:marLeft w:val="0"/>
      <w:marRight w:val="0"/>
      <w:marTop w:val="0"/>
      <w:marBottom w:val="0"/>
      <w:divBdr>
        <w:top w:val="none" w:sz="0" w:space="0" w:color="auto"/>
        <w:left w:val="none" w:sz="0" w:space="0" w:color="auto"/>
        <w:bottom w:val="none" w:sz="0" w:space="0" w:color="auto"/>
        <w:right w:val="none" w:sz="0" w:space="0" w:color="auto"/>
      </w:divBdr>
    </w:div>
    <w:div w:id="1600944066">
      <w:bodyDiv w:val="1"/>
      <w:marLeft w:val="0"/>
      <w:marRight w:val="0"/>
      <w:marTop w:val="0"/>
      <w:marBottom w:val="0"/>
      <w:divBdr>
        <w:top w:val="none" w:sz="0" w:space="0" w:color="auto"/>
        <w:left w:val="none" w:sz="0" w:space="0" w:color="auto"/>
        <w:bottom w:val="none" w:sz="0" w:space="0" w:color="auto"/>
        <w:right w:val="none" w:sz="0" w:space="0" w:color="auto"/>
      </w:divBdr>
    </w:div>
    <w:div w:id="1613200537">
      <w:bodyDiv w:val="1"/>
      <w:marLeft w:val="0"/>
      <w:marRight w:val="0"/>
      <w:marTop w:val="0"/>
      <w:marBottom w:val="0"/>
      <w:divBdr>
        <w:top w:val="none" w:sz="0" w:space="0" w:color="auto"/>
        <w:left w:val="none" w:sz="0" w:space="0" w:color="auto"/>
        <w:bottom w:val="none" w:sz="0" w:space="0" w:color="auto"/>
        <w:right w:val="none" w:sz="0" w:space="0" w:color="auto"/>
      </w:divBdr>
    </w:div>
    <w:div w:id="1618222221">
      <w:bodyDiv w:val="1"/>
      <w:marLeft w:val="0"/>
      <w:marRight w:val="0"/>
      <w:marTop w:val="0"/>
      <w:marBottom w:val="0"/>
      <w:divBdr>
        <w:top w:val="none" w:sz="0" w:space="0" w:color="auto"/>
        <w:left w:val="none" w:sz="0" w:space="0" w:color="auto"/>
        <w:bottom w:val="none" w:sz="0" w:space="0" w:color="auto"/>
        <w:right w:val="none" w:sz="0" w:space="0" w:color="auto"/>
      </w:divBdr>
    </w:div>
    <w:div w:id="1622764450">
      <w:bodyDiv w:val="1"/>
      <w:marLeft w:val="0"/>
      <w:marRight w:val="0"/>
      <w:marTop w:val="0"/>
      <w:marBottom w:val="0"/>
      <w:divBdr>
        <w:top w:val="none" w:sz="0" w:space="0" w:color="auto"/>
        <w:left w:val="none" w:sz="0" w:space="0" w:color="auto"/>
        <w:bottom w:val="none" w:sz="0" w:space="0" w:color="auto"/>
        <w:right w:val="none" w:sz="0" w:space="0" w:color="auto"/>
      </w:divBdr>
    </w:div>
    <w:div w:id="1647393986">
      <w:bodyDiv w:val="1"/>
      <w:marLeft w:val="0"/>
      <w:marRight w:val="0"/>
      <w:marTop w:val="0"/>
      <w:marBottom w:val="0"/>
      <w:divBdr>
        <w:top w:val="none" w:sz="0" w:space="0" w:color="auto"/>
        <w:left w:val="none" w:sz="0" w:space="0" w:color="auto"/>
        <w:bottom w:val="none" w:sz="0" w:space="0" w:color="auto"/>
        <w:right w:val="none" w:sz="0" w:space="0" w:color="auto"/>
      </w:divBdr>
    </w:div>
    <w:div w:id="1658221289">
      <w:bodyDiv w:val="1"/>
      <w:marLeft w:val="0"/>
      <w:marRight w:val="0"/>
      <w:marTop w:val="0"/>
      <w:marBottom w:val="0"/>
      <w:divBdr>
        <w:top w:val="none" w:sz="0" w:space="0" w:color="auto"/>
        <w:left w:val="none" w:sz="0" w:space="0" w:color="auto"/>
        <w:bottom w:val="none" w:sz="0" w:space="0" w:color="auto"/>
        <w:right w:val="none" w:sz="0" w:space="0" w:color="auto"/>
      </w:divBdr>
    </w:div>
    <w:div w:id="1678849394">
      <w:bodyDiv w:val="1"/>
      <w:marLeft w:val="0"/>
      <w:marRight w:val="0"/>
      <w:marTop w:val="0"/>
      <w:marBottom w:val="0"/>
      <w:divBdr>
        <w:top w:val="none" w:sz="0" w:space="0" w:color="auto"/>
        <w:left w:val="none" w:sz="0" w:space="0" w:color="auto"/>
        <w:bottom w:val="none" w:sz="0" w:space="0" w:color="auto"/>
        <w:right w:val="none" w:sz="0" w:space="0" w:color="auto"/>
      </w:divBdr>
    </w:div>
    <w:div w:id="1699113284">
      <w:bodyDiv w:val="1"/>
      <w:marLeft w:val="0"/>
      <w:marRight w:val="0"/>
      <w:marTop w:val="0"/>
      <w:marBottom w:val="0"/>
      <w:divBdr>
        <w:top w:val="none" w:sz="0" w:space="0" w:color="auto"/>
        <w:left w:val="none" w:sz="0" w:space="0" w:color="auto"/>
        <w:bottom w:val="none" w:sz="0" w:space="0" w:color="auto"/>
        <w:right w:val="none" w:sz="0" w:space="0" w:color="auto"/>
      </w:divBdr>
    </w:div>
    <w:div w:id="1711302524">
      <w:bodyDiv w:val="1"/>
      <w:marLeft w:val="0"/>
      <w:marRight w:val="0"/>
      <w:marTop w:val="0"/>
      <w:marBottom w:val="0"/>
      <w:divBdr>
        <w:top w:val="none" w:sz="0" w:space="0" w:color="auto"/>
        <w:left w:val="none" w:sz="0" w:space="0" w:color="auto"/>
        <w:bottom w:val="none" w:sz="0" w:space="0" w:color="auto"/>
        <w:right w:val="none" w:sz="0" w:space="0" w:color="auto"/>
      </w:divBdr>
    </w:div>
    <w:div w:id="1713340161">
      <w:bodyDiv w:val="1"/>
      <w:marLeft w:val="0"/>
      <w:marRight w:val="0"/>
      <w:marTop w:val="0"/>
      <w:marBottom w:val="0"/>
      <w:divBdr>
        <w:top w:val="none" w:sz="0" w:space="0" w:color="auto"/>
        <w:left w:val="none" w:sz="0" w:space="0" w:color="auto"/>
        <w:bottom w:val="none" w:sz="0" w:space="0" w:color="auto"/>
        <w:right w:val="none" w:sz="0" w:space="0" w:color="auto"/>
      </w:divBdr>
      <w:divsChild>
        <w:div w:id="705444911">
          <w:marLeft w:val="0"/>
          <w:marRight w:val="0"/>
          <w:marTop w:val="0"/>
          <w:marBottom w:val="0"/>
          <w:divBdr>
            <w:top w:val="none" w:sz="0" w:space="0" w:color="auto"/>
            <w:left w:val="none" w:sz="0" w:space="0" w:color="auto"/>
            <w:bottom w:val="none" w:sz="0" w:space="0" w:color="auto"/>
            <w:right w:val="none" w:sz="0" w:space="0" w:color="auto"/>
          </w:divBdr>
          <w:divsChild>
            <w:div w:id="33411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67880">
      <w:bodyDiv w:val="1"/>
      <w:marLeft w:val="0"/>
      <w:marRight w:val="0"/>
      <w:marTop w:val="0"/>
      <w:marBottom w:val="0"/>
      <w:divBdr>
        <w:top w:val="none" w:sz="0" w:space="0" w:color="auto"/>
        <w:left w:val="none" w:sz="0" w:space="0" w:color="auto"/>
        <w:bottom w:val="none" w:sz="0" w:space="0" w:color="auto"/>
        <w:right w:val="none" w:sz="0" w:space="0" w:color="auto"/>
      </w:divBdr>
    </w:div>
    <w:div w:id="1743333076">
      <w:bodyDiv w:val="1"/>
      <w:marLeft w:val="0"/>
      <w:marRight w:val="0"/>
      <w:marTop w:val="0"/>
      <w:marBottom w:val="0"/>
      <w:divBdr>
        <w:top w:val="none" w:sz="0" w:space="0" w:color="auto"/>
        <w:left w:val="none" w:sz="0" w:space="0" w:color="auto"/>
        <w:bottom w:val="none" w:sz="0" w:space="0" w:color="auto"/>
        <w:right w:val="none" w:sz="0" w:space="0" w:color="auto"/>
      </w:divBdr>
    </w:div>
    <w:div w:id="1761440521">
      <w:bodyDiv w:val="1"/>
      <w:marLeft w:val="0"/>
      <w:marRight w:val="0"/>
      <w:marTop w:val="0"/>
      <w:marBottom w:val="0"/>
      <w:divBdr>
        <w:top w:val="none" w:sz="0" w:space="0" w:color="auto"/>
        <w:left w:val="none" w:sz="0" w:space="0" w:color="auto"/>
        <w:bottom w:val="none" w:sz="0" w:space="0" w:color="auto"/>
        <w:right w:val="none" w:sz="0" w:space="0" w:color="auto"/>
      </w:divBdr>
    </w:div>
    <w:div w:id="1791820454">
      <w:bodyDiv w:val="1"/>
      <w:marLeft w:val="0"/>
      <w:marRight w:val="0"/>
      <w:marTop w:val="0"/>
      <w:marBottom w:val="0"/>
      <w:divBdr>
        <w:top w:val="none" w:sz="0" w:space="0" w:color="auto"/>
        <w:left w:val="none" w:sz="0" w:space="0" w:color="auto"/>
        <w:bottom w:val="none" w:sz="0" w:space="0" w:color="auto"/>
        <w:right w:val="none" w:sz="0" w:space="0" w:color="auto"/>
      </w:divBdr>
    </w:div>
    <w:div w:id="1799370727">
      <w:bodyDiv w:val="1"/>
      <w:marLeft w:val="0"/>
      <w:marRight w:val="0"/>
      <w:marTop w:val="0"/>
      <w:marBottom w:val="0"/>
      <w:divBdr>
        <w:top w:val="none" w:sz="0" w:space="0" w:color="auto"/>
        <w:left w:val="none" w:sz="0" w:space="0" w:color="auto"/>
        <w:bottom w:val="none" w:sz="0" w:space="0" w:color="auto"/>
        <w:right w:val="none" w:sz="0" w:space="0" w:color="auto"/>
      </w:divBdr>
    </w:div>
    <w:div w:id="1802306377">
      <w:bodyDiv w:val="1"/>
      <w:marLeft w:val="0"/>
      <w:marRight w:val="0"/>
      <w:marTop w:val="0"/>
      <w:marBottom w:val="0"/>
      <w:divBdr>
        <w:top w:val="none" w:sz="0" w:space="0" w:color="auto"/>
        <w:left w:val="none" w:sz="0" w:space="0" w:color="auto"/>
        <w:bottom w:val="none" w:sz="0" w:space="0" w:color="auto"/>
        <w:right w:val="none" w:sz="0" w:space="0" w:color="auto"/>
      </w:divBdr>
    </w:div>
    <w:div w:id="1819416892">
      <w:bodyDiv w:val="1"/>
      <w:marLeft w:val="0"/>
      <w:marRight w:val="0"/>
      <w:marTop w:val="0"/>
      <w:marBottom w:val="0"/>
      <w:divBdr>
        <w:top w:val="none" w:sz="0" w:space="0" w:color="auto"/>
        <w:left w:val="none" w:sz="0" w:space="0" w:color="auto"/>
        <w:bottom w:val="none" w:sz="0" w:space="0" w:color="auto"/>
        <w:right w:val="none" w:sz="0" w:space="0" w:color="auto"/>
      </w:divBdr>
    </w:div>
    <w:div w:id="1820610822">
      <w:bodyDiv w:val="1"/>
      <w:marLeft w:val="0"/>
      <w:marRight w:val="0"/>
      <w:marTop w:val="0"/>
      <w:marBottom w:val="0"/>
      <w:divBdr>
        <w:top w:val="none" w:sz="0" w:space="0" w:color="auto"/>
        <w:left w:val="none" w:sz="0" w:space="0" w:color="auto"/>
        <w:bottom w:val="none" w:sz="0" w:space="0" w:color="auto"/>
        <w:right w:val="none" w:sz="0" w:space="0" w:color="auto"/>
      </w:divBdr>
    </w:div>
    <w:div w:id="1821731446">
      <w:bodyDiv w:val="1"/>
      <w:marLeft w:val="0"/>
      <w:marRight w:val="0"/>
      <w:marTop w:val="0"/>
      <w:marBottom w:val="0"/>
      <w:divBdr>
        <w:top w:val="none" w:sz="0" w:space="0" w:color="auto"/>
        <w:left w:val="none" w:sz="0" w:space="0" w:color="auto"/>
        <w:bottom w:val="none" w:sz="0" w:space="0" w:color="auto"/>
        <w:right w:val="none" w:sz="0" w:space="0" w:color="auto"/>
      </w:divBdr>
    </w:div>
    <w:div w:id="1833377335">
      <w:bodyDiv w:val="1"/>
      <w:marLeft w:val="0"/>
      <w:marRight w:val="0"/>
      <w:marTop w:val="0"/>
      <w:marBottom w:val="0"/>
      <w:divBdr>
        <w:top w:val="none" w:sz="0" w:space="0" w:color="auto"/>
        <w:left w:val="none" w:sz="0" w:space="0" w:color="auto"/>
        <w:bottom w:val="none" w:sz="0" w:space="0" w:color="auto"/>
        <w:right w:val="none" w:sz="0" w:space="0" w:color="auto"/>
      </w:divBdr>
    </w:div>
    <w:div w:id="1838499369">
      <w:bodyDiv w:val="1"/>
      <w:marLeft w:val="0"/>
      <w:marRight w:val="0"/>
      <w:marTop w:val="0"/>
      <w:marBottom w:val="0"/>
      <w:divBdr>
        <w:top w:val="none" w:sz="0" w:space="0" w:color="auto"/>
        <w:left w:val="none" w:sz="0" w:space="0" w:color="auto"/>
        <w:bottom w:val="none" w:sz="0" w:space="0" w:color="auto"/>
        <w:right w:val="none" w:sz="0" w:space="0" w:color="auto"/>
      </w:divBdr>
    </w:div>
    <w:div w:id="1876000536">
      <w:bodyDiv w:val="1"/>
      <w:marLeft w:val="0"/>
      <w:marRight w:val="0"/>
      <w:marTop w:val="0"/>
      <w:marBottom w:val="0"/>
      <w:divBdr>
        <w:top w:val="none" w:sz="0" w:space="0" w:color="auto"/>
        <w:left w:val="none" w:sz="0" w:space="0" w:color="auto"/>
        <w:bottom w:val="none" w:sz="0" w:space="0" w:color="auto"/>
        <w:right w:val="none" w:sz="0" w:space="0" w:color="auto"/>
      </w:divBdr>
    </w:div>
    <w:div w:id="1877425760">
      <w:bodyDiv w:val="1"/>
      <w:marLeft w:val="0"/>
      <w:marRight w:val="0"/>
      <w:marTop w:val="0"/>
      <w:marBottom w:val="0"/>
      <w:divBdr>
        <w:top w:val="none" w:sz="0" w:space="0" w:color="auto"/>
        <w:left w:val="none" w:sz="0" w:space="0" w:color="auto"/>
        <w:bottom w:val="none" w:sz="0" w:space="0" w:color="auto"/>
        <w:right w:val="none" w:sz="0" w:space="0" w:color="auto"/>
      </w:divBdr>
    </w:div>
    <w:div w:id="1900313642">
      <w:bodyDiv w:val="1"/>
      <w:marLeft w:val="0"/>
      <w:marRight w:val="0"/>
      <w:marTop w:val="0"/>
      <w:marBottom w:val="0"/>
      <w:divBdr>
        <w:top w:val="none" w:sz="0" w:space="0" w:color="auto"/>
        <w:left w:val="none" w:sz="0" w:space="0" w:color="auto"/>
        <w:bottom w:val="none" w:sz="0" w:space="0" w:color="auto"/>
        <w:right w:val="none" w:sz="0" w:space="0" w:color="auto"/>
      </w:divBdr>
    </w:div>
    <w:div w:id="1907953088">
      <w:bodyDiv w:val="1"/>
      <w:marLeft w:val="0"/>
      <w:marRight w:val="0"/>
      <w:marTop w:val="0"/>
      <w:marBottom w:val="0"/>
      <w:divBdr>
        <w:top w:val="none" w:sz="0" w:space="0" w:color="auto"/>
        <w:left w:val="none" w:sz="0" w:space="0" w:color="auto"/>
        <w:bottom w:val="none" w:sz="0" w:space="0" w:color="auto"/>
        <w:right w:val="none" w:sz="0" w:space="0" w:color="auto"/>
      </w:divBdr>
    </w:div>
    <w:div w:id="1921140286">
      <w:bodyDiv w:val="1"/>
      <w:marLeft w:val="0"/>
      <w:marRight w:val="0"/>
      <w:marTop w:val="0"/>
      <w:marBottom w:val="0"/>
      <w:divBdr>
        <w:top w:val="none" w:sz="0" w:space="0" w:color="auto"/>
        <w:left w:val="none" w:sz="0" w:space="0" w:color="auto"/>
        <w:bottom w:val="none" w:sz="0" w:space="0" w:color="auto"/>
        <w:right w:val="none" w:sz="0" w:space="0" w:color="auto"/>
      </w:divBdr>
    </w:div>
    <w:div w:id="1949852587">
      <w:bodyDiv w:val="1"/>
      <w:marLeft w:val="0"/>
      <w:marRight w:val="0"/>
      <w:marTop w:val="0"/>
      <w:marBottom w:val="0"/>
      <w:divBdr>
        <w:top w:val="none" w:sz="0" w:space="0" w:color="auto"/>
        <w:left w:val="none" w:sz="0" w:space="0" w:color="auto"/>
        <w:bottom w:val="none" w:sz="0" w:space="0" w:color="auto"/>
        <w:right w:val="none" w:sz="0" w:space="0" w:color="auto"/>
      </w:divBdr>
    </w:div>
    <w:div w:id="1980064066">
      <w:bodyDiv w:val="1"/>
      <w:marLeft w:val="0"/>
      <w:marRight w:val="0"/>
      <w:marTop w:val="0"/>
      <w:marBottom w:val="0"/>
      <w:divBdr>
        <w:top w:val="none" w:sz="0" w:space="0" w:color="auto"/>
        <w:left w:val="none" w:sz="0" w:space="0" w:color="auto"/>
        <w:bottom w:val="none" w:sz="0" w:space="0" w:color="auto"/>
        <w:right w:val="none" w:sz="0" w:space="0" w:color="auto"/>
      </w:divBdr>
    </w:div>
    <w:div w:id="2037536512">
      <w:bodyDiv w:val="1"/>
      <w:marLeft w:val="0"/>
      <w:marRight w:val="0"/>
      <w:marTop w:val="0"/>
      <w:marBottom w:val="0"/>
      <w:divBdr>
        <w:top w:val="none" w:sz="0" w:space="0" w:color="auto"/>
        <w:left w:val="none" w:sz="0" w:space="0" w:color="auto"/>
        <w:bottom w:val="none" w:sz="0" w:space="0" w:color="auto"/>
        <w:right w:val="none" w:sz="0" w:space="0" w:color="auto"/>
      </w:divBdr>
    </w:div>
    <w:div w:id="2062551977">
      <w:bodyDiv w:val="1"/>
      <w:marLeft w:val="0"/>
      <w:marRight w:val="0"/>
      <w:marTop w:val="0"/>
      <w:marBottom w:val="0"/>
      <w:divBdr>
        <w:top w:val="none" w:sz="0" w:space="0" w:color="auto"/>
        <w:left w:val="none" w:sz="0" w:space="0" w:color="auto"/>
        <w:bottom w:val="none" w:sz="0" w:space="0" w:color="auto"/>
        <w:right w:val="none" w:sz="0" w:space="0" w:color="auto"/>
      </w:divBdr>
    </w:div>
    <w:div w:id="2091929523">
      <w:bodyDiv w:val="1"/>
      <w:marLeft w:val="0"/>
      <w:marRight w:val="0"/>
      <w:marTop w:val="0"/>
      <w:marBottom w:val="0"/>
      <w:divBdr>
        <w:top w:val="none" w:sz="0" w:space="0" w:color="auto"/>
        <w:left w:val="none" w:sz="0" w:space="0" w:color="auto"/>
        <w:bottom w:val="none" w:sz="0" w:space="0" w:color="auto"/>
        <w:right w:val="none" w:sz="0" w:space="0" w:color="auto"/>
      </w:divBdr>
    </w:div>
    <w:div w:id="2093549590">
      <w:bodyDiv w:val="1"/>
      <w:marLeft w:val="0"/>
      <w:marRight w:val="0"/>
      <w:marTop w:val="0"/>
      <w:marBottom w:val="0"/>
      <w:divBdr>
        <w:top w:val="none" w:sz="0" w:space="0" w:color="auto"/>
        <w:left w:val="none" w:sz="0" w:space="0" w:color="auto"/>
        <w:bottom w:val="none" w:sz="0" w:space="0" w:color="auto"/>
        <w:right w:val="none" w:sz="0" w:space="0" w:color="auto"/>
      </w:divBdr>
    </w:div>
    <w:div w:id="2106730439">
      <w:bodyDiv w:val="1"/>
      <w:marLeft w:val="0"/>
      <w:marRight w:val="0"/>
      <w:marTop w:val="0"/>
      <w:marBottom w:val="0"/>
      <w:divBdr>
        <w:top w:val="none" w:sz="0" w:space="0" w:color="auto"/>
        <w:left w:val="none" w:sz="0" w:space="0" w:color="auto"/>
        <w:bottom w:val="none" w:sz="0" w:space="0" w:color="auto"/>
        <w:right w:val="none" w:sz="0" w:space="0" w:color="auto"/>
      </w:divBdr>
    </w:div>
    <w:div w:id="211505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Mat24</b:Tag>
    <b:SourceType>InternetSite</b:SourceType>
    <b:Guid>{F8C40E09-5E3D-41D4-BC42-1190B06F4771}</b:Guid>
    <b:Title>table2array</b:Title>
    <b:Year>no date</b:Year>
    <b:Author>
      <b:Author>
        <b:Corporate>MathWorks</b:Corporate>
      </b:Author>
    </b:Author>
    <b:InternetSiteTitle>MathWorks</b:InternetSiteTitle>
    <b:Month>May</b:Month>
    <b:Day>27</b:Day>
    <b:URL>https://uk.mathworks.com/help/matlab/ref/table2array.html</b:URL>
    <b:YearAccessed>2024</b:YearAccessed>
    <b:MonthAccessed>May</b:MonthAccessed>
    <b:DayAccessed>27</b:DayAccessed>
    <b:RefOrder>2</b:RefOrder>
  </b:Source>
  <b:Source>
    <b:Tag>Siz21</b:Tag>
    <b:SourceType>Book</b:SourceType>
    <b:Guid>{EFBFAEDA-A609-4163-A0D7-834830AB7925}</b:Guid>
    <b:Title>MATLAB For Dummies</b:Title>
    <b:Year>2021</b:Year>
    <b:City>Hoboken</b:City>
    <b:Publisher>John Wiley &amp; Sons</b:Publisher>
    <b:Author>
      <b:Author>
        <b:NameList>
          <b:Person>
            <b:Last>Sizemore</b:Last>
            <b:First>Jim</b:First>
          </b:Person>
          <b:Person>
            <b:Last>Mueller</b:Last>
            <b:Middle>Paul</b:Middle>
            <b:First>John</b:First>
          </b:Person>
        </b:NameList>
      </b:Author>
    </b:Author>
    <b:StateProvince>New Jersey</b:StateProvince>
    <b:Edition>2nd</b:Edition>
    <b:RefOrder>1</b:RefOrder>
  </b:Source>
  <b:Source>
    <b:Tag>NISte</b:Tag>
    <b:SourceType>InternetSite</b:SourceType>
    <b:Guid>{7CE6EBD9-510A-4D07-808E-3F236C3C981B}</b:Guid>
    <b:Author>
      <b:Author>
        <b:Corporate>NIST</b:Corporate>
      </b:Author>
    </b:Author>
    <b:Title>Engineering Statistics Handbook</b:Title>
    <b:Year>No Date</b:Year>
    <b:YearAccessed>2024</b:YearAccessed>
    <b:MonthAccessed>May</b:MonthAccessed>
    <b:DayAccessed>27</b:DayAccessed>
    <b:URL>https://www.itl.nist.gov/div898/handbook/</b:URL>
    <b:RefOrder>3</b:RefOrder>
  </b:Source>
  <b:Source>
    <b:Tag>Kum18</b:Tag>
    <b:SourceType>JournalArticle</b:SourceType>
    <b:Guid>{9ED48ED1-557D-472B-9943-4164CCF2DFB0}</b:Guid>
    <b:Title>Correlation Analysis to Identify the Effective Data in Machine Learning: Prediction of Depressive Disorder and Emotion States</b:Title>
    <b:Year>2018</b:Year>
    <b:JournalName>In</b:JournalName>
    <b:Pages>2907-</b:Pages>
    <b:Volume>15</b:Volume>
    <b:Issue>12</b:Issue>
    <b:Author>
      <b:Author>
        <b:NameList>
          <b:Person>
            <b:Last>Kumar</b:Last>
            <b:First>Sunil</b:First>
          </b:Person>
          <b:Person>
            <b:Last>Chong</b:Last>
            <b:First>Ilyoung</b:First>
          </b:Person>
        </b:NameList>
      </b:Author>
    </b:Author>
    <b:DOI>https://doi.org/10.3390/ijerph15122907.</b:DOI>
    <b:RefOrder>4</b:RefOrder>
  </b:Source>
  <b:Source>
    <b:Tag>Bat21</b:Tag>
    <b:SourceType>InternetSite</b:SourceType>
    <b:Guid>{0A9C53FE-E65D-4FE1-8794-04B52BFBCA14}</b:Guid>
    <b:Title>The Epidemiologist R Handbook</b:Title>
    <b:Year>2021</b:Year>
    <b:YearAccessed>2024</b:YearAccessed>
    <b:MonthAccessed>May</b:MonthAccessed>
    <b:DayAccessed>27</b:DayAccessed>
    <b:URL>https://epirhandbook.com/en/</b:URL>
    <b:Author>
      <b:Author>
        <b:NameList>
          <b:Person>
            <b:Last>Batra</b:Last>
            <b:First>Neal</b:First>
          </b:Person>
          <b:Person>
            <b:Last>Spina</b:Last>
            <b:First>Alex</b:First>
          </b:Person>
          <b:Person>
            <b:Last>Blomquist</b:Last>
            <b:First>Paula</b:First>
          </b:Person>
          <b:Person>
            <b:Last>Campbell</b:Last>
            <b:First>Finlay</b:First>
          </b:Person>
          <b:Person>
            <b:Last>Laurenson-Schafer</b:Last>
            <b:First>Henry</b:First>
          </b:Person>
        </b:NameList>
      </b:Author>
    </b:Author>
    <b:RefOrder>5</b:RefOrder>
  </b:Source>
  <b:Source>
    <b:Tag>Maj24</b:Tag>
    <b:SourceType>InternetSite</b:SourceType>
    <b:Guid>{D717B46A-2271-44CB-8A05-EF4E779CE97A}</b:Guid>
    <b:Title>Hypothesis Testing: 4 Steps and Example</b:Title>
    <b:Year>2024</b:Year>
    <b:YearAccessed>2024</b:YearAccessed>
    <b:MonthAccessed>May</b:MonthAccessed>
    <b:DayAccessed>27</b:DayAccessed>
    <b:URL>https://www.investopedia.com/terms/h/hypothesistesting.asp#:~:text=Key%20Takeaways,of%20the%20population%20being%20analyzed.</b:URL>
    <b:Author>
      <b:Author>
        <b:NameList>
          <b:Person>
            <b:Last>Majaski</b:Last>
            <b:First>Christina</b:First>
          </b:Person>
        </b:NameList>
      </b:Author>
    </b:Author>
    <b:RefOrder>7</b:RefOrder>
  </b:Source>
  <b:Source>
    <b:Tag>Ved24</b:Tag>
    <b:SourceType>InternetSite</b:SourceType>
    <b:Guid>{33ED136C-479F-490D-88FF-26274BF8F728}</b:Guid>
    <b:Author>
      <b:Author>
        <b:Corporate>Vedantu</b:Corporate>
      </b:Author>
    </b:Author>
    <b:Title>Grouping of Data</b:Title>
    <b:Year>2024</b:Year>
    <b:YearAccessed>2024</b:YearAccessed>
    <b:MonthAccessed>May</b:MonthAccessed>
    <b:DayAccessed>27</b:DayAccessed>
    <b:URL>https://www.vedantu.com/maths/grouping-of-data</b:URL>
    <b:RefOrder>6</b:RefOrder>
  </b:Source>
</b:Sources>
</file>

<file path=customXml/itemProps1.xml><?xml version="1.0" encoding="utf-8"?>
<ds:datastoreItem xmlns:ds="http://schemas.openxmlformats.org/officeDocument/2006/customXml" ds:itemID="{6DC02FE4-072C-41E4-B8CC-A1F2613BF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47EFD5-00E5-40F0-BF1F-2C1D5425B04D}">
  <ds:schemaRefs>
    <ds:schemaRef ds:uri="ad7316b1-23f1-480c-8fa6-cbf037f4db9c"/>
    <ds:schemaRef ds:uri="http://schemas.microsoft.com/office/2006/documentManagement/types"/>
    <ds:schemaRef ds:uri="http://purl.org/dc/terms/"/>
    <ds:schemaRef ds:uri="http://purl.org/dc/dcmitype/"/>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D37F8764-E16D-40D8-9CBA-8C0960ED9057}">
  <ds:schemaRefs>
    <ds:schemaRef ds:uri="http://schemas.microsoft.com/sharepoint/v3/contenttype/forms"/>
  </ds:schemaRefs>
</ds:datastoreItem>
</file>

<file path=customXml/itemProps4.xml><?xml version="1.0" encoding="utf-8"?>
<ds:datastoreItem xmlns:ds="http://schemas.openxmlformats.org/officeDocument/2006/customXml" ds:itemID="{244E2AC0-3A8B-4400-AECD-A015F359B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4591</Words>
  <Characters>24747</Characters>
  <Application>Microsoft Office Word</Application>
  <DocSecurity>0</DocSecurity>
  <Lines>749</Lines>
  <Paragraphs>533</Paragraphs>
  <ScaleCrop>false</ScaleCrop>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Edwards (2315607)</dc:creator>
  <cp:keywords/>
  <dc:description/>
  <cp:lastModifiedBy>Julian Edwards (2315607)</cp:lastModifiedBy>
  <cp:revision>2</cp:revision>
  <dcterms:created xsi:type="dcterms:W3CDTF">2024-05-28T02:35:00Z</dcterms:created>
  <dcterms:modified xsi:type="dcterms:W3CDTF">2024-05-28T02:35:00Z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