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E2EA6" w14:textId="63FA0499" w:rsidR="00252DAB" w:rsidRDefault="00252DAB" w:rsidP="00252DAB">
      <w:pPr>
        <w:jc w:val="center"/>
      </w:pPr>
      <w:r w:rsidRPr="00252DAB">
        <w:t>Challenges associated with Dementia</w:t>
      </w:r>
    </w:p>
    <w:p w14:paraId="7A5898ED" w14:textId="77777777" w:rsidR="00BF7572" w:rsidRDefault="00BF7572" w:rsidP="00541FF8">
      <w:pPr>
        <w:spacing w:line="360" w:lineRule="auto"/>
        <w:jc w:val="both"/>
        <w:rPr>
          <w:rFonts w:cs="Helvetica"/>
          <w:spacing w:val="-2"/>
        </w:rPr>
      </w:pPr>
    </w:p>
    <w:p w14:paraId="591C9DDB" w14:textId="0C491E98" w:rsidR="00A6771E" w:rsidRPr="0042718C" w:rsidRDefault="00A82704" w:rsidP="00541FF8">
      <w:pPr>
        <w:spacing w:line="360" w:lineRule="auto"/>
        <w:jc w:val="both"/>
        <w:rPr>
          <w:rFonts w:cs="Helvetica"/>
          <w:spacing w:val="-2"/>
          <w:sz w:val="24"/>
          <w:szCs w:val="24"/>
        </w:rPr>
      </w:pPr>
      <w:r w:rsidRPr="0042718C">
        <w:rPr>
          <w:rFonts w:cs="Helvetica"/>
          <w:spacing w:val="-2"/>
          <w:sz w:val="24"/>
          <w:szCs w:val="24"/>
        </w:rPr>
        <w:t>Dementia is Latin for</w:t>
      </w:r>
      <w:r w:rsidR="0079416C" w:rsidRPr="0042718C">
        <w:rPr>
          <w:rFonts w:cs="Helvetica"/>
          <w:spacing w:val="-2"/>
          <w:sz w:val="24"/>
          <w:szCs w:val="24"/>
        </w:rPr>
        <w:t xml:space="preserve"> </w:t>
      </w:r>
      <w:r w:rsidR="00FD4DBE" w:rsidRPr="0042718C">
        <w:rPr>
          <w:rFonts w:cs="Helvetica"/>
          <w:spacing w:val="-2"/>
          <w:sz w:val="24"/>
          <w:szCs w:val="24"/>
        </w:rPr>
        <w:t>‘</w:t>
      </w:r>
      <w:r w:rsidR="00DA127D" w:rsidRPr="0042718C">
        <w:rPr>
          <w:rFonts w:cs="Helvetica"/>
          <w:spacing w:val="-2"/>
          <w:sz w:val="24"/>
          <w:szCs w:val="24"/>
        </w:rPr>
        <w:t>out of one’s mind’ (</w:t>
      </w:r>
      <w:r w:rsidR="000A3D5F" w:rsidRPr="0042718C">
        <w:rPr>
          <w:rStyle w:val="ilfuvd"/>
          <w:rFonts w:cs="Arial"/>
          <w:sz w:val="24"/>
          <w:szCs w:val="24"/>
        </w:rPr>
        <w:t>Dementia Talk</w:t>
      </w:r>
      <w:r w:rsidR="00DA127D" w:rsidRPr="0042718C">
        <w:rPr>
          <w:rStyle w:val="ilfuvd"/>
          <w:rFonts w:cs="Arial"/>
          <w:sz w:val="24"/>
          <w:szCs w:val="24"/>
        </w:rPr>
        <w:t>,</w:t>
      </w:r>
      <w:r w:rsidR="000A3D5F" w:rsidRPr="0042718C">
        <w:rPr>
          <w:rStyle w:val="ilfuvd"/>
          <w:rFonts w:cs="Arial"/>
          <w:sz w:val="24"/>
          <w:szCs w:val="24"/>
        </w:rPr>
        <w:t xml:space="preserve"> 2017</w:t>
      </w:r>
      <w:r w:rsidR="00DA127D" w:rsidRPr="0042718C">
        <w:rPr>
          <w:rStyle w:val="ilfuvd"/>
          <w:rFonts w:cs="Arial"/>
          <w:sz w:val="24"/>
          <w:szCs w:val="24"/>
        </w:rPr>
        <w:t>)</w:t>
      </w:r>
      <w:r w:rsidR="00541FF8" w:rsidRPr="0042718C">
        <w:rPr>
          <w:rFonts w:cs="Helvetica"/>
          <w:spacing w:val="-2"/>
          <w:sz w:val="24"/>
          <w:szCs w:val="24"/>
        </w:rPr>
        <w:t>.</w:t>
      </w:r>
      <w:r w:rsidR="00482BBB" w:rsidRPr="0042718C">
        <w:rPr>
          <w:rFonts w:cs="Helvetica"/>
          <w:spacing w:val="-2"/>
          <w:sz w:val="24"/>
          <w:szCs w:val="24"/>
        </w:rPr>
        <w:t xml:space="preserve"> </w:t>
      </w:r>
      <w:r w:rsidR="00482BBB" w:rsidRPr="0042718C">
        <w:rPr>
          <w:rFonts w:cs="Helvetica"/>
          <w:spacing w:val="-2"/>
          <w:sz w:val="24"/>
          <w:szCs w:val="24"/>
        </w:rPr>
        <w:t>Dementia is not truly understood with many not knowing</w:t>
      </w:r>
      <w:r w:rsidR="00482BBB" w:rsidRPr="0042718C">
        <w:rPr>
          <w:rFonts w:cs="Helvetica"/>
          <w:spacing w:val="-2"/>
          <w:sz w:val="24"/>
          <w:szCs w:val="24"/>
        </w:rPr>
        <w:t xml:space="preserve"> anything</w:t>
      </w:r>
      <w:r w:rsidR="00482BBB" w:rsidRPr="0042718C">
        <w:rPr>
          <w:rFonts w:cs="Helvetica"/>
          <w:spacing w:val="-2"/>
          <w:sz w:val="24"/>
          <w:szCs w:val="24"/>
        </w:rPr>
        <w:t xml:space="preserve"> </w:t>
      </w:r>
      <w:r w:rsidR="00217057" w:rsidRPr="0042718C">
        <w:rPr>
          <w:rFonts w:cs="Helvetica"/>
          <w:spacing w:val="-2"/>
          <w:sz w:val="24"/>
          <w:szCs w:val="24"/>
        </w:rPr>
        <w:t xml:space="preserve">or much </w:t>
      </w:r>
      <w:r w:rsidR="00482BBB" w:rsidRPr="0042718C">
        <w:rPr>
          <w:rFonts w:cs="Helvetica"/>
          <w:spacing w:val="-2"/>
          <w:sz w:val="24"/>
          <w:szCs w:val="24"/>
        </w:rPr>
        <w:t xml:space="preserve">about </w:t>
      </w:r>
      <w:r w:rsidR="0011000C" w:rsidRPr="0042718C">
        <w:rPr>
          <w:rFonts w:cs="Helvetica"/>
          <w:spacing w:val="-2"/>
          <w:sz w:val="24"/>
          <w:szCs w:val="24"/>
        </w:rPr>
        <w:t>the disease</w:t>
      </w:r>
      <w:r w:rsidR="00E302D2" w:rsidRPr="0042718C">
        <w:rPr>
          <w:rFonts w:cs="Helvetica"/>
          <w:spacing w:val="-2"/>
          <w:sz w:val="24"/>
          <w:szCs w:val="24"/>
        </w:rPr>
        <w:t>,</w:t>
      </w:r>
      <w:r w:rsidR="00482BBB" w:rsidRPr="0042718C">
        <w:rPr>
          <w:rFonts w:cs="Helvetica"/>
          <w:spacing w:val="-2"/>
          <w:sz w:val="24"/>
          <w:szCs w:val="24"/>
        </w:rPr>
        <w:t xml:space="preserve"> </w:t>
      </w:r>
      <w:r w:rsidR="00D46CF3" w:rsidRPr="0042718C">
        <w:rPr>
          <w:rFonts w:cs="Helvetica"/>
          <w:spacing w:val="-2"/>
          <w:sz w:val="24"/>
          <w:szCs w:val="24"/>
        </w:rPr>
        <w:t>with Dementia being a</w:t>
      </w:r>
      <w:r w:rsidR="001A3C2B" w:rsidRPr="0042718C">
        <w:rPr>
          <w:rFonts w:cs="Helvetica"/>
          <w:spacing w:val="-2"/>
          <w:sz w:val="24"/>
          <w:szCs w:val="24"/>
        </w:rPr>
        <w:t xml:space="preserve"> </w:t>
      </w:r>
      <w:r w:rsidR="001A3C2B" w:rsidRPr="0042718C">
        <w:rPr>
          <w:rFonts w:cs="Helvetica"/>
          <w:spacing w:val="-2"/>
          <w:sz w:val="24"/>
          <w:szCs w:val="24"/>
        </w:rPr>
        <w:t xml:space="preserve">progressive degenerative </w:t>
      </w:r>
      <w:r w:rsidR="001A3C2B" w:rsidRPr="0042718C">
        <w:rPr>
          <w:rFonts w:cs="Helvetica"/>
          <w:spacing w:val="-2"/>
          <w:sz w:val="24"/>
          <w:szCs w:val="24"/>
        </w:rPr>
        <w:t xml:space="preserve">disease </w:t>
      </w:r>
      <w:r w:rsidR="007F7A98" w:rsidRPr="0042718C">
        <w:rPr>
          <w:rFonts w:cs="Helvetica"/>
          <w:spacing w:val="-2"/>
          <w:sz w:val="24"/>
          <w:szCs w:val="24"/>
        </w:rPr>
        <w:t xml:space="preserve">not only to the </w:t>
      </w:r>
      <w:r w:rsidR="00D53CFE" w:rsidRPr="0042718C">
        <w:rPr>
          <w:rFonts w:cs="Helvetica"/>
          <w:spacing w:val="-2"/>
          <w:sz w:val="24"/>
          <w:szCs w:val="24"/>
        </w:rPr>
        <w:t>individual living with Dementia</w:t>
      </w:r>
      <w:r w:rsidR="00137C04" w:rsidRPr="0042718C">
        <w:rPr>
          <w:rFonts w:cs="Helvetica"/>
          <w:spacing w:val="-2"/>
          <w:sz w:val="24"/>
          <w:szCs w:val="24"/>
        </w:rPr>
        <w:t xml:space="preserve"> suffer</w:t>
      </w:r>
      <w:r w:rsidR="00D53CFE" w:rsidRPr="0042718C">
        <w:rPr>
          <w:rFonts w:cs="Helvetica"/>
          <w:spacing w:val="-2"/>
          <w:sz w:val="24"/>
          <w:szCs w:val="24"/>
        </w:rPr>
        <w:t xml:space="preserve"> but also the family and carers</w:t>
      </w:r>
      <w:r w:rsidR="008A0680" w:rsidRPr="0042718C">
        <w:rPr>
          <w:rFonts w:cs="Helvetica"/>
          <w:spacing w:val="-2"/>
          <w:sz w:val="24"/>
          <w:szCs w:val="24"/>
        </w:rPr>
        <w:t xml:space="preserve"> bare the symptoms and impact </w:t>
      </w:r>
      <w:r w:rsidR="00513F9D" w:rsidRPr="0042718C">
        <w:rPr>
          <w:rFonts w:cs="Helvetica"/>
          <w:spacing w:val="-2"/>
          <w:sz w:val="24"/>
          <w:szCs w:val="24"/>
        </w:rPr>
        <w:t>it brings on daily living</w:t>
      </w:r>
      <w:r w:rsidR="00A43948" w:rsidRPr="0042718C">
        <w:rPr>
          <w:rFonts w:cs="Helvetica"/>
          <w:spacing w:val="-2"/>
          <w:sz w:val="24"/>
          <w:szCs w:val="24"/>
        </w:rPr>
        <w:t xml:space="preserve"> </w:t>
      </w:r>
      <w:r w:rsidR="0057565B" w:rsidRPr="0042718C">
        <w:rPr>
          <w:rFonts w:cs="Helvetica"/>
          <w:spacing w:val="-2"/>
          <w:sz w:val="24"/>
          <w:szCs w:val="24"/>
        </w:rPr>
        <w:t>.</w:t>
      </w:r>
      <w:r w:rsidR="00BE1A0A" w:rsidRPr="0042718C">
        <w:rPr>
          <w:rFonts w:cs="Helvetica"/>
          <w:spacing w:val="-2"/>
          <w:sz w:val="24"/>
          <w:szCs w:val="24"/>
        </w:rPr>
        <w:t>Initially</w:t>
      </w:r>
      <w:r w:rsidR="00A43948" w:rsidRPr="0042718C">
        <w:rPr>
          <w:rFonts w:cs="Helvetica"/>
          <w:spacing w:val="-2"/>
          <w:sz w:val="24"/>
          <w:szCs w:val="24"/>
        </w:rPr>
        <w:t>, to b</w:t>
      </w:r>
      <w:r w:rsidR="009F642E" w:rsidRPr="0042718C">
        <w:rPr>
          <w:rFonts w:cs="Helvetica"/>
          <w:spacing w:val="-2"/>
          <w:sz w:val="24"/>
          <w:szCs w:val="24"/>
        </w:rPr>
        <w:t>riefly</w:t>
      </w:r>
      <w:r w:rsidR="0057565B" w:rsidRPr="0042718C">
        <w:rPr>
          <w:rFonts w:cs="Helvetica"/>
          <w:spacing w:val="-2"/>
          <w:sz w:val="24"/>
          <w:szCs w:val="24"/>
        </w:rPr>
        <w:t xml:space="preserve"> </w:t>
      </w:r>
      <w:r w:rsidR="004007E1" w:rsidRPr="0042718C">
        <w:rPr>
          <w:rFonts w:cs="Helvetica"/>
          <w:spacing w:val="-2"/>
          <w:sz w:val="24"/>
          <w:szCs w:val="24"/>
        </w:rPr>
        <w:t>look at</w:t>
      </w:r>
      <w:r w:rsidR="009F642E" w:rsidRPr="0042718C">
        <w:rPr>
          <w:rFonts w:cs="Helvetica"/>
          <w:spacing w:val="-2"/>
          <w:sz w:val="24"/>
          <w:szCs w:val="24"/>
        </w:rPr>
        <w:t xml:space="preserve"> some</w:t>
      </w:r>
      <w:r w:rsidR="004007E1" w:rsidRPr="0042718C">
        <w:rPr>
          <w:rFonts w:cs="Helvetica"/>
          <w:spacing w:val="-2"/>
          <w:sz w:val="24"/>
          <w:szCs w:val="24"/>
        </w:rPr>
        <w:t xml:space="preserve"> statistics of the </w:t>
      </w:r>
      <w:r w:rsidR="00110771" w:rsidRPr="0042718C">
        <w:rPr>
          <w:rFonts w:cs="Helvetica"/>
          <w:spacing w:val="-2"/>
          <w:sz w:val="24"/>
          <w:szCs w:val="24"/>
        </w:rPr>
        <w:t xml:space="preserve">disease </w:t>
      </w:r>
      <w:r w:rsidR="006D5689" w:rsidRPr="0042718C">
        <w:rPr>
          <w:rFonts w:cs="Helvetica"/>
          <w:spacing w:val="-2"/>
          <w:sz w:val="24"/>
          <w:szCs w:val="24"/>
        </w:rPr>
        <w:t>and</w:t>
      </w:r>
      <w:r w:rsidR="00F00CCE" w:rsidRPr="0042718C">
        <w:rPr>
          <w:rFonts w:cs="Helvetica"/>
          <w:spacing w:val="-2"/>
          <w:sz w:val="24"/>
          <w:szCs w:val="24"/>
        </w:rPr>
        <w:t xml:space="preserve"> how the aging population contribute to the high numbers</w:t>
      </w:r>
      <w:r w:rsidR="00122D6F" w:rsidRPr="0042718C">
        <w:rPr>
          <w:rFonts w:cs="Helvetica"/>
          <w:spacing w:val="-2"/>
          <w:sz w:val="24"/>
          <w:szCs w:val="24"/>
        </w:rPr>
        <w:t xml:space="preserve">. Further </w:t>
      </w:r>
      <w:r w:rsidR="003A28E7" w:rsidRPr="0042718C">
        <w:rPr>
          <w:rFonts w:cs="Helvetica"/>
          <w:spacing w:val="-2"/>
          <w:sz w:val="24"/>
          <w:szCs w:val="24"/>
        </w:rPr>
        <w:t>on it will show some of the different s</w:t>
      </w:r>
      <w:r w:rsidR="001F044F" w:rsidRPr="0042718C">
        <w:rPr>
          <w:rFonts w:cs="Helvetica"/>
          <w:spacing w:val="-2"/>
          <w:sz w:val="24"/>
          <w:szCs w:val="24"/>
        </w:rPr>
        <w:t>t</w:t>
      </w:r>
      <w:r w:rsidR="003A28E7" w:rsidRPr="0042718C">
        <w:rPr>
          <w:rFonts w:cs="Helvetica"/>
          <w:spacing w:val="-2"/>
          <w:sz w:val="24"/>
          <w:szCs w:val="24"/>
        </w:rPr>
        <w:t>ages of Dementia</w:t>
      </w:r>
      <w:r w:rsidR="003A732C" w:rsidRPr="0042718C">
        <w:rPr>
          <w:rFonts w:cs="Helvetica"/>
          <w:spacing w:val="-2"/>
          <w:sz w:val="24"/>
          <w:szCs w:val="24"/>
        </w:rPr>
        <w:t xml:space="preserve">, then highlighting the lack of awareness </w:t>
      </w:r>
      <w:r w:rsidR="00B5042E" w:rsidRPr="0042718C">
        <w:rPr>
          <w:rFonts w:cs="Helvetica"/>
          <w:spacing w:val="-2"/>
          <w:sz w:val="24"/>
          <w:szCs w:val="24"/>
        </w:rPr>
        <w:t xml:space="preserve">in Society, including, </w:t>
      </w:r>
      <w:r w:rsidR="00F04C92" w:rsidRPr="0042718C">
        <w:rPr>
          <w:rFonts w:cs="Helvetica"/>
          <w:spacing w:val="-2"/>
          <w:sz w:val="24"/>
          <w:szCs w:val="24"/>
        </w:rPr>
        <w:t>any training and support available to family, formal and informal carers</w:t>
      </w:r>
      <w:r w:rsidR="00002166" w:rsidRPr="0042718C">
        <w:rPr>
          <w:rFonts w:cs="Helvetica"/>
          <w:spacing w:val="-2"/>
          <w:sz w:val="24"/>
          <w:szCs w:val="24"/>
        </w:rPr>
        <w:t xml:space="preserve"> then finally,</w:t>
      </w:r>
      <w:r w:rsidR="008F7BCF" w:rsidRPr="0042718C">
        <w:rPr>
          <w:rFonts w:cs="Helvetica"/>
          <w:spacing w:val="-2"/>
          <w:sz w:val="24"/>
          <w:szCs w:val="24"/>
        </w:rPr>
        <w:t xml:space="preserve"> </w:t>
      </w:r>
      <w:r w:rsidR="00427911" w:rsidRPr="0042718C">
        <w:rPr>
          <w:rFonts w:cs="Helvetica"/>
          <w:spacing w:val="-2"/>
          <w:sz w:val="24"/>
          <w:szCs w:val="24"/>
        </w:rPr>
        <w:t>outlining</w:t>
      </w:r>
      <w:r w:rsidR="008F7BCF" w:rsidRPr="0042718C">
        <w:rPr>
          <w:rFonts w:cs="Helvetica"/>
          <w:spacing w:val="-2"/>
          <w:sz w:val="24"/>
          <w:szCs w:val="24"/>
        </w:rPr>
        <w:t xml:space="preserve"> what is involved in the Positive approach to Care.</w:t>
      </w:r>
      <w:r w:rsidR="00002166" w:rsidRPr="0042718C">
        <w:rPr>
          <w:rFonts w:cs="Helvetica"/>
          <w:spacing w:val="-2"/>
          <w:sz w:val="24"/>
          <w:szCs w:val="24"/>
        </w:rPr>
        <w:t xml:space="preserve"> </w:t>
      </w:r>
    </w:p>
    <w:p w14:paraId="1D2BDE88" w14:textId="66DA4298" w:rsidR="00624421" w:rsidRPr="0042718C" w:rsidRDefault="00252DAB" w:rsidP="00DF7175">
      <w:pPr>
        <w:spacing w:line="360" w:lineRule="auto"/>
        <w:jc w:val="both"/>
        <w:rPr>
          <w:rFonts w:ascii="Helvetica" w:hAnsi="Helvetica" w:cs="Helvetica"/>
          <w:spacing w:val="-2"/>
          <w:sz w:val="24"/>
          <w:szCs w:val="24"/>
        </w:rPr>
      </w:pPr>
      <w:r w:rsidRPr="0042718C">
        <w:rPr>
          <w:sz w:val="24"/>
          <w:szCs w:val="24"/>
        </w:rPr>
        <w:t>Currently in the UK alone there are 850,000 people suffering with Dementia, costing the National Health Service</w:t>
      </w:r>
      <w:r w:rsidR="00A06387" w:rsidRPr="0042718C">
        <w:rPr>
          <w:sz w:val="24"/>
          <w:szCs w:val="24"/>
        </w:rPr>
        <w:t xml:space="preserve"> (NHS)</w:t>
      </w:r>
      <w:r w:rsidRPr="0042718C">
        <w:rPr>
          <w:sz w:val="24"/>
          <w:szCs w:val="24"/>
        </w:rPr>
        <w:t xml:space="preserve"> a staggering £11 billion </w:t>
      </w:r>
      <w:r w:rsidR="00A06387" w:rsidRPr="0042718C">
        <w:rPr>
          <w:sz w:val="24"/>
          <w:szCs w:val="24"/>
        </w:rPr>
        <w:t>per</w:t>
      </w:r>
      <w:r w:rsidRPr="0042718C">
        <w:rPr>
          <w:sz w:val="24"/>
          <w:szCs w:val="24"/>
        </w:rPr>
        <w:t xml:space="preserve"> year</w:t>
      </w:r>
      <w:r w:rsidR="00A06387" w:rsidRPr="0042718C">
        <w:rPr>
          <w:sz w:val="24"/>
          <w:szCs w:val="24"/>
        </w:rPr>
        <w:t xml:space="preserve"> (Alzheimer’s Society 2019). </w:t>
      </w:r>
      <w:r w:rsidR="00C504F8" w:rsidRPr="0042718C">
        <w:rPr>
          <w:sz w:val="24"/>
          <w:szCs w:val="24"/>
        </w:rPr>
        <w:t xml:space="preserve">According to </w:t>
      </w:r>
      <w:bookmarkStart w:id="0" w:name="_Hlk4774049"/>
      <w:r w:rsidR="00C504F8" w:rsidRPr="0042718C">
        <w:rPr>
          <w:sz w:val="24"/>
          <w:szCs w:val="24"/>
        </w:rPr>
        <w:t xml:space="preserve">Join Dementia </w:t>
      </w:r>
      <w:r w:rsidR="002A4E79" w:rsidRPr="0042718C">
        <w:rPr>
          <w:sz w:val="24"/>
          <w:szCs w:val="24"/>
        </w:rPr>
        <w:t xml:space="preserve">Research (2019) </w:t>
      </w:r>
      <w:bookmarkEnd w:id="0"/>
      <w:r w:rsidR="002A4E79" w:rsidRPr="0042718C">
        <w:rPr>
          <w:sz w:val="24"/>
          <w:szCs w:val="24"/>
        </w:rPr>
        <w:t xml:space="preserve">there </w:t>
      </w:r>
      <w:r w:rsidR="00BF6CF0" w:rsidRPr="0042718C">
        <w:rPr>
          <w:sz w:val="24"/>
          <w:szCs w:val="24"/>
        </w:rPr>
        <w:t xml:space="preserve">is </w:t>
      </w:r>
      <w:r w:rsidR="0015240A" w:rsidRPr="0042718C">
        <w:rPr>
          <w:sz w:val="24"/>
          <w:szCs w:val="24"/>
        </w:rPr>
        <w:t>twenty-five</w:t>
      </w:r>
      <w:r w:rsidR="00F7269D" w:rsidRPr="0042718C">
        <w:rPr>
          <w:rFonts w:cs="Arial"/>
          <w:sz w:val="24"/>
          <w:szCs w:val="24"/>
        </w:rPr>
        <w:t xml:space="preserve"> million people </w:t>
      </w:r>
      <w:r w:rsidR="0015240A" w:rsidRPr="0042718C">
        <w:rPr>
          <w:rFonts w:cs="Arial"/>
          <w:sz w:val="24"/>
          <w:szCs w:val="24"/>
        </w:rPr>
        <w:t xml:space="preserve">that </w:t>
      </w:r>
      <w:r w:rsidR="00F7269D" w:rsidRPr="0042718C">
        <w:rPr>
          <w:rFonts w:cs="Arial"/>
          <w:sz w:val="24"/>
          <w:szCs w:val="24"/>
        </w:rPr>
        <w:t xml:space="preserve">have a friend or family member </w:t>
      </w:r>
      <w:r w:rsidR="00BF6CF0" w:rsidRPr="0042718C">
        <w:rPr>
          <w:rFonts w:cs="Arial"/>
          <w:sz w:val="24"/>
          <w:szCs w:val="24"/>
        </w:rPr>
        <w:t xml:space="preserve">living </w:t>
      </w:r>
      <w:r w:rsidR="00F7269D" w:rsidRPr="0042718C">
        <w:rPr>
          <w:rFonts w:cs="Arial"/>
          <w:sz w:val="24"/>
          <w:szCs w:val="24"/>
        </w:rPr>
        <w:t>with Dementia.</w:t>
      </w:r>
      <w:r w:rsidR="00F449DF" w:rsidRPr="0042718C">
        <w:rPr>
          <w:rFonts w:cs="Arial"/>
          <w:sz w:val="24"/>
          <w:szCs w:val="24"/>
        </w:rPr>
        <w:t xml:space="preserve"> </w:t>
      </w:r>
      <w:r w:rsidR="00A06387" w:rsidRPr="0042718C">
        <w:rPr>
          <w:sz w:val="24"/>
          <w:szCs w:val="24"/>
        </w:rPr>
        <w:t xml:space="preserve">With figures set to rise annually </w:t>
      </w:r>
      <w:r w:rsidR="001861D1" w:rsidRPr="0042718C">
        <w:rPr>
          <w:sz w:val="24"/>
          <w:szCs w:val="24"/>
        </w:rPr>
        <w:t>due to</w:t>
      </w:r>
      <w:r w:rsidR="00A06387" w:rsidRPr="0042718C">
        <w:rPr>
          <w:sz w:val="24"/>
          <w:szCs w:val="24"/>
        </w:rPr>
        <w:t xml:space="preserve"> an aging population</w:t>
      </w:r>
      <w:r w:rsidR="0078228B" w:rsidRPr="0042718C">
        <w:rPr>
          <w:sz w:val="24"/>
          <w:szCs w:val="24"/>
        </w:rPr>
        <w:t>.</w:t>
      </w:r>
      <w:r w:rsidR="00F61ED7" w:rsidRPr="0042718C">
        <w:rPr>
          <w:sz w:val="24"/>
          <w:szCs w:val="24"/>
        </w:rPr>
        <w:t xml:space="preserve"> “Age has been identified as the strongest risk factor in </w:t>
      </w:r>
      <w:r w:rsidR="009B2E26" w:rsidRPr="0042718C">
        <w:rPr>
          <w:sz w:val="24"/>
          <w:szCs w:val="24"/>
        </w:rPr>
        <w:t>Alzheimer’s disease</w:t>
      </w:r>
      <w:r w:rsidR="00F61ED7" w:rsidRPr="0042718C">
        <w:rPr>
          <w:sz w:val="24"/>
          <w:szCs w:val="24"/>
        </w:rPr>
        <w:t>”</w:t>
      </w:r>
      <w:r w:rsidR="00543D93" w:rsidRPr="0042718C">
        <w:rPr>
          <w:sz w:val="24"/>
          <w:szCs w:val="24"/>
        </w:rPr>
        <w:t xml:space="preserve"> one of </w:t>
      </w:r>
      <w:r w:rsidR="00445F81" w:rsidRPr="0042718C">
        <w:rPr>
          <w:sz w:val="24"/>
          <w:szCs w:val="24"/>
        </w:rPr>
        <w:t>many</w:t>
      </w:r>
      <w:r w:rsidR="00543D93" w:rsidRPr="0042718C">
        <w:rPr>
          <w:sz w:val="24"/>
          <w:szCs w:val="24"/>
        </w:rPr>
        <w:t xml:space="preserve"> types of Dementia</w:t>
      </w:r>
      <w:r w:rsidR="00F61ED7" w:rsidRPr="0042718C">
        <w:rPr>
          <w:sz w:val="24"/>
          <w:szCs w:val="24"/>
        </w:rPr>
        <w:t xml:space="preserve"> (</w:t>
      </w:r>
      <w:r w:rsidR="00F61ED7" w:rsidRPr="0042718C">
        <w:rPr>
          <w:rFonts w:cs="Arial"/>
          <w:sz w:val="24"/>
          <w:szCs w:val="24"/>
        </w:rPr>
        <w:t>Huppert, Brayne, and O'Connor</w:t>
      </w:r>
      <w:r w:rsidR="00FF4845" w:rsidRPr="0042718C">
        <w:rPr>
          <w:rFonts w:cs="Arial"/>
          <w:sz w:val="24"/>
          <w:szCs w:val="24"/>
        </w:rPr>
        <w:t>,</w:t>
      </w:r>
      <w:r w:rsidR="00F61ED7" w:rsidRPr="0042718C">
        <w:rPr>
          <w:rFonts w:cs="Arial"/>
          <w:sz w:val="24"/>
          <w:szCs w:val="24"/>
        </w:rPr>
        <w:t xml:space="preserve"> 1994</w:t>
      </w:r>
      <w:r w:rsidR="00FF4845" w:rsidRPr="0042718C">
        <w:rPr>
          <w:rFonts w:cs="Arial"/>
          <w:sz w:val="24"/>
          <w:szCs w:val="24"/>
        </w:rPr>
        <w:t>,</w:t>
      </w:r>
      <w:r w:rsidR="00261C5A" w:rsidRPr="0042718C">
        <w:rPr>
          <w:rFonts w:cs="Arial"/>
          <w:sz w:val="24"/>
          <w:szCs w:val="24"/>
        </w:rPr>
        <w:t xml:space="preserve"> </w:t>
      </w:r>
      <w:r w:rsidR="003240C6" w:rsidRPr="0042718C">
        <w:rPr>
          <w:rFonts w:cs="Arial"/>
          <w:sz w:val="24"/>
          <w:szCs w:val="24"/>
        </w:rPr>
        <w:t>p</w:t>
      </w:r>
      <w:r w:rsidR="006D6349" w:rsidRPr="0042718C">
        <w:rPr>
          <w:rFonts w:cs="Arial"/>
          <w:sz w:val="24"/>
          <w:szCs w:val="24"/>
        </w:rPr>
        <w:t>.3</w:t>
      </w:r>
      <w:r w:rsidR="00F61ED7" w:rsidRPr="0042718C">
        <w:rPr>
          <w:rFonts w:cs="Arial"/>
          <w:sz w:val="24"/>
          <w:szCs w:val="24"/>
        </w:rPr>
        <w:t>).</w:t>
      </w:r>
      <w:r w:rsidR="005735D0" w:rsidRPr="0042718C">
        <w:rPr>
          <w:rFonts w:cs="Arial"/>
          <w:sz w:val="24"/>
          <w:szCs w:val="24"/>
        </w:rPr>
        <w:t xml:space="preserve"> </w:t>
      </w:r>
      <w:r w:rsidR="000C266F" w:rsidRPr="0042718C">
        <w:rPr>
          <w:rFonts w:cs="Arial"/>
          <w:sz w:val="24"/>
          <w:szCs w:val="24"/>
        </w:rPr>
        <w:t xml:space="preserve">With over half of dementia sufferers’ living in their own homes and relying on carers and family members to care for them comes with other health concerns of physical, psychological and social impacts on all people concerned. </w:t>
      </w:r>
      <w:r w:rsidR="00952B51" w:rsidRPr="0042718C">
        <w:rPr>
          <w:rFonts w:cs="Arial"/>
          <w:sz w:val="24"/>
          <w:szCs w:val="24"/>
        </w:rPr>
        <w:t>Due to cognitive impairment people living with Dementia</w:t>
      </w:r>
      <w:r w:rsidR="007404FC" w:rsidRPr="0042718C">
        <w:rPr>
          <w:rFonts w:cs="Arial"/>
          <w:sz w:val="24"/>
          <w:szCs w:val="24"/>
        </w:rPr>
        <w:t xml:space="preserve"> are</w:t>
      </w:r>
      <w:r w:rsidR="00157A95" w:rsidRPr="0042718C">
        <w:rPr>
          <w:rFonts w:cs="Arial"/>
          <w:sz w:val="24"/>
          <w:szCs w:val="24"/>
        </w:rPr>
        <w:t xml:space="preserve"> </w:t>
      </w:r>
      <w:r w:rsidR="001A2A24" w:rsidRPr="0042718C">
        <w:rPr>
          <w:rFonts w:cs="Arial"/>
          <w:sz w:val="24"/>
          <w:szCs w:val="24"/>
        </w:rPr>
        <w:t>more likely</w:t>
      </w:r>
      <w:r w:rsidR="007404FC" w:rsidRPr="0042718C">
        <w:rPr>
          <w:rFonts w:cs="Arial"/>
          <w:sz w:val="24"/>
          <w:szCs w:val="24"/>
        </w:rPr>
        <w:t xml:space="preserve"> at risk </w:t>
      </w:r>
      <w:r w:rsidR="007E7794" w:rsidRPr="0042718C">
        <w:rPr>
          <w:rFonts w:cs="Arial"/>
          <w:sz w:val="24"/>
          <w:szCs w:val="24"/>
        </w:rPr>
        <w:t>of harm</w:t>
      </w:r>
      <w:r w:rsidR="00C10596" w:rsidRPr="0042718C">
        <w:rPr>
          <w:rFonts w:cs="Arial"/>
          <w:sz w:val="24"/>
          <w:szCs w:val="24"/>
        </w:rPr>
        <w:t>.</w:t>
      </w:r>
      <w:r w:rsidR="006D1AAB" w:rsidRPr="0042718C">
        <w:rPr>
          <w:rFonts w:cs="Arial"/>
          <w:sz w:val="24"/>
          <w:szCs w:val="24"/>
        </w:rPr>
        <w:t xml:space="preserve"> </w:t>
      </w:r>
      <w:r w:rsidR="00121359" w:rsidRPr="0042718C">
        <w:rPr>
          <w:rFonts w:cs="Arial"/>
          <w:sz w:val="24"/>
          <w:szCs w:val="24"/>
        </w:rPr>
        <w:t>(</w:t>
      </w:r>
      <w:r w:rsidR="006D1AAB" w:rsidRPr="0042718C">
        <w:rPr>
          <w:rFonts w:cs="Arial"/>
          <w:sz w:val="24"/>
          <w:szCs w:val="24"/>
        </w:rPr>
        <w:t>Gould et al</w:t>
      </w:r>
      <w:r w:rsidR="00423C3D" w:rsidRPr="0042718C">
        <w:rPr>
          <w:rFonts w:cs="Arial"/>
          <w:sz w:val="24"/>
          <w:szCs w:val="24"/>
        </w:rPr>
        <w:t>,</w:t>
      </w:r>
      <w:r w:rsidR="006D1AAB" w:rsidRPr="0042718C">
        <w:rPr>
          <w:rFonts w:cs="Arial"/>
          <w:sz w:val="24"/>
          <w:szCs w:val="24"/>
        </w:rPr>
        <w:t xml:space="preserve"> </w:t>
      </w:r>
      <w:r w:rsidR="00121359" w:rsidRPr="0042718C">
        <w:rPr>
          <w:rFonts w:cs="Arial"/>
          <w:sz w:val="24"/>
          <w:szCs w:val="24"/>
        </w:rPr>
        <w:t>2005)</w:t>
      </w:r>
      <w:r w:rsidR="00523825" w:rsidRPr="0042718C">
        <w:rPr>
          <w:rFonts w:cs="Arial"/>
          <w:sz w:val="24"/>
          <w:szCs w:val="24"/>
        </w:rPr>
        <w:t>.</w:t>
      </w:r>
    </w:p>
    <w:p w14:paraId="10236281" w14:textId="67849CAD" w:rsidR="00E361CC" w:rsidRPr="0042718C" w:rsidRDefault="00E361CC" w:rsidP="00DF7175">
      <w:pPr>
        <w:spacing w:line="360" w:lineRule="auto"/>
        <w:jc w:val="both"/>
        <w:rPr>
          <w:sz w:val="24"/>
          <w:szCs w:val="24"/>
        </w:rPr>
      </w:pPr>
      <w:r w:rsidRPr="0042718C">
        <w:rPr>
          <w:sz w:val="24"/>
          <w:szCs w:val="24"/>
        </w:rPr>
        <w:t>Due to the lack of awareness and understanding of Dementia there are barriers and stigma to the individual being diagnosed meaning that the Dementia is usually much more advanced before a diagnosis is received.</w:t>
      </w:r>
      <w:r w:rsidR="004870AD" w:rsidRPr="0042718C">
        <w:rPr>
          <w:sz w:val="24"/>
          <w:szCs w:val="24"/>
        </w:rPr>
        <w:t xml:space="preserve"> There are seven stages to </w:t>
      </w:r>
      <w:r w:rsidR="00970AC4" w:rsidRPr="0042718C">
        <w:rPr>
          <w:sz w:val="24"/>
          <w:szCs w:val="24"/>
        </w:rPr>
        <w:t>Dementia:</w:t>
      </w:r>
      <w:r w:rsidR="00CE1466" w:rsidRPr="0042718C">
        <w:rPr>
          <w:sz w:val="24"/>
          <w:szCs w:val="24"/>
        </w:rPr>
        <w:t xml:space="preserve"> </w:t>
      </w:r>
      <w:r w:rsidR="009C68B3" w:rsidRPr="0042718C">
        <w:rPr>
          <w:sz w:val="24"/>
          <w:szCs w:val="24"/>
        </w:rPr>
        <w:t>stage one to three</w:t>
      </w:r>
      <w:r w:rsidR="00CE1466" w:rsidRPr="0042718C">
        <w:rPr>
          <w:sz w:val="24"/>
          <w:szCs w:val="24"/>
        </w:rPr>
        <w:t>; symptoms are not notice</w:t>
      </w:r>
      <w:r w:rsidR="00C835DE" w:rsidRPr="0042718C">
        <w:rPr>
          <w:sz w:val="24"/>
          <w:szCs w:val="24"/>
        </w:rPr>
        <w:t xml:space="preserve">able and can be </w:t>
      </w:r>
      <w:r w:rsidR="00FB7EDC" w:rsidRPr="0042718C">
        <w:rPr>
          <w:sz w:val="24"/>
          <w:szCs w:val="24"/>
        </w:rPr>
        <w:t>linked to age</w:t>
      </w:r>
      <w:r w:rsidR="00A74579" w:rsidRPr="0042718C">
        <w:rPr>
          <w:sz w:val="24"/>
          <w:szCs w:val="24"/>
        </w:rPr>
        <w:t xml:space="preserve">ing, </w:t>
      </w:r>
      <w:r w:rsidR="002B67D9" w:rsidRPr="0042718C">
        <w:rPr>
          <w:sz w:val="24"/>
          <w:szCs w:val="24"/>
        </w:rPr>
        <w:t xml:space="preserve">stage three </w:t>
      </w:r>
      <w:r w:rsidR="00A74579" w:rsidRPr="0042718C">
        <w:rPr>
          <w:sz w:val="24"/>
          <w:szCs w:val="24"/>
        </w:rPr>
        <w:t>is when</w:t>
      </w:r>
      <w:r w:rsidR="00DC5709" w:rsidRPr="0042718C">
        <w:rPr>
          <w:sz w:val="24"/>
          <w:szCs w:val="24"/>
        </w:rPr>
        <w:t xml:space="preserve"> </w:t>
      </w:r>
      <w:r w:rsidR="00657921" w:rsidRPr="0042718C">
        <w:rPr>
          <w:sz w:val="24"/>
          <w:szCs w:val="24"/>
        </w:rPr>
        <w:t xml:space="preserve">people </w:t>
      </w:r>
      <w:r w:rsidR="008E3DD4" w:rsidRPr="0042718C">
        <w:rPr>
          <w:sz w:val="24"/>
          <w:szCs w:val="24"/>
        </w:rPr>
        <w:t>start becoming aware of signs and symptoms</w:t>
      </w:r>
      <w:r w:rsidR="00282AA0" w:rsidRPr="0042718C">
        <w:rPr>
          <w:sz w:val="24"/>
          <w:szCs w:val="24"/>
        </w:rPr>
        <w:t xml:space="preserve"> and stage four when a Doctor makes a diagnosis, </w:t>
      </w:r>
      <w:r w:rsidR="00480126" w:rsidRPr="0042718C">
        <w:rPr>
          <w:sz w:val="24"/>
          <w:szCs w:val="24"/>
        </w:rPr>
        <w:t xml:space="preserve">Stage five and six </w:t>
      </w:r>
      <w:r w:rsidR="00E53154" w:rsidRPr="0042718C">
        <w:rPr>
          <w:sz w:val="24"/>
          <w:szCs w:val="24"/>
        </w:rPr>
        <w:t xml:space="preserve">cognitive decline is severe then </w:t>
      </w:r>
      <w:r w:rsidR="00282AA0" w:rsidRPr="0042718C">
        <w:rPr>
          <w:sz w:val="24"/>
          <w:szCs w:val="24"/>
        </w:rPr>
        <w:t xml:space="preserve">by the time an individual is at stage seven </w:t>
      </w:r>
      <w:r w:rsidR="00684246" w:rsidRPr="0042718C">
        <w:rPr>
          <w:sz w:val="24"/>
          <w:szCs w:val="24"/>
        </w:rPr>
        <w:t>they</w:t>
      </w:r>
      <w:r w:rsidR="004870AD" w:rsidRPr="0042718C">
        <w:rPr>
          <w:sz w:val="24"/>
          <w:szCs w:val="24"/>
        </w:rPr>
        <w:t xml:space="preserve"> </w:t>
      </w:r>
      <w:r w:rsidR="003113DD" w:rsidRPr="0042718C">
        <w:rPr>
          <w:sz w:val="24"/>
          <w:szCs w:val="24"/>
        </w:rPr>
        <w:t>will</w:t>
      </w:r>
      <w:r w:rsidRPr="0042718C">
        <w:rPr>
          <w:sz w:val="24"/>
          <w:szCs w:val="24"/>
        </w:rPr>
        <w:t xml:space="preserve"> start to </w:t>
      </w:r>
      <w:r w:rsidRPr="0042718C">
        <w:rPr>
          <w:rFonts w:eastAsia="Times New Roman" w:cs="Times New Roman"/>
          <w:sz w:val="24"/>
          <w:szCs w:val="24"/>
          <w:lang w:val="en" w:eastAsia="en-GB"/>
        </w:rPr>
        <w:t>experience behavior changes that may worsen and include aggressio</w:t>
      </w:r>
      <w:r w:rsidR="00B92C4D" w:rsidRPr="0042718C">
        <w:rPr>
          <w:rFonts w:eastAsia="Times New Roman" w:cs="Times New Roman"/>
          <w:sz w:val="24"/>
          <w:szCs w:val="24"/>
          <w:lang w:val="en" w:eastAsia="en-GB"/>
        </w:rPr>
        <w:t>n.</w:t>
      </w:r>
      <w:r w:rsidR="003113DD" w:rsidRPr="0042718C">
        <w:rPr>
          <w:rFonts w:eastAsia="Times New Roman" w:cs="Times New Roman"/>
          <w:sz w:val="24"/>
          <w:szCs w:val="24"/>
          <w:lang w:val="en" w:eastAsia="en-GB"/>
        </w:rPr>
        <w:t xml:space="preserve"> </w:t>
      </w:r>
      <w:r w:rsidR="00E46EE2" w:rsidRPr="0042718C">
        <w:rPr>
          <w:rFonts w:eastAsia="Times New Roman" w:cs="Times New Roman"/>
          <w:sz w:val="24"/>
          <w:szCs w:val="24"/>
          <w:lang w:val="en" w:eastAsia="en-GB"/>
        </w:rPr>
        <w:t>n</w:t>
      </w:r>
      <w:r w:rsidR="00B92C4D" w:rsidRPr="0042718C">
        <w:rPr>
          <w:rFonts w:eastAsia="Times New Roman" w:cs="Times New Roman"/>
          <w:sz w:val="24"/>
          <w:szCs w:val="24"/>
          <w:lang w:val="en" w:eastAsia="en-GB"/>
        </w:rPr>
        <w:t>o</w:t>
      </w:r>
      <w:r w:rsidRPr="0042718C">
        <w:rPr>
          <w:rFonts w:eastAsia="Times New Roman" w:cs="Times New Roman"/>
          <w:sz w:val="24"/>
          <w:szCs w:val="24"/>
          <w:lang w:val="en" w:eastAsia="en-GB"/>
        </w:rPr>
        <w:t>t every individual living with dementia will experience violence</w:t>
      </w:r>
      <w:r w:rsidR="00D65921" w:rsidRPr="0042718C">
        <w:rPr>
          <w:rFonts w:eastAsia="Times New Roman" w:cs="Times New Roman"/>
          <w:sz w:val="24"/>
          <w:szCs w:val="24"/>
          <w:lang w:val="en" w:eastAsia="en-GB"/>
        </w:rPr>
        <w:t xml:space="preserve"> </w:t>
      </w:r>
      <w:r w:rsidR="007109BE" w:rsidRPr="0042718C">
        <w:rPr>
          <w:rFonts w:eastAsia="Times New Roman" w:cs="Times New Roman"/>
          <w:sz w:val="24"/>
          <w:szCs w:val="24"/>
          <w:lang w:val="en" w:eastAsia="en-GB"/>
        </w:rPr>
        <w:t>(</w:t>
      </w:r>
      <w:r w:rsidR="00973289" w:rsidRPr="0042718C">
        <w:rPr>
          <w:rFonts w:eastAsia="Times New Roman" w:cs="Times New Roman"/>
          <w:sz w:val="24"/>
          <w:szCs w:val="24"/>
          <w:lang w:val="en" w:eastAsia="en-GB"/>
        </w:rPr>
        <w:t>National Health Service (NHS) 2017)</w:t>
      </w:r>
      <w:r w:rsidR="00523825" w:rsidRPr="0042718C">
        <w:rPr>
          <w:rFonts w:eastAsia="Times New Roman" w:cs="Times New Roman"/>
          <w:sz w:val="24"/>
          <w:szCs w:val="24"/>
          <w:lang w:val="en" w:eastAsia="en-GB"/>
        </w:rPr>
        <w:t>.</w:t>
      </w:r>
      <w:r w:rsidR="007472E2" w:rsidRPr="0042718C">
        <w:rPr>
          <w:rFonts w:eastAsia="Times New Roman" w:cs="Times New Roman"/>
          <w:sz w:val="24"/>
          <w:szCs w:val="24"/>
          <w:lang w:val="en" w:eastAsia="en-GB"/>
        </w:rPr>
        <w:t xml:space="preserve"> Every stage of Dementia is also </w:t>
      </w:r>
      <w:r w:rsidR="00E20096" w:rsidRPr="0042718C">
        <w:rPr>
          <w:rFonts w:eastAsia="Times New Roman" w:cs="Times New Roman"/>
          <w:sz w:val="24"/>
          <w:szCs w:val="24"/>
          <w:lang w:val="en" w:eastAsia="en-GB"/>
        </w:rPr>
        <w:t xml:space="preserve">defined </w:t>
      </w:r>
      <w:r w:rsidR="00050552" w:rsidRPr="0042718C">
        <w:rPr>
          <w:rFonts w:eastAsia="Times New Roman" w:cs="Times New Roman"/>
          <w:sz w:val="24"/>
          <w:szCs w:val="24"/>
          <w:lang w:val="en" w:eastAsia="en-GB"/>
        </w:rPr>
        <w:t>by severity and this is categorized by</w:t>
      </w:r>
      <w:r w:rsidR="00E20096" w:rsidRPr="0042718C">
        <w:rPr>
          <w:rFonts w:eastAsia="Times New Roman" w:cs="Times New Roman"/>
          <w:sz w:val="24"/>
          <w:szCs w:val="24"/>
          <w:lang w:val="en" w:eastAsia="en-GB"/>
        </w:rPr>
        <w:t xml:space="preserve"> mild stage, middle </w:t>
      </w:r>
      <w:r w:rsidR="00050552" w:rsidRPr="0042718C">
        <w:rPr>
          <w:rFonts w:eastAsia="Times New Roman" w:cs="Times New Roman"/>
          <w:sz w:val="24"/>
          <w:szCs w:val="24"/>
          <w:lang w:val="en" w:eastAsia="en-GB"/>
        </w:rPr>
        <w:t>stage</w:t>
      </w:r>
      <w:r w:rsidR="00E20096" w:rsidRPr="0042718C">
        <w:rPr>
          <w:rFonts w:eastAsia="Times New Roman" w:cs="Times New Roman"/>
          <w:sz w:val="24"/>
          <w:szCs w:val="24"/>
          <w:lang w:val="en" w:eastAsia="en-GB"/>
        </w:rPr>
        <w:t xml:space="preserve"> and late </w:t>
      </w:r>
      <w:r w:rsidR="007B698B" w:rsidRPr="0042718C">
        <w:rPr>
          <w:rFonts w:eastAsia="Times New Roman" w:cs="Times New Roman"/>
          <w:sz w:val="24"/>
          <w:szCs w:val="24"/>
          <w:lang w:val="en" w:eastAsia="en-GB"/>
        </w:rPr>
        <w:t xml:space="preserve">stage </w:t>
      </w:r>
      <w:r w:rsidR="007109BE" w:rsidRPr="0042718C">
        <w:rPr>
          <w:rFonts w:eastAsia="Times New Roman" w:cs="Times New Roman"/>
          <w:sz w:val="24"/>
          <w:szCs w:val="24"/>
          <w:lang w:val="en" w:eastAsia="en-GB"/>
        </w:rPr>
        <w:t>(</w:t>
      </w:r>
      <w:r w:rsidR="007B698B" w:rsidRPr="0042718C">
        <w:rPr>
          <w:rFonts w:eastAsia="Times New Roman" w:cs="Times New Roman"/>
          <w:sz w:val="24"/>
          <w:szCs w:val="24"/>
          <w:lang w:val="en" w:eastAsia="en-GB"/>
        </w:rPr>
        <w:t>Dementia</w:t>
      </w:r>
      <w:r w:rsidR="00050552" w:rsidRPr="0042718C">
        <w:rPr>
          <w:rFonts w:eastAsia="Times New Roman" w:cs="Times New Roman"/>
          <w:sz w:val="24"/>
          <w:szCs w:val="24"/>
          <w:lang w:val="en" w:eastAsia="en-GB"/>
        </w:rPr>
        <w:t xml:space="preserve"> Care Central </w:t>
      </w:r>
      <w:r w:rsidR="007B698B" w:rsidRPr="0042718C">
        <w:rPr>
          <w:rFonts w:eastAsia="Times New Roman" w:cs="Times New Roman"/>
          <w:sz w:val="24"/>
          <w:szCs w:val="24"/>
          <w:lang w:val="en" w:eastAsia="en-GB"/>
        </w:rPr>
        <w:t>2018)</w:t>
      </w:r>
      <w:r w:rsidR="00523825" w:rsidRPr="0042718C">
        <w:rPr>
          <w:rFonts w:eastAsia="Times New Roman" w:cs="Times New Roman"/>
          <w:sz w:val="24"/>
          <w:szCs w:val="24"/>
          <w:lang w:val="en" w:eastAsia="en-GB"/>
        </w:rPr>
        <w:t>.</w:t>
      </w:r>
    </w:p>
    <w:p w14:paraId="71384A52" w14:textId="32C697A1" w:rsidR="006826FD" w:rsidRPr="0042718C" w:rsidRDefault="00200BAC" w:rsidP="00DF7175">
      <w:pPr>
        <w:spacing w:line="360" w:lineRule="auto"/>
        <w:jc w:val="both"/>
        <w:rPr>
          <w:sz w:val="24"/>
          <w:szCs w:val="24"/>
        </w:rPr>
      </w:pPr>
      <w:r w:rsidRPr="0042718C">
        <w:rPr>
          <w:sz w:val="24"/>
          <w:szCs w:val="24"/>
        </w:rPr>
        <w:lastRenderedPageBreak/>
        <w:t>However</w:t>
      </w:r>
      <w:r w:rsidR="00721FA6" w:rsidRPr="0042718C">
        <w:rPr>
          <w:sz w:val="24"/>
          <w:szCs w:val="24"/>
        </w:rPr>
        <w:t>, i</w:t>
      </w:r>
      <w:r w:rsidR="00A06387" w:rsidRPr="0042718C">
        <w:rPr>
          <w:sz w:val="24"/>
          <w:szCs w:val="24"/>
        </w:rPr>
        <w:t xml:space="preserve">t is concerning that Dementia is not understood </w:t>
      </w:r>
      <w:r w:rsidR="001861D1" w:rsidRPr="0042718C">
        <w:rPr>
          <w:sz w:val="24"/>
          <w:szCs w:val="24"/>
        </w:rPr>
        <w:t>and recognised throughout a wider population</w:t>
      </w:r>
      <w:r w:rsidR="00F11E94" w:rsidRPr="0042718C">
        <w:rPr>
          <w:sz w:val="24"/>
          <w:szCs w:val="24"/>
        </w:rPr>
        <w:t>;</w:t>
      </w:r>
      <w:r w:rsidR="0078228B" w:rsidRPr="0042718C">
        <w:rPr>
          <w:sz w:val="24"/>
          <w:szCs w:val="24"/>
        </w:rPr>
        <w:t xml:space="preserve"> the need to change the way society view people living with Dementia is vital to providing them with</w:t>
      </w:r>
      <w:r w:rsidR="00FE1F9C" w:rsidRPr="0042718C">
        <w:rPr>
          <w:sz w:val="24"/>
          <w:szCs w:val="24"/>
        </w:rPr>
        <w:t xml:space="preserve"> </w:t>
      </w:r>
      <w:r w:rsidR="0078228B" w:rsidRPr="0042718C">
        <w:rPr>
          <w:sz w:val="24"/>
          <w:szCs w:val="24"/>
        </w:rPr>
        <w:t>respect</w:t>
      </w:r>
      <w:r w:rsidR="00FE1F9C" w:rsidRPr="0042718C">
        <w:rPr>
          <w:sz w:val="24"/>
          <w:szCs w:val="24"/>
        </w:rPr>
        <w:t>, dignity</w:t>
      </w:r>
      <w:r w:rsidR="00184795" w:rsidRPr="0042718C">
        <w:rPr>
          <w:sz w:val="24"/>
          <w:szCs w:val="24"/>
        </w:rPr>
        <w:t xml:space="preserve"> and a safe environment</w:t>
      </w:r>
      <w:r w:rsidR="0078228B" w:rsidRPr="0042718C">
        <w:rPr>
          <w:sz w:val="24"/>
          <w:szCs w:val="24"/>
        </w:rPr>
        <w:t xml:space="preserve"> </w:t>
      </w:r>
      <w:r w:rsidR="00FE1F9C" w:rsidRPr="0042718C">
        <w:rPr>
          <w:sz w:val="24"/>
          <w:szCs w:val="24"/>
        </w:rPr>
        <w:t xml:space="preserve">to carry out their daily </w:t>
      </w:r>
      <w:r w:rsidR="000F26FC" w:rsidRPr="0042718C">
        <w:rPr>
          <w:sz w:val="24"/>
          <w:szCs w:val="24"/>
        </w:rPr>
        <w:t>routine</w:t>
      </w:r>
      <w:r w:rsidR="007368B4" w:rsidRPr="0042718C">
        <w:rPr>
          <w:sz w:val="24"/>
          <w:szCs w:val="24"/>
        </w:rPr>
        <w:t xml:space="preserve"> no matter what stage of Dementia they are</w:t>
      </w:r>
      <w:r w:rsidR="008F0865" w:rsidRPr="0042718C">
        <w:rPr>
          <w:sz w:val="24"/>
          <w:szCs w:val="24"/>
        </w:rPr>
        <w:t xml:space="preserve"> dealing with</w:t>
      </w:r>
      <w:r w:rsidR="007368B4" w:rsidRPr="0042718C">
        <w:rPr>
          <w:sz w:val="24"/>
          <w:szCs w:val="24"/>
        </w:rPr>
        <w:t>.</w:t>
      </w:r>
      <w:r w:rsidR="005C3757" w:rsidRPr="0042718C">
        <w:rPr>
          <w:sz w:val="24"/>
          <w:szCs w:val="24"/>
        </w:rPr>
        <w:t xml:space="preserve"> Overall society </w:t>
      </w:r>
      <w:r w:rsidR="00BF2E65" w:rsidRPr="0042718C">
        <w:rPr>
          <w:sz w:val="24"/>
          <w:szCs w:val="24"/>
        </w:rPr>
        <w:t>judge</w:t>
      </w:r>
      <w:r w:rsidR="002B67BC" w:rsidRPr="0042718C">
        <w:rPr>
          <w:sz w:val="24"/>
          <w:szCs w:val="24"/>
        </w:rPr>
        <w:t xml:space="preserve"> peop</w:t>
      </w:r>
      <w:r w:rsidR="00BF2E65" w:rsidRPr="0042718C">
        <w:rPr>
          <w:sz w:val="24"/>
          <w:szCs w:val="24"/>
        </w:rPr>
        <w:t xml:space="preserve">le with dementia </w:t>
      </w:r>
      <w:r w:rsidR="00205BC3" w:rsidRPr="0042718C">
        <w:rPr>
          <w:sz w:val="24"/>
          <w:szCs w:val="24"/>
        </w:rPr>
        <w:t>in a very</w:t>
      </w:r>
      <w:r w:rsidR="005C3757" w:rsidRPr="0042718C">
        <w:rPr>
          <w:sz w:val="24"/>
          <w:szCs w:val="24"/>
        </w:rPr>
        <w:t xml:space="preserve"> narrow, and negative way</w:t>
      </w:r>
      <w:r w:rsidR="00671ADB" w:rsidRPr="0042718C">
        <w:rPr>
          <w:sz w:val="24"/>
          <w:szCs w:val="24"/>
        </w:rPr>
        <w:t xml:space="preserve"> </w:t>
      </w:r>
      <w:r w:rsidR="001C4950" w:rsidRPr="0042718C">
        <w:rPr>
          <w:sz w:val="24"/>
          <w:szCs w:val="24"/>
        </w:rPr>
        <w:t>(</w:t>
      </w:r>
      <w:r w:rsidR="00206A3E" w:rsidRPr="0042718C">
        <w:rPr>
          <w:sz w:val="24"/>
          <w:szCs w:val="24"/>
        </w:rPr>
        <w:t>McManus and Devin</w:t>
      </w:r>
      <w:r w:rsidR="001C4950" w:rsidRPr="0042718C">
        <w:rPr>
          <w:sz w:val="24"/>
          <w:szCs w:val="24"/>
        </w:rPr>
        <w:t>, 2011)</w:t>
      </w:r>
      <w:r w:rsidR="00E36527" w:rsidRPr="0042718C">
        <w:rPr>
          <w:sz w:val="24"/>
          <w:szCs w:val="24"/>
        </w:rPr>
        <w:t>.</w:t>
      </w:r>
      <w:r w:rsidR="00CB1D5A" w:rsidRPr="0042718C">
        <w:rPr>
          <w:sz w:val="24"/>
          <w:szCs w:val="24"/>
        </w:rPr>
        <w:t xml:space="preserve"> Nursing T</w:t>
      </w:r>
      <w:r w:rsidR="006614EB" w:rsidRPr="0042718C">
        <w:rPr>
          <w:sz w:val="24"/>
          <w:szCs w:val="24"/>
        </w:rPr>
        <w:t>imes (201</w:t>
      </w:r>
      <w:r w:rsidR="002B595D" w:rsidRPr="0042718C">
        <w:rPr>
          <w:sz w:val="24"/>
          <w:szCs w:val="24"/>
        </w:rPr>
        <w:t>6</w:t>
      </w:r>
      <w:r w:rsidR="006614EB" w:rsidRPr="0042718C">
        <w:rPr>
          <w:sz w:val="24"/>
          <w:szCs w:val="24"/>
        </w:rPr>
        <w:t>)</w:t>
      </w:r>
      <w:r w:rsidR="00117E29" w:rsidRPr="0042718C">
        <w:rPr>
          <w:sz w:val="24"/>
          <w:szCs w:val="24"/>
        </w:rPr>
        <w:t xml:space="preserve"> </w:t>
      </w:r>
      <w:r w:rsidR="006614EB" w:rsidRPr="0042718C">
        <w:rPr>
          <w:sz w:val="24"/>
          <w:szCs w:val="24"/>
        </w:rPr>
        <w:t>adds that</w:t>
      </w:r>
      <w:r w:rsidR="00E7521C" w:rsidRPr="0042718C">
        <w:rPr>
          <w:sz w:val="24"/>
          <w:szCs w:val="24"/>
        </w:rPr>
        <w:t xml:space="preserve"> </w:t>
      </w:r>
      <w:r w:rsidR="00533C10" w:rsidRPr="0042718C">
        <w:rPr>
          <w:sz w:val="24"/>
          <w:szCs w:val="24"/>
        </w:rPr>
        <w:t xml:space="preserve">there is a considerable </w:t>
      </w:r>
      <w:r w:rsidR="00D96309" w:rsidRPr="0042718C">
        <w:rPr>
          <w:sz w:val="24"/>
          <w:szCs w:val="24"/>
        </w:rPr>
        <w:t>lack of awareness in Dementia care</w:t>
      </w:r>
      <w:r w:rsidR="00533C10" w:rsidRPr="0042718C">
        <w:rPr>
          <w:sz w:val="24"/>
          <w:szCs w:val="24"/>
        </w:rPr>
        <w:t>.</w:t>
      </w:r>
      <w:r w:rsidR="00D96309" w:rsidRPr="0042718C">
        <w:rPr>
          <w:sz w:val="24"/>
          <w:szCs w:val="24"/>
        </w:rPr>
        <w:t xml:space="preserve"> </w:t>
      </w:r>
      <w:r w:rsidR="007368B4" w:rsidRPr="0042718C">
        <w:rPr>
          <w:sz w:val="24"/>
          <w:szCs w:val="24"/>
        </w:rPr>
        <w:t>S</w:t>
      </w:r>
      <w:r w:rsidR="0078228B" w:rsidRPr="0042718C">
        <w:rPr>
          <w:sz w:val="24"/>
          <w:szCs w:val="24"/>
        </w:rPr>
        <w:t xml:space="preserve">ocieties behaviour towards a person suffering with Dementia has a detrimental effect on that </w:t>
      </w:r>
      <w:r w:rsidR="00C32268" w:rsidRPr="0042718C">
        <w:rPr>
          <w:sz w:val="24"/>
          <w:szCs w:val="24"/>
        </w:rPr>
        <w:t>person’s</w:t>
      </w:r>
      <w:r w:rsidR="0078228B" w:rsidRPr="0042718C">
        <w:rPr>
          <w:sz w:val="24"/>
          <w:szCs w:val="24"/>
        </w:rPr>
        <w:t xml:space="preserve"> behaviour</w:t>
      </w:r>
      <w:r w:rsidR="009A0282" w:rsidRPr="0042718C">
        <w:rPr>
          <w:sz w:val="24"/>
          <w:szCs w:val="24"/>
        </w:rPr>
        <w:t xml:space="preserve"> by causing lack of self-confidence, anxiety, confusion and frustration</w:t>
      </w:r>
      <w:r w:rsidR="004A2375" w:rsidRPr="0042718C">
        <w:rPr>
          <w:sz w:val="24"/>
          <w:szCs w:val="24"/>
        </w:rPr>
        <w:t xml:space="preserve">; </w:t>
      </w:r>
      <w:r w:rsidR="001861D1" w:rsidRPr="0042718C">
        <w:rPr>
          <w:sz w:val="24"/>
          <w:szCs w:val="24"/>
        </w:rPr>
        <w:t>for those that</w:t>
      </w:r>
      <w:r w:rsidR="00D4259D" w:rsidRPr="0042718C">
        <w:rPr>
          <w:sz w:val="24"/>
          <w:szCs w:val="24"/>
        </w:rPr>
        <w:t xml:space="preserve"> are not trained </w:t>
      </w:r>
      <w:r w:rsidR="00A366FE" w:rsidRPr="0042718C">
        <w:rPr>
          <w:sz w:val="24"/>
          <w:szCs w:val="24"/>
        </w:rPr>
        <w:t>in Dementia care do not realise the impact it has on the individual, family members and carers.</w:t>
      </w:r>
      <w:r w:rsidR="00632E71" w:rsidRPr="0042718C">
        <w:rPr>
          <w:sz w:val="24"/>
          <w:szCs w:val="24"/>
        </w:rPr>
        <w:t xml:space="preserve"> </w:t>
      </w:r>
      <w:r w:rsidR="00E330F7" w:rsidRPr="0042718C">
        <w:rPr>
          <w:sz w:val="24"/>
          <w:szCs w:val="24"/>
        </w:rPr>
        <w:t xml:space="preserve">Being a carer </w:t>
      </w:r>
      <w:r w:rsidR="007464D9" w:rsidRPr="0042718C">
        <w:rPr>
          <w:sz w:val="24"/>
          <w:szCs w:val="24"/>
        </w:rPr>
        <w:t>for someone living with Dementia is</w:t>
      </w:r>
      <w:r w:rsidR="00FB2DF5" w:rsidRPr="0042718C">
        <w:rPr>
          <w:sz w:val="24"/>
          <w:szCs w:val="24"/>
        </w:rPr>
        <w:t xml:space="preserve"> a</w:t>
      </w:r>
      <w:r w:rsidR="007464D9" w:rsidRPr="0042718C">
        <w:rPr>
          <w:sz w:val="24"/>
          <w:szCs w:val="24"/>
        </w:rPr>
        <w:t xml:space="preserve"> physically and mentally demanding </w:t>
      </w:r>
      <w:r w:rsidR="00F0091C" w:rsidRPr="0042718C">
        <w:rPr>
          <w:sz w:val="24"/>
          <w:szCs w:val="24"/>
        </w:rPr>
        <w:t>full-time roll</w:t>
      </w:r>
      <w:r w:rsidR="00022058" w:rsidRPr="0042718C">
        <w:rPr>
          <w:sz w:val="24"/>
          <w:szCs w:val="24"/>
        </w:rPr>
        <w:t xml:space="preserve"> (Dementia UK, 2019)</w:t>
      </w:r>
      <w:r w:rsidR="006B57EF" w:rsidRPr="0042718C">
        <w:rPr>
          <w:sz w:val="24"/>
          <w:szCs w:val="24"/>
        </w:rPr>
        <w:t>.</w:t>
      </w:r>
      <w:r w:rsidR="00FB51EE" w:rsidRPr="0042718C">
        <w:rPr>
          <w:sz w:val="24"/>
          <w:szCs w:val="24"/>
        </w:rPr>
        <w:t xml:space="preserve"> </w:t>
      </w:r>
    </w:p>
    <w:p w14:paraId="5146D9C7" w14:textId="77777777" w:rsidR="00DF7175" w:rsidRPr="0042718C" w:rsidRDefault="004173E3" w:rsidP="00DF7175">
      <w:pPr>
        <w:spacing w:line="360" w:lineRule="auto"/>
        <w:jc w:val="both"/>
        <w:rPr>
          <w:sz w:val="24"/>
          <w:szCs w:val="24"/>
        </w:rPr>
      </w:pPr>
      <w:r w:rsidRPr="0042718C">
        <w:rPr>
          <w:sz w:val="24"/>
          <w:szCs w:val="24"/>
        </w:rPr>
        <w:t>Despite</w:t>
      </w:r>
      <w:r w:rsidR="009C2400" w:rsidRPr="0042718C">
        <w:rPr>
          <w:sz w:val="24"/>
          <w:szCs w:val="24"/>
        </w:rPr>
        <w:t xml:space="preserve"> </w:t>
      </w:r>
      <w:r w:rsidR="00D10FC1" w:rsidRPr="0042718C">
        <w:rPr>
          <w:sz w:val="24"/>
          <w:szCs w:val="24"/>
        </w:rPr>
        <w:t xml:space="preserve">increasing numbers </w:t>
      </w:r>
      <w:r w:rsidR="00D87DEC" w:rsidRPr="0042718C">
        <w:rPr>
          <w:sz w:val="24"/>
          <w:szCs w:val="24"/>
        </w:rPr>
        <w:t>of people living with Dementia and these figures set to double over time</w:t>
      </w:r>
      <w:r w:rsidR="00CB13A6" w:rsidRPr="0042718C">
        <w:rPr>
          <w:sz w:val="24"/>
          <w:szCs w:val="24"/>
        </w:rPr>
        <w:t>: t</w:t>
      </w:r>
      <w:r w:rsidR="00B67391" w:rsidRPr="0042718C">
        <w:rPr>
          <w:sz w:val="24"/>
          <w:szCs w:val="24"/>
        </w:rPr>
        <w:t>raining and support available</w:t>
      </w:r>
      <w:r w:rsidR="00B400A2" w:rsidRPr="0042718C">
        <w:rPr>
          <w:sz w:val="24"/>
          <w:szCs w:val="24"/>
        </w:rPr>
        <w:t xml:space="preserve"> is limited</w:t>
      </w:r>
      <w:r w:rsidR="00FB4BE5" w:rsidRPr="0042718C">
        <w:rPr>
          <w:sz w:val="24"/>
          <w:szCs w:val="24"/>
        </w:rPr>
        <w:t xml:space="preserve"> </w:t>
      </w:r>
      <w:r w:rsidR="00623155" w:rsidRPr="0042718C">
        <w:rPr>
          <w:sz w:val="24"/>
          <w:szCs w:val="24"/>
        </w:rPr>
        <w:t>for</w:t>
      </w:r>
      <w:r w:rsidR="00D74AD1" w:rsidRPr="0042718C">
        <w:rPr>
          <w:sz w:val="24"/>
          <w:szCs w:val="24"/>
        </w:rPr>
        <w:t xml:space="preserve"> family member</w:t>
      </w:r>
      <w:r w:rsidR="00B67391" w:rsidRPr="0042718C">
        <w:rPr>
          <w:sz w:val="24"/>
          <w:szCs w:val="24"/>
        </w:rPr>
        <w:t>s</w:t>
      </w:r>
      <w:r w:rsidR="00336153" w:rsidRPr="0042718C">
        <w:rPr>
          <w:sz w:val="24"/>
          <w:szCs w:val="24"/>
        </w:rPr>
        <w:t xml:space="preserve"> who are informal carers</w:t>
      </w:r>
      <w:r w:rsidR="002E69BA" w:rsidRPr="0042718C">
        <w:rPr>
          <w:sz w:val="24"/>
          <w:szCs w:val="24"/>
        </w:rPr>
        <w:t xml:space="preserve"> for a loved one that is a Dementia sufferer,</w:t>
      </w:r>
      <w:r w:rsidR="00F66709" w:rsidRPr="0042718C">
        <w:rPr>
          <w:rFonts w:eastAsia="Times New Roman" w:cs="Times New Roman"/>
          <w:kern w:val="28"/>
          <w:sz w:val="24"/>
          <w:szCs w:val="24"/>
          <w:lang w:eastAsia="en-GB"/>
          <w14:cntxtAlts/>
        </w:rPr>
        <w:t xml:space="preserve"> </w:t>
      </w:r>
      <w:r w:rsidR="00F66709" w:rsidRPr="0042718C">
        <w:rPr>
          <w:rFonts w:eastAsia="Times New Roman" w:cs="Times New Roman"/>
          <w:kern w:val="28"/>
          <w:sz w:val="24"/>
          <w:szCs w:val="24"/>
          <w:lang w:eastAsia="en-GB"/>
          <w14:cntxtAlts/>
        </w:rPr>
        <w:t xml:space="preserve">informal caregivers are not paid to provide care </w:t>
      </w:r>
      <w:r w:rsidR="00034870" w:rsidRPr="0042718C">
        <w:rPr>
          <w:rFonts w:eastAsia="Times New Roman" w:cs="Times New Roman"/>
          <w:b/>
          <w:bCs/>
          <w:iCs/>
          <w:kern w:val="28"/>
          <w:sz w:val="24"/>
          <w:szCs w:val="24"/>
          <w:lang w:val="en-US" w:eastAsia="en-GB"/>
          <w14:cntxtAlts/>
        </w:rPr>
        <w:t>(</w:t>
      </w:r>
      <w:r w:rsidR="00034870" w:rsidRPr="0042718C">
        <w:rPr>
          <w:rFonts w:eastAsia="Times New Roman" w:cs="Times New Roman"/>
          <w:kern w:val="28"/>
          <w:sz w:val="24"/>
          <w:szCs w:val="24"/>
          <w:lang w:eastAsia="en-GB"/>
          <w14:cntxtAlts/>
        </w:rPr>
        <w:t>Reflections on Nursing Leadership 2003)</w:t>
      </w:r>
      <w:r w:rsidR="00447BC9" w:rsidRPr="0042718C">
        <w:rPr>
          <w:rFonts w:eastAsia="Times New Roman" w:cs="Times New Roman"/>
          <w:kern w:val="28"/>
          <w:sz w:val="24"/>
          <w:szCs w:val="24"/>
          <w:lang w:eastAsia="en-GB"/>
          <w14:cntxtAlts/>
        </w:rPr>
        <w:t xml:space="preserve">. </w:t>
      </w:r>
      <w:r w:rsidR="005F3D89" w:rsidRPr="0042718C">
        <w:rPr>
          <w:sz w:val="24"/>
          <w:szCs w:val="24"/>
        </w:rPr>
        <w:t>The University of Leeds (2015) adds that being an unpaid carer saves the UK government £132 billion per year.</w:t>
      </w:r>
      <w:r w:rsidR="005F3D89" w:rsidRPr="0042718C">
        <w:rPr>
          <w:sz w:val="24"/>
          <w:szCs w:val="24"/>
        </w:rPr>
        <w:t xml:space="preserve"> </w:t>
      </w:r>
      <w:r w:rsidR="00447BC9" w:rsidRPr="0042718C">
        <w:rPr>
          <w:sz w:val="24"/>
          <w:szCs w:val="24"/>
        </w:rPr>
        <w:t>W</w:t>
      </w:r>
      <w:r w:rsidR="00623155" w:rsidRPr="0042718C">
        <w:rPr>
          <w:sz w:val="24"/>
          <w:szCs w:val="24"/>
        </w:rPr>
        <w:t>ith</w:t>
      </w:r>
      <w:r w:rsidR="00447BC9" w:rsidRPr="0042718C">
        <w:rPr>
          <w:sz w:val="24"/>
          <w:szCs w:val="24"/>
        </w:rPr>
        <w:t xml:space="preserve"> </w:t>
      </w:r>
      <w:r w:rsidR="000C6F25" w:rsidRPr="0042718C">
        <w:rPr>
          <w:sz w:val="24"/>
          <w:szCs w:val="24"/>
        </w:rPr>
        <w:t>charities</w:t>
      </w:r>
      <w:r w:rsidR="00623155" w:rsidRPr="0042718C">
        <w:rPr>
          <w:sz w:val="24"/>
          <w:szCs w:val="24"/>
        </w:rPr>
        <w:t xml:space="preserve"> providing </w:t>
      </w:r>
      <w:r w:rsidR="00AC12DF" w:rsidRPr="0042718C">
        <w:rPr>
          <w:sz w:val="24"/>
          <w:szCs w:val="24"/>
        </w:rPr>
        <w:t>support groups</w:t>
      </w:r>
      <w:r w:rsidR="00EF5E8B" w:rsidRPr="0042718C">
        <w:rPr>
          <w:sz w:val="24"/>
          <w:szCs w:val="24"/>
        </w:rPr>
        <w:t xml:space="preserve"> for informal carers</w:t>
      </w:r>
      <w:r w:rsidR="00AC12DF" w:rsidRPr="0042718C">
        <w:rPr>
          <w:sz w:val="24"/>
          <w:szCs w:val="24"/>
        </w:rPr>
        <w:t>, wh</w:t>
      </w:r>
      <w:r w:rsidR="00EF5E8B" w:rsidRPr="0042718C">
        <w:rPr>
          <w:sz w:val="24"/>
          <w:szCs w:val="24"/>
        </w:rPr>
        <w:t>ich signpost what</w:t>
      </w:r>
      <w:r w:rsidR="00AC12DF" w:rsidRPr="0042718C">
        <w:rPr>
          <w:sz w:val="24"/>
          <w:szCs w:val="24"/>
        </w:rPr>
        <w:t xml:space="preserve"> help is available and where it can be sought from</w:t>
      </w:r>
      <w:r w:rsidR="001731ED" w:rsidRPr="0042718C">
        <w:rPr>
          <w:sz w:val="24"/>
          <w:szCs w:val="24"/>
        </w:rPr>
        <w:t xml:space="preserve"> along with putting them in touch with other carers in a </w:t>
      </w:r>
      <w:r w:rsidR="0090733C" w:rsidRPr="0042718C">
        <w:rPr>
          <w:sz w:val="24"/>
          <w:szCs w:val="24"/>
        </w:rPr>
        <w:t>similar position</w:t>
      </w:r>
      <w:r w:rsidR="00C211AC" w:rsidRPr="0042718C">
        <w:rPr>
          <w:sz w:val="24"/>
          <w:szCs w:val="24"/>
        </w:rPr>
        <w:t xml:space="preserve">. </w:t>
      </w:r>
      <w:r w:rsidR="00C211AC" w:rsidRPr="0042718C">
        <w:rPr>
          <w:sz w:val="24"/>
          <w:szCs w:val="24"/>
        </w:rPr>
        <w:t xml:space="preserve">Alzheimer’s Society (2019) supports </w:t>
      </w:r>
      <w:r w:rsidR="00C211AC" w:rsidRPr="0042718C">
        <w:rPr>
          <w:sz w:val="24"/>
          <w:szCs w:val="24"/>
          <w:lang w:val="en"/>
        </w:rPr>
        <w:t xml:space="preserve">carers so they are kept up to date with information and </w:t>
      </w:r>
      <w:r w:rsidR="00D63B6B" w:rsidRPr="0042718C">
        <w:rPr>
          <w:sz w:val="24"/>
          <w:szCs w:val="24"/>
          <w:lang w:val="en"/>
        </w:rPr>
        <w:t xml:space="preserve">to make them </w:t>
      </w:r>
      <w:r w:rsidR="00C211AC" w:rsidRPr="0042718C">
        <w:rPr>
          <w:sz w:val="24"/>
          <w:szCs w:val="24"/>
          <w:lang w:val="en"/>
        </w:rPr>
        <w:t>feel less isolated.</w:t>
      </w:r>
      <w:r w:rsidR="00CE2B2F" w:rsidRPr="0042718C">
        <w:rPr>
          <w:sz w:val="24"/>
          <w:szCs w:val="24"/>
        </w:rPr>
        <w:t xml:space="preserve"> </w:t>
      </w:r>
      <w:r w:rsidR="00C211AC" w:rsidRPr="0042718C">
        <w:rPr>
          <w:sz w:val="24"/>
          <w:szCs w:val="24"/>
        </w:rPr>
        <w:t>Formal</w:t>
      </w:r>
      <w:r w:rsidRPr="0042718C">
        <w:rPr>
          <w:sz w:val="24"/>
          <w:szCs w:val="24"/>
        </w:rPr>
        <w:t xml:space="preserve"> carers</w:t>
      </w:r>
      <w:r w:rsidR="00CE2B2F" w:rsidRPr="0042718C">
        <w:rPr>
          <w:sz w:val="24"/>
          <w:szCs w:val="24"/>
        </w:rPr>
        <w:t xml:space="preserve"> </w:t>
      </w:r>
      <w:r w:rsidR="00F4626F" w:rsidRPr="0042718C">
        <w:rPr>
          <w:sz w:val="24"/>
          <w:szCs w:val="24"/>
        </w:rPr>
        <w:t>and volunteers</w:t>
      </w:r>
      <w:r w:rsidRPr="0042718C">
        <w:rPr>
          <w:sz w:val="24"/>
          <w:szCs w:val="24"/>
        </w:rPr>
        <w:t xml:space="preserve"> are provided training through </w:t>
      </w:r>
      <w:r w:rsidR="00BC35A1" w:rsidRPr="0042718C">
        <w:rPr>
          <w:sz w:val="24"/>
          <w:szCs w:val="24"/>
        </w:rPr>
        <w:t xml:space="preserve">an </w:t>
      </w:r>
      <w:r w:rsidR="004F195A" w:rsidRPr="0042718C">
        <w:rPr>
          <w:sz w:val="24"/>
          <w:szCs w:val="24"/>
        </w:rPr>
        <w:t>employer</w:t>
      </w:r>
      <w:r w:rsidR="00C211AC" w:rsidRPr="0042718C">
        <w:rPr>
          <w:sz w:val="24"/>
          <w:szCs w:val="24"/>
        </w:rPr>
        <w:t xml:space="preserve"> with courses and </w:t>
      </w:r>
      <w:r w:rsidR="00FB5FF6" w:rsidRPr="0042718C">
        <w:rPr>
          <w:sz w:val="24"/>
          <w:szCs w:val="24"/>
        </w:rPr>
        <w:t>in-house trainin</w:t>
      </w:r>
      <w:r w:rsidR="00C7435F" w:rsidRPr="0042718C">
        <w:rPr>
          <w:sz w:val="24"/>
          <w:szCs w:val="24"/>
        </w:rPr>
        <w:t>g.</w:t>
      </w:r>
      <w:r w:rsidR="00702414" w:rsidRPr="0042718C">
        <w:rPr>
          <w:sz w:val="24"/>
          <w:szCs w:val="24"/>
        </w:rPr>
        <w:t xml:space="preserve"> </w:t>
      </w:r>
      <w:r w:rsidR="00702414" w:rsidRPr="0042718C">
        <w:rPr>
          <w:sz w:val="24"/>
          <w:szCs w:val="24"/>
        </w:rPr>
        <w:t>De Silva and Mukherjee</w:t>
      </w:r>
      <w:r w:rsidR="00C7435F" w:rsidRPr="0042718C">
        <w:rPr>
          <w:sz w:val="24"/>
          <w:szCs w:val="24"/>
        </w:rPr>
        <w:t xml:space="preserve"> </w:t>
      </w:r>
      <w:bookmarkStart w:id="1" w:name="_Hlk4767735"/>
      <w:r w:rsidR="00646D19" w:rsidRPr="0042718C">
        <w:rPr>
          <w:sz w:val="24"/>
          <w:szCs w:val="24"/>
        </w:rPr>
        <w:t xml:space="preserve">(2014) </w:t>
      </w:r>
      <w:bookmarkEnd w:id="1"/>
      <w:r w:rsidR="00646D19" w:rsidRPr="0042718C">
        <w:rPr>
          <w:sz w:val="24"/>
          <w:szCs w:val="24"/>
        </w:rPr>
        <w:t xml:space="preserve">reports that </w:t>
      </w:r>
      <w:r w:rsidR="00A127C9" w:rsidRPr="0042718C">
        <w:rPr>
          <w:sz w:val="24"/>
          <w:szCs w:val="24"/>
        </w:rPr>
        <w:t>current Dementia training</w:t>
      </w:r>
      <w:r w:rsidR="00BF0638" w:rsidRPr="0042718C">
        <w:rPr>
          <w:sz w:val="24"/>
          <w:szCs w:val="24"/>
        </w:rPr>
        <w:t xml:space="preserve"> available in care home</w:t>
      </w:r>
      <w:r w:rsidR="00C00763" w:rsidRPr="0042718C">
        <w:rPr>
          <w:sz w:val="24"/>
          <w:szCs w:val="24"/>
        </w:rPr>
        <w:t xml:space="preserve"> settings are </w:t>
      </w:r>
      <w:r w:rsidR="001E104D" w:rsidRPr="0042718C">
        <w:rPr>
          <w:sz w:val="24"/>
          <w:szCs w:val="24"/>
        </w:rPr>
        <w:t xml:space="preserve">separated </w:t>
      </w:r>
      <w:r w:rsidR="00A20EEA" w:rsidRPr="0042718C">
        <w:rPr>
          <w:sz w:val="24"/>
          <w:szCs w:val="24"/>
        </w:rPr>
        <w:t xml:space="preserve">into parts and not available </w:t>
      </w:r>
      <w:r w:rsidR="00076D15" w:rsidRPr="0042718C">
        <w:rPr>
          <w:sz w:val="24"/>
          <w:szCs w:val="24"/>
        </w:rPr>
        <w:t>widely.</w:t>
      </w:r>
      <w:r w:rsidR="00E56366" w:rsidRPr="0042718C">
        <w:rPr>
          <w:rStyle w:val="Strong"/>
          <w:sz w:val="24"/>
          <w:szCs w:val="24"/>
        </w:rPr>
        <w:t xml:space="preserve"> </w:t>
      </w:r>
      <w:r w:rsidR="005E6D70" w:rsidRPr="0042718C">
        <w:rPr>
          <w:sz w:val="24"/>
          <w:szCs w:val="24"/>
        </w:rPr>
        <w:t xml:space="preserve">National Institute for Health and </w:t>
      </w:r>
      <w:r w:rsidR="009D6094" w:rsidRPr="0042718C">
        <w:rPr>
          <w:sz w:val="24"/>
          <w:szCs w:val="24"/>
        </w:rPr>
        <w:t>C</w:t>
      </w:r>
      <w:r w:rsidR="005E6D70" w:rsidRPr="0042718C">
        <w:rPr>
          <w:sz w:val="24"/>
          <w:szCs w:val="24"/>
        </w:rPr>
        <w:t>are Exce</w:t>
      </w:r>
      <w:r w:rsidR="009D6094" w:rsidRPr="0042718C">
        <w:rPr>
          <w:sz w:val="24"/>
          <w:szCs w:val="24"/>
        </w:rPr>
        <w:t>llence (NICE)</w:t>
      </w:r>
      <w:r w:rsidR="0091208F" w:rsidRPr="0042718C">
        <w:rPr>
          <w:sz w:val="24"/>
          <w:szCs w:val="24"/>
        </w:rPr>
        <w:t xml:space="preserve"> (2010)</w:t>
      </w:r>
      <w:r w:rsidR="00105A25" w:rsidRPr="0042718C">
        <w:rPr>
          <w:sz w:val="24"/>
          <w:szCs w:val="24"/>
        </w:rPr>
        <w:t xml:space="preserve"> argue that </w:t>
      </w:r>
      <w:r w:rsidR="00E56366" w:rsidRPr="0042718C">
        <w:rPr>
          <w:rStyle w:val="Strong"/>
          <w:b w:val="0"/>
          <w:sz w:val="24"/>
          <w:szCs w:val="24"/>
        </w:rPr>
        <w:t>Health and social care professionals</w:t>
      </w:r>
      <w:r w:rsidR="00E56366" w:rsidRPr="0042718C">
        <w:rPr>
          <w:sz w:val="24"/>
          <w:szCs w:val="24"/>
        </w:rPr>
        <w:t xml:space="preserve"> </w:t>
      </w:r>
      <w:r w:rsidR="00105A25" w:rsidRPr="0042718C">
        <w:rPr>
          <w:sz w:val="24"/>
          <w:szCs w:val="24"/>
        </w:rPr>
        <w:t>working</w:t>
      </w:r>
      <w:r w:rsidR="00E56366" w:rsidRPr="0042718C">
        <w:rPr>
          <w:sz w:val="24"/>
          <w:szCs w:val="24"/>
        </w:rPr>
        <w:t xml:space="preserve"> with </w:t>
      </w:r>
      <w:r w:rsidR="00055B01" w:rsidRPr="0042718C">
        <w:rPr>
          <w:sz w:val="24"/>
          <w:szCs w:val="24"/>
        </w:rPr>
        <w:t xml:space="preserve">individuals living with </w:t>
      </w:r>
      <w:r w:rsidR="00E56366" w:rsidRPr="0042718C">
        <w:rPr>
          <w:sz w:val="24"/>
          <w:szCs w:val="24"/>
        </w:rPr>
        <w:t xml:space="preserve">dementia ensure they receive training in dementia care </w:t>
      </w:r>
      <w:r w:rsidR="00D6483D" w:rsidRPr="0042718C">
        <w:rPr>
          <w:sz w:val="24"/>
          <w:szCs w:val="24"/>
        </w:rPr>
        <w:t>dependable to</w:t>
      </w:r>
      <w:r w:rsidR="00E56366" w:rsidRPr="0042718C">
        <w:rPr>
          <w:sz w:val="24"/>
          <w:szCs w:val="24"/>
        </w:rPr>
        <w:t xml:space="preserve"> their </w:t>
      </w:r>
      <w:r w:rsidR="00E31923" w:rsidRPr="0042718C">
        <w:rPr>
          <w:sz w:val="24"/>
          <w:szCs w:val="24"/>
        </w:rPr>
        <w:t xml:space="preserve">job </w:t>
      </w:r>
      <w:r w:rsidR="00E56366" w:rsidRPr="0042718C">
        <w:rPr>
          <w:sz w:val="24"/>
          <w:szCs w:val="24"/>
        </w:rPr>
        <w:t>role and responsibilities</w:t>
      </w:r>
      <w:r w:rsidR="00E31923" w:rsidRPr="0042718C">
        <w:rPr>
          <w:sz w:val="24"/>
          <w:szCs w:val="24"/>
        </w:rPr>
        <w:t>.</w:t>
      </w:r>
    </w:p>
    <w:p w14:paraId="741D69A4" w14:textId="5ABD1849" w:rsidR="00CD3D93" w:rsidRPr="0042718C" w:rsidRDefault="00B917FD" w:rsidP="00DF7175">
      <w:pPr>
        <w:spacing w:line="360" w:lineRule="auto"/>
        <w:jc w:val="both"/>
        <w:rPr>
          <w:sz w:val="24"/>
          <w:szCs w:val="24"/>
        </w:rPr>
      </w:pPr>
      <w:r w:rsidRPr="0042718C">
        <w:rPr>
          <w:sz w:val="24"/>
          <w:szCs w:val="24"/>
        </w:rPr>
        <w:t xml:space="preserve">Positive Approach to Care </w:t>
      </w:r>
      <w:r w:rsidR="00561A7A" w:rsidRPr="0042718C">
        <w:rPr>
          <w:sz w:val="24"/>
          <w:szCs w:val="24"/>
        </w:rPr>
        <w:t>training (PAC)</w:t>
      </w:r>
      <w:r w:rsidR="00577177" w:rsidRPr="0042718C">
        <w:rPr>
          <w:sz w:val="24"/>
          <w:szCs w:val="24"/>
        </w:rPr>
        <w:t xml:space="preserve"> has been developed by Teepa who have spent the last 40 years working on a programme that is suitable to </w:t>
      </w:r>
      <w:r w:rsidR="00B70464" w:rsidRPr="0042718C">
        <w:rPr>
          <w:sz w:val="24"/>
          <w:szCs w:val="24"/>
        </w:rPr>
        <w:t xml:space="preserve">train individuals so that people living with Dementia </w:t>
      </w:r>
      <w:r w:rsidR="002809B5" w:rsidRPr="0042718C">
        <w:rPr>
          <w:sz w:val="24"/>
          <w:szCs w:val="24"/>
        </w:rPr>
        <w:t>are treated and cared for at the same level globally</w:t>
      </w:r>
      <w:r w:rsidR="00514400" w:rsidRPr="0042718C">
        <w:rPr>
          <w:sz w:val="24"/>
          <w:szCs w:val="24"/>
        </w:rPr>
        <w:t>. The idea of the training is to</w:t>
      </w:r>
      <w:r w:rsidR="00D421D8" w:rsidRPr="0042718C">
        <w:rPr>
          <w:sz w:val="24"/>
          <w:szCs w:val="24"/>
        </w:rPr>
        <w:t xml:space="preserve"> help spread awareness, knowledge and skills</w:t>
      </w:r>
      <w:r w:rsidR="002E1E4E" w:rsidRPr="0042718C">
        <w:rPr>
          <w:sz w:val="24"/>
          <w:szCs w:val="24"/>
        </w:rPr>
        <w:t xml:space="preserve"> that will help improve the care that dementia </w:t>
      </w:r>
      <w:r w:rsidR="00D02874" w:rsidRPr="0042718C">
        <w:rPr>
          <w:sz w:val="24"/>
          <w:szCs w:val="24"/>
        </w:rPr>
        <w:t>sufferers</w:t>
      </w:r>
      <w:r w:rsidR="00C274FC" w:rsidRPr="0042718C">
        <w:rPr>
          <w:sz w:val="24"/>
          <w:szCs w:val="24"/>
        </w:rPr>
        <w:t xml:space="preserve"> receive</w:t>
      </w:r>
      <w:r w:rsidR="00D23830" w:rsidRPr="0042718C">
        <w:rPr>
          <w:sz w:val="24"/>
          <w:szCs w:val="24"/>
        </w:rPr>
        <w:t xml:space="preserve"> (Snow, 2018)</w:t>
      </w:r>
      <w:r w:rsidR="00D02874" w:rsidRPr="0042718C">
        <w:rPr>
          <w:sz w:val="24"/>
          <w:szCs w:val="24"/>
        </w:rPr>
        <w:t>.</w:t>
      </w:r>
      <w:r w:rsidR="002E1E4E" w:rsidRPr="0042718C">
        <w:rPr>
          <w:sz w:val="24"/>
          <w:szCs w:val="24"/>
        </w:rPr>
        <w:t xml:space="preserve"> </w:t>
      </w:r>
    </w:p>
    <w:p w14:paraId="23598FC6" w14:textId="548AA2C9" w:rsidR="00FA00F5" w:rsidRPr="0042718C" w:rsidRDefault="00FA00F5" w:rsidP="00DF7175">
      <w:pPr>
        <w:spacing w:line="360" w:lineRule="auto"/>
        <w:jc w:val="both"/>
        <w:rPr>
          <w:sz w:val="24"/>
          <w:szCs w:val="24"/>
        </w:rPr>
      </w:pPr>
      <w:r w:rsidRPr="0042718C">
        <w:rPr>
          <w:sz w:val="24"/>
          <w:szCs w:val="24"/>
        </w:rPr>
        <w:lastRenderedPageBreak/>
        <w:t xml:space="preserve">In conclusion, </w:t>
      </w:r>
      <w:r w:rsidR="00C5230E" w:rsidRPr="0042718C">
        <w:rPr>
          <w:sz w:val="24"/>
          <w:szCs w:val="24"/>
        </w:rPr>
        <w:t>Dementia</w:t>
      </w:r>
      <w:r w:rsidR="00FA37E7" w:rsidRPr="0042718C">
        <w:rPr>
          <w:sz w:val="24"/>
          <w:szCs w:val="24"/>
        </w:rPr>
        <w:t xml:space="preserve"> will continue to increase at an </w:t>
      </w:r>
      <w:r w:rsidR="00730773" w:rsidRPr="0042718C">
        <w:rPr>
          <w:sz w:val="24"/>
          <w:szCs w:val="24"/>
        </w:rPr>
        <w:t>even pace to fall in-line with an aging population</w:t>
      </w:r>
      <w:r w:rsidR="00D67FD8" w:rsidRPr="0042718C">
        <w:rPr>
          <w:sz w:val="24"/>
          <w:szCs w:val="24"/>
        </w:rPr>
        <w:t xml:space="preserve">, the main </w:t>
      </w:r>
      <w:r w:rsidR="005F1D17" w:rsidRPr="0042718C">
        <w:rPr>
          <w:sz w:val="24"/>
          <w:szCs w:val="24"/>
        </w:rPr>
        <w:t xml:space="preserve">outcome </w:t>
      </w:r>
      <w:r w:rsidR="00D64851" w:rsidRPr="0042718C">
        <w:rPr>
          <w:sz w:val="24"/>
          <w:szCs w:val="24"/>
        </w:rPr>
        <w:t xml:space="preserve">to achieve for individuals living with Dementia is to educate society </w:t>
      </w:r>
      <w:r w:rsidR="002947FC" w:rsidRPr="0042718C">
        <w:rPr>
          <w:sz w:val="24"/>
          <w:szCs w:val="24"/>
        </w:rPr>
        <w:t>on a broader s</w:t>
      </w:r>
      <w:r w:rsidR="00EA0C09" w:rsidRPr="0042718C">
        <w:rPr>
          <w:sz w:val="24"/>
          <w:szCs w:val="24"/>
        </w:rPr>
        <w:t>cale</w:t>
      </w:r>
      <w:r w:rsidR="002947FC" w:rsidRPr="0042718C">
        <w:rPr>
          <w:sz w:val="24"/>
          <w:szCs w:val="24"/>
        </w:rPr>
        <w:t xml:space="preserve"> </w:t>
      </w:r>
      <w:r w:rsidR="00203E3B" w:rsidRPr="0042718C">
        <w:rPr>
          <w:sz w:val="24"/>
          <w:szCs w:val="24"/>
        </w:rPr>
        <w:t>which will make daily living</w:t>
      </w:r>
      <w:r w:rsidR="00243382" w:rsidRPr="0042718C">
        <w:rPr>
          <w:sz w:val="24"/>
          <w:szCs w:val="24"/>
        </w:rPr>
        <w:t xml:space="preserve"> within the community manageabl</w:t>
      </w:r>
      <w:r w:rsidR="00EF6361" w:rsidRPr="0042718C">
        <w:rPr>
          <w:sz w:val="24"/>
          <w:szCs w:val="24"/>
        </w:rPr>
        <w:t>e</w:t>
      </w:r>
      <w:r w:rsidR="00243382" w:rsidRPr="0042718C">
        <w:rPr>
          <w:sz w:val="24"/>
          <w:szCs w:val="24"/>
        </w:rPr>
        <w:t xml:space="preserve"> </w:t>
      </w:r>
      <w:r w:rsidR="00486134" w:rsidRPr="0042718C">
        <w:rPr>
          <w:sz w:val="24"/>
          <w:szCs w:val="24"/>
        </w:rPr>
        <w:t>so indivi</w:t>
      </w:r>
      <w:r w:rsidR="006E278E" w:rsidRPr="0042718C">
        <w:rPr>
          <w:sz w:val="24"/>
          <w:szCs w:val="24"/>
        </w:rPr>
        <w:t>duals living with the disease are free</w:t>
      </w:r>
      <w:r w:rsidR="00EF6361" w:rsidRPr="0042718C">
        <w:rPr>
          <w:sz w:val="24"/>
          <w:szCs w:val="24"/>
        </w:rPr>
        <w:t xml:space="preserve"> from </w:t>
      </w:r>
      <w:r w:rsidR="00BA3F18" w:rsidRPr="0042718C">
        <w:rPr>
          <w:sz w:val="24"/>
          <w:szCs w:val="24"/>
        </w:rPr>
        <w:t xml:space="preserve">social </w:t>
      </w:r>
      <w:r w:rsidR="00EF6361" w:rsidRPr="0042718C">
        <w:rPr>
          <w:sz w:val="24"/>
          <w:szCs w:val="24"/>
        </w:rPr>
        <w:t xml:space="preserve">stigmatization </w:t>
      </w:r>
      <w:r w:rsidR="00BA3F18" w:rsidRPr="0042718C">
        <w:rPr>
          <w:sz w:val="24"/>
          <w:szCs w:val="24"/>
        </w:rPr>
        <w:t xml:space="preserve">without </w:t>
      </w:r>
      <w:r w:rsidR="006A032F" w:rsidRPr="0042718C">
        <w:rPr>
          <w:sz w:val="24"/>
          <w:szCs w:val="24"/>
        </w:rPr>
        <w:t>exasperating the symptoms</w:t>
      </w:r>
      <w:r w:rsidR="000A1C30" w:rsidRPr="0042718C">
        <w:rPr>
          <w:sz w:val="24"/>
          <w:szCs w:val="24"/>
        </w:rPr>
        <w:t xml:space="preserve"> further. </w:t>
      </w:r>
      <w:r w:rsidR="00F32A0A" w:rsidRPr="0042718C">
        <w:rPr>
          <w:sz w:val="24"/>
          <w:szCs w:val="24"/>
        </w:rPr>
        <w:t>I</w:t>
      </w:r>
      <w:r w:rsidR="006228D8" w:rsidRPr="0042718C">
        <w:rPr>
          <w:sz w:val="24"/>
          <w:szCs w:val="24"/>
        </w:rPr>
        <w:t>f</w:t>
      </w:r>
      <w:r w:rsidR="00F32A0A" w:rsidRPr="0042718C">
        <w:rPr>
          <w:sz w:val="24"/>
          <w:szCs w:val="24"/>
        </w:rPr>
        <w:t xml:space="preserve"> al</w:t>
      </w:r>
      <w:r w:rsidR="006228D8" w:rsidRPr="0042718C">
        <w:rPr>
          <w:sz w:val="24"/>
          <w:szCs w:val="24"/>
        </w:rPr>
        <w:t>l</w:t>
      </w:r>
      <w:r w:rsidR="00F32A0A" w:rsidRPr="0042718C">
        <w:rPr>
          <w:sz w:val="24"/>
          <w:szCs w:val="24"/>
        </w:rPr>
        <w:t xml:space="preserve"> carers formal and informal are educated across the </w:t>
      </w:r>
      <w:r w:rsidR="006228D8" w:rsidRPr="0042718C">
        <w:rPr>
          <w:sz w:val="24"/>
          <w:szCs w:val="24"/>
        </w:rPr>
        <w:t>globe to diagnose, treat</w:t>
      </w:r>
      <w:r w:rsidR="00DE7AD4" w:rsidRPr="0042718C">
        <w:rPr>
          <w:sz w:val="24"/>
          <w:szCs w:val="24"/>
        </w:rPr>
        <w:t xml:space="preserve"> and improve skills provided to dementia </w:t>
      </w:r>
      <w:r w:rsidR="00BA2A74" w:rsidRPr="0042718C">
        <w:rPr>
          <w:sz w:val="24"/>
          <w:szCs w:val="24"/>
        </w:rPr>
        <w:t xml:space="preserve">sufferers’’ then quality of life will be </w:t>
      </w:r>
      <w:r w:rsidR="00B04F9D" w:rsidRPr="0042718C">
        <w:rPr>
          <w:sz w:val="24"/>
          <w:szCs w:val="24"/>
        </w:rPr>
        <w:t xml:space="preserve">greatly </w:t>
      </w:r>
      <w:r w:rsidR="00BA2A74" w:rsidRPr="0042718C">
        <w:rPr>
          <w:sz w:val="24"/>
          <w:szCs w:val="24"/>
        </w:rPr>
        <w:t>improved and equal to all.</w:t>
      </w:r>
    </w:p>
    <w:p w14:paraId="557EBC1D" w14:textId="66D2EA27" w:rsidR="003B124A" w:rsidRPr="0042718C" w:rsidRDefault="00C7435F" w:rsidP="006826FD">
      <w:pPr>
        <w:widowControl w:val="0"/>
        <w:spacing w:line="360" w:lineRule="auto"/>
        <w:jc w:val="both"/>
        <w:rPr>
          <w:sz w:val="24"/>
          <w:szCs w:val="24"/>
        </w:rPr>
      </w:pPr>
      <w:r w:rsidRPr="0042718C">
        <w:rPr>
          <w:sz w:val="24"/>
          <w:szCs w:val="24"/>
        </w:rPr>
        <w:t xml:space="preserve"> </w:t>
      </w:r>
    </w:p>
    <w:p w14:paraId="73A693F3" w14:textId="77777777" w:rsidR="003B124A" w:rsidRPr="0042718C" w:rsidRDefault="003B124A" w:rsidP="00447BC9">
      <w:pPr>
        <w:widowControl w:val="0"/>
        <w:rPr>
          <w:sz w:val="24"/>
          <w:szCs w:val="24"/>
        </w:rPr>
      </w:pPr>
    </w:p>
    <w:p w14:paraId="09950163" w14:textId="211D24A1" w:rsidR="00D43982" w:rsidRPr="009C2400" w:rsidRDefault="00D43982" w:rsidP="009C2400">
      <w:pPr>
        <w:pStyle w:val="NoSpacing"/>
        <w:spacing w:line="360" w:lineRule="auto"/>
        <w:jc w:val="both"/>
        <w:rPr>
          <w:sz w:val="24"/>
          <w:szCs w:val="24"/>
        </w:rPr>
      </w:pPr>
    </w:p>
    <w:p w14:paraId="521BA159" w14:textId="77777777" w:rsidR="0042718C" w:rsidRDefault="0042718C">
      <w:pPr>
        <w:rPr>
          <w:color w:val="FF0000"/>
        </w:rPr>
      </w:pPr>
    </w:p>
    <w:p w14:paraId="5544EBA3" w14:textId="77777777" w:rsidR="0042718C" w:rsidRDefault="0042718C">
      <w:pPr>
        <w:rPr>
          <w:color w:val="FF0000"/>
        </w:rPr>
      </w:pPr>
    </w:p>
    <w:p w14:paraId="28FBC18E" w14:textId="77777777" w:rsidR="0042718C" w:rsidRDefault="0042718C">
      <w:pPr>
        <w:rPr>
          <w:color w:val="FF0000"/>
        </w:rPr>
      </w:pPr>
    </w:p>
    <w:p w14:paraId="0D801C17" w14:textId="77777777" w:rsidR="0042718C" w:rsidRDefault="0042718C">
      <w:pPr>
        <w:rPr>
          <w:color w:val="FF0000"/>
        </w:rPr>
      </w:pPr>
    </w:p>
    <w:p w14:paraId="67123253" w14:textId="77777777" w:rsidR="0042718C" w:rsidRDefault="0042718C">
      <w:pPr>
        <w:rPr>
          <w:color w:val="FF0000"/>
        </w:rPr>
      </w:pPr>
    </w:p>
    <w:p w14:paraId="63622FC8" w14:textId="77777777" w:rsidR="0042718C" w:rsidRDefault="0042718C">
      <w:pPr>
        <w:rPr>
          <w:color w:val="FF0000"/>
        </w:rPr>
      </w:pPr>
    </w:p>
    <w:p w14:paraId="6D8F692E" w14:textId="77777777" w:rsidR="0042718C" w:rsidRDefault="0042718C">
      <w:pPr>
        <w:rPr>
          <w:color w:val="FF0000"/>
        </w:rPr>
      </w:pPr>
    </w:p>
    <w:p w14:paraId="22B663E0" w14:textId="77777777" w:rsidR="0042718C" w:rsidRDefault="0042718C">
      <w:pPr>
        <w:rPr>
          <w:color w:val="FF0000"/>
        </w:rPr>
      </w:pPr>
    </w:p>
    <w:p w14:paraId="23D10D25" w14:textId="77777777" w:rsidR="0042718C" w:rsidRDefault="0042718C">
      <w:pPr>
        <w:rPr>
          <w:color w:val="FF0000"/>
        </w:rPr>
      </w:pPr>
    </w:p>
    <w:p w14:paraId="53DCA933" w14:textId="77777777" w:rsidR="0042718C" w:rsidRDefault="0042718C">
      <w:pPr>
        <w:rPr>
          <w:color w:val="FF0000"/>
        </w:rPr>
      </w:pPr>
    </w:p>
    <w:p w14:paraId="54EA3773" w14:textId="77777777" w:rsidR="0042718C" w:rsidRDefault="0042718C">
      <w:pPr>
        <w:rPr>
          <w:color w:val="FF0000"/>
        </w:rPr>
      </w:pPr>
    </w:p>
    <w:p w14:paraId="0AE9F7FF" w14:textId="77777777" w:rsidR="0042718C" w:rsidRDefault="0042718C">
      <w:pPr>
        <w:rPr>
          <w:color w:val="FF0000"/>
        </w:rPr>
      </w:pPr>
    </w:p>
    <w:p w14:paraId="23A760B2" w14:textId="77777777" w:rsidR="0042718C" w:rsidRDefault="0042718C">
      <w:pPr>
        <w:rPr>
          <w:color w:val="FF0000"/>
        </w:rPr>
      </w:pPr>
    </w:p>
    <w:p w14:paraId="067956BD" w14:textId="77777777" w:rsidR="0042718C" w:rsidRDefault="0042718C">
      <w:pPr>
        <w:rPr>
          <w:color w:val="FF0000"/>
        </w:rPr>
      </w:pPr>
    </w:p>
    <w:p w14:paraId="628EB0AC" w14:textId="77777777" w:rsidR="0042718C" w:rsidRDefault="0042718C">
      <w:pPr>
        <w:rPr>
          <w:color w:val="FF0000"/>
        </w:rPr>
      </w:pPr>
    </w:p>
    <w:p w14:paraId="3EF904E4" w14:textId="77777777" w:rsidR="0042718C" w:rsidRDefault="0042718C">
      <w:pPr>
        <w:rPr>
          <w:color w:val="FF0000"/>
        </w:rPr>
      </w:pPr>
    </w:p>
    <w:p w14:paraId="3CB53980" w14:textId="77777777" w:rsidR="0042718C" w:rsidRDefault="0042718C">
      <w:pPr>
        <w:rPr>
          <w:color w:val="FF0000"/>
        </w:rPr>
      </w:pPr>
    </w:p>
    <w:p w14:paraId="3026A87D" w14:textId="77777777" w:rsidR="0042718C" w:rsidRDefault="0042718C">
      <w:pPr>
        <w:rPr>
          <w:color w:val="FF0000"/>
        </w:rPr>
      </w:pPr>
    </w:p>
    <w:p w14:paraId="56712D86" w14:textId="77777777" w:rsidR="0042718C" w:rsidRDefault="0042718C">
      <w:pPr>
        <w:rPr>
          <w:color w:val="FF0000"/>
        </w:rPr>
      </w:pPr>
    </w:p>
    <w:p w14:paraId="78BACB0A" w14:textId="77777777" w:rsidR="0042718C" w:rsidRDefault="0042718C">
      <w:pPr>
        <w:rPr>
          <w:color w:val="FF0000"/>
        </w:rPr>
      </w:pPr>
    </w:p>
    <w:p w14:paraId="372D0361" w14:textId="3F31E8BF" w:rsidR="00252DAB" w:rsidRPr="00EB516D" w:rsidRDefault="00A06387">
      <w:pPr>
        <w:rPr>
          <w:sz w:val="20"/>
          <w:szCs w:val="20"/>
        </w:rPr>
      </w:pPr>
      <w:r w:rsidRPr="00EB516D">
        <w:rPr>
          <w:sz w:val="20"/>
          <w:szCs w:val="20"/>
        </w:rPr>
        <w:lastRenderedPageBreak/>
        <w:t xml:space="preserve">References </w:t>
      </w:r>
      <w:bookmarkStart w:id="2" w:name="_GoBack"/>
      <w:bookmarkEnd w:id="2"/>
    </w:p>
    <w:p w14:paraId="5FC4D01A" w14:textId="4B906D46" w:rsidR="00A06387" w:rsidRPr="00EB516D" w:rsidRDefault="00A06387">
      <w:pPr>
        <w:rPr>
          <w:sz w:val="20"/>
          <w:szCs w:val="20"/>
        </w:rPr>
      </w:pPr>
      <w:r w:rsidRPr="00EB516D">
        <w:rPr>
          <w:sz w:val="20"/>
          <w:szCs w:val="20"/>
        </w:rPr>
        <w:t>Alzheimer’s Society (2019) Facts for the media. Available at: www.alzheimers.org.uk/about-us/news-and-media/facts-media (Accessed:25th March 2019)</w:t>
      </w:r>
    </w:p>
    <w:p w14:paraId="309401AA" w14:textId="77777777" w:rsidR="00A55B5E" w:rsidRPr="00EB516D" w:rsidRDefault="00A55B5E" w:rsidP="00A55B5E">
      <w:pPr>
        <w:rPr>
          <w:rStyle w:val="nhsuk-page-headingsmall"/>
          <w:sz w:val="20"/>
          <w:szCs w:val="20"/>
          <w:lang w:val="en"/>
        </w:rPr>
      </w:pPr>
      <w:r w:rsidRPr="00EB516D">
        <w:rPr>
          <w:rStyle w:val="nhsuk-page-headingsmall"/>
          <w:sz w:val="20"/>
          <w:szCs w:val="20"/>
          <w:lang w:val="en"/>
        </w:rPr>
        <w:t>Alzheimer’s Society (2019) Carer Information and Support programme. Available at: https://www.alzheimers.org.uk/about-us/our-dementia-programmes/carer-information-support-programme. (Accessed 29</w:t>
      </w:r>
      <w:r w:rsidRPr="00EB516D">
        <w:rPr>
          <w:rStyle w:val="nhsuk-page-headingsmall"/>
          <w:sz w:val="20"/>
          <w:szCs w:val="20"/>
          <w:vertAlign w:val="superscript"/>
          <w:lang w:val="en"/>
        </w:rPr>
        <w:t>th</w:t>
      </w:r>
      <w:r w:rsidRPr="00EB516D">
        <w:rPr>
          <w:rStyle w:val="nhsuk-page-headingsmall"/>
          <w:sz w:val="20"/>
          <w:szCs w:val="20"/>
          <w:lang w:val="en"/>
        </w:rPr>
        <w:t xml:space="preserve"> March 2019).</w:t>
      </w:r>
    </w:p>
    <w:p w14:paraId="4A8A795E" w14:textId="77777777" w:rsidR="00A55B5E" w:rsidRPr="00EB516D" w:rsidRDefault="00A55B5E" w:rsidP="00A55B5E">
      <w:pPr>
        <w:rPr>
          <w:rFonts w:cs="Arial"/>
          <w:sz w:val="20"/>
          <w:szCs w:val="20"/>
          <w:lang w:val="en-US"/>
        </w:rPr>
      </w:pPr>
      <w:r w:rsidRPr="00EB516D">
        <w:rPr>
          <w:sz w:val="20"/>
          <w:szCs w:val="20"/>
        </w:rPr>
        <w:t>Dementia UK (2019)</w:t>
      </w:r>
      <w:r w:rsidRPr="00EB516D">
        <w:rPr>
          <w:rFonts w:cs="Arial"/>
          <w:sz w:val="20"/>
          <w:szCs w:val="20"/>
          <w:lang w:val="en-US"/>
        </w:rPr>
        <w:t xml:space="preserve"> Looking after yourself when you care for someone with dementia. Available at:</w:t>
      </w:r>
      <w:r w:rsidRPr="00EB516D">
        <w:rPr>
          <w:sz w:val="20"/>
          <w:szCs w:val="20"/>
        </w:rPr>
        <w:t xml:space="preserve"> </w:t>
      </w:r>
      <w:r w:rsidRPr="00EB516D">
        <w:rPr>
          <w:rFonts w:cs="Arial"/>
          <w:sz w:val="20"/>
          <w:szCs w:val="20"/>
          <w:lang w:val="en-US"/>
        </w:rPr>
        <w:t>https://www.dementiauk.org/understanding-dementia/advice-and-information/looking-after-yourself/looking-after-yourself-when-you-care-for-someone-with-dementia/. (Accessed:28</w:t>
      </w:r>
      <w:r w:rsidRPr="00EB516D">
        <w:rPr>
          <w:rFonts w:cs="Arial"/>
          <w:sz w:val="20"/>
          <w:szCs w:val="20"/>
          <w:vertAlign w:val="superscript"/>
          <w:lang w:val="en-US"/>
        </w:rPr>
        <w:t>th</w:t>
      </w:r>
      <w:r w:rsidRPr="00EB516D">
        <w:rPr>
          <w:rFonts w:cs="Arial"/>
          <w:sz w:val="20"/>
          <w:szCs w:val="20"/>
          <w:lang w:val="en-US"/>
        </w:rPr>
        <w:t xml:space="preserve"> March 2019)</w:t>
      </w:r>
    </w:p>
    <w:p w14:paraId="50DA2CC8" w14:textId="7B94C508" w:rsidR="00A55B5E" w:rsidRPr="00EB516D" w:rsidRDefault="00A55B5E" w:rsidP="00A55B5E">
      <w:pPr>
        <w:rPr>
          <w:rFonts w:cs="Arial"/>
          <w:sz w:val="20"/>
          <w:szCs w:val="20"/>
        </w:rPr>
      </w:pPr>
      <w:r w:rsidRPr="00EB516D">
        <w:rPr>
          <w:rFonts w:cs="Arial"/>
          <w:sz w:val="20"/>
          <w:szCs w:val="20"/>
        </w:rPr>
        <w:t>Dementia Care Central (2018) Stages of Alzheimer’s &amp; Dementia: Durations &amp; Scales Used to Measure Progression: GDS, FAST &amp; CDR. Available at: https://www.dementiacarecentral.com/aboutdementia/facts/stages/.  (Accessed 28</w:t>
      </w:r>
      <w:r w:rsidRPr="00EB516D">
        <w:rPr>
          <w:rFonts w:cs="Arial"/>
          <w:sz w:val="20"/>
          <w:szCs w:val="20"/>
          <w:vertAlign w:val="superscript"/>
        </w:rPr>
        <w:t>th</w:t>
      </w:r>
      <w:r w:rsidRPr="00EB516D">
        <w:rPr>
          <w:rFonts w:cs="Arial"/>
          <w:sz w:val="20"/>
          <w:szCs w:val="20"/>
        </w:rPr>
        <w:t xml:space="preserve"> March 2019).</w:t>
      </w:r>
    </w:p>
    <w:p w14:paraId="6ABA3CE9" w14:textId="77777777" w:rsidR="00E06CE7" w:rsidRPr="00EB516D" w:rsidRDefault="00E06CE7" w:rsidP="00E06CE7">
      <w:pPr>
        <w:widowControl w:val="0"/>
        <w:spacing w:after="120" w:line="285" w:lineRule="auto"/>
        <w:rPr>
          <w:sz w:val="20"/>
          <w:szCs w:val="20"/>
        </w:rPr>
      </w:pPr>
      <w:r w:rsidRPr="00EB516D">
        <w:rPr>
          <w:sz w:val="20"/>
          <w:szCs w:val="20"/>
        </w:rPr>
        <w:t>Dementia Talks (2017) History of Dementia -When did it all start. Available at: http://dementiatalk.net/history-of-dementia-when-did-it-all-start/ (Accessed 29</w:t>
      </w:r>
      <w:r w:rsidRPr="00EB516D">
        <w:rPr>
          <w:sz w:val="20"/>
          <w:szCs w:val="20"/>
          <w:vertAlign w:val="superscript"/>
        </w:rPr>
        <w:t>th</w:t>
      </w:r>
      <w:r w:rsidRPr="00EB516D">
        <w:rPr>
          <w:sz w:val="20"/>
          <w:szCs w:val="20"/>
        </w:rPr>
        <w:t xml:space="preserve"> March 2019)</w:t>
      </w:r>
    </w:p>
    <w:p w14:paraId="30E6FC6A" w14:textId="69B7C1E1" w:rsidR="00A55B5E" w:rsidRPr="00EB516D" w:rsidRDefault="00A55B5E" w:rsidP="00083791">
      <w:pPr>
        <w:spacing w:after="0" w:line="256" w:lineRule="auto"/>
        <w:rPr>
          <w:sz w:val="20"/>
          <w:szCs w:val="20"/>
        </w:rPr>
      </w:pPr>
      <w:r w:rsidRPr="00EB516D">
        <w:rPr>
          <w:sz w:val="20"/>
          <w:szCs w:val="20"/>
        </w:rPr>
        <w:t>De Silva, K, D. and Mukherjee, S. (2014) Staff training in Dementia for care homes. Available at: https://www.gmjournal.co.uk/staff-training-in-dementia-for-care-homes [Accessed 29th March 2019]</w:t>
      </w:r>
    </w:p>
    <w:p w14:paraId="4995B5B2" w14:textId="77777777" w:rsidR="00083791" w:rsidRPr="00EB516D" w:rsidRDefault="00083791" w:rsidP="00083791">
      <w:pPr>
        <w:spacing w:after="0" w:line="256" w:lineRule="auto"/>
        <w:rPr>
          <w:sz w:val="20"/>
          <w:szCs w:val="20"/>
        </w:rPr>
      </w:pPr>
    </w:p>
    <w:p w14:paraId="4D9F6FEF" w14:textId="77777777" w:rsidR="00A55B5E" w:rsidRPr="00EB516D" w:rsidRDefault="00A55B5E" w:rsidP="00A55B5E">
      <w:pPr>
        <w:rPr>
          <w:sz w:val="20"/>
          <w:szCs w:val="20"/>
        </w:rPr>
      </w:pPr>
      <w:r w:rsidRPr="00EB516D">
        <w:rPr>
          <w:rFonts w:cs="Arial"/>
          <w:sz w:val="20"/>
          <w:szCs w:val="20"/>
        </w:rPr>
        <w:t>Gould, E.</w:t>
      </w:r>
      <w:r w:rsidRPr="00EB516D">
        <w:rPr>
          <w:sz w:val="20"/>
          <w:szCs w:val="20"/>
        </w:rPr>
        <w:t xml:space="preserve"> Maslow, K. Lepore, M. Bercaw, L. Leopold, J. Lyda-McDonald, B. Ignaczak, M. Yuen, P. Wiener, M, J. (2005). </w:t>
      </w:r>
      <w:r w:rsidRPr="00EB516D">
        <w:rPr>
          <w:i/>
          <w:sz w:val="20"/>
          <w:szCs w:val="20"/>
        </w:rPr>
        <w:t>Identifying and Meeting the Needs of Individuals with Dementia Who Live Alone.</w:t>
      </w:r>
      <w:r w:rsidRPr="00EB516D">
        <w:rPr>
          <w:sz w:val="20"/>
          <w:szCs w:val="20"/>
        </w:rPr>
        <w:t xml:space="preserve"> Washington: RTI International.</w:t>
      </w:r>
    </w:p>
    <w:p w14:paraId="2B3A2152" w14:textId="3CBD3F99" w:rsidR="00F61ED7" w:rsidRPr="00EB516D" w:rsidRDefault="00F61ED7">
      <w:pPr>
        <w:rPr>
          <w:rFonts w:cs="Arial"/>
          <w:sz w:val="20"/>
          <w:szCs w:val="20"/>
        </w:rPr>
      </w:pPr>
      <w:r w:rsidRPr="00EB516D">
        <w:rPr>
          <w:rFonts w:cs="Arial"/>
          <w:sz w:val="20"/>
          <w:szCs w:val="20"/>
        </w:rPr>
        <w:t xml:space="preserve">Huppert, A, F. Brayne, C. and O'Connor W. D. (1994) </w:t>
      </w:r>
      <w:r w:rsidRPr="00EB516D">
        <w:rPr>
          <w:rFonts w:cs="Arial"/>
          <w:i/>
          <w:sz w:val="20"/>
          <w:szCs w:val="20"/>
        </w:rPr>
        <w:t xml:space="preserve">Dementia and </w:t>
      </w:r>
      <w:r w:rsidR="005735D0" w:rsidRPr="00EB516D">
        <w:rPr>
          <w:rFonts w:cs="Arial"/>
          <w:i/>
          <w:sz w:val="20"/>
          <w:szCs w:val="20"/>
        </w:rPr>
        <w:t>normal aging.</w:t>
      </w:r>
      <w:r w:rsidR="005735D0" w:rsidRPr="00EB516D">
        <w:rPr>
          <w:rFonts w:cs="Arial"/>
          <w:sz w:val="20"/>
          <w:szCs w:val="20"/>
        </w:rPr>
        <w:t xml:space="preserve"> Cambridge: University Press</w:t>
      </w:r>
    </w:p>
    <w:p w14:paraId="2058C4F0" w14:textId="35A06AF2" w:rsidR="001C4950" w:rsidRPr="00EB516D" w:rsidRDefault="001C4950">
      <w:pPr>
        <w:rPr>
          <w:sz w:val="20"/>
          <w:szCs w:val="20"/>
        </w:rPr>
      </w:pPr>
      <w:r w:rsidRPr="00EB516D">
        <w:rPr>
          <w:sz w:val="20"/>
          <w:szCs w:val="20"/>
        </w:rPr>
        <w:t>McManus</w:t>
      </w:r>
      <w:r w:rsidR="006B103A" w:rsidRPr="00EB516D">
        <w:rPr>
          <w:sz w:val="20"/>
          <w:szCs w:val="20"/>
        </w:rPr>
        <w:t>, M.</w:t>
      </w:r>
      <w:r w:rsidRPr="00EB516D">
        <w:rPr>
          <w:sz w:val="20"/>
          <w:szCs w:val="20"/>
        </w:rPr>
        <w:t xml:space="preserve"> and Devin, </w:t>
      </w:r>
      <w:r w:rsidR="006B103A" w:rsidRPr="00EB516D">
        <w:rPr>
          <w:sz w:val="20"/>
          <w:szCs w:val="20"/>
        </w:rPr>
        <w:t>P. (</w:t>
      </w:r>
      <w:r w:rsidRPr="00EB516D">
        <w:rPr>
          <w:sz w:val="20"/>
          <w:szCs w:val="20"/>
        </w:rPr>
        <w:t>2011</w:t>
      </w:r>
      <w:r w:rsidR="006B103A" w:rsidRPr="00EB516D">
        <w:rPr>
          <w:sz w:val="20"/>
          <w:szCs w:val="20"/>
        </w:rPr>
        <w:t>)</w:t>
      </w:r>
      <w:r w:rsidR="00025F7D" w:rsidRPr="00EB516D">
        <w:rPr>
          <w:sz w:val="20"/>
          <w:szCs w:val="20"/>
        </w:rPr>
        <w:t xml:space="preserve"> Dementia: public knowledge and </w:t>
      </w:r>
      <w:r w:rsidR="008C71EA" w:rsidRPr="00EB516D">
        <w:rPr>
          <w:sz w:val="20"/>
          <w:szCs w:val="20"/>
        </w:rPr>
        <w:t>attitudes</w:t>
      </w:r>
      <w:r w:rsidR="007D1B82" w:rsidRPr="00EB516D">
        <w:rPr>
          <w:sz w:val="20"/>
          <w:szCs w:val="20"/>
        </w:rPr>
        <w:t>.</w:t>
      </w:r>
      <w:r w:rsidR="00E9594F" w:rsidRPr="00EB516D">
        <w:rPr>
          <w:sz w:val="20"/>
          <w:szCs w:val="20"/>
        </w:rPr>
        <w:t xml:space="preserve"> Northern Ireland: A</w:t>
      </w:r>
      <w:r w:rsidR="00F32339" w:rsidRPr="00EB516D">
        <w:rPr>
          <w:sz w:val="20"/>
          <w:szCs w:val="20"/>
        </w:rPr>
        <w:t xml:space="preserve">ccess </w:t>
      </w:r>
      <w:r w:rsidR="00E9594F" w:rsidRPr="00EB516D">
        <w:rPr>
          <w:sz w:val="20"/>
          <w:szCs w:val="20"/>
        </w:rPr>
        <w:t>R</w:t>
      </w:r>
      <w:r w:rsidR="00522B9E" w:rsidRPr="00EB516D">
        <w:rPr>
          <w:sz w:val="20"/>
          <w:szCs w:val="20"/>
        </w:rPr>
        <w:t xml:space="preserve">esearch </w:t>
      </w:r>
      <w:r w:rsidR="00E9594F" w:rsidRPr="00EB516D">
        <w:rPr>
          <w:sz w:val="20"/>
          <w:szCs w:val="20"/>
        </w:rPr>
        <w:t>K</w:t>
      </w:r>
      <w:r w:rsidR="00522B9E" w:rsidRPr="00EB516D">
        <w:rPr>
          <w:sz w:val="20"/>
          <w:szCs w:val="20"/>
        </w:rPr>
        <w:t>nowledge</w:t>
      </w:r>
      <w:r w:rsidR="00346849" w:rsidRPr="00EB516D">
        <w:rPr>
          <w:sz w:val="20"/>
          <w:szCs w:val="20"/>
        </w:rPr>
        <w:t xml:space="preserve"> (ARK)</w:t>
      </w:r>
      <w:r w:rsidR="00E9594F" w:rsidRPr="00EB516D">
        <w:rPr>
          <w:sz w:val="20"/>
          <w:szCs w:val="20"/>
        </w:rPr>
        <w:t>.</w:t>
      </w:r>
    </w:p>
    <w:p w14:paraId="7F7D1B46" w14:textId="54BEFB73" w:rsidR="00787D7B" w:rsidRPr="00EB516D" w:rsidRDefault="00787D7B">
      <w:pPr>
        <w:rPr>
          <w:rStyle w:val="nhsuk-page-headingsmall"/>
          <w:sz w:val="20"/>
          <w:szCs w:val="20"/>
          <w:lang w:val="en"/>
        </w:rPr>
      </w:pPr>
      <w:r w:rsidRPr="00EB516D">
        <w:rPr>
          <w:sz w:val="20"/>
          <w:szCs w:val="20"/>
          <w:lang w:val="en"/>
        </w:rPr>
        <w:t>National Health Service (NHS) (2017) Symptoms</w:t>
      </w:r>
      <w:r w:rsidRPr="00EB516D">
        <w:rPr>
          <w:rStyle w:val="visually-hidden"/>
          <w:sz w:val="20"/>
          <w:szCs w:val="20"/>
          <w:lang w:val="en"/>
        </w:rPr>
        <w:t xml:space="preserve"> -</w:t>
      </w:r>
      <w:r w:rsidRPr="00EB516D">
        <w:rPr>
          <w:rStyle w:val="nhsuk-page-headingsmall"/>
          <w:sz w:val="20"/>
          <w:szCs w:val="20"/>
          <w:lang w:val="en"/>
        </w:rPr>
        <w:t xml:space="preserve"> Vascular dementia. Available at:</w:t>
      </w:r>
      <w:r w:rsidR="00262A33" w:rsidRPr="00EB516D">
        <w:rPr>
          <w:rStyle w:val="nhsuk-page-headingsmall"/>
          <w:sz w:val="20"/>
          <w:szCs w:val="20"/>
          <w:lang w:val="en"/>
        </w:rPr>
        <w:t xml:space="preserve"> https://www.nhs.uk/conditions/vascular-dementia/symptoms/ A</w:t>
      </w:r>
      <w:r w:rsidR="00DF1369" w:rsidRPr="00EB516D">
        <w:rPr>
          <w:rStyle w:val="nhsuk-page-headingsmall"/>
          <w:sz w:val="20"/>
          <w:szCs w:val="20"/>
          <w:lang w:val="en"/>
        </w:rPr>
        <w:t>ccessed 28</w:t>
      </w:r>
      <w:r w:rsidR="00DF1369" w:rsidRPr="00EB516D">
        <w:rPr>
          <w:rStyle w:val="nhsuk-page-headingsmall"/>
          <w:sz w:val="20"/>
          <w:szCs w:val="20"/>
          <w:vertAlign w:val="superscript"/>
          <w:lang w:val="en"/>
        </w:rPr>
        <w:t>th</w:t>
      </w:r>
      <w:r w:rsidR="00DF1369" w:rsidRPr="00EB516D">
        <w:rPr>
          <w:rStyle w:val="nhsuk-page-headingsmall"/>
          <w:sz w:val="20"/>
          <w:szCs w:val="20"/>
          <w:lang w:val="en"/>
        </w:rPr>
        <w:t xml:space="preserve"> March 2019.</w:t>
      </w:r>
    </w:p>
    <w:p w14:paraId="21504428" w14:textId="77777777" w:rsidR="00E06CE7" w:rsidRPr="00EB516D" w:rsidRDefault="00E06CE7" w:rsidP="00E06CE7">
      <w:pPr>
        <w:widowControl w:val="0"/>
        <w:spacing w:after="120" w:line="285" w:lineRule="auto"/>
        <w:rPr>
          <w:sz w:val="20"/>
          <w:szCs w:val="20"/>
        </w:rPr>
      </w:pPr>
      <w:r w:rsidRPr="00EB516D">
        <w:rPr>
          <w:sz w:val="20"/>
          <w:szCs w:val="20"/>
        </w:rPr>
        <w:t>National Institute for Health and Care Excellence (NICE) (2010) Dementia: support in health and social care. Available at: https://www.nice.org.uk/guidance/qs1/chapter/Quality-statement-1-Appropriately-trained-staff (Accessed 29th March 2019).</w:t>
      </w:r>
    </w:p>
    <w:p w14:paraId="3DC157CC" w14:textId="45CC30A2" w:rsidR="00E06CE7" w:rsidRPr="00EB516D" w:rsidRDefault="00E06CE7" w:rsidP="001D1EF9">
      <w:pPr>
        <w:widowControl w:val="0"/>
        <w:spacing w:after="120" w:line="285" w:lineRule="auto"/>
        <w:rPr>
          <w:rStyle w:val="nhsuk-page-headingsmall"/>
          <w:sz w:val="20"/>
          <w:szCs w:val="20"/>
          <w:lang w:val="en"/>
        </w:rPr>
      </w:pPr>
      <w:r w:rsidRPr="00EB516D">
        <w:rPr>
          <w:sz w:val="20"/>
          <w:szCs w:val="20"/>
        </w:rPr>
        <w:t>Nursing Times (2016)</w:t>
      </w:r>
      <w:r w:rsidRPr="00EB516D">
        <w:rPr>
          <w:sz w:val="20"/>
          <w:szCs w:val="20"/>
          <w:lang w:val="en"/>
        </w:rPr>
        <w:t xml:space="preserve"> Improving communication in dementia care. Available at:</w:t>
      </w:r>
      <w:r w:rsidRPr="00EB516D">
        <w:rPr>
          <w:sz w:val="20"/>
          <w:szCs w:val="20"/>
        </w:rPr>
        <w:t xml:space="preserve"> </w:t>
      </w:r>
      <w:r w:rsidRPr="00EB516D">
        <w:rPr>
          <w:sz w:val="20"/>
          <w:szCs w:val="20"/>
          <w:lang w:val="en"/>
        </w:rPr>
        <w:t>https://www.nursingtimes.net/roles/older-people-nurses/dementia/improving-communication-in-dementia-care/7008265.article?blocktitle=The-clinical-team-recommends...&amp;contentID=28352 (Accessed 29</w:t>
      </w:r>
      <w:r w:rsidRPr="00EB516D">
        <w:rPr>
          <w:sz w:val="20"/>
          <w:szCs w:val="20"/>
          <w:vertAlign w:val="superscript"/>
          <w:lang w:val="en"/>
        </w:rPr>
        <w:t>th</w:t>
      </w:r>
      <w:r w:rsidRPr="00EB516D">
        <w:rPr>
          <w:sz w:val="20"/>
          <w:szCs w:val="20"/>
          <w:lang w:val="en"/>
        </w:rPr>
        <w:t xml:space="preserve"> March 2019)</w:t>
      </w:r>
    </w:p>
    <w:p w14:paraId="1FF50D90" w14:textId="13B6C2A9" w:rsidR="00FF2641" w:rsidRPr="00EB516D" w:rsidRDefault="00FF2641" w:rsidP="00FF2641">
      <w:pPr>
        <w:spacing w:after="0" w:line="256" w:lineRule="auto"/>
        <w:rPr>
          <w:rFonts w:ascii="Calibri" w:eastAsia="Times New Roman" w:hAnsi="Calibri" w:cs="Times New Roman"/>
          <w:kern w:val="28"/>
          <w:sz w:val="20"/>
          <w:szCs w:val="20"/>
          <w:lang w:eastAsia="en-GB"/>
          <w14:cntxtAlts/>
        </w:rPr>
      </w:pPr>
      <w:r w:rsidRPr="00FF2641">
        <w:rPr>
          <w:rFonts w:ascii="Calibri" w:eastAsia="Times New Roman" w:hAnsi="Calibri" w:cs="Times New Roman"/>
          <w:kern w:val="28"/>
          <w:sz w:val="20"/>
          <w:szCs w:val="20"/>
          <w:lang w:eastAsia="en-GB"/>
          <w14:cntxtAlts/>
        </w:rPr>
        <w:t xml:space="preserve">Reflections of Nursing Leadership (2003). Formal Caregivers, Informal Caregivers, and Carers. Available at: https://www.reflectionsonnursingleadership.org/features/more-features/Vol39_3_formal-caregivers-informal-caregivers-and-carers [Accessed on </w:t>
      </w:r>
      <w:r w:rsidR="00CF6801" w:rsidRPr="00EB516D">
        <w:rPr>
          <w:rFonts w:ascii="Calibri" w:eastAsia="Times New Roman" w:hAnsi="Calibri" w:cs="Times New Roman"/>
          <w:kern w:val="28"/>
          <w:sz w:val="20"/>
          <w:szCs w:val="20"/>
          <w:lang w:eastAsia="en-GB"/>
          <w14:cntxtAlts/>
        </w:rPr>
        <w:t>29</w:t>
      </w:r>
      <w:r w:rsidRPr="00FF2641">
        <w:rPr>
          <w:rFonts w:ascii="Calibri" w:eastAsia="Times New Roman" w:hAnsi="Calibri" w:cs="Times New Roman"/>
          <w:kern w:val="28"/>
          <w:sz w:val="20"/>
          <w:szCs w:val="20"/>
          <w:lang w:eastAsia="en-GB"/>
          <w14:cntxtAlts/>
        </w:rPr>
        <w:t>th March 2019].</w:t>
      </w:r>
    </w:p>
    <w:p w14:paraId="6556824B" w14:textId="5002EBCF" w:rsidR="00792041" w:rsidRPr="00EB516D" w:rsidRDefault="00792041" w:rsidP="00FF2641">
      <w:pPr>
        <w:spacing w:after="0" w:line="256" w:lineRule="auto"/>
        <w:rPr>
          <w:rFonts w:ascii="Calibri" w:eastAsia="Times New Roman" w:hAnsi="Calibri" w:cs="Times New Roman"/>
          <w:kern w:val="28"/>
          <w:sz w:val="20"/>
          <w:szCs w:val="20"/>
          <w:lang w:eastAsia="en-GB"/>
          <w14:cntxtAlts/>
        </w:rPr>
      </w:pPr>
    </w:p>
    <w:p w14:paraId="49A77B23" w14:textId="392BC0F6" w:rsidR="0019405D" w:rsidRPr="00FF2641" w:rsidRDefault="00DF7175" w:rsidP="0019405D">
      <w:pPr>
        <w:widowControl w:val="0"/>
        <w:spacing w:after="120" w:line="285" w:lineRule="auto"/>
        <w:rPr>
          <w:rFonts w:ascii="Calibri" w:eastAsia="Times New Roman" w:hAnsi="Calibri" w:cs="Times New Roman"/>
          <w:kern w:val="28"/>
          <w:sz w:val="20"/>
          <w:szCs w:val="20"/>
          <w:lang w:eastAsia="en-GB"/>
          <w14:cntxtAlts/>
        </w:rPr>
      </w:pPr>
      <w:r w:rsidRPr="00EB516D">
        <w:rPr>
          <w:sz w:val="20"/>
          <w:szCs w:val="20"/>
        </w:rPr>
        <w:t>Snow,</w:t>
      </w:r>
      <w:r w:rsidRPr="00EB516D">
        <w:rPr>
          <w:sz w:val="20"/>
          <w:szCs w:val="20"/>
        </w:rPr>
        <w:t xml:space="preserve"> T.</w:t>
      </w:r>
      <w:r w:rsidRPr="00EB516D">
        <w:rPr>
          <w:sz w:val="20"/>
          <w:szCs w:val="20"/>
        </w:rPr>
        <w:t xml:space="preserve"> </w:t>
      </w:r>
      <w:r w:rsidRPr="00EB516D">
        <w:rPr>
          <w:sz w:val="20"/>
          <w:szCs w:val="20"/>
        </w:rPr>
        <w:t>(</w:t>
      </w:r>
      <w:r w:rsidRPr="00EB516D">
        <w:rPr>
          <w:sz w:val="20"/>
          <w:szCs w:val="20"/>
        </w:rPr>
        <w:t>2018)</w:t>
      </w:r>
      <w:r w:rsidR="00F9075E" w:rsidRPr="00EB516D">
        <w:rPr>
          <w:sz w:val="20"/>
          <w:szCs w:val="20"/>
        </w:rPr>
        <w:t xml:space="preserve"> Positive Approach to Care. Available at:</w:t>
      </w:r>
      <w:r w:rsidR="0019405D" w:rsidRPr="00EB516D">
        <w:rPr>
          <w:sz w:val="20"/>
          <w:szCs w:val="20"/>
        </w:rPr>
        <w:t xml:space="preserve"> </w:t>
      </w:r>
      <w:r w:rsidR="0019405D" w:rsidRPr="00EB516D">
        <w:rPr>
          <w:sz w:val="20"/>
          <w:szCs w:val="20"/>
        </w:rPr>
        <w:t>https://teepasnow.com/services/certifications/pac-certification-overview/ (Accessed 29</w:t>
      </w:r>
      <w:r w:rsidR="0019405D" w:rsidRPr="00EB516D">
        <w:rPr>
          <w:sz w:val="20"/>
          <w:szCs w:val="20"/>
          <w:vertAlign w:val="superscript"/>
        </w:rPr>
        <w:t>th</w:t>
      </w:r>
      <w:r w:rsidR="0019405D" w:rsidRPr="00EB516D">
        <w:rPr>
          <w:sz w:val="20"/>
          <w:szCs w:val="20"/>
        </w:rPr>
        <w:t xml:space="preserve"> March 2019)</w:t>
      </w:r>
    </w:p>
    <w:p w14:paraId="209A65D7" w14:textId="5E41A7D2" w:rsidR="00F7336E" w:rsidRDefault="00F7336E" w:rsidP="00FF2641">
      <w:pPr>
        <w:widowControl w:val="0"/>
        <w:spacing w:after="120" w:line="285" w:lineRule="auto"/>
      </w:pPr>
    </w:p>
    <w:p w14:paraId="17CFFE68" w14:textId="215F8A77" w:rsidR="00F7336E" w:rsidRDefault="00F7336E" w:rsidP="00FF2641">
      <w:pPr>
        <w:widowControl w:val="0"/>
        <w:spacing w:after="120" w:line="285" w:lineRule="auto"/>
      </w:pPr>
    </w:p>
    <w:p w14:paraId="377E61CA" w14:textId="5B50DD4F" w:rsidR="00B10113" w:rsidRPr="00EB516D" w:rsidRDefault="00B10113" w:rsidP="00EB516D">
      <w:pPr>
        <w:widowControl w:val="0"/>
        <w:spacing w:after="120" w:line="285" w:lineRule="auto"/>
      </w:pPr>
    </w:p>
    <w:sectPr w:rsidR="00B10113" w:rsidRPr="00EB51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D90687"/>
    <w:multiLevelType w:val="multilevel"/>
    <w:tmpl w:val="554A6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ED1CB8"/>
    <w:multiLevelType w:val="hybridMultilevel"/>
    <w:tmpl w:val="B1C08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8109DF"/>
    <w:multiLevelType w:val="hybridMultilevel"/>
    <w:tmpl w:val="A0B0F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2DAB"/>
    <w:rsid w:val="00002166"/>
    <w:rsid w:val="00005235"/>
    <w:rsid w:val="00022058"/>
    <w:rsid w:val="00024E18"/>
    <w:rsid w:val="00025F7D"/>
    <w:rsid w:val="00027EF6"/>
    <w:rsid w:val="00034870"/>
    <w:rsid w:val="00046BC9"/>
    <w:rsid w:val="00050552"/>
    <w:rsid w:val="00052603"/>
    <w:rsid w:val="00055B01"/>
    <w:rsid w:val="00076D15"/>
    <w:rsid w:val="00083791"/>
    <w:rsid w:val="00085202"/>
    <w:rsid w:val="000A1C30"/>
    <w:rsid w:val="000A3BA9"/>
    <w:rsid w:val="000A3D5F"/>
    <w:rsid w:val="000A78CF"/>
    <w:rsid w:val="000B23FE"/>
    <w:rsid w:val="000C266F"/>
    <w:rsid w:val="000C6F25"/>
    <w:rsid w:val="000C7657"/>
    <w:rsid w:val="000E7743"/>
    <w:rsid w:val="000F26FC"/>
    <w:rsid w:val="00105A25"/>
    <w:rsid w:val="0011000C"/>
    <w:rsid w:val="00110771"/>
    <w:rsid w:val="00117E29"/>
    <w:rsid w:val="00121359"/>
    <w:rsid w:val="00122D6F"/>
    <w:rsid w:val="00137C04"/>
    <w:rsid w:val="00151FC1"/>
    <w:rsid w:val="0015240A"/>
    <w:rsid w:val="00157A95"/>
    <w:rsid w:val="001731ED"/>
    <w:rsid w:val="00175577"/>
    <w:rsid w:val="00184795"/>
    <w:rsid w:val="001861D1"/>
    <w:rsid w:val="00186FEE"/>
    <w:rsid w:val="0019405D"/>
    <w:rsid w:val="001A2A24"/>
    <w:rsid w:val="001A3C2B"/>
    <w:rsid w:val="001C4950"/>
    <w:rsid w:val="001C647C"/>
    <w:rsid w:val="001D0C2C"/>
    <w:rsid w:val="001D1EF9"/>
    <w:rsid w:val="001E104D"/>
    <w:rsid w:val="001F044F"/>
    <w:rsid w:val="001F1586"/>
    <w:rsid w:val="001F42EA"/>
    <w:rsid w:val="0020095B"/>
    <w:rsid w:val="00200BAC"/>
    <w:rsid w:val="00203E3B"/>
    <w:rsid w:val="00205BC3"/>
    <w:rsid w:val="00206A3E"/>
    <w:rsid w:val="00217057"/>
    <w:rsid w:val="00221972"/>
    <w:rsid w:val="0022217C"/>
    <w:rsid w:val="00222600"/>
    <w:rsid w:val="002279F8"/>
    <w:rsid w:val="0024029E"/>
    <w:rsid w:val="00243382"/>
    <w:rsid w:val="002438E7"/>
    <w:rsid w:val="002470A2"/>
    <w:rsid w:val="00252DAB"/>
    <w:rsid w:val="00261C5A"/>
    <w:rsid w:val="00262A33"/>
    <w:rsid w:val="002809B5"/>
    <w:rsid w:val="00282AA0"/>
    <w:rsid w:val="002947FC"/>
    <w:rsid w:val="002A039D"/>
    <w:rsid w:val="002A4E79"/>
    <w:rsid w:val="002A58DC"/>
    <w:rsid w:val="002B1CDA"/>
    <w:rsid w:val="002B595D"/>
    <w:rsid w:val="002B67BC"/>
    <w:rsid w:val="002B67D9"/>
    <w:rsid w:val="002D6151"/>
    <w:rsid w:val="002E1E4E"/>
    <w:rsid w:val="002E69BA"/>
    <w:rsid w:val="00306552"/>
    <w:rsid w:val="00307C43"/>
    <w:rsid w:val="003113DD"/>
    <w:rsid w:val="00321B0F"/>
    <w:rsid w:val="003240C6"/>
    <w:rsid w:val="00336153"/>
    <w:rsid w:val="0034533E"/>
    <w:rsid w:val="00346849"/>
    <w:rsid w:val="00355327"/>
    <w:rsid w:val="00373B10"/>
    <w:rsid w:val="00387DFA"/>
    <w:rsid w:val="003910EA"/>
    <w:rsid w:val="003A28E7"/>
    <w:rsid w:val="003A732C"/>
    <w:rsid w:val="003B124A"/>
    <w:rsid w:val="003C1493"/>
    <w:rsid w:val="003D1AD1"/>
    <w:rsid w:val="003E7CCD"/>
    <w:rsid w:val="003F1371"/>
    <w:rsid w:val="003F45A3"/>
    <w:rsid w:val="004007E1"/>
    <w:rsid w:val="00404052"/>
    <w:rsid w:val="00405600"/>
    <w:rsid w:val="00414E8A"/>
    <w:rsid w:val="004173E3"/>
    <w:rsid w:val="00420676"/>
    <w:rsid w:val="00423C3D"/>
    <w:rsid w:val="0042718C"/>
    <w:rsid w:val="00427911"/>
    <w:rsid w:val="00432536"/>
    <w:rsid w:val="00445F81"/>
    <w:rsid w:val="00447BC9"/>
    <w:rsid w:val="00465587"/>
    <w:rsid w:val="00477535"/>
    <w:rsid w:val="00480126"/>
    <w:rsid w:val="00482BBB"/>
    <w:rsid w:val="00486134"/>
    <w:rsid w:val="004870AD"/>
    <w:rsid w:val="004A2375"/>
    <w:rsid w:val="004A5047"/>
    <w:rsid w:val="004C1E62"/>
    <w:rsid w:val="004F195A"/>
    <w:rsid w:val="00504A7D"/>
    <w:rsid w:val="00504C1C"/>
    <w:rsid w:val="00513F9D"/>
    <w:rsid w:val="00514400"/>
    <w:rsid w:val="005207A8"/>
    <w:rsid w:val="00521C65"/>
    <w:rsid w:val="00522B9E"/>
    <w:rsid w:val="00523825"/>
    <w:rsid w:val="0053103B"/>
    <w:rsid w:val="00533C10"/>
    <w:rsid w:val="00534A69"/>
    <w:rsid w:val="0054059E"/>
    <w:rsid w:val="00541FF8"/>
    <w:rsid w:val="00543D93"/>
    <w:rsid w:val="00561A7A"/>
    <w:rsid w:val="0056202D"/>
    <w:rsid w:val="00565BBC"/>
    <w:rsid w:val="005735D0"/>
    <w:rsid w:val="0057565B"/>
    <w:rsid w:val="00577177"/>
    <w:rsid w:val="00580068"/>
    <w:rsid w:val="005C3757"/>
    <w:rsid w:val="005D073D"/>
    <w:rsid w:val="005D3197"/>
    <w:rsid w:val="005E6D70"/>
    <w:rsid w:val="005F119B"/>
    <w:rsid w:val="005F1D17"/>
    <w:rsid w:val="005F2F6E"/>
    <w:rsid w:val="005F3D89"/>
    <w:rsid w:val="00605B22"/>
    <w:rsid w:val="006224CE"/>
    <w:rsid w:val="006228D8"/>
    <w:rsid w:val="00623155"/>
    <w:rsid w:val="00624421"/>
    <w:rsid w:val="00632E71"/>
    <w:rsid w:val="00633385"/>
    <w:rsid w:val="00633907"/>
    <w:rsid w:val="00640541"/>
    <w:rsid w:val="006445B5"/>
    <w:rsid w:val="00646D19"/>
    <w:rsid w:val="00657921"/>
    <w:rsid w:val="006614EB"/>
    <w:rsid w:val="0066378B"/>
    <w:rsid w:val="00671ADB"/>
    <w:rsid w:val="00677097"/>
    <w:rsid w:val="006826FD"/>
    <w:rsid w:val="00683329"/>
    <w:rsid w:val="00684246"/>
    <w:rsid w:val="0069635E"/>
    <w:rsid w:val="006A032F"/>
    <w:rsid w:val="006B103A"/>
    <w:rsid w:val="006B57EF"/>
    <w:rsid w:val="006D08CF"/>
    <w:rsid w:val="006D1AAB"/>
    <w:rsid w:val="006D45C1"/>
    <w:rsid w:val="006D5689"/>
    <w:rsid w:val="006D6349"/>
    <w:rsid w:val="006E278E"/>
    <w:rsid w:val="006F5E53"/>
    <w:rsid w:val="00702414"/>
    <w:rsid w:val="007109BE"/>
    <w:rsid w:val="007143F5"/>
    <w:rsid w:val="00721FA6"/>
    <w:rsid w:val="00724ACE"/>
    <w:rsid w:val="00730773"/>
    <w:rsid w:val="00731EE4"/>
    <w:rsid w:val="007368B4"/>
    <w:rsid w:val="007404FC"/>
    <w:rsid w:val="007436D2"/>
    <w:rsid w:val="007464D9"/>
    <w:rsid w:val="007472E2"/>
    <w:rsid w:val="00760241"/>
    <w:rsid w:val="00763E40"/>
    <w:rsid w:val="00765187"/>
    <w:rsid w:val="007739D3"/>
    <w:rsid w:val="0078228B"/>
    <w:rsid w:val="00787D7B"/>
    <w:rsid w:val="00792041"/>
    <w:rsid w:val="0079416C"/>
    <w:rsid w:val="007B698B"/>
    <w:rsid w:val="007C0F61"/>
    <w:rsid w:val="007D1B82"/>
    <w:rsid w:val="007E44AF"/>
    <w:rsid w:val="007E7794"/>
    <w:rsid w:val="007F73BF"/>
    <w:rsid w:val="007F7A98"/>
    <w:rsid w:val="008A0680"/>
    <w:rsid w:val="008A4BA3"/>
    <w:rsid w:val="008C1E98"/>
    <w:rsid w:val="008C71EA"/>
    <w:rsid w:val="008D7CBD"/>
    <w:rsid w:val="008E3DD4"/>
    <w:rsid w:val="008F0865"/>
    <w:rsid w:val="008F7BCF"/>
    <w:rsid w:val="0090733C"/>
    <w:rsid w:val="00907D7B"/>
    <w:rsid w:val="00911F00"/>
    <w:rsid w:val="0091208F"/>
    <w:rsid w:val="00915582"/>
    <w:rsid w:val="00936077"/>
    <w:rsid w:val="00952B51"/>
    <w:rsid w:val="009600E4"/>
    <w:rsid w:val="00967372"/>
    <w:rsid w:val="00970AC4"/>
    <w:rsid w:val="00973289"/>
    <w:rsid w:val="00986819"/>
    <w:rsid w:val="009A0282"/>
    <w:rsid w:val="009A0829"/>
    <w:rsid w:val="009A3896"/>
    <w:rsid w:val="009A3939"/>
    <w:rsid w:val="009B2E26"/>
    <w:rsid w:val="009B3C3F"/>
    <w:rsid w:val="009B5DD2"/>
    <w:rsid w:val="009C2400"/>
    <w:rsid w:val="009C68B3"/>
    <w:rsid w:val="009C7D14"/>
    <w:rsid w:val="009D6094"/>
    <w:rsid w:val="009E6AA2"/>
    <w:rsid w:val="009F642E"/>
    <w:rsid w:val="00A06387"/>
    <w:rsid w:val="00A06BA8"/>
    <w:rsid w:val="00A127C9"/>
    <w:rsid w:val="00A20EEA"/>
    <w:rsid w:val="00A366FE"/>
    <w:rsid w:val="00A43948"/>
    <w:rsid w:val="00A4542D"/>
    <w:rsid w:val="00A52DA0"/>
    <w:rsid w:val="00A55B5E"/>
    <w:rsid w:val="00A6771E"/>
    <w:rsid w:val="00A74579"/>
    <w:rsid w:val="00A74850"/>
    <w:rsid w:val="00A82704"/>
    <w:rsid w:val="00A95086"/>
    <w:rsid w:val="00AB6739"/>
    <w:rsid w:val="00AC12DF"/>
    <w:rsid w:val="00B04850"/>
    <w:rsid w:val="00B04F9D"/>
    <w:rsid w:val="00B05846"/>
    <w:rsid w:val="00B10113"/>
    <w:rsid w:val="00B13415"/>
    <w:rsid w:val="00B25E7E"/>
    <w:rsid w:val="00B400A2"/>
    <w:rsid w:val="00B422AD"/>
    <w:rsid w:val="00B45769"/>
    <w:rsid w:val="00B45D86"/>
    <w:rsid w:val="00B5042E"/>
    <w:rsid w:val="00B60153"/>
    <w:rsid w:val="00B67391"/>
    <w:rsid w:val="00B6792B"/>
    <w:rsid w:val="00B70464"/>
    <w:rsid w:val="00B7160C"/>
    <w:rsid w:val="00B80007"/>
    <w:rsid w:val="00B815FE"/>
    <w:rsid w:val="00B85B71"/>
    <w:rsid w:val="00B917FD"/>
    <w:rsid w:val="00B92C4D"/>
    <w:rsid w:val="00BA193F"/>
    <w:rsid w:val="00BA2A74"/>
    <w:rsid w:val="00BA2CF9"/>
    <w:rsid w:val="00BA3F18"/>
    <w:rsid w:val="00BB6C23"/>
    <w:rsid w:val="00BC35A1"/>
    <w:rsid w:val="00BD3CDA"/>
    <w:rsid w:val="00BD42DF"/>
    <w:rsid w:val="00BE1A0A"/>
    <w:rsid w:val="00BE3CC8"/>
    <w:rsid w:val="00BF0638"/>
    <w:rsid w:val="00BF2E65"/>
    <w:rsid w:val="00BF6CF0"/>
    <w:rsid w:val="00BF7572"/>
    <w:rsid w:val="00C00763"/>
    <w:rsid w:val="00C10596"/>
    <w:rsid w:val="00C211AC"/>
    <w:rsid w:val="00C274FC"/>
    <w:rsid w:val="00C32268"/>
    <w:rsid w:val="00C504F8"/>
    <w:rsid w:val="00C5230E"/>
    <w:rsid w:val="00C67589"/>
    <w:rsid w:val="00C7435F"/>
    <w:rsid w:val="00C80616"/>
    <w:rsid w:val="00C835DE"/>
    <w:rsid w:val="00CB13A6"/>
    <w:rsid w:val="00CB1D5A"/>
    <w:rsid w:val="00CD3D93"/>
    <w:rsid w:val="00CE1466"/>
    <w:rsid w:val="00CE2B2F"/>
    <w:rsid w:val="00CF06BE"/>
    <w:rsid w:val="00CF1052"/>
    <w:rsid w:val="00CF6801"/>
    <w:rsid w:val="00D02874"/>
    <w:rsid w:val="00D10FC1"/>
    <w:rsid w:val="00D12A7A"/>
    <w:rsid w:val="00D13ECC"/>
    <w:rsid w:val="00D208C6"/>
    <w:rsid w:val="00D23830"/>
    <w:rsid w:val="00D2537C"/>
    <w:rsid w:val="00D417E4"/>
    <w:rsid w:val="00D421D8"/>
    <w:rsid w:val="00D4259D"/>
    <w:rsid w:val="00D43982"/>
    <w:rsid w:val="00D46CF3"/>
    <w:rsid w:val="00D53CFE"/>
    <w:rsid w:val="00D63B6B"/>
    <w:rsid w:val="00D6483D"/>
    <w:rsid w:val="00D64851"/>
    <w:rsid w:val="00D65921"/>
    <w:rsid w:val="00D67FD8"/>
    <w:rsid w:val="00D74AD1"/>
    <w:rsid w:val="00D87DEC"/>
    <w:rsid w:val="00D96309"/>
    <w:rsid w:val="00D977A7"/>
    <w:rsid w:val="00DA01CD"/>
    <w:rsid w:val="00DA127D"/>
    <w:rsid w:val="00DA465E"/>
    <w:rsid w:val="00DC50B9"/>
    <w:rsid w:val="00DC5709"/>
    <w:rsid w:val="00DD6AD0"/>
    <w:rsid w:val="00DE2C39"/>
    <w:rsid w:val="00DE7AD4"/>
    <w:rsid w:val="00DF1369"/>
    <w:rsid w:val="00DF49FE"/>
    <w:rsid w:val="00DF5A6B"/>
    <w:rsid w:val="00DF7175"/>
    <w:rsid w:val="00E06CE7"/>
    <w:rsid w:val="00E13A47"/>
    <w:rsid w:val="00E13E9B"/>
    <w:rsid w:val="00E20096"/>
    <w:rsid w:val="00E2558E"/>
    <w:rsid w:val="00E302D2"/>
    <w:rsid w:val="00E31923"/>
    <w:rsid w:val="00E330F7"/>
    <w:rsid w:val="00E361CC"/>
    <w:rsid w:val="00E36527"/>
    <w:rsid w:val="00E42532"/>
    <w:rsid w:val="00E46EE2"/>
    <w:rsid w:val="00E53154"/>
    <w:rsid w:val="00E54145"/>
    <w:rsid w:val="00E56366"/>
    <w:rsid w:val="00E63B6C"/>
    <w:rsid w:val="00E7521C"/>
    <w:rsid w:val="00E9594F"/>
    <w:rsid w:val="00EA0C09"/>
    <w:rsid w:val="00EA4D67"/>
    <w:rsid w:val="00EB516D"/>
    <w:rsid w:val="00EC22C6"/>
    <w:rsid w:val="00EC41A6"/>
    <w:rsid w:val="00EC611E"/>
    <w:rsid w:val="00ED0E7C"/>
    <w:rsid w:val="00ED5809"/>
    <w:rsid w:val="00EF0AE0"/>
    <w:rsid w:val="00EF5731"/>
    <w:rsid w:val="00EF5E8B"/>
    <w:rsid w:val="00EF6361"/>
    <w:rsid w:val="00EF6E43"/>
    <w:rsid w:val="00EF7154"/>
    <w:rsid w:val="00F0091C"/>
    <w:rsid w:val="00F00CCE"/>
    <w:rsid w:val="00F04C92"/>
    <w:rsid w:val="00F11E94"/>
    <w:rsid w:val="00F3137D"/>
    <w:rsid w:val="00F32339"/>
    <w:rsid w:val="00F32A0A"/>
    <w:rsid w:val="00F4023A"/>
    <w:rsid w:val="00F449DF"/>
    <w:rsid w:val="00F4626F"/>
    <w:rsid w:val="00F51FED"/>
    <w:rsid w:val="00F55A27"/>
    <w:rsid w:val="00F57D23"/>
    <w:rsid w:val="00F61ED7"/>
    <w:rsid w:val="00F66709"/>
    <w:rsid w:val="00F7269D"/>
    <w:rsid w:val="00F7336E"/>
    <w:rsid w:val="00F73D93"/>
    <w:rsid w:val="00F865CA"/>
    <w:rsid w:val="00F9075E"/>
    <w:rsid w:val="00FA00F5"/>
    <w:rsid w:val="00FA37E7"/>
    <w:rsid w:val="00FB2DF5"/>
    <w:rsid w:val="00FB4BE5"/>
    <w:rsid w:val="00FB51EE"/>
    <w:rsid w:val="00FB5FF6"/>
    <w:rsid w:val="00FB7EDC"/>
    <w:rsid w:val="00FD4DBE"/>
    <w:rsid w:val="00FD6167"/>
    <w:rsid w:val="00FE1F9C"/>
    <w:rsid w:val="00FF2641"/>
    <w:rsid w:val="00FF4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075B1"/>
  <w15:chartTrackingRefBased/>
  <w15:docId w15:val="{04BC8904-DBF7-4043-8CC9-4031DFF18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06387"/>
    <w:rPr>
      <w:color w:val="0563C1" w:themeColor="hyperlink"/>
      <w:u w:val="single"/>
    </w:rPr>
  </w:style>
  <w:style w:type="character" w:styleId="UnresolvedMention">
    <w:name w:val="Unresolved Mention"/>
    <w:basedOn w:val="DefaultParagraphFont"/>
    <w:uiPriority w:val="99"/>
    <w:semiHidden/>
    <w:unhideWhenUsed/>
    <w:rsid w:val="00A06387"/>
    <w:rPr>
      <w:color w:val="605E5C"/>
      <w:shd w:val="clear" w:color="auto" w:fill="E1DFDD"/>
    </w:rPr>
  </w:style>
  <w:style w:type="paragraph" w:styleId="ListParagraph">
    <w:name w:val="List Paragraph"/>
    <w:basedOn w:val="Normal"/>
    <w:uiPriority w:val="34"/>
    <w:qFormat/>
    <w:rsid w:val="00A366FE"/>
    <w:pPr>
      <w:ind w:left="720"/>
      <w:contextualSpacing/>
    </w:pPr>
  </w:style>
  <w:style w:type="character" w:customStyle="1" w:styleId="ilfuvd">
    <w:name w:val="ilfuvd"/>
    <w:basedOn w:val="DefaultParagraphFont"/>
    <w:rsid w:val="005735D0"/>
  </w:style>
  <w:style w:type="paragraph" w:styleId="NoSpacing">
    <w:name w:val="No Spacing"/>
    <w:uiPriority w:val="1"/>
    <w:qFormat/>
    <w:rsid w:val="00261C5A"/>
    <w:pPr>
      <w:spacing w:after="0" w:line="240" w:lineRule="auto"/>
    </w:pPr>
  </w:style>
  <w:style w:type="character" w:customStyle="1" w:styleId="nhsuk-page-headingsmall">
    <w:name w:val="nhsuk-page-heading__small"/>
    <w:basedOn w:val="DefaultParagraphFont"/>
    <w:rsid w:val="00787D7B"/>
  </w:style>
  <w:style w:type="character" w:customStyle="1" w:styleId="visually-hidden">
    <w:name w:val="visually-hidden"/>
    <w:basedOn w:val="DefaultParagraphFont"/>
    <w:rsid w:val="00787D7B"/>
  </w:style>
  <w:style w:type="character" w:styleId="Strong">
    <w:name w:val="Strong"/>
    <w:basedOn w:val="DefaultParagraphFont"/>
    <w:uiPriority w:val="22"/>
    <w:qFormat/>
    <w:rsid w:val="00432536"/>
    <w:rPr>
      <w:b/>
      <w:bCs/>
    </w:rPr>
  </w:style>
  <w:style w:type="character" w:customStyle="1" w:styleId="logoicon-full">
    <w:name w:val="logo__icon-full"/>
    <w:basedOn w:val="DefaultParagraphFont"/>
    <w:rsid w:val="00C675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251839">
      <w:bodyDiv w:val="1"/>
      <w:marLeft w:val="0"/>
      <w:marRight w:val="0"/>
      <w:marTop w:val="0"/>
      <w:marBottom w:val="0"/>
      <w:divBdr>
        <w:top w:val="none" w:sz="0" w:space="0" w:color="auto"/>
        <w:left w:val="none" w:sz="0" w:space="0" w:color="auto"/>
        <w:bottom w:val="none" w:sz="0" w:space="0" w:color="auto"/>
        <w:right w:val="none" w:sz="0" w:space="0" w:color="auto"/>
      </w:divBdr>
    </w:div>
    <w:div w:id="653990971">
      <w:bodyDiv w:val="1"/>
      <w:marLeft w:val="0"/>
      <w:marRight w:val="0"/>
      <w:marTop w:val="0"/>
      <w:marBottom w:val="0"/>
      <w:divBdr>
        <w:top w:val="none" w:sz="0" w:space="0" w:color="auto"/>
        <w:left w:val="none" w:sz="0" w:space="0" w:color="auto"/>
        <w:bottom w:val="none" w:sz="0" w:space="0" w:color="auto"/>
        <w:right w:val="none" w:sz="0" w:space="0" w:color="auto"/>
      </w:divBdr>
      <w:divsChild>
        <w:div w:id="1194221692">
          <w:marLeft w:val="0"/>
          <w:marRight w:val="0"/>
          <w:marTop w:val="0"/>
          <w:marBottom w:val="0"/>
          <w:divBdr>
            <w:top w:val="none" w:sz="0" w:space="0" w:color="auto"/>
            <w:left w:val="none" w:sz="0" w:space="0" w:color="auto"/>
            <w:bottom w:val="none" w:sz="0" w:space="0" w:color="auto"/>
            <w:right w:val="none" w:sz="0" w:space="0" w:color="auto"/>
          </w:divBdr>
          <w:divsChild>
            <w:div w:id="1117875316">
              <w:marLeft w:val="0"/>
              <w:marRight w:val="0"/>
              <w:marTop w:val="0"/>
              <w:marBottom w:val="0"/>
              <w:divBdr>
                <w:top w:val="none" w:sz="0" w:space="0" w:color="auto"/>
                <w:left w:val="none" w:sz="0" w:space="0" w:color="auto"/>
                <w:bottom w:val="none" w:sz="0" w:space="0" w:color="auto"/>
                <w:right w:val="none" w:sz="0" w:space="0" w:color="auto"/>
              </w:divBdr>
              <w:divsChild>
                <w:div w:id="465242408">
                  <w:marLeft w:val="0"/>
                  <w:marRight w:val="0"/>
                  <w:marTop w:val="0"/>
                  <w:marBottom w:val="0"/>
                  <w:divBdr>
                    <w:top w:val="none" w:sz="0" w:space="0" w:color="auto"/>
                    <w:left w:val="none" w:sz="0" w:space="0" w:color="auto"/>
                    <w:bottom w:val="none" w:sz="0" w:space="0" w:color="auto"/>
                    <w:right w:val="none" w:sz="0" w:space="0" w:color="auto"/>
                  </w:divBdr>
                  <w:divsChild>
                    <w:div w:id="952443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4980111">
      <w:bodyDiv w:val="1"/>
      <w:marLeft w:val="0"/>
      <w:marRight w:val="0"/>
      <w:marTop w:val="0"/>
      <w:marBottom w:val="0"/>
      <w:divBdr>
        <w:top w:val="none" w:sz="0" w:space="0" w:color="auto"/>
        <w:left w:val="none" w:sz="0" w:space="0" w:color="auto"/>
        <w:bottom w:val="none" w:sz="0" w:space="0" w:color="auto"/>
        <w:right w:val="none" w:sz="0" w:space="0" w:color="auto"/>
      </w:divBdr>
    </w:div>
    <w:div w:id="1320841694">
      <w:bodyDiv w:val="1"/>
      <w:marLeft w:val="0"/>
      <w:marRight w:val="0"/>
      <w:marTop w:val="0"/>
      <w:marBottom w:val="0"/>
      <w:divBdr>
        <w:top w:val="none" w:sz="0" w:space="0" w:color="auto"/>
        <w:left w:val="none" w:sz="0" w:space="0" w:color="auto"/>
        <w:bottom w:val="none" w:sz="0" w:space="0" w:color="auto"/>
        <w:right w:val="none" w:sz="0" w:space="0" w:color="auto"/>
      </w:divBdr>
    </w:div>
    <w:div w:id="1474560322">
      <w:bodyDiv w:val="1"/>
      <w:marLeft w:val="0"/>
      <w:marRight w:val="0"/>
      <w:marTop w:val="0"/>
      <w:marBottom w:val="0"/>
      <w:divBdr>
        <w:top w:val="none" w:sz="0" w:space="0" w:color="auto"/>
        <w:left w:val="none" w:sz="0" w:space="0" w:color="auto"/>
        <w:bottom w:val="none" w:sz="0" w:space="0" w:color="auto"/>
        <w:right w:val="none" w:sz="0" w:space="0" w:color="auto"/>
      </w:divBdr>
    </w:div>
    <w:div w:id="1649702976">
      <w:bodyDiv w:val="1"/>
      <w:marLeft w:val="0"/>
      <w:marRight w:val="0"/>
      <w:marTop w:val="0"/>
      <w:marBottom w:val="0"/>
      <w:divBdr>
        <w:top w:val="none" w:sz="0" w:space="0" w:color="auto"/>
        <w:left w:val="none" w:sz="0" w:space="0" w:color="auto"/>
        <w:bottom w:val="none" w:sz="0" w:space="0" w:color="auto"/>
        <w:right w:val="none" w:sz="0" w:space="0" w:color="auto"/>
      </w:divBdr>
      <w:divsChild>
        <w:div w:id="2132505817">
          <w:marLeft w:val="0"/>
          <w:marRight w:val="0"/>
          <w:marTop w:val="0"/>
          <w:marBottom w:val="0"/>
          <w:divBdr>
            <w:top w:val="none" w:sz="0" w:space="0" w:color="auto"/>
            <w:left w:val="none" w:sz="0" w:space="0" w:color="auto"/>
            <w:bottom w:val="none" w:sz="0" w:space="0" w:color="auto"/>
            <w:right w:val="none" w:sz="0" w:space="0" w:color="auto"/>
          </w:divBdr>
          <w:divsChild>
            <w:div w:id="1933278600">
              <w:marLeft w:val="-225"/>
              <w:marRight w:val="-225"/>
              <w:marTop w:val="0"/>
              <w:marBottom w:val="0"/>
              <w:divBdr>
                <w:top w:val="none" w:sz="0" w:space="0" w:color="auto"/>
                <w:left w:val="none" w:sz="0" w:space="0" w:color="auto"/>
                <w:bottom w:val="none" w:sz="0" w:space="0" w:color="auto"/>
                <w:right w:val="none" w:sz="0" w:space="0" w:color="auto"/>
              </w:divBdr>
              <w:divsChild>
                <w:div w:id="1233419943">
                  <w:marLeft w:val="0"/>
                  <w:marRight w:val="0"/>
                  <w:marTop w:val="0"/>
                  <w:marBottom w:val="0"/>
                  <w:divBdr>
                    <w:top w:val="none" w:sz="0" w:space="0" w:color="auto"/>
                    <w:left w:val="none" w:sz="0" w:space="0" w:color="auto"/>
                    <w:bottom w:val="none" w:sz="0" w:space="0" w:color="auto"/>
                    <w:right w:val="none" w:sz="0" w:space="0" w:color="auto"/>
                  </w:divBdr>
                  <w:divsChild>
                    <w:div w:id="1390767050">
                      <w:marLeft w:val="0"/>
                      <w:marRight w:val="0"/>
                      <w:marTop w:val="0"/>
                      <w:marBottom w:val="0"/>
                      <w:divBdr>
                        <w:top w:val="none" w:sz="0" w:space="0" w:color="auto"/>
                        <w:left w:val="none" w:sz="0" w:space="0" w:color="auto"/>
                        <w:bottom w:val="none" w:sz="0" w:space="0" w:color="auto"/>
                        <w:right w:val="none" w:sz="0" w:space="0" w:color="auto"/>
                      </w:divBdr>
                      <w:divsChild>
                        <w:div w:id="623973006">
                          <w:marLeft w:val="-225"/>
                          <w:marRight w:val="-225"/>
                          <w:marTop w:val="0"/>
                          <w:marBottom w:val="0"/>
                          <w:divBdr>
                            <w:top w:val="none" w:sz="0" w:space="0" w:color="auto"/>
                            <w:left w:val="none" w:sz="0" w:space="0" w:color="auto"/>
                            <w:bottom w:val="none" w:sz="0" w:space="0" w:color="auto"/>
                            <w:right w:val="none" w:sz="0" w:space="0" w:color="auto"/>
                          </w:divBdr>
                          <w:divsChild>
                            <w:div w:id="1844471219">
                              <w:marLeft w:val="0"/>
                              <w:marRight w:val="0"/>
                              <w:marTop w:val="0"/>
                              <w:marBottom w:val="0"/>
                              <w:divBdr>
                                <w:top w:val="none" w:sz="0" w:space="0" w:color="auto"/>
                                <w:left w:val="none" w:sz="0" w:space="0" w:color="auto"/>
                                <w:bottom w:val="none" w:sz="0" w:space="0" w:color="auto"/>
                                <w:right w:val="none" w:sz="0" w:space="0" w:color="auto"/>
                              </w:divBdr>
                              <w:divsChild>
                                <w:div w:id="1956980064">
                                  <w:marLeft w:val="-225"/>
                                  <w:marRight w:val="-225"/>
                                  <w:marTop w:val="0"/>
                                  <w:marBottom w:val="0"/>
                                  <w:divBdr>
                                    <w:top w:val="none" w:sz="0" w:space="0" w:color="auto"/>
                                    <w:left w:val="none" w:sz="0" w:space="0" w:color="auto"/>
                                    <w:bottom w:val="none" w:sz="0" w:space="0" w:color="auto"/>
                                    <w:right w:val="none" w:sz="0" w:space="0" w:color="auto"/>
                                  </w:divBdr>
                                  <w:divsChild>
                                    <w:div w:id="1883785494">
                                      <w:marLeft w:val="0"/>
                                      <w:marRight w:val="0"/>
                                      <w:marTop w:val="0"/>
                                      <w:marBottom w:val="0"/>
                                      <w:divBdr>
                                        <w:top w:val="none" w:sz="0" w:space="0" w:color="auto"/>
                                        <w:left w:val="none" w:sz="0" w:space="0" w:color="auto"/>
                                        <w:bottom w:val="none" w:sz="0" w:space="0" w:color="auto"/>
                                        <w:right w:val="none" w:sz="0" w:space="0" w:color="auto"/>
                                      </w:divBdr>
                                      <w:divsChild>
                                        <w:div w:id="1497303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1203</Words>
  <Characters>7437</Characters>
  <Application>Microsoft Office Word</Application>
  <DocSecurity>0</DocSecurity>
  <Lines>132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 Page (1705109)</cp:lastModifiedBy>
  <cp:revision>2</cp:revision>
  <dcterms:created xsi:type="dcterms:W3CDTF">2019-03-29T22:53:00Z</dcterms:created>
  <dcterms:modified xsi:type="dcterms:W3CDTF">2019-03-29T22:53:00Z</dcterms:modified>
</cp:coreProperties>
</file>