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55F4CC" w14:textId="51982CD5" w:rsidR="00992D05" w:rsidRDefault="00BD4B05">
      <w:r>
        <w:t>Kieron Gibbs</w:t>
      </w:r>
    </w:p>
    <w:p w14:paraId="55FCB90D" w14:textId="27E35FF4" w:rsidR="00BD4B05" w:rsidRDefault="00BD4B05">
      <w:r>
        <w:t>PC 2243 Gwent Police</w:t>
      </w:r>
    </w:p>
    <w:p w14:paraId="58E4DABF" w14:textId="2285B7D6" w:rsidR="00BD4B05" w:rsidRDefault="00BD4B05">
      <w:r>
        <w:t>Student no 1922288</w:t>
      </w:r>
    </w:p>
    <w:p w14:paraId="7EEA532C" w14:textId="3C37CB63" w:rsidR="00BD4B05" w:rsidRDefault="00BD4B05">
      <w:r>
        <w:t>Exam 2 16/11/2020</w:t>
      </w:r>
    </w:p>
    <w:p w14:paraId="4382601E" w14:textId="7BAE3FDA" w:rsidR="00BD4B05" w:rsidRDefault="00BD4B05"/>
    <w:p w14:paraId="3603A26D" w14:textId="163C6EFA" w:rsidR="00BD4B05" w:rsidRDefault="00E34F35" w:rsidP="00E34F35">
      <w:r>
        <w:t>1.</w:t>
      </w:r>
      <w:r w:rsidR="0097329E">
        <w:t xml:space="preserve">  A person driving a Mechanically propelled vehicle on a road or other public place, must stop, when required to do so by a police constable in uniform or a traffic officer</w:t>
      </w:r>
      <w:r w:rsidR="00F561D0">
        <w:t>.  A person riding a cycle on a road or other public place must stop when required to do so by a constable in uniform or a traffic officer.  If they fail to do so they commit an offence.</w:t>
      </w:r>
    </w:p>
    <w:p w14:paraId="4AB602D5" w14:textId="0F982250" w:rsidR="00E34F35" w:rsidRDefault="00E34F35" w:rsidP="00E34F35">
      <w:r>
        <w:t>2.</w:t>
      </w:r>
      <w:r w:rsidR="00F561D0">
        <w:t xml:space="preserve">  If it is or has been driving or attempting to drive, or in charge of a motor vehicle, on a road or other public place, and has reasonable grounds to suspect a traffic offence has occurred.</w:t>
      </w:r>
    </w:p>
    <w:p w14:paraId="38CBAB87" w14:textId="59DA21E9" w:rsidR="00E34F35" w:rsidRDefault="00E34F35" w:rsidP="00E34F35">
      <w:r>
        <w:t>3.</w:t>
      </w:r>
      <w:r w:rsidR="00F561D0">
        <w:t xml:space="preserve"> If a person driving a Mechanically propelled vehicle on a road or other public place drives without due care of attention or reasonable consideration for other people using or on that road or other public place.</w:t>
      </w:r>
    </w:p>
    <w:p w14:paraId="21F91D5B" w14:textId="2D3AF541" w:rsidR="00E34F35" w:rsidRDefault="00E34F35" w:rsidP="00E34F35">
      <w:r>
        <w:t>4.</w:t>
      </w:r>
      <w:r w:rsidR="00F561D0">
        <w:t xml:space="preserve"> Defences could include, duress, immediate health issue </w:t>
      </w:r>
      <w:r w:rsidR="001B09BA">
        <w:t>effecting driving</w:t>
      </w:r>
      <w:r w:rsidR="00F561D0">
        <w:t>, immediate mechanical malfunction</w:t>
      </w:r>
      <w:r w:rsidR="001B09BA">
        <w:t xml:space="preserve"> on the vehicle</w:t>
      </w:r>
      <w:r w:rsidR="00F561D0">
        <w:t>, organised motor sport event, automatism.</w:t>
      </w:r>
    </w:p>
    <w:p w14:paraId="1CAC5539" w14:textId="555F278B" w:rsidR="00E34F35" w:rsidRDefault="00E34F35" w:rsidP="00E34F35">
      <w:r>
        <w:t>5.</w:t>
      </w:r>
      <w:r w:rsidR="00F561D0">
        <w:t xml:space="preserve"> A constable in uniform who has reasonable grounds to suspect a motor vehicle is or was being driven without insurance, Or without a driving license, otherwise in accordance to a license Or has failed to stop and has reasonable grounds to believe any of the above, the vehicle can be seized.</w:t>
      </w:r>
    </w:p>
    <w:p w14:paraId="6FCA70CE" w14:textId="657EF3A0" w:rsidR="00E34F35" w:rsidRDefault="00E34F35" w:rsidP="00E34F35">
      <w:r>
        <w:t>6.</w:t>
      </w:r>
      <w:r w:rsidR="00F561D0">
        <w:t xml:space="preserve"> Owing to the presence of a mechanically propelled vehicle on a road or other public place, an accident occurs when, personal injury is caused to a person (excluding the driver of the MPV), or, damage is caused to another MPV, or, animal, or any other property fixed or constructed and forming part of the land of which the road or other place are situated.</w:t>
      </w:r>
    </w:p>
    <w:p w14:paraId="14762865" w14:textId="4680B606" w:rsidR="00E34F35" w:rsidRDefault="00E34F35" w:rsidP="00E34F35">
      <w:r>
        <w:t>7.</w:t>
      </w:r>
      <w:r w:rsidR="00F561D0">
        <w:t xml:space="preserve"> A road is any highway, or any other road to which the public has access to, includes a bridge over which a road runs through, a public place is any place which the public has access to through payment or otherwise, a mechanically propelled vehicle </w:t>
      </w:r>
      <w:r w:rsidR="00914E8F">
        <w:t>is any vehicle which has been mechanically constructed to be propelled by steam, electric, petrol, diesel, oil and gas, and animal is any of the following, cow, horse, ass, mule, pig, sheep, dog and goat.</w:t>
      </w:r>
    </w:p>
    <w:p w14:paraId="69966A75" w14:textId="40A0E75F" w:rsidR="00E34F35" w:rsidRDefault="00E34F35" w:rsidP="00E34F35">
      <w:r>
        <w:t>8.</w:t>
      </w:r>
      <w:r w:rsidR="00914E8F">
        <w:t xml:space="preserve">  Once involved in a road traffic collision, the drivers involved must firstly provide each other with their names, name of the registered owner of the vehicles involved, there address and contact numbers as well as handing over both insured documents including their policy numbers.  They have 24 hours to report that the accident has occurred to a police station.</w:t>
      </w:r>
    </w:p>
    <w:p w14:paraId="0326854C" w14:textId="515F391D" w:rsidR="00E34F35" w:rsidRDefault="00E34F35" w:rsidP="00E34F35">
      <w:r>
        <w:t>9.</w:t>
      </w:r>
      <w:r w:rsidR="00914E8F">
        <w:t xml:space="preserve">  A constable can enter any premises, using reasonable force if necessary, if they have reasonable grounds to believe that a person has driven, attempted to drive or in charge of a motor vehicle and require that person to provide a preliminary test, to arrest that person for failing a preliminary test or failing to provide a preliminary test and reasonabl</w:t>
      </w:r>
      <w:r w:rsidR="00150E67">
        <w:t>y</w:t>
      </w:r>
      <w:r w:rsidR="00914E8F">
        <w:t xml:space="preserve"> suspect that the amount of drugs or alcohol in ther</w:t>
      </w:r>
      <w:r w:rsidR="00150E67">
        <w:t>e body exceeds the prescribed limit.</w:t>
      </w:r>
    </w:p>
    <w:p w14:paraId="2199DE99" w14:textId="69B00B73" w:rsidR="00E34F35" w:rsidRDefault="00E34F35" w:rsidP="00E34F35">
      <w:r>
        <w:t>10.</w:t>
      </w:r>
      <w:r w:rsidR="00150E67">
        <w:t xml:space="preserve">  A person who causes the death of another person whilst driving on a Mechanically propelled vehicle on a road or other public place dangerously.</w:t>
      </w:r>
    </w:p>
    <w:p w14:paraId="0B4EED84" w14:textId="2FDF7DF5" w:rsidR="00E34F35" w:rsidRDefault="00E34F35" w:rsidP="00E34F35">
      <w:r>
        <w:lastRenderedPageBreak/>
        <w:t>11.</w:t>
      </w:r>
      <w:r w:rsidR="00150E67">
        <w:t xml:space="preserve">  35 micrograms alcohol in 100 millilitres breath</w:t>
      </w:r>
    </w:p>
    <w:p w14:paraId="2BEFFA4B" w14:textId="0DB0BFD0" w:rsidR="00150E67" w:rsidRDefault="00150E67" w:rsidP="00E34F35">
      <w:r>
        <w:t xml:space="preserve">80 milligrams alcohol in 100 </w:t>
      </w:r>
      <w:r>
        <w:t>millilitres</w:t>
      </w:r>
      <w:r>
        <w:t xml:space="preserve"> blood</w:t>
      </w:r>
    </w:p>
    <w:p w14:paraId="50BB561E" w14:textId="036ACAE8" w:rsidR="00150E67" w:rsidRDefault="00150E67" w:rsidP="00E34F35">
      <w:r>
        <w:t xml:space="preserve">107 milligrams alcohol in 100 </w:t>
      </w:r>
      <w:r>
        <w:t>millilitres</w:t>
      </w:r>
      <w:r>
        <w:t xml:space="preserve"> urine</w:t>
      </w:r>
    </w:p>
    <w:p w14:paraId="4DF7DB1F" w14:textId="11D66979" w:rsidR="00E34F35" w:rsidRDefault="00E34F35" w:rsidP="00E34F35">
      <w:r>
        <w:t>12.</w:t>
      </w:r>
      <w:r w:rsidR="00150E67">
        <w:t xml:space="preserve">  A person has a right to free legal consolidation, therefore one relevant other could be present is a solicitor to ensure that there clients rights are being meet through PACE codes, another relevant other present could be another officer to help assist with taking notes during the interview and provide a summary to each question when answered by the suspect, for a child under the age of 18, they will need a responsible adult or guardian in the interviewing room with them to ensure on the welfare of there child during the process.  This is the same for a person who suffers with a mental illness and require a carer who is responsible to sit in the interview with them.</w:t>
      </w:r>
    </w:p>
    <w:p w14:paraId="5610B754" w14:textId="7E338399" w:rsidR="00E34F35" w:rsidRDefault="00E34F35" w:rsidP="00E34F35">
      <w:r>
        <w:t>13.</w:t>
      </w:r>
      <w:r w:rsidR="00150E67">
        <w:t xml:space="preserve">  The model we follow in the police when it comes to interviewing is the PEACE model.</w:t>
      </w:r>
    </w:p>
    <w:p w14:paraId="194C7534" w14:textId="54A19FD6" w:rsidR="00150E67" w:rsidRDefault="00150E67" w:rsidP="00E34F35">
      <w:r>
        <w:t>The first part of the model is all about Planning and preparing for the interview, this means we must do a number of things being the interviewing officer before the interview starts, this could include, bad character checks, rolling out a structure for the interview which would start with the question, ‘are you responsible</w:t>
      </w:r>
      <w:r w:rsidR="00CA0FA4">
        <w:t xml:space="preserve"> for ….’ It is also important to prepare for possible answers to the interview, for example, a ‘no comment interview’, partial admission, total admission, dismissal or a prepared statement.  Second part of the model states we must explain and engage with the person we are interviewing, we must at every start to an interview go through our aide </w:t>
      </w:r>
      <w:proofErr w:type="spellStart"/>
      <w:r w:rsidR="00CA0FA4">
        <w:t>memorie</w:t>
      </w:r>
      <w:proofErr w:type="spellEnd"/>
      <w:r w:rsidR="00CA0FA4">
        <w:t xml:space="preserve"> and state</w:t>
      </w:r>
      <w:r w:rsidR="00A4130F">
        <w:t xml:space="preserve"> the persons rights,  it is important to engage with witnesses and suspects and check if they understand the process and explain how the interview will be structured</w:t>
      </w:r>
      <w:r w:rsidR="00687D6C">
        <w:t>.  The third part to the model is account clarification and challenge.  This is important as it provides the suspect or witness the time to states there agenda, from obtaining there account we can then establish what questions we no longer need to ask for our police agenda as well as challenge them in a calm and professional manner on any anomalies for suspect interviewing that we come across.  The next part of the model is all about closure, this is in relation to closing off the interview, making sure that we allow the witness or suspect any final input or anything else they like to add before closing the interview, we will then record the time and date closing the interview.  The last part of the model is evaluation.  This is important to evaluate on your own personal performance which can include what you did well or not so well on, also allows us time to exhibit the interview and for suspect interviewing to look at the possible outcome of the incident whether it is for example a charge or no further action.</w:t>
      </w:r>
    </w:p>
    <w:p w14:paraId="34C40642" w14:textId="268C061B" w:rsidR="00E34F35" w:rsidRDefault="00E34F35" w:rsidP="00E34F35">
      <w:r>
        <w:t>14.</w:t>
      </w:r>
      <w:r w:rsidR="00EB5A97">
        <w:t xml:space="preserve">  A person commits an offence if A repeatedly or continuously engages in behaviour towards another person B, that is controlling or coercive, at the time of the behaviour A and B are personally connected, the behaviour has a serious effect on B and A knows or ought to know that the behaviour will have a serious effect on B.</w:t>
      </w:r>
    </w:p>
    <w:p w14:paraId="4D5E68F6" w14:textId="31962B17" w:rsidR="00E34F35" w:rsidRDefault="00E34F35" w:rsidP="00E34F35">
      <w:r>
        <w:t>15.</w:t>
      </w:r>
      <w:r w:rsidR="00A018C9">
        <w:t xml:space="preserve">  Coercive control become an offence in 2015, it is so important as it is the starting point to all domestic violence cases, by this I mean, the abuse or violence normally beings or starts in early stages through coercive control of a person, that’s why it is important to include this as an offence so that the police and fellow public agencies come intervene early on in the process to prevent the domestic violence escalating to physical abuse.  </w:t>
      </w:r>
    </w:p>
    <w:p w14:paraId="62075C0E" w14:textId="4F58AB13" w:rsidR="00E34F35" w:rsidRDefault="00E34F35" w:rsidP="00E34F35">
      <w:r>
        <w:t>16.</w:t>
      </w:r>
      <w:r w:rsidR="00A018C9">
        <w:t xml:space="preserve">  If a constable has reasonable cause to believe that a child </w:t>
      </w:r>
      <w:r w:rsidR="00226493">
        <w:t>would otherwise likely to suffer significant harm, he may remove the child to a suitable accommodation and keep him or her there, take such steps that are reasonable  to ensure that the child’s remove from any hospital or other place in which he is being accommodated is prevented.</w:t>
      </w:r>
    </w:p>
    <w:p w14:paraId="712551D0" w14:textId="125D616E" w:rsidR="00E34F35" w:rsidRDefault="00E34F35" w:rsidP="00E34F35">
      <w:r>
        <w:lastRenderedPageBreak/>
        <w:t>17.</w:t>
      </w:r>
      <w:r w:rsidR="00226493">
        <w:t xml:space="preserve">  If any person who has attained the age of sixteen years and has responsibility of a child or young person under that age and wilfully assaults, ill-treats, neglects, abandons or exposes in a manner likely to cause him/her unnecessary suffering or injury to health.</w:t>
      </w:r>
    </w:p>
    <w:p w14:paraId="5C5FEA20" w14:textId="244262D5" w:rsidR="00E34F35" w:rsidRDefault="00E34F35" w:rsidP="00E34F35">
      <w:r>
        <w:t>18.</w:t>
      </w:r>
      <w:r w:rsidR="00060F44">
        <w:t xml:space="preserve"> When dealing with matters with always use the MARAC, this model is designed to provide a systematic structure for the collection and analysis of information to support guide frontline staff in public sectors on how young children are in harm and how they can get the help they require.  It is a multi-agency approach </w:t>
      </w:r>
      <w:r w:rsidR="009A6943">
        <w:t>which means it relies on all agency expertise when dealing with child in need of help and support.</w:t>
      </w:r>
    </w:p>
    <w:p w14:paraId="24EEF4D6" w14:textId="698774E7" w:rsidR="00E34F35" w:rsidRDefault="00E34F35" w:rsidP="00E34F35">
      <w:r>
        <w:t>19.</w:t>
      </w:r>
      <w:r w:rsidR="00060F44">
        <w:t xml:space="preserve">  When attending an incident, police officers must complete a public protection notification to summarise vulnerabilities of victims, this information can then be passed on to public protection unit and to other public agencies such a social service.  </w:t>
      </w:r>
    </w:p>
    <w:p w14:paraId="46E42C54" w14:textId="2FA5864E" w:rsidR="00E34F35" w:rsidRDefault="00E34F35" w:rsidP="00E34F35">
      <w:r>
        <w:t>20.</w:t>
      </w:r>
      <w:r w:rsidR="00A018C9">
        <w:t xml:space="preserve">  A DVPN is a Domestic violence protection notice, it is applied and put forward to a suspect of Domestic violence when we have reasonable grounds to believe where there is violence or threat of violence towards the victim of domestic violence.  A DVPN is authorised by a superintendent or above and it is applied and must be seen by a magistrate’s court within a 48-hour period.  It is a victimless process which means it does not require the consent of the victim , if the offender is living with the victim which could be the case in a lot of scenarios then the DVPN could still force the offender out of the address as it would be in breach of the notice.   The DVPN is designed and is there to provide the victim with breathing space from the offender, after this has been approved by a magistrate, they can then move on to authorising a DVPO, Domestic violence protection order.  DVPN’s can prevent an offender from entering the premises of the </w:t>
      </w:r>
      <w:r w:rsidR="009A6943">
        <w:t>victim or</w:t>
      </w:r>
      <w:r w:rsidR="00A018C9">
        <w:t xml:space="preserve"> entering the street or a certain area to keep that distance between the victim and offender.</w:t>
      </w:r>
    </w:p>
    <w:p w14:paraId="17D45E7F" w14:textId="3882FE27" w:rsidR="00E34F35" w:rsidRDefault="00E34F35" w:rsidP="00E34F35">
      <w:r>
        <w:t>21.</w:t>
      </w:r>
      <w:r w:rsidR="00CA0FA4">
        <w:t xml:space="preserve">  CSE is a form of child sexual abuse, it is when an individual or group abuse an imbalance in power to coerce, manipulate or deceive a child under the age of 18yrs old to engage in sexual activity.  This can be for a victim or child reward or needs for an example, accommodation or money and for an increase in finances and status for the facilitator and the perpetrator.  It is important to know that CSE does not have to be conducted through physical contact and come be done </w:t>
      </w:r>
      <w:r w:rsidR="00A018C9">
        <w:t>through technology or online.</w:t>
      </w:r>
    </w:p>
    <w:p w14:paraId="7842160A" w14:textId="509833E8" w:rsidR="00E34F35" w:rsidRDefault="00E34F35" w:rsidP="00E34F35">
      <w:r>
        <w:t>22.</w:t>
      </w:r>
      <w:r w:rsidR="009D0027">
        <w:t xml:space="preserve">  a person is guilty of rape when person (A) intentionally penetrates the vagina, anus or mouth of another person (B), (B) does not consent to the penetration and (A) does not reasonably believe that (B) consents.</w:t>
      </w:r>
    </w:p>
    <w:p w14:paraId="09903F48" w14:textId="37B45A17" w:rsidR="00E34F35" w:rsidRDefault="00E34F35" w:rsidP="00E34F35">
      <w:r>
        <w:t>23.</w:t>
      </w:r>
      <w:r w:rsidR="009D0027">
        <w:t xml:space="preserve">  </w:t>
      </w:r>
      <w:r w:rsidR="009A6943">
        <w:t>The evidential presumptions court can make under the section are, that the victim was asleep or unconscious during the offence, that the victim was and suspect was not unlawfully detained, any person at the time of the act or immediately before it began causing the victim to fear violence, the victim suffers with a physical or mental disability which effects capacity and the victim would not be able to communicate.  Finally, through the administering of a substance the victim again is unable to consent to the act.</w:t>
      </w:r>
    </w:p>
    <w:p w14:paraId="44CD6CE8" w14:textId="3CC26026" w:rsidR="00E34F35" w:rsidRDefault="00E34F35" w:rsidP="00E34F35">
      <w:r>
        <w:t>24.</w:t>
      </w:r>
      <w:r w:rsidR="00EB5A97">
        <w:t xml:space="preserve"> A constable may enter and search any premises occupied and controlled by a person who is under arrest for an indictable offence, if he has reasonable grounds to suspect that there is evidence that relates to that offence or to some other indictable offence which is connected with or similar to the offence.</w:t>
      </w:r>
      <w:r w:rsidR="001B09BA">
        <w:t xml:space="preserve">  This requires t</w:t>
      </w:r>
      <w:bookmarkStart w:id="0" w:name="_GoBack"/>
      <w:bookmarkEnd w:id="0"/>
      <w:r w:rsidR="001B09BA">
        <w:t>he authorisation of an inspector or above.</w:t>
      </w:r>
    </w:p>
    <w:p w14:paraId="65B834BD" w14:textId="3A9D258F" w:rsidR="00E34F35" w:rsidRDefault="00E34F35" w:rsidP="00E34F35">
      <w:r>
        <w:t>25.</w:t>
      </w:r>
      <w:r w:rsidR="00EB5A97">
        <w:t xml:space="preserve"> </w:t>
      </w:r>
      <w:r w:rsidR="001B09BA">
        <w:t xml:space="preserve"> Under S19 PACE 1984.  A constable can seize any property which the suspect to be in connection to the offence which they are arresting a person for, or in connection to another offence. </w:t>
      </w:r>
    </w:p>
    <w:sectPr w:rsidR="00E34F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D965FE" w14:textId="77777777" w:rsidR="00BD4B05" w:rsidRDefault="00BD4B05" w:rsidP="00BD4B05">
      <w:pPr>
        <w:spacing w:after="0" w:line="240" w:lineRule="auto"/>
      </w:pPr>
      <w:r>
        <w:separator/>
      </w:r>
    </w:p>
  </w:endnote>
  <w:endnote w:type="continuationSeparator" w:id="0">
    <w:p w14:paraId="5C82DD0C" w14:textId="77777777" w:rsidR="00BD4B05" w:rsidRDefault="00BD4B05" w:rsidP="00BD4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48FE73" w14:textId="77777777" w:rsidR="00BD4B05" w:rsidRDefault="00BD4B05" w:rsidP="00BD4B05">
      <w:pPr>
        <w:spacing w:after="0" w:line="240" w:lineRule="auto"/>
      </w:pPr>
      <w:r>
        <w:separator/>
      </w:r>
    </w:p>
  </w:footnote>
  <w:footnote w:type="continuationSeparator" w:id="0">
    <w:p w14:paraId="5529E7CC" w14:textId="77777777" w:rsidR="00BD4B05" w:rsidRDefault="00BD4B05" w:rsidP="00BD4B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0815C0"/>
    <w:multiLevelType w:val="hybridMultilevel"/>
    <w:tmpl w:val="8E027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B05"/>
    <w:rsid w:val="00060F44"/>
    <w:rsid w:val="00150E67"/>
    <w:rsid w:val="001B09BA"/>
    <w:rsid w:val="001C13C1"/>
    <w:rsid w:val="00226493"/>
    <w:rsid w:val="00687D6C"/>
    <w:rsid w:val="00914E8F"/>
    <w:rsid w:val="0097329E"/>
    <w:rsid w:val="009A6943"/>
    <w:rsid w:val="009D0027"/>
    <w:rsid w:val="00A018C9"/>
    <w:rsid w:val="00A4130F"/>
    <w:rsid w:val="00BA7F44"/>
    <w:rsid w:val="00BD4B05"/>
    <w:rsid w:val="00CA0FA4"/>
    <w:rsid w:val="00E11AC0"/>
    <w:rsid w:val="00E34F35"/>
    <w:rsid w:val="00EB5A97"/>
    <w:rsid w:val="00F56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DBC193"/>
  <w15:chartTrackingRefBased/>
  <w15:docId w15:val="{1F8D6CF1-C3F9-4825-9237-E3CEE2C39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4B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1616</Words>
  <Characters>9215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Gibbs, Kieron</dc:creator>
  <cp:keywords/>
  <dc:description/>
  <cp:lastModifiedBy>Gibbs, Kieron</cp:lastModifiedBy>
  <cp:revision>2</cp:revision>
  <dcterms:created xsi:type="dcterms:W3CDTF">2020-11-16T14:53:00Z</dcterms:created>
  <dcterms:modified xsi:type="dcterms:W3CDTF">2020-11-16T14:53:00Z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kieron.gibbs@gwent.police.uk</vt:lpwstr>
  </property>
  <property fmtid="{D5CDD505-2E9C-101B-9397-08002B2CF9AE}" pid="5" name="MSIP_Label_f2acd28b-79a3-4a0f-b0ff-4b75658b1549_SetDate">
    <vt:lpwstr>2020-11-16T12:43:11.5225438Z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2afcb3a4-610c-40ff-a1aa-e389e759c219</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