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AA084" w14:textId="77777777" w:rsidR="008C49D7" w:rsidRPr="00B3661E" w:rsidRDefault="008C49D7">
      <w:pPr>
        <w:rPr>
          <w:rFonts w:ascii="Arial" w:hAnsi="Arial" w:cs="Arial"/>
          <w:color w:val="212121"/>
          <w:sz w:val="24"/>
          <w:szCs w:val="24"/>
          <w:shd w:val="clear" w:color="auto" w:fill="FFFFFF"/>
        </w:rPr>
      </w:pPr>
    </w:p>
    <w:p w14:paraId="03242853" w14:textId="77777777" w:rsidR="008C49D7" w:rsidRPr="00B3661E" w:rsidRDefault="008C49D7" w:rsidP="008C49D7">
      <w:pPr>
        <w:jc w:val="center"/>
        <w:rPr>
          <w:b/>
          <w:bCs/>
          <w:sz w:val="24"/>
          <w:szCs w:val="24"/>
        </w:rPr>
      </w:pPr>
    </w:p>
    <w:p w14:paraId="30DCA039" w14:textId="77777777" w:rsidR="008C49D7" w:rsidRPr="00B3661E" w:rsidRDefault="008C49D7" w:rsidP="008C49D7">
      <w:pPr>
        <w:jc w:val="center"/>
        <w:rPr>
          <w:b/>
          <w:bCs/>
          <w:sz w:val="24"/>
          <w:szCs w:val="24"/>
        </w:rPr>
      </w:pPr>
    </w:p>
    <w:p w14:paraId="3B4FE09B" w14:textId="77777777" w:rsidR="008C49D7" w:rsidRPr="00B3661E" w:rsidRDefault="008C49D7" w:rsidP="008C49D7">
      <w:pPr>
        <w:jc w:val="center"/>
        <w:rPr>
          <w:b/>
          <w:bCs/>
          <w:sz w:val="24"/>
          <w:szCs w:val="24"/>
        </w:rPr>
      </w:pPr>
    </w:p>
    <w:p w14:paraId="7A1A800C" w14:textId="77777777" w:rsidR="008C49D7" w:rsidRPr="00B3661E" w:rsidRDefault="008C49D7" w:rsidP="008C49D7">
      <w:pPr>
        <w:jc w:val="center"/>
        <w:rPr>
          <w:b/>
          <w:bCs/>
          <w:sz w:val="24"/>
          <w:szCs w:val="24"/>
        </w:rPr>
      </w:pPr>
    </w:p>
    <w:p w14:paraId="4A45501A" w14:textId="5CD62906"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BMIH500</w:t>
      </w:r>
      <w:r w:rsidR="004641CA" w:rsidRPr="00B3661E">
        <w:rPr>
          <w:rFonts w:ascii="Arial" w:hAnsi="Arial" w:cs="Arial"/>
          <w:b/>
          <w:bCs/>
          <w:sz w:val="28"/>
          <w:szCs w:val="28"/>
        </w:rPr>
        <w:t>1</w:t>
      </w:r>
    </w:p>
    <w:p w14:paraId="7D17DBC3" w14:textId="50627601" w:rsidR="00EF4775" w:rsidRPr="00B3661E" w:rsidRDefault="000C5E05" w:rsidP="008C49D7">
      <w:pPr>
        <w:jc w:val="center"/>
        <w:rPr>
          <w:rFonts w:ascii="Arial" w:hAnsi="Arial" w:cs="Arial"/>
          <w:b/>
          <w:bCs/>
          <w:sz w:val="28"/>
          <w:szCs w:val="28"/>
        </w:rPr>
      </w:pPr>
      <w:r w:rsidRPr="00B3661E">
        <w:rPr>
          <w:rFonts w:ascii="Arial" w:hAnsi="Arial" w:cs="Arial"/>
          <w:b/>
          <w:bCs/>
          <w:sz w:val="28"/>
          <w:szCs w:val="28"/>
        </w:rPr>
        <w:t>Entrepreneurship</w:t>
      </w:r>
    </w:p>
    <w:p w14:paraId="6C8DB6D9" w14:textId="148A9F04" w:rsidR="00EF4775" w:rsidRPr="00B3661E" w:rsidRDefault="004641CA" w:rsidP="008C49D7">
      <w:pPr>
        <w:jc w:val="center"/>
        <w:rPr>
          <w:rFonts w:ascii="Arial" w:hAnsi="Arial" w:cs="Arial"/>
          <w:b/>
          <w:bCs/>
          <w:sz w:val="28"/>
          <w:szCs w:val="28"/>
        </w:rPr>
      </w:pPr>
      <w:r w:rsidRPr="00B3661E">
        <w:rPr>
          <w:rFonts w:ascii="Arial" w:hAnsi="Arial" w:cs="Arial"/>
          <w:b/>
          <w:bCs/>
          <w:sz w:val="28"/>
          <w:szCs w:val="28"/>
        </w:rPr>
        <w:t xml:space="preserve">Individual Business Model Canvas </w:t>
      </w:r>
      <w:r w:rsidR="000C5E05" w:rsidRPr="00B3661E">
        <w:rPr>
          <w:rFonts w:ascii="Arial" w:hAnsi="Arial" w:cs="Arial"/>
          <w:b/>
          <w:bCs/>
          <w:sz w:val="28"/>
          <w:szCs w:val="28"/>
        </w:rPr>
        <w:t>with</w:t>
      </w:r>
      <w:r w:rsidRPr="00B3661E">
        <w:rPr>
          <w:rFonts w:ascii="Arial" w:hAnsi="Arial" w:cs="Arial"/>
          <w:b/>
          <w:bCs/>
          <w:sz w:val="28"/>
          <w:szCs w:val="28"/>
        </w:rPr>
        <w:t xml:space="preserve"> Entrepre</w:t>
      </w:r>
      <w:r w:rsidR="00B815E0" w:rsidRPr="00B3661E">
        <w:rPr>
          <w:rFonts w:ascii="Arial" w:hAnsi="Arial" w:cs="Arial"/>
          <w:b/>
          <w:bCs/>
          <w:sz w:val="28"/>
          <w:szCs w:val="28"/>
        </w:rPr>
        <w:t>ne</w:t>
      </w:r>
      <w:r w:rsidRPr="00B3661E">
        <w:rPr>
          <w:rFonts w:ascii="Arial" w:hAnsi="Arial" w:cs="Arial"/>
          <w:b/>
          <w:bCs/>
          <w:sz w:val="28"/>
          <w:szCs w:val="28"/>
        </w:rPr>
        <w:t>urial Reflection</w:t>
      </w:r>
      <w:r w:rsidR="00B815E0" w:rsidRPr="00B3661E">
        <w:rPr>
          <w:rFonts w:ascii="Arial" w:hAnsi="Arial" w:cs="Arial"/>
          <w:b/>
          <w:bCs/>
          <w:sz w:val="28"/>
          <w:szCs w:val="28"/>
        </w:rPr>
        <w:t xml:space="preserve"> </w:t>
      </w:r>
    </w:p>
    <w:p w14:paraId="7A82780E" w14:textId="709DB09F" w:rsidR="008C49D7" w:rsidRPr="00B3661E" w:rsidRDefault="00CA1994" w:rsidP="008C49D7">
      <w:pPr>
        <w:jc w:val="center"/>
        <w:rPr>
          <w:rFonts w:ascii="Arial" w:hAnsi="Arial" w:cs="Arial"/>
          <w:b/>
          <w:bCs/>
          <w:sz w:val="28"/>
          <w:szCs w:val="28"/>
        </w:rPr>
      </w:pPr>
      <w:r w:rsidRPr="00B3661E">
        <w:rPr>
          <w:rFonts w:ascii="Arial" w:hAnsi="Arial" w:cs="Arial"/>
          <w:b/>
          <w:bCs/>
          <w:sz w:val="28"/>
          <w:szCs w:val="28"/>
        </w:rPr>
        <w:t>Shahekur Rahman</w:t>
      </w:r>
    </w:p>
    <w:p w14:paraId="45E27E52" w14:textId="6956E910"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22</w:t>
      </w:r>
      <w:r w:rsidR="00CA1994" w:rsidRPr="00B3661E">
        <w:rPr>
          <w:rFonts w:ascii="Arial" w:hAnsi="Arial" w:cs="Arial"/>
          <w:b/>
          <w:bCs/>
          <w:sz w:val="28"/>
          <w:szCs w:val="28"/>
        </w:rPr>
        <w:t>10706</w:t>
      </w:r>
    </w:p>
    <w:p w14:paraId="7A44A778" w14:textId="7884B40E" w:rsidR="008C49D7" w:rsidRPr="00B3661E" w:rsidRDefault="004641CA" w:rsidP="008C49D7">
      <w:pPr>
        <w:jc w:val="center"/>
        <w:rPr>
          <w:rFonts w:ascii="Arial" w:hAnsi="Arial" w:cs="Arial"/>
          <w:b/>
          <w:bCs/>
          <w:sz w:val="28"/>
          <w:szCs w:val="28"/>
        </w:rPr>
      </w:pPr>
      <w:r w:rsidRPr="00B3661E">
        <w:rPr>
          <w:rFonts w:ascii="Arial" w:hAnsi="Arial" w:cs="Arial"/>
          <w:b/>
          <w:bCs/>
          <w:sz w:val="28"/>
          <w:szCs w:val="28"/>
        </w:rPr>
        <w:t>Ben Chong</w:t>
      </w:r>
    </w:p>
    <w:p w14:paraId="36D9A67F" w14:textId="242C3155" w:rsidR="008C49D7" w:rsidRPr="00B3661E" w:rsidRDefault="008C49D7" w:rsidP="008C49D7">
      <w:pPr>
        <w:jc w:val="center"/>
        <w:rPr>
          <w:rFonts w:ascii="Arial" w:hAnsi="Arial" w:cs="Arial"/>
          <w:b/>
          <w:bCs/>
          <w:sz w:val="28"/>
          <w:szCs w:val="28"/>
        </w:rPr>
      </w:pPr>
      <w:r w:rsidRPr="00B3661E">
        <w:rPr>
          <w:rFonts w:ascii="Arial" w:hAnsi="Arial" w:cs="Arial"/>
          <w:b/>
          <w:bCs/>
          <w:sz w:val="28"/>
          <w:szCs w:val="28"/>
        </w:rPr>
        <w:t xml:space="preserve">Word Count: </w:t>
      </w:r>
      <w:r w:rsidR="002F1D6D">
        <w:rPr>
          <w:rFonts w:ascii="Arial" w:hAnsi="Arial" w:cs="Arial"/>
          <w:b/>
          <w:bCs/>
          <w:sz w:val="28"/>
          <w:szCs w:val="28"/>
        </w:rPr>
        <w:t>1946</w:t>
      </w:r>
    </w:p>
    <w:p w14:paraId="0C0EEA75" w14:textId="77777777" w:rsidR="008C49D7" w:rsidRPr="00B3661E" w:rsidRDefault="008C49D7">
      <w:pPr>
        <w:rPr>
          <w:rFonts w:ascii="Arial" w:hAnsi="Arial" w:cs="Arial"/>
          <w:color w:val="212121"/>
          <w:sz w:val="24"/>
          <w:szCs w:val="24"/>
          <w:shd w:val="clear" w:color="auto" w:fill="FFFFFF"/>
        </w:rPr>
      </w:pPr>
    </w:p>
    <w:p w14:paraId="042DC36D" w14:textId="77777777" w:rsidR="008C49D7" w:rsidRPr="00B3661E" w:rsidRDefault="008C49D7">
      <w:pPr>
        <w:rPr>
          <w:rFonts w:ascii="Arial" w:hAnsi="Arial" w:cs="Arial"/>
          <w:color w:val="212121"/>
          <w:sz w:val="24"/>
          <w:szCs w:val="24"/>
          <w:shd w:val="clear" w:color="auto" w:fill="FFFFFF"/>
        </w:rPr>
      </w:pPr>
    </w:p>
    <w:p w14:paraId="51EE098A" w14:textId="77777777" w:rsidR="008C49D7" w:rsidRPr="00B3661E" w:rsidRDefault="008C49D7">
      <w:pPr>
        <w:rPr>
          <w:rFonts w:ascii="Arial" w:hAnsi="Arial" w:cs="Arial"/>
          <w:color w:val="212121"/>
          <w:sz w:val="24"/>
          <w:szCs w:val="24"/>
          <w:shd w:val="clear" w:color="auto" w:fill="FFFFFF"/>
        </w:rPr>
      </w:pPr>
    </w:p>
    <w:p w14:paraId="7A3CE84A" w14:textId="77777777" w:rsidR="002D2F48" w:rsidRPr="00B3661E" w:rsidRDefault="002D2F48">
      <w:pPr>
        <w:rPr>
          <w:rFonts w:ascii="Arial" w:hAnsi="Arial" w:cs="Arial"/>
          <w:color w:val="212121"/>
          <w:sz w:val="24"/>
          <w:szCs w:val="24"/>
          <w:shd w:val="clear" w:color="auto" w:fill="FFFFFF"/>
        </w:rPr>
      </w:pPr>
    </w:p>
    <w:p w14:paraId="02B7E537" w14:textId="77777777" w:rsidR="007E44F4" w:rsidRPr="00B3661E" w:rsidRDefault="007E44F4">
      <w:pPr>
        <w:rPr>
          <w:rFonts w:ascii="Arial" w:hAnsi="Arial" w:cs="Arial"/>
          <w:color w:val="212121"/>
          <w:sz w:val="24"/>
          <w:szCs w:val="24"/>
          <w:shd w:val="clear" w:color="auto" w:fill="FFFFFF"/>
        </w:rPr>
      </w:pPr>
    </w:p>
    <w:p w14:paraId="4E4A1BCF" w14:textId="77777777" w:rsidR="007E44F4" w:rsidRPr="00B3661E" w:rsidRDefault="007E44F4">
      <w:pPr>
        <w:rPr>
          <w:rFonts w:ascii="Arial" w:hAnsi="Arial" w:cs="Arial"/>
          <w:color w:val="212121"/>
          <w:sz w:val="24"/>
          <w:szCs w:val="24"/>
          <w:shd w:val="clear" w:color="auto" w:fill="FFFFFF"/>
        </w:rPr>
      </w:pPr>
    </w:p>
    <w:p w14:paraId="4FC94C38" w14:textId="77777777" w:rsidR="007E44F4" w:rsidRPr="00B3661E" w:rsidRDefault="007E44F4">
      <w:pPr>
        <w:rPr>
          <w:rFonts w:ascii="Arial" w:hAnsi="Arial" w:cs="Arial"/>
          <w:color w:val="212121"/>
          <w:sz w:val="24"/>
          <w:szCs w:val="24"/>
          <w:shd w:val="clear" w:color="auto" w:fill="FFFFFF"/>
        </w:rPr>
      </w:pPr>
    </w:p>
    <w:p w14:paraId="0F8F8A18" w14:textId="77777777" w:rsidR="007E44F4" w:rsidRPr="00B3661E" w:rsidRDefault="007E44F4">
      <w:pPr>
        <w:rPr>
          <w:rFonts w:ascii="Arial" w:hAnsi="Arial" w:cs="Arial"/>
          <w:color w:val="212121"/>
          <w:sz w:val="24"/>
          <w:szCs w:val="24"/>
          <w:shd w:val="clear" w:color="auto" w:fill="FFFFFF"/>
        </w:rPr>
      </w:pPr>
    </w:p>
    <w:p w14:paraId="02953D90" w14:textId="77777777" w:rsidR="007E44F4" w:rsidRPr="00B3661E" w:rsidRDefault="007E44F4">
      <w:pPr>
        <w:rPr>
          <w:rFonts w:ascii="Arial" w:hAnsi="Arial" w:cs="Arial"/>
          <w:color w:val="212121"/>
          <w:sz w:val="24"/>
          <w:szCs w:val="24"/>
          <w:shd w:val="clear" w:color="auto" w:fill="FFFFFF"/>
        </w:rPr>
      </w:pPr>
    </w:p>
    <w:p w14:paraId="46057F8E" w14:textId="77777777" w:rsidR="007E44F4" w:rsidRPr="00B3661E" w:rsidRDefault="007E44F4">
      <w:pPr>
        <w:rPr>
          <w:rFonts w:ascii="Arial" w:hAnsi="Arial" w:cs="Arial"/>
          <w:color w:val="212121"/>
          <w:sz w:val="24"/>
          <w:szCs w:val="24"/>
          <w:shd w:val="clear" w:color="auto" w:fill="FFFFFF"/>
        </w:rPr>
      </w:pPr>
    </w:p>
    <w:p w14:paraId="538AE39A" w14:textId="77777777" w:rsidR="007E44F4" w:rsidRPr="00B3661E" w:rsidRDefault="007E44F4">
      <w:pPr>
        <w:rPr>
          <w:rFonts w:ascii="Arial" w:hAnsi="Arial" w:cs="Arial"/>
          <w:color w:val="212121"/>
          <w:sz w:val="24"/>
          <w:szCs w:val="24"/>
          <w:shd w:val="clear" w:color="auto" w:fill="FFFFFF"/>
        </w:rPr>
      </w:pPr>
    </w:p>
    <w:p w14:paraId="4CEF0ED6" w14:textId="77777777" w:rsidR="007E44F4" w:rsidRPr="00B3661E" w:rsidRDefault="007E44F4">
      <w:pPr>
        <w:rPr>
          <w:rFonts w:ascii="Arial" w:hAnsi="Arial" w:cs="Arial"/>
          <w:color w:val="212121"/>
          <w:sz w:val="24"/>
          <w:szCs w:val="24"/>
          <w:shd w:val="clear" w:color="auto" w:fill="FFFFFF"/>
        </w:rPr>
      </w:pPr>
    </w:p>
    <w:p w14:paraId="7B6A2DCA" w14:textId="77777777" w:rsidR="007E44F4" w:rsidRPr="00B3661E" w:rsidRDefault="007E44F4">
      <w:pPr>
        <w:rPr>
          <w:rFonts w:ascii="Arial" w:hAnsi="Arial" w:cs="Arial"/>
          <w:color w:val="212121"/>
          <w:sz w:val="24"/>
          <w:szCs w:val="24"/>
          <w:shd w:val="clear" w:color="auto" w:fill="FFFFFF"/>
        </w:rPr>
      </w:pPr>
    </w:p>
    <w:p w14:paraId="435F0A46" w14:textId="77777777" w:rsidR="007E44F4" w:rsidRPr="00B3661E" w:rsidRDefault="007E44F4">
      <w:pPr>
        <w:rPr>
          <w:rFonts w:ascii="Arial" w:hAnsi="Arial" w:cs="Arial"/>
          <w:color w:val="212121"/>
          <w:sz w:val="24"/>
          <w:szCs w:val="24"/>
          <w:shd w:val="clear" w:color="auto" w:fill="FFFFFF"/>
        </w:rPr>
      </w:pPr>
    </w:p>
    <w:p w14:paraId="5886037F" w14:textId="77777777" w:rsidR="00150367" w:rsidRPr="00B3661E" w:rsidRDefault="00150367" w:rsidP="00B636EC">
      <w:pPr>
        <w:rPr>
          <w:rFonts w:ascii="Arial" w:hAnsi="Arial" w:cs="Arial"/>
          <w:color w:val="212121"/>
          <w:sz w:val="24"/>
          <w:szCs w:val="24"/>
          <w:shd w:val="clear" w:color="auto" w:fill="FFFFFF"/>
        </w:rPr>
      </w:pPr>
    </w:p>
    <w:p w14:paraId="3B5A6FDA" w14:textId="309E9331" w:rsidR="00B636EC" w:rsidRPr="00B3661E" w:rsidRDefault="00B815E0" w:rsidP="00150367">
      <w:pPr>
        <w:jc w:val="center"/>
        <w:rPr>
          <w:rFonts w:ascii="Arial" w:hAnsi="Arial" w:cs="Arial"/>
          <w:b/>
          <w:bCs/>
          <w:sz w:val="24"/>
          <w:szCs w:val="24"/>
        </w:rPr>
      </w:pPr>
      <w:r w:rsidRPr="00B3661E">
        <w:rPr>
          <w:rFonts w:ascii="Arial" w:hAnsi="Arial" w:cs="Arial"/>
          <w:b/>
          <w:bCs/>
          <w:sz w:val="24"/>
          <w:szCs w:val="24"/>
        </w:rPr>
        <w:lastRenderedPageBreak/>
        <w:t>Essay</w:t>
      </w:r>
      <w:r w:rsidR="00150367" w:rsidRPr="00B3661E">
        <w:rPr>
          <w:rFonts w:ascii="Arial" w:hAnsi="Arial" w:cs="Arial"/>
          <w:b/>
          <w:bCs/>
          <w:sz w:val="24"/>
          <w:szCs w:val="24"/>
        </w:rPr>
        <w:t>- Business Model Canvas for Food Truck</w:t>
      </w:r>
    </w:p>
    <w:p w14:paraId="41B498E9" w14:textId="1CBE2733" w:rsidR="00333FE3" w:rsidRPr="00B3661E" w:rsidRDefault="00B91353" w:rsidP="003A2A19">
      <w:pPr>
        <w:rPr>
          <w:rFonts w:ascii="Arial" w:hAnsi="Arial" w:cs="Arial"/>
          <w:sz w:val="24"/>
          <w:szCs w:val="24"/>
        </w:rPr>
      </w:pPr>
      <w:r w:rsidRPr="00B3661E">
        <w:rPr>
          <w:rFonts w:ascii="Arial" w:hAnsi="Arial" w:cs="Arial"/>
          <w:sz w:val="24"/>
          <w:szCs w:val="24"/>
        </w:rPr>
        <w:t>Customers are beginning to prefer healthy food trucks because of their cost and ease of use. A healthy food truck is a food truck that travels and serves filling meals at reasonable costs. There are several options available from these trucks, including as vegetarian, vegan, and gluten-free food. Compared to conventional fast-food establishments, the menu items are healthier because they are made using fresh ingredients. Furthermore, they are frequently found in places with little to no access to wholesome dietary options. For people who wish to eat healthily without having to spend a lot of money or effort cooking, these trucks provide an alternative (P&amp;P, 2024)</w:t>
      </w:r>
      <w:r w:rsidR="00EF3362" w:rsidRPr="00B3661E">
        <w:rPr>
          <w:rFonts w:ascii="Arial" w:hAnsi="Arial" w:cs="Arial"/>
          <w:sz w:val="24"/>
          <w:szCs w:val="24"/>
        </w:rPr>
        <w:t>.</w:t>
      </w:r>
      <w:r w:rsidR="00333FE3" w:rsidRPr="00B3661E">
        <w:rPr>
          <w:rFonts w:ascii="Arial" w:hAnsi="Arial" w:cs="Arial"/>
          <w:sz w:val="24"/>
          <w:szCs w:val="24"/>
        </w:rPr>
        <w:t xml:space="preserve"> </w:t>
      </w:r>
      <w:r w:rsidR="00EF3362" w:rsidRPr="00B3661E">
        <w:rPr>
          <w:rFonts w:ascii="Arial" w:hAnsi="Arial" w:cs="Arial"/>
          <w:sz w:val="24"/>
          <w:szCs w:val="24"/>
        </w:rPr>
        <w:t>Food truck owners can benefit from this industry's flexibility and mobility by operating their vehicles in various places. With their distinctive external and interior decorations and innovative cuisine, food trucks offer patrons novel and unique dining experiences. Because food trucks are typically found in busy places and have lower wait times than traditional restaurants, customers also view them as a quick alternative to those establishments (</w:t>
      </w:r>
      <w:proofErr w:type="spellStart"/>
      <w:r w:rsidR="00EF3362" w:rsidRPr="00B3661E">
        <w:rPr>
          <w:rFonts w:ascii="Arial" w:hAnsi="Arial" w:cs="Arial"/>
          <w:sz w:val="24"/>
          <w:szCs w:val="24"/>
        </w:rPr>
        <w:t>Hayeon</w:t>
      </w:r>
      <w:proofErr w:type="spellEnd"/>
      <w:r w:rsidR="00EF3362" w:rsidRPr="00B3661E">
        <w:rPr>
          <w:rFonts w:ascii="Arial" w:hAnsi="Arial" w:cs="Arial"/>
          <w:sz w:val="24"/>
          <w:szCs w:val="24"/>
        </w:rPr>
        <w:t xml:space="preserve"> Choi et al, 2020)</w:t>
      </w:r>
      <w:r w:rsidR="00333FE3" w:rsidRPr="00B3661E">
        <w:rPr>
          <w:rFonts w:ascii="Arial" w:hAnsi="Arial" w:cs="Arial"/>
          <w:sz w:val="24"/>
          <w:szCs w:val="24"/>
        </w:rPr>
        <w:t xml:space="preserve">. </w:t>
      </w:r>
    </w:p>
    <w:p w14:paraId="7ED0311E" w14:textId="03147F09" w:rsidR="006F2815" w:rsidRPr="00B3661E" w:rsidRDefault="00333FE3" w:rsidP="003A2A19">
      <w:pPr>
        <w:rPr>
          <w:rFonts w:ascii="Arial" w:hAnsi="Arial" w:cs="Arial"/>
          <w:sz w:val="24"/>
          <w:szCs w:val="24"/>
        </w:rPr>
      </w:pPr>
      <w:r w:rsidRPr="00B3661E">
        <w:rPr>
          <w:rFonts w:ascii="Arial" w:hAnsi="Arial" w:cs="Arial"/>
          <w:sz w:val="24"/>
          <w:szCs w:val="24"/>
        </w:rPr>
        <w:t>This</w:t>
      </w:r>
      <w:r w:rsidR="00B91353" w:rsidRPr="00B3661E">
        <w:rPr>
          <w:rFonts w:ascii="Arial" w:hAnsi="Arial" w:cs="Arial"/>
          <w:sz w:val="24"/>
          <w:szCs w:val="24"/>
        </w:rPr>
        <w:t xml:space="preserve"> food truck's intrinsic promise of benefit to its patrons or staff is known as its unique value proposition. The standard way to quantify that value is "benefit minus cost." Comparing options is a major factor in figuring out value. In a manner distinct from that of </w:t>
      </w:r>
      <w:r w:rsidRPr="00B3661E">
        <w:rPr>
          <w:rFonts w:ascii="Arial" w:hAnsi="Arial" w:cs="Arial"/>
          <w:sz w:val="24"/>
          <w:szCs w:val="24"/>
        </w:rPr>
        <w:t>the</w:t>
      </w:r>
      <w:r w:rsidR="00B91353" w:rsidRPr="00B3661E">
        <w:rPr>
          <w:rFonts w:ascii="Arial" w:hAnsi="Arial" w:cs="Arial"/>
          <w:sz w:val="24"/>
          <w:szCs w:val="24"/>
        </w:rPr>
        <w:t xml:space="preserve"> rivals, a unique value proposition highlights the special value </w:t>
      </w:r>
      <w:proofErr w:type="spellStart"/>
      <w:r w:rsidRPr="00B3661E">
        <w:rPr>
          <w:rFonts w:ascii="Arial" w:hAnsi="Arial" w:cs="Arial"/>
          <w:sz w:val="24"/>
          <w:szCs w:val="24"/>
        </w:rPr>
        <w:t>the</w:t>
      </w:r>
      <w:r w:rsidR="00B91353" w:rsidRPr="00B3661E">
        <w:rPr>
          <w:rFonts w:ascii="Arial" w:hAnsi="Arial" w:cs="Arial"/>
          <w:sz w:val="24"/>
          <w:szCs w:val="24"/>
        </w:rPr>
        <w:t>your</w:t>
      </w:r>
      <w:proofErr w:type="spellEnd"/>
      <w:r w:rsidR="00B91353" w:rsidRPr="00B3661E">
        <w:rPr>
          <w:rFonts w:ascii="Arial" w:hAnsi="Arial" w:cs="Arial"/>
          <w:sz w:val="24"/>
          <w:szCs w:val="24"/>
        </w:rPr>
        <w:t xml:space="preserve"> truck can bring to </w:t>
      </w:r>
      <w:r w:rsidRPr="00B3661E">
        <w:rPr>
          <w:rFonts w:ascii="Arial" w:hAnsi="Arial" w:cs="Arial"/>
          <w:sz w:val="24"/>
          <w:szCs w:val="24"/>
        </w:rPr>
        <w:t xml:space="preserve">the </w:t>
      </w:r>
      <w:r w:rsidR="00B91353" w:rsidRPr="00B3661E">
        <w:rPr>
          <w:rFonts w:ascii="Arial" w:hAnsi="Arial" w:cs="Arial"/>
          <w:sz w:val="24"/>
          <w:szCs w:val="24"/>
        </w:rPr>
        <w:t>market (Myrick, 2020)</w:t>
      </w:r>
      <w:r w:rsidRPr="00B3661E">
        <w:rPr>
          <w:rFonts w:ascii="Arial" w:hAnsi="Arial" w:cs="Arial"/>
          <w:sz w:val="24"/>
          <w:szCs w:val="24"/>
        </w:rPr>
        <w:t xml:space="preserve">. </w:t>
      </w:r>
      <w:r w:rsidR="006F2815" w:rsidRPr="00B3661E">
        <w:rPr>
          <w:rFonts w:ascii="Arial" w:hAnsi="Arial" w:cs="Arial"/>
          <w:sz w:val="24"/>
          <w:szCs w:val="24"/>
        </w:rPr>
        <w:t>Modifying portion sizes gives consumers value and aids in inventory management for operators, particularly in the event of supply chain disruptions. 72% of adult patrons of the restaurant stated they would probably buy smaller quantities if they were offered at a cheaper price, according to the research. Almost eight out of ten respondents in the millennial and Gen Z generations said they would accept such an offer (NRA, 2023)</w:t>
      </w:r>
      <w:r w:rsidRPr="00B3661E">
        <w:rPr>
          <w:rFonts w:ascii="Arial" w:hAnsi="Arial" w:cs="Arial"/>
          <w:sz w:val="24"/>
          <w:szCs w:val="24"/>
        </w:rPr>
        <w:t>. Love 2 BBQ (2023) published in an article that i</w:t>
      </w:r>
      <w:r w:rsidRPr="00B3661E">
        <w:rPr>
          <w:rFonts w:ascii="Arial" w:hAnsi="Arial" w:cs="Arial"/>
          <w:sz w:val="24"/>
          <w:szCs w:val="24"/>
        </w:rPr>
        <w:t>n a</w:t>
      </w:r>
      <w:r w:rsidRPr="00B3661E">
        <w:rPr>
          <w:rFonts w:ascii="Arial" w:hAnsi="Arial" w:cs="Arial"/>
          <w:sz w:val="24"/>
          <w:szCs w:val="24"/>
        </w:rPr>
        <w:t xml:space="preserve"> recent study by Alfresco</w:t>
      </w:r>
      <w:r w:rsidRPr="00B3661E">
        <w:rPr>
          <w:rFonts w:ascii="Arial" w:hAnsi="Arial" w:cs="Arial"/>
          <w:sz w:val="24"/>
          <w:szCs w:val="24"/>
        </w:rPr>
        <w:t xml:space="preserve">, 72% of respondents stated they would rather use a charcoal barbecue, while only 24% said they would rather use a gas grill. Excellent charcoal products are available from some wonderful, sustainable British (and non-British) companies. </w:t>
      </w:r>
      <w:r w:rsidRPr="00B3661E">
        <w:rPr>
          <w:rFonts w:ascii="Arial" w:hAnsi="Arial" w:cs="Arial"/>
          <w:sz w:val="24"/>
          <w:szCs w:val="24"/>
        </w:rPr>
        <w:t>It allows people to cl</w:t>
      </w:r>
      <w:r w:rsidRPr="00B3661E">
        <w:rPr>
          <w:rFonts w:ascii="Arial" w:hAnsi="Arial" w:cs="Arial"/>
          <w:sz w:val="24"/>
          <w:szCs w:val="24"/>
        </w:rPr>
        <w:t>ear the garage trash from the forecourts</w:t>
      </w:r>
      <w:r w:rsidRPr="00B3661E">
        <w:rPr>
          <w:rFonts w:ascii="Arial" w:hAnsi="Arial" w:cs="Arial"/>
          <w:sz w:val="24"/>
          <w:szCs w:val="24"/>
        </w:rPr>
        <w:t xml:space="preserve"> offering sustainability</w:t>
      </w:r>
      <w:r w:rsidRPr="00B3661E">
        <w:rPr>
          <w:rFonts w:ascii="Arial" w:hAnsi="Arial" w:cs="Arial"/>
          <w:sz w:val="24"/>
          <w:szCs w:val="24"/>
        </w:rPr>
        <w:t>.</w:t>
      </w:r>
    </w:p>
    <w:p w14:paraId="0C1F4767" w14:textId="3551DFCA" w:rsidR="00F46943" w:rsidRPr="00B3661E" w:rsidRDefault="00333FE3" w:rsidP="00F46943">
      <w:pPr>
        <w:spacing w:before="100" w:beforeAutospacing="1" w:after="100" w:afterAutospacing="1" w:line="240" w:lineRule="auto"/>
        <w:rPr>
          <w:rFonts w:ascii="Arial" w:hAnsi="Arial" w:cs="Arial"/>
          <w:sz w:val="24"/>
          <w:szCs w:val="24"/>
        </w:rPr>
      </w:pPr>
      <w:r w:rsidRPr="00B3661E">
        <w:rPr>
          <w:rFonts w:ascii="Arial" w:hAnsi="Arial" w:cs="Arial"/>
          <w:sz w:val="24"/>
          <w:szCs w:val="24"/>
        </w:rPr>
        <w:t>Creating a mental image of your typical consumer is the first step in identifying your target demographic. This entails assessing their preferences, purchasing patterns, and the distinctive selling features that draw them in (</w:t>
      </w:r>
      <w:proofErr w:type="spellStart"/>
      <w:r w:rsidRPr="00B3661E">
        <w:rPr>
          <w:rFonts w:ascii="Arial" w:hAnsi="Arial" w:cs="Arial"/>
          <w:sz w:val="24"/>
          <w:szCs w:val="24"/>
        </w:rPr>
        <w:t>Truckster</w:t>
      </w:r>
      <w:proofErr w:type="spellEnd"/>
      <w:r w:rsidRPr="00B3661E">
        <w:rPr>
          <w:rFonts w:ascii="Arial" w:hAnsi="Arial" w:cs="Arial"/>
          <w:sz w:val="24"/>
          <w:szCs w:val="24"/>
        </w:rPr>
        <w:t xml:space="preserve">, 2020) Examples of this is </w:t>
      </w:r>
      <w:r w:rsidRPr="00B3661E">
        <w:rPr>
          <w:rFonts w:ascii="Arial" w:eastAsia="Times New Roman" w:hAnsi="Arial" w:cs="Arial"/>
          <w:color w:val="000000"/>
          <w:kern w:val="0"/>
          <w:sz w:val="24"/>
          <w:szCs w:val="24"/>
          <w14:ligatures w14:val="none"/>
        </w:rPr>
        <w:t xml:space="preserve">Age, Education, Income, Job status, Location, Religion, Values and Interests and lifestyle. </w:t>
      </w:r>
      <w:r w:rsidRPr="00B3661E">
        <w:rPr>
          <w:rFonts w:ascii="Arial" w:hAnsi="Arial" w:cs="Arial"/>
          <w:sz w:val="24"/>
          <w:szCs w:val="24"/>
        </w:rPr>
        <w:t>Currently</w:t>
      </w:r>
      <w:r w:rsidR="00A75328" w:rsidRPr="00B3661E">
        <w:rPr>
          <w:rFonts w:ascii="Arial" w:hAnsi="Arial" w:cs="Arial"/>
          <w:sz w:val="24"/>
          <w:szCs w:val="24"/>
        </w:rPr>
        <w:t xml:space="preserve"> there are more than 7,000 food service establishments operating in the UK at stadiums, markets, and festivals, and their number is steadily increasing by 20% year. Recently, office workers at business estates around the nation have become accustomed to eating from mobile food trucks, which were formerly only popular during leisure events</w:t>
      </w:r>
      <w:r w:rsidR="00A75328" w:rsidRPr="00B3661E">
        <w:rPr>
          <w:rFonts w:ascii="Arial" w:hAnsi="Arial" w:cs="Arial"/>
          <w:sz w:val="24"/>
          <w:szCs w:val="24"/>
        </w:rPr>
        <w:t xml:space="preserve"> (EU Business, 2021). </w:t>
      </w:r>
      <w:r w:rsidR="00C96A1C" w:rsidRPr="00B3661E">
        <w:rPr>
          <w:rFonts w:ascii="Arial" w:hAnsi="Arial" w:cs="Arial"/>
          <w:sz w:val="24"/>
          <w:szCs w:val="24"/>
        </w:rPr>
        <w:t xml:space="preserve">Students in high schools also look for quick and convenient food due to limited lunch time. Everyone likes to spend quality time with families during events and parties, hired catering is allows the host to spend time with loved ones rather than wasting time cooking. </w:t>
      </w:r>
    </w:p>
    <w:p w14:paraId="38703D44" w14:textId="389AB803" w:rsidR="00EF3362" w:rsidRPr="00B3661E" w:rsidRDefault="003A2A19" w:rsidP="003A2A19">
      <w:pPr>
        <w:rPr>
          <w:rFonts w:ascii="Arial" w:hAnsi="Arial" w:cs="Arial"/>
          <w:sz w:val="24"/>
          <w:szCs w:val="24"/>
        </w:rPr>
      </w:pPr>
      <w:r w:rsidRPr="00B3661E">
        <w:rPr>
          <w:rFonts w:ascii="Arial" w:hAnsi="Arial" w:cs="Arial"/>
          <w:sz w:val="24"/>
          <w:szCs w:val="24"/>
        </w:rPr>
        <w:lastRenderedPageBreak/>
        <w:t>Customer relation</w:t>
      </w:r>
      <w:r w:rsidR="00C96A1C" w:rsidRPr="00B3661E">
        <w:rPr>
          <w:rFonts w:ascii="Arial" w:hAnsi="Arial" w:cs="Arial"/>
          <w:sz w:val="24"/>
          <w:szCs w:val="24"/>
        </w:rPr>
        <w:t xml:space="preserve">s are very important for all businesses because their loyalty is what brings the main revenue to the business. </w:t>
      </w:r>
      <w:r w:rsidR="00C96A1C" w:rsidRPr="00B3661E">
        <w:rPr>
          <w:rFonts w:ascii="Arial" w:hAnsi="Arial" w:cs="Arial"/>
          <w:sz w:val="24"/>
          <w:szCs w:val="24"/>
        </w:rPr>
        <w:t>Customers are encouraged to return and make purchases through a loyalty program, which contributes to the development of a consistent and dependable consumer base. In-depth information on consumer preferences and purchasing patterns can also be gathered, allowing for more focused and successful marketing campaigns (</w:t>
      </w:r>
      <w:proofErr w:type="spellStart"/>
      <w:r w:rsidR="00C96A1C" w:rsidRPr="00B3661E">
        <w:rPr>
          <w:rFonts w:ascii="Arial" w:hAnsi="Arial" w:cs="Arial"/>
          <w:sz w:val="24"/>
          <w:szCs w:val="24"/>
        </w:rPr>
        <w:t>Gawkowski</w:t>
      </w:r>
      <w:proofErr w:type="spellEnd"/>
      <w:r w:rsidR="00C96A1C" w:rsidRPr="00B3661E">
        <w:rPr>
          <w:rFonts w:ascii="Arial" w:hAnsi="Arial" w:cs="Arial"/>
          <w:sz w:val="24"/>
          <w:szCs w:val="24"/>
        </w:rPr>
        <w:t>, 2024)</w:t>
      </w:r>
      <w:r w:rsidR="00C96A1C" w:rsidRPr="00B3661E">
        <w:rPr>
          <w:rFonts w:ascii="Arial" w:hAnsi="Arial" w:cs="Arial"/>
          <w:sz w:val="24"/>
          <w:szCs w:val="24"/>
        </w:rPr>
        <w:t xml:space="preserve">. </w:t>
      </w:r>
      <w:r w:rsidR="00EF3362" w:rsidRPr="00B3661E">
        <w:rPr>
          <w:rFonts w:ascii="Arial" w:hAnsi="Arial" w:cs="Arial"/>
          <w:sz w:val="24"/>
          <w:szCs w:val="24"/>
        </w:rPr>
        <w:t>Giv</w:t>
      </w:r>
      <w:r w:rsidR="00C96A1C" w:rsidRPr="00B3661E">
        <w:rPr>
          <w:rFonts w:ascii="Arial" w:hAnsi="Arial" w:cs="Arial"/>
          <w:sz w:val="24"/>
          <w:szCs w:val="24"/>
        </w:rPr>
        <w:t>ing</w:t>
      </w:r>
      <w:r w:rsidR="00EF3362" w:rsidRPr="00B3661E">
        <w:rPr>
          <w:rFonts w:ascii="Arial" w:hAnsi="Arial" w:cs="Arial"/>
          <w:sz w:val="24"/>
          <w:szCs w:val="24"/>
        </w:rPr>
        <w:t xml:space="preserve"> away free stuff to winners who follow </w:t>
      </w:r>
      <w:r w:rsidR="00C96A1C" w:rsidRPr="00B3661E">
        <w:rPr>
          <w:rFonts w:ascii="Arial" w:hAnsi="Arial" w:cs="Arial"/>
          <w:sz w:val="24"/>
          <w:szCs w:val="24"/>
        </w:rPr>
        <w:t xml:space="preserve">the business </w:t>
      </w:r>
      <w:r w:rsidR="00EF3362" w:rsidRPr="00B3661E">
        <w:rPr>
          <w:rFonts w:ascii="Arial" w:hAnsi="Arial" w:cs="Arial"/>
          <w:sz w:val="24"/>
          <w:szCs w:val="24"/>
        </w:rPr>
        <w:t xml:space="preserve">account, tag friends in the comments section of </w:t>
      </w:r>
      <w:r w:rsidR="00C96A1C" w:rsidRPr="00B3661E">
        <w:rPr>
          <w:rFonts w:ascii="Arial" w:hAnsi="Arial" w:cs="Arial"/>
          <w:sz w:val="24"/>
          <w:szCs w:val="24"/>
        </w:rPr>
        <w:t>the giveaway</w:t>
      </w:r>
      <w:r w:rsidR="00EF3362" w:rsidRPr="00B3661E">
        <w:rPr>
          <w:rFonts w:ascii="Arial" w:hAnsi="Arial" w:cs="Arial"/>
          <w:sz w:val="24"/>
          <w:szCs w:val="24"/>
        </w:rPr>
        <w:t xml:space="preserve"> post, and share the giveaway on their own social media accounts. This will encourage people to interact with </w:t>
      </w:r>
      <w:r w:rsidR="00C96A1C" w:rsidRPr="00B3661E">
        <w:rPr>
          <w:rFonts w:ascii="Arial" w:hAnsi="Arial" w:cs="Arial"/>
          <w:sz w:val="24"/>
          <w:szCs w:val="24"/>
        </w:rPr>
        <w:t>the business</w:t>
      </w:r>
      <w:r w:rsidR="00EF3362" w:rsidRPr="00B3661E">
        <w:rPr>
          <w:rFonts w:ascii="Arial" w:hAnsi="Arial" w:cs="Arial"/>
          <w:sz w:val="24"/>
          <w:szCs w:val="24"/>
        </w:rPr>
        <w:t xml:space="preserve"> (Traylor, 2022)</w:t>
      </w:r>
      <w:r w:rsidR="00C96A1C" w:rsidRPr="00B3661E">
        <w:rPr>
          <w:rFonts w:ascii="Arial" w:hAnsi="Arial" w:cs="Arial"/>
          <w:sz w:val="24"/>
          <w:szCs w:val="24"/>
        </w:rPr>
        <w:t xml:space="preserve">. </w:t>
      </w:r>
    </w:p>
    <w:p w14:paraId="2181914A" w14:textId="534A0220" w:rsidR="00EC682B" w:rsidRPr="00B3661E" w:rsidRDefault="00F46943" w:rsidP="003A2A19">
      <w:pPr>
        <w:rPr>
          <w:rFonts w:ascii="Arial" w:hAnsi="Arial" w:cs="Arial"/>
          <w:sz w:val="24"/>
          <w:szCs w:val="24"/>
        </w:rPr>
      </w:pPr>
      <w:r w:rsidRPr="00B3661E">
        <w:rPr>
          <w:rFonts w:ascii="Arial" w:hAnsi="Arial" w:cs="Arial"/>
          <w:sz w:val="24"/>
          <w:szCs w:val="24"/>
        </w:rPr>
        <w:t>Food trucks have specific locations where they serve patrons; these are sometimes found in busy streets, carnival grounds, and festival grounds. To draw clients and inform them of their presence, they make use of social media updates, word-of-mouth recommendations, exclusive media channels, and collaborating media organizations. To aggressively encourage and draw clients to actively seek out their brands, they employ the pull marketing method (</w:t>
      </w:r>
      <w:proofErr w:type="spellStart"/>
      <w:r w:rsidRPr="00B3661E">
        <w:rPr>
          <w:rFonts w:ascii="Arial" w:hAnsi="Arial" w:cs="Arial"/>
          <w:sz w:val="24"/>
          <w:szCs w:val="24"/>
        </w:rPr>
        <w:t>Svarghess</w:t>
      </w:r>
      <w:proofErr w:type="spellEnd"/>
      <w:r w:rsidRPr="00B3661E">
        <w:rPr>
          <w:rFonts w:ascii="Arial" w:hAnsi="Arial" w:cs="Arial"/>
          <w:sz w:val="24"/>
          <w:szCs w:val="24"/>
        </w:rPr>
        <w:t>, 2016)</w:t>
      </w:r>
      <w:r w:rsidR="00C96A1C" w:rsidRPr="00B3661E">
        <w:rPr>
          <w:rFonts w:ascii="Arial" w:hAnsi="Arial" w:cs="Arial"/>
          <w:sz w:val="24"/>
          <w:szCs w:val="24"/>
        </w:rPr>
        <w:t xml:space="preserve">. </w:t>
      </w:r>
      <w:r w:rsidR="00EC682B" w:rsidRPr="00B3661E">
        <w:rPr>
          <w:rFonts w:ascii="Arial" w:hAnsi="Arial" w:cs="Arial"/>
          <w:sz w:val="24"/>
          <w:szCs w:val="24"/>
        </w:rPr>
        <w:t xml:space="preserve">Food trucks use a lot of images to draw in consumers. Having a food truck business Instagram page is a terrific way to interact with consumers by posting images of your menu items, answering comments, and providing your location so that followers can locate you. Another very popular platform for food trucks is </w:t>
      </w:r>
      <w:proofErr w:type="spellStart"/>
      <w:r w:rsidR="00EC682B" w:rsidRPr="00B3661E">
        <w:rPr>
          <w:rFonts w:ascii="Arial" w:hAnsi="Arial" w:cs="Arial"/>
          <w:sz w:val="24"/>
          <w:szCs w:val="24"/>
        </w:rPr>
        <w:t>TIkTok</w:t>
      </w:r>
      <w:proofErr w:type="spellEnd"/>
      <w:r w:rsidR="00EC682B" w:rsidRPr="00B3661E">
        <w:rPr>
          <w:rFonts w:ascii="Arial" w:hAnsi="Arial" w:cs="Arial"/>
          <w:sz w:val="24"/>
          <w:szCs w:val="24"/>
        </w:rPr>
        <w:t>. According to a recent survey, 36% of TikTok users have gone to a restaurant after seeing an advertisement for it on the app. These two platforms might be an excellent starting point for social media marketing as they allow you to identify your target demographic (Legions, 2023).</w:t>
      </w:r>
      <w:r w:rsidR="00C96A1C" w:rsidRPr="00B3661E">
        <w:rPr>
          <w:rFonts w:ascii="Arial" w:hAnsi="Arial" w:cs="Arial"/>
          <w:sz w:val="24"/>
          <w:szCs w:val="24"/>
        </w:rPr>
        <w:t xml:space="preserve"> In addition to that putting posters and pictures of the food on the side of the van, promoted the food offered by the truck. </w:t>
      </w:r>
    </w:p>
    <w:p w14:paraId="6F3C3FC0" w14:textId="171D5347" w:rsidR="00EC02DA" w:rsidRPr="00B3661E" w:rsidRDefault="001A2088" w:rsidP="003A2A19">
      <w:pPr>
        <w:rPr>
          <w:rFonts w:ascii="Arial" w:hAnsi="Arial" w:cs="Arial"/>
          <w:sz w:val="24"/>
          <w:szCs w:val="24"/>
        </w:rPr>
      </w:pPr>
      <w:r w:rsidRPr="00B3661E">
        <w:rPr>
          <w:rFonts w:ascii="Arial" w:hAnsi="Arial" w:cs="Arial"/>
          <w:sz w:val="24"/>
          <w:szCs w:val="24"/>
        </w:rPr>
        <w:t xml:space="preserve">The business's success is largely dependent on important alliances with nearby farmers and suppliers who give us access to fresh, regionally sourced food. These collaborations are crucial to maintaining the </w:t>
      </w:r>
      <w:r w:rsidR="002F1D6D" w:rsidRPr="00B3661E">
        <w:rPr>
          <w:rFonts w:ascii="Arial" w:hAnsi="Arial" w:cs="Arial"/>
          <w:sz w:val="24"/>
          <w:szCs w:val="24"/>
        </w:rPr>
        <w:t>calibre</w:t>
      </w:r>
      <w:r w:rsidRPr="00B3661E">
        <w:rPr>
          <w:rFonts w:ascii="Arial" w:hAnsi="Arial" w:cs="Arial"/>
          <w:sz w:val="24"/>
          <w:szCs w:val="24"/>
        </w:rPr>
        <w:t xml:space="preserve"> and flavour of </w:t>
      </w:r>
      <w:r w:rsidR="00C96A1C" w:rsidRPr="00B3661E">
        <w:rPr>
          <w:rFonts w:ascii="Arial" w:hAnsi="Arial" w:cs="Arial"/>
          <w:sz w:val="24"/>
          <w:szCs w:val="24"/>
        </w:rPr>
        <w:t>the</w:t>
      </w:r>
      <w:r w:rsidRPr="00B3661E">
        <w:rPr>
          <w:rFonts w:ascii="Arial" w:hAnsi="Arial" w:cs="Arial"/>
          <w:sz w:val="24"/>
          <w:szCs w:val="24"/>
        </w:rPr>
        <w:t xml:space="preserve"> food while bolstering the regional economy (Webstaurant, 2023)</w:t>
      </w:r>
      <w:r w:rsidR="00C96A1C" w:rsidRPr="00B3661E">
        <w:rPr>
          <w:rFonts w:ascii="Arial" w:hAnsi="Arial" w:cs="Arial"/>
          <w:sz w:val="24"/>
          <w:szCs w:val="24"/>
        </w:rPr>
        <w:t xml:space="preserve">. </w:t>
      </w:r>
      <w:r w:rsidR="00EC02DA" w:rsidRPr="00B3661E">
        <w:rPr>
          <w:rFonts w:ascii="Arial" w:hAnsi="Arial" w:cs="Arial"/>
          <w:sz w:val="24"/>
          <w:szCs w:val="24"/>
        </w:rPr>
        <w:t>Online food ordering service</w:t>
      </w:r>
      <w:r w:rsidR="00C96A1C" w:rsidRPr="00B3661E">
        <w:rPr>
          <w:rFonts w:ascii="Arial" w:hAnsi="Arial" w:cs="Arial"/>
          <w:sz w:val="24"/>
          <w:szCs w:val="24"/>
        </w:rPr>
        <w:t xml:space="preserve"> is also another key partner in delivery the food to more customers in the area. </w:t>
      </w:r>
      <w:r w:rsidR="00EC02DA" w:rsidRPr="00B3661E">
        <w:rPr>
          <w:rFonts w:ascii="Arial" w:hAnsi="Arial" w:cs="Arial"/>
          <w:sz w:val="24"/>
          <w:szCs w:val="24"/>
        </w:rPr>
        <w:t>Just Eat require</w:t>
      </w:r>
      <w:r w:rsidR="00DD1A68" w:rsidRPr="00B3661E">
        <w:rPr>
          <w:rFonts w:ascii="Arial" w:hAnsi="Arial" w:cs="Arial"/>
          <w:sz w:val="24"/>
          <w:szCs w:val="24"/>
        </w:rPr>
        <w:t>s</w:t>
      </w:r>
      <w:r w:rsidR="00EC02DA" w:rsidRPr="00B3661E">
        <w:rPr>
          <w:rFonts w:ascii="Arial" w:hAnsi="Arial" w:cs="Arial"/>
          <w:sz w:val="24"/>
          <w:szCs w:val="24"/>
        </w:rPr>
        <w:t xml:space="preserve"> a one-time joining fee of £650 (VAT excluded) and the commission on each Just Eat order you accept is 14% (VAT excluded). Thus,</w:t>
      </w:r>
      <w:r w:rsidR="00DD1A68" w:rsidRPr="00B3661E">
        <w:rPr>
          <w:rFonts w:ascii="Arial" w:hAnsi="Arial" w:cs="Arial"/>
          <w:sz w:val="24"/>
          <w:szCs w:val="24"/>
        </w:rPr>
        <w:t xml:space="preserve"> </w:t>
      </w:r>
      <w:r w:rsidR="00AE0099" w:rsidRPr="00B3661E">
        <w:rPr>
          <w:rFonts w:ascii="Arial" w:hAnsi="Arial" w:cs="Arial"/>
          <w:sz w:val="24"/>
          <w:szCs w:val="24"/>
        </w:rPr>
        <w:t>their</w:t>
      </w:r>
      <w:r w:rsidR="00EC02DA" w:rsidRPr="00B3661E">
        <w:rPr>
          <w:rFonts w:ascii="Arial" w:hAnsi="Arial" w:cs="Arial"/>
          <w:sz w:val="24"/>
          <w:szCs w:val="24"/>
        </w:rPr>
        <w:t xml:space="preserve"> commission on an order of £20, for instance, would be £3.36 (commission of £2.80 plus 56p VAT) (Hickey, 2022).</w:t>
      </w:r>
      <w:r w:rsidR="00DD1A68" w:rsidRPr="00B3661E">
        <w:rPr>
          <w:rFonts w:ascii="Arial" w:hAnsi="Arial" w:cs="Arial"/>
          <w:sz w:val="24"/>
          <w:szCs w:val="24"/>
        </w:rPr>
        <w:t xml:space="preserve"> Bio packaging suppliers will also benefit from the business because food need to be packaged and delivered correctly keeping in mind to reduce the carbon foot print and trading eco-friendly. Suppl</w:t>
      </w:r>
      <w:r w:rsidR="00AE0099" w:rsidRPr="00B3661E">
        <w:rPr>
          <w:rFonts w:ascii="Arial" w:hAnsi="Arial" w:cs="Arial"/>
          <w:sz w:val="24"/>
          <w:szCs w:val="24"/>
        </w:rPr>
        <w:t>i</w:t>
      </w:r>
      <w:r w:rsidR="00DD1A68" w:rsidRPr="00B3661E">
        <w:rPr>
          <w:rFonts w:ascii="Arial" w:hAnsi="Arial" w:cs="Arial"/>
          <w:sz w:val="24"/>
          <w:szCs w:val="24"/>
        </w:rPr>
        <w:t>er</w:t>
      </w:r>
      <w:r w:rsidR="00AE0099" w:rsidRPr="00B3661E">
        <w:rPr>
          <w:rFonts w:ascii="Arial" w:hAnsi="Arial" w:cs="Arial"/>
          <w:sz w:val="24"/>
          <w:szCs w:val="24"/>
        </w:rPr>
        <w:t xml:space="preserve">s of beverages are also a partner who will benefit from this because everyone needs a drink with their food. </w:t>
      </w:r>
    </w:p>
    <w:p w14:paraId="073B538B" w14:textId="0C0E87F9" w:rsidR="00233812" w:rsidRPr="00B3661E" w:rsidRDefault="00A451E9" w:rsidP="003A2A19">
      <w:pPr>
        <w:rPr>
          <w:rFonts w:ascii="Arial" w:hAnsi="Arial" w:cs="Arial"/>
          <w:sz w:val="24"/>
          <w:szCs w:val="24"/>
        </w:rPr>
      </w:pPr>
      <w:r w:rsidRPr="00B3661E">
        <w:rPr>
          <w:rFonts w:ascii="Arial" w:hAnsi="Arial" w:cs="Arial"/>
          <w:sz w:val="24"/>
          <w:szCs w:val="24"/>
        </w:rPr>
        <w:t>A business must carry out Key Activities in order for its business model to succeed. For a Shawarma Van, this would include making meals, setting up a website, recruiting staff</w:t>
      </w:r>
      <w:r w:rsidR="00AE0099" w:rsidRPr="00B3661E">
        <w:rPr>
          <w:rFonts w:ascii="Arial" w:hAnsi="Arial" w:cs="Arial"/>
          <w:sz w:val="24"/>
          <w:szCs w:val="24"/>
        </w:rPr>
        <w:t xml:space="preserve">, </w:t>
      </w:r>
      <w:r w:rsidRPr="00B3661E">
        <w:rPr>
          <w:rFonts w:ascii="Arial" w:hAnsi="Arial" w:cs="Arial"/>
          <w:sz w:val="24"/>
          <w:szCs w:val="24"/>
        </w:rPr>
        <w:t>delivery driver, and obtaining the freshest ingredients at the lowest cost (Spacey, 2023).</w:t>
      </w:r>
      <w:r w:rsidR="00AE0099" w:rsidRPr="00B3661E">
        <w:rPr>
          <w:rFonts w:ascii="Arial" w:hAnsi="Arial" w:cs="Arial"/>
          <w:sz w:val="24"/>
          <w:szCs w:val="24"/>
        </w:rPr>
        <w:t xml:space="preserve"> </w:t>
      </w:r>
      <w:r w:rsidR="00233812" w:rsidRPr="00B3661E">
        <w:rPr>
          <w:rFonts w:ascii="Arial" w:hAnsi="Arial" w:cs="Arial"/>
          <w:sz w:val="24"/>
          <w:szCs w:val="24"/>
        </w:rPr>
        <w:t xml:space="preserve">Food trucks have unique codes for health inspections. You can obtain a comprehensive list of regulations by contacting your local department of health. These codes will differ </w:t>
      </w:r>
      <w:r w:rsidR="00233812" w:rsidRPr="00B3661E">
        <w:rPr>
          <w:rFonts w:ascii="Arial" w:hAnsi="Arial" w:cs="Arial"/>
          <w:sz w:val="24"/>
          <w:szCs w:val="24"/>
        </w:rPr>
        <w:lastRenderedPageBreak/>
        <w:t>based on your business and its location (Furgison, 2023)</w:t>
      </w:r>
      <w:r w:rsidR="00AE0099" w:rsidRPr="00B3661E">
        <w:rPr>
          <w:rFonts w:ascii="Arial" w:hAnsi="Arial" w:cs="Arial"/>
          <w:sz w:val="24"/>
          <w:szCs w:val="24"/>
        </w:rPr>
        <w:t xml:space="preserve">. Promoting the business and putting the business out there will be priority. </w:t>
      </w:r>
    </w:p>
    <w:p w14:paraId="2B9CE46A" w14:textId="244E6A1F" w:rsidR="003A2A19" w:rsidRPr="00B3661E" w:rsidRDefault="00AE0099" w:rsidP="003A2A19">
      <w:pPr>
        <w:rPr>
          <w:rFonts w:ascii="Arial" w:hAnsi="Arial" w:cs="Arial"/>
          <w:sz w:val="24"/>
          <w:szCs w:val="24"/>
        </w:rPr>
      </w:pPr>
      <w:r w:rsidRPr="00B3661E">
        <w:rPr>
          <w:rFonts w:ascii="Arial" w:hAnsi="Arial" w:cs="Arial"/>
          <w:sz w:val="24"/>
          <w:szCs w:val="24"/>
        </w:rPr>
        <w:t xml:space="preserve">The </w:t>
      </w:r>
      <w:r w:rsidR="00A451E9" w:rsidRPr="00B3661E">
        <w:rPr>
          <w:rFonts w:ascii="Arial" w:hAnsi="Arial" w:cs="Arial"/>
          <w:sz w:val="24"/>
          <w:szCs w:val="24"/>
        </w:rPr>
        <w:t xml:space="preserve">resources might be classified as financial, intellectual, human, or physical. </w:t>
      </w:r>
      <w:r w:rsidRPr="00B3661E">
        <w:rPr>
          <w:rFonts w:ascii="Arial" w:hAnsi="Arial" w:cs="Arial"/>
          <w:sz w:val="24"/>
          <w:szCs w:val="24"/>
        </w:rPr>
        <w:t xml:space="preserve">A </w:t>
      </w:r>
      <w:r w:rsidR="00A451E9" w:rsidRPr="00B3661E">
        <w:rPr>
          <w:rFonts w:ascii="Arial" w:hAnsi="Arial" w:cs="Arial"/>
          <w:sz w:val="24"/>
          <w:szCs w:val="24"/>
        </w:rPr>
        <w:t xml:space="preserve">list </w:t>
      </w:r>
      <w:r w:rsidRPr="00B3661E">
        <w:rPr>
          <w:rFonts w:ascii="Arial" w:hAnsi="Arial" w:cs="Arial"/>
          <w:sz w:val="24"/>
          <w:szCs w:val="24"/>
        </w:rPr>
        <w:t>of the</w:t>
      </w:r>
      <w:r w:rsidR="00A451E9" w:rsidRPr="00B3661E">
        <w:rPr>
          <w:rFonts w:ascii="Arial" w:hAnsi="Arial" w:cs="Arial"/>
          <w:sz w:val="24"/>
          <w:szCs w:val="24"/>
        </w:rPr>
        <w:t xml:space="preserve"> vendors, along with the services they provide and their costs. Including a list of the suppliers of the furniture and other </w:t>
      </w:r>
      <w:r w:rsidRPr="00B3661E">
        <w:rPr>
          <w:rFonts w:ascii="Arial" w:hAnsi="Arial" w:cs="Arial"/>
          <w:sz w:val="24"/>
          <w:szCs w:val="24"/>
        </w:rPr>
        <w:t>equipment</w:t>
      </w:r>
      <w:r w:rsidR="00A451E9" w:rsidRPr="00B3661E">
        <w:rPr>
          <w:rFonts w:ascii="Arial" w:hAnsi="Arial" w:cs="Arial"/>
          <w:sz w:val="24"/>
          <w:szCs w:val="24"/>
        </w:rPr>
        <w:t xml:space="preserve"> (Cusson &amp; Bottorff, 2023)</w:t>
      </w:r>
      <w:r w:rsidRPr="00B3661E">
        <w:rPr>
          <w:rFonts w:ascii="Arial" w:hAnsi="Arial" w:cs="Arial"/>
          <w:sz w:val="24"/>
          <w:szCs w:val="24"/>
        </w:rPr>
        <w:t xml:space="preserve">. Sourcing an eco-friendly van that is environmentally friend, reducing the emission polluting the environment. </w:t>
      </w:r>
    </w:p>
    <w:p w14:paraId="5D8B9C1F" w14:textId="657A93B2" w:rsidR="00805106" w:rsidRPr="00B3661E" w:rsidRDefault="00AE0099" w:rsidP="003A2A19">
      <w:pPr>
        <w:rPr>
          <w:rFonts w:ascii="Arial" w:hAnsi="Arial" w:cs="Arial"/>
          <w:sz w:val="24"/>
          <w:szCs w:val="24"/>
          <w:shd w:val="clear" w:color="auto" w:fill="FFFFFF"/>
        </w:rPr>
      </w:pPr>
      <w:r w:rsidRPr="00B3661E">
        <w:rPr>
          <w:rFonts w:ascii="Arial" w:hAnsi="Arial" w:cs="Arial"/>
          <w:sz w:val="24"/>
          <w:szCs w:val="24"/>
          <w:shd w:val="clear" w:color="auto" w:fill="FFFFFF"/>
        </w:rPr>
        <w:t xml:space="preserve">The cost structure entails many aspects such as startup cost, initial finance, </w:t>
      </w:r>
      <w:r w:rsidR="00C70C8F" w:rsidRPr="00B3661E">
        <w:rPr>
          <w:rFonts w:ascii="Arial" w:hAnsi="Arial" w:cs="Arial"/>
          <w:sz w:val="24"/>
          <w:szCs w:val="24"/>
          <w:shd w:val="clear" w:color="auto" w:fill="FFFFFF"/>
        </w:rPr>
        <w:t xml:space="preserve">promotion and advertising fees. </w:t>
      </w:r>
      <w:r w:rsidR="004D73ED" w:rsidRPr="00B3661E">
        <w:rPr>
          <w:rFonts w:ascii="Arial" w:hAnsi="Arial" w:cs="Arial"/>
          <w:sz w:val="24"/>
          <w:szCs w:val="24"/>
          <w:shd w:val="clear" w:color="auto" w:fill="FFFFFF"/>
        </w:rPr>
        <w:t>A food truck can be started for anywhere between £30,000 to £200,000 on average, with certain vehicles costing considerably more. This covers the price of the truck as well as accessories, insurance, permits, licenses, and initial inventory (Jones, 2023)</w:t>
      </w:r>
      <w:r w:rsidRPr="00B3661E">
        <w:rPr>
          <w:rFonts w:ascii="Arial" w:hAnsi="Arial" w:cs="Arial"/>
          <w:sz w:val="24"/>
          <w:szCs w:val="24"/>
          <w:shd w:val="clear" w:color="auto" w:fill="FFFFFF"/>
        </w:rPr>
        <w:t xml:space="preserve">. </w:t>
      </w:r>
      <w:r w:rsidR="003A2A19" w:rsidRPr="00B3661E">
        <w:rPr>
          <w:rFonts w:ascii="Arial" w:hAnsi="Arial" w:cs="Arial"/>
          <w:sz w:val="24"/>
          <w:szCs w:val="24"/>
          <w:shd w:val="clear" w:color="auto" w:fill="FFFFFF"/>
        </w:rPr>
        <w:t xml:space="preserve">An approximate estimate for the cost of converting a street food vehicle is between £20,000 and £30,000. The average cost to source a car for conversion is between £5,000 and £20,000. It would not be difficult to pay more than £60,000 if you needed all three of these services (Weber, 2023). </w:t>
      </w:r>
      <w:r w:rsidRPr="00B3661E">
        <w:rPr>
          <w:rFonts w:ascii="Arial" w:hAnsi="Arial" w:cs="Arial"/>
          <w:sz w:val="24"/>
          <w:szCs w:val="24"/>
          <w:shd w:val="clear" w:color="auto" w:fill="FFFFFF"/>
        </w:rPr>
        <w:t>After further research, it was found that for</w:t>
      </w:r>
      <w:r w:rsidR="00233812" w:rsidRPr="00B3661E">
        <w:rPr>
          <w:rFonts w:ascii="Arial" w:hAnsi="Arial" w:cs="Arial"/>
          <w:sz w:val="24"/>
          <w:szCs w:val="24"/>
          <w:shd w:val="clear" w:color="auto" w:fill="FFFFFF"/>
        </w:rPr>
        <w:t xml:space="preserve"> a food truck, total ongoing expenses will be </w:t>
      </w:r>
      <w:r w:rsidRPr="00B3661E">
        <w:rPr>
          <w:rFonts w:ascii="Arial" w:hAnsi="Arial" w:cs="Arial"/>
          <w:sz w:val="24"/>
          <w:szCs w:val="24"/>
          <w:shd w:val="clear" w:color="auto" w:fill="FFFFFF"/>
        </w:rPr>
        <w:t>just under</w:t>
      </w:r>
      <w:r w:rsidR="00233812" w:rsidRPr="00B3661E">
        <w:rPr>
          <w:rFonts w:ascii="Arial" w:hAnsi="Arial" w:cs="Arial"/>
          <w:sz w:val="24"/>
          <w:szCs w:val="24"/>
          <w:shd w:val="clear" w:color="auto" w:fill="FFFFFF"/>
        </w:rPr>
        <w:t xml:space="preserve"> £</w:t>
      </w:r>
      <w:r w:rsidRPr="00B3661E">
        <w:rPr>
          <w:rFonts w:ascii="Arial" w:hAnsi="Arial" w:cs="Arial"/>
          <w:sz w:val="24"/>
          <w:szCs w:val="24"/>
          <w:shd w:val="clear" w:color="auto" w:fill="FFFFFF"/>
        </w:rPr>
        <w:t>8000.00</w:t>
      </w:r>
      <w:r w:rsidR="00233812" w:rsidRPr="00B3661E">
        <w:rPr>
          <w:rFonts w:ascii="Arial" w:hAnsi="Arial" w:cs="Arial"/>
          <w:sz w:val="24"/>
          <w:szCs w:val="24"/>
          <w:shd w:val="clear" w:color="auto" w:fill="FFFFFF"/>
        </w:rPr>
        <w:t xml:space="preserve"> per month (Ballard, 2019)</w:t>
      </w:r>
      <w:r w:rsidRPr="00B3661E">
        <w:rPr>
          <w:rFonts w:ascii="Arial" w:hAnsi="Arial" w:cs="Arial"/>
          <w:sz w:val="24"/>
          <w:szCs w:val="24"/>
          <w:shd w:val="clear" w:color="auto" w:fill="FFFFFF"/>
        </w:rPr>
        <w:t xml:space="preserve">. The cost of the main ingredient </w:t>
      </w:r>
      <w:r w:rsidR="00805106" w:rsidRPr="00B3661E">
        <w:rPr>
          <w:rFonts w:ascii="Arial" w:hAnsi="Arial" w:cs="Arial"/>
          <w:sz w:val="24"/>
          <w:szCs w:val="24"/>
          <w:shd w:val="clear" w:color="auto" w:fill="FFFFFF"/>
        </w:rPr>
        <w:t xml:space="preserve">Chicken Shawarma </w:t>
      </w:r>
      <w:r w:rsidRPr="00B3661E">
        <w:rPr>
          <w:rFonts w:ascii="Arial" w:hAnsi="Arial" w:cs="Arial"/>
          <w:sz w:val="24"/>
          <w:szCs w:val="24"/>
          <w:shd w:val="clear" w:color="auto" w:fill="FFFFFF"/>
        </w:rPr>
        <w:t xml:space="preserve">is </w:t>
      </w:r>
      <w:r w:rsidR="00805106" w:rsidRPr="00B3661E">
        <w:rPr>
          <w:rFonts w:ascii="Arial" w:hAnsi="Arial" w:cs="Arial"/>
          <w:sz w:val="24"/>
          <w:szCs w:val="24"/>
          <w:shd w:val="clear" w:color="auto" w:fill="FFFFFF"/>
        </w:rPr>
        <w:t>1 x 15kg</w:t>
      </w:r>
      <w:r w:rsidRPr="00B3661E">
        <w:rPr>
          <w:rFonts w:ascii="Arial" w:hAnsi="Arial" w:cs="Arial"/>
          <w:sz w:val="24"/>
          <w:szCs w:val="24"/>
          <w:shd w:val="clear" w:color="auto" w:fill="FFFFFF"/>
        </w:rPr>
        <w:t xml:space="preserve"> </w:t>
      </w:r>
      <w:r w:rsidR="00805106" w:rsidRPr="00B3661E">
        <w:rPr>
          <w:rFonts w:ascii="Arial" w:hAnsi="Arial" w:cs="Arial"/>
          <w:sz w:val="24"/>
          <w:szCs w:val="24"/>
          <w:shd w:val="clear" w:color="auto" w:fill="FFFFFF"/>
        </w:rPr>
        <w:t>costs £79.99, serving</w:t>
      </w:r>
      <w:r w:rsidRPr="00B3661E">
        <w:rPr>
          <w:rFonts w:ascii="Arial" w:hAnsi="Arial" w:cs="Arial"/>
          <w:sz w:val="24"/>
          <w:szCs w:val="24"/>
          <w:shd w:val="clear" w:color="auto" w:fill="FFFFFF"/>
        </w:rPr>
        <w:t xml:space="preserve">. </w:t>
      </w:r>
      <w:r w:rsidR="00C70C8F" w:rsidRPr="00B3661E">
        <w:rPr>
          <w:rFonts w:ascii="Arial" w:hAnsi="Arial" w:cs="Arial"/>
          <w:sz w:val="24"/>
          <w:szCs w:val="24"/>
          <w:shd w:val="clear" w:color="auto" w:fill="FFFFFF"/>
        </w:rPr>
        <w:t>Therefore,</w:t>
      </w:r>
      <w:r w:rsidRPr="00B3661E">
        <w:rPr>
          <w:rFonts w:ascii="Arial" w:hAnsi="Arial" w:cs="Arial"/>
          <w:sz w:val="24"/>
          <w:szCs w:val="24"/>
          <w:shd w:val="clear" w:color="auto" w:fill="FFFFFF"/>
        </w:rPr>
        <w:t xml:space="preserve"> per serving will cost £1.50</w:t>
      </w:r>
      <w:r w:rsidR="00805106" w:rsidRPr="00B3661E">
        <w:rPr>
          <w:rFonts w:ascii="Arial" w:hAnsi="Arial" w:cs="Arial"/>
          <w:sz w:val="24"/>
          <w:szCs w:val="24"/>
          <w:shd w:val="clear" w:color="auto" w:fill="FFFFFF"/>
        </w:rPr>
        <w:t xml:space="preserve"> (JJ Food service, 2024)</w:t>
      </w:r>
      <w:r w:rsidRPr="00B3661E">
        <w:rPr>
          <w:rFonts w:ascii="Arial" w:hAnsi="Arial" w:cs="Arial"/>
          <w:sz w:val="24"/>
          <w:szCs w:val="24"/>
          <w:shd w:val="clear" w:color="auto" w:fill="FFFFFF"/>
        </w:rPr>
        <w:t xml:space="preserve">. </w:t>
      </w:r>
      <w:r w:rsidR="00C70C8F" w:rsidRPr="00B3661E">
        <w:rPr>
          <w:rFonts w:ascii="Arial" w:hAnsi="Arial" w:cs="Arial"/>
          <w:sz w:val="24"/>
          <w:szCs w:val="24"/>
          <w:shd w:val="clear" w:color="auto" w:fill="FFFFFF"/>
        </w:rPr>
        <w:t xml:space="preserve">The number of staff hired and payroll will also need to be accounted for when planning the cost structure. </w:t>
      </w:r>
    </w:p>
    <w:p w14:paraId="7FD7EF60" w14:textId="049886F1" w:rsidR="00EC682B" w:rsidRPr="00B3661E" w:rsidRDefault="00AB2BE2" w:rsidP="003A2A19">
      <w:pPr>
        <w:rPr>
          <w:rFonts w:ascii="Arial" w:hAnsi="Arial" w:cs="Arial"/>
          <w:sz w:val="24"/>
          <w:szCs w:val="24"/>
        </w:rPr>
      </w:pPr>
      <w:r w:rsidRPr="00B3661E">
        <w:rPr>
          <w:rFonts w:ascii="Arial" w:hAnsi="Arial" w:cs="Arial"/>
          <w:sz w:val="24"/>
          <w:szCs w:val="24"/>
        </w:rPr>
        <w:t xml:space="preserve">The revenue stream is where the revenue will be generated from. </w:t>
      </w:r>
      <w:r w:rsidR="00150367" w:rsidRPr="00B3661E">
        <w:rPr>
          <w:rFonts w:ascii="Arial" w:hAnsi="Arial" w:cs="Arial"/>
          <w:sz w:val="24"/>
          <w:szCs w:val="24"/>
        </w:rPr>
        <w:t>The main revenue will come from selling at retail parks and schools during school hours but m</w:t>
      </w:r>
      <w:r w:rsidR="004D73ED" w:rsidRPr="00B3661E">
        <w:rPr>
          <w:rFonts w:ascii="Arial" w:hAnsi="Arial" w:cs="Arial"/>
          <w:sz w:val="24"/>
          <w:szCs w:val="24"/>
        </w:rPr>
        <w:t xml:space="preserve">oney is </w:t>
      </w:r>
      <w:r w:rsidR="00150367" w:rsidRPr="00B3661E">
        <w:rPr>
          <w:rFonts w:ascii="Arial" w:hAnsi="Arial" w:cs="Arial"/>
          <w:sz w:val="24"/>
          <w:szCs w:val="24"/>
        </w:rPr>
        <w:t xml:space="preserve">also </w:t>
      </w:r>
      <w:r w:rsidR="004D73ED" w:rsidRPr="00B3661E">
        <w:rPr>
          <w:rFonts w:ascii="Arial" w:hAnsi="Arial" w:cs="Arial"/>
          <w:sz w:val="24"/>
          <w:szCs w:val="24"/>
        </w:rPr>
        <w:t xml:space="preserve">guaranteed for catering gigs, </w:t>
      </w:r>
      <w:r w:rsidR="00482C32" w:rsidRPr="00B3661E">
        <w:rPr>
          <w:rFonts w:ascii="Arial" w:hAnsi="Arial" w:cs="Arial"/>
          <w:sz w:val="24"/>
          <w:szCs w:val="24"/>
        </w:rPr>
        <w:t>at</w:t>
      </w:r>
      <w:r w:rsidR="004D73ED" w:rsidRPr="00B3661E">
        <w:rPr>
          <w:rFonts w:ascii="Arial" w:hAnsi="Arial" w:cs="Arial"/>
          <w:sz w:val="24"/>
          <w:szCs w:val="24"/>
        </w:rPr>
        <w:t xml:space="preserve"> this point, you need to </w:t>
      </w:r>
      <w:r w:rsidRPr="00B3661E">
        <w:rPr>
          <w:rFonts w:ascii="Arial" w:hAnsi="Arial" w:cs="Arial"/>
          <w:sz w:val="24"/>
          <w:szCs w:val="24"/>
        </w:rPr>
        <w:t>identify</w:t>
      </w:r>
      <w:r w:rsidR="004D73ED" w:rsidRPr="00B3661E">
        <w:rPr>
          <w:rFonts w:ascii="Arial" w:hAnsi="Arial" w:cs="Arial"/>
          <w:sz w:val="24"/>
          <w:szCs w:val="24"/>
        </w:rPr>
        <w:t xml:space="preserve"> who your ideal clients are, putting up packages that are too good to refuse, and making a pitch that closes (Food Truck, 2016).</w:t>
      </w:r>
      <w:r w:rsidRPr="00B3661E">
        <w:rPr>
          <w:rFonts w:ascii="Arial" w:hAnsi="Arial" w:cs="Arial"/>
          <w:sz w:val="24"/>
          <w:szCs w:val="24"/>
        </w:rPr>
        <w:t xml:space="preserve"> The sale of beverages like soft drinks, water, beer and hot drinks will also generate revenue. Selling using online platforms will help to reach s further away and who can eat from the comfort of their own home.</w:t>
      </w:r>
    </w:p>
    <w:p w14:paraId="711FA09E" w14:textId="317E9BAB" w:rsidR="003A2A19" w:rsidRPr="00B3661E" w:rsidRDefault="00B62EE7" w:rsidP="003A2A19">
      <w:pPr>
        <w:rPr>
          <w:rFonts w:ascii="Arial" w:hAnsi="Arial" w:cs="Arial"/>
          <w:sz w:val="24"/>
          <w:szCs w:val="24"/>
        </w:rPr>
      </w:pPr>
      <w:r w:rsidRPr="00B3661E">
        <w:rPr>
          <w:rFonts w:ascii="Arial" w:hAnsi="Arial" w:cs="Arial"/>
          <w:sz w:val="24"/>
          <w:szCs w:val="24"/>
        </w:rPr>
        <w:t xml:space="preserve">The unique selling point of the food truck is offering healthy food at an affordable </w:t>
      </w:r>
      <w:r w:rsidR="00BE22E7" w:rsidRPr="00B3661E">
        <w:rPr>
          <w:rFonts w:ascii="Arial" w:hAnsi="Arial" w:cs="Arial"/>
          <w:sz w:val="24"/>
          <w:szCs w:val="24"/>
        </w:rPr>
        <w:t xml:space="preserve">price, in a convenient place, anytime and anywhere. </w:t>
      </w:r>
      <w:r w:rsidR="00285C46" w:rsidRPr="00B3661E">
        <w:rPr>
          <w:rFonts w:ascii="Arial" w:hAnsi="Arial" w:cs="Arial"/>
          <w:sz w:val="24"/>
          <w:szCs w:val="24"/>
        </w:rPr>
        <w:t xml:space="preserve">It is very clear from the business model canvas that </w:t>
      </w:r>
      <w:r w:rsidR="006E2F48" w:rsidRPr="00B3661E">
        <w:rPr>
          <w:rFonts w:ascii="Arial" w:hAnsi="Arial" w:cs="Arial"/>
          <w:sz w:val="24"/>
          <w:szCs w:val="24"/>
        </w:rPr>
        <w:t xml:space="preserve">the food truck is far more profitable and cost efficient in comparison to opening a restaurant with seating capacity. </w:t>
      </w:r>
    </w:p>
    <w:p w14:paraId="6D45012E" w14:textId="77777777" w:rsidR="00B815E0" w:rsidRPr="00B3661E" w:rsidRDefault="00B815E0" w:rsidP="00B636EC">
      <w:pPr>
        <w:rPr>
          <w:rFonts w:ascii="Arial" w:hAnsi="Arial" w:cs="Arial"/>
          <w:b/>
          <w:bCs/>
          <w:sz w:val="24"/>
          <w:szCs w:val="24"/>
        </w:rPr>
      </w:pPr>
    </w:p>
    <w:p w14:paraId="5FF04DFB" w14:textId="77777777" w:rsidR="00B815E0" w:rsidRPr="00B3661E" w:rsidRDefault="00B815E0" w:rsidP="00B636EC">
      <w:pPr>
        <w:rPr>
          <w:rFonts w:ascii="Arial" w:hAnsi="Arial" w:cs="Arial"/>
          <w:b/>
          <w:bCs/>
          <w:sz w:val="24"/>
          <w:szCs w:val="24"/>
        </w:rPr>
      </w:pPr>
    </w:p>
    <w:p w14:paraId="7C9EB55C" w14:textId="77777777" w:rsidR="00F13EAD" w:rsidRPr="00B3661E" w:rsidRDefault="00F13EAD" w:rsidP="00B636EC">
      <w:pPr>
        <w:rPr>
          <w:rFonts w:ascii="Arial" w:hAnsi="Arial" w:cs="Arial"/>
          <w:b/>
          <w:bCs/>
          <w:sz w:val="24"/>
          <w:szCs w:val="24"/>
        </w:rPr>
      </w:pPr>
    </w:p>
    <w:p w14:paraId="7CB690A9" w14:textId="77777777" w:rsidR="00F13EAD" w:rsidRPr="00B3661E" w:rsidRDefault="00F13EAD" w:rsidP="00B636EC">
      <w:pPr>
        <w:rPr>
          <w:rFonts w:ascii="Arial" w:hAnsi="Arial" w:cs="Arial"/>
          <w:b/>
          <w:bCs/>
          <w:sz w:val="24"/>
          <w:szCs w:val="24"/>
        </w:rPr>
      </w:pPr>
    </w:p>
    <w:p w14:paraId="49CA1032" w14:textId="77777777" w:rsidR="00F13EAD" w:rsidRPr="00B3661E" w:rsidRDefault="00F13EAD" w:rsidP="00B636EC">
      <w:pPr>
        <w:rPr>
          <w:rFonts w:ascii="Arial" w:hAnsi="Arial" w:cs="Arial"/>
          <w:b/>
          <w:bCs/>
          <w:sz w:val="24"/>
          <w:szCs w:val="24"/>
        </w:rPr>
      </w:pPr>
    </w:p>
    <w:p w14:paraId="62A7E76A" w14:textId="77777777" w:rsidR="002F1D6D" w:rsidRDefault="002F1D6D" w:rsidP="00B636EC">
      <w:pPr>
        <w:rPr>
          <w:rFonts w:ascii="Arial" w:hAnsi="Arial" w:cs="Arial"/>
          <w:b/>
          <w:bCs/>
          <w:sz w:val="24"/>
          <w:szCs w:val="24"/>
        </w:rPr>
      </w:pPr>
    </w:p>
    <w:p w14:paraId="297E48C2" w14:textId="0DE9EFF9" w:rsidR="00B815E0" w:rsidRPr="00B3661E" w:rsidRDefault="00B815E0" w:rsidP="00B636EC">
      <w:pPr>
        <w:rPr>
          <w:rFonts w:ascii="Arial" w:hAnsi="Arial" w:cs="Arial"/>
          <w:b/>
          <w:bCs/>
          <w:sz w:val="24"/>
          <w:szCs w:val="24"/>
        </w:rPr>
      </w:pPr>
      <w:r w:rsidRPr="00B3661E">
        <w:rPr>
          <w:rFonts w:ascii="Arial" w:hAnsi="Arial" w:cs="Arial"/>
          <w:b/>
          <w:bCs/>
          <w:sz w:val="24"/>
          <w:szCs w:val="24"/>
        </w:rPr>
        <w:lastRenderedPageBreak/>
        <w:t>Reflection</w:t>
      </w:r>
    </w:p>
    <w:p w14:paraId="5DFE9DB6" w14:textId="77777777" w:rsidR="00B3661E" w:rsidRPr="00B3661E" w:rsidRDefault="006A1553" w:rsidP="00906BF8">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Recently, I took a test on how entrepreneurial I am using the Get2 Test for Enterprising potential. The test asked questions about my personality and attitude towards business. I agreed and disagreed to statements such as whether I am willing to take risks on setting up a business. At the end of the test, my results were 59%, which indicated I am ‘Occasionally Enterprising’. This meant I am not sure about taking risks and I worry about losing money, I would much prefer to stay employed or may be take on </w:t>
      </w:r>
      <w:r w:rsidR="008820AF" w:rsidRPr="00B3661E">
        <w:rPr>
          <w:rFonts w:ascii="Arial" w:eastAsia="Times New Roman" w:hAnsi="Arial" w:cs="Arial"/>
          <w:kern w:val="0"/>
          <w:sz w:val="24"/>
          <w:szCs w:val="24"/>
          <w14:ligatures w14:val="none"/>
        </w:rPr>
        <w:t>small project which involve less risk and money.</w:t>
      </w:r>
    </w:p>
    <w:p w14:paraId="7461DD41" w14:textId="1DD05FF9" w:rsidR="008820AF" w:rsidRPr="006A1553" w:rsidRDefault="00906BF8" w:rsidP="00906BF8">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I was shocked by the results because I always thought I have all the attributes and skills </w:t>
      </w:r>
      <w:r w:rsidR="006B7BCA" w:rsidRPr="00B3661E">
        <w:rPr>
          <w:rFonts w:ascii="Arial" w:eastAsia="Times New Roman" w:hAnsi="Arial" w:cs="Arial"/>
          <w:kern w:val="0"/>
          <w:sz w:val="24"/>
          <w:szCs w:val="24"/>
          <w14:ligatures w14:val="none"/>
        </w:rPr>
        <w:t xml:space="preserve">required </w:t>
      </w:r>
      <w:r w:rsidRPr="00B3661E">
        <w:rPr>
          <w:rFonts w:ascii="Arial" w:eastAsia="Times New Roman" w:hAnsi="Arial" w:cs="Arial"/>
          <w:kern w:val="0"/>
          <w:sz w:val="24"/>
          <w:szCs w:val="24"/>
          <w14:ligatures w14:val="none"/>
        </w:rPr>
        <w:t xml:space="preserve">to become a good entrepreneur. This made me feel </w:t>
      </w:r>
      <w:r w:rsidR="0068755C" w:rsidRPr="00B3661E">
        <w:rPr>
          <w:rFonts w:ascii="Arial" w:eastAsia="Times New Roman" w:hAnsi="Arial" w:cs="Arial"/>
          <w:kern w:val="0"/>
          <w:sz w:val="24"/>
          <w:szCs w:val="24"/>
          <w14:ligatures w14:val="none"/>
        </w:rPr>
        <w:t xml:space="preserve">very sad and made </w:t>
      </w:r>
      <w:r w:rsidR="00554CA2" w:rsidRPr="00B3661E">
        <w:rPr>
          <w:rFonts w:ascii="Arial" w:eastAsia="Times New Roman" w:hAnsi="Arial" w:cs="Arial"/>
          <w:kern w:val="0"/>
          <w:sz w:val="24"/>
          <w:szCs w:val="24"/>
          <w14:ligatures w14:val="none"/>
        </w:rPr>
        <w:t xml:space="preserve">me think again about my future goals. I now think I need more knowledge on how to set up a business and I am glad I am doing this course because it will give me the skills and knowledge required to be a good entrepreneur. </w:t>
      </w:r>
      <w:r w:rsidR="00B3661E" w:rsidRPr="00B3661E">
        <w:rPr>
          <w:rFonts w:ascii="Arial" w:eastAsia="Times New Roman" w:hAnsi="Arial" w:cs="Arial"/>
          <w:kern w:val="0"/>
          <w:sz w:val="24"/>
          <w:szCs w:val="24"/>
          <w14:ligatures w14:val="none"/>
        </w:rPr>
        <w:t xml:space="preserve">Also, now that I know how my mind is working, I think I know which areas of my personality I need to work on in order to achieve my future goals. It has motivated me to keep learning and complete my course. </w:t>
      </w:r>
    </w:p>
    <w:p w14:paraId="5739B049" w14:textId="6DBA92A2" w:rsidR="00B3661E" w:rsidRPr="006A1553" w:rsidRDefault="00B3661E" w:rsidP="00B3661E">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 xml:space="preserve">The positive outcome from this test is that it has given me an over view of how I am currently working and what my mind set is. It has also encouraged me to work harder and gain more knowledge on how to set up my own business and how to assess the risks involved. It does worry me that I may not be ready to achieve my future career goals and I feel like the time scale I am working on has just extended because there is so much more to learn. </w:t>
      </w:r>
    </w:p>
    <w:p w14:paraId="0EF90EB6" w14:textId="61E3AEB6" w:rsidR="00B3661E" w:rsidRPr="006A1553" w:rsidRDefault="00B3661E" w:rsidP="00B3661E">
      <w:pPr>
        <w:shd w:val="clear" w:color="auto" w:fill="FFFFFF"/>
        <w:spacing w:before="100" w:beforeAutospacing="1" w:after="120" w:line="240" w:lineRule="auto"/>
        <w:rPr>
          <w:rFonts w:ascii="Arial" w:eastAsia="Times New Roman" w:hAnsi="Arial" w:cs="Arial"/>
          <w:kern w:val="0"/>
          <w:sz w:val="24"/>
          <w:szCs w:val="24"/>
          <w14:ligatures w14:val="none"/>
        </w:rPr>
      </w:pPr>
      <w:r w:rsidRPr="00B3661E">
        <w:rPr>
          <w:rFonts w:ascii="Arial" w:eastAsia="Times New Roman" w:hAnsi="Arial" w:cs="Arial"/>
          <w:kern w:val="0"/>
          <w:sz w:val="24"/>
          <w:szCs w:val="24"/>
          <w14:ligatures w14:val="none"/>
        </w:rPr>
        <w:t>I believe I only scored 59% because I assumed being employed and working as a manger is almost the same as being the entrepreneur. I didn’t realise that being an entrepreneur means analysing the future of the business, reali</w:t>
      </w:r>
      <w:r>
        <w:rPr>
          <w:rFonts w:ascii="Arial" w:eastAsia="Times New Roman" w:hAnsi="Arial" w:cs="Arial"/>
          <w:kern w:val="0"/>
          <w:sz w:val="24"/>
          <w:szCs w:val="24"/>
          <w14:ligatures w14:val="none"/>
        </w:rPr>
        <w:t>s</w:t>
      </w:r>
      <w:r w:rsidRPr="00B3661E">
        <w:rPr>
          <w:rFonts w:ascii="Arial" w:eastAsia="Times New Roman" w:hAnsi="Arial" w:cs="Arial"/>
          <w:kern w:val="0"/>
          <w:sz w:val="24"/>
          <w:szCs w:val="24"/>
          <w14:ligatures w14:val="none"/>
        </w:rPr>
        <w:t xml:space="preserve">ing that taking risks comes naturally and being prepared that it may not go as planned. As an entrepreneur, sometimes you will be required to make decisions that may have a success chance of 50/50. It can either go really well and you may hit the jackpot or on the other it may be a complete failure and may lead to a complete loss. </w:t>
      </w:r>
    </w:p>
    <w:p w14:paraId="022C2679" w14:textId="5775C1CD" w:rsidR="00B815E0" w:rsidRPr="002F1D6D" w:rsidRDefault="00AF2503" w:rsidP="00B636EC">
      <w:pPr>
        <w:rPr>
          <w:rFonts w:ascii="Arial" w:hAnsi="Arial" w:cs="Arial"/>
          <w:sz w:val="24"/>
          <w:szCs w:val="24"/>
        </w:rPr>
      </w:pPr>
      <w:r w:rsidRPr="002F1D6D">
        <w:rPr>
          <w:rFonts w:ascii="Arial" w:hAnsi="Arial" w:cs="Arial"/>
          <w:sz w:val="24"/>
          <w:szCs w:val="24"/>
        </w:rPr>
        <w:t xml:space="preserve">In the future I need to prepare myself and think from a professional level. I need to prepare </w:t>
      </w:r>
      <w:r w:rsidR="002F1D6D" w:rsidRPr="002F1D6D">
        <w:rPr>
          <w:rFonts w:ascii="Arial" w:hAnsi="Arial" w:cs="Arial"/>
          <w:sz w:val="24"/>
          <w:szCs w:val="24"/>
        </w:rPr>
        <w:t xml:space="preserve">a </w:t>
      </w:r>
      <w:r w:rsidRPr="002F1D6D">
        <w:rPr>
          <w:rFonts w:ascii="Arial" w:hAnsi="Arial" w:cs="Arial"/>
          <w:sz w:val="24"/>
          <w:szCs w:val="24"/>
        </w:rPr>
        <w:t>business plan</w:t>
      </w:r>
      <w:r w:rsidR="002F1D6D" w:rsidRPr="002F1D6D">
        <w:rPr>
          <w:rFonts w:ascii="Arial" w:hAnsi="Arial" w:cs="Arial"/>
          <w:sz w:val="24"/>
          <w:szCs w:val="24"/>
        </w:rPr>
        <w:t xml:space="preserve"> and</w:t>
      </w:r>
      <w:r w:rsidRPr="002F1D6D">
        <w:rPr>
          <w:rFonts w:ascii="Arial" w:hAnsi="Arial" w:cs="Arial"/>
          <w:sz w:val="24"/>
          <w:szCs w:val="24"/>
        </w:rPr>
        <w:t xml:space="preserve"> carry out researches</w:t>
      </w:r>
      <w:r w:rsidR="002F1D6D" w:rsidRPr="002F1D6D">
        <w:rPr>
          <w:rFonts w:ascii="Arial" w:hAnsi="Arial" w:cs="Arial"/>
          <w:sz w:val="24"/>
          <w:szCs w:val="24"/>
        </w:rPr>
        <w:t xml:space="preserve"> before I decide to start up a business. I also need to build up my confidence level and may </w:t>
      </w:r>
      <w:r w:rsidR="002F1D6D">
        <w:rPr>
          <w:rFonts w:ascii="Arial" w:hAnsi="Arial" w:cs="Arial"/>
          <w:sz w:val="24"/>
          <w:szCs w:val="24"/>
        </w:rPr>
        <w:t xml:space="preserve">also need to </w:t>
      </w:r>
      <w:r w:rsidR="002F1D6D" w:rsidRPr="002F1D6D">
        <w:rPr>
          <w:rFonts w:ascii="Arial" w:hAnsi="Arial" w:cs="Arial"/>
          <w:sz w:val="24"/>
          <w:szCs w:val="24"/>
        </w:rPr>
        <w:t>take a course on entrepreneurship to understand the values and aspects of it.</w:t>
      </w:r>
      <w:r w:rsidR="002F1D6D">
        <w:rPr>
          <w:rFonts w:ascii="Arial" w:hAnsi="Arial" w:cs="Arial"/>
          <w:sz w:val="24"/>
          <w:szCs w:val="24"/>
        </w:rPr>
        <w:t xml:space="preserve"> This test has questioned my ability but also motivated me to work on myself to achieve my future goal. </w:t>
      </w:r>
      <w:r w:rsidR="002F1D6D" w:rsidRPr="002F1D6D">
        <w:rPr>
          <w:rFonts w:ascii="Arial" w:hAnsi="Arial" w:cs="Arial"/>
          <w:sz w:val="24"/>
          <w:szCs w:val="24"/>
        </w:rPr>
        <w:t xml:space="preserve"> </w:t>
      </w:r>
    </w:p>
    <w:p w14:paraId="2DC0E0DB" w14:textId="77777777" w:rsidR="00B815E0" w:rsidRPr="00B3661E" w:rsidRDefault="00B815E0" w:rsidP="00B636EC">
      <w:pPr>
        <w:rPr>
          <w:rFonts w:ascii="Arial" w:hAnsi="Arial" w:cs="Arial"/>
          <w:b/>
          <w:bCs/>
          <w:sz w:val="24"/>
          <w:szCs w:val="24"/>
        </w:rPr>
      </w:pPr>
    </w:p>
    <w:p w14:paraId="26ED9F05" w14:textId="77777777" w:rsidR="002F1D6D" w:rsidRDefault="002F1D6D" w:rsidP="00B636EC">
      <w:pPr>
        <w:rPr>
          <w:rFonts w:ascii="Arial" w:hAnsi="Arial" w:cs="Arial"/>
          <w:b/>
          <w:bCs/>
          <w:sz w:val="24"/>
          <w:szCs w:val="24"/>
        </w:rPr>
      </w:pPr>
    </w:p>
    <w:p w14:paraId="100435C6" w14:textId="77777777" w:rsidR="002F1D6D" w:rsidRDefault="002F1D6D" w:rsidP="00B636EC">
      <w:pPr>
        <w:rPr>
          <w:rFonts w:ascii="Arial" w:hAnsi="Arial" w:cs="Arial"/>
          <w:b/>
          <w:bCs/>
          <w:sz w:val="24"/>
          <w:szCs w:val="24"/>
        </w:rPr>
      </w:pPr>
    </w:p>
    <w:p w14:paraId="7BA7F75B" w14:textId="77777777" w:rsidR="002F1D6D" w:rsidRDefault="002F1D6D" w:rsidP="00B636EC">
      <w:pPr>
        <w:rPr>
          <w:rFonts w:ascii="Arial" w:hAnsi="Arial" w:cs="Arial"/>
          <w:b/>
          <w:bCs/>
          <w:sz w:val="24"/>
          <w:szCs w:val="24"/>
        </w:rPr>
      </w:pPr>
    </w:p>
    <w:p w14:paraId="4A5A14D7" w14:textId="77777777" w:rsidR="002F1D6D" w:rsidRDefault="002F1D6D" w:rsidP="00B636EC">
      <w:pPr>
        <w:rPr>
          <w:rFonts w:ascii="Arial" w:hAnsi="Arial" w:cs="Arial"/>
          <w:b/>
          <w:bCs/>
          <w:sz w:val="24"/>
          <w:szCs w:val="24"/>
        </w:rPr>
      </w:pPr>
    </w:p>
    <w:p w14:paraId="3269AACC" w14:textId="75C965FA" w:rsidR="00B815E0" w:rsidRPr="00B3661E" w:rsidRDefault="00B815E0" w:rsidP="00B636EC">
      <w:pPr>
        <w:rPr>
          <w:rFonts w:ascii="Arial" w:hAnsi="Arial" w:cs="Arial"/>
          <w:b/>
          <w:bCs/>
          <w:sz w:val="24"/>
          <w:szCs w:val="24"/>
        </w:rPr>
      </w:pPr>
      <w:r w:rsidRPr="00B3661E">
        <w:rPr>
          <w:rFonts w:ascii="Arial" w:hAnsi="Arial" w:cs="Arial"/>
          <w:b/>
          <w:bCs/>
          <w:sz w:val="24"/>
          <w:szCs w:val="24"/>
        </w:rPr>
        <w:lastRenderedPageBreak/>
        <w:t>Appendi</w:t>
      </w:r>
      <w:r w:rsidR="007F76A4" w:rsidRPr="00B3661E">
        <w:rPr>
          <w:rFonts w:ascii="Arial" w:hAnsi="Arial" w:cs="Arial"/>
          <w:b/>
          <w:bCs/>
          <w:sz w:val="24"/>
          <w:szCs w:val="24"/>
        </w:rPr>
        <w:t>ces</w:t>
      </w:r>
    </w:p>
    <w:p w14:paraId="1DDED199" w14:textId="58FB3808" w:rsidR="007F76A4" w:rsidRPr="00B3661E" w:rsidRDefault="007F76A4" w:rsidP="00B636EC">
      <w:pPr>
        <w:rPr>
          <w:rFonts w:ascii="Arial" w:hAnsi="Arial" w:cs="Arial"/>
          <w:sz w:val="24"/>
          <w:szCs w:val="24"/>
        </w:rPr>
      </w:pPr>
      <w:r w:rsidRPr="00B3661E">
        <w:rPr>
          <w:rFonts w:ascii="Arial" w:hAnsi="Arial" w:cs="Arial"/>
          <w:sz w:val="24"/>
          <w:szCs w:val="24"/>
        </w:rPr>
        <w:t>Appendix 1- Business Model Canvas</w:t>
      </w:r>
    </w:p>
    <w:p w14:paraId="208E9F66" w14:textId="6CE615D2" w:rsidR="001A5C47" w:rsidRPr="00B3661E" w:rsidRDefault="00A75328" w:rsidP="00B636EC">
      <w:pPr>
        <w:rPr>
          <w:rFonts w:ascii="Arial" w:hAnsi="Arial" w:cs="Arial"/>
          <w:sz w:val="24"/>
          <w:szCs w:val="24"/>
        </w:rPr>
      </w:pPr>
      <w:r w:rsidRPr="00B3661E">
        <w:drawing>
          <wp:inline distT="0" distB="0" distL="0" distR="0" wp14:anchorId="51E01C43" wp14:editId="04110DE8">
            <wp:extent cx="5943600" cy="3171190"/>
            <wp:effectExtent l="0" t="0" r="0" b="0"/>
            <wp:docPr id="677899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99880" name=""/>
                    <pic:cNvPicPr/>
                  </pic:nvPicPr>
                  <pic:blipFill>
                    <a:blip r:embed="rId5"/>
                    <a:stretch>
                      <a:fillRect/>
                    </a:stretch>
                  </pic:blipFill>
                  <pic:spPr>
                    <a:xfrm>
                      <a:off x="0" y="0"/>
                      <a:ext cx="5943600" cy="3171190"/>
                    </a:xfrm>
                    <a:prstGeom prst="rect">
                      <a:avLst/>
                    </a:prstGeom>
                  </pic:spPr>
                </pic:pic>
              </a:graphicData>
            </a:graphic>
          </wp:inline>
        </w:drawing>
      </w:r>
    </w:p>
    <w:p w14:paraId="7A3D6371" w14:textId="77777777" w:rsidR="002F1D6D" w:rsidRDefault="002F1D6D" w:rsidP="00B636EC">
      <w:pPr>
        <w:rPr>
          <w:rFonts w:ascii="Arial" w:hAnsi="Arial" w:cs="Arial"/>
          <w:sz w:val="24"/>
          <w:szCs w:val="24"/>
          <w:shd w:val="clear" w:color="auto" w:fill="FFFFFF"/>
        </w:rPr>
      </w:pPr>
    </w:p>
    <w:p w14:paraId="64AC7CF4" w14:textId="7CDE6108" w:rsidR="00B815E0" w:rsidRPr="00B3661E" w:rsidRDefault="007F76A4" w:rsidP="00B636EC">
      <w:pPr>
        <w:rPr>
          <w:rFonts w:ascii="Arial" w:hAnsi="Arial" w:cs="Arial"/>
          <w:sz w:val="24"/>
          <w:szCs w:val="24"/>
          <w:shd w:val="clear" w:color="auto" w:fill="FFFFFF"/>
        </w:rPr>
      </w:pPr>
      <w:r w:rsidRPr="00B3661E">
        <w:rPr>
          <w:rFonts w:ascii="Arial" w:hAnsi="Arial" w:cs="Arial"/>
          <w:sz w:val="24"/>
          <w:szCs w:val="24"/>
          <w:shd w:val="clear" w:color="auto" w:fill="FFFFFF"/>
        </w:rPr>
        <w:t>Appendix 2- Get2</w:t>
      </w:r>
      <w:r w:rsidR="00320445" w:rsidRPr="00B3661E">
        <w:rPr>
          <w:rFonts w:ascii="Arial" w:hAnsi="Arial" w:cs="Arial"/>
          <w:sz w:val="24"/>
          <w:szCs w:val="24"/>
          <w:shd w:val="clear" w:color="auto" w:fill="FFFFFF"/>
        </w:rPr>
        <w:t xml:space="preserve"> Test Results</w:t>
      </w:r>
    </w:p>
    <w:p w14:paraId="524570FE" w14:textId="77777777" w:rsidR="002F1D6D" w:rsidRDefault="002D1256">
      <w:pPr>
        <w:rPr>
          <w:rFonts w:ascii="Arial" w:hAnsi="Arial" w:cs="Arial"/>
          <w:sz w:val="24"/>
          <w:szCs w:val="24"/>
          <w:u w:val="single"/>
          <w:shd w:val="clear" w:color="auto" w:fill="FFFFFF"/>
        </w:rPr>
      </w:pPr>
      <w:r w:rsidRPr="00B3661E">
        <w:drawing>
          <wp:inline distT="0" distB="0" distL="0" distR="0" wp14:anchorId="6F4BFAE4" wp14:editId="00EC16D4">
            <wp:extent cx="5184321" cy="3722077"/>
            <wp:effectExtent l="0" t="0" r="0" b="0"/>
            <wp:docPr id="121835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57306" name=""/>
                    <pic:cNvPicPr/>
                  </pic:nvPicPr>
                  <pic:blipFill>
                    <a:blip r:embed="rId6"/>
                    <a:stretch>
                      <a:fillRect/>
                    </a:stretch>
                  </pic:blipFill>
                  <pic:spPr>
                    <a:xfrm>
                      <a:off x="0" y="0"/>
                      <a:ext cx="5236134" cy="3759276"/>
                    </a:xfrm>
                    <a:prstGeom prst="rect">
                      <a:avLst/>
                    </a:prstGeom>
                  </pic:spPr>
                </pic:pic>
              </a:graphicData>
            </a:graphic>
          </wp:inline>
        </w:drawing>
      </w:r>
    </w:p>
    <w:p w14:paraId="6EC1467B" w14:textId="49B22515" w:rsidR="001661BC" w:rsidRPr="002F1D6D" w:rsidRDefault="007E44F4">
      <w:pPr>
        <w:rPr>
          <w:rFonts w:ascii="Arial" w:hAnsi="Arial" w:cs="Arial"/>
          <w:sz w:val="24"/>
          <w:szCs w:val="24"/>
          <w:u w:val="single"/>
          <w:shd w:val="clear" w:color="auto" w:fill="FFFFFF"/>
        </w:rPr>
      </w:pPr>
      <w:r w:rsidRPr="00B3661E">
        <w:rPr>
          <w:rFonts w:ascii="Arial" w:hAnsi="Arial" w:cs="Arial"/>
          <w:b/>
          <w:bCs/>
          <w:sz w:val="24"/>
          <w:szCs w:val="24"/>
          <w:shd w:val="clear" w:color="auto" w:fill="FFFFFF"/>
        </w:rPr>
        <w:lastRenderedPageBreak/>
        <w:t>R</w:t>
      </w:r>
      <w:r w:rsidR="002D2F48" w:rsidRPr="00B3661E">
        <w:rPr>
          <w:rFonts w:ascii="Arial" w:hAnsi="Arial" w:cs="Arial"/>
          <w:b/>
          <w:bCs/>
          <w:sz w:val="24"/>
          <w:szCs w:val="24"/>
          <w:shd w:val="clear" w:color="auto" w:fill="FFFFFF"/>
        </w:rPr>
        <w:t>eferences</w:t>
      </w:r>
    </w:p>
    <w:p w14:paraId="6CF157B9" w14:textId="77B8F766" w:rsidR="004D73ED" w:rsidRPr="00B3661E" w:rsidRDefault="004D73ED">
      <w:pPr>
        <w:rPr>
          <w:rFonts w:ascii="Arial" w:hAnsi="Arial" w:cs="Arial"/>
          <w:shd w:val="clear" w:color="auto" w:fill="FFFFFF"/>
        </w:rPr>
      </w:pPr>
      <w:r w:rsidRPr="00B3661E">
        <w:rPr>
          <w:rFonts w:ascii="Arial" w:hAnsi="Arial" w:cs="Arial"/>
          <w:shd w:val="clear" w:color="auto" w:fill="FFFFFF"/>
        </w:rPr>
        <w:t xml:space="preserve">(2016) Food Truckr: </w:t>
      </w:r>
      <w:r w:rsidRPr="00B3661E">
        <w:rPr>
          <w:rFonts w:ascii="Arial" w:hAnsi="Arial" w:cs="Arial"/>
          <w:i/>
          <w:iCs/>
          <w:shd w:val="clear" w:color="auto" w:fill="FFFFFF"/>
        </w:rPr>
        <w:t>3 Must Have Food Truck Revenue Sources</w:t>
      </w:r>
      <w:r w:rsidRPr="00B3661E">
        <w:rPr>
          <w:rFonts w:ascii="Arial" w:hAnsi="Arial" w:cs="Arial"/>
          <w:shd w:val="clear" w:color="auto" w:fill="FFFFFF"/>
        </w:rPr>
        <w:t xml:space="preserve">. Available at: </w:t>
      </w:r>
      <w:hyperlink r:id="rId7" w:history="1">
        <w:r w:rsidRPr="00B3661E">
          <w:rPr>
            <w:rStyle w:val="Hyperlink"/>
            <w:rFonts w:ascii="Arial" w:hAnsi="Arial" w:cs="Arial"/>
          </w:rPr>
          <w:t xml:space="preserve">3 Must-Have Food Truck Revenue Sources | </w:t>
        </w:r>
        <w:proofErr w:type="spellStart"/>
        <w:r w:rsidRPr="00B3661E">
          <w:rPr>
            <w:rStyle w:val="Hyperlink"/>
            <w:rFonts w:ascii="Arial" w:hAnsi="Arial" w:cs="Arial"/>
          </w:rPr>
          <w:t>FoodTruckr</w:t>
        </w:r>
        <w:proofErr w:type="spellEnd"/>
        <w:r w:rsidRPr="00B3661E">
          <w:rPr>
            <w:rStyle w:val="Hyperlink"/>
            <w:rFonts w:ascii="Arial" w:hAnsi="Arial" w:cs="Arial"/>
          </w:rPr>
          <w:t xml:space="preserve"> | How to Start and Run a Successful Food Truck Business</w:t>
        </w:r>
      </w:hyperlink>
      <w:r w:rsidRPr="00B3661E">
        <w:rPr>
          <w:rFonts w:ascii="Arial" w:hAnsi="Arial" w:cs="Arial"/>
        </w:rPr>
        <w:t xml:space="preserve"> [Accessed 25 January 2024]</w:t>
      </w:r>
    </w:p>
    <w:p w14:paraId="2C219724" w14:textId="1EACF9A1" w:rsidR="00F46943" w:rsidRPr="00B3661E" w:rsidRDefault="00F46943">
      <w:pPr>
        <w:rPr>
          <w:rFonts w:ascii="Arial" w:hAnsi="Arial" w:cs="Arial"/>
        </w:rPr>
      </w:pPr>
      <w:r w:rsidRPr="00B3661E">
        <w:rPr>
          <w:rFonts w:ascii="Arial" w:hAnsi="Arial" w:cs="Arial"/>
          <w:shd w:val="clear" w:color="auto" w:fill="FFFFFF"/>
        </w:rPr>
        <w:t xml:space="preserve">(2020) </w:t>
      </w:r>
      <w:proofErr w:type="spellStart"/>
      <w:r w:rsidRPr="00B3661E">
        <w:rPr>
          <w:rFonts w:ascii="Arial" w:hAnsi="Arial" w:cs="Arial"/>
          <w:shd w:val="clear" w:color="auto" w:fill="FFFFFF"/>
        </w:rPr>
        <w:t>Truckster</w:t>
      </w:r>
      <w:proofErr w:type="spellEnd"/>
      <w:r w:rsidRPr="00B3661E">
        <w:rPr>
          <w:rFonts w:ascii="Arial" w:hAnsi="Arial" w:cs="Arial"/>
          <w:shd w:val="clear" w:color="auto" w:fill="FFFFFF"/>
        </w:rPr>
        <w:t xml:space="preserve">: </w:t>
      </w:r>
      <w:r w:rsidRPr="00B3661E">
        <w:rPr>
          <w:rFonts w:ascii="Arial" w:hAnsi="Arial" w:cs="Arial"/>
          <w:i/>
          <w:iCs/>
          <w:shd w:val="clear" w:color="auto" w:fill="FFFFFF"/>
        </w:rPr>
        <w:t>What is the Target Market for Food Trucks?</w:t>
      </w:r>
      <w:r w:rsidRPr="00B3661E">
        <w:rPr>
          <w:rFonts w:ascii="Arial" w:hAnsi="Arial" w:cs="Arial"/>
          <w:shd w:val="clear" w:color="auto" w:fill="FFFFFF"/>
        </w:rPr>
        <w:t xml:space="preserve"> Available at: </w:t>
      </w:r>
      <w:hyperlink r:id="rId8" w:history="1">
        <w:r w:rsidRPr="00B3661E">
          <w:rPr>
            <w:rStyle w:val="Hyperlink"/>
            <w:rFonts w:ascii="Arial" w:hAnsi="Arial" w:cs="Arial"/>
          </w:rPr>
          <w:t xml:space="preserve">What Is the Target Market for Food Trucks? - </w:t>
        </w:r>
        <w:proofErr w:type="spellStart"/>
        <w:r w:rsidRPr="00B3661E">
          <w:rPr>
            <w:rStyle w:val="Hyperlink"/>
            <w:rFonts w:ascii="Arial" w:hAnsi="Arial" w:cs="Arial"/>
          </w:rPr>
          <w:t>Truckster</w:t>
        </w:r>
        <w:proofErr w:type="spellEnd"/>
        <w:r w:rsidRPr="00B3661E">
          <w:rPr>
            <w:rStyle w:val="Hyperlink"/>
            <w:rFonts w:ascii="Arial" w:hAnsi="Arial" w:cs="Arial"/>
          </w:rPr>
          <w:t xml:space="preserve"> Blog (gotruckster.com)</w:t>
        </w:r>
      </w:hyperlink>
      <w:r w:rsidRPr="00B3661E">
        <w:rPr>
          <w:rFonts w:ascii="Arial" w:hAnsi="Arial" w:cs="Arial"/>
        </w:rPr>
        <w:t xml:space="preserve"> [Accessed 22 January 2024]</w:t>
      </w:r>
    </w:p>
    <w:p w14:paraId="05A5C1EA" w14:textId="66EE555F" w:rsidR="00A75328" w:rsidRPr="00B3661E" w:rsidRDefault="00A75328">
      <w:pPr>
        <w:rPr>
          <w:rFonts w:ascii="Arial" w:hAnsi="Arial" w:cs="Arial"/>
        </w:rPr>
      </w:pPr>
      <w:r w:rsidRPr="00B3661E">
        <w:rPr>
          <w:rFonts w:ascii="Arial" w:hAnsi="Arial" w:cs="Arial"/>
        </w:rPr>
        <w:t xml:space="preserve">(2021) EU Business: The Growth of the British Street Food Van. Available at: </w:t>
      </w:r>
      <w:hyperlink r:id="rId9" w:history="1">
        <w:r w:rsidRPr="00B3661E">
          <w:rPr>
            <w:rStyle w:val="Hyperlink"/>
            <w:rFonts w:ascii="Arial" w:hAnsi="Arial" w:cs="Arial"/>
          </w:rPr>
          <w:t>The Growth of the British Street Food Van - EU Business News</w:t>
        </w:r>
      </w:hyperlink>
      <w:r w:rsidRPr="00B3661E">
        <w:rPr>
          <w:rFonts w:ascii="Arial" w:hAnsi="Arial" w:cs="Arial"/>
        </w:rPr>
        <w:t xml:space="preserve"> </w:t>
      </w:r>
      <w:r w:rsidRPr="00B3661E">
        <w:rPr>
          <w:rFonts w:ascii="Arial" w:hAnsi="Arial" w:cs="Arial"/>
        </w:rPr>
        <w:t>[Accessed 26 January 2024]</w:t>
      </w:r>
    </w:p>
    <w:p w14:paraId="345F52FB" w14:textId="6FD2E806" w:rsidR="00EC682B" w:rsidRPr="00B3661E" w:rsidRDefault="00EC682B">
      <w:pPr>
        <w:rPr>
          <w:rFonts w:ascii="Arial" w:hAnsi="Arial" w:cs="Arial"/>
        </w:rPr>
      </w:pPr>
      <w:r w:rsidRPr="00B3661E">
        <w:rPr>
          <w:rFonts w:ascii="Arial" w:hAnsi="Arial" w:cs="Arial"/>
        </w:rPr>
        <w:t xml:space="preserve">(2023) Legion Food Trucks: </w:t>
      </w:r>
      <w:r w:rsidRPr="00B3661E">
        <w:rPr>
          <w:rFonts w:ascii="Arial" w:hAnsi="Arial" w:cs="Arial"/>
          <w:i/>
          <w:iCs/>
        </w:rPr>
        <w:t>6 Alternative Revenue Streams for Your Food Truck Business</w:t>
      </w:r>
      <w:r w:rsidRPr="00B3661E">
        <w:rPr>
          <w:rFonts w:ascii="Arial" w:hAnsi="Arial" w:cs="Arial"/>
        </w:rPr>
        <w:t xml:space="preserve">. Available at: </w:t>
      </w:r>
      <w:hyperlink r:id="rId10" w:history="1">
        <w:r w:rsidRPr="00B3661E">
          <w:rPr>
            <w:rStyle w:val="Hyperlink"/>
            <w:rFonts w:ascii="Arial" w:hAnsi="Arial" w:cs="Arial"/>
          </w:rPr>
          <w:t>6 Alternative Revenue Streams For Your Food Truck Business - Legion Food Trucks</w:t>
        </w:r>
      </w:hyperlink>
      <w:r w:rsidRPr="00B3661E">
        <w:rPr>
          <w:rFonts w:ascii="Arial" w:hAnsi="Arial" w:cs="Arial"/>
        </w:rPr>
        <w:t xml:space="preserve"> [Accessed 25 January 2024]</w:t>
      </w:r>
    </w:p>
    <w:p w14:paraId="5339E04F" w14:textId="413733CB" w:rsidR="00333FE3" w:rsidRPr="00B3661E" w:rsidRDefault="00333FE3">
      <w:pPr>
        <w:rPr>
          <w:rFonts w:ascii="Arial" w:hAnsi="Arial" w:cs="Arial"/>
        </w:rPr>
      </w:pPr>
      <w:r w:rsidRPr="00B3661E">
        <w:rPr>
          <w:rFonts w:ascii="Arial" w:hAnsi="Arial" w:cs="Arial"/>
        </w:rPr>
        <w:t xml:space="preserve">(2023) Love2BBQ: </w:t>
      </w:r>
      <w:r w:rsidRPr="00760954">
        <w:rPr>
          <w:rFonts w:ascii="Arial" w:hAnsi="Arial" w:cs="Arial"/>
          <w:i/>
          <w:iCs/>
        </w:rPr>
        <w:t>UK BBQ Trends in UK 2023</w:t>
      </w:r>
      <w:r w:rsidRPr="00B3661E">
        <w:rPr>
          <w:rFonts w:ascii="Arial" w:hAnsi="Arial" w:cs="Arial"/>
        </w:rPr>
        <w:t xml:space="preserve">. Available at: </w:t>
      </w:r>
      <w:hyperlink r:id="rId11" w:history="1">
        <w:r w:rsidRPr="00B3661E">
          <w:rPr>
            <w:rStyle w:val="Hyperlink"/>
            <w:rFonts w:ascii="Arial" w:hAnsi="Arial" w:cs="Arial"/>
          </w:rPr>
          <w:t>UK BBQ Trends in 2023 - Love2BBQ - a UK BBQ blog dedicated to all things BBQ</w:t>
        </w:r>
      </w:hyperlink>
      <w:r w:rsidRPr="00B3661E">
        <w:rPr>
          <w:rFonts w:ascii="Arial" w:hAnsi="Arial" w:cs="Arial"/>
        </w:rPr>
        <w:t xml:space="preserve"> </w:t>
      </w:r>
      <w:r w:rsidRPr="00B3661E">
        <w:rPr>
          <w:rFonts w:ascii="Arial" w:hAnsi="Arial" w:cs="Arial"/>
        </w:rPr>
        <w:t>[Accessed 26 January 2024]</w:t>
      </w:r>
    </w:p>
    <w:p w14:paraId="18285999" w14:textId="201AB25A" w:rsidR="006F2815" w:rsidRPr="00B3661E" w:rsidRDefault="006F2815">
      <w:pPr>
        <w:rPr>
          <w:rFonts w:ascii="Arial" w:hAnsi="Arial" w:cs="Arial"/>
        </w:rPr>
      </w:pPr>
      <w:r w:rsidRPr="00B3661E">
        <w:rPr>
          <w:rFonts w:ascii="Arial" w:hAnsi="Arial" w:cs="Arial"/>
        </w:rPr>
        <w:t xml:space="preserve">(2023) National Restaurant Association. Available at: </w:t>
      </w:r>
      <w:hyperlink r:id="rId12" w:history="1">
        <w:r w:rsidRPr="00B3661E">
          <w:rPr>
            <w:rStyle w:val="Hyperlink"/>
            <w:rFonts w:ascii="Arial" w:hAnsi="Arial" w:cs="Arial"/>
          </w:rPr>
          <w:t xml:space="preserve">2023 State of the Restaurant </w:t>
        </w:r>
        <w:proofErr w:type="gramStart"/>
        <w:r w:rsidRPr="00B3661E">
          <w:rPr>
            <w:rStyle w:val="Hyperlink"/>
            <w:rFonts w:ascii="Arial" w:hAnsi="Arial" w:cs="Arial"/>
          </w:rPr>
          <w:t>Industry  |</w:t>
        </w:r>
        <w:proofErr w:type="gramEnd"/>
        <w:r w:rsidRPr="00B3661E">
          <w:rPr>
            <w:rStyle w:val="Hyperlink"/>
            <w:rFonts w:ascii="Arial" w:hAnsi="Arial" w:cs="Arial"/>
          </w:rPr>
          <w:t xml:space="preserve"> National Restaurant Association</w:t>
        </w:r>
      </w:hyperlink>
      <w:r w:rsidRPr="00B3661E">
        <w:rPr>
          <w:rFonts w:ascii="Arial" w:hAnsi="Arial" w:cs="Arial"/>
        </w:rPr>
        <w:t xml:space="preserve"> [Accessed 26 January 2024]</w:t>
      </w:r>
    </w:p>
    <w:p w14:paraId="40D5BB77" w14:textId="72BF6941" w:rsidR="001A2088" w:rsidRPr="00B3661E" w:rsidRDefault="001A2088">
      <w:pPr>
        <w:rPr>
          <w:rFonts w:ascii="Arial" w:hAnsi="Arial" w:cs="Arial"/>
        </w:rPr>
      </w:pPr>
      <w:r w:rsidRPr="00B3661E">
        <w:rPr>
          <w:rFonts w:ascii="Arial" w:hAnsi="Arial" w:cs="Arial"/>
        </w:rPr>
        <w:t>(2023) Webstaurant Store</w:t>
      </w:r>
      <w:r w:rsidRPr="00B3661E">
        <w:rPr>
          <w:rFonts w:ascii="Arial" w:hAnsi="Arial" w:cs="Arial"/>
          <w:i/>
          <w:iCs/>
        </w:rPr>
        <w:t>: Food Truck Marketing</w:t>
      </w:r>
      <w:r w:rsidRPr="00B3661E">
        <w:rPr>
          <w:rFonts w:ascii="Arial" w:hAnsi="Arial" w:cs="Arial"/>
        </w:rPr>
        <w:t xml:space="preserve">. Available at: </w:t>
      </w:r>
      <w:hyperlink r:id="rId13" w:history="1">
        <w:r w:rsidRPr="00B3661E">
          <w:rPr>
            <w:rStyle w:val="Hyperlink"/>
            <w:rFonts w:ascii="Arial" w:hAnsi="Arial" w:cs="Arial"/>
          </w:rPr>
          <w:t>The Ultimate Guide to Food Truck Marketing (webstaurantstore.com)</w:t>
        </w:r>
      </w:hyperlink>
      <w:r w:rsidRPr="00B3661E">
        <w:rPr>
          <w:rFonts w:ascii="Arial" w:hAnsi="Arial" w:cs="Arial"/>
        </w:rPr>
        <w:t xml:space="preserve"> [Accessed 22 January 2024]</w:t>
      </w:r>
    </w:p>
    <w:p w14:paraId="7A8C4B79" w14:textId="00B04542" w:rsidR="00805106" w:rsidRPr="00B3661E" w:rsidRDefault="00805106">
      <w:pPr>
        <w:rPr>
          <w:rFonts w:ascii="Arial" w:hAnsi="Arial" w:cs="Arial"/>
          <w:shd w:val="clear" w:color="auto" w:fill="FFFFFF"/>
        </w:rPr>
      </w:pPr>
      <w:r w:rsidRPr="00B3661E">
        <w:rPr>
          <w:rFonts w:ascii="Arial" w:hAnsi="Arial" w:cs="Arial"/>
        </w:rPr>
        <w:t xml:space="preserve">(2024) JJ Food Service: </w:t>
      </w:r>
      <w:r w:rsidR="00482C32" w:rsidRPr="00B3661E">
        <w:rPr>
          <w:rFonts w:ascii="Arial" w:hAnsi="Arial" w:cs="Arial"/>
          <w:i/>
          <w:iCs/>
        </w:rPr>
        <w:t>Chicken Shawarma Supplies</w:t>
      </w:r>
      <w:r w:rsidR="00482C32" w:rsidRPr="00B3661E">
        <w:rPr>
          <w:rFonts w:ascii="Arial" w:hAnsi="Arial" w:cs="Arial"/>
        </w:rPr>
        <w:t xml:space="preserve">. Available at: </w:t>
      </w:r>
      <w:hyperlink r:id="rId14" w:history="1">
        <w:r w:rsidR="00482C32" w:rsidRPr="00B3661E">
          <w:rPr>
            <w:rStyle w:val="Hyperlink"/>
            <w:rFonts w:ascii="Arial" w:hAnsi="Arial" w:cs="Arial"/>
          </w:rPr>
          <w:t xml:space="preserve">Buy JJ Halal Original Chicken Shawarma 1x15kg - Order Online </w:t>
        </w:r>
        <w:proofErr w:type="gramStart"/>
        <w:r w:rsidR="00482C32" w:rsidRPr="00B3661E">
          <w:rPr>
            <w:rStyle w:val="Hyperlink"/>
            <w:rFonts w:ascii="Arial" w:hAnsi="Arial" w:cs="Arial"/>
          </w:rPr>
          <w:t>From</w:t>
        </w:r>
        <w:proofErr w:type="gramEnd"/>
        <w:r w:rsidR="00482C32" w:rsidRPr="00B3661E">
          <w:rPr>
            <w:rStyle w:val="Hyperlink"/>
            <w:rFonts w:ascii="Arial" w:hAnsi="Arial" w:cs="Arial"/>
          </w:rPr>
          <w:t xml:space="preserve"> JJ Foodservice</w:t>
        </w:r>
      </w:hyperlink>
      <w:r w:rsidR="00482C32" w:rsidRPr="00B3661E">
        <w:rPr>
          <w:rFonts w:ascii="Arial" w:hAnsi="Arial" w:cs="Arial"/>
        </w:rPr>
        <w:t xml:space="preserve"> [Accessed 22 January 2024]</w:t>
      </w:r>
    </w:p>
    <w:p w14:paraId="2B674B9F" w14:textId="73555818" w:rsidR="00B91353" w:rsidRPr="00B3661E" w:rsidRDefault="00B91353">
      <w:pPr>
        <w:rPr>
          <w:rFonts w:ascii="Arial" w:hAnsi="Arial" w:cs="Arial"/>
        </w:rPr>
      </w:pPr>
      <w:r w:rsidRPr="00B3661E">
        <w:rPr>
          <w:rFonts w:ascii="Arial" w:hAnsi="Arial" w:cs="Arial"/>
          <w:shd w:val="clear" w:color="auto" w:fill="FFFFFF"/>
        </w:rPr>
        <w:t xml:space="preserve">(2024) Protein &amp; Poke: </w:t>
      </w:r>
      <w:r w:rsidRPr="00B3661E">
        <w:rPr>
          <w:rFonts w:ascii="Arial" w:hAnsi="Arial" w:cs="Arial"/>
          <w:i/>
          <w:iCs/>
          <w:shd w:val="clear" w:color="auto" w:fill="FFFFFF"/>
        </w:rPr>
        <w:t>What is Healthy Food Truck and Why is it Gaining Popularity?</w:t>
      </w:r>
      <w:r w:rsidRPr="00B3661E">
        <w:rPr>
          <w:rFonts w:ascii="Arial" w:hAnsi="Arial" w:cs="Arial"/>
          <w:shd w:val="clear" w:color="auto" w:fill="FFFFFF"/>
        </w:rPr>
        <w:t xml:space="preserve"> Available at: </w:t>
      </w:r>
      <w:hyperlink r:id="rId15" w:history="1">
        <w:r w:rsidRPr="00B3661E">
          <w:rPr>
            <w:rStyle w:val="Hyperlink"/>
            <w:rFonts w:ascii="Arial" w:hAnsi="Arial" w:cs="Arial"/>
          </w:rPr>
          <w:t>Introduction: What is a Healthy Food Truck and Why is it Gaining Popularity? | Protein and Poke</w:t>
        </w:r>
      </w:hyperlink>
      <w:r w:rsidRPr="00B3661E">
        <w:rPr>
          <w:rFonts w:ascii="Arial" w:hAnsi="Arial" w:cs="Arial"/>
        </w:rPr>
        <w:t xml:space="preserve"> [Accessed 22 January 2024]</w:t>
      </w:r>
    </w:p>
    <w:p w14:paraId="4BC35C58" w14:textId="4D626CA1" w:rsidR="00233812" w:rsidRPr="00B3661E" w:rsidRDefault="00233812">
      <w:pPr>
        <w:rPr>
          <w:rFonts w:ascii="Arial" w:hAnsi="Arial" w:cs="Arial"/>
        </w:rPr>
      </w:pPr>
      <w:r w:rsidRPr="00B3661E">
        <w:rPr>
          <w:rFonts w:ascii="Arial" w:hAnsi="Arial" w:cs="Arial"/>
        </w:rPr>
        <w:t>Ballard, O. (2019) Business Leader</w:t>
      </w:r>
      <w:r w:rsidRPr="00B3661E">
        <w:rPr>
          <w:rFonts w:ascii="Arial" w:hAnsi="Arial" w:cs="Arial"/>
          <w:i/>
          <w:iCs/>
        </w:rPr>
        <w:t>: How to Start a Food Truck Business</w:t>
      </w:r>
      <w:r w:rsidRPr="00B3661E">
        <w:rPr>
          <w:rFonts w:ascii="Arial" w:hAnsi="Arial" w:cs="Arial"/>
        </w:rPr>
        <w:t xml:space="preserve">. Available at: </w:t>
      </w:r>
      <w:hyperlink r:id="rId16" w:history="1">
        <w:r w:rsidRPr="00B3661E">
          <w:rPr>
            <w:rStyle w:val="Hyperlink"/>
            <w:rFonts w:ascii="Arial" w:hAnsi="Arial" w:cs="Arial"/>
          </w:rPr>
          <w:t>How To Start A Food Truck Business: Start Up and Running Costs - Business Leader News</w:t>
        </w:r>
      </w:hyperlink>
      <w:r w:rsidRPr="00B3661E">
        <w:rPr>
          <w:rFonts w:ascii="Arial" w:hAnsi="Arial" w:cs="Arial"/>
        </w:rPr>
        <w:t xml:space="preserve"> [Accessed 22 January 2024]</w:t>
      </w:r>
    </w:p>
    <w:p w14:paraId="43DCC776" w14:textId="40D31C2A" w:rsidR="00A451E9" w:rsidRPr="00B3661E" w:rsidRDefault="00A451E9">
      <w:pPr>
        <w:rPr>
          <w:rFonts w:ascii="Arial" w:hAnsi="Arial" w:cs="Arial"/>
        </w:rPr>
      </w:pPr>
      <w:r w:rsidRPr="00B3661E">
        <w:rPr>
          <w:rFonts w:ascii="Arial" w:hAnsi="Arial" w:cs="Arial"/>
        </w:rPr>
        <w:t xml:space="preserve">Cusson, N. &amp; Bottorff, C. (2023) Forbes: </w:t>
      </w:r>
      <w:r w:rsidRPr="00B3661E">
        <w:rPr>
          <w:rFonts w:ascii="Arial" w:hAnsi="Arial" w:cs="Arial"/>
          <w:i/>
          <w:iCs/>
        </w:rPr>
        <w:t xml:space="preserve">How </w:t>
      </w:r>
      <w:r w:rsidR="00EC682B" w:rsidRPr="00B3661E">
        <w:rPr>
          <w:rFonts w:ascii="Arial" w:hAnsi="Arial" w:cs="Arial"/>
          <w:i/>
          <w:iCs/>
        </w:rPr>
        <w:t>to</w:t>
      </w:r>
      <w:r w:rsidRPr="00B3661E">
        <w:rPr>
          <w:rFonts w:ascii="Arial" w:hAnsi="Arial" w:cs="Arial"/>
          <w:i/>
          <w:iCs/>
        </w:rPr>
        <w:t xml:space="preserve"> Start </w:t>
      </w:r>
      <w:proofErr w:type="gramStart"/>
      <w:r w:rsidRPr="00B3661E">
        <w:rPr>
          <w:rFonts w:ascii="Arial" w:hAnsi="Arial" w:cs="Arial"/>
          <w:i/>
          <w:iCs/>
        </w:rPr>
        <w:t>A</w:t>
      </w:r>
      <w:proofErr w:type="gramEnd"/>
      <w:r w:rsidRPr="00B3661E">
        <w:rPr>
          <w:rFonts w:ascii="Arial" w:hAnsi="Arial" w:cs="Arial"/>
          <w:i/>
          <w:iCs/>
        </w:rPr>
        <w:t xml:space="preserve"> Coffee Shop</w:t>
      </w:r>
      <w:r w:rsidRPr="00B3661E">
        <w:rPr>
          <w:rFonts w:ascii="Arial" w:hAnsi="Arial" w:cs="Arial"/>
        </w:rPr>
        <w:t xml:space="preserve">. Available at: </w:t>
      </w:r>
      <w:hyperlink r:id="rId17" w:history="1">
        <w:r w:rsidRPr="00B3661E">
          <w:rPr>
            <w:rStyle w:val="Hyperlink"/>
            <w:rFonts w:ascii="Arial" w:hAnsi="Arial" w:cs="Arial"/>
          </w:rPr>
          <w:t xml:space="preserve">How </w:t>
        </w:r>
        <w:proofErr w:type="gramStart"/>
        <w:r w:rsidRPr="00B3661E">
          <w:rPr>
            <w:rStyle w:val="Hyperlink"/>
            <w:rFonts w:ascii="Arial" w:hAnsi="Arial" w:cs="Arial"/>
          </w:rPr>
          <w:t>To</w:t>
        </w:r>
        <w:proofErr w:type="gramEnd"/>
        <w:r w:rsidRPr="00B3661E">
          <w:rPr>
            <w:rStyle w:val="Hyperlink"/>
            <w:rFonts w:ascii="Arial" w:hAnsi="Arial" w:cs="Arial"/>
          </w:rPr>
          <w:t xml:space="preserve"> Start A Coffee Shop (2024 Guide) – Forbes Advisor</w:t>
        </w:r>
      </w:hyperlink>
      <w:r w:rsidRPr="00B3661E">
        <w:rPr>
          <w:rFonts w:ascii="Arial" w:hAnsi="Arial" w:cs="Arial"/>
        </w:rPr>
        <w:t xml:space="preserve"> [Accessed 25 January 2024]</w:t>
      </w:r>
    </w:p>
    <w:p w14:paraId="6B09D025" w14:textId="5DF6D1AA" w:rsidR="00233812" w:rsidRPr="00B3661E" w:rsidRDefault="00233812">
      <w:pPr>
        <w:rPr>
          <w:rFonts w:ascii="Arial" w:hAnsi="Arial" w:cs="Arial"/>
        </w:rPr>
      </w:pPr>
      <w:r w:rsidRPr="00B3661E">
        <w:rPr>
          <w:rFonts w:ascii="Arial" w:hAnsi="Arial" w:cs="Arial"/>
        </w:rPr>
        <w:t xml:space="preserve">Furgison, L. (2023) </w:t>
      </w:r>
      <w:proofErr w:type="spellStart"/>
      <w:r w:rsidRPr="00B3661E">
        <w:rPr>
          <w:rFonts w:ascii="Arial" w:hAnsi="Arial" w:cs="Arial"/>
        </w:rPr>
        <w:t>Bplans</w:t>
      </w:r>
      <w:proofErr w:type="spellEnd"/>
      <w:r w:rsidRPr="00B3661E">
        <w:rPr>
          <w:rFonts w:ascii="Arial" w:hAnsi="Arial" w:cs="Arial"/>
        </w:rPr>
        <w:t xml:space="preserve">: </w:t>
      </w:r>
      <w:r w:rsidRPr="00B3661E">
        <w:rPr>
          <w:rFonts w:ascii="Arial" w:hAnsi="Arial" w:cs="Arial"/>
          <w:i/>
          <w:iCs/>
        </w:rPr>
        <w:t>How to Start a Food Truck</w:t>
      </w:r>
      <w:r w:rsidRPr="00B3661E">
        <w:rPr>
          <w:rFonts w:ascii="Arial" w:hAnsi="Arial" w:cs="Arial"/>
        </w:rPr>
        <w:t xml:space="preserve">. Available at: </w:t>
      </w:r>
      <w:hyperlink r:id="rId18" w:history="1">
        <w:r w:rsidRPr="00B3661E">
          <w:rPr>
            <w:rStyle w:val="Hyperlink"/>
            <w:rFonts w:ascii="Arial" w:hAnsi="Arial" w:cs="Arial"/>
          </w:rPr>
          <w:t>How to Start a Food Truck (bplans.com)</w:t>
        </w:r>
      </w:hyperlink>
      <w:r w:rsidRPr="00B3661E">
        <w:rPr>
          <w:rFonts w:ascii="Arial" w:hAnsi="Arial" w:cs="Arial"/>
        </w:rPr>
        <w:t xml:space="preserve"> [Accessed 25 January 2024]</w:t>
      </w:r>
    </w:p>
    <w:p w14:paraId="4CE3BBB3" w14:textId="59C5B49E" w:rsidR="004D73ED" w:rsidRPr="00B3661E" w:rsidRDefault="004D73ED">
      <w:pPr>
        <w:rPr>
          <w:rFonts w:ascii="Arial" w:hAnsi="Arial" w:cs="Arial"/>
        </w:rPr>
      </w:pPr>
      <w:proofErr w:type="spellStart"/>
      <w:r w:rsidRPr="00B3661E">
        <w:rPr>
          <w:rFonts w:ascii="Arial" w:hAnsi="Arial" w:cs="Arial"/>
        </w:rPr>
        <w:t>Gawkowski</w:t>
      </w:r>
      <w:proofErr w:type="spellEnd"/>
      <w:r w:rsidRPr="00B3661E">
        <w:rPr>
          <w:rFonts w:ascii="Arial" w:hAnsi="Arial" w:cs="Arial"/>
        </w:rPr>
        <w:t xml:space="preserve">, E. (2024) Up Menu: 10 Best Food truck Marketing Ideas. Available at: </w:t>
      </w:r>
      <w:hyperlink r:id="rId19" w:history="1">
        <w:r w:rsidRPr="00B3661E">
          <w:rPr>
            <w:rStyle w:val="Hyperlink"/>
            <w:rFonts w:ascii="Arial" w:hAnsi="Arial" w:cs="Arial"/>
          </w:rPr>
          <w:t xml:space="preserve">10 Best Food Truck Marketing Ideas | </w:t>
        </w:r>
        <w:proofErr w:type="spellStart"/>
        <w:r w:rsidRPr="00B3661E">
          <w:rPr>
            <w:rStyle w:val="Hyperlink"/>
            <w:rFonts w:ascii="Arial" w:hAnsi="Arial" w:cs="Arial"/>
          </w:rPr>
          <w:t>UpMenu</w:t>
        </w:r>
        <w:proofErr w:type="spellEnd"/>
      </w:hyperlink>
      <w:r w:rsidRPr="00B3661E">
        <w:rPr>
          <w:rFonts w:ascii="Arial" w:hAnsi="Arial" w:cs="Arial"/>
        </w:rPr>
        <w:t xml:space="preserve"> [Accessed 26 January 2024]</w:t>
      </w:r>
    </w:p>
    <w:p w14:paraId="5469D518" w14:textId="05E90410" w:rsidR="00EF3362" w:rsidRPr="00B3661E" w:rsidRDefault="00EF3362">
      <w:pPr>
        <w:rPr>
          <w:rFonts w:ascii="Arial" w:hAnsi="Arial" w:cs="Arial"/>
        </w:rPr>
      </w:pPr>
      <w:proofErr w:type="spellStart"/>
      <w:r w:rsidRPr="00B3661E">
        <w:rPr>
          <w:rFonts w:ascii="Arial" w:hAnsi="Arial" w:cs="Arial"/>
        </w:rPr>
        <w:t>Hayeon</w:t>
      </w:r>
      <w:proofErr w:type="spellEnd"/>
      <w:r w:rsidRPr="00B3661E">
        <w:rPr>
          <w:rFonts w:ascii="Arial" w:hAnsi="Arial" w:cs="Arial"/>
        </w:rPr>
        <w:t xml:space="preserve"> Choi, H. et al. (2020) Understanding Food Truck Customers: </w:t>
      </w:r>
      <w:r w:rsidRPr="00B3661E">
        <w:rPr>
          <w:rFonts w:ascii="Arial" w:hAnsi="Arial" w:cs="Arial"/>
          <w:i/>
          <w:iCs/>
        </w:rPr>
        <w:t>Selection Attributes and Customer Segmentation</w:t>
      </w:r>
      <w:r w:rsidRPr="00B3661E">
        <w:rPr>
          <w:rFonts w:ascii="Arial" w:hAnsi="Arial" w:cs="Arial"/>
        </w:rPr>
        <w:t xml:space="preserve">. International Journal of Hospitality Management. Vol 90. Available at: </w:t>
      </w:r>
      <w:hyperlink r:id="rId20" w:history="1">
        <w:r w:rsidRPr="00B3661E">
          <w:rPr>
            <w:rStyle w:val="Hyperlink"/>
            <w:rFonts w:ascii="Arial" w:hAnsi="Arial" w:cs="Arial"/>
          </w:rPr>
          <w:t>Understanding food truck customers: Selection attributes and customer segmentation - ScienceDirect</w:t>
        </w:r>
      </w:hyperlink>
      <w:r w:rsidRPr="00B3661E">
        <w:rPr>
          <w:rFonts w:ascii="Arial" w:hAnsi="Arial" w:cs="Arial"/>
        </w:rPr>
        <w:t xml:space="preserve"> [Accessed 22 January 2024]</w:t>
      </w:r>
    </w:p>
    <w:p w14:paraId="7CC7D1E8" w14:textId="19E0E280" w:rsidR="00EC02DA" w:rsidRPr="00B3661E" w:rsidRDefault="00EC02DA">
      <w:pPr>
        <w:rPr>
          <w:rFonts w:ascii="Arial" w:hAnsi="Arial" w:cs="Arial"/>
        </w:rPr>
      </w:pPr>
      <w:r w:rsidRPr="00B3661E">
        <w:rPr>
          <w:rFonts w:ascii="Arial" w:hAnsi="Arial" w:cs="Arial"/>
        </w:rPr>
        <w:t xml:space="preserve">Hickey, S. (2022) The Guardian: </w:t>
      </w:r>
      <w:r w:rsidRPr="00B3661E">
        <w:rPr>
          <w:rFonts w:ascii="Arial" w:hAnsi="Arial" w:cs="Arial"/>
          <w:i/>
          <w:iCs/>
        </w:rPr>
        <w:t>Hard to Swallow</w:t>
      </w:r>
      <w:r w:rsidRPr="00B3661E">
        <w:rPr>
          <w:rFonts w:ascii="Arial" w:hAnsi="Arial" w:cs="Arial"/>
        </w:rPr>
        <w:t xml:space="preserve">. Available at: </w:t>
      </w:r>
      <w:hyperlink r:id="rId21" w:history="1">
        <w:r w:rsidRPr="00B3661E">
          <w:rPr>
            <w:rStyle w:val="Hyperlink"/>
            <w:rFonts w:ascii="Arial" w:hAnsi="Arial" w:cs="Arial"/>
          </w:rPr>
          <w:t>Hard to swallow: the 30% price hike that gets delivered with your meal | Money | The Guardian</w:t>
        </w:r>
      </w:hyperlink>
      <w:r w:rsidRPr="00B3661E">
        <w:rPr>
          <w:rFonts w:ascii="Arial" w:hAnsi="Arial" w:cs="Arial"/>
        </w:rPr>
        <w:t xml:space="preserve"> [Accessed 22 January 2024]</w:t>
      </w:r>
    </w:p>
    <w:p w14:paraId="5FB77DE1" w14:textId="42B099B2" w:rsidR="004D73ED" w:rsidRPr="00B3661E" w:rsidRDefault="004D73ED">
      <w:pPr>
        <w:rPr>
          <w:rFonts w:ascii="Arial" w:hAnsi="Arial" w:cs="Arial"/>
        </w:rPr>
      </w:pPr>
      <w:r w:rsidRPr="00B3661E">
        <w:rPr>
          <w:rFonts w:ascii="Arial" w:hAnsi="Arial" w:cs="Arial"/>
        </w:rPr>
        <w:lastRenderedPageBreak/>
        <w:t xml:space="preserve">Jones, L. (2023) PDQ Funding: How Much Does </w:t>
      </w:r>
      <w:proofErr w:type="gramStart"/>
      <w:r w:rsidRPr="00B3661E">
        <w:rPr>
          <w:rFonts w:ascii="Arial" w:hAnsi="Arial" w:cs="Arial"/>
        </w:rPr>
        <w:t>it</w:t>
      </w:r>
      <w:proofErr w:type="gramEnd"/>
      <w:r w:rsidRPr="00B3661E">
        <w:rPr>
          <w:rFonts w:ascii="Arial" w:hAnsi="Arial" w:cs="Arial"/>
        </w:rPr>
        <w:t xml:space="preserve"> Cost to Start a Food Truck? Available at: </w:t>
      </w:r>
      <w:hyperlink r:id="rId22" w:history="1">
        <w:r w:rsidRPr="00B3661E">
          <w:rPr>
            <w:rStyle w:val="Hyperlink"/>
            <w:rFonts w:ascii="Arial" w:hAnsi="Arial" w:cs="Arial"/>
          </w:rPr>
          <w:t>How much does it cost to start a food truck? – PDQ Funding (pdq-funding.co.uk)</w:t>
        </w:r>
      </w:hyperlink>
      <w:r w:rsidRPr="00B3661E">
        <w:rPr>
          <w:rFonts w:ascii="Arial" w:hAnsi="Arial" w:cs="Arial"/>
        </w:rPr>
        <w:t xml:space="preserve"> [Accessed 26 January 2024]</w:t>
      </w:r>
    </w:p>
    <w:p w14:paraId="62B6F428" w14:textId="1551F91F" w:rsidR="00B91353" w:rsidRPr="00B3661E" w:rsidRDefault="00B91353">
      <w:pPr>
        <w:rPr>
          <w:rFonts w:ascii="Arial" w:hAnsi="Arial" w:cs="Arial"/>
        </w:rPr>
      </w:pPr>
      <w:r w:rsidRPr="00B3661E">
        <w:rPr>
          <w:rFonts w:ascii="Arial" w:hAnsi="Arial" w:cs="Arial"/>
        </w:rPr>
        <w:t xml:space="preserve">Myrick, R. (2020) Mobile Cuisine: </w:t>
      </w:r>
      <w:r w:rsidRPr="00B3661E">
        <w:rPr>
          <w:rFonts w:ascii="Arial" w:hAnsi="Arial" w:cs="Arial"/>
          <w:i/>
          <w:iCs/>
        </w:rPr>
        <w:t>Creating your Food Truck Unique Value Proposition</w:t>
      </w:r>
      <w:r w:rsidRPr="00B3661E">
        <w:rPr>
          <w:rFonts w:ascii="Arial" w:hAnsi="Arial" w:cs="Arial"/>
        </w:rPr>
        <w:t xml:space="preserve">. Available at: </w:t>
      </w:r>
      <w:hyperlink r:id="rId23" w:history="1">
        <w:r w:rsidRPr="00B3661E">
          <w:rPr>
            <w:rStyle w:val="Hyperlink"/>
            <w:rFonts w:ascii="Arial" w:hAnsi="Arial" w:cs="Arial"/>
          </w:rPr>
          <w:t>Creating Your Food Truck Unique Value Proposition | Mobile Cuisine (mobile-cuisine.com)</w:t>
        </w:r>
      </w:hyperlink>
      <w:r w:rsidRPr="00B3661E">
        <w:rPr>
          <w:rFonts w:ascii="Arial" w:hAnsi="Arial" w:cs="Arial"/>
        </w:rPr>
        <w:t xml:space="preserve"> [Accessed 22 January 2024]</w:t>
      </w:r>
    </w:p>
    <w:p w14:paraId="61DCDF93" w14:textId="44E69A72" w:rsidR="00A451E9" w:rsidRPr="00B3661E" w:rsidRDefault="00A451E9">
      <w:pPr>
        <w:rPr>
          <w:rFonts w:ascii="Arial" w:hAnsi="Arial" w:cs="Arial"/>
        </w:rPr>
      </w:pPr>
      <w:r w:rsidRPr="00B3661E">
        <w:rPr>
          <w:rFonts w:ascii="Arial" w:hAnsi="Arial" w:cs="Arial"/>
        </w:rPr>
        <w:t xml:space="preserve">Spacey, J. (2023) Simplicable: 60 Examples of Key Activities. Available at: </w:t>
      </w:r>
      <w:hyperlink r:id="rId24" w:history="1">
        <w:r w:rsidRPr="00B3661E">
          <w:rPr>
            <w:rStyle w:val="Hyperlink"/>
            <w:rFonts w:ascii="Arial" w:hAnsi="Arial" w:cs="Arial"/>
          </w:rPr>
          <w:t>60 Examples of Key Activities - Simplicable</w:t>
        </w:r>
      </w:hyperlink>
      <w:r w:rsidRPr="00B3661E">
        <w:rPr>
          <w:rFonts w:ascii="Arial" w:hAnsi="Arial" w:cs="Arial"/>
        </w:rPr>
        <w:t xml:space="preserve"> [Accessed 22 January 2024]</w:t>
      </w:r>
    </w:p>
    <w:p w14:paraId="381FCD08" w14:textId="00A33CF8" w:rsidR="00F46943" w:rsidRPr="00B3661E" w:rsidRDefault="00F46943">
      <w:pPr>
        <w:rPr>
          <w:rFonts w:ascii="Arial" w:hAnsi="Arial" w:cs="Arial"/>
        </w:rPr>
      </w:pPr>
      <w:proofErr w:type="spellStart"/>
      <w:r w:rsidRPr="00B3661E">
        <w:rPr>
          <w:rFonts w:ascii="Arial" w:hAnsi="Arial" w:cs="Arial"/>
        </w:rPr>
        <w:t>Svarghess</w:t>
      </w:r>
      <w:proofErr w:type="spellEnd"/>
      <w:r w:rsidRPr="00B3661E">
        <w:rPr>
          <w:rFonts w:ascii="Arial" w:hAnsi="Arial" w:cs="Arial"/>
        </w:rPr>
        <w:t xml:space="preserve">. (2016) T2 Marketing Management: Mobile Food Retailers. Available at: </w:t>
      </w:r>
      <w:hyperlink r:id="rId25" w:history="1">
        <w:r w:rsidRPr="00B3661E">
          <w:rPr>
            <w:rStyle w:val="Hyperlink"/>
            <w:rFonts w:ascii="Arial" w:hAnsi="Arial" w:cs="Arial"/>
          </w:rPr>
          <w:t>Mobile Food Retailers – “Food Trucks” | T2 2016 MPK732 MARKETING MANAGEMENT (CLUSTER A) (wordpress.com)</w:t>
        </w:r>
      </w:hyperlink>
      <w:r w:rsidRPr="00B3661E">
        <w:rPr>
          <w:rFonts w:ascii="Arial" w:hAnsi="Arial" w:cs="Arial"/>
        </w:rPr>
        <w:t xml:space="preserve"> [Accessed 22 January 2024]</w:t>
      </w:r>
    </w:p>
    <w:p w14:paraId="5C558F46" w14:textId="6D5563BB" w:rsidR="00EF3362" w:rsidRPr="00B3661E" w:rsidRDefault="00EF3362">
      <w:pPr>
        <w:rPr>
          <w:rFonts w:ascii="Arial" w:hAnsi="Arial" w:cs="Arial"/>
          <w:shd w:val="clear" w:color="auto" w:fill="FFFFFF"/>
        </w:rPr>
      </w:pPr>
      <w:r w:rsidRPr="00B3661E">
        <w:rPr>
          <w:rFonts w:ascii="Arial" w:hAnsi="Arial" w:cs="Arial"/>
        </w:rPr>
        <w:t xml:space="preserve">Traylor, R. (2022) Food Truck Operator: </w:t>
      </w:r>
      <w:r w:rsidRPr="00B3661E">
        <w:rPr>
          <w:rFonts w:ascii="Arial" w:hAnsi="Arial" w:cs="Arial"/>
          <w:i/>
          <w:iCs/>
        </w:rPr>
        <w:t>Comprehensive Marketing Plan is Key to Food Truck Success</w:t>
      </w:r>
      <w:r w:rsidRPr="00B3661E">
        <w:rPr>
          <w:rFonts w:ascii="Arial" w:hAnsi="Arial" w:cs="Arial"/>
        </w:rPr>
        <w:t xml:space="preserve">. Available at: </w:t>
      </w:r>
      <w:hyperlink r:id="rId26" w:history="1">
        <w:r w:rsidRPr="00B3661E">
          <w:rPr>
            <w:rStyle w:val="Hyperlink"/>
            <w:rFonts w:ascii="Arial" w:hAnsi="Arial" w:cs="Arial"/>
          </w:rPr>
          <w:t>Comprehensive marketing plan is key to food truck success | Food Truck Operations | Food Truck Operator</w:t>
        </w:r>
      </w:hyperlink>
      <w:r w:rsidRPr="00B3661E">
        <w:rPr>
          <w:rFonts w:ascii="Arial" w:hAnsi="Arial" w:cs="Arial"/>
        </w:rPr>
        <w:t xml:space="preserve"> [Accessed 22 January 2024]</w:t>
      </w:r>
    </w:p>
    <w:p w14:paraId="5EA46BB1" w14:textId="50215FDC" w:rsidR="003A2A19" w:rsidRPr="00A75328" w:rsidRDefault="003A2A19">
      <w:pPr>
        <w:rPr>
          <w:rFonts w:ascii="Arial" w:hAnsi="Arial" w:cs="Arial"/>
          <w:shd w:val="clear" w:color="auto" w:fill="FFFFFF"/>
        </w:rPr>
      </w:pPr>
      <w:r w:rsidRPr="00B3661E">
        <w:rPr>
          <w:rFonts w:ascii="Arial" w:hAnsi="Arial" w:cs="Arial"/>
          <w:shd w:val="clear" w:color="auto" w:fill="FFFFFF"/>
        </w:rPr>
        <w:t xml:space="preserve">Weber, J. (2023) Raccoon: </w:t>
      </w:r>
      <w:r w:rsidRPr="00B3661E">
        <w:rPr>
          <w:rFonts w:ascii="Arial" w:hAnsi="Arial" w:cs="Arial"/>
          <w:i/>
          <w:iCs/>
          <w:shd w:val="clear" w:color="auto" w:fill="FFFFFF"/>
        </w:rPr>
        <w:t xml:space="preserve">How Much Does It Cost </w:t>
      </w:r>
      <w:proofErr w:type="gramStart"/>
      <w:r w:rsidRPr="00B3661E">
        <w:rPr>
          <w:rFonts w:ascii="Arial" w:hAnsi="Arial" w:cs="Arial"/>
          <w:i/>
          <w:iCs/>
          <w:shd w:val="clear" w:color="auto" w:fill="FFFFFF"/>
        </w:rPr>
        <w:t>To</w:t>
      </w:r>
      <w:proofErr w:type="gramEnd"/>
      <w:r w:rsidRPr="00B3661E">
        <w:rPr>
          <w:rFonts w:ascii="Arial" w:hAnsi="Arial" w:cs="Arial"/>
          <w:i/>
          <w:iCs/>
          <w:shd w:val="clear" w:color="auto" w:fill="FFFFFF"/>
        </w:rPr>
        <w:t xml:space="preserve"> Build a Street Food Vehicle?</w:t>
      </w:r>
      <w:r w:rsidRPr="00B3661E">
        <w:rPr>
          <w:rFonts w:ascii="Arial" w:hAnsi="Arial" w:cs="Arial"/>
          <w:shd w:val="clear" w:color="auto" w:fill="FFFFFF"/>
        </w:rPr>
        <w:t xml:space="preserve"> Available at: </w:t>
      </w:r>
      <w:hyperlink r:id="rId27" w:history="1">
        <w:r w:rsidRPr="00B3661E">
          <w:rPr>
            <w:rStyle w:val="Hyperlink"/>
            <w:rFonts w:ascii="Arial" w:hAnsi="Arial" w:cs="Arial"/>
          </w:rPr>
          <w:t>How much does it cost to build a street food vehicle? (raccoon.co.uk)</w:t>
        </w:r>
      </w:hyperlink>
      <w:r w:rsidRPr="00B3661E">
        <w:rPr>
          <w:rFonts w:ascii="Arial" w:hAnsi="Arial" w:cs="Arial"/>
        </w:rPr>
        <w:t xml:space="preserve"> [Accessed 22 January 2024]</w:t>
      </w:r>
    </w:p>
    <w:sectPr w:rsidR="003A2A19" w:rsidRPr="00A7532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04D86"/>
    <w:multiLevelType w:val="multilevel"/>
    <w:tmpl w:val="C66ED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0A3FE7"/>
    <w:multiLevelType w:val="multilevel"/>
    <w:tmpl w:val="7BA4B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5410919">
    <w:abstractNumId w:val="0"/>
  </w:num>
  <w:num w:numId="2" w16cid:durableId="333999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13389"/>
    <w:rsid w:val="0003198D"/>
    <w:rsid w:val="0005268F"/>
    <w:rsid w:val="00061107"/>
    <w:rsid w:val="0006706B"/>
    <w:rsid w:val="000C234B"/>
    <w:rsid w:val="000C5E05"/>
    <w:rsid w:val="00150367"/>
    <w:rsid w:val="001661BC"/>
    <w:rsid w:val="00191112"/>
    <w:rsid w:val="001A2088"/>
    <w:rsid w:val="001A5C47"/>
    <w:rsid w:val="001C6059"/>
    <w:rsid w:val="001E7146"/>
    <w:rsid w:val="00226918"/>
    <w:rsid w:val="00233812"/>
    <w:rsid w:val="00281E29"/>
    <w:rsid w:val="00285C46"/>
    <w:rsid w:val="002C09EB"/>
    <w:rsid w:val="002D1256"/>
    <w:rsid w:val="002D2F48"/>
    <w:rsid w:val="002E6238"/>
    <w:rsid w:val="002F1D6D"/>
    <w:rsid w:val="00303D30"/>
    <w:rsid w:val="00320445"/>
    <w:rsid w:val="00333FE3"/>
    <w:rsid w:val="00346B0C"/>
    <w:rsid w:val="003A2A19"/>
    <w:rsid w:val="003B7404"/>
    <w:rsid w:val="003C230B"/>
    <w:rsid w:val="0041235B"/>
    <w:rsid w:val="00440808"/>
    <w:rsid w:val="004641CA"/>
    <w:rsid w:val="00482C32"/>
    <w:rsid w:val="004C309B"/>
    <w:rsid w:val="004C5D87"/>
    <w:rsid w:val="004D73ED"/>
    <w:rsid w:val="005048F4"/>
    <w:rsid w:val="00525209"/>
    <w:rsid w:val="00554CA2"/>
    <w:rsid w:val="005718B2"/>
    <w:rsid w:val="006212BF"/>
    <w:rsid w:val="00624A0F"/>
    <w:rsid w:val="0068755C"/>
    <w:rsid w:val="006A1553"/>
    <w:rsid w:val="006B7BCA"/>
    <w:rsid w:val="006C200D"/>
    <w:rsid w:val="006E2F48"/>
    <w:rsid w:val="006F2815"/>
    <w:rsid w:val="0070402A"/>
    <w:rsid w:val="0073372A"/>
    <w:rsid w:val="00734AA9"/>
    <w:rsid w:val="00760954"/>
    <w:rsid w:val="007B6387"/>
    <w:rsid w:val="007E44F4"/>
    <w:rsid w:val="007F0E91"/>
    <w:rsid w:val="007F76A4"/>
    <w:rsid w:val="00805106"/>
    <w:rsid w:val="00844068"/>
    <w:rsid w:val="008478FD"/>
    <w:rsid w:val="00865B4B"/>
    <w:rsid w:val="008820AF"/>
    <w:rsid w:val="008C49D7"/>
    <w:rsid w:val="008E2383"/>
    <w:rsid w:val="009005D2"/>
    <w:rsid w:val="00906BF8"/>
    <w:rsid w:val="00912D1C"/>
    <w:rsid w:val="0094311F"/>
    <w:rsid w:val="00A451E9"/>
    <w:rsid w:val="00A75328"/>
    <w:rsid w:val="00AB2BE2"/>
    <w:rsid w:val="00AB4AD2"/>
    <w:rsid w:val="00AD2F55"/>
    <w:rsid w:val="00AE0099"/>
    <w:rsid w:val="00AE66C1"/>
    <w:rsid w:val="00AF2503"/>
    <w:rsid w:val="00B3661E"/>
    <w:rsid w:val="00B52A04"/>
    <w:rsid w:val="00B62EE7"/>
    <w:rsid w:val="00B636EC"/>
    <w:rsid w:val="00B815E0"/>
    <w:rsid w:val="00B91353"/>
    <w:rsid w:val="00BC401B"/>
    <w:rsid w:val="00BE22E7"/>
    <w:rsid w:val="00C048A2"/>
    <w:rsid w:val="00C16964"/>
    <w:rsid w:val="00C36EF8"/>
    <w:rsid w:val="00C70C8F"/>
    <w:rsid w:val="00C96A1C"/>
    <w:rsid w:val="00CA1994"/>
    <w:rsid w:val="00CA3EAC"/>
    <w:rsid w:val="00CE45FE"/>
    <w:rsid w:val="00D86339"/>
    <w:rsid w:val="00DD1A68"/>
    <w:rsid w:val="00E02AED"/>
    <w:rsid w:val="00E25D9F"/>
    <w:rsid w:val="00EC02DA"/>
    <w:rsid w:val="00EC682B"/>
    <w:rsid w:val="00EF3362"/>
    <w:rsid w:val="00EF4775"/>
    <w:rsid w:val="00F13EAD"/>
    <w:rsid w:val="00F46943"/>
    <w:rsid w:val="00F80CE4"/>
    <w:rsid w:val="00FB1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70503859-7651-4F1E-961E-A4FEF9F2D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 w:type="character" w:styleId="FollowedHyperlink">
    <w:name w:val="FollowedHyperlink"/>
    <w:basedOn w:val="DefaultParagraphFont"/>
    <w:uiPriority w:val="99"/>
    <w:semiHidden/>
    <w:unhideWhenUsed/>
    <w:rsid w:val="001E7146"/>
    <w:rPr>
      <w:color w:val="954F72" w:themeColor="followedHyperlink"/>
      <w:u w:val="single"/>
    </w:rPr>
  </w:style>
  <w:style w:type="character" w:styleId="SubtleEmphasis">
    <w:name w:val="Subtle Emphasis"/>
    <w:basedOn w:val="DefaultParagraphFont"/>
    <w:uiPriority w:val="19"/>
    <w:qFormat/>
    <w:rsid w:val="003A2A1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131853">
      <w:bodyDiv w:val="1"/>
      <w:marLeft w:val="0"/>
      <w:marRight w:val="0"/>
      <w:marTop w:val="0"/>
      <w:marBottom w:val="0"/>
      <w:divBdr>
        <w:top w:val="none" w:sz="0" w:space="0" w:color="auto"/>
        <w:left w:val="none" w:sz="0" w:space="0" w:color="auto"/>
        <w:bottom w:val="none" w:sz="0" w:space="0" w:color="auto"/>
        <w:right w:val="none" w:sz="0" w:space="0" w:color="auto"/>
      </w:divBdr>
    </w:div>
    <w:div w:id="1234510839">
      <w:bodyDiv w:val="1"/>
      <w:marLeft w:val="0"/>
      <w:marRight w:val="0"/>
      <w:marTop w:val="0"/>
      <w:marBottom w:val="0"/>
      <w:divBdr>
        <w:top w:val="none" w:sz="0" w:space="0" w:color="auto"/>
        <w:left w:val="none" w:sz="0" w:space="0" w:color="auto"/>
        <w:bottom w:val="none" w:sz="0" w:space="0" w:color="auto"/>
        <w:right w:val="none" w:sz="0" w:space="0" w:color="auto"/>
      </w:divBdr>
    </w:div>
    <w:div w:id="1745251209">
      <w:bodyDiv w:val="1"/>
      <w:marLeft w:val="0"/>
      <w:marRight w:val="0"/>
      <w:marTop w:val="0"/>
      <w:marBottom w:val="0"/>
      <w:divBdr>
        <w:top w:val="none" w:sz="0" w:space="0" w:color="auto"/>
        <w:left w:val="none" w:sz="0" w:space="0" w:color="auto"/>
        <w:bottom w:val="none" w:sz="0" w:space="0" w:color="auto"/>
        <w:right w:val="none" w:sz="0" w:space="0" w:color="auto"/>
      </w:divBdr>
    </w:div>
    <w:div w:id="1971549325">
      <w:bodyDiv w:val="1"/>
      <w:marLeft w:val="0"/>
      <w:marRight w:val="0"/>
      <w:marTop w:val="0"/>
      <w:marBottom w:val="0"/>
      <w:divBdr>
        <w:top w:val="none" w:sz="0" w:space="0" w:color="auto"/>
        <w:left w:val="none" w:sz="0" w:space="0" w:color="auto"/>
        <w:bottom w:val="none" w:sz="0" w:space="0" w:color="auto"/>
        <w:right w:val="none" w:sz="0" w:space="0" w:color="auto"/>
      </w:divBdr>
    </w:div>
    <w:div w:id="1988242145">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truckster.com/info/what-is-the-target-market-for-food-trucks" TargetMode="External"/><Relationship Id="rId13" Type="http://schemas.openxmlformats.org/officeDocument/2006/relationships/hyperlink" Target="https://www.webstaurantstore.com/article/146/food-truck-marketing.html" TargetMode="External"/><Relationship Id="rId18" Type="http://schemas.openxmlformats.org/officeDocument/2006/relationships/hyperlink" Target="https://www.bplans.com/start-a-business/industries/food-truck/" TargetMode="External"/><Relationship Id="rId26" Type="http://schemas.openxmlformats.org/officeDocument/2006/relationships/hyperlink" Target="https://www.foodtruckoperator.com/blogs/comprehensive-marketing-plan-is-key-to-food-truck-success/" TargetMode="External"/><Relationship Id="rId3" Type="http://schemas.openxmlformats.org/officeDocument/2006/relationships/settings" Target="settings.xml"/><Relationship Id="rId21" Type="http://schemas.openxmlformats.org/officeDocument/2006/relationships/hyperlink" Target="https://www.theguardian.com/money/2022/jul/11/hard-to-swallow-the-30-price-hike-that-gets-delivered-with-your-meal" TargetMode="External"/><Relationship Id="rId7" Type="http://schemas.openxmlformats.org/officeDocument/2006/relationships/hyperlink" Target="https://foodtruckr.com/business/3-must-food-truck-revenue-sources/" TargetMode="External"/><Relationship Id="rId12" Type="http://schemas.openxmlformats.org/officeDocument/2006/relationships/hyperlink" Target="https://restaurant.org/research-and-media/research/research-reports/state-of-the-industry/" TargetMode="External"/><Relationship Id="rId17" Type="http://schemas.openxmlformats.org/officeDocument/2006/relationships/hyperlink" Target="https://www.forbes.com/advisor/business/how-start-coffee-shop/" TargetMode="External"/><Relationship Id="rId25" Type="http://schemas.openxmlformats.org/officeDocument/2006/relationships/hyperlink" Target="https://mpk732t22016clustera.wordpress.com/2016/09/19/mobile-food-retailers-food-trucks/" TargetMode="External"/><Relationship Id="rId2" Type="http://schemas.openxmlformats.org/officeDocument/2006/relationships/styles" Target="styles.xml"/><Relationship Id="rId16" Type="http://schemas.openxmlformats.org/officeDocument/2006/relationships/hyperlink" Target="https://www.businessleader.co.uk/how-to-start-a-food-truck-business-start-up-and-running-costs-2/" TargetMode="External"/><Relationship Id="rId20" Type="http://schemas.openxmlformats.org/officeDocument/2006/relationships/hyperlink" Target="https://www.sciencedirect.com/science/article/abs/pii/S027843192030199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ove2bbq.co.uk/uk-bbq-trends-2023/" TargetMode="External"/><Relationship Id="rId24" Type="http://schemas.openxmlformats.org/officeDocument/2006/relationships/hyperlink" Target="https://simplicable.com/en/key-activities" TargetMode="External"/><Relationship Id="rId5" Type="http://schemas.openxmlformats.org/officeDocument/2006/relationships/image" Target="media/image1.png"/><Relationship Id="rId15" Type="http://schemas.openxmlformats.org/officeDocument/2006/relationships/hyperlink" Target="https://proteinandpoke.com/2023/05/11/introduction-what-is-a-healthy-food-truck-and-why-is-it-gaining-popularity/" TargetMode="External"/><Relationship Id="rId23" Type="http://schemas.openxmlformats.org/officeDocument/2006/relationships/hyperlink" Target="https://mobile-cuisine.com/marketing/creating-your-food-truck-unique-value-proposition/" TargetMode="External"/><Relationship Id="rId28" Type="http://schemas.openxmlformats.org/officeDocument/2006/relationships/fontTable" Target="fontTable.xml"/><Relationship Id="rId10" Type="http://schemas.openxmlformats.org/officeDocument/2006/relationships/hyperlink" Target="https://legionfoodtrucks.com/starting-a-food-truck-business/6-alternative-revenue-streams-for-your-food-truck-business/" TargetMode="External"/><Relationship Id="rId19" Type="http://schemas.openxmlformats.org/officeDocument/2006/relationships/hyperlink" Target="https://www.upmenu.com/blog/food-truck-marketing-ideas/" TargetMode="External"/><Relationship Id="rId4" Type="http://schemas.openxmlformats.org/officeDocument/2006/relationships/webSettings" Target="webSettings.xml"/><Relationship Id="rId9" Type="http://schemas.openxmlformats.org/officeDocument/2006/relationships/hyperlink" Target="https://www.eubusinessnews.com/the-growth-of-the-british-street-food-van/" TargetMode="External"/><Relationship Id="rId14" Type="http://schemas.openxmlformats.org/officeDocument/2006/relationships/hyperlink" Target="https://www.jjfoodservice.com/product/england/DON162" TargetMode="External"/><Relationship Id="rId22" Type="http://schemas.openxmlformats.org/officeDocument/2006/relationships/hyperlink" Target="https://pdq-funding.co.uk/how-much-does-it-cost-to-start-a-food-truck/" TargetMode="External"/><Relationship Id="rId27" Type="http://schemas.openxmlformats.org/officeDocument/2006/relationships/hyperlink" Target="https://www.raccoon.co.uk/blog/street-food-vehicle-c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497</TotalTime>
  <Pages>8</Pages>
  <Words>2681</Words>
  <Characters>15283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13</cp:revision>
  <dcterms:created xsi:type="dcterms:W3CDTF">2024-02-03T12:14:00Z</dcterms:created>
  <dcterms:modified xsi:type="dcterms:W3CDTF">2024-02-04T23:10:00Z</dcterms:modified>
</cp:coreProperties>
</file>