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4941B39C" w14:textId="6CED3B7B" w:rsidR="00DC548E" w:rsidRPr="00DC548E" w:rsidRDefault="00DC548E" w:rsidP="00DC548E">
      <w:pPr>
        <w:pBdr>
          <w:top w:val="single" w:sz="4" w:space="1" w:color="auto"/>
          <w:left w:val="single" w:sz="4" w:space="4" w:color="auto"/>
          <w:bottom w:val="single" w:sz="4" w:space="17" w:color="auto"/>
          <w:right w:val="single" w:sz="4" w:space="4" w:color="auto"/>
        </w:pBdr>
        <w:jc w:val="center"/>
        <w:rPr>
          <w:rFonts w:asciiTheme="minorHAnsi" w:hAnsiTheme="minorHAnsi" w:cstheme="minorHAnsi"/>
          <w:b/>
          <w:bCs/>
          <w:color w:val="BFBFBF" w:themeColor="background1" w:themeShade="BF"/>
          <w:sz w:val="40"/>
          <w:lang w:val="en-US"/>
        </w:rPr>
      </w:pPr>
      <w:r w:rsidRPr="00DC548E">
        <w:rPr>
          <w:rFonts w:asciiTheme="minorHAnsi" w:hAnsiTheme="minorHAnsi" w:cstheme="minorHAnsi"/>
          <w:b/>
          <w:bCs/>
          <w:noProof/>
          <w:color w:val="BFBFBF" w:themeColor="background1" w:themeShade="BF"/>
          <w:sz w:val="40"/>
          <w:lang w:val="en-US"/>
        </w:rPr>
        <w:drawing>
          <wp:inline distT="0" distB="0" distL="0" distR="0" wp14:anchorId="0354049D" wp14:editId="706BA6DC">
            <wp:extent cx="4714240" cy="1128395"/>
            <wp:effectExtent l="0" t="0" r="0" b="0"/>
            <wp:docPr id="20" name="Picture 20" descr="D:\.shortcut-targets-by-id\1YyYLxambcgnT8UJdmiFxk0-NZghCDCnb\CR2\Content Research\January 2025\Robert Business Plan\8cd64072-0fe2-458e-be81-84d7d0d77e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shortcut-targets-by-id\1YyYLxambcgnT8UJdmiFxk0-NZghCDCnb\CR2\Content Research\January 2025\Robert Business Plan\8cd64072-0fe2-458e-be81-84d7d0d77e7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14240" cy="1128395"/>
                    </a:xfrm>
                    <a:prstGeom prst="rect">
                      <a:avLst/>
                    </a:prstGeom>
                    <a:noFill/>
                    <a:ln>
                      <a:noFill/>
                    </a:ln>
                  </pic:spPr>
                </pic:pic>
              </a:graphicData>
            </a:graphic>
          </wp:inline>
        </w:drawing>
      </w:r>
    </w:p>
    <w:p w14:paraId="1341BABA" w14:textId="3DB00219" w:rsidR="002E250A" w:rsidRPr="00BB4688" w:rsidRDefault="00BF2383" w:rsidP="00326907">
      <w:pPr>
        <w:pBdr>
          <w:top w:val="single" w:sz="4" w:space="1" w:color="auto"/>
          <w:left w:val="single" w:sz="4" w:space="4" w:color="auto"/>
          <w:bottom w:val="single" w:sz="4" w:space="17" w:color="auto"/>
          <w:right w:val="single" w:sz="4" w:space="4" w:color="auto"/>
        </w:pBdr>
        <w:jc w:val="center"/>
        <w:rPr>
          <w:rFonts w:asciiTheme="minorHAnsi" w:hAnsiTheme="minorHAnsi" w:cstheme="minorHAnsi"/>
          <w:b/>
          <w:bCs/>
          <w:color w:val="BFBFBF" w:themeColor="background1" w:themeShade="BF"/>
          <w:sz w:val="40"/>
        </w:rPr>
      </w:pPr>
      <w:r w:rsidRPr="00BB4688">
        <w:rPr>
          <w:rFonts w:asciiTheme="minorHAnsi" w:hAnsiTheme="minorHAnsi" w:cstheme="minorHAnsi"/>
          <w:b/>
          <w:bCs/>
          <w:color w:val="BFBFBF" w:themeColor="background1" w:themeShade="BF"/>
          <w:sz w:val="40"/>
        </w:rPr>
        <w:t>Mici Mania</w:t>
      </w: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67D6134C"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0022E389" w:rsidR="00EF216C" w:rsidRPr="00250425" w:rsidRDefault="009B7D7B" w:rsidP="002E250A">
            <w:pPr>
              <w:jc w:val="center"/>
              <w:rPr>
                <w:rFonts w:asciiTheme="minorHAnsi" w:hAnsiTheme="minorHAnsi" w:cstheme="minorHAnsi"/>
                <w:sz w:val="40"/>
                <w:lang w:val="nl-NL"/>
              </w:rPr>
            </w:pPr>
            <w:r>
              <w:rPr>
                <w:rFonts w:asciiTheme="minorHAnsi" w:hAnsiTheme="minorHAnsi" w:cstheme="minorHAnsi"/>
                <w:sz w:val="40"/>
                <w:lang w:val="nl-NL"/>
              </w:rPr>
              <w:t>Robert-Daniel Mihalcea</w:t>
            </w:r>
          </w:p>
        </w:tc>
        <w:tc>
          <w:tcPr>
            <w:tcW w:w="3118" w:type="dxa"/>
          </w:tcPr>
          <w:p w14:paraId="47EC8CE7" w14:textId="55D2F6E1" w:rsidR="00EF216C" w:rsidRPr="00250425" w:rsidRDefault="009B7D7B" w:rsidP="002E250A">
            <w:pPr>
              <w:jc w:val="center"/>
              <w:rPr>
                <w:rFonts w:asciiTheme="minorHAnsi" w:hAnsiTheme="minorHAnsi" w:cstheme="minorHAnsi"/>
                <w:sz w:val="40"/>
                <w:lang w:val="nl-NL"/>
              </w:rPr>
            </w:pPr>
            <w:r w:rsidRPr="009B7D7B">
              <w:rPr>
                <w:rFonts w:asciiTheme="minorHAnsi" w:hAnsiTheme="minorHAnsi" w:cstheme="minorHAnsi"/>
                <w:sz w:val="40"/>
                <w:lang w:val="nl-NL"/>
              </w:rPr>
              <w:t>2240761</w:t>
            </w:r>
          </w:p>
        </w:tc>
      </w:tr>
    </w:tbl>
    <w:p w14:paraId="724A2E21" w14:textId="77777777" w:rsidR="002E250A" w:rsidRPr="00250425" w:rsidRDefault="002E250A" w:rsidP="002E250A">
      <w:pPr>
        <w:jc w:val="center"/>
        <w:rPr>
          <w:rFonts w:asciiTheme="minorHAnsi" w:hAnsiTheme="minorHAnsi" w:cstheme="minorHAnsi"/>
          <w:sz w:val="40"/>
          <w:lang w:val="nl-NL"/>
        </w:rPr>
      </w:pPr>
    </w:p>
    <w:p w14:paraId="12E71E76" w14:textId="65C19AFF" w:rsidR="002E250A" w:rsidRPr="00250425" w:rsidRDefault="00326907" w:rsidP="00DC548E">
      <w:pPr>
        <w:spacing w:line="360" w:lineRule="auto"/>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DC548E">
      <w:pPr>
        <w:spacing w:line="360" w:lineRule="auto"/>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6B8DBEA4" w14:textId="6A0D5DBE" w:rsidR="00174DD2" w:rsidRDefault="00326907" w:rsidP="00DC548E">
      <w:pPr>
        <w:spacing w:line="360" w:lineRule="auto"/>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9B7D7B">
        <w:rPr>
          <w:rFonts w:asciiTheme="minorHAnsi" w:hAnsiTheme="minorHAnsi" w:cstheme="minorHAnsi"/>
          <w:sz w:val="40"/>
        </w:rPr>
        <w:t>Neil Dyer</w:t>
      </w:r>
    </w:p>
    <w:p w14:paraId="2063AFDD" w14:textId="1D9CB285"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lastRenderedPageBreak/>
        <w:t>CONTENTS</w:t>
      </w:r>
    </w:p>
    <w:sdt>
      <w:sdtPr>
        <w:rPr>
          <w:rFonts w:ascii="Times New Roman" w:eastAsia="Times New Roman" w:hAnsi="Times New Roman" w:cs="Times New Roman"/>
          <w:color w:val="auto"/>
          <w:sz w:val="24"/>
          <w:szCs w:val="20"/>
          <w:lang w:val="en-GB"/>
        </w:rPr>
        <w:id w:val="-719286853"/>
        <w:docPartObj>
          <w:docPartGallery w:val="Table of Contents"/>
          <w:docPartUnique/>
        </w:docPartObj>
      </w:sdtPr>
      <w:sdtEndPr>
        <w:rPr>
          <w:b/>
          <w:bCs/>
          <w:noProof/>
        </w:rPr>
      </w:sdtEndPr>
      <w:sdtContent>
        <w:p w14:paraId="3A465E56" w14:textId="19393414" w:rsidR="00E809FA" w:rsidRDefault="00E809FA">
          <w:pPr>
            <w:pStyle w:val="TOCHeading"/>
          </w:pPr>
        </w:p>
        <w:p w14:paraId="75F8FF22" w14:textId="7A531E18" w:rsidR="00BC5E31" w:rsidRDefault="00E809FA">
          <w:pPr>
            <w:pStyle w:val="TOC1"/>
            <w:tabs>
              <w:tab w:val="right" w:leader="dot" w:pos="9061"/>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90293000" w:history="1">
            <w:r w:rsidR="00BC5E31" w:rsidRPr="001A72B6">
              <w:rPr>
                <w:rStyle w:val="Hyperlink"/>
                <w:noProof/>
              </w:rPr>
              <w:t>1. Executive Summary</w:t>
            </w:r>
            <w:r w:rsidR="00BC5E31">
              <w:rPr>
                <w:noProof/>
                <w:webHidden/>
              </w:rPr>
              <w:tab/>
            </w:r>
            <w:r w:rsidR="00BC5E31">
              <w:rPr>
                <w:noProof/>
                <w:webHidden/>
              </w:rPr>
              <w:fldChar w:fldCharType="begin"/>
            </w:r>
            <w:r w:rsidR="00BC5E31">
              <w:rPr>
                <w:noProof/>
                <w:webHidden/>
              </w:rPr>
              <w:instrText xml:space="preserve"> PAGEREF _Toc190293000 \h </w:instrText>
            </w:r>
            <w:r w:rsidR="00BC5E31">
              <w:rPr>
                <w:noProof/>
                <w:webHidden/>
              </w:rPr>
            </w:r>
            <w:r w:rsidR="00BC5E31">
              <w:rPr>
                <w:noProof/>
                <w:webHidden/>
              </w:rPr>
              <w:fldChar w:fldCharType="separate"/>
            </w:r>
            <w:r w:rsidR="00BC5E31">
              <w:rPr>
                <w:noProof/>
                <w:webHidden/>
              </w:rPr>
              <w:t>5</w:t>
            </w:r>
            <w:r w:rsidR="00BC5E31">
              <w:rPr>
                <w:noProof/>
                <w:webHidden/>
              </w:rPr>
              <w:fldChar w:fldCharType="end"/>
            </w:r>
          </w:hyperlink>
        </w:p>
        <w:p w14:paraId="6C60B6FB" w14:textId="55C3C8B2"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01" w:history="1">
            <w:r w:rsidRPr="001A72B6">
              <w:rPr>
                <w:rStyle w:val="Hyperlink"/>
                <w:noProof/>
              </w:rPr>
              <w:t>2. The Business Idea</w:t>
            </w:r>
            <w:r>
              <w:rPr>
                <w:noProof/>
                <w:webHidden/>
              </w:rPr>
              <w:tab/>
            </w:r>
            <w:r>
              <w:rPr>
                <w:noProof/>
                <w:webHidden/>
              </w:rPr>
              <w:fldChar w:fldCharType="begin"/>
            </w:r>
            <w:r>
              <w:rPr>
                <w:noProof/>
                <w:webHidden/>
              </w:rPr>
              <w:instrText xml:space="preserve"> PAGEREF _Toc190293001 \h </w:instrText>
            </w:r>
            <w:r>
              <w:rPr>
                <w:noProof/>
                <w:webHidden/>
              </w:rPr>
            </w:r>
            <w:r>
              <w:rPr>
                <w:noProof/>
                <w:webHidden/>
              </w:rPr>
              <w:fldChar w:fldCharType="separate"/>
            </w:r>
            <w:r>
              <w:rPr>
                <w:noProof/>
                <w:webHidden/>
              </w:rPr>
              <w:t>5</w:t>
            </w:r>
            <w:r>
              <w:rPr>
                <w:noProof/>
                <w:webHidden/>
              </w:rPr>
              <w:fldChar w:fldCharType="end"/>
            </w:r>
          </w:hyperlink>
        </w:p>
        <w:p w14:paraId="5558B04C" w14:textId="6F586633"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02" w:history="1">
            <w:r w:rsidRPr="001A72B6">
              <w:rPr>
                <w:rStyle w:val="Hyperlink"/>
                <w:noProof/>
              </w:rPr>
              <w:t>2.1 The Product/Service</w:t>
            </w:r>
            <w:r>
              <w:rPr>
                <w:noProof/>
                <w:webHidden/>
              </w:rPr>
              <w:tab/>
            </w:r>
            <w:r>
              <w:rPr>
                <w:noProof/>
                <w:webHidden/>
              </w:rPr>
              <w:fldChar w:fldCharType="begin"/>
            </w:r>
            <w:r>
              <w:rPr>
                <w:noProof/>
                <w:webHidden/>
              </w:rPr>
              <w:instrText xml:space="preserve"> PAGEREF _Toc190293002 \h </w:instrText>
            </w:r>
            <w:r>
              <w:rPr>
                <w:noProof/>
                <w:webHidden/>
              </w:rPr>
            </w:r>
            <w:r>
              <w:rPr>
                <w:noProof/>
                <w:webHidden/>
              </w:rPr>
              <w:fldChar w:fldCharType="separate"/>
            </w:r>
            <w:r>
              <w:rPr>
                <w:noProof/>
                <w:webHidden/>
              </w:rPr>
              <w:t>5</w:t>
            </w:r>
            <w:r>
              <w:rPr>
                <w:noProof/>
                <w:webHidden/>
              </w:rPr>
              <w:fldChar w:fldCharType="end"/>
            </w:r>
          </w:hyperlink>
        </w:p>
        <w:p w14:paraId="467029DA" w14:textId="40C7D948"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03" w:history="1">
            <w:r w:rsidRPr="001A72B6">
              <w:rPr>
                <w:rStyle w:val="Hyperlink"/>
                <w:noProof/>
              </w:rPr>
              <w:t>2.1.1 Name, Location and Industry</w:t>
            </w:r>
            <w:r>
              <w:rPr>
                <w:noProof/>
                <w:webHidden/>
              </w:rPr>
              <w:tab/>
            </w:r>
            <w:r>
              <w:rPr>
                <w:noProof/>
                <w:webHidden/>
              </w:rPr>
              <w:fldChar w:fldCharType="begin"/>
            </w:r>
            <w:r>
              <w:rPr>
                <w:noProof/>
                <w:webHidden/>
              </w:rPr>
              <w:instrText xml:space="preserve"> PAGEREF _Toc190293003 \h </w:instrText>
            </w:r>
            <w:r>
              <w:rPr>
                <w:noProof/>
                <w:webHidden/>
              </w:rPr>
            </w:r>
            <w:r>
              <w:rPr>
                <w:noProof/>
                <w:webHidden/>
              </w:rPr>
              <w:fldChar w:fldCharType="separate"/>
            </w:r>
            <w:r>
              <w:rPr>
                <w:noProof/>
                <w:webHidden/>
              </w:rPr>
              <w:t>5</w:t>
            </w:r>
            <w:r>
              <w:rPr>
                <w:noProof/>
                <w:webHidden/>
              </w:rPr>
              <w:fldChar w:fldCharType="end"/>
            </w:r>
          </w:hyperlink>
        </w:p>
        <w:p w14:paraId="58026CA8" w14:textId="3AB60CDD"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04" w:history="1">
            <w:r w:rsidRPr="001A72B6">
              <w:rPr>
                <w:rStyle w:val="Hyperlink"/>
                <w:noProof/>
              </w:rPr>
              <w:t>2.1.2 Business Operation and Target Customers</w:t>
            </w:r>
            <w:r>
              <w:rPr>
                <w:noProof/>
                <w:webHidden/>
              </w:rPr>
              <w:tab/>
            </w:r>
            <w:r>
              <w:rPr>
                <w:noProof/>
                <w:webHidden/>
              </w:rPr>
              <w:fldChar w:fldCharType="begin"/>
            </w:r>
            <w:r>
              <w:rPr>
                <w:noProof/>
                <w:webHidden/>
              </w:rPr>
              <w:instrText xml:space="preserve"> PAGEREF _Toc190293004 \h </w:instrText>
            </w:r>
            <w:r>
              <w:rPr>
                <w:noProof/>
                <w:webHidden/>
              </w:rPr>
            </w:r>
            <w:r>
              <w:rPr>
                <w:noProof/>
                <w:webHidden/>
              </w:rPr>
              <w:fldChar w:fldCharType="separate"/>
            </w:r>
            <w:r>
              <w:rPr>
                <w:noProof/>
                <w:webHidden/>
              </w:rPr>
              <w:t>6</w:t>
            </w:r>
            <w:r>
              <w:rPr>
                <w:noProof/>
                <w:webHidden/>
              </w:rPr>
              <w:fldChar w:fldCharType="end"/>
            </w:r>
          </w:hyperlink>
        </w:p>
        <w:p w14:paraId="700F486A" w14:textId="38B7C914"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05" w:history="1">
            <w:r w:rsidRPr="001A72B6">
              <w:rPr>
                <w:rStyle w:val="Hyperlink"/>
                <w:noProof/>
              </w:rPr>
              <w:t>Table: Target Demographic Profile.</w:t>
            </w:r>
            <w:r>
              <w:rPr>
                <w:noProof/>
                <w:webHidden/>
              </w:rPr>
              <w:tab/>
            </w:r>
            <w:r>
              <w:rPr>
                <w:noProof/>
                <w:webHidden/>
              </w:rPr>
              <w:fldChar w:fldCharType="begin"/>
            </w:r>
            <w:r>
              <w:rPr>
                <w:noProof/>
                <w:webHidden/>
              </w:rPr>
              <w:instrText xml:space="preserve"> PAGEREF _Toc190293005 \h </w:instrText>
            </w:r>
            <w:r>
              <w:rPr>
                <w:noProof/>
                <w:webHidden/>
              </w:rPr>
            </w:r>
            <w:r>
              <w:rPr>
                <w:noProof/>
                <w:webHidden/>
              </w:rPr>
              <w:fldChar w:fldCharType="separate"/>
            </w:r>
            <w:r>
              <w:rPr>
                <w:noProof/>
                <w:webHidden/>
              </w:rPr>
              <w:t>6</w:t>
            </w:r>
            <w:r>
              <w:rPr>
                <w:noProof/>
                <w:webHidden/>
              </w:rPr>
              <w:fldChar w:fldCharType="end"/>
            </w:r>
          </w:hyperlink>
        </w:p>
        <w:p w14:paraId="1559ED1E" w14:textId="43A64365"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06" w:history="1">
            <w:r w:rsidRPr="001A72B6">
              <w:rPr>
                <w:rStyle w:val="Hyperlink"/>
                <w:noProof/>
              </w:rPr>
              <w:t>2.1.3 Explaining Products</w:t>
            </w:r>
            <w:r>
              <w:rPr>
                <w:noProof/>
                <w:webHidden/>
              </w:rPr>
              <w:tab/>
            </w:r>
            <w:r>
              <w:rPr>
                <w:noProof/>
                <w:webHidden/>
              </w:rPr>
              <w:fldChar w:fldCharType="begin"/>
            </w:r>
            <w:r>
              <w:rPr>
                <w:noProof/>
                <w:webHidden/>
              </w:rPr>
              <w:instrText xml:space="preserve"> PAGEREF _Toc190293006 \h </w:instrText>
            </w:r>
            <w:r>
              <w:rPr>
                <w:noProof/>
                <w:webHidden/>
              </w:rPr>
            </w:r>
            <w:r>
              <w:rPr>
                <w:noProof/>
                <w:webHidden/>
              </w:rPr>
              <w:fldChar w:fldCharType="separate"/>
            </w:r>
            <w:r>
              <w:rPr>
                <w:noProof/>
                <w:webHidden/>
              </w:rPr>
              <w:t>6</w:t>
            </w:r>
            <w:r>
              <w:rPr>
                <w:noProof/>
                <w:webHidden/>
              </w:rPr>
              <w:fldChar w:fldCharType="end"/>
            </w:r>
          </w:hyperlink>
        </w:p>
        <w:p w14:paraId="35EA4CE0" w14:textId="62ECB761"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07" w:history="1">
            <w:r w:rsidRPr="001A72B6">
              <w:rPr>
                <w:rStyle w:val="Hyperlink"/>
                <w:noProof/>
              </w:rPr>
              <w:t>2.1.4 Unique Selling Points</w:t>
            </w:r>
            <w:r>
              <w:rPr>
                <w:noProof/>
                <w:webHidden/>
              </w:rPr>
              <w:tab/>
            </w:r>
            <w:r>
              <w:rPr>
                <w:noProof/>
                <w:webHidden/>
              </w:rPr>
              <w:fldChar w:fldCharType="begin"/>
            </w:r>
            <w:r>
              <w:rPr>
                <w:noProof/>
                <w:webHidden/>
              </w:rPr>
              <w:instrText xml:space="preserve"> PAGEREF _Toc190293007 \h </w:instrText>
            </w:r>
            <w:r>
              <w:rPr>
                <w:noProof/>
                <w:webHidden/>
              </w:rPr>
            </w:r>
            <w:r>
              <w:rPr>
                <w:noProof/>
                <w:webHidden/>
              </w:rPr>
              <w:fldChar w:fldCharType="separate"/>
            </w:r>
            <w:r>
              <w:rPr>
                <w:noProof/>
                <w:webHidden/>
              </w:rPr>
              <w:t>8</w:t>
            </w:r>
            <w:r>
              <w:rPr>
                <w:noProof/>
                <w:webHidden/>
              </w:rPr>
              <w:fldChar w:fldCharType="end"/>
            </w:r>
          </w:hyperlink>
        </w:p>
        <w:p w14:paraId="7893F0F5" w14:textId="5168F9B4"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08" w:history="1">
            <w:r w:rsidRPr="001A72B6">
              <w:rPr>
                <w:rStyle w:val="Hyperlink"/>
                <w:noProof/>
              </w:rPr>
              <w:t>2.2 SWOT Analysis Summary</w:t>
            </w:r>
            <w:r>
              <w:rPr>
                <w:noProof/>
                <w:webHidden/>
              </w:rPr>
              <w:tab/>
            </w:r>
            <w:r>
              <w:rPr>
                <w:noProof/>
                <w:webHidden/>
              </w:rPr>
              <w:fldChar w:fldCharType="begin"/>
            </w:r>
            <w:r>
              <w:rPr>
                <w:noProof/>
                <w:webHidden/>
              </w:rPr>
              <w:instrText xml:space="preserve"> PAGEREF _Toc190293008 \h </w:instrText>
            </w:r>
            <w:r>
              <w:rPr>
                <w:noProof/>
                <w:webHidden/>
              </w:rPr>
            </w:r>
            <w:r>
              <w:rPr>
                <w:noProof/>
                <w:webHidden/>
              </w:rPr>
              <w:fldChar w:fldCharType="separate"/>
            </w:r>
            <w:r>
              <w:rPr>
                <w:noProof/>
                <w:webHidden/>
              </w:rPr>
              <w:t>9</w:t>
            </w:r>
            <w:r>
              <w:rPr>
                <w:noProof/>
                <w:webHidden/>
              </w:rPr>
              <w:fldChar w:fldCharType="end"/>
            </w:r>
          </w:hyperlink>
        </w:p>
        <w:p w14:paraId="5E8FE110" w14:textId="1C330CD5"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09" w:history="1">
            <w:r w:rsidRPr="001A72B6">
              <w:rPr>
                <w:rStyle w:val="Hyperlink"/>
                <w:noProof/>
              </w:rPr>
              <w:t>2.2.1 Strengths</w:t>
            </w:r>
            <w:r>
              <w:rPr>
                <w:noProof/>
                <w:webHidden/>
              </w:rPr>
              <w:tab/>
            </w:r>
            <w:r>
              <w:rPr>
                <w:noProof/>
                <w:webHidden/>
              </w:rPr>
              <w:fldChar w:fldCharType="begin"/>
            </w:r>
            <w:r>
              <w:rPr>
                <w:noProof/>
                <w:webHidden/>
              </w:rPr>
              <w:instrText xml:space="preserve"> PAGEREF _Toc190293009 \h </w:instrText>
            </w:r>
            <w:r>
              <w:rPr>
                <w:noProof/>
                <w:webHidden/>
              </w:rPr>
            </w:r>
            <w:r>
              <w:rPr>
                <w:noProof/>
                <w:webHidden/>
              </w:rPr>
              <w:fldChar w:fldCharType="separate"/>
            </w:r>
            <w:r>
              <w:rPr>
                <w:noProof/>
                <w:webHidden/>
              </w:rPr>
              <w:t>9</w:t>
            </w:r>
            <w:r>
              <w:rPr>
                <w:noProof/>
                <w:webHidden/>
              </w:rPr>
              <w:fldChar w:fldCharType="end"/>
            </w:r>
          </w:hyperlink>
        </w:p>
        <w:p w14:paraId="50B9F89B" w14:textId="198B66BE"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0" w:history="1">
            <w:r w:rsidRPr="001A72B6">
              <w:rPr>
                <w:rStyle w:val="Hyperlink"/>
                <w:bCs/>
                <w:noProof/>
                <w:lang w:eastAsia="en-GB"/>
              </w:rPr>
              <w:t xml:space="preserve">2.2.2 </w:t>
            </w:r>
            <w:r w:rsidRPr="001A72B6">
              <w:rPr>
                <w:rStyle w:val="Hyperlink"/>
                <w:noProof/>
                <w:lang w:eastAsia="en-GB"/>
              </w:rPr>
              <w:t>Weaknesses</w:t>
            </w:r>
            <w:r>
              <w:rPr>
                <w:noProof/>
                <w:webHidden/>
              </w:rPr>
              <w:tab/>
            </w:r>
            <w:r>
              <w:rPr>
                <w:noProof/>
                <w:webHidden/>
              </w:rPr>
              <w:fldChar w:fldCharType="begin"/>
            </w:r>
            <w:r>
              <w:rPr>
                <w:noProof/>
                <w:webHidden/>
              </w:rPr>
              <w:instrText xml:space="preserve"> PAGEREF _Toc190293010 \h </w:instrText>
            </w:r>
            <w:r>
              <w:rPr>
                <w:noProof/>
                <w:webHidden/>
              </w:rPr>
            </w:r>
            <w:r>
              <w:rPr>
                <w:noProof/>
                <w:webHidden/>
              </w:rPr>
              <w:fldChar w:fldCharType="separate"/>
            </w:r>
            <w:r>
              <w:rPr>
                <w:noProof/>
                <w:webHidden/>
              </w:rPr>
              <w:t>9</w:t>
            </w:r>
            <w:r>
              <w:rPr>
                <w:noProof/>
                <w:webHidden/>
              </w:rPr>
              <w:fldChar w:fldCharType="end"/>
            </w:r>
          </w:hyperlink>
        </w:p>
        <w:p w14:paraId="09832B54" w14:textId="0763519F"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1" w:history="1">
            <w:r w:rsidRPr="001A72B6">
              <w:rPr>
                <w:rStyle w:val="Hyperlink"/>
                <w:noProof/>
                <w:lang w:eastAsia="en-GB"/>
              </w:rPr>
              <w:t>2.2.3 Opportunities</w:t>
            </w:r>
            <w:r>
              <w:rPr>
                <w:noProof/>
                <w:webHidden/>
              </w:rPr>
              <w:tab/>
            </w:r>
            <w:r>
              <w:rPr>
                <w:noProof/>
                <w:webHidden/>
              </w:rPr>
              <w:fldChar w:fldCharType="begin"/>
            </w:r>
            <w:r>
              <w:rPr>
                <w:noProof/>
                <w:webHidden/>
              </w:rPr>
              <w:instrText xml:space="preserve"> PAGEREF _Toc190293011 \h </w:instrText>
            </w:r>
            <w:r>
              <w:rPr>
                <w:noProof/>
                <w:webHidden/>
              </w:rPr>
            </w:r>
            <w:r>
              <w:rPr>
                <w:noProof/>
                <w:webHidden/>
              </w:rPr>
              <w:fldChar w:fldCharType="separate"/>
            </w:r>
            <w:r>
              <w:rPr>
                <w:noProof/>
                <w:webHidden/>
              </w:rPr>
              <w:t>9</w:t>
            </w:r>
            <w:r>
              <w:rPr>
                <w:noProof/>
                <w:webHidden/>
              </w:rPr>
              <w:fldChar w:fldCharType="end"/>
            </w:r>
          </w:hyperlink>
        </w:p>
        <w:p w14:paraId="0821E0E7" w14:textId="7140E785"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2" w:history="1">
            <w:r w:rsidRPr="001A72B6">
              <w:rPr>
                <w:rStyle w:val="Hyperlink"/>
                <w:noProof/>
                <w:lang w:eastAsia="en-GB"/>
              </w:rPr>
              <w:t>2.2.4 Threats</w:t>
            </w:r>
            <w:r>
              <w:rPr>
                <w:noProof/>
                <w:webHidden/>
              </w:rPr>
              <w:tab/>
            </w:r>
            <w:r>
              <w:rPr>
                <w:noProof/>
                <w:webHidden/>
              </w:rPr>
              <w:fldChar w:fldCharType="begin"/>
            </w:r>
            <w:r>
              <w:rPr>
                <w:noProof/>
                <w:webHidden/>
              </w:rPr>
              <w:instrText xml:space="preserve"> PAGEREF _Toc190293012 \h </w:instrText>
            </w:r>
            <w:r>
              <w:rPr>
                <w:noProof/>
                <w:webHidden/>
              </w:rPr>
            </w:r>
            <w:r>
              <w:rPr>
                <w:noProof/>
                <w:webHidden/>
              </w:rPr>
              <w:fldChar w:fldCharType="separate"/>
            </w:r>
            <w:r>
              <w:rPr>
                <w:noProof/>
                <w:webHidden/>
              </w:rPr>
              <w:t>9</w:t>
            </w:r>
            <w:r>
              <w:rPr>
                <w:noProof/>
                <w:webHidden/>
              </w:rPr>
              <w:fldChar w:fldCharType="end"/>
            </w:r>
          </w:hyperlink>
        </w:p>
        <w:p w14:paraId="16BDB7EA" w14:textId="18025548"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3" w:history="1">
            <w:r w:rsidRPr="001A72B6">
              <w:rPr>
                <w:rStyle w:val="Hyperlink"/>
                <w:noProof/>
              </w:rPr>
              <w:t>2.2.5 Reducing Risks and Maximising Potential</w:t>
            </w:r>
            <w:r>
              <w:rPr>
                <w:noProof/>
                <w:webHidden/>
              </w:rPr>
              <w:tab/>
            </w:r>
            <w:r>
              <w:rPr>
                <w:noProof/>
                <w:webHidden/>
              </w:rPr>
              <w:fldChar w:fldCharType="begin"/>
            </w:r>
            <w:r>
              <w:rPr>
                <w:noProof/>
                <w:webHidden/>
              </w:rPr>
              <w:instrText xml:space="preserve"> PAGEREF _Toc190293013 \h </w:instrText>
            </w:r>
            <w:r>
              <w:rPr>
                <w:noProof/>
                <w:webHidden/>
              </w:rPr>
            </w:r>
            <w:r>
              <w:rPr>
                <w:noProof/>
                <w:webHidden/>
              </w:rPr>
              <w:fldChar w:fldCharType="separate"/>
            </w:r>
            <w:r>
              <w:rPr>
                <w:noProof/>
                <w:webHidden/>
              </w:rPr>
              <w:t>10</w:t>
            </w:r>
            <w:r>
              <w:rPr>
                <w:noProof/>
                <w:webHidden/>
              </w:rPr>
              <w:fldChar w:fldCharType="end"/>
            </w:r>
          </w:hyperlink>
        </w:p>
        <w:p w14:paraId="0745561E" w14:textId="2B274D91"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14" w:history="1">
            <w:r w:rsidRPr="001A72B6">
              <w:rPr>
                <w:rStyle w:val="Hyperlink"/>
                <w:noProof/>
              </w:rPr>
              <w:t>3. THE TEAM</w:t>
            </w:r>
            <w:r>
              <w:rPr>
                <w:noProof/>
                <w:webHidden/>
              </w:rPr>
              <w:tab/>
            </w:r>
            <w:r>
              <w:rPr>
                <w:noProof/>
                <w:webHidden/>
              </w:rPr>
              <w:fldChar w:fldCharType="begin"/>
            </w:r>
            <w:r>
              <w:rPr>
                <w:noProof/>
                <w:webHidden/>
              </w:rPr>
              <w:instrText xml:space="preserve"> PAGEREF _Toc190293014 \h </w:instrText>
            </w:r>
            <w:r>
              <w:rPr>
                <w:noProof/>
                <w:webHidden/>
              </w:rPr>
            </w:r>
            <w:r>
              <w:rPr>
                <w:noProof/>
                <w:webHidden/>
              </w:rPr>
              <w:fldChar w:fldCharType="separate"/>
            </w:r>
            <w:r>
              <w:rPr>
                <w:noProof/>
                <w:webHidden/>
              </w:rPr>
              <w:t>11</w:t>
            </w:r>
            <w:r>
              <w:rPr>
                <w:noProof/>
                <w:webHidden/>
              </w:rPr>
              <w:fldChar w:fldCharType="end"/>
            </w:r>
          </w:hyperlink>
        </w:p>
        <w:p w14:paraId="0A0562AA" w14:textId="5717F2C1"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15" w:history="1">
            <w:r w:rsidRPr="001A72B6">
              <w:rPr>
                <w:rStyle w:val="Hyperlink"/>
                <w:noProof/>
              </w:rPr>
              <w:t>3.2 Skills Gaps &amp; Key Partners</w:t>
            </w:r>
            <w:r>
              <w:rPr>
                <w:noProof/>
                <w:webHidden/>
              </w:rPr>
              <w:tab/>
            </w:r>
            <w:r>
              <w:rPr>
                <w:noProof/>
                <w:webHidden/>
              </w:rPr>
              <w:fldChar w:fldCharType="begin"/>
            </w:r>
            <w:r>
              <w:rPr>
                <w:noProof/>
                <w:webHidden/>
              </w:rPr>
              <w:instrText xml:space="preserve"> PAGEREF _Toc190293015 \h </w:instrText>
            </w:r>
            <w:r>
              <w:rPr>
                <w:noProof/>
                <w:webHidden/>
              </w:rPr>
            </w:r>
            <w:r>
              <w:rPr>
                <w:noProof/>
                <w:webHidden/>
              </w:rPr>
              <w:fldChar w:fldCharType="separate"/>
            </w:r>
            <w:r>
              <w:rPr>
                <w:noProof/>
                <w:webHidden/>
              </w:rPr>
              <w:t>12</w:t>
            </w:r>
            <w:r>
              <w:rPr>
                <w:noProof/>
                <w:webHidden/>
              </w:rPr>
              <w:fldChar w:fldCharType="end"/>
            </w:r>
          </w:hyperlink>
        </w:p>
        <w:p w14:paraId="0BA6DC38" w14:textId="6275821E"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6" w:history="1">
            <w:r w:rsidRPr="001A72B6">
              <w:rPr>
                <w:rStyle w:val="Hyperlink"/>
                <w:noProof/>
              </w:rPr>
              <w:t>3.2.1 Additional Staff Requirements (Roles and Responsibilities):</w:t>
            </w:r>
            <w:r>
              <w:rPr>
                <w:noProof/>
                <w:webHidden/>
              </w:rPr>
              <w:tab/>
            </w:r>
            <w:r>
              <w:rPr>
                <w:noProof/>
                <w:webHidden/>
              </w:rPr>
              <w:fldChar w:fldCharType="begin"/>
            </w:r>
            <w:r>
              <w:rPr>
                <w:noProof/>
                <w:webHidden/>
              </w:rPr>
              <w:instrText xml:space="preserve"> PAGEREF _Toc190293016 \h </w:instrText>
            </w:r>
            <w:r>
              <w:rPr>
                <w:noProof/>
                <w:webHidden/>
              </w:rPr>
            </w:r>
            <w:r>
              <w:rPr>
                <w:noProof/>
                <w:webHidden/>
              </w:rPr>
              <w:fldChar w:fldCharType="separate"/>
            </w:r>
            <w:r>
              <w:rPr>
                <w:noProof/>
                <w:webHidden/>
              </w:rPr>
              <w:t>12</w:t>
            </w:r>
            <w:r>
              <w:rPr>
                <w:noProof/>
                <w:webHidden/>
              </w:rPr>
              <w:fldChar w:fldCharType="end"/>
            </w:r>
          </w:hyperlink>
        </w:p>
        <w:p w14:paraId="1B5AF643" w14:textId="4218D1BC"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7" w:history="1">
            <w:r w:rsidRPr="001A72B6">
              <w:rPr>
                <w:rStyle w:val="Hyperlink"/>
                <w:noProof/>
              </w:rPr>
              <w:t>3.2.2 Training and Development</w:t>
            </w:r>
            <w:r>
              <w:rPr>
                <w:noProof/>
                <w:webHidden/>
              </w:rPr>
              <w:tab/>
            </w:r>
            <w:r>
              <w:rPr>
                <w:noProof/>
                <w:webHidden/>
              </w:rPr>
              <w:fldChar w:fldCharType="begin"/>
            </w:r>
            <w:r>
              <w:rPr>
                <w:noProof/>
                <w:webHidden/>
              </w:rPr>
              <w:instrText xml:space="preserve"> PAGEREF _Toc190293017 \h </w:instrText>
            </w:r>
            <w:r>
              <w:rPr>
                <w:noProof/>
                <w:webHidden/>
              </w:rPr>
            </w:r>
            <w:r>
              <w:rPr>
                <w:noProof/>
                <w:webHidden/>
              </w:rPr>
              <w:fldChar w:fldCharType="separate"/>
            </w:r>
            <w:r>
              <w:rPr>
                <w:noProof/>
                <w:webHidden/>
              </w:rPr>
              <w:t>12</w:t>
            </w:r>
            <w:r>
              <w:rPr>
                <w:noProof/>
                <w:webHidden/>
              </w:rPr>
              <w:fldChar w:fldCharType="end"/>
            </w:r>
          </w:hyperlink>
        </w:p>
        <w:p w14:paraId="0BA6185F" w14:textId="7F2340BF"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18" w:history="1">
            <w:r w:rsidRPr="001A72B6">
              <w:rPr>
                <w:rStyle w:val="Hyperlink"/>
                <w:noProof/>
              </w:rPr>
              <w:t>3.2.3 Outsourced Support / Key Partners:</w:t>
            </w:r>
            <w:r>
              <w:rPr>
                <w:noProof/>
                <w:webHidden/>
              </w:rPr>
              <w:tab/>
            </w:r>
            <w:r>
              <w:rPr>
                <w:noProof/>
                <w:webHidden/>
              </w:rPr>
              <w:fldChar w:fldCharType="begin"/>
            </w:r>
            <w:r>
              <w:rPr>
                <w:noProof/>
                <w:webHidden/>
              </w:rPr>
              <w:instrText xml:space="preserve"> PAGEREF _Toc190293018 \h </w:instrText>
            </w:r>
            <w:r>
              <w:rPr>
                <w:noProof/>
                <w:webHidden/>
              </w:rPr>
            </w:r>
            <w:r>
              <w:rPr>
                <w:noProof/>
                <w:webHidden/>
              </w:rPr>
              <w:fldChar w:fldCharType="separate"/>
            </w:r>
            <w:r>
              <w:rPr>
                <w:noProof/>
                <w:webHidden/>
              </w:rPr>
              <w:t>12</w:t>
            </w:r>
            <w:r>
              <w:rPr>
                <w:noProof/>
                <w:webHidden/>
              </w:rPr>
              <w:fldChar w:fldCharType="end"/>
            </w:r>
          </w:hyperlink>
        </w:p>
        <w:p w14:paraId="7E01B88B" w14:textId="4E24A713"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19" w:history="1">
            <w:r w:rsidRPr="001A72B6">
              <w:rPr>
                <w:rStyle w:val="Hyperlink"/>
                <w:noProof/>
              </w:rPr>
              <w:t>4. Market Research</w:t>
            </w:r>
            <w:r>
              <w:rPr>
                <w:noProof/>
                <w:webHidden/>
              </w:rPr>
              <w:tab/>
            </w:r>
            <w:r>
              <w:rPr>
                <w:noProof/>
                <w:webHidden/>
              </w:rPr>
              <w:fldChar w:fldCharType="begin"/>
            </w:r>
            <w:r>
              <w:rPr>
                <w:noProof/>
                <w:webHidden/>
              </w:rPr>
              <w:instrText xml:space="preserve"> PAGEREF _Toc190293019 \h </w:instrText>
            </w:r>
            <w:r>
              <w:rPr>
                <w:noProof/>
                <w:webHidden/>
              </w:rPr>
            </w:r>
            <w:r>
              <w:rPr>
                <w:noProof/>
                <w:webHidden/>
              </w:rPr>
              <w:fldChar w:fldCharType="separate"/>
            </w:r>
            <w:r>
              <w:rPr>
                <w:noProof/>
                <w:webHidden/>
              </w:rPr>
              <w:t>13</w:t>
            </w:r>
            <w:r>
              <w:rPr>
                <w:noProof/>
                <w:webHidden/>
              </w:rPr>
              <w:fldChar w:fldCharType="end"/>
            </w:r>
          </w:hyperlink>
        </w:p>
        <w:p w14:paraId="2311AA01" w14:textId="6D5450B3"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0" w:history="1">
            <w:r w:rsidRPr="001A72B6">
              <w:rPr>
                <w:rStyle w:val="Hyperlink"/>
                <w:noProof/>
              </w:rPr>
              <w:t>4.1 Market Information, Trends and External Factors</w:t>
            </w:r>
            <w:r>
              <w:rPr>
                <w:noProof/>
                <w:webHidden/>
              </w:rPr>
              <w:tab/>
            </w:r>
            <w:r>
              <w:rPr>
                <w:noProof/>
                <w:webHidden/>
              </w:rPr>
              <w:fldChar w:fldCharType="begin"/>
            </w:r>
            <w:r>
              <w:rPr>
                <w:noProof/>
                <w:webHidden/>
              </w:rPr>
              <w:instrText xml:space="preserve"> PAGEREF _Toc190293020 \h </w:instrText>
            </w:r>
            <w:r>
              <w:rPr>
                <w:noProof/>
                <w:webHidden/>
              </w:rPr>
            </w:r>
            <w:r>
              <w:rPr>
                <w:noProof/>
                <w:webHidden/>
              </w:rPr>
              <w:fldChar w:fldCharType="separate"/>
            </w:r>
            <w:r>
              <w:rPr>
                <w:noProof/>
                <w:webHidden/>
              </w:rPr>
              <w:t>13</w:t>
            </w:r>
            <w:r>
              <w:rPr>
                <w:noProof/>
                <w:webHidden/>
              </w:rPr>
              <w:fldChar w:fldCharType="end"/>
            </w:r>
          </w:hyperlink>
        </w:p>
        <w:p w14:paraId="77B3A56D" w14:textId="11454CE6" w:rsidR="00BC5E31" w:rsidRDefault="00BC5E31">
          <w:pPr>
            <w:pStyle w:val="TOC2"/>
            <w:tabs>
              <w:tab w:val="left" w:pos="880"/>
              <w:tab w:val="right" w:leader="dot" w:pos="9061"/>
            </w:tabs>
            <w:rPr>
              <w:rFonts w:asciiTheme="minorHAnsi" w:eastAsiaTheme="minorEastAsia" w:hAnsiTheme="minorHAnsi" w:cstheme="minorBidi"/>
              <w:noProof/>
              <w:sz w:val="22"/>
              <w:szCs w:val="22"/>
              <w:lang w:eastAsia="en-GB"/>
            </w:rPr>
          </w:pPr>
          <w:hyperlink w:anchor="_Toc190293021" w:history="1">
            <w:r w:rsidRPr="001A72B6">
              <w:rPr>
                <w:rStyle w:val="Hyperlink"/>
                <w:noProof/>
              </w:rPr>
              <w:t>4.2</w:t>
            </w:r>
            <w:r>
              <w:rPr>
                <w:rFonts w:asciiTheme="minorHAnsi" w:eastAsiaTheme="minorEastAsia" w:hAnsiTheme="minorHAnsi" w:cstheme="minorBidi"/>
                <w:noProof/>
                <w:sz w:val="22"/>
                <w:szCs w:val="22"/>
                <w:lang w:eastAsia="en-GB"/>
              </w:rPr>
              <w:tab/>
            </w:r>
            <w:r w:rsidRPr="001A72B6">
              <w:rPr>
                <w:rStyle w:val="Hyperlink"/>
                <w:noProof/>
              </w:rPr>
              <w:t>Customer Profiles</w:t>
            </w:r>
            <w:r>
              <w:rPr>
                <w:noProof/>
                <w:webHidden/>
              </w:rPr>
              <w:tab/>
            </w:r>
            <w:r>
              <w:rPr>
                <w:noProof/>
                <w:webHidden/>
              </w:rPr>
              <w:fldChar w:fldCharType="begin"/>
            </w:r>
            <w:r>
              <w:rPr>
                <w:noProof/>
                <w:webHidden/>
              </w:rPr>
              <w:instrText xml:space="preserve"> PAGEREF _Toc190293021 \h </w:instrText>
            </w:r>
            <w:r>
              <w:rPr>
                <w:noProof/>
                <w:webHidden/>
              </w:rPr>
            </w:r>
            <w:r>
              <w:rPr>
                <w:noProof/>
                <w:webHidden/>
              </w:rPr>
              <w:fldChar w:fldCharType="separate"/>
            </w:r>
            <w:r>
              <w:rPr>
                <w:noProof/>
                <w:webHidden/>
              </w:rPr>
              <w:t>13</w:t>
            </w:r>
            <w:r>
              <w:rPr>
                <w:noProof/>
                <w:webHidden/>
              </w:rPr>
              <w:fldChar w:fldCharType="end"/>
            </w:r>
          </w:hyperlink>
        </w:p>
        <w:p w14:paraId="41DE4839" w14:textId="09E0825D"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2" w:history="1">
            <w:r w:rsidRPr="001A72B6">
              <w:rPr>
                <w:rStyle w:val="Hyperlink"/>
                <w:noProof/>
              </w:rPr>
              <w:t>4.3 Local Demographics</w:t>
            </w:r>
            <w:r>
              <w:rPr>
                <w:noProof/>
                <w:webHidden/>
              </w:rPr>
              <w:tab/>
            </w:r>
            <w:r>
              <w:rPr>
                <w:noProof/>
                <w:webHidden/>
              </w:rPr>
              <w:fldChar w:fldCharType="begin"/>
            </w:r>
            <w:r>
              <w:rPr>
                <w:noProof/>
                <w:webHidden/>
              </w:rPr>
              <w:instrText xml:space="preserve"> PAGEREF _Toc190293022 \h </w:instrText>
            </w:r>
            <w:r>
              <w:rPr>
                <w:noProof/>
                <w:webHidden/>
              </w:rPr>
            </w:r>
            <w:r>
              <w:rPr>
                <w:noProof/>
                <w:webHidden/>
              </w:rPr>
              <w:fldChar w:fldCharType="separate"/>
            </w:r>
            <w:r>
              <w:rPr>
                <w:noProof/>
                <w:webHidden/>
              </w:rPr>
              <w:t>14</w:t>
            </w:r>
            <w:r>
              <w:rPr>
                <w:noProof/>
                <w:webHidden/>
              </w:rPr>
              <w:fldChar w:fldCharType="end"/>
            </w:r>
          </w:hyperlink>
        </w:p>
        <w:p w14:paraId="078595D7" w14:textId="17CF0314"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3" w:history="1">
            <w:r w:rsidRPr="001A72B6">
              <w:rPr>
                <w:rStyle w:val="Hyperlink"/>
                <w:noProof/>
              </w:rPr>
              <w:t>4.4 Competitor Profiles</w:t>
            </w:r>
            <w:r>
              <w:rPr>
                <w:noProof/>
                <w:webHidden/>
              </w:rPr>
              <w:tab/>
            </w:r>
            <w:r>
              <w:rPr>
                <w:noProof/>
                <w:webHidden/>
              </w:rPr>
              <w:fldChar w:fldCharType="begin"/>
            </w:r>
            <w:r>
              <w:rPr>
                <w:noProof/>
                <w:webHidden/>
              </w:rPr>
              <w:instrText xml:space="preserve"> PAGEREF _Toc190293023 \h </w:instrText>
            </w:r>
            <w:r>
              <w:rPr>
                <w:noProof/>
                <w:webHidden/>
              </w:rPr>
            </w:r>
            <w:r>
              <w:rPr>
                <w:noProof/>
                <w:webHidden/>
              </w:rPr>
              <w:fldChar w:fldCharType="separate"/>
            </w:r>
            <w:r>
              <w:rPr>
                <w:noProof/>
                <w:webHidden/>
              </w:rPr>
              <w:t>14</w:t>
            </w:r>
            <w:r>
              <w:rPr>
                <w:noProof/>
                <w:webHidden/>
              </w:rPr>
              <w:fldChar w:fldCharType="end"/>
            </w:r>
          </w:hyperlink>
        </w:p>
        <w:p w14:paraId="2AD2187F" w14:textId="63914482"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24" w:history="1">
            <w:r w:rsidRPr="001A72B6">
              <w:rPr>
                <w:rStyle w:val="Hyperlink"/>
                <w:noProof/>
              </w:rPr>
              <w:t>5. Marketing Plan</w:t>
            </w:r>
            <w:r>
              <w:rPr>
                <w:noProof/>
                <w:webHidden/>
              </w:rPr>
              <w:tab/>
            </w:r>
            <w:r>
              <w:rPr>
                <w:noProof/>
                <w:webHidden/>
              </w:rPr>
              <w:fldChar w:fldCharType="begin"/>
            </w:r>
            <w:r>
              <w:rPr>
                <w:noProof/>
                <w:webHidden/>
              </w:rPr>
              <w:instrText xml:space="preserve"> PAGEREF _Toc190293024 \h </w:instrText>
            </w:r>
            <w:r>
              <w:rPr>
                <w:noProof/>
                <w:webHidden/>
              </w:rPr>
            </w:r>
            <w:r>
              <w:rPr>
                <w:noProof/>
                <w:webHidden/>
              </w:rPr>
              <w:fldChar w:fldCharType="separate"/>
            </w:r>
            <w:r>
              <w:rPr>
                <w:noProof/>
                <w:webHidden/>
              </w:rPr>
              <w:t>15</w:t>
            </w:r>
            <w:r>
              <w:rPr>
                <w:noProof/>
                <w:webHidden/>
              </w:rPr>
              <w:fldChar w:fldCharType="end"/>
            </w:r>
          </w:hyperlink>
        </w:p>
        <w:p w14:paraId="59028D3D" w14:textId="4A796131"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5" w:history="1">
            <w:r w:rsidRPr="001A72B6">
              <w:rPr>
                <w:rStyle w:val="Hyperlink"/>
                <w:noProof/>
              </w:rPr>
              <w:t>5.1 Price</w:t>
            </w:r>
            <w:r>
              <w:rPr>
                <w:noProof/>
                <w:webHidden/>
              </w:rPr>
              <w:tab/>
            </w:r>
            <w:r>
              <w:rPr>
                <w:noProof/>
                <w:webHidden/>
              </w:rPr>
              <w:fldChar w:fldCharType="begin"/>
            </w:r>
            <w:r>
              <w:rPr>
                <w:noProof/>
                <w:webHidden/>
              </w:rPr>
              <w:instrText xml:space="preserve"> PAGEREF _Toc190293025 \h </w:instrText>
            </w:r>
            <w:r>
              <w:rPr>
                <w:noProof/>
                <w:webHidden/>
              </w:rPr>
            </w:r>
            <w:r>
              <w:rPr>
                <w:noProof/>
                <w:webHidden/>
              </w:rPr>
              <w:fldChar w:fldCharType="separate"/>
            </w:r>
            <w:r>
              <w:rPr>
                <w:noProof/>
                <w:webHidden/>
              </w:rPr>
              <w:t>15</w:t>
            </w:r>
            <w:r>
              <w:rPr>
                <w:noProof/>
                <w:webHidden/>
              </w:rPr>
              <w:fldChar w:fldCharType="end"/>
            </w:r>
          </w:hyperlink>
        </w:p>
        <w:p w14:paraId="51F1337A" w14:textId="63A66D3D"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6" w:history="1">
            <w:r w:rsidRPr="001A72B6">
              <w:rPr>
                <w:rStyle w:val="Hyperlink"/>
                <w:noProof/>
              </w:rPr>
              <w:t>5.2 Product</w:t>
            </w:r>
            <w:r>
              <w:rPr>
                <w:noProof/>
                <w:webHidden/>
              </w:rPr>
              <w:tab/>
            </w:r>
            <w:r>
              <w:rPr>
                <w:noProof/>
                <w:webHidden/>
              </w:rPr>
              <w:fldChar w:fldCharType="begin"/>
            </w:r>
            <w:r>
              <w:rPr>
                <w:noProof/>
                <w:webHidden/>
              </w:rPr>
              <w:instrText xml:space="preserve"> PAGEREF _Toc190293026 \h </w:instrText>
            </w:r>
            <w:r>
              <w:rPr>
                <w:noProof/>
                <w:webHidden/>
              </w:rPr>
            </w:r>
            <w:r>
              <w:rPr>
                <w:noProof/>
                <w:webHidden/>
              </w:rPr>
              <w:fldChar w:fldCharType="separate"/>
            </w:r>
            <w:r>
              <w:rPr>
                <w:noProof/>
                <w:webHidden/>
              </w:rPr>
              <w:t>15</w:t>
            </w:r>
            <w:r>
              <w:rPr>
                <w:noProof/>
                <w:webHidden/>
              </w:rPr>
              <w:fldChar w:fldCharType="end"/>
            </w:r>
          </w:hyperlink>
        </w:p>
        <w:p w14:paraId="2D50B2C0" w14:textId="210463BE"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7" w:history="1">
            <w:r w:rsidRPr="001A72B6">
              <w:rPr>
                <w:rStyle w:val="Hyperlink"/>
                <w:noProof/>
              </w:rPr>
              <w:t>5.3 Placement</w:t>
            </w:r>
            <w:r>
              <w:rPr>
                <w:noProof/>
                <w:webHidden/>
              </w:rPr>
              <w:tab/>
            </w:r>
            <w:r>
              <w:rPr>
                <w:noProof/>
                <w:webHidden/>
              </w:rPr>
              <w:fldChar w:fldCharType="begin"/>
            </w:r>
            <w:r>
              <w:rPr>
                <w:noProof/>
                <w:webHidden/>
              </w:rPr>
              <w:instrText xml:space="preserve"> PAGEREF _Toc190293027 \h </w:instrText>
            </w:r>
            <w:r>
              <w:rPr>
                <w:noProof/>
                <w:webHidden/>
              </w:rPr>
            </w:r>
            <w:r>
              <w:rPr>
                <w:noProof/>
                <w:webHidden/>
              </w:rPr>
              <w:fldChar w:fldCharType="separate"/>
            </w:r>
            <w:r>
              <w:rPr>
                <w:noProof/>
                <w:webHidden/>
              </w:rPr>
              <w:t>15</w:t>
            </w:r>
            <w:r>
              <w:rPr>
                <w:noProof/>
                <w:webHidden/>
              </w:rPr>
              <w:fldChar w:fldCharType="end"/>
            </w:r>
          </w:hyperlink>
        </w:p>
        <w:p w14:paraId="0BE64B04" w14:textId="406E5D03"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28" w:history="1">
            <w:r w:rsidRPr="001A72B6">
              <w:rPr>
                <w:rStyle w:val="Hyperlink"/>
                <w:noProof/>
              </w:rPr>
              <w:t>5.4 Promotion</w:t>
            </w:r>
            <w:r>
              <w:rPr>
                <w:noProof/>
                <w:webHidden/>
              </w:rPr>
              <w:tab/>
            </w:r>
            <w:r>
              <w:rPr>
                <w:noProof/>
                <w:webHidden/>
              </w:rPr>
              <w:fldChar w:fldCharType="begin"/>
            </w:r>
            <w:r>
              <w:rPr>
                <w:noProof/>
                <w:webHidden/>
              </w:rPr>
              <w:instrText xml:space="preserve"> PAGEREF _Toc190293028 \h </w:instrText>
            </w:r>
            <w:r>
              <w:rPr>
                <w:noProof/>
                <w:webHidden/>
              </w:rPr>
            </w:r>
            <w:r>
              <w:rPr>
                <w:noProof/>
                <w:webHidden/>
              </w:rPr>
              <w:fldChar w:fldCharType="separate"/>
            </w:r>
            <w:r>
              <w:rPr>
                <w:noProof/>
                <w:webHidden/>
              </w:rPr>
              <w:t>16</w:t>
            </w:r>
            <w:r>
              <w:rPr>
                <w:noProof/>
                <w:webHidden/>
              </w:rPr>
              <w:fldChar w:fldCharType="end"/>
            </w:r>
          </w:hyperlink>
        </w:p>
        <w:p w14:paraId="1CD89513" w14:textId="12D37E5C" w:rsidR="00BC5E31" w:rsidRDefault="00BC5E31">
          <w:pPr>
            <w:pStyle w:val="TOC3"/>
            <w:tabs>
              <w:tab w:val="right" w:leader="dot" w:pos="9061"/>
            </w:tabs>
            <w:rPr>
              <w:rFonts w:asciiTheme="minorHAnsi" w:eastAsiaTheme="minorEastAsia" w:hAnsiTheme="minorHAnsi" w:cstheme="minorBidi"/>
              <w:noProof/>
              <w:sz w:val="22"/>
              <w:szCs w:val="22"/>
              <w:lang w:eastAsia="en-GB"/>
            </w:rPr>
          </w:pPr>
          <w:hyperlink w:anchor="_Toc190293029" w:history="1">
            <w:r w:rsidRPr="001A72B6">
              <w:rPr>
                <w:rStyle w:val="Hyperlink"/>
                <w:noProof/>
              </w:rPr>
              <w:t>5.4.1 Raising Awareness and Promoting Mici Mania</w:t>
            </w:r>
            <w:r>
              <w:rPr>
                <w:noProof/>
                <w:webHidden/>
              </w:rPr>
              <w:tab/>
            </w:r>
            <w:r>
              <w:rPr>
                <w:noProof/>
                <w:webHidden/>
              </w:rPr>
              <w:fldChar w:fldCharType="begin"/>
            </w:r>
            <w:r>
              <w:rPr>
                <w:noProof/>
                <w:webHidden/>
              </w:rPr>
              <w:instrText xml:space="preserve"> PAGEREF _Toc190293029 \h </w:instrText>
            </w:r>
            <w:r>
              <w:rPr>
                <w:noProof/>
                <w:webHidden/>
              </w:rPr>
            </w:r>
            <w:r>
              <w:rPr>
                <w:noProof/>
                <w:webHidden/>
              </w:rPr>
              <w:fldChar w:fldCharType="separate"/>
            </w:r>
            <w:r>
              <w:rPr>
                <w:noProof/>
                <w:webHidden/>
              </w:rPr>
              <w:t>16</w:t>
            </w:r>
            <w:r>
              <w:rPr>
                <w:noProof/>
                <w:webHidden/>
              </w:rPr>
              <w:fldChar w:fldCharType="end"/>
            </w:r>
          </w:hyperlink>
        </w:p>
        <w:p w14:paraId="3BDBAB5B" w14:textId="645AC8DE"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30" w:history="1">
            <w:r w:rsidRPr="001A72B6">
              <w:rPr>
                <w:rStyle w:val="Hyperlink"/>
                <w:noProof/>
              </w:rPr>
              <w:t>6. Key Resources</w:t>
            </w:r>
            <w:r>
              <w:rPr>
                <w:noProof/>
                <w:webHidden/>
              </w:rPr>
              <w:tab/>
            </w:r>
            <w:r>
              <w:rPr>
                <w:noProof/>
                <w:webHidden/>
              </w:rPr>
              <w:fldChar w:fldCharType="begin"/>
            </w:r>
            <w:r>
              <w:rPr>
                <w:noProof/>
                <w:webHidden/>
              </w:rPr>
              <w:instrText xml:space="preserve"> PAGEREF _Toc190293030 \h </w:instrText>
            </w:r>
            <w:r>
              <w:rPr>
                <w:noProof/>
                <w:webHidden/>
              </w:rPr>
            </w:r>
            <w:r>
              <w:rPr>
                <w:noProof/>
                <w:webHidden/>
              </w:rPr>
              <w:fldChar w:fldCharType="separate"/>
            </w:r>
            <w:r>
              <w:rPr>
                <w:noProof/>
                <w:webHidden/>
              </w:rPr>
              <w:t>16</w:t>
            </w:r>
            <w:r>
              <w:rPr>
                <w:noProof/>
                <w:webHidden/>
              </w:rPr>
              <w:fldChar w:fldCharType="end"/>
            </w:r>
          </w:hyperlink>
        </w:p>
        <w:p w14:paraId="75499766" w14:textId="4362C3B9"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31" w:history="1">
            <w:r w:rsidRPr="001A72B6">
              <w:rPr>
                <w:rStyle w:val="Hyperlink"/>
                <w:noProof/>
              </w:rPr>
              <w:t>6.1 Premises</w:t>
            </w:r>
            <w:r>
              <w:rPr>
                <w:noProof/>
                <w:webHidden/>
              </w:rPr>
              <w:tab/>
            </w:r>
            <w:r>
              <w:rPr>
                <w:noProof/>
                <w:webHidden/>
              </w:rPr>
              <w:fldChar w:fldCharType="begin"/>
            </w:r>
            <w:r>
              <w:rPr>
                <w:noProof/>
                <w:webHidden/>
              </w:rPr>
              <w:instrText xml:space="preserve"> PAGEREF _Toc190293031 \h </w:instrText>
            </w:r>
            <w:r>
              <w:rPr>
                <w:noProof/>
                <w:webHidden/>
              </w:rPr>
            </w:r>
            <w:r>
              <w:rPr>
                <w:noProof/>
                <w:webHidden/>
              </w:rPr>
              <w:fldChar w:fldCharType="separate"/>
            </w:r>
            <w:r>
              <w:rPr>
                <w:noProof/>
                <w:webHidden/>
              </w:rPr>
              <w:t>16</w:t>
            </w:r>
            <w:r>
              <w:rPr>
                <w:noProof/>
                <w:webHidden/>
              </w:rPr>
              <w:fldChar w:fldCharType="end"/>
            </w:r>
          </w:hyperlink>
        </w:p>
        <w:p w14:paraId="23421FFD" w14:textId="2CE00EFF"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32" w:history="1">
            <w:r w:rsidRPr="001A72B6">
              <w:rPr>
                <w:rStyle w:val="Hyperlink"/>
                <w:noProof/>
              </w:rPr>
              <w:t>6.2 Pieces of Equipment</w:t>
            </w:r>
            <w:r>
              <w:rPr>
                <w:noProof/>
                <w:webHidden/>
              </w:rPr>
              <w:tab/>
            </w:r>
            <w:r>
              <w:rPr>
                <w:noProof/>
                <w:webHidden/>
              </w:rPr>
              <w:fldChar w:fldCharType="begin"/>
            </w:r>
            <w:r>
              <w:rPr>
                <w:noProof/>
                <w:webHidden/>
              </w:rPr>
              <w:instrText xml:space="preserve"> PAGEREF _Toc190293032 \h </w:instrText>
            </w:r>
            <w:r>
              <w:rPr>
                <w:noProof/>
                <w:webHidden/>
              </w:rPr>
            </w:r>
            <w:r>
              <w:rPr>
                <w:noProof/>
                <w:webHidden/>
              </w:rPr>
              <w:fldChar w:fldCharType="separate"/>
            </w:r>
            <w:r>
              <w:rPr>
                <w:noProof/>
                <w:webHidden/>
              </w:rPr>
              <w:t>17</w:t>
            </w:r>
            <w:r>
              <w:rPr>
                <w:noProof/>
                <w:webHidden/>
              </w:rPr>
              <w:fldChar w:fldCharType="end"/>
            </w:r>
          </w:hyperlink>
        </w:p>
        <w:p w14:paraId="3AD1F12C" w14:textId="20006AC1"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33" w:history="1">
            <w:r w:rsidRPr="001A72B6">
              <w:rPr>
                <w:rStyle w:val="Hyperlink"/>
                <w:noProof/>
              </w:rPr>
              <w:t>6.3 Key Suppliers</w:t>
            </w:r>
            <w:r>
              <w:rPr>
                <w:noProof/>
                <w:webHidden/>
              </w:rPr>
              <w:tab/>
            </w:r>
            <w:r>
              <w:rPr>
                <w:noProof/>
                <w:webHidden/>
              </w:rPr>
              <w:fldChar w:fldCharType="begin"/>
            </w:r>
            <w:r>
              <w:rPr>
                <w:noProof/>
                <w:webHidden/>
              </w:rPr>
              <w:instrText xml:space="preserve"> PAGEREF _Toc190293033 \h </w:instrText>
            </w:r>
            <w:r>
              <w:rPr>
                <w:noProof/>
                <w:webHidden/>
              </w:rPr>
            </w:r>
            <w:r>
              <w:rPr>
                <w:noProof/>
                <w:webHidden/>
              </w:rPr>
              <w:fldChar w:fldCharType="separate"/>
            </w:r>
            <w:r>
              <w:rPr>
                <w:noProof/>
                <w:webHidden/>
              </w:rPr>
              <w:t>18</w:t>
            </w:r>
            <w:r>
              <w:rPr>
                <w:noProof/>
                <w:webHidden/>
              </w:rPr>
              <w:fldChar w:fldCharType="end"/>
            </w:r>
          </w:hyperlink>
        </w:p>
        <w:p w14:paraId="231DEAAB" w14:textId="5191A655"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34" w:history="1">
            <w:r w:rsidRPr="001A72B6">
              <w:rPr>
                <w:rStyle w:val="Hyperlink"/>
                <w:noProof/>
              </w:rPr>
              <w:t>7. Finances and Start-up Support</w:t>
            </w:r>
            <w:r>
              <w:rPr>
                <w:noProof/>
                <w:webHidden/>
              </w:rPr>
              <w:tab/>
            </w:r>
            <w:r>
              <w:rPr>
                <w:noProof/>
                <w:webHidden/>
              </w:rPr>
              <w:fldChar w:fldCharType="begin"/>
            </w:r>
            <w:r>
              <w:rPr>
                <w:noProof/>
                <w:webHidden/>
              </w:rPr>
              <w:instrText xml:space="preserve"> PAGEREF _Toc190293034 \h </w:instrText>
            </w:r>
            <w:r>
              <w:rPr>
                <w:noProof/>
                <w:webHidden/>
              </w:rPr>
            </w:r>
            <w:r>
              <w:rPr>
                <w:noProof/>
                <w:webHidden/>
              </w:rPr>
              <w:fldChar w:fldCharType="separate"/>
            </w:r>
            <w:r>
              <w:rPr>
                <w:noProof/>
                <w:webHidden/>
              </w:rPr>
              <w:t>21</w:t>
            </w:r>
            <w:r>
              <w:rPr>
                <w:noProof/>
                <w:webHidden/>
              </w:rPr>
              <w:fldChar w:fldCharType="end"/>
            </w:r>
          </w:hyperlink>
        </w:p>
        <w:p w14:paraId="4DC0791D" w14:textId="6A80D496" w:rsidR="00BC5E31" w:rsidRDefault="00BC5E31">
          <w:pPr>
            <w:pStyle w:val="TOC2"/>
            <w:tabs>
              <w:tab w:val="left" w:pos="880"/>
              <w:tab w:val="right" w:leader="dot" w:pos="9061"/>
            </w:tabs>
            <w:rPr>
              <w:rFonts w:asciiTheme="minorHAnsi" w:eastAsiaTheme="minorEastAsia" w:hAnsiTheme="minorHAnsi" w:cstheme="minorBidi"/>
              <w:noProof/>
              <w:sz w:val="22"/>
              <w:szCs w:val="22"/>
              <w:lang w:eastAsia="en-GB"/>
            </w:rPr>
          </w:pPr>
          <w:hyperlink w:anchor="_Toc190293035" w:history="1">
            <w:r w:rsidRPr="001A72B6">
              <w:rPr>
                <w:rStyle w:val="Hyperlink"/>
                <w:noProof/>
              </w:rPr>
              <w:t xml:space="preserve">7.1 </w:t>
            </w:r>
            <w:r>
              <w:rPr>
                <w:rFonts w:asciiTheme="minorHAnsi" w:eastAsiaTheme="minorEastAsia" w:hAnsiTheme="minorHAnsi" w:cstheme="minorBidi"/>
                <w:noProof/>
                <w:sz w:val="22"/>
                <w:szCs w:val="22"/>
                <w:lang w:eastAsia="en-GB"/>
              </w:rPr>
              <w:tab/>
            </w:r>
            <w:r w:rsidRPr="001A72B6">
              <w:rPr>
                <w:rStyle w:val="Hyperlink"/>
                <w:noProof/>
              </w:rPr>
              <w:t>Financial Summary</w:t>
            </w:r>
            <w:r>
              <w:rPr>
                <w:noProof/>
                <w:webHidden/>
              </w:rPr>
              <w:tab/>
            </w:r>
            <w:r>
              <w:rPr>
                <w:noProof/>
                <w:webHidden/>
              </w:rPr>
              <w:fldChar w:fldCharType="begin"/>
            </w:r>
            <w:r>
              <w:rPr>
                <w:noProof/>
                <w:webHidden/>
              </w:rPr>
              <w:instrText xml:space="preserve"> PAGEREF _Toc190293035 \h </w:instrText>
            </w:r>
            <w:r>
              <w:rPr>
                <w:noProof/>
                <w:webHidden/>
              </w:rPr>
            </w:r>
            <w:r>
              <w:rPr>
                <w:noProof/>
                <w:webHidden/>
              </w:rPr>
              <w:fldChar w:fldCharType="separate"/>
            </w:r>
            <w:r>
              <w:rPr>
                <w:noProof/>
                <w:webHidden/>
              </w:rPr>
              <w:t>23</w:t>
            </w:r>
            <w:r>
              <w:rPr>
                <w:noProof/>
                <w:webHidden/>
              </w:rPr>
              <w:fldChar w:fldCharType="end"/>
            </w:r>
          </w:hyperlink>
        </w:p>
        <w:p w14:paraId="6BF322F3" w14:textId="21D5421D"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36" w:history="1">
            <w:r w:rsidRPr="001A72B6">
              <w:rPr>
                <w:rStyle w:val="Hyperlink"/>
                <w:noProof/>
              </w:rPr>
              <w:t>Appendices</w:t>
            </w:r>
            <w:r>
              <w:rPr>
                <w:noProof/>
                <w:webHidden/>
              </w:rPr>
              <w:tab/>
            </w:r>
            <w:r>
              <w:rPr>
                <w:noProof/>
                <w:webHidden/>
              </w:rPr>
              <w:fldChar w:fldCharType="begin"/>
            </w:r>
            <w:r>
              <w:rPr>
                <w:noProof/>
                <w:webHidden/>
              </w:rPr>
              <w:instrText xml:space="preserve"> PAGEREF _Toc190293036 \h </w:instrText>
            </w:r>
            <w:r>
              <w:rPr>
                <w:noProof/>
                <w:webHidden/>
              </w:rPr>
            </w:r>
            <w:r>
              <w:rPr>
                <w:noProof/>
                <w:webHidden/>
              </w:rPr>
              <w:fldChar w:fldCharType="separate"/>
            </w:r>
            <w:r>
              <w:rPr>
                <w:noProof/>
                <w:webHidden/>
              </w:rPr>
              <w:t>24</w:t>
            </w:r>
            <w:r>
              <w:rPr>
                <w:noProof/>
                <w:webHidden/>
              </w:rPr>
              <w:fldChar w:fldCharType="end"/>
            </w:r>
          </w:hyperlink>
        </w:p>
        <w:p w14:paraId="6990C72D" w14:textId="23AA602F"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37" w:history="1">
            <w:r w:rsidRPr="001A72B6">
              <w:rPr>
                <w:rStyle w:val="Hyperlink"/>
                <w:noProof/>
              </w:rPr>
              <w:t>Appendix A – SWOT Analysis</w:t>
            </w:r>
            <w:r>
              <w:rPr>
                <w:noProof/>
                <w:webHidden/>
              </w:rPr>
              <w:tab/>
            </w:r>
            <w:r>
              <w:rPr>
                <w:noProof/>
                <w:webHidden/>
              </w:rPr>
              <w:fldChar w:fldCharType="begin"/>
            </w:r>
            <w:r>
              <w:rPr>
                <w:noProof/>
                <w:webHidden/>
              </w:rPr>
              <w:instrText xml:space="preserve"> PAGEREF _Toc190293037 \h </w:instrText>
            </w:r>
            <w:r>
              <w:rPr>
                <w:noProof/>
                <w:webHidden/>
              </w:rPr>
            </w:r>
            <w:r>
              <w:rPr>
                <w:noProof/>
                <w:webHidden/>
              </w:rPr>
              <w:fldChar w:fldCharType="separate"/>
            </w:r>
            <w:r>
              <w:rPr>
                <w:noProof/>
                <w:webHidden/>
              </w:rPr>
              <w:t>24</w:t>
            </w:r>
            <w:r>
              <w:rPr>
                <w:noProof/>
                <w:webHidden/>
              </w:rPr>
              <w:fldChar w:fldCharType="end"/>
            </w:r>
          </w:hyperlink>
        </w:p>
        <w:p w14:paraId="7235EFC6" w14:textId="3002933E"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38" w:history="1">
            <w:r w:rsidRPr="001A72B6">
              <w:rPr>
                <w:rStyle w:val="Hyperlink"/>
                <w:noProof/>
              </w:rPr>
              <w:t>Appendix B – PEST Analysis</w:t>
            </w:r>
            <w:r>
              <w:rPr>
                <w:noProof/>
                <w:webHidden/>
              </w:rPr>
              <w:tab/>
            </w:r>
            <w:r>
              <w:rPr>
                <w:noProof/>
                <w:webHidden/>
              </w:rPr>
              <w:fldChar w:fldCharType="begin"/>
            </w:r>
            <w:r>
              <w:rPr>
                <w:noProof/>
                <w:webHidden/>
              </w:rPr>
              <w:instrText xml:space="preserve"> PAGEREF _Toc190293038 \h </w:instrText>
            </w:r>
            <w:r>
              <w:rPr>
                <w:noProof/>
                <w:webHidden/>
              </w:rPr>
            </w:r>
            <w:r>
              <w:rPr>
                <w:noProof/>
                <w:webHidden/>
              </w:rPr>
              <w:fldChar w:fldCharType="separate"/>
            </w:r>
            <w:r>
              <w:rPr>
                <w:noProof/>
                <w:webHidden/>
              </w:rPr>
              <w:t>26</w:t>
            </w:r>
            <w:r>
              <w:rPr>
                <w:noProof/>
                <w:webHidden/>
              </w:rPr>
              <w:fldChar w:fldCharType="end"/>
            </w:r>
          </w:hyperlink>
        </w:p>
        <w:p w14:paraId="1A3C6463" w14:textId="154D56FE"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39" w:history="1">
            <w:r w:rsidRPr="001A72B6">
              <w:rPr>
                <w:rStyle w:val="Hyperlink"/>
                <w:noProof/>
              </w:rPr>
              <w:t>Appendix C- Menu</w:t>
            </w:r>
            <w:r>
              <w:rPr>
                <w:noProof/>
                <w:webHidden/>
              </w:rPr>
              <w:tab/>
            </w:r>
            <w:r>
              <w:rPr>
                <w:noProof/>
                <w:webHidden/>
              </w:rPr>
              <w:fldChar w:fldCharType="begin"/>
            </w:r>
            <w:r>
              <w:rPr>
                <w:noProof/>
                <w:webHidden/>
              </w:rPr>
              <w:instrText xml:space="preserve"> PAGEREF _Toc190293039 \h </w:instrText>
            </w:r>
            <w:r>
              <w:rPr>
                <w:noProof/>
                <w:webHidden/>
              </w:rPr>
            </w:r>
            <w:r>
              <w:rPr>
                <w:noProof/>
                <w:webHidden/>
              </w:rPr>
              <w:fldChar w:fldCharType="separate"/>
            </w:r>
            <w:r>
              <w:rPr>
                <w:noProof/>
                <w:webHidden/>
              </w:rPr>
              <w:t>27</w:t>
            </w:r>
            <w:r>
              <w:rPr>
                <w:noProof/>
                <w:webHidden/>
              </w:rPr>
              <w:fldChar w:fldCharType="end"/>
            </w:r>
          </w:hyperlink>
        </w:p>
        <w:p w14:paraId="19E3DB58" w14:textId="6F6725D1"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40" w:history="1">
            <w:r w:rsidRPr="001A72B6">
              <w:rPr>
                <w:rStyle w:val="Hyperlink"/>
                <w:noProof/>
              </w:rPr>
              <w:t>Appendix D- Photos of the Location</w:t>
            </w:r>
            <w:r>
              <w:rPr>
                <w:noProof/>
                <w:webHidden/>
              </w:rPr>
              <w:tab/>
            </w:r>
            <w:r>
              <w:rPr>
                <w:noProof/>
                <w:webHidden/>
              </w:rPr>
              <w:fldChar w:fldCharType="begin"/>
            </w:r>
            <w:r>
              <w:rPr>
                <w:noProof/>
                <w:webHidden/>
              </w:rPr>
              <w:instrText xml:space="preserve"> PAGEREF _Toc190293040 \h </w:instrText>
            </w:r>
            <w:r>
              <w:rPr>
                <w:noProof/>
                <w:webHidden/>
              </w:rPr>
            </w:r>
            <w:r>
              <w:rPr>
                <w:noProof/>
                <w:webHidden/>
              </w:rPr>
              <w:fldChar w:fldCharType="separate"/>
            </w:r>
            <w:r>
              <w:rPr>
                <w:noProof/>
                <w:webHidden/>
              </w:rPr>
              <w:t>28</w:t>
            </w:r>
            <w:r>
              <w:rPr>
                <w:noProof/>
                <w:webHidden/>
              </w:rPr>
              <w:fldChar w:fldCharType="end"/>
            </w:r>
          </w:hyperlink>
        </w:p>
        <w:p w14:paraId="55628D58" w14:textId="24BEF936" w:rsidR="00BC5E31" w:rsidRDefault="00BC5E31">
          <w:pPr>
            <w:pStyle w:val="TOC2"/>
            <w:tabs>
              <w:tab w:val="right" w:leader="dot" w:pos="9061"/>
            </w:tabs>
            <w:rPr>
              <w:rFonts w:asciiTheme="minorHAnsi" w:eastAsiaTheme="minorEastAsia" w:hAnsiTheme="minorHAnsi" w:cstheme="minorBidi"/>
              <w:noProof/>
              <w:sz w:val="22"/>
              <w:szCs w:val="22"/>
              <w:lang w:eastAsia="en-GB"/>
            </w:rPr>
          </w:pPr>
          <w:hyperlink w:anchor="_Toc190293041" w:history="1">
            <w:r w:rsidRPr="001A72B6">
              <w:rPr>
                <w:rStyle w:val="Hyperlink"/>
                <w:noProof/>
              </w:rPr>
              <w:t>Appendix F- Survey Responses</w:t>
            </w:r>
            <w:r>
              <w:rPr>
                <w:noProof/>
                <w:webHidden/>
              </w:rPr>
              <w:tab/>
            </w:r>
            <w:r>
              <w:rPr>
                <w:noProof/>
                <w:webHidden/>
              </w:rPr>
              <w:fldChar w:fldCharType="begin"/>
            </w:r>
            <w:r>
              <w:rPr>
                <w:noProof/>
                <w:webHidden/>
              </w:rPr>
              <w:instrText xml:space="preserve"> PAGEREF _Toc190293041 \h </w:instrText>
            </w:r>
            <w:r>
              <w:rPr>
                <w:noProof/>
                <w:webHidden/>
              </w:rPr>
            </w:r>
            <w:r>
              <w:rPr>
                <w:noProof/>
                <w:webHidden/>
              </w:rPr>
              <w:fldChar w:fldCharType="separate"/>
            </w:r>
            <w:r>
              <w:rPr>
                <w:noProof/>
                <w:webHidden/>
              </w:rPr>
              <w:t>30</w:t>
            </w:r>
            <w:r>
              <w:rPr>
                <w:noProof/>
                <w:webHidden/>
              </w:rPr>
              <w:fldChar w:fldCharType="end"/>
            </w:r>
          </w:hyperlink>
        </w:p>
        <w:p w14:paraId="40D542A8" w14:textId="434ED124" w:rsidR="00BC5E31" w:rsidRDefault="00BC5E31">
          <w:pPr>
            <w:pStyle w:val="TOC1"/>
            <w:tabs>
              <w:tab w:val="right" w:leader="dot" w:pos="9061"/>
            </w:tabs>
            <w:rPr>
              <w:rFonts w:asciiTheme="minorHAnsi" w:eastAsiaTheme="minorEastAsia" w:hAnsiTheme="minorHAnsi" w:cstheme="minorBidi"/>
              <w:noProof/>
              <w:sz w:val="22"/>
              <w:szCs w:val="22"/>
              <w:lang w:eastAsia="en-GB"/>
            </w:rPr>
          </w:pPr>
          <w:hyperlink w:anchor="_Toc190293042" w:history="1">
            <w:r w:rsidRPr="001A72B6">
              <w:rPr>
                <w:rStyle w:val="Hyperlink"/>
                <w:noProof/>
              </w:rPr>
              <w:t>Reference List</w:t>
            </w:r>
            <w:r>
              <w:rPr>
                <w:noProof/>
                <w:webHidden/>
              </w:rPr>
              <w:tab/>
            </w:r>
            <w:r>
              <w:rPr>
                <w:noProof/>
                <w:webHidden/>
              </w:rPr>
              <w:fldChar w:fldCharType="begin"/>
            </w:r>
            <w:r>
              <w:rPr>
                <w:noProof/>
                <w:webHidden/>
              </w:rPr>
              <w:instrText xml:space="preserve"> PAGEREF _Toc190293042 \h </w:instrText>
            </w:r>
            <w:r>
              <w:rPr>
                <w:noProof/>
                <w:webHidden/>
              </w:rPr>
            </w:r>
            <w:r>
              <w:rPr>
                <w:noProof/>
                <w:webHidden/>
              </w:rPr>
              <w:fldChar w:fldCharType="separate"/>
            </w:r>
            <w:r>
              <w:rPr>
                <w:noProof/>
                <w:webHidden/>
              </w:rPr>
              <w:t>33</w:t>
            </w:r>
            <w:r>
              <w:rPr>
                <w:noProof/>
                <w:webHidden/>
              </w:rPr>
              <w:fldChar w:fldCharType="end"/>
            </w:r>
          </w:hyperlink>
        </w:p>
        <w:p w14:paraId="389DD273" w14:textId="506B1121" w:rsidR="00E809FA" w:rsidRDefault="00E809FA">
          <w:r>
            <w:rPr>
              <w:b/>
              <w:bCs/>
              <w:noProof/>
            </w:rPr>
            <w:fldChar w:fldCharType="end"/>
          </w:r>
        </w:p>
      </w:sdtContent>
    </w:sdt>
    <w:p w14:paraId="5F5D9061" w14:textId="77777777" w:rsidR="00326907" w:rsidRPr="00250425" w:rsidRDefault="00326907" w:rsidP="00326907">
      <w:pPr>
        <w:rPr>
          <w:rFonts w:asciiTheme="minorHAnsi" w:hAnsiTheme="minorHAnsi" w:cstheme="minorHAnsi"/>
        </w:rPr>
      </w:pPr>
    </w:p>
    <w:tbl>
      <w:tblPr>
        <w:tblW w:w="0" w:type="auto"/>
        <w:tblLook w:val="01E0" w:firstRow="1" w:lastRow="1" w:firstColumn="1" w:lastColumn="1" w:noHBand="0" w:noVBand="0"/>
      </w:tblPr>
      <w:tblGrid>
        <w:gridCol w:w="817"/>
        <w:gridCol w:w="349"/>
        <w:gridCol w:w="4646"/>
        <w:gridCol w:w="2093"/>
        <w:gridCol w:w="1166"/>
      </w:tblGrid>
      <w:tr w:rsidR="00250425" w:rsidRPr="00250425" w14:paraId="3EA7C9B5" w14:textId="77777777" w:rsidTr="008803F9">
        <w:tc>
          <w:tcPr>
            <w:tcW w:w="817" w:type="dxa"/>
            <w:shd w:val="clear" w:color="auto" w:fill="auto"/>
          </w:tcPr>
          <w:p w14:paraId="51B7A482" w14:textId="77777777" w:rsidR="002E250A" w:rsidRPr="00250425" w:rsidRDefault="002E250A" w:rsidP="00E809FA">
            <w:pPr>
              <w:overflowPunct/>
              <w:autoSpaceDE/>
              <w:autoSpaceDN/>
              <w:adjustRightInd/>
              <w:spacing w:after="200" w:line="276" w:lineRule="auto"/>
              <w:jc w:val="left"/>
              <w:textAlignment w:val="auto"/>
              <w:rPr>
                <w:rFonts w:asciiTheme="minorHAnsi" w:hAnsiTheme="minorHAnsi" w:cstheme="minorHAnsi"/>
                <w:sz w:val="28"/>
                <w:szCs w:val="28"/>
              </w:rPr>
            </w:pPr>
          </w:p>
        </w:tc>
        <w:tc>
          <w:tcPr>
            <w:tcW w:w="4995" w:type="dxa"/>
            <w:gridSpan w:val="2"/>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8E1324" w:rsidRPr="00250425" w14:paraId="41975058" w14:textId="77777777" w:rsidTr="008803F9">
        <w:trPr>
          <w:gridAfter w:val="3"/>
          <w:wAfter w:w="7905" w:type="dxa"/>
        </w:trPr>
        <w:tc>
          <w:tcPr>
            <w:tcW w:w="1166" w:type="dxa"/>
            <w:gridSpan w:val="2"/>
            <w:shd w:val="clear" w:color="auto" w:fill="auto"/>
          </w:tcPr>
          <w:p w14:paraId="5C6C4B73" w14:textId="77777777" w:rsidR="008E1324" w:rsidRPr="00250425" w:rsidRDefault="008E1324" w:rsidP="00573D40">
            <w:pPr>
              <w:spacing w:before="120" w:after="120"/>
              <w:rPr>
                <w:rFonts w:asciiTheme="minorHAnsi" w:hAnsiTheme="minorHAnsi" w:cstheme="minorHAnsi"/>
                <w:sz w:val="28"/>
                <w:szCs w:val="28"/>
              </w:rPr>
            </w:pPr>
          </w:p>
        </w:tc>
      </w:tr>
      <w:tr w:rsidR="00A161F3" w:rsidRPr="00250425" w14:paraId="3B386D9D" w14:textId="77777777" w:rsidTr="008A13C4">
        <w:trPr>
          <w:gridAfter w:val="3"/>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AC7750" w:rsidRPr="00250425" w14:paraId="45AB4D61" w14:textId="77777777" w:rsidTr="008A13C4">
        <w:trPr>
          <w:gridAfter w:val="3"/>
          <w:wAfter w:w="7905" w:type="dxa"/>
        </w:trPr>
        <w:tc>
          <w:tcPr>
            <w:tcW w:w="1166" w:type="dxa"/>
            <w:gridSpan w:val="2"/>
            <w:shd w:val="clear" w:color="auto" w:fill="auto"/>
          </w:tcPr>
          <w:p w14:paraId="64A26937" w14:textId="49DEEB8A" w:rsidR="00AC7750" w:rsidRPr="00250425" w:rsidRDefault="00AC7750"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3"/>
          <w:wAfter w:w="7905" w:type="dxa"/>
        </w:trPr>
        <w:tc>
          <w:tcPr>
            <w:tcW w:w="1166" w:type="dxa"/>
            <w:gridSpan w:val="2"/>
            <w:shd w:val="clear" w:color="auto" w:fill="auto"/>
          </w:tcPr>
          <w:p w14:paraId="145D1556" w14:textId="3EEAC5B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3"/>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2CC7F3C" w14:textId="0C65116A" w:rsidR="009B62D7" w:rsidRDefault="009B62D7" w:rsidP="00B06A39">
      <w:pPr>
        <w:rPr>
          <w:rFonts w:asciiTheme="minorHAnsi" w:hAnsiTheme="minorHAnsi" w:cstheme="minorHAnsi"/>
          <w:bCs/>
          <w:color w:val="FF0000"/>
          <w:sz w:val="28"/>
        </w:rPr>
      </w:pPr>
      <w:r>
        <w:rPr>
          <w:rFonts w:asciiTheme="minorHAnsi" w:hAnsiTheme="minorHAnsi" w:cstheme="minorHAnsi"/>
          <w:bCs/>
          <w:color w:val="FF0000"/>
          <w:sz w:val="28"/>
        </w:rPr>
        <w:br w:type="page"/>
      </w:r>
    </w:p>
    <w:p w14:paraId="0DD9C8B1" w14:textId="77777777" w:rsidR="005624D2" w:rsidRDefault="005624D2" w:rsidP="002E250A">
      <w:pPr>
        <w:rPr>
          <w:rFonts w:asciiTheme="minorHAnsi" w:hAnsiTheme="minorHAnsi" w:cstheme="minorHAnsi"/>
          <w:b/>
          <w:sz w:val="28"/>
          <w:szCs w:val="18"/>
        </w:rPr>
      </w:pPr>
    </w:p>
    <w:p w14:paraId="2B473AD1" w14:textId="769B1081" w:rsidR="005624D2" w:rsidRDefault="005624D2" w:rsidP="002E250A">
      <w:pPr>
        <w:rPr>
          <w:rFonts w:asciiTheme="minorHAnsi" w:hAnsiTheme="minorHAnsi" w:cstheme="minorHAnsi"/>
          <w:b/>
          <w:sz w:val="28"/>
          <w:szCs w:val="18"/>
        </w:rPr>
      </w:pPr>
      <w:r>
        <w:rPr>
          <w:rFonts w:asciiTheme="minorHAnsi" w:hAnsiTheme="minorHAnsi" w:cstheme="minorHAnsi"/>
          <w:b/>
          <w:sz w:val="28"/>
          <w:szCs w:val="18"/>
        </w:rPr>
        <w:t>AI Declaration:</w:t>
      </w:r>
    </w:p>
    <w:p w14:paraId="5E9D74E0" w14:textId="13785EF7" w:rsidR="00387737" w:rsidRPr="00387737" w:rsidRDefault="002E2FCF" w:rsidP="002E250A">
      <w:pPr>
        <w:rPr>
          <w:rFonts w:asciiTheme="minorHAnsi" w:hAnsiTheme="minorHAnsi" w:cstheme="minorHAnsi"/>
          <w:bCs/>
          <w:sz w:val="28"/>
          <w:szCs w:val="18"/>
        </w:rPr>
      </w:pPr>
      <w:r>
        <w:rPr>
          <w:rFonts w:asciiTheme="minorHAnsi" w:hAnsiTheme="minorHAnsi" w:cstheme="minorHAnsi"/>
          <w:bCs/>
          <w:sz w:val="28"/>
          <w:szCs w:val="18"/>
        </w:rPr>
        <w:t xml:space="preserve">I hereby attest </w:t>
      </w:r>
      <w:proofErr w:type="gramStart"/>
      <w:r>
        <w:rPr>
          <w:rFonts w:asciiTheme="minorHAnsi" w:hAnsiTheme="minorHAnsi" w:cstheme="minorHAnsi"/>
          <w:bCs/>
          <w:sz w:val="28"/>
          <w:szCs w:val="18"/>
        </w:rPr>
        <w:t>that,</w:t>
      </w:r>
      <w:proofErr w:type="gramEnd"/>
      <w:r>
        <w:rPr>
          <w:rFonts w:asciiTheme="minorHAnsi" w:hAnsiTheme="minorHAnsi" w:cstheme="minorHAnsi"/>
          <w:bCs/>
          <w:sz w:val="28"/>
          <w:szCs w:val="18"/>
        </w:rPr>
        <w:t xml:space="preserve"> no generative AI or Large Language Models were used in the development and presentation of this work</w:t>
      </w:r>
      <w:r w:rsidR="00EE30EC">
        <w:rPr>
          <w:rFonts w:asciiTheme="minorHAnsi" w:hAnsiTheme="minorHAnsi" w:cstheme="minorHAnsi"/>
          <w:bCs/>
          <w:sz w:val="28"/>
          <w:szCs w:val="18"/>
        </w:rPr>
        <w:t xml:space="preserve">. </w:t>
      </w:r>
    </w:p>
    <w:p w14:paraId="5F22F1BF" w14:textId="77777777" w:rsidR="005624D2" w:rsidRDefault="005624D2" w:rsidP="002E250A">
      <w:pPr>
        <w:rPr>
          <w:rFonts w:asciiTheme="minorHAnsi" w:hAnsiTheme="minorHAnsi" w:cstheme="minorHAnsi"/>
          <w:b/>
          <w:sz w:val="28"/>
          <w:szCs w:val="18"/>
        </w:rPr>
      </w:pPr>
    </w:p>
    <w:p w14:paraId="6F1F693D" w14:textId="77777777" w:rsidR="005624D2" w:rsidRDefault="005624D2" w:rsidP="002E250A">
      <w:pPr>
        <w:rPr>
          <w:rFonts w:asciiTheme="minorHAnsi" w:hAnsiTheme="minorHAnsi" w:cstheme="minorHAnsi"/>
          <w:b/>
          <w:sz w:val="28"/>
          <w:szCs w:val="18"/>
        </w:rPr>
      </w:pPr>
    </w:p>
    <w:p w14:paraId="0147D693" w14:textId="77777777" w:rsidR="005624D2" w:rsidRDefault="005624D2" w:rsidP="002E250A">
      <w:pPr>
        <w:rPr>
          <w:rFonts w:asciiTheme="minorHAnsi" w:hAnsiTheme="minorHAnsi" w:cstheme="minorHAnsi"/>
          <w:b/>
          <w:sz w:val="28"/>
          <w:szCs w:val="18"/>
        </w:rPr>
      </w:pPr>
    </w:p>
    <w:p w14:paraId="4FDEE32A" w14:textId="77777777" w:rsidR="005624D2" w:rsidRDefault="005624D2" w:rsidP="002E250A">
      <w:pPr>
        <w:rPr>
          <w:rFonts w:asciiTheme="minorHAnsi" w:hAnsiTheme="minorHAnsi" w:cstheme="minorHAnsi"/>
          <w:b/>
          <w:sz w:val="28"/>
          <w:szCs w:val="18"/>
        </w:rPr>
      </w:pPr>
    </w:p>
    <w:p w14:paraId="6AF76749" w14:textId="77777777" w:rsidR="005624D2" w:rsidRDefault="005624D2" w:rsidP="002E250A">
      <w:pPr>
        <w:rPr>
          <w:rFonts w:asciiTheme="minorHAnsi" w:hAnsiTheme="minorHAnsi" w:cstheme="minorHAnsi"/>
          <w:b/>
          <w:sz w:val="28"/>
          <w:szCs w:val="18"/>
        </w:rPr>
      </w:pPr>
    </w:p>
    <w:p w14:paraId="77EBD1D2" w14:textId="77777777" w:rsidR="005624D2" w:rsidRDefault="005624D2" w:rsidP="002E250A">
      <w:pPr>
        <w:rPr>
          <w:rFonts w:asciiTheme="minorHAnsi" w:hAnsiTheme="minorHAnsi" w:cstheme="minorHAnsi"/>
          <w:b/>
          <w:sz w:val="28"/>
          <w:szCs w:val="18"/>
        </w:rPr>
      </w:pPr>
    </w:p>
    <w:p w14:paraId="421BA0A9" w14:textId="77777777" w:rsidR="005624D2" w:rsidRDefault="005624D2" w:rsidP="002E250A">
      <w:pPr>
        <w:rPr>
          <w:rFonts w:asciiTheme="minorHAnsi" w:hAnsiTheme="minorHAnsi" w:cstheme="minorHAnsi"/>
          <w:b/>
          <w:sz w:val="28"/>
          <w:szCs w:val="18"/>
        </w:rPr>
      </w:pPr>
    </w:p>
    <w:p w14:paraId="4D817ED7" w14:textId="77777777" w:rsidR="005624D2" w:rsidRDefault="005624D2" w:rsidP="002E250A">
      <w:pPr>
        <w:rPr>
          <w:rFonts w:asciiTheme="minorHAnsi" w:hAnsiTheme="minorHAnsi" w:cstheme="minorHAnsi"/>
          <w:b/>
          <w:sz w:val="28"/>
          <w:szCs w:val="18"/>
        </w:rPr>
      </w:pPr>
    </w:p>
    <w:p w14:paraId="25126AB2" w14:textId="77777777" w:rsidR="005624D2" w:rsidRDefault="005624D2" w:rsidP="002E250A">
      <w:pPr>
        <w:rPr>
          <w:rFonts w:asciiTheme="minorHAnsi" w:hAnsiTheme="minorHAnsi" w:cstheme="minorHAnsi"/>
          <w:b/>
          <w:sz w:val="28"/>
          <w:szCs w:val="18"/>
        </w:rPr>
      </w:pPr>
    </w:p>
    <w:p w14:paraId="1D4E2E9C" w14:textId="77777777" w:rsidR="005624D2" w:rsidRDefault="005624D2" w:rsidP="002E250A">
      <w:pPr>
        <w:rPr>
          <w:rFonts w:asciiTheme="minorHAnsi" w:hAnsiTheme="minorHAnsi" w:cstheme="minorHAnsi"/>
          <w:b/>
          <w:sz w:val="28"/>
          <w:szCs w:val="18"/>
        </w:rPr>
      </w:pPr>
    </w:p>
    <w:p w14:paraId="621B7BD5" w14:textId="77777777" w:rsidR="005624D2" w:rsidRDefault="005624D2" w:rsidP="002E250A">
      <w:pPr>
        <w:rPr>
          <w:rFonts w:asciiTheme="minorHAnsi" w:hAnsiTheme="minorHAnsi" w:cstheme="minorHAnsi"/>
          <w:b/>
          <w:sz w:val="28"/>
          <w:szCs w:val="18"/>
        </w:rPr>
      </w:pPr>
    </w:p>
    <w:p w14:paraId="3843BFA2" w14:textId="77777777" w:rsidR="005624D2" w:rsidRDefault="005624D2" w:rsidP="002E250A">
      <w:pPr>
        <w:rPr>
          <w:rFonts w:asciiTheme="minorHAnsi" w:hAnsiTheme="minorHAnsi" w:cstheme="minorHAnsi"/>
          <w:b/>
          <w:sz w:val="28"/>
          <w:szCs w:val="18"/>
        </w:rPr>
      </w:pPr>
    </w:p>
    <w:p w14:paraId="2D052A0F" w14:textId="77777777" w:rsidR="005624D2" w:rsidRDefault="005624D2" w:rsidP="002E250A">
      <w:pPr>
        <w:rPr>
          <w:rFonts w:asciiTheme="minorHAnsi" w:hAnsiTheme="minorHAnsi" w:cstheme="minorHAnsi"/>
          <w:b/>
          <w:sz w:val="28"/>
          <w:szCs w:val="18"/>
        </w:rPr>
      </w:pPr>
    </w:p>
    <w:p w14:paraId="2BCFFDC4" w14:textId="77777777" w:rsidR="005624D2" w:rsidRDefault="005624D2" w:rsidP="002E250A">
      <w:pPr>
        <w:rPr>
          <w:rFonts w:asciiTheme="minorHAnsi" w:hAnsiTheme="minorHAnsi" w:cstheme="minorHAnsi"/>
          <w:b/>
          <w:sz w:val="28"/>
          <w:szCs w:val="18"/>
        </w:rPr>
      </w:pPr>
    </w:p>
    <w:p w14:paraId="481E8983" w14:textId="68F982AF" w:rsidR="005624D2" w:rsidRDefault="005624D2" w:rsidP="00041D25">
      <w:pPr>
        <w:overflowPunct/>
        <w:autoSpaceDE/>
        <w:autoSpaceDN/>
        <w:adjustRightInd/>
        <w:spacing w:after="200" w:line="276" w:lineRule="auto"/>
        <w:jc w:val="left"/>
        <w:textAlignment w:val="auto"/>
        <w:rPr>
          <w:rFonts w:asciiTheme="minorHAnsi" w:hAnsiTheme="minorHAnsi" w:cstheme="minorHAnsi"/>
          <w:b/>
          <w:sz w:val="28"/>
          <w:szCs w:val="18"/>
        </w:rPr>
      </w:pPr>
    </w:p>
    <w:p w14:paraId="34E7B5B9" w14:textId="015EC0B4" w:rsidR="002E250A" w:rsidRPr="00AA356F" w:rsidRDefault="006D006A" w:rsidP="006D006A">
      <w:pPr>
        <w:pStyle w:val="Heading1"/>
      </w:pPr>
      <w:bookmarkStart w:id="0" w:name="_Toc190293000"/>
      <w:r>
        <w:lastRenderedPageBreak/>
        <w:t>1. Executive Summary</w:t>
      </w:r>
      <w:bookmarkEnd w:id="0"/>
    </w:p>
    <w:p w14:paraId="21E00CED" w14:textId="4BB8690B" w:rsidR="009B62D7" w:rsidRPr="00F9265C" w:rsidRDefault="00DE4DBB" w:rsidP="002E250A">
      <w:r>
        <w:t>Mici Mania is a restaurant specialising in Romanian dishes</w:t>
      </w:r>
      <w:r w:rsidR="00DD6A05">
        <w:t xml:space="preserve">. It will </w:t>
      </w:r>
      <w:proofErr w:type="gramStart"/>
      <w:r w:rsidR="00DD6A05">
        <w:t xml:space="preserve">be </w:t>
      </w:r>
      <w:r>
        <w:t>located in</w:t>
      </w:r>
      <w:proofErr w:type="gramEnd"/>
      <w:r>
        <w:t xml:space="preserve"> Hillsborough Exchange (S6 4HL). It </w:t>
      </w:r>
      <w:r w:rsidR="00DD6A05">
        <w:t>will provide</w:t>
      </w:r>
      <w:r>
        <w:t xml:space="preserve"> </w:t>
      </w:r>
      <w:r w:rsidR="004C6FA8">
        <w:t xml:space="preserve">an </w:t>
      </w:r>
      <w:r>
        <w:t>exclusive culinary experience with traditional dishes, drinks and desserts. The restaurant has targeted middle to upper-middle-class customers</w:t>
      </w:r>
      <w:r w:rsidR="00DD6A05">
        <w:t>,</w:t>
      </w:r>
      <w:r>
        <w:t xml:space="preserve"> </w:t>
      </w:r>
      <w:r w:rsidR="00981100">
        <w:t>including</w:t>
      </w:r>
      <w:r>
        <w:t xml:space="preserve"> office workers, food enthusiasts and families. It provides </w:t>
      </w:r>
      <w:r w:rsidR="008B1021">
        <w:t xml:space="preserve">a </w:t>
      </w:r>
      <w:r>
        <w:t>unique selling point</w:t>
      </w:r>
      <w:r w:rsidR="00DD6A05">
        <w:t>, which is allergen-friendly options, premium dishes,</w:t>
      </w:r>
      <w:r>
        <w:t xml:space="preserve"> and handmade desserts. </w:t>
      </w:r>
      <w:r w:rsidR="004A2B84">
        <w:t>The SWOT analysis shows the strengths</w:t>
      </w:r>
      <w:r w:rsidR="00DD6A05">
        <w:t>,</w:t>
      </w:r>
      <w:r w:rsidR="004A2B84">
        <w:t xml:space="preserve"> such as a niche market and diverse menu</w:t>
      </w:r>
      <w:r w:rsidR="00DD6A05">
        <w:t>,</w:t>
      </w:r>
      <w:r w:rsidR="004A2B84">
        <w:t xml:space="preserve"> whereas the challenges can incorporate low brand awareness and competition. To reduce the risks, Mici Mania will focus on applying digital marketing, collaborating with influences</w:t>
      </w:r>
      <w:r w:rsidR="00DD6A05">
        <w:t>, and organis</w:t>
      </w:r>
      <w:r w:rsidR="004A2B84">
        <w:t xml:space="preserve">ing cultural events. The restaurant operation </w:t>
      </w:r>
      <w:r w:rsidR="00406A1E">
        <w:t>uses</w:t>
      </w:r>
      <w:r w:rsidR="004A2B84">
        <w:t xml:space="preserve"> dine-in and delivery services by partnering with Uber Eats and Deliveroo. Having a strategic financial plan based on market research, Mici Mania will focus on establishing itself as a </w:t>
      </w:r>
      <w:r w:rsidR="00406A1E">
        <w:t>go-to</w:t>
      </w:r>
      <w:r w:rsidR="004A2B84">
        <w:t xml:space="preserve"> destination for Romanian cuisine in Sheffield. </w:t>
      </w:r>
    </w:p>
    <w:p w14:paraId="1102883D" w14:textId="295BD623" w:rsidR="008A13C4" w:rsidRPr="009F02E6" w:rsidRDefault="00326907" w:rsidP="009F02E6">
      <w:pPr>
        <w:pStyle w:val="Heading1"/>
      </w:pPr>
      <w:bookmarkStart w:id="1" w:name="_Toc189308620"/>
      <w:bookmarkStart w:id="2" w:name="_Toc190293001"/>
      <w:r w:rsidRPr="009F02E6">
        <w:t xml:space="preserve">2. </w:t>
      </w:r>
      <w:r w:rsidR="00F448C7">
        <w:t>The Business Idea</w:t>
      </w:r>
      <w:bookmarkEnd w:id="1"/>
      <w:bookmarkEnd w:id="2"/>
    </w:p>
    <w:p w14:paraId="3EC2ACC0" w14:textId="7CA29805" w:rsidR="00985C92" w:rsidRPr="00096483" w:rsidRDefault="00985C92" w:rsidP="00EF79D5">
      <w:pPr>
        <w:rPr>
          <w:szCs w:val="24"/>
          <w:lang w:eastAsia="en-GB"/>
        </w:rPr>
      </w:pPr>
      <w:r>
        <w:t xml:space="preserve">A business idea refers to a concept which can be turned into a profitable business by providing services and products </w:t>
      </w:r>
      <w:r w:rsidR="00096483" w:rsidRPr="00096483">
        <w:rPr>
          <w:szCs w:val="24"/>
          <w:lang w:eastAsia="en-GB"/>
        </w:rPr>
        <w:t>(Sandy, 2021)</w:t>
      </w:r>
      <w:r>
        <w:t xml:space="preserve">. The following discussion will focus on the proposed idea by describing the product </w:t>
      </w:r>
      <w:r w:rsidR="002806F4">
        <w:t xml:space="preserve">and </w:t>
      </w:r>
      <w:r>
        <w:t xml:space="preserve">SWOT analysis. </w:t>
      </w:r>
    </w:p>
    <w:p w14:paraId="17D69EC1" w14:textId="279E03D2" w:rsidR="00B40421" w:rsidRDefault="00B40421" w:rsidP="009F02E6">
      <w:pPr>
        <w:pStyle w:val="Heading2"/>
      </w:pPr>
      <w:bookmarkStart w:id="3" w:name="_Toc189308540"/>
      <w:bookmarkStart w:id="4" w:name="_Toc189308621"/>
      <w:bookmarkStart w:id="5" w:name="_Toc190293002"/>
      <w:r w:rsidRPr="009F02E6">
        <w:t>2.1 The Product/Service</w:t>
      </w:r>
      <w:bookmarkEnd w:id="3"/>
      <w:bookmarkEnd w:id="4"/>
      <w:bookmarkEnd w:id="5"/>
    </w:p>
    <w:p w14:paraId="74056348" w14:textId="0843882F" w:rsidR="009F02E6" w:rsidRDefault="00D7034A" w:rsidP="00D7034A">
      <w:pPr>
        <w:pStyle w:val="Heading3"/>
      </w:pPr>
      <w:bookmarkStart w:id="6" w:name="_Toc189308541"/>
      <w:bookmarkStart w:id="7" w:name="_Toc189308622"/>
      <w:bookmarkStart w:id="8" w:name="_Toc190293003"/>
      <w:r>
        <w:t>2.1.1 Name, Location and Industry</w:t>
      </w:r>
      <w:bookmarkEnd w:id="6"/>
      <w:bookmarkEnd w:id="7"/>
      <w:bookmarkEnd w:id="8"/>
    </w:p>
    <w:p w14:paraId="4648D5C6" w14:textId="33B3736D" w:rsidR="00D7034A" w:rsidRDefault="00D7034A" w:rsidP="009F02E6">
      <w:r>
        <w:t xml:space="preserve">The name of the business is </w:t>
      </w:r>
      <w:r w:rsidRPr="00DD6A05">
        <w:rPr>
          <w:b/>
        </w:rPr>
        <w:t>Mici Mania</w:t>
      </w:r>
      <w:r>
        <w:t xml:space="preserve">. It will be a restaurant which </w:t>
      </w:r>
      <w:r w:rsidR="002806F4">
        <w:t>specialises in Romanian food</w:t>
      </w:r>
      <w:r>
        <w:t xml:space="preserve">. </w:t>
      </w:r>
      <w:r w:rsidR="000B1974">
        <w:t xml:space="preserve">Thus, the purpose is to provide </w:t>
      </w:r>
      <w:r w:rsidR="002806F4">
        <w:t xml:space="preserve">the </w:t>
      </w:r>
      <w:r w:rsidR="00DD6A05">
        <w:t xml:space="preserve">local </w:t>
      </w:r>
      <w:r w:rsidR="009E5F88">
        <w:t>population</w:t>
      </w:r>
      <w:r w:rsidR="00DD6A05">
        <w:t xml:space="preserve"> with the unique culinary experience of Romanian cultur</w:t>
      </w:r>
      <w:r w:rsidR="000B1974">
        <w:t xml:space="preserve">e. The </w:t>
      </w:r>
      <w:r w:rsidR="002806F4">
        <w:t xml:space="preserve">restaurant will </w:t>
      </w:r>
      <w:proofErr w:type="gramStart"/>
      <w:r w:rsidR="002806F4">
        <w:t xml:space="preserve">be located </w:t>
      </w:r>
      <w:r w:rsidR="000B1974">
        <w:t>in</w:t>
      </w:r>
      <w:proofErr w:type="gramEnd"/>
      <w:r w:rsidR="000B1974">
        <w:t xml:space="preserve"> </w:t>
      </w:r>
      <w:r w:rsidR="00797F09" w:rsidRPr="00797F09">
        <w:t>Hillsborough Exchange, S6 4HL</w:t>
      </w:r>
      <w:r w:rsidR="00797F09">
        <w:t xml:space="preserve">. </w:t>
      </w:r>
      <w:r w:rsidR="00040E37">
        <w:t xml:space="preserve">As the </w:t>
      </w:r>
      <w:r w:rsidR="00040E37">
        <w:lastRenderedPageBreak/>
        <w:t xml:space="preserve">business is a restaurant, the industry will be </w:t>
      </w:r>
      <w:r w:rsidR="002806F4">
        <w:t xml:space="preserve">a </w:t>
      </w:r>
      <w:r w:rsidR="00040E37">
        <w:t xml:space="preserve">hospitality industry. </w:t>
      </w:r>
      <w:r w:rsidR="00976B40">
        <w:t xml:space="preserve">The </w:t>
      </w:r>
      <w:r w:rsidR="00DD6A05">
        <w:t>sector</w:t>
      </w:r>
      <w:r w:rsidR="00976B40">
        <w:t xml:space="preserve"> mainly </w:t>
      </w:r>
      <w:r w:rsidR="002806F4">
        <w:t>focuses</w:t>
      </w:r>
      <w:r w:rsidR="00976B40">
        <w:t xml:space="preserve"> on providing </w:t>
      </w:r>
      <w:r w:rsidR="002D5C08">
        <w:t>dining</w:t>
      </w:r>
      <w:r w:rsidR="00976B40">
        <w:t xml:space="preserve">, catering and food preparation to the target customers. </w:t>
      </w:r>
    </w:p>
    <w:p w14:paraId="2D78EA25" w14:textId="2C106774" w:rsidR="00C86449" w:rsidRDefault="002806F4" w:rsidP="002A1653">
      <w:pPr>
        <w:pStyle w:val="Heading3"/>
      </w:pPr>
      <w:bookmarkStart w:id="9" w:name="_Toc189308542"/>
      <w:bookmarkStart w:id="10" w:name="_Toc189308623"/>
      <w:bookmarkStart w:id="11" w:name="_Toc190293004"/>
      <w:r>
        <w:t>2.1.2 Business Operation and Target Customers</w:t>
      </w:r>
      <w:bookmarkEnd w:id="9"/>
      <w:bookmarkEnd w:id="10"/>
      <w:bookmarkEnd w:id="11"/>
    </w:p>
    <w:p w14:paraId="6D43EA85" w14:textId="2BB08D09" w:rsidR="0084696F" w:rsidRDefault="005A5375" w:rsidP="000B5AD7">
      <w:r>
        <w:t xml:space="preserve">The business will provide foods focused on Romanian </w:t>
      </w:r>
      <w:r w:rsidR="00E55936">
        <w:t>cuisine</w:t>
      </w:r>
      <w:r>
        <w:t>. The foods can be categorised into three parts</w:t>
      </w:r>
      <w:r w:rsidR="00DD6A05">
        <w:t>: main dishes, desserts,</w:t>
      </w:r>
      <w:r>
        <w:t xml:space="preserve"> and drinks. </w:t>
      </w:r>
      <w:r w:rsidR="00F63655">
        <w:t>However, there is an option for food with</w:t>
      </w:r>
      <w:r w:rsidR="0065177F">
        <w:t>out</w:t>
      </w:r>
      <w:r w:rsidR="00F63655">
        <w:t xml:space="preserve"> </w:t>
      </w:r>
      <w:r w:rsidR="00712450">
        <w:t>allergens</w:t>
      </w:r>
      <w:r w:rsidR="00DD6A05">
        <w:t>,</w:t>
      </w:r>
      <w:r w:rsidR="00F63655">
        <w:t xml:space="preserve"> which </w:t>
      </w:r>
      <w:r w:rsidR="00D35965">
        <w:t>is</w:t>
      </w:r>
      <w:r w:rsidR="00F63655">
        <w:t xml:space="preserve"> available upon the request of customers. Besides, there are special versions </w:t>
      </w:r>
      <w:r w:rsidR="004F7F2C">
        <w:t>of</w:t>
      </w:r>
      <w:r w:rsidR="00F63655">
        <w:t xml:space="preserve"> the main dishes</w:t>
      </w:r>
      <w:r w:rsidR="00DD6A05">
        <w:t>,</w:t>
      </w:r>
      <w:r w:rsidR="00F63655">
        <w:t xml:space="preserve"> which are priced slightly higher than </w:t>
      </w:r>
      <w:r w:rsidR="005A0E05">
        <w:t>the regular dishes</w:t>
      </w:r>
      <w:r w:rsidR="00CF58A2">
        <w:t>.</w:t>
      </w:r>
    </w:p>
    <w:tbl>
      <w:tblPr>
        <w:tblStyle w:val="TableGrid"/>
        <w:tblW w:w="0" w:type="auto"/>
        <w:tblLook w:val="04A0" w:firstRow="1" w:lastRow="0" w:firstColumn="1" w:lastColumn="0" w:noHBand="0" w:noVBand="1"/>
      </w:tblPr>
      <w:tblGrid>
        <w:gridCol w:w="1795"/>
        <w:gridCol w:w="1620"/>
        <w:gridCol w:w="5646"/>
      </w:tblGrid>
      <w:tr w:rsidR="006C5ACF" w14:paraId="6DF543A0" w14:textId="77777777" w:rsidTr="00DD6A05">
        <w:tc>
          <w:tcPr>
            <w:tcW w:w="1795" w:type="dxa"/>
          </w:tcPr>
          <w:p w14:paraId="5EB8A305" w14:textId="303ECE1A" w:rsidR="006C5ACF" w:rsidRPr="00D864C4" w:rsidRDefault="001802A6" w:rsidP="00D864C4">
            <w:pPr>
              <w:jc w:val="center"/>
              <w:rPr>
                <w:b/>
                <w:bCs/>
              </w:rPr>
            </w:pPr>
            <w:r w:rsidRPr="00D864C4">
              <w:rPr>
                <w:b/>
                <w:bCs/>
              </w:rPr>
              <w:t>Profiles</w:t>
            </w:r>
          </w:p>
        </w:tc>
        <w:tc>
          <w:tcPr>
            <w:tcW w:w="1620" w:type="dxa"/>
          </w:tcPr>
          <w:p w14:paraId="6C52E4BC" w14:textId="1C8F0F57" w:rsidR="006C5ACF" w:rsidRPr="008D2BDD" w:rsidRDefault="00482E16" w:rsidP="008D2BDD">
            <w:pPr>
              <w:jc w:val="center"/>
              <w:rPr>
                <w:b/>
                <w:bCs/>
              </w:rPr>
            </w:pPr>
            <w:r w:rsidRPr="008D2BDD">
              <w:rPr>
                <w:b/>
                <w:bCs/>
              </w:rPr>
              <w:t>Criteria</w:t>
            </w:r>
          </w:p>
        </w:tc>
        <w:tc>
          <w:tcPr>
            <w:tcW w:w="5646" w:type="dxa"/>
          </w:tcPr>
          <w:p w14:paraId="431DEC0B" w14:textId="46D9A7F9" w:rsidR="006C5ACF" w:rsidRPr="008D2BDD" w:rsidRDefault="00482E16" w:rsidP="008D2BDD">
            <w:pPr>
              <w:jc w:val="center"/>
              <w:rPr>
                <w:b/>
                <w:bCs/>
              </w:rPr>
            </w:pPr>
            <w:r w:rsidRPr="008D2BDD">
              <w:rPr>
                <w:b/>
                <w:bCs/>
              </w:rPr>
              <w:t>Description</w:t>
            </w:r>
          </w:p>
        </w:tc>
      </w:tr>
      <w:tr w:rsidR="0017005F" w14:paraId="14447470" w14:textId="77777777" w:rsidTr="00DD6A05">
        <w:tc>
          <w:tcPr>
            <w:tcW w:w="1795" w:type="dxa"/>
            <w:vMerge w:val="restart"/>
          </w:tcPr>
          <w:p w14:paraId="753044F6" w14:textId="6A7817A5" w:rsidR="0017005F" w:rsidRPr="0017005F" w:rsidRDefault="0017005F" w:rsidP="000B5AD7">
            <w:pPr>
              <w:rPr>
                <w:b/>
                <w:bCs/>
              </w:rPr>
            </w:pPr>
            <w:r w:rsidRPr="0017005F">
              <w:rPr>
                <w:b/>
                <w:bCs/>
              </w:rPr>
              <w:t>Demographics</w:t>
            </w:r>
          </w:p>
        </w:tc>
        <w:tc>
          <w:tcPr>
            <w:tcW w:w="1620" w:type="dxa"/>
          </w:tcPr>
          <w:p w14:paraId="57D28AAD" w14:textId="26A0E0D2" w:rsidR="0017005F" w:rsidRPr="00962E6F" w:rsidRDefault="0017005F" w:rsidP="000B5AD7">
            <w:pPr>
              <w:rPr>
                <w:i/>
                <w:iCs/>
              </w:rPr>
            </w:pPr>
            <w:r w:rsidRPr="00962E6F">
              <w:rPr>
                <w:i/>
                <w:iCs/>
              </w:rPr>
              <w:t>Age:</w:t>
            </w:r>
          </w:p>
        </w:tc>
        <w:tc>
          <w:tcPr>
            <w:tcW w:w="5646" w:type="dxa"/>
          </w:tcPr>
          <w:p w14:paraId="431EEBAF" w14:textId="29EBF585" w:rsidR="0017005F" w:rsidRDefault="0017005F" w:rsidP="000B5AD7">
            <w:r>
              <w:t>25 to 55 years old</w:t>
            </w:r>
          </w:p>
        </w:tc>
      </w:tr>
      <w:tr w:rsidR="0017005F" w14:paraId="394C4790" w14:textId="77777777" w:rsidTr="00DD6A05">
        <w:tc>
          <w:tcPr>
            <w:tcW w:w="1795" w:type="dxa"/>
            <w:vMerge/>
          </w:tcPr>
          <w:p w14:paraId="7980B85F" w14:textId="77777777" w:rsidR="0017005F" w:rsidRDefault="0017005F" w:rsidP="000B5AD7"/>
        </w:tc>
        <w:tc>
          <w:tcPr>
            <w:tcW w:w="1620" w:type="dxa"/>
          </w:tcPr>
          <w:p w14:paraId="5A2DFD69" w14:textId="04DD9AD4" w:rsidR="0017005F" w:rsidRPr="00962E6F" w:rsidRDefault="0017005F" w:rsidP="000B5AD7">
            <w:pPr>
              <w:rPr>
                <w:i/>
                <w:iCs/>
              </w:rPr>
            </w:pPr>
            <w:r w:rsidRPr="00962E6F">
              <w:rPr>
                <w:i/>
                <w:iCs/>
              </w:rPr>
              <w:t>Gender:</w:t>
            </w:r>
          </w:p>
        </w:tc>
        <w:tc>
          <w:tcPr>
            <w:tcW w:w="5646" w:type="dxa"/>
          </w:tcPr>
          <w:p w14:paraId="315F8A60" w14:textId="65B6F4D1" w:rsidR="0017005F" w:rsidRDefault="0017005F" w:rsidP="000B5AD7">
            <w:r>
              <w:t>Male and female</w:t>
            </w:r>
          </w:p>
        </w:tc>
      </w:tr>
      <w:tr w:rsidR="0017005F" w14:paraId="2F059220" w14:textId="77777777" w:rsidTr="00DD6A05">
        <w:tc>
          <w:tcPr>
            <w:tcW w:w="1795" w:type="dxa"/>
            <w:vMerge/>
          </w:tcPr>
          <w:p w14:paraId="7C054E14" w14:textId="77777777" w:rsidR="0017005F" w:rsidRDefault="0017005F" w:rsidP="000B5AD7"/>
        </w:tc>
        <w:tc>
          <w:tcPr>
            <w:tcW w:w="1620" w:type="dxa"/>
          </w:tcPr>
          <w:p w14:paraId="72914654" w14:textId="448975E1" w:rsidR="0017005F" w:rsidRPr="00962E6F" w:rsidRDefault="0017005F" w:rsidP="000B5AD7">
            <w:pPr>
              <w:rPr>
                <w:i/>
                <w:iCs/>
              </w:rPr>
            </w:pPr>
            <w:r w:rsidRPr="00962E6F">
              <w:rPr>
                <w:i/>
                <w:iCs/>
              </w:rPr>
              <w:t>Income Level:</w:t>
            </w:r>
          </w:p>
        </w:tc>
        <w:tc>
          <w:tcPr>
            <w:tcW w:w="5646" w:type="dxa"/>
          </w:tcPr>
          <w:p w14:paraId="4A440877" w14:textId="29481FD5" w:rsidR="0017005F" w:rsidRDefault="0017005F" w:rsidP="000B5AD7">
            <w:r>
              <w:t>Middle to Upper Middle Class</w:t>
            </w:r>
          </w:p>
        </w:tc>
      </w:tr>
      <w:tr w:rsidR="006C5ACF" w14:paraId="5B751433" w14:textId="77777777" w:rsidTr="00DD6A05">
        <w:tc>
          <w:tcPr>
            <w:tcW w:w="1795" w:type="dxa"/>
          </w:tcPr>
          <w:p w14:paraId="2133BAB1" w14:textId="64EEABE1" w:rsidR="006C5ACF" w:rsidRPr="00111286" w:rsidRDefault="003C4A83" w:rsidP="000B5AD7">
            <w:pPr>
              <w:rPr>
                <w:b/>
                <w:bCs/>
              </w:rPr>
            </w:pPr>
            <w:r w:rsidRPr="00111286">
              <w:rPr>
                <w:b/>
                <w:bCs/>
              </w:rPr>
              <w:t>Geographics</w:t>
            </w:r>
          </w:p>
        </w:tc>
        <w:tc>
          <w:tcPr>
            <w:tcW w:w="1620" w:type="dxa"/>
          </w:tcPr>
          <w:p w14:paraId="588DCF26" w14:textId="38C2AC13" w:rsidR="006C5ACF" w:rsidRPr="00971FAD" w:rsidRDefault="0017005F" w:rsidP="000B5AD7">
            <w:pPr>
              <w:rPr>
                <w:i/>
                <w:iCs/>
              </w:rPr>
            </w:pPr>
            <w:r w:rsidRPr="00971FAD">
              <w:rPr>
                <w:i/>
                <w:iCs/>
              </w:rPr>
              <w:t>Location</w:t>
            </w:r>
            <w:r w:rsidR="007C0123" w:rsidRPr="00971FAD">
              <w:rPr>
                <w:i/>
                <w:iCs/>
              </w:rPr>
              <w:t>:</w:t>
            </w:r>
          </w:p>
        </w:tc>
        <w:tc>
          <w:tcPr>
            <w:tcW w:w="5646" w:type="dxa"/>
          </w:tcPr>
          <w:p w14:paraId="5350BD25" w14:textId="28572572" w:rsidR="006C5ACF" w:rsidRDefault="00982BC9" w:rsidP="000B5AD7">
            <w:r>
              <w:t>Citizens located near Hillsborough Exchange (S6 4HL)</w:t>
            </w:r>
          </w:p>
        </w:tc>
      </w:tr>
      <w:tr w:rsidR="00D864C4" w14:paraId="041AF782" w14:textId="77777777" w:rsidTr="00DD6A05">
        <w:tc>
          <w:tcPr>
            <w:tcW w:w="1795" w:type="dxa"/>
          </w:tcPr>
          <w:p w14:paraId="12A20FCD" w14:textId="45ADBF1B" w:rsidR="00D864C4" w:rsidRPr="00111286" w:rsidRDefault="00D864C4" w:rsidP="000B5AD7">
            <w:pPr>
              <w:rPr>
                <w:b/>
                <w:bCs/>
              </w:rPr>
            </w:pPr>
            <w:r w:rsidRPr="00111286">
              <w:rPr>
                <w:b/>
                <w:bCs/>
              </w:rPr>
              <w:t>Psychographic</w:t>
            </w:r>
          </w:p>
        </w:tc>
        <w:tc>
          <w:tcPr>
            <w:tcW w:w="1620" w:type="dxa"/>
          </w:tcPr>
          <w:p w14:paraId="6E44DFD8" w14:textId="5C9E3832" w:rsidR="00D864C4" w:rsidRPr="002613FC" w:rsidRDefault="002613FC" w:rsidP="000B5AD7">
            <w:pPr>
              <w:rPr>
                <w:i/>
                <w:iCs/>
              </w:rPr>
            </w:pPr>
            <w:r w:rsidRPr="002613FC">
              <w:rPr>
                <w:i/>
                <w:iCs/>
              </w:rPr>
              <w:t xml:space="preserve">Lifestyles: </w:t>
            </w:r>
          </w:p>
        </w:tc>
        <w:tc>
          <w:tcPr>
            <w:tcW w:w="5646" w:type="dxa"/>
          </w:tcPr>
          <w:p w14:paraId="1F659A22" w14:textId="77777777" w:rsidR="00D864C4" w:rsidRDefault="00F65EC1" w:rsidP="00A7736E">
            <w:pPr>
              <w:pStyle w:val="ListParagraph"/>
              <w:numPr>
                <w:ilvl w:val="0"/>
                <w:numId w:val="1"/>
              </w:numPr>
            </w:pPr>
            <w:r>
              <w:t>People seeking unique cultural experiences</w:t>
            </w:r>
            <w:r w:rsidR="006359D4">
              <w:t>.</w:t>
            </w:r>
          </w:p>
          <w:p w14:paraId="634C6065" w14:textId="118FB9B8" w:rsidR="006359D4" w:rsidRDefault="00802A1A" w:rsidP="00A7736E">
            <w:pPr>
              <w:pStyle w:val="ListParagraph"/>
              <w:numPr>
                <w:ilvl w:val="0"/>
                <w:numId w:val="1"/>
              </w:numPr>
            </w:pPr>
            <w:r>
              <w:t>Health-</w:t>
            </w:r>
            <w:r w:rsidR="00C02A6A">
              <w:t>conscious</w:t>
            </w:r>
            <w:r>
              <w:t xml:space="preserve"> people</w:t>
            </w:r>
          </w:p>
        </w:tc>
      </w:tr>
    </w:tbl>
    <w:p w14:paraId="35821679" w14:textId="01805DB7" w:rsidR="00C53F87" w:rsidRPr="0084696F" w:rsidRDefault="00DD6A05" w:rsidP="00DD6A05">
      <w:pPr>
        <w:pStyle w:val="Heading3"/>
        <w:jc w:val="center"/>
      </w:pPr>
      <w:bookmarkStart w:id="12" w:name="_Toc189308543"/>
      <w:bookmarkStart w:id="13" w:name="_Toc189308624"/>
      <w:bookmarkStart w:id="14" w:name="_Toc190293005"/>
      <w:r>
        <w:t>Table: Target Demographic Profile.</w:t>
      </w:r>
      <w:bookmarkEnd w:id="12"/>
      <w:bookmarkEnd w:id="13"/>
      <w:bookmarkEnd w:id="14"/>
    </w:p>
    <w:p w14:paraId="366A1FAC" w14:textId="77777777" w:rsidR="00215C04" w:rsidRDefault="00A211B1" w:rsidP="004603A5">
      <w:pPr>
        <w:pStyle w:val="Heading3"/>
      </w:pPr>
      <w:bookmarkStart w:id="15" w:name="_Toc189308544"/>
      <w:bookmarkStart w:id="16" w:name="_Toc189308625"/>
      <w:bookmarkStart w:id="17" w:name="_Toc190293006"/>
      <w:r>
        <w:t xml:space="preserve">2.1.3 </w:t>
      </w:r>
      <w:r w:rsidR="00112A1F">
        <w:t>Explaining Products</w:t>
      </w:r>
      <w:bookmarkEnd w:id="15"/>
      <w:bookmarkEnd w:id="16"/>
      <w:bookmarkEnd w:id="17"/>
    </w:p>
    <w:p w14:paraId="6A6A2BAA" w14:textId="1C3F45F1" w:rsidR="00C1099F" w:rsidRPr="004556CF" w:rsidRDefault="002637DE" w:rsidP="004556CF">
      <w:pPr>
        <w:pStyle w:val="ListParagraph"/>
        <w:numPr>
          <w:ilvl w:val="0"/>
          <w:numId w:val="22"/>
        </w:numPr>
        <w:rPr>
          <w:b/>
          <w:bCs/>
        </w:rPr>
      </w:pPr>
      <w:r w:rsidRPr="004556CF">
        <w:rPr>
          <w:b/>
          <w:bCs/>
        </w:rPr>
        <w:t xml:space="preserve">Main Dishes: </w:t>
      </w:r>
      <w:r w:rsidR="00E27EAF">
        <w:t xml:space="preserve">firstly, there is </w:t>
      </w:r>
      <w:proofErr w:type="spellStart"/>
      <w:r w:rsidR="00E27EAF" w:rsidRPr="004556CF">
        <w:rPr>
          <w:b/>
        </w:rPr>
        <w:t>Mititei</w:t>
      </w:r>
      <w:proofErr w:type="spellEnd"/>
      <w:r w:rsidR="00E27EAF">
        <w:t xml:space="preserve">. </w:t>
      </w:r>
      <w:r w:rsidR="00BD43CE">
        <w:t xml:space="preserve">It is prepared using meat, </w:t>
      </w:r>
      <w:r w:rsidR="00DD6A05">
        <w:t>two</w:t>
      </w:r>
      <w:r w:rsidR="000A6260">
        <w:t xml:space="preserve"> </w:t>
      </w:r>
      <w:r w:rsidR="000C0DAB">
        <w:t>slices</w:t>
      </w:r>
      <w:r w:rsidR="00BD43CE">
        <w:t xml:space="preserve"> of </w:t>
      </w:r>
      <w:r w:rsidR="000A6260">
        <w:t>bread</w:t>
      </w:r>
      <w:r w:rsidR="00BD43CE">
        <w:t xml:space="preserve"> and mustard. </w:t>
      </w:r>
      <w:r w:rsidR="00DE1258">
        <w:t xml:space="preserve">Secondly, there is </w:t>
      </w:r>
      <w:r w:rsidR="004556CF">
        <w:t xml:space="preserve">a </w:t>
      </w:r>
      <w:r w:rsidR="00DE1258">
        <w:t xml:space="preserve">sausage which is </w:t>
      </w:r>
      <w:r w:rsidR="00512C99">
        <w:t>prepared</w:t>
      </w:r>
      <w:r w:rsidR="00DE1258">
        <w:t xml:space="preserve"> with one sausage, </w:t>
      </w:r>
      <w:r w:rsidR="00DD6A05">
        <w:t>two</w:t>
      </w:r>
      <w:r w:rsidR="00DE1258">
        <w:t xml:space="preserve"> </w:t>
      </w:r>
      <w:r w:rsidR="000C0DAB">
        <w:t>slices</w:t>
      </w:r>
      <w:r w:rsidR="00DE1258">
        <w:t xml:space="preserve"> of </w:t>
      </w:r>
      <w:r w:rsidR="00512C99">
        <w:t>bread</w:t>
      </w:r>
      <w:r w:rsidR="00DE1258">
        <w:t xml:space="preserve"> and mustard</w:t>
      </w:r>
      <w:r w:rsidR="00A12CD9">
        <w:t xml:space="preserve"> </w:t>
      </w:r>
      <w:r w:rsidR="00A12CD9" w:rsidRPr="004556CF">
        <w:rPr>
          <w:szCs w:val="24"/>
          <w:lang w:eastAsia="en-GB"/>
        </w:rPr>
        <w:t xml:space="preserve">(Puiu </w:t>
      </w:r>
      <w:proofErr w:type="spellStart"/>
      <w:r w:rsidR="00A12CD9" w:rsidRPr="004556CF">
        <w:rPr>
          <w:szCs w:val="24"/>
          <w:lang w:eastAsia="en-GB"/>
        </w:rPr>
        <w:t>Nistoreanu</w:t>
      </w:r>
      <w:proofErr w:type="spellEnd"/>
      <w:r w:rsidR="00A12CD9" w:rsidRPr="004556CF">
        <w:rPr>
          <w:szCs w:val="24"/>
          <w:lang w:eastAsia="en-GB"/>
        </w:rPr>
        <w:t>, Maria Roxana Dorobantu and Gheorghe, 2013)</w:t>
      </w:r>
      <w:r w:rsidR="00DE1258">
        <w:t xml:space="preserve">. </w:t>
      </w:r>
      <w:r w:rsidR="00C1099F">
        <w:t>Finally, there are chips which can vary depending on the preferences of customers.</w:t>
      </w:r>
    </w:p>
    <w:p w14:paraId="72E54EC9" w14:textId="6043D38E" w:rsidR="00DD6A05" w:rsidRPr="00D33523" w:rsidRDefault="00DD6A05" w:rsidP="00DD6A05">
      <w:pPr>
        <w:ind w:left="360"/>
        <w:jc w:val="center"/>
      </w:pPr>
      <w:r>
        <w:rPr>
          <w:b/>
          <w:bCs/>
          <w:noProof/>
          <w:lang w:val="en-US"/>
        </w:rPr>
        <w:lastRenderedPageBreak/>
        <w:drawing>
          <wp:inline distT="0" distB="0" distL="0" distR="0" wp14:anchorId="3D5B4B4D" wp14:editId="24D8A9AC">
            <wp:extent cx="5133340" cy="28835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3340" cy="2883535"/>
                    </a:xfrm>
                    <a:prstGeom prst="rect">
                      <a:avLst/>
                    </a:prstGeom>
                    <a:noFill/>
                  </pic:spPr>
                </pic:pic>
              </a:graphicData>
            </a:graphic>
          </wp:inline>
        </w:drawing>
      </w:r>
      <w:proofErr w:type="spellStart"/>
      <w:r w:rsidRPr="00DD6A05">
        <w:rPr>
          <w:b/>
          <w:bCs/>
        </w:rPr>
        <w:t>Mititei</w:t>
      </w:r>
      <w:proofErr w:type="spellEnd"/>
      <w:r w:rsidR="00D33523">
        <w:rPr>
          <w:b/>
          <w:bCs/>
        </w:rPr>
        <w:t xml:space="preserve"> </w:t>
      </w:r>
      <w:r w:rsidR="00D33523" w:rsidRPr="000602E8">
        <w:rPr>
          <w:i/>
          <w:iCs/>
        </w:rPr>
        <w:t>(Source: Tasty &amp; Quick Recipes</w:t>
      </w:r>
      <w:r w:rsidR="00D60F2A" w:rsidRPr="000602E8">
        <w:rPr>
          <w:i/>
          <w:iCs/>
        </w:rPr>
        <w:t>, 2020)</w:t>
      </w:r>
      <w:r w:rsidR="00D33523" w:rsidRPr="000602E8">
        <w:rPr>
          <w:i/>
          <w:iCs/>
        </w:rPr>
        <w:t xml:space="preserve"> </w:t>
      </w:r>
    </w:p>
    <w:p w14:paraId="6868EAFD" w14:textId="7F0176DB" w:rsidR="00716C36" w:rsidRPr="00716C36" w:rsidRDefault="00A855FD" w:rsidP="00A7736E">
      <w:pPr>
        <w:pStyle w:val="ListParagraph"/>
        <w:numPr>
          <w:ilvl w:val="0"/>
          <w:numId w:val="2"/>
        </w:numPr>
        <w:rPr>
          <w:b/>
          <w:bCs/>
        </w:rPr>
      </w:pPr>
      <w:r>
        <w:rPr>
          <w:b/>
          <w:bCs/>
        </w:rPr>
        <w:t>Drinks:</w:t>
      </w:r>
      <w:r w:rsidR="00171156">
        <w:rPr>
          <w:b/>
          <w:bCs/>
        </w:rPr>
        <w:t xml:space="preserve"> </w:t>
      </w:r>
      <w:r w:rsidR="00DD6A05">
        <w:t>There are water and soda cans such as Coca-Cola, Pepsi,</w:t>
      </w:r>
      <w:r w:rsidR="00716C36">
        <w:t xml:space="preserve"> and Sprite. Finally, there is </w:t>
      </w:r>
      <w:r w:rsidR="00716C36" w:rsidRPr="00DD6A05">
        <w:rPr>
          <w:b/>
        </w:rPr>
        <w:t>Kopparberg</w:t>
      </w:r>
      <w:r w:rsidR="00DD6A05">
        <w:t>, which is an alcohol-free cider</w:t>
      </w:r>
      <w:r w:rsidR="00716C36">
        <w:t xml:space="preserve"> drink.</w:t>
      </w:r>
    </w:p>
    <w:p w14:paraId="6130838F" w14:textId="07C47FA8" w:rsidR="00946E21" w:rsidRPr="003A4351" w:rsidRDefault="00201A7F" w:rsidP="003A4351">
      <w:pPr>
        <w:pStyle w:val="ListParagraph"/>
        <w:numPr>
          <w:ilvl w:val="0"/>
          <w:numId w:val="2"/>
        </w:numPr>
        <w:rPr>
          <w:szCs w:val="24"/>
          <w:lang w:eastAsia="en-GB"/>
        </w:rPr>
      </w:pPr>
      <w:r>
        <w:rPr>
          <w:noProof/>
        </w:rPr>
        <w:drawing>
          <wp:anchor distT="0" distB="0" distL="114300" distR="114300" simplePos="0" relativeHeight="251663360" behindDoc="0" locked="0" layoutInCell="1" allowOverlap="1" wp14:anchorId="3F97605C" wp14:editId="5854ED3F">
            <wp:simplePos x="0" y="0"/>
            <wp:positionH relativeFrom="column">
              <wp:posOffset>2427874</wp:posOffset>
            </wp:positionH>
            <wp:positionV relativeFrom="page">
              <wp:posOffset>6142659</wp:posOffset>
            </wp:positionV>
            <wp:extent cx="2239645" cy="1487170"/>
            <wp:effectExtent l="0" t="0" r="8255" b="0"/>
            <wp:wrapTopAndBottom/>
            <wp:docPr id="3" name="Picture 3" descr="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39645" cy="1487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5C8B">
        <w:rPr>
          <w:noProof/>
          <w:lang w:val="en-US"/>
        </w:rPr>
        <w:drawing>
          <wp:anchor distT="0" distB="0" distL="114300" distR="114300" simplePos="0" relativeHeight="251662336" behindDoc="0" locked="0" layoutInCell="1" allowOverlap="1" wp14:anchorId="6C6ECD60" wp14:editId="4F42FF9C">
            <wp:simplePos x="0" y="0"/>
            <wp:positionH relativeFrom="column">
              <wp:posOffset>412750</wp:posOffset>
            </wp:positionH>
            <wp:positionV relativeFrom="page">
              <wp:posOffset>6110605</wp:posOffset>
            </wp:positionV>
            <wp:extent cx="1796415" cy="1667510"/>
            <wp:effectExtent l="0" t="0" r="0" b="8890"/>
            <wp:wrapTopAndBottom/>
            <wp:docPr id="16" name="Picture 16" descr="Papanasi: Sweet Cheese Donuts with Blueberry &amp; Cr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panasi: Sweet Cheese Donuts with Blueberry &amp; Cream"/>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7167"/>
                    <a:stretch/>
                  </pic:blipFill>
                  <pic:spPr bwMode="auto">
                    <a:xfrm>
                      <a:off x="0" y="0"/>
                      <a:ext cx="1796415" cy="1667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6C36" w:rsidRPr="003A4351">
        <w:rPr>
          <w:b/>
          <w:bCs/>
        </w:rPr>
        <w:t>Desserts:</w:t>
      </w:r>
      <w:r w:rsidR="00DD6A05">
        <w:t xml:space="preserve"> T</w:t>
      </w:r>
      <w:r w:rsidR="00716C36">
        <w:t xml:space="preserve">wo desserts are available. </w:t>
      </w:r>
      <w:proofErr w:type="spellStart"/>
      <w:r w:rsidR="00716C36" w:rsidRPr="003A4351">
        <w:rPr>
          <w:b/>
        </w:rPr>
        <w:t>Papanasi</w:t>
      </w:r>
      <w:proofErr w:type="spellEnd"/>
      <w:r w:rsidR="00716C36">
        <w:t xml:space="preserve"> is a cheese donut prepared with cow</w:t>
      </w:r>
      <w:r w:rsidR="00DD6A05">
        <w:t>'</w:t>
      </w:r>
      <w:r w:rsidR="00716C36">
        <w:t>s milk which is made with crème fraiche and blueberry jam</w:t>
      </w:r>
      <w:r w:rsidR="007A07C3">
        <w:t xml:space="preserve"> </w:t>
      </w:r>
      <w:r w:rsidR="007A07C3" w:rsidRPr="003A4351">
        <w:rPr>
          <w:szCs w:val="24"/>
          <w:lang w:eastAsia="en-GB"/>
        </w:rPr>
        <w:t>(GHINEA and PRISACARU, 2023)</w:t>
      </w:r>
      <w:r w:rsidR="00716C36">
        <w:t xml:space="preserve">. </w:t>
      </w:r>
      <w:r w:rsidR="0077417D" w:rsidRPr="003A4351">
        <w:rPr>
          <w:b/>
        </w:rPr>
        <w:t>Amandina</w:t>
      </w:r>
      <w:r w:rsidR="0077417D">
        <w:t xml:space="preserve"> is a </w:t>
      </w:r>
      <w:r w:rsidR="00055BE8">
        <w:t>chocolate</w:t>
      </w:r>
      <w:r w:rsidR="0077417D">
        <w:t xml:space="preserve"> cake made with sweet </w:t>
      </w:r>
      <w:r w:rsidR="00055BE8">
        <w:t>syrup</w:t>
      </w:r>
      <w:r w:rsidR="0077417D">
        <w:t xml:space="preserve"> and caramel. </w:t>
      </w:r>
    </w:p>
    <w:p w14:paraId="183B8B44" w14:textId="5E470E7F" w:rsidR="00DD6A05" w:rsidRDefault="00DD6A05" w:rsidP="00DD6A05">
      <w:pPr>
        <w:jc w:val="center"/>
        <w:rPr>
          <w:b/>
          <w:bCs/>
        </w:rPr>
      </w:pPr>
    </w:p>
    <w:p w14:paraId="28820DCE" w14:textId="31267A14" w:rsidR="004160A8" w:rsidRPr="00201A7F" w:rsidRDefault="00DD6A05" w:rsidP="00201A7F">
      <w:pPr>
        <w:overflowPunct/>
        <w:autoSpaceDE/>
        <w:autoSpaceDN/>
        <w:adjustRightInd/>
        <w:spacing w:line="240" w:lineRule="auto"/>
        <w:jc w:val="center"/>
        <w:textAlignment w:val="auto"/>
        <w:rPr>
          <w:i/>
          <w:iCs/>
          <w:szCs w:val="24"/>
          <w:lang w:eastAsia="en-GB"/>
        </w:rPr>
      </w:pPr>
      <w:proofErr w:type="spellStart"/>
      <w:r w:rsidRPr="00201A7F">
        <w:rPr>
          <w:b/>
          <w:bCs/>
        </w:rPr>
        <w:t>Papanasi</w:t>
      </w:r>
      <w:proofErr w:type="spellEnd"/>
      <w:r w:rsidRPr="00201A7F">
        <w:rPr>
          <w:b/>
          <w:bCs/>
        </w:rPr>
        <w:t xml:space="preserve"> and Amandina</w:t>
      </w:r>
      <w:r w:rsidR="004160A8" w:rsidRPr="00201A7F">
        <w:rPr>
          <w:b/>
          <w:bCs/>
        </w:rPr>
        <w:t xml:space="preserve"> </w:t>
      </w:r>
      <w:r w:rsidR="004160A8" w:rsidRPr="00201A7F">
        <w:rPr>
          <w:i/>
          <w:iCs/>
        </w:rPr>
        <w:t xml:space="preserve">(Source: </w:t>
      </w:r>
      <w:r w:rsidR="004160A8" w:rsidRPr="00201A7F">
        <w:rPr>
          <w:i/>
          <w:iCs/>
          <w:szCs w:val="24"/>
          <w:lang w:eastAsia="en-GB"/>
        </w:rPr>
        <w:t>Bettinna’s world, 2013) (Cristina, 2024)</w:t>
      </w:r>
    </w:p>
    <w:p w14:paraId="3F6F44C4" w14:textId="5236B878" w:rsidR="004160A8" w:rsidRPr="004160A8" w:rsidRDefault="004160A8" w:rsidP="004160A8">
      <w:pPr>
        <w:overflowPunct/>
        <w:autoSpaceDE/>
        <w:autoSpaceDN/>
        <w:adjustRightInd/>
        <w:spacing w:line="240" w:lineRule="auto"/>
        <w:jc w:val="left"/>
        <w:textAlignment w:val="auto"/>
        <w:rPr>
          <w:szCs w:val="24"/>
          <w:lang w:eastAsia="en-GB"/>
        </w:rPr>
      </w:pPr>
    </w:p>
    <w:p w14:paraId="35644C31" w14:textId="66CB8603" w:rsidR="00DD6A05" w:rsidRPr="004160A8" w:rsidRDefault="00DD6A05" w:rsidP="00DD6A05">
      <w:pPr>
        <w:jc w:val="center"/>
      </w:pPr>
    </w:p>
    <w:p w14:paraId="1E01BF04" w14:textId="63630E63" w:rsidR="007C645A" w:rsidRDefault="00BA33A0" w:rsidP="00BA33A0">
      <w:pPr>
        <w:pStyle w:val="Heading3"/>
      </w:pPr>
      <w:bookmarkStart w:id="18" w:name="_Toc189308545"/>
      <w:bookmarkStart w:id="19" w:name="_Toc189308626"/>
      <w:bookmarkStart w:id="20" w:name="_Toc190293007"/>
      <w:r>
        <w:lastRenderedPageBreak/>
        <w:t>2.1.4 U</w:t>
      </w:r>
      <w:r w:rsidR="00DD6A05">
        <w:t xml:space="preserve">nique </w:t>
      </w:r>
      <w:r>
        <w:t>S</w:t>
      </w:r>
      <w:r w:rsidR="00DD6A05">
        <w:t xml:space="preserve">elling </w:t>
      </w:r>
      <w:bookmarkEnd w:id="18"/>
      <w:bookmarkEnd w:id="19"/>
      <w:r w:rsidR="00601058">
        <w:t>Points</w:t>
      </w:r>
      <w:bookmarkEnd w:id="20"/>
    </w:p>
    <w:p w14:paraId="6BA4AE7B" w14:textId="1A2350A5" w:rsidR="006F1D80" w:rsidRPr="006F1D80" w:rsidRDefault="00C126EA" w:rsidP="00A7736E">
      <w:pPr>
        <w:pStyle w:val="ListParagraph"/>
        <w:numPr>
          <w:ilvl w:val="0"/>
          <w:numId w:val="3"/>
        </w:numPr>
        <w:rPr>
          <w:b/>
          <w:bCs/>
        </w:rPr>
      </w:pPr>
      <w:r w:rsidRPr="00743729">
        <w:rPr>
          <w:b/>
          <w:bCs/>
        </w:rPr>
        <w:t>Romanian Cuisine Experience:</w:t>
      </w:r>
      <w:r w:rsidR="00012E65" w:rsidRPr="00743729">
        <w:rPr>
          <w:b/>
          <w:bCs/>
        </w:rPr>
        <w:t xml:space="preserve"> </w:t>
      </w:r>
      <w:r w:rsidR="00DD6A05" w:rsidRPr="00DD6A05">
        <w:rPr>
          <w:bCs/>
        </w:rPr>
        <w:t>The restaurant will provide Romanian dishes and drinks unique to</w:t>
      </w:r>
      <w:r w:rsidR="006F1D80" w:rsidRPr="00DD6A05">
        <w:t xml:space="preserve"> that area</w:t>
      </w:r>
      <w:r w:rsidR="006F1D80">
        <w:t>.</w:t>
      </w:r>
    </w:p>
    <w:p w14:paraId="0382BFB4" w14:textId="66C185D1" w:rsidR="00DA46DB" w:rsidRPr="004E1F37" w:rsidRDefault="00475783" w:rsidP="00A7736E">
      <w:pPr>
        <w:pStyle w:val="ListParagraph"/>
        <w:numPr>
          <w:ilvl w:val="0"/>
          <w:numId w:val="3"/>
        </w:numPr>
        <w:rPr>
          <w:b/>
          <w:bCs/>
        </w:rPr>
      </w:pPr>
      <w:r w:rsidRPr="00075F8E">
        <w:rPr>
          <w:b/>
          <w:bCs/>
        </w:rPr>
        <w:t>Allergen-Friendly Options:</w:t>
      </w:r>
      <w:r w:rsidR="00075F8E">
        <w:rPr>
          <w:b/>
          <w:bCs/>
        </w:rPr>
        <w:t xml:space="preserve"> </w:t>
      </w:r>
      <w:proofErr w:type="spellStart"/>
      <w:r w:rsidR="00DD6A05">
        <w:t>P</w:t>
      </w:r>
      <w:r w:rsidR="004E1F37">
        <w:t>ersonalisable</w:t>
      </w:r>
      <w:proofErr w:type="spellEnd"/>
      <w:r w:rsidR="004E1F37">
        <w:t xml:space="preserve"> dishes </w:t>
      </w:r>
      <w:r w:rsidR="00DD6A05">
        <w:t>that can accommodate</w:t>
      </w:r>
      <w:r w:rsidR="004E1F37">
        <w:t xml:space="preserve"> dietary restriction</w:t>
      </w:r>
      <w:r w:rsidR="00DD6A05">
        <w:t>s,</w:t>
      </w:r>
      <w:r w:rsidR="004E1F37">
        <w:t xml:space="preserve"> such as gluten-f</w:t>
      </w:r>
      <w:r w:rsidR="00DD6A05">
        <w:t>r</w:t>
      </w:r>
      <w:r w:rsidR="004E1F37">
        <w:t xml:space="preserve">ee or allergen-free foods. </w:t>
      </w:r>
    </w:p>
    <w:p w14:paraId="0F9DAB9F" w14:textId="7C370B82" w:rsidR="004E1F37" w:rsidRPr="00DD327C" w:rsidRDefault="00EE6399" w:rsidP="00A7736E">
      <w:pPr>
        <w:pStyle w:val="ListParagraph"/>
        <w:numPr>
          <w:ilvl w:val="0"/>
          <w:numId w:val="3"/>
        </w:numPr>
        <w:rPr>
          <w:b/>
          <w:bCs/>
        </w:rPr>
      </w:pPr>
      <w:r>
        <w:rPr>
          <w:b/>
          <w:bCs/>
        </w:rPr>
        <w:t xml:space="preserve">Premium Versions: </w:t>
      </w:r>
      <w:r w:rsidR="00DD6A05">
        <w:t>Traditional main dishes have elevated versions prepared with superior ingredients and</w:t>
      </w:r>
      <w:r w:rsidR="000D4A41">
        <w:t xml:space="preserve"> priced higher. They will serve </w:t>
      </w:r>
      <w:r w:rsidR="00DD6A05">
        <w:t xml:space="preserve">the </w:t>
      </w:r>
      <w:r w:rsidR="000D4A41">
        <w:t xml:space="preserve">needs of customers who want </w:t>
      </w:r>
      <w:r w:rsidR="00DD6A05">
        <w:t xml:space="preserve">a </w:t>
      </w:r>
      <w:r w:rsidR="000D4A41">
        <w:t xml:space="preserve">superior experience. </w:t>
      </w:r>
    </w:p>
    <w:p w14:paraId="4C302972" w14:textId="5C405A27" w:rsidR="004B1D69" w:rsidRDefault="00DD327C" w:rsidP="00A7736E">
      <w:pPr>
        <w:pStyle w:val="ListParagraph"/>
        <w:numPr>
          <w:ilvl w:val="0"/>
          <w:numId w:val="3"/>
        </w:numPr>
      </w:pPr>
      <w:r>
        <w:rPr>
          <w:b/>
          <w:bCs/>
        </w:rPr>
        <w:t xml:space="preserve">Handmade Desserts and Drinks: </w:t>
      </w:r>
      <w:r w:rsidR="00B30B11">
        <w:t xml:space="preserve">Romanian desserts and beverages </w:t>
      </w:r>
      <w:r w:rsidR="00DD6A05">
        <w:t xml:space="preserve">such as </w:t>
      </w:r>
      <w:proofErr w:type="spellStart"/>
      <w:r w:rsidR="00DD6A05">
        <w:t>Papanasi</w:t>
      </w:r>
      <w:proofErr w:type="spellEnd"/>
      <w:r w:rsidR="00DD6A05">
        <w:t xml:space="preserve"> and </w:t>
      </w:r>
      <w:r w:rsidR="0014233C">
        <w:t>Amandina</w:t>
      </w:r>
      <w:r w:rsidR="00DD6A05">
        <w:t xml:space="preserve"> will provide authentic experiences</w:t>
      </w:r>
      <w:r w:rsidR="00B30B11">
        <w:t xml:space="preserve">. These will provide unique </w:t>
      </w:r>
      <w:r w:rsidR="00FD239F">
        <w:t>experiences</w:t>
      </w:r>
      <w:r w:rsidR="00B30B11">
        <w:t xml:space="preserve"> which are unavailable in </w:t>
      </w:r>
      <w:r w:rsidR="000F4672">
        <w:t>the</w:t>
      </w:r>
      <w:r w:rsidR="00B30B11">
        <w:t xml:space="preserve"> area. </w:t>
      </w:r>
    </w:p>
    <w:p w14:paraId="6067D172" w14:textId="130355CD" w:rsidR="002C3917" w:rsidRDefault="002C3917" w:rsidP="004B1D69">
      <w:pPr>
        <w:overflowPunct/>
        <w:autoSpaceDE/>
        <w:autoSpaceDN/>
        <w:adjustRightInd/>
        <w:spacing w:after="200" w:line="276" w:lineRule="auto"/>
        <w:jc w:val="left"/>
        <w:textAlignment w:val="auto"/>
      </w:pPr>
    </w:p>
    <w:p w14:paraId="01FF63BB" w14:textId="3DA1B0A2" w:rsidR="004B1D69" w:rsidRDefault="004B1D69" w:rsidP="004B1D69">
      <w:pPr>
        <w:overflowPunct/>
        <w:autoSpaceDE/>
        <w:autoSpaceDN/>
        <w:adjustRightInd/>
        <w:spacing w:after="200" w:line="276" w:lineRule="auto"/>
        <w:jc w:val="left"/>
        <w:textAlignment w:val="auto"/>
      </w:pPr>
    </w:p>
    <w:p w14:paraId="7F021D6D" w14:textId="0F2FE8FE" w:rsidR="004B1D69" w:rsidRDefault="004B1D69" w:rsidP="004B1D69">
      <w:pPr>
        <w:overflowPunct/>
        <w:autoSpaceDE/>
        <w:autoSpaceDN/>
        <w:adjustRightInd/>
        <w:spacing w:after="200" w:line="276" w:lineRule="auto"/>
        <w:jc w:val="left"/>
        <w:textAlignment w:val="auto"/>
      </w:pPr>
    </w:p>
    <w:p w14:paraId="3C0A1EA2" w14:textId="6B45F5D4" w:rsidR="004B1D69" w:rsidRDefault="004B1D69" w:rsidP="004B1D69">
      <w:pPr>
        <w:overflowPunct/>
        <w:autoSpaceDE/>
        <w:autoSpaceDN/>
        <w:adjustRightInd/>
        <w:spacing w:after="200" w:line="276" w:lineRule="auto"/>
        <w:jc w:val="left"/>
        <w:textAlignment w:val="auto"/>
      </w:pPr>
    </w:p>
    <w:p w14:paraId="75F4C311" w14:textId="77777777" w:rsidR="004B1D69" w:rsidRPr="004B1D69" w:rsidRDefault="004B1D69" w:rsidP="004B1D69">
      <w:pPr>
        <w:overflowPunct/>
        <w:autoSpaceDE/>
        <w:autoSpaceDN/>
        <w:adjustRightInd/>
        <w:spacing w:after="200" w:line="276" w:lineRule="auto"/>
        <w:jc w:val="left"/>
        <w:textAlignment w:val="auto"/>
      </w:pPr>
    </w:p>
    <w:p w14:paraId="4CFDCC14" w14:textId="60DA7668" w:rsidR="00F25E35" w:rsidRDefault="00F25E35" w:rsidP="00F25E35">
      <w:pPr>
        <w:rPr>
          <w:b/>
          <w:bCs/>
        </w:rPr>
      </w:pPr>
    </w:p>
    <w:p w14:paraId="6E96F7B9" w14:textId="6C1EDD38" w:rsidR="006A1566" w:rsidRPr="00522BA7" w:rsidRDefault="002A0D95" w:rsidP="008A13C4">
      <w:pPr>
        <w:rPr>
          <w:b/>
          <w:bCs/>
        </w:rPr>
      </w:pPr>
      <w:r w:rsidRPr="00DA46DB">
        <w:rPr>
          <w:b/>
          <w:bCs/>
        </w:rPr>
        <w:br w:type="page"/>
      </w:r>
    </w:p>
    <w:p w14:paraId="656BFC0F" w14:textId="1E772523" w:rsidR="00B40421" w:rsidRDefault="00B40421" w:rsidP="002D42DC">
      <w:pPr>
        <w:pStyle w:val="Heading2"/>
      </w:pPr>
      <w:bookmarkStart w:id="21" w:name="_Toc189308546"/>
      <w:bookmarkStart w:id="22" w:name="_Toc189308627"/>
      <w:bookmarkStart w:id="23" w:name="_Toc190293008"/>
      <w:r w:rsidRPr="00AA356F">
        <w:lastRenderedPageBreak/>
        <w:t>2.</w:t>
      </w:r>
      <w:r w:rsidR="006A1566" w:rsidRPr="00AA356F">
        <w:t>2</w:t>
      </w:r>
      <w:r w:rsidRPr="00AA356F">
        <w:t xml:space="preserve"> SWOT Analysis Summary</w:t>
      </w:r>
      <w:bookmarkEnd w:id="21"/>
      <w:bookmarkEnd w:id="22"/>
      <w:bookmarkEnd w:id="23"/>
    </w:p>
    <w:p w14:paraId="5BD875EC" w14:textId="771998CA" w:rsidR="00695575" w:rsidRDefault="002D42DC" w:rsidP="00695575">
      <w:r>
        <w:t>The detailed SWOT analysis is provided in Appendix A</w:t>
      </w:r>
      <w:r w:rsidR="00DD6A05">
        <w:t>,</w:t>
      </w:r>
      <w:r>
        <w:t xml:space="preserve"> and </w:t>
      </w:r>
      <w:r w:rsidR="000D4AF4">
        <w:t xml:space="preserve">the </w:t>
      </w:r>
      <w:r>
        <w:t>following is a brief overview of the SWOT analysis.</w:t>
      </w:r>
    </w:p>
    <w:p w14:paraId="03C6B094" w14:textId="34B9C25B" w:rsidR="002D42DC" w:rsidRDefault="002D42DC" w:rsidP="002D42DC">
      <w:pPr>
        <w:pStyle w:val="Heading3"/>
      </w:pPr>
      <w:bookmarkStart w:id="24" w:name="_Toc189308547"/>
      <w:bookmarkStart w:id="25" w:name="_Toc189308628"/>
      <w:bookmarkStart w:id="26" w:name="_Toc190293009"/>
      <w:r>
        <w:t>2.2.1 Strengths</w:t>
      </w:r>
      <w:bookmarkEnd w:id="24"/>
      <w:bookmarkEnd w:id="25"/>
      <w:bookmarkEnd w:id="26"/>
    </w:p>
    <w:p w14:paraId="67798B58" w14:textId="23AA7154" w:rsidR="002D42DC" w:rsidRDefault="000119B2" w:rsidP="00A7736E">
      <w:pPr>
        <w:pStyle w:val="ListParagraph"/>
        <w:numPr>
          <w:ilvl w:val="0"/>
          <w:numId w:val="4"/>
        </w:numPr>
      </w:pPr>
      <w:r>
        <w:t xml:space="preserve">Mici </w:t>
      </w:r>
      <w:r w:rsidR="00DD6A05">
        <w:t xml:space="preserve">Mania </w:t>
      </w:r>
      <w:r>
        <w:t xml:space="preserve">provides </w:t>
      </w:r>
      <w:r w:rsidR="005B2877">
        <w:t xml:space="preserve">a </w:t>
      </w:r>
      <w:r>
        <w:t>Romanian cuisine experience and unique choices to customers.</w:t>
      </w:r>
    </w:p>
    <w:p w14:paraId="53877277" w14:textId="7DFA7D78" w:rsidR="000119B2" w:rsidRDefault="000119B2" w:rsidP="00A7736E">
      <w:pPr>
        <w:pStyle w:val="ListParagraph"/>
        <w:numPr>
          <w:ilvl w:val="0"/>
          <w:numId w:val="4"/>
        </w:numPr>
      </w:pPr>
      <w:r>
        <w:t xml:space="preserve">Three categories of foods are </w:t>
      </w:r>
      <w:r w:rsidR="005B2877">
        <w:t>served</w:t>
      </w:r>
      <w:r w:rsidR="00DD6A05">
        <w:t>: main dishes, desserts, and drinks,</w:t>
      </w:r>
      <w:r>
        <w:t xml:space="preserve"> serving </w:t>
      </w:r>
      <w:r w:rsidR="005B2877">
        <w:t xml:space="preserve">a </w:t>
      </w:r>
      <w:r>
        <w:t>wide range of customers</w:t>
      </w:r>
      <w:r w:rsidR="00DD6A05">
        <w:t>'</w:t>
      </w:r>
      <w:r>
        <w:t xml:space="preserve"> preferences.</w:t>
      </w:r>
    </w:p>
    <w:p w14:paraId="0BBDEB2F" w14:textId="323B62E0" w:rsidR="000119B2" w:rsidRPr="00EC7C5F" w:rsidRDefault="000119B2" w:rsidP="00EC7C5F">
      <w:pPr>
        <w:pStyle w:val="ListParagraph"/>
        <w:numPr>
          <w:ilvl w:val="0"/>
          <w:numId w:val="4"/>
        </w:numPr>
        <w:rPr>
          <w:szCs w:val="24"/>
          <w:lang w:eastAsia="en-GB"/>
        </w:rPr>
      </w:pPr>
      <w:r>
        <w:t xml:space="preserve">It provides </w:t>
      </w:r>
      <w:r w:rsidR="005B2877">
        <w:t xml:space="preserve">a </w:t>
      </w:r>
      <w:r>
        <w:t xml:space="preserve">premium version of </w:t>
      </w:r>
      <w:r w:rsidR="005B2877">
        <w:t xml:space="preserve">the </w:t>
      </w:r>
      <w:r>
        <w:t xml:space="preserve">main dishes to serve </w:t>
      </w:r>
      <w:r w:rsidR="00DD6A05">
        <w:t>customers' premium needs,</w:t>
      </w:r>
      <w:r>
        <w:t xml:space="preserve"> targeting </w:t>
      </w:r>
      <w:r w:rsidR="005B2877">
        <w:t>high-income</w:t>
      </w:r>
      <w:r>
        <w:t xml:space="preserve"> customers</w:t>
      </w:r>
      <w:r w:rsidR="00601058">
        <w:t xml:space="preserve"> </w:t>
      </w:r>
      <w:r w:rsidR="00601058" w:rsidRPr="00EC7C5F">
        <w:rPr>
          <w:szCs w:val="24"/>
          <w:lang w:eastAsia="en-GB"/>
        </w:rPr>
        <w:t>(</w:t>
      </w:r>
      <w:proofErr w:type="spellStart"/>
      <w:r w:rsidR="00601058" w:rsidRPr="00EC7C5F">
        <w:rPr>
          <w:szCs w:val="24"/>
          <w:lang w:eastAsia="en-GB"/>
        </w:rPr>
        <w:t>Meager</w:t>
      </w:r>
      <w:proofErr w:type="spellEnd"/>
      <w:r w:rsidR="00601058" w:rsidRPr="00EC7C5F">
        <w:rPr>
          <w:szCs w:val="24"/>
          <w:lang w:eastAsia="en-GB"/>
        </w:rPr>
        <w:t xml:space="preserve"> et al., 2020)</w:t>
      </w:r>
      <w:r>
        <w:t xml:space="preserve">. </w:t>
      </w:r>
    </w:p>
    <w:p w14:paraId="21A11AF7" w14:textId="5EEFB1AF" w:rsidR="006E50CC" w:rsidRDefault="000119B2" w:rsidP="00D7568E">
      <w:pPr>
        <w:pStyle w:val="Heading3"/>
        <w:rPr>
          <w:lang w:eastAsia="en-GB"/>
        </w:rPr>
      </w:pPr>
      <w:bookmarkStart w:id="27" w:name="_Toc189308548"/>
      <w:bookmarkStart w:id="28" w:name="_Toc189308629"/>
      <w:bookmarkStart w:id="29" w:name="_Toc190293010"/>
      <w:r>
        <w:rPr>
          <w:bCs/>
          <w:lang w:eastAsia="en-GB"/>
        </w:rPr>
        <w:t xml:space="preserve">2.2.2 </w:t>
      </w:r>
      <w:r w:rsidR="006E50CC" w:rsidRPr="006E50CC">
        <w:rPr>
          <w:lang w:eastAsia="en-GB"/>
        </w:rPr>
        <w:t>Weaknesses</w:t>
      </w:r>
      <w:bookmarkEnd w:id="27"/>
      <w:bookmarkEnd w:id="28"/>
      <w:bookmarkEnd w:id="29"/>
    </w:p>
    <w:p w14:paraId="2C806955" w14:textId="6A70992E" w:rsidR="00D7568E" w:rsidRDefault="00EA4DE8" w:rsidP="00A7736E">
      <w:pPr>
        <w:pStyle w:val="ListParagraph"/>
        <w:numPr>
          <w:ilvl w:val="0"/>
          <w:numId w:val="5"/>
        </w:numPr>
        <w:rPr>
          <w:lang w:eastAsia="en-GB"/>
        </w:rPr>
      </w:pPr>
      <w:r>
        <w:rPr>
          <w:lang w:eastAsia="en-GB"/>
        </w:rPr>
        <w:t xml:space="preserve">Romanian foods can appeal to </w:t>
      </w:r>
      <w:r w:rsidR="005B2877">
        <w:rPr>
          <w:lang w:eastAsia="en-GB"/>
        </w:rPr>
        <w:t xml:space="preserve">a </w:t>
      </w:r>
      <w:r>
        <w:rPr>
          <w:lang w:eastAsia="en-GB"/>
        </w:rPr>
        <w:t>few people</w:t>
      </w:r>
      <w:r w:rsidR="00DD6A05">
        <w:rPr>
          <w:lang w:eastAsia="en-GB"/>
        </w:rPr>
        <w:t xml:space="preserve">. This can </w:t>
      </w:r>
      <w:r>
        <w:rPr>
          <w:lang w:eastAsia="en-GB"/>
        </w:rPr>
        <w:t xml:space="preserve">ignore the food needs of </w:t>
      </w:r>
      <w:r w:rsidR="005B2877">
        <w:rPr>
          <w:lang w:eastAsia="en-GB"/>
        </w:rPr>
        <w:t xml:space="preserve">a </w:t>
      </w:r>
      <w:r>
        <w:rPr>
          <w:lang w:eastAsia="en-GB"/>
        </w:rPr>
        <w:t>wide customer base.</w:t>
      </w:r>
    </w:p>
    <w:p w14:paraId="37B2F8DF" w14:textId="1358AE20" w:rsidR="00EA4DE8" w:rsidRDefault="00EA4DE8" w:rsidP="00A7736E">
      <w:pPr>
        <w:pStyle w:val="ListParagraph"/>
        <w:numPr>
          <w:ilvl w:val="0"/>
          <w:numId w:val="5"/>
        </w:numPr>
        <w:rPr>
          <w:lang w:eastAsia="en-GB"/>
        </w:rPr>
      </w:pPr>
      <w:r>
        <w:rPr>
          <w:lang w:eastAsia="en-GB"/>
        </w:rPr>
        <w:t xml:space="preserve">As it is a new restaurant, it will not have brand awareness. </w:t>
      </w:r>
      <w:r w:rsidR="005B2877">
        <w:rPr>
          <w:lang w:eastAsia="en-GB"/>
        </w:rPr>
        <w:t xml:space="preserve">Hence, there will be </w:t>
      </w:r>
      <w:r w:rsidR="00075B02">
        <w:rPr>
          <w:lang w:eastAsia="en-GB"/>
        </w:rPr>
        <w:t xml:space="preserve">a </w:t>
      </w:r>
      <w:r w:rsidR="005B2877">
        <w:rPr>
          <w:lang w:eastAsia="en-GB"/>
        </w:rPr>
        <w:t xml:space="preserve">lower level of trust. </w:t>
      </w:r>
    </w:p>
    <w:p w14:paraId="083E6C17" w14:textId="1F6BFC42" w:rsidR="00C574FE" w:rsidRDefault="00C574FE" w:rsidP="003E39C2">
      <w:pPr>
        <w:pStyle w:val="Heading3"/>
        <w:rPr>
          <w:lang w:eastAsia="en-GB"/>
        </w:rPr>
      </w:pPr>
      <w:bookmarkStart w:id="30" w:name="_Toc189308549"/>
      <w:bookmarkStart w:id="31" w:name="_Toc189308630"/>
      <w:bookmarkStart w:id="32" w:name="_Toc190293011"/>
      <w:r>
        <w:rPr>
          <w:lang w:eastAsia="en-GB"/>
        </w:rPr>
        <w:t>2.2.3 Opportunities</w:t>
      </w:r>
      <w:bookmarkEnd w:id="30"/>
      <w:bookmarkEnd w:id="31"/>
      <w:bookmarkEnd w:id="32"/>
    </w:p>
    <w:p w14:paraId="6D507F36" w14:textId="62454EC4" w:rsidR="00F52E96" w:rsidRDefault="00F52E96" w:rsidP="00A7736E">
      <w:pPr>
        <w:pStyle w:val="ListParagraph"/>
        <w:numPr>
          <w:ilvl w:val="0"/>
          <w:numId w:val="6"/>
        </w:numPr>
        <w:rPr>
          <w:lang w:eastAsia="en-GB"/>
        </w:rPr>
      </w:pPr>
      <w:r>
        <w:rPr>
          <w:lang w:eastAsia="en-GB"/>
        </w:rPr>
        <w:t>People in the UK are becoming interested in exploring the wide range of cu</w:t>
      </w:r>
      <w:r w:rsidR="00DD6A05">
        <w:rPr>
          <w:lang w:eastAsia="en-GB"/>
        </w:rPr>
        <w:t>i</w:t>
      </w:r>
      <w:r>
        <w:rPr>
          <w:lang w:eastAsia="en-GB"/>
        </w:rPr>
        <w:t xml:space="preserve">sine which Mici </w:t>
      </w:r>
      <w:r w:rsidR="00DD6A05">
        <w:rPr>
          <w:lang w:eastAsia="en-GB"/>
        </w:rPr>
        <w:t xml:space="preserve">Mania </w:t>
      </w:r>
      <w:r>
        <w:rPr>
          <w:lang w:eastAsia="en-GB"/>
        </w:rPr>
        <w:t>can serve.</w:t>
      </w:r>
    </w:p>
    <w:p w14:paraId="2CC51B72" w14:textId="05E7A2BD" w:rsidR="006E50CC" w:rsidRPr="008D0BE1" w:rsidRDefault="00F52E96" w:rsidP="008D0BE1">
      <w:pPr>
        <w:pStyle w:val="ListParagraph"/>
        <w:numPr>
          <w:ilvl w:val="0"/>
          <w:numId w:val="6"/>
        </w:numPr>
        <w:rPr>
          <w:szCs w:val="24"/>
          <w:lang w:eastAsia="en-GB"/>
        </w:rPr>
      </w:pPr>
      <w:r>
        <w:rPr>
          <w:lang w:eastAsia="en-GB"/>
        </w:rPr>
        <w:t xml:space="preserve">Mici </w:t>
      </w:r>
      <w:r w:rsidR="00DD6A05">
        <w:rPr>
          <w:lang w:eastAsia="en-GB"/>
        </w:rPr>
        <w:t xml:space="preserve">Mania </w:t>
      </w:r>
      <w:r>
        <w:rPr>
          <w:lang w:eastAsia="en-GB"/>
        </w:rPr>
        <w:t>can organise cultural events to raise awareness about its Romanian dishes and its brands</w:t>
      </w:r>
      <w:r w:rsidR="00D95C7F">
        <w:rPr>
          <w:lang w:eastAsia="en-GB"/>
        </w:rPr>
        <w:t xml:space="preserve"> </w:t>
      </w:r>
      <w:r w:rsidR="00D95C7F" w:rsidRPr="008D0BE1">
        <w:rPr>
          <w:szCs w:val="24"/>
          <w:lang w:eastAsia="en-GB"/>
        </w:rPr>
        <w:t>(Martin and Gardiner, 2017)</w:t>
      </w:r>
      <w:r>
        <w:rPr>
          <w:lang w:eastAsia="en-GB"/>
        </w:rPr>
        <w:t xml:space="preserve">.  </w:t>
      </w:r>
    </w:p>
    <w:p w14:paraId="18338392" w14:textId="05CC627C" w:rsidR="00815E52" w:rsidRDefault="00815E52" w:rsidP="00815E52">
      <w:pPr>
        <w:pStyle w:val="Heading3"/>
        <w:rPr>
          <w:lang w:eastAsia="en-GB"/>
        </w:rPr>
      </w:pPr>
      <w:bookmarkStart w:id="33" w:name="_Toc189308550"/>
      <w:bookmarkStart w:id="34" w:name="_Toc189308631"/>
      <w:bookmarkStart w:id="35" w:name="_Toc190293012"/>
      <w:r>
        <w:rPr>
          <w:lang w:eastAsia="en-GB"/>
        </w:rPr>
        <w:t>2.2.4 Threats</w:t>
      </w:r>
      <w:bookmarkEnd w:id="33"/>
      <w:bookmarkEnd w:id="34"/>
      <w:bookmarkEnd w:id="35"/>
    </w:p>
    <w:p w14:paraId="0CEAD2CB" w14:textId="76422999" w:rsidR="00815E52" w:rsidRDefault="005031E7" w:rsidP="00A7736E">
      <w:pPr>
        <w:pStyle w:val="ListParagraph"/>
        <w:numPr>
          <w:ilvl w:val="0"/>
          <w:numId w:val="7"/>
        </w:numPr>
        <w:rPr>
          <w:lang w:eastAsia="en-GB"/>
        </w:rPr>
      </w:pPr>
      <w:r>
        <w:rPr>
          <w:lang w:eastAsia="en-GB"/>
        </w:rPr>
        <w:t xml:space="preserve">There are numerous competitors in that </w:t>
      </w:r>
      <w:proofErr w:type="gramStart"/>
      <w:r>
        <w:rPr>
          <w:lang w:eastAsia="en-GB"/>
        </w:rPr>
        <w:t>particular area</w:t>
      </w:r>
      <w:proofErr w:type="gramEnd"/>
      <w:r w:rsidR="00DD6A05">
        <w:rPr>
          <w:lang w:eastAsia="en-GB"/>
        </w:rPr>
        <w:t>,</w:t>
      </w:r>
      <w:r>
        <w:rPr>
          <w:lang w:eastAsia="en-GB"/>
        </w:rPr>
        <w:t xml:space="preserve"> and thus, it will be challenging </w:t>
      </w:r>
      <w:r w:rsidR="00DD6A05">
        <w:rPr>
          <w:lang w:eastAsia="en-GB"/>
        </w:rPr>
        <w:t>to stand</w:t>
      </w:r>
      <w:r>
        <w:rPr>
          <w:lang w:eastAsia="en-GB"/>
        </w:rPr>
        <w:t xml:space="preserve"> out.</w:t>
      </w:r>
    </w:p>
    <w:p w14:paraId="45775FC2" w14:textId="1649B302" w:rsidR="005031E7" w:rsidRDefault="00DD6A05" w:rsidP="00A7736E">
      <w:pPr>
        <w:pStyle w:val="ListParagraph"/>
        <w:numPr>
          <w:ilvl w:val="0"/>
          <w:numId w:val="7"/>
        </w:numPr>
        <w:rPr>
          <w:lang w:eastAsia="en-GB"/>
        </w:rPr>
      </w:pPr>
      <w:r>
        <w:rPr>
          <w:lang w:eastAsia="en-GB"/>
        </w:rPr>
        <w:lastRenderedPageBreak/>
        <w:t>An u</w:t>
      </w:r>
      <w:r w:rsidR="005031E7">
        <w:rPr>
          <w:lang w:eastAsia="en-GB"/>
        </w:rPr>
        <w:t>nstable economic situation and lower purchasing power can decrease demand for Romanian dishes.</w:t>
      </w:r>
    </w:p>
    <w:p w14:paraId="33A8CBB4" w14:textId="441E49EF" w:rsidR="005031E7" w:rsidRPr="00815E52" w:rsidRDefault="005031E7" w:rsidP="00A7736E">
      <w:pPr>
        <w:pStyle w:val="ListParagraph"/>
        <w:numPr>
          <w:ilvl w:val="0"/>
          <w:numId w:val="7"/>
        </w:numPr>
        <w:rPr>
          <w:lang w:eastAsia="en-GB"/>
        </w:rPr>
      </w:pPr>
      <w:r>
        <w:rPr>
          <w:lang w:eastAsia="en-GB"/>
        </w:rPr>
        <w:t>Customers may</w:t>
      </w:r>
      <w:r w:rsidR="00DC48EF">
        <w:rPr>
          <w:lang w:eastAsia="en-GB"/>
        </w:rPr>
        <w:t xml:space="preserve"> not want to try new dishes and may want to stick to familiar foods rather than </w:t>
      </w:r>
      <w:r w:rsidR="005F6629">
        <w:rPr>
          <w:lang w:eastAsia="en-GB"/>
        </w:rPr>
        <w:t>try</w:t>
      </w:r>
      <w:r w:rsidR="00DC48EF">
        <w:rPr>
          <w:lang w:eastAsia="en-GB"/>
        </w:rPr>
        <w:t xml:space="preserve"> new foods. </w:t>
      </w:r>
    </w:p>
    <w:p w14:paraId="0CD059C3" w14:textId="5C5C57D2" w:rsidR="004009D7" w:rsidRPr="00695575" w:rsidRDefault="005A2269" w:rsidP="00AF75F9">
      <w:pPr>
        <w:pStyle w:val="Heading3"/>
      </w:pPr>
      <w:bookmarkStart w:id="36" w:name="_Toc189308551"/>
      <w:bookmarkStart w:id="37" w:name="_Toc189308632"/>
      <w:bookmarkStart w:id="38" w:name="_Toc190293013"/>
      <w:r>
        <w:t>2.2.5 Reducing Risks and Maximising Potential</w:t>
      </w:r>
      <w:bookmarkEnd w:id="36"/>
      <w:bookmarkEnd w:id="37"/>
      <w:bookmarkEnd w:id="38"/>
    </w:p>
    <w:p w14:paraId="63C0BBD0" w14:textId="4E2AE95F" w:rsidR="001150D4" w:rsidRDefault="002433F2" w:rsidP="002433F2">
      <w:r>
        <w:t xml:space="preserve">To reduce risk, Mici </w:t>
      </w:r>
      <w:r w:rsidR="00DD6A05">
        <w:t xml:space="preserve">Mania </w:t>
      </w:r>
      <w:r>
        <w:t>should f</w:t>
      </w:r>
      <w:r w:rsidR="00DD6A05">
        <w:t>irst focus on serving the niche marke</w:t>
      </w:r>
      <w:r>
        <w:t xml:space="preserve">t. </w:t>
      </w:r>
      <w:r w:rsidR="00260FA7">
        <w:t xml:space="preserve">For example, Mici </w:t>
      </w:r>
      <w:r w:rsidR="00DD6A05">
        <w:t xml:space="preserve">Mania </w:t>
      </w:r>
      <w:r w:rsidR="00386E79">
        <w:t xml:space="preserve">will conduct </w:t>
      </w:r>
      <w:r w:rsidR="005A21EC">
        <w:t>an</w:t>
      </w:r>
      <w:r w:rsidR="00B21050">
        <w:t xml:space="preserve"> </w:t>
      </w:r>
      <w:r w:rsidR="00386E79">
        <w:t xml:space="preserve">educational campaign. It will publish short videos of its various dishes </w:t>
      </w:r>
      <w:r w:rsidR="00B62BEC">
        <w:t>on</w:t>
      </w:r>
      <w:r w:rsidR="00E52924">
        <w:t xml:space="preserve"> social media to </w:t>
      </w:r>
      <w:r w:rsidR="00DD6A05">
        <w:t xml:space="preserve">make people </w:t>
      </w:r>
      <w:r w:rsidR="00E52924">
        <w:t xml:space="preserve">aware </w:t>
      </w:r>
      <w:r w:rsidR="000D4AF4">
        <w:t>of</w:t>
      </w:r>
      <w:r w:rsidR="00E52924">
        <w:t xml:space="preserve"> the Romanian dishes and heritage. </w:t>
      </w:r>
    </w:p>
    <w:p w14:paraId="1AE9981D" w14:textId="392D4B04" w:rsidR="002A4C63" w:rsidRPr="00250425" w:rsidRDefault="00A17EF9" w:rsidP="002433F2">
      <w:r>
        <w:t xml:space="preserve">Secondly, Mici </w:t>
      </w:r>
      <w:r w:rsidR="00DD6A05">
        <w:t xml:space="preserve">Mania </w:t>
      </w:r>
      <w:r>
        <w:t xml:space="preserve">will focus on improving its brand recognition by doing heavy branding. </w:t>
      </w:r>
      <w:r w:rsidR="00180963">
        <w:t xml:space="preserve">For example, </w:t>
      </w:r>
      <w:r w:rsidR="00DD6A05">
        <w:t>a</w:t>
      </w:r>
      <w:r w:rsidR="000D4AF4">
        <w:t xml:space="preserve"> </w:t>
      </w:r>
      <w:r w:rsidR="00180963">
        <w:t>clear logo is created</w:t>
      </w:r>
      <w:r w:rsidR="00DD6A05">
        <w:t>,</w:t>
      </w:r>
      <w:r w:rsidR="00180963">
        <w:t xml:space="preserve"> and different visual posts on social media will be shared. Also, influencers will </w:t>
      </w:r>
      <w:r w:rsidR="00DD6A05">
        <w:t>collaborate,</w:t>
      </w:r>
      <w:r w:rsidR="00180963">
        <w:t xml:space="preserve"> and different blog posts will be shared </w:t>
      </w:r>
      <w:r w:rsidR="006B5993">
        <w:t xml:space="preserve">to raise awareness. </w:t>
      </w:r>
    </w:p>
    <w:p w14:paraId="2D4452B4" w14:textId="024265C4" w:rsidR="009B62D7" w:rsidRDefault="009B62D7" w:rsidP="002E250A">
      <w:pPr>
        <w:rPr>
          <w:rFonts w:asciiTheme="minorHAnsi" w:hAnsiTheme="minorHAnsi" w:cstheme="minorHAnsi"/>
          <w:b/>
          <w:sz w:val="32"/>
        </w:rPr>
      </w:pPr>
    </w:p>
    <w:p w14:paraId="66F5C782" w14:textId="77777777" w:rsidR="006C6B46" w:rsidRDefault="006C6B46">
      <w:pPr>
        <w:overflowPunct/>
        <w:autoSpaceDE/>
        <w:autoSpaceDN/>
        <w:adjustRightInd/>
        <w:spacing w:after="200" w:line="276" w:lineRule="auto"/>
        <w:jc w:val="left"/>
        <w:textAlignment w:val="auto"/>
        <w:rPr>
          <w:rFonts w:asciiTheme="minorHAnsi" w:hAnsiTheme="minorHAnsi" w:cstheme="minorHAnsi"/>
          <w:b/>
          <w:sz w:val="28"/>
          <w:szCs w:val="18"/>
        </w:rPr>
      </w:pPr>
      <w:r>
        <w:rPr>
          <w:rFonts w:asciiTheme="minorHAnsi" w:hAnsiTheme="minorHAnsi" w:cstheme="minorHAnsi"/>
          <w:b/>
          <w:sz w:val="28"/>
          <w:szCs w:val="18"/>
        </w:rPr>
        <w:br w:type="page"/>
      </w:r>
    </w:p>
    <w:p w14:paraId="54FB504A" w14:textId="29B02E87" w:rsidR="002E250A" w:rsidRPr="00AA356F" w:rsidRDefault="00326907" w:rsidP="00E809FA">
      <w:pPr>
        <w:pStyle w:val="Heading1"/>
      </w:pPr>
      <w:bookmarkStart w:id="39" w:name="_Toc190293014"/>
      <w:r w:rsidRPr="00AA356F">
        <w:lastRenderedPageBreak/>
        <w:t>3</w:t>
      </w:r>
      <w:r w:rsidR="002E250A" w:rsidRPr="00AA356F">
        <w:t xml:space="preserve">. </w:t>
      </w:r>
      <w:r w:rsidR="007A19AA" w:rsidRPr="00AA356F">
        <w:t>THE TEAM</w:t>
      </w:r>
      <w:bookmarkEnd w:id="39"/>
    </w:p>
    <w:p w14:paraId="4B588B3F" w14:textId="404F5CAE" w:rsidR="00D6026F" w:rsidRPr="00AA356F" w:rsidRDefault="00333D08" w:rsidP="00E20CF8">
      <w:pPr>
        <w:rPr>
          <w:rFonts w:asciiTheme="minorHAnsi" w:hAnsiTheme="minorHAnsi" w:cstheme="minorHAnsi"/>
          <w:b/>
          <w:bCs/>
          <w:i/>
          <w:iCs/>
          <w:szCs w:val="18"/>
        </w:rPr>
      </w:pPr>
      <w:r w:rsidRPr="00AA356F">
        <w:rPr>
          <w:rFonts w:asciiTheme="minorHAnsi" w:hAnsiTheme="minorHAnsi" w:cstheme="minorHAnsi"/>
          <w:b/>
          <w:bCs/>
          <w:i/>
          <w:iCs/>
          <w:szCs w:val="18"/>
        </w:rPr>
        <w:t xml:space="preserve">3.1  </w:t>
      </w:r>
      <w:r w:rsidR="001F5C45" w:rsidRPr="00AA356F">
        <w:rPr>
          <w:rFonts w:asciiTheme="minorHAnsi" w:hAnsiTheme="minorHAnsi" w:cstheme="minorHAnsi"/>
          <w:b/>
          <w:bCs/>
          <w:i/>
          <w:iCs/>
          <w:szCs w:val="18"/>
        </w:rPr>
        <w:t xml:space="preserve"> </w:t>
      </w:r>
      <w:r w:rsidR="001F4945" w:rsidRPr="00AA356F">
        <w:rPr>
          <w:rFonts w:asciiTheme="minorHAnsi" w:hAnsiTheme="minorHAnsi" w:cstheme="minorHAnsi"/>
          <w:b/>
          <w:bCs/>
          <w:i/>
          <w:iCs/>
          <w:szCs w:val="18"/>
        </w:rPr>
        <w:t>Key Personnel</w:t>
      </w:r>
    </w:p>
    <w:p w14:paraId="6B7D9E40" w14:textId="5966FA1E"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6C006F">
        <w:rPr>
          <w:rFonts w:asciiTheme="minorHAnsi" w:hAnsiTheme="minorHAnsi" w:cstheme="minorHAnsi"/>
          <w:b/>
          <w:i/>
          <w:szCs w:val="22"/>
        </w:rPr>
        <w:t>Name</w:t>
      </w:r>
      <w:r w:rsidR="00592BD8" w:rsidRPr="006C006F">
        <w:rPr>
          <w:rFonts w:asciiTheme="minorHAnsi" w:hAnsiTheme="minorHAnsi" w:cstheme="minorHAnsi"/>
          <w:b/>
          <w:i/>
          <w:szCs w:val="22"/>
        </w:rPr>
        <w:t xml:space="preserve"> </w:t>
      </w:r>
      <w:r w:rsidRPr="006C006F">
        <w:rPr>
          <w:rFonts w:asciiTheme="minorHAnsi" w:hAnsiTheme="minorHAnsi" w:cstheme="minorHAnsi"/>
          <w:b/>
          <w:i/>
          <w:szCs w:val="22"/>
        </w:rPr>
        <w:t>and</w:t>
      </w:r>
      <w:r w:rsidR="00592BD8" w:rsidRPr="006C006F">
        <w:rPr>
          <w:rFonts w:asciiTheme="minorHAnsi" w:hAnsiTheme="minorHAnsi" w:cstheme="minorHAnsi"/>
          <w:b/>
          <w:i/>
          <w:szCs w:val="22"/>
        </w:rPr>
        <w:t xml:space="preserve"> </w:t>
      </w:r>
      <w:r w:rsidRPr="006C006F">
        <w:rPr>
          <w:rFonts w:asciiTheme="minorHAnsi" w:hAnsiTheme="minorHAnsi" w:cstheme="minorHAnsi"/>
          <w:b/>
          <w:i/>
          <w:szCs w:val="22"/>
        </w:rPr>
        <w:t>Company</w:t>
      </w:r>
      <w:r w:rsidR="00592BD8" w:rsidRPr="006C006F">
        <w:rPr>
          <w:rFonts w:asciiTheme="minorHAnsi" w:hAnsiTheme="minorHAnsi" w:cstheme="minorHAnsi"/>
          <w:b/>
          <w:i/>
          <w:szCs w:val="22"/>
        </w:rPr>
        <w:t xml:space="preserve"> </w:t>
      </w:r>
      <w:r w:rsidRPr="006C006F">
        <w:rPr>
          <w:rFonts w:asciiTheme="minorHAnsi" w:hAnsiTheme="minorHAnsi" w:cstheme="minorHAnsi"/>
          <w:b/>
          <w:i/>
          <w:szCs w:val="22"/>
        </w:rPr>
        <w:t>Position</w:t>
      </w:r>
      <w:r w:rsidR="00BF1E9F" w:rsidRPr="006C006F">
        <w:rPr>
          <w:rFonts w:asciiTheme="minorHAnsi" w:hAnsiTheme="minorHAnsi" w:cstheme="minorHAnsi"/>
          <w:b/>
          <w:i/>
          <w:szCs w:val="22"/>
        </w:rPr>
        <w:t>:</w:t>
      </w:r>
      <w:r w:rsidR="008B45A4" w:rsidRPr="006F0EFD">
        <w:rPr>
          <w:rFonts w:asciiTheme="minorHAnsi" w:hAnsiTheme="minorHAnsi" w:cstheme="minorHAnsi"/>
          <w:bCs/>
          <w:iCs/>
          <w:szCs w:val="22"/>
        </w:rPr>
        <w:t xml:space="preserve"> Robert</w:t>
      </w:r>
      <w:r w:rsidR="00B62BEC">
        <w:rPr>
          <w:rFonts w:asciiTheme="minorHAnsi" w:hAnsiTheme="minorHAnsi" w:cstheme="minorHAnsi"/>
          <w:bCs/>
          <w:iCs/>
          <w:szCs w:val="22"/>
        </w:rPr>
        <w:t>-D. Mihalcea</w:t>
      </w:r>
      <w:r w:rsidR="008B45A4" w:rsidRPr="006F0EFD">
        <w:rPr>
          <w:rFonts w:asciiTheme="minorHAnsi" w:hAnsiTheme="minorHAnsi" w:cstheme="minorHAnsi"/>
          <w:bCs/>
          <w:iCs/>
          <w:szCs w:val="22"/>
        </w:rPr>
        <w:t>, Founder</w:t>
      </w:r>
      <w:r w:rsidR="008B45A4">
        <w:rPr>
          <w:rFonts w:asciiTheme="minorHAnsi" w:hAnsiTheme="minorHAnsi" w:cstheme="minorHAnsi"/>
          <w:bCs/>
          <w:i/>
          <w:szCs w:val="22"/>
        </w:rPr>
        <w:t xml:space="preserve"> </w:t>
      </w:r>
    </w:p>
    <w:p w14:paraId="4D2CE746" w14:textId="08261E23" w:rsidR="002A6D41" w:rsidRPr="00250425"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Cs w:val="24"/>
        </w:rPr>
      </w:pPr>
      <w:r w:rsidRPr="006C006F">
        <w:rPr>
          <w:rFonts w:asciiTheme="minorHAnsi" w:hAnsiTheme="minorHAnsi" w:cstheme="minorHAnsi"/>
          <w:b/>
          <w:bCs/>
          <w:i/>
          <w:szCs w:val="24"/>
        </w:rPr>
        <w:t xml:space="preserve">Skills and </w:t>
      </w:r>
      <w:r w:rsidR="00DD6A05">
        <w:rPr>
          <w:rFonts w:asciiTheme="minorHAnsi" w:hAnsiTheme="minorHAnsi" w:cstheme="minorHAnsi"/>
          <w:b/>
          <w:bCs/>
          <w:i/>
          <w:szCs w:val="24"/>
        </w:rPr>
        <w:t>e</w:t>
      </w:r>
      <w:r w:rsidRPr="006C006F">
        <w:rPr>
          <w:rFonts w:asciiTheme="minorHAnsi" w:hAnsiTheme="minorHAnsi" w:cstheme="minorHAnsi"/>
          <w:b/>
          <w:bCs/>
          <w:i/>
          <w:szCs w:val="24"/>
        </w:rPr>
        <w:t>xperience:</w:t>
      </w:r>
      <w:r w:rsidRPr="00250425">
        <w:rPr>
          <w:rFonts w:asciiTheme="minorHAnsi" w:hAnsiTheme="minorHAnsi" w:cstheme="minorHAnsi"/>
          <w:szCs w:val="24"/>
        </w:rPr>
        <w:t xml:space="preserve"> </w:t>
      </w:r>
      <w:r w:rsidR="008B45A4">
        <w:rPr>
          <w:rFonts w:asciiTheme="minorHAnsi" w:hAnsiTheme="minorHAnsi" w:cstheme="minorHAnsi"/>
          <w:szCs w:val="24"/>
        </w:rPr>
        <w:t xml:space="preserve">I have </w:t>
      </w:r>
      <w:r w:rsidR="00FA0438">
        <w:rPr>
          <w:rFonts w:asciiTheme="minorHAnsi" w:hAnsiTheme="minorHAnsi" w:cstheme="minorHAnsi"/>
          <w:szCs w:val="24"/>
        </w:rPr>
        <w:t>skills</w:t>
      </w:r>
      <w:r w:rsidR="008B45A4">
        <w:rPr>
          <w:rFonts w:asciiTheme="minorHAnsi" w:hAnsiTheme="minorHAnsi" w:cstheme="minorHAnsi"/>
          <w:szCs w:val="24"/>
        </w:rPr>
        <w:t xml:space="preserve"> in business strategy development</w:t>
      </w:r>
      <w:r w:rsidR="00DD6A05">
        <w:rPr>
          <w:rFonts w:asciiTheme="minorHAnsi" w:hAnsiTheme="minorHAnsi" w:cstheme="minorHAnsi"/>
          <w:szCs w:val="24"/>
        </w:rPr>
        <w:t xml:space="preserve"> and leadership tactics, and I</w:t>
      </w:r>
      <w:r w:rsidR="008B45A4">
        <w:rPr>
          <w:rFonts w:asciiTheme="minorHAnsi" w:hAnsiTheme="minorHAnsi" w:cstheme="minorHAnsi"/>
          <w:szCs w:val="24"/>
        </w:rPr>
        <w:t xml:space="preserve"> </w:t>
      </w:r>
      <w:proofErr w:type="gramStart"/>
      <w:r w:rsidR="008B45A4">
        <w:rPr>
          <w:rFonts w:asciiTheme="minorHAnsi" w:hAnsiTheme="minorHAnsi" w:cstheme="minorHAnsi"/>
          <w:szCs w:val="24"/>
        </w:rPr>
        <w:t xml:space="preserve">have </w:t>
      </w:r>
      <w:r w:rsidR="00722251">
        <w:rPr>
          <w:rFonts w:asciiTheme="minorHAnsi" w:hAnsiTheme="minorHAnsi" w:cstheme="minorHAnsi"/>
          <w:szCs w:val="24"/>
        </w:rPr>
        <w:t xml:space="preserve">an </w:t>
      </w:r>
      <w:r w:rsidR="008B45A4">
        <w:rPr>
          <w:rFonts w:asciiTheme="minorHAnsi" w:hAnsiTheme="minorHAnsi" w:cstheme="minorHAnsi"/>
          <w:szCs w:val="24"/>
        </w:rPr>
        <w:t>understanding of</w:t>
      </w:r>
      <w:proofErr w:type="gramEnd"/>
      <w:r w:rsidR="008B45A4">
        <w:rPr>
          <w:rFonts w:asciiTheme="minorHAnsi" w:hAnsiTheme="minorHAnsi" w:cstheme="minorHAnsi"/>
          <w:szCs w:val="24"/>
        </w:rPr>
        <w:t xml:space="preserve"> business functions such as finance, accounting, and marketing.</w:t>
      </w:r>
    </w:p>
    <w:p w14:paraId="4EB1432B" w14:textId="1E5511C5" w:rsidR="002A6D41" w:rsidRPr="006C006F"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b/>
          <w:bCs/>
          <w:szCs w:val="24"/>
        </w:rPr>
      </w:pPr>
      <w:r w:rsidRPr="006C006F">
        <w:rPr>
          <w:rFonts w:asciiTheme="minorHAnsi" w:hAnsiTheme="minorHAnsi" w:cstheme="minorHAnsi"/>
          <w:b/>
          <w:bCs/>
          <w:i/>
          <w:szCs w:val="24"/>
        </w:rPr>
        <w:t>Role and Responsibilities:</w:t>
      </w:r>
      <w:r w:rsidRPr="006C006F">
        <w:rPr>
          <w:rFonts w:asciiTheme="minorHAnsi" w:hAnsiTheme="minorHAnsi" w:cstheme="minorHAnsi"/>
          <w:b/>
          <w:bCs/>
          <w:szCs w:val="24"/>
        </w:rPr>
        <w:t xml:space="preserve"> </w:t>
      </w:r>
    </w:p>
    <w:p w14:paraId="349EC638" w14:textId="7DF3B797" w:rsidR="008B45A4" w:rsidRDefault="008B45A4" w:rsidP="00FB4065">
      <w:pPr>
        <w:pBdr>
          <w:top w:val="single" w:sz="4" w:space="1" w:color="auto"/>
          <w:left w:val="single" w:sz="4" w:space="4" w:color="auto"/>
          <w:bottom w:val="single" w:sz="4" w:space="1" w:color="auto"/>
          <w:right w:val="single" w:sz="4" w:space="4" w:color="auto"/>
        </w:pBdr>
        <w:rPr>
          <w:rFonts w:asciiTheme="minorHAnsi" w:hAnsiTheme="minorHAnsi" w:cstheme="minorHAnsi"/>
          <w:szCs w:val="24"/>
        </w:rPr>
      </w:pPr>
      <w:r>
        <w:rPr>
          <w:rFonts w:asciiTheme="minorHAnsi" w:hAnsiTheme="minorHAnsi" w:cstheme="minorHAnsi"/>
          <w:szCs w:val="24"/>
        </w:rPr>
        <w:t xml:space="preserve">Managing </w:t>
      </w:r>
      <w:r w:rsidR="00052E8E">
        <w:rPr>
          <w:rFonts w:asciiTheme="minorHAnsi" w:hAnsiTheme="minorHAnsi" w:cstheme="minorHAnsi"/>
          <w:szCs w:val="24"/>
        </w:rPr>
        <w:t xml:space="preserve">the </w:t>
      </w:r>
      <w:r w:rsidR="00590D85">
        <w:rPr>
          <w:rFonts w:asciiTheme="minorHAnsi" w:hAnsiTheme="minorHAnsi" w:cstheme="minorHAnsi"/>
          <w:szCs w:val="24"/>
        </w:rPr>
        <w:t>restaurant</w:t>
      </w:r>
      <w:r w:rsidR="00DD6A05">
        <w:rPr>
          <w:rFonts w:asciiTheme="minorHAnsi" w:hAnsiTheme="minorHAnsi" w:cstheme="minorHAnsi"/>
          <w:szCs w:val="24"/>
        </w:rPr>
        <w:t>'</w:t>
      </w:r>
      <w:r w:rsidR="00590D85">
        <w:rPr>
          <w:rFonts w:asciiTheme="minorHAnsi" w:hAnsiTheme="minorHAnsi" w:cstheme="minorHAnsi"/>
          <w:szCs w:val="24"/>
        </w:rPr>
        <w:t>s overall operations</w:t>
      </w:r>
      <w:r w:rsidR="00052E8E">
        <w:rPr>
          <w:rFonts w:asciiTheme="minorHAnsi" w:hAnsiTheme="minorHAnsi" w:cstheme="minorHAnsi"/>
          <w:szCs w:val="24"/>
        </w:rPr>
        <w:t xml:space="preserve"> includes monitoring dish preparation, ensuring excellent customer satisfaction,</w:t>
      </w:r>
      <w:r>
        <w:rPr>
          <w:rFonts w:asciiTheme="minorHAnsi" w:hAnsiTheme="minorHAnsi" w:cstheme="minorHAnsi"/>
          <w:szCs w:val="24"/>
        </w:rPr>
        <w:t xml:space="preserve"> and managing the daily </w:t>
      </w:r>
      <w:r w:rsidR="006D6950">
        <w:rPr>
          <w:rFonts w:asciiTheme="minorHAnsi" w:hAnsiTheme="minorHAnsi" w:cstheme="minorHAnsi"/>
          <w:szCs w:val="24"/>
        </w:rPr>
        <w:t>operations</w:t>
      </w:r>
      <w:r>
        <w:rPr>
          <w:rFonts w:asciiTheme="minorHAnsi" w:hAnsiTheme="minorHAnsi" w:cstheme="minorHAnsi"/>
          <w:szCs w:val="24"/>
        </w:rPr>
        <w:t>.</w:t>
      </w:r>
    </w:p>
    <w:p w14:paraId="72F70205" w14:textId="1A1295B1" w:rsidR="008B45A4" w:rsidRDefault="00BF0E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Cs w:val="24"/>
        </w:rPr>
      </w:pPr>
      <w:r>
        <w:rPr>
          <w:rFonts w:asciiTheme="minorHAnsi" w:hAnsiTheme="minorHAnsi" w:cstheme="minorHAnsi"/>
          <w:szCs w:val="24"/>
        </w:rPr>
        <w:t>Bookkeeping</w:t>
      </w:r>
      <w:r w:rsidR="008B45A4">
        <w:rPr>
          <w:rFonts w:asciiTheme="minorHAnsi" w:hAnsiTheme="minorHAnsi" w:cstheme="minorHAnsi"/>
          <w:szCs w:val="24"/>
        </w:rPr>
        <w:t xml:space="preserve"> for the restaurant</w:t>
      </w:r>
      <w:r>
        <w:rPr>
          <w:rFonts w:asciiTheme="minorHAnsi" w:hAnsiTheme="minorHAnsi" w:cstheme="minorHAnsi"/>
          <w:szCs w:val="24"/>
        </w:rPr>
        <w:t>,</w:t>
      </w:r>
      <w:r w:rsidR="008B45A4">
        <w:rPr>
          <w:rFonts w:asciiTheme="minorHAnsi" w:hAnsiTheme="minorHAnsi" w:cstheme="minorHAnsi"/>
          <w:szCs w:val="24"/>
        </w:rPr>
        <w:t xml:space="preserve"> managing cash, maintaining budget </w:t>
      </w:r>
      <w:r w:rsidR="002A7890">
        <w:rPr>
          <w:rFonts w:asciiTheme="minorHAnsi" w:hAnsiTheme="minorHAnsi" w:cstheme="minorHAnsi"/>
          <w:szCs w:val="24"/>
        </w:rPr>
        <w:t xml:space="preserve">and overseeing the overall business process. </w:t>
      </w:r>
    </w:p>
    <w:p w14:paraId="5605785F" w14:textId="74CA2CD4" w:rsidR="00566993" w:rsidRDefault="00566993" w:rsidP="00FB4065">
      <w:pPr>
        <w:pBdr>
          <w:top w:val="single" w:sz="4" w:space="1" w:color="auto"/>
          <w:left w:val="single" w:sz="4" w:space="4" w:color="auto"/>
          <w:bottom w:val="single" w:sz="4" w:space="1" w:color="auto"/>
          <w:right w:val="single" w:sz="4" w:space="4" w:color="auto"/>
        </w:pBdr>
        <w:rPr>
          <w:rFonts w:asciiTheme="minorHAnsi" w:hAnsiTheme="minorHAnsi" w:cstheme="minorHAnsi"/>
          <w:szCs w:val="24"/>
        </w:rPr>
      </w:pPr>
      <w:r>
        <w:rPr>
          <w:rFonts w:asciiTheme="minorHAnsi" w:hAnsiTheme="minorHAnsi" w:cstheme="minorHAnsi"/>
          <w:b/>
          <w:bCs/>
          <w:i/>
          <w:iCs/>
          <w:szCs w:val="24"/>
        </w:rPr>
        <w:t xml:space="preserve">Name and Company Position: </w:t>
      </w:r>
      <w:r w:rsidR="00B62BEC">
        <w:rPr>
          <w:rFonts w:asciiTheme="minorHAnsi" w:hAnsiTheme="minorHAnsi" w:cstheme="minorHAnsi"/>
          <w:szCs w:val="24"/>
        </w:rPr>
        <w:t>Ana Iancic</w:t>
      </w:r>
      <w:r w:rsidR="00D80A45">
        <w:rPr>
          <w:rFonts w:asciiTheme="minorHAnsi" w:hAnsiTheme="minorHAnsi" w:cstheme="minorHAnsi"/>
          <w:szCs w:val="24"/>
        </w:rPr>
        <w:t>, Chef</w:t>
      </w:r>
    </w:p>
    <w:p w14:paraId="6EBDB157" w14:textId="2F1F4B4B" w:rsidR="0087206B" w:rsidRPr="00FE47DD" w:rsidRDefault="00D80A45" w:rsidP="00FB4065">
      <w:pPr>
        <w:pBdr>
          <w:top w:val="single" w:sz="4" w:space="1" w:color="auto"/>
          <w:left w:val="single" w:sz="4" w:space="4" w:color="auto"/>
          <w:bottom w:val="single" w:sz="4" w:space="1" w:color="auto"/>
          <w:right w:val="single" w:sz="4" w:space="4" w:color="auto"/>
        </w:pBdr>
        <w:rPr>
          <w:rFonts w:asciiTheme="minorHAnsi" w:hAnsiTheme="minorHAnsi" w:cstheme="minorHAnsi"/>
          <w:szCs w:val="24"/>
        </w:rPr>
      </w:pPr>
      <w:r>
        <w:rPr>
          <w:rFonts w:asciiTheme="minorHAnsi" w:hAnsiTheme="minorHAnsi" w:cstheme="minorHAnsi"/>
          <w:b/>
          <w:bCs/>
          <w:i/>
          <w:iCs/>
          <w:szCs w:val="24"/>
        </w:rPr>
        <w:t xml:space="preserve">Skills and </w:t>
      </w:r>
      <w:r w:rsidR="00DD6A05">
        <w:rPr>
          <w:rFonts w:asciiTheme="minorHAnsi" w:hAnsiTheme="minorHAnsi" w:cstheme="minorHAnsi"/>
          <w:b/>
          <w:bCs/>
          <w:i/>
          <w:iCs/>
          <w:szCs w:val="24"/>
        </w:rPr>
        <w:t>e</w:t>
      </w:r>
      <w:r>
        <w:rPr>
          <w:rFonts w:asciiTheme="minorHAnsi" w:hAnsiTheme="minorHAnsi" w:cstheme="minorHAnsi"/>
          <w:b/>
          <w:bCs/>
          <w:i/>
          <w:iCs/>
          <w:szCs w:val="24"/>
        </w:rPr>
        <w:t xml:space="preserve">xperience: </w:t>
      </w:r>
      <w:r w:rsidR="00B62BEC">
        <w:rPr>
          <w:rFonts w:asciiTheme="minorHAnsi" w:hAnsiTheme="minorHAnsi" w:cstheme="minorHAnsi"/>
          <w:b/>
          <w:bCs/>
          <w:i/>
          <w:iCs/>
          <w:szCs w:val="24"/>
        </w:rPr>
        <w:t>s</w:t>
      </w:r>
      <w:r w:rsidR="002003A1">
        <w:rPr>
          <w:rFonts w:asciiTheme="minorHAnsi" w:hAnsiTheme="minorHAnsi" w:cstheme="minorHAnsi"/>
          <w:szCs w:val="24"/>
        </w:rPr>
        <w:t>he has working experience as a chef at a Romanian restaurant</w:t>
      </w:r>
      <w:r w:rsidR="00E166E7">
        <w:rPr>
          <w:rFonts w:asciiTheme="minorHAnsi" w:hAnsiTheme="minorHAnsi" w:cstheme="minorHAnsi"/>
          <w:szCs w:val="24"/>
        </w:rPr>
        <w:t xml:space="preserve"> </w:t>
      </w:r>
      <w:r w:rsidR="0087206B">
        <w:rPr>
          <w:rFonts w:asciiTheme="minorHAnsi" w:hAnsiTheme="minorHAnsi" w:cstheme="minorHAnsi"/>
          <w:szCs w:val="24"/>
        </w:rPr>
        <w:t xml:space="preserve">for more than five years. Also, </w:t>
      </w:r>
      <w:r w:rsidR="0065177F">
        <w:rPr>
          <w:rFonts w:asciiTheme="minorHAnsi" w:hAnsiTheme="minorHAnsi" w:cstheme="minorHAnsi"/>
          <w:szCs w:val="24"/>
        </w:rPr>
        <w:t>s</w:t>
      </w:r>
      <w:r w:rsidR="0087206B">
        <w:rPr>
          <w:rFonts w:asciiTheme="minorHAnsi" w:hAnsiTheme="minorHAnsi" w:cstheme="minorHAnsi"/>
          <w:szCs w:val="24"/>
        </w:rPr>
        <w:t xml:space="preserve">he has </w:t>
      </w:r>
      <w:r w:rsidR="00AC77B6">
        <w:rPr>
          <w:rFonts w:asciiTheme="minorHAnsi" w:hAnsiTheme="minorHAnsi" w:cstheme="minorHAnsi"/>
          <w:szCs w:val="24"/>
        </w:rPr>
        <w:t>skills</w:t>
      </w:r>
      <w:r w:rsidR="0087206B">
        <w:rPr>
          <w:rFonts w:asciiTheme="minorHAnsi" w:hAnsiTheme="minorHAnsi" w:cstheme="minorHAnsi"/>
          <w:szCs w:val="24"/>
        </w:rPr>
        <w:t xml:space="preserve"> </w:t>
      </w:r>
      <w:r w:rsidR="00AC77B6">
        <w:rPr>
          <w:rFonts w:asciiTheme="minorHAnsi" w:hAnsiTheme="minorHAnsi" w:cstheme="minorHAnsi"/>
          <w:szCs w:val="24"/>
        </w:rPr>
        <w:t>in</w:t>
      </w:r>
      <w:r w:rsidR="0087206B">
        <w:rPr>
          <w:rFonts w:asciiTheme="minorHAnsi" w:hAnsiTheme="minorHAnsi" w:cstheme="minorHAnsi"/>
          <w:szCs w:val="24"/>
        </w:rPr>
        <w:t xml:space="preserve"> cooking different Romanian dishes and </w:t>
      </w:r>
      <w:r w:rsidR="00AC77B6">
        <w:rPr>
          <w:rFonts w:asciiTheme="minorHAnsi" w:hAnsiTheme="minorHAnsi" w:cstheme="minorHAnsi"/>
          <w:szCs w:val="24"/>
        </w:rPr>
        <w:t>maintains</w:t>
      </w:r>
      <w:r w:rsidR="0087206B">
        <w:rPr>
          <w:rFonts w:asciiTheme="minorHAnsi" w:hAnsiTheme="minorHAnsi" w:cstheme="minorHAnsi"/>
          <w:szCs w:val="24"/>
        </w:rPr>
        <w:t xml:space="preserve"> a superior customer experience</w:t>
      </w:r>
      <w:r w:rsidR="00367027">
        <w:rPr>
          <w:rFonts w:asciiTheme="minorHAnsi" w:hAnsiTheme="minorHAnsi" w:cstheme="minorHAnsi"/>
          <w:szCs w:val="24"/>
        </w:rPr>
        <w:t>.</w:t>
      </w:r>
    </w:p>
    <w:p w14:paraId="3A6F9ADD" w14:textId="77777777" w:rsidR="00CE596D" w:rsidRPr="006C006F" w:rsidRDefault="00CE596D" w:rsidP="00CE596D">
      <w:pPr>
        <w:pBdr>
          <w:top w:val="single" w:sz="4" w:space="1" w:color="auto"/>
          <w:left w:val="single" w:sz="4" w:space="4" w:color="auto"/>
          <w:bottom w:val="single" w:sz="4" w:space="1" w:color="auto"/>
          <w:right w:val="single" w:sz="4" w:space="4" w:color="auto"/>
        </w:pBdr>
        <w:rPr>
          <w:rFonts w:asciiTheme="minorHAnsi" w:hAnsiTheme="minorHAnsi" w:cstheme="minorHAnsi"/>
          <w:b/>
          <w:bCs/>
          <w:szCs w:val="24"/>
        </w:rPr>
      </w:pPr>
      <w:r w:rsidRPr="006C006F">
        <w:rPr>
          <w:rFonts w:asciiTheme="minorHAnsi" w:hAnsiTheme="minorHAnsi" w:cstheme="minorHAnsi"/>
          <w:b/>
          <w:bCs/>
          <w:i/>
          <w:szCs w:val="24"/>
        </w:rPr>
        <w:t>Role and Responsibilities:</w:t>
      </w:r>
      <w:r w:rsidRPr="006C006F">
        <w:rPr>
          <w:rFonts w:asciiTheme="minorHAnsi" w:hAnsiTheme="minorHAnsi" w:cstheme="minorHAnsi"/>
          <w:b/>
          <w:bCs/>
          <w:szCs w:val="24"/>
        </w:rPr>
        <w:t xml:space="preserve"> </w:t>
      </w:r>
    </w:p>
    <w:p w14:paraId="5E839265" w14:textId="0DEBB0F2" w:rsidR="00EB63A9" w:rsidRPr="00250425" w:rsidRDefault="008446C0" w:rsidP="00FB4065">
      <w:pPr>
        <w:pBdr>
          <w:top w:val="single" w:sz="4" w:space="1" w:color="auto"/>
          <w:left w:val="single" w:sz="4" w:space="4" w:color="auto"/>
          <w:bottom w:val="single" w:sz="4" w:space="1" w:color="auto"/>
          <w:right w:val="single" w:sz="4" w:space="4" w:color="auto"/>
        </w:pBdr>
        <w:rPr>
          <w:rFonts w:asciiTheme="minorHAnsi" w:hAnsiTheme="minorHAnsi" w:cstheme="minorHAnsi"/>
          <w:szCs w:val="24"/>
        </w:rPr>
      </w:pPr>
      <w:r>
        <w:rPr>
          <w:rFonts w:asciiTheme="minorHAnsi" w:hAnsiTheme="minorHAnsi" w:cstheme="minorHAnsi"/>
          <w:szCs w:val="24"/>
        </w:rPr>
        <w:t xml:space="preserve">Cooking different Romanian dishes and improving the </w:t>
      </w:r>
      <w:r w:rsidR="00B24BA1">
        <w:rPr>
          <w:rFonts w:asciiTheme="minorHAnsi" w:hAnsiTheme="minorHAnsi" w:cstheme="minorHAnsi"/>
          <w:szCs w:val="24"/>
        </w:rPr>
        <w:t>dishes</w:t>
      </w:r>
      <w:r w:rsidR="006C6B46">
        <w:rPr>
          <w:rFonts w:asciiTheme="minorHAnsi" w:hAnsiTheme="minorHAnsi" w:cstheme="minorHAnsi"/>
          <w:szCs w:val="24"/>
        </w:rPr>
        <w:t>,</w:t>
      </w:r>
      <w:r>
        <w:rPr>
          <w:rFonts w:asciiTheme="minorHAnsi" w:hAnsiTheme="minorHAnsi" w:cstheme="minorHAnsi"/>
          <w:szCs w:val="24"/>
        </w:rPr>
        <w:t xml:space="preserve"> </w:t>
      </w:r>
      <w:r w:rsidR="00B24BA1">
        <w:rPr>
          <w:rFonts w:asciiTheme="minorHAnsi" w:hAnsiTheme="minorHAnsi" w:cstheme="minorHAnsi"/>
          <w:szCs w:val="24"/>
        </w:rPr>
        <w:t>taking</w:t>
      </w:r>
      <w:r>
        <w:rPr>
          <w:rFonts w:asciiTheme="minorHAnsi" w:hAnsiTheme="minorHAnsi" w:cstheme="minorHAnsi"/>
          <w:szCs w:val="24"/>
        </w:rPr>
        <w:t xml:space="preserve"> </w:t>
      </w:r>
      <w:r w:rsidR="00AC77B6">
        <w:rPr>
          <w:rFonts w:asciiTheme="minorHAnsi" w:hAnsiTheme="minorHAnsi" w:cstheme="minorHAnsi"/>
          <w:szCs w:val="24"/>
        </w:rPr>
        <w:t>feedback</w:t>
      </w:r>
      <w:r>
        <w:rPr>
          <w:rFonts w:asciiTheme="minorHAnsi" w:hAnsiTheme="minorHAnsi" w:cstheme="minorHAnsi"/>
          <w:szCs w:val="24"/>
        </w:rPr>
        <w:t xml:space="preserve"> </w:t>
      </w:r>
      <w:r w:rsidR="00B24BA1">
        <w:rPr>
          <w:rFonts w:asciiTheme="minorHAnsi" w:hAnsiTheme="minorHAnsi" w:cstheme="minorHAnsi"/>
          <w:szCs w:val="24"/>
        </w:rPr>
        <w:t xml:space="preserve">from the customers. Also, </w:t>
      </w:r>
      <w:r w:rsidR="006C6B46">
        <w:rPr>
          <w:rFonts w:asciiTheme="minorHAnsi" w:hAnsiTheme="minorHAnsi" w:cstheme="minorHAnsi"/>
          <w:szCs w:val="24"/>
        </w:rPr>
        <w:t>I oversee the work of the servers at the restaurant and train them to provide a</w:t>
      </w:r>
      <w:r w:rsidR="00B24BA1">
        <w:rPr>
          <w:rFonts w:asciiTheme="minorHAnsi" w:hAnsiTheme="minorHAnsi" w:cstheme="minorHAnsi"/>
          <w:szCs w:val="24"/>
        </w:rPr>
        <w:t xml:space="preserve"> superior customer experience. </w:t>
      </w:r>
      <w:r>
        <w:rPr>
          <w:rFonts w:asciiTheme="minorHAnsi" w:hAnsiTheme="minorHAnsi" w:cstheme="minorHAnsi"/>
          <w:szCs w:val="24"/>
        </w:rPr>
        <w:t xml:space="preserve"> </w:t>
      </w:r>
    </w:p>
    <w:p w14:paraId="4187EE89" w14:textId="1F7C4F33" w:rsidR="00A161F3" w:rsidRPr="00250425" w:rsidRDefault="00A161F3" w:rsidP="002A6D41">
      <w:pPr>
        <w:rPr>
          <w:rFonts w:asciiTheme="minorHAnsi" w:hAnsiTheme="minorHAnsi" w:cstheme="minorHAnsi"/>
          <w:color w:val="A6A6A6" w:themeColor="background1" w:themeShade="A6"/>
          <w:szCs w:val="24"/>
        </w:rPr>
      </w:pPr>
    </w:p>
    <w:p w14:paraId="6F6AB711" w14:textId="6BFE01D5" w:rsidR="002A6D41" w:rsidRDefault="00027373" w:rsidP="00027373">
      <w:pPr>
        <w:overflowPunct/>
        <w:autoSpaceDE/>
        <w:autoSpaceDN/>
        <w:adjustRightInd/>
        <w:spacing w:after="200" w:line="276" w:lineRule="auto"/>
        <w:jc w:val="left"/>
        <w:textAlignment w:val="auto"/>
        <w:rPr>
          <w:rFonts w:asciiTheme="minorHAnsi" w:hAnsiTheme="minorHAnsi" w:cstheme="minorHAnsi"/>
          <w:bCs/>
          <w:sz w:val="22"/>
          <w:szCs w:val="22"/>
        </w:rPr>
      </w:pPr>
      <w:r>
        <w:rPr>
          <w:rFonts w:asciiTheme="minorHAnsi" w:hAnsiTheme="minorHAnsi" w:cstheme="minorHAnsi"/>
          <w:bCs/>
          <w:sz w:val="22"/>
          <w:szCs w:val="22"/>
        </w:rPr>
        <w:br w:type="page"/>
      </w:r>
    </w:p>
    <w:p w14:paraId="1EED60FD" w14:textId="3946E6DB" w:rsidR="00891C24" w:rsidRPr="006C6B46" w:rsidRDefault="00AA356F" w:rsidP="006C6B46">
      <w:pPr>
        <w:pStyle w:val="Heading2"/>
      </w:pPr>
      <w:bookmarkStart w:id="40" w:name="_Toc189308634"/>
      <w:bookmarkStart w:id="41" w:name="_Toc190293015"/>
      <w:r w:rsidRPr="008803F9">
        <w:lastRenderedPageBreak/>
        <w:t>3.</w:t>
      </w:r>
      <w:r w:rsidR="008803F9" w:rsidRPr="008803F9">
        <w:t xml:space="preserve">2 </w:t>
      </w:r>
      <w:r w:rsidR="00922C28" w:rsidRPr="008803F9">
        <w:t>Skills Gap</w:t>
      </w:r>
      <w:r w:rsidR="00D43F5A" w:rsidRPr="008803F9">
        <w:t>s</w:t>
      </w:r>
      <w:r w:rsidR="00B31055" w:rsidRPr="008803F9">
        <w:t xml:space="preserve"> &amp; Key Partners</w:t>
      </w:r>
      <w:bookmarkEnd w:id="40"/>
      <w:bookmarkEnd w:id="41"/>
    </w:p>
    <w:p w14:paraId="599E8161" w14:textId="7E4507BD" w:rsidR="006E1ECF" w:rsidRDefault="00333D08" w:rsidP="0006352F">
      <w:pPr>
        <w:pStyle w:val="Heading3"/>
      </w:pPr>
      <w:bookmarkStart w:id="42" w:name="_Toc189308635"/>
      <w:bookmarkStart w:id="43" w:name="_Toc190293016"/>
      <w:r w:rsidRPr="006E1ECF">
        <w:t>3.2.1</w:t>
      </w:r>
      <w:r w:rsidR="00C9613E" w:rsidRPr="006E1ECF">
        <w:t xml:space="preserve"> </w:t>
      </w:r>
      <w:r w:rsidR="00A65C6C" w:rsidRPr="006E1ECF">
        <w:t xml:space="preserve">Additional </w:t>
      </w:r>
      <w:r w:rsidR="00FE4CDD" w:rsidRPr="006E1ECF">
        <w:t>Staff Requirements (Roles and Responsibilities)</w:t>
      </w:r>
      <w:r w:rsidR="006C6B46">
        <w:t>:</w:t>
      </w:r>
      <w:bookmarkEnd w:id="42"/>
      <w:bookmarkEnd w:id="43"/>
    </w:p>
    <w:p w14:paraId="0FEC7C68" w14:textId="7A286C55" w:rsidR="00001462" w:rsidRPr="0015650C" w:rsidRDefault="00FE52E0" w:rsidP="00A7736E">
      <w:pPr>
        <w:pStyle w:val="ListParagraph"/>
        <w:numPr>
          <w:ilvl w:val="0"/>
          <w:numId w:val="9"/>
        </w:numPr>
        <w:rPr>
          <w:szCs w:val="24"/>
          <w:lang w:eastAsia="en-GB"/>
        </w:rPr>
      </w:pPr>
      <w:r w:rsidRPr="0015650C">
        <w:rPr>
          <w:b/>
          <w:bCs/>
        </w:rPr>
        <w:t>Servers:</w:t>
      </w:r>
      <w:r w:rsidRPr="0015650C">
        <w:rPr>
          <w:rFonts w:asciiTheme="minorHAnsi" w:hAnsiTheme="minorHAnsi" w:cstheme="minorHAnsi"/>
          <w:b/>
          <w:szCs w:val="24"/>
        </w:rPr>
        <w:t xml:space="preserve"> </w:t>
      </w:r>
      <w:r w:rsidR="00D16EC9" w:rsidRPr="00B041AD">
        <w:t xml:space="preserve">the </w:t>
      </w:r>
      <w:r w:rsidR="004467B7" w:rsidRPr="001B3844">
        <w:t xml:space="preserve">average salary for </w:t>
      </w:r>
      <w:r w:rsidR="008700CD">
        <w:t>a</w:t>
      </w:r>
      <w:r w:rsidR="004467B7" w:rsidRPr="001B3844">
        <w:t xml:space="preserve"> server in the UK is £18,719</w:t>
      </w:r>
      <w:r w:rsidR="00BB1EE4">
        <w:t xml:space="preserve"> </w:t>
      </w:r>
      <w:r w:rsidR="00BB1EE4" w:rsidRPr="0015650C">
        <w:rPr>
          <w:szCs w:val="24"/>
          <w:lang w:eastAsia="en-GB"/>
        </w:rPr>
        <w:t>(Glassdoor UK, 2025).</w:t>
      </w:r>
      <w:r w:rsidR="00B54C1A" w:rsidRPr="0015650C">
        <w:rPr>
          <w:szCs w:val="24"/>
          <w:lang w:eastAsia="en-GB"/>
        </w:rPr>
        <w:t xml:space="preserve"> </w:t>
      </w:r>
    </w:p>
    <w:p w14:paraId="7B22C528" w14:textId="3A4120E4" w:rsidR="00311221" w:rsidRPr="006C6B46" w:rsidRDefault="00037703" w:rsidP="001E0349">
      <w:pPr>
        <w:pStyle w:val="ListParagraph"/>
        <w:numPr>
          <w:ilvl w:val="0"/>
          <w:numId w:val="9"/>
        </w:numPr>
        <w:rPr>
          <w:szCs w:val="24"/>
          <w:lang w:eastAsia="en-GB"/>
        </w:rPr>
      </w:pPr>
      <w:r w:rsidRPr="0015650C">
        <w:rPr>
          <w:b/>
          <w:bCs/>
        </w:rPr>
        <w:t>An Experienced Cleaner:</w:t>
      </w:r>
      <w:r w:rsidRPr="0015650C">
        <w:rPr>
          <w:szCs w:val="24"/>
          <w:lang w:eastAsia="en-GB"/>
        </w:rPr>
        <w:t xml:space="preserve"> </w:t>
      </w:r>
      <w:r w:rsidR="006C6B46">
        <w:rPr>
          <w:szCs w:val="24"/>
          <w:lang w:eastAsia="en-GB"/>
        </w:rPr>
        <w:t>The cleaner will be responsible for</w:t>
      </w:r>
      <w:r w:rsidR="00F02604" w:rsidRPr="0015650C">
        <w:rPr>
          <w:szCs w:val="24"/>
          <w:lang w:eastAsia="en-GB"/>
        </w:rPr>
        <w:t xml:space="preserve"> keeping the restaurant neat and clean. It will result in </w:t>
      </w:r>
      <w:r w:rsidR="00CC27CD">
        <w:rPr>
          <w:szCs w:val="24"/>
          <w:lang w:eastAsia="en-GB"/>
        </w:rPr>
        <w:t xml:space="preserve">a </w:t>
      </w:r>
      <w:r w:rsidR="00A12E2F" w:rsidRPr="0015650C">
        <w:rPr>
          <w:szCs w:val="24"/>
          <w:lang w:eastAsia="en-GB"/>
        </w:rPr>
        <w:t>clean environment</w:t>
      </w:r>
      <w:r w:rsidR="006C6B46">
        <w:rPr>
          <w:szCs w:val="24"/>
          <w:lang w:eastAsia="en-GB"/>
        </w:rPr>
        <w:t>,</w:t>
      </w:r>
      <w:r w:rsidR="00A12E2F" w:rsidRPr="0015650C">
        <w:rPr>
          <w:szCs w:val="24"/>
          <w:lang w:eastAsia="en-GB"/>
        </w:rPr>
        <w:t xml:space="preserve"> which will contribute to </w:t>
      </w:r>
      <w:r w:rsidR="002F5D47">
        <w:rPr>
          <w:szCs w:val="24"/>
          <w:lang w:eastAsia="en-GB"/>
        </w:rPr>
        <w:t xml:space="preserve">a </w:t>
      </w:r>
      <w:r w:rsidR="00A12E2F" w:rsidRPr="0015650C">
        <w:rPr>
          <w:szCs w:val="24"/>
          <w:lang w:eastAsia="en-GB"/>
        </w:rPr>
        <w:t xml:space="preserve">higher level of customer satisfaction. It will include maintaining cleanliness in both </w:t>
      </w:r>
      <w:r w:rsidR="002F5D47">
        <w:rPr>
          <w:szCs w:val="24"/>
          <w:lang w:eastAsia="en-GB"/>
        </w:rPr>
        <w:t xml:space="preserve">the </w:t>
      </w:r>
      <w:r w:rsidR="00A12E2F" w:rsidRPr="0015650C">
        <w:rPr>
          <w:szCs w:val="24"/>
          <w:lang w:eastAsia="en-GB"/>
        </w:rPr>
        <w:t xml:space="preserve">kitchen and at the place where customers sit to eat. </w:t>
      </w:r>
    </w:p>
    <w:p w14:paraId="2B15E92E" w14:textId="66AC65AC" w:rsidR="004A2A38" w:rsidRDefault="00333D08" w:rsidP="00424456">
      <w:pPr>
        <w:pStyle w:val="Heading3"/>
      </w:pPr>
      <w:bookmarkStart w:id="44" w:name="_Toc189308636"/>
      <w:bookmarkStart w:id="45" w:name="_Toc190293017"/>
      <w:r w:rsidRPr="00C90C6D">
        <w:t xml:space="preserve">3.2.2 </w:t>
      </w:r>
      <w:r w:rsidR="00A65C6C" w:rsidRPr="00C90C6D">
        <w:t>Training and Development</w:t>
      </w:r>
      <w:bookmarkEnd w:id="44"/>
      <w:bookmarkEnd w:id="45"/>
    </w:p>
    <w:p w14:paraId="1160469B" w14:textId="05D06121" w:rsidR="00463988" w:rsidRPr="006C6B46" w:rsidRDefault="00244BB7" w:rsidP="00463988">
      <w:pPr>
        <w:pStyle w:val="ListParagraph"/>
        <w:numPr>
          <w:ilvl w:val="0"/>
          <w:numId w:val="8"/>
        </w:numPr>
      </w:pPr>
      <w:r>
        <w:t xml:space="preserve">We planned to bring a chef from Romania who will provide training to the chef for preparing Romanian meals. The training will include selecting </w:t>
      </w:r>
      <w:r w:rsidR="00F9058F">
        <w:t xml:space="preserve">the </w:t>
      </w:r>
      <w:r>
        <w:t xml:space="preserve">right and appropriate portion of ingredients for preparing meals. </w:t>
      </w:r>
      <w:r w:rsidR="009E2B9A">
        <w:t xml:space="preserve">An agreement is signed with the trainer which has </w:t>
      </w:r>
      <w:r w:rsidR="00A96454">
        <w:t xml:space="preserve">a </w:t>
      </w:r>
      <w:r w:rsidR="009E2B9A">
        <w:t>value of £1500.</w:t>
      </w:r>
      <w:r>
        <w:t xml:space="preserve"> </w:t>
      </w:r>
    </w:p>
    <w:p w14:paraId="6CB70103" w14:textId="763AA2E7" w:rsidR="00A65C6C" w:rsidRPr="00C90C6D" w:rsidRDefault="00C919F2" w:rsidP="00776E3D">
      <w:pPr>
        <w:pStyle w:val="Heading3"/>
        <w:rPr>
          <w:i/>
        </w:rPr>
      </w:pPr>
      <w:bookmarkStart w:id="46" w:name="_Toc189308637"/>
      <w:bookmarkStart w:id="47" w:name="_Toc190293018"/>
      <w:r w:rsidRPr="00C90C6D">
        <w:t xml:space="preserve">3.2.3 </w:t>
      </w:r>
      <w:r w:rsidR="0085067D" w:rsidRPr="00C90C6D">
        <w:t>Outsourced Support</w:t>
      </w:r>
      <w:r w:rsidR="00C5213D" w:rsidRPr="00C90C6D">
        <w:t xml:space="preserve"> / Key Partners</w:t>
      </w:r>
      <w:r w:rsidR="00A65C6C" w:rsidRPr="00C90C6D">
        <w:t>:</w:t>
      </w:r>
      <w:bookmarkEnd w:id="46"/>
      <w:bookmarkEnd w:id="47"/>
    </w:p>
    <w:p w14:paraId="6EA43143" w14:textId="540B5A40" w:rsidR="005E16C5" w:rsidRPr="00C96196" w:rsidRDefault="005E16C5" w:rsidP="00A7736E">
      <w:pPr>
        <w:pStyle w:val="ListParagraph"/>
        <w:numPr>
          <w:ilvl w:val="0"/>
          <w:numId w:val="8"/>
        </w:numPr>
        <w:rPr>
          <w:b/>
          <w:bCs/>
        </w:rPr>
      </w:pPr>
      <w:r w:rsidRPr="00C96196">
        <w:rPr>
          <w:b/>
          <w:bCs/>
        </w:rPr>
        <w:t xml:space="preserve">Delivery Partner: </w:t>
      </w:r>
      <w:r w:rsidR="003F23ED">
        <w:t xml:space="preserve">delivery services such as Uber Eats and Deliveroo will be partnered. </w:t>
      </w:r>
      <w:r w:rsidR="00452E84">
        <w:t>The partnership</w:t>
      </w:r>
      <w:r w:rsidR="003F23ED">
        <w:t xml:space="preserve"> will help </w:t>
      </w:r>
      <w:r w:rsidR="006C6B46">
        <w:t>serve our food to the people who want to enjoy it</w:t>
      </w:r>
      <w:r w:rsidR="003F23ED">
        <w:t xml:space="preserve"> at their </w:t>
      </w:r>
      <w:r w:rsidR="00452E84">
        <w:t>homes</w:t>
      </w:r>
      <w:r w:rsidR="003F23ED">
        <w:t xml:space="preserve"> or </w:t>
      </w:r>
      <w:r w:rsidR="00452E84">
        <w:t>offices</w:t>
      </w:r>
      <w:r w:rsidR="003F23ED">
        <w:t xml:space="preserve">.  </w:t>
      </w:r>
    </w:p>
    <w:p w14:paraId="62C6789D" w14:textId="69A4F347" w:rsidR="002E250A" w:rsidRPr="00326C82" w:rsidRDefault="00D26AFC" w:rsidP="00326C82">
      <w:pPr>
        <w:pStyle w:val="Heading1"/>
      </w:pPr>
      <w:r>
        <w:rPr>
          <w:bCs/>
          <w:i/>
          <w:sz w:val="22"/>
          <w:szCs w:val="22"/>
        </w:rPr>
        <w:br w:type="page"/>
      </w:r>
      <w:bookmarkStart w:id="48" w:name="_Toc190293019"/>
      <w:r w:rsidR="00326907" w:rsidRPr="008803F9">
        <w:lastRenderedPageBreak/>
        <w:t>4.</w:t>
      </w:r>
      <w:r w:rsidRPr="008803F9">
        <w:t xml:space="preserve"> </w:t>
      </w:r>
      <w:r w:rsidR="00326C82">
        <w:t>Market Research</w:t>
      </w:r>
      <w:bookmarkEnd w:id="48"/>
    </w:p>
    <w:p w14:paraId="5C58463B" w14:textId="5F334DB6" w:rsidR="000E34B6" w:rsidRDefault="000306D1" w:rsidP="00326C82">
      <w:pPr>
        <w:pStyle w:val="Heading2"/>
      </w:pPr>
      <w:bookmarkStart w:id="49" w:name="_Toc189308639"/>
      <w:bookmarkStart w:id="50" w:name="_Toc190293020"/>
      <w:r w:rsidRPr="008803F9">
        <w:t xml:space="preserve">4.1 </w:t>
      </w:r>
      <w:r w:rsidR="000D11E3" w:rsidRPr="008803F9">
        <w:t xml:space="preserve">Market </w:t>
      </w:r>
      <w:r w:rsidR="002F6CD5" w:rsidRPr="008803F9">
        <w:t>Information, T</w:t>
      </w:r>
      <w:r w:rsidR="0017158D" w:rsidRPr="008803F9">
        <w:t>rend</w:t>
      </w:r>
      <w:r w:rsidR="00F418CE" w:rsidRPr="008803F9">
        <w:t>s</w:t>
      </w:r>
      <w:r w:rsidR="0017158D" w:rsidRPr="008803F9">
        <w:t xml:space="preserve"> and </w:t>
      </w:r>
      <w:r w:rsidR="00F418CE" w:rsidRPr="008803F9">
        <w:t xml:space="preserve">External </w:t>
      </w:r>
      <w:r w:rsidR="0017158D" w:rsidRPr="008803F9">
        <w:t>Factors</w:t>
      </w:r>
      <w:bookmarkEnd w:id="49"/>
      <w:bookmarkEnd w:id="50"/>
    </w:p>
    <w:p w14:paraId="4E3936DA" w14:textId="7377A037" w:rsidR="00DA7EB9" w:rsidRDefault="00D1337B" w:rsidP="00204590">
      <w:pPr>
        <w:rPr>
          <w:szCs w:val="24"/>
          <w:lang w:eastAsia="en-GB"/>
        </w:rPr>
      </w:pPr>
      <w:r>
        <w:t xml:space="preserve">The demand for foreign restaurants in the UK is increasing rapidly. </w:t>
      </w:r>
      <w:r w:rsidR="007729EE" w:rsidRPr="007729EE">
        <w:rPr>
          <w:szCs w:val="24"/>
          <w:lang w:eastAsia="en-GB"/>
        </w:rPr>
        <w:t xml:space="preserve">Mordor Intelligence </w:t>
      </w:r>
      <w:r w:rsidR="001C24CE">
        <w:rPr>
          <w:szCs w:val="24"/>
          <w:lang w:eastAsia="en-GB"/>
        </w:rPr>
        <w:t>(</w:t>
      </w:r>
      <w:r w:rsidR="007729EE" w:rsidRPr="007729EE">
        <w:rPr>
          <w:szCs w:val="24"/>
          <w:lang w:eastAsia="en-GB"/>
        </w:rPr>
        <w:t>2024)</w:t>
      </w:r>
      <w:r w:rsidR="00941F86">
        <w:rPr>
          <w:szCs w:val="24"/>
          <w:lang w:eastAsia="en-GB"/>
        </w:rPr>
        <w:t xml:space="preserve"> </w:t>
      </w:r>
      <w:r w:rsidR="00BB04E2">
        <w:rPr>
          <w:szCs w:val="24"/>
          <w:lang w:eastAsia="en-GB"/>
        </w:rPr>
        <w:t xml:space="preserve">found that </w:t>
      </w:r>
      <w:r w:rsidR="006C6B46">
        <w:rPr>
          <w:szCs w:val="24"/>
          <w:lang w:eastAsia="en-GB"/>
        </w:rPr>
        <w:t>the demand for foreign cuisine in the UK</w:t>
      </w:r>
      <w:r w:rsidR="00BB04E2">
        <w:rPr>
          <w:szCs w:val="24"/>
          <w:lang w:eastAsia="en-GB"/>
        </w:rPr>
        <w:t xml:space="preserve"> will grow steadily. </w:t>
      </w:r>
      <w:r w:rsidR="00552F9D">
        <w:rPr>
          <w:szCs w:val="24"/>
          <w:lang w:eastAsia="en-GB"/>
        </w:rPr>
        <w:t xml:space="preserve">Also, the current size of the restaurant market is </w:t>
      </w:r>
      <w:r w:rsidR="0006374F">
        <w:rPr>
          <w:szCs w:val="24"/>
          <w:lang w:eastAsia="en-GB"/>
        </w:rPr>
        <w:t>£</w:t>
      </w:r>
      <w:r w:rsidR="0006374F" w:rsidRPr="0006374F">
        <w:rPr>
          <w:szCs w:val="24"/>
          <w:lang w:eastAsia="en-GB"/>
        </w:rPr>
        <w:t>19</w:t>
      </w:r>
      <w:r w:rsidR="00552F9D">
        <w:rPr>
          <w:szCs w:val="24"/>
          <w:lang w:eastAsia="en-GB"/>
        </w:rPr>
        <w:t xml:space="preserve"> billion </w:t>
      </w:r>
      <w:r w:rsidR="00FF2AB6" w:rsidRPr="00FF2AB6">
        <w:rPr>
          <w:szCs w:val="24"/>
          <w:lang w:eastAsia="en-GB"/>
        </w:rPr>
        <w:t>(Statista, 2023)</w:t>
      </w:r>
      <w:r w:rsidR="00FF2AB6">
        <w:rPr>
          <w:szCs w:val="24"/>
          <w:lang w:eastAsia="en-GB"/>
        </w:rPr>
        <w:t xml:space="preserve"> </w:t>
      </w:r>
      <w:r w:rsidR="00552F9D">
        <w:rPr>
          <w:szCs w:val="24"/>
          <w:lang w:eastAsia="en-GB"/>
        </w:rPr>
        <w:t xml:space="preserve">and is expected to grow </w:t>
      </w:r>
      <w:r w:rsidR="00E10681">
        <w:rPr>
          <w:szCs w:val="24"/>
          <w:lang w:eastAsia="en-GB"/>
        </w:rPr>
        <w:t>to</w:t>
      </w:r>
      <w:r w:rsidR="00552F9D">
        <w:rPr>
          <w:szCs w:val="24"/>
          <w:lang w:eastAsia="en-GB"/>
        </w:rPr>
        <w:t xml:space="preserve"> </w:t>
      </w:r>
      <w:r w:rsidR="0009240B">
        <w:rPr>
          <w:szCs w:val="24"/>
          <w:lang w:eastAsia="en-GB"/>
        </w:rPr>
        <w:t>£23.9</w:t>
      </w:r>
      <w:r w:rsidR="00552F9D">
        <w:rPr>
          <w:szCs w:val="24"/>
          <w:lang w:eastAsia="en-GB"/>
        </w:rPr>
        <w:t xml:space="preserve"> billion </w:t>
      </w:r>
      <w:r w:rsidR="0009240B">
        <w:rPr>
          <w:szCs w:val="24"/>
          <w:lang w:eastAsia="en-GB"/>
        </w:rPr>
        <w:t>in 2024</w:t>
      </w:r>
      <w:r w:rsidR="00552F9D">
        <w:rPr>
          <w:szCs w:val="24"/>
          <w:lang w:eastAsia="en-GB"/>
        </w:rPr>
        <w:t xml:space="preserve"> 2030. </w:t>
      </w:r>
      <w:r w:rsidR="00947E75">
        <w:rPr>
          <w:szCs w:val="24"/>
          <w:lang w:eastAsia="en-GB"/>
        </w:rPr>
        <w:t xml:space="preserve">The growth rate of the market is </w:t>
      </w:r>
      <w:r w:rsidR="0009240B">
        <w:rPr>
          <w:szCs w:val="24"/>
          <w:lang w:eastAsia="en-GB"/>
        </w:rPr>
        <w:t>1.5</w:t>
      </w:r>
      <w:r w:rsidR="00947E75">
        <w:rPr>
          <w:szCs w:val="24"/>
          <w:lang w:eastAsia="en-GB"/>
        </w:rPr>
        <w:t>% CAGR</w:t>
      </w:r>
      <w:r w:rsidR="00514412">
        <w:rPr>
          <w:szCs w:val="24"/>
          <w:lang w:eastAsia="en-GB"/>
        </w:rPr>
        <w:t xml:space="preserve"> </w:t>
      </w:r>
      <w:r w:rsidR="00514412" w:rsidRPr="00514412">
        <w:rPr>
          <w:szCs w:val="24"/>
          <w:lang w:eastAsia="en-GB"/>
        </w:rPr>
        <w:t>(IBISWorld, 2025)</w:t>
      </w:r>
      <w:r w:rsidR="00947E75">
        <w:rPr>
          <w:szCs w:val="24"/>
          <w:lang w:eastAsia="en-GB"/>
        </w:rPr>
        <w:t>.</w:t>
      </w:r>
    </w:p>
    <w:p w14:paraId="033E709A" w14:textId="7D54DD01" w:rsidR="0044388A" w:rsidRPr="007729EE" w:rsidRDefault="00E01E5E" w:rsidP="00204590">
      <w:pPr>
        <w:rPr>
          <w:szCs w:val="24"/>
          <w:lang w:eastAsia="en-GB"/>
        </w:rPr>
      </w:pPr>
      <w:r>
        <w:rPr>
          <w:szCs w:val="24"/>
          <w:lang w:eastAsia="en-GB"/>
        </w:rPr>
        <w:t>According to the PEST Analysis (Appendix B), the important political factor is Brexit</w:t>
      </w:r>
      <w:r w:rsidR="006C6B46">
        <w:rPr>
          <w:szCs w:val="24"/>
          <w:lang w:eastAsia="en-GB"/>
        </w:rPr>
        <w:t>, which can negatively influence both the supply of raw materials and labour in restaurants</w:t>
      </w:r>
      <w:r w:rsidR="009F5418">
        <w:rPr>
          <w:szCs w:val="24"/>
          <w:lang w:eastAsia="en-GB"/>
        </w:rPr>
        <w:t xml:space="preserve"> </w:t>
      </w:r>
      <w:r w:rsidR="009F5418" w:rsidRPr="006D5C04">
        <w:t>(UK Hospitality, 2023)</w:t>
      </w:r>
      <w:r w:rsidRPr="006D5C04">
        <w:t>.</w:t>
      </w:r>
      <w:r>
        <w:rPr>
          <w:szCs w:val="24"/>
          <w:lang w:eastAsia="en-GB"/>
        </w:rPr>
        <w:t xml:space="preserve"> Because it is a major factor hindering labour supply in the UK. Secondly, </w:t>
      </w:r>
      <w:r w:rsidR="006C6B46">
        <w:rPr>
          <w:szCs w:val="24"/>
          <w:lang w:eastAsia="en-GB"/>
        </w:rPr>
        <w:t>a higher inflation rate is noticed regarding economic factors,</w:t>
      </w:r>
      <w:r>
        <w:rPr>
          <w:szCs w:val="24"/>
          <w:lang w:eastAsia="en-GB"/>
        </w:rPr>
        <w:t xml:space="preserve"> which can increase operations </w:t>
      </w:r>
      <w:r w:rsidR="007269E3">
        <w:rPr>
          <w:szCs w:val="24"/>
          <w:lang w:eastAsia="en-GB"/>
        </w:rPr>
        <w:t>costs</w:t>
      </w:r>
      <w:r>
        <w:rPr>
          <w:szCs w:val="24"/>
          <w:lang w:eastAsia="en-GB"/>
        </w:rPr>
        <w:t xml:space="preserve"> and demotivate customers to eat outside</w:t>
      </w:r>
      <w:r w:rsidR="008C741F">
        <w:rPr>
          <w:szCs w:val="24"/>
          <w:lang w:eastAsia="en-GB"/>
        </w:rPr>
        <w:t xml:space="preserve"> </w:t>
      </w:r>
      <w:r w:rsidR="008C741F" w:rsidRPr="008C741F">
        <w:t>(BBC News, 2024)</w:t>
      </w:r>
      <w:r w:rsidRPr="008C741F">
        <w:t>.</w:t>
      </w:r>
      <w:r>
        <w:rPr>
          <w:szCs w:val="24"/>
          <w:lang w:eastAsia="en-GB"/>
        </w:rPr>
        <w:t xml:space="preserve"> </w:t>
      </w:r>
      <w:r w:rsidR="00E3469C">
        <w:rPr>
          <w:szCs w:val="24"/>
          <w:lang w:eastAsia="en-GB"/>
        </w:rPr>
        <w:t xml:space="preserve">Thirdly, there are social factors </w:t>
      </w:r>
      <w:r w:rsidR="006C6B46">
        <w:rPr>
          <w:szCs w:val="24"/>
          <w:lang w:eastAsia="en-GB"/>
        </w:rPr>
        <w:t>that change the preferences of customers</w:t>
      </w:r>
      <w:r w:rsidR="00E3469C">
        <w:rPr>
          <w:szCs w:val="24"/>
          <w:lang w:eastAsia="en-GB"/>
        </w:rPr>
        <w:t>. Because customers now prioritise healthier options. Thus, it can impact Mici Mani</w:t>
      </w:r>
      <w:r w:rsidR="000E3428">
        <w:rPr>
          <w:szCs w:val="24"/>
          <w:lang w:eastAsia="en-GB"/>
        </w:rPr>
        <w:t xml:space="preserve"> </w:t>
      </w:r>
      <w:r w:rsidR="000E3428" w:rsidRPr="00BF761F">
        <w:t>(Barclays, 2024)</w:t>
      </w:r>
      <w:r w:rsidR="00E3469C" w:rsidRPr="00BF761F">
        <w:t>.</w:t>
      </w:r>
      <w:r w:rsidR="00E3469C">
        <w:rPr>
          <w:szCs w:val="24"/>
          <w:lang w:eastAsia="en-GB"/>
        </w:rPr>
        <w:t xml:space="preserve"> Finally, social media marketing and online food ordering are increasing. They present unique opportunities to the restaurant because they can positively influence the restaurant business. </w:t>
      </w:r>
    </w:p>
    <w:p w14:paraId="7065E387" w14:textId="6CC3D43B" w:rsidR="00456D1B" w:rsidRPr="006C6B46" w:rsidRDefault="00977CC4" w:rsidP="00456D1B">
      <w:pPr>
        <w:pStyle w:val="Heading2"/>
        <w:numPr>
          <w:ilvl w:val="1"/>
          <w:numId w:val="10"/>
        </w:numPr>
      </w:pPr>
      <w:r w:rsidRPr="008803F9">
        <w:t xml:space="preserve"> </w:t>
      </w:r>
      <w:bookmarkStart w:id="51" w:name="_Toc189308640"/>
      <w:bookmarkStart w:id="52" w:name="_Toc190293021"/>
      <w:r w:rsidR="00F357E5" w:rsidRPr="008803F9">
        <w:t>Customer</w:t>
      </w:r>
      <w:r w:rsidR="000066F6" w:rsidRPr="008803F9">
        <w:t xml:space="preserve"> Profiles</w:t>
      </w:r>
      <w:bookmarkEnd w:id="51"/>
      <w:bookmarkEnd w:id="52"/>
    </w:p>
    <w:p w14:paraId="548070EA" w14:textId="4E765433" w:rsidR="00F07FD3" w:rsidRDefault="00ED1EC1" w:rsidP="00DD73AF">
      <w:r w:rsidRPr="005A36DB">
        <w:rPr>
          <w:b/>
          <w:bCs/>
        </w:rPr>
        <w:t xml:space="preserve">1. </w:t>
      </w:r>
      <w:r w:rsidR="00C86001" w:rsidRPr="005A36DB">
        <w:rPr>
          <w:b/>
          <w:bCs/>
        </w:rPr>
        <w:t>Office</w:t>
      </w:r>
      <w:r w:rsidR="00A649ED" w:rsidRPr="005A36DB">
        <w:rPr>
          <w:b/>
          <w:bCs/>
        </w:rPr>
        <w:t xml:space="preserve"> </w:t>
      </w:r>
      <w:r w:rsidR="00C86001" w:rsidRPr="005A36DB">
        <w:rPr>
          <w:b/>
          <w:bCs/>
        </w:rPr>
        <w:t>Goers:</w:t>
      </w:r>
      <w:r>
        <w:t xml:space="preserve"> Their age is between 25 to 55. They are professionals, office workers and skilled employees who belong. They belong to the Middle to Upper Middle-Class income level.</w:t>
      </w:r>
      <w:r w:rsidR="00C86001">
        <w:t xml:space="preserve"> </w:t>
      </w:r>
      <w:r w:rsidR="00DD73AF">
        <w:t>However, they are located near Hillsborough, Sheffield.</w:t>
      </w:r>
    </w:p>
    <w:p w14:paraId="195CC9A8" w14:textId="18AA0648" w:rsidR="00DD73AF" w:rsidRDefault="00DD73AF" w:rsidP="00DD73AF">
      <w:r w:rsidRPr="005A36DB">
        <w:rPr>
          <w:b/>
          <w:bCs/>
        </w:rPr>
        <w:t xml:space="preserve">2. </w:t>
      </w:r>
      <w:r w:rsidR="00245FD1" w:rsidRPr="005A36DB">
        <w:rPr>
          <w:b/>
          <w:bCs/>
        </w:rPr>
        <w:t>Food Enthusiasts and Young Professionals:</w:t>
      </w:r>
      <w:r w:rsidR="00245FD1">
        <w:t xml:space="preserve"> they are 18 to 35 years old. They are university students </w:t>
      </w:r>
      <w:r w:rsidR="00306EF1">
        <w:t xml:space="preserve">and </w:t>
      </w:r>
      <w:r w:rsidR="00245FD1">
        <w:t xml:space="preserve">food </w:t>
      </w:r>
      <w:proofErr w:type="gramStart"/>
      <w:r w:rsidR="00245FD1">
        <w:t>bloggers</w:t>
      </w:r>
      <w:proofErr w:type="gramEnd"/>
      <w:r w:rsidR="00245FD1">
        <w:t xml:space="preserve"> and they try new foods often. In terms of income level, they belong to </w:t>
      </w:r>
      <w:r w:rsidR="00306EF1">
        <w:t xml:space="preserve">the </w:t>
      </w:r>
      <w:r w:rsidR="00245FD1">
        <w:t>middle class.</w:t>
      </w:r>
    </w:p>
    <w:p w14:paraId="1BC0E91E" w14:textId="233270FE" w:rsidR="00DA7E8B" w:rsidRDefault="006F1ECB" w:rsidP="002E250A">
      <w:r>
        <w:lastRenderedPageBreak/>
        <w:t xml:space="preserve">3. </w:t>
      </w:r>
      <w:r w:rsidR="00C067A2" w:rsidRPr="00D67E2E">
        <w:rPr>
          <w:b/>
          <w:bCs/>
        </w:rPr>
        <w:t>Families and Casual Dinner:</w:t>
      </w:r>
      <w:r w:rsidR="00C067A2">
        <w:t xml:space="preserve"> </w:t>
      </w:r>
      <w:r w:rsidR="00D67E2E">
        <w:t>They</w:t>
      </w:r>
      <w:r w:rsidR="00F16B86">
        <w:t xml:space="preserve"> </w:t>
      </w:r>
      <w:r w:rsidR="00D67E2E">
        <w:t>are</w:t>
      </w:r>
      <w:r w:rsidR="00F16B86">
        <w:t xml:space="preserve"> between 30 </w:t>
      </w:r>
      <w:r w:rsidR="006C6B46">
        <w:t>and</w:t>
      </w:r>
      <w:r w:rsidR="00F16B86">
        <w:t xml:space="preserve"> 55 years old. </w:t>
      </w:r>
      <w:r w:rsidR="00056920">
        <w:t xml:space="preserve">Besides, their occupation will be business owners, working parents and </w:t>
      </w:r>
      <w:proofErr w:type="spellStart"/>
      <w:r w:rsidR="00056920">
        <w:t>reiterees</w:t>
      </w:r>
      <w:proofErr w:type="spellEnd"/>
      <w:r w:rsidR="00056920">
        <w:t xml:space="preserve">. </w:t>
      </w:r>
      <w:r w:rsidR="009F0062">
        <w:t>They</w:t>
      </w:r>
      <w:r w:rsidR="00224754">
        <w:t xml:space="preserve"> belong to middle and </w:t>
      </w:r>
      <w:r w:rsidR="009F0062">
        <w:t>upper-middle-class</w:t>
      </w:r>
      <w:r w:rsidR="00224754">
        <w:t xml:space="preserve"> income </w:t>
      </w:r>
      <w:r w:rsidR="009F0062">
        <w:t>levels</w:t>
      </w:r>
      <w:r w:rsidR="00224754">
        <w:t xml:space="preserve">. </w:t>
      </w:r>
    </w:p>
    <w:p w14:paraId="74C7FF11" w14:textId="77777777" w:rsidR="00973137" w:rsidRDefault="00973137" w:rsidP="00973137">
      <w:pPr>
        <w:pStyle w:val="Heading2"/>
      </w:pPr>
      <w:bookmarkStart w:id="53" w:name="_Toc190293022"/>
      <w:r>
        <w:t>4.3 Local Demographics</w:t>
      </w:r>
      <w:bookmarkEnd w:id="53"/>
    </w:p>
    <w:p w14:paraId="77DE478E" w14:textId="2C28BF25" w:rsidR="00973137" w:rsidRPr="00973137" w:rsidRDefault="00973137" w:rsidP="002E250A">
      <w:pPr>
        <w:rPr>
          <w:szCs w:val="24"/>
          <w:lang w:eastAsia="en-GB"/>
        </w:rPr>
      </w:pPr>
      <w:r>
        <w:t xml:space="preserve">Sheffield has a 73.1% employment rate among people aged between 16 to 64 which is lower than the regional average for Yorkshire and The Humber. The unemployment rate of 3.9% is higher than the regional figure. However, the economic activity is at 24.7% which has superseded the regional and national averages </w:t>
      </w:r>
      <w:r w:rsidRPr="00B56205">
        <w:rPr>
          <w:szCs w:val="24"/>
          <w:lang w:eastAsia="en-GB"/>
        </w:rPr>
        <w:t>(Office for National Statistics, 2024)</w:t>
      </w:r>
      <w:r>
        <w:rPr>
          <w:szCs w:val="24"/>
          <w:lang w:eastAsia="en-GB"/>
        </w:rPr>
        <w:t>.</w:t>
      </w:r>
    </w:p>
    <w:p w14:paraId="2CD3CF8B" w14:textId="51DF9539" w:rsidR="001D5B07" w:rsidRDefault="001D5B07" w:rsidP="0031490D">
      <w:pPr>
        <w:pStyle w:val="Heading2"/>
      </w:pPr>
      <w:bookmarkStart w:id="54" w:name="_Toc189308641"/>
      <w:bookmarkStart w:id="55" w:name="_Toc190293023"/>
      <w:r w:rsidRPr="008803F9">
        <w:t>4.</w:t>
      </w:r>
      <w:r w:rsidR="00973137">
        <w:t>4</w:t>
      </w:r>
      <w:r w:rsidRPr="008803F9">
        <w:t xml:space="preserve"> Competitor Profiles</w:t>
      </w:r>
      <w:bookmarkEnd w:id="54"/>
      <w:bookmarkEnd w:id="55"/>
    </w:p>
    <w:p w14:paraId="7B03B940" w14:textId="5D3521E8" w:rsidR="0031490D" w:rsidRPr="0060073C" w:rsidRDefault="006C6B46" w:rsidP="00A7736E">
      <w:pPr>
        <w:pStyle w:val="ListParagraph"/>
        <w:numPr>
          <w:ilvl w:val="0"/>
          <w:numId w:val="20"/>
        </w:numPr>
        <w:rPr>
          <w:szCs w:val="24"/>
          <w:lang w:eastAsia="en-GB"/>
        </w:rPr>
      </w:pPr>
      <w:proofErr w:type="spellStart"/>
      <w:r>
        <w:rPr>
          <w:b/>
          <w:bCs/>
        </w:rPr>
        <w:t>Greegs</w:t>
      </w:r>
      <w:proofErr w:type="spellEnd"/>
      <w:r>
        <w:rPr>
          <w:b/>
          <w:bCs/>
        </w:rPr>
        <w:t xml:space="preserve"> PLC</w:t>
      </w:r>
      <w:r w:rsidR="00204BD0">
        <w:t xml:space="preserve"> </w:t>
      </w:r>
      <w:r w:rsidR="00C5656A">
        <w:t>provide</w:t>
      </w:r>
      <w:r>
        <w:t>s</w:t>
      </w:r>
      <w:r w:rsidR="00C5656A">
        <w:t xml:space="preserve"> affordable and convenient fast foods to people. </w:t>
      </w:r>
      <w:r>
        <w:t>Its strength is its strong brand awareness and a</w:t>
      </w:r>
      <w:r w:rsidR="00C5656A">
        <w:t xml:space="preserve"> wider presence across the country. </w:t>
      </w:r>
      <w:r w:rsidR="009269C3">
        <w:t>Also, the customers are loyal to the brand</w:t>
      </w:r>
      <w:r>
        <w:t>, so</w:t>
      </w:r>
      <w:r w:rsidR="009269C3">
        <w:t xml:space="preserve"> they do not quickly switch to other brands </w:t>
      </w:r>
      <w:r w:rsidR="00315914" w:rsidRPr="0060073C">
        <w:rPr>
          <w:szCs w:val="24"/>
          <w:lang w:eastAsia="en-GB"/>
        </w:rPr>
        <w:t>(Greggs, 2023)</w:t>
      </w:r>
      <w:r w:rsidR="009269C3">
        <w:t>.</w:t>
      </w:r>
    </w:p>
    <w:p w14:paraId="2773B784" w14:textId="71006578" w:rsidR="009269C3" w:rsidRDefault="009269C3" w:rsidP="00A7736E">
      <w:pPr>
        <w:pStyle w:val="ListParagraph"/>
        <w:numPr>
          <w:ilvl w:val="0"/>
          <w:numId w:val="20"/>
        </w:numPr>
      </w:pPr>
      <w:r w:rsidRPr="00EC1BE9">
        <w:rPr>
          <w:b/>
          <w:bCs/>
        </w:rPr>
        <w:t>The Olive Grove</w:t>
      </w:r>
      <w:r w:rsidR="00040B9E">
        <w:t xml:space="preserve"> is a local Mediterranean restaurant specialising in providing fresh foods</w:t>
      </w:r>
      <w:r w:rsidR="00255108">
        <w:t xml:space="preserve"> (Grove, 2023)</w:t>
      </w:r>
      <w:r w:rsidR="00040B9E">
        <w:t xml:space="preserve">. Its focus on providing fresh and organic foods is its major strength. Also, it provides a pleasant environment </w:t>
      </w:r>
      <w:r w:rsidR="006C6B46">
        <w:t>for</w:t>
      </w:r>
      <w:r w:rsidR="00040B9E">
        <w:t xml:space="preserve"> customers.</w:t>
      </w:r>
    </w:p>
    <w:p w14:paraId="0573D2DB" w14:textId="32CCF88D" w:rsidR="00F00F9B" w:rsidRPr="006C6B46" w:rsidRDefault="00040B9E" w:rsidP="002E250A">
      <w:pPr>
        <w:pStyle w:val="ListParagraph"/>
        <w:numPr>
          <w:ilvl w:val="0"/>
          <w:numId w:val="20"/>
        </w:numPr>
        <w:rPr>
          <w:szCs w:val="24"/>
          <w:lang w:eastAsia="en-GB"/>
        </w:rPr>
      </w:pPr>
      <w:r w:rsidRPr="00EC1BE9">
        <w:rPr>
          <w:b/>
          <w:bCs/>
        </w:rPr>
        <w:t xml:space="preserve">The </w:t>
      </w:r>
      <w:proofErr w:type="spellStart"/>
      <w:r w:rsidRPr="00EC1BE9">
        <w:rPr>
          <w:b/>
          <w:bCs/>
        </w:rPr>
        <w:t>Yorkshierman</w:t>
      </w:r>
      <w:proofErr w:type="spellEnd"/>
      <w:r w:rsidR="00B2362F">
        <w:t xml:space="preserve"> meals, drinks and local beers because it is both a pub and restaurant. As it focuses on </w:t>
      </w:r>
      <w:r w:rsidR="00973380">
        <w:t>British</w:t>
      </w:r>
      <w:r w:rsidR="00B2362F">
        <w:t xml:space="preserve"> cuisine, it has </w:t>
      </w:r>
      <w:r w:rsidR="00973380">
        <w:t xml:space="preserve">a </w:t>
      </w:r>
      <w:r w:rsidR="00B2362F">
        <w:t xml:space="preserve">loyal customer base, its major strength. Its </w:t>
      </w:r>
      <w:r w:rsidR="00973380">
        <w:t>British</w:t>
      </w:r>
      <w:r w:rsidR="00B2362F">
        <w:t xml:space="preserve"> cuisine has wider applicability</w:t>
      </w:r>
      <w:r w:rsidR="006C6B46">
        <w:t>, but it can be a weakness due to a</w:t>
      </w:r>
      <w:r w:rsidR="00B2362F">
        <w:t xml:space="preserve"> lack of differentiation </w:t>
      </w:r>
      <w:r w:rsidR="00304B3B" w:rsidRPr="00EC1BE9">
        <w:rPr>
          <w:szCs w:val="24"/>
          <w:lang w:eastAsia="en-GB"/>
        </w:rPr>
        <w:t>(Ellis, 2021)</w:t>
      </w:r>
      <w:r w:rsidR="00B2362F">
        <w:t>.</w:t>
      </w:r>
    </w:p>
    <w:p w14:paraId="1C2F1953" w14:textId="651F2D7F" w:rsidR="005F3886" w:rsidRPr="004D15F6" w:rsidRDefault="005F3886" w:rsidP="00E809FA">
      <w:pPr>
        <w:pStyle w:val="Heading1"/>
      </w:pPr>
      <w:bookmarkStart w:id="56" w:name="_Toc190293024"/>
      <w:r w:rsidRPr="008803F9">
        <w:lastRenderedPageBreak/>
        <w:t xml:space="preserve">5. </w:t>
      </w:r>
      <w:r w:rsidR="00844BBE">
        <w:t>Marketing Plan</w:t>
      </w:r>
      <w:bookmarkEnd w:id="56"/>
    </w:p>
    <w:p w14:paraId="55EB49EF" w14:textId="57A6A106" w:rsidR="005F3886" w:rsidRDefault="00DB56A3" w:rsidP="00723C01">
      <w:pPr>
        <w:pStyle w:val="Heading2"/>
      </w:pPr>
      <w:bookmarkStart w:id="57" w:name="_Toc189308643"/>
      <w:bookmarkStart w:id="58" w:name="_Toc190293025"/>
      <w:r w:rsidRPr="008803F9">
        <w:t>5</w:t>
      </w:r>
      <w:r w:rsidR="005F3886" w:rsidRPr="008803F9">
        <w:t xml:space="preserve">.1 </w:t>
      </w:r>
      <w:r w:rsidRPr="008803F9">
        <w:t>Price</w:t>
      </w:r>
      <w:bookmarkEnd w:id="57"/>
      <w:bookmarkEnd w:id="58"/>
    </w:p>
    <w:p w14:paraId="0E7FF1BA" w14:textId="254A8F66" w:rsidR="00F97767" w:rsidRPr="00054CFD" w:rsidRDefault="0012455F" w:rsidP="00331B9F">
      <w:pPr>
        <w:rPr>
          <w:szCs w:val="24"/>
          <w:lang w:eastAsia="en-GB"/>
        </w:rPr>
      </w:pPr>
      <w:r>
        <w:t xml:space="preserve">The foods will be priced using </w:t>
      </w:r>
      <w:r w:rsidR="006F2F15">
        <w:t>cost-plus</w:t>
      </w:r>
      <w:r>
        <w:t xml:space="preserve"> pricing. </w:t>
      </w:r>
      <w:r w:rsidR="006C6B46">
        <w:t>This means that</w:t>
      </w:r>
      <w:r>
        <w:t xml:space="preserve"> after adding </w:t>
      </w:r>
      <w:proofErr w:type="gramStart"/>
      <w:r>
        <w:t>all of</w:t>
      </w:r>
      <w:proofErr w:type="gramEnd"/>
      <w:r>
        <w:t xml:space="preserve"> the expenses associated with the preparation of </w:t>
      </w:r>
      <w:r w:rsidR="006F2F15">
        <w:t>food</w:t>
      </w:r>
      <w:r>
        <w:t xml:space="preserve">, </w:t>
      </w:r>
      <w:r w:rsidR="00035B05">
        <w:t xml:space="preserve">profit will be added </w:t>
      </w:r>
      <w:r w:rsidR="006F2F15">
        <w:t>to</w:t>
      </w:r>
      <w:r w:rsidR="00035B05">
        <w:t xml:space="preserve"> each item. Then, the price will be finalised</w:t>
      </w:r>
      <w:r w:rsidR="008A6F4C">
        <w:t xml:space="preserve"> </w:t>
      </w:r>
      <w:r w:rsidR="00054CFD" w:rsidRPr="00054CFD">
        <w:rPr>
          <w:szCs w:val="24"/>
          <w:lang w:eastAsia="en-GB"/>
        </w:rPr>
        <w:t>(Marshall and Jacobs, 2016)</w:t>
      </w:r>
      <w:r w:rsidR="00035B05">
        <w:t xml:space="preserve">. </w:t>
      </w:r>
    </w:p>
    <w:p w14:paraId="794C7BB6" w14:textId="090F8B4B" w:rsidR="00A2214E" w:rsidRPr="007B28C3" w:rsidRDefault="00035B05" w:rsidP="00331B9F">
      <w:r>
        <w:t xml:space="preserve">The </w:t>
      </w:r>
      <w:r w:rsidR="006F2F15">
        <w:t>prices</w:t>
      </w:r>
      <w:r>
        <w:t xml:space="preserve"> are affordable </w:t>
      </w:r>
      <w:r w:rsidR="006F2F15">
        <w:t>because</w:t>
      </w:r>
      <w:r>
        <w:t xml:space="preserve"> Mini Maci</w:t>
      </w:r>
      <w:r w:rsidR="00F2087E">
        <w:t>a</w:t>
      </w:r>
      <w:r>
        <w:t xml:space="preserve"> will try to incorporate </w:t>
      </w:r>
      <w:proofErr w:type="gramStart"/>
      <w:r>
        <w:t>a large number of</w:t>
      </w:r>
      <w:proofErr w:type="gramEnd"/>
      <w:r>
        <w:t xml:space="preserve"> people</w:t>
      </w:r>
      <w:r w:rsidR="008517B4">
        <w:t>. However, the price is not too low</w:t>
      </w:r>
      <w:r w:rsidR="006C6B46">
        <w:t>, which may indicate that</w:t>
      </w:r>
      <w:r w:rsidR="008517B4">
        <w:t xml:space="preserve"> </w:t>
      </w:r>
      <w:r w:rsidR="006F2F15">
        <w:t>the product</w:t>
      </w:r>
      <w:r w:rsidR="00DD6A05">
        <w:t>'</w:t>
      </w:r>
      <w:r w:rsidR="006F2F15">
        <w:t>s</w:t>
      </w:r>
      <w:r w:rsidR="008517B4">
        <w:t xml:space="preserve"> quality is not good. The pricing shows that Mini Maci</w:t>
      </w:r>
      <w:r w:rsidR="00F2087E">
        <w:t>a</w:t>
      </w:r>
      <w:r w:rsidR="008517B4">
        <w:t xml:space="preserve"> provides </w:t>
      </w:r>
      <w:r w:rsidR="006F2F15">
        <w:t>high-quality</w:t>
      </w:r>
      <w:r w:rsidR="008517B4">
        <w:t xml:space="preserve"> products at an affordable price.</w:t>
      </w:r>
      <w:r>
        <w:t xml:space="preserve"> </w:t>
      </w:r>
      <w:r w:rsidR="00103081">
        <w:t xml:space="preserve">The price is comparable to the approach of </w:t>
      </w:r>
      <w:proofErr w:type="spellStart"/>
      <w:r w:rsidR="00103081">
        <w:t>Greegs</w:t>
      </w:r>
      <w:proofErr w:type="spellEnd"/>
      <w:r w:rsidR="00103081">
        <w:t xml:space="preserve"> PLC</w:t>
      </w:r>
      <w:r w:rsidR="006C6B46">
        <w:t>,</w:t>
      </w:r>
      <w:r w:rsidR="00103081">
        <w:t xml:space="preserve"> which also uses affordable pricing. It is a strategy to cater </w:t>
      </w:r>
      <w:r w:rsidR="000B7975">
        <w:t xml:space="preserve">for </w:t>
      </w:r>
      <w:r w:rsidR="00103081">
        <w:t xml:space="preserve">a wide range of customers. </w:t>
      </w:r>
    </w:p>
    <w:p w14:paraId="27E67601" w14:textId="0BB05967" w:rsidR="00486BBC" w:rsidRDefault="00486BBC" w:rsidP="001D0E65">
      <w:pPr>
        <w:pStyle w:val="Heading2"/>
      </w:pPr>
      <w:bookmarkStart w:id="59" w:name="_Toc189308644"/>
      <w:bookmarkStart w:id="60" w:name="_Toc190293026"/>
      <w:r w:rsidRPr="008803F9">
        <w:t>5.</w:t>
      </w:r>
      <w:r>
        <w:t>2</w:t>
      </w:r>
      <w:r w:rsidRPr="008803F9">
        <w:t xml:space="preserve"> </w:t>
      </w:r>
      <w:r>
        <w:t>Product</w:t>
      </w:r>
      <w:bookmarkEnd w:id="59"/>
      <w:bookmarkEnd w:id="60"/>
    </w:p>
    <w:p w14:paraId="076277E6" w14:textId="17BEEC49" w:rsidR="00516421" w:rsidRPr="00516421" w:rsidRDefault="0025624F" w:rsidP="00516421">
      <w:r>
        <w:t xml:space="preserve">The product is </w:t>
      </w:r>
      <w:r w:rsidR="00B649C6">
        <w:t>food</w:t>
      </w:r>
      <w:r>
        <w:t xml:space="preserve"> and drinks. Hence, the product will be decorated and presented in as </w:t>
      </w:r>
      <w:r w:rsidR="006C6B46">
        <w:t>good a</w:t>
      </w:r>
      <w:r>
        <w:t xml:space="preserve"> condition as possible</w:t>
      </w:r>
      <w:r w:rsidR="006C6B46">
        <w:t xml:space="preserve"> b</w:t>
      </w:r>
      <w:r>
        <w:t xml:space="preserve">ecause it will assist in </w:t>
      </w:r>
      <w:r w:rsidR="001C30E2">
        <w:t xml:space="preserve">providing a good experience to the </w:t>
      </w:r>
      <w:r w:rsidR="00B649C6">
        <w:t>customers</w:t>
      </w:r>
      <w:r w:rsidR="001C30E2">
        <w:t xml:space="preserve">. </w:t>
      </w:r>
      <w:r w:rsidR="00012261">
        <w:t xml:space="preserve">In the appendix, possible decorative pictures </w:t>
      </w:r>
      <w:r w:rsidR="000005E3">
        <w:t xml:space="preserve">have </w:t>
      </w:r>
      <w:r w:rsidR="00053093">
        <w:t xml:space="preserve">been </w:t>
      </w:r>
      <w:r w:rsidR="000005E3">
        <w:t>added</w:t>
      </w:r>
      <w:r w:rsidR="00012261">
        <w:t xml:space="preserve"> </w:t>
      </w:r>
      <w:r w:rsidR="006C6B46">
        <w:t>showing how the products will be presented to</w:t>
      </w:r>
      <w:r w:rsidR="00012261">
        <w:t xml:space="preserve"> the cu</w:t>
      </w:r>
      <w:r w:rsidR="006C6B46">
        <w:t>s</w:t>
      </w:r>
      <w:r w:rsidR="00012261">
        <w:t>tomers</w:t>
      </w:r>
      <w:r w:rsidR="00E44E77">
        <w:t>.</w:t>
      </w:r>
    </w:p>
    <w:p w14:paraId="3FDF44A8" w14:textId="67BC1CBE" w:rsidR="00486BBC" w:rsidRDefault="00486BBC" w:rsidP="001669AB">
      <w:pPr>
        <w:pStyle w:val="Heading2"/>
      </w:pPr>
      <w:bookmarkStart w:id="61" w:name="_Toc189308645"/>
      <w:bookmarkStart w:id="62" w:name="_Toc190293027"/>
      <w:r w:rsidRPr="008803F9">
        <w:t>5.</w:t>
      </w:r>
      <w:r>
        <w:t>3</w:t>
      </w:r>
      <w:r w:rsidRPr="008803F9">
        <w:t xml:space="preserve"> </w:t>
      </w:r>
      <w:r w:rsidR="00A110BC">
        <w:t>Placement</w:t>
      </w:r>
      <w:bookmarkEnd w:id="61"/>
      <w:bookmarkEnd w:id="62"/>
    </w:p>
    <w:p w14:paraId="3372ECF3" w14:textId="1883D35D" w:rsidR="00BA0D92" w:rsidRDefault="000F22B0" w:rsidP="005F3886">
      <w:r>
        <w:t xml:space="preserve">The food will be sold at a physical location called </w:t>
      </w:r>
      <w:r w:rsidR="006C6B46">
        <w:t xml:space="preserve">the </w:t>
      </w:r>
      <w:r w:rsidR="00DD6A05">
        <w:t>'</w:t>
      </w:r>
      <w:r>
        <w:t>Mici Mani</w:t>
      </w:r>
      <w:r w:rsidR="00E24C89">
        <w:t>a</w:t>
      </w:r>
      <w:r w:rsidR="00DD6A05">
        <w:t>'</w:t>
      </w:r>
      <w:r>
        <w:t xml:space="preserve"> restaurant.</w:t>
      </w:r>
      <w:r w:rsidR="006C6B46">
        <w:t xml:space="preserve"> The proposed location will be Hillsborough Exchange (S6 4HL), where</w:t>
      </w:r>
      <w:r w:rsidR="00867072">
        <w:t xml:space="preserve"> the foods will be available </w:t>
      </w:r>
      <w:r w:rsidR="00FF20D5">
        <w:t>on</w:t>
      </w:r>
      <w:r w:rsidR="00867072">
        <w:t xml:space="preserve"> online platforms such as Uber Eats and Deliveroo. </w:t>
      </w:r>
    </w:p>
    <w:p w14:paraId="16D68E5D" w14:textId="346C9D88" w:rsidR="00A2214E" w:rsidRPr="00C61642" w:rsidRDefault="00BA0D92" w:rsidP="00BA0D92">
      <w:pPr>
        <w:overflowPunct/>
        <w:autoSpaceDE/>
        <w:autoSpaceDN/>
        <w:adjustRightInd/>
        <w:spacing w:after="200" w:line="276" w:lineRule="auto"/>
        <w:jc w:val="left"/>
        <w:textAlignment w:val="auto"/>
      </w:pPr>
      <w:r>
        <w:br w:type="page"/>
      </w:r>
    </w:p>
    <w:p w14:paraId="47B5CFC8" w14:textId="4DB9F9C2" w:rsidR="00486BBC" w:rsidRDefault="00486BBC" w:rsidP="00F52370">
      <w:pPr>
        <w:pStyle w:val="Heading2"/>
      </w:pPr>
      <w:bookmarkStart w:id="63" w:name="_Toc189308646"/>
      <w:bookmarkStart w:id="64" w:name="_Toc190293028"/>
      <w:r w:rsidRPr="008803F9">
        <w:lastRenderedPageBreak/>
        <w:t>5.</w:t>
      </w:r>
      <w:r w:rsidR="00A2214E">
        <w:t>4</w:t>
      </w:r>
      <w:r w:rsidRPr="008803F9">
        <w:t xml:space="preserve"> </w:t>
      </w:r>
      <w:r>
        <w:t>Promotion</w:t>
      </w:r>
      <w:bookmarkEnd w:id="63"/>
      <w:bookmarkEnd w:id="64"/>
    </w:p>
    <w:p w14:paraId="72AF6D14" w14:textId="5AA60B60" w:rsidR="000C1785" w:rsidRDefault="000C1785" w:rsidP="00980723">
      <w:pPr>
        <w:pStyle w:val="Heading3"/>
      </w:pPr>
      <w:bookmarkStart w:id="65" w:name="_Toc189308647"/>
      <w:bookmarkStart w:id="66" w:name="_Toc190293029"/>
      <w:r>
        <w:t xml:space="preserve">5.4.1 </w:t>
      </w:r>
      <w:r w:rsidR="00414EDF">
        <w:t>Raising Awareness and Promoting Mici Mani</w:t>
      </w:r>
      <w:r w:rsidR="00E24C89">
        <w:t>a</w:t>
      </w:r>
      <w:bookmarkEnd w:id="65"/>
      <w:bookmarkEnd w:id="66"/>
    </w:p>
    <w:p w14:paraId="2F0F424F" w14:textId="5EEC0CFE" w:rsidR="00C04CC6" w:rsidRPr="00FB5A13" w:rsidRDefault="00C04CC6" w:rsidP="00FB5A13">
      <w:pPr>
        <w:pStyle w:val="ListParagraph"/>
        <w:numPr>
          <w:ilvl w:val="0"/>
          <w:numId w:val="8"/>
        </w:numPr>
        <w:rPr>
          <w:szCs w:val="24"/>
          <w:lang w:eastAsia="en-GB"/>
        </w:rPr>
      </w:pPr>
      <w:r w:rsidRPr="00FB5A13">
        <w:rPr>
          <w:b/>
          <w:bCs/>
        </w:rPr>
        <w:t xml:space="preserve">Digital Marketing Strategies: </w:t>
      </w:r>
      <w:r w:rsidR="006C6B46">
        <w:t>Social media marketing will be done here,</w:t>
      </w:r>
      <w:r w:rsidR="006E7096">
        <w:t xml:space="preserve"> utilising Facebook </w:t>
      </w:r>
      <w:r w:rsidR="00C847D7">
        <w:t xml:space="preserve">and </w:t>
      </w:r>
      <w:r w:rsidR="006E7096">
        <w:t xml:space="preserve">Instagram to highlight the unique dishes and meal preparation of Mici Mania. Secondly, collaborations will be done with local </w:t>
      </w:r>
      <w:r w:rsidR="00634B81">
        <w:t>influencers and bloggers to make a review of the restaurant and develop buzz</w:t>
      </w:r>
      <w:r w:rsidR="001B2F1F">
        <w:t xml:space="preserve"> </w:t>
      </w:r>
      <w:r w:rsidR="001B2F1F" w:rsidRPr="00FB5A13">
        <w:rPr>
          <w:szCs w:val="24"/>
          <w:lang w:eastAsia="en-GB"/>
        </w:rPr>
        <w:t>(Morris, 2022)</w:t>
      </w:r>
      <w:r w:rsidR="00634B81">
        <w:t xml:space="preserve">. </w:t>
      </w:r>
      <w:r w:rsidR="00E36490">
        <w:t xml:space="preserve">Another digital marketing strategy will be to partner with food delivery services such as Uber Eats, Deliveroo and Just Eat. </w:t>
      </w:r>
    </w:p>
    <w:p w14:paraId="13C50EC7" w14:textId="0A86724B" w:rsidR="006C4E22" w:rsidRPr="008C418C" w:rsidRDefault="00C142A7" w:rsidP="00A7736E">
      <w:pPr>
        <w:pStyle w:val="ListParagraph"/>
        <w:numPr>
          <w:ilvl w:val="0"/>
          <w:numId w:val="8"/>
        </w:numPr>
      </w:pPr>
      <w:r>
        <w:rPr>
          <w:b/>
          <w:bCs/>
        </w:rPr>
        <w:t xml:space="preserve">Traditional Marketing Strategies: </w:t>
      </w:r>
      <w:r w:rsidR="00EC1815">
        <w:t xml:space="preserve">Mici Mania will host an opening event to provide people with free tastings where live Romanian music and cultural performances will occur to </w:t>
      </w:r>
      <w:r w:rsidR="006A6236">
        <w:t>attract</w:t>
      </w:r>
      <w:r w:rsidR="00EC1815">
        <w:t xml:space="preserve"> people. </w:t>
      </w:r>
      <w:r w:rsidR="006C6B46">
        <w:t xml:space="preserve">Free samples will then be distributed for grilled sausages and </w:t>
      </w:r>
      <w:proofErr w:type="spellStart"/>
      <w:r w:rsidR="006C6B46">
        <w:t>Papanasi</w:t>
      </w:r>
      <w:proofErr w:type="spellEnd"/>
      <w:r w:rsidR="006C6B46">
        <w:t xml:space="preserve"> dishes</w:t>
      </w:r>
      <w:r w:rsidR="00EC1815">
        <w:t xml:space="preserve"> in certain locations such as Hillsborough Exchange and </w:t>
      </w:r>
      <w:r w:rsidR="006A6236">
        <w:t>Sheffield</w:t>
      </w:r>
      <w:r w:rsidR="00EC1815">
        <w:t xml:space="preserve"> City Centre. </w:t>
      </w:r>
      <w:r w:rsidR="001E3BB7">
        <w:t>Secondly, flyers and local newspaper ads will be distributed</w:t>
      </w:r>
      <w:r w:rsidR="00AB2EC5">
        <w:t xml:space="preserve"> among th</w:t>
      </w:r>
      <w:r w:rsidR="006C6B46">
        <w:t>ose</w:t>
      </w:r>
      <w:r w:rsidR="00AB2EC5">
        <w:t xml:space="preserve"> in that area. </w:t>
      </w:r>
    </w:p>
    <w:p w14:paraId="6021E1BD" w14:textId="20745314" w:rsidR="006B4842" w:rsidRPr="00AB2EC5" w:rsidRDefault="006C4E22" w:rsidP="00AB2EC5">
      <w:pPr>
        <w:pStyle w:val="Heading1"/>
      </w:pPr>
      <w:bookmarkStart w:id="67" w:name="_Toc190293030"/>
      <w:r w:rsidRPr="006C4E22">
        <w:t>6</w:t>
      </w:r>
      <w:r>
        <w:t>.</w:t>
      </w:r>
      <w:r w:rsidRPr="006C4E22">
        <w:t xml:space="preserve"> </w:t>
      </w:r>
      <w:r w:rsidR="00AB2EC5">
        <w:t>Key Resources</w:t>
      </w:r>
      <w:bookmarkEnd w:id="67"/>
    </w:p>
    <w:p w14:paraId="6C9B7DE4" w14:textId="62A592CB" w:rsidR="0078713D" w:rsidRDefault="0078713D" w:rsidP="00AB2EC5">
      <w:pPr>
        <w:pStyle w:val="Heading2"/>
      </w:pPr>
      <w:bookmarkStart w:id="68" w:name="_Toc189308649"/>
      <w:bookmarkStart w:id="69" w:name="_Toc190293031"/>
      <w:r>
        <w:t>6</w:t>
      </w:r>
      <w:r w:rsidRPr="008803F9">
        <w:t xml:space="preserve">.1 </w:t>
      </w:r>
      <w:r>
        <w:t>Premises</w:t>
      </w:r>
      <w:bookmarkEnd w:id="68"/>
      <w:bookmarkEnd w:id="69"/>
    </w:p>
    <w:p w14:paraId="04FD58E1" w14:textId="2EE3E6A8" w:rsidR="009D0873" w:rsidRDefault="008C5191" w:rsidP="00D910F0">
      <w:r>
        <w:t xml:space="preserve">The business will require </w:t>
      </w:r>
      <w:r w:rsidR="006F61FC">
        <w:t xml:space="preserve">a location or dining area </w:t>
      </w:r>
      <w:r w:rsidR="006C6B46">
        <w:t>to serve the customers</w:t>
      </w:r>
      <w:r w:rsidR="006F61FC">
        <w:t>. The premises will be located at Hillsborough Exchange, S6 4HL. The leasehold will be £65,000</w:t>
      </w:r>
      <w:r w:rsidR="006C6B46">
        <w:t>,</w:t>
      </w:r>
      <w:r w:rsidR="00FF7A56">
        <w:t xml:space="preserve"> and the rent will be £20,000</w:t>
      </w:r>
      <w:r w:rsidR="00200C61">
        <w:t xml:space="preserve">. </w:t>
      </w:r>
      <w:r w:rsidR="00FB65BD">
        <w:t xml:space="preserve">The takeout restaurant is on lease along with </w:t>
      </w:r>
      <w:r w:rsidR="006B5F2B">
        <w:t xml:space="preserve">the </w:t>
      </w:r>
      <w:r w:rsidR="00FB65BD">
        <w:t xml:space="preserve">necessary </w:t>
      </w:r>
      <w:r w:rsidR="00686D2A">
        <w:t>equipment</w:t>
      </w:r>
      <w:r w:rsidR="006C6B46">
        <w:t>,</w:t>
      </w:r>
      <w:r w:rsidR="00FB65BD">
        <w:t xml:space="preserve"> which </w:t>
      </w:r>
      <w:r w:rsidR="00C50EEB">
        <w:t>is</w:t>
      </w:r>
      <w:r w:rsidR="00FB65BD">
        <w:t xml:space="preserve"> important for preparing </w:t>
      </w:r>
      <w:r w:rsidR="006B5F2B">
        <w:t>food</w:t>
      </w:r>
      <w:r w:rsidR="00FB65BD">
        <w:t xml:space="preserve">. It will </w:t>
      </w:r>
      <w:r w:rsidR="00C16B22">
        <w:t xml:space="preserve">reduce </w:t>
      </w:r>
      <w:r w:rsidR="00371F5A">
        <w:t xml:space="preserve">the </w:t>
      </w:r>
      <w:r w:rsidR="00C16B22">
        <w:t xml:space="preserve">additional hassle of buying </w:t>
      </w:r>
      <w:r w:rsidR="00132C6E">
        <w:t>machinery</w:t>
      </w:r>
      <w:r w:rsidR="00C16B22">
        <w:t xml:space="preserve"> </w:t>
      </w:r>
      <w:r w:rsidR="006C6B46">
        <w:t>to prepare</w:t>
      </w:r>
      <w:r w:rsidR="00C16B22">
        <w:t xml:space="preserve"> food. In short, the whole premise</w:t>
      </w:r>
      <w:r w:rsidR="006C6B46">
        <w:t>s are</w:t>
      </w:r>
      <w:r w:rsidR="00C16B22">
        <w:t xml:space="preserve"> ready to start the operation of the restaurant right now. </w:t>
      </w:r>
    </w:p>
    <w:p w14:paraId="43D82D73" w14:textId="59564E7B" w:rsidR="00116579" w:rsidRDefault="006C6B46" w:rsidP="006C6B46">
      <w:pPr>
        <w:jc w:val="center"/>
      </w:pPr>
      <w:r>
        <w:rPr>
          <w:noProof/>
          <w:lang w:val="en-US"/>
        </w:rPr>
        <w:lastRenderedPageBreak/>
        <w:drawing>
          <wp:inline distT="0" distB="0" distL="0" distR="0" wp14:anchorId="4CF832ED" wp14:editId="455141CE">
            <wp:extent cx="5761355" cy="513969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1355" cy="5139690"/>
                    </a:xfrm>
                    <a:prstGeom prst="rect">
                      <a:avLst/>
                    </a:prstGeom>
                    <a:noFill/>
                  </pic:spPr>
                </pic:pic>
              </a:graphicData>
            </a:graphic>
          </wp:inline>
        </w:drawing>
      </w:r>
    </w:p>
    <w:p w14:paraId="5F0DABEF" w14:textId="77EBCF52" w:rsidR="006C6B46" w:rsidRPr="006C6B46" w:rsidRDefault="006C6B46" w:rsidP="006C6B46">
      <w:pPr>
        <w:jc w:val="center"/>
        <w:rPr>
          <w:b/>
        </w:rPr>
      </w:pPr>
      <w:r w:rsidRPr="006C6B46">
        <w:rPr>
          <w:b/>
        </w:rPr>
        <w:t>Location</w:t>
      </w:r>
      <w:r w:rsidR="009B4D48">
        <w:rPr>
          <w:b/>
        </w:rPr>
        <w:t xml:space="preserve"> </w:t>
      </w:r>
      <w:r w:rsidR="009B4D48" w:rsidRPr="008F1AF7">
        <w:rPr>
          <w:bCs/>
          <w:i/>
          <w:iCs/>
        </w:rPr>
        <w:t>(Source: Self-Made)</w:t>
      </w:r>
    </w:p>
    <w:p w14:paraId="4480400D" w14:textId="34EB4673" w:rsidR="00D910F0" w:rsidRDefault="00D31B50" w:rsidP="00A26733">
      <w:pPr>
        <w:pStyle w:val="Heading2"/>
      </w:pPr>
      <w:bookmarkStart w:id="70" w:name="_Toc189308650"/>
      <w:bookmarkStart w:id="71" w:name="_Toc190293032"/>
      <w:r>
        <w:t>6.2 Pieces of Equipment</w:t>
      </w:r>
      <w:bookmarkEnd w:id="70"/>
      <w:bookmarkEnd w:id="71"/>
    </w:p>
    <w:p w14:paraId="19772923" w14:textId="4FAF824C" w:rsidR="0003221B" w:rsidRDefault="007E4D85" w:rsidP="0003221B">
      <w:r>
        <w:t>Additional</w:t>
      </w:r>
      <w:r w:rsidR="003354A5">
        <w:t xml:space="preserve"> pieces of equipment will not need to be purchased</w:t>
      </w:r>
      <w:r w:rsidR="006C6B46">
        <w:t xml:space="preserve"> b</w:t>
      </w:r>
      <w:r w:rsidR="002711DD">
        <w:t xml:space="preserve">ecause the location provides all types of facilities </w:t>
      </w:r>
      <w:r w:rsidR="006C6B46">
        <w:t>that are required to start the preparation of food</w:t>
      </w:r>
      <w:r w:rsidR="002711DD">
        <w:t>. The following screenshot of the location</w:t>
      </w:r>
      <w:r w:rsidR="00DD6A05">
        <w:t>'</w:t>
      </w:r>
      <w:r w:rsidR="002711DD">
        <w:t>s advert demonstrates the availability of the pieces of equipment.</w:t>
      </w:r>
    </w:p>
    <w:p w14:paraId="4D3DF52F" w14:textId="5BDEC3A5" w:rsidR="002711DD" w:rsidRDefault="002711DD" w:rsidP="0003221B"/>
    <w:p w14:paraId="7DD7ED8A" w14:textId="5FC0B4C0" w:rsidR="00116579" w:rsidRDefault="00116579" w:rsidP="0003221B"/>
    <w:p w14:paraId="7EE3200F" w14:textId="4E124E29" w:rsidR="00116579" w:rsidRDefault="00FB5E91" w:rsidP="0003221B">
      <w:r>
        <w:lastRenderedPageBreak/>
        <w:t xml:space="preserve">The location also </w:t>
      </w:r>
      <w:r w:rsidR="00E16D29">
        <w:t>includes</w:t>
      </w:r>
      <w:r>
        <w:t xml:space="preserve"> necessary </w:t>
      </w:r>
      <w:r w:rsidR="00E16D29">
        <w:t>chairs</w:t>
      </w:r>
      <w:r>
        <w:t xml:space="preserve">, tables and </w:t>
      </w:r>
      <w:r w:rsidR="00E16D29">
        <w:t>other types</w:t>
      </w:r>
      <w:r>
        <w:t xml:space="preserve"> of decoration. Hence, additional </w:t>
      </w:r>
      <w:r w:rsidR="00E16D29">
        <w:t>expenses</w:t>
      </w:r>
      <w:r>
        <w:t xml:space="preserve"> will not </w:t>
      </w:r>
      <w:r w:rsidR="00E16D29">
        <w:t>be incurred</w:t>
      </w:r>
      <w:r>
        <w:t xml:space="preserve"> during this process. </w:t>
      </w:r>
    </w:p>
    <w:p w14:paraId="110BEE27" w14:textId="1E76CC02" w:rsidR="006C6B46" w:rsidRDefault="006C6B46" w:rsidP="006C6B46">
      <w:pPr>
        <w:jc w:val="center"/>
      </w:pPr>
      <w:r>
        <w:rPr>
          <w:noProof/>
          <w:lang w:val="en-US"/>
        </w:rPr>
        <w:drawing>
          <wp:inline distT="0" distB="0" distL="0" distR="0" wp14:anchorId="6D547663" wp14:editId="5D2C1A59">
            <wp:extent cx="4019550" cy="322388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0677" cy="3224784"/>
                    </a:xfrm>
                    <a:prstGeom prst="rect">
                      <a:avLst/>
                    </a:prstGeom>
                    <a:noFill/>
                  </pic:spPr>
                </pic:pic>
              </a:graphicData>
            </a:graphic>
          </wp:inline>
        </w:drawing>
      </w:r>
    </w:p>
    <w:p w14:paraId="718A316E" w14:textId="339E89C9" w:rsidR="006C6B46" w:rsidRPr="006C6B46" w:rsidRDefault="006C6B46" w:rsidP="006C6B46">
      <w:pPr>
        <w:jc w:val="center"/>
        <w:rPr>
          <w:b/>
        </w:rPr>
      </w:pPr>
      <w:r w:rsidRPr="006C6B46">
        <w:rPr>
          <w:b/>
        </w:rPr>
        <w:t>Furniture and Equipment</w:t>
      </w:r>
      <w:r w:rsidR="008F1AF7">
        <w:rPr>
          <w:b/>
        </w:rPr>
        <w:t xml:space="preserve"> </w:t>
      </w:r>
      <w:r w:rsidR="008F1AF7" w:rsidRPr="008F1AF7">
        <w:rPr>
          <w:bCs/>
          <w:i/>
          <w:iCs/>
        </w:rPr>
        <w:t>(Source: Self-Made)</w:t>
      </w:r>
    </w:p>
    <w:p w14:paraId="288012AD" w14:textId="7DD99979" w:rsidR="005328E9" w:rsidRPr="00FA2DA7" w:rsidRDefault="005328E9" w:rsidP="00FA2DA7">
      <w:pPr>
        <w:pStyle w:val="Heading2"/>
      </w:pPr>
      <w:bookmarkStart w:id="72" w:name="_Toc189308651"/>
      <w:bookmarkStart w:id="73" w:name="_Toc190293033"/>
      <w:r w:rsidRPr="00FA2DA7">
        <w:t>6.</w:t>
      </w:r>
      <w:r w:rsidR="001D431E" w:rsidRPr="00FA2DA7">
        <w:t>3</w:t>
      </w:r>
      <w:r w:rsidRPr="00FA2DA7">
        <w:t xml:space="preserve"> </w:t>
      </w:r>
      <w:r w:rsidR="002C5C75" w:rsidRPr="00FA2DA7">
        <w:t xml:space="preserve">Key </w:t>
      </w:r>
      <w:r w:rsidR="0082476D" w:rsidRPr="00FA2DA7">
        <w:t>Suppliers</w:t>
      </w:r>
      <w:bookmarkEnd w:id="72"/>
      <w:bookmarkEnd w:id="73"/>
    </w:p>
    <w:p w14:paraId="5E54918C" w14:textId="1AFB4967" w:rsidR="0094475E" w:rsidRDefault="00D206B6" w:rsidP="00D206B6">
      <w:r>
        <w:t xml:space="preserve">For daily </w:t>
      </w:r>
      <w:r w:rsidR="00F85CE7">
        <w:t>operations</w:t>
      </w:r>
      <w:r>
        <w:t xml:space="preserve">, the restaurant will focus on sourcing raw materials from the nearest suppliers. It will help </w:t>
      </w:r>
      <w:r w:rsidR="006C6B46">
        <w:t>collect the raw materials quickly and prepare foods quickly to mee</w:t>
      </w:r>
      <w:r>
        <w:t xml:space="preserve">t the regular needs of the </w:t>
      </w:r>
      <w:r w:rsidR="00B211CD">
        <w:t xml:space="preserve">customers. </w:t>
      </w:r>
      <w:r w:rsidR="00DA0586">
        <w:t>The raw materials will be the main inventory of the suppliers</w:t>
      </w:r>
      <w:r w:rsidR="006C6B46">
        <w:t>, and expenses will be incurred by</w:t>
      </w:r>
      <w:r w:rsidR="005E4F98">
        <w:t xml:space="preserve"> the members. </w:t>
      </w:r>
      <w:r w:rsidR="00070C99">
        <w:t xml:space="preserve">The important suppliers will incorporate the daily inventory of the suppliers who have offered the food items such as wheat, </w:t>
      </w:r>
      <w:r w:rsidR="00E46A3F">
        <w:t>flour</w:t>
      </w:r>
      <w:r w:rsidR="00070C99">
        <w:t xml:space="preserve">, vegetables, oils, </w:t>
      </w:r>
      <w:r w:rsidR="00681FAB">
        <w:t xml:space="preserve">and </w:t>
      </w:r>
      <w:r w:rsidR="00070C99">
        <w:t xml:space="preserve">spices. </w:t>
      </w:r>
      <w:r w:rsidR="00973137">
        <w:t>The following table provides detail about suppliers:</w:t>
      </w:r>
    </w:p>
    <w:p w14:paraId="353BB4A3" w14:textId="77777777" w:rsidR="0094475E" w:rsidRDefault="0094475E">
      <w:pPr>
        <w:overflowPunct/>
        <w:autoSpaceDE/>
        <w:autoSpaceDN/>
        <w:adjustRightInd/>
        <w:spacing w:after="200" w:line="276" w:lineRule="auto"/>
        <w:jc w:val="left"/>
        <w:textAlignment w:val="auto"/>
      </w:pPr>
      <w:r>
        <w:br w:type="page"/>
      </w:r>
    </w:p>
    <w:tbl>
      <w:tblPr>
        <w:tblStyle w:val="TableGrid"/>
        <w:tblpPr w:leftFromText="180" w:rightFromText="180" w:vertAnchor="text" w:horzAnchor="margin" w:tblpY="-180"/>
        <w:tblW w:w="0" w:type="auto"/>
        <w:tblLook w:val="04A0" w:firstRow="1" w:lastRow="0" w:firstColumn="1" w:lastColumn="0" w:noHBand="0" w:noVBand="1"/>
      </w:tblPr>
      <w:tblGrid>
        <w:gridCol w:w="2605"/>
        <w:gridCol w:w="2610"/>
        <w:gridCol w:w="3846"/>
      </w:tblGrid>
      <w:tr w:rsidR="0033768F" w14:paraId="1B753FB7" w14:textId="77777777" w:rsidTr="0033768F">
        <w:tc>
          <w:tcPr>
            <w:tcW w:w="2605" w:type="dxa"/>
          </w:tcPr>
          <w:p w14:paraId="0485DE32" w14:textId="77777777" w:rsidR="0033768F" w:rsidRPr="00E55F7D" w:rsidRDefault="0033768F" w:rsidP="0033768F">
            <w:pPr>
              <w:jc w:val="center"/>
              <w:rPr>
                <w:b/>
                <w:bCs/>
              </w:rPr>
            </w:pPr>
            <w:r w:rsidRPr="00E55F7D">
              <w:rPr>
                <w:b/>
                <w:bCs/>
              </w:rPr>
              <w:lastRenderedPageBreak/>
              <w:t>Name of the Supplier</w:t>
            </w:r>
          </w:p>
        </w:tc>
        <w:tc>
          <w:tcPr>
            <w:tcW w:w="2610" w:type="dxa"/>
          </w:tcPr>
          <w:p w14:paraId="1EA9E8BA" w14:textId="77777777" w:rsidR="0033768F" w:rsidRPr="00E55F7D" w:rsidRDefault="0033768F" w:rsidP="0033768F">
            <w:pPr>
              <w:jc w:val="center"/>
              <w:rPr>
                <w:b/>
                <w:bCs/>
              </w:rPr>
            </w:pPr>
            <w:r w:rsidRPr="00E55F7D">
              <w:rPr>
                <w:b/>
                <w:bCs/>
              </w:rPr>
              <w:t>Type of Raw Materials</w:t>
            </w:r>
          </w:p>
        </w:tc>
        <w:tc>
          <w:tcPr>
            <w:tcW w:w="3846" w:type="dxa"/>
          </w:tcPr>
          <w:p w14:paraId="7751E2C3" w14:textId="77777777" w:rsidR="0033768F" w:rsidRPr="00E55F7D" w:rsidRDefault="0033768F" w:rsidP="0033768F">
            <w:pPr>
              <w:jc w:val="center"/>
              <w:rPr>
                <w:b/>
                <w:bCs/>
              </w:rPr>
            </w:pPr>
            <w:r w:rsidRPr="00E55F7D">
              <w:rPr>
                <w:b/>
                <w:bCs/>
              </w:rPr>
              <w:t>Address</w:t>
            </w:r>
          </w:p>
        </w:tc>
      </w:tr>
      <w:tr w:rsidR="0033768F" w14:paraId="0399CAAF" w14:textId="77777777" w:rsidTr="0033768F">
        <w:tc>
          <w:tcPr>
            <w:tcW w:w="2605" w:type="dxa"/>
          </w:tcPr>
          <w:p w14:paraId="7C1A001B" w14:textId="5217B511" w:rsidR="0033768F" w:rsidRDefault="0033768F" w:rsidP="0033768F">
            <w:r>
              <w:t>John Crawshaw Butchers</w:t>
            </w:r>
          </w:p>
        </w:tc>
        <w:tc>
          <w:tcPr>
            <w:tcW w:w="2610" w:type="dxa"/>
          </w:tcPr>
          <w:p w14:paraId="0C830798" w14:textId="77777777" w:rsidR="0033768F" w:rsidRDefault="0033768F" w:rsidP="0033768F">
            <w:r>
              <w:t>Meat and Poultry</w:t>
            </w:r>
          </w:p>
        </w:tc>
        <w:tc>
          <w:tcPr>
            <w:tcW w:w="3846" w:type="dxa"/>
          </w:tcPr>
          <w:p w14:paraId="19C70865" w14:textId="77777777" w:rsidR="0033768F" w:rsidRPr="00024196" w:rsidRDefault="0033768F" w:rsidP="0033768F">
            <w:pPr>
              <w:rPr>
                <w:szCs w:val="24"/>
                <w:lang w:eastAsia="en-GB"/>
              </w:rPr>
            </w:pPr>
            <w:r w:rsidRPr="00A2472A">
              <w:t xml:space="preserve">Hillsborough Barracks Shopping Mall, </w:t>
            </w:r>
            <w:proofErr w:type="spellStart"/>
            <w:r w:rsidRPr="00A2472A">
              <w:t>Langsett</w:t>
            </w:r>
            <w:proofErr w:type="spellEnd"/>
            <w:r w:rsidRPr="00A2472A">
              <w:t xml:space="preserve"> Rd, Sheffield S6 2LR, United Kingdom</w:t>
            </w:r>
            <w:r>
              <w:t xml:space="preserve"> </w:t>
            </w:r>
            <w:r w:rsidRPr="00024196">
              <w:rPr>
                <w:szCs w:val="24"/>
                <w:lang w:eastAsia="en-GB"/>
              </w:rPr>
              <w:t>(John Crawshaw, 2024)</w:t>
            </w:r>
            <w:r>
              <w:rPr>
                <w:szCs w:val="24"/>
                <w:lang w:eastAsia="en-GB"/>
              </w:rPr>
              <w:t>.</w:t>
            </w:r>
          </w:p>
        </w:tc>
      </w:tr>
      <w:tr w:rsidR="0033768F" w14:paraId="22285B6D" w14:textId="77777777" w:rsidTr="0033768F">
        <w:tc>
          <w:tcPr>
            <w:tcW w:w="2605" w:type="dxa"/>
          </w:tcPr>
          <w:p w14:paraId="3E0153B2" w14:textId="1B43E003" w:rsidR="0033768F" w:rsidRDefault="0033768F" w:rsidP="0033768F">
            <w:r>
              <w:t xml:space="preserve">Iceland Supermarket Sheffield </w:t>
            </w:r>
          </w:p>
        </w:tc>
        <w:tc>
          <w:tcPr>
            <w:tcW w:w="2610" w:type="dxa"/>
          </w:tcPr>
          <w:p w14:paraId="53F4AF60" w14:textId="77777777" w:rsidR="0033768F" w:rsidRDefault="0033768F" w:rsidP="0033768F">
            <w:r>
              <w:t>Vegetables and Spices</w:t>
            </w:r>
          </w:p>
        </w:tc>
        <w:tc>
          <w:tcPr>
            <w:tcW w:w="3846" w:type="dxa"/>
          </w:tcPr>
          <w:p w14:paraId="6CF8DC4D" w14:textId="27EE0111" w:rsidR="0033768F" w:rsidRPr="0033768F" w:rsidRDefault="0033768F" w:rsidP="00956C35">
            <w:pPr>
              <w:rPr>
                <w:szCs w:val="24"/>
                <w:lang w:eastAsia="en-GB"/>
              </w:rPr>
            </w:pPr>
            <w:r w:rsidRPr="00A2472A">
              <w:t>3, 2 Flora St, Sheffield S6 2BF, United Kingdom</w:t>
            </w:r>
            <w:r>
              <w:t xml:space="preserve"> </w:t>
            </w:r>
            <w:r w:rsidRPr="0033768F">
              <w:rPr>
                <w:szCs w:val="24"/>
                <w:lang w:eastAsia="en-GB"/>
              </w:rPr>
              <w:t>(Iceland Supermarket, 2025)</w:t>
            </w:r>
            <w:r>
              <w:rPr>
                <w:szCs w:val="24"/>
                <w:lang w:eastAsia="en-GB"/>
              </w:rPr>
              <w:t>.</w:t>
            </w:r>
          </w:p>
        </w:tc>
      </w:tr>
    </w:tbl>
    <w:p w14:paraId="4D1CAA09" w14:textId="4FDAEA2B" w:rsidR="0098549F" w:rsidRDefault="009E2B76" w:rsidP="00B8784A">
      <w:pPr>
        <w:jc w:val="center"/>
        <w:rPr>
          <w:i/>
          <w:iCs/>
          <w:szCs w:val="24"/>
          <w:lang w:eastAsia="en-GB"/>
        </w:rPr>
      </w:pPr>
      <w:r w:rsidRPr="00B8784A">
        <w:rPr>
          <w:i/>
          <w:iCs/>
          <w:noProof/>
        </w:rPr>
        <w:drawing>
          <wp:anchor distT="0" distB="0" distL="114300" distR="114300" simplePos="0" relativeHeight="251661312" behindDoc="0" locked="0" layoutInCell="1" allowOverlap="1" wp14:anchorId="75BEE882" wp14:editId="0E8B4139">
            <wp:simplePos x="0" y="0"/>
            <wp:positionH relativeFrom="margin">
              <wp:posOffset>792480</wp:posOffset>
            </wp:positionH>
            <wp:positionV relativeFrom="page">
              <wp:posOffset>6561420</wp:posOffset>
            </wp:positionV>
            <wp:extent cx="4004945" cy="22733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4407" t="35549" r="12283" b="19043"/>
                    <a:stretch/>
                  </pic:blipFill>
                  <pic:spPr bwMode="auto">
                    <a:xfrm>
                      <a:off x="0" y="0"/>
                      <a:ext cx="4004945" cy="2273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525A" w:rsidRPr="00B8784A">
        <w:rPr>
          <w:i/>
          <w:iCs/>
          <w:szCs w:val="24"/>
          <w:lang w:eastAsia="en-GB"/>
        </w:rPr>
        <w:t>Source: (John Crawshaw, 2024)</w:t>
      </w:r>
      <w:r w:rsidR="0004593E" w:rsidRPr="00B8784A">
        <w:rPr>
          <w:i/>
          <w:iCs/>
          <w:noProof/>
        </w:rPr>
        <w:drawing>
          <wp:anchor distT="0" distB="0" distL="114300" distR="114300" simplePos="0" relativeHeight="251659264" behindDoc="0" locked="0" layoutInCell="1" allowOverlap="1" wp14:anchorId="3A4BFA6B" wp14:editId="7D5C0F97">
            <wp:simplePos x="0" y="0"/>
            <wp:positionH relativeFrom="margin">
              <wp:posOffset>928245</wp:posOffset>
            </wp:positionH>
            <wp:positionV relativeFrom="margin">
              <wp:align>center</wp:align>
            </wp:positionV>
            <wp:extent cx="3785870" cy="2561590"/>
            <wp:effectExtent l="0" t="0" r="5080" b="0"/>
            <wp:wrapTopAndBottom/>
            <wp:docPr id="1" name="Picture 1" descr="John Crawshaw Butchers - Hillsborough, Sheffield | Expert Butch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Crawshaw Butchers - Hillsborough, Sheffield | Expert Butchers"/>
                    <pic:cNvPicPr>
                      <a:picLocks noChangeAspect="1" noChangeArrowheads="1"/>
                    </pic:cNvPicPr>
                  </pic:nvPicPr>
                  <pic:blipFill rotWithShape="1">
                    <a:blip r:embed="rId15">
                      <a:extLst>
                        <a:ext uri="{28A0092B-C50C-407E-A947-70E740481C1C}">
                          <a14:useLocalDpi xmlns:a14="http://schemas.microsoft.com/office/drawing/2010/main" val="0"/>
                        </a:ext>
                      </a:extLst>
                    </a:blip>
                    <a:srcRect l="13269" t="16451" r="12924"/>
                    <a:stretch/>
                  </pic:blipFill>
                  <pic:spPr bwMode="auto">
                    <a:xfrm>
                      <a:off x="0" y="0"/>
                      <a:ext cx="3785870" cy="25615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56461F" w14:textId="013AA0EA" w:rsidR="009E2B76" w:rsidRPr="00DD1EDA" w:rsidRDefault="009E2B76" w:rsidP="00DD1EDA">
      <w:pPr>
        <w:jc w:val="center"/>
        <w:rPr>
          <w:i/>
          <w:iCs/>
        </w:rPr>
      </w:pPr>
      <w:r w:rsidRPr="00DD1EDA">
        <w:rPr>
          <w:i/>
          <w:iCs/>
          <w:szCs w:val="24"/>
          <w:lang w:eastAsia="en-GB"/>
        </w:rPr>
        <w:t xml:space="preserve">Source: </w:t>
      </w:r>
      <w:r w:rsidR="0061073A" w:rsidRPr="00DD1EDA">
        <w:rPr>
          <w:i/>
          <w:iCs/>
          <w:szCs w:val="24"/>
          <w:lang w:eastAsia="en-GB"/>
        </w:rPr>
        <w:t>(Iceland Supermarket, 2025)</w:t>
      </w:r>
    </w:p>
    <w:p w14:paraId="6C2193DF" w14:textId="5F32B67D" w:rsidR="009E2B76" w:rsidRPr="009E2B76" w:rsidRDefault="009E2B76" w:rsidP="009E2B76"/>
    <w:p w14:paraId="378FC994" w14:textId="22350963" w:rsidR="009E2B76" w:rsidRPr="009E2B76" w:rsidRDefault="009E2B76" w:rsidP="009E2B76"/>
    <w:p w14:paraId="67B5CD8A" w14:textId="449B1846" w:rsidR="009E2B76" w:rsidRPr="009E2B76" w:rsidRDefault="009E2B76" w:rsidP="009E2B76"/>
    <w:p w14:paraId="0CFF19E9" w14:textId="3191C960" w:rsidR="009E2B76" w:rsidRPr="009E2B76" w:rsidRDefault="009E2B76" w:rsidP="009E2B76"/>
    <w:p w14:paraId="40E73786" w14:textId="77777777" w:rsidR="009E2B76" w:rsidRPr="009E2B76" w:rsidRDefault="009E2B76" w:rsidP="009E2B76"/>
    <w:p w14:paraId="2F4D582E" w14:textId="6C4F493D" w:rsidR="006C6B46" w:rsidRPr="006C6B46" w:rsidRDefault="006C6B46" w:rsidP="006C6B46">
      <w:pPr>
        <w:jc w:val="center"/>
        <w:rPr>
          <w:lang w:val="en-US"/>
        </w:rPr>
      </w:pPr>
      <w:r>
        <w:rPr>
          <w:noProof/>
          <w:lang w:val="en-US"/>
        </w:rPr>
        <w:drawing>
          <wp:inline distT="0" distB="0" distL="0" distR="0" wp14:anchorId="320F80E1" wp14:editId="03A3238F">
            <wp:extent cx="4267835" cy="4340860"/>
            <wp:effectExtent l="0" t="0" r="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67835" cy="4340860"/>
                    </a:xfrm>
                    <a:prstGeom prst="rect">
                      <a:avLst/>
                    </a:prstGeom>
                    <a:noFill/>
                  </pic:spPr>
                </pic:pic>
              </a:graphicData>
            </a:graphic>
          </wp:inline>
        </w:drawing>
      </w:r>
    </w:p>
    <w:p w14:paraId="69D254B1" w14:textId="30CE0565" w:rsidR="00DF17F9" w:rsidRPr="006C6B46" w:rsidRDefault="006C6B46" w:rsidP="006C6B46">
      <w:pPr>
        <w:jc w:val="center"/>
        <w:rPr>
          <w:b/>
        </w:rPr>
      </w:pPr>
      <w:r w:rsidRPr="006C6B46">
        <w:rPr>
          <w:b/>
        </w:rPr>
        <w:t>Supplier Offerings</w:t>
      </w:r>
      <w:r w:rsidR="001D600F">
        <w:rPr>
          <w:b/>
        </w:rPr>
        <w:t xml:space="preserve"> </w:t>
      </w:r>
      <w:r w:rsidR="001D600F" w:rsidRPr="00AE58EB">
        <w:rPr>
          <w:bCs/>
        </w:rPr>
        <w:t>(</w:t>
      </w:r>
      <w:r w:rsidR="001D600F" w:rsidRPr="008164F5">
        <w:rPr>
          <w:i/>
          <w:iCs/>
        </w:rPr>
        <w:t>Source: Self-Made</w:t>
      </w:r>
      <w:r w:rsidR="001D600F">
        <w:rPr>
          <w:i/>
          <w:iCs/>
        </w:rPr>
        <w:t>)</w:t>
      </w:r>
      <w:r w:rsidR="00DF17F9" w:rsidRPr="006C6B46">
        <w:rPr>
          <w:b/>
        </w:rPr>
        <w:br w:type="page"/>
      </w:r>
    </w:p>
    <w:p w14:paraId="34534AC4" w14:textId="3F0BD048" w:rsidR="005839A5" w:rsidRPr="00250425" w:rsidRDefault="00A161F3" w:rsidP="006C6B46">
      <w:pPr>
        <w:pStyle w:val="Heading1"/>
      </w:pPr>
      <w:bookmarkStart w:id="74" w:name="_Toc190293034"/>
      <w:r w:rsidRPr="00250425">
        <w:lastRenderedPageBreak/>
        <w:t>7</w:t>
      </w:r>
      <w:r w:rsidR="002E250A" w:rsidRPr="00250425">
        <w:t>.</w:t>
      </w:r>
      <w:r w:rsidR="00DE5D91" w:rsidRPr="00250425">
        <w:t xml:space="preserve"> </w:t>
      </w:r>
      <w:r w:rsidR="004D4932">
        <w:t>Finances and Start</w:t>
      </w:r>
      <w:r w:rsidR="006C6B46">
        <w:t>-</w:t>
      </w:r>
      <w:r w:rsidR="004D4932">
        <w:t>up Suppor</w:t>
      </w:r>
      <w:r w:rsidR="006C6B46">
        <w:t>t</w:t>
      </w:r>
      <w:bookmarkEnd w:id="74"/>
    </w:p>
    <w:tbl>
      <w:tblPr>
        <w:tblW w:w="0" w:type="auto"/>
        <w:jc w:val="center"/>
        <w:tblCellMar>
          <w:left w:w="0" w:type="dxa"/>
          <w:right w:w="0" w:type="dxa"/>
        </w:tblCellMar>
        <w:tblLook w:val="0600" w:firstRow="0" w:lastRow="0" w:firstColumn="0" w:lastColumn="0" w:noHBand="1" w:noVBand="1"/>
      </w:tblPr>
      <w:tblGrid>
        <w:gridCol w:w="3076"/>
        <w:gridCol w:w="1215"/>
      </w:tblGrid>
      <w:tr w:rsidR="005839A5" w:rsidRPr="00250425" w14:paraId="185A1D7B" w14:textId="77777777" w:rsidTr="006C6B46">
        <w:trPr>
          <w:trHeight w:val="315"/>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250425" w:rsidRDefault="005839A5" w:rsidP="005839A5">
            <w:pPr>
              <w:jc w:val="cente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t>EXPENDITURE</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250425" w:rsidRDefault="005839A5" w:rsidP="005839A5">
            <w:pPr>
              <w:jc w:val="cente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5839A5" w:rsidRPr="00250425" w14:paraId="3C2DC8D5"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Company Registration</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6E6DB00D"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60</w:t>
            </w:r>
          </w:p>
        </w:tc>
      </w:tr>
      <w:tr w:rsidR="005839A5" w:rsidRPr="00250425" w14:paraId="3F446BA1"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Rent/Rates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412F1293"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20,000</w:t>
            </w:r>
          </w:p>
        </w:tc>
      </w:tr>
      <w:tr w:rsidR="005839A5" w:rsidRPr="00250425" w14:paraId="699A2BAF"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Staff Wages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2EA6A748"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90,000</w:t>
            </w:r>
          </w:p>
        </w:tc>
      </w:tr>
      <w:tr w:rsidR="005839A5" w:rsidRPr="00250425" w14:paraId="2C59665D"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Travel/</w:t>
            </w:r>
            <w:proofErr w:type="spellStart"/>
            <w:r w:rsidRPr="00250425">
              <w:rPr>
                <w:rFonts w:asciiTheme="minorHAnsi" w:hAnsiTheme="minorHAnsi" w:cstheme="minorHAnsi"/>
                <w:bCs/>
                <w:i/>
                <w:iCs/>
                <w:color w:val="0D0D0D" w:themeColor="text1" w:themeTint="F2"/>
              </w:rPr>
              <w:t>Accomodation</w:t>
            </w:r>
            <w:proofErr w:type="spellEnd"/>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33319371"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1200</w:t>
            </w:r>
          </w:p>
        </w:tc>
      </w:tr>
      <w:tr w:rsidR="005839A5" w:rsidRPr="00250425" w14:paraId="257C0FC4"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Telephone (mobile)</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5B83D4AD"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350</w:t>
            </w:r>
          </w:p>
        </w:tc>
      </w:tr>
      <w:tr w:rsidR="005839A5" w:rsidRPr="00250425" w14:paraId="28A8E24D"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Broadband</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0C49B90A"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340</w:t>
            </w:r>
          </w:p>
        </w:tc>
      </w:tr>
      <w:tr w:rsidR="005839A5" w:rsidRPr="00250425" w14:paraId="25D10146"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Utilities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783C293E"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36,000</w:t>
            </w:r>
          </w:p>
        </w:tc>
      </w:tr>
      <w:tr w:rsidR="005839A5" w:rsidRPr="00250425" w14:paraId="75F26656"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Marketing and materials </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4A1D29F1"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4,500</w:t>
            </w:r>
          </w:p>
        </w:tc>
      </w:tr>
      <w:tr w:rsidR="005839A5" w:rsidRPr="00250425" w14:paraId="4FAB73C5"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Insurance</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2D71D8A3"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5839A5" w:rsidRPr="00250425" w14:paraId="001F2D8F"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Capital Expenditure/Equipment</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0E5C5F17"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20,000</w:t>
            </w:r>
          </w:p>
        </w:tc>
      </w:tr>
      <w:tr w:rsidR="005839A5" w:rsidRPr="00250425" w14:paraId="79EB7AD3"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Training &amp; Development</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689B58CF"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2,500</w:t>
            </w:r>
          </w:p>
        </w:tc>
      </w:tr>
      <w:tr w:rsidR="005839A5" w:rsidRPr="00250425" w14:paraId="17D90490"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Accounting/Legal</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2B96926E"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350</w:t>
            </w:r>
          </w:p>
        </w:tc>
      </w:tr>
      <w:tr w:rsidR="005839A5" w:rsidRPr="00250425" w14:paraId="58789BD1"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Outside Services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2C6180D5"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410</w:t>
            </w:r>
          </w:p>
        </w:tc>
      </w:tr>
      <w:tr w:rsidR="005839A5" w:rsidRPr="00250425" w14:paraId="1A3A2258"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Stock/Materials Purchases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7844B2F5"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45,000</w:t>
            </w:r>
          </w:p>
        </w:tc>
      </w:tr>
      <w:tr w:rsidR="005839A5" w:rsidRPr="00250425" w14:paraId="5C50F428"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Bank Charges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DA19403"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5839A5" w:rsidRPr="00250425" w14:paraId="619BA33F"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Office Consumables </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10F4FD59"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400</w:t>
            </w:r>
          </w:p>
        </w:tc>
      </w:tr>
      <w:tr w:rsidR="005839A5" w:rsidRPr="00250425" w14:paraId="2CCB1CC8" w14:textId="77777777" w:rsidTr="006C6B46">
        <w:trPr>
          <w:trHeight w:val="300"/>
          <w:jc w:val="center"/>
        </w:trPr>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 Repayments</w:t>
            </w:r>
          </w:p>
        </w:tc>
        <w:tc>
          <w:tcPr>
            <w:tcW w:w="0" w:type="auto"/>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0D5DD373" w:rsidR="005839A5" w:rsidRPr="00250425" w:rsidRDefault="00776E3D" w:rsidP="005839A5">
            <w:pPr>
              <w:jc w:val="right"/>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5839A5" w:rsidRPr="00250425" w14:paraId="7DD662D3" w14:textId="77777777" w:rsidTr="006C6B46">
        <w:trPr>
          <w:trHeight w:val="330"/>
          <w:jc w:val="center"/>
        </w:trPr>
        <w:tc>
          <w:tcPr>
            <w:tcW w:w="0" w:type="auto"/>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250425" w:rsidRDefault="005839A5" w:rsidP="005839A5">
            <w:pPr>
              <w:rPr>
                <w:rFonts w:asciiTheme="minorHAnsi" w:hAnsiTheme="minorHAnsi" w:cstheme="minorHAnsi"/>
                <w:bCs/>
                <w:i/>
                <w:iCs/>
                <w:color w:val="0D0D0D" w:themeColor="text1" w:themeTint="F2"/>
              </w:rPr>
            </w:pPr>
            <w:r w:rsidRPr="00250425">
              <w:rPr>
                <w:rFonts w:asciiTheme="minorHAnsi" w:hAnsiTheme="minorHAnsi" w:cstheme="minorHAnsi"/>
                <w:b/>
                <w:bCs/>
                <w:i/>
                <w:iCs/>
                <w:color w:val="0D0D0D" w:themeColor="text1" w:themeTint="F2"/>
              </w:rPr>
              <w:lastRenderedPageBreak/>
              <w:t>Total Expenditure</w:t>
            </w:r>
          </w:p>
        </w:tc>
        <w:tc>
          <w:tcPr>
            <w:tcW w:w="0" w:type="auto"/>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45B461B7" w:rsidR="005839A5" w:rsidRPr="00250425" w:rsidRDefault="005839A5" w:rsidP="005839A5">
            <w:pPr>
              <w:rPr>
                <w:rFonts w:asciiTheme="minorHAnsi" w:hAnsiTheme="minorHAnsi" w:cstheme="minorHAnsi"/>
                <w:b/>
                <w:i/>
                <w:iCs/>
                <w:color w:val="0D0D0D" w:themeColor="text1" w:themeTint="F2"/>
              </w:rPr>
            </w:pPr>
            <w:r w:rsidRPr="00250425">
              <w:rPr>
                <w:rFonts w:asciiTheme="minorHAnsi" w:hAnsiTheme="minorHAnsi" w:cstheme="minorHAnsi"/>
                <w:b/>
                <w:i/>
                <w:iCs/>
                <w:color w:val="0D0D0D" w:themeColor="text1" w:themeTint="F2"/>
              </w:rPr>
              <w:t xml:space="preserve">£     </w:t>
            </w:r>
            <w:r w:rsidR="005F0BAE">
              <w:rPr>
                <w:rFonts w:asciiTheme="minorHAnsi" w:hAnsiTheme="minorHAnsi" w:cstheme="minorHAnsi"/>
                <w:b/>
                <w:i/>
                <w:iCs/>
                <w:color w:val="0D0D0D" w:themeColor="text1" w:themeTint="F2"/>
              </w:rPr>
              <w:t>221,110</w:t>
            </w:r>
          </w:p>
        </w:tc>
      </w:tr>
    </w:tbl>
    <w:p w14:paraId="1A11AB11" w14:textId="77777777" w:rsidR="006505B5" w:rsidRDefault="006505B5" w:rsidP="006505B5">
      <w:pPr>
        <w:jc w:val="center"/>
        <w:rPr>
          <w:rFonts w:asciiTheme="minorHAnsi" w:hAnsiTheme="minorHAnsi" w:cstheme="minorHAnsi"/>
          <w:color w:val="A6A6A6" w:themeColor="background1" w:themeShade="A6"/>
          <w:szCs w:val="24"/>
        </w:rPr>
      </w:pPr>
      <w:r w:rsidRPr="00BA50F8">
        <w:rPr>
          <w:i/>
          <w:iCs/>
        </w:rPr>
        <w:t>Table 1: Financial Projection (Source: Self-Made</w:t>
      </w:r>
      <w:r>
        <w:rPr>
          <w:rFonts w:asciiTheme="minorHAnsi" w:hAnsiTheme="minorHAnsi" w:cstheme="minorHAnsi"/>
          <w:color w:val="A6A6A6" w:themeColor="background1" w:themeShade="A6"/>
          <w:szCs w:val="24"/>
        </w:rPr>
        <w:t>)</w:t>
      </w:r>
    </w:p>
    <w:tbl>
      <w:tblPr>
        <w:tblStyle w:val="TableGrid"/>
        <w:tblpPr w:leftFromText="180" w:rightFromText="180" w:vertAnchor="text" w:horzAnchor="margin" w:tblpY="80"/>
        <w:tblW w:w="0" w:type="auto"/>
        <w:tblLook w:val="04A0" w:firstRow="1" w:lastRow="0" w:firstColumn="1" w:lastColumn="0" w:noHBand="0" w:noVBand="1"/>
      </w:tblPr>
      <w:tblGrid>
        <w:gridCol w:w="4530"/>
        <w:gridCol w:w="4531"/>
      </w:tblGrid>
      <w:tr w:rsidR="00C254C1" w14:paraId="0234B298" w14:textId="77777777" w:rsidTr="00C254C1">
        <w:tc>
          <w:tcPr>
            <w:tcW w:w="4530" w:type="dxa"/>
          </w:tcPr>
          <w:p w14:paraId="25DAA8D1" w14:textId="77777777" w:rsidR="00C254C1" w:rsidRPr="00C42286" w:rsidRDefault="00C254C1" w:rsidP="00C254C1">
            <w:pPr>
              <w:jc w:val="center"/>
              <w:rPr>
                <w:b/>
                <w:bCs/>
              </w:rPr>
            </w:pPr>
            <w:r w:rsidRPr="00C42286">
              <w:rPr>
                <w:b/>
                <w:bCs/>
              </w:rPr>
              <w:t>Sources of Fund</w:t>
            </w:r>
          </w:p>
        </w:tc>
        <w:tc>
          <w:tcPr>
            <w:tcW w:w="4531" w:type="dxa"/>
          </w:tcPr>
          <w:p w14:paraId="508B11BF" w14:textId="77777777" w:rsidR="00C254C1" w:rsidRPr="00C42286" w:rsidRDefault="00C254C1" w:rsidP="00C254C1">
            <w:pPr>
              <w:jc w:val="center"/>
              <w:rPr>
                <w:b/>
                <w:bCs/>
              </w:rPr>
            </w:pPr>
            <w:r w:rsidRPr="00C42286">
              <w:rPr>
                <w:b/>
                <w:bCs/>
              </w:rPr>
              <w:t>Amount (</w:t>
            </w:r>
            <w:r w:rsidRPr="00C42286">
              <w:rPr>
                <w:b/>
                <w:bCs/>
                <w:i/>
                <w:iCs/>
                <w:color w:val="0D0D0D" w:themeColor="text1" w:themeTint="F2"/>
              </w:rPr>
              <w:t>£)</w:t>
            </w:r>
          </w:p>
        </w:tc>
      </w:tr>
      <w:tr w:rsidR="00C254C1" w14:paraId="5D0F9331" w14:textId="77777777" w:rsidTr="00C254C1">
        <w:tc>
          <w:tcPr>
            <w:tcW w:w="4530" w:type="dxa"/>
          </w:tcPr>
          <w:p w14:paraId="3AB41B67" w14:textId="77777777" w:rsidR="00C254C1" w:rsidRDefault="00C254C1" w:rsidP="00C254C1">
            <w:pPr>
              <w:jc w:val="center"/>
            </w:pPr>
            <w:r>
              <w:t xml:space="preserve">Founders’ </w:t>
            </w:r>
            <w:proofErr w:type="spellStart"/>
            <w:r>
              <w:t>Boostrapping</w:t>
            </w:r>
            <w:proofErr w:type="spellEnd"/>
          </w:p>
        </w:tc>
        <w:tc>
          <w:tcPr>
            <w:tcW w:w="4531" w:type="dxa"/>
          </w:tcPr>
          <w:p w14:paraId="2A8C2260" w14:textId="77777777" w:rsidR="00C254C1" w:rsidRDefault="00C254C1" w:rsidP="00C254C1">
            <w:pPr>
              <w:jc w:val="center"/>
            </w:pPr>
            <w:r>
              <w:t>50,000</w:t>
            </w:r>
          </w:p>
        </w:tc>
      </w:tr>
      <w:tr w:rsidR="00C254C1" w14:paraId="070C6BA6" w14:textId="77777777" w:rsidTr="00C254C1">
        <w:tc>
          <w:tcPr>
            <w:tcW w:w="4530" w:type="dxa"/>
          </w:tcPr>
          <w:p w14:paraId="398EA23B" w14:textId="77777777" w:rsidR="00C254C1" w:rsidRDefault="00C254C1" w:rsidP="00C254C1">
            <w:pPr>
              <w:jc w:val="center"/>
            </w:pPr>
            <w:proofErr w:type="spellStart"/>
            <w:r>
              <w:t>Friend’s</w:t>
            </w:r>
            <w:proofErr w:type="spellEnd"/>
            <w:r>
              <w:t xml:space="preserve"> and family</w:t>
            </w:r>
          </w:p>
        </w:tc>
        <w:tc>
          <w:tcPr>
            <w:tcW w:w="4531" w:type="dxa"/>
          </w:tcPr>
          <w:p w14:paraId="2FF28CB3" w14:textId="77777777" w:rsidR="00C254C1" w:rsidRDefault="00C254C1" w:rsidP="00C254C1">
            <w:pPr>
              <w:jc w:val="center"/>
            </w:pPr>
            <w:r>
              <w:t>120,000</w:t>
            </w:r>
          </w:p>
        </w:tc>
      </w:tr>
      <w:tr w:rsidR="00C254C1" w14:paraId="751128DB" w14:textId="77777777" w:rsidTr="00C254C1">
        <w:tc>
          <w:tcPr>
            <w:tcW w:w="4530" w:type="dxa"/>
          </w:tcPr>
          <w:p w14:paraId="028A70C3" w14:textId="77777777" w:rsidR="00C254C1" w:rsidRPr="00C647B6" w:rsidRDefault="00C254C1" w:rsidP="00C254C1">
            <w:pPr>
              <w:jc w:val="center"/>
              <w:rPr>
                <w:b/>
                <w:bCs/>
              </w:rPr>
            </w:pPr>
            <w:r w:rsidRPr="00C647B6">
              <w:rPr>
                <w:b/>
                <w:bCs/>
              </w:rPr>
              <w:t>Total Funding</w:t>
            </w:r>
          </w:p>
        </w:tc>
        <w:tc>
          <w:tcPr>
            <w:tcW w:w="4531" w:type="dxa"/>
          </w:tcPr>
          <w:p w14:paraId="141497D3" w14:textId="77777777" w:rsidR="00C254C1" w:rsidRPr="00C647B6" w:rsidRDefault="00C254C1" w:rsidP="00C254C1">
            <w:pPr>
              <w:jc w:val="center"/>
              <w:rPr>
                <w:b/>
                <w:bCs/>
              </w:rPr>
            </w:pPr>
            <w:r w:rsidRPr="00C647B6">
              <w:rPr>
                <w:b/>
                <w:bCs/>
              </w:rPr>
              <w:t>170,000</w:t>
            </w:r>
          </w:p>
        </w:tc>
      </w:tr>
    </w:tbl>
    <w:p w14:paraId="4765EA7F" w14:textId="7BE1DC3E" w:rsidR="00D6026F" w:rsidRPr="00250425" w:rsidRDefault="00D6026F" w:rsidP="008368EB">
      <w:pPr>
        <w:rPr>
          <w:rFonts w:asciiTheme="minorHAnsi" w:hAnsiTheme="minorHAnsi" w:cstheme="minorHAnsi"/>
          <w:bCs/>
          <w:i/>
          <w:iCs/>
          <w:color w:val="FF0000"/>
        </w:rPr>
      </w:pPr>
    </w:p>
    <w:tbl>
      <w:tblPr>
        <w:tblpPr w:leftFromText="180" w:rightFromText="180" w:vertAnchor="text" w:horzAnchor="margin" w:tblpY="-10"/>
        <w:tblW w:w="4101" w:type="dxa"/>
        <w:tblCellMar>
          <w:left w:w="0" w:type="dxa"/>
          <w:right w:w="0" w:type="dxa"/>
        </w:tblCellMar>
        <w:tblLook w:val="0600" w:firstRow="0" w:lastRow="0" w:firstColumn="0" w:lastColumn="0" w:noHBand="1" w:noVBand="1"/>
      </w:tblPr>
      <w:tblGrid>
        <w:gridCol w:w="3228"/>
        <w:gridCol w:w="873"/>
      </w:tblGrid>
      <w:tr w:rsidR="00366A0B" w:rsidRPr="00250425" w14:paraId="0035E05C" w14:textId="77777777" w:rsidTr="00366A0B">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D2981B1" w14:textId="77777777" w:rsidR="00366A0B" w:rsidRPr="00250425" w:rsidRDefault="00366A0B" w:rsidP="00366A0B">
            <w:pPr>
              <w:jc w:val="center"/>
              <w:rPr>
                <w:rFonts w:asciiTheme="minorHAnsi" w:hAnsiTheme="minorHAnsi" w:cstheme="minorHAnsi"/>
                <w:color w:val="A6A6A6" w:themeColor="background1" w:themeShade="A6"/>
                <w:szCs w:val="24"/>
              </w:rPr>
            </w:pPr>
            <w:r w:rsidRPr="00250425">
              <w:rPr>
                <w:rFonts w:asciiTheme="minorHAnsi" w:hAnsiTheme="minorHAnsi" w:cstheme="minorHAnsi"/>
                <w:b/>
                <w:bCs/>
                <w:color w:val="0D0D0D" w:themeColor="text1" w:themeTint="F2"/>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3C616A40" w14:textId="77777777" w:rsidR="00366A0B" w:rsidRPr="00250425" w:rsidRDefault="00366A0B" w:rsidP="00366A0B">
            <w:pPr>
              <w:jc w:val="center"/>
              <w:rPr>
                <w:rFonts w:asciiTheme="minorHAnsi" w:hAnsiTheme="minorHAnsi" w:cstheme="minorHAnsi"/>
                <w:color w:val="A6A6A6" w:themeColor="background1" w:themeShade="A6"/>
                <w:szCs w:val="24"/>
              </w:rPr>
            </w:pPr>
            <w:r w:rsidRPr="00250425">
              <w:rPr>
                <w:rFonts w:asciiTheme="minorHAnsi" w:hAnsiTheme="minorHAnsi" w:cstheme="minorHAnsi"/>
                <w:b/>
                <w:color w:val="0D0D0D" w:themeColor="text1" w:themeTint="F2"/>
              </w:rPr>
              <w:t>£</w:t>
            </w:r>
          </w:p>
        </w:tc>
      </w:tr>
      <w:tr w:rsidR="00366A0B" w:rsidRPr="00250425" w14:paraId="3493AEBF" w14:textId="77777777" w:rsidTr="00366A0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DECEB5C" w14:textId="77777777" w:rsidR="00366A0B" w:rsidRPr="00250425" w:rsidRDefault="00366A0B" w:rsidP="00366A0B">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50DFC44" w14:textId="3B7B127E" w:rsidR="00366A0B" w:rsidRPr="00250425" w:rsidRDefault="00B85040" w:rsidP="00366A0B">
            <w:pPr>
              <w:rPr>
                <w:rFonts w:asciiTheme="minorHAnsi" w:hAnsiTheme="minorHAnsi" w:cstheme="minorHAnsi"/>
                <w:color w:val="0D0D0D" w:themeColor="text1" w:themeTint="F2"/>
              </w:rPr>
            </w:pPr>
            <w:r>
              <w:rPr>
                <w:rFonts w:asciiTheme="minorHAnsi" w:hAnsiTheme="minorHAnsi" w:cstheme="minorHAnsi"/>
                <w:color w:val="0D0D0D" w:themeColor="text1" w:themeTint="F2"/>
              </w:rPr>
              <w:t>300,150</w:t>
            </w:r>
          </w:p>
        </w:tc>
      </w:tr>
      <w:tr w:rsidR="00366A0B" w:rsidRPr="00250425" w14:paraId="4912C997" w14:textId="77777777" w:rsidTr="00366A0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0A39A8C" w14:textId="77777777" w:rsidR="00366A0B" w:rsidRPr="00250425" w:rsidRDefault="00366A0B" w:rsidP="00366A0B">
            <w:pPr>
              <w:rPr>
                <w:rFonts w:asciiTheme="minorHAnsi" w:hAnsiTheme="minorHAnsi" w:cstheme="minorHAnsi"/>
                <w:color w:val="0D0D0D" w:themeColor="text1" w:themeTint="F2"/>
              </w:rPr>
            </w:pPr>
            <w:r w:rsidRPr="00250425">
              <w:rPr>
                <w:rFonts w:asciiTheme="minorHAnsi" w:hAnsiTheme="minorHAnsi" w:cstheme="minorHAnsi"/>
                <w:color w:val="0D0D0D" w:themeColor="text1" w:themeTint="F2"/>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F6CB970" w14:textId="18AD0A08" w:rsidR="00366A0B" w:rsidRPr="00250425" w:rsidRDefault="003207C8" w:rsidP="00366A0B">
            <w:pPr>
              <w:rPr>
                <w:rFonts w:asciiTheme="minorHAnsi" w:hAnsiTheme="minorHAnsi" w:cstheme="minorHAnsi"/>
                <w:color w:val="0D0D0D" w:themeColor="text1" w:themeTint="F2"/>
              </w:rPr>
            </w:pPr>
            <w:r>
              <w:rPr>
                <w:rFonts w:asciiTheme="minorHAnsi" w:hAnsiTheme="minorHAnsi" w:cstheme="minorHAnsi"/>
                <w:color w:val="0D0D0D" w:themeColor="text1" w:themeTint="F2"/>
              </w:rPr>
              <w:t>221,110</w:t>
            </w:r>
          </w:p>
        </w:tc>
      </w:tr>
      <w:tr w:rsidR="00366A0B" w:rsidRPr="00250425" w14:paraId="0EBFA39A" w14:textId="77777777" w:rsidTr="00366A0B">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0CC7FC4" w14:textId="77777777" w:rsidR="00366A0B" w:rsidRPr="00250425" w:rsidRDefault="00366A0B" w:rsidP="00366A0B">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04E8134" w14:textId="77777777" w:rsidR="00366A0B" w:rsidRPr="00250425" w:rsidRDefault="00366A0B" w:rsidP="00366A0B">
            <w:pPr>
              <w:rPr>
                <w:rFonts w:asciiTheme="minorHAnsi" w:hAnsiTheme="minorHAnsi" w:cstheme="minorHAnsi"/>
                <w:color w:val="0D0D0D" w:themeColor="text1" w:themeTint="F2"/>
              </w:rPr>
            </w:pPr>
          </w:p>
        </w:tc>
      </w:tr>
      <w:tr w:rsidR="00366A0B" w:rsidRPr="00250425" w14:paraId="2F69E1CB" w14:textId="77777777" w:rsidTr="00366A0B">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68F3FA39" w14:textId="77777777" w:rsidR="00366A0B" w:rsidRPr="00250425" w:rsidRDefault="00366A0B" w:rsidP="00366A0B">
            <w:pPr>
              <w:rPr>
                <w:rFonts w:asciiTheme="minorHAnsi" w:hAnsiTheme="minorHAnsi" w:cstheme="minorHAnsi"/>
                <w:color w:val="0D0D0D" w:themeColor="text1" w:themeTint="F2"/>
              </w:rPr>
            </w:pPr>
            <w:r w:rsidRPr="00250425">
              <w:rPr>
                <w:rFonts w:asciiTheme="minorHAnsi" w:hAnsiTheme="minorHAnsi" w:cstheme="minorHAnsi"/>
                <w:b/>
                <w:bCs/>
                <w:color w:val="0D0D0D" w:themeColor="text1" w:themeTint="F2"/>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72D34E25" w14:textId="47F057A3" w:rsidR="00366A0B" w:rsidRPr="00250425" w:rsidRDefault="00366A0B" w:rsidP="00366A0B">
            <w:pPr>
              <w:rPr>
                <w:rFonts w:asciiTheme="minorHAnsi" w:hAnsiTheme="minorHAnsi" w:cstheme="minorHAnsi"/>
                <w:b/>
                <w:bCs/>
                <w:color w:val="0D0D0D" w:themeColor="text1" w:themeTint="F2"/>
              </w:rPr>
            </w:pPr>
            <w:r w:rsidRPr="00250425">
              <w:rPr>
                <w:rFonts w:asciiTheme="minorHAnsi" w:hAnsiTheme="minorHAnsi" w:cstheme="minorHAnsi"/>
                <w:b/>
                <w:bCs/>
                <w:color w:val="0D0D0D" w:themeColor="text1" w:themeTint="F2"/>
              </w:rPr>
              <w:t>£</w:t>
            </w:r>
            <w:r w:rsidR="00DC3966">
              <w:rPr>
                <w:rFonts w:asciiTheme="minorHAnsi" w:hAnsiTheme="minorHAnsi" w:cstheme="minorHAnsi"/>
                <w:b/>
                <w:bCs/>
                <w:color w:val="0D0D0D" w:themeColor="text1" w:themeTint="F2"/>
              </w:rPr>
              <w:t>79040</w:t>
            </w:r>
          </w:p>
        </w:tc>
      </w:tr>
      <w:tr w:rsidR="00366A0B" w:rsidRPr="00250425" w14:paraId="2765961F" w14:textId="77777777" w:rsidTr="00366A0B">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0C08086F" w14:textId="77777777" w:rsidR="00366A0B" w:rsidRPr="00250425" w:rsidRDefault="00366A0B" w:rsidP="00366A0B">
            <w:pPr>
              <w:rPr>
                <w:rFonts w:asciiTheme="minorHAnsi" w:hAnsiTheme="minorHAnsi" w:cstheme="minorHAnsi"/>
                <w:color w:val="0D0D0D" w:themeColor="text1" w:themeTint="F2"/>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2B383C14" w14:textId="77777777" w:rsidR="00366A0B" w:rsidRPr="00250425" w:rsidRDefault="00366A0B" w:rsidP="00366A0B">
            <w:pPr>
              <w:rPr>
                <w:rFonts w:asciiTheme="minorHAnsi" w:hAnsiTheme="minorHAnsi" w:cstheme="minorHAnsi"/>
                <w:color w:val="0D0D0D" w:themeColor="text1" w:themeTint="F2"/>
              </w:rPr>
            </w:pPr>
          </w:p>
        </w:tc>
      </w:tr>
    </w:tbl>
    <w:tbl>
      <w:tblPr>
        <w:tblpPr w:leftFromText="180" w:rightFromText="180" w:vertAnchor="page" w:horzAnchor="margin" w:tblpXSpec="right" w:tblpY="1837"/>
        <w:tblW w:w="4101" w:type="dxa"/>
        <w:tblCellMar>
          <w:left w:w="0" w:type="dxa"/>
          <w:right w:w="0" w:type="dxa"/>
        </w:tblCellMar>
        <w:tblLook w:val="0600" w:firstRow="0" w:lastRow="0" w:firstColumn="0" w:lastColumn="0" w:noHBand="1" w:noVBand="1"/>
      </w:tblPr>
      <w:tblGrid>
        <w:gridCol w:w="3251"/>
        <w:gridCol w:w="850"/>
      </w:tblGrid>
      <w:tr w:rsidR="00366A0B" w:rsidRPr="00250425" w14:paraId="07DA1318" w14:textId="77777777" w:rsidTr="00366A0B">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F89A438" w14:textId="77777777" w:rsidR="00366A0B" w:rsidRPr="00250425" w:rsidRDefault="00366A0B" w:rsidP="00366A0B">
            <w:pPr>
              <w:jc w:val="center"/>
              <w:rPr>
                <w:rFonts w:asciiTheme="minorHAnsi" w:hAnsiTheme="minorHAnsi" w:cstheme="minorHAnsi"/>
                <w:b/>
                <w:i/>
                <w:iCs/>
                <w:color w:val="0D0D0D" w:themeColor="text1" w:themeTint="F2"/>
              </w:rPr>
            </w:pPr>
            <w:r w:rsidRPr="00250425">
              <w:rPr>
                <w:rFonts w:asciiTheme="minorHAnsi" w:hAnsiTheme="minorHAnsi" w:cstheme="minorHAnsi"/>
                <w:b/>
                <w:bCs/>
                <w:i/>
                <w:iCs/>
                <w:color w:val="0D0D0D" w:themeColor="text1" w:themeTint="F2"/>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E6DDD92" w14:textId="77777777" w:rsidR="00366A0B" w:rsidRPr="00250425" w:rsidRDefault="00366A0B" w:rsidP="00366A0B">
            <w:pPr>
              <w:jc w:val="center"/>
              <w:rPr>
                <w:rFonts w:asciiTheme="minorHAnsi" w:hAnsiTheme="minorHAnsi" w:cstheme="minorHAnsi"/>
                <w:bCs/>
                <w:i/>
                <w:iCs/>
                <w:color w:val="0D0D0D" w:themeColor="text1" w:themeTint="F2"/>
              </w:rPr>
            </w:pPr>
            <w:r w:rsidRPr="00250425">
              <w:rPr>
                <w:rFonts w:asciiTheme="minorHAnsi" w:hAnsiTheme="minorHAnsi" w:cstheme="minorHAnsi"/>
                <w:b/>
                <w:i/>
                <w:iCs/>
                <w:color w:val="0D0D0D" w:themeColor="text1" w:themeTint="F2"/>
              </w:rPr>
              <w:t xml:space="preserve">Year 1 </w:t>
            </w:r>
            <w:r w:rsidRPr="00250425">
              <w:rPr>
                <w:rFonts w:asciiTheme="minorHAnsi" w:hAnsiTheme="minorHAnsi" w:cstheme="minorHAnsi"/>
                <w:b/>
                <w:i/>
                <w:iCs/>
                <w:color w:val="0D0D0D" w:themeColor="text1" w:themeTint="F2"/>
              </w:rPr>
              <w:br/>
              <w:t>£</w:t>
            </w:r>
          </w:p>
        </w:tc>
      </w:tr>
      <w:tr w:rsidR="00366A0B" w:rsidRPr="00250425" w14:paraId="08FA83F1" w14:textId="77777777" w:rsidTr="00366A0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41B264E" w14:textId="279D8436" w:rsidR="00366A0B" w:rsidRPr="00250425" w:rsidRDefault="00366A0B" w:rsidP="006C6B46">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 xml:space="preserve">Projected </w:t>
            </w:r>
            <w:r w:rsidR="006C6B46">
              <w:rPr>
                <w:rFonts w:asciiTheme="minorHAnsi" w:hAnsiTheme="minorHAnsi" w:cstheme="minorHAnsi"/>
                <w:bCs/>
                <w:i/>
                <w:iCs/>
                <w:color w:val="0D0D0D" w:themeColor="text1" w:themeTint="F2"/>
              </w:rPr>
              <w:t>r</w:t>
            </w:r>
            <w:r>
              <w:rPr>
                <w:rFonts w:asciiTheme="minorHAnsi" w:hAnsiTheme="minorHAnsi" w:cstheme="minorHAnsi"/>
                <w:bCs/>
                <w:i/>
                <w:iCs/>
                <w:color w:val="0D0D0D" w:themeColor="text1" w:themeTint="F2"/>
              </w:rPr>
              <w:t xml:space="preserve">evenue combining </w:t>
            </w:r>
            <w:proofErr w:type="gramStart"/>
            <w:r>
              <w:rPr>
                <w:rFonts w:asciiTheme="minorHAnsi" w:hAnsiTheme="minorHAnsi" w:cstheme="minorHAnsi"/>
                <w:bCs/>
                <w:i/>
                <w:iCs/>
                <w:color w:val="0D0D0D" w:themeColor="text1" w:themeTint="F2"/>
              </w:rPr>
              <w:t>all of</w:t>
            </w:r>
            <w:proofErr w:type="gramEnd"/>
            <w:r>
              <w:rPr>
                <w:rFonts w:asciiTheme="minorHAnsi" w:hAnsiTheme="minorHAnsi" w:cstheme="minorHAnsi"/>
                <w:bCs/>
                <w:i/>
                <w:iCs/>
                <w:color w:val="0D0D0D" w:themeColor="text1" w:themeTint="F2"/>
              </w:rPr>
              <w:t xml:space="preserve"> the items and a percentage of growth is applied in sales in each month</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0996D15" w14:textId="505AC26C" w:rsidR="00366A0B" w:rsidRPr="00F77637" w:rsidRDefault="00F77637" w:rsidP="00F77637">
            <w:pPr>
              <w:rPr>
                <w:rFonts w:asciiTheme="minorHAnsi" w:hAnsiTheme="minorHAnsi" w:cstheme="minorHAnsi"/>
              </w:rPr>
            </w:pPr>
            <w:r w:rsidRPr="00F77637">
              <w:rPr>
                <w:rFonts w:asciiTheme="minorHAnsi" w:hAnsiTheme="minorHAnsi" w:cstheme="minorHAnsi"/>
              </w:rPr>
              <w:t>2</w:t>
            </w:r>
            <w:r w:rsidR="00C61179">
              <w:rPr>
                <w:rFonts w:asciiTheme="minorHAnsi" w:hAnsiTheme="minorHAnsi" w:cstheme="minorHAnsi"/>
              </w:rPr>
              <w:t>47,497</w:t>
            </w:r>
          </w:p>
        </w:tc>
      </w:tr>
      <w:tr w:rsidR="00366A0B" w:rsidRPr="00250425" w14:paraId="0D6A1E64" w14:textId="77777777" w:rsidTr="00366A0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DA468B4" w14:textId="719FD4E4" w:rsidR="00366A0B" w:rsidRPr="00250425" w:rsidRDefault="00F77637" w:rsidP="00366A0B">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Capital Brought by the founder</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51850C" w14:textId="67CFA943" w:rsidR="00366A0B" w:rsidRPr="00250425" w:rsidRDefault="00F77637" w:rsidP="00366A0B">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50,000</w:t>
            </w:r>
          </w:p>
        </w:tc>
      </w:tr>
      <w:tr w:rsidR="00366A0B" w:rsidRPr="00250425" w14:paraId="78D7D8CF" w14:textId="77777777" w:rsidTr="00366A0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A99F8AF" w14:textId="77777777" w:rsidR="00366A0B" w:rsidRPr="00250425" w:rsidRDefault="00366A0B" w:rsidP="00366A0B">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FE6159C" w14:textId="789EFC6A" w:rsidR="00366A0B" w:rsidRPr="00250425" w:rsidRDefault="00B704D6" w:rsidP="00366A0B">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366A0B" w:rsidRPr="00250425" w14:paraId="70265599" w14:textId="77777777" w:rsidTr="00366A0B">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BA586EC" w14:textId="77777777" w:rsidR="00366A0B" w:rsidRPr="00250425" w:rsidRDefault="00366A0B" w:rsidP="00366A0B">
            <w:pPr>
              <w:rPr>
                <w:rFonts w:asciiTheme="minorHAnsi" w:hAnsiTheme="minorHAnsi" w:cstheme="minorHAnsi"/>
                <w:bCs/>
                <w:i/>
                <w:iCs/>
                <w:color w:val="0D0D0D" w:themeColor="text1" w:themeTint="F2"/>
              </w:rPr>
            </w:pPr>
            <w:r w:rsidRPr="00250425">
              <w:rPr>
                <w:rFonts w:asciiTheme="minorHAnsi" w:hAnsiTheme="minorHAnsi" w:cstheme="minorHAnsi"/>
                <w:bCs/>
                <w:i/>
                <w:iCs/>
                <w:color w:val="0D0D0D" w:themeColor="text1" w:themeTint="F2"/>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6835B9D0" w14:textId="58D2046D" w:rsidR="00366A0B" w:rsidRPr="00250425" w:rsidRDefault="00B704D6" w:rsidP="00366A0B">
            <w:pPr>
              <w:rPr>
                <w:rFonts w:asciiTheme="minorHAnsi" w:hAnsiTheme="minorHAnsi" w:cstheme="minorHAnsi"/>
                <w:bCs/>
                <w:i/>
                <w:iCs/>
                <w:color w:val="0D0D0D" w:themeColor="text1" w:themeTint="F2"/>
              </w:rPr>
            </w:pPr>
            <w:r>
              <w:rPr>
                <w:rFonts w:asciiTheme="minorHAnsi" w:hAnsiTheme="minorHAnsi" w:cstheme="minorHAnsi"/>
                <w:bCs/>
                <w:i/>
                <w:iCs/>
                <w:color w:val="0D0D0D" w:themeColor="text1" w:themeTint="F2"/>
              </w:rPr>
              <w:t>n/a</w:t>
            </w:r>
          </w:p>
        </w:tc>
      </w:tr>
      <w:tr w:rsidR="00366A0B" w:rsidRPr="00250425" w14:paraId="08AA7117" w14:textId="77777777" w:rsidTr="00366A0B">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09AEC426" w14:textId="77777777" w:rsidR="00366A0B" w:rsidRPr="00250425" w:rsidRDefault="00366A0B" w:rsidP="00366A0B">
            <w:pPr>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0A79922" w14:textId="1F71A819" w:rsidR="00366A0B" w:rsidRPr="00250425" w:rsidRDefault="00366A0B" w:rsidP="00366A0B">
            <w:pPr>
              <w:rPr>
                <w:rFonts w:asciiTheme="minorHAnsi" w:hAnsiTheme="minorHAnsi" w:cstheme="minorHAnsi"/>
                <w:b/>
                <w:bCs/>
                <w:i/>
                <w:iCs/>
                <w:color w:val="0D0D0D" w:themeColor="text1" w:themeTint="F2"/>
              </w:rPr>
            </w:pPr>
            <w:r w:rsidRPr="00250425">
              <w:rPr>
                <w:rFonts w:asciiTheme="minorHAnsi" w:hAnsiTheme="minorHAnsi" w:cstheme="minorHAnsi"/>
                <w:b/>
                <w:bCs/>
                <w:i/>
                <w:iCs/>
                <w:color w:val="0D0D0D" w:themeColor="text1" w:themeTint="F2"/>
              </w:rPr>
              <w:t xml:space="preserve">£ </w:t>
            </w:r>
            <w:r w:rsidR="00EF3AC1">
              <w:rPr>
                <w:rFonts w:asciiTheme="minorHAnsi" w:hAnsiTheme="minorHAnsi" w:cstheme="minorHAnsi"/>
                <w:b/>
                <w:bCs/>
                <w:i/>
                <w:iCs/>
                <w:color w:val="0D0D0D" w:themeColor="text1" w:themeTint="F2"/>
              </w:rPr>
              <w:t>297,497</w:t>
            </w:r>
          </w:p>
        </w:tc>
      </w:tr>
    </w:tbl>
    <w:p w14:paraId="3ED27101" w14:textId="61188C90" w:rsidR="00A86586" w:rsidRPr="00250425" w:rsidRDefault="00A93CD4" w:rsidP="00C254C1">
      <w:pPr>
        <w:jc w:val="center"/>
        <w:rPr>
          <w:rFonts w:asciiTheme="minorHAnsi" w:hAnsiTheme="minorHAnsi" w:cstheme="minorHAnsi"/>
        </w:rPr>
      </w:pPr>
      <w:r w:rsidRPr="00BA50F8">
        <w:rPr>
          <w:i/>
          <w:iCs/>
        </w:rPr>
        <w:t xml:space="preserve">Table </w:t>
      </w:r>
      <w:r>
        <w:rPr>
          <w:i/>
          <w:iCs/>
        </w:rPr>
        <w:t>2</w:t>
      </w:r>
      <w:r w:rsidRPr="00BA50F8">
        <w:rPr>
          <w:i/>
          <w:iCs/>
        </w:rPr>
        <w:t xml:space="preserve">: </w:t>
      </w:r>
      <w:r>
        <w:rPr>
          <w:i/>
          <w:iCs/>
        </w:rPr>
        <w:t>Source of Fund</w:t>
      </w:r>
      <w:r w:rsidRPr="00BA50F8">
        <w:rPr>
          <w:i/>
          <w:iCs/>
        </w:rPr>
        <w:t xml:space="preserve"> (Source: Self-Made</w:t>
      </w:r>
      <w:r>
        <w:rPr>
          <w:i/>
          <w:iCs/>
        </w:rPr>
        <w:t>)</w:t>
      </w:r>
    </w:p>
    <w:p w14:paraId="3C48CD24" w14:textId="77777777" w:rsidR="005839A5" w:rsidRPr="00250425" w:rsidRDefault="005839A5" w:rsidP="008A6BAA">
      <w:pPr>
        <w:rPr>
          <w:rFonts w:asciiTheme="minorHAnsi" w:hAnsiTheme="minorHAnsi" w:cstheme="minorHAnsi"/>
          <w:color w:val="A6A6A6" w:themeColor="background1" w:themeShade="A6"/>
          <w:szCs w:val="24"/>
        </w:rPr>
      </w:pPr>
    </w:p>
    <w:p w14:paraId="5EEE65E9" w14:textId="77777777" w:rsidR="00601211" w:rsidRDefault="00601211" w:rsidP="008A6BAA">
      <w:pPr>
        <w:rPr>
          <w:rFonts w:asciiTheme="minorHAnsi" w:hAnsiTheme="minorHAnsi" w:cstheme="minorHAnsi"/>
          <w:color w:val="A6A6A6" w:themeColor="background1" w:themeShade="A6"/>
          <w:szCs w:val="24"/>
        </w:rPr>
      </w:pPr>
    </w:p>
    <w:p w14:paraId="59A030A0" w14:textId="155599E2" w:rsidR="007E3DA6" w:rsidRPr="00932243" w:rsidRDefault="00932243" w:rsidP="00787B2E">
      <w:pPr>
        <w:rPr>
          <w:szCs w:val="24"/>
          <w:lang w:eastAsia="en-GB"/>
        </w:rPr>
      </w:pPr>
      <w:r>
        <w:lastRenderedPageBreak/>
        <w:t xml:space="preserve">However, Mini Macia can take </w:t>
      </w:r>
      <w:r w:rsidR="0065177F">
        <w:t xml:space="preserve">a </w:t>
      </w:r>
      <w:r>
        <w:t>grant from the government</w:t>
      </w:r>
      <w:r w:rsidR="0065177F">
        <w:t>,</w:t>
      </w:r>
      <w:r>
        <w:t xml:space="preserve"> </w:t>
      </w:r>
      <w:r w:rsidR="0065177F">
        <w:t>especially</w:t>
      </w:r>
      <w:r>
        <w:t xml:space="preserve"> the fund named ‘Social Eating and Community Development’. The maximum amount of </w:t>
      </w:r>
      <w:r w:rsidR="0065177F">
        <w:t>funds</w:t>
      </w:r>
      <w:r>
        <w:t xml:space="preserve"> provided by the government in this regard is £116,700 </w:t>
      </w:r>
      <w:r w:rsidRPr="00932243">
        <w:rPr>
          <w:szCs w:val="24"/>
          <w:lang w:eastAsia="en-GB"/>
        </w:rPr>
        <w:t>(Sheffield City Council, 2024)</w:t>
      </w:r>
      <w:r>
        <w:rPr>
          <w:szCs w:val="24"/>
          <w:lang w:eastAsia="en-GB"/>
        </w:rPr>
        <w:t>.</w:t>
      </w:r>
      <w:r w:rsidR="00B7320E">
        <w:rPr>
          <w:szCs w:val="24"/>
          <w:lang w:eastAsia="en-GB"/>
        </w:rPr>
        <w:t xml:space="preserve"> Because the restaurant is eligible </w:t>
      </w:r>
      <w:r w:rsidR="0065177F">
        <w:rPr>
          <w:szCs w:val="24"/>
          <w:lang w:eastAsia="en-GB"/>
        </w:rPr>
        <w:t>to contribute</w:t>
      </w:r>
      <w:r w:rsidR="00B7320E">
        <w:rPr>
          <w:szCs w:val="24"/>
          <w:lang w:eastAsia="en-GB"/>
        </w:rPr>
        <w:t xml:space="preserve"> to the development of a social setting as customers can come here and eat at their </w:t>
      </w:r>
      <w:r w:rsidR="0065177F">
        <w:rPr>
          <w:szCs w:val="24"/>
          <w:lang w:eastAsia="en-GB"/>
        </w:rPr>
        <w:t>will</w:t>
      </w:r>
      <w:r w:rsidR="00B7320E">
        <w:rPr>
          <w:szCs w:val="24"/>
          <w:lang w:eastAsia="en-GB"/>
        </w:rPr>
        <w:t xml:space="preserve">. </w:t>
      </w:r>
    </w:p>
    <w:p w14:paraId="4AE5C427" w14:textId="203DB9F6" w:rsidR="008A6BAA" w:rsidRPr="007E3DA6" w:rsidRDefault="008A6BAA" w:rsidP="001A6109">
      <w:pPr>
        <w:pStyle w:val="Heading2"/>
      </w:pPr>
      <w:bookmarkStart w:id="75" w:name="_Toc189308653"/>
      <w:bookmarkStart w:id="76" w:name="_Toc190293035"/>
      <w:r w:rsidRPr="007E3DA6">
        <w:t xml:space="preserve">7.1 </w:t>
      </w:r>
      <w:r w:rsidRPr="007E3DA6">
        <w:tab/>
        <w:t>Financ</w:t>
      </w:r>
      <w:r w:rsidR="0012424E" w:rsidRPr="007E3DA6">
        <w:t>ial</w:t>
      </w:r>
      <w:r w:rsidRPr="007E3DA6">
        <w:t xml:space="preserve"> Summary</w:t>
      </w:r>
      <w:bookmarkEnd w:id="75"/>
      <w:bookmarkEnd w:id="76"/>
    </w:p>
    <w:p w14:paraId="5B92AE23" w14:textId="76F733FD" w:rsidR="00180556" w:rsidRDefault="00174475" w:rsidP="00174475">
      <w:r>
        <w:t>The financials are developed using the responses from the survey conducted in the location near the restaurant. 214 respondents were surveyed</w:t>
      </w:r>
      <w:r w:rsidR="006C6B46">
        <w:t>,</w:t>
      </w:r>
      <w:r>
        <w:t xml:space="preserve"> and based on their responses</w:t>
      </w:r>
      <w:r w:rsidR="006C6B46">
        <w:t>,</w:t>
      </w:r>
      <w:r>
        <w:t xml:space="preserve"> the financials </w:t>
      </w:r>
      <w:r w:rsidR="006C6B46">
        <w:t>we</w:t>
      </w:r>
      <w:r>
        <w:t xml:space="preserve">re developed. Besides, the annual report of the direct competitor </w:t>
      </w:r>
      <w:proofErr w:type="spellStart"/>
      <w:r w:rsidR="006C6B46">
        <w:t>Greegs</w:t>
      </w:r>
      <w:proofErr w:type="spellEnd"/>
      <w:r w:rsidR="006C6B46">
        <w:t xml:space="preserve"> PLC has been analysed to develop the company's sales</w:t>
      </w:r>
      <w:r>
        <w:t>. Also, the price of each item is set based on competitive pricing</w:t>
      </w:r>
      <w:r w:rsidR="006C6B46">
        <w:t>,</w:t>
      </w:r>
      <w:r>
        <w:t xml:space="preserve"> where competitors</w:t>
      </w:r>
      <w:r w:rsidR="006C6B46">
        <w:t>'</w:t>
      </w:r>
      <w:r>
        <w:t xml:space="preserve"> prices are used as </w:t>
      </w:r>
      <w:r w:rsidR="006C6B46">
        <w:t xml:space="preserve">a </w:t>
      </w:r>
      <w:r>
        <w:t xml:space="preserve">reference for setting the price in the menu. </w:t>
      </w:r>
    </w:p>
    <w:p w14:paraId="2856A479" w14:textId="109D2092" w:rsidR="00D83747" w:rsidRDefault="00D83747" w:rsidP="00174475">
      <w:r>
        <w:t xml:space="preserve">The following picture shows the </w:t>
      </w:r>
      <w:r w:rsidR="006C6B46">
        <w:t>sales project</w:t>
      </w:r>
      <w:r>
        <w:t xml:space="preserve"> for the first year</w:t>
      </w:r>
      <w:r w:rsidR="006C6B46">
        <w:t>.</w:t>
      </w:r>
    </w:p>
    <w:p w14:paraId="1A620DF6" w14:textId="72A02383" w:rsidR="00841C83" w:rsidRDefault="00841C83" w:rsidP="00174475">
      <w:r w:rsidRPr="00841C83">
        <w:rPr>
          <w:noProof/>
          <w:lang w:val="en-US"/>
        </w:rPr>
        <w:drawing>
          <wp:inline distT="0" distB="0" distL="0" distR="0" wp14:anchorId="5061A13B" wp14:editId="294546B6">
            <wp:extent cx="5760085" cy="20243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0085" cy="2024380"/>
                    </a:xfrm>
                    <a:prstGeom prst="rect">
                      <a:avLst/>
                    </a:prstGeom>
                    <a:noFill/>
                    <a:ln>
                      <a:noFill/>
                    </a:ln>
                  </pic:spPr>
                </pic:pic>
              </a:graphicData>
            </a:graphic>
          </wp:inline>
        </w:drawing>
      </w:r>
    </w:p>
    <w:p w14:paraId="5154C22E" w14:textId="355123D0" w:rsidR="002422AC" w:rsidRDefault="002422AC" w:rsidP="001B3262">
      <w:pPr>
        <w:rPr>
          <w:rFonts w:asciiTheme="minorHAnsi" w:hAnsiTheme="minorHAnsi" w:cstheme="minorHAnsi"/>
          <w:b/>
          <w:bCs/>
          <w:i/>
          <w:iCs/>
          <w:color w:val="FF0000"/>
        </w:rPr>
      </w:pPr>
    </w:p>
    <w:p w14:paraId="7E41575A" w14:textId="77777777" w:rsidR="006C6B46" w:rsidRDefault="006C6B46">
      <w:pPr>
        <w:overflowPunct/>
        <w:autoSpaceDE/>
        <w:autoSpaceDN/>
        <w:adjustRightInd/>
        <w:spacing w:after="200" w:line="276" w:lineRule="auto"/>
        <w:jc w:val="left"/>
        <w:textAlignment w:val="auto"/>
        <w:rPr>
          <w:rFonts w:eastAsiaTheme="majorEastAsia" w:cstheme="majorBidi"/>
          <w:b/>
          <w:sz w:val="32"/>
          <w:szCs w:val="32"/>
        </w:rPr>
      </w:pPr>
      <w:r>
        <w:br w:type="page"/>
      </w:r>
    </w:p>
    <w:p w14:paraId="30CB5CFA" w14:textId="04925E89" w:rsidR="002422AC" w:rsidRDefault="00565C87" w:rsidP="00565C87">
      <w:pPr>
        <w:pStyle w:val="Heading1"/>
      </w:pPr>
      <w:bookmarkStart w:id="77" w:name="_Toc190293036"/>
      <w:r>
        <w:lastRenderedPageBreak/>
        <w:t>Appendices</w:t>
      </w:r>
      <w:bookmarkEnd w:id="77"/>
    </w:p>
    <w:p w14:paraId="076F18E7" w14:textId="12DB7098" w:rsidR="002422AC" w:rsidRDefault="002422AC" w:rsidP="00565C87">
      <w:pPr>
        <w:pStyle w:val="Heading2"/>
      </w:pPr>
      <w:bookmarkStart w:id="78" w:name="_Toc189308655"/>
      <w:bookmarkStart w:id="79" w:name="_Toc190293037"/>
      <w:r>
        <w:t>Appendix A – SWOT Analysis</w:t>
      </w:r>
      <w:bookmarkEnd w:id="78"/>
      <w:bookmarkEnd w:id="79"/>
    </w:p>
    <w:tbl>
      <w:tblPr>
        <w:tblStyle w:val="TableGrid"/>
        <w:tblW w:w="0" w:type="auto"/>
        <w:tblLook w:val="04A0" w:firstRow="1" w:lastRow="0" w:firstColumn="1" w:lastColumn="0" w:noHBand="0" w:noVBand="1"/>
      </w:tblPr>
      <w:tblGrid>
        <w:gridCol w:w="4225"/>
        <w:gridCol w:w="4836"/>
      </w:tblGrid>
      <w:tr w:rsidR="00FC6C5B" w14:paraId="7311A0F7" w14:textId="77777777" w:rsidTr="000B4892">
        <w:tc>
          <w:tcPr>
            <w:tcW w:w="4225" w:type="dxa"/>
          </w:tcPr>
          <w:p w14:paraId="4F65731E" w14:textId="77777777" w:rsidR="00FC6C5B" w:rsidRPr="00E12C10" w:rsidRDefault="00FC6C5B" w:rsidP="00504E37">
            <w:pPr>
              <w:jc w:val="center"/>
              <w:rPr>
                <w:b/>
                <w:bCs/>
                <w:sz w:val="22"/>
                <w:szCs w:val="22"/>
              </w:rPr>
            </w:pPr>
            <w:r w:rsidRPr="00E12C10">
              <w:rPr>
                <w:b/>
                <w:bCs/>
                <w:sz w:val="22"/>
                <w:szCs w:val="22"/>
              </w:rPr>
              <w:t>Strengths</w:t>
            </w:r>
          </w:p>
          <w:p w14:paraId="2E3454D7" w14:textId="28A7D0EC" w:rsidR="00DE50E2" w:rsidRPr="00E12C10" w:rsidRDefault="00DE50E2" w:rsidP="00A7736E">
            <w:pPr>
              <w:pStyle w:val="ListParagraph"/>
              <w:numPr>
                <w:ilvl w:val="0"/>
                <w:numId w:val="11"/>
              </w:numPr>
              <w:rPr>
                <w:sz w:val="18"/>
                <w:szCs w:val="18"/>
              </w:rPr>
            </w:pPr>
            <w:r w:rsidRPr="00E12C10">
              <w:rPr>
                <w:b/>
                <w:bCs/>
                <w:sz w:val="18"/>
                <w:szCs w:val="18"/>
              </w:rPr>
              <w:t>Unique Offering:</w:t>
            </w:r>
            <w:r w:rsidRPr="00E12C10">
              <w:rPr>
                <w:sz w:val="18"/>
                <w:szCs w:val="18"/>
              </w:rPr>
              <w:t xml:space="preserve"> Mici Mania focuses on providing authentic Romanian cuisine</w:t>
            </w:r>
            <w:r w:rsidR="006C6B46">
              <w:rPr>
                <w:sz w:val="18"/>
                <w:szCs w:val="18"/>
              </w:rPr>
              <w:t>, which</w:t>
            </w:r>
            <w:r w:rsidRPr="00E12C10">
              <w:rPr>
                <w:sz w:val="18"/>
                <w:szCs w:val="18"/>
              </w:rPr>
              <w:t xml:space="preserve"> is not widely present in the area. It enables the restaurant to have a unique choice for customers who want distinguished dining experiences and cultural evaluation. </w:t>
            </w:r>
          </w:p>
          <w:p w14:paraId="28A79712" w14:textId="51FA951D" w:rsidR="00DE50E2" w:rsidRPr="00E12C10" w:rsidRDefault="00DE50E2" w:rsidP="00A7736E">
            <w:pPr>
              <w:pStyle w:val="ListParagraph"/>
              <w:numPr>
                <w:ilvl w:val="0"/>
                <w:numId w:val="11"/>
              </w:numPr>
              <w:rPr>
                <w:sz w:val="18"/>
                <w:szCs w:val="18"/>
              </w:rPr>
            </w:pPr>
            <w:r w:rsidRPr="00E12C10">
              <w:rPr>
                <w:b/>
                <w:bCs/>
                <w:sz w:val="18"/>
                <w:szCs w:val="18"/>
              </w:rPr>
              <w:t>Diversity of Menu:</w:t>
            </w:r>
            <w:r w:rsidRPr="00E12C10">
              <w:rPr>
                <w:sz w:val="18"/>
                <w:szCs w:val="18"/>
              </w:rPr>
              <w:t xml:space="preserve"> The menu is divided into three categories</w:t>
            </w:r>
            <w:r w:rsidR="006C6B46">
              <w:rPr>
                <w:sz w:val="18"/>
                <w:szCs w:val="18"/>
              </w:rPr>
              <w:t>: main dishes, desserts,</w:t>
            </w:r>
            <w:r w:rsidRPr="00E12C10">
              <w:rPr>
                <w:sz w:val="18"/>
                <w:szCs w:val="18"/>
              </w:rPr>
              <w:t xml:space="preserve"> and drinks. It will serve the preferences of a wide range of customers. In addition, the incorporation of allergen-friendly </w:t>
            </w:r>
            <w:r w:rsidR="00E64B6C" w:rsidRPr="00E12C10">
              <w:rPr>
                <w:sz w:val="18"/>
                <w:szCs w:val="18"/>
              </w:rPr>
              <w:t>choices</w:t>
            </w:r>
            <w:r w:rsidRPr="00E12C10">
              <w:rPr>
                <w:sz w:val="18"/>
                <w:szCs w:val="18"/>
              </w:rPr>
              <w:t xml:space="preserve"> will ensure accessibility for people </w:t>
            </w:r>
            <w:r w:rsidR="006C6B46">
              <w:rPr>
                <w:sz w:val="18"/>
                <w:szCs w:val="18"/>
              </w:rPr>
              <w:t>with</w:t>
            </w:r>
            <w:r w:rsidRPr="00E12C10">
              <w:rPr>
                <w:sz w:val="18"/>
                <w:szCs w:val="18"/>
              </w:rPr>
              <w:t xml:space="preserve"> dietary restrictions. It can attract a wide range of audience.</w:t>
            </w:r>
          </w:p>
          <w:p w14:paraId="405B54A5" w14:textId="06979AC6" w:rsidR="00DE50E2" w:rsidRPr="00E12C10" w:rsidRDefault="00DE50E2" w:rsidP="00A7736E">
            <w:pPr>
              <w:pStyle w:val="ListParagraph"/>
              <w:numPr>
                <w:ilvl w:val="0"/>
                <w:numId w:val="11"/>
              </w:numPr>
              <w:rPr>
                <w:sz w:val="18"/>
                <w:szCs w:val="18"/>
              </w:rPr>
            </w:pPr>
            <w:r w:rsidRPr="00E12C10">
              <w:rPr>
                <w:b/>
                <w:bCs/>
                <w:sz w:val="18"/>
                <w:szCs w:val="18"/>
              </w:rPr>
              <w:t>Premium Dishes:</w:t>
            </w:r>
            <w:r w:rsidRPr="00E12C10">
              <w:rPr>
                <w:sz w:val="18"/>
                <w:szCs w:val="18"/>
              </w:rPr>
              <w:t xml:space="preserve"> There are special versions of main dishes</w:t>
            </w:r>
            <w:r w:rsidR="006C6B46">
              <w:rPr>
                <w:sz w:val="18"/>
                <w:szCs w:val="18"/>
              </w:rPr>
              <w:t>,</w:t>
            </w:r>
            <w:r w:rsidRPr="00E12C10">
              <w:rPr>
                <w:sz w:val="18"/>
                <w:szCs w:val="18"/>
              </w:rPr>
              <w:t xml:space="preserve"> but they are priced higher. It provides a </w:t>
            </w:r>
            <w:r w:rsidR="006A1CF7" w:rsidRPr="00E12C10">
              <w:rPr>
                <w:sz w:val="18"/>
                <w:szCs w:val="18"/>
              </w:rPr>
              <w:t>customer-superior</w:t>
            </w:r>
            <w:r w:rsidRPr="00E12C10">
              <w:rPr>
                <w:sz w:val="18"/>
                <w:szCs w:val="18"/>
              </w:rPr>
              <w:t xml:space="preserve"> dining experience with premium ingredients. It can help in attracting customers who want </w:t>
            </w:r>
            <w:r w:rsidR="006C6B46">
              <w:rPr>
                <w:sz w:val="18"/>
                <w:szCs w:val="18"/>
              </w:rPr>
              <w:t xml:space="preserve">a </w:t>
            </w:r>
            <w:r w:rsidRPr="00E12C10">
              <w:rPr>
                <w:sz w:val="18"/>
                <w:szCs w:val="18"/>
              </w:rPr>
              <w:t xml:space="preserve">superior experience but are willing to pay for higher quality. Thus, it will assist Mici Mania </w:t>
            </w:r>
            <w:r w:rsidR="002D5EB6">
              <w:rPr>
                <w:sz w:val="18"/>
                <w:szCs w:val="18"/>
              </w:rPr>
              <w:t>in targeting</w:t>
            </w:r>
            <w:r w:rsidRPr="00E12C10">
              <w:rPr>
                <w:sz w:val="18"/>
                <w:szCs w:val="18"/>
              </w:rPr>
              <w:t xml:space="preserve"> </w:t>
            </w:r>
            <w:r w:rsidR="00E80B98">
              <w:rPr>
                <w:sz w:val="18"/>
                <w:szCs w:val="18"/>
              </w:rPr>
              <w:t>higher-income</w:t>
            </w:r>
            <w:r w:rsidRPr="00E12C10">
              <w:rPr>
                <w:sz w:val="18"/>
                <w:szCs w:val="18"/>
              </w:rPr>
              <w:t xml:space="preserve"> level customers. </w:t>
            </w:r>
          </w:p>
          <w:p w14:paraId="0DE38DF6" w14:textId="0C45088B" w:rsidR="00FC6C5B" w:rsidRPr="00E12C10" w:rsidRDefault="00FC6C5B" w:rsidP="001B3262">
            <w:pPr>
              <w:rPr>
                <w:rFonts w:asciiTheme="minorHAnsi" w:hAnsiTheme="minorHAnsi" w:cstheme="minorHAnsi"/>
                <w:b/>
                <w:iCs/>
                <w:sz w:val="18"/>
                <w:szCs w:val="18"/>
              </w:rPr>
            </w:pPr>
          </w:p>
        </w:tc>
        <w:tc>
          <w:tcPr>
            <w:tcW w:w="4836" w:type="dxa"/>
          </w:tcPr>
          <w:p w14:paraId="7868E42B" w14:textId="77777777" w:rsidR="00FC6C5B" w:rsidRPr="00E12C10" w:rsidRDefault="00EB519E" w:rsidP="00EB519E">
            <w:pPr>
              <w:jc w:val="center"/>
              <w:rPr>
                <w:b/>
                <w:bCs/>
                <w:sz w:val="22"/>
                <w:szCs w:val="18"/>
              </w:rPr>
            </w:pPr>
            <w:r w:rsidRPr="00E12C10">
              <w:rPr>
                <w:b/>
                <w:bCs/>
                <w:sz w:val="22"/>
                <w:szCs w:val="18"/>
              </w:rPr>
              <w:t>Weaknesses</w:t>
            </w:r>
          </w:p>
          <w:p w14:paraId="1E5E6DA9" w14:textId="6F8251BF" w:rsidR="00E12C10" w:rsidRPr="00E12C10" w:rsidRDefault="00E12C10" w:rsidP="00A7736E">
            <w:pPr>
              <w:pStyle w:val="ListParagraph"/>
              <w:numPr>
                <w:ilvl w:val="0"/>
                <w:numId w:val="12"/>
              </w:numPr>
              <w:rPr>
                <w:sz w:val="18"/>
                <w:szCs w:val="14"/>
                <w:lang w:eastAsia="en-GB"/>
              </w:rPr>
            </w:pPr>
            <w:r w:rsidRPr="00E12C10">
              <w:rPr>
                <w:b/>
                <w:bCs/>
                <w:sz w:val="18"/>
                <w:szCs w:val="14"/>
                <w:lang w:eastAsia="en-GB"/>
              </w:rPr>
              <w:t>Niche Appeal:</w:t>
            </w:r>
            <w:r w:rsidRPr="00E12C10">
              <w:rPr>
                <w:sz w:val="18"/>
                <w:szCs w:val="14"/>
                <w:lang w:eastAsia="en-GB"/>
              </w:rPr>
              <w:t xml:space="preserve"> Romanian foods can be unpopular to many customers living in the area as they prefer British foods. </w:t>
            </w:r>
            <w:r w:rsidR="006C6B46">
              <w:rPr>
                <w:sz w:val="18"/>
                <w:szCs w:val="14"/>
                <w:lang w:eastAsia="en-GB"/>
              </w:rPr>
              <w:t>This can lead to a</w:t>
            </w:r>
            <w:r w:rsidRPr="00E12C10">
              <w:rPr>
                <w:sz w:val="18"/>
                <w:szCs w:val="14"/>
                <w:lang w:eastAsia="en-GB"/>
              </w:rPr>
              <w:t xml:space="preserve"> lower consumption of Romanian foods. Mici Mania will require heavy investment in raising awareness </w:t>
            </w:r>
            <w:r w:rsidR="009C57AD">
              <w:rPr>
                <w:sz w:val="18"/>
                <w:szCs w:val="14"/>
                <w:lang w:eastAsia="en-GB"/>
              </w:rPr>
              <w:t>among</w:t>
            </w:r>
            <w:r w:rsidRPr="00E12C10">
              <w:rPr>
                <w:sz w:val="18"/>
                <w:szCs w:val="14"/>
                <w:lang w:eastAsia="en-GB"/>
              </w:rPr>
              <w:t xml:space="preserve"> its possible customers using marketing and promotional efforts </w:t>
            </w:r>
            <w:r w:rsidR="009C57AD">
              <w:rPr>
                <w:sz w:val="18"/>
                <w:szCs w:val="14"/>
                <w:lang w:eastAsia="en-GB"/>
              </w:rPr>
              <w:t>to build</w:t>
            </w:r>
            <w:r w:rsidRPr="00E12C10">
              <w:rPr>
                <w:sz w:val="18"/>
                <w:szCs w:val="14"/>
                <w:lang w:eastAsia="en-GB"/>
              </w:rPr>
              <w:t xml:space="preserve"> interest and awareness of the foods.</w:t>
            </w:r>
          </w:p>
          <w:p w14:paraId="27A1B108" w14:textId="55601831" w:rsidR="00E12C10" w:rsidRPr="00E12C10" w:rsidRDefault="00E12C10" w:rsidP="00A7736E">
            <w:pPr>
              <w:pStyle w:val="ListParagraph"/>
              <w:numPr>
                <w:ilvl w:val="0"/>
                <w:numId w:val="12"/>
              </w:numPr>
              <w:rPr>
                <w:sz w:val="18"/>
                <w:szCs w:val="14"/>
                <w:lang w:eastAsia="en-GB"/>
              </w:rPr>
            </w:pPr>
            <w:r w:rsidRPr="00E12C10">
              <w:rPr>
                <w:b/>
                <w:bCs/>
                <w:sz w:val="18"/>
                <w:szCs w:val="14"/>
                <w:lang w:eastAsia="en-GB"/>
              </w:rPr>
              <w:t>Low Brand Image:</w:t>
            </w:r>
            <w:r w:rsidRPr="00E12C10">
              <w:rPr>
                <w:sz w:val="18"/>
                <w:szCs w:val="14"/>
                <w:lang w:eastAsia="en-GB"/>
              </w:rPr>
              <w:t xml:space="preserve"> Being a new restaurant, Mici </w:t>
            </w:r>
            <w:r w:rsidR="00DD6A05">
              <w:rPr>
                <w:sz w:val="18"/>
                <w:szCs w:val="14"/>
                <w:lang w:eastAsia="en-GB"/>
              </w:rPr>
              <w:t xml:space="preserve">Mania </w:t>
            </w:r>
            <w:r w:rsidRPr="00E12C10">
              <w:rPr>
                <w:sz w:val="18"/>
                <w:szCs w:val="14"/>
                <w:lang w:eastAsia="en-GB"/>
              </w:rPr>
              <w:t xml:space="preserve">has no brand awareness. Thus, creating credibility and trust among the customers will </w:t>
            </w:r>
            <w:r w:rsidR="006C6B46">
              <w:rPr>
                <w:sz w:val="18"/>
                <w:szCs w:val="14"/>
                <w:lang w:eastAsia="en-GB"/>
              </w:rPr>
              <w:t>require a higher level of investment in marketing and time,</w:t>
            </w:r>
            <w:r w:rsidRPr="00E12C10">
              <w:rPr>
                <w:sz w:val="18"/>
                <w:szCs w:val="14"/>
                <w:lang w:eastAsia="en-GB"/>
              </w:rPr>
              <w:t xml:space="preserve"> which can cause a decrease in profitability. </w:t>
            </w:r>
          </w:p>
          <w:p w14:paraId="6DC9D587" w14:textId="36DDDCB5" w:rsidR="00E12C10" w:rsidRPr="00EB519E" w:rsidRDefault="00E12C10" w:rsidP="00E12C10"/>
        </w:tc>
      </w:tr>
      <w:tr w:rsidR="00FC6C5B" w14:paraId="3FDAF142" w14:textId="77777777" w:rsidTr="000B4892">
        <w:tc>
          <w:tcPr>
            <w:tcW w:w="4225" w:type="dxa"/>
          </w:tcPr>
          <w:p w14:paraId="5EE1EC21" w14:textId="77777777" w:rsidR="00FC6C5B" w:rsidRPr="00606F01" w:rsidRDefault="00047625" w:rsidP="00C97172">
            <w:pPr>
              <w:jc w:val="center"/>
              <w:rPr>
                <w:b/>
                <w:bCs/>
                <w:sz w:val="22"/>
                <w:szCs w:val="18"/>
              </w:rPr>
            </w:pPr>
            <w:r w:rsidRPr="00606F01">
              <w:rPr>
                <w:b/>
                <w:bCs/>
                <w:sz w:val="22"/>
                <w:szCs w:val="18"/>
              </w:rPr>
              <w:t>Opportunities</w:t>
            </w:r>
          </w:p>
          <w:p w14:paraId="2A7F7165" w14:textId="73842768" w:rsidR="00734462" w:rsidRPr="008D03F6" w:rsidRDefault="00734462" w:rsidP="00A7736E">
            <w:pPr>
              <w:pStyle w:val="ListParagraph"/>
              <w:numPr>
                <w:ilvl w:val="0"/>
                <w:numId w:val="21"/>
              </w:numPr>
              <w:rPr>
                <w:sz w:val="18"/>
                <w:szCs w:val="18"/>
                <w:lang w:eastAsia="en-GB"/>
              </w:rPr>
            </w:pPr>
            <w:r w:rsidRPr="008D03F6">
              <w:rPr>
                <w:b/>
                <w:bCs/>
                <w:sz w:val="18"/>
                <w:szCs w:val="14"/>
                <w:lang w:eastAsia="en-GB"/>
              </w:rPr>
              <w:t>Rising Interest in Global Cuisine:</w:t>
            </w:r>
            <w:r w:rsidRPr="008D03F6">
              <w:rPr>
                <w:sz w:val="18"/>
                <w:szCs w:val="14"/>
                <w:lang w:eastAsia="en-GB"/>
              </w:rPr>
              <w:t xml:space="preserve"> UK people are becoming more interested in </w:t>
            </w:r>
            <w:r w:rsidRPr="008D03F6">
              <w:rPr>
                <w:sz w:val="18"/>
                <w:szCs w:val="14"/>
                <w:lang w:eastAsia="en-GB"/>
              </w:rPr>
              <w:lastRenderedPageBreak/>
              <w:t xml:space="preserve">exploring the unique and wide range of cuisines. Mici </w:t>
            </w:r>
            <w:r w:rsidR="00DD6A05">
              <w:rPr>
                <w:sz w:val="18"/>
                <w:szCs w:val="14"/>
                <w:lang w:eastAsia="en-GB"/>
              </w:rPr>
              <w:t xml:space="preserve">Mania </w:t>
            </w:r>
            <w:r w:rsidRPr="008D03F6">
              <w:rPr>
                <w:sz w:val="18"/>
                <w:szCs w:val="14"/>
                <w:lang w:eastAsia="en-GB"/>
              </w:rPr>
              <w:t xml:space="preserve">can utilise this trend by promoting itself by positioning </w:t>
            </w:r>
            <w:r w:rsidR="005F5A23" w:rsidRPr="008D03F6">
              <w:rPr>
                <w:sz w:val="18"/>
                <w:szCs w:val="14"/>
                <w:lang w:eastAsia="en-GB"/>
              </w:rPr>
              <w:t xml:space="preserve">it </w:t>
            </w:r>
            <w:r w:rsidRPr="008D03F6">
              <w:rPr>
                <w:sz w:val="18"/>
                <w:szCs w:val="14"/>
                <w:lang w:eastAsia="en-GB"/>
              </w:rPr>
              <w:t xml:space="preserve">as </w:t>
            </w:r>
            <w:r w:rsidR="00C97172" w:rsidRPr="008D03F6">
              <w:rPr>
                <w:sz w:val="18"/>
                <w:szCs w:val="14"/>
                <w:lang w:eastAsia="en-GB"/>
              </w:rPr>
              <w:t xml:space="preserve">a </w:t>
            </w:r>
            <w:r w:rsidR="00A845C8" w:rsidRPr="008D03F6">
              <w:rPr>
                <w:sz w:val="18"/>
                <w:szCs w:val="14"/>
                <w:lang w:eastAsia="en-GB"/>
              </w:rPr>
              <w:t>go-to restaurant</w:t>
            </w:r>
            <w:r w:rsidRPr="008D03F6">
              <w:rPr>
                <w:sz w:val="18"/>
                <w:szCs w:val="14"/>
                <w:lang w:eastAsia="en-GB"/>
              </w:rPr>
              <w:t xml:space="preserve"> for authentic Romanian food in that area</w:t>
            </w:r>
            <w:r w:rsidR="005F5A23" w:rsidRPr="008D03F6">
              <w:rPr>
                <w:sz w:val="18"/>
                <w:szCs w:val="14"/>
                <w:lang w:eastAsia="en-GB"/>
              </w:rPr>
              <w:t xml:space="preserve"> </w:t>
            </w:r>
            <w:r w:rsidR="005F5A23" w:rsidRPr="008D03F6">
              <w:rPr>
                <w:sz w:val="18"/>
                <w:szCs w:val="18"/>
                <w:lang w:eastAsia="en-GB"/>
              </w:rPr>
              <w:t>(</w:t>
            </w:r>
            <w:proofErr w:type="spellStart"/>
            <w:r w:rsidR="005F5A23" w:rsidRPr="008D03F6">
              <w:rPr>
                <w:sz w:val="18"/>
                <w:szCs w:val="18"/>
                <w:lang w:eastAsia="en-GB"/>
              </w:rPr>
              <w:t>Panadda</w:t>
            </w:r>
            <w:proofErr w:type="spellEnd"/>
            <w:r w:rsidR="005F5A23" w:rsidRPr="008D03F6">
              <w:rPr>
                <w:sz w:val="18"/>
                <w:szCs w:val="18"/>
                <w:lang w:eastAsia="en-GB"/>
              </w:rPr>
              <w:t xml:space="preserve"> </w:t>
            </w:r>
            <w:proofErr w:type="spellStart"/>
            <w:r w:rsidR="005F5A23" w:rsidRPr="008D03F6">
              <w:rPr>
                <w:sz w:val="18"/>
                <w:szCs w:val="18"/>
                <w:lang w:eastAsia="en-GB"/>
              </w:rPr>
              <w:t>Supawan</w:t>
            </w:r>
            <w:proofErr w:type="spellEnd"/>
            <w:r w:rsidR="005F5A23" w:rsidRPr="008D03F6">
              <w:rPr>
                <w:sz w:val="18"/>
                <w:szCs w:val="18"/>
                <w:lang w:eastAsia="en-GB"/>
              </w:rPr>
              <w:t xml:space="preserve">, Assist. Prof. Dr. Puris </w:t>
            </w:r>
            <w:proofErr w:type="spellStart"/>
            <w:r w:rsidR="005F5A23" w:rsidRPr="008D03F6">
              <w:rPr>
                <w:sz w:val="18"/>
                <w:szCs w:val="18"/>
                <w:lang w:eastAsia="en-GB"/>
              </w:rPr>
              <w:t>Sornsaruht</w:t>
            </w:r>
            <w:proofErr w:type="spellEnd"/>
            <w:r w:rsidR="005F5A23" w:rsidRPr="008D03F6">
              <w:rPr>
                <w:sz w:val="18"/>
                <w:szCs w:val="18"/>
                <w:lang w:eastAsia="en-GB"/>
              </w:rPr>
              <w:t xml:space="preserve"> and Assoc. Prof. Dr. Paitoon </w:t>
            </w:r>
            <w:proofErr w:type="spellStart"/>
            <w:r w:rsidR="005F5A23" w:rsidRPr="008D03F6">
              <w:rPr>
                <w:sz w:val="18"/>
                <w:szCs w:val="18"/>
                <w:lang w:eastAsia="en-GB"/>
              </w:rPr>
              <w:t>Pimdee</w:t>
            </w:r>
            <w:proofErr w:type="spellEnd"/>
            <w:r w:rsidR="005F5A23" w:rsidRPr="008D03F6">
              <w:rPr>
                <w:sz w:val="18"/>
                <w:szCs w:val="18"/>
                <w:lang w:eastAsia="en-GB"/>
              </w:rPr>
              <w:t>, 2019)</w:t>
            </w:r>
            <w:r w:rsidRPr="008D03F6">
              <w:rPr>
                <w:sz w:val="18"/>
                <w:szCs w:val="14"/>
                <w:lang w:eastAsia="en-GB"/>
              </w:rPr>
              <w:t>.</w:t>
            </w:r>
          </w:p>
          <w:p w14:paraId="762E01BC" w14:textId="0EC4BAC8" w:rsidR="00734462" w:rsidRPr="00F72815" w:rsidRDefault="00734462" w:rsidP="00A7736E">
            <w:pPr>
              <w:pStyle w:val="ListParagraph"/>
              <w:numPr>
                <w:ilvl w:val="0"/>
                <w:numId w:val="13"/>
              </w:numPr>
              <w:rPr>
                <w:sz w:val="18"/>
                <w:szCs w:val="14"/>
                <w:lang w:eastAsia="en-GB"/>
              </w:rPr>
            </w:pPr>
            <w:r w:rsidRPr="00F72815">
              <w:rPr>
                <w:b/>
                <w:bCs/>
                <w:sz w:val="18"/>
                <w:szCs w:val="14"/>
                <w:lang w:eastAsia="en-GB"/>
              </w:rPr>
              <w:t>Organising Cultural Events: Mici</w:t>
            </w:r>
            <w:r w:rsidRPr="00F72815">
              <w:rPr>
                <w:sz w:val="18"/>
                <w:szCs w:val="14"/>
                <w:lang w:eastAsia="en-GB"/>
              </w:rPr>
              <w:t xml:space="preserve"> </w:t>
            </w:r>
            <w:r w:rsidR="00DD6A05">
              <w:rPr>
                <w:sz w:val="18"/>
                <w:szCs w:val="14"/>
                <w:lang w:eastAsia="en-GB"/>
              </w:rPr>
              <w:t xml:space="preserve">Mania </w:t>
            </w:r>
            <w:r w:rsidRPr="00F72815">
              <w:rPr>
                <w:sz w:val="18"/>
                <w:szCs w:val="14"/>
                <w:lang w:eastAsia="en-GB"/>
              </w:rPr>
              <w:t xml:space="preserve">can organise Romanian-themed events like traditional musical nights and food festivals. These events will attract people who have </w:t>
            </w:r>
            <w:r w:rsidR="00C97172">
              <w:rPr>
                <w:sz w:val="18"/>
                <w:szCs w:val="14"/>
                <w:lang w:eastAsia="en-GB"/>
              </w:rPr>
              <w:t xml:space="preserve">an </w:t>
            </w:r>
            <w:r w:rsidRPr="00F72815">
              <w:rPr>
                <w:sz w:val="18"/>
                <w:szCs w:val="14"/>
                <w:lang w:eastAsia="en-GB"/>
              </w:rPr>
              <w:t xml:space="preserve">interest and taste in </w:t>
            </w:r>
            <w:r w:rsidR="00A845C8">
              <w:rPr>
                <w:sz w:val="18"/>
                <w:szCs w:val="14"/>
                <w:lang w:eastAsia="en-GB"/>
              </w:rPr>
              <w:t xml:space="preserve">a </w:t>
            </w:r>
            <w:r w:rsidRPr="00F72815">
              <w:rPr>
                <w:sz w:val="18"/>
                <w:szCs w:val="14"/>
                <w:lang w:eastAsia="en-GB"/>
              </w:rPr>
              <w:t>diverse range of foods. Thus, it will lead to the development of a loyal customer base.  </w:t>
            </w:r>
          </w:p>
          <w:p w14:paraId="06590691" w14:textId="15545231" w:rsidR="00047625" w:rsidRDefault="00047625" w:rsidP="001B3262">
            <w:pPr>
              <w:rPr>
                <w:rFonts w:asciiTheme="minorHAnsi" w:hAnsiTheme="minorHAnsi" w:cstheme="minorHAnsi"/>
                <w:b/>
                <w:iCs/>
                <w:szCs w:val="24"/>
              </w:rPr>
            </w:pPr>
          </w:p>
        </w:tc>
        <w:tc>
          <w:tcPr>
            <w:tcW w:w="4836" w:type="dxa"/>
          </w:tcPr>
          <w:p w14:paraId="4F82144E" w14:textId="77777777" w:rsidR="00FC6C5B" w:rsidRDefault="001D7CD9" w:rsidP="001D7CD9">
            <w:pPr>
              <w:jc w:val="center"/>
              <w:rPr>
                <w:b/>
                <w:bCs/>
                <w:sz w:val="22"/>
                <w:szCs w:val="18"/>
              </w:rPr>
            </w:pPr>
            <w:r w:rsidRPr="001D7CD9">
              <w:rPr>
                <w:b/>
                <w:bCs/>
                <w:sz w:val="22"/>
                <w:szCs w:val="18"/>
              </w:rPr>
              <w:lastRenderedPageBreak/>
              <w:t>Threats</w:t>
            </w:r>
          </w:p>
          <w:p w14:paraId="077E78CD" w14:textId="64AADAF6" w:rsidR="00A453D6" w:rsidRPr="00A453D6" w:rsidRDefault="00A453D6" w:rsidP="00A7736E">
            <w:pPr>
              <w:pStyle w:val="ListParagraph"/>
              <w:numPr>
                <w:ilvl w:val="0"/>
                <w:numId w:val="14"/>
              </w:numPr>
              <w:rPr>
                <w:sz w:val="18"/>
                <w:szCs w:val="14"/>
                <w:lang w:eastAsia="en-GB"/>
              </w:rPr>
            </w:pPr>
            <w:r w:rsidRPr="00A453D6">
              <w:rPr>
                <w:b/>
                <w:bCs/>
                <w:sz w:val="18"/>
                <w:szCs w:val="14"/>
                <w:lang w:eastAsia="en-GB"/>
              </w:rPr>
              <w:t>Higher Level of Competition:</w:t>
            </w:r>
            <w:r w:rsidRPr="00A453D6">
              <w:rPr>
                <w:sz w:val="18"/>
                <w:szCs w:val="14"/>
                <w:lang w:eastAsia="en-GB"/>
              </w:rPr>
              <w:t xml:space="preserve"> </w:t>
            </w:r>
            <w:r w:rsidR="006C6B46">
              <w:rPr>
                <w:sz w:val="18"/>
                <w:szCs w:val="14"/>
                <w:lang w:eastAsia="en-GB"/>
              </w:rPr>
              <w:t xml:space="preserve">The restaurant industry, in </w:t>
            </w:r>
            <w:proofErr w:type="gramStart"/>
            <w:r w:rsidR="006C6B46">
              <w:rPr>
                <w:sz w:val="18"/>
                <w:szCs w:val="14"/>
                <w:lang w:eastAsia="en-GB"/>
              </w:rPr>
              <w:t>that particular, has</w:t>
            </w:r>
            <w:proofErr w:type="gramEnd"/>
            <w:r w:rsidR="006C6B46">
              <w:rPr>
                <w:sz w:val="18"/>
                <w:szCs w:val="14"/>
                <w:lang w:eastAsia="en-GB"/>
              </w:rPr>
              <w:t xml:space="preserve"> numerous competitors </w:t>
            </w:r>
            <w:r w:rsidR="006C6B46">
              <w:rPr>
                <w:sz w:val="18"/>
                <w:szCs w:val="14"/>
                <w:lang w:eastAsia="en-GB"/>
              </w:rPr>
              <w:lastRenderedPageBreak/>
              <w:t xml:space="preserve">with </w:t>
            </w:r>
            <w:r w:rsidRPr="00A453D6">
              <w:rPr>
                <w:sz w:val="18"/>
                <w:szCs w:val="14"/>
                <w:lang w:eastAsia="en-GB"/>
              </w:rPr>
              <w:t>a</w:t>
            </w:r>
            <w:r w:rsidR="006C6B46">
              <w:rPr>
                <w:sz w:val="18"/>
                <w:szCs w:val="14"/>
                <w:lang w:eastAsia="en-GB"/>
              </w:rPr>
              <w:t>n</w:t>
            </w:r>
            <w:r w:rsidRPr="00A453D6">
              <w:rPr>
                <w:sz w:val="18"/>
                <w:szCs w:val="14"/>
                <w:lang w:eastAsia="en-GB"/>
              </w:rPr>
              <w:t xml:space="preserve"> established customer base. Mici </w:t>
            </w:r>
            <w:r w:rsidR="00DD6A05">
              <w:rPr>
                <w:sz w:val="18"/>
                <w:szCs w:val="14"/>
                <w:lang w:eastAsia="en-GB"/>
              </w:rPr>
              <w:t xml:space="preserve">Mania </w:t>
            </w:r>
            <w:r w:rsidRPr="00A453D6">
              <w:rPr>
                <w:sz w:val="18"/>
                <w:szCs w:val="14"/>
                <w:lang w:eastAsia="en-GB"/>
              </w:rPr>
              <w:t>will need to stand out from them with proper differentiating themes. </w:t>
            </w:r>
          </w:p>
          <w:p w14:paraId="19ECFD82" w14:textId="607441C8" w:rsidR="00A453D6" w:rsidRPr="00EB6C40" w:rsidRDefault="00A453D6" w:rsidP="00A7736E">
            <w:pPr>
              <w:pStyle w:val="ListParagraph"/>
              <w:numPr>
                <w:ilvl w:val="0"/>
                <w:numId w:val="14"/>
              </w:numPr>
              <w:rPr>
                <w:sz w:val="18"/>
                <w:szCs w:val="18"/>
                <w:lang w:eastAsia="en-GB"/>
              </w:rPr>
            </w:pPr>
            <w:r w:rsidRPr="00EB6C40">
              <w:rPr>
                <w:b/>
                <w:bCs/>
                <w:sz w:val="18"/>
                <w:szCs w:val="14"/>
                <w:lang w:eastAsia="en-GB"/>
              </w:rPr>
              <w:t>Economic Downturns:</w:t>
            </w:r>
            <w:r w:rsidRPr="00EB6C40">
              <w:rPr>
                <w:sz w:val="18"/>
                <w:szCs w:val="14"/>
                <w:lang w:eastAsia="en-GB"/>
              </w:rPr>
              <w:t xml:space="preserve"> The instability in </w:t>
            </w:r>
            <w:r w:rsidR="00B33A08" w:rsidRPr="00EB6C40">
              <w:rPr>
                <w:sz w:val="18"/>
                <w:szCs w:val="14"/>
                <w:lang w:eastAsia="en-GB"/>
              </w:rPr>
              <w:t xml:space="preserve">the </w:t>
            </w:r>
            <w:r w:rsidRPr="00EB6C40">
              <w:rPr>
                <w:sz w:val="18"/>
                <w:szCs w:val="14"/>
                <w:lang w:eastAsia="en-GB"/>
              </w:rPr>
              <w:t xml:space="preserve">economic situation and decreasing purchasing power can negatively impact the sales of restaurants because </w:t>
            </w:r>
            <w:r w:rsidR="00B33A08" w:rsidRPr="00EB6C40">
              <w:rPr>
                <w:sz w:val="18"/>
                <w:szCs w:val="14"/>
                <w:lang w:eastAsia="en-GB"/>
              </w:rPr>
              <w:t>dining</w:t>
            </w:r>
            <w:r w:rsidRPr="00EB6C40">
              <w:rPr>
                <w:sz w:val="18"/>
                <w:szCs w:val="14"/>
                <w:lang w:eastAsia="en-GB"/>
              </w:rPr>
              <w:t xml:space="preserve"> out can be perceived as a higher level of spending</w:t>
            </w:r>
            <w:r w:rsidR="0047082F" w:rsidRPr="00EB6C40">
              <w:rPr>
                <w:sz w:val="18"/>
                <w:szCs w:val="14"/>
                <w:lang w:eastAsia="en-GB"/>
              </w:rPr>
              <w:t xml:space="preserve"> </w:t>
            </w:r>
            <w:r w:rsidR="0047082F" w:rsidRPr="00EB6C40">
              <w:rPr>
                <w:sz w:val="18"/>
                <w:szCs w:val="18"/>
                <w:lang w:eastAsia="en-GB"/>
              </w:rPr>
              <w:t>(</w:t>
            </w:r>
            <w:proofErr w:type="spellStart"/>
            <w:r w:rsidR="0047082F" w:rsidRPr="00EB6C40">
              <w:rPr>
                <w:sz w:val="18"/>
                <w:szCs w:val="18"/>
                <w:lang w:eastAsia="en-GB"/>
              </w:rPr>
              <w:t>Slorach</w:t>
            </w:r>
            <w:proofErr w:type="spellEnd"/>
            <w:r w:rsidR="0047082F" w:rsidRPr="00EB6C40">
              <w:rPr>
                <w:sz w:val="18"/>
                <w:szCs w:val="18"/>
                <w:lang w:eastAsia="en-GB"/>
              </w:rPr>
              <w:t xml:space="preserve"> et al., 2019)</w:t>
            </w:r>
            <w:r w:rsidRPr="00EB6C40">
              <w:rPr>
                <w:sz w:val="18"/>
                <w:szCs w:val="14"/>
                <w:lang w:eastAsia="en-GB"/>
              </w:rPr>
              <w:t>.  </w:t>
            </w:r>
          </w:p>
          <w:p w14:paraId="33C61E13" w14:textId="3156DD10" w:rsidR="00A453D6" w:rsidRPr="00A453D6" w:rsidRDefault="00A453D6" w:rsidP="00A7736E">
            <w:pPr>
              <w:pStyle w:val="ListParagraph"/>
              <w:numPr>
                <w:ilvl w:val="0"/>
                <w:numId w:val="14"/>
              </w:numPr>
              <w:rPr>
                <w:sz w:val="18"/>
                <w:szCs w:val="14"/>
                <w:lang w:eastAsia="en-GB"/>
              </w:rPr>
            </w:pPr>
            <w:r w:rsidRPr="00A453D6">
              <w:rPr>
                <w:b/>
                <w:bCs/>
                <w:sz w:val="18"/>
                <w:szCs w:val="14"/>
                <w:lang w:eastAsia="en-GB"/>
              </w:rPr>
              <w:t>Resistance of Customers to New Cuisine:</w:t>
            </w:r>
            <w:r w:rsidRPr="00A453D6">
              <w:rPr>
                <w:sz w:val="18"/>
                <w:szCs w:val="14"/>
                <w:lang w:eastAsia="en-GB"/>
              </w:rPr>
              <w:t xml:space="preserve"> Customers may want to stick to familiar foods and </w:t>
            </w:r>
            <w:r w:rsidR="006C6B46">
              <w:rPr>
                <w:sz w:val="18"/>
                <w:szCs w:val="14"/>
                <w:lang w:eastAsia="en-GB"/>
              </w:rPr>
              <w:t>may become hesitant to eat Romanian dishes, which can limit the collection of the initial customer base and</w:t>
            </w:r>
            <w:r w:rsidRPr="00A453D6">
              <w:rPr>
                <w:sz w:val="18"/>
                <w:szCs w:val="14"/>
                <w:lang w:eastAsia="en-GB"/>
              </w:rPr>
              <w:t xml:space="preserve"> require niche efforts </w:t>
            </w:r>
            <w:r w:rsidR="00603246">
              <w:rPr>
                <w:sz w:val="18"/>
                <w:szCs w:val="14"/>
                <w:lang w:eastAsia="en-GB"/>
              </w:rPr>
              <w:t>to overcome</w:t>
            </w:r>
            <w:r w:rsidRPr="00A453D6">
              <w:rPr>
                <w:sz w:val="18"/>
                <w:szCs w:val="14"/>
                <w:lang w:eastAsia="en-GB"/>
              </w:rPr>
              <w:t xml:space="preserve"> the resistance. </w:t>
            </w:r>
          </w:p>
          <w:p w14:paraId="205D8C45" w14:textId="7F573465" w:rsidR="00A453D6" w:rsidRPr="001D7CD9" w:rsidRDefault="00A453D6" w:rsidP="001D7CD9">
            <w:pPr>
              <w:jc w:val="center"/>
              <w:rPr>
                <w:rFonts w:asciiTheme="minorHAnsi" w:hAnsiTheme="minorHAnsi" w:cstheme="minorHAnsi"/>
                <w:b/>
                <w:bCs/>
                <w:iCs/>
                <w:szCs w:val="24"/>
              </w:rPr>
            </w:pPr>
          </w:p>
        </w:tc>
      </w:tr>
    </w:tbl>
    <w:p w14:paraId="4B894A76" w14:textId="48DB8E1A" w:rsidR="00DF534C" w:rsidRDefault="00DF534C" w:rsidP="002422AC">
      <w:pPr>
        <w:rPr>
          <w:rFonts w:asciiTheme="minorHAnsi" w:hAnsiTheme="minorHAnsi" w:cstheme="minorHAnsi"/>
          <w:b/>
          <w:iCs/>
          <w:szCs w:val="24"/>
        </w:rPr>
      </w:pPr>
    </w:p>
    <w:p w14:paraId="3F0F4BCB" w14:textId="29EAECC3" w:rsidR="008B20DC" w:rsidRDefault="00DF534C" w:rsidP="00DF534C">
      <w:pPr>
        <w:overflowPunct/>
        <w:autoSpaceDE/>
        <w:autoSpaceDN/>
        <w:adjustRightInd/>
        <w:spacing w:after="200" w:line="276" w:lineRule="auto"/>
        <w:jc w:val="left"/>
        <w:textAlignment w:val="auto"/>
        <w:rPr>
          <w:rFonts w:asciiTheme="minorHAnsi" w:hAnsiTheme="minorHAnsi" w:cstheme="minorHAnsi"/>
          <w:b/>
          <w:iCs/>
          <w:szCs w:val="24"/>
        </w:rPr>
      </w:pPr>
      <w:r>
        <w:rPr>
          <w:rFonts w:asciiTheme="minorHAnsi" w:hAnsiTheme="minorHAnsi" w:cstheme="minorHAnsi"/>
          <w:b/>
          <w:iCs/>
          <w:szCs w:val="24"/>
        </w:rPr>
        <w:br w:type="page"/>
      </w:r>
    </w:p>
    <w:p w14:paraId="5873175F" w14:textId="5E24F9A0" w:rsidR="002422AC" w:rsidRDefault="002422AC" w:rsidP="00565C87">
      <w:pPr>
        <w:pStyle w:val="Heading2"/>
      </w:pPr>
      <w:bookmarkStart w:id="80" w:name="_Toc189308656"/>
      <w:bookmarkStart w:id="81" w:name="_Toc190293038"/>
      <w:r>
        <w:lastRenderedPageBreak/>
        <w:t>Appendix B – PEST Analysis</w:t>
      </w:r>
      <w:bookmarkEnd w:id="80"/>
      <w:bookmarkEnd w:id="81"/>
    </w:p>
    <w:tbl>
      <w:tblPr>
        <w:tblStyle w:val="TableGrid"/>
        <w:tblW w:w="0" w:type="auto"/>
        <w:tblLook w:val="04A0" w:firstRow="1" w:lastRow="0" w:firstColumn="1" w:lastColumn="0" w:noHBand="0" w:noVBand="1"/>
      </w:tblPr>
      <w:tblGrid>
        <w:gridCol w:w="4530"/>
        <w:gridCol w:w="4531"/>
      </w:tblGrid>
      <w:tr w:rsidR="001320A7" w14:paraId="1FD5FB0B" w14:textId="77777777" w:rsidTr="001320A7">
        <w:tc>
          <w:tcPr>
            <w:tcW w:w="4530" w:type="dxa"/>
          </w:tcPr>
          <w:p w14:paraId="2513FD0D" w14:textId="77777777" w:rsidR="001320A7" w:rsidRPr="009743AF" w:rsidRDefault="001320A7" w:rsidP="009743AF">
            <w:pPr>
              <w:jc w:val="center"/>
              <w:rPr>
                <w:b/>
                <w:bCs/>
                <w:sz w:val="22"/>
                <w:szCs w:val="18"/>
              </w:rPr>
            </w:pPr>
            <w:r w:rsidRPr="009743AF">
              <w:rPr>
                <w:b/>
                <w:bCs/>
                <w:sz w:val="22"/>
                <w:szCs w:val="18"/>
              </w:rPr>
              <w:t>Political Factors</w:t>
            </w:r>
          </w:p>
          <w:p w14:paraId="3D4C7710" w14:textId="1B0D39FC" w:rsidR="00A91A66" w:rsidRPr="00A91A66" w:rsidRDefault="00A91A66" w:rsidP="00A7736E">
            <w:pPr>
              <w:pStyle w:val="ListParagraph"/>
              <w:numPr>
                <w:ilvl w:val="0"/>
                <w:numId w:val="15"/>
              </w:numPr>
              <w:rPr>
                <w:sz w:val="18"/>
                <w:szCs w:val="14"/>
                <w:lang w:eastAsia="en-GB"/>
              </w:rPr>
            </w:pPr>
            <w:r w:rsidRPr="00A91A66">
              <w:rPr>
                <w:b/>
                <w:bCs/>
                <w:sz w:val="18"/>
                <w:szCs w:val="14"/>
                <w:lang w:eastAsia="en-GB"/>
              </w:rPr>
              <w:t>Regulations &amp; Licensing:</w:t>
            </w:r>
            <w:r w:rsidRPr="00A91A66">
              <w:rPr>
                <w:sz w:val="18"/>
                <w:szCs w:val="14"/>
                <w:lang w:eastAsia="en-GB"/>
              </w:rPr>
              <w:t xml:space="preserve"> small restaurants </w:t>
            </w:r>
            <w:proofErr w:type="gramStart"/>
            <w:r w:rsidRPr="00A91A66">
              <w:rPr>
                <w:sz w:val="18"/>
                <w:szCs w:val="14"/>
                <w:lang w:eastAsia="en-GB"/>
              </w:rPr>
              <w:t>have to</w:t>
            </w:r>
            <w:proofErr w:type="gramEnd"/>
            <w:r w:rsidRPr="00A91A66">
              <w:rPr>
                <w:sz w:val="18"/>
                <w:szCs w:val="14"/>
                <w:lang w:eastAsia="en-GB"/>
              </w:rPr>
              <w:t xml:space="preserve"> match the food safety regulations, hygiene standards and drinking licensing laws. The changes in politics can influence the operations. </w:t>
            </w:r>
          </w:p>
          <w:p w14:paraId="3980860B" w14:textId="743282AA" w:rsidR="00A91A66" w:rsidRPr="001E7F8C" w:rsidRDefault="00A91A66" w:rsidP="00A7736E">
            <w:pPr>
              <w:pStyle w:val="ListParagraph"/>
              <w:numPr>
                <w:ilvl w:val="0"/>
                <w:numId w:val="15"/>
              </w:numPr>
              <w:rPr>
                <w:sz w:val="18"/>
                <w:szCs w:val="18"/>
                <w:lang w:eastAsia="en-GB"/>
              </w:rPr>
            </w:pPr>
            <w:r w:rsidRPr="001E7F8C">
              <w:rPr>
                <w:b/>
                <w:bCs/>
                <w:sz w:val="18"/>
                <w:szCs w:val="14"/>
                <w:lang w:eastAsia="en-GB"/>
              </w:rPr>
              <w:t>Employment and Minimum Wage:</w:t>
            </w:r>
            <w:r w:rsidRPr="001E7F8C">
              <w:rPr>
                <w:sz w:val="18"/>
                <w:szCs w:val="14"/>
                <w:lang w:eastAsia="en-GB"/>
              </w:rPr>
              <w:t xml:space="preserve"> </w:t>
            </w:r>
            <w:r w:rsidR="006C6B46">
              <w:rPr>
                <w:sz w:val="18"/>
                <w:szCs w:val="14"/>
                <w:lang w:eastAsia="en-GB"/>
              </w:rPr>
              <w:t>The minimum wage in the UK is rising, increasing</w:t>
            </w:r>
            <w:r w:rsidRPr="001E7F8C">
              <w:rPr>
                <w:sz w:val="18"/>
                <w:szCs w:val="14"/>
                <w:lang w:eastAsia="en-GB"/>
              </w:rPr>
              <w:t xml:space="preserve"> to £12.21 per hour in April 2025</w:t>
            </w:r>
            <w:r w:rsidR="00250F8F" w:rsidRPr="001E7F8C">
              <w:rPr>
                <w:sz w:val="18"/>
                <w:szCs w:val="14"/>
                <w:lang w:eastAsia="en-GB"/>
              </w:rPr>
              <w:t xml:space="preserve"> </w:t>
            </w:r>
            <w:r w:rsidR="00250F8F" w:rsidRPr="001E7F8C">
              <w:rPr>
                <w:sz w:val="18"/>
                <w:szCs w:val="18"/>
                <w:lang w:eastAsia="en-GB"/>
              </w:rPr>
              <w:t>(Frost, 2023)</w:t>
            </w:r>
            <w:r w:rsidRPr="001E7F8C">
              <w:rPr>
                <w:sz w:val="18"/>
                <w:szCs w:val="14"/>
                <w:lang w:eastAsia="en-GB"/>
              </w:rPr>
              <w:t>. </w:t>
            </w:r>
          </w:p>
          <w:p w14:paraId="12A316AF" w14:textId="483A7273" w:rsidR="00A91A66" w:rsidRPr="00A91A66" w:rsidRDefault="00A91A66" w:rsidP="00A7736E">
            <w:pPr>
              <w:pStyle w:val="ListParagraph"/>
              <w:numPr>
                <w:ilvl w:val="0"/>
                <w:numId w:val="15"/>
              </w:numPr>
              <w:rPr>
                <w:sz w:val="18"/>
                <w:szCs w:val="14"/>
                <w:lang w:eastAsia="en-GB"/>
              </w:rPr>
            </w:pPr>
            <w:r w:rsidRPr="00A91A66">
              <w:rPr>
                <w:b/>
                <w:bCs/>
                <w:sz w:val="18"/>
                <w:szCs w:val="14"/>
                <w:lang w:eastAsia="en-GB"/>
              </w:rPr>
              <w:t>Brexit:</w:t>
            </w:r>
            <w:r w:rsidRPr="00A91A66">
              <w:rPr>
                <w:sz w:val="18"/>
                <w:szCs w:val="14"/>
                <w:lang w:eastAsia="en-GB"/>
              </w:rPr>
              <w:t xml:space="preserve"> It has led to </w:t>
            </w:r>
            <w:r>
              <w:rPr>
                <w:sz w:val="18"/>
                <w:szCs w:val="14"/>
                <w:lang w:eastAsia="en-GB"/>
              </w:rPr>
              <w:t xml:space="preserve">a </w:t>
            </w:r>
            <w:r w:rsidRPr="00A91A66">
              <w:rPr>
                <w:sz w:val="18"/>
                <w:szCs w:val="14"/>
                <w:lang w:eastAsia="en-GB"/>
              </w:rPr>
              <w:t>shortage of labour in the UK</w:t>
            </w:r>
            <w:r w:rsidR="00DD6A05">
              <w:rPr>
                <w:sz w:val="18"/>
                <w:szCs w:val="14"/>
                <w:lang w:eastAsia="en-GB"/>
              </w:rPr>
              <w:t>'</w:t>
            </w:r>
            <w:r w:rsidRPr="00A91A66">
              <w:rPr>
                <w:sz w:val="18"/>
                <w:szCs w:val="14"/>
                <w:lang w:eastAsia="en-GB"/>
              </w:rPr>
              <w:t>s restaurant industry. Thus, it has become difficult for small restaurants to hire employees because of the shortage of employees. For example, there are still 132,000 vacancies in the hospitality industry (UK Hospitality, 2023).</w:t>
            </w:r>
          </w:p>
          <w:p w14:paraId="050D9FE6" w14:textId="3CA8716B" w:rsidR="000F79B1" w:rsidRDefault="000F79B1" w:rsidP="001B15EE"/>
        </w:tc>
        <w:tc>
          <w:tcPr>
            <w:tcW w:w="4531" w:type="dxa"/>
          </w:tcPr>
          <w:p w14:paraId="6FC95F45" w14:textId="77777777" w:rsidR="001320A7" w:rsidRDefault="001320A7" w:rsidP="005E3B5E">
            <w:pPr>
              <w:jc w:val="center"/>
              <w:rPr>
                <w:b/>
                <w:bCs/>
                <w:sz w:val="22"/>
                <w:szCs w:val="18"/>
              </w:rPr>
            </w:pPr>
            <w:r w:rsidRPr="005E3B5E">
              <w:rPr>
                <w:b/>
                <w:bCs/>
                <w:sz w:val="22"/>
                <w:szCs w:val="18"/>
              </w:rPr>
              <w:t>Economic Factors</w:t>
            </w:r>
          </w:p>
          <w:p w14:paraId="29179AFC" w14:textId="152D561C" w:rsidR="00504F12" w:rsidRPr="00504F12" w:rsidRDefault="00504F12" w:rsidP="00A7736E">
            <w:pPr>
              <w:pStyle w:val="ListParagraph"/>
              <w:numPr>
                <w:ilvl w:val="0"/>
                <w:numId w:val="16"/>
              </w:numPr>
              <w:rPr>
                <w:sz w:val="18"/>
                <w:szCs w:val="14"/>
                <w:lang w:eastAsia="en-GB"/>
              </w:rPr>
            </w:pPr>
            <w:r w:rsidRPr="00504F12">
              <w:rPr>
                <w:b/>
                <w:bCs/>
                <w:sz w:val="18"/>
                <w:szCs w:val="14"/>
                <w:lang w:eastAsia="en-GB"/>
              </w:rPr>
              <w:t>Inflation:</w:t>
            </w:r>
            <w:r w:rsidRPr="00504F12">
              <w:rPr>
                <w:sz w:val="18"/>
                <w:szCs w:val="14"/>
                <w:lang w:eastAsia="en-GB"/>
              </w:rPr>
              <w:t xml:space="preserve"> The cost of living in the UK is in rising trend despite it has fallen significantly </w:t>
            </w:r>
            <w:r>
              <w:rPr>
                <w:sz w:val="18"/>
                <w:szCs w:val="14"/>
                <w:lang w:eastAsia="en-GB"/>
              </w:rPr>
              <w:t>since</w:t>
            </w:r>
            <w:r w:rsidRPr="00504F12">
              <w:rPr>
                <w:sz w:val="18"/>
                <w:szCs w:val="14"/>
                <w:lang w:eastAsia="en-GB"/>
              </w:rPr>
              <w:t xml:space="preserve"> 2022 (BBC News, 202</w:t>
            </w:r>
            <w:r w:rsidR="00E50E32">
              <w:rPr>
                <w:sz w:val="18"/>
                <w:szCs w:val="14"/>
                <w:lang w:eastAsia="en-GB"/>
              </w:rPr>
              <w:t>4</w:t>
            </w:r>
            <w:r w:rsidRPr="00504F12">
              <w:rPr>
                <w:sz w:val="18"/>
                <w:szCs w:val="14"/>
                <w:lang w:eastAsia="en-GB"/>
              </w:rPr>
              <w:t xml:space="preserve">). It can increase operating </w:t>
            </w:r>
            <w:r>
              <w:rPr>
                <w:sz w:val="18"/>
                <w:szCs w:val="14"/>
                <w:lang w:eastAsia="en-GB"/>
              </w:rPr>
              <w:t>costs</w:t>
            </w:r>
            <w:r w:rsidRPr="00504F12">
              <w:rPr>
                <w:sz w:val="18"/>
                <w:szCs w:val="14"/>
                <w:lang w:eastAsia="en-GB"/>
              </w:rPr>
              <w:t xml:space="preserve"> and demotivate customers to eat outside. </w:t>
            </w:r>
          </w:p>
          <w:p w14:paraId="09A17829" w14:textId="54DBD12F" w:rsidR="00504F12" w:rsidRPr="00504F12" w:rsidRDefault="00504F12" w:rsidP="00A7736E">
            <w:pPr>
              <w:pStyle w:val="ListParagraph"/>
              <w:numPr>
                <w:ilvl w:val="0"/>
                <w:numId w:val="16"/>
              </w:numPr>
              <w:rPr>
                <w:sz w:val="18"/>
                <w:szCs w:val="14"/>
                <w:lang w:eastAsia="en-GB"/>
              </w:rPr>
            </w:pPr>
            <w:r w:rsidRPr="00504F12">
              <w:rPr>
                <w:b/>
                <w:bCs/>
                <w:sz w:val="18"/>
                <w:szCs w:val="14"/>
                <w:lang w:eastAsia="en-GB"/>
              </w:rPr>
              <w:t xml:space="preserve">Consumer Spending Trend: </w:t>
            </w:r>
            <w:r w:rsidR="006C6B46">
              <w:rPr>
                <w:sz w:val="18"/>
                <w:szCs w:val="14"/>
                <w:lang w:eastAsia="en-GB"/>
              </w:rPr>
              <w:t>In 2024, consumer spending growth decreased by 0.2% compared to</w:t>
            </w:r>
            <w:r w:rsidRPr="00504F12">
              <w:rPr>
                <w:sz w:val="18"/>
                <w:szCs w:val="14"/>
                <w:lang w:eastAsia="en-GB"/>
              </w:rPr>
              <w:t xml:space="preserve"> last year (Barclays, 2024). Thus, it can decrease the re</w:t>
            </w:r>
            <w:r w:rsidR="006C6B46">
              <w:rPr>
                <w:sz w:val="18"/>
                <w:szCs w:val="14"/>
                <w:lang w:eastAsia="en-GB"/>
              </w:rPr>
              <w:t>staurant's revenue</w:t>
            </w:r>
            <w:r w:rsidRPr="00504F12">
              <w:rPr>
                <w:sz w:val="18"/>
                <w:szCs w:val="14"/>
                <w:lang w:eastAsia="en-GB"/>
              </w:rPr>
              <w:t>.</w:t>
            </w:r>
          </w:p>
          <w:p w14:paraId="76BBDB38" w14:textId="347B0DB3" w:rsidR="00F04408" w:rsidRPr="005E3B5E" w:rsidRDefault="00F04408" w:rsidP="00CC5FFE"/>
        </w:tc>
      </w:tr>
      <w:tr w:rsidR="001320A7" w14:paraId="201A1BA7" w14:textId="77777777" w:rsidTr="001320A7">
        <w:tc>
          <w:tcPr>
            <w:tcW w:w="4530" w:type="dxa"/>
          </w:tcPr>
          <w:p w14:paraId="4D26BB83" w14:textId="77777777" w:rsidR="001320A7" w:rsidRDefault="001320A7" w:rsidP="0062304D">
            <w:pPr>
              <w:jc w:val="center"/>
              <w:rPr>
                <w:b/>
                <w:bCs/>
              </w:rPr>
            </w:pPr>
            <w:r w:rsidRPr="0062304D">
              <w:rPr>
                <w:b/>
                <w:bCs/>
              </w:rPr>
              <w:t>Social Factors</w:t>
            </w:r>
          </w:p>
          <w:p w14:paraId="5EDC015E" w14:textId="0FF4DDFB" w:rsidR="00754AD3" w:rsidRPr="00754AD3" w:rsidRDefault="00754AD3" w:rsidP="00A7736E">
            <w:pPr>
              <w:pStyle w:val="ListParagraph"/>
              <w:numPr>
                <w:ilvl w:val="0"/>
                <w:numId w:val="17"/>
              </w:numPr>
              <w:rPr>
                <w:sz w:val="18"/>
                <w:szCs w:val="14"/>
                <w:lang w:eastAsia="en-GB"/>
              </w:rPr>
            </w:pPr>
            <w:r w:rsidRPr="00754AD3">
              <w:rPr>
                <w:b/>
                <w:bCs/>
                <w:sz w:val="18"/>
                <w:szCs w:val="14"/>
                <w:lang w:eastAsia="en-GB"/>
              </w:rPr>
              <w:t>Changing Preferences of Customers:</w:t>
            </w:r>
            <w:r w:rsidRPr="00754AD3">
              <w:rPr>
                <w:sz w:val="18"/>
                <w:szCs w:val="14"/>
                <w:lang w:eastAsia="en-GB"/>
              </w:rPr>
              <w:t xml:space="preserve"> customers now prefer healthier options and ethically sourced foods</w:t>
            </w:r>
            <w:r w:rsidR="006C6B46">
              <w:rPr>
                <w:sz w:val="18"/>
                <w:szCs w:val="14"/>
                <w:lang w:eastAsia="en-GB"/>
              </w:rPr>
              <w:t>,</w:t>
            </w:r>
            <w:r w:rsidRPr="00754AD3">
              <w:rPr>
                <w:sz w:val="18"/>
                <w:szCs w:val="14"/>
                <w:lang w:eastAsia="en-GB"/>
              </w:rPr>
              <w:t xml:space="preserve"> which require small restaurants to adapt. </w:t>
            </w:r>
          </w:p>
          <w:p w14:paraId="392D5C59" w14:textId="2BDBA675" w:rsidR="00754AD3" w:rsidRPr="00754AD3" w:rsidRDefault="00754AD3" w:rsidP="00A7736E">
            <w:pPr>
              <w:pStyle w:val="ListParagraph"/>
              <w:numPr>
                <w:ilvl w:val="0"/>
                <w:numId w:val="17"/>
              </w:numPr>
              <w:rPr>
                <w:b/>
                <w:bCs/>
                <w:sz w:val="18"/>
                <w:szCs w:val="14"/>
                <w:lang w:eastAsia="en-GB"/>
              </w:rPr>
            </w:pPr>
            <w:r w:rsidRPr="00754AD3">
              <w:rPr>
                <w:b/>
                <w:bCs/>
                <w:sz w:val="18"/>
                <w:szCs w:val="14"/>
                <w:lang w:eastAsia="en-GB"/>
              </w:rPr>
              <w:t xml:space="preserve">Challenges with </w:t>
            </w:r>
            <w:r w:rsidR="003B2ED4">
              <w:rPr>
                <w:b/>
                <w:bCs/>
                <w:sz w:val="18"/>
                <w:szCs w:val="14"/>
                <w:lang w:eastAsia="en-GB"/>
              </w:rPr>
              <w:t xml:space="preserve">the </w:t>
            </w:r>
            <w:r w:rsidRPr="00754AD3">
              <w:rPr>
                <w:b/>
                <w:bCs/>
                <w:sz w:val="18"/>
                <w:szCs w:val="14"/>
                <w:lang w:eastAsia="en-GB"/>
              </w:rPr>
              <w:t xml:space="preserve">Workforce: </w:t>
            </w:r>
            <w:r w:rsidR="003B2ED4">
              <w:rPr>
                <w:b/>
                <w:bCs/>
                <w:sz w:val="18"/>
                <w:szCs w:val="14"/>
                <w:lang w:eastAsia="en-GB"/>
              </w:rPr>
              <w:t xml:space="preserve">The </w:t>
            </w:r>
            <w:r w:rsidRPr="00754AD3">
              <w:rPr>
                <w:sz w:val="18"/>
                <w:szCs w:val="14"/>
                <w:lang w:eastAsia="en-GB"/>
              </w:rPr>
              <w:t xml:space="preserve">hospitality industry in the UK is associated with low pay, long working hours and </w:t>
            </w:r>
            <w:r w:rsidR="003B2ED4">
              <w:rPr>
                <w:sz w:val="18"/>
                <w:szCs w:val="14"/>
                <w:lang w:eastAsia="en-GB"/>
              </w:rPr>
              <w:t>fewer</w:t>
            </w:r>
            <w:r w:rsidRPr="00754AD3">
              <w:rPr>
                <w:sz w:val="18"/>
                <w:szCs w:val="14"/>
                <w:lang w:eastAsia="en-GB"/>
              </w:rPr>
              <w:t xml:space="preserve"> career advancement opportunities. </w:t>
            </w:r>
          </w:p>
          <w:p w14:paraId="1C3C9D13" w14:textId="7214EB31" w:rsidR="00754AD3" w:rsidRPr="00754AD3" w:rsidRDefault="003B2ED4" w:rsidP="00A7736E">
            <w:pPr>
              <w:pStyle w:val="ListParagraph"/>
              <w:numPr>
                <w:ilvl w:val="0"/>
                <w:numId w:val="17"/>
              </w:numPr>
              <w:rPr>
                <w:sz w:val="18"/>
                <w:szCs w:val="14"/>
                <w:lang w:eastAsia="en-GB"/>
              </w:rPr>
            </w:pPr>
            <w:r>
              <w:rPr>
                <w:b/>
                <w:bCs/>
                <w:sz w:val="18"/>
                <w:szCs w:val="14"/>
                <w:lang w:eastAsia="en-GB"/>
              </w:rPr>
              <w:t>Post-Pandemic</w:t>
            </w:r>
            <w:r w:rsidR="00754AD3" w:rsidRPr="00754AD3">
              <w:rPr>
                <w:b/>
                <w:bCs/>
                <w:sz w:val="18"/>
                <w:szCs w:val="14"/>
                <w:lang w:eastAsia="en-GB"/>
              </w:rPr>
              <w:t xml:space="preserve"> Behaviour:</w:t>
            </w:r>
            <w:r w:rsidR="00754AD3" w:rsidRPr="00754AD3">
              <w:rPr>
                <w:sz w:val="18"/>
                <w:szCs w:val="14"/>
                <w:lang w:eastAsia="en-GB"/>
              </w:rPr>
              <w:t xml:space="preserve"> Due to COVID-19, customers may prefer to order foods online and enjoy them at </w:t>
            </w:r>
            <w:r>
              <w:rPr>
                <w:sz w:val="18"/>
                <w:szCs w:val="14"/>
                <w:lang w:eastAsia="en-GB"/>
              </w:rPr>
              <w:t>home</w:t>
            </w:r>
            <w:r w:rsidR="00754AD3" w:rsidRPr="00754AD3">
              <w:rPr>
                <w:sz w:val="18"/>
                <w:szCs w:val="14"/>
                <w:lang w:eastAsia="en-GB"/>
              </w:rPr>
              <w:t>. Hence, it will bring a new opportunity.</w:t>
            </w:r>
          </w:p>
          <w:p w14:paraId="6F0C86AC" w14:textId="2D2DB287" w:rsidR="0062304D" w:rsidRPr="0062304D" w:rsidRDefault="0062304D" w:rsidP="0062304D">
            <w:pPr>
              <w:jc w:val="center"/>
              <w:rPr>
                <w:b/>
                <w:bCs/>
              </w:rPr>
            </w:pPr>
          </w:p>
        </w:tc>
        <w:tc>
          <w:tcPr>
            <w:tcW w:w="4531" w:type="dxa"/>
          </w:tcPr>
          <w:p w14:paraId="3A43CEB5" w14:textId="77777777" w:rsidR="001320A7" w:rsidRDefault="001320A7" w:rsidP="00754AD3">
            <w:pPr>
              <w:jc w:val="center"/>
              <w:rPr>
                <w:b/>
                <w:bCs/>
              </w:rPr>
            </w:pPr>
            <w:r w:rsidRPr="00754AD3">
              <w:rPr>
                <w:b/>
                <w:bCs/>
              </w:rPr>
              <w:t>Technological Factors</w:t>
            </w:r>
          </w:p>
          <w:p w14:paraId="5B000CB2" w14:textId="71FB999C" w:rsidR="00B24F00" w:rsidRPr="00B24F00" w:rsidRDefault="00B24F00" w:rsidP="00A7736E">
            <w:pPr>
              <w:pStyle w:val="ListParagraph"/>
              <w:numPr>
                <w:ilvl w:val="0"/>
                <w:numId w:val="18"/>
              </w:numPr>
              <w:rPr>
                <w:sz w:val="18"/>
                <w:szCs w:val="14"/>
                <w:lang w:eastAsia="en-GB"/>
              </w:rPr>
            </w:pPr>
            <w:r w:rsidRPr="00B24F00">
              <w:rPr>
                <w:b/>
                <w:bCs/>
                <w:sz w:val="18"/>
                <w:szCs w:val="14"/>
                <w:lang w:eastAsia="en-GB"/>
              </w:rPr>
              <w:t>Rising Online Food Order:</w:t>
            </w:r>
            <w:r w:rsidRPr="00B24F00">
              <w:rPr>
                <w:sz w:val="18"/>
                <w:szCs w:val="14"/>
                <w:lang w:eastAsia="en-GB"/>
              </w:rPr>
              <w:t xml:space="preserve"> according to Statista (2024), online food delivery is increasing at </w:t>
            </w:r>
            <w:r w:rsidR="003B2ED4">
              <w:rPr>
                <w:sz w:val="18"/>
                <w:szCs w:val="14"/>
                <w:lang w:eastAsia="en-GB"/>
              </w:rPr>
              <w:t>an</w:t>
            </w:r>
            <w:r w:rsidRPr="00B24F00">
              <w:rPr>
                <w:sz w:val="18"/>
                <w:szCs w:val="14"/>
                <w:lang w:eastAsia="en-GB"/>
              </w:rPr>
              <w:t xml:space="preserve"> annual growth rate of 5.51%. Thus, more people will focus on receiving </w:t>
            </w:r>
            <w:r w:rsidR="003B2ED4">
              <w:rPr>
                <w:sz w:val="18"/>
                <w:szCs w:val="14"/>
                <w:lang w:eastAsia="en-GB"/>
              </w:rPr>
              <w:t>food</w:t>
            </w:r>
            <w:r w:rsidRPr="00B24F00">
              <w:rPr>
                <w:sz w:val="18"/>
                <w:szCs w:val="14"/>
                <w:lang w:eastAsia="en-GB"/>
              </w:rPr>
              <w:t xml:space="preserve"> through online platforms. </w:t>
            </w:r>
          </w:p>
          <w:p w14:paraId="2BF3F71C" w14:textId="02A6EE09" w:rsidR="00B24F00" w:rsidRPr="00B24F00" w:rsidRDefault="00B24F00" w:rsidP="00A7736E">
            <w:pPr>
              <w:pStyle w:val="ListParagraph"/>
              <w:numPr>
                <w:ilvl w:val="0"/>
                <w:numId w:val="18"/>
              </w:numPr>
              <w:rPr>
                <w:b/>
                <w:bCs/>
                <w:sz w:val="18"/>
                <w:szCs w:val="14"/>
                <w:lang w:eastAsia="en-GB"/>
              </w:rPr>
            </w:pPr>
            <w:r w:rsidRPr="00B24F00">
              <w:rPr>
                <w:b/>
                <w:bCs/>
                <w:sz w:val="18"/>
                <w:szCs w:val="14"/>
                <w:lang w:eastAsia="en-GB"/>
              </w:rPr>
              <w:t xml:space="preserve">Social Media Marketing: </w:t>
            </w:r>
            <w:r w:rsidRPr="00B24F00">
              <w:rPr>
                <w:sz w:val="18"/>
                <w:szCs w:val="14"/>
                <w:lang w:eastAsia="en-GB"/>
              </w:rPr>
              <w:t>social media marketing has seen a 9.3% growth in 2024 from the last year</w:t>
            </w:r>
            <w:r w:rsidR="006C6B46">
              <w:rPr>
                <w:sz w:val="18"/>
                <w:szCs w:val="14"/>
                <w:lang w:eastAsia="en-GB"/>
              </w:rPr>
              <w:t>,</w:t>
            </w:r>
            <w:r w:rsidRPr="00B24F00">
              <w:rPr>
                <w:sz w:val="18"/>
                <w:szCs w:val="14"/>
                <w:lang w:eastAsia="en-GB"/>
              </w:rPr>
              <w:t xml:space="preserve"> indicating its effectiveness in promotions. Hence, utilising social media </w:t>
            </w:r>
            <w:r w:rsidR="006C6B46">
              <w:rPr>
                <w:sz w:val="18"/>
                <w:szCs w:val="14"/>
                <w:lang w:eastAsia="en-GB"/>
              </w:rPr>
              <w:t>to br</w:t>
            </w:r>
            <w:r w:rsidRPr="00B24F00">
              <w:rPr>
                <w:sz w:val="18"/>
                <w:szCs w:val="14"/>
                <w:lang w:eastAsia="en-GB"/>
              </w:rPr>
              <w:t>ing growth will be more feasible for the restaurant. </w:t>
            </w:r>
          </w:p>
          <w:p w14:paraId="4E975EBB" w14:textId="2C6859A5" w:rsidR="009563CB" w:rsidRPr="00754AD3" w:rsidRDefault="009563CB" w:rsidP="00092439"/>
        </w:tc>
      </w:tr>
    </w:tbl>
    <w:p w14:paraId="39CA9F86" w14:textId="2693AC71" w:rsidR="009C46EC" w:rsidRDefault="009C46EC" w:rsidP="00565C87">
      <w:pPr>
        <w:pStyle w:val="Heading1"/>
      </w:pPr>
      <w:bookmarkStart w:id="82" w:name="_Toc189308657"/>
      <w:bookmarkStart w:id="83" w:name="_Toc190293039"/>
      <w:r>
        <w:lastRenderedPageBreak/>
        <w:t>Appendix C- Menu</w:t>
      </w:r>
      <w:bookmarkEnd w:id="82"/>
      <w:bookmarkEnd w:id="83"/>
    </w:p>
    <w:p w14:paraId="35CCA301" w14:textId="2E1FE526" w:rsidR="006C6B46" w:rsidRDefault="006C6B46" w:rsidP="006C6B46">
      <w:pPr>
        <w:jc w:val="center"/>
      </w:pPr>
      <w:r>
        <w:rPr>
          <w:noProof/>
          <w:lang w:val="en-US"/>
        </w:rPr>
        <w:drawing>
          <wp:inline distT="0" distB="0" distL="0" distR="0" wp14:anchorId="4CF00AA1" wp14:editId="34DDCA75">
            <wp:extent cx="3316605" cy="469455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16605" cy="4694555"/>
                    </a:xfrm>
                    <a:prstGeom prst="rect">
                      <a:avLst/>
                    </a:prstGeom>
                    <a:noFill/>
                  </pic:spPr>
                </pic:pic>
              </a:graphicData>
            </a:graphic>
          </wp:inline>
        </w:drawing>
      </w:r>
    </w:p>
    <w:p w14:paraId="15A64F51" w14:textId="60714CBC" w:rsidR="00E93FEF" w:rsidRPr="00E93FEF" w:rsidRDefault="00E93FEF" w:rsidP="00E93FEF">
      <w:pPr>
        <w:jc w:val="center"/>
      </w:pPr>
      <w:r w:rsidRPr="008164F5">
        <w:rPr>
          <w:i/>
          <w:iCs/>
        </w:rPr>
        <w:t>Source: Self-Made</w:t>
      </w:r>
    </w:p>
    <w:p w14:paraId="5CB29C18" w14:textId="03A851EC" w:rsidR="00964DF2" w:rsidRDefault="00B731EA" w:rsidP="006B4946">
      <w:pPr>
        <w:pStyle w:val="Heading2"/>
      </w:pPr>
      <w:bookmarkStart w:id="84" w:name="_Toc189308658"/>
      <w:bookmarkStart w:id="85" w:name="_Toc190293040"/>
      <w:r>
        <w:lastRenderedPageBreak/>
        <w:t>Appendix D- Photos of the Location</w:t>
      </w:r>
      <w:bookmarkEnd w:id="84"/>
      <w:bookmarkEnd w:id="85"/>
    </w:p>
    <w:p w14:paraId="08BFCE17" w14:textId="063B37FD" w:rsidR="006C6B46" w:rsidRPr="006C6B46" w:rsidRDefault="006C6B46" w:rsidP="006C6B46">
      <w:pPr>
        <w:jc w:val="center"/>
      </w:pPr>
      <w:r>
        <w:rPr>
          <w:noProof/>
          <w:lang w:val="en-US"/>
        </w:rPr>
        <w:drawing>
          <wp:inline distT="0" distB="0" distL="0" distR="0" wp14:anchorId="0022F878" wp14:editId="08CD8E58">
            <wp:extent cx="1804670" cy="1840865"/>
            <wp:effectExtent l="0" t="0" r="508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04670" cy="1840865"/>
                    </a:xfrm>
                    <a:prstGeom prst="rect">
                      <a:avLst/>
                    </a:prstGeom>
                    <a:noFill/>
                  </pic:spPr>
                </pic:pic>
              </a:graphicData>
            </a:graphic>
          </wp:inline>
        </w:drawing>
      </w:r>
      <w:r>
        <w:rPr>
          <w:noProof/>
          <w:lang w:val="en-US"/>
        </w:rPr>
        <w:drawing>
          <wp:inline distT="0" distB="0" distL="0" distR="0" wp14:anchorId="50FE3CCD" wp14:editId="3CFE966B">
            <wp:extent cx="1877695" cy="1810385"/>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77695" cy="1810385"/>
                    </a:xfrm>
                    <a:prstGeom prst="rect">
                      <a:avLst/>
                    </a:prstGeom>
                    <a:noFill/>
                  </pic:spPr>
                </pic:pic>
              </a:graphicData>
            </a:graphic>
          </wp:inline>
        </w:drawing>
      </w:r>
      <w:r>
        <w:rPr>
          <w:noProof/>
          <w:lang w:val="en-US"/>
        </w:rPr>
        <w:drawing>
          <wp:inline distT="0" distB="0" distL="0" distR="0" wp14:anchorId="0D28E1CF" wp14:editId="7CC75600">
            <wp:extent cx="2158365" cy="1731645"/>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58365" cy="1731645"/>
                    </a:xfrm>
                    <a:prstGeom prst="rect">
                      <a:avLst/>
                    </a:prstGeom>
                    <a:noFill/>
                  </pic:spPr>
                </pic:pic>
              </a:graphicData>
            </a:graphic>
          </wp:inline>
        </w:drawing>
      </w:r>
    </w:p>
    <w:p w14:paraId="0A67E48F" w14:textId="1D63A187" w:rsidR="008B20DC" w:rsidRPr="008164F5" w:rsidRDefault="008164F5" w:rsidP="008164F5">
      <w:pPr>
        <w:jc w:val="center"/>
        <w:rPr>
          <w:i/>
          <w:iCs/>
        </w:rPr>
      </w:pPr>
      <w:r w:rsidRPr="008164F5">
        <w:rPr>
          <w:i/>
          <w:iCs/>
        </w:rPr>
        <w:t>Source: Self-Made</w:t>
      </w:r>
      <w:r w:rsidR="008B20DC" w:rsidRPr="008164F5">
        <w:rPr>
          <w:i/>
          <w:iCs/>
        </w:rPr>
        <w:br w:type="page"/>
      </w:r>
    </w:p>
    <w:p w14:paraId="32B43AB5" w14:textId="3ABAA44C" w:rsidR="00532A79" w:rsidRDefault="00532A79"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 xml:space="preserve">Appendix E- </w:t>
      </w:r>
      <w:r w:rsidR="00F02A85">
        <w:rPr>
          <w:rFonts w:asciiTheme="minorHAnsi" w:hAnsiTheme="minorHAnsi" w:cstheme="minorHAnsi"/>
          <w:b/>
          <w:iCs/>
          <w:sz w:val="28"/>
          <w:szCs w:val="22"/>
        </w:rPr>
        <w:t>Survey Questions</w:t>
      </w:r>
    </w:p>
    <w:p w14:paraId="0D263E3C" w14:textId="2A2CD9B3" w:rsidR="00D05E76" w:rsidRDefault="00D05E76" w:rsidP="00A7736E">
      <w:pPr>
        <w:pStyle w:val="ListParagraph"/>
        <w:numPr>
          <w:ilvl w:val="0"/>
          <w:numId w:val="19"/>
        </w:numPr>
        <w:rPr>
          <w:rStyle w:val="m7eme"/>
        </w:rPr>
      </w:pPr>
      <w:r>
        <w:rPr>
          <w:rStyle w:val="m7eme"/>
        </w:rPr>
        <w:t>What is your gender?</w:t>
      </w:r>
    </w:p>
    <w:p w14:paraId="6F3D73E0" w14:textId="19569D8B" w:rsidR="000A6526" w:rsidRDefault="000A6526" w:rsidP="00A7736E">
      <w:pPr>
        <w:pStyle w:val="ListParagraph"/>
        <w:numPr>
          <w:ilvl w:val="0"/>
          <w:numId w:val="19"/>
        </w:numPr>
        <w:rPr>
          <w:rStyle w:val="m7eme"/>
        </w:rPr>
      </w:pPr>
      <w:r>
        <w:rPr>
          <w:rStyle w:val="m7eme"/>
        </w:rPr>
        <w:t>What is your age?</w:t>
      </w:r>
    </w:p>
    <w:p w14:paraId="081E5394" w14:textId="1FEA57A5" w:rsidR="00CB0850" w:rsidRPr="00585C37" w:rsidRDefault="00CB0850" w:rsidP="00A7736E">
      <w:pPr>
        <w:pStyle w:val="ListParagraph"/>
        <w:numPr>
          <w:ilvl w:val="0"/>
          <w:numId w:val="19"/>
        </w:numPr>
        <w:rPr>
          <w:szCs w:val="24"/>
          <w:lang w:eastAsia="en-GB"/>
        </w:rPr>
      </w:pPr>
      <w:r w:rsidRPr="00585C37">
        <w:rPr>
          <w:szCs w:val="24"/>
          <w:lang w:eastAsia="en-GB"/>
        </w:rPr>
        <w:t xml:space="preserve">Location </w:t>
      </w:r>
    </w:p>
    <w:p w14:paraId="3926283F" w14:textId="020CD1C0" w:rsidR="00590BDD" w:rsidRDefault="00590BDD" w:rsidP="00A7736E">
      <w:pPr>
        <w:pStyle w:val="ListParagraph"/>
        <w:numPr>
          <w:ilvl w:val="0"/>
          <w:numId w:val="19"/>
        </w:numPr>
        <w:rPr>
          <w:rStyle w:val="m7eme"/>
        </w:rPr>
      </w:pPr>
      <w:r>
        <w:rPr>
          <w:rStyle w:val="m7eme"/>
        </w:rPr>
        <w:t>Cultural background  </w:t>
      </w:r>
    </w:p>
    <w:p w14:paraId="60AB8B29" w14:textId="3AAC76AB" w:rsidR="00590BDD" w:rsidRDefault="00590BDD" w:rsidP="00A7736E">
      <w:pPr>
        <w:pStyle w:val="ListParagraph"/>
        <w:numPr>
          <w:ilvl w:val="0"/>
          <w:numId w:val="19"/>
        </w:numPr>
        <w:rPr>
          <w:rStyle w:val="m7eme"/>
        </w:rPr>
      </w:pPr>
      <w:r>
        <w:rPr>
          <w:rStyle w:val="m7eme"/>
        </w:rPr>
        <w:t>Dining Habits </w:t>
      </w:r>
    </w:p>
    <w:p w14:paraId="5E6630F7" w14:textId="6CB8634A" w:rsidR="00590BDD" w:rsidRDefault="00590BDD" w:rsidP="00A7736E">
      <w:pPr>
        <w:pStyle w:val="ListParagraph"/>
        <w:numPr>
          <w:ilvl w:val="0"/>
          <w:numId w:val="19"/>
        </w:numPr>
        <w:rPr>
          <w:rStyle w:val="m7eme"/>
        </w:rPr>
      </w:pPr>
      <w:r>
        <w:rPr>
          <w:rStyle w:val="m7eme"/>
        </w:rPr>
        <w:t>What time of day do you prefer to eat fast food?</w:t>
      </w:r>
    </w:p>
    <w:p w14:paraId="332679B8" w14:textId="6EF5AD1D" w:rsidR="00397419" w:rsidRDefault="00397419" w:rsidP="00A7736E">
      <w:pPr>
        <w:pStyle w:val="ListParagraph"/>
        <w:numPr>
          <w:ilvl w:val="0"/>
          <w:numId w:val="19"/>
        </w:numPr>
        <w:rPr>
          <w:rStyle w:val="m7eme"/>
        </w:rPr>
      </w:pPr>
      <w:r>
        <w:rPr>
          <w:rStyle w:val="m7eme"/>
        </w:rPr>
        <w:t>How much do you typically spend on a fast-food meal?</w:t>
      </w:r>
    </w:p>
    <w:p w14:paraId="4BFF3F7D" w14:textId="26219053" w:rsidR="00A600A8" w:rsidRDefault="00A600A8" w:rsidP="00A7736E">
      <w:pPr>
        <w:pStyle w:val="ListParagraph"/>
        <w:numPr>
          <w:ilvl w:val="0"/>
          <w:numId w:val="19"/>
        </w:numPr>
        <w:rPr>
          <w:rStyle w:val="m7eme"/>
        </w:rPr>
      </w:pPr>
      <w:r>
        <w:rPr>
          <w:rStyle w:val="m7eme"/>
        </w:rPr>
        <w:t>Romanian Food Preferences  </w:t>
      </w:r>
    </w:p>
    <w:p w14:paraId="3E6548FA" w14:textId="51B549E2" w:rsidR="00C0473F" w:rsidRDefault="00C0473F" w:rsidP="00A7736E">
      <w:pPr>
        <w:pStyle w:val="ListParagraph"/>
        <w:numPr>
          <w:ilvl w:val="0"/>
          <w:numId w:val="19"/>
        </w:numPr>
        <w:rPr>
          <w:rStyle w:val="m7eme"/>
        </w:rPr>
      </w:pPr>
      <w:r>
        <w:rPr>
          <w:rStyle w:val="m7eme"/>
        </w:rPr>
        <w:t>Which traditional Romanian dishes do you enjoy or would like to try? (Select all that apply.)  </w:t>
      </w:r>
    </w:p>
    <w:p w14:paraId="1EFE164B" w14:textId="65A1B5D8" w:rsidR="007F5B8C" w:rsidRDefault="007F5B8C" w:rsidP="00A7736E">
      <w:pPr>
        <w:pStyle w:val="ListParagraph"/>
        <w:numPr>
          <w:ilvl w:val="0"/>
          <w:numId w:val="19"/>
        </w:numPr>
        <w:rPr>
          <w:rStyle w:val="m7eme"/>
        </w:rPr>
      </w:pPr>
      <w:r>
        <w:rPr>
          <w:rStyle w:val="m7eme"/>
        </w:rPr>
        <w:t>What type of Romanian fast food would you prefer?</w:t>
      </w:r>
    </w:p>
    <w:p w14:paraId="418A3651" w14:textId="5BBE41E8" w:rsidR="006C6E25" w:rsidRDefault="006C6E25" w:rsidP="00A7736E">
      <w:pPr>
        <w:pStyle w:val="ListParagraph"/>
        <w:numPr>
          <w:ilvl w:val="0"/>
          <w:numId w:val="19"/>
        </w:numPr>
        <w:rPr>
          <w:rStyle w:val="m7eme"/>
        </w:rPr>
      </w:pPr>
      <w:r>
        <w:rPr>
          <w:rStyle w:val="m7eme"/>
        </w:rPr>
        <w:t>What flavo</w:t>
      </w:r>
      <w:r w:rsidR="006C6B46">
        <w:rPr>
          <w:rStyle w:val="m7eme"/>
        </w:rPr>
        <w:t>u</w:t>
      </w:r>
      <w:r>
        <w:rPr>
          <w:rStyle w:val="m7eme"/>
        </w:rPr>
        <w:t>rs do you associate with Romanian cuisine? (Select all that apply.) </w:t>
      </w:r>
    </w:p>
    <w:p w14:paraId="4BCE263D" w14:textId="0C354EA9" w:rsidR="00DA1A14" w:rsidRDefault="00DA1A14" w:rsidP="00A7736E">
      <w:pPr>
        <w:pStyle w:val="ListParagraph"/>
        <w:numPr>
          <w:ilvl w:val="0"/>
          <w:numId w:val="19"/>
        </w:numPr>
        <w:rPr>
          <w:rStyle w:val="m7eme"/>
        </w:rPr>
      </w:pPr>
      <w:r>
        <w:rPr>
          <w:rStyle w:val="m7eme"/>
        </w:rPr>
        <w:t xml:space="preserve">How important is affordability </w:t>
      </w:r>
      <w:r w:rsidR="006C6B46">
        <w:rPr>
          <w:rStyle w:val="m7eme"/>
        </w:rPr>
        <w:t>whe</w:t>
      </w:r>
      <w:r>
        <w:rPr>
          <w:rStyle w:val="m7eme"/>
        </w:rPr>
        <w:t xml:space="preserve">n choosing a fast-food restaurant? </w:t>
      </w:r>
    </w:p>
    <w:p w14:paraId="05138BB5" w14:textId="290E04D6" w:rsidR="00F46F75" w:rsidRDefault="00F46F75" w:rsidP="00A7736E">
      <w:pPr>
        <w:pStyle w:val="ListParagraph"/>
        <w:numPr>
          <w:ilvl w:val="0"/>
          <w:numId w:val="19"/>
        </w:numPr>
        <w:rPr>
          <w:rStyle w:val="vnumgf"/>
        </w:rPr>
      </w:pPr>
      <w:r>
        <w:rPr>
          <w:rStyle w:val="m7eme"/>
        </w:rPr>
        <w:t>Would you be willing to pay a premium for authentic Romanian fast food? </w:t>
      </w:r>
      <w:r>
        <w:rPr>
          <w:rStyle w:val="vnumgf"/>
        </w:rPr>
        <w:t xml:space="preserve"> </w:t>
      </w:r>
    </w:p>
    <w:p w14:paraId="468C61ED" w14:textId="77777777" w:rsidR="00585C37" w:rsidRPr="00585C37" w:rsidRDefault="004B615B" w:rsidP="00A7736E">
      <w:pPr>
        <w:pStyle w:val="ListParagraph"/>
        <w:numPr>
          <w:ilvl w:val="0"/>
          <w:numId w:val="19"/>
        </w:numPr>
        <w:rPr>
          <w:rStyle w:val="m7eme"/>
          <w:szCs w:val="24"/>
          <w:lang w:eastAsia="en-GB"/>
        </w:rPr>
      </w:pPr>
      <w:r>
        <w:rPr>
          <w:rStyle w:val="m7eme"/>
        </w:rPr>
        <w:t>Would you prefer dine-in, takeout, or delivery for Romanian fast food?</w:t>
      </w:r>
    </w:p>
    <w:p w14:paraId="7DD602CC" w14:textId="77777777" w:rsidR="00F85A30" w:rsidRDefault="00F85A30" w:rsidP="00585C37"/>
    <w:p w14:paraId="3D52FFB4" w14:textId="77777777" w:rsidR="006C6B46" w:rsidRDefault="006C6B46">
      <w:pPr>
        <w:overflowPunct/>
        <w:autoSpaceDE/>
        <w:autoSpaceDN/>
        <w:adjustRightInd/>
        <w:spacing w:after="200" w:line="276" w:lineRule="auto"/>
        <w:jc w:val="left"/>
        <w:textAlignment w:val="auto"/>
        <w:rPr>
          <w:b/>
          <w:bCs/>
          <w:iCs/>
          <w:sz w:val="28"/>
        </w:rPr>
      </w:pPr>
      <w:r>
        <w:br w:type="page"/>
      </w:r>
    </w:p>
    <w:p w14:paraId="0A2AAA0F" w14:textId="74174F88" w:rsidR="00F85A30" w:rsidRDefault="00F85A30" w:rsidP="004E6D62">
      <w:pPr>
        <w:pStyle w:val="Heading2"/>
      </w:pPr>
      <w:bookmarkStart w:id="86" w:name="_Toc189308659"/>
      <w:bookmarkStart w:id="87" w:name="_Toc190293041"/>
      <w:r>
        <w:lastRenderedPageBreak/>
        <w:t xml:space="preserve">Appendix F- Survey </w:t>
      </w:r>
      <w:r w:rsidR="00DA2629">
        <w:t>Responses</w:t>
      </w:r>
      <w:bookmarkEnd w:id="86"/>
      <w:bookmarkEnd w:id="87"/>
    </w:p>
    <w:p w14:paraId="4623A81C" w14:textId="74996F25" w:rsidR="00DA2629" w:rsidRDefault="00DA2629" w:rsidP="00585C37"/>
    <w:p w14:paraId="1F5EECF8" w14:textId="77777777" w:rsidR="006C6B46" w:rsidRDefault="006C6B46">
      <w:pPr>
        <w:overflowPunct/>
        <w:autoSpaceDE/>
        <w:autoSpaceDN/>
        <w:adjustRightInd/>
        <w:spacing w:after="200" w:line="276" w:lineRule="auto"/>
        <w:jc w:val="left"/>
        <w:textAlignment w:val="auto"/>
      </w:pPr>
      <w:r>
        <w:rPr>
          <w:noProof/>
          <w:lang w:val="en-US"/>
        </w:rPr>
        <w:drawing>
          <wp:inline distT="0" distB="0" distL="0" distR="0" wp14:anchorId="01078CA9" wp14:editId="70CA63AE">
            <wp:extent cx="6066155" cy="2700655"/>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66155" cy="2700655"/>
                    </a:xfrm>
                    <a:prstGeom prst="rect">
                      <a:avLst/>
                    </a:prstGeom>
                    <a:noFill/>
                  </pic:spPr>
                </pic:pic>
              </a:graphicData>
            </a:graphic>
          </wp:inline>
        </w:drawing>
      </w:r>
    </w:p>
    <w:p w14:paraId="49B6A49E" w14:textId="7F22C994" w:rsidR="00417FB5" w:rsidRDefault="006C6B46" w:rsidP="006C6B46">
      <w:pPr>
        <w:overflowPunct/>
        <w:autoSpaceDE/>
        <w:autoSpaceDN/>
        <w:adjustRightInd/>
        <w:spacing w:after="200" w:line="276" w:lineRule="auto"/>
        <w:jc w:val="center"/>
        <w:textAlignment w:val="auto"/>
      </w:pPr>
      <w:r>
        <w:rPr>
          <w:noProof/>
          <w:lang w:val="en-US"/>
        </w:rPr>
        <w:drawing>
          <wp:inline distT="0" distB="0" distL="0" distR="0" wp14:anchorId="0CEEF3C5" wp14:editId="45BCF74C">
            <wp:extent cx="6066155" cy="268842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73686" cy="2691761"/>
                    </a:xfrm>
                    <a:prstGeom prst="rect">
                      <a:avLst/>
                    </a:prstGeom>
                    <a:noFill/>
                  </pic:spPr>
                </pic:pic>
              </a:graphicData>
            </a:graphic>
          </wp:inline>
        </w:drawing>
      </w:r>
      <w:r w:rsidR="00417FB5">
        <w:br w:type="page"/>
      </w:r>
    </w:p>
    <w:p w14:paraId="0A3D91DF" w14:textId="7C36E09B" w:rsidR="00E46254" w:rsidRDefault="006C6B46" w:rsidP="006C6B46">
      <w:pPr>
        <w:overflowPunct/>
        <w:autoSpaceDE/>
        <w:autoSpaceDN/>
        <w:adjustRightInd/>
        <w:spacing w:after="200" w:line="276" w:lineRule="auto"/>
        <w:textAlignment w:val="auto"/>
      </w:pPr>
      <w:r>
        <w:rPr>
          <w:noProof/>
          <w:lang w:val="en-US"/>
        </w:rPr>
        <w:lastRenderedPageBreak/>
        <w:drawing>
          <wp:inline distT="0" distB="0" distL="0" distR="0" wp14:anchorId="5DFEC649" wp14:editId="16D72DC6">
            <wp:extent cx="5800725" cy="257250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11039" cy="2577079"/>
                    </a:xfrm>
                    <a:prstGeom prst="rect">
                      <a:avLst/>
                    </a:prstGeom>
                    <a:noFill/>
                  </pic:spPr>
                </pic:pic>
              </a:graphicData>
            </a:graphic>
          </wp:inline>
        </w:drawing>
      </w:r>
    </w:p>
    <w:p w14:paraId="78966359" w14:textId="41B69636" w:rsidR="00E46254" w:rsidRDefault="006C6B46" w:rsidP="006C6B46">
      <w:pPr>
        <w:overflowPunct/>
        <w:autoSpaceDE/>
        <w:autoSpaceDN/>
        <w:adjustRightInd/>
        <w:spacing w:after="200" w:line="276" w:lineRule="auto"/>
        <w:textAlignment w:val="auto"/>
      </w:pPr>
      <w:r>
        <w:rPr>
          <w:noProof/>
          <w:lang w:val="en-US"/>
        </w:rPr>
        <w:drawing>
          <wp:inline distT="0" distB="0" distL="0" distR="0" wp14:anchorId="424E3ADB" wp14:editId="322F9075">
            <wp:extent cx="5800725" cy="2358009"/>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808829" cy="2361303"/>
                    </a:xfrm>
                    <a:prstGeom prst="rect">
                      <a:avLst/>
                    </a:prstGeom>
                    <a:noFill/>
                  </pic:spPr>
                </pic:pic>
              </a:graphicData>
            </a:graphic>
          </wp:inline>
        </w:drawing>
      </w:r>
      <w:r w:rsidR="00E46254">
        <w:br w:type="page"/>
      </w:r>
    </w:p>
    <w:p w14:paraId="107AC75C" w14:textId="55D811CE" w:rsidR="00E46254" w:rsidRDefault="006C6B46">
      <w:pPr>
        <w:overflowPunct/>
        <w:autoSpaceDE/>
        <w:autoSpaceDN/>
        <w:adjustRightInd/>
        <w:spacing w:after="200" w:line="276" w:lineRule="auto"/>
        <w:jc w:val="left"/>
        <w:textAlignment w:val="auto"/>
      </w:pPr>
      <w:r>
        <w:rPr>
          <w:noProof/>
          <w:lang w:val="en-US"/>
        </w:rPr>
        <w:lastRenderedPageBreak/>
        <w:drawing>
          <wp:inline distT="0" distB="0" distL="0" distR="0" wp14:anchorId="4D6F47C6" wp14:editId="7B789FD5">
            <wp:extent cx="5743575" cy="1992309"/>
            <wp:effectExtent l="0" t="0" r="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9508" cy="1997836"/>
                    </a:xfrm>
                    <a:prstGeom prst="rect">
                      <a:avLst/>
                    </a:prstGeom>
                    <a:noFill/>
                  </pic:spPr>
                </pic:pic>
              </a:graphicData>
            </a:graphic>
          </wp:inline>
        </w:drawing>
      </w:r>
    </w:p>
    <w:p w14:paraId="087A5FDB" w14:textId="5AF13D0A" w:rsidR="00532A79" w:rsidRPr="00585C37" w:rsidRDefault="00532A79" w:rsidP="00585C37">
      <w:pPr>
        <w:rPr>
          <w:szCs w:val="24"/>
          <w:lang w:eastAsia="en-GB"/>
        </w:rPr>
      </w:pPr>
      <w:r>
        <w:br w:type="page"/>
      </w:r>
    </w:p>
    <w:p w14:paraId="41A8D598" w14:textId="1175A26D" w:rsidR="00D01F81" w:rsidRPr="00B7147A" w:rsidRDefault="00D653F2" w:rsidP="00B7147A">
      <w:pPr>
        <w:pStyle w:val="Heading1"/>
      </w:pPr>
      <w:bookmarkStart w:id="88" w:name="_Toc190293042"/>
      <w:r w:rsidRPr="00B7147A">
        <w:lastRenderedPageBreak/>
        <w:t>Reference List</w:t>
      </w:r>
      <w:bookmarkEnd w:id="88"/>
    </w:p>
    <w:p w14:paraId="4AC77AEE" w14:textId="77777777" w:rsidR="001F7DC3" w:rsidRDefault="001F7DC3" w:rsidP="00B7147A">
      <w:pPr>
        <w:pStyle w:val="NormalWeb"/>
        <w:spacing w:before="0" w:beforeAutospacing="0" w:after="240" w:afterAutospacing="0" w:line="360" w:lineRule="auto"/>
      </w:pPr>
      <w:r>
        <w:t xml:space="preserve">BBC News (2024). UK inflation rate: How quickly are prices rising? </w:t>
      </w:r>
      <w:r>
        <w:rPr>
          <w:i/>
          <w:iCs/>
        </w:rPr>
        <w:t>BBC News</w:t>
      </w:r>
      <w:r>
        <w:t>. [online] Available at: https://www.bbc.com/news/business-12196322 (Accessed 1 Feb. 2025).</w:t>
      </w:r>
    </w:p>
    <w:p w14:paraId="61C3D001" w14:textId="77777777" w:rsidR="001F7DC3" w:rsidRDefault="001F7DC3" w:rsidP="00B7147A">
      <w:pPr>
        <w:pStyle w:val="NormalWeb"/>
        <w:spacing w:before="0" w:beforeAutospacing="0" w:after="240" w:afterAutospacing="0" w:line="360" w:lineRule="auto"/>
      </w:pPr>
      <w:r>
        <w:t xml:space="preserve">Bettinna’s world (2013). </w:t>
      </w:r>
      <w:r>
        <w:rPr>
          <w:i/>
          <w:iCs/>
        </w:rPr>
        <w:t>Amandine – chocolate cakes</w:t>
      </w:r>
      <w:r>
        <w:t>. [online] Traditional Romanian Food. Available at: https://romanianfood.wordpress.com/2013/01/12/amandine/ (Accessed 4 Feb. 2025).</w:t>
      </w:r>
    </w:p>
    <w:p w14:paraId="300FA482" w14:textId="77777777" w:rsidR="001F7DC3" w:rsidRDefault="001F7DC3" w:rsidP="00B7147A">
      <w:pPr>
        <w:pStyle w:val="NormalWeb"/>
        <w:spacing w:before="0" w:beforeAutospacing="0" w:after="240" w:afterAutospacing="0" w:line="360" w:lineRule="auto"/>
      </w:pPr>
      <w:r>
        <w:t xml:space="preserve">Cristina (2024). </w:t>
      </w:r>
      <w:proofErr w:type="spellStart"/>
      <w:r>
        <w:rPr>
          <w:i/>
          <w:iCs/>
        </w:rPr>
        <w:t>Papanasi</w:t>
      </w:r>
      <w:proofErr w:type="spellEnd"/>
      <w:r>
        <w:rPr>
          <w:i/>
          <w:iCs/>
        </w:rPr>
        <w:t>: Romanian Sweet Cheese Donuts with Blueberries &amp; Cream</w:t>
      </w:r>
      <w:r>
        <w:t>. [online] Cristina’s Kitchen. Available at: https://cristinaskitchen.com/papanasi-romanian-sweet-cheese-donuts-with-blueberry-cream/ (Accessed 3 Feb. 2025).</w:t>
      </w:r>
    </w:p>
    <w:p w14:paraId="6326E983" w14:textId="77777777" w:rsidR="001F7DC3" w:rsidRDefault="001F7DC3" w:rsidP="00B7147A">
      <w:pPr>
        <w:pStyle w:val="NormalWeb"/>
        <w:spacing w:before="0" w:beforeAutospacing="0" w:after="240" w:afterAutospacing="0" w:line="360" w:lineRule="auto"/>
      </w:pPr>
      <w:r>
        <w:t xml:space="preserve">Ellis, N. (2021). </w:t>
      </w:r>
      <w:r>
        <w:rPr>
          <w:i/>
          <w:iCs/>
        </w:rPr>
        <w:t>The Yorkshireman</w:t>
      </w:r>
      <w:r>
        <w:t>. [online] The Yorkshireman. Available at: https://the-yorkshireman.com/ (Accessed 1 Feb. 2025).</w:t>
      </w:r>
    </w:p>
    <w:p w14:paraId="66D94212" w14:textId="77777777" w:rsidR="001F7DC3" w:rsidRDefault="001F7DC3" w:rsidP="00B7147A">
      <w:pPr>
        <w:pStyle w:val="NormalWeb"/>
        <w:spacing w:before="0" w:beforeAutospacing="0" w:after="240" w:afterAutospacing="0" w:line="360" w:lineRule="auto"/>
      </w:pPr>
      <w:r>
        <w:t xml:space="preserve">Frost, G. (2023). </w:t>
      </w:r>
      <w:r>
        <w:rPr>
          <w:i/>
          <w:iCs/>
        </w:rPr>
        <w:t>What will the new UK minimum wage be in 2025?</w:t>
      </w:r>
      <w:r>
        <w:t xml:space="preserve"> [online] Times Money Mentor. Available at: https://www.thetimes.com/money-mentor/career/minimum-wage-increase-2025 (Accessed 1 Feb. 2025).</w:t>
      </w:r>
    </w:p>
    <w:p w14:paraId="37C89391" w14:textId="77777777" w:rsidR="001F7DC3" w:rsidRPr="00717C14" w:rsidRDefault="001F7DC3" w:rsidP="00717C14">
      <w:pPr>
        <w:overflowPunct/>
        <w:autoSpaceDE/>
        <w:autoSpaceDN/>
        <w:adjustRightInd/>
        <w:spacing w:after="240" w:line="360" w:lineRule="auto"/>
        <w:jc w:val="left"/>
        <w:textAlignment w:val="auto"/>
        <w:rPr>
          <w:szCs w:val="24"/>
          <w:lang w:eastAsia="en-GB"/>
        </w:rPr>
      </w:pPr>
      <w:r w:rsidRPr="00717C14">
        <w:rPr>
          <w:szCs w:val="24"/>
          <w:lang w:eastAsia="en-GB"/>
        </w:rPr>
        <w:t xml:space="preserve">GHINEA, C. and PRISACARU, A.E. (2023). ROMANIAN TRADITIONAL DISHES AND CERTIFIED FOOD PRODUCTS. </w:t>
      </w:r>
      <w:r w:rsidRPr="00717C14">
        <w:rPr>
          <w:i/>
          <w:iCs/>
          <w:szCs w:val="24"/>
          <w:lang w:eastAsia="en-GB"/>
        </w:rPr>
        <w:t>Food and Environment Safety Journal</w:t>
      </w:r>
      <w:r w:rsidRPr="00717C14">
        <w:rPr>
          <w:szCs w:val="24"/>
          <w:lang w:eastAsia="en-GB"/>
        </w:rPr>
        <w:t xml:space="preserve">, 22(2). </w:t>
      </w:r>
      <w:proofErr w:type="spellStart"/>
      <w:proofErr w:type="gramStart"/>
      <w:r w:rsidRPr="00717C14">
        <w:rPr>
          <w:szCs w:val="24"/>
          <w:lang w:eastAsia="en-GB"/>
        </w:rPr>
        <w:t>doi:https</w:t>
      </w:r>
      <w:proofErr w:type="spellEnd"/>
      <w:r w:rsidRPr="00717C14">
        <w:rPr>
          <w:szCs w:val="24"/>
          <w:lang w:eastAsia="en-GB"/>
        </w:rPr>
        <w:t>://doi.org/10.4316/fens.2023.009</w:t>
      </w:r>
      <w:proofErr w:type="gramEnd"/>
      <w:r w:rsidRPr="00717C14">
        <w:rPr>
          <w:szCs w:val="24"/>
          <w:lang w:eastAsia="en-GB"/>
        </w:rPr>
        <w:t>.</w:t>
      </w:r>
    </w:p>
    <w:p w14:paraId="24D1F227" w14:textId="77777777" w:rsidR="001F7DC3" w:rsidRDefault="001F7DC3" w:rsidP="00B7147A">
      <w:pPr>
        <w:pStyle w:val="NormalWeb"/>
        <w:spacing w:before="0" w:beforeAutospacing="0" w:after="240" w:afterAutospacing="0" w:line="360" w:lineRule="auto"/>
      </w:pPr>
      <w:r>
        <w:t xml:space="preserve">Glassdoor UK (2025). </w:t>
      </w:r>
      <w:r>
        <w:rPr>
          <w:i/>
          <w:iCs/>
        </w:rPr>
        <w:t>Waitress salaries in United Kingdom</w:t>
      </w:r>
      <w:r>
        <w:t>. [online] Glassdoor UK. Available at: https://www.glassdoor.co.uk/Salaries/waitress-salary-SRCH_KO0,8.htm (Accessed 2 Feb. 2025).</w:t>
      </w:r>
    </w:p>
    <w:p w14:paraId="254378CB" w14:textId="77777777" w:rsidR="001F7DC3" w:rsidRDefault="001F7DC3" w:rsidP="00B7147A">
      <w:pPr>
        <w:pStyle w:val="NormalWeb"/>
        <w:spacing w:before="0" w:beforeAutospacing="0" w:after="240" w:afterAutospacing="0" w:line="360" w:lineRule="auto"/>
      </w:pPr>
      <w:r>
        <w:t xml:space="preserve">Greggs (2023). </w:t>
      </w:r>
      <w:r>
        <w:rPr>
          <w:i/>
          <w:iCs/>
        </w:rPr>
        <w:t>Strategic Report 2023</w:t>
      </w:r>
      <w:r>
        <w:t>. [online] Available at: https://a.storyblok.com/f/162306/x/6191f7066b/greggs-annual-report-and-accounts-2023.pdf (Accessed 4 Feb. 2025).</w:t>
      </w:r>
    </w:p>
    <w:p w14:paraId="287DC72F" w14:textId="77777777" w:rsidR="001F7DC3" w:rsidRPr="001C3286" w:rsidRDefault="001F7DC3" w:rsidP="001C3286">
      <w:pPr>
        <w:overflowPunct/>
        <w:autoSpaceDE/>
        <w:autoSpaceDN/>
        <w:adjustRightInd/>
        <w:spacing w:after="240" w:line="360" w:lineRule="auto"/>
        <w:jc w:val="left"/>
        <w:textAlignment w:val="auto"/>
        <w:rPr>
          <w:szCs w:val="24"/>
          <w:lang w:eastAsia="en-GB"/>
        </w:rPr>
      </w:pPr>
      <w:r w:rsidRPr="001C3286">
        <w:rPr>
          <w:szCs w:val="24"/>
          <w:lang w:eastAsia="en-GB"/>
        </w:rPr>
        <w:t xml:space="preserve">Grove, T.O. (2023). </w:t>
      </w:r>
      <w:r w:rsidRPr="001C3286">
        <w:rPr>
          <w:i/>
          <w:iCs/>
          <w:szCs w:val="24"/>
          <w:lang w:eastAsia="en-GB"/>
        </w:rPr>
        <w:t>The Olive Grove</w:t>
      </w:r>
      <w:r w:rsidRPr="001C3286">
        <w:rPr>
          <w:szCs w:val="24"/>
          <w:lang w:eastAsia="en-GB"/>
        </w:rPr>
        <w:t xml:space="preserve">. [online] The Olive Grove. Available at: https://www.the-olivegrove.co.uk/?srsltid=AfmBOop734vN2N73e3Uoo7T-YLLIW1ZZdqFlBBYKCbbogCeT0Bc4aq_Q </w:t>
      </w:r>
      <w:r>
        <w:rPr>
          <w:szCs w:val="24"/>
          <w:lang w:eastAsia="en-GB"/>
        </w:rPr>
        <w:t>(</w:t>
      </w:r>
      <w:r w:rsidRPr="001C3286">
        <w:rPr>
          <w:szCs w:val="24"/>
          <w:lang w:eastAsia="en-GB"/>
        </w:rPr>
        <w:t>Accessed 12 Feb. 2025</w:t>
      </w:r>
      <w:r>
        <w:rPr>
          <w:szCs w:val="24"/>
          <w:lang w:eastAsia="en-GB"/>
        </w:rPr>
        <w:t>)</w:t>
      </w:r>
      <w:r w:rsidRPr="001C3286">
        <w:rPr>
          <w:szCs w:val="24"/>
          <w:lang w:eastAsia="en-GB"/>
        </w:rPr>
        <w:t>.</w:t>
      </w:r>
    </w:p>
    <w:p w14:paraId="3673A235" w14:textId="1DD1902E" w:rsidR="00693C19" w:rsidRDefault="00693C19" w:rsidP="00B7147A">
      <w:pPr>
        <w:pStyle w:val="NormalWeb"/>
        <w:spacing w:before="0" w:beforeAutospacing="0" w:after="240" w:afterAutospacing="0" w:line="360" w:lineRule="auto"/>
      </w:pPr>
      <w:r w:rsidRPr="00693C19">
        <w:lastRenderedPageBreak/>
        <w:t xml:space="preserve">IBISWorld, 2025. </w:t>
      </w:r>
      <w:r w:rsidRPr="00693C19">
        <w:rPr>
          <w:i/>
          <w:iCs/>
        </w:rPr>
        <w:t>Full-service restaurants in the UK - Market Research Report</w:t>
      </w:r>
      <w:r w:rsidRPr="00693C19">
        <w:t xml:space="preserve"> [online]. IBISWorld. Available at: https://www.ibisworld.com/united-kingdom/industry/full-service-restaurants/3420/ </w:t>
      </w:r>
      <w:r>
        <w:t>(</w:t>
      </w:r>
      <w:r w:rsidRPr="00693C19">
        <w:t>Accessed 20 February 2025</w:t>
      </w:r>
      <w:r>
        <w:t>)</w:t>
      </w:r>
      <w:r w:rsidRPr="00693C19">
        <w:t>.</w:t>
      </w:r>
    </w:p>
    <w:p w14:paraId="7C4F1BD4" w14:textId="58F47D31" w:rsidR="001F7DC3" w:rsidRDefault="001F7DC3" w:rsidP="00B7147A">
      <w:pPr>
        <w:pStyle w:val="NormalWeb"/>
        <w:spacing w:before="0" w:beforeAutospacing="0" w:after="240" w:afterAutospacing="0" w:line="360" w:lineRule="auto"/>
      </w:pPr>
      <w:r>
        <w:t xml:space="preserve">Iceland Supermarket (2025). </w:t>
      </w:r>
      <w:r>
        <w:rPr>
          <w:i/>
          <w:iCs/>
        </w:rPr>
        <w:t>Iceland Foods</w:t>
      </w:r>
      <w:r>
        <w:t>. [online] Iceland.co.uk. Available at: https://www.iceland.co.uk/store-finder/store?StoreID=1404&amp;StoreName=SHEFFIELD%20THE%20MOOR&amp;utm_source=Google&amp;utm_medium=GMB&amp;utm_campaign=Store (Accessed 2 Feb. 2025).</w:t>
      </w:r>
    </w:p>
    <w:p w14:paraId="01EB9858" w14:textId="77777777" w:rsidR="001F7DC3" w:rsidRDefault="001F7DC3" w:rsidP="00B7147A">
      <w:pPr>
        <w:pStyle w:val="NormalWeb"/>
        <w:spacing w:before="0" w:beforeAutospacing="0" w:after="240" w:afterAutospacing="0" w:line="360" w:lineRule="auto"/>
      </w:pPr>
      <w:r>
        <w:t xml:space="preserve">John Crawshaw (2024). </w:t>
      </w:r>
      <w:r>
        <w:rPr>
          <w:i/>
          <w:iCs/>
        </w:rPr>
        <w:t>John Crawshaw - Sheffield Butchers | Expert Butchers for Food Lovers</w:t>
      </w:r>
      <w:r>
        <w:t>. [online] John Crawshaw. Available at: https://johncrawshaws.co.uk/ (Accessed 4 Feb. 2025).</w:t>
      </w:r>
    </w:p>
    <w:p w14:paraId="4640130D" w14:textId="77777777" w:rsidR="001F7DC3" w:rsidRPr="008A6F4C" w:rsidRDefault="001F7DC3" w:rsidP="008A6F4C">
      <w:pPr>
        <w:overflowPunct/>
        <w:autoSpaceDE/>
        <w:autoSpaceDN/>
        <w:adjustRightInd/>
        <w:spacing w:after="240" w:line="360" w:lineRule="auto"/>
        <w:jc w:val="left"/>
        <w:textAlignment w:val="auto"/>
        <w:rPr>
          <w:szCs w:val="24"/>
          <w:lang w:eastAsia="en-GB"/>
        </w:rPr>
      </w:pPr>
      <w:r w:rsidRPr="008A6F4C">
        <w:rPr>
          <w:szCs w:val="24"/>
          <w:lang w:eastAsia="en-GB"/>
        </w:rPr>
        <w:t xml:space="preserve">Marshall, R. and Jacobs, F. (2016). Cost-Plus Pricing. </w:t>
      </w:r>
      <w:r w:rsidRPr="008A6F4C">
        <w:rPr>
          <w:i/>
          <w:iCs/>
          <w:szCs w:val="24"/>
          <w:lang w:eastAsia="en-GB"/>
        </w:rPr>
        <w:t>SSRN Electronic Journal</w:t>
      </w:r>
      <w:r w:rsidRPr="008A6F4C">
        <w:rPr>
          <w:szCs w:val="24"/>
          <w:lang w:eastAsia="en-GB"/>
        </w:rPr>
        <w:t xml:space="preserve">. </w:t>
      </w:r>
      <w:proofErr w:type="spellStart"/>
      <w:proofErr w:type="gramStart"/>
      <w:r w:rsidRPr="008A6F4C">
        <w:rPr>
          <w:szCs w:val="24"/>
          <w:lang w:eastAsia="en-GB"/>
        </w:rPr>
        <w:t>doi:https</w:t>
      </w:r>
      <w:proofErr w:type="spellEnd"/>
      <w:r w:rsidRPr="008A6F4C">
        <w:rPr>
          <w:szCs w:val="24"/>
          <w:lang w:eastAsia="en-GB"/>
        </w:rPr>
        <w:t>://doi.org/10.2139/ssrn.3141407</w:t>
      </w:r>
      <w:proofErr w:type="gramEnd"/>
      <w:r w:rsidRPr="008A6F4C">
        <w:rPr>
          <w:szCs w:val="24"/>
          <w:lang w:eastAsia="en-GB"/>
        </w:rPr>
        <w:t>.</w:t>
      </w:r>
    </w:p>
    <w:p w14:paraId="2327C493" w14:textId="77777777" w:rsidR="001F7DC3" w:rsidRPr="000504DD" w:rsidRDefault="001F7DC3" w:rsidP="000504DD">
      <w:pPr>
        <w:overflowPunct/>
        <w:autoSpaceDE/>
        <w:autoSpaceDN/>
        <w:adjustRightInd/>
        <w:spacing w:after="240" w:line="360" w:lineRule="auto"/>
        <w:jc w:val="left"/>
        <w:textAlignment w:val="auto"/>
        <w:rPr>
          <w:szCs w:val="24"/>
          <w:lang w:eastAsia="en-GB"/>
        </w:rPr>
      </w:pPr>
      <w:r w:rsidRPr="000504DD">
        <w:rPr>
          <w:szCs w:val="24"/>
          <w:lang w:eastAsia="en-GB"/>
        </w:rPr>
        <w:t xml:space="preserve">Martin, E. and Gardiner, K. (2017). Exploring the UK hospitality industry and age discrimination. </w:t>
      </w:r>
      <w:r w:rsidRPr="000504DD">
        <w:rPr>
          <w:i/>
          <w:iCs/>
          <w:szCs w:val="24"/>
          <w:lang w:eastAsia="en-GB"/>
        </w:rPr>
        <w:t>International Journal of Contemporary Hospitality Management</w:t>
      </w:r>
      <w:r w:rsidRPr="000504DD">
        <w:rPr>
          <w:szCs w:val="24"/>
          <w:lang w:eastAsia="en-GB"/>
        </w:rPr>
        <w:t xml:space="preserve">, 19(4), pp.309–318. </w:t>
      </w:r>
      <w:proofErr w:type="spellStart"/>
      <w:proofErr w:type="gramStart"/>
      <w:r w:rsidRPr="000504DD">
        <w:rPr>
          <w:szCs w:val="24"/>
          <w:lang w:eastAsia="en-GB"/>
        </w:rPr>
        <w:t>doi:https</w:t>
      </w:r>
      <w:proofErr w:type="spellEnd"/>
      <w:r w:rsidRPr="000504DD">
        <w:rPr>
          <w:szCs w:val="24"/>
          <w:lang w:eastAsia="en-GB"/>
        </w:rPr>
        <w:t>://doi.org/10.1108/09596110710747643</w:t>
      </w:r>
      <w:proofErr w:type="gramEnd"/>
      <w:r w:rsidRPr="000504DD">
        <w:rPr>
          <w:szCs w:val="24"/>
          <w:lang w:eastAsia="en-GB"/>
        </w:rPr>
        <w:t>.</w:t>
      </w:r>
    </w:p>
    <w:p w14:paraId="47AD06A1" w14:textId="77777777" w:rsidR="001F7DC3" w:rsidRPr="00FB5A13" w:rsidRDefault="001F7DC3" w:rsidP="00FB5A13">
      <w:pPr>
        <w:overflowPunct/>
        <w:autoSpaceDE/>
        <w:autoSpaceDN/>
        <w:adjustRightInd/>
        <w:spacing w:after="240" w:line="360" w:lineRule="auto"/>
        <w:jc w:val="left"/>
        <w:textAlignment w:val="auto"/>
        <w:rPr>
          <w:szCs w:val="24"/>
          <w:lang w:eastAsia="en-GB"/>
        </w:rPr>
      </w:pPr>
      <w:r w:rsidRPr="00FB5A13">
        <w:rPr>
          <w:szCs w:val="24"/>
          <w:lang w:eastAsia="en-GB"/>
        </w:rPr>
        <w:t xml:space="preserve">Morris, N. (2022). Understanding Digital Marketing: Marketing Strategies for Engaging the Digital Generation. </w:t>
      </w:r>
      <w:r w:rsidRPr="00FB5A13">
        <w:rPr>
          <w:i/>
          <w:iCs/>
          <w:szCs w:val="24"/>
          <w:lang w:eastAsia="en-GB"/>
        </w:rPr>
        <w:t>Journal of Direct, Data and Digital Marketing Practice</w:t>
      </w:r>
      <w:r w:rsidRPr="00FB5A13">
        <w:rPr>
          <w:szCs w:val="24"/>
          <w:lang w:eastAsia="en-GB"/>
        </w:rPr>
        <w:t>, 10(4), pp.384–387.</w:t>
      </w:r>
    </w:p>
    <w:p w14:paraId="53E4366A" w14:textId="77777777" w:rsidR="001F7DC3" w:rsidRDefault="001F7DC3" w:rsidP="00B7147A">
      <w:pPr>
        <w:pStyle w:val="NormalWeb"/>
        <w:spacing w:before="0" w:beforeAutospacing="0" w:after="240" w:afterAutospacing="0" w:line="360" w:lineRule="auto"/>
      </w:pPr>
      <w:r>
        <w:t xml:space="preserve">Office for National Statistics (2024). </w:t>
      </w:r>
      <w:r>
        <w:rPr>
          <w:i/>
          <w:iCs/>
        </w:rPr>
        <w:t>Sheffield’s employment, unemployment and economic inactivity - ONS</w:t>
      </w:r>
      <w:r>
        <w:t>. [online] Ons.gov.uk. Available at: https://www.ons.gov.uk/visualisations/labourmarketlocal/E08000019/?utm (Accessed 1 Feb. 2025).</w:t>
      </w:r>
    </w:p>
    <w:p w14:paraId="750857DF" w14:textId="77777777" w:rsidR="001F7DC3" w:rsidRDefault="001F7DC3" w:rsidP="00B7147A">
      <w:pPr>
        <w:pStyle w:val="NormalWeb"/>
        <w:spacing w:before="0" w:beforeAutospacing="0" w:after="240" w:afterAutospacing="0" w:line="360" w:lineRule="auto"/>
      </w:pPr>
      <w:proofErr w:type="spellStart"/>
      <w:r>
        <w:t>Panadda</w:t>
      </w:r>
      <w:proofErr w:type="spellEnd"/>
      <w:r>
        <w:t xml:space="preserve"> </w:t>
      </w:r>
      <w:proofErr w:type="spellStart"/>
      <w:r>
        <w:t>Supawan</w:t>
      </w:r>
      <w:proofErr w:type="spellEnd"/>
      <w:r>
        <w:t xml:space="preserve">, Assist. Prof. Dr. Puris </w:t>
      </w:r>
      <w:proofErr w:type="spellStart"/>
      <w:r>
        <w:t>Sornsaruht</w:t>
      </w:r>
      <w:proofErr w:type="spellEnd"/>
      <w:r>
        <w:t xml:space="preserve"> and Assoc. Prof. Dr. Paitoon </w:t>
      </w:r>
      <w:proofErr w:type="spellStart"/>
      <w:r>
        <w:t>Pimdee</w:t>
      </w:r>
      <w:proofErr w:type="spellEnd"/>
      <w:r>
        <w:t xml:space="preserve"> (2019). Thai cuisine restaurant performance in the United Kingdom (UK): A SEM analysis. </w:t>
      </w:r>
      <w:r>
        <w:rPr>
          <w:i/>
          <w:iCs/>
        </w:rPr>
        <w:t>African Journal of Hospitality Tourism and Leisure</w:t>
      </w:r>
      <w:r>
        <w:t>, 8(5).</w:t>
      </w:r>
    </w:p>
    <w:p w14:paraId="5C1FFE45" w14:textId="77777777" w:rsidR="001F7DC3" w:rsidRPr="004556CF" w:rsidRDefault="001F7DC3" w:rsidP="004556CF">
      <w:pPr>
        <w:overflowPunct/>
        <w:autoSpaceDE/>
        <w:autoSpaceDN/>
        <w:adjustRightInd/>
        <w:spacing w:after="240" w:line="360" w:lineRule="auto"/>
        <w:jc w:val="left"/>
        <w:textAlignment w:val="auto"/>
        <w:rPr>
          <w:szCs w:val="24"/>
          <w:lang w:eastAsia="en-GB"/>
        </w:rPr>
      </w:pPr>
      <w:r w:rsidRPr="004556CF">
        <w:rPr>
          <w:szCs w:val="24"/>
          <w:lang w:eastAsia="en-GB"/>
        </w:rPr>
        <w:lastRenderedPageBreak/>
        <w:t xml:space="preserve">Puiu </w:t>
      </w:r>
      <w:proofErr w:type="spellStart"/>
      <w:r w:rsidRPr="004556CF">
        <w:rPr>
          <w:szCs w:val="24"/>
          <w:lang w:eastAsia="en-GB"/>
        </w:rPr>
        <w:t>Nistoreanu</w:t>
      </w:r>
      <w:proofErr w:type="spellEnd"/>
      <w:r w:rsidRPr="004556CF">
        <w:rPr>
          <w:szCs w:val="24"/>
          <w:lang w:eastAsia="en-GB"/>
        </w:rPr>
        <w:t xml:space="preserve">, Maria Roxana Dorobantu and Gheorghe, G. (2013). Traditional cuisine, a major factor to help promote Romanian sustainable tourism. </w:t>
      </w:r>
      <w:proofErr w:type="spellStart"/>
      <w:r w:rsidRPr="004556CF">
        <w:rPr>
          <w:i/>
          <w:iCs/>
          <w:szCs w:val="24"/>
          <w:lang w:eastAsia="en-GB"/>
        </w:rPr>
        <w:t>Towaroznawcze</w:t>
      </w:r>
      <w:proofErr w:type="spellEnd"/>
      <w:r w:rsidRPr="004556CF">
        <w:rPr>
          <w:i/>
          <w:iCs/>
          <w:szCs w:val="24"/>
          <w:lang w:eastAsia="en-GB"/>
        </w:rPr>
        <w:t xml:space="preserve"> </w:t>
      </w:r>
      <w:proofErr w:type="spellStart"/>
      <w:r w:rsidRPr="004556CF">
        <w:rPr>
          <w:i/>
          <w:iCs/>
          <w:szCs w:val="24"/>
          <w:lang w:eastAsia="en-GB"/>
        </w:rPr>
        <w:t>Problemy</w:t>
      </w:r>
      <w:proofErr w:type="spellEnd"/>
      <w:r w:rsidRPr="004556CF">
        <w:rPr>
          <w:i/>
          <w:iCs/>
          <w:szCs w:val="24"/>
          <w:lang w:eastAsia="en-GB"/>
        </w:rPr>
        <w:t xml:space="preserve"> </w:t>
      </w:r>
      <w:proofErr w:type="spellStart"/>
      <w:r w:rsidRPr="004556CF">
        <w:rPr>
          <w:i/>
          <w:iCs/>
          <w:szCs w:val="24"/>
          <w:lang w:eastAsia="en-GB"/>
        </w:rPr>
        <w:t>Jakości</w:t>
      </w:r>
      <w:proofErr w:type="spellEnd"/>
      <w:r w:rsidRPr="004556CF">
        <w:rPr>
          <w:i/>
          <w:iCs/>
          <w:szCs w:val="24"/>
          <w:lang w:eastAsia="en-GB"/>
        </w:rPr>
        <w:t xml:space="preserve">. Polskie </w:t>
      </w:r>
      <w:proofErr w:type="spellStart"/>
      <w:r w:rsidRPr="004556CF">
        <w:rPr>
          <w:i/>
          <w:iCs/>
          <w:szCs w:val="24"/>
          <w:lang w:eastAsia="en-GB"/>
        </w:rPr>
        <w:t>Towarzystwo</w:t>
      </w:r>
      <w:proofErr w:type="spellEnd"/>
      <w:r w:rsidRPr="004556CF">
        <w:rPr>
          <w:i/>
          <w:iCs/>
          <w:szCs w:val="24"/>
          <w:lang w:eastAsia="en-GB"/>
        </w:rPr>
        <w:t xml:space="preserve"> </w:t>
      </w:r>
      <w:proofErr w:type="spellStart"/>
      <w:r w:rsidRPr="004556CF">
        <w:rPr>
          <w:i/>
          <w:iCs/>
          <w:szCs w:val="24"/>
          <w:lang w:eastAsia="en-GB"/>
        </w:rPr>
        <w:t>Towaroznawcze</w:t>
      </w:r>
      <w:proofErr w:type="spellEnd"/>
      <w:r w:rsidRPr="004556CF">
        <w:rPr>
          <w:szCs w:val="24"/>
          <w:lang w:eastAsia="en-GB"/>
        </w:rPr>
        <w:t>, 3(3), pp.24–31.</w:t>
      </w:r>
    </w:p>
    <w:p w14:paraId="526A8B6F" w14:textId="77777777" w:rsidR="001F7DC3" w:rsidRDefault="001F7DC3" w:rsidP="00B7147A">
      <w:pPr>
        <w:pStyle w:val="NormalWeb"/>
        <w:spacing w:before="0" w:beforeAutospacing="0" w:after="240" w:afterAutospacing="0" w:line="360" w:lineRule="auto"/>
      </w:pPr>
      <w:r>
        <w:t xml:space="preserve">Sandy, W. (2021). Link Your Business Plan to a Performance Plan. </w:t>
      </w:r>
      <w:r>
        <w:rPr>
          <w:i/>
          <w:iCs/>
        </w:rPr>
        <w:t>Journal of Business Strategy</w:t>
      </w:r>
      <w:r>
        <w:t>, 11(6), pp.4–8.</w:t>
      </w:r>
    </w:p>
    <w:p w14:paraId="5C741084" w14:textId="77777777" w:rsidR="001F7DC3" w:rsidRDefault="001F7DC3" w:rsidP="00B7147A">
      <w:pPr>
        <w:pStyle w:val="NormalWeb"/>
        <w:spacing w:before="0" w:beforeAutospacing="0" w:after="240" w:afterAutospacing="0" w:line="360" w:lineRule="auto"/>
      </w:pPr>
      <w:r>
        <w:t xml:space="preserve">Sheffield City Council (2024). </w:t>
      </w:r>
      <w:r>
        <w:rPr>
          <w:i/>
          <w:iCs/>
        </w:rPr>
        <w:t>Voluntary grants and funds | Sheffield City Council</w:t>
      </w:r>
      <w:r>
        <w:t>. [online] www.sheffield.gov.uk. Available at: https://www.sheffield.gov.uk/your-city-council/grants (Accessed 4 Feb. 2025).</w:t>
      </w:r>
    </w:p>
    <w:p w14:paraId="6BAA8712" w14:textId="77777777" w:rsidR="001F7DC3" w:rsidRDefault="001F7DC3" w:rsidP="00B7147A">
      <w:pPr>
        <w:pStyle w:val="NormalWeb"/>
        <w:spacing w:before="0" w:beforeAutospacing="0" w:after="240" w:afterAutospacing="0" w:line="360" w:lineRule="auto"/>
      </w:pPr>
      <w:proofErr w:type="spellStart"/>
      <w:r>
        <w:t>Slorach</w:t>
      </w:r>
      <w:proofErr w:type="spellEnd"/>
      <w:r>
        <w:t xml:space="preserve">, P.C., Jeswani, H.K., Cuéllar-Franca, R. and </w:t>
      </w:r>
      <w:proofErr w:type="spellStart"/>
      <w:r>
        <w:t>Azapagic</w:t>
      </w:r>
      <w:proofErr w:type="spellEnd"/>
      <w:r>
        <w:t xml:space="preserve">, A. (2025). Assessing the economic and environmental sustainability of household food waste management in the UK: Current situation and future scenarios. </w:t>
      </w:r>
      <w:r>
        <w:rPr>
          <w:i/>
          <w:iCs/>
        </w:rPr>
        <w:t>Science of The Total Environment</w:t>
      </w:r>
      <w:r>
        <w:t xml:space="preserve">, [online] 710, p.135580. </w:t>
      </w:r>
      <w:proofErr w:type="spellStart"/>
      <w:proofErr w:type="gramStart"/>
      <w:r>
        <w:t>doi:https</w:t>
      </w:r>
      <w:proofErr w:type="spellEnd"/>
      <w:r>
        <w:t>://doi.org/10.1016/j.scitotenv.2019.135580</w:t>
      </w:r>
      <w:proofErr w:type="gramEnd"/>
      <w:r>
        <w:t>.</w:t>
      </w:r>
    </w:p>
    <w:p w14:paraId="080CA5B1" w14:textId="77777777" w:rsidR="001F7DC3" w:rsidRDefault="001F7DC3" w:rsidP="00B7147A">
      <w:pPr>
        <w:pStyle w:val="NormalWeb"/>
        <w:spacing w:before="0" w:beforeAutospacing="0" w:after="240" w:afterAutospacing="0" w:line="360" w:lineRule="auto"/>
      </w:pPr>
      <w:r>
        <w:t xml:space="preserve">Smithfield (2024). </w:t>
      </w:r>
      <w:r>
        <w:rPr>
          <w:i/>
          <w:iCs/>
        </w:rPr>
        <w:t>Social media advertising in 2024: maximising impact in the UK market - Smithfield</w:t>
      </w:r>
      <w:r>
        <w:t>. [online] Smithfieldagency.com. Available at: https://www.smithfieldagency.com/insights/social-media-advertising-in-2024-maximising-impact-in-the-uk-market/ (Accessed 2 Feb. 2025).</w:t>
      </w:r>
    </w:p>
    <w:p w14:paraId="683D3D5B" w14:textId="77777777" w:rsidR="001F7DC3" w:rsidRDefault="001F7DC3" w:rsidP="00B7147A">
      <w:pPr>
        <w:pStyle w:val="NormalWeb"/>
        <w:spacing w:before="0" w:beforeAutospacing="0" w:after="240" w:afterAutospacing="0" w:line="360" w:lineRule="auto"/>
      </w:pPr>
      <w:r>
        <w:t xml:space="preserve">Statista (2024). </w:t>
      </w:r>
      <w:r>
        <w:rPr>
          <w:i/>
          <w:iCs/>
        </w:rPr>
        <w:t>Online Food Delivery - UK | Statista Market Forecast</w:t>
      </w:r>
      <w:r>
        <w:t>. [online] Statista. Available at: https://www.statista.com/outlook/emo/online-food-delivery/united-kingdom (Accessed 4 Feb. 2025).</w:t>
      </w:r>
    </w:p>
    <w:p w14:paraId="3471A18C" w14:textId="39DAE9DA" w:rsidR="00FF2AB6" w:rsidRDefault="00FF2AB6" w:rsidP="00B7147A">
      <w:pPr>
        <w:pStyle w:val="NormalWeb"/>
        <w:spacing w:before="0" w:beforeAutospacing="0" w:after="240" w:afterAutospacing="0" w:line="360" w:lineRule="auto"/>
      </w:pPr>
      <w:r>
        <w:t xml:space="preserve">Statista (2023). </w:t>
      </w:r>
      <w:r>
        <w:rPr>
          <w:i/>
          <w:iCs/>
        </w:rPr>
        <w:t xml:space="preserve">Market Size - UK | </w:t>
      </w:r>
      <w:r w:rsidRPr="00FF2AB6">
        <w:rPr>
          <w:i/>
          <w:iCs/>
        </w:rPr>
        <w:t>Market size of the restaurant industry in the United Kingdom from 2021 to 2023, with a forecast for 2024</w:t>
      </w:r>
      <w:r>
        <w:t xml:space="preserve">. [online] Statista. Available at: </w:t>
      </w:r>
      <w:r w:rsidRPr="00FF2AB6">
        <w:t>https://www.statista.com/statistics/1318869/restaurant-industry-market-size-uk/</w:t>
      </w:r>
      <w:r>
        <w:t xml:space="preserve"> (Accessed 4 Feb. 2025).</w:t>
      </w:r>
    </w:p>
    <w:p w14:paraId="1067C5E5" w14:textId="77777777" w:rsidR="001F7DC3" w:rsidRDefault="001F7DC3" w:rsidP="00B7147A">
      <w:pPr>
        <w:pStyle w:val="NormalWeb"/>
        <w:spacing w:before="0" w:beforeAutospacing="0" w:after="240" w:afterAutospacing="0" w:line="360" w:lineRule="auto"/>
      </w:pPr>
      <w:r>
        <w:t xml:space="preserve">Tasty &amp; Quick Recipes (2020). </w:t>
      </w:r>
      <w:r>
        <w:rPr>
          <w:i/>
          <w:iCs/>
        </w:rPr>
        <w:t xml:space="preserve">Famous Romanian </w:t>
      </w:r>
      <w:proofErr w:type="spellStart"/>
      <w:r>
        <w:rPr>
          <w:i/>
          <w:iCs/>
        </w:rPr>
        <w:t>Mititei</w:t>
      </w:r>
      <w:proofErr w:type="spellEnd"/>
      <w:r>
        <w:rPr>
          <w:i/>
          <w:iCs/>
        </w:rPr>
        <w:t>! ~Tasty &amp; Quick Recipes</w:t>
      </w:r>
      <w:r>
        <w:t>. [online] YouTube. Available at: https://www.youtube.com/watch?v=g-STwpeGalM (Accessed 2 Feb. 2025).</w:t>
      </w:r>
    </w:p>
    <w:p w14:paraId="781FA300" w14:textId="77777777" w:rsidR="001F7DC3" w:rsidRDefault="001F7DC3" w:rsidP="00B7147A">
      <w:pPr>
        <w:pStyle w:val="NormalWeb"/>
        <w:spacing w:before="0" w:beforeAutospacing="0" w:after="240" w:afterAutospacing="0" w:line="360" w:lineRule="auto"/>
      </w:pPr>
      <w:r>
        <w:lastRenderedPageBreak/>
        <w:t xml:space="preserve">UK Hospitality (2023). </w:t>
      </w:r>
      <w:r>
        <w:rPr>
          <w:i/>
          <w:iCs/>
        </w:rPr>
        <w:t xml:space="preserve">Worker shortages - </w:t>
      </w:r>
      <w:proofErr w:type="spellStart"/>
      <w:r>
        <w:rPr>
          <w:i/>
          <w:iCs/>
        </w:rPr>
        <w:t>UKHospitality</w:t>
      </w:r>
      <w:proofErr w:type="spellEnd"/>
      <w:r>
        <w:t xml:space="preserve">. [online] </w:t>
      </w:r>
      <w:proofErr w:type="spellStart"/>
      <w:r>
        <w:t>UKHospitality</w:t>
      </w:r>
      <w:proofErr w:type="spellEnd"/>
      <w:r>
        <w:t>. Available at: https://www.ukhospitality.org.uk/campaigns/workforce/ (Accessed 1 Feb. 2025).</w:t>
      </w:r>
    </w:p>
    <w:p w14:paraId="1B003DC6" w14:textId="62C6F73C" w:rsidR="00D01F81" w:rsidRDefault="00D01F81" w:rsidP="006C6B46">
      <w:pPr>
        <w:pStyle w:val="NormalWeb"/>
        <w:spacing w:before="0" w:beforeAutospacing="0" w:after="240" w:afterAutospacing="0" w:line="360" w:lineRule="auto"/>
        <w:ind w:left="709" w:hanging="709"/>
        <w:jc w:val="both"/>
      </w:pPr>
    </w:p>
    <w:sectPr w:rsidR="00D01F81" w:rsidSect="0026719D">
      <w:footerReference w:type="even" r:id="rId27"/>
      <w:footerReference w:type="default" r:id="rId28"/>
      <w:footerReference w:type="first" r:id="rId29"/>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9E98E" w14:textId="77777777" w:rsidR="008833C3" w:rsidRDefault="008833C3" w:rsidP="002E250A">
      <w:r>
        <w:separator/>
      </w:r>
    </w:p>
  </w:endnote>
  <w:endnote w:type="continuationSeparator" w:id="0">
    <w:p w14:paraId="1C2B4E3B" w14:textId="77777777" w:rsidR="008833C3" w:rsidRDefault="008833C3"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2E2FCF">
      <w:rPr>
        <w:rStyle w:val="PageNumber"/>
        <w:noProof/>
        <w:color w:val="808080"/>
      </w:rPr>
      <w:t>19</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D41806">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4F0B6" w14:textId="77777777" w:rsidR="008833C3" w:rsidRDefault="008833C3" w:rsidP="002E250A">
      <w:r>
        <w:separator/>
      </w:r>
    </w:p>
  </w:footnote>
  <w:footnote w:type="continuationSeparator" w:id="0">
    <w:p w14:paraId="0EAE36B2" w14:textId="77777777" w:rsidR="008833C3" w:rsidRDefault="008833C3"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264A1"/>
    <w:multiLevelType w:val="hybridMultilevel"/>
    <w:tmpl w:val="A3207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57D33"/>
    <w:multiLevelType w:val="hybridMultilevel"/>
    <w:tmpl w:val="041CD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A64C0"/>
    <w:multiLevelType w:val="hybridMultilevel"/>
    <w:tmpl w:val="9DE85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55829"/>
    <w:multiLevelType w:val="hybridMultilevel"/>
    <w:tmpl w:val="D27A20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A87C84"/>
    <w:multiLevelType w:val="hybridMultilevel"/>
    <w:tmpl w:val="03C64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AA3FD2"/>
    <w:multiLevelType w:val="hybridMultilevel"/>
    <w:tmpl w:val="5B5C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6B0614"/>
    <w:multiLevelType w:val="hybridMultilevel"/>
    <w:tmpl w:val="D50CE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E11A0C"/>
    <w:multiLevelType w:val="hybridMultilevel"/>
    <w:tmpl w:val="C43C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7B1B49"/>
    <w:multiLevelType w:val="multilevel"/>
    <w:tmpl w:val="F22AF338"/>
    <w:lvl w:ilvl="0">
      <w:start w:val="4"/>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7C97F45"/>
    <w:multiLevelType w:val="hybridMultilevel"/>
    <w:tmpl w:val="8464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07284"/>
    <w:multiLevelType w:val="hybridMultilevel"/>
    <w:tmpl w:val="AA84F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54706F"/>
    <w:multiLevelType w:val="hybridMultilevel"/>
    <w:tmpl w:val="57A6C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301E7F"/>
    <w:multiLevelType w:val="hybridMultilevel"/>
    <w:tmpl w:val="47E0E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380DD3"/>
    <w:multiLevelType w:val="hybridMultilevel"/>
    <w:tmpl w:val="20F84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FA2886"/>
    <w:multiLevelType w:val="hybridMultilevel"/>
    <w:tmpl w:val="AD866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D77493"/>
    <w:multiLevelType w:val="hybridMultilevel"/>
    <w:tmpl w:val="1840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116C57"/>
    <w:multiLevelType w:val="hybridMultilevel"/>
    <w:tmpl w:val="3DFC4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B241B5"/>
    <w:multiLevelType w:val="hybridMultilevel"/>
    <w:tmpl w:val="F25C5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33CBA"/>
    <w:multiLevelType w:val="hybridMultilevel"/>
    <w:tmpl w:val="1F5A3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E85C5F"/>
    <w:multiLevelType w:val="hybridMultilevel"/>
    <w:tmpl w:val="C6A67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AE6E84"/>
    <w:multiLevelType w:val="hybridMultilevel"/>
    <w:tmpl w:val="F418D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3E262B"/>
    <w:multiLevelType w:val="hybridMultilevel"/>
    <w:tmpl w:val="07523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2332220">
    <w:abstractNumId w:val="13"/>
  </w:num>
  <w:num w:numId="2" w16cid:durableId="1972394960">
    <w:abstractNumId w:val="10"/>
  </w:num>
  <w:num w:numId="3" w16cid:durableId="818032803">
    <w:abstractNumId w:val="17"/>
  </w:num>
  <w:num w:numId="4" w16cid:durableId="1120607543">
    <w:abstractNumId w:val="18"/>
  </w:num>
  <w:num w:numId="5" w16cid:durableId="1818452623">
    <w:abstractNumId w:val="6"/>
  </w:num>
  <w:num w:numId="6" w16cid:durableId="2030832878">
    <w:abstractNumId w:val="20"/>
  </w:num>
  <w:num w:numId="7" w16cid:durableId="1511027129">
    <w:abstractNumId w:val="7"/>
  </w:num>
  <w:num w:numId="8" w16cid:durableId="1052734631">
    <w:abstractNumId w:val="2"/>
  </w:num>
  <w:num w:numId="9" w16cid:durableId="1194424677">
    <w:abstractNumId w:val="14"/>
  </w:num>
  <w:num w:numId="10" w16cid:durableId="1538084792">
    <w:abstractNumId w:val="8"/>
  </w:num>
  <w:num w:numId="11" w16cid:durableId="1652716326">
    <w:abstractNumId w:val="21"/>
  </w:num>
  <w:num w:numId="12" w16cid:durableId="1376349966">
    <w:abstractNumId w:val="15"/>
  </w:num>
  <w:num w:numId="13" w16cid:durableId="1863546893">
    <w:abstractNumId w:val="19"/>
  </w:num>
  <w:num w:numId="14" w16cid:durableId="111629259">
    <w:abstractNumId w:val="12"/>
  </w:num>
  <w:num w:numId="15" w16cid:durableId="706948290">
    <w:abstractNumId w:val="1"/>
  </w:num>
  <w:num w:numId="16" w16cid:durableId="525869629">
    <w:abstractNumId w:val="16"/>
  </w:num>
  <w:num w:numId="17" w16cid:durableId="1388187053">
    <w:abstractNumId w:val="11"/>
  </w:num>
  <w:num w:numId="18" w16cid:durableId="1395198585">
    <w:abstractNumId w:val="0"/>
  </w:num>
  <w:num w:numId="19" w16cid:durableId="1019627006">
    <w:abstractNumId w:val="4"/>
  </w:num>
  <w:num w:numId="20" w16cid:durableId="265618940">
    <w:abstractNumId w:val="3"/>
  </w:num>
  <w:num w:numId="21" w16cid:durableId="1299529698">
    <w:abstractNumId w:val="9"/>
  </w:num>
  <w:num w:numId="22" w16cid:durableId="607204114">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LIwMzGxNLSwMDU0NTZU0lEKTi0uzszPAykwqQUAPloUoiwAAAA="/>
  </w:docVars>
  <w:rsids>
    <w:rsidRoot w:val="002E250A"/>
    <w:rsid w:val="000005E3"/>
    <w:rsid w:val="000012D5"/>
    <w:rsid w:val="00001462"/>
    <w:rsid w:val="00001816"/>
    <w:rsid w:val="000066F6"/>
    <w:rsid w:val="00006852"/>
    <w:rsid w:val="000119B2"/>
    <w:rsid w:val="00012261"/>
    <w:rsid w:val="00012D7C"/>
    <w:rsid w:val="00012E65"/>
    <w:rsid w:val="00014778"/>
    <w:rsid w:val="00017CF7"/>
    <w:rsid w:val="00024196"/>
    <w:rsid w:val="00024BCD"/>
    <w:rsid w:val="000257C9"/>
    <w:rsid w:val="00027373"/>
    <w:rsid w:val="000306D1"/>
    <w:rsid w:val="0003173C"/>
    <w:rsid w:val="00031DB9"/>
    <w:rsid w:val="0003221B"/>
    <w:rsid w:val="000332B2"/>
    <w:rsid w:val="00035B05"/>
    <w:rsid w:val="0003635F"/>
    <w:rsid w:val="00036AD5"/>
    <w:rsid w:val="00037703"/>
    <w:rsid w:val="00040B9E"/>
    <w:rsid w:val="00040E37"/>
    <w:rsid w:val="00041D25"/>
    <w:rsid w:val="0004593E"/>
    <w:rsid w:val="000473BC"/>
    <w:rsid w:val="00047625"/>
    <w:rsid w:val="000504DD"/>
    <w:rsid w:val="00052E8E"/>
    <w:rsid w:val="00053093"/>
    <w:rsid w:val="00054CFD"/>
    <w:rsid w:val="00055BE8"/>
    <w:rsid w:val="00056920"/>
    <w:rsid w:val="00057192"/>
    <w:rsid w:val="000602E8"/>
    <w:rsid w:val="0006157C"/>
    <w:rsid w:val="0006352F"/>
    <w:rsid w:val="0006374F"/>
    <w:rsid w:val="00070C99"/>
    <w:rsid w:val="000721B4"/>
    <w:rsid w:val="0007284E"/>
    <w:rsid w:val="00075B02"/>
    <w:rsid w:val="00075F8E"/>
    <w:rsid w:val="0008071B"/>
    <w:rsid w:val="00085880"/>
    <w:rsid w:val="0009240B"/>
    <w:rsid w:val="00092439"/>
    <w:rsid w:val="00096483"/>
    <w:rsid w:val="00097A54"/>
    <w:rsid w:val="000A08B2"/>
    <w:rsid w:val="000A2502"/>
    <w:rsid w:val="000A350A"/>
    <w:rsid w:val="000A4C12"/>
    <w:rsid w:val="000A6260"/>
    <w:rsid w:val="000A6526"/>
    <w:rsid w:val="000B1974"/>
    <w:rsid w:val="000B4437"/>
    <w:rsid w:val="000B4892"/>
    <w:rsid w:val="000B5AD7"/>
    <w:rsid w:val="000B7975"/>
    <w:rsid w:val="000C0DAB"/>
    <w:rsid w:val="000C1785"/>
    <w:rsid w:val="000C28DF"/>
    <w:rsid w:val="000C3C8A"/>
    <w:rsid w:val="000C4ED9"/>
    <w:rsid w:val="000C795F"/>
    <w:rsid w:val="000D11E3"/>
    <w:rsid w:val="000D2490"/>
    <w:rsid w:val="000D2DF2"/>
    <w:rsid w:val="000D4A41"/>
    <w:rsid w:val="000D4AF4"/>
    <w:rsid w:val="000E1052"/>
    <w:rsid w:val="000E204D"/>
    <w:rsid w:val="000E3428"/>
    <w:rsid w:val="000E34B6"/>
    <w:rsid w:val="000E3B8C"/>
    <w:rsid w:val="000E4EC0"/>
    <w:rsid w:val="000E53E2"/>
    <w:rsid w:val="000E5B65"/>
    <w:rsid w:val="000F1DF6"/>
    <w:rsid w:val="000F22B0"/>
    <w:rsid w:val="000F4672"/>
    <w:rsid w:val="000F79B1"/>
    <w:rsid w:val="0010165A"/>
    <w:rsid w:val="00102AF2"/>
    <w:rsid w:val="00103081"/>
    <w:rsid w:val="00111286"/>
    <w:rsid w:val="001119B9"/>
    <w:rsid w:val="00112A1F"/>
    <w:rsid w:val="001149DA"/>
    <w:rsid w:val="001150D4"/>
    <w:rsid w:val="0011576A"/>
    <w:rsid w:val="0011601B"/>
    <w:rsid w:val="00116579"/>
    <w:rsid w:val="00120B74"/>
    <w:rsid w:val="001237F3"/>
    <w:rsid w:val="0012424E"/>
    <w:rsid w:val="0012455F"/>
    <w:rsid w:val="001320A7"/>
    <w:rsid w:val="00132C6E"/>
    <w:rsid w:val="0014126D"/>
    <w:rsid w:val="001419FA"/>
    <w:rsid w:val="0014233C"/>
    <w:rsid w:val="001456A8"/>
    <w:rsid w:val="00145ADC"/>
    <w:rsid w:val="0014648A"/>
    <w:rsid w:val="00146E7D"/>
    <w:rsid w:val="001478AA"/>
    <w:rsid w:val="00147EBD"/>
    <w:rsid w:val="00150BB9"/>
    <w:rsid w:val="0015650C"/>
    <w:rsid w:val="001669AB"/>
    <w:rsid w:val="0017005F"/>
    <w:rsid w:val="00171156"/>
    <w:rsid w:val="0017158D"/>
    <w:rsid w:val="001720B8"/>
    <w:rsid w:val="00174475"/>
    <w:rsid w:val="00174DD2"/>
    <w:rsid w:val="001802A6"/>
    <w:rsid w:val="00180556"/>
    <w:rsid w:val="00180963"/>
    <w:rsid w:val="00183988"/>
    <w:rsid w:val="00185C8B"/>
    <w:rsid w:val="00190E76"/>
    <w:rsid w:val="001945C7"/>
    <w:rsid w:val="00196CE6"/>
    <w:rsid w:val="001979E9"/>
    <w:rsid w:val="001A19F8"/>
    <w:rsid w:val="001A3E26"/>
    <w:rsid w:val="001A5B71"/>
    <w:rsid w:val="001A6109"/>
    <w:rsid w:val="001B15EE"/>
    <w:rsid w:val="001B2F1F"/>
    <w:rsid w:val="001B3262"/>
    <w:rsid w:val="001B3844"/>
    <w:rsid w:val="001B3F7A"/>
    <w:rsid w:val="001B41A3"/>
    <w:rsid w:val="001C24CE"/>
    <w:rsid w:val="001C30E2"/>
    <w:rsid w:val="001C3286"/>
    <w:rsid w:val="001D0E65"/>
    <w:rsid w:val="001D165F"/>
    <w:rsid w:val="001D320A"/>
    <w:rsid w:val="001D431E"/>
    <w:rsid w:val="001D5B07"/>
    <w:rsid w:val="001D600F"/>
    <w:rsid w:val="001D7CD9"/>
    <w:rsid w:val="001E0349"/>
    <w:rsid w:val="001E3594"/>
    <w:rsid w:val="001E3BB7"/>
    <w:rsid w:val="001E5462"/>
    <w:rsid w:val="001E7F8C"/>
    <w:rsid w:val="001F4945"/>
    <w:rsid w:val="001F5C45"/>
    <w:rsid w:val="001F7B0E"/>
    <w:rsid w:val="001F7DC3"/>
    <w:rsid w:val="002003A1"/>
    <w:rsid w:val="002009FC"/>
    <w:rsid w:val="00200C61"/>
    <w:rsid w:val="00201680"/>
    <w:rsid w:val="002016FD"/>
    <w:rsid w:val="00201A7F"/>
    <w:rsid w:val="00204590"/>
    <w:rsid w:val="00204BD0"/>
    <w:rsid w:val="002072B1"/>
    <w:rsid w:val="002074EB"/>
    <w:rsid w:val="002120DA"/>
    <w:rsid w:val="00212799"/>
    <w:rsid w:val="00215C04"/>
    <w:rsid w:val="00220C19"/>
    <w:rsid w:val="00224754"/>
    <w:rsid w:val="00224CC2"/>
    <w:rsid w:val="00224E16"/>
    <w:rsid w:val="00225244"/>
    <w:rsid w:val="0023005E"/>
    <w:rsid w:val="00231941"/>
    <w:rsid w:val="002421ED"/>
    <w:rsid w:val="002422AC"/>
    <w:rsid w:val="002433F2"/>
    <w:rsid w:val="00244216"/>
    <w:rsid w:val="00244BB7"/>
    <w:rsid w:val="00245096"/>
    <w:rsid w:val="00245FD1"/>
    <w:rsid w:val="002474D3"/>
    <w:rsid w:val="00250425"/>
    <w:rsid w:val="00250F8F"/>
    <w:rsid w:val="00252133"/>
    <w:rsid w:val="00253E51"/>
    <w:rsid w:val="00255108"/>
    <w:rsid w:val="0025624F"/>
    <w:rsid w:val="002565CD"/>
    <w:rsid w:val="00260FA7"/>
    <w:rsid w:val="002613FC"/>
    <w:rsid w:val="002637DE"/>
    <w:rsid w:val="0026693B"/>
    <w:rsid w:val="0026719D"/>
    <w:rsid w:val="0026751F"/>
    <w:rsid w:val="002707C0"/>
    <w:rsid w:val="002711DD"/>
    <w:rsid w:val="00271565"/>
    <w:rsid w:val="00271AE0"/>
    <w:rsid w:val="002806F4"/>
    <w:rsid w:val="00281D1E"/>
    <w:rsid w:val="00285D80"/>
    <w:rsid w:val="002876E6"/>
    <w:rsid w:val="00290E86"/>
    <w:rsid w:val="00293961"/>
    <w:rsid w:val="002A0D95"/>
    <w:rsid w:val="002A1653"/>
    <w:rsid w:val="002A1920"/>
    <w:rsid w:val="002A1EAB"/>
    <w:rsid w:val="002A4C63"/>
    <w:rsid w:val="002A6D41"/>
    <w:rsid w:val="002A7890"/>
    <w:rsid w:val="002B001A"/>
    <w:rsid w:val="002B7A5D"/>
    <w:rsid w:val="002C3917"/>
    <w:rsid w:val="002C5C75"/>
    <w:rsid w:val="002D0742"/>
    <w:rsid w:val="002D1E40"/>
    <w:rsid w:val="002D42DC"/>
    <w:rsid w:val="002D44D1"/>
    <w:rsid w:val="002D5C08"/>
    <w:rsid w:val="002D5EB6"/>
    <w:rsid w:val="002E250A"/>
    <w:rsid w:val="002E2FCF"/>
    <w:rsid w:val="002E47A1"/>
    <w:rsid w:val="002E4A00"/>
    <w:rsid w:val="002F2917"/>
    <w:rsid w:val="002F336D"/>
    <w:rsid w:val="002F5D47"/>
    <w:rsid w:val="002F6CD5"/>
    <w:rsid w:val="00301F65"/>
    <w:rsid w:val="0030242A"/>
    <w:rsid w:val="003040D2"/>
    <w:rsid w:val="00304B3B"/>
    <w:rsid w:val="00306EF1"/>
    <w:rsid w:val="00311055"/>
    <w:rsid w:val="0031119D"/>
    <w:rsid w:val="00311221"/>
    <w:rsid w:val="0031490D"/>
    <w:rsid w:val="003149A4"/>
    <w:rsid w:val="00315223"/>
    <w:rsid w:val="00315914"/>
    <w:rsid w:val="003167D8"/>
    <w:rsid w:val="003167E5"/>
    <w:rsid w:val="00316FD5"/>
    <w:rsid w:val="003207C8"/>
    <w:rsid w:val="00326907"/>
    <w:rsid w:val="00326C82"/>
    <w:rsid w:val="003275E3"/>
    <w:rsid w:val="00327EC5"/>
    <w:rsid w:val="0033140A"/>
    <w:rsid w:val="00331B9F"/>
    <w:rsid w:val="00333D08"/>
    <w:rsid w:val="003354A5"/>
    <w:rsid w:val="0033768F"/>
    <w:rsid w:val="00337CCB"/>
    <w:rsid w:val="00340E63"/>
    <w:rsid w:val="003425C7"/>
    <w:rsid w:val="0034524A"/>
    <w:rsid w:val="003510DF"/>
    <w:rsid w:val="003518E1"/>
    <w:rsid w:val="0036037F"/>
    <w:rsid w:val="003629B1"/>
    <w:rsid w:val="00366A0B"/>
    <w:rsid w:val="00367027"/>
    <w:rsid w:val="00371F5A"/>
    <w:rsid w:val="00381055"/>
    <w:rsid w:val="00384858"/>
    <w:rsid w:val="0038543F"/>
    <w:rsid w:val="00386E79"/>
    <w:rsid w:val="00387737"/>
    <w:rsid w:val="00390C50"/>
    <w:rsid w:val="0039231B"/>
    <w:rsid w:val="00392A6A"/>
    <w:rsid w:val="00397419"/>
    <w:rsid w:val="003A4351"/>
    <w:rsid w:val="003A5C92"/>
    <w:rsid w:val="003A6B56"/>
    <w:rsid w:val="003A724F"/>
    <w:rsid w:val="003A754A"/>
    <w:rsid w:val="003B12D8"/>
    <w:rsid w:val="003B2AB9"/>
    <w:rsid w:val="003B2ED4"/>
    <w:rsid w:val="003B54E3"/>
    <w:rsid w:val="003C077E"/>
    <w:rsid w:val="003C115C"/>
    <w:rsid w:val="003C3011"/>
    <w:rsid w:val="003C4A83"/>
    <w:rsid w:val="003D5116"/>
    <w:rsid w:val="003D6AF1"/>
    <w:rsid w:val="003E13CB"/>
    <w:rsid w:val="003E39C2"/>
    <w:rsid w:val="003E3D36"/>
    <w:rsid w:val="003F10E4"/>
    <w:rsid w:val="003F23ED"/>
    <w:rsid w:val="003F2F50"/>
    <w:rsid w:val="003F36FB"/>
    <w:rsid w:val="003F3CA0"/>
    <w:rsid w:val="004009D7"/>
    <w:rsid w:val="00401052"/>
    <w:rsid w:val="00402550"/>
    <w:rsid w:val="00403DEC"/>
    <w:rsid w:val="00404B3D"/>
    <w:rsid w:val="00406A1E"/>
    <w:rsid w:val="00411FEE"/>
    <w:rsid w:val="00414EDF"/>
    <w:rsid w:val="004160A8"/>
    <w:rsid w:val="00416FCB"/>
    <w:rsid w:val="00417FB5"/>
    <w:rsid w:val="00420246"/>
    <w:rsid w:val="0042372D"/>
    <w:rsid w:val="0042443A"/>
    <w:rsid w:val="00424456"/>
    <w:rsid w:val="00432AC1"/>
    <w:rsid w:val="00437B1C"/>
    <w:rsid w:val="0044388A"/>
    <w:rsid w:val="004467B7"/>
    <w:rsid w:val="004519F1"/>
    <w:rsid w:val="00452E19"/>
    <w:rsid w:val="00452E84"/>
    <w:rsid w:val="004544E5"/>
    <w:rsid w:val="00455553"/>
    <w:rsid w:val="004556CF"/>
    <w:rsid w:val="00456233"/>
    <w:rsid w:val="00456714"/>
    <w:rsid w:val="00456D1B"/>
    <w:rsid w:val="004603A5"/>
    <w:rsid w:val="00463988"/>
    <w:rsid w:val="0047082F"/>
    <w:rsid w:val="00475783"/>
    <w:rsid w:val="0048212F"/>
    <w:rsid w:val="00482E16"/>
    <w:rsid w:val="00483338"/>
    <w:rsid w:val="004835C9"/>
    <w:rsid w:val="00486BBC"/>
    <w:rsid w:val="00487B7D"/>
    <w:rsid w:val="0049208F"/>
    <w:rsid w:val="004A26C3"/>
    <w:rsid w:val="004A2A38"/>
    <w:rsid w:val="004A2B84"/>
    <w:rsid w:val="004A2D28"/>
    <w:rsid w:val="004B0A5D"/>
    <w:rsid w:val="004B1D69"/>
    <w:rsid w:val="004B22DC"/>
    <w:rsid w:val="004B615B"/>
    <w:rsid w:val="004B64A1"/>
    <w:rsid w:val="004C065F"/>
    <w:rsid w:val="004C6356"/>
    <w:rsid w:val="004C6FA8"/>
    <w:rsid w:val="004D067F"/>
    <w:rsid w:val="004D15F6"/>
    <w:rsid w:val="004D3D61"/>
    <w:rsid w:val="004D4932"/>
    <w:rsid w:val="004D57C4"/>
    <w:rsid w:val="004E1F37"/>
    <w:rsid w:val="004E268B"/>
    <w:rsid w:val="004E2BD0"/>
    <w:rsid w:val="004E6D62"/>
    <w:rsid w:val="004F6812"/>
    <w:rsid w:val="004F7F2C"/>
    <w:rsid w:val="0050312D"/>
    <w:rsid w:val="005031E7"/>
    <w:rsid w:val="00504E37"/>
    <w:rsid w:val="00504F12"/>
    <w:rsid w:val="00507FF0"/>
    <w:rsid w:val="00512C99"/>
    <w:rsid w:val="00514412"/>
    <w:rsid w:val="00515646"/>
    <w:rsid w:val="00516421"/>
    <w:rsid w:val="00516D35"/>
    <w:rsid w:val="005220FB"/>
    <w:rsid w:val="00522BA7"/>
    <w:rsid w:val="00524BD4"/>
    <w:rsid w:val="00526FF6"/>
    <w:rsid w:val="005328E9"/>
    <w:rsid w:val="00532A79"/>
    <w:rsid w:val="00533E81"/>
    <w:rsid w:val="0053715D"/>
    <w:rsid w:val="00540010"/>
    <w:rsid w:val="0054150D"/>
    <w:rsid w:val="00542008"/>
    <w:rsid w:val="00545A8E"/>
    <w:rsid w:val="00552F9D"/>
    <w:rsid w:val="00556652"/>
    <w:rsid w:val="005624D2"/>
    <w:rsid w:val="005633D9"/>
    <w:rsid w:val="00563FB2"/>
    <w:rsid w:val="00564EE2"/>
    <w:rsid w:val="0056562F"/>
    <w:rsid w:val="00565C87"/>
    <w:rsid w:val="00566993"/>
    <w:rsid w:val="005669CD"/>
    <w:rsid w:val="0056755A"/>
    <w:rsid w:val="005708C2"/>
    <w:rsid w:val="005722B2"/>
    <w:rsid w:val="00573D40"/>
    <w:rsid w:val="005805D7"/>
    <w:rsid w:val="005839A5"/>
    <w:rsid w:val="00585C37"/>
    <w:rsid w:val="00590BDD"/>
    <w:rsid w:val="00590D85"/>
    <w:rsid w:val="00592759"/>
    <w:rsid w:val="00592BD8"/>
    <w:rsid w:val="00593D2E"/>
    <w:rsid w:val="005953CA"/>
    <w:rsid w:val="005A031E"/>
    <w:rsid w:val="005A0E05"/>
    <w:rsid w:val="005A21EC"/>
    <w:rsid w:val="005A2269"/>
    <w:rsid w:val="005A2EB1"/>
    <w:rsid w:val="005A2EE6"/>
    <w:rsid w:val="005A30DA"/>
    <w:rsid w:val="005A36DB"/>
    <w:rsid w:val="005A38F7"/>
    <w:rsid w:val="005A5375"/>
    <w:rsid w:val="005B25F0"/>
    <w:rsid w:val="005B2877"/>
    <w:rsid w:val="005B28FE"/>
    <w:rsid w:val="005B6EBB"/>
    <w:rsid w:val="005B6FDE"/>
    <w:rsid w:val="005C0B57"/>
    <w:rsid w:val="005C40E7"/>
    <w:rsid w:val="005C6058"/>
    <w:rsid w:val="005C61AD"/>
    <w:rsid w:val="005C7EE0"/>
    <w:rsid w:val="005D0815"/>
    <w:rsid w:val="005D33FC"/>
    <w:rsid w:val="005D6558"/>
    <w:rsid w:val="005E16C5"/>
    <w:rsid w:val="005E3B5E"/>
    <w:rsid w:val="005E45F0"/>
    <w:rsid w:val="005E4F98"/>
    <w:rsid w:val="005E571A"/>
    <w:rsid w:val="005E6F31"/>
    <w:rsid w:val="005F0BAE"/>
    <w:rsid w:val="005F2702"/>
    <w:rsid w:val="005F3886"/>
    <w:rsid w:val="005F5A23"/>
    <w:rsid w:val="005F6629"/>
    <w:rsid w:val="0060073C"/>
    <w:rsid w:val="00601058"/>
    <w:rsid w:val="00601211"/>
    <w:rsid w:val="00602F34"/>
    <w:rsid w:val="00603246"/>
    <w:rsid w:val="006052A9"/>
    <w:rsid w:val="00606F01"/>
    <w:rsid w:val="0061073A"/>
    <w:rsid w:val="00614475"/>
    <w:rsid w:val="00616D51"/>
    <w:rsid w:val="0062075D"/>
    <w:rsid w:val="00620A78"/>
    <w:rsid w:val="00621617"/>
    <w:rsid w:val="00622648"/>
    <w:rsid w:val="00622BBE"/>
    <w:rsid w:val="0062304D"/>
    <w:rsid w:val="00625370"/>
    <w:rsid w:val="00627804"/>
    <w:rsid w:val="0063237B"/>
    <w:rsid w:val="0063353E"/>
    <w:rsid w:val="00634B81"/>
    <w:rsid w:val="006359D4"/>
    <w:rsid w:val="00637731"/>
    <w:rsid w:val="00642050"/>
    <w:rsid w:val="006440DB"/>
    <w:rsid w:val="00645BB7"/>
    <w:rsid w:val="00646832"/>
    <w:rsid w:val="00647E00"/>
    <w:rsid w:val="006505B5"/>
    <w:rsid w:val="00650E21"/>
    <w:rsid w:val="0065177F"/>
    <w:rsid w:val="00673BA9"/>
    <w:rsid w:val="006755EA"/>
    <w:rsid w:val="00676B8F"/>
    <w:rsid w:val="006778A6"/>
    <w:rsid w:val="00681FAB"/>
    <w:rsid w:val="00683DA2"/>
    <w:rsid w:val="0068400F"/>
    <w:rsid w:val="00685922"/>
    <w:rsid w:val="00685D3D"/>
    <w:rsid w:val="00686D2A"/>
    <w:rsid w:val="0069066B"/>
    <w:rsid w:val="00693C19"/>
    <w:rsid w:val="00695575"/>
    <w:rsid w:val="006A0B34"/>
    <w:rsid w:val="006A1566"/>
    <w:rsid w:val="006A1CF7"/>
    <w:rsid w:val="006A45FC"/>
    <w:rsid w:val="006A6236"/>
    <w:rsid w:val="006A6D46"/>
    <w:rsid w:val="006B4842"/>
    <w:rsid w:val="006B4946"/>
    <w:rsid w:val="006B586D"/>
    <w:rsid w:val="006B5993"/>
    <w:rsid w:val="006B5F2B"/>
    <w:rsid w:val="006B6DDA"/>
    <w:rsid w:val="006C006F"/>
    <w:rsid w:val="006C0A60"/>
    <w:rsid w:val="006C2591"/>
    <w:rsid w:val="006C4E22"/>
    <w:rsid w:val="006C5ACF"/>
    <w:rsid w:val="006C6B46"/>
    <w:rsid w:val="006C6E25"/>
    <w:rsid w:val="006D006A"/>
    <w:rsid w:val="006D5C04"/>
    <w:rsid w:val="006D6221"/>
    <w:rsid w:val="006D6950"/>
    <w:rsid w:val="006E189C"/>
    <w:rsid w:val="006E1ECF"/>
    <w:rsid w:val="006E28E3"/>
    <w:rsid w:val="006E50CC"/>
    <w:rsid w:val="006E6A67"/>
    <w:rsid w:val="006E7096"/>
    <w:rsid w:val="006F0941"/>
    <w:rsid w:val="006F0EFD"/>
    <w:rsid w:val="006F1D80"/>
    <w:rsid w:val="006F1ECB"/>
    <w:rsid w:val="006F2F15"/>
    <w:rsid w:val="006F61FC"/>
    <w:rsid w:val="0070577A"/>
    <w:rsid w:val="00710018"/>
    <w:rsid w:val="00710733"/>
    <w:rsid w:val="00712450"/>
    <w:rsid w:val="0071294C"/>
    <w:rsid w:val="00715CEA"/>
    <w:rsid w:val="00716C36"/>
    <w:rsid w:val="00717C14"/>
    <w:rsid w:val="00720865"/>
    <w:rsid w:val="00720AD9"/>
    <w:rsid w:val="007216D8"/>
    <w:rsid w:val="00721884"/>
    <w:rsid w:val="00722251"/>
    <w:rsid w:val="00723C01"/>
    <w:rsid w:val="007269E3"/>
    <w:rsid w:val="00730A75"/>
    <w:rsid w:val="00734462"/>
    <w:rsid w:val="00740AE0"/>
    <w:rsid w:val="00743729"/>
    <w:rsid w:val="007504A5"/>
    <w:rsid w:val="007537AB"/>
    <w:rsid w:val="0075464E"/>
    <w:rsid w:val="00754AD3"/>
    <w:rsid w:val="00755B61"/>
    <w:rsid w:val="00763B17"/>
    <w:rsid w:val="007645AF"/>
    <w:rsid w:val="00765B5F"/>
    <w:rsid w:val="0076644A"/>
    <w:rsid w:val="007729EE"/>
    <w:rsid w:val="007737F3"/>
    <w:rsid w:val="0077417D"/>
    <w:rsid w:val="007755CD"/>
    <w:rsid w:val="00775AE1"/>
    <w:rsid w:val="00776BA8"/>
    <w:rsid w:val="00776E3D"/>
    <w:rsid w:val="007847C9"/>
    <w:rsid w:val="007853D9"/>
    <w:rsid w:val="0078713D"/>
    <w:rsid w:val="00787B2E"/>
    <w:rsid w:val="00790A3F"/>
    <w:rsid w:val="00791525"/>
    <w:rsid w:val="00797F09"/>
    <w:rsid w:val="007A07C3"/>
    <w:rsid w:val="007A0925"/>
    <w:rsid w:val="007A19AA"/>
    <w:rsid w:val="007A3C1F"/>
    <w:rsid w:val="007A50FA"/>
    <w:rsid w:val="007A5A5F"/>
    <w:rsid w:val="007B28C3"/>
    <w:rsid w:val="007C0123"/>
    <w:rsid w:val="007C2321"/>
    <w:rsid w:val="007C2642"/>
    <w:rsid w:val="007C2A19"/>
    <w:rsid w:val="007C645A"/>
    <w:rsid w:val="007D254A"/>
    <w:rsid w:val="007D58C7"/>
    <w:rsid w:val="007E2107"/>
    <w:rsid w:val="007E3DA6"/>
    <w:rsid w:val="007E4D85"/>
    <w:rsid w:val="007E6E42"/>
    <w:rsid w:val="007F5B8C"/>
    <w:rsid w:val="008015CA"/>
    <w:rsid w:val="00801B20"/>
    <w:rsid w:val="00802A1A"/>
    <w:rsid w:val="00804AE7"/>
    <w:rsid w:val="008054F9"/>
    <w:rsid w:val="00806E90"/>
    <w:rsid w:val="00806ED1"/>
    <w:rsid w:val="008118D4"/>
    <w:rsid w:val="008134F6"/>
    <w:rsid w:val="00815E52"/>
    <w:rsid w:val="008164F5"/>
    <w:rsid w:val="00823C5A"/>
    <w:rsid w:val="0082476D"/>
    <w:rsid w:val="00831100"/>
    <w:rsid w:val="008367DD"/>
    <w:rsid w:val="008368EB"/>
    <w:rsid w:val="00840105"/>
    <w:rsid w:val="00840ADB"/>
    <w:rsid w:val="00841C83"/>
    <w:rsid w:val="008446C0"/>
    <w:rsid w:val="00844BBE"/>
    <w:rsid w:val="008461D0"/>
    <w:rsid w:val="0084696F"/>
    <w:rsid w:val="00846FA1"/>
    <w:rsid w:val="0085067D"/>
    <w:rsid w:val="008517B4"/>
    <w:rsid w:val="008527F3"/>
    <w:rsid w:val="008567D6"/>
    <w:rsid w:val="008628FE"/>
    <w:rsid w:val="00867072"/>
    <w:rsid w:val="00867B3B"/>
    <w:rsid w:val="008700CD"/>
    <w:rsid w:val="0087206B"/>
    <w:rsid w:val="0087382A"/>
    <w:rsid w:val="008803F9"/>
    <w:rsid w:val="008822B9"/>
    <w:rsid w:val="008833C3"/>
    <w:rsid w:val="00890D19"/>
    <w:rsid w:val="00891A54"/>
    <w:rsid w:val="00891C24"/>
    <w:rsid w:val="00896DDA"/>
    <w:rsid w:val="008A13C4"/>
    <w:rsid w:val="008A35C7"/>
    <w:rsid w:val="008A6BAA"/>
    <w:rsid w:val="008A6F4C"/>
    <w:rsid w:val="008A7986"/>
    <w:rsid w:val="008B1021"/>
    <w:rsid w:val="008B1B04"/>
    <w:rsid w:val="008B20DC"/>
    <w:rsid w:val="008B45A4"/>
    <w:rsid w:val="008B5281"/>
    <w:rsid w:val="008C418C"/>
    <w:rsid w:val="008C5191"/>
    <w:rsid w:val="008C741F"/>
    <w:rsid w:val="008D03F6"/>
    <w:rsid w:val="008D0BE1"/>
    <w:rsid w:val="008D287D"/>
    <w:rsid w:val="008D2BDD"/>
    <w:rsid w:val="008E1324"/>
    <w:rsid w:val="008E420E"/>
    <w:rsid w:val="008E5BDC"/>
    <w:rsid w:val="008E76B0"/>
    <w:rsid w:val="008F11D8"/>
    <w:rsid w:val="008F1AF7"/>
    <w:rsid w:val="008F22FD"/>
    <w:rsid w:val="008F2EB5"/>
    <w:rsid w:val="008F342B"/>
    <w:rsid w:val="008F5D77"/>
    <w:rsid w:val="0090017E"/>
    <w:rsid w:val="009013A9"/>
    <w:rsid w:val="0090607C"/>
    <w:rsid w:val="0092040D"/>
    <w:rsid w:val="00922C28"/>
    <w:rsid w:val="009269C3"/>
    <w:rsid w:val="0093020F"/>
    <w:rsid w:val="00932243"/>
    <w:rsid w:val="00934822"/>
    <w:rsid w:val="009354B4"/>
    <w:rsid w:val="00941F86"/>
    <w:rsid w:val="0094237D"/>
    <w:rsid w:val="0094475E"/>
    <w:rsid w:val="009457F1"/>
    <w:rsid w:val="00946E21"/>
    <w:rsid w:val="00947E75"/>
    <w:rsid w:val="00950555"/>
    <w:rsid w:val="009563CB"/>
    <w:rsid w:val="00956C35"/>
    <w:rsid w:val="00962E6F"/>
    <w:rsid w:val="00964DF2"/>
    <w:rsid w:val="00971FAD"/>
    <w:rsid w:val="00973137"/>
    <w:rsid w:val="00973380"/>
    <w:rsid w:val="009743AF"/>
    <w:rsid w:val="00974820"/>
    <w:rsid w:val="00976321"/>
    <w:rsid w:val="00976B40"/>
    <w:rsid w:val="00977866"/>
    <w:rsid w:val="00977CC4"/>
    <w:rsid w:val="00980723"/>
    <w:rsid w:val="00981100"/>
    <w:rsid w:val="00982BC9"/>
    <w:rsid w:val="009832B5"/>
    <w:rsid w:val="0098549F"/>
    <w:rsid w:val="00985C92"/>
    <w:rsid w:val="00993ABE"/>
    <w:rsid w:val="009A343A"/>
    <w:rsid w:val="009A3A89"/>
    <w:rsid w:val="009B4D48"/>
    <w:rsid w:val="009B60D4"/>
    <w:rsid w:val="009B62D7"/>
    <w:rsid w:val="009B7D7B"/>
    <w:rsid w:val="009C2D88"/>
    <w:rsid w:val="009C46EC"/>
    <w:rsid w:val="009C57AD"/>
    <w:rsid w:val="009C6BF5"/>
    <w:rsid w:val="009C6D2E"/>
    <w:rsid w:val="009D0873"/>
    <w:rsid w:val="009D2462"/>
    <w:rsid w:val="009D6FD9"/>
    <w:rsid w:val="009D720F"/>
    <w:rsid w:val="009E1DF5"/>
    <w:rsid w:val="009E2B76"/>
    <w:rsid w:val="009E2B9A"/>
    <w:rsid w:val="009E323F"/>
    <w:rsid w:val="009E5F88"/>
    <w:rsid w:val="009E6B5D"/>
    <w:rsid w:val="009F0062"/>
    <w:rsid w:val="009F02E6"/>
    <w:rsid w:val="009F5418"/>
    <w:rsid w:val="009F72B7"/>
    <w:rsid w:val="00A04CAB"/>
    <w:rsid w:val="00A110BC"/>
    <w:rsid w:val="00A12CD9"/>
    <w:rsid w:val="00A12E2F"/>
    <w:rsid w:val="00A15340"/>
    <w:rsid w:val="00A161F3"/>
    <w:rsid w:val="00A17EF9"/>
    <w:rsid w:val="00A20CB5"/>
    <w:rsid w:val="00A211B1"/>
    <w:rsid w:val="00A2167D"/>
    <w:rsid w:val="00A2214E"/>
    <w:rsid w:val="00A23F2D"/>
    <w:rsid w:val="00A26733"/>
    <w:rsid w:val="00A31AF8"/>
    <w:rsid w:val="00A408FF"/>
    <w:rsid w:val="00A413C1"/>
    <w:rsid w:val="00A423ED"/>
    <w:rsid w:val="00A453D6"/>
    <w:rsid w:val="00A46663"/>
    <w:rsid w:val="00A469D9"/>
    <w:rsid w:val="00A5450B"/>
    <w:rsid w:val="00A55A62"/>
    <w:rsid w:val="00A60061"/>
    <w:rsid w:val="00A600A8"/>
    <w:rsid w:val="00A6465E"/>
    <w:rsid w:val="00A649ED"/>
    <w:rsid w:val="00A65243"/>
    <w:rsid w:val="00A65C6C"/>
    <w:rsid w:val="00A65FDB"/>
    <w:rsid w:val="00A66849"/>
    <w:rsid w:val="00A678C4"/>
    <w:rsid w:val="00A72859"/>
    <w:rsid w:val="00A7736E"/>
    <w:rsid w:val="00A82211"/>
    <w:rsid w:val="00A845C8"/>
    <w:rsid w:val="00A855FD"/>
    <w:rsid w:val="00A86586"/>
    <w:rsid w:val="00A8671C"/>
    <w:rsid w:val="00A91A66"/>
    <w:rsid w:val="00A93CD4"/>
    <w:rsid w:val="00A94CB7"/>
    <w:rsid w:val="00A96454"/>
    <w:rsid w:val="00AA11FE"/>
    <w:rsid w:val="00AA356F"/>
    <w:rsid w:val="00AA525A"/>
    <w:rsid w:val="00AA5C6C"/>
    <w:rsid w:val="00AA63DA"/>
    <w:rsid w:val="00AB2EC5"/>
    <w:rsid w:val="00AB43B7"/>
    <w:rsid w:val="00AB5C22"/>
    <w:rsid w:val="00AB78D5"/>
    <w:rsid w:val="00AC11A5"/>
    <w:rsid w:val="00AC6EE3"/>
    <w:rsid w:val="00AC7750"/>
    <w:rsid w:val="00AC77B6"/>
    <w:rsid w:val="00AC7A97"/>
    <w:rsid w:val="00AD610F"/>
    <w:rsid w:val="00AD6346"/>
    <w:rsid w:val="00AD7A9A"/>
    <w:rsid w:val="00AE58EB"/>
    <w:rsid w:val="00AE63E0"/>
    <w:rsid w:val="00AF75F9"/>
    <w:rsid w:val="00B041AD"/>
    <w:rsid w:val="00B06A39"/>
    <w:rsid w:val="00B103DB"/>
    <w:rsid w:val="00B21050"/>
    <w:rsid w:val="00B211CD"/>
    <w:rsid w:val="00B22382"/>
    <w:rsid w:val="00B2362F"/>
    <w:rsid w:val="00B23B47"/>
    <w:rsid w:val="00B24BA1"/>
    <w:rsid w:val="00B24E20"/>
    <w:rsid w:val="00B24F00"/>
    <w:rsid w:val="00B25139"/>
    <w:rsid w:val="00B30B11"/>
    <w:rsid w:val="00B30BE0"/>
    <w:rsid w:val="00B31055"/>
    <w:rsid w:val="00B33A08"/>
    <w:rsid w:val="00B34E78"/>
    <w:rsid w:val="00B40421"/>
    <w:rsid w:val="00B42057"/>
    <w:rsid w:val="00B44F55"/>
    <w:rsid w:val="00B46286"/>
    <w:rsid w:val="00B50B28"/>
    <w:rsid w:val="00B54C1A"/>
    <w:rsid w:val="00B6070F"/>
    <w:rsid w:val="00B62BEC"/>
    <w:rsid w:val="00B6407D"/>
    <w:rsid w:val="00B649C6"/>
    <w:rsid w:val="00B65ECB"/>
    <w:rsid w:val="00B6686D"/>
    <w:rsid w:val="00B67A23"/>
    <w:rsid w:val="00B704D6"/>
    <w:rsid w:val="00B7147A"/>
    <w:rsid w:val="00B731EA"/>
    <w:rsid w:val="00B7320E"/>
    <w:rsid w:val="00B75197"/>
    <w:rsid w:val="00B75BBE"/>
    <w:rsid w:val="00B76B82"/>
    <w:rsid w:val="00B85040"/>
    <w:rsid w:val="00B8784A"/>
    <w:rsid w:val="00B951EC"/>
    <w:rsid w:val="00B962FA"/>
    <w:rsid w:val="00BA0D92"/>
    <w:rsid w:val="00BA2BA0"/>
    <w:rsid w:val="00BA33A0"/>
    <w:rsid w:val="00BA78CB"/>
    <w:rsid w:val="00BB04E2"/>
    <w:rsid w:val="00BB1EE4"/>
    <w:rsid w:val="00BB2137"/>
    <w:rsid w:val="00BB4688"/>
    <w:rsid w:val="00BC3D81"/>
    <w:rsid w:val="00BC5E31"/>
    <w:rsid w:val="00BC61D8"/>
    <w:rsid w:val="00BC640C"/>
    <w:rsid w:val="00BC7A40"/>
    <w:rsid w:val="00BD390C"/>
    <w:rsid w:val="00BD4284"/>
    <w:rsid w:val="00BD43CE"/>
    <w:rsid w:val="00BE099F"/>
    <w:rsid w:val="00BE2CDA"/>
    <w:rsid w:val="00BE3814"/>
    <w:rsid w:val="00BE4497"/>
    <w:rsid w:val="00BE6570"/>
    <w:rsid w:val="00BF0E96"/>
    <w:rsid w:val="00BF14C0"/>
    <w:rsid w:val="00BF1E66"/>
    <w:rsid w:val="00BF1E9F"/>
    <w:rsid w:val="00BF2383"/>
    <w:rsid w:val="00BF761F"/>
    <w:rsid w:val="00C02A6A"/>
    <w:rsid w:val="00C036B6"/>
    <w:rsid w:val="00C03EA3"/>
    <w:rsid w:val="00C0473F"/>
    <w:rsid w:val="00C04CC6"/>
    <w:rsid w:val="00C059E5"/>
    <w:rsid w:val="00C067A2"/>
    <w:rsid w:val="00C06B45"/>
    <w:rsid w:val="00C1099F"/>
    <w:rsid w:val="00C126EA"/>
    <w:rsid w:val="00C142A7"/>
    <w:rsid w:val="00C156A3"/>
    <w:rsid w:val="00C16B22"/>
    <w:rsid w:val="00C20B5A"/>
    <w:rsid w:val="00C254C1"/>
    <w:rsid w:val="00C27FC2"/>
    <w:rsid w:val="00C31FA5"/>
    <w:rsid w:val="00C33596"/>
    <w:rsid w:val="00C3426D"/>
    <w:rsid w:val="00C34FAD"/>
    <w:rsid w:val="00C42D84"/>
    <w:rsid w:val="00C50EEB"/>
    <w:rsid w:val="00C51506"/>
    <w:rsid w:val="00C51D14"/>
    <w:rsid w:val="00C5213D"/>
    <w:rsid w:val="00C53859"/>
    <w:rsid w:val="00C53F87"/>
    <w:rsid w:val="00C5656A"/>
    <w:rsid w:val="00C574FE"/>
    <w:rsid w:val="00C576DC"/>
    <w:rsid w:val="00C61179"/>
    <w:rsid w:val="00C61642"/>
    <w:rsid w:val="00C740B6"/>
    <w:rsid w:val="00C74763"/>
    <w:rsid w:val="00C76315"/>
    <w:rsid w:val="00C77FE1"/>
    <w:rsid w:val="00C847D7"/>
    <w:rsid w:val="00C84C9A"/>
    <w:rsid w:val="00C86001"/>
    <w:rsid w:val="00C86449"/>
    <w:rsid w:val="00C90C6D"/>
    <w:rsid w:val="00C919F2"/>
    <w:rsid w:val="00C92081"/>
    <w:rsid w:val="00C93CB2"/>
    <w:rsid w:val="00C9613E"/>
    <w:rsid w:val="00C96196"/>
    <w:rsid w:val="00C97172"/>
    <w:rsid w:val="00C977C5"/>
    <w:rsid w:val="00CA6EF3"/>
    <w:rsid w:val="00CB0850"/>
    <w:rsid w:val="00CB474B"/>
    <w:rsid w:val="00CB5914"/>
    <w:rsid w:val="00CC1925"/>
    <w:rsid w:val="00CC2135"/>
    <w:rsid w:val="00CC27CD"/>
    <w:rsid w:val="00CC5FFE"/>
    <w:rsid w:val="00CD0B95"/>
    <w:rsid w:val="00CD61B8"/>
    <w:rsid w:val="00CD6E47"/>
    <w:rsid w:val="00CE148B"/>
    <w:rsid w:val="00CE3D9A"/>
    <w:rsid w:val="00CE596D"/>
    <w:rsid w:val="00CF0A99"/>
    <w:rsid w:val="00CF58A2"/>
    <w:rsid w:val="00CF66D6"/>
    <w:rsid w:val="00D00782"/>
    <w:rsid w:val="00D016F0"/>
    <w:rsid w:val="00D01F81"/>
    <w:rsid w:val="00D04B1B"/>
    <w:rsid w:val="00D05E76"/>
    <w:rsid w:val="00D07AE8"/>
    <w:rsid w:val="00D12CD7"/>
    <w:rsid w:val="00D1337B"/>
    <w:rsid w:val="00D13E7B"/>
    <w:rsid w:val="00D16EC9"/>
    <w:rsid w:val="00D177DA"/>
    <w:rsid w:val="00D206B6"/>
    <w:rsid w:val="00D2142B"/>
    <w:rsid w:val="00D22216"/>
    <w:rsid w:val="00D242E1"/>
    <w:rsid w:val="00D2450F"/>
    <w:rsid w:val="00D26590"/>
    <w:rsid w:val="00D26AFC"/>
    <w:rsid w:val="00D277D7"/>
    <w:rsid w:val="00D30D0F"/>
    <w:rsid w:val="00D31B50"/>
    <w:rsid w:val="00D33523"/>
    <w:rsid w:val="00D35965"/>
    <w:rsid w:val="00D41806"/>
    <w:rsid w:val="00D42CF0"/>
    <w:rsid w:val="00D43E64"/>
    <w:rsid w:val="00D43F5A"/>
    <w:rsid w:val="00D4423B"/>
    <w:rsid w:val="00D5203D"/>
    <w:rsid w:val="00D5563C"/>
    <w:rsid w:val="00D56E67"/>
    <w:rsid w:val="00D574C3"/>
    <w:rsid w:val="00D6026F"/>
    <w:rsid w:val="00D60F2A"/>
    <w:rsid w:val="00D614F8"/>
    <w:rsid w:val="00D6444C"/>
    <w:rsid w:val="00D653F2"/>
    <w:rsid w:val="00D6668F"/>
    <w:rsid w:val="00D67E2E"/>
    <w:rsid w:val="00D7034A"/>
    <w:rsid w:val="00D7568E"/>
    <w:rsid w:val="00D80A45"/>
    <w:rsid w:val="00D83747"/>
    <w:rsid w:val="00D83F49"/>
    <w:rsid w:val="00D85630"/>
    <w:rsid w:val="00D864C4"/>
    <w:rsid w:val="00D8678E"/>
    <w:rsid w:val="00D879FD"/>
    <w:rsid w:val="00D910F0"/>
    <w:rsid w:val="00D92261"/>
    <w:rsid w:val="00D95C7F"/>
    <w:rsid w:val="00D97BBB"/>
    <w:rsid w:val="00DA0586"/>
    <w:rsid w:val="00DA1A14"/>
    <w:rsid w:val="00DA2629"/>
    <w:rsid w:val="00DA2E83"/>
    <w:rsid w:val="00DA46DB"/>
    <w:rsid w:val="00DA77C6"/>
    <w:rsid w:val="00DA7E8B"/>
    <w:rsid w:val="00DA7EB9"/>
    <w:rsid w:val="00DB56A3"/>
    <w:rsid w:val="00DB6FFA"/>
    <w:rsid w:val="00DC334E"/>
    <w:rsid w:val="00DC3966"/>
    <w:rsid w:val="00DC48EF"/>
    <w:rsid w:val="00DC548E"/>
    <w:rsid w:val="00DC6D44"/>
    <w:rsid w:val="00DD1EDA"/>
    <w:rsid w:val="00DD327C"/>
    <w:rsid w:val="00DD6A05"/>
    <w:rsid w:val="00DD73AF"/>
    <w:rsid w:val="00DE1258"/>
    <w:rsid w:val="00DE4DBB"/>
    <w:rsid w:val="00DE50E2"/>
    <w:rsid w:val="00DE5D91"/>
    <w:rsid w:val="00DE763E"/>
    <w:rsid w:val="00DF17F9"/>
    <w:rsid w:val="00DF534C"/>
    <w:rsid w:val="00E00DB4"/>
    <w:rsid w:val="00E01E5E"/>
    <w:rsid w:val="00E10681"/>
    <w:rsid w:val="00E1110E"/>
    <w:rsid w:val="00E12C10"/>
    <w:rsid w:val="00E12F8F"/>
    <w:rsid w:val="00E1445D"/>
    <w:rsid w:val="00E14D43"/>
    <w:rsid w:val="00E166E7"/>
    <w:rsid w:val="00E16D29"/>
    <w:rsid w:val="00E20CF8"/>
    <w:rsid w:val="00E24C89"/>
    <w:rsid w:val="00E27EAF"/>
    <w:rsid w:val="00E3469C"/>
    <w:rsid w:val="00E36490"/>
    <w:rsid w:val="00E42BB5"/>
    <w:rsid w:val="00E42F1F"/>
    <w:rsid w:val="00E42F23"/>
    <w:rsid w:val="00E44E77"/>
    <w:rsid w:val="00E46254"/>
    <w:rsid w:val="00E46A3F"/>
    <w:rsid w:val="00E50E32"/>
    <w:rsid w:val="00E52924"/>
    <w:rsid w:val="00E55936"/>
    <w:rsid w:val="00E56D9C"/>
    <w:rsid w:val="00E571A8"/>
    <w:rsid w:val="00E60A39"/>
    <w:rsid w:val="00E64B6C"/>
    <w:rsid w:val="00E66C57"/>
    <w:rsid w:val="00E7135D"/>
    <w:rsid w:val="00E741A6"/>
    <w:rsid w:val="00E809FA"/>
    <w:rsid w:val="00E80B98"/>
    <w:rsid w:val="00E82275"/>
    <w:rsid w:val="00E86116"/>
    <w:rsid w:val="00E93FEF"/>
    <w:rsid w:val="00E94EA0"/>
    <w:rsid w:val="00E97C1E"/>
    <w:rsid w:val="00EA3119"/>
    <w:rsid w:val="00EA48B5"/>
    <w:rsid w:val="00EA4A41"/>
    <w:rsid w:val="00EA4DE8"/>
    <w:rsid w:val="00EA6602"/>
    <w:rsid w:val="00EB2F5A"/>
    <w:rsid w:val="00EB4E9C"/>
    <w:rsid w:val="00EB519E"/>
    <w:rsid w:val="00EB63A9"/>
    <w:rsid w:val="00EB6C40"/>
    <w:rsid w:val="00EC042C"/>
    <w:rsid w:val="00EC1815"/>
    <w:rsid w:val="00EC1BE9"/>
    <w:rsid w:val="00EC2C16"/>
    <w:rsid w:val="00EC43D0"/>
    <w:rsid w:val="00EC4AA7"/>
    <w:rsid w:val="00EC5544"/>
    <w:rsid w:val="00EC7C5F"/>
    <w:rsid w:val="00ED1EC1"/>
    <w:rsid w:val="00ED2184"/>
    <w:rsid w:val="00ED2816"/>
    <w:rsid w:val="00ED5DCE"/>
    <w:rsid w:val="00EE30EC"/>
    <w:rsid w:val="00EE5898"/>
    <w:rsid w:val="00EE6399"/>
    <w:rsid w:val="00EE7DB4"/>
    <w:rsid w:val="00EF216C"/>
    <w:rsid w:val="00EF3AC1"/>
    <w:rsid w:val="00EF79D5"/>
    <w:rsid w:val="00F00F9B"/>
    <w:rsid w:val="00F01443"/>
    <w:rsid w:val="00F02604"/>
    <w:rsid w:val="00F02A85"/>
    <w:rsid w:val="00F042E5"/>
    <w:rsid w:val="00F04408"/>
    <w:rsid w:val="00F0576F"/>
    <w:rsid w:val="00F07FD3"/>
    <w:rsid w:val="00F12902"/>
    <w:rsid w:val="00F15CE0"/>
    <w:rsid w:val="00F15DCD"/>
    <w:rsid w:val="00F16B86"/>
    <w:rsid w:val="00F2087E"/>
    <w:rsid w:val="00F22B7E"/>
    <w:rsid w:val="00F25E35"/>
    <w:rsid w:val="00F279B5"/>
    <w:rsid w:val="00F27FA9"/>
    <w:rsid w:val="00F30748"/>
    <w:rsid w:val="00F30A68"/>
    <w:rsid w:val="00F350F1"/>
    <w:rsid w:val="00F357E5"/>
    <w:rsid w:val="00F418CE"/>
    <w:rsid w:val="00F448C7"/>
    <w:rsid w:val="00F4605B"/>
    <w:rsid w:val="00F46F75"/>
    <w:rsid w:val="00F52370"/>
    <w:rsid w:val="00F52E96"/>
    <w:rsid w:val="00F53EE4"/>
    <w:rsid w:val="00F55980"/>
    <w:rsid w:val="00F55ED2"/>
    <w:rsid w:val="00F575D4"/>
    <w:rsid w:val="00F576EE"/>
    <w:rsid w:val="00F616DD"/>
    <w:rsid w:val="00F63655"/>
    <w:rsid w:val="00F64DCE"/>
    <w:rsid w:val="00F65EC1"/>
    <w:rsid w:val="00F67F20"/>
    <w:rsid w:val="00F72815"/>
    <w:rsid w:val="00F77637"/>
    <w:rsid w:val="00F77B30"/>
    <w:rsid w:val="00F81538"/>
    <w:rsid w:val="00F85A30"/>
    <w:rsid w:val="00F85CE7"/>
    <w:rsid w:val="00F85FF2"/>
    <w:rsid w:val="00F9058F"/>
    <w:rsid w:val="00F9265C"/>
    <w:rsid w:val="00F92674"/>
    <w:rsid w:val="00F95185"/>
    <w:rsid w:val="00F964E0"/>
    <w:rsid w:val="00F97767"/>
    <w:rsid w:val="00F97D77"/>
    <w:rsid w:val="00FA0438"/>
    <w:rsid w:val="00FA2DA7"/>
    <w:rsid w:val="00FB0C9E"/>
    <w:rsid w:val="00FB3725"/>
    <w:rsid w:val="00FB4065"/>
    <w:rsid w:val="00FB479E"/>
    <w:rsid w:val="00FB589B"/>
    <w:rsid w:val="00FB5A13"/>
    <w:rsid w:val="00FB5E91"/>
    <w:rsid w:val="00FB65BD"/>
    <w:rsid w:val="00FC58C7"/>
    <w:rsid w:val="00FC5AE2"/>
    <w:rsid w:val="00FC6C5B"/>
    <w:rsid w:val="00FD0F27"/>
    <w:rsid w:val="00FD1302"/>
    <w:rsid w:val="00FD239F"/>
    <w:rsid w:val="00FE0944"/>
    <w:rsid w:val="00FE3E3F"/>
    <w:rsid w:val="00FE47DD"/>
    <w:rsid w:val="00FE4CDD"/>
    <w:rsid w:val="00FE52E0"/>
    <w:rsid w:val="00FE795F"/>
    <w:rsid w:val="00FF20D5"/>
    <w:rsid w:val="00FF2AB6"/>
    <w:rsid w:val="00FF5656"/>
    <w:rsid w:val="00FF7A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67D"/>
    <w:pPr>
      <w:overflowPunct w:val="0"/>
      <w:autoSpaceDE w:val="0"/>
      <w:autoSpaceDN w:val="0"/>
      <w:adjustRightInd w:val="0"/>
      <w:spacing w:after="0" w:line="480" w:lineRule="auto"/>
      <w:jc w:val="both"/>
      <w:textAlignment w:val="baseline"/>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9F02E6"/>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qFormat/>
    <w:rsid w:val="009F02E6"/>
    <w:pPr>
      <w:keepNext/>
      <w:outlineLvl w:val="1"/>
    </w:pPr>
    <w:rPr>
      <w:b/>
      <w:bCs/>
      <w:iCs/>
      <w:sz w:val="28"/>
    </w:rPr>
  </w:style>
  <w:style w:type="paragraph" w:styleId="Heading3">
    <w:name w:val="heading 3"/>
    <w:basedOn w:val="Normal"/>
    <w:next w:val="Normal"/>
    <w:link w:val="Heading3Char"/>
    <w:qFormat/>
    <w:rsid w:val="002E250A"/>
    <w:pPr>
      <w:keepNext/>
      <w:outlineLvl w:val="2"/>
    </w:pPr>
    <w:rPr>
      <w:b/>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F02E6"/>
    <w:rPr>
      <w:rFonts w:ascii="Times New Roman" w:eastAsia="Times New Roman" w:hAnsi="Times New Roman" w:cs="Times New Roman"/>
      <w:b/>
      <w:bCs/>
      <w:iCs/>
      <w:sz w:val="28"/>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rPr>
      <w:i/>
      <w:iCs/>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02E6"/>
    <w:rPr>
      <w:rFonts w:ascii="Times New Roman" w:eastAsiaTheme="majorEastAsia" w:hAnsi="Times New Roman" w:cstheme="majorBidi"/>
      <w:b/>
      <w:sz w:val="32"/>
      <w:szCs w:val="32"/>
    </w:rPr>
  </w:style>
  <w:style w:type="paragraph" w:styleId="NormalWeb">
    <w:name w:val="Normal (Web)"/>
    <w:basedOn w:val="Normal"/>
    <w:uiPriority w:val="99"/>
    <w:unhideWhenUsed/>
    <w:rsid w:val="006E50CC"/>
    <w:pPr>
      <w:overflowPunct/>
      <w:autoSpaceDE/>
      <w:autoSpaceDN/>
      <w:adjustRightInd/>
      <w:spacing w:before="100" w:beforeAutospacing="1" w:after="100" w:afterAutospacing="1" w:line="240" w:lineRule="auto"/>
      <w:jc w:val="left"/>
      <w:textAlignment w:val="auto"/>
    </w:pPr>
    <w:rPr>
      <w:szCs w:val="24"/>
      <w:lang w:eastAsia="en-GB"/>
    </w:rPr>
  </w:style>
  <w:style w:type="paragraph" w:styleId="NoSpacing">
    <w:name w:val="No Spacing"/>
    <w:uiPriority w:val="1"/>
    <w:qFormat/>
    <w:rsid w:val="00027373"/>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rPr>
  </w:style>
  <w:style w:type="character" w:styleId="Strong">
    <w:name w:val="Strong"/>
    <w:basedOn w:val="DefaultParagraphFont"/>
    <w:uiPriority w:val="22"/>
    <w:qFormat/>
    <w:rsid w:val="00F575D4"/>
    <w:rPr>
      <w:b/>
      <w:bCs/>
    </w:rPr>
  </w:style>
  <w:style w:type="character" w:customStyle="1" w:styleId="m7eme">
    <w:name w:val="m7eme"/>
    <w:basedOn w:val="DefaultParagraphFont"/>
    <w:rsid w:val="00D05E76"/>
  </w:style>
  <w:style w:type="character" w:customStyle="1" w:styleId="vnumgf">
    <w:name w:val="vnumgf"/>
    <w:basedOn w:val="DefaultParagraphFont"/>
    <w:rsid w:val="00CB0850"/>
  </w:style>
  <w:style w:type="paragraph" w:styleId="TOCHeading">
    <w:name w:val="TOC Heading"/>
    <w:basedOn w:val="Heading1"/>
    <w:next w:val="Normal"/>
    <w:uiPriority w:val="39"/>
    <w:unhideWhenUsed/>
    <w:qFormat/>
    <w:rsid w:val="00E809FA"/>
    <w:pPr>
      <w:overflowPunct/>
      <w:autoSpaceDE/>
      <w:autoSpaceDN/>
      <w:adjustRightInd/>
      <w:spacing w:line="259" w:lineRule="auto"/>
      <w:jc w:val="left"/>
      <w:textAlignment w:val="auto"/>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E809FA"/>
    <w:pPr>
      <w:spacing w:after="100"/>
    </w:pPr>
  </w:style>
  <w:style w:type="paragraph" w:styleId="TOC2">
    <w:name w:val="toc 2"/>
    <w:basedOn w:val="Normal"/>
    <w:next w:val="Normal"/>
    <w:autoRedefine/>
    <w:uiPriority w:val="39"/>
    <w:unhideWhenUsed/>
    <w:rsid w:val="00E809FA"/>
    <w:pPr>
      <w:spacing w:after="100"/>
      <w:ind w:left="240"/>
    </w:pPr>
  </w:style>
  <w:style w:type="paragraph" w:styleId="TOC3">
    <w:name w:val="toc 3"/>
    <w:basedOn w:val="Normal"/>
    <w:next w:val="Normal"/>
    <w:autoRedefine/>
    <w:uiPriority w:val="39"/>
    <w:unhideWhenUsed/>
    <w:rsid w:val="00E809FA"/>
    <w:pPr>
      <w:spacing w:after="100"/>
      <w:ind w:left="480"/>
    </w:pPr>
  </w:style>
  <w:style w:type="character" w:styleId="UnresolvedMention">
    <w:name w:val="Unresolved Mention"/>
    <w:basedOn w:val="DefaultParagraphFont"/>
    <w:uiPriority w:val="99"/>
    <w:semiHidden/>
    <w:unhideWhenUsed/>
    <w:rsid w:val="00CA6E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715618">
      <w:bodyDiv w:val="1"/>
      <w:marLeft w:val="0"/>
      <w:marRight w:val="0"/>
      <w:marTop w:val="0"/>
      <w:marBottom w:val="0"/>
      <w:divBdr>
        <w:top w:val="none" w:sz="0" w:space="0" w:color="auto"/>
        <w:left w:val="none" w:sz="0" w:space="0" w:color="auto"/>
        <w:bottom w:val="none" w:sz="0" w:space="0" w:color="auto"/>
        <w:right w:val="none" w:sz="0" w:space="0" w:color="auto"/>
      </w:divBdr>
      <w:divsChild>
        <w:div w:id="1847673347">
          <w:marLeft w:val="0"/>
          <w:marRight w:val="0"/>
          <w:marTop w:val="0"/>
          <w:marBottom w:val="0"/>
          <w:divBdr>
            <w:top w:val="none" w:sz="0" w:space="0" w:color="auto"/>
            <w:left w:val="none" w:sz="0" w:space="0" w:color="auto"/>
            <w:bottom w:val="none" w:sz="0" w:space="0" w:color="auto"/>
            <w:right w:val="none" w:sz="0" w:space="0" w:color="auto"/>
          </w:divBdr>
        </w:div>
      </w:divsChild>
    </w:div>
    <w:div w:id="64959030">
      <w:bodyDiv w:val="1"/>
      <w:marLeft w:val="0"/>
      <w:marRight w:val="0"/>
      <w:marTop w:val="0"/>
      <w:marBottom w:val="0"/>
      <w:divBdr>
        <w:top w:val="none" w:sz="0" w:space="0" w:color="auto"/>
        <w:left w:val="none" w:sz="0" w:space="0" w:color="auto"/>
        <w:bottom w:val="none" w:sz="0" w:space="0" w:color="auto"/>
        <w:right w:val="none" w:sz="0" w:space="0" w:color="auto"/>
      </w:divBdr>
      <w:divsChild>
        <w:div w:id="643849446">
          <w:marLeft w:val="-720"/>
          <w:marRight w:val="0"/>
          <w:marTop w:val="0"/>
          <w:marBottom w:val="0"/>
          <w:divBdr>
            <w:top w:val="none" w:sz="0" w:space="0" w:color="auto"/>
            <w:left w:val="none" w:sz="0" w:space="0" w:color="auto"/>
            <w:bottom w:val="none" w:sz="0" w:space="0" w:color="auto"/>
            <w:right w:val="none" w:sz="0" w:space="0" w:color="auto"/>
          </w:divBdr>
        </w:div>
      </w:divsChild>
    </w:div>
    <w:div w:id="71128500">
      <w:bodyDiv w:val="1"/>
      <w:marLeft w:val="0"/>
      <w:marRight w:val="0"/>
      <w:marTop w:val="0"/>
      <w:marBottom w:val="0"/>
      <w:divBdr>
        <w:top w:val="none" w:sz="0" w:space="0" w:color="auto"/>
        <w:left w:val="none" w:sz="0" w:space="0" w:color="auto"/>
        <w:bottom w:val="none" w:sz="0" w:space="0" w:color="auto"/>
        <w:right w:val="none" w:sz="0" w:space="0" w:color="auto"/>
      </w:divBdr>
    </w:div>
    <w:div w:id="78674799">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117073330">
      <w:bodyDiv w:val="1"/>
      <w:marLeft w:val="0"/>
      <w:marRight w:val="0"/>
      <w:marTop w:val="0"/>
      <w:marBottom w:val="0"/>
      <w:divBdr>
        <w:top w:val="none" w:sz="0" w:space="0" w:color="auto"/>
        <w:left w:val="none" w:sz="0" w:space="0" w:color="auto"/>
        <w:bottom w:val="none" w:sz="0" w:space="0" w:color="auto"/>
        <w:right w:val="none" w:sz="0" w:space="0" w:color="auto"/>
      </w:divBdr>
    </w:div>
    <w:div w:id="248973228">
      <w:bodyDiv w:val="1"/>
      <w:marLeft w:val="0"/>
      <w:marRight w:val="0"/>
      <w:marTop w:val="0"/>
      <w:marBottom w:val="0"/>
      <w:divBdr>
        <w:top w:val="none" w:sz="0" w:space="0" w:color="auto"/>
        <w:left w:val="none" w:sz="0" w:space="0" w:color="auto"/>
        <w:bottom w:val="none" w:sz="0" w:space="0" w:color="auto"/>
        <w:right w:val="none" w:sz="0" w:space="0" w:color="auto"/>
      </w:divBdr>
      <w:divsChild>
        <w:div w:id="653291191">
          <w:marLeft w:val="0"/>
          <w:marRight w:val="0"/>
          <w:marTop w:val="0"/>
          <w:marBottom w:val="0"/>
          <w:divBdr>
            <w:top w:val="none" w:sz="0" w:space="0" w:color="auto"/>
            <w:left w:val="none" w:sz="0" w:space="0" w:color="auto"/>
            <w:bottom w:val="none" w:sz="0" w:space="0" w:color="auto"/>
            <w:right w:val="none" w:sz="0" w:space="0" w:color="auto"/>
          </w:divBdr>
        </w:div>
      </w:divsChild>
    </w:div>
    <w:div w:id="251013525">
      <w:bodyDiv w:val="1"/>
      <w:marLeft w:val="0"/>
      <w:marRight w:val="0"/>
      <w:marTop w:val="0"/>
      <w:marBottom w:val="0"/>
      <w:divBdr>
        <w:top w:val="none" w:sz="0" w:space="0" w:color="auto"/>
        <w:left w:val="none" w:sz="0" w:space="0" w:color="auto"/>
        <w:bottom w:val="none" w:sz="0" w:space="0" w:color="auto"/>
        <w:right w:val="none" w:sz="0" w:space="0" w:color="auto"/>
      </w:divBdr>
    </w:div>
    <w:div w:id="346450679">
      <w:bodyDiv w:val="1"/>
      <w:marLeft w:val="0"/>
      <w:marRight w:val="0"/>
      <w:marTop w:val="0"/>
      <w:marBottom w:val="0"/>
      <w:divBdr>
        <w:top w:val="none" w:sz="0" w:space="0" w:color="auto"/>
        <w:left w:val="none" w:sz="0" w:space="0" w:color="auto"/>
        <w:bottom w:val="none" w:sz="0" w:space="0" w:color="auto"/>
        <w:right w:val="none" w:sz="0" w:space="0" w:color="auto"/>
      </w:divBdr>
    </w:div>
    <w:div w:id="360863249">
      <w:bodyDiv w:val="1"/>
      <w:marLeft w:val="0"/>
      <w:marRight w:val="0"/>
      <w:marTop w:val="0"/>
      <w:marBottom w:val="0"/>
      <w:divBdr>
        <w:top w:val="none" w:sz="0" w:space="0" w:color="auto"/>
        <w:left w:val="none" w:sz="0" w:space="0" w:color="auto"/>
        <w:bottom w:val="none" w:sz="0" w:space="0" w:color="auto"/>
        <w:right w:val="none" w:sz="0" w:space="0" w:color="auto"/>
      </w:divBdr>
      <w:divsChild>
        <w:div w:id="795878863">
          <w:marLeft w:val="0"/>
          <w:marRight w:val="0"/>
          <w:marTop w:val="0"/>
          <w:marBottom w:val="0"/>
          <w:divBdr>
            <w:top w:val="none" w:sz="0" w:space="0" w:color="auto"/>
            <w:left w:val="none" w:sz="0" w:space="0" w:color="auto"/>
            <w:bottom w:val="none" w:sz="0" w:space="0" w:color="auto"/>
            <w:right w:val="none" w:sz="0" w:space="0" w:color="auto"/>
          </w:divBdr>
        </w:div>
      </w:divsChild>
    </w:div>
    <w:div w:id="362486252">
      <w:bodyDiv w:val="1"/>
      <w:marLeft w:val="0"/>
      <w:marRight w:val="0"/>
      <w:marTop w:val="0"/>
      <w:marBottom w:val="0"/>
      <w:divBdr>
        <w:top w:val="none" w:sz="0" w:space="0" w:color="auto"/>
        <w:left w:val="none" w:sz="0" w:space="0" w:color="auto"/>
        <w:bottom w:val="none" w:sz="0" w:space="0" w:color="auto"/>
        <w:right w:val="none" w:sz="0" w:space="0" w:color="auto"/>
      </w:divBdr>
    </w:div>
    <w:div w:id="396633595">
      <w:bodyDiv w:val="1"/>
      <w:marLeft w:val="0"/>
      <w:marRight w:val="0"/>
      <w:marTop w:val="0"/>
      <w:marBottom w:val="0"/>
      <w:divBdr>
        <w:top w:val="none" w:sz="0" w:space="0" w:color="auto"/>
        <w:left w:val="none" w:sz="0" w:space="0" w:color="auto"/>
        <w:bottom w:val="none" w:sz="0" w:space="0" w:color="auto"/>
        <w:right w:val="none" w:sz="0" w:space="0" w:color="auto"/>
      </w:divBdr>
      <w:divsChild>
        <w:div w:id="1117869536">
          <w:marLeft w:val="0"/>
          <w:marRight w:val="0"/>
          <w:marTop w:val="0"/>
          <w:marBottom w:val="0"/>
          <w:divBdr>
            <w:top w:val="none" w:sz="0" w:space="0" w:color="auto"/>
            <w:left w:val="none" w:sz="0" w:space="0" w:color="auto"/>
            <w:bottom w:val="none" w:sz="0" w:space="0" w:color="auto"/>
            <w:right w:val="none" w:sz="0" w:space="0" w:color="auto"/>
          </w:divBdr>
        </w:div>
      </w:divsChild>
    </w:div>
    <w:div w:id="405686826">
      <w:bodyDiv w:val="1"/>
      <w:marLeft w:val="0"/>
      <w:marRight w:val="0"/>
      <w:marTop w:val="0"/>
      <w:marBottom w:val="0"/>
      <w:divBdr>
        <w:top w:val="none" w:sz="0" w:space="0" w:color="auto"/>
        <w:left w:val="none" w:sz="0" w:space="0" w:color="auto"/>
        <w:bottom w:val="none" w:sz="0" w:space="0" w:color="auto"/>
        <w:right w:val="none" w:sz="0" w:space="0" w:color="auto"/>
      </w:divBdr>
    </w:div>
    <w:div w:id="487356829">
      <w:bodyDiv w:val="1"/>
      <w:marLeft w:val="0"/>
      <w:marRight w:val="0"/>
      <w:marTop w:val="0"/>
      <w:marBottom w:val="0"/>
      <w:divBdr>
        <w:top w:val="none" w:sz="0" w:space="0" w:color="auto"/>
        <w:left w:val="none" w:sz="0" w:space="0" w:color="auto"/>
        <w:bottom w:val="none" w:sz="0" w:space="0" w:color="auto"/>
        <w:right w:val="none" w:sz="0" w:space="0" w:color="auto"/>
      </w:divBdr>
    </w:div>
    <w:div w:id="557517208">
      <w:bodyDiv w:val="1"/>
      <w:marLeft w:val="0"/>
      <w:marRight w:val="0"/>
      <w:marTop w:val="0"/>
      <w:marBottom w:val="0"/>
      <w:divBdr>
        <w:top w:val="none" w:sz="0" w:space="0" w:color="auto"/>
        <w:left w:val="none" w:sz="0" w:space="0" w:color="auto"/>
        <w:bottom w:val="none" w:sz="0" w:space="0" w:color="auto"/>
        <w:right w:val="none" w:sz="0" w:space="0" w:color="auto"/>
      </w:divBdr>
    </w:div>
    <w:div w:id="657224174">
      <w:bodyDiv w:val="1"/>
      <w:marLeft w:val="0"/>
      <w:marRight w:val="0"/>
      <w:marTop w:val="0"/>
      <w:marBottom w:val="0"/>
      <w:divBdr>
        <w:top w:val="none" w:sz="0" w:space="0" w:color="auto"/>
        <w:left w:val="none" w:sz="0" w:space="0" w:color="auto"/>
        <w:bottom w:val="none" w:sz="0" w:space="0" w:color="auto"/>
        <w:right w:val="none" w:sz="0" w:space="0" w:color="auto"/>
      </w:divBdr>
    </w:div>
    <w:div w:id="754517719">
      <w:bodyDiv w:val="1"/>
      <w:marLeft w:val="0"/>
      <w:marRight w:val="0"/>
      <w:marTop w:val="0"/>
      <w:marBottom w:val="0"/>
      <w:divBdr>
        <w:top w:val="none" w:sz="0" w:space="0" w:color="auto"/>
        <w:left w:val="none" w:sz="0" w:space="0" w:color="auto"/>
        <w:bottom w:val="none" w:sz="0" w:space="0" w:color="auto"/>
        <w:right w:val="none" w:sz="0" w:space="0" w:color="auto"/>
      </w:divBdr>
      <w:divsChild>
        <w:div w:id="1902211835">
          <w:marLeft w:val="0"/>
          <w:marRight w:val="0"/>
          <w:marTop w:val="0"/>
          <w:marBottom w:val="0"/>
          <w:divBdr>
            <w:top w:val="none" w:sz="0" w:space="0" w:color="auto"/>
            <w:left w:val="none" w:sz="0" w:space="0" w:color="auto"/>
            <w:bottom w:val="none" w:sz="0" w:space="0" w:color="auto"/>
            <w:right w:val="none" w:sz="0" w:space="0" w:color="auto"/>
          </w:divBdr>
        </w:div>
      </w:divsChild>
    </w:div>
    <w:div w:id="784467506">
      <w:bodyDiv w:val="1"/>
      <w:marLeft w:val="0"/>
      <w:marRight w:val="0"/>
      <w:marTop w:val="0"/>
      <w:marBottom w:val="0"/>
      <w:divBdr>
        <w:top w:val="none" w:sz="0" w:space="0" w:color="auto"/>
        <w:left w:val="none" w:sz="0" w:space="0" w:color="auto"/>
        <w:bottom w:val="none" w:sz="0" w:space="0" w:color="auto"/>
        <w:right w:val="none" w:sz="0" w:space="0" w:color="auto"/>
      </w:divBdr>
    </w:div>
    <w:div w:id="817964265">
      <w:bodyDiv w:val="1"/>
      <w:marLeft w:val="0"/>
      <w:marRight w:val="0"/>
      <w:marTop w:val="0"/>
      <w:marBottom w:val="0"/>
      <w:divBdr>
        <w:top w:val="none" w:sz="0" w:space="0" w:color="auto"/>
        <w:left w:val="none" w:sz="0" w:space="0" w:color="auto"/>
        <w:bottom w:val="none" w:sz="0" w:space="0" w:color="auto"/>
        <w:right w:val="none" w:sz="0" w:space="0" w:color="auto"/>
      </w:divBdr>
    </w:div>
    <w:div w:id="896430592">
      <w:bodyDiv w:val="1"/>
      <w:marLeft w:val="0"/>
      <w:marRight w:val="0"/>
      <w:marTop w:val="0"/>
      <w:marBottom w:val="0"/>
      <w:divBdr>
        <w:top w:val="none" w:sz="0" w:space="0" w:color="auto"/>
        <w:left w:val="none" w:sz="0" w:space="0" w:color="auto"/>
        <w:bottom w:val="none" w:sz="0" w:space="0" w:color="auto"/>
        <w:right w:val="none" w:sz="0" w:space="0" w:color="auto"/>
      </w:divBdr>
    </w:div>
    <w:div w:id="917517299">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994526829">
      <w:bodyDiv w:val="1"/>
      <w:marLeft w:val="0"/>
      <w:marRight w:val="0"/>
      <w:marTop w:val="0"/>
      <w:marBottom w:val="0"/>
      <w:divBdr>
        <w:top w:val="none" w:sz="0" w:space="0" w:color="auto"/>
        <w:left w:val="none" w:sz="0" w:space="0" w:color="auto"/>
        <w:bottom w:val="none" w:sz="0" w:space="0" w:color="auto"/>
        <w:right w:val="none" w:sz="0" w:space="0" w:color="auto"/>
      </w:divBdr>
    </w:div>
    <w:div w:id="1015428009">
      <w:bodyDiv w:val="1"/>
      <w:marLeft w:val="0"/>
      <w:marRight w:val="0"/>
      <w:marTop w:val="0"/>
      <w:marBottom w:val="0"/>
      <w:divBdr>
        <w:top w:val="none" w:sz="0" w:space="0" w:color="auto"/>
        <w:left w:val="none" w:sz="0" w:space="0" w:color="auto"/>
        <w:bottom w:val="none" w:sz="0" w:space="0" w:color="auto"/>
        <w:right w:val="none" w:sz="0" w:space="0" w:color="auto"/>
      </w:divBdr>
    </w:div>
    <w:div w:id="1095445383">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48472213">
      <w:bodyDiv w:val="1"/>
      <w:marLeft w:val="0"/>
      <w:marRight w:val="0"/>
      <w:marTop w:val="0"/>
      <w:marBottom w:val="0"/>
      <w:divBdr>
        <w:top w:val="none" w:sz="0" w:space="0" w:color="auto"/>
        <w:left w:val="none" w:sz="0" w:space="0" w:color="auto"/>
        <w:bottom w:val="none" w:sz="0" w:space="0" w:color="auto"/>
        <w:right w:val="none" w:sz="0" w:space="0" w:color="auto"/>
      </w:divBdr>
      <w:divsChild>
        <w:div w:id="1796831506">
          <w:marLeft w:val="0"/>
          <w:marRight w:val="0"/>
          <w:marTop w:val="0"/>
          <w:marBottom w:val="0"/>
          <w:divBdr>
            <w:top w:val="none" w:sz="0" w:space="0" w:color="auto"/>
            <w:left w:val="none" w:sz="0" w:space="0" w:color="auto"/>
            <w:bottom w:val="none" w:sz="0" w:space="0" w:color="auto"/>
            <w:right w:val="none" w:sz="0" w:space="0" w:color="auto"/>
          </w:divBdr>
        </w:div>
      </w:divsChild>
    </w:div>
    <w:div w:id="1174801639">
      <w:bodyDiv w:val="1"/>
      <w:marLeft w:val="0"/>
      <w:marRight w:val="0"/>
      <w:marTop w:val="0"/>
      <w:marBottom w:val="0"/>
      <w:divBdr>
        <w:top w:val="none" w:sz="0" w:space="0" w:color="auto"/>
        <w:left w:val="none" w:sz="0" w:space="0" w:color="auto"/>
        <w:bottom w:val="none" w:sz="0" w:space="0" w:color="auto"/>
        <w:right w:val="none" w:sz="0" w:space="0" w:color="auto"/>
      </w:divBdr>
    </w:div>
    <w:div w:id="1193229004">
      <w:bodyDiv w:val="1"/>
      <w:marLeft w:val="0"/>
      <w:marRight w:val="0"/>
      <w:marTop w:val="0"/>
      <w:marBottom w:val="0"/>
      <w:divBdr>
        <w:top w:val="none" w:sz="0" w:space="0" w:color="auto"/>
        <w:left w:val="none" w:sz="0" w:space="0" w:color="auto"/>
        <w:bottom w:val="none" w:sz="0" w:space="0" w:color="auto"/>
        <w:right w:val="none" w:sz="0" w:space="0" w:color="auto"/>
      </w:divBdr>
    </w:div>
    <w:div w:id="1205942384">
      <w:bodyDiv w:val="1"/>
      <w:marLeft w:val="0"/>
      <w:marRight w:val="0"/>
      <w:marTop w:val="0"/>
      <w:marBottom w:val="0"/>
      <w:divBdr>
        <w:top w:val="none" w:sz="0" w:space="0" w:color="auto"/>
        <w:left w:val="none" w:sz="0" w:space="0" w:color="auto"/>
        <w:bottom w:val="none" w:sz="0" w:space="0" w:color="auto"/>
        <w:right w:val="none" w:sz="0" w:space="0" w:color="auto"/>
      </w:divBdr>
    </w:div>
    <w:div w:id="1233613761">
      <w:bodyDiv w:val="1"/>
      <w:marLeft w:val="0"/>
      <w:marRight w:val="0"/>
      <w:marTop w:val="0"/>
      <w:marBottom w:val="0"/>
      <w:divBdr>
        <w:top w:val="none" w:sz="0" w:space="0" w:color="auto"/>
        <w:left w:val="none" w:sz="0" w:space="0" w:color="auto"/>
        <w:bottom w:val="none" w:sz="0" w:space="0" w:color="auto"/>
        <w:right w:val="none" w:sz="0" w:space="0" w:color="auto"/>
      </w:divBdr>
      <w:divsChild>
        <w:div w:id="789327393">
          <w:marLeft w:val="0"/>
          <w:marRight w:val="0"/>
          <w:marTop w:val="0"/>
          <w:marBottom w:val="0"/>
          <w:divBdr>
            <w:top w:val="none" w:sz="0" w:space="0" w:color="auto"/>
            <w:left w:val="none" w:sz="0" w:space="0" w:color="auto"/>
            <w:bottom w:val="none" w:sz="0" w:space="0" w:color="auto"/>
            <w:right w:val="none" w:sz="0" w:space="0" w:color="auto"/>
          </w:divBdr>
        </w:div>
      </w:divsChild>
    </w:div>
    <w:div w:id="1313366123">
      <w:bodyDiv w:val="1"/>
      <w:marLeft w:val="0"/>
      <w:marRight w:val="0"/>
      <w:marTop w:val="0"/>
      <w:marBottom w:val="0"/>
      <w:divBdr>
        <w:top w:val="none" w:sz="0" w:space="0" w:color="auto"/>
        <w:left w:val="none" w:sz="0" w:space="0" w:color="auto"/>
        <w:bottom w:val="none" w:sz="0" w:space="0" w:color="auto"/>
        <w:right w:val="none" w:sz="0" w:space="0" w:color="auto"/>
      </w:divBdr>
    </w:div>
    <w:div w:id="1334607047">
      <w:bodyDiv w:val="1"/>
      <w:marLeft w:val="0"/>
      <w:marRight w:val="0"/>
      <w:marTop w:val="0"/>
      <w:marBottom w:val="0"/>
      <w:divBdr>
        <w:top w:val="none" w:sz="0" w:space="0" w:color="auto"/>
        <w:left w:val="none" w:sz="0" w:space="0" w:color="auto"/>
        <w:bottom w:val="none" w:sz="0" w:space="0" w:color="auto"/>
        <w:right w:val="none" w:sz="0" w:space="0" w:color="auto"/>
      </w:divBdr>
    </w:div>
    <w:div w:id="1335642391">
      <w:bodyDiv w:val="1"/>
      <w:marLeft w:val="0"/>
      <w:marRight w:val="0"/>
      <w:marTop w:val="0"/>
      <w:marBottom w:val="0"/>
      <w:divBdr>
        <w:top w:val="none" w:sz="0" w:space="0" w:color="auto"/>
        <w:left w:val="none" w:sz="0" w:space="0" w:color="auto"/>
        <w:bottom w:val="none" w:sz="0" w:space="0" w:color="auto"/>
        <w:right w:val="none" w:sz="0" w:space="0" w:color="auto"/>
      </w:divBdr>
      <w:divsChild>
        <w:div w:id="186023633">
          <w:marLeft w:val="0"/>
          <w:marRight w:val="0"/>
          <w:marTop w:val="0"/>
          <w:marBottom w:val="0"/>
          <w:divBdr>
            <w:top w:val="none" w:sz="0" w:space="0" w:color="auto"/>
            <w:left w:val="none" w:sz="0" w:space="0" w:color="auto"/>
            <w:bottom w:val="none" w:sz="0" w:space="0" w:color="auto"/>
            <w:right w:val="none" w:sz="0" w:space="0" w:color="auto"/>
          </w:divBdr>
        </w:div>
      </w:divsChild>
    </w:div>
    <w:div w:id="1490246776">
      <w:bodyDiv w:val="1"/>
      <w:marLeft w:val="0"/>
      <w:marRight w:val="0"/>
      <w:marTop w:val="0"/>
      <w:marBottom w:val="0"/>
      <w:divBdr>
        <w:top w:val="none" w:sz="0" w:space="0" w:color="auto"/>
        <w:left w:val="none" w:sz="0" w:space="0" w:color="auto"/>
        <w:bottom w:val="none" w:sz="0" w:space="0" w:color="auto"/>
        <w:right w:val="none" w:sz="0" w:space="0" w:color="auto"/>
      </w:divBdr>
    </w:div>
    <w:div w:id="1515419207">
      <w:bodyDiv w:val="1"/>
      <w:marLeft w:val="0"/>
      <w:marRight w:val="0"/>
      <w:marTop w:val="0"/>
      <w:marBottom w:val="0"/>
      <w:divBdr>
        <w:top w:val="none" w:sz="0" w:space="0" w:color="auto"/>
        <w:left w:val="none" w:sz="0" w:space="0" w:color="auto"/>
        <w:bottom w:val="none" w:sz="0" w:space="0" w:color="auto"/>
        <w:right w:val="none" w:sz="0" w:space="0" w:color="auto"/>
      </w:divBdr>
    </w:div>
    <w:div w:id="1593661275">
      <w:bodyDiv w:val="1"/>
      <w:marLeft w:val="0"/>
      <w:marRight w:val="0"/>
      <w:marTop w:val="0"/>
      <w:marBottom w:val="0"/>
      <w:divBdr>
        <w:top w:val="none" w:sz="0" w:space="0" w:color="auto"/>
        <w:left w:val="none" w:sz="0" w:space="0" w:color="auto"/>
        <w:bottom w:val="none" w:sz="0" w:space="0" w:color="auto"/>
        <w:right w:val="none" w:sz="0" w:space="0" w:color="auto"/>
      </w:divBdr>
    </w:div>
    <w:div w:id="1609004946">
      <w:bodyDiv w:val="1"/>
      <w:marLeft w:val="0"/>
      <w:marRight w:val="0"/>
      <w:marTop w:val="0"/>
      <w:marBottom w:val="0"/>
      <w:divBdr>
        <w:top w:val="none" w:sz="0" w:space="0" w:color="auto"/>
        <w:left w:val="none" w:sz="0" w:space="0" w:color="auto"/>
        <w:bottom w:val="none" w:sz="0" w:space="0" w:color="auto"/>
        <w:right w:val="none" w:sz="0" w:space="0" w:color="auto"/>
      </w:divBdr>
      <w:divsChild>
        <w:div w:id="322054546">
          <w:marLeft w:val="0"/>
          <w:marRight w:val="0"/>
          <w:marTop w:val="0"/>
          <w:marBottom w:val="0"/>
          <w:divBdr>
            <w:top w:val="none" w:sz="0" w:space="0" w:color="auto"/>
            <w:left w:val="none" w:sz="0" w:space="0" w:color="auto"/>
            <w:bottom w:val="none" w:sz="0" w:space="0" w:color="auto"/>
            <w:right w:val="none" w:sz="0" w:space="0" w:color="auto"/>
          </w:divBdr>
        </w:div>
      </w:divsChild>
    </w:div>
    <w:div w:id="1670400021">
      <w:bodyDiv w:val="1"/>
      <w:marLeft w:val="0"/>
      <w:marRight w:val="0"/>
      <w:marTop w:val="0"/>
      <w:marBottom w:val="0"/>
      <w:divBdr>
        <w:top w:val="none" w:sz="0" w:space="0" w:color="auto"/>
        <w:left w:val="none" w:sz="0" w:space="0" w:color="auto"/>
        <w:bottom w:val="none" w:sz="0" w:space="0" w:color="auto"/>
        <w:right w:val="none" w:sz="0" w:space="0" w:color="auto"/>
      </w:divBdr>
    </w:div>
    <w:div w:id="1732118964">
      <w:bodyDiv w:val="1"/>
      <w:marLeft w:val="0"/>
      <w:marRight w:val="0"/>
      <w:marTop w:val="0"/>
      <w:marBottom w:val="0"/>
      <w:divBdr>
        <w:top w:val="none" w:sz="0" w:space="0" w:color="auto"/>
        <w:left w:val="none" w:sz="0" w:space="0" w:color="auto"/>
        <w:bottom w:val="none" w:sz="0" w:space="0" w:color="auto"/>
        <w:right w:val="none" w:sz="0" w:space="0" w:color="auto"/>
      </w:divBdr>
    </w:div>
    <w:div w:id="1744717691">
      <w:bodyDiv w:val="1"/>
      <w:marLeft w:val="0"/>
      <w:marRight w:val="0"/>
      <w:marTop w:val="0"/>
      <w:marBottom w:val="0"/>
      <w:divBdr>
        <w:top w:val="none" w:sz="0" w:space="0" w:color="auto"/>
        <w:left w:val="none" w:sz="0" w:space="0" w:color="auto"/>
        <w:bottom w:val="none" w:sz="0" w:space="0" w:color="auto"/>
        <w:right w:val="none" w:sz="0" w:space="0" w:color="auto"/>
      </w:divBdr>
    </w:div>
    <w:div w:id="1750620216">
      <w:bodyDiv w:val="1"/>
      <w:marLeft w:val="0"/>
      <w:marRight w:val="0"/>
      <w:marTop w:val="0"/>
      <w:marBottom w:val="0"/>
      <w:divBdr>
        <w:top w:val="none" w:sz="0" w:space="0" w:color="auto"/>
        <w:left w:val="none" w:sz="0" w:space="0" w:color="auto"/>
        <w:bottom w:val="none" w:sz="0" w:space="0" w:color="auto"/>
        <w:right w:val="none" w:sz="0" w:space="0" w:color="auto"/>
      </w:divBdr>
    </w:div>
    <w:div w:id="1806242679">
      <w:bodyDiv w:val="1"/>
      <w:marLeft w:val="0"/>
      <w:marRight w:val="0"/>
      <w:marTop w:val="0"/>
      <w:marBottom w:val="0"/>
      <w:divBdr>
        <w:top w:val="none" w:sz="0" w:space="0" w:color="auto"/>
        <w:left w:val="none" w:sz="0" w:space="0" w:color="auto"/>
        <w:bottom w:val="none" w:sz="0" w:space="0" w:color="auto"/>
        <w:right w:val="none" w:sz="0" w:space="0" w:color="auto"/>
      </w:divBdr>
    </w:div>
    <w:div w:id="1812405156">
      <w:bodyDiv w:val="1"/>
      <w:marLeft w:val="0"/>
      <w:marRight w:val="0"/>
      <w:marTop w:val="0"/>
      <w:marBottom w:val="0"/>
      <w:divBdr>
        <w:top w:val="none" w:sz="0" w:space="0" w:color="auto"/>
        <w:left w:val="none" w:sz="0" w:space="0" w:color="auto"/>
        <w:bottom w:val="none" w:sz="0" w:space="0" w:color="auto"/>
        <w:right w:val="none" w:sz="0" w:space="0" w:color="auto"/>
      </w:divBdr>
    </w:div>
    <w:div w:id="1817260479">
      <w:bodyDiv w:val="1"/>
      <w:marLeft w:val="0"/>
      <w:marRight w:val="0"/>
      <w:marTop w:val="0"/>
      <w:marBottom w:val="0"/>
      <w:divBdr>
        <w:top w:val="none" w:sz="0" w:space="0" w:color="auto"/>
        <w:left w:val="none" w:sz="0" w:space="0" w:color="auto"/>
        <w:bottom w:val="none" w:sz="0" w:space="0" w:color="auto"/>
        <w:right w:val="none" w:sz="0" w:space="0" w:color="auto"/>
      </w:divBdr>
    </w:div>
    <w:div w:id="1853563839">
      <w:bodyDiv w:val="1"/>
      <w:marLeft w:val="0"/>
      <w:marRight w:val="0"/>
      <w:marTop w:val="0"/>
      <w:marBottom w:val="0"/>
      <w:divBdr>
        <w:top w:val="none" w:sz="0" w:space="0" w:color="auto"/>
        <w:left w:val="none" w:sz="0" w:space="0" w:color="auto"/>
        <w:bottom w:val="none" w:sz="0" w:space="0" w:color="auto"/>
        <w:right w:val="none" w:sz="0" w:space="0" w:color="auto"/>
      </w:divBdr>
    </w:div>
    <w:div w:id="1877812775">
      <w:bodyDiv w:val="1"/>
      <w:marLeft w:val="0"/>
      <w:marRight w:val="0"/>
      <w:marTop w:val="0"/>
      <w:marBottom w:val="0"/>
      <w:divBdr>
        <w:top w:val="none" w:sz="0" w:space="0" w:color="auto"/>
        <w:left w:val="none" w:sz="0" w:space="0" w:color="auto"/>
        <w:bottom w:val="none" w:sz="0" w:space="0" w:color="auto"/>
        <w:right w:val="none" w:sz="0" w:space="0" w:color="auto"/>
      </w:divBdr>
    </w:div>
    <w:div w:id="1896818550">
      <w:bodyDiv w:val="1"/>
      <w:marLeft w:val="0"/>
      <w:marRight w:val="0"/>
      <w:marTop w:val="0"/>
      <w:marBottom w:val="0"/>
      <w:divBdr>
        <w:top w:val="none" w:sz="0" w:space="0" w:color="auto"/>
        <w:left w:val="none" w:sz="0" w:space="0" w:color="auto"/>
        <w:bottom w:val="none" w:sz="0" w:space="0" w:color="auto"/>
        <w:right w:val="none" w:sz="0" w:space="0" w:color="auto"/>
      </w:divBdr>
      <w:divsChild>
        <w:div w:id="1185245935">
          <w:marLeft w:val="0"/>
          <w:marRight w:val="0"/>
          <w:marTop w:val="0"/>
          <w:marBottom w:val="0"/>
          <w:divBdr>
            <w:top w:val="none" w:sz="0" w:space="0" w:color="auto"/>
            <w:left w:val="none" w:sz="0" w:space="0" w:color="auto"/>
            <w:bottom w:val="none" w:sz="0" w:space="0" w:color="auto"/>
            <w:right w:val="none" w:sz="0" w:space="0" w:color="auto"/>
          </w:divBdr>
        </w:div>
      </w:divsChild>
    </w:div>
    <w:div w:id="1909068044">
      <w:bodyDiv w:val="1"/>
      <w:marLeft w:val="0"/>
      <w:marRight w:val="0"/>
      <w:marTop w:val="0"/>
      <w:marBottom w:val="0"/>
      <w:divBdr>
        <w:top w:val="none" w:sz="0" w:space="0" w:color="auto"/>
        <w:left w:val="none" w:sz="0" w:space="0" w:color="auto"/>
        <w:bottom w:val="none" w:sz="0" w:space="0" w:color="auto"/>
        <w:right w:val="none" w:sz="0" w:space="0" w:color="auto"/>
      </w:divBdr>
      <w:divsChild>
        <w:div w:id="1148008745">
          <w:marLeft w:val="0"/>
          <w:marRight w:val="0"/>
          <w:marTop w:val="0"/>
          <w:marBottom w:val="0"/>
          <w:divBdr>
            <w:top w:val="none" w:sz="0" w:space="0" w:color="auto"/>
            <w:left w:val="none" w:sz="0" w:space="0" w:color="auto"/>
            <w:bottom w:val="none" w:sz="0" w:space="0" w:color="auto"/>
            <w:right w:val="none" w:sz="0" w:space="0" w:color="auto"/>
          </w:divBdr>
        </w:div>
      </w:divsChild>
    </w:div>
    <w:div w:id="1956598767">
      <w:bodyDiv w:val="1"/>
      <w:marLeft w:val="0"/>
      <w:marRight w:val="0"/>
      <w:marTop w:val="0"/>
      <w:marBottom w:val="0"/>
      <w:divBdr>
        <w:top w:val="none" w:sz="0" w:space="0" w:color="auto"/>
        <w:left w:val="none" w:sz="0" w:space="0" w:color="auto"/>
        <w:bottom w:val="none" w:sz="0" w:space="0" w:color="auto"/>
        <w:right w:val="none" w:sz="0" w:space="0" w:color="auto"/>
      </w:divBdr>
    </w:div>
    <w:div w:id="1994674721">
      <w:bodyDiv w:val="1"/>
      <w:marLeft w:val="0"/>
      <w:marRight w:val="0"/>
      <w:marTop w:val="0"/>
      <w:marBottom w:val="0"/>
      <w:divBdr>
        <w:top w:val="none" w:sz="0" w:space="0" w:color="auto"/>
        <w:left w:val="none" w:sz="0" w:space="0" w:color="auto"/>
        <w:bottom w:val="none" w:sz="0" w:space="0" w:color="auto"/>
        <w:right w:val="none" w:sz="0" w:space="0" w:color="auto"/>
      </w:divBdr>
      <w:divsChild>
        <w:div w:id="264120676">
          <w:marLeft w:val="0"/>
          <w:marRight w:val="0"/>
          <w:marTop w:val="0"/>
          <w:marBottom w:val="0"/>
          <w:divBdr>
            <w:top w:val="none" w:sz="0" w:space="0" w:color="auto"/>
            <w:left w:val="none" w:sz="0" w:space="0" w:color="auto"/>
            <w:bottom w:val="none" w:sz="0" w:space="0" w:color="auto"/>
            <w:right w:val="none" w:sz="0" w:space="0" w:color="auto"/>
          </w:divBdr>
        </w:div>
      </w:divsChild>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51102761">
      <w:bodyDiv w:val="1"/>
      <w:marLeft w:val="0"/>
      <w:marRight w:val="0"/>
      <w:marTop w:val="0"/>
      <w:marBottom w:val="0"/>
      <w:divBdr>
        <w:top w:val="none" w:sz="0" w:space="0" w:color="auto"/>
        <w:left w:val="none" w:sz="0" w:space="0" w:color="auto"/>
        <w:bottom w:val="none" w:sz="0" w:space="0" w:color="auto"/>
        <w:right w:val="none" w:sz="0" w:space="0" w:color="auto"/>
      </w:divBdr>
    </w:div>
    <w:div w:id="2077506054">
      <w:bodyDiv w:val="1"/>
      <w:marLeft w:val="0"/>
      <w:marRight w:val="0"/>
      <w:marTop w:val="0"/>
      <w:marBottom w:val="0"/>
      <w:divBdr>
        <w:top w:val="none" w:sz="0" w:space="0" w:color="auto"/>
        <w:left w:val="none" w:sz="0" w:space="0" w:color="auto"/>
        <w:bottom w:val="none" w:sz="0" w:space="0" w:color="auto"/>
        <w:right w:val="none" w:sz="0" w:space="0" w:color="auto"/>
      </w:divBdr>
    </w:div>
    <w:div w:id="2101370976">
      <w:bodyDiv w:val="1"/>
      <w:marLeft w:val="0"/>
      <w:marRight w:val="0"/>
      <w:marTop w:val="0"/>
      <w:marBottom w:val="0"/>
      <w:divBdr>
        <w:top w:val="none" w:sz="0" w:space="0" w:color="auto"/>
        <w:left w:val="none" w:sz="0" w:space="0" w:color="auto"/>
        <w:bottom w:val="none" w:sz="0" w:space="0" w:color="auto"/>
        <w:right w:val="none" w:sz="0" w:space="0" w:color="auto"/>
      </w:divBdr>
      <w:divsChild>
        <w:div w:id="5273348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emf"/><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6EEE4-FFB1-4EA0-A7E0-5032FD20F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1922</TotalTime>
  <Pages>37</Pages>
  <Words>4789</Words>
  <Characters>27972</Characters>
  <Application>Microsoft Office Word</Application>
  <DocSecurity>0</DocSecurity>
  <Lines>777</Lines>
  <Paragraphs>420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Yesiam Robert</dc:creator>
  <cp:lastModifiedBy>Robert Mihalcea</cp:lastModifiedBy>
  <cp:revision>1039</cp:revision>
  <cp:lastPrinted>2024-05-01T14:36:00Z</cp:lastPrinted>
  <dcterms:created xsi:type="dcterms:W3CDTF">2024-09-25T14:10:00Z</dcterms:created>
  <dcterms:modified xsi:type="dcterms:W3CDTF">2025-02-21T10:35:00Z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0a4616a7aebc8888048c65d47a73f15421c7f509eea69b92780f9f631f3fe592</vt:lpwstr>
  </property>
</Properties>
</file>