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EE27C" w14:textId="62D978FA" w:rsidR="009B5950" w:rsidRDefault="009B5950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  <w:t xml:space="preserve">Construction management </w:t>
      </w:r>
    </w:p>
    <w:p w14:paraId="2A2B0476" w14:textId="424A0A59" w:rsidR="009B5950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  <w:t xml:space="preserve">Gantt chart report </w:t>
      </w:r>
    </w:p>
    <w:p w14:paraId="01FE5660" w14:textId="044904E1" w:rsidR="00BE4E4F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  <w:t xml:space="preserve">By </w:t>
      </w:r>
    </w:p>
    <w:p w14:paraId="1E4A679B" w14:textId="530B88E2" w:rsidR="00BE4E4F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  <w:t>Morgan Davies</w:t>
      </w:r>
    </w:p>
    <w:p w14:paraId="1DE0C5A8" w14:textId="78CAF03D" w:rsidR="00BE4E4F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  <w:hyperlink r:id="rId8" w:history="1">
        <w:r w:rsidRPr="00E51F42">
          <w:rPr>
            <w:rStyle w:val="Hyperlink"/>
            <w:rFonts w:ascii="Times New Roman" w:hAnsi="Times New Roman" w:cs="Times New Roman"/>
            <w:b/>
            <w:bCs/>
            <w:sz w:val="28"/>
            <w:szCs w:val="28"/>
            <w:lang w:val="en-US" w:eastAsia="en-US"/>
          </w:rPr>
          <w:t>1910276@student.uwtsd.ac.uk</w:t>
        </w:r>
      </w:hyperlink>
    </w:p>
    <w:p w14:paraId="6571AC27" w14:textId="77777777" w:rsidR="00BE4E4F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73E3783C" w14:textId="77777777" w:rsidR="00BE4E4F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2762F89E" w14:textId="77777777" w:rsidR="00BE4E4F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641E7349" w14:textId="77777777" w:rsidR="00BE4E4F" w:rsidRDefault="00BE4E4F" w:rsidP="009B59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sdt>
      <w:sdtPr>
        <w:rPr>
          <w:smallCaps w:val="0"/>
          <w:spacing w:val="0"/>
          <w:sz w:val="22"/>
          <w:szCs w:val="22"/>
        </w:rPr>
        <w:id w:val="14461165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7397B7" w14:textId="1FC386DA" w:rsidR="00BE4E4F" w:rsidRDefault="00BE4E4F">
          <w:pPr>
            <w:pStyle w:val="TOCHeading"/>
          </w:pPr>
          <w:r>
            <w:t>Table of Contents</w:t>
          </w:r>
        </w:p>
        <w:p w14:paraId="0DD3036F" w14:textId="48E79E9A" w:rsidR="00041732" w:rsidRDefault="00BE4E4F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93686219" w:history="1">
            <w:r w:rsidR="00041732" w:rsidRPr="004947A4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041732">
              <w:rPr>
                <w:noProof/>
                <w:webHidden/>
              </w:rPr>
              <w:tab/>
            </w:r>
            <w:r w:rsidR="00041732">
              <w:rPr>
                <w:noProof/>
                <w:webHidden/>
              </w:rPr>
              <w:fldChar w:fldCharType="begin"/>
            </w:r>
            <w:r w:rsidR="00041732">
              <w:rPr>
                <w:noProof/>
                <w:webHidden/>
              </w:rPr>
              <w:instrText xml:space="preserve"> PAGEREF _Toc93686219 \h </w:instrText>
            </w:r>
            <w:r w:rsidR="00041732">
              <w:rPr>
                <w:noProof/>
                <w:webHidden/>
              </w:rPr>
            </w:r>
            <w:r w:rsidR="00041732">
              <w:rPr>
                <w:noProof/>
                <w:webHidden/>
              </w:rPr>
              <w:fldChar w:fldCharType="separate"/>
            </w:r>
            <w:r w:rsidR="00041732">
              <w:rPr>
                <w:noProof/>
                <w:webHidden/>
              </w:rPr>
              <w:t>2</w:t>
            </w:r>
            <w:r w:rsidR="00041732">
              <w:rPr>
                <w:noProof/>
                <w:webHidden/>
              </w:rPr>
              <w:fldChar w:fldCharType="end"/>
            </w:r>
          </w:hyperlink>
        </w:p>
        <w:p w14:paraId="73377A0F" w14:textId="3762C959" w:rsidR="00041732" w:rsidRDefault="0004173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93686220" w:history="1">
            <w:r w:rsidRPr="004947A4">
              <w:rPr>
                <w:rStyle w:val="Hyperlink"/>
                <w:rFonts w:ascii="Times New Roman" w:hAnsi="Times New Roman" w:cs="Times New Roman"/>
                <w:noProof/>
              </w:rPr>
              <w:t>Incentivisation and motivation for contractors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_Toc93686220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528F41" w14:textId="16CBA078" w:rsidR="00041732" w:rsidRDefault="0004173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93686221" w:history="1">
            <w:r w:rsidRPr="004947A4">
              <w:rPr>
                <w:rStyle w:val="Hyperlink"/>
                <w:rFonts w:ascii="Times New Roman" w:eastAsia="Times New Roman" w:hAnsi="Times New Roman" w:cs="Times New Roman"/>
                <w:noProof/>
                <w:shd w:val="clear" w:color="auto" w:fill="FFFFFF"/>
              </w:rPr>
              <w:t>Resource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_Toc93686221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4E898E" w14:textId="7D006989" w:rsidR="00041732" w:rsidRDefault="0004173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93686222" w:history="1">
            <w:r w:rsidRPr="004947A4">
              <w:rPr>
                <w:rStyle w:val="Hyperlink"/>
                <w:rFonts w:ascii="Times New Roman" w:hAnsi="Times New Roman" w:cs="Times New Roman"/>
                <w:noProof/>
              </w:rPr>
              <w:t>Cash flow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_Toc93686222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FD75D" w14:textId="45B49576" w:rsidR="00041732" w:rsidRDefault="0004173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93686223" w:history="1">
            <w:r w:rsidRPr="004947A4">
              <w:rPr>
                <w:rStyle w:val="Hyperlink"/>
                <w:rFonts w:ascii="Times New Roman" w:hAnsi="Times New Roman" w:cs="Times New Roman"/>
                <w:noProof/>
              </w:rPr>
              <w:t>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_Toc93686223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5EF44" w14:textId="0950EF49" w:rsidR="00041732" w:rsidRDefault="0004173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93686224" w:history="1">
            <w:r w:rsidRPr="004947A4">
              <w:rPr>
                <w:rStyle w:val="Hyperlink"/>
                <w:rFonts w:ascii="Times New Roman" w:hAnsi="Times New Roman" w:cs="Times New Roman"/>
                <w:noProof/>
              </w:rPr>
              <w:t>Delay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_Toc93686224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A118F" w14:textId="4DE8CD82" w:rsidR="009B5950" w:rsidRPr="00BE4E4F" w:rsidRDefault="00BE4E4F" w:rsidP="009B5950">
          <w:r>
            <w:rPr>
              <w:b/>
              <w:bCs/>
              <w:noProof/>
            </w:rPr>
            <w:fldChar w:fldCharType="end"/>
          </w:r>
        </w:p>
      </w:sdtContent>
    </w:sdt>
    <w:p w14:paraId="60B70956" w14:textId="77777777" w:rsidR="009B5950" w:rsidRDefault="009B5950" w:rsidP="009B595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0F623F54" w14:textId="77777777" w:rsidR="009B5950" w:rsidRDefault="009B5950" w:rsidP="009B595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52323A32" w14:textId="77777777" w:rsidR="009B5950" w:rsidRDefault="009B5950" w:rsidP="009B595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5A07A271" w14:textId="77777777" w:rsidR="009B5950" w:rsidRDefault="009B5950" w:rsidP="009B595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11209850" w14:textId="77777777" w:rsidR="009B5950" w:rsidRDefault="009B5950" w:rsidP="009B5950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 w:eastAsia="en-US"/>
        </w:rPr>
      </w:pPr>
    </w:p>
    <w:p w14:paraId="0ADD2738" w14:textId="77777777" w:rsidR="009B5950" w:rsidRDefault="009B5950" w:rsidP="009B5950"/>
    <w:p w14:paraId="34D7DB15" w14:textId="77777777" w:rsidR="009B5950" w:rsidRDefault="009B5950" w:rsidP="009B5950"/>
    <w:p w14:paraId="0C829F55" w14:textId="77777777" w:rsidR="009B5950" w:rsidRPr="009B5950" w:rsidRDefault="009B5950" w:rsidP="009B5950"/>
    <w:p w14:paraId="537E5852" w14:textId="0A273ED3" w:rsidR="00783655" w:rsidRPr="00B5495D" w:rsidRDefault="00F77829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bookmarkStart w:id="0" w:name="_Toc93686219"/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Introduction</w:t>
      </w:r>
      <w:bookmarkEnd w:id="0"/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</w:p>
    <w:p w14:paraId="50ADA935" w14:textId="7898BF1E" w:rsidR="008474B9" w:rsidRPr="008745A2" w:rsidRDefault="00D732F3">
      <w:pPr>
        <w:rPr>
          <w:rFonts w:ascii="Times New Roman" w:hAnsi="Times New Roman" w:cs="Times New Roman"/>
        </w:rPr>
      </w:pPr>
      <w:r w:rsidRPr="008745A2">
        <w:rPr>
          <w:rFonts w:ascii="Times New Roman" w:hAnsi="Times New Roman" w:cs="Times New Roman"/>
        </w:rPr>
        <w:t xml:space="preserve">Within this report a clear indication of the works </w:t>
      </w:r>
      <w:r w:rsidR="00964FA9" w:rsidRPr="008745A2">
        <w:rPr>
          <w:rFonts w:ascii="Times New Roman" w:hAnsi="Times New Roman" w:cs="Times New Roman"/>
        </w:rPr>
        <w:t xml:space="preserve">will be </w:t>
      </w:r>
      <w:r w:rsidR="000940C7" w:rsidRPr="008745A2">
        <w:rPr>
          <w:rFonts w:ascii="Times New Roman" w:hAnsi="Times New Roman" w:cs="Times New Roman"/>
        </w:rPr>
        <w:t xml:space="preserve">carried out </w:t>
      </w:r>
      <w:r w:rsidR="0005770D" w:rsidRPr="008745A2">
        <w:rPr>
          <w:rFonts w:ascii="Times New Roman" w:hAnsi="Times New Roman" w:cs="Times New Roman"/>
        </w:rPr>
        <w:t xml:space="preserve">within a safe environment. </w:t>
      </w:r>
      <w:r w:rsidR="0051052F" w:rsidRPr="008745A2">
        <w:rPr>
          <w:rFonts w:ascii="Times New Roman" w:hAnsi="Times New Roman" w:cs="Times New Roman"/>
        </w:rPr>
        <w:t xml:space="preserve">The duration of the project will come down to the </w:t>
      </w:r>
      <w:r w:rsidR="00B50E50" w:rsidRPr="008745A2">
        <w:rPr>
          <w:rFonts w:ascii="Times New Roman" w:hAnsi="Times New Roman" w:cs="Times New Roman"/>
        </w:rPr>
        <w:t>performance of the the workers on-</w:t>
      </w:r>
      <w:r w:rsidR="007D1B22" w:rsidRPr="008745A2">
        <w:rPr>
          <w:rFonts w:ascii="Times New Roman" w:hAnsi="Times New Roman" w:cs="Times New Roman"/>
        </w:rPr>
        <w:t xml:space="preserve">site, good communication with the stakeholders </w:t>
      </w:r>
      <w:r w:rsidR="00276DD7" w:rsidRPr="008745A2">
        <w:rPr>
          <w:rFonts w:ascii="Times New Roman" w:hAnsi="Times New Roman" w:cs="Times New Roman"/>
        </w:rPr>
        <w:t xml:space="preserve">to ensure </w:t>
      </w:r>
      <w:r w:rsidR="004854DC" w:rsidRPr="008745A2">
        <w:rPr>
          <w:rFonts w:ascii="Times New Roman" w:hAnsi="Times New Roman" w:cs="Times New Roman"/>
        </w:rPr>
        <w:t>there is no profit loss throughout the project</w:t>
      </w:r>
      <w:r w:rsidR="00CA3EBD" w:rsidRPr="008745A2">
        <w:rPr>
          <w:rFonts w:ascii="Times New Roman" w:hAnsi="Times New Roman" w:cs="Times New Roman"/>
        </w:rPr>
        <w:t xml:space="preserve">. Within this project there is a delay within the </w:t>
      </w:r>
      <w:r w:rsidR="00D41CC7" w:rsidRPr="008745A2">
        <w:rPr>
          <w:rFonts w:ascii="Times New Roman" w:hAnsi="Times New Roman" w:cs="Times New Roman"/>
        </w:rPr>
        <w:t>concreting</w:t>
      </w:r>
      <w:r w:rsidR="000B3D01" w:rsidRPr="008745A2">
        <w:rPr>
          <w:rFonts w:ascii="Times New Roman" w:hAnsi="Times New Roman" w:cs="Times New Roman"/>
        </w:rPr>
        <w:t>, in this report a table stating the delay will be showing whether the delays are usable or non-excusable</w:t>
      </w:r>
      <w:r w:rsidR="00A75516" w:rsidRPr="008745A2">
        <w:rPr>
          <w:rFonts w:ascii="Times New Roman" w:hAnsi="Times New Roman" w:cs="Times New Roman"/>
        </w:rPr>
        <w:t xml:space="preserve">. </w:t>
      </w:r>
      <w:r w:rsidR="00156705" w:rsidRPr="008745A2">
        <w:rPr>
          <w:rFonts w:ascii="Times New Roman" w:hAnsi="Times New Roman" w:cs="Times New Roman"/>
        </w:rPr>
        <w:t>A non-excusable delay is when delays are foreseeable or within the contractor</w:t>
      </w:r>
      <w:r w:rsidR="00AD04A0" w:rsidRPr="008745A2">
        <w:rPr>
          <w:rFonts w:ascii="Times New Roman" w:hAnsi="Times New Roman" w:cs="Times New Roman"/>
        </w:rPr>
        <w:t>’s control</w:t>
      </w:r>
      <w:r w:rsidR="000B6C8E" w:rsidRPr="008745A2">
        <w:rPr>
          <w:rFonts w:ascii="Times New Roman" w:hAnsi="Times New Roman" w:cs="Times New Roman"/>
        </w:rPr>
        <w:t xml:space="preserve">. In each instance, the failure to perform must be beyond </w:t>
      </w:r>
      <w:r w:rsidR="0030238C" w:rsidRPr="008745A2">
        <w:rPr>
          <w:rFonts w:ascii="Times New Roman" w:hAnsi="Times New Roman" w:cs="Times New Roman"/>
        </w:rPr>
        <w:t xml:space="preserve">the control and without the fault or negligence of the contractor. Default indicates </w:t>
      </w:r>
      <w:r w:rsidR="007C60C3" w:rsidRPr="008745A2">
        <w:rPr>
          <w:rFonts w:ascii="Times New Roman" w:hAnsi="Times New Roman" w:cs="Times New Roman"/>
        </w:rPr>
        <w:t xml:space="preserve">failure to make progress </w:t>
      </w:r>
      <w:r w:rsidR="00533AC6" w:rsidRPr="008745A2">
        <w:rPr>
          <w:rFonts w:ascii="Times New Roman" w:hAnsi="Times New Roman" w:cs="Times New Roman"/>
        </w:rPr>
        <w:t xml:space="preserve">in the work </w:t>
      </w:r>
      <w:r w:rsidR="008745A2" w:rsidRPr="008745A2">
        <w:rPr>
          <w:rFonts w:ascii="Times New Roman" w:hAnsi="Times New Roman" w:cs="Times New Roman"/>
        </w:rPr>
        <w:t>to</w:t>
      </w:r>
      <w:r w:rsidR="00DF6EFF" w:rsidRPr="008745A2">
        <w:rPr>
          <w:rFonts w:ascii="Times New Roman" w:hAnsi="Times New Roman" w:cs="Times New Roman"/>
        </w:rPr>
        <w:t xml:space="preserve"> endanger performance. An excusable delay </w:t>
      </w:r>
      <w:r w:rsidR="00DF7ED9" w:rsidRPr="008745A2">
        <w:rPr>
          <w:rFonts w:ascii="Times New Roman" w:hAnsi="Times New Roman" w:cs="Times New Roman"/>
        </w:rPr>
        <w:t xml:space="preserve">within the contract explains that those types of </w:t>
      </w:r>
      <w:r w:rsidR="008745A2" w:rsidRPr="008745A2">
        <w:rPr>
          <w:rFonts w:ascii="Times New Roman" w:hAnsi="Times New Roman" w:cs="Times New Roman"/>
        </w:rPr>
        <w:t>projects</w:t>
      </w:r>
      <w:r w:rsidR="00DF7ED9" w:rsidRPr="008745A2">
        <w:rPr>
          <w:rFonts w:ascii="Times New Roman" w:hAnsi="Times New Roman" w:cs="Times New Roman"/>
        </w:rPr>
        <w:t xml:space="preserve"> delayed that are un</w:t>
      </w:r>
      <w:r w:rsidR="00630177" w:rsidRPr="008745A2">
        <w:rPr>
          <w:rFonts w:ascii="Times New Roman" w:hAnsi="Times New Roman" w:cs="Times New Roman"/>
        </w:rPr>
        <w:t xml:space="preserve">foreseeable at the time of contract award </w:t>
      </w:r>
      <w:r w:rsidR="006D69A6" w:rsidRPr="008745A2">
        <w:rPr>
          <w:rFonts w:ascii="Times New Roman" w:hAnsi="Times New Roman" w:cs="Times New Roman"/>
        </w:rPr>
        <w:t>and that are also beyond the control of the contractor.</w:t>
      </w:r>
      <w:r w:rsidR="00A503C0" w:rsidRPr="008745A2">
        <w:rPr>
          <w:rFonts w:ascii="Times New Roman" w:hAnsi="Times New Roman" w:cs="Times New Roman"/>
        </w:rPr>
        <w:t xml:space="preserve"> </w:t>
      </w:r>
      <w:r w:rsidR="00BD1D6C" w:rsidRPr="008745A2">
        <w:rPr>
          <w:rFonts w:ascii="Times New Roman" w:hAnsi="Times New Roman" w:cs="Times New Roman"/>
        </w:rPr>
        <w:t>A delay is an act of being late caused by events or circumstances that lead to failure to start or complete on time.</w:t>
      </w:r>
      <w:r w:rsidR="00A31D69" w:rsidRPr="008745A2">
        <w:rPr>
          <w:rFonts w:ascii="Times New Roman" w:hAnsi="Times New Roman" w:cs="Times New Roman"/>
        </w:rPr>
        <w:t xml:space="preserve"> When the delays occur an extension of time will be</w:t>
      </w:r>
      <w:r w:rsidR="00054412" w:rsidRPr="008745A2">
        <w:rPr>
          <w:rFonts w:ascii="Times New Roman" w:hAnsi="Times New Roman" w:cs="Times New Roman"/>
        </w:rPr>
        <w:t xml:space="preserve"> only specified for events which are beyond control of the contractor</w:t>
      </w:r>
      <w:r w:rsidR="002032C6" w:rsidRPr="008745A2">
        <w:rPr>
          <w:rFonts w:ascii="Times New Roman" w:hAnsi="Times New Roman" w:cs="Times New Roman"/>
        </w:rPr>
        <w:t xml:space="preserve">. This emphasises that the contractor must </w:t>
      </w:r>
      <w:r w:rsidR="00153E3C" w:rsidRPr="008745A2">
        <w:rPr>
          <w:rFonts w:ascii="Times New Roman" w:hAnsi="Times New Roman" w:cs="Times New Roman"/>
        </w:rPr>
        <w:t>complete an application for an extension of ti</w:t>
      </w:r>
      <w:r w:rsidR="00BB52D4" w:rsidRPr="008745A2">
        <w:rPr>
          <w:rFonts w:ascii="Times New Roman" w:hAnsi="Times New Roman" w:cs="Times New Roman"/>
        </w:rPr>
        <w:t xml:space="preserve">me, this would imply that the contract administrator must follow specific procedures when </w:t>
      </w:r>
      <w:r w:rsidR="008745A2" w:rsidRPr="008745A2">
        <w:rPr>
          <w:rFonts w:ascii="Times New Roman" w:hAnsi="Times New Roman" w:cs="Times New Roman"/>
        </w:rPr>
        <w:t>considering</w:t>
      </w:r>
      <w:r w:rsidR="00BB52D4" w:rsidRPr="008745A2">
        <w:rPr>
          <w:rFonts w:ascii="Times New Roman" w:hAnsi="Times New Roman" w:cs="Times New Roman"/>
        </w:rPr>
        <w:t xml:space="preserve"> the contractor’s application</w:t>
      </w:r>
      <w:r w:rsidR="00624597" w:rsidRPr="008745A2">
        <w:rPr>
          <w:rFonts w:ascii="Times New Roman" w:hAnsi="Times New Roman" w:cs="Times New Roman"/>
        </w:rPr>
        <w:t>.</w:t>
      </w:r>
      <w:r w:rsidR="00820FFA" w:rsidRPr="008745A2">
        <w:rPr>
          <w:rFonts w:ascii="Times New Roman" w:hAnsi="Times New Roman" w:cs="Times New Roman"/>
        </w:rPr>
        <w:t xml:space="preserve"> </w:t>
      </w:r>
      <w:r w:rsidR="008745A2" w:rsidRPr="008745A2">
        <w:rPr>
          <w:rFonts w:ascii="Times New Roman" w:hAnsi="Times New Roman" w:cs="Times New Roman"/>
        </w:rPr>
        <w:t>As planned</w:t>
      </w:r>
      <w:r w:rsidR="00820FFA" w:rsidRPr="008745A2">
        <w:rPr>
          <w:rFonts w:ascii="Times New Roman" w:hAnsi="Times New Roman" w:cs="Times New Roman"/>
        </w:rPr>
        <w:t xml:space="preserve"> are for, only delays sue to one party are included within the programme. The difference wit the total delay at the end shows the responsibility of the other party. A collapsed</w:t>
      </w:r>
      <w:r w:rsidR="00D659B4" w:rsidRPr="008745A2">
        <w:rPr>
          <w:rFonts w:ascii="Times New Roman" w:hAnsi="Times New Roman" w:cs="Times New Roman"/>
        </w:rPr>
        <w:t xml:space="preserve"> as-build is </w:t>
      </w:r>
      <w:r w:rsidR="005F52FD" w:rsidRPr="008745A2">
        <w:rPr>
          <w:rFonts w:ascii="Times New Roman" w:hAnsi="Times New Roman" w:cs="Times New Roman"/>
        </w:rPr>
        <w:t>very similar to an as-planned</w:t>
      </w:r>
      <w:r w:rsidR="00262EBB" w:rsidRPr="008745A2">
        <w:rPr>
          <w:rFonts w:ascii="Times New Roman" w:hAnsi="Times New Roman" w:cs="Times New Roman"/>
        </w:rPr>
        <w:t xml:space="preserve">. The corresponding delays for one party are forever taken away. The resulting end of </w:t>
      </w:r>
      <w:r w:rsidR="00906CF5" w:rsidRPr="008745A2">
        <w:rPr>
          <w:rFonts w:ascii="Times New Roman" w:hAnsi="Times New Roman" w:cs="Times New Roman"/>
        </w:rPr>
        <w:t>work</w:t>
      </w:r>
      <w:r w:rsidR="00262EBB" w:rsidRPr="008745A2">
        <w:rPr>
          <w:rFonts w:ascii="Times New Roman" w:hAnsi="Times New Roman" w:cs="Times New Roman"/>
        </w:rPr>
        <w:t xml:space="preserve"> is taken away from the actual</w:t>
      </w:r>
      <w:r w:rsidR="0006224D" w:rsidRPr="008745A2">
        <w:rPr>
          <w:rFonts w:ascii="Times New Roman" w:hAnsi="Times New Roman" w:cs="Times New Roman"/>
        </w:rPr>
        <w:t>.</w:t>
      </w:r>
      <w:r w:rsidR="007524E7" w:rsidRPr="008745A2">
        <w:rPr>
          <w:rFonts w:ascii="Times New Roman" w:hAnsi="Times New Roman" w:cs="Times New Roman"/>
        </w:rPr>
        <w:t xml:space="preserve"> Within the </w:t>
      </w:r>
      <w:r w:rsidR="009A6436" w:rsidRPr="008745A2">
        <w:rPr>
          <w:rFonts w:ascii="Times New Roman" w:hAnsi="Times New Roman" w:cs="Times New Roman"/>
        </w:rPr>
        <w:t xml:space="preserve">project there will be the control process </w:t>
      </w:r>
      <w:r w:rsidR="00521603" w:rsidRPr="008745A2">
        <w:rPr>
          <w:rFonts w:ascii="Times New Roman" w:hAnsi="Times New Roman" w:cs="Times New Roman"/>
        </w:rPr>
        <w:t xml:space="preserve">where the contractor will be analysing the performance of the workers so that it meets the budget </w:t>
      </w:r>
      <w:r w:rsidR="007F4145" w:rsidRPr="008745A2">
        <w:rPr>
          <w:rFonts w:ascii="Times New Roman" w:hAnsi="Times New Roman" w:cs="Times New Roman"/>
        </w:rPr>
        <w:t>for the whole project.</w:t>
      </w:r>
      <w:r w:rsidR="00C65FEB" w:rsidRPr="008745A2">
        <w:rPr>
          <w:rFonts w:ascii="Times New Roman" w:hAnsi="Times New Roman" w:cs="Times New Roman"/>
        </w:rPr>
        <w:t xml:space="preserve"> Site records will also be kept present on site</w:t>
      </w:r>
      <w:r w:rsidR="00DF03DD" w:rsidRPr="008745A2">
        <w:rPr>
          <w:rFonts w:ascii="Times New Roman" w:hAnsi="Times New Roman" w:cs="Times New Roman"/>
        </w:rPr>
        <w:t>, this is necessary for establishing the basis of a claim for loss and expense, defending the counterclaim from the client, substa</w:t>
      </w:r>
      <w:r w:rsidR="005212F2" w:rsidRPr="008745A2">
        <w:rPr>
          <w:rFonts w:ascii="Times New Roman" w:hAnsi="Times New Roman" w:cs="Times New Roman"/>
        </w:rPr>
        <w:t>ntiating applications for extensions of time, claiming payment for extra work not included in the contract</w:t>
      </w:r>
      <w:r w:rsidR="00D11EE5" w:rsidRPr="008745A2">
        <w:rPr>
          <w:rFonts w:ascii="Times New Roman" w:hAnsi="Times New Roman" w:cs="Times New Roman"/>
        </w:rPr>
        <w:t xml:space="preserve"> and this will </w:t>
      </w:r>
      <w:r w:rsidR="00BD4BAF" w:rsidRPr="008745A2">
        <w:rPr>
          <w:rFonts w:ascii="Times New Roman" w:hAnsi="Times New Roman" w:cs="Times New Roman"/>
        </w:rPr>
        <w:t>conclude in progress meetings.</w:t>
      </w:r>
      <w:r w:rsidR="008A2D07" w:rsidRPr="008745A2">
        <w:rPr>
          <w:rFonts w:ascii="Times New Roman" w:hAnsi="Times New Roman" w:cs="Times New Roman"/>
        </w:rPr>
        <w:t xml:space="preserve">  </w:t>
      </w:r>
      <w:proofErr w:type="gramStart"/>
      <w:r w:rsidR="008A2D07" w:rsidRPr="008745A2">
        <w:rPr>
          <w:rFonts w:ascii="Times New Roman" w:hAnsi="Times New Roman" w:cs="Times New Roman"/>
        </w:rPr>
        <w:t>Also</w:t>
      </w:r>
      <w:proofErr w:type="gramEnd"/>
      <w:r w:rsidR="008A2D07" w:rsidRPr="008745A2">
        <w:rPr>
          <w:rFonts w:ascii="Times New Roman" w:hAnsi="Times New Roman" w:cs="Times New Roman"/>
        </w:rPr>
        <w:t xml:space="preserve"> within this site specific report </w:t>
      </w:r>
      <w:r w:rsidR="005C076D" w:rsidRPr="008745A2">
        <w:rPr>
          <w:rFonts w:ascii="Times New Roman" w:hAnsi="Times New Roman" w:cs="Times New Roman"/>
        </w:rPr>
        <w:t xml:space="preserve">with be analysis of the </w:t>
      </w:r>
      <w:r w:rsidR="00DE56A6" w:rsidRPr="008745A2">
        <w:rPr>
          <w:rFonts w:ascii="Times New Roman" w:hAnsi="Times New Roman" w:cs="Times New Roman"/>
        </w:rPr>
        <w:t>time</w:t>
      </w:r>
      <w:r w:rsidR="007A7716" w:rsidRPr="008745A2">
        <w:rPr>
          <w:rFonts w:ascii="Times New Roman" w:hAnsi="Times New Roman" w:cs="Times New Roman"/>
        </w:rPr>
        <w:t>, cost and resources by dis</w:t>
      </w:r>
      <w:r w:rsidR="00EF174A" w:rsidRPr="008745A2">
        <w:rPr>
          <w:rFonts w:ascii="Times New Roman" w:hAnsi="Times New Roman" w:cs="Times New Roman"/>
        </w:rPr>
        <w:t xml:space="preserve">playing graphs for each one. To conclude the report </w:t>
      </w:r>
      <w:r w:rsidR="000778F7" w:rsidRPr="008745A2">
        <w:rPr>
          <w:rFonts w:ascii="Times New Roman" w:hAnsi="Times New Roman" w:cs="Times New Roman"/>
        </w:rPr>
        <w:t>a review o</w:t>
      </w:r>
      <w:r w:rsidR="00EB5B6F" w:rsidRPr="008745A2">
        <w:rPr>
          <w:rFonts w:ascii="Times New Roman" w:hAnsi="Times New Roman" w:cs="Times New Roman"/>
        </w:rPr>
        <w:t xml:space="preserve">f performance for the work carried out will be discussed and how the contractors </w:t>
      </w:r>
      <w:r w:rsidR="00AC611B" w:rsidRPr="008745A2">
        <w:rPr>
          <w:rFonts w:ascii="Times New Roman" w:hAnsi="Times New Roman" w:cs="Times New Roman"/>
        </w:rPr>
        <w:t xml:space="preserve">can incentivise the workers onsite so that the productivity is to a specific </w:t>
      </w:r>
      <w:r w:rsidR="008474B9" w:rsidRPr="008745A2">
        <w:rPr>
          <w:rFonts w:ascii="Times New Roman" w:hAnsi="Times New Roman" w:cs="Times New Roman"/>
        </w:rPr>
        <w:t>level.</w:t>
      </w:r>
    </w:p>
    <w:p w14:paraId="2B972923" w14:textId="6111E02E" w:rsidR="008474B9" w:rsidRPr="00B5495D" w:rsidRDefault="008474B9" w:rsidP="00B5495D">
      <w:pPr>
        <w:pStyle w:val="Heading1"/>
        <w:rPr>
          <w:rFonts w:ascii="Times New Roman" w:hAnsi="Times New Roman" w:cs="Times New Roman"/>
          <w:color w:val="000000" w:themeColor="text1"/>
          <w:u w:val="single"/>
        </w:rPr>
      </w:pPr>
    </w:p>
    <w:p w14:paraId="48F894A8" w14:textId="683E53ED" w:rsidR="008745A2" w:rsidRPr="00B5495D" w:rsidRDefault="005311DB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bookmarkStart w:id="1" w:name="_Toc93686220"/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Incentivisation</w:t>
      </w:r>
      <w:r w:rsidR="006D1985"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and motivation</w:t>
      </w:r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for contractors</w:t>
      </w:r>
      <w:bookmarkEnd w:id="1"/>
      <w:r w:rsidR="008474B9"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</w:p>
    <w:p w14:paraId="44F3C513" w14:textId="1A018FDB" w:rsidR="00E8228D" w:rsidRPr="008745A2" w:rsidRDefault="00E8228D" w:rsidP="00E8228D">
      <w:pPr>
        <w:rPr>
          <w:rFonts w:asciiTheme="minorHAnsi" w:eastAsiaTheme="minorEastAsia" w:hAnsiTheme="minorHAnsi" w:cstheme="minorBidi"/>
        </w:rPr>
      </w:pPr>
      <w:r w:rsidRPr="008745A2">
        <w:rPr>
          <w:rFonts w:ascii="Times New Roman" w:hAnsi="Times New Roman" w:cs="Times New Roman"/>
          <w:sz w:val="20"/>
          <w:szCs w:val="20"/>
        </w:rPr>
        <w:t>in which</w:t>
      </w:r>
      <w:r w:rsidR="00BD492E" w:rsidRPr="008745A2">
        <w:rPr>
          <w:rFonts w:ascii="Times New Roman" w:hAnsi="Times New Roman" w:cs="Times New Roman"/>
          <w:sz w:val="20"/>
          <w:szCs w:val="20"/>
        </w:rPr>
        <w:t xml:space="preserve"> 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Describes a contract that defines the vendor’s contribution to the customer in terms of specific benefits to the customer’s business. Such a contract also defines the payment the customer will make according to the vendor’s performance in delivering those business benefits. Gain-sharing contracts require the development of a delivery paradigm that links a customer’s business metrics to a vendor’s IT solution. The key elements of this paradigm, in order, are: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1. Business metric definition and selection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2. Client metric benchmarking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3. Development of key performance indicators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4. Investment options evaluation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5. Gain-sharing contract development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6. Financial engineering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7. Delivery of services</w:t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8. Re-evaluation and adjustment of metrics</w:t>
      </w:r>
    </w:p>
    <w:p w14:paraId="1CE67CF0" w14:textId="77777777" w:rsidR="00807414" w:rsidRPr="008745A2" w:rsidRDefault="00807414" w:rsidP="00807414">
      <w:pP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07414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(Definition of Gain Sharing - Gartner Information Technology Glossary, n.d.)</w:t>
      </w:r>
    </w:p>
    <w:p w14:paraId="6C509928" w14:textId="77777777" w:rsidR="00807414" w:rsidRPr="008745A2" w:rsidRDefault="00807414" w:rsidP="00807414">
      <w:pP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719F577A" w14:textId="193BD442" w:rsidR="00807414" w:rsidRPr="008745A2" w:rsidRDefault="00704337" w:rsidP="00807414">
      <w:pP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A way of motivating the workers on-site would be to celebrate </w:t>
      </w:r>
      <w:r w:rsidR="009F325C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small things, such as </w:t>
      </w:r>
      <w:r w:rsidR="007D405E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completing a task before the projected time</w:t>
      </w:r>
      <w:r w:rsidR="005439E4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. By doing this the contractors should be given re</w:t>
      </w:r>
      <w:r w:rsidR="00F615FA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ward. Such as a health and safety award which is given out to the worker/workers who have maintained a safe workplace. A reward for this can be something such as a gift voucher. These types of rewards will </w:t>
      </w:r>
      <w:r w:rsidR="008E27BC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motivate the workers to do their job in a responsible manner. Another way of motivating the workers is through </w:t>
      </w:r>
      <w:r w:rsidR="00355845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making them feel </w:t>
      </w:r>
      <w:r w:rsidR="00B158D4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a part</w:t>
      </w:r>
      <w:r w:rsidR="00355845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of the team, and not </w:t>
      </w:r>
      <w:r w:rsidR="00B158D4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treated</w:t>
      </w:r>
      <w:r w:rsidR="00355845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disrespectfully, if the hierarchy </w:t>
      </w:r>
      <w:r w:rsidR="00B158D4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engage with the workers this will make a more positive workplace.</w:t>
      </w:r>
      <w:r w:rsidR="00646ADC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Another way of making the workers feel comfortable is through giving them a </w:t>
      </w:r>
      <w:r w:rsidR="006C2414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tidy workplace with the correct accessories</w:t>
      </w:r>
      <w:r w:rsidR="00D22202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. </w:t>
      </w:r>
      <w:r w:rsidR="00041732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All</w:t>
      </w:r>
      <w:r w:rsidR="00D22202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these points make sure that all workers have</w:t>
      </w:r>
      <w:r w:rsidR="005A2425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D22202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a positive mentality when coming on to the </w:t>
      </w:r>
      <w:r w:rsidR="00061699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site and</w:t>
      </w:r>
      <w:r w:rsidR="00D22202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will want to work for the contractors</w:t>
      </w:r>
      <w:r w:rsidR="005A2425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  <w:r w:rsidR="00E5090C"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To deliver the best work as possible. </w:t>
      </w:r>
    </w:p>
    <w:p w14:paraId="67D2C1A0" w14:textId="37B66FC1" w:rsidR="00E5090C" w:rsidRDefault="00E5090C" w:rsidP="00807414">
      <w:pP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8745A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If someone is tired you should not keep them working and let them rest for a reasonable amount of time as this can affect their mental and physical strength.</w:t>
      </w:r>
    </w:p>
    <w:p w14:paraId="74BAE65B" w14:textId="77777777" w:rsidR="008745A2" w:rsidRDefault="008745A2" w:rsidP="00807414">
      <w:pP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2077D7A5" w14:textId="77777777" w:rsidR="008745A2" w:rsidRDefault="008745A2" w:rsidP="00807414">
      <w:pP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14:paraId="2A7DCD8C" w14:textId="77777777" w:rsidR="00B5495D" w:rsidRDefault="00B5495D" w:rsidP="008745A2">
      <w:pPr>
        <w:pStyle w:val="Title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</w:p>
    <w:p w14:paraId="27FDCC42" w14:textId="77777777" w:rsidR="00B5495D" w:rsidRDefault="00B5495D" w:rsidP="008745A2">
      <w:pPr>
        <w:pStyle w:val="Title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</w:p>
    <w:p w14:paraId="4A69CF1A" w14:textId="77777777" w:rsidR="00B5495D" w:rsidRDefault="00B5495D" w:rsidP="008745A2">
      <w:pPr>
        <w:pStyle w:val="Title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</w:p>
    <w:p w14:paraId="66964166" w14:textId="77777777" w:rsidR="00B5495D" w:rsidRDefault="00B5495D" w:rsidP="008745A2">
      <w:pPr>
        <w:pStyle w:val="Title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</w:p>
    <w:p w14:paraId="1DE49DC6" w14:textId="77777777" w:rsidR="00B5495D" w:rsidRDefault="00B5495D" w:rsidP="008745A2">
      <w:pPr>
        <w:pStyle w:val="Title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</w:p>
    <w:p w14:paraId="2AF701EF" w14:textId="77777777" w:rsidR="00B5495D" w:rsidRPr="00B5495D" w:rsidRDefault="00B5495D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548DB970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68AC321D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21EB3B1A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39C5465D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247952A4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5F6630B4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0A152569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5122AB4F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005A1FAB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198B774F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68420515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28D2E947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08B9FF76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626F247C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5770DA56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65BF7662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54758E3C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3F00B6C8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19D5EBB2" w14:textId="77777777" w:rsidR="00041732" w:rsidRDefault="0004173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14:paraId="0E8B358C" w14:textId="1970DCDE" w:rsidR="008745A2" w:rsidRPr="00B5495D" w:rsidRDefault="008745A2" w:rsidP="00B5495D">
      <w:pPr>
        <w:pStyle w:val="Heading1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bookmarkStart w:id="2" w:name="_Toc93686221"/>
      <w:r w:rsidRPr="00B5495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Resource table</w:t>
      </w:r>
      <w:bookmarkEnd w:id="2"/>
    </w:p>
    <w:p w14:paraId="6B8D2ACD" w14:textId="4E57D814" w:rsidR="008745A2" w:rsidRPr="00041732" w:rsidRDefault="008745A2" w:rsidP="008745A2">
      <w:pPr>
        <w:pStyle w:val="Title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The graphs here state the </w:t>
      </w:r>
      <w:r w:rsidR="00431FDA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number</w:t>
      </w:r>
      <w:r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of hours </w:t>
      </w:r>
      <w:r w:rsidR="00431FDA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that the resources have taken up </w:t>
      </w:r>
      <w:r w:rsidR="00523413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for working on this project. </w:t>
      </w:r>
      <w:r w:rsidR="00041732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T</w:t>
      </w:r>
      <w:r w:rsid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here is</w:t>
      </w:r>
      <w:r w:rsidR="00523413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a multiple resources on this project as there are so many different jobs that need completing by different </w:t>
      </w:r>
      <w:r w:rsidR="002B06E7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professionals</w:t>
      </w:r>
      <w:r w:rsidR="00523413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. By looking at these </w:t>
      </w:r>
      <w:r w:rsidR="002B06E7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graphs</w:t>
      </w:r>
      <w:r w:rsidR="00523413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we can see that </w:t>
      </w:r>
      <w:r w:rsidR="002B5171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the civil engineer is heavily involved within the project. This is </w:t>
      </w:r>
      <w:r w:rsidR="002B06E7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because</w:t>
      </w:r>
      <w:r w:rsidR="002B5171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the civil engineer needs to make sure that all the structures are placed in the correct position</w:t>
      </w:r>
      <w:r w:rsidR="00F13EF4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, a popular task that the civil </w:t>
      </w:r>
      <w:r w:rsidR="002B06E7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engineer</w:t>
      </w:r>
      <w:r w:rsidR="00F13EF4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is involved is the making of concrete cubes. This is because </w:t>
      </w:r>
      <w:r w:rsidR="00346312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when the concrete is poured, the civil engineer must make 4 concrete cube samples</w:t>
      </w:r>
      <w:r w:rsidR="0088242A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, to see whether the concrete is strong </w:t>
      </w:r>
      <w:r w:rsidR="002B06E7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enough</w:t>
      </w:r>
      <w:r w:rsidR="0088242A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to withstand the load that sits on it.</w:t>
      </w:r>
      <w:r w:rsidR="002B06E7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There are multiple different gangs on the project as they’re needed for different </w:t>
      </w:r>
      <w:r w:rsidR="00595C4D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jobs such as concrete, steel reinforcement etc.</w:t>
      </w:r>
      <w:r w:rsidR="00A209B5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we can see that most of the </w:t>
      </w:r>
      <w:r w:rsidR="000F635F" w:rsidRPr="00041732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of the cost form the whole project comes from the work.</w:t>
      </w:r>
    </w:p>
    <w:p w14:paraId="02FBFC65" w14:textId="24EE561E" w:rsidR="58C52AE0" w:rsidRDefault="009413E1" w:rsidP="58C52AE0">
      <w:r>
        <w:rPr>
          <w:noProof/>
        </w:rPr>
        <w:drawing>
          <wp:anchor distT="0" distB="0" distL="114300" distR="114300" simplePos="0" relativeHeight="251660288" behindDoc="1" locked="0" layoutInCell="1" allowOverlap="1" wp14:anchorId="7CD07643" wp14:editId="1FC15DE1">
            <wp:simplePos x="0" y="0"/>
            <wp:positionH relativeFrom="column">
              <wp:posOffset>3157220</wp:posOffset>
            </wp:positionH>
            <wp:positionV relativeFrom="paragraph">
              <wp:posOffset>86360</wp:posOffset>
            </wp:positionV>
            <wp:extent cx="3157855" cy="3429000"/>
            <wp:effectExtent l="0" t="0" r="4445" b="0"/>
            <wp:wrapTight wrapText="bothSides">
              <wp:wrapPolygon edited="0">
                <wp:start x="0" y="0"/>
                <wp:lineTo x="0" y="21520"/>
                <wp:lineTo x="21544" y="21520"/>
                <wp:lineTo x="21544" y="0"/>
                <wp:lineTo x="0" y="0"/>
              </wp:wrapPolygon>
            </wp:wrapTight>
            <wp:docPr id="1962007244" name="Picture 1962007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87" r="65555" b="11104"/>
                    <a:stretch/>
                  </pic:blipFill>
                  <pic:spPr bwMode="auto">
                    <a:xfrm>
                      <a:off x="0" y="0"/>
                      <a:ext cx="3157855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32177" w14:textId="1B095A8C" w:rsidR="00595C4D" w:rsidRDefault="009413E1" w:rsidP="00595C4D">
      <w:r>
        <w:rPr>
          <w:noProof/>
        </w:rPr>
        <w:drawing>
          <wp:anchor distT="0" distB="0" distL="114300" distR="114300" simplePos="0" relativeHeight="251659264" behindDoc="1" locked="0" layoutInCell="1" allowOverlap="1" wp14:anchorId="3741D8DF" wp14:editId="44A51C81">
            <wp:simplePos x="0" y="0"/>
            <wp:positionH relativeFrom="column">
              <wp:posOffset>-355812</wp:posOffset>
            </wp:positionH>
            <wp:positionV relativeFrom="paragraph">
              <wp:posOffset>254212</wp:posOffset>
            </wp:positionV>
            <wp:extent cx="3059430" cy="2480310"/>
            <wp:effectExtent l="0" t="0" r="1270" b="0"/>
            <wp:wrapTight wrapText="bothSides">
              <wp:wrapPolygon edited="0">
                <wp:start x="0" y="0"/>
                <wp:lineTo x="0" y="21456"/>
                <wp:lineTo x="21519" y="21456"/>
                <wp:lineTo x="21519" y="0"/>
                <wp:lineTo x="0" y="0"/>
              </wp:wrapPolygon>
            </wp:wrapTight>
            <wp:docPr id="745837168" name="Picture 74583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8" t="21070" r="60000" b="20317"/>
                    <a:stretch/>
                  </pic:blipFill>
                  <pic:spPr bwMode="auto">
                    <a:xfrm>
                      <a:off x="0" y="0"/>
                      <a:ext cx="3059430" cy="248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FFCD02" w14:textId="4555A535" w:rsidR="00B5495D" w:rsidRDefault="00B5495D" w:rsidP="00595C4D"/>
    <w:p w14:paraId="2AD5FC5B" w14:textId="535450A0" w:rsidR="00B5495D" w:rsidRDefault="00B5495D" w:rsidP="00595C4D"/>
    <w:p w14:paraId="7FA79ADE" w14:textId="141B949E" w:rsidR="00B5495D" w:rsidRDefault="00B5495D" w:rsidP="00595C4D"/>
    <w:p w14:paraId="33F136E1" w14:textId="69739453" w:rsidR="00B5495D" w:rsidRDefault="00B5495D" w:rsidP="00595C4D"/>
    <w:p w14:paraId="083A5BF4" w14:textId="5D1B251B" w:rsidR="00B5495D" w:rsidRDefault="00B5495D" w:rsidP="00595C4D"/>
    <w:p w14:paraId="3EC43867" w14:textId="274D0F40" w:rsidR="00B5495D" w:rsidRDefault="00B5495D" w:rsidP="00595C4D"/>
    <w:p w14:paraId="152DCC0E" w14:textId="65E213A8" w:rsidR="00B5495D" w:rsidRDefault="00B5495D" w:rsidP="00595C4D"/>
    <w:p w14:paraId="4949EC3B" w14:textId="3D9AC109" w:rsidR="00B5495D" w:rsidRDefault="00B5495D" w:rsidP="00595C4D"/>
    <w:p w14:paraId="5C3D0B55" w14:textId="6D730290" w:rsidR="00B5495D" w:rsidRDefault="00B5495D" w:rsidP="00595C4D"/>
    <w:p w14:paraId="1435F8DC" w14:textId="77777777" w:rsidR="00595C4D" w:rsidRPr="00B5495D" w:rsidRDefault="00595C4D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4DCB30F3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35691927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66799B2C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36E924F2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C446990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60546C1C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4CE8CF4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1130D8B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C4335C4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4A76D5E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18CBDDB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E30E303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15062B8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45A04CE7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0C66F25" w14:textId="13E7FB4C" w:rsidR="00595C4D" w:rsidRPr="00B5495D" w:rsidRDefault="00595C4D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bookmarkStart w:id="3" w:name="_Toc93686222"/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C</w:t>
      </w:r>
      <w:r w:rsidR="00041732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ash </w:t>
      </w:r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flow</w:t>
      </w:r>
      <w:bookmarkEnd w:id="3"/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</w:p>
    <w:p w14:paraId="75110436" w14:textId="09489D3B" w:rsidR="00595C4D" w:rsidRDefault="00407516" w:rsidP="00595C4D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DEBC77" wp14:editId="2AB9787F">
            <wp:simplePos x="0" y="0"/>
            <wp:positionH relativeFrom="column">
              <wp:posOffset>668655</wp:posOffset>
            </wp:positionH>
            <wp:positionV relativeFrom="paragraph">
              <wp:posOffset>1020445</wp:posOffset>
            </wp:positionV>
            <wp:extent cx="4537710" cy="2649855"/>
            <wp:effectExtent l="0" t="0" r="0" b="4445"/>
            <wp:wrapTight wrapText="bothSides">
              <wp:wrapPolygon edited="0">
                <wp:start x="0" y="0"/>
                <wp:lineTo x="0" y="21533"/>
                <wp:lineTo x="21521" y="21533"/>
                <wp:lineTo x="21521" y="0"/>
                <wp:lineTo x="0" y="0"/>
              </wp:wrapPolygon>
            </wp:wrapTight>
            <wp:docPr id="530512104" name="Picture 530512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96" t="28971" r="25340" b="14061"/>
                    <a:stretch/>
                  </pic:blipFill>
                  <pic:spPr bwMode="auto">
                    <a:xfrm>
                      <a:off x="0" y="0"/>
                      <a:ext cx="4537710" cy="2649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C4D">
        <w:rPr>
          <w:rFonts w:ascii="Times New Roman" w:hAnsi="Times New Roman" w:cs="Times New Roman"/>
          <w:sz w:val="20"/>
          <w:szCs w:val="20"/>
        </w:rPr>
        <w:t xml:space="preserve">Throughout the project there are </w:t>
      </w:r>
      <w:r w:rsidR="003A2B54">
        <w:rPr>
          <w:rFonts w:ascii="Times New Roman" w:hAnsi="Times New Roman" w:cs="Times New Roman"/>
          <w:sz w:val="20"/>
          <w:szCs w:val="20"/>
        </w:rPr>
        <w:t>several</w:t>
      </w:r>
      <w:r w:rsidR="00595C4D">
        <w:rPr>
          <w:rFonts w:ascii="Times New Roman" w:hAnsi="Times New Roman" w:cs="Times New Roman"/>
          <w:sz w:val="20"/>
          <w:szCs w:val="20"/>
        </w:rPr>
        <w:t xml:space="preserve"> different </w:t>
      </w:r>
      <w:r w:rsidR="00F81AD0">
        <w:rPr>
          <w:rFonts w:ascii="Times New Roman" w:hAnsi="Times New Roman" w:cs="Times New Roman"/>
          <w:sz w:val="20"/>
          <w:szCs w:val="20"/>
        </w:rPr>
        <w:t xml:space="preserve">costs that occur from different material and work. </w:t>
      </w:r>
      <w:r w:rsidR="00F4383B">
        <w:rPr>
          <w:rFonts w:ascii="Times New Roman" w:hAnsi="Times New Roman" w:cs="Times New Roman"/>
          <w:sz w:val="20"/>
          <w:szCs w:val="20"/>
        </w:rPr>
        <w:t xml:space="preserve">The cost of this project is </w:t>
      </w:r>
      <w:r w:rsidR="00806649">
        <w:rPr>
          <w:rFonts w:ascii="Times New Roman" w:hAnsi="Times New Roman" w:cs="Times New Roman"/>
          <w:sz w:val="20"/>
          <w:szCs w:val="20"/>
        </w:rPr>
        <w:t>upwards of £175 thousand</w:t>
      </w:r>
      <w:r w:rsidR="00FB4B2D">
        <w:rPr>
          <w:rFonts w:ascii="Times New Roman" w:hAnsi="Times New Roman" w:cs="Times New Roman"/>
          <w:sz w:val="20"/>
          <w:szCs w:val="20"/>
        </w:rPr>
        <w:t>, due to the volume of work that needs to be carried out to ensure that the project finishes on time.</w:t>
      </w:r>
      <w:r w:rsidR="00CF17FE">
        <w:rPr>
          <w:rFonts w:ascii="Times New Roman" w:hAnsi="Times New Roman" w:cs="Times New Roman"/>
          <w:sz w:val="20"/>
          <w:szCs w:val="20"/>
        </w:rPr>
        <w:t xml:space="preserve"> As seen on the graph below the </w:t>
      </w:r>
      <w:r w:rsidR="003A2B54">
        <w:rPr>
          <w:rFonts w:ascii="Times New Roman" w:hAnsi="Times New Roman" w:cs="Times New Roman"/>
          <w:sz w:val="20"/>
          <w:szCs w:val="20"/>
        </w:rPr>
        <w:t>cumulative</w:t>
      </w:r>
      <w:r w:rsidR="005254CE">
        <w:rPr>
          <w:rFonts w:ascii="Times New Roman" w:hAnsi="Times New Roman" w:cs="Times New Roman"/>
          <w:sz w:val="20"/>
          <w:szCs w:val="20"/>
        </w:rPr>
        <w:t xml:space="preserve"> cost of this project is more than £180 thousand </w:t>
      </w:r>
      <w:r w:rsidR="003A2B54">
        <w:rPr>
          <w:rFonts w:ascii="Times New Roman" w:hAnsi="Times New Roman" w:cs="Times New Roman"/>
          <w:sz w:val="20"/>
          <w:szCs w:val="20"/>
        </w:rPr>
        <w:t xml:space="preserve">this means that the project is slightly over budget </w:t>
      </w:r>
      <w:r w:rsidR="00736258">
        <w:rPr>
          <w:rFonts w:ascii="Times New Roman" w:hAnsi="Times New Roman" w:cs="Times New Roman"/>
          <w:sz w:val="20"/>
          <w:szCs w:val="20"/>
        </w:rPr>
        <w:t>but</w:t>
      </w:r>
      <w:r w:rsidR="00A32076">
        <w:rPr>
          <w:rFonts w:ascii="Times New Roman" w:hAnsi="Times New Roman" w:cs="Times New Roman"/>
          <w:sz w:val="20"/>
          <w:szCs w:val="20"/>
        </w:rPr>
        <w:t xml:space="preserve"> through time </w:t>
      </w:r>
      <w:r w:rsidR="00360D73">
        <w:rPr>
          <w:rFonts w:ascii="Times New Roman" w:hAnsi="Times New Roman" w:cs="Times New Roman"/>
          <w:sz w:val="20"/>
          <w:szCs w:val="20"/>
        </w:rPr>
        <w:t>this money will start to fall depending on the productivity of the workers on site.</w:t>
      </w:r>
      <w:r w:rsidR="00A96DA3">
        <w:rPr>
          <w:rFonts w:ascii="Times New Roman" w:hAnsi="Times New Roman" w:cs="Times New Roman"/>
          <w:sz w:val="20"/>
          <w:szCs w:val="20"/>
        </w:rPr>
        <w:t xml:space="preserve"> </w:t>
      </w:r>
      <w:r w:rsidR="00021B4E">
        <w:rPr>
          <w:rFonts w:ascii="Times New Roman" w:hAnsi="Times New Roman" w:cs="Times New Roman"/>
          <w:sz w:val="20"/>
          <w:szCs w:val="20"/>
        </w:rPr>
        <w:t xml:space="preserve">By looking at these graphs you can see that </w:t>
      </w:r>
      <w:r w:rsidR="007750F4">
        <w:rPr>
          <w:rFonts w:ascii="Times New Roman" w:hAnsi="Times New Roman" w:cs="Times New Roman"/>
          <w:sz w:val="20"/>
          <w:szCs w:val="20"/>
        </w:rPr>
        <w:t xml:space="preserve">the site clearance </w:t>
      </w:r>
      <w:r w:rsidR="000F2407">
        <w:rPr>
          <w:rFonts w:ascii="Times New Roman" w:hAnsi="Times New Roman" w:cs="Times New Roman"/>
          <w:sz w:val="20"/>
          <w:szCs w:val="20"/>
        </w:rPr>
        <w:t>is what</w:t>
      </w:r>
      <w:r w:rsidR="007750F4">
        <w:rPr>
          <w:rFonts w:ascii="Times New Roman" w:hAnsi="Times New Roman" w:cs="Times New Roman"/>
          <w:sz w:val="20"/>
          <w:szCs w:val="20"/>
        </w:rPr>
        <w:t xml:space="preserve"> costs the most, this is due</w:t>
      </w:r>
      <w:r w:rsidR="000376AC">
        <w:rPr>
          <w:rFonts w:ascii="Times New Roman" w:hAnsi="Times New Roman" w:cs="Times New Roman"/>
          <w:sz w:val="20"/>
          <w:szCs w:val="20"/>
        </w:rPr>
        <w:t xml:space="preserve"> to the amount of tasks within this summary task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1F2B1C4" w14:textId="7F0177E2" w:rsidR="00360D73" w:rsidRDefault="00360D73" w:rsidP="00595C4D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5A438E5" w14:textId="51F87305" w:rsidR="00B5495D" w:rsidRDefault="00B5495D" w:rsidP="00595C4D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42FFE4C" w14:textId="038FCA14" w:rsidR="00B5495D" w:rsidRDefault="00B5495D" w:rsidP="00595C4D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80EAEDB" w14:textId="6B6BAE19" w:rsidR="00B5495D" w:rsidRDefault="00B5495D" w:rsidP="00595C4D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5899F6B5" w14:textId="42CF0C12" w:rsidR="00B5495D" w:rsidRDefault="00B5495D" w:rsidP="00595C4D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EDCBFD9" w14:textId="5E11C632" w:rsidR="00B5495D" w:rsidRDefault="00B5495D" w:rsidP="00595C4D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35FF2817" w14:textId="7E3ADF4E" w:rsidR="00B5495D" w:rsidRDefault="00B5495D" w:rsidP="00595C4D"/>
    <w:p w14:paraId="3FDB7633" w14:textId="0A4B16B2" w:rsidR="00041732" w:rsidRDefault="00407516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F2617E3" wp14:editId="6750E564">
            <wp:simplePos x="0" y="0"/>
            <wp:positionH relativeFrom="column">
              <wp:posOffset>337820</wp:posOffset>
            </wp:positionH>
            <wp:positionV relativeFrom="paragraph">
              <wp:posOffset>39158</wp:posOffset>
            </wp:positionV>
            <wp:extent cx="5043170" cy="2167255"/>
            <wp:effectExtent l="0" t="0" r="0" b="4445"/>
            <wp:wrapTight wrapText="bothSides">
              <wp:wrapPolygon edited="0">
                <wp:start x="0" y="0"/>
                <wp:lineTo x="0" y="21518"/>
                <wp:lineTo x="21540" y="21518"/>
                <wp:lineTo x="21540" y="0"/>
                <wp:lineTo x="0" y="0"/>
              </wp:wrapPolygon>
            </wp:wrapTight>
            <wp:docPr id="1149055234" name="Picture 1149055234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055234" name="Picture 1149055234" descr="Graphical user interface, application, table, Excel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3" t="22387" r="27593" b="24274"/>
                    <a:stretch/>
                  </pic:blipFill>
                  <pic:spPr bwMode="auto">
                    <a:xfrm>
                      <a:off x="0" y="0"/>
                      <a:ext cx="5043170" cy="2167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4CEF3D" w14:textId="07CE2416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633A0E73" w14:textId="24D0C79E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23A517DD" w14:textId="6454B43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4378F6B" w14:textId="417A5A8A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14B1E9CA" w14:textId="49904BD3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4D5CAF6B" w14:textId="1044AF34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78D7680C" w14:textId="2722B1B6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20C4C04E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51AF094C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20EA71FC" w14:textId="111AD56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3772A182" w14:textId="78D0903A" w:rsidR="00041732" w:rsidRDefault="00407516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02A50A9" wp14:editId="5971763A">
            <wp:simplePos x="0" y="0"/>
            <wp:positionH relativeFrom="column">
              <wp:posOffset>617855</wp:posOffset>
            </wp:positionH>
            <wp:positionV relativeFrom="paragraph">
              <wp:posOffset>-118957</wp:posOffset>
            </wp:positionV>
            <wp:extent cx="4611370" cy="1878965"/>
            <wp:effectExtent l="0" t="0" r="0" b="635"/>
            <wp:wrapTight wrapText="bothSides">
              <wp:wrapPolygon edited="0">
                <wp:start x="0" y="0"/>
                <wp:lineTo x="0" y="21461"/>
                <wp:lineTo x="21535" y="21461"/>
                <wp:lineTo x="21535" y="0"/>
                <wp:lineTo x="0" y="0"/>
              </wp:wrapPolygon>
            </wp:wrapTight>
            <wp:docPr id="288202241" name="Picture 28820224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202241" name="Picture 288202241" descr="Graphical user interface, application, table, Excel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3" t="27984" r="34214" b="24598"/>
                    <a:stretch/>
                  </pic:blipFill>
                  <pic:spPr bwMode="auto">
                    <a:xfrm>
                      <a:off x="0" y="0"/>
                      <a:ext cx="4611370" cy="1878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CE8FF1" w14:textId="491D0188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E3A7F14" w14:textId="1626AA6E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617DE5BF" w14:textId="27CC91D9" w:rsidR="00041732" w:rsidRDefault="00041732" w:rsidP="0A165194"/>
    <w:p w14:paraId="7A4B41A3" w14:textId="36BDF345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159263AD" w14:textId="3F3E2AEC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176BD459" w14:textId="51238841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7E3E17AF" w14:textId="084D275A" w:rsidR="00041732" w:rsidRDefault="00041732" w:rsidP="3A3EFE18"/>
    <w:p w14:paraId="6908CE8F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39D7A125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68BD8101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14:paraId="0C1E9ED5" w14:textId="204DEE59" w:rsidR="00360D73" w:rsidRPr="00B5495D" w:rsidRDefault="00360D73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bookmarkStart w:id="4" w:name="_Toc93686223"/>
      <w:r w:rsidRPr="00B5495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Time</w:t>
      </w:r>
      <w:bookmarkEnd w:id="4"/>
    </w:p>
    <w:p w14:paraId="636A015F" w14:textId="4377EC30" w:rsidR="00360D73" w:rsidRDefault="00407516" w:rsidP="00360D73">
      <w:pPr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1F636A7" wp14:editId="73FA55EF">
            <wp:simplePos x="0" y="0"/>
            <wp:positionH relativeFrom="column">
              <wp:posOffset>651722</wp:posOffset>
            </wp:positionH>
            <wp:positionV relativeFrom="paragraph">
              <wp:posOffset>1286722</wp:posOffset>
            </wp:positionV>
            <wp:extent cx="4258310" cy="457200"/>
            <wp:effectExtent l="0" t="0" r="0" b="0"/>
            <wp:wrapTight wrapText="bothSides">
              <wp:wrapPolygon edited="0">
                <wp:start x="0" y="0"/>
                <wp:lineTo x="0" y="21000"/>
                <wp:lineTo x="21516" y="21000"/>
                <wp:lineTo x="21516" y="0"/>
                <wp:lineTo x="0" y="0"/>
              </wp:wrapPolygon>
            </wp:wrapTight>
            <wp:docPr id="492928717" name="Picture 492928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0" t="50371" r="2062" b="42703"/>
                    <a:stretch/>
                  </pic:blipFill>
                  <pic:spPr bwMode="auto">
                    <a:xfrm>
                      <a:off x="0" y="0"/>
                      <a:ext cx="425831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D73">
        <w:rPr>
          <w:rFonts w:ascii="Times New Roman" w:hAnsi="Times New Roman" w:cs="Times New Roman"/>
          <w:sz w:val="20"/>
          <w:szCs w:val="20"/>
        </w:rPr>
        <w:t xml:space="preserve">the expected time frame for this project is to be around 230 days. The deadline could be shorter but due to the </w:t>
      </w:r>
      <w:r w:rsidR="00692CAC">
        <w:rPr>
          <w:rFonts w:ascii="Times New Roman" w:hAnsi="Times New Roman" w:cs="Times New Roman"/>
          <w:sz w:val="20"/>
          <w:szCs w:val="20"/>
        </w:rPr>
        <w:t>volume</w:t>
      </w:r>
      <w:r w:rsidR="00360D73">
        <w:rPr>
          <w:rFonts w:ascii="Times New Roman" w:hAnsi="Times New Roman" w:cs="Times New Roman"/>
          <w:sz w:val="20"/>
          <w:szCs w:val="20"/>
        </w:rPr>
        <w:t xml:space="preserve"> of concrete that is being poured onsite this would not be possible as </w:t>
      </w:r>
      <w:r w:rsidR="009808B8">
        <w:rPr>
          <w:rFonts w:ascii="Times New Roman" w:hAnsi="Times New Roman" w:cs="Times New Roman"/>
          <w:sz w:val="20"/>
          <w:szCs w:val="20"/>
        </w:rPr>
        <w:t xml:space="preserve">the curing of concrete takes 7 days </w:t>
      </w:r>
      <w:r w:rsidR="000975B5">
        <w:rPr>
          <w:rFonts w:ascii="Times New Roman" w:hAnsi="Times New Roman" w:cs="Times New Roman"/>
          <w:sz w:val="20"/>
          <w:szCs w:val="20"/>
        </w:rPr>
        <w:t xml:space="preserve">and for something like formwork, this </w:t>
      </w:r>
      <w:r w:rsidR="007D13F7">
        <w:rPr>
          <w:rFonts w:ascii="Times New Roman" w:hAnsi="Times New Roman" w:cs="Times New Roman"/>
          <w:sz w:val="20"/>
          <w:szCs w:val="20"/>
        </w:rPr>
        <w:t>cannot</w:t>
      </w:r>
      <w:r w:rsidR="000975B5">
        <w:rPr>
          <w:rFonts w:ascii="Times New Roman" w:hAnsi="Times New Roman" w:cs="Times New Roman"/>
          <w:sz w:val="20"/>
          <w:szCs w:val="20"/>
        </w:rPr>
        <w:t xml:space="preserve"> be done unless </w:t>
      </w:r>
      <w:r w:rsidR="007D13F7">
        <w:rPr>
          <w:rFonts w:ascii="Times New Roman" w:hAnsi="Times New Roman" w:cs="Times New Roman"/>
          <w:sz w:val="20"/>
          <w:szCs w:val="20"/>
        </w:rPr>
        <w:t>the concrete has cured. The start date of this basement project is the 7</w:t>
      </w:r>
      <w:r w:rsidR="007D13F7" w:rsidRPr="007D13F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7D13F7">
        <w:rPr>
          <w:rFonts w:ascii="Times New Roman" w:hAnsi="Times New Roman" w:cs="Times New Roman"/>
          <w:sz w:val="20"/>
          <w:szCs w:val="20"/>
        </w:rPr>
        <w:t xml:space="preserve"> of February 2022 and is planned to finish with the ground floor slab placed correctly on the 28</w:t>
      </w:r>
      <w:r w:rsidR="007D13F7" w:rsidRPr="007D13F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7D13F7">
        <w:rPr>
          <w:rFonts w:ascii="Times New Roman" w:hAnsi="Times New Roman" w:cs="Times New Roman"/>
          <w:sz w:val="20"/>
          <w:szCs w:val="20"/>
        </w:rPr>
        <w:t xml:space="preserve"> of December. Workers will be </w:t>
      </w:r>
      <w:r w:rsidR="00560EAA">
        <w:rPr>
          <w:rFonts w:ascii="Times New Roman" w:hAnsi="Times New Roman" w:cs="Times New Roman"/>
          <w:sz w:val="20"/>
          <w:szCs w:val="20"/>
        </w:rPr>
        <w:t xml:space="preserve">off for </w:t>
      </w:r>
      <w:r w:rsidR="00692CAC">
        <w:rPr>
          <w:rFonts w:ascii="Times New Roman" w:hAnsi="Times New Roman" w:cs="Times New Roman"/>
          <w:sz w:val="20"/>
          <w:szCs w:val="20"/>
        </w:rPr>
        <w:t>Christmas</w:t>
      </w:r>
      <w:r w:rsidR="00560EAA">
        <w:rPr>
          <w:rFonts w:ascii="Times New Roman" w:hAnsi="Times New Roman" w:cs="Times New Roman"/>
          <w:sz w:val="20"/>
          <w:szCs w:val="20"/>
        </w:rPr>
        <w:t xml:space="preserve"> and will return to work on the 27</w:t>
      </w:r>
      <w:r w:rsidR="00560EAA" w:rsidRPr="00560EAA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560EAA">
        <w:rPr>
          <w:rFonts w:ascii="Times New Roman" w:hAnsi="Times New Roman" w:cs="Times New Roman"/>
          <w:sz w:val="20"/>
          <w:szCs w:val="20"/>
        </w:rPr>
        <w:t xml:space="preserve"> </w:t>
      </w:r>
      <w:r w:rsidR="00692CAC">
        <w:rPr>
          <w:rFonts w:ascii="Times New Roman" w:hAnsi="Times New Roman" w:cs="Times New Roman"/>
          <w:sz w:val="20"/>
          <w:szCs w:val="20"/>
        </w:rPr>
        <w:t>to ensure that the project is finished just before the New year.</w:t>
      </w:r>
      <w:r w:rsidR="001544C9">
        <w:rPr>
          <w:rFonts w:ascii="Times New Roman" w:hAnsi="Times New Roman" w:cs="Times New Roman"/>
          <w:sz w:val="20"/>
          <w:szCs w:val="20"/>
        </w:rPr>
        <w:t xml:space="preserve"> This will then mean that </w:t>
      </w:r>
      <w:r w:rsidR="00132520">
        <w:rPr>
          <w:rFonts w:ascii="Times New Roman" w:hAnsi="Times New Roman" w:cs="Times New Roman"/>
          <w:sz w:val="20"/>
          <w:szCs w:val="20"/>
        </w:rPr>
        <w:t xml:space="preserve">the construction of the building can commence with the basement being completed. </w:t>
      </w:r>
    </w:p>
    <w:p w14:paraId="596206B8" w14:textId="7EDFA8DE" w:rsidR="00C32D20" w:rsidRDefault="00C32D20" w:rsidP="00360D73"/>
    <w:p w14:paraId="00261309" w14:textId="4392B15B" w:rsidR="00C32D20" w:rsidRDefault="00C32D20" w:rsidP="00360D73">
      <w:pPr>
        <w:rPr>
          <w:rFonts w:ascii="Times New Roman" w:hAnsi="Times New Roman" w:cs="Times New Roman"/>
          <w:sz w:val="20"/>
          <w:szCs w:val="20"/>
        </w:rPr>
      </w:pPr>
    </w:p>
    <w:p w14:paraId="7CCD2F5E" w14:textId="6AACBB83" w:rsidR="00B5495D" w:rsidRDefault="00407516" w:rsidP="00C32D20">
      <w:pPr>
        <w:pStyle w:val="Title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643B77D" wp14:editId="74F7A78A">
            <wp:simplePos x="0" y="0"/>
            <wp:positionH relativeFrom="column">
              <wp:posOffset>0</wp:posOffset>
            </wp:positionH>
            <wp:positionV relativeFrom="paragraph">
              <wp:posOffset>280247</wp:posOffset>
            </wp:positionV>
            <wp:extent cx="5542915" cy="2853055"/>
            <wp:effectExtent l="0" t="0" r="0" b="4445"/>
            <wp:wrapTight wrapText="bothSides">
              <wp:wrapPolygon edited="0">
                <wp:start x="0" y="0"/>
                <wp:lineTo x="0" y="21538"/>
                <wp:lineTo x="21528" y="21538"/>
                <wp:lineTo x="21528" y="0"/>
                <wp:lineTo x="0" y="0"/>
              </wp:wrapPolygon>
            </wp:wrapTight>
            <wp:docPr id="162839668" name="Picture 162839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57"/>
                    <a:stretch/>
                  </pic:blipFill>
                  <pic:spPr bwMode="auto">
                    <a:xfrm>
                      <a:off x="0" y="0"/>
                      <a:ext cx="5542915" cy="2853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AEABB0" w14:textId="77777777" w:rsidR="00B5495D" w:rsidRDefault="00B5495D" w:rsidP="00C32D20">
      <w:pPr>
        <w:pStyle w:val="Title"/>
        <w:rPr>
          <w:rFonts w:ascii="Times New Roman" w:hAnsi="Times New Roman" w:cs="Times New Roman"/>
          <w:sz w:val="28"/>
          <w:szCs w:val="28"/>
          <w:u w:val="single"/>
        </w:rPr>
      </w:pPr>
    </w:p>
    <w:p w14:paraId="30EE906A" w14:textId="77777777" w:rsidR="00B5495D" w:rsidRDefault="00B5495D" w:rsidP="00C32D20">
      <w:pPr>
        <w:pStyle w:val="Title"/>
        <w:rPr>
          <w:rFonts w:ascii="Times New Roman" w:hAnsi="Times New Roman" w:cs="Times New Roman"/>
          <w:sz w:val="28"/>
          <w:szCs w:val="28"/>
          <w:u w:val="single"/>
        </w:rPr>
      </w:pPr>
    </w:p>
    <w:p w14:paraId="37CD6338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111578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800A7F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4D157A7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E3659A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03B5EE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D70A3F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18140B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478EE25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2DEDAC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CEEDF8C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1A16B7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388614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3AFE44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F6B726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8C8627C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7B44C0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C7B154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45303D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832503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BB57F2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0FD5EF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8C3ACC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6B61A15" w14:textId="77777777" w:rsidR="00041732" w:rsidRDefault="00041732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1AB909" w14:textId="39B8843E" w:rsidR="00C32D20" w:rsidRPr="00B5495D" w:rsidRDefault="00C32D20" w:rsidP="00B5495D">
      <w:pPr>
        <w:pStyle w:val="Heading1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Toc93686224"/>
      <w:r w:rsidRPr="00B5495D">
        <w:rPr>
          <w:rFonts w:ascii="Times New Roman" w:hAnsi="Times New Roman" w:cs="Times New Roman"/>
          <w:color w:val="000000" w:themeColor="text1"/>
          <w:sz w:val="28"/>
          <w:szCs w:val="28"/>
        </w:rPr>
        <w:t>Delay analysis</w:t>
      </w:r>
      <w:bookmarkEnd w:id="5"/>
      <w:r w:rsidRPr="00B549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F63C7DC" w14:textId="3E66AEC7" w:rsidR="00781553" w:rsidRDefault="00781553" w:rsidP="0088242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Within this project </w:t>
      </w:r>
      <w:r w:rsidR="00610DDA">
        <w:rPr>
          <w:rFonts w:ascii="Times New Roman" w:hAnsi="Times New Roman" w:cs="Times New Roman"/>
          <w:sz w:val="20"/>
          <w:szCs w:val="20"/>
        </w:rPr>
        <w:t>there was unfor</w:t>
      </w:r>
      <w:r w:rsidR="007023A9">
        <w:rPr>
          <w:rFonts w:ascii="Times New Roman" w:hAnsi="Times New Roman" w:cs="Times New Roman"/>
          <w:sz w:val="20"/>
          <w:szCs w:val="20"/>
        </w:rPr>
        <w:t xml:space="preserve">tunately a strike within the concrete company and resulted in a </w:t>
      </w:r>
      <w:r w:rsidR="006B5468">
        <w:rPr>
          <w:rFonts w:ascii="Times New Roman" w:hAnsi="Times New Roman" w:cs="Times New Roman"/>
          <w:sz w:val="20"/>
          <w:szCs w:val="20"/>
        </w:rPr>
        <w:t xml:space="preserve">loss of productivity on site while </w:t>
      </w:r>
      <w:r w:rsidR="00D235B0">
        <w:rPr>
          <w:rFonts w:ascii="Times New Roman" w:hAnsi="Times New Roman" w:cs="Times New Roman"/>
          <w:sz w:val="20"/>
          <w:szCs w:val="20"/>
        </w:rPr>
        <w:t xml:space="preserve">the issue was being brought </w:t>
      </w:r>
      <w:r w:rsidR="00407516">
        <w:rPr>
          <w:rFonts w:ascii="Times New Roman" w:hAnsi="Times New Roman" w:cs="Times New Roman"/>
          <w:sz w:val="20"/>
          <w:szCs w:val="20"/>
        </w:rPr>
        <w:t>up. There</w:t>
      </w:r>
      <w:r w:rsidR="00041732">
        <w:rPr>
          <w:rFonts w:ascii="Times New Roman" w:hAnsi="Times New Roman" w:cs="Times New Roman"/>
          <w:sz w:val="20"/>
          <w:szCs w:val="20"/>
        </w:rPr>
        <w:t xml:space="preserve"> are many different types of analysis to be brought into consideration when looking at delay analysis as it can affect a project very </w:t>
      </w:r>
      <w:r w:rsidR="0086612F">
        <w:rPr>
          <w:rFonts w:ascii="Times New Roman" w:hAnsi="Times New Roman" w:cs="Times New Roman"/>
          <w:sz w:val="20"/>
          <w:szCs w:val="20"/>
        </w:rPr>
        <w:t>badly.</w:t>
      </w:r>
      <w:r w:rsidR="0019187B">
        <w:rPr>
          <w:rFonts w:ascii="Times New Roman" w:hAnsi="Times New Roman" w:cs="Times New Roman"/>
          <w:sz w:val="20"/>
          <w:szCs w:val="20"/>
        </w:rPr>
        <w:t xml:space="preserve"> </w:t>
      </w:r>
      <w:r w:rsidR="00C83D9F">
        <w:rPr>
          <w:rFonts w:ascii="Times New Roman" w:hAnsi="Times New Roman" w:cs="Times New Roman"/>
          <w:sz w:val="20"/>
          <w:szCs w:val="20"/>
        </w:rPr>
        <w:t>This was an as-planned delay</w:t>
      </w:r>
      <w:r w:rsidR="00B867E3">
        <w:rPr>
          <w:rFonts w:ascii="Times New Roman" w:hAnsi="Times New Roman" w:cs="Times New Roman"/>
          <w:sz w:val="20"/>
          <w:szCs w:val="20"/>
        </w:rPr>
        <w:t xml:space="preserve">. </w:t>
      </w:r>
      <w:r w:rsidR="0037573B">
        <w:rPr>
          <w:rFonts w:ascii="Times New Roman" w:hAnsi="Times New Roman" w:cs="Times New Roman"/>
          <w:sz w:val="20"/>
          <w:szCs w:val="20"/>
        </w:rPr>
        <w:t xml:space="preserve">For this type of </w:t>
      </w:r>
      <w:r w:rsidR="00407516">
        <w:rPr>
          <w:rFonts w:ascii="Times New Roman" w:hAnsi="Times New Roman" w:cs="Times New Roman"/>
          <w:sz w:val="20"/>
          <w:szCs w:val="20"/>
        </w:rPr>
        <w:t>delay,</w:t>
      </w:r>
      <w:r w:rsidR="0037573B">
        <w:rPr>
          <w:rFonts w:ascii="Times New Roman" w:hAnsi="Times New Roman" w:cs="Times New Roman"/>
          <w:sz w:val="20"/>
          <w:szCs w:val="20"/>
        </w:rPr>
        <w:t xml:space="preserve"> we will be using the time impact analysis where it </w:t>
      </w:r>
      <w:r w:rsidR="009B5950">
        <w:rPr>
          <w:rFonts w:ascii="Times New Roman" w:hAnsi="Times New Roman" w:cs="Times New Roman"/>
          <w:sz w:val="20"/>
          <w:szCs w:val="20"/>
        </w:rPr>
        <w:t>concentrates</w:t>
      </w:r>
      <w:r w:rsidR="0037573B">
        <w:rPr>
          <w:rFonts w:ascii="Times New Roman" w:hAnsi="Times New Roman" w:cs="Times New Roman"/>
          <w:sz w:val="20"/>
          <w:szCs w:val="20"/>
        </w:rPr>
        <w:t xml:space="preserve"> on a specific delay</w:t>
      </w:r>
      <w:r w:rsidR="007701E8">
        <w:rPr>
          <w:rFonts w:ascii="Times New Roman" w:hAnsi="Times New Roman" w:cs="Times New Roman"/>
          <w:sz w:val="20"/>
          <w:szCs w:val="20"/>
        </w:rPr>
        <w:t xml:space="preserve">. This is when the schedule is updated </w:t>
      </w:r>
      <w:r w:rsidR="00F00B2B">
        <w:rPr>
          <w:rFonts w:ascii="Times New Roman" w:hAnsi="Times New Roman" w:cs="Times New Roman"/>
          <w:sz w:val="20"/>
          <w:szCs w:val="20"/>
        </w:rPr>
        <w:t>at this period and the effect is analysed to establish a new completion date</w:t>
      </w:r>
      <w:r w:rsidR="00365A70">
        <w:rPr>
          <w:rFonts w:ascii="Times New Roman" w:hAnsi="Times New Roman" w:cs="Times New Roman"/>
          <w:sz w:val="20"/>
          <w:szCs w:val="20"/>
        </w:rPr>
        <w:t xml:space="preserve">. </w:t>
      </w:r>
      <w:r w:rsidR="00D15545">
        <w:rPr>
          <w:rFonts w:ascii="Times New Roman" w:hAnsi="Times New Roman" w:cs="Times New Roman"/>
          <w:sz w:val="20"/>
          <w:szCs w:val="20"/>
        </w:rPr>
        <w:t xml:space="preserve">It is very important to update </w:t>
      </w:r>
      <w:r w:rsidR="00F241D9">
        <w:rPr>
          <w:rFonts w:ascii="Times New Roman" w:hAnsi="Times New Roman" w:cs="Times New Roman"/>
          <w:sz w:val="20"/>
          <w:szCs w:val="20"/>
        </w:rPr>
        <w:t>to update the overall project schedule to account for the changes made</w:t>
      </w:r>
      <w:r w:rsidR="002F1254">
        <w:rPr>
          <w:rFonts w:ascii="Times New Roman" w:hAnsi="Times New Roman" w:cs="Times New Roman"/>
          <w:sz w:val="20"/>
          <w:szCs w:val="20"/>
        </w:rPr>
        <w:t xml:space="preserve">, this analysis </w:t>
      </w:r>
      <w:r w:rsidR="00C405C1">
        <w:rPr>
          <w:rFonts w:ascii="Times New Roman" w:hAnsi="Times New Roman" w:cs="Times New Roman"/>
          <w:sz w:val="20"/>
          <w:szCs w:val="20"/>
        </w:rPr>
        <w:t xml:space="preserve">gives us the opportunity </w:t>
      </w:r>
      <w:r w:rsidR="00975E77">
        <w:rPr>
          <w:rFonts w:ascii="Times New Roman" w:hAnsi="Times New Roman" w:cs="Times New Roman"/>
          <w:sz w:val="20"/>
          <w:szCs w:val="20"/>
        </w:rPr>
        <w:t xml:space="preserve">to increase the productivity on that one task </w:t>
      </w:r>
      <w:r w:rsidR="001C0675">
        <w:rPr>
          <w:rFonts w:ascii="Times New Roman" w:hAnsi="Times New Roman" w:cs="Times New Roman"/>
          <w:sz w:val="20"/>
          <w:szCs w:val="20"/>
        </w:rPr>
        <w:t>that has changed the schedule</w:t>
      </w:r>
      <w:r w:rsidR="00EA7774">
        <w:rPr>
          <w:rFonts w:ascii="Times New Roman" w:hAnsi="Times New Roman" w:cs="Times New Roman"/>
          <w:sz w:val="20"/>
          <w:szCs w:val="20"/>
        </w:rPr>
        <w:t xml:space="preserve">, this analysis will make it easier </w:t>
      </w:r>
      <w:r w:rsidR="00226708">
        <w:rPr>
          <w:rFonts w:ascii="Times New Roman" w:hAnsi="Times New Roman" w:cs="Times New Roman"/>
          <w:sz w:val="20"/>
          <w:szCs w:val="20"/>
        </w:rPr>
        <w:t>to accurately plan the rest of the project out</w:t>
      </w:r>
      <w:r w:rsidR="00CC7FE6">
        <w:rPr>
          <w:rFonts w:ascii="Times New Roman" w:hAnsi="Times New Roman" w:cs="Times New Roman"/>
          <w:sz w:val="20"/>
          <w:szCs w:val="20"/>
        </w:rPr>
        <w:t>.</w:t>
      </w:r>
      <w:r w:rsidR="00AA70C8">
        <w:rPr>
          <w:rFonts w:ascii="Times New Roman" w:hAnsi="Times New Roman" w:cs="Times New Roman"/>
          <w:sz w:val="20"/>
          <w:szCs w:val="20"/>
        </w:rPr>
        <w:t xml:space="preserve"> To do this we must:</w:t>
      </w:r>
    </w:p>
    <w:p w14:paraId="59973296" w14:textId="2338BC3F" w:rsidR="00AA70C8" w:rsidRDefault="00705ADE" w:rsidP="00AA70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Identify the current schedule </w:t>
      </w:r>
    </w:p>
    <w:p w14:paraId="0AE6852D" w14:textId="4F045842" w:rsidR="00705ADE" w:rsidRDefault="00E2523F" w:rsidP="00AA70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 the new work and </w:t>
      </w:r>
      <w:r w:rsidR="009B5950">
        <w:rPr>
          <w:rFonts w:ascii="Times New Roman" w:hAnsi="Times New Roman" w:cs="Times New Roman"/>
          <w:sz w:val="20"/>
          <w:szCs w:val="20"/>
        </w:rPr>
        <w:t>analyse</w:t>
      </w:r>
      <w:r>
        <w:rPr>
          <w:rFonts w:ascii="Times New Roman" w:hAnsi="Times New Roman" w:cs="Times New Roman"/>
          <w:sz w:val="20"/>
          <w:szCs w:val="20"/>
        </w:rPr>
        <w:t xml:space="preserve"> the impact</w:t>
      </w:r>
      <w:r w:rsidR="00962F48">
        <w:rPr>
          <w:rFonts w:ascii="Times New Roman" w:hAnsi="Times New Roman" w:cs="Times New Roman"/>
          <w:sz w:val="20"/>
          <w:szCs w:val="20"/>
        </w:rPr>
        <w:t xml:space="preserve">, </w:t>
      </w:r>
      <w:r w:rsidR="00E27B46">
        <w:rPr>
          <w:rFonts w:ascii="Times New Roman" w:hAnsi="Times New Roman" w:cs="Times New Roman"/>
          <w:sz w:val="20"/>
          <w:szCs w:val="20"/>
        </w:rPr>
        <w:t>this is by correctly inserting the new task so that it links up perfectly with the rest of the project</w:t>
      </w:r>
      <w:r w:rsidR="00855464">
        <w:rPr>
          <w:rFonts w:ascii="Times New Roman" w:hAnsi="Times New Roman" w:cs="Times New Roman"/>
          <w:sz w:val="20"/>
          <w:szCs w:val="20"/>
        </w:rPr>
        <w:t>.</w:t>
      </w:r>
    </w:p>
    <w:p w14:paraId="69C5062A" w14:textId="54716AEE" w:rsidR="00855464" w:rsidRDefault="00855464" w:rsidP="00AA70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After this we must recalculate the critical path.</w:t>
      </w:r>
      <w:r w:rsidR="00F649A2">
        <w:rPr>
          <w:rFonts w:ascii="Times New Roman" w:hAnsi="Times New Roman" w:cs="Times New Roman"/>
          <w:sz w:val="20"/>
          <w:szCs w:val="20"/>
        </w:rPr>
        <w:t xml:space="preserve"> By using this </w:t>
      </w:r>
      <w:r w:rsidR="009B5950">
        <w:rPr>
          <w:rFonts w:ascii="Times New Roman" w:hAnsi="Times New Roman" w:cs="Times New Roman"/>
          <w:sz w:val="20"/>
          <w:szCs w:val="20"/>
        </w:rPr>
        <w:t>method,</w:t>
      </w:r>
      <w:r w:rsidR="00F649A2">
        <w:rPr>
          <w:rFonts w:ascii="Times New Roman" w:hAnsi="Times New Roman" w:cs="Times New Roman"/>
          <w:sz w:val="20"/>
          <w:szCs w:val="20"/>
        </w:rPr>
        <w:t xml:space="preserve"> we can see </w:t>
      </w:r>
      <w:r w:rsidR="0078787E">
        <w:rPr>
          <w:rFonts w:ascii="Times New Roman" w:hAnsi="Times New Roman" w:cs="Times New Roman"/>
          <w:sz w:val="20"/>
          <w:szCs w:val="20"/>
        </w:rPr>
        <w:t xml:space="preserve">if it has originally </w:t>
      </w:r>
      <w:r w:rsidR="00FD4E72">
        <w:rPr>
          <w:rFonts w:ascii="Times New Roman" w:hAnsi="Times New Roman" w:cs="Times New Roman"/>
          <w:sz w:val="20"/>
          <w:szCs w:val="20"/>
        </w:rPr>
        <w:t>impacted on the current critical path</w:t>
      </w:r>
      <w:r w:rsidR="00A05EEE">
        <w:rPr>
          <w:rFonts w:ascii="Times New Roman" w:hAnsi="Times New Roman" w:cs="Times New Roman"/>
          <w:sz w:val="20"/>
          <w:szCs w:val="20"/>
        </w:rPr>
        <w:t>.</w:t>
      </w:r>
    </w:p>
    <w:p w14:paraId="0CFD5395" w14:textId="77777777" w:rsidR="00FB42CA" w:rsidRPr="00FB42CA" w:rsidRDefault="00FB42CA" w:rsidP="00FB42CA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2CA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(</w:t>
      </w:r>
      <w:proofErr w:type="spellStart"/>
      <w:r w:rsidRPr="00FB42CA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Benarroche</w:t>
      </w:r>
      <w:proofErr w:type="spellEnd"/>
      <w:r w:rsidRPr="00FB42CA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, 2019)</w:t>
      </w:r>
    </w:p>
    <w:p w14:paraId="71856B3F" w14:textId="77777777" w:rsidR="00FB42CA" w:rsidRDefault="00FB42CA" w:rsidP="00FB42CA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0A03DC32" w14:textId="77777777" w:rsidR="009B5950" w:rsidRDefault="009B5950" w:rsidP="009B5950">
      <w:pPr>
        <w:rPr>
          <w:rFonts w:ascii="Times New Roman" w:hAnsi="Times New Roman" w:cs="Times New Roman"/>
          <w:sz w:val="20"/>
          <w:szCs w:val="20"/>
        </w:rPr>
      </w:pPr>
    </w:p>
    <w:p w14:paraId="2C459D82" w14:textId="3A46E0D8" w:rsidR="009B5950" w:rsidRPr="009B5950" w:rsidRDefault="009B5950" w:rsidP="009B5950">
      <w:pPr>
        <w:rPr>
          <w:rFonts w:ascii="Times New Roman" w:hAnsi="Times New Roman" w:cs="Times New Roman"/>
          <w:sz w:val="20"/>
          <w:szCs w:val="20"/>
        </w:rPr>
      </w:pPr>
    </w:p>
    <w:p w14:paraId="530C21F9" w14:textId="77777777" w:rsidR="0088242A" w:rsidRDefault="0088242A" w:rsidP="0088242A"/>
    <w:p w14:paraId="35AFC8F2" w14:textId="77777777" w:rsidR="0088242A" w:rsidRPr="0088242A" w:rsidRDefault="0088242A" w:rsidP="0088242A"/>
    <w:p w14:paraId="3C1AA00A" w14:textId="77777777" w:rsidR="008745A2" w:rsidRPr="008745A2" w:rsidRDefault="008745A2" w:rsidP="008745A2"/>
    <w:p w14:paraId="71C5ACD1" w14:textId="53690425" w:rsidR="00061699" w:rsidRDefault="00407516" w:rsidP="00407516">
      <w:pPr>
        <w:pStyle w:val="Heading1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r</w:t>
      </w:r>
      <w:r w:rsidR="0086612F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</w:rPr>
        <w:t>eferences</w:t>
      </w:r>
    </w:p>
    <w:p w14:paraId="2FC472F5" w14:textId="77777777" w:rsidR="0086612F" w:rsidRDefault="0086612F" w:rsidP="0086612F"/>
    <w:p w14:paraId="03DEC578" w14:textId="77777777" w:rsidR="0086612F" w:rsidRDefault="0086612F" w:rsidP="0086612F">
      <w:pPr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  <w:r w:rsidRPr="0086612F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Gartner. n.d. </w:t>
      </w:r>
      <w:r w:rsidRPr="0086612F">
        <w:rPr>
          <w:rFonts w:ascii="Open Sans" w:eastAsia="Times New Roman" w:hAnsi="Open Sans" w:cs="Open Sans"/>
          <w:i/>
          <w:iCs/>
          <w:color w:val="000000"/>
          <w:sz w:val="20"/>
          <w:szCs w:val="20"/>
        </w:rPr>
        <w:t>Definition of Gain Sharing - Gartner Information Technology Glossary</w:t>
      </w:r>
      <w:r w:rsidRPr="0086612F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  <w:t>. [online] Available at: &lt;https://www.gartner.com/en/information-technology/glossary/gain-sharing&gt; [Accessed 21 January 2022].</w:t>
      </w:r>
    </w:p>
    <w:p w14:paraId="1B30BFBF" w14:textId="77777777" w:rsidR="0086612F" w:rsidRDefault="0086612F" w:rsidP="0086612F">
      <w:pPr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</w:p>
    <w:p w14:paraId="76B08DE6" w14:textId="77777777" w:rsidR="0086612F" w:rsidRDefault="0086612F" w:rsidP="0086612F">
      <w:pPr>
        <w:spacing w:after="0" w:line="240" w:lineRule="auto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</w:p>
    <w:p w14:paraId="410C4832" w14:textId="77777777" w:rsidR="0086612F" w:rsidRPr="0086612F" w:rsidRDefault="0086612F" w:rsidP="008661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9B871C" w14:textId="77777777" w:rsidR="008B43D1" w:rsidRPr="008B43D1" w:rsidRDefault="008B43D1" w:rsidP="008B4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43D1">
        <w:rPr>
          <w:rFonts w:ascii="Open Sans" w:eastAsia="Times New Roman" w:hAnsi="Open Sans" w:cs="Open Sans"/>
          <w:b/>
          <w:bCs/>
          <w:color w:val="666666"/>
          <w:sz w:val="20"/>
          <w:szCs w:val="20"/>
        </w:rPr>
        <w:t> </w:t>
      </w:r>
      <w:proofErr w:type="spellStart"/>
      <w:r w:rsidRPr="008B43D1">
        <w:rPr>
          <w:rFonts w:ascii="Open Sans" w:eastAsia="Times New Roman" w:hAnsi="Open Sans" w:cs="Open Sans"/>
          <w:color w:val="000000"/>
          <w:sz w:val="20"/>
          <w:szCs w:val="20"/>
        </w:rPr>
        <w:t>Benarroche</w:t>
      </w:r>
      <w:proofErr w:type="spellEnd"/>
      <w:r w:rsidRPr="008B43D1">
        <w:rPr>
          <w:rFonts w:ascii="Open Sans" w:eastAsia="Times New Roman" w:hAnsi="Open Sans" w:cs="Open Sans"/>
          <w:color w:val="000000"/>
          <w:sz w:val="20"/>
          <w:szCs w:val="20"/>
        </w:rPr>
        <w:t>, A., 2019. </w:t>
      </w:r>
      <w:r w:rsidRPr="008B43D1">
        <w:rPr>
          <w:rFonts w:ascii="Open Sans" w:eastAsia="Times New Roman" w:hAnsi="Open Sans" w:cs="Open Sans"/>
          <w:i/>
          <w:iCs/>
          <w:color w:val="000000"/>
          <w:sz w:val="20"/>
          <w:szCs w:val="20"/>
        </w:rPr>
        <w:t>Time Impact Analysis | Identifying the Impact of Extra Work</w:t>
      </w:r>
      <w:r w:rsidRPr="008B43D1">
        <w:rPr>
          <w:rFonts w:ascii="Open Sans" w:eastAsia="Times New Roman" w:hAnsi="Open Sans" w:cs="Open Sans"/>
          <w:color w:val="000000"/>
          <w:sz w:val="20"/>
          <w:szCs w:val="20"/>
        </w:rPr>
        <w:t xml:space="preserve">. [online] </w:t>
      </w:r>
      <w:proofErr w:type="spellStart"/>
      <w:r w:rsidRPr="008B43D1">
        <w:rPr>
          <w:rFonts w:ascii="Open Sans" w:eastAsia="Times New Roman" w:hAnsi="Open Sans" w:cs="Open Sans"/>
          <w:color w:val="000000"/>
          <w:sz w:val="20"/>
          <w:szCs w:val="20"/>
        </w:rPr>
        <w:t>Levelset</w:t>
      </w:r>
      <w:proofErr w:type="spellEnd"/>
      <w:r w:rsidRPr="008B43D1">
        <w:rPr>
          <w:rFonts w:ascii="Open Sans" w:eastAsia="Times New Roman" w:hAnsi="Open Sans" w:cs="Open Sans"/>
          <w:color w:val="000000"/>
          <w:sz w:val="20"/>
          <w:szCs w:val="20"/>
        </w:rPr>
        <w:t>. Available at: &lt;https://www.levelset.com/blog/time-impact-analysis/&gt; [Accessed 21 January 2022].</w:t>
      </w:r>
    </w:p>
    <w:p w14:paraId="6A38F8B7" w14:textId="015E5960" w:rsidR="0086612F" w:rsidRPr="0086612F" w:rsidRDefault="008B43D1" w:rsidP="0086612F">
      <w:r>
        <w:t xml:space="preserve"> </w:t>
      </w:r>
    </w:p>
    <w:p w14:paraId="224078B9" w14:textId="77777777" w:rsidR="00061699" w:rsidRDefault="00061699" w:rsidP="00807414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</w:rPr>
      </w:pPr>
    </w:p>
    <w:p w14:paraId="0005C8E0" w14:textId="77777777" w:rsidR="00061699" w:rsidRPr="00807414" w:rsidRDefault="00061699" w:rsidP="00807414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710B224" w14:textId="02A5765D" w:rsidR="002A4E35" w:rsidRPr="00E8228D" w:rsidRDefault="002A4E35" w:rsidP="00E8228D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19121F2A" w14:textId="56DC3DBF" w:rsidR="005311DB" w:rsidRPr="00E8228D" w:rsidRDefault="005311DB">
      <w:pPr>
        <w:rPr>
          <w:sz w:val="16"/>
          <w:szCs w:val="16"/>
        </w:rPr>
      </w:pPr>
    </w:p>
    <w:sectPr w:rsidR="005311DB" w:rsidRPr="00E8228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E4259" w14:textId="77777777" w:rsidR="00345F21" w:rsidRDefault="00345F21" w:rsidP="00CC3A71">
      <w:r>
        <w:separator/>
      </w:r>
    </w:p>
  </w:endnote>
  <w:endnote w:type="continuationSeparator" w:id="0">
    <w:p w14:paraId="6F9E8228" w14:textId="77777777" w:rsidR="00345F21" w:rsidRDefault="00345F21" w:rsidP="00CC3A71">
      <w:r>
        <w:continuationSeparator/>
      </w:r>
    </w:p>
  </w:endnote>
  <w:endnote w:type="continuationNotice" w:id="1">
    <w:p w14:paraId="6859EB40" w14:textId="77777777" w:rsidR="00345F21" w:rsidRDefault="00345F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61EC6" w14:textId="77777777" w:rsidR="00CC3A71" w:rsidRDefault="00CC3A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A6803" w14:textId="77777777" w:rsidR="00CC3A71" w:rsidRDefault="00CC3A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BE5D6" w14:textId="77777777" w:rsidR="00CC3A71" w:rsidRDefault="00CC3A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94A4F" w14:textId="77777777" w:rsidR="00345F21" w:rsidRDefault="00345F21" w:rsidP="00CC3A71">
      <w:r>
        <w:separator/>
      </w:r>
    </w:p>
  </w:footnote>
  <w:footnote w:type="continuationSeparator" w:id="0">
    <w:p w14:paraId="7B332D8D" w14:textId="77777777" w:rsidR="00345F21" w:rsidRDefault="00345F21" w:rsidP="00CC3A71">
      <w:r>
        <w:continuationSeparator/>
      </w:r>
    </w:p>
  </w:footnote>
  <w:footnote w:type="continuationNotice" w:id="1">
    <w:p w14:paraId="1E68D26B" w14:textId="77777777" w:rsidR="00345F21" w:rsidRDefault="00345F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D3FEA" w14:textId="77777777" w:rsidR="00CC3A71" w:rsidRDefault="00CC3A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76D1A" w14:textId="77777777" w:rsidR="00CC3A71" w:rsidRDefault="00CC3A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DB4C1" w14:textId="77777777" w:rsidR="00CC3A71" w:rsidRDefault="00CC3A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C083E"/>
    <w:multiLevelType w:val="hybridMultilevel"/>
    <w:tmpl w:val="B5948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revisionView w:inkAnnotation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655"/>
    <w:rsid w:val="00021B4E"/>
    <w:rsid w:val="00034D51"/>
    <w:rsid w:val="000376AC"/>
    <w:rsid w:val="00041732"/>
    <w:rsid w:val="00054412"/>
    <w:rsid w:val="0005770D"/>
    <w:rsid w:val="00061699"/>
    <w:rsid w:val="0006224D"/>
    <w:rsid w:val="000778F7"/>
    <w:rsid w:val="000940C7"/>
    <w:rsid w:val="000975B5"/>
    <w:rsid w:val="000B3D01"/>
    <w:rsid w:val="000B6C8E"/>
    <w:rsid w:val="000C7A4E"/>
    <w:rsid w:val="000E4DD8"/>
    <w:rsid w:val="000F2407"/>
    <w:rsid w:val="000F635F"/>
    <w:rsid w:val="001055A9"/>
    <w:rsid w:val="00105EAB"/>
    <w:rsid w:val="00132520"/>
    <w:rsid w:val="001446B5"/>
    <w:rsid w:val="00153E3C"/>
    <w:rsid w:val="001544C9"/>
    <w:rsid w:val="00156705"/>
    <w:rsid w:val="001754BF"/>
    <w:rsid w:val="0019187B"/>
    <w:rsid w:val="001B6347"/>
    <w:rsid w:val="001C0675"/>
    <w:rsid w:val="002032C6"/>
    <w:rsid w:val="00206CE5"/>
    <w:rsid w:val="00226708"/>
    <w:rsid w:val="00262EBB"/>
    <w:rsid w:val="0026472C"/>
    <w:rsid w:val="0026506D"/>
    <w:rsid w:val="00276DD7"/>
    <w:rsid w:val="002807D4"/>
    <w:rsid w:val="002A4E35"/>
    <w:rsid w:val="002B06E7"/>
    <w:rsid w:val="002B5171"/>
    <w:rsid w:val="002E0ADF"/>
    <w:rsid w:val="002F1254"/>
    <w:rsid w:val="002F453B"/>
    <w:rsid w:val="0030238C"/>
    <w:rsid w:val="00345F21"/>
    <w:rsid w:val="00346312"/>
    <w:rsid w:val="00355845"/>
    <w:rsid w:val="00360D73"/>
    <w:rsid w:val="00365A70"/>
    <w:rsid w:val="0037573B"/>
    <w:rsid w:val="00393FC2"/>
    <w:rsid w:val="003A2B54"/>
    <w:rsid w:val="00407516"/>
    <w:rsid w:val="00415C6A"/>
    <w:rsid w:val="00431FDA"/>
    <w:rsid w:val="004854DC"/>
    <w:rsid w:val="0051052F"/>
    <w:rsid w:val="005169D0"/>
    <w:rsid w:val="005212F2"/>
    <w:rsid w:val="00521603"/>
    <w:rsid w:val="00523413"/>
    <w:rsid w:val="005254CE"/>
    <w:rsid w:val="00525CB1"/>
    <w:rsid w:val="005311DB"/>
    <w:rsid w:val="00533AC6"/>
    <w:rsid w:val="005439E4"/>
    <w:rsid w:val="005469B1"/>
    <w:rsid w:val="00554604"/>
    <w:rsid w:val="00560EAA"/>
    <w:rsid w:val="00595C4D"/>
    <w:rsid w:val="005A2425"/>
    <w:rsid w:val="005C076D"/>
    <w:rsid w:val="005D69A8"/>
    <w:rsid w:val="005F52FD"/>
    <w:rsid w:val="00610DDA"/>
    <w:rsid w:val="00624597"/>
    <w:rsid w:val="00630177"/>
    <w:rsid w:val="00646ADC"/>
    <w:rsid w:val="006478BE"/>
    <w:rsid w:val="00692CAC"/>
    <w:rsid w:val="006B5468"/>
    <w:rsid w:val="006C2414"/>
    <w:rsid w:val="006D1985"/>
    <w:rsid w:val="006D69A6"/>
    <w:rsid w:val="006E05CA"/>
    <w:rsid w:val="007023A9"/>
    <w:rsid w:val="00704337"/>
    <w:rsid w:val="00705ADE"/>
    <w:rsid w:val="007103BA"/>
    <w:rsid w:val="00710517"/>
    <w:rsid w:val="00736258"/>
    <w:rsid w:val="007524E7"/>
    <w:rsid w:val="007701E8"/>
    <w:rsid w:val="007750F4"/>
    <w:rsid w:val="00777BE2"/>
    <w:rsid w:val="00781553"/>
    <w:rsid w:val="00783655"/>
    <w:rsid w:val="00784BEE"/>
    <w:rsid w:val="0078787E"/>
    <w:rsid w:val="007A6331"/>
    <w:rsid w:val="007A7716"/>
    <w:rsid w:val="007B704C"/>
    <w:rsid w:val="007C60C3"/>
    <w:rsid w:val="007D13F7"/>
    <w:rsid w:val="007D1B22"/>
    <w:rsid w:val="007D405E"/>
    <w:rsid w:val="007F4145"/>
    <w:rsid w:val="00806649"/>
    <w:rsid w:val="00807414"/>
    <w:rsid w:val="00820FFA"/>
    <w:rsid w:val="008474B9"/>
    <w:rsid w:val="00855464"/>
    <w:rsid w:val="0086612F"/>
    <w:rsid w:val="008745A2"/>
    <w:rsid w:val="008768B6"/>
    <w:rsid w:val="0088242A"/>
    <w:rsid w:val="00882D05"/>
    <w:rsid w:val="008A2D07"/>
    <w:rsid w:val="008A42B2"/>
    <w:rsid w:val="008B43D1"/>
    <w:rsid w:val="008C0599"/>
    <w:rsid w:val="008E27BC"/>
    <w:rsid w:val="00906CF5"/>
    <w:rsid w:val="009413E1"/>
    <w:rsid w:val="00942E18"/>
    <w:rsid w:val="00947995"/>
    <w:rsid w:val="00962F48"/>
    <w:rsid w:val="0096497D"/>
    <w:rsid w:val="00964FA9"/>
    <w:rsid w:val="00975E77"/>
    <w:rsid w:val="009808B8"/>
    <w:rsid w:val="009A6436"/>
    <w:rsid w:val="009B5950"/>
    <w:rsid w:val="009F325C"/>
    <w:rsid w:val="00A05EEE"/>
    <w:rsid w:val="00A209B5"/>
    <w:rsid w:val="00A31D69"/>
    <w:rsid w:val="00A32076"/>
    <w:rsid w:val="00A503C0"/>
    <w:rsid w:val="00A75516"/>
    <w:rsid w:val="00A96DA3"/>
    <w:rsid w:val="00AA70C8"/>
    <w:rsid w:val="00AC4633"/>
    <w:rsid w:val="00AC611B"/>
    <w:rsid w:val="00AD04A0"/>
    <w:rsid w:val="00AD6927"/>
    <w:rsid w:val="00B158D4"/>
    <w:rsid w:val="00B32C50"/>
    <w:rsid w:val="00B50E50"/>
    <w:rsid w:val="00B5495D"/>
    <w:rsid w:val="00B765A7"/>
    <w:rsid w:val="00B86063"/>
    <w:rsid w:val="00B867E3"/>
    <w:rsid w:val="00BB52D4"/>
    <w:rsid w:val="00BD1D6C"/>
    <w:rsid w:val="00BD492E"/>
    <w:rsid w:val="00BD4BAF"/>
    <w:rsid w:val="00BE4E4F"/>
    <w:rsid w:val="00C0563A"/>
    <w:rsid w:val="00C1289D"/>
    <w:rsid w:val="00C32D20"/>
    <w:rsid w:val="00C405C1"/>
    <w:rsid w:val="00C439B7"/>
    <w:rsid w:val="00C65FEB"/>
    <w:rsid w:val="00C73B22"/>
    <w:rsid w:val="00C83D9F"/>
    <w:rsid w:val="00CA3EBD"/>
    <w:rsid w:val="00CC3A71"/>
    <w:rsid w:val="00CC7FE6"/>
    <w:rsid w:val="00CD079D"/>
    <w:rsid w:val="00CE2B31"/>
    <w:rsid w:val="00CF17FE"/>
    <w:rsid w:val="00D11EE5"/>
    <w:rsid w:val="00D15545"/>
    <w:rsid w:val="00D22202"/>
    <w:rsid w:val="00D235B0"/>
    <w:rsid w:val="00D41CC7"/>
    <w:rsid w:val="00D46E02"/>
    <w:rsid w:val="00D659B4"/>
    <w:rsid w:val="00D66585"/>
    <w:rsid w:val="00D732F3"/>
    <w:rsid w:val="00DA57D2"/>
    <w:rsid w:val="00DE56A6"/>
    <w:rsid w:val="00DF03DD"/>
    <w:rsid w:val="00DF6EFF"/>
    <w:rsid w:val="00DF7ED9"/>
    <w:rsid w:val="00E01BB1"/>
    <w:rsid w:val="00E2523F"/>
    <w:rsid w:val="00E27B46"/>
    <w:rsid w:val="00E5090C"/>
    <w:rsid w:val="00E54C2A"/>
    <w:rsid w:val="00E8228D"/>
    <w:rsid w:val="00EA7774"/>
    <w:rsid w:val="00EB5B6F"/>
    <w:rsid w:val="00EE6A01"/>
    <w:rsid w:val="00EF174A"/>
    <w:rsid w:val="00F00B2B"/>
    <w:rsid w:val="00F13EF4"/>
    <w:rsid w:val="00F241D9"/>
    <w:rsid w:val="00F4383B"/>
    <w:rsid w:val="00F615FA"/>
    <w:rsid w:val="00F649A2"/>
    <w:rsid w:val="00F730CC"/>
    <w:rsid w:val="00F767AF"/>
    <w:rsid w:val="00F77829"/>
    <w:rsid w:val="00F81AD0"/>
    <w:rsid w:val="00FB42CA"/>
    <w:rsid w:val="00FB4B2D"/>
    <w:rsid w:val="00FD4E72"/>
    <w:rsid w:val="0A165194"/>
    <w:rsid w:val="14549DE9"/>
    <w:rsid w:val="2D1331F4"/>
    <w:rsid w:val="3A3EFE18"/>
    <w:rsid w:val="45F1ABF7"/>
    <w:rsid w:val="58C52AE0"/>
    <w:rsid w:val="710287E1"/>
    <w:rsid w:val="7459454D"/>
    <w:rsid w:val="7E529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8EE75"/>
  <w15:chartTrackingRefBased/>
  <w15:docId w15:val="{11E3A28F-3C54-EA41-AD5D-E2A2B729E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E4F"/>
  </w:style>
  <w:style w:type="paragraph" w:styleId="Heading1">
    <w:name w:val="heading 1"/>
    <w:basedOn w:val="Normal"/>
    <w:next w:val="Normal"/>
    <w:link w:val="Heading1Char"/>
    <w:uiPriority w:val="9"/>
    <w:qFormat/>
    <w:rsid w:val="00BE4E4F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E4F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E4F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E4F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E4F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E4F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E4F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E4F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E4F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A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3A71"/>
  </w:style>
  <w:style w:type="paragraph" w:styleId="Footer">
    <w:name w:val="footer"/>
    <w:basedOn w:val="Normal"/>
    <w:link w:val="FooterChar"/>
    <w:uiPriority w:val="99"/>
    <w:unhideWhenUsed/>
    <w:rsid w:val="00CC3A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A71"/>
  </w:style>
  <w:style w:type="character" w:customStyle="1" w:styleId="Heading1Char">
    <w:name w:val="Heading 1 Char"/>
    <w:basedOn w:val="DefaultParagraphFont"/>
    <w:link w:val="Heading1"/>
    <w:uiPriority w:val="9"/>
    <w:rsid w:val="00BE4E4F"/>
    <w:rPr>
      <w:smallCaps/>
      <w:spacing w:val="5"/>
      <w:sz w:val="36"/>
      <w:szCs w:val="36"/>
    </w:rPr>
  </w:style>
  <w:style w:type="paragraph" w:styleId="TOCHeading">
    <w:name w:val="TOC Heading"/>
    <w:basedOn w:val="Heading1"/>
    <w:next w:val="Normal"/>
    <w:uiPriority w:val="39"/>
    <w:unhideWhenUsed/>
    <w:qFormat/>
    <w:rsid w:val="00BE4E4F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745A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745A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745A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745A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745A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745A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745A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745A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745A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E4E4F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4E4F"/>
    <w:rPr>
      <w:smallCaps/>
      <w:sz w:val="52"/>
      <w:szCs w:val="52"/>
    </w:rPr>
  </w:style>
  <w:style w:type="paragraph" w:styleId="ListParagraph">
    <w:name w:val="List Paragraph"/>
    <w:basedOn w:val="Normal"/>
    <w:uiPriority w:val="34"/>
    <w:qFormat/>
    <w:rsid w:val="00BE4E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595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4E4F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E4F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E4F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E4F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E4F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E4F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E4F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E4F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BE4E4F"/>
    <w:rPr>
      <w:b/>
      <w:bCs/>
      <w:caps/>
      <w:sz w:val="16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E4F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E4F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BE4E4F"/>
    <w:rPr>
      <w:b/>
      <w:bCs/>
    </w:rPr>
  </w:style>
  <w:style w:type="character" w:styleId="Emphasis">
    <w:name w:val="Emphasis"/>
    <w:uiPriority w:val="20"/>
    <w:qFormat/>
    <w:rsid w:val="00BE4E4F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BE4E4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E4E4F"/>
  </w:style>
  <w:style w:type="paragraph" w:styleId="Quote">
    <w:name w:val="Quote"/>
    <w:basedOn w:val="Normal"/>
    <w:next w:val="Normal"/>
    <w:link w:val="QuoteChar"/>
    <w:uiPriority w:val="29"/>
    <w:qFormat/>
    <w:rsid w:val="00BE4E4F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E4E4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E4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E4F"/>
    <w:rPr>
      <w:i/>
      <w:iCs/>
    </w:rPr>
  </w:style>
  <w:style w:type="character" w:styleId="SubtleEmphasis">
    <w:name w:val="Subtle Emphasis"/>
    <w:uiPriority w:val="19"/>
    <w:qFormat/>
    <w:rsid w:val="00BE4E4F"/>
    <w:rPr>
      <w:i/>
      <w:iCs/>
    </w:rPr>
  </w:style>
  <w:style w:type="character" w:styleId="IntenseEmphasis">
    <w:name w:val="Intense Emphasis"/>
    <w:uiPriority w:val="21"/>
    <w:qFormat/>
    <w:rsid w:val="00BE4E4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E4E4F"/>
    <w:rPr>
      <w:smallCaps/>
    </w:rPr>
  </w:style>
  <w:style w:type="character" w:styleId="IntenseReference">
    <w:name w:val="Intense Reference"/>
    <w:uiPriority w:val="32"/>
    <w:qFormat/>
    <w:rsid w:val="00BE4E4F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BE4E4F"/>
    <w:rPr>
      <w:i/>
      <w:iCs/>
      <w:smallCaps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BE4E4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86612F"/>
  </w:style>
  <w:style w:type="character" w:customStyle="1" w:styleId="selectable">
    <w:name w:val="selectable"/>
    <w:basedOn w:val="DefaultParagraphFont"/>
    <w:rsid w:val="008B4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910276@student.uwtsd.ac.uk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8732AB-8498-BD4C-96D3-AF1486453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1399</Words>
  <Characters>7975</Characters>
  <Application>Microsoft Office Word</Application>
  <DocSecurity>4</DocSecurity>
  <Lines>66</Lines>
  <Paragraphs>18</Paragraphs>
  <ScaleCrop>false</ScaleCrop>
  <Company/>
  <LinksUpToDate>false</LinksUpToDate>
  <CharactersWithSpaces>9356</CharactersWithSpaces>
  <SharedDoc>false</SharedDoc>
  <HLinks>
    <vt:vector size="42" baseType="variant">
      <vt:variant>
        <vt:i4>1703995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_Toc93686224</vt:lpwstr>
      </vt:variant>
      <vt:variant>
        <vt:i4>1900603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_Toc93686223</vt:lpwstr>
      </vt:variant>
      <vt:variant>
        <vt:i4>1835067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_Toc93686222</vt:lpwstr>
      </vt:variant>
      <vt:variant>
        <vt:i4>2031675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_Toc93686221</vt:lpwstr>
      </vt:variant>
      <vt:variant>
        <vt:i4>1966139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_Toc93686220</vt:lpwstr>
      </vt:variant>
      <vt:variant>
        <vt:i4>1507384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_Toc93686219</vt:lpwstr>
      </vt:variant>
      <vt:variant>
        <vt:i4>3145816</vt:i4>
      </vt:variant>
      <vt:variant>
        <vt:i4>0</vt:i4>
      </vt:variant>
      <vt:variant>
        <vt:i4>0</vt:i4>
      </vt:variant>
      <vt:variant>
        <vt:i4>5</vt:i4>
      </vt:variant>
      <vt:variant>
        <vt:lpwstr>mailto:1910276@student.uwtsd.ac.uk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Lloyd Davies (1910276)</dc:creator>
  <cp:keywords/>
  <dc:description/>
  <cp:lastModifiedBy>Morgan Lloyd Davies (1910276)</cp:lastModifiedBy>
  <cp:revision>131</cp:revision>
  <dcterms:created xsi:type="dcterms:W3CDTF">2022-01-20T09:48:00Z</dcterms:created>
  <dcterms:modified xsi:type="dcterms:W3CDTF">2022-01-21T20:03:00Z</dcterms:modified>
</cp:coreProperties>
</file>