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5477615"/>
        <w:docPartObj>
          <w:docPartGallery w:val="Cover Pages"/>
          <w:docPartUnique/>
        </w:docPartObj>
      </w:sdtPr>
      <w:sdtEndPr>
        <w:rPr>
          <w:rFonts w:ascii="Times New Roman" w:eastAsia="Times New Roman" w:hAnsi="Times New Roman" w:cs="Times New Roman"/>
          <w:sz w:val="24"/>
          <w:szCs w:val="24"/>
          <w:lang w:val="fr-FR"/>
        </w:rPr>
      </w:sdtEndPr>
      <w:sdtContent>
        <w:p w14:paraId="7C931B31" w14:textId="1026A486" w:rsidR="00730ED6" w:rsidRDefault="00730ED6">
          <w:r>
            <w:rPr>
              <w:noProof/>
            </w:rPr>
            <mc:AlternateContent>
              <mc:Choice Requires="wpg">
                <w:drawing>
                  <wp:anchor distT="0" distB="0" distL="114300" distR="114300" simplePos="0" relativeHeight="251662336" behindDoc="0" locked="0" layoutInCell="1" allowOverlap="1" wp14:anchorId="3287298D" wp14:editId="0651DEB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32950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D9D9D1" wp14:editId="7985D76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7C16B6" w14:textId="5E3189E3" w:rsidR="00730ED6" w:rsidRDefault="00B37993" w:rsidP="00B37993">
                                    <w:pPr>
                                      <w:pStyle w:val="NoSpacing"/>
                                      <w:jc w:val="center"/>
                                      <w:rPr>
                                        <w:color w:val="595959" w:themeColor="text1" w:themeTint="A6"/>
                                        <w:sz w:val="28"/>
                                        <w:szCs w:val="28"/>
                                      </w:rPr>
                                    </w:pPr>
                                    <w:r>
                                      <w:rPr>
                                        <w:color w:val="595959" w:themeColor="text1" w:themeTint="A6"/>
                                        <w:sz w:val="28"/>
                                        <w:szCs w:val="28"/>
                                      </w:rPr>
                                      <w:t>U</w:t>
                                    </w:r>
                                    <w:r w:rsidR="00730ED6">
                                      <w:rPr>
                                        <w:color w:val="595959" w:themeColor="text1" w:themeTint="A6"/>
                                        <w:sz w:val="28"/>
                                        <w:szCs w:val="28"/>
                                      </w:rPr>
                                      <w:t>ser</w:t>
                                    </w:r>
                                    <w:r>
                                      <w:rPr>
                                        <w:color w:val="595959" w:themeColor="text1" w:themeTint="A6"/>
                                        <w:sz w:val="28"/>
                                        <w:szCs w:val="28"/>
                                      </w:rPr>
                                      <w:t>:1905821</w:t>
                                    </w:r>
                                  </w:p>
                                </w:sdtContent>
                              </w:sdt>
                              <w:p w14:paraId="158021C8" w14:textId="2258CA1D" w:rsidR="00730ED6" w:rsidRDefault="00FB38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799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D9D9D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A7C16B6" w14:textId="5E3189E3" w:rsidR="00730ED6" w:rsidRDefault="00B37993" w:rsidP="00B37993">
                              <w:pPr>
                                <w:pStyle w:val="NoSpacing"/>
                                <w:jc w:val="center"/>
                                <w:rPr>
                                  <w:color w:val="595959" w:themeColor="text1" w:themeTint="A6"/>
                                  <w:sz w:val="28"/>
                                  <w:szCs w:val="28"/>
                                </w:rPr>
                              </w:pPr>
                              <w:r>
                                <w:rPr>
                                  <w:color w:val="595959" w:themeColor="text1" w:themeTint="A6"/>
                                  <w:sz w:val="28"/>
                                  <w:szCs w:val="28"/>
                                </w:rPr>
                                <w:t>U</w:t>
                              </w:r>
                              <w:r w:rsidR="00730ED6">
                                <w:rPr>
                                  <w:color w:val="595959" w:themeColor="text1" w:themeTint="A6"/>
                                  <w:sz w:val="28"/>
                                  <w:szCs w:val="28"/>
                                </w:rPr>
                                <w:t>ser</w:t>
                              </w:r>
                              <w:r>
                                <w:rPr>
                                  <w:color w:val="595959" w:themeColor="text1" w:themeTint="A6"/>
                                  <w:sz w:val="28"/>
                                  <w:szCs w:val="28"/>
                                </w:rPr>
                                <w:t>:1905821</w:t>
                              </w:r>
                            </w:p>
                          </w:sdtContent>
                        </w:sdt>
                        <w:p w14:paraId="158021C8" w14:textId="2258CA1D" w:rsidR="00730ED6" w:rsidRDefault="00FB38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799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EA57844" wp14:editId="6AAB98E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3833BA" w14:textId="6C355932" w:rsidR="00730ED6" w:rsidRPr="005C63EC" w:rsidRDefault="005C63EC" w:rsidP="00B37993">
                                <w:pPr>
                                  <w:pStyle w:val="NoSpacing"/>
                                  <w:rPr>
                                    <w:sz w:val="20"/>
                                    <w:szCs w:val="20"/>
                                  </w:rPr>
                                </w:pPr>
                                <w:r w:rsidRPr="005C63EC">
                                  <w:rPr>
                                    <w:sz w:val="28"/>
                                    <w:szCs w:val="28"/>
                                  </w:rPr>
                                  <w:t>This essay discusses and analyzes changes of the Apple, Inc. company in recent years. It delves deeper into understanding the financial impacts of the company and how they affect the operations of other industries over two years. The paper offers brief background information of the company, the company’s critical changes and issues, and unorthodox financial analysis of Apple covering all the essential aspects of a Financial Analysis</w:t>
                                </w:r>
                                <w:sdt>
                                  <w:sdtPr>
                                    <w:rPr>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A96568" w:rsidRPr="005C63EC">
                                      <w:rPr>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A5784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E3833BA" w14:textId="6C355932" w:rsidR="00730ED6" w:rsidRPr="005C63EC" w:rsidRDefault="005C63EC" w:rsidP="00B37993">
                          <w:pPr>
                            <w:pStyle w:val="NoSpacing"/>
                            <w:rPr>
                              <w:sz w:val="20"/>
                              <w:szCs w:val="20"/>
                            </w:rPr>
                          </w:pPr>
                          <w:r w:rsidRPr="005C63EC">
                            <w:rPr>
                              <w:sz w:val="28"/>
                              <w:szCs w:val="28"/>
                            </w:rPr>
                            <w:t>This essay discusses and analyzes changes of the Apple, Inc. company in recent years. It delves deeper into understanding the financial impacts of the company and how they affect the operations of other industries over two years. The paper offers brief background information of the company, the company’s critical changes and issues, and unorthodox financial analysis of Apple covering all the essential aspects of a Financial Analysis</w:t>
                          </w:r>
                          <w:sdt>
                            <w:sdtPr>
                              <w:rPr>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A96568" w:rsidRPr="005C63EC">
                                <w:rPr>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692F3F" wp14:editId="2D463AD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184D0D" w14:textId="355CB8CC" w:rsidR="00730ED6" w:rsidRDefault="00B37993">
                                <w:pPr>
                                  <w:jc w:val="right"/>
                                  <w:rPr>
                                    <w:smallCaps/>
                                    <w:color w:val="404040" w:themeColor="text1" w:themeTint="BF"/>
                                    <w:sz w:val="36"/>
                                    <w:szCs w:val="36"/>
                                  </w:rPr>
                                </w:pPr>
                                <w:r w:rsidRPr="001F30A9">
                                  <w:rPr>
                                    <w:color w:val="000000" w:themeColor="text1"/>
                                    <w:sz w:val="64"/>
                                    <w:szCs w:val="64"/>
                                  </w:rPr>
                                  <w:t xml:space="preserve">CHANGES IN APPLE INC.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Sustainability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692F3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184D0D" w14:textId="355CB8CC" w:rsidR="00730ED6" w:rsidRDefault="00B37993">
                          <w:pPr>
                            <w:jc w:val="right"/>
                            <w:rPr>
                              <w:smallCaps/>
                              <w:color w:val="404040" w:themeColor="text1" w:themeTint="BF"/>
                              <w:sz w:val="36"/>
                              <w:szCs w:val="36"/>
                            </w:rPr>
                          </w:pPr>
                          <w:r w:rsidRPr="001F30A9">
                            <w:rPr>
                              <w:color w:val="000000" w:themeColor="text1"/>
                              <w:sz w:val="64"/>
                              <w:szCs w:val="64"/>
                            </w:rPr>
                            <w:t xml:space="preserve">CHANGES IN APPLE INC.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Sustainability</w:t>
                              </w:r>
                            </w:sdtContent>
                          </w:sdt>
                        </w:p>
                      </w:txbxContent>
                    </v:textbox>
                    <w10:wrap type="square" anchorx="page" anchory="page"/>
                  </v:shape>
                </w:pict>
              </mc:Fallback>
            </mc:AlternateContent>
          </w:r>
        </w:p>
        <w:p w14:paraId="65342CD6" w14:textId="292A61D2" w:rsidR="00730ED6" w:rsidRDefault="00730ED6">
          <w:pPr>
            <w:rPr>
              <w:rFonts w:ascii="Times New Roman" w:eastAsia="Times New Roman" w:hAnsi="Times New Roman" w:cs="Times New Roman"/>
              <w:sz w:val="24"/>
              <w:szCs w:val="24"/>
              <w:lang w:val="fr-FR"/>
            </w:rPr>
          </w:pPr>
          <w:r>
            <w:rPr>
              <w:rFonts w:ascii="Times New Roman" w:eastAsia="Times New Roman" w:hAnsi="Times New Roman" w:cs="Times New Roman"/>
              <w:sz w:val="24"/>
              <w:szCs w:val="24"/>
              <w:lang w:val="fr-FR"/>
            </w:rPr>
            <w:br w:type="page"/>
          </w:r>
        </w:p>
      </w:sdtContent>
    </w:sdt>
    <w:p w14:paraId="343759C8" w14:textId="77777777" w:rsidR="000C61C2" w:rsidRDefault="000C61C2">
      <w:pPr>
        <w:rPr>
          <w:rFonts w:ascii="Times New Roman" w:eastAsia="Times New Roman" w:hAnsi="Times New Roman" w:cs="Times New Roman"/>
          <w:sz w:val="24"/>
          <w:szCs w:val="24"/>
        </w:rPr>
      </w:pPr>
    </w:p>
    <w:p w14:paraId="1DA8F452" w14:textId="77777777" w:rsidR="000C61C2" w:rsidRDefault="000C61C2">
      <w:pPr>
        <w:rPr>
          <w:rFonts w:ascii="Times New Roman" w:eastAsia="Times New Roman" w:hAnsi="Times New Roman" w:cs="Times New Roman"/>
          <w:sz w:val="24"/>
          <w:szCs w:val="24"/>
        </w:rPr>
      </w:pPr>
    </w:p>
    <w:p w14:paraId="75B1BAD0" w14:textId="77777777" w:rsidR="000C61C2" w:rsidRDefault="000C61C2">
      <w:pPr>
        <w:rPr>
          <w:rFonts w:ascii="Times New Roman" w:eastAsia="Times New Roman" w:hAnsi="Times New Roman" w:cs="Times New Roman"/>
          <w:sz w:val="24"/>
          <w:szCs w:val="24"/>
        </w:rPr>
      </w:pPr>
    </w:p>
    <w:p w14:paraId="3E58B346" w14:textId="77777777" w:rsidR="000C61C2" w:rsidRDefault="000C61C2">
      <w:pPr>
        <w:rPr>
          <w:rFonts w:ascii="Times New Roman" w:eastAsia="Times New Roman" w:hAnsi="Times New Roman" w:cs="Times New Roman"/>
          <w:sz w:val="24"/>
          <w:szCs w:val="24"/>
        </w:rPr>
      </w:pPr>
    </w:p>
    <w:p w14:paraId="6BE26C0E" w14:textId="77777777" w:rsidR="000C61C2" w:rsidRDefault="000C61C2">
      <w:pPr>
        <w:spacing w:line="480" w:lineRule="auto"/>
        <w:jc w:val="center"/>
        <w:rPr>
          <w:rFonts w:ascii="Times New Roman" w:eastAsia="Times New Roman" w:hAnsi="Times New Roman" w:cs="Times New Roman"/>
          <w:sz w:val="24"/>
          <w:szCs w:val="24"/>
        </w:rPr>
      </w:pPr>
    </w:p>
    <w:p w14:paraId="685836F1" w14:textId="77777777" w:rsidR="000C61C2" w:rsidRDefault="000C61C2">
      <w:pPr>
        <w:spacing w:line="480" w:lineRule="auto"/>
        <w:jc w:val="center"/>
        <w:rPr>
          <w:rFonts w:ascii="Times New Roman" w:eastAsia="Times New Roman" w:hAnsi="Times New Roman" w:cs="Times New Roman"/>
          <w:sz w:val="24"/>
          <w:szCs w:val="24"/>
        </w:rPr>
      </w:pPr>
    </w:p>
    <w:p w14:paraId="1B409E16" w14:textId="77777777" w:rsidR="000C61C2" w:rsidRDefault="00DA17B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IN APPLE INC.  </w:t>
      </w:r>
    </w:p>
    <w:p w14:paraId="18FD6000" w14:textId="357A6A64" w:rsidR="000C61C2" w:rsidRDefault="00DA17B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r w:rsidR="00D00596">
        <w:rPr>
          <w:rFonts w:ascii="Times New Roman" w:eastAsia="Times New Roman" w:hAnsi="Times New Roman" w:cs="Times New Roman"/>
          <w:sz w:val="24"/>
          <w:szCs w:val="24"/>
        </w:rPr>
        <w:t>Ispas Cristina</w:t>
      </w:r>
    </w:p>
    <w:p w14:paraId="06B8594D" w14:textId="0A03E2D8" w:rsidR="00D00596" w:rsidRDefault="00D0059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number:1905821</w:t>
      </w:r>
    </w:p>
    <w:p w14:paraId="4B58A7B5" w14:textId="77777777" w:rsidR="000C61C2" w:rsidRDefault="000C61C2">
      <w:pPr>
        <w:spacing w:line="480" w:lineRule="auto"/>
        <w:rPr>
          <w:rFonts w:ascii="Times New Roman" w:eastAsia="Times New Roman" w:hAnsi="Times New Roman" w:cs="Times New Roman"/>
          <w:sz w:val="24"/>
          <w:szCs w:val="24"/>
        </w:rPr>
      </w:pPr>
    </w:p>
    <w:p w14:paraId="23269E14" w14:textId="7D95FFC0" w:rsidR="000C61C2" w:rsidRPr="00965A12" w:rsidRDefault="00DA17BD">
      <w:pPr>
        <w:spacing w:line="480" w:lineRule="auto"/>
        <w:jc w:val="center"/>
        <w:rPr>
          <w:rFonts w:ascii="Times New Roman" w:eastAsia="Times New Roman" w:hAnsi="Times New Roman" w:cs="Times New Roman"/>
          <w:sz w:val="24"/>
          <w:szCs w:val="24"/>
          <w:lang w:val="en-GB"/>
        </w:rPr>
      </w:pPr>
      <w:r w:rsidRPr="00965A12">
        <w:rPr>
          <w:rFonts w:ascii="Times New Roman" w:eastAsia="Times New Roman" w:hAnsi="Times New Roman" w:cs="Times New Roman"/>
          <w:sz w:val="24"/>
          <w:szCs w:val="24"/>
          <w:lang w:val="en-GB"/>
        </w:rPr>
        <w:t>Course</w:t>
      </w:r>
      <w:r w:rsidR="00D00596" w:rsidRPr="00965A12">
        <w:rPr>
          <w:rFonts w:ascii="Times New Roman" w:eastAsia="Times New Roman" w:hAnsi="Times New Roman" w:cs="Times New Roman"/>
          <w:sz w:val="24"/>
          <w:szCs w:val="24"/>
          <w:lang w:val="en-GB"/>
        </w:rPr>
        <w:t>:</w:t>
      </w:r>
      <w:r w:rsidR="00843034">
        <w:rPr>
          <w:rFonts w:ascii="Times New Roman" w:eastAsia="Times New Roman" w:hAnsi="Times New Roman" w:cs="Times New Roman"/>
          <w:sz w:val="24"/>
          <w:szCs w:val="24"/>
          <w:lang w:val="en-GB"/>
        </w:rPr>
        <w:t xml:space="preserve"> </w:t>
      </w:r>
      <w:r w:rsidR="00965A12" w:rsidRPr="00965A12">
        <w:rPr>
          <w:rFonts w:ascii="Times New Roman" w:eastAsia="Times New Roman" w:hAnsi="Times New Roman" w:cs="Times New Roman"/>
          <w:sz w:val="24"/>
          <w:szCs w:val="24"/>
          <w:lang w:val="en-GB"/>
        </w:rPr>
        <w:t xml:space="preserve">Leading and </w:t>
      </w:r>
      <w:r w:rsidR="00843034">
        <w:rPr>
          <w:rFonts w:ascii="Times New Roman" w:eastAsia="Times New Roman" w:hAnsi="Times New Roman" w:cs="Times New Roman"/>
          <w:sz w:val="24"/>
          <w:szCs w:val="24"/>
          <w:lang w:val="en-GB"/>
        </w:rPr>
        <w:t>I</w:t>
      </w:r>
      <w:r w:rsidR="00965A12" w:rsidRPr="00965A12">
        <w:rPr>
          <w:rFonts w:ascii="Times New Roman" w:eastAsia="Times New Roman" w:hAnsi="Times New Roman" w:cs="Times New Roman"/>
          <w:sz w:val="24"/>
          <w:szCs w:val="24"/>
          <w:lang w:val="en-GB"/>
        </w:rPr>
        <w:t>mplementing W</w:t>
      </w:r>
      <w:r w:rsidR="00965A12">
        <w:rPr>
          <w:rFonts w:ascii="Times New Roman" w:eastAsia="Times New Roman" w:hAnsi="Times New Roman" w:cs="Times New Roman"/>
          <w:sz w:val="24"/>
          <w:szCs w:val="24"/>
          <w:lang w:val="en-GB"/>
        </w:rPr>
        <w:t>orkplace</w:t>
      </w:r>
      <w:r w:rsidR="00843034">
        <w:rPr>
          <w:rFonts w:ascii="Times New Roman" w:eastAsia="Times New Roman" w:hAnsi="Times New Roman" w:cs="Times New Roman"/>
          <w:sz w:val="24"/>
          <w:szCs w:val="24"/>
          <w:lang w:val="en-GB"/>
        </w:rPr>
        <w:t xml:space="preserve"> Change</w:t>
      </w:r>
    </w:p>
    <w:p w14:paraId="1B8B1825" w14:textId="7E816D25" w:rsidR="000C61C2" w:rsidRPr="00843034" w:rsidRDefault="00DA17BD">
      <w:pPr>
        <w:spacing w:line="480" w:lineRule="auto"/>
        <w:jc w:val="center"/>
        <w:rPr>
          <w:rFonts w:ascii="Times New Roman" w:eastAsia="Times New Roman" w:hAnsi="Times New Roman" w:cs="Times New Roman"/>
          <w:sz w:val="24"/>
          <w:szCs w:val="24"/>
          <w:lang w:val="fr-FR"/>
        </w:rPr>
      </w:pPr>
      <w:r w:rsidRPr="00843034">
        <w:rPr>
          <w:rFonts w:ascii="Times New Roman" w:eastAsia="Times New Roman" w:hAnsi="Times New Roman" w:cs="Times New Roman"/>
          <w:sz w:val="24"/>
          <w:szCs w:val="24"/>
          <w:lang w:val="fr-FR"/>
        </w:rPr>
        <w:t>Professor’s Name</w:t>
      </w:r>
      <w:r w:rsidR="00261F74" w:rsidRPr="00843034">
        <w:rPr>
          <w:rFonts w:ascii="Times New Roman" w:eastAsia="Times New Roman" w:hAnsi="Times New Roman" w:cs="Times New Roman"/>
          <w:sz w:val="24"/>
          <w:szCs w:val="24"/>
          <w:lang w:val="fr-FR"/>
        </w:rPr>
        <w:t>:</w:t>
      </w:r>
      <w:r w:rsidR="00843034" w:rsidRPr="00843034">
        <w:rPr>
          <w:rFonts w:ascii="Times New Roman" w:eastAsia="Times New Roman" w:hAnsi="Times New Roman" w:cs="Times New Roman"/>
          <w:sz w:val="24"/>
          <w:szCs w:val="24"/>
          <w:lang w:val="fr-FR"/>
        </w:rPr>
        <w:t xml:space="preserve"> </w:t>
      </w:r>
      <w:r w:rsidR="00261F74" w:rsidRPr="00843034">
        <w:rPr>
          <w:rFonts w:ascii="Times New Roman" w:eastAsia="Times New Roman" w:hAnsi="Times New Roman" w:cs="Times New Roman"/>
          <w:sz w:val="24"/>
          <w:szCs w:val="24"/>
          <w:lang w:val="fr-FR"/>
        </w:rPr>
        <w:t>Marie Pitson</w:t>
      </w:r>
    </w:p>
    <w:p w14:paraId="60DDF0ED" w14:textId="34E56DDD" w:rsidR="000C61C2" w:rsidRPr="00A96568" w:rsidRDefault="00DA17BD">
      <w:pPr>
        <w:spacing w:line="480" w:lineRule="auto"/>
        <w:jc w:val="center"/>
        <w:rPr>
          <w:rFonts w:ascii="Times New Roman" w:eastAsia="Times New Roman" w:hAnsi="Times New Roman" w:cs="Times New Roman"/>
          <w:sz w:val="24"/>
          <w:szCs w:val="24"/>
          <w:lang w:val="fr-FR"/>
        </w:rPr>
      </w:pPr>
      <w:r w:rsidRPr="00A96568">
        <w:rPr>
          <w:rFonts w:ascii="Times New Roman" w:eastAsia="Times New Roman" w:hAnsi="Times New Roman" w:cs="Times New Roman"/>
          <w:sz w:val="24"/>
          <w:szCs w:val="24"/>
          <w:lang w:val="fr-FR"/>
        </w:rPr>
        <w:t>Location</w:t>
      </w:r>
      <w:r w:rsidR="00843034" w:rsidRPr="00A96568">
        <w:rPr>
          <w:rFonts w:ascii="Times New Roman" w:eastAsia="Times New Roman" w:hAnsi="Times New Roman" w:cs="Times New Roman"/>
          <w:sz w:val="24"/>
          <w:szCs w:val="24"/>
          <w:lang w:val="fr-FR"/>
        </w:rPr>
        <w:t>: Cardiff</w:t>
      </w:r>
    </w:p>
    <w:p w14:paraId="3D70A5B0" w14:textId="455FB340" w:rsidR="000C61C2" w:rsidRPr="00843034" w:rsidRDefault="00DA17BD">
      <w:pPr>
        <w:spacing w:line="480" w:lineRule="auto"/>
        <w:jc w:val="center"/>
        <w:rPr>
          <w:rFonts w:ascii="Times New Roman" w:eastAsia="Times New Roman" w:hAnsi="Times New Roman" w:cs="Times New Roman"/>
          <w:sz w:val="24"/>
          <w:szCs w:val="24"/>
          <w:lang w:val="fr-FR"/>
        </w:rPr>
      </w:pPr>
      <w:r w:rsidRPr="00843034">
        <w:rPr>
          <w:rFonts w:ascii="Times New Roman" w:eastAsia="Times New Roman" w:hAnsi="Times New Roman" w:cs="Times New Roman"/>
          <w:sz w:val="24"/>
          <w:szCs w:val="24"/>
          <w:lang w:val="fr-FR"/>
        </w:rPr>
        <w:t>Date</w:t>
      </w:r>
      <w:r w:rsidR="00843034" w:rsidRPr="00843034">
        <w:rPr>
          <w:rFonts w:ascii="Times New Roman" w:eastAsia="Times New Roman" w:hAnsi="Times New Roman" w:cs="Times New Roman"/>
          <w:sz w:val="24"/>
          <w:szCs w:val="24"/>
          <w:lang w:val="fr-FR"/>
        </w:rPr>
        <w:t>: 18.03.2022</w:t>
      </w:r>
    </w:p>
    <w:p w14:paraId="259138DD" w14:textId="77777777" w:rsidR="000C61C2" w:rsidRPr="00843034" w:rsidRDefault="000C61C2">
      <w:pPr>
        <w:rPr>
          <w:rFonts w:ascii="Times New Roman" w:eastAsia="Times New Roman" w:hAnsi="Times New Roman" w:cs="Times New Roman"/>
          <w:sz w:val="24"/>
          <w:szCs w:val="24"/>
          <w:lang w:val="fr-FR"/>
        </w:rPr>
      </w:pPr>
    </w:p>
    <w:p w14:paraId="4F3F4DA7" w14:textId="77777777" w:rsidR="000C61C2" w:rsidRPr="00843034" w:rsidRDefault="000C61C2">
      <w:pPr>
        <w:rPr>
          <w:rFonts w:ascii="Times New Roman" w:eastAsia="Times New Roman" w:hAnsi="Times New Roman" w:cs="Times New Roman"/>
          <w:sz w:val="24"/>
          <w:szCs w:val="24"/>
          <w:lang w:val="fr-FR"/>
        </w:rPr>
      </w:pPr>
    </w:p>
    <w:p w14:paraId="4A92D190" w14:textId="77777777" w:rsidR="000C61C2" w:rsidRPr="00843034" w:rsidRDefault="000C61C2">
      <w:pPr>
        <w:rPr>
          <w:rFonts w:ascii="Times New Roman" w:eastAsia="Times New Roman" w:hAnsi="Times New Roman" w:cs="Times New Roman"/>
          <w:sz w:val="24"/>
          <w:szCs w:val="24"/>
          <w:lang w:val="fr-FR"/>
        </w:rPr>
      </w:pPr>
    </w:p>
    <w:p w14:paraId="7D7E6F9B" w14:textId="77777777" w:rsidR="000C61C2" w:rsidRPr="00843034" w:rsidRDefault="000C61C2">
      <w:pPr>
        <w:rPr>
          <w:rFonts w:ascii="Times New Roman" w:eastAsia="Times New Roman" w:hAnsi="Times New Roman" w:cs="Times New Roman"/>
          <w:sz w:val="24"/>
          <w:szCs w:val="24"/>
          <w:lang w:val="fr-FR"/>
        </w:rPr>
      </w:pPr>
    </w:p>
    <w:p w14:paraId="768C7588" w14:textId="77777777" w:rsidR="000C61C2" w:rsidRPr="00843034" w:rsidRDefault="000C61C2">
      <w:pPr>
        <w:rPr>
          <w:rFonts w:ascii="Times New Roman" w:eastAsia="Times New Roman" w:hAnsi="Times New Roman" w:cs="Times New Roman"/>
          <w:sz w:val="24"/>
          <w:szCs w:val="24"/>
          <w:lang w:val="fr-FR"/>
        </w:rPr>
      </w:pPr>
    </w:p>
    <w:p w14:paraId="0585D5BA" w14:textId="77777777" w:rsidR="000C61C2" w:rsidRPr="00843034" w:rsidRDefault="000C61C2">
      <w:pPr>
        <w:rPr>
          <w:rFonts w:ascii="Times New Roman" w:eastAsia="Times New Roman" w:hAnsi="Times New Roman" w:cs="Times New Roman"/>
          <w:sz w:val="24"/>
          <w:szCs w:val="24"/>
          <w:lang w:val="fr-FR"/>
        </w:rPr>
      </w:pPr>
    </w:p>
    <w:p w14:paraId="7A64E2A9" w14:textId="77777777" w:rsidR="000C61C2" w:rsidRPr="00843034" w:rsidRDefault="000C61C2">
      <w:pPr>
        <w:rPr>
          <w:rFonts w:ascii="Times New Roman" w:eastAsia="Times New Roman" w:hAnsi="Times New Roman" w:cs="Times New Roman"/>
          <w:sz w:val="24"/>
          <w:szCs w:val="24"/>
          <w:lang w:val="fr-FR"/>
        </w:rPr>
      </w:pPr>
    </w:p>
    <w:p w14:paraId="58690FCF" w14:textId="5A814E5A" w:rsidR="00730ED6" w:rsidRDefault="00DA17BD">
      <w:pPr>
        <w:spacing w:after="200" w:line="276" w:lineRule="auto"/>
        <w:rPr>
          <w:lang w:val="fr-FR"/>
        </w:rPr>
      </w:pPr>
      <w:r w:rsidRPr="00843034">
        <w:rPr>
          <w:lang w:val="fr-FR"/>
        </w:rPr>
        <w:br w:type="page"/>
      </w:r>
    </w:p>
    <w:sdt>
      <w:sdtPr>
        <w:id w:val="-1070271477"/>
        <w:docPartObj>
          <w:docPartGallery w:val="Table of Contents"/>
          <w:docPartUnique/>
        </w:docPartObj>
      </w:sdtPr>
      <w:sdtEndPr>
        <w:rPr>
          <w:rFonts w:ascii="Calibri" w:eastAsia="Calibri" w:hAnsi="Calibri" w:cs="Calibri"/>
          <w:b/>
          <w:bCs/>
          <w:noProof/>
          <w:color w:val="auto"/>
          <w:sz w:val="22"/>
          <w:szCs w:val="22"/>
          <w:lang w:eastAsia="en-IN"/>
        </w:rPr>
      </w:sdtEndPr>
      <w:sdtContent>
        <w:p w14:paraId="236064BC" w14:textId="450EB3F5" w:rsidR="00BC25F1" w:rsidRDefault="00BC25F1">
          <w:pPr>
            <w:pStyle w:val="TOCHeading"/>
          </w:pPr>
          <w:r>
            <w:t>Table of Contents</w:t>
          </w:r>
        </w:p>
        <w:p w14:paraId="55B5E930" w14:textId="1E79AD11" w:rsidR="00BC25F1" w:rsidRDefault="00BC25F1">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98837407" w:history="1">
            <w:r w:rsidRPr="00926757">
              <w:rPr>
                <w:rStyle w:val="Hyperlink"/>
                <w:noProof/>
              </w:rPr>
              <w:t>1.0 Introduction</w:t>
            </w:r>
            <w:r>
              <w:rPr>
                <w:noProof/>
                <w:webHidden/>
              </w:rPr>
              <w:tab/>
            </w:r>
            <w:r>
              <w:rPr>
                <w:noProof/>
                <w:webHidden/>
              </w:rPr>
              <w:fldChar w:fldCharType="begin"/>
            </w:r>
            <w:r>
              <w:rPr>
                <w:noProof/>
                <w:webHidden/>
              </w:rPr>
              <w:instrText xml:space="preserve"> PAGEREF _Toc98837407 \h </w:instrText>
            </w:r>
            <w:r>
              <w:rPr>
                <w:noProof/>
                <w:webHidden/>
              </w:rPr>
            </w:r>
            <w:r>
              <w:rPr>
                <w:noProof/>
                <w:webHidden/>
              </w:rPr>
              <w:fldChar w:fldCharType="separate"/>
            </w:r>
            <w:r>
              <w:rPr>
                <w:noProof/>
                <w:webHidden/>
              </w:rPr>
              <w:t>4</w:t>
            </w:r>
            <w:r>
              <w:rPr>
                <w:noProof/>
                <w:webHidden/>
              </w:rPr>
              <w:fldChar w:fldCharType="end"/>
            </w:r>
          </w:hyperlink>
        </w:p>
        <w:p w14:paraId="3EBFC721" w14:textId="53606F2E"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08" w:history="1">
            <w:r w:rsidRPr="00926757">
              <w:rPr>
                <w:rStyle w:val="Hyperlink"/>
                <w:noProof/>
              </w:rPr>
              <w:t>1.1 Background Information on the Apple Inc. Company</w:t>
            </w:r>
            <w:r>
              <w:rPr>
                <w:noProof/>
                <w:webHidden/>
              </w:rPr>
              <w:tab/>
            </w:r>
            <w:r>
              <w:rPr>
                <w:noProof/>
                <w:webHidden/>
              </w:rPr>
              <w:fldChar w:fldCharType="begin"/>
            </w:r>
            <w:r>
              <w:rPr>
                <w:noProof/>
                <w:webHidden/>
              </w:rPr>
              <w:instrText xml:space="preserve"> PAGEREF _Toc98837408 \h </w:instrText>
            </w:r>
            <w:r>
              <w:rPr>
                <w:noProof/>
                <w:webHidden/>
              </w:rPr>
            </w:r>
            <w:r>
              <w:rPr>
                <w:noProof/>
                <w:webHidden/>
              </w:rPr>
              <w:fldChar w:fldCharType="separate"/>
            </w:r>
            <w:r>
              <w:rPr>
                <w:noProof/>
                <w:webHidden/>
              </w:rPr>
              <w:t>6</w:t>
            </w:r>
            <w:r>
              <w:rPr>
                <w:noProof/>
                <w:webHidden/>
              </w:rPr>
              <w:fldChar w:fldCharType="end"/>
            </w:r>
          </w:hyperlink>
        </w:p>
        <w:p w14:paraId="5E471E05" w14:textId="754C5ACE" w:rsidR="00BC25F1" w:rsidRDefault="00BC25F1">
          <w:pPr>
            <w:pStyle w:val="TOC1"/>
            <w:tabs>
              <w:tab w:val="right" w:leader="dot" w:pos="9350"/>
            </w:tabs>
            <w:rPr>
              <w:rFonts w:asciiTheme="minorHAnsi" w:eastAsiaTheme="minorEastAsia" w:hAnsiTheme="minorHAnsi" w:cstheme="minorBidi"/>
              <w:noProof/>
              <w:lang w:val="en-GB" w:eastAsia="en-GB"/>
            </w:rPr>
          </w:pPr>
          <w:hyperlink w:anchor="_Toc98837409" w:history="1">
            <w:r w:rsidRPr="00926757">
              <w:rPr>
                <w:rStyle w:val="Hyperlink"/>
                <w:noProof/>
              </w:rPr>
              <w:t>2.0 Main findings</w:t>
            </w:r>
            <w:r>
              <w:rPr>
                <w:noProof/>
                <w:webHidden/>
              </w:rPr>
              <w:tab/>
            </w:r>
            <w:r>
              <w:rPr>
                <w:noProof/>
                <w:webHidden/>
              </w:rPr>
              <w:fldChar w:fldCharType="begin"/>
            </w:r>
            <w:r>
              <w:rPr>
                <w:noProof/>
                <w:webHidden/>
              </w:rPr>
              <w:instrText xml:space="preserve"> PAGEREF _Toc98837409 \h </w:instrText>
            </w:r>
            <w:r>
              <w:rPr>
                <w:noProof/>
                <w:webHidden/>
              </w:rPr>
            </w:r>
            <w:r>
              <w:rPr>
                <w:noProof/>
                <w:webHidden/>
              </w:rPr>
              <w:fldChar w:fldCharType="separate"/>
            </w:r>
            <w:r>
              <w:rPr>
                <w:noProof/>
                <w:webHidden/>
              </w:rPr>
              <w:t>10</w:t>
            </w:r>
            <w:r>
              <w:rPr>
                <w:noProof/>
                <w:webHidden/>
              </w:rPr>
              <w:fldChar w:fldCharType="end"/>
            </w:r>
          </w:hyperlink>
        </w:p>
        <w:p w14:paraId="69578845" w14:textId="3B996390"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10" w:history="1">
            <w:r w:rsidRPr="00926757">
              <w:rPr>
                <w:rStyle w:val="Hyperlink"/>
                <w:noProof/>
              </w:rPr>
              <w:t>2.1 Critical Issues of the Company leading to the Need for Change</w:t>
            </w:r>
            <w:r>
              <w:rPr>
                <w:noProof/>
                <w:webHidden/>
              </w:rPr>
              <w:tab/>
            </w:r>
            <w:r>
              <w:rPr>
                <w:noProof/>
                <w:webHidden/>
              </w:rPr>
              <w:fldChar w:fldCharType="begin"/>
            </w:r>
            <w:r>
              <w:rPr>
                <w:noProof/>
                <w:webHidden/>
              </w:rPr>
              <w:instrText xml:space="preserve"> PAGEREF _Toc98837410 \h </w:instrText>
            </w:r>
            <w:r>
              <w:rPr>
                <w:noProof/>
                <w:webHidden/>
              </w:rPr>
            </w:r>
            <w:r>
              <w:rPr>
                <w:noProof/>
                <w:webHidden/>
              </w:rPr>
              <w:fldChar w:fldCharType="separate"/>
            </w:r>
            <w:r>
              <w:rPr>
                <w:noProof/>
                <w:webHidden/>
              </w:rPr>
              <w:t>10</w:t>
            </w:r>
            <w:r>
              <w:rPr>
                <w:noProof/>
                <w:webHidden/>
              </w:rPr>
              <w:fldChar w:fldCharType="end"/>
            </w:r>
          </w:hyperlink>
        </w:p>
        <w:p w14:paraId="5E13B2D4" w14:textId="16146832"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11" w:history="1">
            <w:r w:rsidRPr="00926757">
              <w:rPr>
                <w:rStyle w:val="Hyperlink"/>
                <w:noProof/>
              </w:rPr>
              <w:t>2.2 The Apple Inc. Company Changes through Financial Analysis</w:t>
            </w:r>
            <w:r>
              <w:rPr>
                <w:noProof/>
                <w:webHidden/>
              </w:rPr>
              <w:tab/>
            </w:r>
            <w:r>
              <w:rPr>
                <w:noProof/>
                <w:webHidden/>
              </w:rPr>
              <w:fldChar w:fldCharType="begin"/>
            </w:r>
            <w:r>
              <w:rPr>
                <w:noProof/>
                <w:webHidden/>
              </w:rPr>
              <w:instrText xml:space="preserve"> PAGEREF _Toc98837411 \h </w:instrText>
            </w:r>
            <w:r>
              <w:rPr>
                <w:noProof/>
                <w:webHidden/>
              </w:rPr>
            </w:r>
            <w:r>
              <w:rPr>
                <w:noProof/>
                <w:webHidden/>
              </w:rPr>
              <w:fldChar w:fldCharType="separate"/>
            </w:r>
            <w:r>
              <w:rPr>
                <w:noProof/>
                <w:webHidden/>
              </w:rPr>
              <w:t>14</w:t>
            </w:r>
            <w:r>
              <w:rPr>
                <w:noProof/>
                <w:webHidden/>
              </w:rPr>
              <w:fldChar w:fldCharType="end"/>
            </w:r>
          </w:hyperlink>
        </w:p>
        <w:p w14:paraId="34C06135" w14:textId="5E15B5E4"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12" w:history="1">
            <w:r w:rsidRPr="00926757">
              <w:rPr>
                <w:rStyle w:val="Hyperlink"/>
                <w:noProof/>
              </w:rPr>
              <w:t>3.0 Porter’s Five-Forces Analysis</w:t>
            </w:r>
            <w:r>
              <w:rPr>
                <w:noProof/>
                <w:webHidden/>
              </w:rPr>
              <w:tab/>
            </w:r>
            <w:r>
              <w:rPr>
                <w:noProof/>
                <w:webHidden/>
              </w:rPr>
              <w:fldChar w:fldCharType="begin"/>
            </w:r>
            <w:r>
              <w:rPr>
                <w:noProof/>
                <w:webHidden/>
              </w:rPr>
              <w:instrText xml:space="preserve"> PAGEREF _Toc98837412 \h </w:instrText>
            </w:r>
            <w:r>
              <w:rPr>
                <w:noProof/>
                <w:webHidden/>
              </w:rPr>
            </w:r>
            <w:r>
              <w:rPr>
                <w:noProof/>
                <w:webHidden/>
              </w:rPr>
              <w:fldChar w:fldCharType="separate"/>
            </w:r>
            <w:r>
              <w:rPr>
                <w:noProof/>
                <w:webHidden/>
              </w:rPr>
              <w:t>15</w:t>
            </w:r>
            <w:r>
              <w:rPr>
                <w:noProof/>
                <w:webHidden/>
              </w:rPr>
              <w:fldChar w:fldCharType="end"/>
            </w:r>
          </w:hyperlink>
        </w:p>
        <w:p w14:paraId="535E0133" w14:textId="0FC9D074" w:rsidR="00BC25F1" w:rsidRDefault="00BC25F1">
          <w:pPr>
            <w:pStyle w:val="TOC1"/>
            <w:tabs>
              <w:tab w:val="right" w:leader="dot" w:pos="9350"/>
            </w:tabs>
            <w:rPr>
              <w:rFonts w:asciiTheme="minorHAnsi" w:eastAsiaTheme="minorEastAsia" w:hAnsiTheme="minorHAnsi" w:cstheme="minorBidi"/>
              <w:noProof/>
              <w:lang w:val="en-GB" w:eastAsia="en-GB"/>
            </w:rPr>
          </w:pPr>
          <w:hyperlink w:anchor="_Toc98837413" w:history="1">
            <w:r w:rsidRPr="00926757">
              <w:rPr>
                <w:rStyle w:val="Hyperlink"/>
                <w:noProof/>
              </w:rPr>
              <w:t>4.0 Recommendations and Conclusions</w:t>
            </w:r>
            <w:r>
              <w:rPr>
                <w:noProof/>
                <w:webHidden/>
              </w:rPr>
              <w:tab/>
            </w:r>
            <w:r>
              <w:rPr>
                <w:noProof/>
                <w:webHidden/>
              </w:rPr>
              <w:fldChar w:fldCharType="begin"/>
            </w:r>
            <w:r>
              <w:rPr>
                <w:noProof/>
                <w:webHidden/>
              </w:rPr>
              <w:instrText xml:space="preserve"> PAGEREF _Toc98837413 \h </w:instrText>
            </w:r>
            <w:r>
              <w:rPr>
                <w:noProof/>
                <w:webHidden/>
              </w:rPr>
            </w:r>
            <w:r>
              <w:rPr>
                <w:noProof/>
                <w:webHidden/>
              </w:rPr>
              <w:fldChar w:fldCharType="separate"/>
            </w:r>
            <w:r>
              <w:rPr>
                <w:noProof/>
                <w:webHidden/>
              </w:rPr>
              <w:t>17</w:t>
            </w:r>
            <w:r>
              <w:rPr>
                <w:noProof/>
                <w:webHidden/>
              </w:rPr>
              <w:fldChar w:fldCharType="end"/>
            </w:r>
          </w:hyperlink>
        </w:p>
        <w:p w14:paraId="5860DE4A" w14:textId="09C513F0"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14" w:history="1">
            <w:r w:rsidRPr="00926757">
              <w:rPr>
                <w:rStyle w:val="Hyperlink"/>
                <w:noProof/>
              </w:rPr>
              <w:t>4.1 Recomandations</w:t>
            </w:r>
            <w:r>
              <w:rPr>
                <w:noProof/>
                <w:webHidden/>
              </w:rPr>
              <w:tab/>
            </w:r>
            <w:r>
              <w:rPr>
                <w:noProof/>
                <w:webHidden/>
              </w:rPr>
              <w:fldChar w:fldCharType="begin"/>
            </w:r>
            <w:r>
              <w:rPr>
                <w:noProof/>
                <w:webHidden/>
              </w:rPr>
              <w:instrText xml:space="preserve"> PAGEREF _Toc98837414 \h </w:instrText>
            </w:r>
            <w:r>
              <w:rPr>
                <w:noProof/>
                <w:webHidden/>
              </w:rPr>
            </w:r>
            <w:r>
              <w:rPr>
                <w:noProof/>
                <w:webHidden/>
              </w:rPr>
              <w:fldChar w:fldCharType="separate"/>
            </w:r>
            <w:r>
              <w:rPr>
                <w:noProof/>
                <w:webHidden/>
              </w:rPr>
              <w:t>17</w:t>
            </w:r>
            <w:r>
              <w:rPr>
                <w:noProof/>
                <w:webHidden/>
              </w:rPr>
              <w:fldChar w:fldCharType="end"/>
            </w:r>
          </w:hyperlink>
        </w:p>
        <w:p w14:paraId="173C91C8" w14:textId="748AA0FA" w:rsidR="00BC25F1" w:rsidRDefault="00BC25F1">
          <w:pPr>
            <w:pStyle w:val="TOC2"/>
            <w:tabs>
              <w:tab w:val="right" w:leader="dot" w:pos="9350"/>
            </w:tabs>
            <w:rPr>
              <w:rFonts w:asciiTheme="minorHAnsi" w:eastAsiaTheme="minorEastAsia" w:hAnsiTheme="minorHAnsi" w:cstheme="minorBidi"/>
              <w:noProof/>
              <w:lang w:val="en-GB" w:eastAsia="en-GB"/>
            </w:rPr>
          </w:pPr>
          <w:hyperlink w:anchor="_Toc98837415" w:history="1">
            <w:r w:rsidRPr="00926757">
              <w:rPr>
                <w:rStyle w:val="Hyperlink"/>
                <w:noProof/>
              </w:rPr>
              <w:t>4.2 Conclusion</w:t>
            </w:r>
            <w:r>
              <w:rPr>
                <w:noProof/>
                <w:webHidden/>
              </w:rPr>
              <w:tab/>
            </w:r>
            <w:r>
              <w:rPr>
                <w:noProof/>
                <w:webHidden/>
              </w:rPr>
              <w:fldChar w:fldCharType="begin"/>
            </w:r>
            <w:r>
              <w:rPr>
                <w:noProof/>
                <w:webHidden/>
              </w:rPr>
              <w:instrText xml:space="preserve"> PAGEREF _Toc98837415 \h </w:instrText>
            </w:r>
            <w:r>
              <w:rPr>
                <w:noProof/>
                <w:webHidden/>
              </w:rPr>
            </w:r>
            <w:r>
              <w:rPr>
                <w:noProof/>
                <w:webHidden/>
              </w:rPr>
              <w:fldChar w:fldCharType="separate"/>
            </w:r>
            <w:r>
              <w:rPr>
                <w:noProof/>
                <w:webHidden/>
              </w:rPr>
              <w:t>18</w:t>
            </w:r>
            <w:r>
              <w:rPr>
                <w:noProof/>
                <w:webHidden/>
              </w:rPr>
              <w:fldChar w:fldCharType="end"/>
            </w:r>
          </w:hyperlink>
        </w:p>
        <w:p w14:paraId="09B1516B" w14:textId="0A110897" w:rsidR="00BC25F1" w:rsidRDefault="00BC25F1">
          <w:pPr>
            <w:pStyle w:val="TOC1"/>
            <w:tabs>
              <w:tab w:val="right" w:leader="dot" w:pos="9350"/>
            </w:tabs>
            <w:rPr>
              <w:rFonts w:asciiTheme="minorHAnsi" w:eastAsiaTheme="minorEastAsia" w:hAnsiTheme="minorHAnsi" w:cstheme="minorBidi"/>
              <w:noProof/>
              <w:lang w:val="en-GB" w:eastAsia="en-GB"/>
            </w:rPr>
          </w:pPr>
          <w:hyperlink w:anchor="_Toc98837416" w:history="1">
            <w:r w:rsidRPr="00926757">
              <w:rPr>
                <w:rStyle w:val="Hyperlink"/>
                <w:noProof/>
              </w:rPr>
              <w:t>5.0 Reference List</w:t>
            </w:r>
            <w:r>
              <w:rPr>
                <w:noProof/>
                <w:webHidden/>
              </w:rPr>
              <w:tab/>
            </w:r>
            <w:r>
              <w:rPr>
                <w:noProof/>
                <w:webHidden/>
              </w:rPr>
              <w:fldChar w:fldCharType="begin"/>
            </w:r>
            <w:r>
              <w:rPr>
                <w:noProof/>
                <w:webHidden/>
              </w:rPr>
              <w:instrText xml:space="preserve"> PAGEREF _Toc98837416 \h </w:instrText>
            </w:r>
            <w:r>
              <w:rPr>
                <w:noProof/>
                <w:webHidden/>
              </w:rPr>
            </w:r>
            <w:r>
              <w:rPr>
                <w:noProof/>
                <w:webHidden/>
              </w:rPr>
              <w:fldChar w:fldCharType="separate"/>
            </w:r>
            <w:r>
              <w:rPr>
                <w:noProof/>
                <w:webHidden/>
              </w:rPr>
              <w:t>19</w:t>
            </w:r>
            <w:r>
              <w:rPr>
                <w:noProof/>
                <w:webHidden/>
              </w:rPr>
              <w:fldChar w:fldCharType="end"/>
            </w:r>
          </w:hyperlink>
        </w:p>
        <w:p w14:paraId="440554E4" w14:textId="728D2C57" w:rsidR="00BC25F1" w:rsidRDefault="00BC25F1">
          <w:r>
            <w:rPr>
              <w:b/>
              <w:bCs/>
              <w:noProof/>
            </w:rPr>
            <w:fldChar w:fldCharType="end"/>
          </w:r>
        </w:p>
      </w:sdtContent>
    </w:sdt>
    <w:p w14:paraId="2DA7B155" w14:textId="6C28D3AF" w:rsidR="00730ED6" w:rsidRDefault="00730ED6">
      <w:pPr>
        <w:rPr>
          <w:lang w:val="fr-FR"/>
        </w:rPr>
      </w:pPr>
    </w:p>
    <w:p w14:paraId="668369DE" w14:textId="77777777" w:rsidR="000C61C2" w:rsidRPr="00843034" w:rsidRDefault="000C61C2">
      <w:pPr>
        <w:spacing w:after="200" w:line="276" w:lineRule="auto"/>
        <w:rPr>
          <w:rFonts w:ascii="Times New Roman" w:eastAsia="Times New Roman" w:hAnsi="Times New Roman" w:cs="Times New Roman"/>
          <w:sz w:val="24"/>
          <w:szCs w:val="24"/>
          <w:lang w:val="fr-FR"/>
        </w:rPr>
      </w:pPr>
    </w:p>
    <w:p w14:paraId="5D23ED4B" w14:textId="77777777" w:rsidR="00CB715F" w:rsidRDefault="00CB715F">
      <w:pPr>
        <w:spacing w:line="480" w:lineRule="auto"/>
        <w:jc w:val="center"/>
        <w:rPr>
          <w:rFonts w:ascii="Times New Roman" w:eastAsia="Times New Roman" w:hAnsi="Times New Roman" w:cs="Times New Roman"/>
          <w:sz w:val="24"/>
          <w:szCs w:val="24"/>
        </w:rPr>
      </w:pPr>
    </w:p>
    <w:p w14:paraId="02991473" w14:textId="77777777" w:rsidR="00CB715F" w:rsidRDefault="00CB715F">
      <w:pPr>
        <w:spacing w:line="480" w:lineRule="auto"/>
        <w:jc w:val="center"/>
        <w:rPr>
          <w:rFonts w:ascii="Times New Roman" w:eastAsia="Times New Roman" w:hAnsi="Times New Roman" w:cs="Times New Roman"/>
          <w:sz w:val="24"/>
          <w:szCs w:val="24"/>
        </w:rPr>
      </w:pPr>
    </w:p>
    <w:p w14:paraId="60A17392" w14:textId="77777777" w:rsidR="00CB715F" w:rsidRDefault="00CB715F">
      <w:pPr>
        <w:spacing w:line="480" w:lineRule="auto"/>
        <w:jc w:val="center"/>
        <w:rPr>
          <w:rFonts w:ascii="Times New Roman" w:eastAsia="Times New Roman" w:hAnsi="Times New Roman" w:cs="Times New Roman"/>
          <w:sz w:val="24"/>
          <w:szCs w:val="24"/>
        </w:rPr>
      </w:pPr>
    </w:p>
    <w:p w14:paraId="7DFB106C" w14:textId="77777777" w:rsidR="00CB715F" w:rsidRDefault="00CB715F">
      <w:pPr>
        <w:spacing w:line="480" w:lineRule="auto"/>
        <w:jc w:val="center"/>
        <w:rPr>
          <w:rFonts w:ascii="Times New Roman" w:eastAsia="Times New Roman" w:hAnsi="Times New Roman" w:cs="Times New Roman"/>
          <w:sz w:val="24"/>
          <w:szCs w:val="24"/>
        </w:rPr>
      </w:pPr>
    </w:p>
    <w:p w14:paraId="7D0ECF89" w14:textId="77777777" w:rsidR="00CB715F" w:rsidRDefault="00CB715F">
      <w:pPr>
        <w:spacing w:line="480" w:lineRule="auto"/>
        <w:jc w:val="center"/>
        <w:rPr>
          <w:rFonts w:ascii="Times New Roman" w:eastAsia="Times New Roman" w:hAnsi="Times New Roman" w:cs="Times New Roman"/>
          <w:sz w:val="24"/>
          <w:szCs w:val="24"/>
        </w:rPr>
      </w:pPr>
    </w:p>
    <w:p w14:paraId="02114672" w14:textId="77777777" w:rsidR="00CB715F" w:rsidRDefault="00CB715F">
      <w:pPr>
        <w:spacing w:line="480" w:lineRule="auto"/>
        <w:jc w:val="center"/>
        <w:rPr>
          <w:rFonts w:ascii="Times New Roman" w:eastAsia="Times New Roman" w:hAnsi="Times New Roman" w:cs="Times New Roman"/>
          <w:sz w:val="24"/>
          <w:szCs w:val="24"/>
        </w:rPr>
      </w:pPr>
    </w:p>
    <w:p w14:paraId="7A1CC3F1" w14:textId="77777777" w:rsidR="00CB715F" w:rsidRDefault="00CB715F">
      <w:pPr>
        <w:spacing w:line="480" w:lineRule="auto"/>
        <w:jc w:val="center"/>
        <w:rPr>
          <w:rFonts w:ascii="Times New Roman" w:eastAsia="Times New Roman" w:hAnsi="Times New Roman" w:cs="Times New Roman"/>
          <w:sz w:val="24"/>
          <w:szCs w:val="24"/>
        </w:rPr>
      </w:pPr>
    </w:p>
    <w:p w14:paraId="5C94079F" w14:textId="77777777" w:rsidR="00CB715F" w:rsidRDefault="00CB715F">
      <w:pPr>
        <w:spacing w:line="480" w:lineRule="auto"/>
        <w:jc w:val="center"/>
        <w:rPr>
          <w:rFonts w:ascii="Times New Roman" w:eastAsia="Times New Roman" w:hAnsi="Times New Roman" w:cs="Times New Roman"/>
          <w:sz w:val="24"/>
          <w:szCs w:val="24"/>
        </w:rPr>
      </w:pPr>
    </w:p>
    <w:p w14:paraId="1E9FBA0E" w14:textId="77777777" w:rsidR="00CB715F" w:rsidRDefault="00CB715F">
      <w:pPr>
        <w:spacing w:line="480" w:lineRule="auto"/>
        <w:jc w:val="center"/>
        <w:rPr>
          <w:rFonts w:ascii="Times New Roman" w:eastAsia="Times New Roman" w:hAnsi="Times New Roman" w:cs="Times New Roman"/>
          <w:sz w:val="24"/>
          <w:szCs w:val="24"/>
        </w:rPr>
      </w:pPr>
    </w:p>
    <w:p w14:paraId="6217CE5E" w14:textId="77777777" w:rsidR="00CB715F" w:rsidRDefault="00CB715F">
      <w:pPr>
        <w:spacing w:line="480" w:lineRule="auto"/>
        <w:jc w:val="center"/>
        <w:rPr>
          <w:rFonts w:ascii="Times New Roman" w:eastAsia="Times New Roman" w:hAnsi="Times New Roman" w:cs="Times New Roman"/>
          <w:sz w:val="24"/>
          <w:szCs w:val="24"/>
        </w:rPr>
      </w:pPr>
    </w:p>
    <w:p w14:paraId="51907089" w14:textId="70B16FB8" w:rsidR="000C61C2" w:rsidRDefault="00DA17BD">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Changes in Apple Inc.  </w:t>
      </w:r>
    </w:p>
    <w:p w14:paraId="2D3A06AC" w14:textId="58398F7C" w:rsidR="000C61C2" w:rsidRPr="001E274D" w:rsidRDefault="001E274D" w:rsidP="00BC25F1">
      <w:pPr>
        <w:pStyle w:val="Heading1"/>
        <w:jc w:val="center"/>
      </w:pPr>
      <w:bookmarkStart w:id="0" w:name="_Toc98837407"/>
      <w:r w:rsidRPr="001E274D">
        <w:t>1.</w:t>
      </w:r>
      <w:r w:rsidR="00BC25F1">
        <w:t xml:space="preserve">0 </w:t>
      </w:r>
      <w:r w:rsidR="00DA17BD" w:rsidRPr="001E274D">
        <w:t>Introduction</w:t>
      </w:r>
      <w:bookmarkEnd w:id="0"/>
    </w:p>
    <w:p w14:paraId="4ABF1182" w14:textId="77777777" w:rsidR="003F18A0" w:rsidRDefault="003F18A0">
      <w:pPr>
        <w:spacing w:before="240" w:after="0" w:line="480" w:lineRule="auto"/>
        <w:ind w:firstLine="720"/>
        <w:rPr>
          <w:rFonts w:ascii="Times New Roman" w:eastAsia="Times New Roman" w:hAnsi="Times New Roman" w:cs="Times New Roman"/>
          <w:sz w:val="24"/>
          <w:szCs w:val="24"/>
        </w:rPr>
      </w:pPr>
    </w:p>
    <w:p w14:paraId="261EB23A" w14:textId="35BA703D" w:rsidR="000C61C2" w:rsidRPr="003F18A0" w:rsidRDefault="00DA17BD">
      <w:pPr>
        <w:spacing w:before="240" w:after="0" w:line="480" w:lineRule="auto"/>
        <w:ind w:firstLine="720"/>
        <w:rPr>
          <w:rFonts w:ascii="Times New Roman" w:eastAsia="Times New Roman" w:hAnsi="Times New Roman" w:cs="Times New Roman"/>
          <w:color w:val="000000" w:themeColor="text1"/>
          <w:sz w:val="24"/>
          <w:szCs w:val="24"/>
        </w:rPr>
      </w:pPr>
      <w:r w:rsidRPr="003F18A0">
        <w:rPr>
          <w:rFonts w:ascii="Times New Roman" w:eastAsia="Times New Roman" w:hAnsi="Times New Roman" w:cs="Times New Roman"/>
          <w:color w:val="000000" w:themeColor="text1"/>
          <w:sz w:val="24"/>
          <w:szCs w:val="24"/>
        </w:rPr>
        <w:t xml:space="preserve">Change is inevitable, so is failure in the absence of evaluation. Even the most worthwhile endeavors require evaluation to analyze if they have become life obstacles or huge distractors from the best goals. Business studies allow for such skills in taking deep analysis in differentiated scenarios at various levels of an organization. According to </w:t>
      </w:r>
      <w:r w:rsidRPr="003F18A0">
        <w:rPr>
          <w:rFonts w:ascii="Times New Roman" w:eastAsia="Times New Roman" w:hAnsi="Times New Roman" w:cs="Times New Roman"/>
          <w:color w:val="000000" w:themeColor="text1"/>
          <w:sz w:val="24"/>
          <w:szCs w:val="24"/>
          <w:highlight w:val="white"/>
        </w:rPr>
        <w:t>Aitken (2021), t</w:t>
      </w:r>
      <w:r w:rsidRPr="003F18A0">
        <w:rPr>
          <w:rFonts w:ascii="Times New Roman" w:eastAsia="Times New Roman" w:hAnsi="Times New Roman" w:cs="Times New Roman"/>
          <w:color w:val="000000" w:themeColor="text1"/>
          <w:sz w:val="24"/>
          <w:szCs w:val="24"/>
        </w:rPr>
        <w:t xml:space="preserve">he market in the industry that any organization operates is defined as the public or private sector. In the public sector, the organization is controlled and owned by the states’ governance, whereas in the private sector is managed and owned by private companies or individuals. When changes occur in the industry, each entity gets affected in its extremes of operations. This essay discusses and analyzes changes of the Apple, Inc. company in recent years. It delves deeper into understanding the financial impacts of the company and how they affect the operations of other industries over two years (Ceil 2018). The paper offers brief background information of the company, the company’s critical changes and issues, and unorthodox financial analysis of Apple covering all the essential aspects of a Financial Analysis. The elements will be projected from Apple’s preconceived notions and facts, including various financial ratios, stock performance, and dividend pay-out. No individual would ever want a failure in his or her life in this world full of competition and striving so much to earn money and live. At various levels of an organization, which might not have any business or financial issues, studies of the business show such skills in differentiated scenarios. It does not matter if the change is small or huge. Even the slightest of </w:t>
      </w:r>
      <w:r w:rsidRPr="003F18A0">
        <w:rPr>
          <w:rFonts w:ascii="Times New Roman" w:eastAsia="Times New Roman" w:hAnsi="Times New Roman" w:cs="Times New Roman"/>
          <w:color w:val="000000" w:themeColor="text1"/>
          <w:sz w:val="24"/>
          <w:szCs w:val="24"/>
        </w:rPr>
        <w:lastRenderedPageBreak/>
        <w:t xml:space="preserve">changes can make a huge impact on the minds of the individual or the business organization as per the competition in today's world. In this particular essay, constructive recommendations and a proper conclusion based upon the detailed analysis of the company's Porter Five Forces analysis have been presented for the betterment, growth and enhancement of the prescribed </w:t>
      </w:r>
      <w:r w:rsidR="003F18A0" w:rsidRPr="003F18A0">
        <w:rPr>
          <w:rFonts w:ascii="Times New Roman" w:eastAsia="Times New Roman" w:hAnsi="Times New Roman" w:cs="Times New Roman"/>
          <w:color w:val="000000" w:themeColor="text1"/>
          <w:sz w:val="24"/>
          <w:szCs w:val="24"/>
        </w:rPr>
        <w:t>organization</w:t>
      </w:r>
      <w:r w:rsidRPr="003F18A0">
        <w:rPr>
          <w:rFonts w:ascii="Times New Roman" w:eastAsia="Times New Roman" w:hAnsi="Times New Roman" w:cs="Times New Roman"/>
          <w:color w:val="000000" w:themeColor="text1"/>
          <w:sz w:val="24"/>
          <w:szCs w:val="24"/>
        </w:rPr>
        <w:t xml:space="preserve">. </w:t>
      </w:r>
    </w:p>
    <w:p w14:paraId="02A82853" w14:textId="77777777" w:rsidR="000C61C2" w:rsidRDefault="000C61C2">
      <w:pPr>
        <w:rPr>
          <w:rFonts w:ascii="Times New Roman" w:eastAsia="Times New Roman" w:hAnsi="Times New Roman" w:cs="Times New Roman"/>
          <w:sz w:val="24"/>
          <w:szCs w:val="24"/>
        </w:rPr>
      </w:pPr>
    </w:p>
    <w:p w14:paraId="1A572199" w14:textId="77777777" w:rsidR="003F18A0" w:rsidRDefault="003F18A0">
      <w:pPr>
        <w:spacing w:line="480" w:lineRule="auto"/>
        <w:jc w:val="center"/>
        <w:rPr>
          <w:rFonts w:ascii="Times New Roman" w:eastAsia="Times New Roman" w:hAnsi="Times New Roman" w:cs="Times New Roman"/>
          <w:b/>
          <w:sz w:val="24"/>
          <w:szCs w:val="24"/>
        </w:rPr>
      </w:pPr>
    </w:p>
    <w:p w14:paraId="61535B21" w14:textId="77777777" w:rsidR="003F18A0" w:rsidRDefault="003F18A0">
      <w:pPr>
        <w:spacing w:line="480" w:lineRule="auto"/>
        <w:jc w:val="center"/>
        <w:rPr>
          <w:rFonts w:ascii="Times New Roman" w:eastAsia="Times New Roman" w:hAnsi="Times New Roman" w:cs="Times New Roman"/>
          <w:b/>
          <w:sz w:val="24"/>
          <w:szCs w:val="24"/>
        </w:rPr>
      </w:pPr>
    </w:p>
    <w:p w14:paraId="703B539B" w14:textId="77777777" w:rsidR="003F18A0" w:rsidRDefault="003F18A0">
      <w:pPr>
        <w:spacing w:line="480" w:lineRule="auto"/>
        <w:jc w:val="center"/>
        <w:rPr>
          <w:rFonts w:ascii="Times New Roman" w:eastAsia="Times New Roman" w:hAnsi="Times New Roman" w:cs="Times New Roman"/>
          <w:b/>
          <w:sz w:val="24"/>
          <w:szCs w:val="24"/>
        </w:rPr>
      </w:pPr>
    </w:p>
    <w:p w14:paraId="2CC132CB" w14:textId="77777777" w:rsidR="003F18A0" w:rsidRDefault="003F18A0">
      <w:pPr>
        <w:spacing w:line="480" w:lineRule="auto"/>
        <w:jc w:val="center"/>
        <w:rPr>
          <w:rFonts w:ascii="Times New Roman" w:eastAsia="Times New Roman" w:hAnsi="Times New Roman" w:cs="Times New Roman"/>
          <w:b/>
          <w:sz w:val="24"/>
          <w:szCs w:val="24"/>
        </w:rPr>
      </w:pPr>
    </w:p>
    <w:p w14:paraId="77CDD504" w14:textId="77777777" w:rsidR="003F18A0" w:rsidRDefault="003F18A0">
      <w:pPr>
        <w:spacing w:line="480" w:lineRule="auto"/>
        <w:jc w:val="center"/>
        <w:rPr>
          <w:rFonts w:ascii="Times New Roman" w:eastAsia="Times New Roman" w:hAnsi="Times New Roman" w:cs="Times New Roman"/>
          <w:b/>
          <w:sz w:val="24"/>
          <w:szCs w:val="24"/>
        </w:rPr>
      </w:pPr>
    </w:p>
    <w:p w14:paraId="667BA743" w14:textId="77777777" w:rsidR="003F18A0" w:rsidRDefault="003F18A0">
      <w:pPr>
        <w:spacing w:line="480" w:lineRule="auto"/>
        <w:jc w:val="center"/>
        <w:rPr>
          <w:rFonts w:ascii="Times New Roman" w:eastAsia="Times New Roman" w:hAnsi="Times New Roman" w:cs="Times New Roman"/>
          <w:b/>
          <w:sz w:val="24"/>
          <w:szCs w:val="24"/>
        </w:rPr>
      </w:pPr>
    </w:p>
    <w:p w14:paraId="33753FAF" w14:textId="77777777" w:rsidR="003F18A0" w:rsidRDefault="003F18A0">
      <w:pPr>
        <w:spacing w:line="480" w:lineRule="auto"/>
        <w:jc w:val="center"/>
        <w:rPr>
          <w:rFonts w:ascii="Times New Roman" w:eastAsia="Times New Roman" w:hAnsi="Times New Roman" w:cs="Times New Roman"/>
          <w:b/>
          <w:sz w:val="24"/>
          <w:szCs w:val="24"/>
        </w:rPr>
      </w:pPr>
    </w:p>
    <w:p w14:paraId="3C4D76B5" w14:textId="77777777" w:rsidR="003F18A0" w:rsidRDefault="003F18A0">
      <w:pPr>
        <w:spacing w:line="480" w:lineRule="auto"/>
        <w:jc w:val="center"/>
        <w:rPr>
          <w:rFonts w:ascii="Times New Roman" w:eastAsia="Times New Roman" w:hAnsi="Times New Roman" w:cs="Times New Roman"/>
          <w:b/>
          <w:sz w:val="24"/>
          <w:szCs w:val="24"/>
        </w:rPr>
      </w:pPr>
    </w:p>
    <w:p w14:paraId="791BE492" w14:textId="77777777" w:rsidR="003F18A0" w:rsidRDefault="003F18A0">
      <w:pPr>
        <w:spacing w:line="480" w:lineRule="auto"/>
        <w:jc w:val="center"/>
        <w:rPr>
          <w:rFonts w:ascii="Times New Roman" w:eastAsia="Times New Roman" w:hAnsi="Times New Roman" w:cs="Times New Roman"/>
          <w:b/>
          <w:sz w:val="24"/>
          <w:szCs w:val="24"/>
        </w:rPr>
      </w:pPr>
    </w:p>
    <w:p w14:paraId="6D7EDE7D" w14:textId="77777777" w:rsidR="003F18A0" w:rsidRDefault="003F18A0">
      <w:pPr>
        <w:spacing w:line="480" w:lineRule="auto"/>
        <w:jc w:val="center"/>
        <w:rPr>
          <w:rFonts w:ascii="Times New Roman" w:eastAsia="Times New Roman" w:hAnsi="Times New Roman" w:cs="Times New Roman"/>
          <w:b/>
          <w:sz w:val="24"/>
          <w:szCs w:val="24"/>
        </w:rPr>
      </w:pPr>
    </w:p>
    <w:p w14:paraId="6C99DC44" w14:textId="77777777" w:rsidR="003F18A0" w:rsidRDefault="003F18A0">
      <w:pPr>
        <w:spacing w:line="480" w:lineRule="auto"/>
        <w:jc w:val="center"/>
        <w:rPr>
          <w:rFonts w:ascii="Times New Roman" w:eastAsia="Times New Roman" w:hAnsi="Times New Roman" w:cs="Times New Roman"/>
          <w:b/>
          <w:sz w:val="24"/>
          <w:szCs w:val="24"/>
        </w:rPr>
      </w:pPr>
    </w:p>
    <w:p w14:paraId="5FAE9360" w14:textId="77777777" w:rsidR="003F18A0" w:rsidRDefault="003F18A0">
      <w:pPr>
        <w:spacing w:line="480" w:lineRule="auto"/>
        <w:jc w:val="center"/>
        <w:rPr>
          <w:rFonts w:ascii="Times New Roman" w:eastAsia="Times New Roman" w:hAnsi="Times New Roman" w:cs="Times New Roman"/>
          <w:b/>
          <w:sz w:val="24"/>
          <w:szCs w:val="24"/>
        </w:rPr>
      </w:pPr>
    </w:p>
    <w:p w14:paraId="302882A9" w14:textId="77777777" w:rsidR="003F18A0" w:rsidRDefault="003F18A0">
      <w:pPr>
        <w:spacing w:line="480" w:lineRule="auto"/>
        <w:jc w:val="center"/>
        <w:rPr>
          <w:rFonts w:ascii="Times New Roman" w:eastAsia="Times New Roman" w:hAnsi="Times New Roman" w:cs="Times New Roman"/>
          <w:b/>
          <w:sz w:val="24"/>
          <w:szCs w:val="24"/>
        </w:rPr>
      </w:pPr>
    </w:p>
    <w:p w14:paraId="5645332B" w14:textId="77777777" w:rsidR="003F18A0" w:rsidRDefault="003F18A0">
      <w:pPr>
        <w:spacing w:line="480" w:lineRule="auto"/>
        <w:jc w:val="center"/>
        <w:rPr>
          <w:rFonts w:ascii="Times New Roman" w:eastAsia="Times New Roman" w:hAnsi="Times New Roman" w:cs="Times New Roman"/>
          <w:b/>
          <w:sz w:val="24"/>
          <w:szCs w:val="24"/>
        </w:rPr>
      </w:pPr>
    </w:p>
    <w:p w14:paraId="081FB60C" w14:textId="238F8CC1" w:rsidR="000C61C2" w:rsidRPr="00CB715F" w:rsidRDefault="0056569B" w:rsidP="00CB715F">
      <w:pPr>
        <w:pStyle w:val="Heading2"/>
        <w:jc w:val="center"/>
      </w:pPr>
      <w:bookmarkStart w:id="1" w:name="_Toc98837408"/>
      <w:r w:rsidRPr="00CB715F">
        <w:t xml:space="preserve">1.1 </w:t>
      </w:r>
      <w:r w:rsidR="00DA17BD" w:rsidRPr="00CB715F">
        <w:t>Background Information on the Apple Inc. Company</w:t>
      </w:r>
      <w:bookmarkEnd w:id="1"/>
    </w:p>
    <w:p w14:paraId="37383AB8" w14:textId="77777777" w:rsidR="003F18A0" w:rsidRDefault="003F18A0">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p>
    <w:p w14:paraId="1957D978" w14:textId="77777777" w:rsidR="003F18A0" w:rsidRDefault="003F18A0">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p>
    <w:p w14:paraId="43979F30" w14:textId="03316762" w:rsidR="000C61C2" w:rsidRDefault="00DA17BD">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Apple Inc. The company is rated as one of the most successful electronics producers and best-sellers globally. It was founded back in 1976 as an Apple computers entity by Steve Jobs and Steve Wozniak, who were college dropouts by the time. They came up with the company’s idea and vision of making computers more convenient for people as they changed their views. Their strategic objective was to develop more portable computer versions for individuals to use from the comfort of their homes. Such gadgets were founded on the alphabets ‘PC’ referring to personal computers (</w:t>
      </w:r>
      <w:r>
        <w:rPr>
          <w:rFonts w:ascii="Times New Roman" w:eastAsia="Times New Roman" w:hAnsi="Times New Roman" w:cs="Times New Roman"/>
          <w:color w:val="000000"/>
          <w:sz w:val="24"/>
          <w:szCs w:val="24"/>
          <w:highlight w:val="white"/>
        </w:rPr>
        <w:t>Kangyi 2021</w:t>
      </w:r>
      <w:r>
        <w:rPr>
          <w:rFonts w:ascii="Times New Roman" w:eastAsia="Times New Roman" w:hAnsi="Times New Roman" w:cs="Times New Roman"/>
          <w:color w:val="000000"/>
          <w:sz w:val="24"/>
          <w:szCs w:val="24"/>
        </w:rPr>
        <w:t>). This was inspired by the urge to change the design and develop a human-friendly gadget to bring the best user experience to its customers through innovative software and hardware (</w:t>
      </w:r>
      <w:r>
        <w:rPr>
          <w:rFonts w:ascii="Times New Roman" w:eastAsia="Times New Roman" w:hAnsi="Times New Roman" w:cs="Times New Roman"/>
          <w:color w:val="222222"/>
          <w:sz w:val="24"/>
          <w:szCs w:val="24"/>
          <w:highlight w:val="white"/>
        </w:rPr>
        <w:t>Abba 2021</w:t>
      </w:r>
      <w:r>
        <w:rPr>
          <w:rFonts w:ascii="Times New Roman" w:eastAsia="Times New Roman" w:hAnsi="Times New Roman" w:cs="Times New Roman"/>
          <w:color w:val="000000"/>
          <w:sz w:val="24"/>
          <w:szCs w:val="24"/>
        </w:rPr>
        <w:t>). The first initiative was a joint effort of jobs and friends for the Apple I building that was sold without a keyboard or a monitor receiving fewer feedback after-sales then later followed Apple II, a state changer for computers (</w:t>
      </w:r>
      <w:r>
        <w:rPr>
          <w:rFonts w:ascii="Times New Roman" w:eastAsia="Times New Roman" w:hAnsi="Times New Roman" w:cs="Times New Roman"/>
          <w:color w:val="222222"/>
          <w:sz w:val="24"/>
          <w:szCs w:val="24"/>
          <w:highlight w:val="white"/>
        </w:rPr>
        <w:t>Ceil 2018</w:t>
      </w:r>
      <w:r>
        <w:rPr>
          <w:rFonts w:ascii="Times New Roman" w:eastAsia="Times New Roman" w:hAnsi="Times New Roman" w:cs="Times New Roman"/>
          <w:color w:val="000000"/>
          <w:sz w:val="24"/>
          <w:szCs w:val="24"/>
        </w:rPr>
        <w:t>). This was marked as the computer revolution, with color graphics PCs making a wide range of profit margins. It is the reason the company went public, hitting the global markets.</w:t>
      </w:r>
    </w:p>
    <w:p w14:paraId="2AC2C115" w14:textId="4DD6AE57" w:rsidR="000C61C2" w:rsidRPr="0056569B" w:rsidRDefault="00DA17BD">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As a segment of Apple Inc.’s strategy, it continues to advance the products lines to suit the different internet services, digital content, and application for their customer’s preferences. They continue to focus and discover more creative investments through regular research (</w:t>
      </w:r>
      <w:r>
        <w:rPr>
          <w:rFonts w:ascii="Times New Roman" w:eastAsia="Times New Roman" w:hAnsi="Times New Roman" w:cs="Times New Roman"/>
          <w:color w:val="000000"/>
          <w:sz w:val="24"/>
          <w:szCs w:val="24"/>
          <w:highlight w:val="white"/>
        </w:rPr>
        <w:t>Magwizi 2020</w:t>
      </w:r>
      <w:r>
        <w:rPr>
          <w:rFonts w:ascii="Times New Roman" w:eastAsia="Times New Roman" w:hAnsi="Times New Roman" w:cs="Times New Roman"/>
          <w:color w:val="000000"/>
          <w:sz w:val="24"/>
          <w:szCs w:val="24"/>
        </w:rPr>
        <w:t xml:space="preserve">). Steve Jobs’s return strategy of strengthening its relationships with the third-party software developers has seen them reach Apple’s current designs, manufactures, and </w:t>
      </w:r>
      <w:r>
        <w:rPr>
          <w:rFonts w:ascii="Times New Roman" w:eastAsia="Times New Roman" w:hAnsi="Times New Roman" w:cs="Times New Roman"/>
          <w:color w:val="000000"/>
          <w:sz w:val="24"/>
          <w:szCs w:val="24"/>
        </w:rPr>
        <w:lastRenderedPageBreak/>
        <w:t>markets various computer and personal electronic products (</w:t>
      </w:r>
      <w:r>
        <w:rPr>
          <w:rFonts w:ascii="Times New Roman" w:eastAsia="Times New Roman" w:hAnsi="Times New Roman" w:cs="Times New Roman"/>
          <w:color w:val="000000"/>
          <w:sz w:val="24"/>
          <w:szCs w:val="24"/>
          <w:highlight w:val="white"/>
        </w:rPr>
        <w:t>Li 2021).</w:t>
      </w:r>
      <w:r>
        <w:rPr>
          <w:rFonts w:ascii="Times New Roman" w:eastAsia="Times New Roman" w:hAnsi="Times New Roman" w:cs="Times New Roman"/>
          <w:color w:val="000000"/>
          <w:sz w:val="24"/>
          <w:szCs w:val="24"/>
        </w:rPr>
        <w:t xml:space="preserve"> This adds to the iPod digital music player and the Macintosh computers. Apple computers have been the industry standard for creative industries markets, consumers, business users, educational institutions, and creative professionals for over twenty years now. With the interest of the essay discussing the financial position of the American multinational corporation, Apple Inc. and analyzing its significant concerns of the current era allows them to learn and gauge their operations in the right direction (Apple Financial Results 2021). It offers them an opportunity to channel their resources and efforts towards specified and assorted related software, peripherals, services, and networking solutions, along with subsidiaries selling its products globally through online distribution channels. Among all emerging trends, Apple Company has recent points of pride in more options for consumer personalization, advanced improved water resistance modes, and the camera can capture ultra-wide angle pictures (iPhone). Thus, unique and specialized commodities keep evolving, making the world more internet efficient even smaller global village. </w:t>
      </w:r>
      <w:r w:rsidRPr="0056569B">
        <w:rPr>
          <w:rFonts w:ascii="Times New Roman" w:eastAsia="Times New Roman" w:hAnsi="Times New Roman" w:cs="Times New Roman"/>
          <w:sz w:val="24"/>
          <w:szCs w:val="24"/>
        </w:rPr>
        <w:t xml:space="preserve">Apple Inc., which was known as Apple Computer, Inc., is one of the renowned and popular companies that have a stronghold in the global market. This particular multinational company is renowned for producing consumer-friendly goods which include electronics, personal computers, and computer software. To capture the market the company has set up various retail stores preferably in the name of Apple to enhance their brand name (Wild, 2019). The main products of Apple which have been super in the market and particularly customers </w:t>
      </w:r>
      <w:r w:rsidR="0056569B" w:rsidRPr="0056569B">
        <w:rPr>
          <w:rFonts w:ascii="Times New Roman" w:eastAsia="Times New Roman" w:hAnsi="Times New Roman" w:cs="Times New Roman"/>
          <w:sz w:val="24"/>
          <w:szCs w:val="24"/>
        </w:rPr>
        <w:t>favorite</w:t>
      </w:r>
      <w:r w:rsidRPr="0056569B">
        <w:rPr>
          <w:rFonts w:ascii="Times New Roman" w:eastAsia="Times New Roman" w:hAnsi="Times New Roman" w:cs="Times New Roman"/>
          <w:sz w:val="24"/>
          <w:szCs w:val="24"/>
        </w:rPr>
        <w:t xml:space="preserve"> are iPhone smartphone,Macintosh computer line and also iPad tablet computer. The multinational company was formed by Steve Jobs with his </w:t>
      </w:r>
      <w:r w:rsidR="00F031C5" w:rsidRPr="0056569B">
        <w:rPr>
          <w:rFonts w:ascii="Times New Roman" w:eastAsia="Times New Roman" w:hAnsi="Times New Roman" w:cs="Times New Roman"/>
          <w:sz w:val="24"/>
          <w:szCs w:val="24"/>
        </w:rPr>
        <w:t>co-founders</w:t>
      </w:r>
      <w:r w:rsidRPr="0056569B">
        <w:rPr>
          <w:rFonts w:ascii="Times New Roman" w:eastAsia="Times New Roman" w:hAnsi="Times New Roman" w:cs="Times New Roman"/>
          <w:sz w:val="24"/>
          <w:szCs w:val="24"/>
        </w:rPr>
        <w:t xml:space="preserve"> Steve Wozniak, and another </w:t>
      </w:r>
      <w:r w:rsidR="00F031C5" w:rsidRPr="0056569B">
        <w:rPr>
          <w:rFonts w:ascii="Times New Roman" w:eastAsia="Times New Roman" w:hAnsi="Times New Roman" w:cs="Times New Roman"/>
          <w:sz w:val="24"/>
          <w:szCs w:val="24"/>
        </w:rPr>
        <w:t>co-founder</w:t>
      </w:r>
      <w:r w:rsidRPr="0056569B">
        <w:rPr>
          <w:rFonts w:ascii="Times New Roman" w:eastAsia="Times New Roman" w:hAnsi="Times New Roman" w:cs="Times New Roman"/>
          <w:sz w:val="24"/>
          <w:szCs w:val="24"/>
        </w:rPr>
        <w:t xml:space="preserve"> Ronald Wayne who were the founders of Apple Computer Co. on the 1st of April 1976. With the aim of capturing the market and reaching out to the consumers, they launched a desktop and named it </w:t>
      </w:r>
      <w:r w:rsidRPr="0056569B">
        <w:rPr>
          <w:rFonts w:ascii="Times New Roman" w:eastAsia="Times New Roman" w:hAnsi="Times New Roman" w:cs="Times New Roman"/>
          <w:sz w:val="24"/>
          <w:szCs w:val="24"/>
        </w:rPr>
        <w:lastRenderedPageBreak/>
        <w:t>Wozniak's Apple I. Further in Cupertino, California, the company was incorporated on January 3, 1977.</w:t>
      </w:r>
    </w:p>
    <w:p w14:paraId="0C760638" w14:textId="77777777" w:rsidR="000C61C2" w:rsidRPr="0056569B" w:rsidRDefault="00DA17BD">
      <w:pPr>
        <w:spacing w:before="240" w:after="0" w:line="480" w:lineRule="auto"/>
        <w:ind w:firstLine="720"/>
        <w:rPr>
          <w:rFonts w:ascii="Times New Roman" w:eastAsia="Times New Roman" w:hAnsi="Times New Roman" w:cs="Times New Roman"/>
          <w:sz w:val="24"/>
          <w:szCs w:val="24"/>
        </w:rPr>
      </w:pPr>
      <w:r w:rsidRPr="0056569B">
        <w:rPr>
          <w:rFonts w:ascii="Times New Roman" w:eastAsia="Times New Roman" w:hAnsi="Times New Roman" w:cs="Times New Roman"/>
          <w:sz w:val="24"/>
          <w:szCs w:val="24"/>
        </w:rPr>
        <w:t>The parental home of the co-founder of Apple, Steve Jobs is situated on Crist Drive in Los Altos, California (Surjandari et al., 2019). However, it has been identified that the organization was first found in the garage of that particular house, though the co-founder of Apple, Steve Wozniak referred to it as “a bit of a myth”. Further according to the procured information it can be stated that Jobs and Wozniak moved further when it was not possible to work and carry out all the operations from the garage as the room was not big enough and soon became crowded (Gupta &amp; Mehta, 2021).</w:t>
      </w:r>
    </w:p>
    <w:p w14:paraId="26D93FAD" w14:textId="77777777" w:rsidR="000C61C2" w:rsidRPr="0056569B" w:rsidRDefault="00DA17BD">
      <w:pPr>
        <w:spacing w:before="240" w:after="0" w:line="480" w:lineRule="auto"/>
        <w:ind w:firstLine="720"/>
        <w:rPr>
          <w:rFonts w:ascii="Times New Roman" w:eastAsia="Times New Roman" w:hAnsi="Times New Roman" w:cs="Times New Roman"/>
          <w:sz w:val="24"/>
          <w:szCs w:val="24"/>
        </w:rPr>
      </w:pPr>
      <w:r w:rsidRPr="0056569B">
        <w:rPr>
          <w:rFonts w:ascii="Times New Roman" w:eastAsia="Times New Roman" w:hAnsi="Times New Roman" w:cs="Times New Roman"/>
          <w:sz w:val="24"/>
          <w:szCs w:val="24"/>
        </w:rPr>
        <w:t>In the growing business world, the Apple II was identified as the first "killer application": VisiCalc, a spreadsheet program, came to market and into existence in 1979. Apple thus began its journey in desktop and computer software. The strategy was that VisiCalc would soon help in creating a greater scope and a larger market for the Apple II. With such practices, the users were prone to get confidence and use the software. Apart from that, the users of Apple got a further reason to buy the Apple II: that was perfectly compatible with office use (Sierra-Garcia, Garcia-Benau &amp; Bollas-Araya, 2018). Before VisiCalc came into existence, Apple had competitors who have penetrated the market already. With such factors, the visible competition of Apple was with Commodore and Tandy. With strategic steps and proper planning during the end of the 1970s, Apple competed well and established its stronghold in the market, including that it soon became the leading computer manufacturer in the United States.</w:t>
      </w:r>
    </w:p>
    <w:p w14:paraId="776CA590" w14:textId="3B9A80CC" w:rsidR="000C61C2" w:rsidRPr="0056569B" w:rsidRDefault="00DA17BD">
      <w:pPr>
        <w:spacing w:before="240" w:after="0" w:line="480" w:lineRule="auto"/>
        <w:ind w:firstLine="720"/>
        <w:rPr>
          <w:rFonts w:ascii="Times New Roman" w:eastAsia="Times New Roman" w:hAnsi="Times New Roman" w:cs="Times New Roman"/>
          <w:sz w:val="24"/>
          <w:szCs w:val="24"/>
        </w:rPr>
      </w:pPr>
      <w:r w:rsidRPr="0056569B">
        <w:rPr>
          <w:rFonts w:ascii="Times New Roman" w:eastAsia="Times New Roman" w:hAnsi="Times New Roman" w:cs="Times New Roman"/>
          <w:sz w:val="24"/>
          <w:szCs w:val="24"/>
        </w:rPr>
        <w:t xml:space="preserve">The formation of Apple was done by Steve Jobs and his </w:t>
      </w:r>
      <w:r w:rsidR="0056569B" w:rsidRPr="0056569B">
        <w:rPr>
          <w:rFonts w:ascii="Times New Roman" w:eastAsia="Times New Roman" w:hAnsi="Times New Roman" w:cs="Times New Roman"/>
          <w:sz w:val="24"/>
          <w:szCs w:val="24"/>
        </w:rPr>
        <w:t>co-founder</w:t>
      </w:r>
      <w:r w:rsidRPr="0056569B">
        <w:rPr>
          <w:rFonts w:ascii="Times New Roman" w:eastAsia="Times New Roman" w:hAnsi="Times New Roman" w:cs="Times New Roman"/>
          <w:sz w:val="24"/>
          <w:szCs w:val="24"/>
        </w:rPr>
        <w:t xml:space="preserve"> Steve Wozniak, who named the company as Apple Computer, Inc. during the year 1977. Focusing completely on the </w:t>
      </w:r>
      <w:r w:rsidRPr="0056569B">
        <w:rPr>
          <w:rFonts w:ascii="Times New Roman" w:eastAsia="Times New Roman" w:hAnsi="Times New Roman" w:cs="Times New Roman"/>
          <w:sz w:val="24"/>
          <w:szCs w:val="24"/>
        </w:rPr>
        <w:lastRenderedPageBreak/>
        <w:t xml:space="preserve">computer market the company has strategically designed its product and therefore, the Apple II became the best seller (Hughes, 2018). </w:t>
      </w:r>
    </w:p>
    <w:p w14:paraId="1E187DBA" w14:textId="77777777" w:rsidR="000C61C2" w:rsidRPr="0056569B" w:rsidRDefault="00DA17BD">
      <w:pPr>
        <w:spacing w:before="240" w:after="0" w:line="480" w:lineRule="auto"/>
        <w:ind w:firstLine="720"/>
        <w:rPr>
          <w:rFonts w:ascii="Times New Roman" w:eastAsia="Times New Roman" w:hAnsi="Times New Roman" w:cs="Times New Roman"/>
          <w:sz w:val="24"/>
          <w:szCs w:val="24"/>
        </w:rPr>
      </w:pPr>
      <w:r w:rsidRPr="0056569B">
        <w:rPr>
          <w:rFonts w:ascii="Times New Roman" w:eastAsia="Times New Roman" w:hAnsi="Times New Roman" w:cs="Times New Roman"/>
          <w:sz w:val="24"/>
          <w:szCs w:val="24"/>
        </w:rPr>
        <w:t>This was the main reason behind which formed a basement causing the company to go public, focusing completely on the global markets and becoming this much famous in today’s world.</w:t>
      </w:r>
    </w:p>
    <w:p w14:paraId="2C9BF827" w14:textId="77777777" w:rsidR="000C61C2" w:rsidRPr="0056569B" w:rsidRDefault="00DA17BD">
      <w:pPr>
        <w:spacing w:before="240" w:after="0" w:line="480" w:lineRule="auto"/>
        <w:ind w:firstLine="720"/>
        <w:rPr>
          <w:rFonts w:ascii="Times New Roman" w:eastAsia="Times New Roman" w:hAnsi="Times New Roman" w:cs="Times New Roman"/>
          <w:sz w:val="24"/>
          <w:szCs w:val="24"/>
        </w:rPr>
      </w:pPr>
      <w:r w:rsidRPr="0056569B">
        <w:rPr>
          <w:rFonts w:ascii="Times New Roman" w:eastAsia="Times New Roman" w:hAnsi="Times New Roman" w:cs="Times New Roman"/>
          <w:sz w:val="24"/>
          <w:szCs w:val="24"/>
        </w:rPr>
        <w:t>After the company, Apple Computer, Inc. was founded on 3rd January 1977, in the tenure of twelve days of founding the company Wayne sold his shares to Jobs and Wozniak for $800 only. That is when the journey of Apple starts which is now a multi-billion-dollar company (Kane, 2019).</w:t>
      </w:r>
    </w:p>
    <w:p w14:paraId="768BB0C1" w14:textId="77777777" w:rsidR="000C61C2" w:rsidRDefault="000C61C2">
      <w:pPr>
        <w:pBdr>
          <w:top w:val="nil"/>
          <w:left w:val="nil"/>
          <w:bottom w:val="nil"/>
          <w:right w:val="nil"/>
          <w:between w:val="nil"/>
        </w:pBdr>
        <w:shd w:val="clear" w:color="auto" w:fill="FFFFFF"/>
        <w:spacing w:after="0" w:line="480" w:lineRule="auto"/>
        <w:ind w:firstLine="720"/>
        <w:rPr>
          <w:rFonts w:ascii="Times New Roman" w:eastAsia="Times New Roman" w:hAnsi="Times New Roman" w:cs="Times New Roman"/>
          <w:sz w:val="24"/>
          <w:szCs w:val="24"/>
        </w:rPr>
      </w:pPr>
    </w:p>
    <w:p w14:paraId="0D21C007" w14:textId="77777777" w:rsidR="00326F5E" w:rsidRDefault="00326F5E">
      <w:pPr>
        <w:spacing w:after="0" w:line="480" w:lineRule="auto"/>
        <w:ind w:firstLine="720"/>
        <w:rPr>
          <w:rFonts w:ascii="Times New Roman" w:eastAsia="Times New Roman" w:hAnsi="Times New Roman" w:cs="Times New Roman"/>
          <w:b/>
          <w:sz w:val="24"/>
          <w:szCs w:val="24"/>
        </w:rPr>
      </w:pPr>
    </w:p>
    <w:p w14:paraId="726A8164" w14:textId="77777777" w:rsidR="00326F5E" w:rsidRDefault="00326F5E">
      <w:pPr>
        <w:spacing w:after="0" w:line="480" w:lineRule="auto"/>
        <w:ind w:firstLine="720"/>
        <w:rPr>
          <w:rFonts w:ascii="Times New Roman" w:eastAsia="Times New Roman" w:hAnsi="Times New Roman" w:cs="Times New Roman"/>
          <w:b/>
          <w:sz w:val="24"/>
          <w:szCs w:val="24"/>
        </w:rPr>
      </w:pPr>
    </w:p>
    <w:p w14:paraId="52B81AE8" w14:textId="77777777" w:rsidR="00326F5E" w:rsidRDefault="00326F5E">
      <w:pPr>
        <w:spacing w:after="0" w:line="480" w:lineRule="auto"/>
        <w:ind w:firstLine="720"/>
        <w:rPr>
          <w:rFonts w:ascii="Times New Roman" w:eastAsia="Times New Roman" w:hAnsi="Times New Roman" w:cs="Times New Roman"/>
          <w:b/>
          <w:sz w:val="24"/>
          <w:szCs w:val="24"/>
        </w:rPr>
      </w:pPr>
    </w:p>
    <w:p w14:paraId="5239B3CB" w14:textId="77777777" w:rsidR="00326F5E" w:rsidRDefault="00326F5E">
      <w:pPr>
        <w:spacing w:after="0" w:line="480" w:lineRule="auto"/>
        <w:ind w:firstLine="720"/>
        <w:rPr>
          <w:rFonts w:ascii="Times New Roman" w:eastAsia="Times New Roman" w:hAnsi="Times New Roman" w:cs="Times New Roman"/>
          <w:b/>
          <w:sz w:val="24"/>
          <w:szCs w:val="24"/>
        </w:rPr>
      </w:pPr>
    </w:p>
    <w:p w14:paraId="1C17E1F5" w14:textId="77777777" w:rsidR="00326F5E" w:rsidRDefault="00326F5E">
      <w:pPr>
        <w:spacing w:after="0" w:line="480" w:lineRule="auto"/>
        <w:ind w:firstLine="720"/>
        <w:rPr>
          <w:rFonts w:ascii="Times New Roman" w:eastAsia="Times New Roman" w:hAnsi="Times New Roman" w:cs="Times New Roman"/>
          <w:b/>
          <w:sz w:val="24"/>
          <w:szCs w:val="24"/>
        </w:rPr>
      </w:pPr>
    </w:p>
    <w:p w14:paraId="6573F443" w14:textId="77777777" w:rsidR="00326F5E" w:rsidRDefault="00326F5E">
      <w:pPr>
        <w:spacing w:after="0" w:line="480" w:lineRule="auto"/>
        <w:ind w:firstLine="720"/>
        <w:rPr>
          <w:rFonts w:ascii="Times New Roman" w:eastAsia="Times New Roman" w:hAnsi="Times New Roman" w:cs="Times New Roman"/>
          <w:b/>
          <w:sz w:val="24"/>
          <w:szCs w:val="24"/>
        </w:rPr>
      </w:pPr>
    </w:p>
    <w:p w14:paraId="28B88F62" w14:textId="77777777" w:rsidR="00326F5E" w:rsidRDefault="00326F5E">
      <w:pPr>
        <w:spacing w:after="0" w:line="480" w:lineRule="auto"/>
        <w:ind w:firstLine="720"/>
        <w:rPr>
          <w:rFonts w:ascii="Times New Roman" w:eastAsia="Times New Roman" w:hAnsi="Times New Roman" w:cs="Times New Roman"/>
          <w:b/>
          <w:sz w:val="24"/>
          <w:szCs w:val="24"/>
        </w:rPr>
      </w:pPr>
    </w:p>
    <w:p w14:paraId="73382C04" w14:textId="77777777" w:rsidR="00326F5E" w:rsidRDefault="00326F5E">
      <w:pPr>
        <w:spacing w:after="0" w:line="480" w:lineRule="auto"/>
        <w:ind w:firstLine="720"/>
        <w:rPr>
          <w:rFonts w:ascii="Times New Roman" w:eastAsia="Times New Roman" w:hAnsi="Times New Roman" w:cs="Times New Roman"/>
          <w:b/>
          <w:sz w:val="24"/>
          <w:szCs w:val="24"/>
        </w:rPr>
      </w:pPr>
    </w:p>
    <w:p w14:paraId="374C20D0" w14:textId="77777777" w:rsidR="00326F5E" w:rsidRDefault="00326F5E">
      <w:pPr>
        <w:spacing w:after="0" w:line="480" w:lineRule="auto"/>
        <w:ind w:firstLine="720"/>
        <w:rPr>
          <w:rFonts w:ascii="Times New Roman" w:eastAsia="Times New Roman" w:hAnsi="Times New Roman" w:cs="Times New Roman"/>
          <w:b/>
          <w:sz w:val="24"/>
          <w:szCs w:val="24"/>
        </w:rPr>
      </w:pPr>
    </w:p>
    <w:p w14:paraId="01685027" w14:textId="77777777" w:rsidR="00326F5E" w:rsidRDefault="00326F5E">
      <w:pPr>
        <w:spacing w:after="0" w:line="480" w:lineRule="auto"/>
        <w:ind w:firstLine="720"/>
        <w:rPr>
          <w:rFonts w:ascii="Times New Roman" w:eastAsia="Times New Roman" w:hAnsi="Times New Roman" w:cs="Times New Roman"/>
          <w:b/>
          <w:sz w:val="24"/>
          <w:szCs w:val="24"/>
        </w:rPr>
      </w:pPr>
    </w:p>
    <w:p w14:paraId="01A88188" w14:textId="77777777" w:rsidR="00326F5E" w:rsidRDefault="00326F5E">
      <w:pPr>
        <w:spacing w:after="0" w:line="480" w:lineRule="auto"/>
        <w:ind w:firstLine="720"/>
        <w:rPr>
          <w:rFonts w:ascii="Times New Roman" w:eastAsia="Times New Roman" w:hAnsi="Times New Roman" w:cs="Times New Roman"/>
          <w:b/>
          <w:sz w:val="24"/>
          <w:szCs w:val="24"/>
        </w:rPr>
      </w:pPr>
    </w:p>
    <w:p w14:paraId="4F89314F" w14:textId="77777777" w:rsidR="00326F5E" w:rsidRDefault="00326F5E">
      <w:pPr>
        <w:spacing w:after="0" w:line="480" w:lineRule="auto"/>
        <w:ind w:firstLine="720"/>
        <w:rPr>
          <w:rFonts w:ascii="Times New Roman" w:eastAsia="Times New Roman" w:hAnsi="Times New Roman" w:cs="Times New Roman"/>
          <w:b/>
          <w:sz w:val="24"/>
          <w:szCs w:val="24"/>
        </w:rPr>
      </w:pPr>
    </w:p>
    <w:p w14:paraId="68E43FE1" w14:textId="77777777" w:rsidR="00326F5E" w:rsidRDefault="00326F5E">
      <w:pPr>
        <w:spacing w:after="0" w:line="480" w:lineRule="auto"/>
        <w:ind w:firstLine="720"/>
        <w:rPr>
          <w:rFonts w:ascii="Times New Roman" w:eastAsia="Times New Roman" w:hAnsi="Times New Roman" w:cs="Times New Roman"/>
          <w:b/>
          <w:sz w:val="24"/>
          <w:szCs w:val="24"/>
        </w:rPr>
      </w:pPr>
    </w:p>
    <w:p w14:paraId="469C1D49" w14:textId="3CB5BD38" w:rsidR="00326F5E" w:rsidRPr="007E50DD" w:rsidRDefault="001E274D" w:rsidP="00CB715F">
      <w:pPr>
        <w:pStyle w:val="Heading1"/>
        <w:jc w:val="center"/>
      </w:pPr>
      <w:bookmarkStart w:id="2" w:name="_Toc98837409"/>
      <w:r>
        <w:t xml:space="preserve">2.0 </w:t>
      </w:r>
      <w:r w:rsidR="007E50DD" w:rsidRPr="007E50DD">
        <w:t>Main findings</w:t>
      </w:r>
      <w:bookmarkEnd w:id="2"/>
    </w:p>
    <w:p w14:paraId="516E8E4E" w14:textId="77777777" w:rsidR="00326F5E" w:rsidRDefault="00326F5E">
      <w:pPr>
        <w:spacing w:after="0" w:line="480" w:lineRule="auto"/>
        <w:ind w:firstLine="720"/>
        <w:rPr>
          <w:rFonts w:ascii="Times New Roman" w:eastAsia="Times New Roman" w:hAnsi="Times New Roman" w:cs="Times New Roman"/>
          <w:b/>
          <w:sz w:val="24"/>
          <w:szCs w:val="24"/>
        </w:rPr>
      </w:pPr>
    </w:p>
    <w:p w14:paraId="6808CBFB" w14:textId="42102C37" w:rsidR="000C61C2" w:rsidRPr="00CB715F" w:rsidRDefault="001E274D" w:rsidP="00CB715F">
      <w:pPr>
        <w:pStyle w:val="Heading2"/>
        <w:jc w:val="center"/>
      </w:pPr>
      <w:bookmarkStart w:id="3" w:name="_Toc98837410"/>
      <w:r w:rsidRPr="00CB715F">
        <w:t xml:space="preserve">2.1 </w:t>
      </w:r>
      <w:r w:rsidR="00DA17BD" w:rsidRPr="00CB715F">
        <w:t>Critical Issues of the Company leading to the Need for Change</w:t>
      </w:r>
      <w:bookmarkEnd w:id="3"/>
    </w:p>
    <w:p w14:paraId="6605B155" w14:textId="77777777" w:rsidR="00326F5E" w:rsidRDefault="00DA17BD">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2157C7EB" w14:textId="77777777" w:rsidR="00326F5E" w:rsidRDefault="00326F5E">
      <w:pPr>
        <w:spacing w:after="0" w:line="480" w:lineRule="auto"/>
        <w:rPr>
          <w:rFonts w:ascii="Times New Roman" w:eastAsia="Times New Roman" w:hAnsi="Times New Roman" w:cs="Times New Roman"/>
          <w:sz w:val="24"/>
          <w:szCs w:val="24"/>
        </w:rPr>
      </w:pPr>
    </w:p>
    <w:p w14:paraId="0DE26F1A" w14:textId="77777777" w:rsidR="00326F5E" w:rsidRDefault="00326F5E">
      <w:pPr>
        <w:spacing w:after="0" w:line="480" w:lineRule="auto"/>
        <w:rPr>
          <w:rFonts w:ascii="Times New Roman" w:eastAsia="Times New Roman" w:hAnsi="Times New Roman" w:cs="Times New Roman"/>
          <w:sz w:val="24"/>
          <w:szCs w:val="24"/>
        </w:rPr>
      </w:pPr>
    </w:p>
    <w:p w14:paraId="34863D5E" w14:textId="43EF648D" w:rsidR="000C61C2" w:rsidRDefault="00326F5E">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DA17BD">
        <w:rPr>
          <w:rFonts w:ascii="Times New Roman" w:eastAsia="Times New Roman" w:hAnsi="Times New Roman" w:cs="Times New Roman"/>
          <w:sz w:val="24"/>
          <w:szCs w:val="24"/>
        </w:rPr>
        <w:t>Like any other organization Apple Inc. encounters a range of concerns and issues to address daily to ensure sustainability.  These changes accrue to necessitate random organizational changes, management, leadership, sales, and operations (</w:t>
      </w:r>
      <w:r w:rsidR="00DA17BD">
        <w:rPr>
          <w:rFonts w:ascii="Times New Roman" w:eastAsia="Times New Roman" w:hAnsi="Times New Roman" w:cs="Times New Roman"/>
          <w:color w:val="222222"/>
          <w:sz w:val="24"/>
          <w:szCs w:val="24"/>
          <w:highlight w:val="white"/>
        </w:rPr>
        <w:t>Sun 2021</w:t>
      </w:r>
      <w:r w:rsidR="00DA17BD">
        <w:rPr>
          <w:rFonts w:ascii="Times New Roman" w:eastAsia="Times New Roman" w:hAnsi="Times New Roman" w:cs="Times New Roman"/>
          <w:sz w:val="24"/>
          <w:szCs w:val="24"/>
        </w:rPr>
        <w:t xml:space="preserve">). Many data analysts have pointed out how </w:t>
      </w:r>
      <w:r w:rsidR="00DA17BD">
        <w:rPr>
          <w:rFonts w:ascii="Times New Roman" w:eastAsia="Times New Roman" w:hAnsi="Times New Roman" w:cs="Times New Roman"/>
          <w:sz w:val="24"/>
          <w:szCs w:val="24"/>
          <w:highlight w:val="white"/>
        </w:rPr>
        <w:t xml:space="preserve">antitrust regulation will be the main challenge for Apple in the future. Abba (2021) argues that it is perceived as a monopolist rendering its most significant challenge in digital services after its scrutiny. Other company critics include; </w:t>
      </w:r>
      <w:r w:rsidR="00DA17BD">
        <w:rPr>
          <w:rFonts w:ascii="Times New Roman" w:eastAsia="Times New Roman" w:hAnsi="Times New Roman" w:cs="Times New Roman"/>
          <w:sz w:val="24"/>
          <w:szCs w:val="24"/>
        </w:rPr>
        <w:t>thwarting smaller competitors</w:t>
      </w:r>
      <w:r w:rsidR="00DA17BD">
        <w:rPr>
          <w:rFonts w:ascii="Times New Roman" w:eastAsia="Times New Roman" w:hAnsi="Times New Roman" w:cs="Times New Roman"/>
          <w:sz w:val="24"/>
          <w:szCs w:val="24"/>
          <w:highlight w:val="white"/>
        </w:rPr>
        <w:t xml:space="preserve">, </w:t>
      </w:r>
      <w:r w:rsidR="00DA17BD">
        <w:rPr>
          <w:rFonts w:ascii="Times New Roman" w:eastAsia="Times New Roman" w:hAnsi="Times New Roman" w:cs="Times New Roman"/>
          <w:sz w:val="24"/>
          <w:szCs w:val="24"/>
        </w:rPr>
        <w:t>dishonest corporate policy, and E-waste and environmental destruction (</w:t>
      </w:r>
      <w:r w:rsidR="00DA17BD">
        <w:rPr>
          <w:rFonts w:ascii="Times New Roman" w:eastAsia="Times New Roman" w:hAnsi="Times New Roman" w:cs="Times New Roman"/>
          <w:sz w:val="24"/>
          <w:szCs w:val="24"/>
          <w:highlight w:val="white"/>
        </w:rPr>
        <w:t>Li 2021</w:t>
      </w:r>
      <w:r w:rsidR="00DA17BD">
        <w:rPr>
          <w:rFonts w:ascii="Times New Roman" w:eastAsia="Times New Roman" w:hAnsi="Times New Roman" w:cs="Times New Roman"/>
          <w:sz w:val="24"/>
          <w:szCs w:val="24"/>
        </w:rPr>
        <w:t xml:space="preserve">). It also has to deal with </w:t>
      </w:r>
      <w:r w:rsidR="00DA17BD">
        <w:rPr>
          <w:rFonts w:ascii="Times New Roman" w:eastAsia="Times New Roman" w:hAnsi="Times New Roman" w:cs="Times New Roman"/>
          <w:sz w:val="24"/>
          <w:szCs w:val="24"/>
          <w:highlight w:val="white"/>
        </w:rPr>
        <w:t xml:space="preserve">heavy </w:t>
      </w:r>
      <w:r w:rsidR="00DA17BD">
        <w:rPr>
          <w:rFonts w:ascii="Times New Roman" w:eastAsia="Times New Roman" w:hAnsi="Times New Roman" w:cs="Times New Roman"/>
          <w:sz w:val="24"/>
          <w:szCs w:val="24"/>
        </w:rPr>
        <w:t>financial affairs, extreme labor conditions, and child labor accusations. Apple Inc. The company has to deal with collaborations like the U.S. government and the NSA with the upcoming planned obsolescence.</w:t>
      </w:r>
    </w:p>
    <w:p w14:paraId="1CED092E" w14:textId="370F0A80" w:rsidR="000C61C2" w:rsidRPr="001244CA" w:rsidRDefault="00DA17BD">
      <w:pPr>
        <w:spacing w:before="240"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Apple is challenged to realize its substantial opportunities and utilize them efficiently.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Apple’s opportunities, in this case, include; consistent customer growth with more qualified professionals (Lan 2021).</w:t>
      </w:r>
      <w:r>
        <w:rPr>
          <w:rFonts w:ascii="Times New Roman" w:eastAsia="Times New Roman" w:hAnsi="Times New Roman" w:cs="Times New Roman"/>
          <w:sz w:val="24"/>
          <w:szCs w:val="24"/>
          <w:highlight w:val="white"/>
        </w:rPr>
        <w:t xml:space="preserve"> There is an </w:t>
      </w:r>
      <w:r>
        <w:rPr>
          <w:rFonts w:ascii="Times New Roman" w:eastAsia="Times New Roman" w:hAnsi="Times New Roman" w:cs="Times New Roman"/>
          <w:sz w:val="24"/>
          <w:szCs w:val="24"/>
        </w:rPr>
        <w:t xml:space="preserve">expansive distribution network and lack of </w:t>
      </w:r>
      <w:r>
        <w:rPr>
          <w:rFonts w:ascii="Times New Roman" w:eastAsia="Times New Roman" w:hAnsi="Times New Roman" w:cs="Times New Roman"/>
          <w:sz w:val="24"/>
          <w:szCs w:val="24"/>
        </w:rPr>
        <w:lastRenderedPageBreak/>
        <w:t>green technology calling for more innovations and innovative wearable technology. They urge to utilize artificial intelligence and expand music streaming services maximally (</w:t>
      </w:r>
      <w:r>
        <w:rPr>
          <w:rFonts w:ascii="Times New Roman" w:eastAsia="Times New Roman" w:hAnsi="Times New Roman" w:cs="Times New Roman"/>
          <w:sz w:val="24"/>
          <w:szCs w:val="24"/>
          <w:highlight w:val="white"/>
        </w:rPr>
        <w:t>Horák and Kaisler, 2022</w:t>
      </w:r>
      <w:r>
        <w:rPr>
          <w:rFonts w:ascii="Times New Roman" w:eastAsia="Times New Roman" w:hAnsi="Times New Roman" w:cs="Times New Roman"/>
          <w:sz w:val="24"/>
          <w:szCs w:val="24"/>
        </w:rPr>
        <w:t>). In the past two years, Apple Inc</w:t>
      </w:r>
      <w:r w:rsidR="001A40A6">
        <w:rPr>
          <w:rFonts w:ascii="Times New Roman" w:eastAsia="Times New Roman" w:hAnsi="Times New Roman" w:cs="Times New Roman"/>
          <w:sz w:val="24"/>
          <w:szCs w:val="24"/>
        </w:rPr>
        <w:t>, t</w:t>
      </w:r>
      <w:r>
        <w:rPr>
          <w:rFonts w:ascii="Times New Roman" w:eastAsia="Times New Roman" w:hAnsi="Times New Roman" w:cs="Times New Roman"/>
          <w:sz w:val="24"/>
          <w:szCs w:val="24"/>
        </w:rPr>
        <w:t>he company has seen massive changes in the direction of the productivity, sales, and marketing realms primarily due to the Covid-19 pandemic mitigations measure seeing most people operate from. More agility has been experienced, and to some extent Apple Inc. As sales increased, the company had some excellent tidings (</w:t>
      </w:r>
      <w:r>
        <w:rPr>
          <w:rFonts w:ascii="Times New Roman" w:eastAsia="Times New Roman" w:hAnsi="Times New Roman" w:cs="Times New Roman"/>
          <w:sz w:val="24"/>
          <w:szCs w:val="24"/>
          <w:highlight w:val="white"/>
        </w:rPr>
        <w:t>Beyel  n.d</w:t>
      </w:r>
      <w:r>
        <w:rPr>
          <w:rFonts w:ascii="Times New Roman" w:eastAsia="Times New Roman" w:hAnsi="Times New Roman" w:cs="Times New Roman"/>
          <w:sz w:val="24"/>
          <w:szCs w:val="24"/>
        </w:rPr>
        <w:t>). To manage the enlisted changes, the management and leadership team of the global Apple Inc. The company had to identify the changes while performing an impact assessment to develop its plan (</w:t>
      </w:r>
      <w:r>
        <w:rPr>
          <w:rFonts w:ascii="Times New Roman" w:eastAsia="Times New Roman" w:hAnsi="Times New Roman" w:cs="Times New Roman"/>
          <w:sz w:val="24"/>
          <w:szCs w:val="24"/>
          <w:highlight w:val="white"/>
        </w:rPr>
        <w:t>Perera 2021</w:t>
      </w:r>
      <w:r>
        <w:rPr>
          <w:rFonts w:ascii="Times New Roman" w:eastAsia="Times New Roman" w:hAnsi="Times New Roman" w:cs="Times New Roman"/>
          <w:sz w:val="24"/>
          <w:szCs w:val="24"/>
        </w:rPr>
        <w:t xml:space="preserve">). All reasons set for the needful changes and necessary communications made upon the constructive feedback from employees and customers they launched the changes, kept vigil while monitoring and evaluating. Some of the strategic areas of changes were the financial take through several approaches. </w:t>
      </w:r>
      <w:r w:rsidRPr="001244CA">
        <w:rPr>
          <w:rFonts w:ascii="Times New Roman" w:eastAsia="Times New Roman" w:hAnsi="Times New Roman" w:cs="Times New Roman"/>
          <w:sz w:val="24"/>
          <w:szCs w:val="24"/>
        </w:rPr>
        <w:t xml:space="preserve">With the enhancement of </w:t>
      </w:r>
      <w:r w:rsidR="00F031C5" w:rsidRPr="001244CA">
        <w:rPr>
          <w:rFonts w:ascii="Times New Roman" w:eastAsia="Times New Roman" w:hAnsi="Times New Roman" w:cs="Times New Roman"/>
          <w:sz w:val="24"/>
          <w:szCs w:val="24"/>
        </w:rPr>
        <w:t>technology,</w:t>
      </w:r>
      <w:r w:rsidRPr="001244CA">
        <w:rPr>
          <w:rFonts w:ascii="Times New Roman" w:eastAsia="Times New Roman" w:hAnsi="Times New Roman" w:cs="Times New Roman"/>
          <w:sz w:val="24"/>
          <w:szCs w:val="24"/>
        </w:rPr>
        <w:t xml:space="preserve"> the requirements for personal computers drastically increased, which further scaled up the sales. Not only that, such huge sales of the computers various problems of personal computers were arising too, and customers needed solutions. Focusing on these particular areas the 1990s passed by</w:t>
      </w:r>
      <w:r w:rsidR="00F031C5" w:rsidRPr="001244CA">
        <w:rPr>
          <w:rFonts w:ascii="Times New Roman" w:eastAsia="Times New Roman" w:hAnsi="Times New Roman" w:cs="Times New Roman"/>
          <w:sz w:val="24"/>
          <w:szCs w:val="24"/>
        </w:rPr>
        <w:t xml:space="preserve"> ()</w:t>
      </w:r>
      <w:r w:rsidRPr="001244CA">
        <w:rPr>
          <w:rFonts w:ascii="Times New Roman" w:eastAsia="Times New Roman" w:hAnsi="Times New Roman" w:cs="Times New Roman"/>
          <w:sz w:val="24"/>
          <w:szCs w:val="24"/>
        </w:rPr>
        <w:t xml:space="preserve">. Apart from that with such greater scopes, the entry of Microsoft was already observed in the market, who were selling the computers at further low prices than Apple. Due to such factors, Apple did face a considerable loss which was quite hefty. When the company was on the verge of getting bankrupt during the time of 1997, right then the company bought NeXT to resolve the problem and strategically take steps in accomplishing Apple's unsuccessful operating system strategy (Clement et al., 2021). That was the time when Steve Jobs was brought back to the company again. To get over the downfall Steve Jobs had supported the company and provided his valued guidance and took strategic steps other the further decades so that Apple can procure profit. </w:t>
      </w:r>
      <w:r w:rsidRPr="001244CA">
        <w:rPr>
          <w:rFonts w:ascii="Times New Roman" w:eastAsia="Times New Roman" w:hAnsi="Times New Roman" w:cs="Times New Roman"/>
          <w:sz w:val="24"/>
          <w:szCs w:val="24"/>
        </w:rPr>
        <w:lastRenderedPageBreak/>
        <w:t xml:space="preserve">Further, Steve Jobs introduced iMac, iPhone, iPad and iPod to capture the market and reach out to the customers and procure goodwill. Apart from that he strategically launched such advertising campaigns which would help to capture the emotion, opened various retail stores of Apple, and it was further identified that he strategically took steps to expand the company. Finally, Steve Jobs signed of from his position and resigned in the year 2011 due to health complications and health-related issues and died just after 2 months (Wasaba, 2019). Tim Cook acquired the position of CEO. </w:t>
      </w:r>
    </w:p>
    <w:p w14:paraId="4C85EEDF" w14:textId="77777777" w:rsidR="000C61C2" w:rsidRPr="001244CA" w:rsidRDefault="00DA17BD">
      <w:pPr>
        <w:spacing w:before="240" w:after="0" w:line="480" w:lineRule="auto"/>
        <w:ind w:firstLine="720"/>
        <w:rPr>
          <w:rFonts w:ascii="Times New Roman" w:eastAsia="Times New Roman" w:hAnsi="Times New Roman" w:cs="Times New Roman"/>
          <w:sz w:val="24"/>
          <w:szCs w:val="24"/>
        </w:rPr>
      </w:pPr>
      <w:r w:rsidRPr="001244CA">
        <w:rPr>
          <w:rFonts w:ascii="Times New Roman" w:eastAsia="Times New Roman" w:hAnsi="Times New Roman" w:cs="Times New Roman"/>
          <w:sz w:val="24"/>
          <w:szCs w:val="24"/>
        </w:rPr>
        <w:t xml:space="preserve">Thereafter Apple paved the way and for more than three decades, they have served and sustained in the computer manufacturing industry providing quality products and services and expanding their range of products (Koistinen, 2021). </w:t>
      </w:r>
    </w:p>
    <w:p w14:paraId="4929AD97" w14:textId="77777777" w:rsidR="000C61C2" w:rsidRPr="001244CA" w:rsidRDefault="00DA17BD">
      <w:pPr>
        <w:spacing w:before="240" w:after="0" w:line="480" w:lineRule="auto"/>
        <w:ind w:firstLine="720"/>
        <w:rPr>
          <w:rFonts w:ascii="Times New Roman" w:eastAsia="Times New Roman" w:hAnsi="Times New Roman" w:cs="Times New Roman"/>
          <w:sz w:val="24"/>
          <w:szCs w:val="24"/>
        </w:rPr>
      </w:pPr>
      <w:r w:rsidRPr="001244CA">
        <w:rPr>
          <w:rFonts w:ascii="Times New Roman" w:eastAsia="Times New Roman" w:hAnsi="Times New Roman" w:cs="Times New Roman"/>
          <w:sz w:val="24"/>
          <w:szCs w:val="24"/>
        </w:rPr>
        <w:t>With constant study and market research, they have focused thoroughly and have discovered creative ideas and strategic steps and has procured further investment to thrive in the market (Magwizi 2020). They have also extended their product range like producing more Apple iPhones with much better facilities and features in them.</w:t>
      </w:r>
    </w:p>
    <w:p w14:paraId="5EF545C2" w14:textId="77777777" w:rsidR="000C61C2" w:rsidRPr="001244CA" w:rsidRDefault="00DA17BD">
      <w:pPr>
        <w:spacing w:before="240" w:after="0" w:line="480" w:lineRule="auto"/>
        <w:ind w:firstLine="720"/>
        <w:rPr>
          <w:rFonts w:ascii="Times New Roman" w:eastAsia="Times New Roman" w:hAnsi="Times New Roman" w:cs="Times New Roman"/>
          <w:sz w:val="24"/>
          <w:szCs w:val="24"/>
        </w:rPr>
      </w:pPr>
      <w:r w:rsidRPr="001244CA">
        <w:rPr>
          <w:rFonts w:ascii="Times New Roman" w:eastAsia="Times New Roman" w:hAnsi="Times New Roman" w:cs="Times New Roman"/>
          <w:sz w:val="24"/>
          <w:szCs w:val="24"/>
        </w:rPr>
        <w:t xml:space="preserve">According to resources, on December 12, 1980, Apple (“APPL”) had a public sale of approximately 4.6 million shares at $22 per share (Wasaba, 2019). Since Ford Motor Company was introduced in 1956, It has eventually procured over $100 million, which was more capital than any IPO. As usual, by the end of the day, there were 300 millionaires created all around, from a stock price of $29 per share and a market capital of $1.778 billion (Clement et al., 2021). Apple had their own unique selling proposition therefore more the technology hype increased their demand and they further kept evolving to stay consistent in the hands of their customers. </w:t>
      </w:r>
    </w:p>
    <w:p w14:paraId="0281FD65" w14:textId="77777777" w:rsidR="000C61C2" w:rsidRPr="001244CA" w:rsidRDefault="00DA17BD">
      <w:pPr>
        <w:spacing w:before="240" w:after="0" w:line="480" w:lineRule="auto"/>
        <w:ind w:firstLine="720"/>
        <w:rPr>
          <w:rFonts w:ascii="Times New Roman" w:eastAsia="Times New Roman" w:hAnsi="Times New Roman" w:cs="Times New Roman"/>
          <w:sz w:val="24"/>
          <w:szCs w:val="24"/>
        </w:rPr>
      </w:pPr>
      <w:r w:rsidRPr="001244CA">
        <w:rPr>
          <w:rFonts w:ascii="Times New Roman" w:eastAsia="Times New Roman" w:hAnsi="Times New Roman" w:cs="Times New Roman"/>
          <w:sz w:val="24"/>
          <w:szCs w:val="24"/>
        </w:rPr>
        <w:lastRenderedPageBreak/>
        <w:t>Apple was identified as the first publicly-traded company from the United States which was valued at over $1 trillion during August 2018, and then to $2 trillion in August 2020, and further in recent times $3 trillion in January 2022 (Clement et al., 2021). Although in spite of all the factors, the company has a stronghold in the market in terms of brand loyalty and is ranked top as one of the most valuable brands of the world.</w:t>
      </w:r>
    </w:p>
    <w:p w14:paraId="4FE2BDF8" w14:textId="2D7D9388" w:rsidR="000C61C2" w:rsidRPr="001244CA" w:rsidRDefault="00DA17BD">
      <w:pPr>
        <w:spacing w:before="240" w:after="0" w:line="480" w:lineRule="auto"/>
        <w:ind w:firstLine="720"/>
        <w:rPr>
          <w:rFonts w:ascii="Times New Roman" w:eastAsia="Times New Roman" w:hAnsi="Times New Roman" w:cs="Times New Roman"/>
          <w:sz w:val="24"/>
          <w:szCs w:val="24"/>
        </w:rPr>
      </w:pPr>
      <w:r w:rsidRPr="001244CA">
        <w:rPr>
          <w:rFonts w:ascii="Times New Roman" w:eastAsia="Times New Roman" w:hAnsi="Times New Roman" w:cs="Times New Roman"/>
          <w:sz w:val="24"/>
          <w:szCs w:val="24"/>
        </w:rPr>
        <w:t xml:space="preserve">The company has expanded its product range and has started to pace and manufacture wearables which include an iPod music player. This product soon captured the market and became a </w:t>
      </w:r>
      <w:r w:rsidR="001244CA" w:rsidRPr="001244CA">
        <w:rPr>
          <w:rFonts w:ascii="Times New Roman" w:eastAsia="Times New Roman" w:hAnsi="Times New Roman" w:cs="Times New Roman"/>
          <w:sz w:val="24"/>
          <w:szCs w:val="24"/>
        </w:rPr>
        <w:t>favorite</w:t>
      </w:r>
      <w:r w:rsidRPr="001244CA">
        <w:rPr>
          <w:rFonts w:ascii="Times New Roman" w:eastAsia="Times New Roman" w:hAnsi="Times New Roman" w:cs="Times New Roman"/>
          <w:sz w:val="24"/>
          <w:szCs w:val="24"/>
        </w:rPr>
        <w:t xml:space="preserve"> of the customers, having experience in software Apple further focused on customer satisfaction and experience designed and launched the iTunes Music Store. With such great steps, Apple keeps on holding a strong position in the global market (Hughes, 2018). In recent times the company has had an extended range of electronic gadgets which includes its famous iOS range of smartphones, media players, and tablet computer products. As of June 30, 2015, Apple has one of the largest publicly traded corporations in the world with the help of market capitalization, for such the estimated value stands at the US $1 trillion as of August 2, 2018 (Sierra-Garcia, Garcia-Benau &amp; Bollas-Araya, 2018). </w:t>
      </w:r>
    </w:p>
    <w:p w14:paraId="489EA85D" w14:textId="77777777" w:rsidR="000C61C2" w:rsidRDefault="000C61C2">
      <w:pPr>
        <w:spacing w:before="240" w:after="0" w:line="480" w:lineRule="auto"/>
        <w:ind w:firstLine="720"/>
        <w:rPr>
          <w:rFonts w:ascii="Times New Roman" w:eastAsia="Times New Roman" w:hAnsi="Times New Roman" w:cs="Times New Roman"/>
          <w:sz w:val="24"/>
          <w:szCs w:val="24"/>
        </w:rPr>
      </w:pPr>
    </w:p>
    <w:p w14:paraId="7A641219" w14:textId="77777777" w:rsidR="001244CA" w:rsidRDefault="001244CA">
      <w:pPr>
        <w:jc w:val="center"/>
        <w:rPr>
          <w:rFonts w:ascii="Times New Roman" w:eastAsia="Times New Roman" w:hAnsi="Times New Roman" w:cs="Times New Roman"/>
          <w:b/>
          <w:sz w:val="24"/>
          <w:szCs w:val="24"/>
        </w:rPr>
      </w:pPr>
    </w:p>
    <w:p w14:paraId="5149EAF6" w14:textId="77777777" w:rsidR="001244CA" w:rsidRDefault="001244CA">
      <w:pPr>
        <w:jc w:val="center"/>
        <w:rPr>
          <w:rFonts w:ascii="Times New Roman" w:eastAsia="Times New Roman" w:hAnsi="Times New Roman" w:cs="Times New Roman"/>
          <w:b/>
          <w:sz w:val="24"/>
          <w:szCs w:val="24"/>
        </w:rPr>
      </w:pPr>
    </w:p>
    <w:p w14:paraId="571083D3" w14:textId="77777777" w:rsidR="001244CA" w:rsidRDefault="001244CA">
      <w:pPr>
        <w:jc w:val="center"/>
        <w:rPr>
          <w:rFonts w:ascii="Times New Roman" w:eastAsia="Times New Roman" w:hAnsi="Times New Roman" w:cs="Times New Roman"/>
          <w:b/>
          <w:sz w:val="24"/>
          <w:szCs w:val="24"/>
        </w:rPr>
      </w:pPr>
    </w:p>
    <w:p w14:paraId="5D076EFB" w14:textId="77777777" w:rsidR="001244CA" w:rsidRDefault="001244CA">
      <w:pPr>
        <w:jc w:val="center"/>
        <w:rPr>
          <w:rFonts w:ascii="Times New Roman" w:eastAsia="Times New Roman" w:hAnsi="Times New Roman" w:cs="Times New Roman"/>
          <w:b/>
          <w:sz w:val="24"/>
          <w:szCs w:val="24"/>
        </w:rPr>
      </w:pPr>
    </w:p>
    <w:p w14:paraId="138B4BAE" w14:textId="77777777" w:rsidR="001244CA" w:rsidRDefault="001244CA">
      <w:pPr>
        <w:jc w:val="center"/>
        <w:rPr>
          <w:rFonts w:ascii="Times New Roman" w:eastAsia="Times New Roman" w:hAnsi="Times New Roman" w:cs="Times New Roman"/>
          <w:b/>
          <w:sz w:val="24"/>
          <w:szCs w:val="24"/>
        </w:rPr>
      </w:pPr>
    </w:p>
    <w:p w14:paraId="6157A054" w14:textId="77777777" w:rsidR="001244CA" w:rsidRDefault="001244CA">
      <w:pPr>
        <w:jc w:val="center"/>
        <w:rPr>
          <w:rFonts w:ascii="Times New Roman" w:eastAsia="Times New Roman" w:hAnsi="Times New Roman" w:cs="Times New Roman"/>
          <w:b/>
          <w:sz w:val="24"/>
          <w:szCs w:val="24"/>
        </w:rPr>
      </w:pPr>
    </w:p>
    <w:p w14:paraId="3ADBCE19" w14:textId="77777777" w:rsidR="001244CA" w:rsidRDefault="001244CA">
      <w:pPr>
        <w:jc w:val="center"/>
        <w:rPr>
          <w:rFonts w:ascii="Times New Roman" w:eastAsia="Times New Roman" w:hAnsi="Times New Roman" w:cs="Times New Roman"/>
          <w:b/>
          <w:sz w:val="24"/>
          <w:szCs w:val="24"/>
        </w:rPr>
      </w:pPr>
    </w:p>
    <w:p w14:paraId="178BD8BC" w14:textId="77777777" w:rsidR="001244CA" w:rsidRDefault="001244CA">
      <w:pPr>
        <w:jc w:val="center"/>
        <w:rPr>
          <w:rFonts w:ascii="Times New Roman" w:eastAsia="Times New Roman" w:hAnsi="Times New Roman" w:cs="Times New Roman"/>
          <w:b/>
          <w:sz w:val="24"/>
          <w:szCs w:val="24"/>
        </w:rPr>
      </w:pPr>
    </w:p>
    <w:p w14:paraId="70087A14" w14:textId="77777777" w:rsidR="001244CA" w:rsidRDefault="001244CA">
      <w:pPr>
        <w:jc w:val="center"/>
        <w:rPr>
          <w:rFonts w:ascii="Times New Roman" w:eastAsia="Times New Roman" w:hAnsi="Times New Roman" w:cs="Times New Roman"/>
          <w:b/>
          <w:sz w:val="24"/>
          <w:szCs w:val="24"/>
        </w:rPr>
      </w:pPr>
    </w:p>
    <w:p w14:paraId="0C715224" w14:textId="77777777" w:rsidR="001244CA" w:rsidRDefault="001244CA">
      <w:pPr>
        <w:jc w:val="center"/>
        <w:rPr>
          <w:rFonts w:ascii="Times New Roman" w:eastAsia="Times New Roman" w:hAnsi="Times New Roman" w:cs="Times New Roman"/>
          <w:b/>
          <w:sz w:val="24"/>
          <w:szCs w:val="24"/>
        </w:rPr>
      </w:pPr>
    </w:p>
    <w:p w14:paraId="09ADDD64" w14:textId="05385976" w:rsidR="000C61C2" w:rsidRPr="00CB715F" w:rsidRDefault="001E274D" w:rsidP="00CB715F">
      <w:pPr>
        <w:pStyle w:val="Heading2"/>
        <w:jc w:val="center"/>
      </w:pPr>
      <w:bookmarkStart w:id="4" w:name="_Toc98837411"/>
      <w:r w:rsidRPr="00CB715F">
        <w:t xml:space="preserve">2.2 </w:t>
      </w:r>
      <w:r w:rsidR="00DA17BD" w:rsidRPr="00CB715F">
        <w:t>The Apple Inc. Company Changes through Financial Analysis</w:t>
      </w:r>
      <w:bookmarkEnd w:id="4"/>
    </w:p>
    <w:p w14:paraId="527E877C" w14:textId="77777777" w:rsidR="00DD47E2" w:rsidRDefault="00DD47E2">
      <w:pPr>
        <w:shd w:val="clear" w:color="auto" w:fill="FFFFFF"/>
        <w:spacing w:before="240" w:after="0" w:line="480" w:lineRule="auto"/>
        <w:ind w:firstLine="720"/>
        <w:rPr>
          <w:rFonts w:ascii="Times New Roman" w:eastAsia="Times New Roman" w:hAnsi="Times New Roman" w:cs="Times New Roman"/>
          <w:sz w:val="24"/>
          <w:szCs w:val="24"/>
        </w:rPr>
      </w:pPr>
    </w:p>
    <w:p w14:paraId="7404A308" w14:textId="77777777" w:rsidR="00DD47E2" w:rsidRDefault="00DD47E2">
      <w:pPr>
        <w:shd w:val="clear" w:color="auto" w:fill="FFFFFF"/>
        <w:spacing w:before="240" w:after="0" w:line="480" w:lineRule="auto"/>
        <w:ind w:firstLine="720"/>
        <w:rPr>
          <w:rFonts w:ascii="Times New Roman" w:eastAsia="Times New Roman" w:hAnsi="Times New Roman" w:cs="Times New Roman"/>
          <w:sz w:val="24"/>
          <w:szCs w:val="24"/>
        </w:rPr>
      </w:pPr>
    </w:p>
    <w:p w14:paraId="6E13047D" w14:textId="5C4C3E73" w:rsidR="000C61C2" w:rsidRDefault="00DA17BD">
      <w:pPr>
        <w:shd w:val="clear" w:color="auto" w:fill="FFFFFF"/>
        <w:spacing w:before="240"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is essential to examine the financial ratios when looking at a company's financial performance. This is because, with ratios, assorted classifications are identified along with the company’s profitability, current assets, and liabilities (</w:t>
      </w:r>
      <w:r>
        <w:rPr>
          <w:rFonts w:ascii="Times New Roman" w:eastAsia="Times New Roman" w:hAnsi="Times New Roman" w:cs="Times New Roman"/>
          <w:color w:val="222222"/>
          <w:sz w:val="24"/>
          <w:szCs w:val="24"/>
          <w:highlight w:val="white"/>
        </w:rPr>
        <w:t>Phillips et al. 2019</w:t>
      </w:r>
      <w:r>
        <w:rPr>
          <w:rFonts w:ascii="Times New Roman" w:eastAsia="Times New Roman" w:hAnsi="Times New Roman" w:cs="Times New Roman"/>
          <w:sz w:val="24"/>
          <w:szCs w:val="24"/>
        </w:rPr>
        <w:t>). With the case study at hand, we can determine how Apple has been performing, especially with its liquid finances. Notably, the shipments schedules indicate a trail of their stocks. These inventory and collection periods assist in analyzing their turnover ability in inventory and debts collection and the cash flow trends (</w:t>
      </w:r>
      <w:r>
        <w:rPr>
          <w:rFonts w:ascii="Times New Roman" w:eastAsia="Times New Roman" w:hAnsi="Times New Roman" w:cs="Times New Roman"/>
          <w:sz w:val="24"/>
          <w:szCs w:val="24"/>
          <w:highlight w:val="white"/>
        </w:rPr>
        <w:t>Lobato-Gómez et al. 2021</w:t>
      </w:r>
      <w:r>
        <w:rPr>
          <w:rFonts w:ascii="Times New Roman" w:eastAsia="Times New Roman" w:hAnsi="Times New Roman" w:cs="Times New Roman"/>
          <w:sz w:val="24"/>
          <w:szCs w:val="24"/>
        </w:rPr>
        <w:t>). Apples’ shipment trend in the past three years indicates a positive posture and growth for Apple Inc. Company. In addition, the structural trends show how the smartphone market is increasingly becoming a battlefield of all the listed mobile operating systems inventions, with Apple productions earning stiff completion with Samsung’s product chains (</w:t>
      </w:r>
      <w:r>
        <w:rPr>
          <w:rFonts w:ascii="Times New Roman" w:eastAsia="Times New Roman" w:hAnsi="Times New Roman" w:cs="Times New Roman"/>
          <w:sz w:val="24"/>
          <w:szCs w:val="24"/>
          <w:highlight w:val="white"/>
        </w:rPr>
        <w:t>Gardere et al. 2021)</w:t>
      </w:r>
      <w:r>
        <w:rPr>
          <w:rFonts w:ascii="Times New Roman" w:eastAsia="Times New Roman" w:hAnsi="Times New Roman" w:cs="Times New Roman"/>
          <w:sz w:val="24"/>
          <w:szCs w:val="24"/>
        </w:rPr>
        <w:t>. In consideration of in-depth analysis and review, I would say the company’s future performance is promising.</w:t>
      </w:r>
    </w:p>
    <w:p w14:paraId="22353655" w14:textId="77777777" w:rsidR="0092159F" w:rsidRDefault="0092159F">
      <w:pPr>
        <w:jc w:val="center"/>
        <w:rPr>
          <w:rFonts w:ascii="Times New Roman" w:eastAsia="Times New Roman" w:hAnsi="Times New Roman" w:cs="Times New Roman"/>
          <w:b/>
          <w:sz w:val="24"/>
          <w:szCs w:val="24"/>
        </w:rPr>
      </w:pPr>
    </w:p>
    <w:p w14:paraId="2C971CF3" w14:textId="77777777" w:rsidR="0092159F" w:rsidRDefault="0092159F">
      <w:pPr>
        <w:jc w:val="center"/>
        <w:rPr>
          <w:rFonts w:ascii="Times New Roman" w:eastAsia="Times New Roman" w:hAnsi="Times New Roman" w:cs="Times New Roman"/>
          <w:b/>
          <w:sz w:val="24"/>
          <w:szCs w:val="24"/>
        </w:rPr>
      </w:pPr>
    </w:p>
    <w:p w14:paraId="42268328" w14:textId="77777777" w:rsidR="0092159F" w:rsidRDefault="0092159F">
      <w:pPr>
        <w:jc w:val="center"/>
        <w:rPr>
          <w:rFonts w:ascii="Times New Roman" w:eastAsia="Times New Roman" w:hAnsi="Times New Roman" w:cs="Times New Roman"/>
          <w:b/>
          <w:sz w:val="24"/>
          <w:szCs w:val="24"/>
        </w:rPr>
      </w:pPr>
    </w:p>
    <w:p w14:paraId="59C09821" w14:textId="77777777" w:rsidR="0092159F" w:rsidRDefault="0092159F">
      <w:pPr>
        <w:jc w:val="center"/>
        <w:rPr>
          <w:rFonts w:ascii="Times New Roman" w:eastAsia="Times New Roman" w:hAnsi="Times New Roman" w:cs="Times New Roman"/>
          <w:b/>
          <w:sz w:val="24"/>
          <w:szCs w:val="24"/>
        </w:rPr>
      </w:pPr>
    </w:p>
    <w:p w14:paraId="27E68EA7" w14:textId="77777777" w:rsidR="0092159F" w:rsidRDefault="0092159F">
      <w:pPr>
        <w:jc w:val="center"/>
        <w:rPr>
          <w:rFonts w:ascii="Times New Roman" w:eastAsia="Times New Roman" w:hAnsi="Times New Roman" w:cs="Times New Roman"/>
          <w:b/>
          <w:sz w:val="24"/>
          <w:szCs w:val="24"/>
        </w:rPr>
      </w:pPr>
    </w:p>
    <w:p w14:paraId="0F6F1F68" w14:textId="77777777" w:rsidR="0092159F" w:rsidRDefault="0092159F">
      <w:pPr>
        <w:jc w:val="center"/>
        <w:rPr>
          <w:rFonts w:ascii="Times New Roman" w:eastAsia="Times New Roman" w:hAnsi="Times New Roman" w:cs="Times New Roman"/>
          <w:b/>
          <w:sz w:val="24"/>
          <w:szCs w:val="24"/>
        </w:rPr>
      </w:pPr>
    </w:p>
    <w:p w14:paraId="73CAE9D0" w14:textId="77777777" w:rsidR="0092159F" w:rsidRDefault="0092159F">
      <w:pPr>
        <w:jc w:val="center"/>
        <w:rPr>
          <w:rFonts w:ascii="Times New Roman" w:eastAsia="Times New Roman" w:hAnsi="Times New Roman" w:cs="Times New Roman"/>
          <w:b/>
          <w:sz w:val="24"/>
          <w:szCs w:val="24"/>
        </w:rPr>
      </w:pPr>
    </w:p>
    <w:p w14:paraId="175E076B" w14:textId="77777777" w:rsidR="0092159F" w:rsidRDefault="0092159F">
      <w:pPr>
        <w:jc w:val="center"/>
        <w:rPr>
          <w:rFonts w:ascii="Times New Roman" w:eastAsia="Times New Roman" w:hAnsi="Times New Roman" w:cs="Times New Roman"/>
          <w:b/>
          <w:sz w:val="24"/>
          <w:szCs w:val="24"/>
        </w:rPr>
      </w:pPr>
    </w:p>
    <w:p w14:paraId="6AA03455" w14:textId="53305372" w:rsidR="000C61C2" w:rsidRDefault="00BC25F1" w:rsidP="00BC25F1">
      <w:pPr>
        <w:pStyle w:val="Heading2"/>
        <w:jc w:val="center"/>
      </w:pPr>
      <w:bookmarkStart w:id="5" w:name="_Toc98837412"/>
      <w:r>
        <w:t xml:space="preserve">3.0 </w:t>
      </w:r>
      <w:r w:rsidR="00DA17BD">
        <w:t>Porter’s Five-Forces Analysis</w:t>
      </w:r>
      <w:bookmarkEnd w:id="5"/>
    </w:p>
    <w:p w14:paraId="1F0483B6" w14:textId="77777777" w:rsidR="000C61C2" w:rsidRDefault="000C61C2">
      <w:pPr>
        <w:jc w:val="center"/>
        <w:rPr>
          <w:rFonts w:ascii="Times New Roman" w:eastAsia="Times New Roman" w:hAnsi="Times New Roman" w:cs="Times New Roman"/>
          <w:b/>
          <w:sz w:val="24"/>
          <w:szCs w:val="24"/>
        </w:rPr>
      </w:pPr>
    </w:p>
    <w:p w14:paraId="0B3DA700" w14:textId="77777777" w:rsidR="000C61C2" w:rsidRDefault="00DA17BD">
      <w:pPr>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val="en-GB" w:eastAsia="en-GB"/>
        </w:rPr>
        <mc:AlternateContent>
          <mc:Choice Requires="wpg">
            <w:drawing>
              <wp:inline distT="0" distB="0" distL="0" distR="0" wp14:anchorId="4CBFA509" wp14:editId="6F2B254E">
                <wp:extent cx="5886450" cy="4467225"/>
                <wp:effectExtent l="0" t="0" r="19050" b="28575"/>
                <wp:docPr id="1" name="Group 1"/>
                <wp:cNvGraphicFramePr/>
                <a:graphic xmlns:a="http://schemas.openxmlformats.org/drawingml/2006/main">
                  <a:graphicData uri="http://schemas.microsoft.com/office/word/2010/wordprocessingGroup">
                    <wpg:wgp>
                      <wpg:cNvGrpSpPr/>
                      <wpg:grpSpPr>
                        <a:xfrm>
                          <a:off x="0" y="0"/>
                          <a:ext cx="5886450" cy="4467225"/>
                          <a:chOff x="-19050" y="0"/>
                          <a:chExt cx="5886450" cy="4467225"/>
                        </a:xfrm>
                      </wpg:grpSpPr>
                      <wps:wsp>
                        <wps:cNvPr id="2" name="Speech Bubble: Rectangle 2"/>
                        <wps:cNvSpPr/>
                        <wps:spPr>
                          <a:xfrm>
                            <a:off x="-19050" y="9525"/>
                            <a:ext cx="2828925" cy="1314450"/>
                          </a:xfrm>
                          <a:prstGeom prst="wedgeRectCallout">
                            <a:avLst>
                              <a:gd name="adj1" fmla="val 35099"/>
                              <a:gd name="adj2" fmla="val 67813"/>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79A761" w14:textId="77777777" w:rsidR="00FE599E" w:rsidRPr="004405ED"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 of new Entrants </w:t>
                              </w:r>
                            </w:p>
                            <w:p w14:paraId="4616FCB2"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Absence of protection against technology duplication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E904F0"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retaliation by competitors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012C8">
                                <w:rPr>
                                  <w:rFonts w:ascii="Times New Roman" w:hAnsi="Times New Roman" w:cs="Times New Roman"/>
                                  <w:color w:val="000000" w:themeColor="text1"/>
                                  <w:sz w:val="24"/>
                                  <w:szCs w:val="24"/>
                                  <w:shd w:val="clear" w:color="auto" w:fill="00B0F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012C8">
                                <w:rPr>
                                  <w:rFonts w:ascii="Times New Roman" w:hAnsi="Times New Roman" w:cs="Times New Roman"/>
                                  <w:color w:val="222222"/>
                                  <w:sz w:val="24"/>
                                  <w:szCs w:val="20"/>
                                  <w:shd w:val="clear" w:color="auto" w:fill="00B0F0"/>
                                </w:rPr>
                                <w:t>Phillips, et al. 2019</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86F67F1"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Difficulties in setting up new distribution channels</w:t>
                              </w:r>
                            </w:p>
                            <w:p w14:paraId="44F37306" w14:textId="77777777" w:rsidR="00FE599E" w:rsidRPr="00830E0E" w:rsidRDefault="00FB3829" w:rsidP="00FE599E">
                              <w:pPr>
                                <w:spacing w:after="0" w:line="240" w:lineRule="auto"/>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peech Bubble: Rectangle 3"/>
                        <wps:cNvSpPr/>
                        <wps:spPr>
                          <a:xfrm>
                            <a:off x="2981325" y="0"/>
                            <a:ext cx="2809875" cy="1362075"/>
                          </a:xfrm>
                          <a:prstGeom prst="wedgeRectCallout">
                            <a:avLst>
                              <a:gd name="adj1" fmla="val -40882"/>
                              <a:gd name="adj2" fmla="val 63297"/>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3C751E"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Buyers </w:t>
                              </w:r>
                            </w:p>
                            <w:p w14:paraId="7865D490"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of customers </w:t>
                              </w:r>
                            </w:p>
                            <w:p w14:paraId="7598A241"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Volume of products bought</w:t>
                              </w:r>
                            </w:p>
                            <w:p w14:paraId="7B9580E2"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preferences</w:t>
                              </w:r>
                            </w:p>
                            <w:p w14:paraId="317E663F" w14:textId="77777777" w:rsidR="00FE599E" w:rsidRDefault="00DA17BD" w:rsidP="00601EE5">
                              <w:pPr>
                                <w:numPr>
                                  <w:ilvl w:val="0"/>
                                  <w:numId w:val="2"/>
                                </w:numPr>
                                <w:shd w:val="clear" w:color="auto" w:fill="E36C0A" w:themeFill="accent6" w:themeFillShade="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Costs of switching buyers (</w:t>
                              </w:r>
                              <w:r>
                                <w:rPr>
                                  <w:rFonts w:ascii="Times New Roman" w:hAnsi="Times New Roman" w:cs="Times New Roman"/>
                                  <w:color w:val="222222"/>
                                  <w:sz w:val="24"/>
                                  <w:szCs w:val="20"/>
                                  <w:shd w:val="clear" w:color="auto" w:fill="FFFFFF"/>
                                </w:rPr>
                                <w:t>Bruijl,</w:t>
                              </w:r>
                              <w:r w:rsidRPr="0056571E">
                                <w:rPr>
                                  <w:rFonts w:ascii="Times New Roman" w:hAnsi="Times New Roman" w:cs="Times New Roman"/>
                                  <w:color w:val="222222"/>
                                  <w:sz w:val="24"/>
                                  <w:szCs w:val="20"/>
                                  <w:shd w:val="clear" w:color="auto" w:fill="FFFFFF"/>
                                </w:rPr>
                                <w:t xml:space="preserve"> 2018</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255A5F" w14:textId="77777777" w:rsidR="00FE599E" w:rsidRPr="00D64169" w:rsidRDefault="00FB3829" w:rsidP="00FE59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Speech Bubble: Rectangle 4"/>
                        <wps:cNvSpPr/>
                        <wps:spPr>
                          <a:xfrm>
                            <a:off x="0" y="2971800"/>
                            <a:ext cx="2857500" cy="1495425"/>
                          </a:xfrm>
                          <a:prstGeom prst="wedgeRectCallout">
                            <a:avLst>
                              <a:gd name="adj1" fmla="val 34779"/>
                              <a:gd name="adj2" fmla="val -58330"/>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7BA282"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w:t>
                              </w: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162BB1"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 of rare components are not reliable</w:t>
                              </w:r>
                            </w:p>
                            <w:p w14:paraId="649716AA"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suppliers</w:t>
                              </w:r>
                            </w:p>
                            <w:p w14:paraId="134D7125"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Ability to be substituted  </w:t>
                              </w:r>
                              <w:r w:rsidRPr="0056571E">
                                <w:rPr>
                                  <w:rFonts w:ascii="Times New Roman" w:hAnsi="Times New Roman" w:cs="Times New Roman"/>
                                  <w:color w:val="000000" w:themeColor="text1"/>
                                  <w:sz w:val="24"/>
                                  <w:szCs w:val="24"/>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6571E">
                                <w:rPr>
                                  <w:rFonts w:ascii="Times New Roman" w:hAnsi="Times New Roman" w:cs="Times New Roman"/>
                                  <w:color w:val="222222"/>
                                  <w:sz w:val="24"/>
                                  <w:szCs w:val="20"/>
                                  <w:highlight w:val="red"/>
                                  <w:shd w:val="clear" w:color="auto" w:fill="FFFFFF"/>
                                </w:rPr>
                                <w:t>Smith,et.al 2021</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FA55CF"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products or services rendered </w:t>
                              </w:r>
                            </w:p>
                            <w:p w14:paraId="4ABAB6F9" w14:textId="77777777" w:rsidR="00FE599E" w:rsidRDefault="00FB3829" w:rsidP="00FE59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Speech Bubble: Rectangle 5"/>
                        <wps:cNvSpPr/>
                        <wps:spPr>
                          <a:xfrm>
                            <a:off x="3019425" y="3000375"/>
                            <a:ext cx="2847975" cy="1419225"/>
                          </a:xfrm>
                          <a:prstGeom prst="wedgeRectCallout">
                            <a:avLst>
                              <a:gd name="adj1" fmla="val -31504"/>
                              <a:gd name="adj2" fmla="val -64457"/>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6AA9F5"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from substitutes</w:t>
                              </w:r>
                            </w:p>
                            <w:p w14:paraId="6306E342"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performance of substitutes</w:t>
                              </w:r>
                            </w:p>
                            <w:p w14:paraId="1A495137"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to substitutes</w:t>
                              </w:r>
                            </w:p>
                            <w:p w14:paraId="09BD7696"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Willingness of customers to buy substitutes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Hexagon 6"/>
                        <wps:cNvSpPr/>
                        <wps:spPr>
                          <a:xfrm>
                            <a:off x="1638300" y="1543050"/>
                            <a:ext cx="2581275" cy="1276350"/>
                          </a:xfrm>
                          <a:prstGeom prst="hexagon">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1C4888" w14:textId="77777777" w:rsidR="00FE599E" w:rsidRDefault="00FB3829" w:rsidP="00FE599E">
                              <w:pPr>
                                <w:spacing w:after="0" w:line="240" w:lineRule="auto"/>
                                <w:rPr>
                                  <w:rFonts w:ascii="Times New Roman" w:hAnsi="Times New Roman" w:cs="Times New Roman"/>
                                  <w:sz w:val="24"/>
                                  <w:szCs w:val="24"/>
                                  <w:u w:val="single"/>
                                </w:rPr>
                              </w:pPr>
                            </w:p>
                            <w:p w14:paraId="75175D2C" w14:textId="77777777" w:rsidR="00FE599E" w:rsidRPr="008776C4" w:rsidRDefault="00DA17BD" w:rsidP="00FE599E">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Competitive rivalry (High) </w:t>
                              </w:r>
                              <w:r w:rsidRPr="008776C4">
                                <w:rPr>
                                  <w:rFonts w:ascii="Times New Roman" w:hAnsi="Times New Roman" w:cs="Times New Roman"/>
                                  <w:sz w:val="24"/>
                                  <w:szCs w:val="24"/>
                                  <w:u w:val="single"/>
                                </w:rPr>
                                <w:t xml:space="preserve"> </w:t>
                              </w:r>
                            </w:p>
                            <w:p w14:paraId="1C5E6409" w14:textId="77777777" w:rsidR="00FE599E" w:rsidRDefault="00DA17BD" w:rsidP="00FE599E">
                              <w:pPr>
                                <w:numPr>
                                  <w:ilvl w:val="0"/>
                                  <w:numId w:val="2"/>
                                </w:numPr>
                                <w:spacing w:after="0" w:line="240" w:lineRule="auto"/>
                                <w:ind w:left="270" w:hanging="270"/>
                                <w:rPr>
                                  <w:rFonts w:ascii="Times New Roman" w:hAnsi="Times New Roman" w:cs="Times New Roman"/>
                                  <w:sz w:val="24"/>
                                  <w:szCs w:val="24"/>
                                </w:rPr>
                              </w:pPr>
                              <w:r>
                                <w:rPr>
                                  <w:rFonts w:ascii="Times New Roman" w:hAnsi="Times New Roman" w:cs="Times New Roman"/>
                                  <w:sz w:val="24"/>
                                  <w:szCs w:val="24"/>
                                </w:rPr>
                                <w:t>Direct competition</w:t>
                              </w:r>
                            </w:p>
                            <w:p w14:paraId="6C307B44" w14:textId="77777777" w:rsidR="00FE599E" w:rsidRPr="008776C4" w:rsidRDefault="00FB3829" w:rsidP="00FE599E">
                              <w:pPr>
                                <w:spacing w:after="0" w:line="240" w:lineRule="auto"/>
                                <w:ind w:left="270"/>
                                <w:rPr>
                                  <w:rFonts w:ascii="Times New Roman" w:hAnsi="Times New Roman" w:cs="Times New Roman"/>
                                  <w:sz w:val="24"/>
                                  <w:szCs w:val="24"/>
                                </w:rPr>
                              </w:pPr>
                            </w:p>
                            <w:p w14:paraId="1AF5E348" w14:textId="77777777" w:rsidR="00FE599E" w:rsidRDefault="00FB3829" w:rsidP="00FE59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CBFA509" id="Group 1" o:spid="_x0000_s1029" style="width:463.5pt;height:351.75pt;mso-position-horizontal-relative:char;mso-position-vertical-relative:line" coordorigin="-190" coordsize="58864,44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1DIjQQAAFsYAAAOAAAAZHJzL2Uyb0RvYy54bWzsWVtv2zYUfh+w/0Do3bHuloQoRZrM2YCs&#10;DZoWfaYp6jJQokbSsbNfv0PqYi1166R19xA4DwopkoeHH8/59JE+f7OtGXqgQla8SS3nzLYQbQjP&#10;qqZIrU8fl7PIQlLhJsOMNzS1Hqm03lz8+sv5pk2oy0vOMioQGGlksmlTq1SqTeZzSUpaY3nGW9pA&#10;Y85FjRVURTHPBN6A9ZrNXdsO5xsuslZwQqWEt9ddo3Vh7Oc5Jep9nkuqEEst8E2ZpzDPlX7OL85x&#10;UgjclhXp3cDf4UWNqwYmHU1dY4XRWlRfmKorIrjkuTojvJ7zPK8INWuA1Tj2k9XcCL5uzVqKZFO0&#10;I0wA7ROcvtssefdwI9r79k4AEpu2ACxMTa9lm4ta/wcv0dZA9jhCRrcKEXgZRFHoB4AsgTbfDxeu&#10;G3SgkhKQ1+NmTmzrHrvBpPztwPD5MPv8Pz5tWogSuQNC/hgQ9yVuqcFXJgDEnUBVllquhRpcQ6ze&#10;t5SSEr1dr1aMJugDBBNuCkaRq1eofYFBI3QykYDiHtwm64+DAZ0BPzdyoxheGvwcz/E1mGB9BAAn&#10;rZDqhvIa6UJqbWhWUO3LFWaMr5UJO/xwK5WJv6x3Hmd/ORbKawbh/IAZ8gI7jrudKSZ9YLG7PuEi&#10;crx+9t4i+DHMr81LzqpsWTFmKqJYXTGBwDzEhf3WXg6uT7rBBg7ImJJ6ZFQPZs0HmgPeECCuWYJJ&#10;eTraw4TQRjldU4kz2k0T2PDXuziOMHAZg9pyDu6NtnsDmk6+tN3h3PfXQ6lhjHGw/S3HusHjCDMz&#10;b9Q4uK4aLvYZYLCqfuauP7g/gUYX1Xa1NbFodkO/WfHsEeJT8I7BZEuWFYTDLZbqDgvYY0gwoGH1&#10;Hh4545vU4n3JQiUX/+x7r/tDAkGrhTZAgakl/15jQS3E/mggtWKIRs2ZpuIHCxcqYtqymrY06/qK&#10;QyBA1IF3pqj7KzYUc8Hrz8DWl3pWaMINgblTiygxVK5UR83A94ReXppuwJMtVrfNfUu0cY2zjsiP&#10;289YtH1OKEind3xIZ5yY4O0w3vXVIxt+uVY8r5Ru3OHaV4Baurz+6RzjHeSYceefxTFuDJmraWRH&#10;sjuGseNoMTJM6NpQ6bAZCH7I8B9jmJlvR5GhRvgMfpViPDdevIBi9iVuaIKAres/edaxwkLTwl5W&#10;ODFRah2FiXwN7y5jTkz0SpjIP8hE484/i4mA2IGDIMmdqEtJ+Kr2Ys+NAp2ovdbx48Dv1NDxtY6/&#10;WBzSOrMg8ryBM14qdpbLqQzZaaKT2ElGUdYx80vEjvksnSjm1Ykd0B4HDlTjzj+LYjzbiTV1aKLx&#10;IBG9TtBMicZfxKPk8Z24P5QenWhmnhPYhh+/IXlmIRzqXqJ5pseq2L3Wh+dOr53EzJHETHgSM6/y&#10;WBUOTPM73eKCN2jc6GcRixN6ERCKIRYn8L0+8ybEEkSOOxKLuwjhVqXPza+cpcrOESMWn5xK9Z2O&#10;PpNOshoq0+RfLq8m55qTzDjOScZQ8Ulm/J8yA3SxucE2F3X9bbu+Ip/WzR3M7jeBi38BAAD//wMA&#10;UEsDBBQABgAIAAAAIQAMvZ4y3AAAAAUBAAAPAAAAZHJzL2Rvd25yZXYueG1sTI9BS8NAEIXvgv9h&#10;GcGb3aSlVmM2pRT1VARbofQ2TaZJaHY2ZLdJ+u8dvejlweMN732TLkfbqJ46Xzs2EE8iUMS5K2ou&#10;DXzt3h6eQPmAXGDjmAxcycMyu71JMSncwJ/Ub0OppIR9ggaqENpEa59XZNFPXEss2cl1FoPYrtRF&#10;h4OU20ZPo+hRW6xZFipsaV1Rft5erIH3AYfVLH7tN+fT+nrYzT/2m5iMub8bVy+gAo3h7xh+8AUd&#10;MmE6ugsXXjUG5JHwq5I9TxdijwYW0WwOOkv1f/rsGwAA//8DAFBLAQItABQABgAIAAAAIQC2gziS&#10;/gAAAOEBAAATAAAAAAAAAAAAAAAAAAAAAABbQ29udGVudF9UeXBlc10ueG1sUEsBAi0AFAAGAAgA&#10;AAAhADj9If/WAAAAlAEAAAsAAAAAAAAAAAAAAAAALwEAAF9yZWxzLy5yZWxzUEsBAi0AFAAGAAgA&#10;AAAhAI1DUMiNBAAAWxgAAA4AAAAAAAAAAAAAAAAALgIAAGRycy9lMm9Eb2MueG1sUEsBAi0AFAAG&#10;AAgAAAAhAAy9njLcAAAABQEAAA8AAAAAAAAAAAAAAAAA5wYAAGRycy9kb3ducmV2LnhtbFBLBQYA&#10;AAAABAAEAPMAAADwBwAAAAA=&#10;">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2" o:spid="_x0000_s1030" type="#_x0000_t61" style="position:absolute;left:-190;top:95;width:28288;height:13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uGxQAAANoAAAAPAAAAZHJzL2Rvd25yZXYueG1sRI9RS8Mw&#10;FIXfB/6HcAXfttQhMuqyMRRRccLWCeLbpblry5KbksS2269fhMEeD+ec73Dmy8Ea0ZEPjWMF95MM&#10;BHHpdMOVgu/d63gGIkRkjcYxKThSgOXiZjTHXLuet9QVsRIJwiFHBXWMbS5lKGuyGCauJU7e3nmL&#10;MUlfSe2xT3Br5DTLHqXFhtNCjS0911Qeij+r4OVk+uxt7TdFt6Ofh8/Vx5dpfpW6ux1WTyAiDfEa&#10;vrTftYIp/F9JN0AuzgAAAP//AwBQSwECLQAUAAYACAAAACEA2+H2y+4AAACFAQAAEwAAAAAAAAAA&#10;AAAAAAAAAAAAW0NvbnRlbnRfVHlwZXNdLnhtbFBLAQItABQABgAIAAAAIQBa9CxbvwAAABUBAAAL&#10;AAAAAAAAAAAAAAAAAB8BAABfcmVscy8ucmVsc1BLAQItABQABgAIAAAAIQD/YeuGxQAAANoAAAAP&#10;AAAAAAAAAAAAAAAAAAcCAABkcnMvZG93bnJldi54bWxQSwUGAAAAAAMAAwC3AAAA+QIAAAAA&#10;" adj="18381,25448" fillcolor="#00b0f0" strokecolor="#243f60 [1604]" strokeweight="2pt">
                  <v:textbox>
                    <w:txbxContent>
                      <w:p w14:paraId="3079A761" w14:textId="77777777" w:rsidR="00FE599E" w:rsidRPr="004405ED"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Threat of new Entrants </w:t>
                        </w:r>
                      </w:p>
                      <w:p w14:paraId="4616FCB2"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Absence of protection against technology duplication</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E904F0"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of retaliation by competitors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012C8">
                          <w:rPr>
                            <w:rFonts w:ascii="Times New Roman" w:hAnsi="Times New Roman" w:cs="Times New Roman"/>
                            <w:color w:val="000000" w:themeColor="text1"/>
                            <w:sz w:val="24"/>
                            <w:szCs w:val="24"/>
                            <w:shd w:val="clear" w:color="auto" w:fill="00B0F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012C8">
                          <w:rPr>
                            <w:rFonts w:ascii="Times New Roman" w:hAnsi="Times New Roman" w:cs="Times New Roman"/>
                            <w:color w:val="222222"/>
                            <w:sz w:val="24"/>
                            <w:szCs w:val="20"/>
                            <w:shd w:val="clear" w:color="auto" w:fill="00B0F0"/>
                          </w:rPr>
                          <w:t>Phillips, et al. 2019</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86F67F1" w14:textId="77777777" w:rsidR="00FE599E" w:rsidRPr="004405ED" w:rsidRDefault="00DA17BD" w:rsidP="00FE599E">
                        <w:pPr>
                          <w:numPr>
                            <w:ilvl w:val="0"/>
                            <w:numId w:val="1"/>
                          </w:numPr>
                          <w:spacing w:after="0" w:line="240" w:lineRule="auto"/>
                          <w:ind w:left="9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05E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Difficulties in setting up new distribution channels</w:t>
                        </w:r>
                      </w:p>
                      <w:p w14:paraId="44F37306" w14:textId="77777777" w:rsidR="00FE599E" w:rsidRPr="00830E0E" w:rsidRDefault="00FB3829" w:rsidP="00FE599E">
                        <w:pPr>
                          <w:spacing w:after="0" w:line="240" w:lineRule="auto"/>
                          <w:rPr>
                            <w:rFonts w:ascii="Times New Roman" w:hAnsi="Times New Roman" w:cs="Times New Roman"/>
                            <w:sz w:val="24"/>
                            <w:szCs w:val="24"/>
                          </w:rPr>
                        </w:pPr>
                      </w:p>
                    </w:txbxContent>
                  </v:textbox>
                </v:shape>
                <v:shape id="Speech Bubble: Rectangle 3" o:spid="_x0000_s1031" type="#_x0000_t61" style="position:absolute;left:29813;width:28099;height:13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wEHxQAAANoAAAAPAAAAZHJzL2Rvd25yZXYueG1sRI9Ba8JA&#10;FITvgv9heYVepG6SgrSpq0ggNhQvTT30+Mi+JqHZtzG7avLvuwXB4zAz3zDr7Wg6caHBtZYVxMsI&#10;BHFldcu1guNX/vQCwnlkjZ1lUjCRg+1mPltjqu2VP+lS+loECLsUFTTe96mUrmrIoFvanjh4P3Yw&#10;6IMcaqkHvAa46WQSRStpsOWw0GBPWUPVb3k2Cg77xGXveTd+nHQSH6fd92u8KJR6fBh3byA8jf4e&#10;vrULreAZ/q+EGyA3fwAAAP//AwBQSwECLQAUAAYACAAAACEA2+H2y+4AAACFAQAAEwAAAAAAAAAA&#10;AAAAAAAAAAAAW0NvbnRlbnRfVHlwZXNdLnhtbFBLAQItABQABgAIAAAAIQBa9CxbvwAAABUBAAAL&#10;AAAAAAAAAAAAAAAAAB8BAABfcmVscy8ucmVsc1BLAQItABQABgAIAAAAIQDcswEHxQAAANoAAAAP&#10;AAAAAAAAAAAAAAAAAAcCAABkcnMvZG93bnJldi54bWxQSwUGAAAAAAMAAwC3AAAA+QIAAAAA&#10;" adj="1969,24472" fillcolor="#e36c0a [2409]" strokecolor="#243f60 [1604]" strokeweight="2pt">
                  <v:textbox>
                    <w:txbxContent>
                      <w:p w14:paraId="263C751E"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Buyers </w:t>
                        </w:r>
                      </w:p>
                      <w:p w14:paraId="7865D490"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Number of customers </w:t>
                        </w:r>
                      </w:p>
                      <w:p w14:paraId="7598A241"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Volume of products bought</w:t>
                        </w:r>
                      </w:p>
                      <w:p w14:paraId="7B9580E2" w14:textId="77777777" w:rsidR="00FE599E" w:rsidRDefault="00DA17BD" w:rsidP="00FE599E">
                        <w:pPr>
                          <w:numPr>
                            <w:ilvl w:val="0"/>
                            <w:numId w:val="2"/>
                          </w:num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Buyer preferences</w:t>
                        </w:r>
                      </w:p>
                      <w:p w14:paraId="317E663F" w14:textId="77777777" w:rsidR="00FE599E" w:rsidRDefault="00DA17BD" w:rsidP="00601EE5">
                        <w:pPr>
                          <w:numPr>
                            <w:ilvl w:val="0"/>
                            <w:numId w:val="2"/>
                          </w:numPr>
                          <w:shd w:val="clear" w:color="auto" w:fill="E36C0A" w:themeFill="accent6" w:themeFillShade="BF"/>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Costs of switching buyers (</w:t>
                        </w:r>
                        <w:r>
                          <w:rPr>
                            <w:rFonts w:ascii="Times New Roman" w:hAnsi="Times New Roman" w:cs="Times New Roman"/>
                            <w:color w:val="222222"/>
                            <w:sz w:val="24"/>
                            <w:szCs w:val="20"/>
                            <w:shd w:val="clear" w:color="auto" w:fill="FFFFFF"/>
                          </w:rPr>
                          <w:t>Bruijl,</w:t>
                        </w:r>
                        <w:r w:rsidRPr="0056571E">
                          <w:rPr>
                            <w:rFonts w:ascii="Times New Roman" w:hAnsi="Times New Roman" w:cs="Times New Roman"/>
                            <w:color w:val="222222"/>
                            <w:sz w:val="24"/>
                            <w:szCs w:val="20"/>
                            <w:shd w:val="clear" w:color="auto" w:fill="FFFFFF"/>
                          </w:rPr>
                          <w:t xml:space="preserve"> 2018</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04CF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255A5F" w14:textId="77777777" w:rsidR="00FE599E" w:rsidRPr="00D64169" w:rsidRDefault="00FB3829" w:rsidP="00FE599E">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v:shape id="Speech Bubble: Rectangle 4" o:spid="_x0000_s1032" type="#_x0000_t61" style="position:absolute;top:29718;width:28575;height:149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uUUwwAAANoAAAAPAAAAZHJzL2Rvd25yZXYueG1sRI9Ba8JA&#10;FITvgv9heUIv0myMUtrUVUQoFG8aofT2yL4mwezbuLtq6q93BcHjMDPfMPNlb1pxJucbywomSQqC&#10;uLS64UrBvvh6fQfhA7LG1jIp+CcPy8VwMMdc2wtv6bwLlYgQ9jkqqEPocil9WZNBn9iOOHp/1hkM&#10;UbpKaoeXCDetzNL0TRpsOC7U2NG6pvKwOxkFH8X02vweszL7Kdrgxnqz7s1RqZdRv/oEEagPz/Cj&#10;/a0VzOB+Jd4AubgBAAD//wMAUEsBAi0AFAAGAAgAAAAhANvh9svuAAAAhQEAABMAAAAAAAAAAAAA&#10;AAAAAAAAAFtDb250ZW50X1R5cGVzXS54bWxQSwECLQAUAAYACAAAACEAWvQsW78AAAAVAQAACwAA&#10;AAAAAAAAAAAAAAAfAQAAX3JlbHMvLnJlbHNQSwECLQAUAAYACAAAACEAzhLlFMMAAADaAAAADwAA&#10;AAAAAAAAAAAAAAAHAgAAZHJzL2Rvd25yZXYueG1sUEsFBgAAAAADAAMAtwAAAPcCAAAAAA==&#10;" adj="18312,-1799" fillcolor="red" strokecolor="#243f60 [1604]" strokeweight="2pt">
                  <v:textbox>
                    <w:txbxContent>
                      <w:p w14:paraId="357BA282"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w:t>
                        </w:r>
                        <w:r w:rsidRPr="00C04CF2">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162BB1"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Suppliers of rare components are not reliable</w:t>
                        </w:r>
                      </w:p>
                      <w:p w14:paraId="649716AA"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suppliers</w:t>
                        </w:r>
                      </w:p>
                      <w:p w14:paraId="134D7125"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Ability to be substituted  </w:t>
                        </w:r>
                        <w:r w:rsidRPr="0056571E">
                          <w:rPr>
                            <w:rFonts w:ascii="Times New Roman" w:hAnsi="Times New Roman" w:cs="Times New Roman"/>
                            <w:color w:val="000000" w:themeColor="text1"/>
                            <w:sz w:val="24"/>
                            <w:szCs w:val="24"/>
                            <w:highlight w:val="red"/>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6571E">
                          <w:rPr>
                            <w:rFonts w:ascii="Times New Roman" w:hAnsi="Times New Roman" w:cs="Times New Roman"/>
                            <w:color w:val="222222"/>
                            <w:sz w:val="24"/>
                            <w:szCs w:val="20"/>
                            <w:highlight w:val="red"/>
                            <w:shd w:val="clear" w:color="auto" w:fill="FFFFFF"/>
                          </w:rPr>
                          <w:t>Smith,et.al 2021</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FA55CF" w14:textId="77777777" w:rsidR="00FE599E" w:rsidRDefault="00DA17BD" w:rsidP="00FE599E">
                        <w:pPr>
                          <w:numPr>
                            <w:ilvl w:val="0"/>
                            <w:numId w:val="2"/>
                          </w:numPr>
                          <w:ind w:left="180" w:hanging="18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products or services rendered </w:t>
                        </w:r>
                      </w:p>
                      <w:p w14:paraId="4ABAB6F9" w14:textId="77777777" w:rsidR="00FE599E" w:rsidRDefault="00FB3829" w:rsidP="00FE599E">
                        <w:pPr>
                          <w:jc w:val="center"/>
                        </w:pPr>
                      </w:p>
                    </w:txbxContent>
                  </v:textbox>
                </v:shape>
                <v:shape id="Speech Bubble: Rectangle 5" o:spid="_x0000_s1033" type="#_x0000_t61" style="position:absolute;left:30194;top:30003;width:28480;height:141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J6XwwAAANoAAAAPAAAAZHJzL2Rvd25yZXYueG1sRI9Ba8JA&#10;FITvBf/D8grezKaCRVLXUAKipZdG2+LxmX3ZhGbfhuxW03/vCkKPw8x8w6zy0XbiTINvHSt4SlIQ&#10;xJXTLRsFn4fNbAnCB2SNnWNS8Ece8vXkYYWZdhcu6bwPRkQI+wwVNCH0mZS+asiiT1xPHL3aDRZD&#10;lIOResBLhNtOztP0WVpsOS402FPRUPWz/7UKCmM+qlP9Xh75e9suv8q3Yhd6paaP4+sLiEBj+A/f&#10;2zutYAG3K/EGyPUVAAD//wMAUEsBAi0AFAAGAAgAAAAhANvh9svuAAAAhQEAABMAAAAAAAAAAAAA&#10;AAAAAAAAAFtDb250ZW50X1R5cGVzXS54bWxQSwECLQAUAAYACAAAACEAWvQsW78AAAAVAQAACwAA&#10;AAAAAAAAAAAAAAAfAQAAX3JlbHMvLnJlbHNQSwECLQAUAAYACAAAACEABOiel8MAAADaAAAADwAA&#10;AAAAAAAAAAAAAAAHAgAAZHJzL2Rvd25yZXYueG1sUEsFBgAAAAADAAMAtwAAAPcCAAAAAA==&#10;" adj="3995,-3123" fillcolor="#92d050" strokecolor="#243f60 [1604]" strokeweight="2pt">
                  <v:textbox>
                    <w:txbxContent>
                      <w:p w14:paraId="3C6AA9F5" w14:textId="77777777" w:rsidR="00FE599E" w:rsidRPr="00C04CF2" w:rsidRDefault="00DA17BD" w:rsidP="00FE599E">
                        <w:pPr>
                          <w:spacing w:after="0" w:line="240" w:lineRule="auto"/>
                          <w:jc w:val="cente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 from substitutes</w:t>
                        </w:r>
                      </w:p>
                      <w:p w14:paraId="6306E342"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performance of substitutes</w:t>
                        </w:r>
                      </w:p>
                      <w:p w14:paraId="1A495137"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cost of switching to substitutes</w:t>
                        </w:r>
                      </w:p>
                      <w:p w14:paraId="09BD7696" w14:textId="77777777" w:rsidR="00FE599E" w:rsidRPr="00BD249C" w:rsidRDefault="00DA17BD" w:rsidP="00FE599E">
                        <w:pPr>
                          <w:numPr>
                            <w:ilvl w:val="0"/>
                            <w:numId w:val="3"/>
                          </w:numPr>
                          <w:rPr>
                            <w:rFonts w:ascii="Times New Roman" w:hAnsi="Times New Roman" w:cs="Times New Roman"/>
                            <w:sz w:val="24"/>
                          </w:rPr>
                        </w:pPr>
                        <w:r w:rsidRPr="00BD249C">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Willingness of customers to buy substitutes </w:t>
                        </w:r>
                      </w:p>
                    </w:txbxContent>
                  </v:textbox>
                </v:shape>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6" o:spid="_x0000_s1034" type="#_x0000_t9" style="position:absolute;left:16383;top:15430;width:25812;height:127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2HJwwAAANoAAAAPAAAAZHJzL2Rvd25yZXYueG1sRI/dasJA&#10;FITvC77DcgTv6sYiNkRX0RYh1Jv68wCH7DEbzJ4N2W2S9um7guDlMDPfMKvNYGvRUesrxwpm0wQE&#10;ceF0xaWCy3n/moLwAVlj7ZgU/JKHzXr0ssJMu56P1J1CKSKEfYYKTAhNJqUvDFn0U9cQR+/qWosh&#10;yraUusU+wm0t35JkIS1WHBcMNvRhqLidfqyC0O8Pf/P3YfaZ7747+jLpJXepUpPxsF2CCDSEZ/jR&#10;zrWCBdyvxBsg1/8AAAD//wMAUEsBAi0AFAAGAAgAAAAhANvh9svuAAAAhQEAABMAAAAAAAAAAAAA&#10;AAAAAAAAAFtDb250ZW50X1R5cGVzXS54bWxQSwECLQAUAAYACAAAACEAWvQsW78AAAAVAQAACwAA&#10;AAAAAAAAAAAAAAAfAQAAX3JlbHMvLnJlbHNQSwECLQAUAAYACAAAACEAuCdhycMAAADaAAAADwAA&#10;AAAAAAAAAAAAAAAHAgAAZHJzL2Rvd25yZXYueG1sUEsFBgAAAAADAAMAtwAAAPcCAAAAAA==&#10;" adj="2670" fillcolor="#ffc000" strokecolor="#243f60 [1604]" strokeweight="2pt">
                  <v:textbox>
                    <w:txbxContent>
                      <w:p w14:paraId="411C4888" w14:textId="77777777" w:rsidR="00FE599E" w:rsidRDefault="00FB3829" w:rsidP="00FE599E">
                        <w:pPr>
                          <w:spacing w:after="0" w:line="240" w:lineRule="auto"/>
                          <w:rPr>
                            <w:rFonts w:ascii="Times New Roman" w:hAnsi="Times New Roman" w:cs="Times New Roman"/>
                            <w:sz w:val="24"/>
                            <w:szCs w:val="24"/>
                            <w:u w:val="single"/>
                          </w:rPr>
                        </w:pPr>
                      </w:p>
                      <w:p w14:paraId="75175D2C" w14:textId="77777777" w:rsidR="00FE599E" w:rsidRPr="008776C4" w:rsidRDefault="00DA17BD" w:rsidP="00FE599E">
                        <w:pPr>
                          <w:spacing w:after="0" w:line="24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Competitive rivalry (High) </w:t>
                        </w:r>
                        <w:r w:rsidRPr="008776C4">
                          <w:rPr>
                            <w:rFonts w:ascii="Times New Roman" w:hAnsi="Times New Roman" w:cs="Times New Roman"/>
                            <w:sz w:val="24"/>
                            <w:szCs w:val="24"/>
                            <w:u w:val="single"/>
                          </w:rPr>
                          <w:t xml:space="preserve"> </w:t>
                        </w:r>
                      </w:p>
                      <w:p w14:paraId="1C5E6409" w14:textId="77777777" w:rsidR="00FE599E" w:rsidRDefault="00DA17BD" w:rsidP="00FE599E">
                        <w:pPr>
                          <w:numPr>
                            <w:ilvl w:val="0"/>
                            <w:numId w:val="2"/>
                          </w:numPr>
                          <w:spacing w:after="0" w:line="240" w:lineRule="auto"/>
                          <w:ind w:left="270" w:hanging="270"/>
                          <w:rPr>
                            <w:rFonts w:ascii="Times New Roman" w:hAnsi="Times New Roman" w:cs="Times New Roman"/>
                            <w:sz w:val="24"/>
                            <w:szCs w:val="24"/>
                          </w:rPr>
                        </w:pPr>
                        <w:r>
                          <w:rPr>
                            <w:rFonts w:ascii="Times New Roman" w:hAnsi="Times New Roman" w:cs="Times New Roman"/>
                            <w:sz w:val="24"/>
                            <w:szCs w:val="24"/>
                          </w:rPr>
                          <w:t>Direct competition</w:t>
                        </w:r>
                      </w:p>
                      <w:p w14:paraId="6C307B44" w14:textId="77777777" w:rsidR="00FE599E" w:rsidRPr="008776C4" w:rsidRDefault="00FB3829" w:rsidP="00FE599E">
                        <w:pPr>
                          <w:spacing w:after="0" w:line="240" w:lineRule="auto"/>
                          <w:ind w:left="270"/>
                          <w:rPr>
                            <w:rFonts w:ascii="Times New Roman" w:hAnsi="Times New Roman" w:cs="Times New Roman"/>
                            <w:sz w:val="24"/>
                            <w:szCs w:val="24"/>
                          </w:rPr>
                        </w:pPr>
                      </w:p>
                      <w:p w14:paraId="1AF5E348" w14:textId="77777777" w:rsidR="00FE599E" w:rsidRDefault="00FB3829" w:rsidP="00FE599E">
                        <w:pPr>
                          <w:jc w:val="center"/>
                        </w:pPr>
                      </w:p>
                    </w:txbxContent>
                  </v:textbox>
                </v:shape>
                <w10:anchorlock/>
              </v:group>
            </w:pict>
          </mc:Fallback>
        </mc:AlternateContent>
      </w:r>
    </w:p>
    <w:p w14:paraId="573C6239" w14:textId="77777777" w:rsidR="000C61C2" w:rsidRDefault="00DA17BD">
      <w:pPr>
        <w:pBdr>
          <w:top w:val="nil"/>
          <w:left w:val="nil"/>
          <w:bottom w:val="nil"/>
          <w:right w:val="nil"/>
          <w:between w:val="nil"/>
        </w:pBdr>
        <w:spacing w:after="200" w:line="24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Figure 2: Porter’s Five Forces Analysis.</w:t>
      </w:r>
    </w:p>
    <w:p w14:paraId="4290F987" w14:textId="77777777" w:rsidR="000C61C2" w:rsidRDefault="00DA17B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diagram represents an analysis tool to facilitate insight into the struggles encountered by Apple in its marketing and operational dynamics. These factors need to be overcome if Apple maintains its market share, alone increasing it (Pooja 2020 p.29). 1) Competitive rivalry. This force is felt very fiercely in the smartphone and computer software categories. 2) The threat from </w:t>
      </w:r>
      <w:r>
        <w:rPr>
          <w:rFonts w:ascii="Times New Roman" w:eastAsia="Times New Roman" w:hAnsi="Times New Roman" w:cs="Times New Roman"/>
          <w:sz w:val="24"/>
          <w:szCs w:val="24"/>
        </w:rPr>
        <w:lastRenderedPageBreak/>
        <w:t>the introduction of substitutes by Apple’s competitors exerts a powerful force on the marketing and growth strategies that Apple has put in place (</w:t>
      </w:r>
      <w:r>
        <w:rPr>
          <w:rFonts w:ascii="Times New Roman" w:eastAsia="Times New Roman" w:hAnsi="Times New Roman" w:cs="Times New Roman"/>
          <w:color w:val="222222"/>
          <w:sz w:val="24"/>
          <w:szCs w:val="24"/>
          <w:highlight w:val="white"/>
        </w:rPr>
        <w:t>Awan et al., 2021</w:t>
      </w:r>
      <w:r>
        <w:rPr>
          <w:rFonts w:ascii="Times New Roman" w:eastAsia="Times New Roman" w:hAnsi="Times New Roman" w:cs="Times New Roman"/>
          <w:sz w:val="24"/>
          <w:szCs w:val="24"/>
        </w:rPr>
        <w:t>). 3) Though the force felt from dynamics regarding the suppliers have a low force. Finding reliable suppliers for rare resources is critical in facilitating production. 4) Customers are the direct consumers of Apple’s products (</w:t>
      </w:r>
      <w:r>
        <w:rPr>
          <w:rFonts w:ascii="Times New Roman" w:eastAsia="Times New Roman" w:hAnsi="Times New Roman" w:cs="Times New Roman"/>
          <w:sz w:val="24"/>
          <w:szCs w:val="24"/>
          <w:highlight w:val="white"/>
        </w:rPr>
        <w:t>Tan 2021</w:t>
      </w:r>
      <w:r>
        <w:rPr>
          <w:rFonts w:ascii="Times New Roman" w:eastAsia="Times New Roman" w:hAnsi="Times New Roman" w:cs="Times New Roman"/>
          <w:sz w:val="24"/>
          <w:szCs w:val="24"/>
        </w:rPr>
        <w:t>). Their forces on Apple’s marketing strategies are high and very direct.  When they shift to competitor substitutes, the costs are felt on the market share, revenue, and profits realized. 5) New entrants into the market have created a powerful force on the expansion and marketing strategies (</w:t>
      </w:r>
      <w:r>
        <w:rPr>
          <w:rFonts w:ascii="Times New Roman" w:eastAsia="Times New Roman" w:hAnsi="Times New Roman" w:cs="Times New Roman"/>
          <w:sz w:val="24"/>
          <w:szCs w:val="24"/>
          <w:highlight w:val="white"/>
        </w:rPr>
        <w:t>Chen et al. 2021</w:t>
      </w:r>
      <w:r>
        <w:rPr>
          <w:rFonts w:ascii="Times New Roman" w:eastAsia="Times New Roman" w:hAnsi="Times New Roman" w:cs="Times New Roman"/>
          <w:sz w:val="24"/>
          <w:szCs w:val="24"/>
        </w:rPr>
        <w:t xml:space="preserve">). Some have niched using technology duplication to the detriment of Apple’s high-end products. </w:t>
      </w:r>
    </w:p>
    <w:p w14:paraId="6FFEBE47" w14:textId="77777777" w:rsidR="00F1331E" w:rsidRDefault="00F1331E">
      <w:pPr>
        <w:jc w:val="center"/>
        <w:rPr>
          <w:rFonts w:ascii="Times New Roman" w:eastAsia="Times New Roman" w:hAnsi="Times New Roman" w:cs="Times New Roman"/>
          <w:b/>
          <w:sz w:val="24"/>
          <w:szCs w:val="24"/>
        </w:rPr>
      </w:pPr>
    </w:p>
    <w:p w14:paraId="35C92A0A" w14:textId="77777777" w:rsidR="00F1331E" w:rsidRDefault="00F1331E">
      <w:pPr>
        <w:jc w:val="center"/>
        <w:rPr>
          <w:rFonts w:ascii="Times New Roman" w:eastAsia="Times New Roman" w:hAnsi="Times New Roman" w:cs="Times New Roman"/>
          <w:b/>
          <w:sz w:val="24"/>
          <w:szCs w:val="24"/>
        </w:rPr>
      </w:pPr>
    </w:p>
    <w:p w14:paraId="26065C8D" w14:textId="77777777" w:rsidR="00F1331E" w:rsidRDefault="00F1331E">
      <w:pPr>
        <w:jc w:val="center"/>
        <w:rPr>
          <w:rFonts w:ascii="Times New Roman" w:eastAsia="Times New Roman" w:hAnsi="Times New Roman" w:cs="Times New Roman"/>
          <w:b/>
          <w:sz w:val="24"/>
          <w:szCs w:val="24"/>
        </w:rPr>
      </w:pPr>
    </w:p>
    <w:p w14:paraId="323A91FF" w14:textId="77777777" w:rsidR="00F1331E" w:rsidRDefault="00F1331E">
      <w:pPr>
        <w:jc w:val="center"/>
        <w:rPr>
          <w:rFonts w:ascii="Times New Roman" w:eastAsia="Times New Roman" w:hAnsi="Times New Roman" w:cs="Times New Roman"/>
          <w:b/>
          <w:sz w:val="24"/>
          <w:szCs w:val="24"/>
        </w:rPr>
      </w:pPr>
    </w:p>
    <w:p w14:paraId="6B5CF6C7" w14:textId="77777777" w:rsidR="00F1331E" w:rsidRDefault="00F1331E">
      <w:pPr>
        <w:jc w:val="center"/>
        <w:rPr>
          <w:rFonts w:ascii="Times New Roman" w:eastAsia="Times New Roman" w:hAnsi="Times New Roman" w:cs="Times New Roman"/>
          <w:b/>
          <w:sz w:val="24"/>
          <w:szCs w:val="24"/>
        </w:rPr>
      </w:pPr>
    </w:p>
    <w:p w14:paraId="49254FF6" w14:textId="77777777" w:rsidR="00F1331E" w:rsidRDefault="00F1331E">
      <w:pPr>
        <w:jc w:val="center"/>
        <w:rPr>
          <w:rFonts w:ascii="Times New Roman" w:eastAsia="Times New Roman" w:hAnsi="Times New Roman" w:cs="Times New Roman"/>
          <w:b/>
          <w:sz w:val="24"/>
          <w:szCs w:val="24"/>
        </w:rPr>
      </w:pPr>
    </w:p>
    <w:p w14:paraId="4611FA44" w14:textId="77777777" w:rsidR="00F1331E" w:rsidRDefault="00F1331E">
      <w:pPr>
        <w:jc w:val="center"/>
        <w:rPr>
          <w:rFonts w:ascii="Times New Roman" w:eastAsia="Times New Roman" w:hAnsi="Times New Roman" w:cs="Times New Roman"/>
          <w:b/>
          <w:sz w:val="24"/>
          <w:szCs w:val="24"/>
        </w:rPr>
      </w:pPr>
    </w:p>
    <w:p w14:paraId="2C05052E" w14:textId="77777777" w:rsidR="00F1331E" w:rsidRDefault="00F1331E">
      <w:pPr>
        <w:jc w:val="center"/>
        <w:rPr>
          <w:rFonts w:ascii="Times New Roman" w:eastAsia="Times New Roman" w:hAnsi="Times New Roman" w:cs="Times New Roman"/>
          <w:b/>
          <w:sz w:val="24"/>
          <w:szCs w:val="24"/>
        </w:rPr>
      </w:pPr>
    </w:p>
    <w:p w14:paraId="5DDF1482" w14:textId="77777777" w:rsidR="00F1331E" w:rsidRDefault="00F1331E">
      <w:pPr>
        <w:jc w:val="center"/>
        <w:rPr>
          <w:rFonts w:ascii="Times New Roman" w:eastAsia="Times New Roman" w:hAnsi="Times New Roman" w:cs="Times New Roman"/>
          <w:b/>
          <w:sz w:val="24"/>
          <w:szCs w:val="24"/>
        </w:rPr>
      </w:pPr>
    </w:p>
    <w:p w14:paraId="1511CA72" w14:textId="77777777" w:rsidR="00F1331E" w:rsidRDefault="00F1331E">
      <w:pPr>
        <w:jc w:val="center"/>
        <w:rPr>
          <w:rFonts w:ascii="Times New Roman" w:eastAsia="Times New Roman" w:hAnsi="Times New Roman" w:cs="Times New Roman"/>
          <w:b/>
          <w:sz w:val="24"/>
          <w:szCs w:val="24"/>
        </w:rPr>
      </w:pPr>
    </w:p>
    <w:p w14:paraId="43D2DE1D" w14:textId="77777777" w:rsidR="00F1331E" w:rsidRDefault="00F1331E">
      <w:pPr>
        <w:jc w:val="center"/>
        <w:rPr>
          <w:rFonts w:ascii="Times New Roman" w:eastAsia="Times New Roman" w:hAnsi="Times New Roman" w:cs="Times New Roman"/>
          <w:b/>
          <w:sz w:val="24"/>
          <w:szCs w:val="24"/>
        </w:rPr>
      </w:pPr>
    </w:p>
    <w:p w14:paraId="0C5122AA" w14:textId="77777777" w:rsidR="00F1331E" w:rsidRDefault="00F1331E">
      <w:pPr>
        <w:jc w:val="center"/>
        <w:rPr>
          <w:rFonts w:ascii="Times New Roman" w:eastAsia="Times New Roman" w:hAnsi="Times New Roman" w:cs="Times New Roman"/>
          <w:b/>
          <w:sz w:val="24"/>
          <w:szCs w:val="24"/>
        </w:rPr>
      </w:pPr>
    </w:p>
    <w:p w14:paraId="147DE2CE" w14:textId="77777777" w:rsidR="00F1331E" w:rsidRDefault="00F1331E">
      <w:pPr>
        <w:jc w:val="center"/>
        <w:rPr>
          <w:rFonts w:ascii="Times New Roman" w:eastAsia="Times New Roman" w:hAnsi="Times New Roman" w:cs="Times New Roman"/>
          <w:b/>
          <w:sz w:val="24"/>
          <w:szCs w:val="24"/>
        </w:rPr>
      </w:pPr>
    </w:p>
    <w:p w14:paraId="182F14E2" w14:textId="77777777" w:rsidR="00F1331E" w:rsidRDefault="00F1331E">
      <w:pPr>
        <w:jc w:val="center"/>
        <w:rPr>
          <w:rFonts w:ascii="Times New Roman" w:eastAsia="Times New Roman" w:hAnsi="Times New Roman" w:cs="Times New Roman"/>
          <w:b/>
          <w:sz w:val="24"/>
          <w:szCs w:val="24"/>
        </w:rPr>
      </w:pPr>
    </w:p>
    <w:p w14:paraId="0E5A0B6F" w14:textId="77777777" w:rsidR="00F1331E" w:rsidRDefault="00F1331E">
      <w:pPr>
        <w:jc w:val="center"/>
        <w:rPr>
          <w:rFonts w:ascii="Times New Roman" w:eastAsia="Times New Roman" w:hAnsi="Times New Roman" w:cs="Times New Roman"/>
          <w:b/>
          <w:sz w:val="24"/>
          <w:szCs w:val="24"/>
        </w:rPr>
      </w:pPr>
    </w:p>
    <w:p w14:paraId="43F26641" w14:textId="77777777" w:rsidR="00F1331E" w:rsidRDefault="00F1331E">
      <w:pPr>
        <w:jc w:val="center"/>
        <w:rPr>
          <w:rFonts w:ascii="Times New Roman" w:eastAsia="Times New Roman" w:hAnsi="Times New Roman" w:cs="Times New Roman"/>
          <w:b/>
          <w:sz w:val="24"/>
          <w:szCs w:val="24"/>
        </w:rPr>
      </w:pPr>
    </w:p>
    <w:p w14:paraId="37DE27F9" w14:textId="77777777" w:rsidR="00F1331E" w:rsidRDefault="00F1331E">
      <w:pPr>
        <w:jc w:val="center"/>
        <w:rPr>
          <w:rFonts w:ascii="Times New Roman" w:eastAsia="Times New Roman" w:hAnsi="Times New Roman" w:cs="Times New Roman"/>
          <w:b/>
          <w:sz w:val="24"/>
          <w:szCs w:val="24"/>
        </w:rPr>
      </w:pPr>
    </w:p>
    <w:p w14:paraId="67F5F415" w14:textId="77777777" w:rsidR="00F1331E" w:rsidRDefault="00F1331E">
      <w:pPr>
        <w:jc w:val="center"/>
        <w:rPr>
          <w:rFonts w:ascii="Times New Roman" w:eastAsia="Times New Roman" w:hAnsi="Times New Roman" w:cs="Times New Roman"/>
          <w:b/>
          <w:sz w:val="24"/>
          <w:szCs w:val="24"/>
        </w:rPr>
      </w:pPr>
    </w:p>
    <w:p w14:paraId="11F79989" w14:textId="77777777" w:rsidR="00F1331E" w:rsidRDefault="00F1331E">
      <w:pPr>
        <w:jc w:val="center"/>
        <w:rPr>
          <w:rFonts w:ascii="Times New Roman" w:eastAsia="Times New Roman" w:hAnsi="Times New Roman" w:cs="Times New Roman"/>
          <w:b/>
          <w:sz w:val="24"/>
          <w:szCs w:val="24"/>
        </w:rPr>
      </w:pPr>
    </w:p>
    <w:p w14:paraId="73B12DC5" w14:textId="77777777" w:rsidR="00F1331E" w:rsidRDefault="00F1331E">
      <w:pPr>
        <w:jc w:val="center"/>
        <w:rPr>
          <w:rFonts w:ascii="Times New Roman" w:eastAsia="Times New Roman" w:hAnsi="Times New Roman" w:cs="Times New Roman"/>
          <w:b/>
          <w:sz w:val="24"/>
          <w:szCs w:val="24"/>
        </w:rPr>
      </w:pPr>
    </w:p>
    <w:p w14:paraId="4EC17B32" w14:textId="65A80FC7" w:rsidR="000C61C2" w:rsidRPr="001E274D" w:rsidRDefault="00BC25F1" w:rsidP="00BC25F1">
      <w:pPr>
        <w:pStyle w:val="Heading1"/>
        <w:jc w:val="center"/>
      </w:pPr>
      <w:bookmarkStart w:id="6" w:name="_Toc98837413"/>
      <w:r>
        <w:t>4</w:t>
      </w:r>
      <w:r w:rsidR="001E274D" w:rsidRPr="001E274D">
        <w:t xml:space="preserve">.0 </w:t>
      </w:r>
      <w:r w:rsidR="00DA17BD" w:rsidRPr="001E274D">
        <w:t>Recommendations and Conclusions</w:t>
      </w:r>
      <w:bookmarkEnd w:id="6"/>
    </w:p>
    <w:p w14:paraId="5DCE5CC0" w14:textId="7B7225F2" w:rsidR="00F1331E" w:rsidRPr="00BC25F1" w:rsidRDefault="00BC25F1" w:rsidP="00BC25F1">
      <w:pPr>
        <w:pStyle w:val="Heading2"/>
        <w:jc w:val="center"/>
      </w:pPr>
      <w:bookmarkStart w:id="7" w:name="_Toc98837414"/>
      <w:r w:rsidRPr="00BC25F1">
        <w:t>4</w:t>
      </w:r>
      <w:r w:rsidR="009E2E7F" w:rsidRPr="00BC25F1">
        <w:t>.1 Recomandations</w:t>
      </w:r>
      <w:bookmarkEnd w:id="7"/>
    </w:p>
    <w:p w14:paraId="5085BB36" w14:textId="77777777" w:rsidR="00F1331E" w:rsidRDefault="00F1331E" w:rsidP="00F031C5">
      <w:pPr>
        <w:spacing w:line="480" w:lineRule="auto"/>
        <w:ind w:firstLine="720"/>
        <w:rPr>
          <w:rFonts w:ascii="Times New Roman" w:eastAsia="Times New Roman" w:hAnsi="Times New Roman" w:cs="Times New Roman"/>
          <w:sz w:val="24"/>
          <w:szCs w:val="24"/>
        </w:rPr>
      </w:pPr>
    </w:p>
    <w:p w14:paraId="2E11BFCE" w14:textId="17D5BEC9" w:rsidR="009E2E7F" w:rsidRDefault="00DA17BD" w:rsidP="00F031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current market trends and advanced technologies, Apple Inc. should reinstate its mission and vision statements and marketing mix strategies (</w:t>
      </w:r>
      <w:r>
        <w:rPr>
          <w:rFonts w:ascii="Times New Roman" w:eastAsia="Times New Roman" w:hAnsi="Times New Roman" w:cs="Times New Roman"/>
          <w:sz w:val="24"/>
          <w:szCs w:val="24"/>
          <w:highlight w:val="white"/>
        </w:rPr>
        <w:t>Larionova et al. 2021</w:t>
      </w:r>
      <w:r>
        <w:rPr>
          <w:rFonts w:ascii="Times New Roman" w:eastAsia="Times New Roman" w:hAnsi="Times New Roman" w:cs="Times New Roman"/>
          <w:sz w:val="24"/>
          <w:szCs w:val="24"/>
        </w:rPr>
        <w:t xml:space="preserve">). The activities should include the functions, packing, and services in the product line, the costs and discount margins in pricing, the promotional aspects towards the public, and lastly, work on the distribution channels from place to place worldwide as per </w:t>
      </w:r>
      <w:r>
        <w:rPr>
          <w:rFonts w:ascii="Times New Roman" w:eastAsia="Times New Roman" w:hAnsi="Times New Roman" w:cs="Times New Roman"/>
          <w:sz w:val="24"/>
          <w:szCs w:val="24"/>
          <w:highlight w:val="white"/>
        </w:rPr>
        <w:t>Gardere et al. 2021)</w:t>
      </w:r>
      <w:r>
        <w:rPr>
          <w:rFonts w:ascii="Times New Roman" w:eastAsia="Times New Roman" w:hAnsi="Times New Roman" w:cs="Times New Roman"/>
          <w:sz w:val="24"/>
          <w:szCs w:val="24"/>
        </w:rPr>
        <w:t xml:space="preserve">. The rate at which smartphones are impacting human daily live engagements should be a concern of whether the growth and manifestations impact the general economy inversely or are for the good of all. </w:t>
      </w:r>
      <w:r w:rsidRPr="00F1331E">
        <w:rPr>
          <w:rFonts w:ascii="Times New Roman" w:eastAsia="Times New Roman" w:hAnsi="Times New Roman" w:cs="Times New Roman"/>
          <w:sz w:val="24"/>
          <w:szCs w:val="24"/>
        </w:rPr>
        <w:t xml:space="preserve">Also, the requirements of common people must be kept in mind for any further development in the field of software. </w:t>
      </w:r>
    </w:p>
    <w:p w14:paraId="57FA50EB" w14:textId="77777777" w:rsidR="009E2E7F" w:rsidRDefault="009E2E7F" w:rsidP="009E2E7F">
      <w:pPr>
        <w:pStyle w:val="Heading2"/>
        <w:jc w:val="center"/>
      </w:pPr>
    </w:p>
    <w:p w14:paraId="3033B493" w14:textId="77777777" w:rsidR="009E2E7F" w:rsidRDefault="009E2E7F" w:rsidP="009E2E7F">
      <w:pPr>
        <w:pStyle w:val="Heading2"/>
        <w:jc w:val="center"/>
      </w:pPr>
    </w:p>
    <w:p w14:paraId="7073FD6E" w14:textId="464E8C8B" w:rsidR="009E2E7F" w:rsidRDefault="009E2E7F" w:rsidP="009E2E7F">
      <w:pPr>
        <w:pStyle w:val="Heading2"/>
        <w:jc w:val="center"/>
      </w:pPr>
    </w:p>
    <w:p w14:paraId="44310B43" w14:textId="77777777" w:rsidR="00BC25F1" w:rsidRDefault="00BC25F1" w:rsidP="009E2E7F">
      <w:pPr>
        <w:pStyle w:val="Heading2"/>
        <w:jc w:val="center"/>
      </w:pPr>
    </w:p>
    <w:p w14:paraId="4F33127B" w14:textId="77777777" w:rsidR="00BC25F1" w:rsidRDefault="00BC25F1" w:rsidP="009E2E7F">
      <w:pPr>
        <w:pStyle w:val="Heading2"/>
        <w:jc w:val="center"/>
      </w:pPr>
    </w:p>
    <w:p w14:paraId="1DBB31BD" w14:textId="2889F2C4" w:rsidR="009E2E7F" w:rsidRPr="00BC25F1" w:rsidRDefault="00BC25F1" w:rsidP="00BC25F1">
      <w:pPr>
        <w:pStyle w:val="Heading2"/>
        <w:jc w:val="center"/>
      </w:pPr>
      <w:bookmarkStart w:id="8" w:name="_Toc98837415"/>
      <w:r w:rsidRPr="00BC25F1">
        <w:t>4</w:t>
      </w:r>
      <w:r w:rsidR="009E2E7F" w:rsidRPr="00BC25F1">
        <w:t>.2 Conclusion</w:t>
      </w:r>
      <w:bookmarkEnd w:id="8"/>
    </w:p>
    <w:p w14:paraId="1C3F2810" w14:textId="77777777" w:rsidR="009E2E7F" w:rsidRDefault="009E2E7F" w:rsidP="00F031C5">
      <w:pPr>
        <w:spacing w:line="480" w:lineRule="auto"/>
        <w:ind w:firstLine="720"/>
        <w:rPr>
          <w:rFonts w:ascii="Times New Roman" w:eastAsia="Times New Roman" w:hAnsi="Times New Roman" w:cs="Times New Roman"/>
          <w:sz w:val="24"/>
          <w:szCs w:val="24"/>
        </w:rPr>
      </w:pPr>
    </w:p>
    <w:p w14:paraId="0161C377" w14:textId="5A6CD549" w:rsidR="000C61C2" w:rsidRDefault="00DA17BD" w:rsidP="00F031C5">
      <w:pPr>
        <w:spacing w:line="480" w:lineRule="auto"/>
        <w:ind w:firstLine="720"/>
        <w:rPr>
          <w:rFonts w:ascii="Times New Roman" w:eastAsia="Times New Roman" w:hAnsi="Times New Roman" w:cs="Times New Roman"/>
          <w:sz w:val="24"/>
          <w:szCs w:val="24"/>
          <w:highlight w:val="yellow"/>
        </w:rPr>
      </w:pPr>
      <w:r w:rsidRPr="00F1331E">
        <w:rPr>
          <w:rFonts w:ascii="Times New Roman" w:eastAsia="Times New Roman" w:hAnsi="Times New Roman" w:cs="Times New Roman"/>
          <w:sz w:val="24"/>
          <w:szCs w:val="24"/>
        </w:rPr>
        <w:t>The world is developing day by day in terms of economy and financial structures which is another key point to keep in mind while reviewing any change in the company's policy so that it might not affect the common people's needs. The company should also keep in mind the ongoing crisis around the world after the pandemic situation and should construct strategies and plans accordingly so as to have a greater impact in the near future. But mostly it should be focusing more on the needs of the customers and customize the products so as to increase the sales more and have much-improved marketing scheme to have the required upliftment.</w:t>
      </w:r>
    </w:p>
    <w:p w14:paraId="1E94513F" w14:textId="77777777" w:rsidR="000C61C2" w:rsidRDefault="000C61C2">
      <w:pPr>
        <w:rPr>
          <w:rFonts w:ascii="Times New Roman" w:eastAsia="Times New Roman" w:hAnsi="Times New Roman" w:cs="Times New Roman"/>
          <w:sz w:val="24"/>
          <w:szCs w:val="24"/>
          <w:highlight w:val="yellow"/>
        </w:rPr>
      </w:pPr>
    </w:p>
    <w:p w14:paraId="3D38471D" w14:textId="77777777" w:rsidR="000C61C2" w:rsidRDefault="000C61C2">
      <w:pPr>
        <w:rPr>
          <w:rFonts w:ascii="Times New Roman" w:eastAsia="Times New Roman" w:hAnsi="Times New Roman" w:cs="Times New Roman"/>
          <w:sz w:val="24"/>
          <w:szCs w:val="24"/>
        </w:rPr>
      </w:pPr>
    </w:p>
    <w:p w14:paraId="330CF489" w14:textId="77777777" w:rsidR="000C61C2" w:rsidRDefault="000C61C2">
      <w:pPr>
        <w:rPr>
          <w:rFonts w:ascii="Times New Roman" w:eastAsia="Times New Roman" w:hAnsi="Times New Roman" w:cs="Times New Roman"/>
          <w:sz w:val="24"/>
          <w:szCs w:val="24"/>
        </w:rPr>
      </w:pPr>
    </w:p>
    <w:p w14:paraId="130DECCF" w14:textId="77777777" w:rsidR="000C61C2" w:rsidRDefault="000C61C2">
      <w:pPr>
        <w:rPr>
          <w:rFonts w:ascii="Times New Roman" w:eastAsia="Times New Roman" w:hAnsi="Times New Roman" w:cs="Times New Roman"/>
          <w:sz w:val="24"/>
          <w:szCs w:val="24"/>
        </w:rPr>
      </w:pPr>
    </w:p>
    <w:p w14:paraId="18428E27" w14:textId="77777777" w:rsidR="000C61C2" w:rsidRDefault="000C61C2">
      <w:pPr>
        <w:rPr>
          <w:rFonts w:ascii="Times New Roman" w:eastAsia="Times New Roman" w:hAnsi="Times New Roman" w:cs="Times New Roman"/>
          <w:sz w:val="24"/>
          <w:szCs w:val="24"/>
        </w:rPr>
      </w:pPr>
    </w:p>
    <w:p w14:paraId="4C54368C" w14:textId="77777777" w:rsidR="000C61C2" w:rsidRDefault="000C61C2">
      <w:pPr>
        <w:rPr>
          <w:rFonts w:ascii="Times New Roman" w:eastAsia="Times New Roman" w:hAnsi="Times New Roman" w:cs="Times New Roman"/>
          <w:sz w:val="24"/>
          <w:szCs w:val="24"/>
        </w:rPr>
      </w:pPr>
    </w:p>
    <w:p w14:paraId="55BD8488" w14:textId="77777777" w:rsidR="000C61C2" w:rsidRDefault="00DA17BD">
      <w:pPr>
        <w:spacing w:after="200" w:line="276" w:lineRule="auto"/>
        <w:rPr>
          <w:rFonts w:ascii="Times New Roman" w:eastAsia="Times New Roman" w:hAnsi="Times New Roman" w:cs="Times New Roman"/>
          <w:sz w:val="24"/>
          <w:szCs w:val="24"/>
        </w:rPr>
      </w:pPr>
      <w:r>
        <w:br w:type="page"/>
      </w:r>
    </w:p>
    <w:p w14:paraId="62922FEB" w14:textId="3FF88AA2" w:rsidR="000C61C2" w:rsidRPr="00BC25F1" w:rsidRDefault="00BC25F1" w:rsidP="00BC25F1">
      <w:pPr>
        <w:pStyle w:val="Heading1"/>
        <w:jc w:val="center"/>
      </w:pPr>
      <w:bookmarkStart w:id="9" w:name="_Toc98837416"/>
      <w:r w:rsidRPr="00BC25F1">
        <w:lastRenderedPageBreak/>
        <w:t>5</w:t>
      </w:r>
      <w:r w:rsidR="001E274D" w:rsidRPr="00BC25F1">
        <w:t xml:space="preserve">.0 </w:t>
      </w:r>
      <w:r w:rsidR="00DA17BD" w:rsidRPr="00BC25F1">
        <w:t>Reference List</w:t>
      </w:r>
      <w:bookmarkEnd w:id="9"/>
    </w:p>
    <w:p w14:paraId="1D453466" w14:textId="77777777" w:rsidR="000C61C2" w:rsidRDefault="000C61C2">
      <w:pPr>
        <w:spacing w:after="0" w:line="480" w:lineRule="auto"/>
        <w:ind w:left="720" w:hanging="720"/>
        <w:rPr>
          <w:rFonts w:ascii="Times New Roman" w:eastAsia="Times New Roman" w:hAnsi="Times New Roman" w:cs="Times New Roman"/>
          <w:sz w:val="24"/>
          <w:szCs w:val="24"/>
          <w:highlight w:val="white"/>
        </w:rPr>
      </w:pPr>
    </w:p>
    <w:p w14:paraId="02F7E15C"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Abba, M.T., 2021. Analyzing competitors and creating a competitive advantage. Interdisciplinary Journal of Applied and Basics Subjects, 1(8), pp.31-42</w:t>
      </w:r>
    </w:p>
    <w:p w14:paraId="7A8D31A7"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Aitken, A., 2021. Emotional Response in Investment Decision Making &amp; Sentiment for Apple Inc.Stock Stock (August 19, 2021)</w:t>
      </w:r>
    </w:p>
    <w:p w14:paraId="15B6CC75"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lang w:val="it-IT"/>
        </w:rPr>
        <w:t xml:space="preserve">Al Mheiri, R., Al Hosani, N., &amp; Saif, E. (2021). </w:t>
      </w:r>
      <w:r w:rsidRPr="00F1331E">
        <w:rPr>
          <w:rFonts w:ascii="Times New Roman" w:eastAsia="Times New Roman" w:hAnsi="Times New Roman" w:cs="Times New Roman"/>
          <w:sz w:val="24"/>
          <w:szCs w:val="24"/>
        </w:rPr>
        <w:t>Ratio Analysis of Apple. Available at SSRN 3895231.</w:t>
      </w:r>
    </w:p>
    <w:p w14:paraId="20CE6791"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Apple Financial Results 2021 https://www.apple.com/investor/earnings-call/</w:t>
      </w:r>
    </w:p>
    <w:p w14:paraId="2967EEF5"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Awan, T.M. and Maqsood, J., 2021. Review of top five financial markets during the pandemic times. International Journal of Financial Engineering, p.2131001.</w:t>
      </w:r>
    </w:p>
    <w:p w14:paraId="1346F936"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Beyel, B., Apple Incorporated Improving Competitive Advantage in Early Career Retention.</w:t>
      </w:r>
    </w:p>
    <w:p w14:paraId="24D335AE"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Bruijn, G.H.T., 2018. The relevance of Porter's five forces in today's innovative and changing business environment Available at SSRN 3192207</w:t>
      </w:r>
    </w:p>
    <w:p w14:paraId="55BF1C5E"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Ceil, C., 2018. Importance of Leadership for Apple. Available at SSRN 3520422</w:t>
      </w:r>
    </w:p>
    <w:p w14:paraId="1FB018EB"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Chen, X., Liu, Y. and Gong, H., 2021, December Apple Inc. Strategic Marketing Analysis and Evaluation. In 2021 3rd International Conference on Economic Management and Cultural Industry (ICEMCI 2021) (pp 3053-3061), Atlantis Press</w:t>
      </w:r>
    </w:p>
    <w:p w14:paraId="41B8AFE2"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t>Clement, M., Huaicheo, C., Felicia, A., Philip, A. S., Isaac, S. H., Kwame, O. E., &amp; Juliana, N. O. (2021). The New Experiential Impacts Linked to the Application of Knowledge Management in Businesses. International Journal of Academic Research in Business and Social Sciences, 11(12), 1540-1556.</w:t>
      </w:r>
    </w:p>
    <w:p w14:paraId="65405A00"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lang w:val="de-DE"/>
        </w:rPr>
        <w:lastRenderedPageBreak/>
        <w:t xml:space="preserve">Gupta, S., &amp; Mehta, S. K. (2021). </w:t>
      </w:r>
      <w:r w:rsidRPr="00F1331E">
        <w:rPr>
          <w:rFonts w:ascii="Times New Roman" w:eastAsia="Times New Roman" w:hAnsi="Times New Roman" w:cs="Times New Roman"/>
          <w:sz w:val="24"/>
          <w:szCs w:val="24"/>
        </w:rPr>
        <w:t>Data mining-based financial statement fraud detection: Systematic literature review and meta-analysis to estimate data sample mapping of fraudulent companies against non-fraudulent companies. Global Business Review, 0972150920984857.</w:t>
      </w:r>
    </w:p>
    <w:p w14:paraId="70C9973A"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Horák, J., &amp; Kaisler, D. (2022). Evaluation of the development of Apple Inc. stock price time series In SHS Web of Conferences (Vol. 132, p. 01012) EDP Sciences</w:t>
      </w:r>
    </w:p>
    <w:p w14:paraId="00BB7520"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t>Hughes, M. (2018). Managing and leading organizational change. Routledge.</w:t>
      </w:r>
    </w:p>
    <w:p w14:paraId="3288F337"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t>Kane, G. (2019). The technology fallacy: people are the real key to digital transformation. Research-Technology Management, 62(6), 44-49.</w:t>
      </w:r>
    </w:p>
    <w:p w14:paraId="4AE74D5D"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Kangyi, Wang. “Analysis of Financial Policy at Apple Company in 2020” 2021 International Conference on Enterprise Management and Economic Development (ICEMED 2021) Atlantis Press, 2021 (pp. 150-153)</w:t>
      </w:r>
    </w:p>
    <w:p w14:paraId="268FB999"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t>Koistinen, K. (2021). Leading change in technological transformation: implementation of new Enterprise Resource Planning system.</w:t>
      </w:r>
    </w:p>
    <w:p w14:paraId="72CFE56A"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Lan, Binghui. “Analysis of Apple’s Marketing Strategy” 2021 6th International Conference on Social Sciences and Economic Development (ICSSED 2021) Atlantis Press, 2021</w:t>
      </w:r>
    </w:p>
    <w:p w14:paraId="2CA1149C"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Larionova, A., Kazakova, P., and Nikitinsky, N., 2019, September. Deep Structured Semantic Model for Recommendations in E-commerce. In International Conference on Hybrid Artificial Intelligence Systems (pp. 85-96) Springer, Cham</w:t>
      </w:r>
    </w:p>
    <w:p w14:paraId="3AA07D50"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 Y., 2021. Apple Inc. Analysis and Forecast Evaluation. Proceedings of Business and Economic Studies, 4(4), pp.71-78</w:t>
      </w:r>
    </w:p>
    <w:p w14:paraId="39F43B55"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Lobato-Gómez, M., Hewitt, S., Capell, T., Christou, P., Dhingra, A. and Girón-Calva, P.S., 2021 Transgenic and genome-edited fruits: background, constraints, benefits, and commercial opportunities. Horticulture Research, 8</w:t>
      </w:r>
    </w:p>
    <w:p w14:paraId="6994FA7A"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Magwizi, C.N., 2020. An investigation of operational management in the organization, on the example of the Apple Computer, Inc (Master's thesis, Тернопільський національний технічний університет імені Івана Пулюя)</w:t>
      </w:r>
    </w:p>
    <w:p w14:paraId="135A08EB"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Perera, U. (2021). Tax Avoidance Strategies of Multinational Companies: A Case Study of Apple Inc. Economic Research, 9, 1.</w:t>
      </w:r>
    </w:p>
    <w:p w14:paraId="0014D6BF"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Phillips, F., Libby, R. and Libby, P, 2019 Fundamentals of Financial Accounting, 6e</w:t>
      </w:r>
    </w:p>
    <w:p w14:paraId="3A7F19C8" w14:textId="77777777" w:rsidR="000C61C2" w:rsidRPr="00D00596" w:rsidRDefault="00DA17BD">
      <w:pPr>
        <w:spacing w:after="0" w:line="480" w:lineRule="auto"/>
        <w:ind w:left="720" w:hanging="720"/>
        <w:rPr>
          <w:rFonts w:ascii="Times New Roman" w:eastAsia="Times New Roman" w:hAnsi="Times New Roman" w:cs="Times New Roman"/>
          <w:sz w:val="24"/>
          <w:szCs w:val="24"/>
          <w:highlight w:val="white"/>
          <w:lang w:val="it-IT"/>
        </w:rPr>
      </w:pPr>
      <w:r>
        <w:rPr>
          <w:rFonts w:ascii="Times New Roman" w:eastAsia="Times New Roman" w:hAnsi="Times New Roman" w:cs="Times New Roman"/>
          <w:sz w:val="24"/>
          <w:szCs w:val="24"/>
          <w:highlight w:val="white"/>
        </w:rPr>
        <w:t xml:space="preserve">Pooja, B. C. An Organization Study Report Of Apple Inc. Diss. CMR Institute of Technology. </w:t>
      </w:r>
      <w:r w:rsidRPr="00D00596">
        <w:rPr>
          <w:rFonts w:ascii="Times New Roman" w:eastAsia="Times New Roman" w:hAnsi="Times New Roman" w:cs="Times New Roman"/>
          <w:sz w:val="24"/>
          <w:szCs w:val="24"/>
          <w:highlight w:val="white"/>
          <w:lang w:val="it-IT"/>
        </w:rPr>
        <w:t>Bangalore, 2020</w:t>
      </w:r>
    </w:p>
    <w:p w14:paraId="390CD092"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lang w:val="it-IT"/>
        </w:rPr>
        <w:t xml:space="preserve">Sierra-Garcia, L., Garcia-Benau, M. A., &amp; Bollas-Araya, H. M. (2018). </w:t>
      </w:r>
      <w:r w:rsidRPr="00F1331E">
        <w:rPr>
          <w:rFonts w:ascii="Times New Roman" w:eastAsia="Times New Roman" w:hAnsi="Times New Roman" w:cs="Times New Roman"/>
          <w:sz w:val="24"/>
          <w:szCs w:val="24"/>
        </w:rPr>
        <w:t>Empirical analysis of non-financial reporting by Spanish companies. Administrative Sciences, 8(3), 29.</w:t>
      </w:r>
    </w:p>
    <w:p w14:paraId="3BAA3A05"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Smith, K.T., Betts, T.K. and Smith, L.M., 2018. Financial analysis of companies concerned about human rights. International Journal of Business Excellence, 14(3), pp.360-379</w:t>
      </w:r>
    </w:p>
    <w:p w14:paraId="0C80A883"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Sun, W., 2021, December The Changes of Apple’s Stock Price During the Pandemic. In 2021 3rd International Conference on Economic Management and Cultural Industry (ICEMCI 2021) (pp. 373-376), Atlantis Press</w:t>
      </w:r>
    </w:p>
    <w:p w14:paraId="3ECD6323"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lang w:val="it-IT"/>
        </w:rPr>
        <w:t xml:space="preserve">Surjandari, D. A., Anggraeni, D., Arlita, D. P., &amp; Purba, R. M. (2019). </w:t>
      </w:r>
      <w:r w:rsidRPr="00F1331E">
        <w:rPr>
          <w:rFonts w:ascii="Times New Roman" w:eastAsia="Times New Roman" w:hAnsi="Times New Roman" w:cs="Times New Roman"/>
          <w:sz w:val="24"/>
          <w:szCs w:val="24"/>
        </w:rPr>
        <w:t>Analysis of non-financial determinants of company value in manufacturing companies in Indonesia. Jurnal Akuntansi, 23(2), 230-252.</w:t>
      </w:r>
    </w:p>
    <w:p w14:paraId="6860FC5F" w14:textId="77777777" w:rsidR="000C61C2" w:rsidRDefault="00DA17BD">
      <w:pPr>
        <w:spacing w:after="0"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Tan, R. (2021). Changes in the Portfolio Management and Construction under the Pandemic Era In E3S Web of Conferences (Vol. 275, p. 01005) EDP Sciences</w:t>
      </w:r>
    </w:p>
    <w:p w14:paraId="6BBEAD5D"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lastRenderedPageBreak/>
        <w:t>Wasaba, J. (2019). Leading the Change: Context of a Manufacturing Company. Department of Commerce and Financial Management University of Kelaniya, 33.</w:t>
      </w:r>
    </w:p>
    <w:p w14:paraId="0D0DB55C" w14:textId="77777777" w:rsidR="000C61C2" w:rsidRPr="00F1331E" w:rsidRDefault="00DA17BD">
      <w:pPr>
        <w:spacing w:after="0" w:line="480" w:lineRule="auto"/>
        <w:ind w:left="720" w:hanging="720"/>
        <w:rPr>
          <w:rFonts w:ascii="Times New Roman" w:eastAsia="Times New Roman" w:hAnsi="Times New Roman" w:cs="Times New Roman"/>
          <w:sz w:val="24"/>
          <w:szCs w:val="24"/>
        </w:rPr>
      </w:pPr>
      <w:r w:rsidRPr="00F1331E">
        <w:rPr>
          <w:rFonts w:ascii="Times New Roman" w:eastAsia="Times New Roman" w:hAnsi="Times New Roman" w:cs="Times New Roman"/>
          <w:sz w:val="24"/>
          <w:szCs w:val="24"/>
        </w:rPr>
        <w:t>Wild, J. (2019). Financial Accounting: Information for Decisions, 9e.</w:t>
      </w:r>
    </w:p>
    <w:p w14:paraId="61F3458A" w14:textId="77777777" w:rsidR="000C61C2" w:rsidRPr="00B02136" w:rsidRDefault="000C61C2">
      <w:pPr>
        <w:spacing w:after="0" w:line="480" w:lineRule="auto"/>
        <w:ind w:left="720" w:hanging="720"/>
        <w:rPr>
          <w:rFonts w:ascii="Times New Roman" w:eastAsia="Times New Roman" w:hAnsi="Times New Roman" w:cs="Times New Roman"/>
          <w:sz w:val="24"/>
          <w:szCs w:val="24"/>
          <w:highlight w:val="yellow"/>
        </w:rPr>
      </w:pPr>
    </w:p>
    <w:sectPr w:rsidR="000C61C2" w:rsidRPr="00B02136" w:rsidSect="00730ED6">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3DEA2" w14:textId="77777777" w:rsidR="00FB3829" w:rsidRDefault="00FB3829">
      <w:pPr>
        <w:spacing w:after="0" w:line="240" w:lineRule="auto"/>
      </w:pPr>
      <w:r>
        <w:separator/>
      </w:r>
    </w:p>
  </w:endnote>
  <w:endnote w:type="continuationSeparator" w:id="0">
    <w:p w14:paraId="7918F0E8" w14:textId="77777777" w:rsidR="00FB3829" w:rsidRDefault="00FB3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E6B88" w14:textId="77777777" w:rsidR="000C61C2" w:rsidRDefault="000C61C2">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770430"/>
      <w:docPartObj>
        <w:docPartGallery w:val="Page Numbers (Bottom of Page)"/>
        <w:docPartUnique/>
      </w:docPartObj>
    </w:sdtPr>
    <w:sdtEndPr>
      <w:rPr>
        <w:noProof/>
      </w:rPr>
    </w:sdtEndPr>
    <w:sdtContent>
      <w:p w14:paraId="033D7C39" w14:textId="0DF131D2" w:rsidR="001244CA" w:rsidRDefault="001244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974EFF" w14:textId="77777777" w:rsidR="000C61C2" w:rsidRDefault="000C61C2">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61282" w14:textId="77777777" w:rsidR="000C61C2" w:rsidRDefault="000C61C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6B49E" w14:textId="77777777" w:rsidR="00FB3829" w:rsidRDefault="00FB3829">
      <w:pPr>
        <w:spacing w:after="0" w:line="240" w:lineRule="auto"/>
      </w:pPr>
      <w:r>
        <w:separator/>
      </w:r>
    </w:p>
  </w:footnote>
  <w:footnote w:type="continuationSeparator" w:id="0">
    <w:p w14:paraId="18549306" w14:textId="77777777" w:rsidR="00FB3829" w:rsidRDefault="00FB38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08F2C" w14:textId="77777777" w:rsidR="000C61C2" w:rsidRDefault="000C61C2">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B49FB" w14:textId="6F0A29A2" w:rsidR="00AC4515" w:rsidRDefault="00AC4515">
    <w:pPr>
      <w:pStyle w:val="Header"/>
      <w:jc w:val="center"/>
    </w:pPr>
  </w:p>
  <w:p w14:paraId="1D8C86DB" w14:textId="77777777" w:rsidR="000C61C2" w:rsidRDefault="000C61C2">
    <w:pPr>
      <w:spacing w:line="480" w:lineRule="auto"/>
      <w:ind w:left="4320"/>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04F6B" w14:textId="77777777" w:rsidR="000C61C2" w:rsidRDefault="000C61C2">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E2CBE"/>
    <w:multiLevelType w:val="multilevel"/>
    <w:tmpl w:val="5802A31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B56722C"/>
    <w:multiLevelType w:val="hybridMultilevel"/>
    <w:tmpl w:val="37C25EEC"/>
    <w:lvl w:ilvl="0" w:tplc="A5124F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1C2"/>
    <w:rsid w:val="000C61C2"/>
    <w:rsid w:val="001244CA"/>
    <w:rsid w:val="001A40A6"/>
    <w:rsid w:val="001E274D"/>
    <w:rsid w:val="001E3927"/>
    <w:rsid w:val="001F30A9"/>
    <w:rsid w:val="001F5384"/>
    <w:rsid w:val="00261F74"/>
    <w:rsid w:val="0029543F"/>
    <w:rsid w:val="00326F5E"/>
    <w:rsid w:val="003F18A0"/>
    <w:rsid w:val="00473B81"/>
    <w:rsid w:val="0056569B"/>
    <w:rsid w:val="005C63EC"/>
    <w:rsid w:val="00730ED6"/>
    <w:rsid w:val="007C3CB6"/>
    <w:rsid w:val="007E50DD"/>
    <w:rsid w:val="00843034"/>
    <w:rsid w:val="0092159F"/>
    <w:rsid w:val="00965A12"/>
    <w:rsid w:val="009E2E7F"/>
    <w:rsid w:val="00A96568"/>
    <w:rsid w:val="00AC4515"/>
    <w:rsid w:val="00AE1564"/>
    <w:rsid w:val="00B02136"/>
    <w:rsid w:val="00B37993"/>
    <w:rsid w:val="00BC25F1"/>
    <w:rsid w:val="00CB715F"/>
    <w:rsid w:val="00D00596"/>
    <w:rsid w:val="00DA17BD"/>
    <w:rsid w:val="00DD02CD"/>
    <w:rsid w:val="00DD47E2"/>
    <w:rsid w:val="00F031C5"/>
    <w:rsid w:val="00F1331E"/>
    <w:rsid w:val="00FB38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C4EC8"/>
  <w15:docId w15:val="{53987CF4-AF53-4F60-95F5-B39AE45DC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IN"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730ED6"/>
    <w:pPr>
      <w:spacing w:after="0" w:line="240" w:lineRule="auto"/>
    </w:pPr>
    <w:rPr>
      <w:rFonts w:asciiTheme="minorHAnsi" w:eastAsiaTheme="minorEastAsia" w:hAnsiTheme="minorHAnsi" w:cstheme="minorBidi"/>
      <w:lang w:eastAsia="en-US"/>
    </w:rPr>
  </w:style>
  <w:style w:type="character" w:customStyle="1" w:styleId="NoSpacingChar">
    <w:name w:val="No Spacing Char"/>
    <w:basedOn w:val="DefaultParagraphFont"/>
    <w:link w:val="NoSpacing"/>
    <w:uiPriority w:val="1"/>
    <w:rsid w:val="00730ED6"/>
    <w:rPr>
      <w:rFonts w:asciiTheme="minorHAnsi" w:eastAsiaTheme="minorEastAsia" w:hAnsiTheme="minorHAnsi" w:cstheme="minorBidi"/>
      <w:lang w:eastAsia="en-US"/>
    </w:rPr>
  </w:style>
  <w:style w:type="paragraph" w:styleId="Header">
    <w:name w:val="header"/>
    <w:basedOn w:val="Normal"/>
    <w:link w:val="HeaderChar"/>
    <w:uiPriority w:val="99"/>
    <w:unhideWhenUsed/>
    <w:rsid w:val="00AC4515"/>
    <w:pPr>
      <w:tabs>
        <w:tab w:val="center" w:pos="4680"/>
        <w:tab w:val="right" w:pos="9360"/>
      </w:tabs>
      <w:spacing w:after="0" w:line="240" w:lineRule="auto"/>
    </w:pPr>
    <w:rPr>
      <w:rFonts w:asciiTheme="minorHAnsi" w:eastAsiaTheme="minorEastAsia" w:hAnsiTheme="minorHAnsi" w:cs="Times New Roman"/>
      <w:lang w:eastAsia="en-US"/>
    </w:rPr>
  </w:style>
  <w:style w:type="character" w:customStyle="1" w:styleId="HeaderChar">
    <w:name w:val="Header Char"/>
    <w:basedOn w:val="DefaultParagraphFont"/>
    <w:link w:val="Header"/>
    <w:uiPriority w:val="99"/>
    <w:rsid w:val="00AC4515"/>
    <w:rPr>
      <w:rFonts w:asciiTheme="minorHAnsi" w:eastAsiaTheme="minorEastAsia" w:hAnsiTheme="minorHAnsi" w:cs="Times New Roman"/>
      <w:lang w:eastAsia="en-US"/>
    </w:rPr>
  </w:style>
  <w:style w:type="paragraph" w:styleId="Footer">
    <w:name w:val="footer"/>
    <w:basedOn w:val="Normal"/>
    <w:link w:val="FooterChar"/>
    <w:uiPriority w:val="99"/>
    <w:unhideWhenUsed/>
    <w:rsid w:val="001244CA"/>
    <w:pPr>
      <w:tabs>
        <w:tab w:val="center" w:pos="4680"/>
        <w:tab w:val="right" w:pos="9360"/>
      </w:tabs>
      <w:spacing w:after="0" w:line="240" w:lineRule="auto"/>
    </w:pPr>
    <w:rPr>
      <w:rFonts w:asciiTheme="minorHAnsi" w:eastAsiaTheme="minorEastAsia" w:hAnsiTheme="minorHAnsi" w:cs="Times New Roman"/>
      <w:lang w:eastAsia="en-US"/>
    </w:rPr>
  </w:style>
  <w:style w:type="character" w:customStyle="1" w:styleId="FooterChar">
    <w:name w:val="Footer Char"/>
    <w:basedOn w:val="DefaultParagraphFont"/>
    <w:link w:val="Footer"/>
    <w:uiPriority w:val="99"/>
    <w:rsid w:val="001244CA"/>
    <w:rPr>
      <w:rFonts w:asciiTheme="minorHAnsi" w:eastAsiaTheme="minorEastAsia" w:hAnsiTheme="minorHAnsi" w:cs="Times New Roman"/>
      <w:lang w:eastAsia="en-US"/>
    </w:rPr>
  </w:style>
  <w:style w:type="paragraph" w:styleId="TOCHeading">
    <w:name w:val="TOC Heading"/>
    <w:basedOn w:val="Heading1"/>
    <w:next w:val="Normal"/>
    <w:uiPriority w:val="39"/>
    <w:unhideWhenUsed/>
    <w:qFormat/>
    <w:rsid w:val="001E3927"/>
    <w:pPr>
      <w:spacing w:before="240" w:after="0" w:line="259" w:lineRule="auto"/>
      <w:outlineLvl w:val="9"/>
    </w:pPr>
    <w:rPr>
      <w:rFonts w:asciiTheme="majorHAnsi" w:eastAsiaTheme="majorEastAsia" w:hAnsiTheme="majorHAnsi" w:cstheme="majorBidi"/>
      <w:b w:val="0"/>
      <w:color w:val="365F91" w:themeColor="accent1" w:themeShade="BF"/>
      <w:sz w:val="32"/>
      <w:szCs w:val="32"/>
      <w:lang w:eastAsia="en-US"/>
    </w:rPr>
  </w:style>
  <w:style w:type="paragraph" w:styleId="TOC2">
    <w:name w:val="toc 2"/>
    <w:basedOn w:val="Normal"/>
    <w:next w:val="Normal"/>
    <w:autoRedefine/>
    <w:uiPriority w:val="39"/>
    <w:unhideWhenUsed/>
    <w:rsid w:val="001E3927"/>
    <w:pPr>
      <w:spacing w:after="100"/>
      <w:ind w:left="220"/>
    </w:pPr>
  </w:style>
  <w:style w:type="paragraph" w:styleId="TOC1">
    <w:name w:val="toc 1"/>
    <w:basedOn w:val="Normal"/>
    <w:next w:val="Normal"/>
    <w:autoRedefine/>
    <w:uiPriority w:val="39"/>
    <w:unhideWhenUsed/>
    <w:rsid w:val="001E3927"/>
    <w:pPr>
      <w:spacing w:after="100"/>
    </w:pPr>
  </w:style>
  <w:style w:type="character" w:styleId="Hyperlink">
    <w:name w:val="Hyperlink"/>
    <w:basedOn w:val="DefaultParagraphFont"/>
    <w:uiPriority w:val="99"/>
    <w:unhideWhenUsed/>
    <w:rsid w:val="001E392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52CC2-6B45-414E-B517-657AB4151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3739</Words>
  <Characters>21313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Sustainability</dc:subject>
  <dc:creator>User:1905821</dc:creator>
  <cp:lastModifiedBy>dum.maricel@outlook.com</cp:lastModifiedBy>
  <cp:revision>28</cp:revision>
  <dcterms:created xsi:type="dcterms:W3CDTF">2022-03-04T14:17:00Z</dcterms:created>
  <dcterms:modified xsi:type="dcterms:W3CDTF">2022-03-22T10:34:00Z</dcterms:modified>
</cp:coreProperties>
</file>