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D54A40" w:rsidRDefault="00D54A40" w:rsidP="00AB695D">
      <w:pPr>
        <w:spacing w:after="120" w:line="240" w:lineRule="auto"/>
        <w:rPr>
          <w:rFonts w:ascii="Segoe UI" w:eastAsia="Times New Roman" w:hAnsi="Segoe UI" w:cs="Segoe UI"/>
          <w:color w:val="12262C"/>
          <w:sz w:val="23"/>
          <w:szCs w:val="23"/>
          <w:lang w:eastAsia="en-GB"/>
        </w:rPr>
      </w:pP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There are many advantages to a city or a nation hosting a major sporting event. This is mainly due to the potential short term and long-term effects that they can cause. An example of a possible benefit is the rise in the city or nations profile within the sport and the ability to be showcased on the world map. The effects that hosting a sporting event can lead to long lasting economic benefits such as tourism of both the environment and also the facilities. Cities that host the Olympics, for example, can expect a steady increase in recognition and tourism. Barcelona, Sydney, and Beijing have all witnessed this as a result of hosting the Olympics. There have also been instances where countries have utilised the opportunity of hosting major sporting events in the hope of changing their international acceptance. These examples use situations like China who previously struggled with controversy over their human rights record as well as “South Africa hosting both the rugby world cup and the football world cup was seen as a defining moment in highlighting the new 'post-apartheid' South Africa.” (</w:t>
      </w:r>
      <w:proofErr w:type="spellStart"/>
      <w:r w:rsidRPr="00A447CB">
        <w:rPr>
          <w:rFonts w:ascii="Segoe UI" w:eastAsia="Times New Roman" w:hAnsi="Segoe UI" w:cs="Segoe UI"/>
          <w:color w:val="12262C"/>
          <w:sz w:val="23"/>
          <w:szCs w:val="23"/>
          <w:lang w:eastAsia="en-GB"/>
        </w:rPr>
        <w:t>Pettinger</w:t>
      </w:r>
      <w:proofErr w:type="spellEnd"/>
      <w:r w:rsidRPr="00A447CB">
        <w:rPr>
          <w:rFonts w:ascii="Segoe UI" w:eastAsia="Times New Roman" w:hAnsi="Segoe UI" w:cs="Segoe UI"/>
          <w:color w:val="12262C"/>
          <w:sz w:val="23"/>
          <w:szCs w:val="23"/>
          <w:lang w:eastAsia="en-GB"/>
        </w:rPr>
        <w:t>, 2019)</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When bidding to host a major sporting event the thought process should be to start with potential long-term investment and then work backwards in regard to what may be necessary short term. This is because they will leave a legacy of better sporting facilities. In addition, cities will typically need to invest in infrastructure and transportation to accommodate an influx of tourists. An example of this being done is London from the 2012 Olympics as a result of hosting the major sporting event, “East London has benefitted from the improved public transport.” (</w:t>
      </w:r>
      <w:proofErr w:type="spellStart"/>
      <w:r w:rsidRPr="00A447CB">
        <w:rPr>
          <w:rFonts w:ascii="Segoe UI" w:eastAsia="Times New Roman" w:hAnsi="Segoe UI" w:cs="Segoe UI"/>
          <w:color w:val="12262C"/>
          <w:sz w:val="23"/>
          <w:szCs w:val="23"/>
          <w:lang w:eastAsia="en-GB"/>
        </w:rPr>
        <w:t>Pettinger</w:t>
      </w:r>
      <w:proofErr w:type="spellEnd"/>
      <w:r w:rsidRPr="00A447CB">
        <w:rPr>
          <w:rFonts w:ascii="Segoe UI" w:eastAsia="Times New Roman" w:hAnsi="Segoe UI" w:cs="Segoe UI"/>
          <w:color w:val="12262C"/>
          <w:sz w:val="23"/>
          <w:szCs w:val="23"/>
          <w:lang w:eastAsia="en-GB"/>
        </w:rPr>
        <w:t>, 2019) On the other hand, short term economic benefits are also hugely important. This is because the presence of a major sporting event, such as the Olympics, will result in an increase in visitors, athletes, and media. This will result in an increase in spending and an injection of funds into the local economy. However, this infusion of funds will be only temporary (a few weeks) and will have little overall impact on the economy.</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Several years of planning and investment will help to create jobs and revitalise ailing cities. This was an important claim of the London Olympics, which chose a site in East London, which was relatively depressed at the time. “The London Olympics 2012 was expected to generate 8,000 full-time jobs and a £2 billion boost in economic output.” (</w:t>
      </w:r>
      <w:proofErr w:type="spellStart"/>
      <w:r w:rsidRPr="00A447CB">
        <w:rPr>
          <w:rFonts w:ascii="Segoe UI" w:eastAsia="Times New Roman" w:hAnsi="Segoe UI" w:cs="Segoe UI"/>
          <w:color w:val="12262C"/>
          <w:sz w:val="23"/>
          <w:szCs w:val="23"/>
          <w:lang w:eastAsia="en-GB"/>
        </w:rPr>
        <w:t>Pettinger</w:t>
      </w:r>
      <w:proofErr w:type="spellEnd"/>
      <w:r w:rsidRPr="00A447CB">
        <w:rPr>
          <w:rFonts w:ascii="Segoe UI" w:eastAsia="Times New Roman" w:hAnsi="Segoe UI" w:cs="Segoe UI"/>
          <w:color w:val="12262C"/>
          <w:sz w:val="23"/>
          <w:szCs w:val="23"/>
          <w:lang w:eastAsia="en-GB"/>
        </w:rPr>
        <w:t>, 2019)</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A major sporting event, such as the Olympics, can cost a lot of money, which must be paid for by the taxpayer. The cost of the Olympics has a tendency to rise over time and be much higher than anticipated. It was reported that “The Montreal Olympics was estimated to have cost $120 million (1970) and then rising to $310 million (1973). The final cost was around 13-times greater at $1.6bn. It took 30 years to pay off the Olympic debt.” (</w:t>
      </w:r>
      <w:proofErr w:type="spellStart"/>
      <w:r w:rsidRPr="00A447CB">
        <w:rPr>
          <w:rFonts w:ascii="Segoe UI" w:eastAsia="Times New Roman" w:hAnsi="Segoe UI" w:cs="Segoe UI"/>
          <w:color w:val="12262C"/>
          <w:sz w:val="23"/>
          <w:szCs w:val="23"/>
          <w:lang w:eastAsia="en-GB"/>
        </w:rPr>
        <w:t>Pettinger</w:t>
      </w:r>
      <w:proofErr w:type="spellEnd"/>
      <w:r w:rsidRPr="00A447CB">
        <w:rPr>
          <w:rFonts w:ascii="Segoe UI" w:eastAsia="Times New Roman" w:hAnsi="Segoe UI" w:cs="Segoe UI"/>
          <w:color w:val="12262C"/>
          <w:sz w:val="23"/>
          <w:szCs w:val="23"/>
          <w:lang w:eastAsia="en-GB"/>
        </w:rPr>
        <w:t>, 2019) However, while the Olympics can be expensive when all expenses are considered, there are a number of parties that offer assistance and cover some of the costs. The national lottery is an example of this occurring during the London 2012 Olympics. According to UK Sport, Britain's high-performance agency that invests in Olympic and Paralympic sports, National Lottery and taxpayer-funded events staged in 2012 venues generated an economic impact of “£134 million ($176 million) following the London Olympic and Paralympic Summer Games.” (Forbes, 2019)</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The Welsh government could be utilised to help provide the sufficient funding to generate a serious bid for a wide range of major sporting events such as commonwealth games, water, or beach sports as well as the highly popular football and rugby events.</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https://www.economicshelp.org/blog/4909/economics/advantages-of-hosting-a-major-event/</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https://www.forbes.com/sites/daniellerossingh/2018/07/29/how-the-london-olympics-still-generate-176-million-six-years-on-from-opening-ceremony/?sh=53bf01251111</w:t>
      </w:r>
    </w:p>
    <w:p w:rsidR="00D54A40" w:rsidRDefault="00D54A40" w:rsidP="00AB695D">
      <w:pPr>
        <w:spacing w:after="120" w:line="240" w:lineRule="auto"/>
        <w:rPr>
          <w:rFonts w:ascii="Segoe UI" w:eastAsia="Times New Roman" w:hAnsi="Segoe UI" w:cs="Segoe UI"/>
          <w:color w:val="12262C"/>
          <w:sz w:val="23"/>
          <w:szCs w:val="23"/>
          <w:lang w:eastAsia="en-GB"/>
        </w:rPr>
      </w:pPr>
    </w:p>
    <w:p w:rsidR="00D54A40" w:rsidRPr="00AB695D" w:rsidRDefault="00D54A40" w:rsidP="00AB695D">
      <w:pPr>
        <w:spacing w:after="120" w:line="240" w:lineRule="auto"/>
        <w:rPr>
          <w:rFonts w:ascii="Segoe UI" w:eastAsia="Times New Roman" w:hAnsi="Segoe UI" w:cs="Segoe UI"/>
          <w:color w:val="12262C"/>
          <w:sz w:val="23"/>
          <w:szCs w:val="23"/>
          <w:lang w:eastAsia="en-GB"/>
        </w:rPr>
      </w:pPr>
    </w:p>
    <w:p w:rsidR="00AA7E3A" w:rsidRDefault="00AB695D" w:rsidP="00AB695D">
      <w:pPr>
        <w:spacing w:after="120" w:line="240" w:lineRule="auto"/>
        <w:rPr>
          <w:rFonts w:ascii="Segoe UI" w:hAnsi="Segoe UI" w:cs="Segoe UI"/>
          <w:color w:val="12262C"/>
          <w:sz w:val="23"/>
          <w:szCs w:val="23"/>
        </w:rPr>
      </w:pPr>
      <w:r w:rsidRPr="00AB695D">
        <w:rPr>
          <w:rFonts w:ascii="Segoe UI" w:eastAsia="Times New Roman" w:hAnsi="Segoe UI" w:cs="Segoe UI"/>
          <w:color w:val="12262C"/>
          <w:sz w:val="23"/>
          <w:szCs w:val="23"/>
          <w:lang w:eastAsia="en-GB"/>
        </w:rPr>
        <w:lastRenderedPageBreak/>
        <w:t> </w:t>
      </w:r>
      <w:r w:rsidR="00AA7E3A">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771E1B" w:rsidRDefault="00771E1B" w:rsidP="00D54A40">
      <w:pPr>
        <w:spacing w:after="120" w:line="240" w:lineRule="auto"/>
        <w:rPr>
          <w:rFonts w:ascii="Segoe UI" w:eastAsia="Times New Roman" w:hAnsi="Segoe UI" w:cs="Segoe UI"/>
          <w:color w:val="12262C"/>
          <w:sz w:val="23"/>
          <w:szCs w:val="23"/>
          <w:lang w:eastAsia="en-GB"/>
        </w:rPr>
      </w:pPr>
    </w:p>
    <w:p w:rsidR="00A447CB" w:rsidRPr="00A447CB" w:rsidRDefault="00A447CB" w:rsidP="00A447CB">
      <w:pPr>
        <w:spacing w:after="120" w:line="240" w:lineRule="auto"/>
        <w:rPr>
          <w:rFonts w:ascii="Segoe UI" w:eastAsia="Times New Roman" w:hAnsi="Segoe UI" w:cs="Segoe UI"/>
          <w:color w:val="12262C"/>
          <w:sz w:val="23"/>
          <w:szCs w:val="23"/>
          <w:lang w:eastAsia="en-GB"/>
        </w:rPr>
      </w:pPr>
      <w:bookmarkStart w:id="0" w:name="_GoBack"/>
      <w:bookmarkEnd w:id="0"/>
      <w:r w:rsidRPr="00A447CB">
        <w:rPr>
          <w:rFonts w:ascii="Segoe UI" w:eastAsia="Times New Roman" w:hAnsi="Segoe UI" w:cs="Segoe UI"/>
          <w:color w:val="12262C"/>
          <w:sz w:val="23"/>
          <w:szCs w:val="23"/>
          <w:lang w:eastAsia="en-GB"/>
        </w:rPr>
        <w:t>SWOT</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 xml:space="preserve">Strength – There is easy access into the city centre from the motorway. This is due to having many junctions that have access to the city centre along the M4 corridor. These include LLandarcy J43, </w:t>
      </w:r>
      <w:proofErr w:type="spellStart"/>
      <w:r w:rsidRPr="00A447CB">
        <w:rPr>
          <w:rFonts w:ascii="Segoe UI" w:eastAsia="Times New Roman" w:hAnsi="Segoe UI" w:cs="Segoe UI"/>
          <w:color w:val="12262C"/>
          <w:sz w:val="23"/>
          <w:szCs w:val="23"/>
          <w:lang w:eastAsia="en-GB"/>
        </w:rPr>
        <w:t>Llansamlet</w:t>
      </w:r>
      <w:proofErr w:type="spellEnd"/>
      <w:r w:rsidRPr="00A447CB">
        <w:rPr>
          <w:rFonts w:ascii="Segoe UI" w:eastAsia="Times New Roman" w:hAnsi="Segoe UI" w:cs="Segoe UI"/>
          <w:color w:val="12262C"/>
          <w:sz w:val="23"/>
          <w:szCs w:val="23"/>
          <w:lang w:eastAsia="en-GB"/>
        </w:rPr>
        <w:t xml:space="preserve"> J44, </w:t>
      </w:r>
      <w:proofErr w:type="spellStart"/>
      <w:r w:rsidRPr="00A447CB">
        <w:rPr>
          <w:rFonts w:ascii="Segoe UI" w:eastAsia="Times New Roman" w:hAnsi="Segoe UI" w:cs="Segoe UI"/>
          <w:color w:val="12262C"/>
          <w:sz w:val="23"/>
          <w:szCs w:val="23"/>
          <w:lang w:eastAsia="en-GB"/>
        </w:rPr>
        <w:t>Ynysforgan</w:t>
      </w:r>
      <w:proofErr w:type="spellEnd"/>
      <w:r w:rsidRPr="00A447CB">
        <w:rPr>
          <w:rFonts w:ascii="Segoe UI" w:eastAsia="Times New Roman" w:hAnsi="Segoe UI" w:cs="Segoe UI"/>
          <w:color w:val="12262C"/>
          <w:sz w:val="23"/>
          <w:szCs w:val="23"/>
          <w:lang w:eastAsia="en-GB"/>
        </w:rPr>
        <w:t xml:space="preserve"> J45 and </w:t>
      </w:r>
      <w:proofErr w:type="spellStart"/>
      <w:r w:rsidRPr="00A447CB">
        <w:rPr>
          <w:rFonts w:ascii="Segoe UI" w:eastAsia="Times New Roman" w:hAnsi="Segoe UI" w:cs="Segoe UI"/>
          <w:color w:val="12262C"/>
          <w:sz w:val="23"/>
          <w:szCs w:val="23"/>
          <w:lang w:eastAsia="en-GB"/>
        </w:rPr>
        <w:t>Llangyfelach</w:t>
      </w:r>
      <w:proofErr w:type="spellEnd"/>
      <w:r w:rsidRPr="00A447CB">
        <w:rPr>
          <w:rFonts w:ascii="Segoe UI" w:eastAsia="Times New Roman" w:hAnsi="Segoe UI" w:cs="Segoe UI"/>
          <w:color w:val="12262C"/>
          <w:sz w:val="23"/>
          <w:szCs w:val="23"/>
          <w:lang w:eastAsia="en-GB"/>
        </w:rPr>
        <w:t xml:space="preserve"> J46.</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Another strength that the city offers is on the hospitality sector it provides a variety of hotels, bars, and restaurants at the heart of the city centre.</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Furthermore, another strength that Swansea offers is the nature and environment of our beaches and paths down mumbles and south Gower.</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Weaknesses – one of the main weaknesses that Swansea have to deal with is the competition from the capital of Wales which is Cardiff. This is because the city of Cardiff is still ahead of Swansea in the development of the structure of the city and they also offer more in the scheme of entertainment and better hotels due to being the capital of Wales.</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Opportunity – a great opportunity for Swansea to improve as a hosting city is the new Swansea Arena located in SA1. This new arena will provide the opportunity of hosting more festivals and concerts and the possibility of indoor sporting events in the future.</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Threats - not enough sufficient stadiums in the city. This hinders the potential of hosting any events from football and rugby due to only having the Liberty Stadium whilst Cardiff has the millennium stadium, city of Cardiff stadium and arms park all located in the heart of the capital.</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 PEST</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Political – the Swansea city council would be given the role of funding any additional costs of improvements needed in the city.</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Economical – there would be an economic growth potentially with local business within the surrounding areas of the city centre and mumbles area. It would offer employment opportunities and potentially decrease the benefit rates.</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Social – the environment surrounding the city centre of Swansea has had a huge refurbishment in recent times and the hope is of maintaining this and preventing it from being misused again in the future. This will provide a better feeling around the city centre in the hope it will attract more people to visit each day.</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Technological – charging stations being implemented in the city centre as well as an increase in electric car charging spaces.</w:t>
      </w:r>
    </w:p>
    <w:p w:rsidR="00A447CB" w:rsidRPr="00A447CB" w:rsidRDefault="00A447CB" w:rsidP="00A447CB">
      <w:pPr>
        <w:spacing w:after="120" w:line="240" w:lineRule="auto"/>
        <w:rPr>
          <w:rFonts w:ascii="Segoe UI" w:eastAsia="Times New Roman" w:hAnsi="Segoe UI" w:cs="Segoe UI"/>
          <w:color w:val="12262C"/>
          <w:sz w:val="23"/>
          <w:szCs w:val="23"/>
          <w:lang w:eastAsia="en-GB"/>
        </w:rPr>
      </w:pPr>
      <w:r w:rsidRPr="00A447CB">
        <w:rPr>
          <w:rFonts w:ascii="Segoe UI" w:eastAsia="Times New Roman" w:hAnsi="Segoe UI" w:cs="Segoe UI"/>
          <w:color w:val="12262C"/>
          <w:sz w:val="23"/>
          <w:szCs w:val="23"/>
          <w:lang w:eastAsia="en-GB"/>
        </w:rPr>
        <w:t xml:space="preserve">A sporting event that the city of Swansea could potentially host is a World's </w:t>
      </w:r>
      <w:proofErr w:type="gramStart"/>
      <w:r w:rsidRPr="00A447CB">
        <w:rPr>
          <w:rFonts w:ascii="Segoe UI" w:eastAsia="Times New Roman" w:hAnsi="Segoe UI" w:cs="Segoe UI"/>
          <w:color w:val="12262C"/>
          <w:sz w:val="23"/>
          <w:szCs w:val="23"/>
          <w:lang w:eastAsia="en-GB"/>
        </w:rPr>
        <w:t>Strongest</w:t>
      </w:r>
      <w:proofErr w:type="gramEnd"/>
      <w:r w:rsidRPr="00A447CB">
        <w:rPr>
          <w:rFonts w:ascii="Segoe UI" w:eastAsia="Times New Roman" w:hAnsi="Segoe UI" w:cs="Segoe UI"/>
          <w:color w:val="12262C"/>
          <w:sz w:val="23"/>
          <w:szCs w:val="23"/>
          <w:lang w:eastAsia="en-GB"/>
        </w:rPr>
        <w:t xml:space="preserve"> man competition. </w:t>
      </w:r>
      <w:proofErr w:type="gramStart"/>
      <w:r w:rsidRPr="00A447CB">
        <w:rPr>
          <w:rFonts w:ascii="Segoe UI" w:eastAsia="Times New Roman" w:hAnsi="Segoe UI" w:cs="Segoe UI"/>
          <w:color w:val="12262C"/>
          <w:sz w:val="23"/>
          <w:szCs w:val="23"/>
          <w:lang w:eastAsia="en-GB"/>
        </w:rPr>
        <w:t>this</w:t>
      </w:r>
      <w:proofErr w:type="gramEnd"/>
      <w:r w:rsidRPr="00A447CB">
        <w:rPr>
          <w:rFonts w:ascii="Segoe UI" w:eastAsia="Times New Roman" w:hAnsi="Segoe UI" w:cs="Segoe UI"/>
          <w:color w:val="12262C"/>
          <w:sz w:val="23"/>
          <w:szCs w:val="23"/>
          <w:lang w:eastAsia="en-GB"/>
        </w:rPr>
        <w:t xml:space="preserve"> is </w:t>
      </w:r>
      <w:proofErr w:type="spellStart"/>
      <w:r w:rsidRPr="00A447CB">
        <w:rPr>
          <w:rFonts w:ascii="Segoe UI" w:eastAsia="Times New Roman" w:hAnsi="Segoe UI" w:cs="Segoe UI"/>
          <w:color w:val="12262C"/>
          <w:sz w:val="23"/>
          <w:szCs w:val="23"/>
          <w:lang w:eastAsia="en-GB"/>
        </w:rPr>
        <w:t>dude</w:t>
      </w:r>
      <w:proofErr w:type="spellEnd"/>
      <w:r w:rsidRPr="00A447CB">
        <w:rPr>
          <w:rFonts w:ascii="Segoe UI" w:eastAsia="Times New Roman" w:hAnsi="Segoe UI" w:cs="Segoe UI"/>
          <w:color w:val="12262C"/>
          <w:sz w:val="23"/>
          <w:szCs w:val="23"/>
          <w:lang w:eastAsia="en-GB"/>
        </w:rPr>
        <w:t xml:space="preserve"> to the new Swansea Arena it would have the capacity needed to accommodate the event and would put Swansea and Wales on the world map especially in a different market.</w:t>
      </w:r>
    </w:p>
    <w:p w:rsidR="00A447CB" w:rsidRDefault="00A447CB" w:rsidP="002C77AB">
      <w:pPr>
        <w:spacing w:after="120" w:line="240" w:lineRule="auto"/>
        <w:rPr>
          <w:rFonts w:ascii="Segoe UI" w:eastAsia="Times New Roman" w:hAnsi="Segoe UI" w:cs="Segoe UI"/>
          <w:color w:val="12262C"/>
          <w:sz w:val="23"/>
          <w:szCs w:val="23"/>
          <w:lang w:eastAsia="en-GB"/>
        </w:rPr>
      </w:pPr>
    </w:p>
    <w:sectPr w:rsidR="00A447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15BA6"/>
    <w:multiLevelType w:val="multilevel"/>
    <w:tmpl w:val="8056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A3A41"/>
    <w:multiLevelType w:val="multilevel"/>
    <w:tmpl w:val="0E1C9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C56268"/>
    <w:multiLevelType w:val="multilevel"/>
    <w:tmpl w:val="1AF0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F66D16"/>
    <w:multiLevelType w:val="multilevel"/>
    <w:tmpl w:val="6410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967A55"/>
    <w:multiLevelType w:val="multilevel"/>
    <w:tmpl w:val="DEEA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6F4CEC"/>
    <w:multiLevelType w:val="multilevel"/>
    <w:tmpl w:val="A0008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171033"/>
    <w:multiLevelType w:val="multilevel"/>
    <w:tmpl w:val="633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3"/>
  </w:num>
  <w:num w:numId="4">
    <w:abstractNumId w:val="0"/>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16639F"/>
    <w:rsid w:val="001725BB"/>
    <w:rsid w:val="002C77AB"/>
    <w:rsid w:val="00771E1B"/>
    <w:rsid w:val="008E733E"/>
    <w:rsid w:val="00914476"/>
    <w:rsid w:val="0097557A"/>
    <w:rsid w:val="009D35FE"/>
    <w:rsid w:val="00A447CB"/>
    <w:rsid w:val="00AA7E3A"/>
    <w:rsid w:val="00AB695D"/>
    <w:rsid w:val="00B5254E"/>
    <w:rsid w:val="00D54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1F3C4"/>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54A4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 w:type="character" w:styleId="Strong">
    <w:name w:val="Strong"/>
    <w:basedOn w:val="DefaultParagraphFont"/>
    <w:uiPriority w:val="22"/>
    <w:qFormat/>
    <w:rsid w:val="008E733E"/>
    <w:rPr>
      <w:b/>
      <w:bCs/>
    </w:rPr>
  </w:style>
  <w:style w:type="character" w:styleId="Hyperlink">
    <w:name w:val="Hyperlink"/>
    <w:basedOn w:val="DefaultParagraphFont"/>
    <w:uiPriority w:val="99"/>
    <w:semiHidden/>
    <w:unhideWhenUsed/>
    <w:rsid w:val="008E733E"/>
    <w:rPr>
      <w:color w:val="0000FF"/>
      <w:u w:val="single"/>
    </w:rPr>
  </w:style>
  <w:style w:type="paragraph" w:customStyle="1" w:styleId="paragraph">
    <w:name w:val="paragraph"/>
    <w:basedOn w:val="Normal"/>
    <w:rsid w:val="00166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6639F"/>
  </w:style>
  <w:style w:type="character" w:customStyle="1" w:styleId="normaltextrun">
    <w:name w:val="normaltextrun"/>
    <w:basedOn w:val="DefaultParagraphFont"/>
    <w:rsid w:val="0016639F"/>
  </w:style>
  <w:style w:type="character" w:customStyle="1" w:styleId="eop">
    <w:name w:val="eop"/>
    <w:basedOn w:val="DefaultParagraphFont"/>
    <w:rsid w:val="0016639F"/>
  </w:style>
  <w:style w:type="character" w:customStyle="1" w:styleId="Heading2Char">
    <w:name w:val="Heading 2 Char"/>
    <w:basedOn w:val="DefaultParagraphFont"/>
    <w:link w:val="Heading2"/>
    <w:uiPriority w:val="9"/>
    <w:rsid w:val="00D54A4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122047002">
      <w:bodyDiv w:val="1"/>
      <w:marLeft w:val="0"/>
      <w:marRight w:val="0"/>
      <w:marTop w:val="0"/>
      <w:marBottom w:val="0"/>
      <w:divBdr>
        <w:top w:val="none" w:sz="0" w:space="0" w:color="auto"/>
        <w:left w:val="none" w:sz="0" w:space="0" w:color="auto"/>
        <w:bottom w:val="none" w:sz="0" w:space="0" w:color="auto"/>
        <w:right w:val="none" w:sz="0" w:space="0" w:color="auto"/>
      </w:divBdr>
    </w:div>
    <w:div w:id="367487891">
      <w:bodyDiv w:val="1"/>
      <w:marLeft w:val="0"/>
      <w:marRight w:val="0"/>
      <w:marTop w:val="0"/>
      <w:marBottom w:val="0"/>
      <w:divBdr>
        <w:top w:val="none" w:sz="0" w:space="0" w:color="auto"/>
        <w:left w:val="none" w:sz="0" w:space="0" w:color="auto"/>
        <w:bottom w:val="none" w:sz="0" w:space="0" w:color="auto"/>
        <w:right w:val="none" w:sz="0" w:space="0" w:color="auto"/>
      </w:divBdr>
    </w:div>
    <w:div w:id="396130020">
      <w:bodyDiv w:val="1"/>
      <w:marLeft w:val="0"/>
      <w:marRight w:val="0"/>
      <w:marTop w:val="0"/>
      <w:marBottom w:val="0"/>
      <w:divBdr>
        <w:top w:val="none" w:sz="0" w:space="0" w:color="auto"/>
        <w:left w:val="none" w:sz="0" w:space="0" w:color="auto"/>
        <w:bottom w:val="none" w:sz="0" w:space="0" w:color="auto"/>
        <w:right w:val="none" w:sz="0" w:space="0" w:color="auto"/>
      </w:divBdr>
    </w:div>
    <w:div w:id="524834049">
      <w:bodyDiv w:val="1"/>
      <w:marLeft w:val="0"/>
      <w:marRight w:val="0"/>
      <w:marTop w:val="0"/>
      <w:marBottom w:val="0"/>
      <w:divBdr>
        <w:top w:val="none" w:sz="0" w:space="0" w:color="auto"/>
        <w:left w:val="none" w:sz="0" w:space="0" w:color="auto"/>
        <w:bottom w:val="none" w:sz="0" w:space="0" w:color="auto"/>
        <w:right w:val="none" w:sz="0" w:space="0" w:color="auto"/>
      </w:divBdr>
    </w:div>
    <w:div w:id="596328037">
      <w:bodyDiv w:val="1"/>
      <w:marLeft w:val="0"/>
      <w:marRight w:val="0"/>
      <w:marTop w:val="0"/>
      <w:marBottom w:val="0"/>
      <w:divBdr>
        <w:top w:val="none" w:sz="0" w:space="0" w:color="auto"/>
        <w:left w:val="none" w:sz="0" w:space="0" w:color="auto"/>
        <w:bottom w:val="none" w:sz="0" w:space="0" w:color="auto"/>
        <w:right w:val="none" w:sz="0" w:space="0" w:color="auto"/>
      </w:divBdr>
    </w:div>
    <w:div w:id="629750901">
      <w:bodyDiv w:val="1"/>
      <w:marLeft w:val="0"/>
      <w:marRight w:val="0"/>
      <w:marTop w:val="0"/>
      <w:marBottom w:val="0"/>
      <w:divBdr>
        <w:top w:val="none" w:sz="0" w:space="0" w:color="auto"/>
        <w:left w:val="none" w:sz="0" w:space="0" w:color="auto"/>
        <w:bottom w:val="none" w:sz="0" w:space="0" w:color="auto"/>
        <w:right w:val="none" w:sz="0" w:space="0" w:color="auto"/>
      </w:divBdr>
    </w:div>
    <w:div w:id="645745403">
      <w:bodyDiv w:val="1"/>
      <w:marLeft w:val="0"/>
      <w:marRight w:val="0"/>
      <w:marTop w:val="0"/>
      <w:marBottom w:val="0"/>
      <w:divBdr>
        <w:top w:val="none" w:sz="0" w:space="0" w:color="auto"/>
        <w:left w:val="none" w:sz="0" w:space="0" w:color="auto"/>
        <w:bottom w:val="none" w:sz="0" w:space="0" w:color="auto"/>
        <w:right w:val="none" w:sz="0" w:space="0" w:color="auto"/>
      </w:divBdr>
    </w:div>
    <w:div w:id="695887682">
      <w:bodyDiv w:val="1"/>
      <w:marLeft w:val="0"/>
      <w:marRight w:val="0"/>
      <w:marTop w:val="0"/>
      <w:marBottom w:val="0"/>
      <w:divBdr>
        <w:top w:val="none" w:sz="0" w:space="0" w:color="auto"/>
        <w:left w:val="none" w:sz="0" w:space="0" w:color="auto"/>
        <w:bottom w:val="none" w:sz="0" w:space="0" w:color="auto"/>
        <w:right w:val="none" w:sz="0" w:space="0" w:color="auto"/>
      </w:divBdr>
    </w:div>
    <w:div w:id="696084313">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805049741">
      <w:bodyDiv w:val="1"/>
      <w:marLeft w:val="0"/>
      <w:marRight w:val="0"/>
      <w:marTop w:val="0"/>
      <w:marBottom w:val="0"/>
      <w:divBdr>
        <w:top w:val="none" w:sz="0" w:space="0" w:color="auto"/>
        <w:left w:val="none" w:sz="0" w:space="0" w:color="auto"/>
        <w:bottom w:val="none" w:sz="0" w:space="0" w:color="auto"/>
        <w:right w:val="none" w:sz="0" w:space="0" w:color="auto"/>
      </w:divBdr>
    </w:div>
    <w:div w:id="821629055">
      <w:bodyDiv w:val="1"/>
      <w:marLeft w:val="0"/>
      <w:marRight w:val="0"/>
      <w:marTop w:val="0"/>
      <w:marBottom w:val="0"/>
      <w:divBdr>
        <w:top w:val="none" w:sz="0" w:space="0" w:color="auto"/>
        <w:left w:val="none" w:sz="0" w:space="0" w:color="auto"/>
        <w:bottom w:val="none" w:sz="0" w:space="0" w:color="auto"/>
        <w:right w:val="none" w:sz="0" w:space="0" w:color="auto"/>
      </w:divBdr>
    </w:div>
    <w:div w:id="1028213843">
      <w:bodyDiv w:val="1"/>
      <w:marLeft w:val="0"/>
      <w:marRight w:val="0"/>
      <w:marTop w:val="0"/>
      <w:marBottom w:val="0"/>
      <w:divBdr>
        <w:top w:val="none" w:sz="0" w:space="0" w:color="auto"/>
        <w:left w:val="none" w:sz="0" w:space="0" w:color="auto"/>
        <w:bottom w:val="none" w:sz="0" w:space="0" w:color="auto"/>
        <w:right w:val="none" w:sz="0" w:space="0" w:color="auto"/>
      </w:divBdr>
    </w:div>
    <w:div w:id="1075474661">
      <w:bodyDiv w:val="1"/>
      <w:marLeft w:val="0"/>
      <w:marRight w:val="0"/>
      <w:marTop w:val="0"/>
      <w:marBottom w:val="0"/>
      <w:divBdr>
        <w:top w:val="none" w:sz="0" w:space="0" w:color="auto"/>
        <w:left w:val="none" w:sz="0" w:space="0" w:color="auto"/>
        <w:bottom w:val="none" w:sz="0" w:space="0" w:color="auto"/>
        <w:right w:val="none" w:sz="0" w:space="0" w:color="auto"/>
      </w:divBdr>
    </w:div>
    <w:div w:id="1147284808">
      <w:bodyDiv w:val="1"/>
      <w:marLeft w:val="0"/>
      <w:marRight w:val="0"/>
      <w:marTop w:val="0"/>
      <w:marBottom w:val="0"/>
      <w:divBdr>
        <w:top w:val="none" w:sz="0" w:space="0" w:color="auto"/>
        <w:left w:val="none" w:sz="0" w:space="0" w:color="auto"/>
        <w:bottom w:val="none" w:sz="0" w:space="0" w:color="auto"/>
        <w:right w:val="none" w:sz="0" w:space="0" w:color="auto"/>
      </w:divBdr>
    </w:div>
    <w:div w:id="1286543065">
      <w:bodyDiv w:val="1"/>
      <w:marLeft w:val="0"/>
      <w:marRight w:val="0"/>
      <w:marTop w:val="0"/>
      <w:marBottom w:val="0"/>
      <w:divBdr>
        <w:top w:val="none" w:sz="0" w:space="0" w:color="auto"/>
        <w:left w:val="none" w:sz="0" w:space="0" w:color="auto"/>
        <w:bottom w:val="none" w:sz="0" w:space="0" w:color="auto"/>
        <w:right w:val="none" w:sz="0" w:space="0" w:color="auto"/>
      </w:divBdr>
    </w:div>
    <w:div w:id="1352536082">
      <w:bodyDiv w:val="1"/>
      <w:marLeft w:val="0"/>
      <w:marRight w:val="0"/>
      <w:marTop w:val="0"/>
      <w:marBottom w:val="0"/>
      <w:divBdr>
        <w:top w:val="none" w:sz="0" w:space="0" w:color="auto"/>
        <w:left w:val="none" w:sz="0" w:space="0" w:color="auto"/>
        <w:bottom w:val="none" w:sz="0" w:space="0" w:color="auto"/>
        <w:right w:val="none" w:sz="0" w:space="0" w:color="auto"/>
      </w:divBdr>
    </w:div>
    <w:div w:id="1360353159">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595019833">
      <w:bodyDiv w:val="1"/>
      <w:marLeft w:val="0"/>
      <w:marRight w:val="0"/>
      <w:marTop w:val="0"/>
      <w:marBottom w:val="0"/>
      <w:divBdr>
        <w:top w:val="none" w:sz="0" w:space="0" w:color="auto"/>
        <w:left w:val="none" w:sz="0" w:space="0" w:color="auto"/>
        <w:bottom w:val="none" w:sz="0" w:space="0" w:color="auto"/>
        <w:right w:val="none" w:sz="0" w:space="0" w:color="auto"/>
      </w:divBdr>
    </w:div>
    <w:div w:id="1624387608">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 w:id="1700816546">
      <w:bodyDiv w:val="1"/>
      <w:marLeft w:val="0"/>
      <w:marRight w:val="0"/>
      <w:marTop w:val="0"/>
      <w:marBottom w:val="0"/>
      <w:divBdr>
        <w:top w:val="none" w:sz="0" w:space="0" w:color="auto"/>
        <w:left w:val="none" w:sz="0" w:space="0" w:color="auto"/>
        <w:bottom w:val="none" w:sz="0" w:space="0" w:color="auto"/>
        <w:right w:val="none" w:sz="0" w:space="0" w:color="auto"/>
      </w:divBdr>
    </w:div>
    <w:div w:id="1723559640">
      <w:bodyDiv w:val="1"/>
      <w:marLeft w:val="0"/>
      <w:marRight w:val="0"/>
      <w:marTop w:val="0"/>
      <w:marBottom w:val="0"/>
      <w:divBdr>
        <w:top w:val="none" w:sz="0" w:space="0" w:color="auto"/>
        <w:left w:val="none" w:sz="0" w:space="0" w:color="auto"/>
        <w:bottom w:val="none" w:sz="0" w:space="0" w:color="auto"/>
        <w:right w:val="none" w:sz="0" w:space="0" w:color="auto"/>
      </w:divBdr>
    </w:div>
    <w:div w:id="184493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1114</Words>
  <Characters>6355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2</cp:revision>
  <dcterms:created xsi:type="dcterms:W3CDTF">2022-01-15T14:49:00Z</dcterms:created>
  <dcterms:modified xsi:type="dcterms:W3CDTF">2022-01-15T14:49:00Z</dcterms:modified>
</cp:coreProperties>
</file>