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75351" w:rsidRDefault="00675351" w:rsidP="00B163B8">
      <w:pPr>
        <w:spacing w:line="360" w:lineRule="auto"/>
        <w:jc w:val="both"/>
        <w:rPr>
          <w:rFonts w:ascii="Arial" w:hAnsi="Arial" w:cs="Arial"/>
        </w:rPr>
      </w:pPr>
    </w:p>
    <w:p w:rsidR="00496138" w:rsidRPr="009B5792" w:rsidRDefault="00496138" w:rsidP="00496138">
      <w:pPr>
        <w:ind w:firstLine="720"/>
        <w:jc w:val="center"/>
        <w:rPr>
          <w:rFonts w:ascii="Arial" w:hAnsi="Arial" w:cs="Arial"/>
          <w:sz w:val="24"/>
          <w:szCs w:val="24"/>
        </w:rPr>
      </w:pPr>
      <w:r w:rsidRPr="009B5792">
        <w:rPr>
          <w:rFonts w:ascii="Arial" w:hAnsi="Arial" w:cs="Arial"/>
          <w:sz w:val="24"/>
          <w:szCs w:val="24"/>
        </w:rPr>
        <w:t xml:space="preserve">Student ID: </w:t>
      </w:r>
      <w:proofErr w:type="spellStart"/>
      <w:r w:rsidRPr="009B5792">
        <w:rPr>
          <w:rFonts w:ascii="Arial" w:hAnsi="Arial" w:cs="Arial"/>
          <w:sz w:val="24"/>
          <w:szCs w:val="24"/>
        </w:rPr>
        <w:t>Shaibah</w:t>
      </w:r>
      <w:proofErr w:type="spellEnd"/>
      <w:r w:rsidRPr="009B5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5792">
        <w:rPr>
          <w:rFonts w:ascii="Arial" w:hAnsi="Arial" w:cs="Arial"/>
          <w:sz w:val="24"/>
          <w:szCs w:val="24"/>
        </w:rPr>
        <w:t>Riaz</w:t>
      </w:r>
      <w:proofErr w:type="spellEnd"/>
      <w:r w:rsidRPr="009B5792">
        <w:rPr>
          <w:rFonts w:ascii="Arial" w:hAnsi="Arial" w:cs="Arial"/>
          <w:sz w:val="24"/>
          <w:szCs w:val="24"/>
        </w:rPr>
        <w:t xml:space="preserve"> </w:t>
      </w:r>
      <w:r w:rsidR="009B5792" w:rsidRPr="009B5792">
        <w:rPr>
          <w:rFonts w:ascii="Arial" w:hAnsi="Arial" w:cs="Arial"/>
          <w:sz w:val="24"/>
          <w:szCs w:val="24"/>
        </w:rPr>
        <w:t>(2314358)</w:t>
      </w:r>
    </w:p>
    <w:p w:rsidR="00496138" w:rsidRPr="009B5792" w:rsidRDefault="00496138" w:rsidP="00496138">
      <w:pPr>
        <w:ind w:firstLine="720"/>
        <w:jc w:val="center"/>
        <w:rPr>
          <w:rFonts w:ascii="Arial" w:hAnsi="Arial" w:cs="Arial"/>
          <w:sz w:val="24"/>
          <w:szCs w:val="24"/>
        </w:rPr>
      </w:pPr>
      <w:r w:rsidRPr="009B5792">
        <w:rPr>
          <w:rFonts w:ascii="Arial" w:hAnsi="Arial" w:cs="Arial"/>
          <w:sz w:val="24"/>
          <w:szCs w:val="24"/>
        </w:rPr>
        <w:t>Programme: BSc (Hons) Health and Social Care</w:t>
      </w:r>
    </w:p>
    <w:p w:rsidR="00496138" w:rsidRPr="009B5792" w:rsidRDefault="00496138" w:rsidP="00496138">
      <w:pPr>
        <w:ind w:firstLine="720"/>
        <w:jc w:val="center"/>
        <w:rPr>
          <w:rFonts w:ascii="Arial" w:hAnsi="Arial" w:cs="Arial"/>
          <w:sz w:val="24"/>
          <w:szCs w:val="24"/>
        </w:rPr>
      </w:pPr>
      <w:r w:rsidRPr="009B5792">
        <w:rPr>
          <w:rFonts w:ascii="Arial" w:hAnsi="Arial" w:cs="Arial"/>
          <w:sz w:val="24"/>
          <w:szCs w:val="24"/>
        </w:rPr>
        <w:t>Module: BMHP6027 Empowering the Older Person</w:t>
      </w:r>
    </w:p>
    <w:p w:rsidR="00D6758C" w:rsidRPr="009B5792" w:rsidRDefault="00D6758C" w:rsidP="00496138">
      <w:pPr>
        <w:ind w:firstLine="720"/>
        <w:jc w:val="center"/>
        <w:rPr>
          <w:rFonts w:ascii="Arial" w:hAnsi="Arial" w:cs="Arial"/>
          <w:sz w:val="24"/>
          <w:szCs w:val="24"/>
        </w:rPr>
      </w:pPr>
      <w:r w:rsidRPr="009B5792">
        <w:rPr>
          <w:rFonts w:ascii="Arial" w:hAnsi="Arial" w:cs="Arial"/>
          <w:sz w:val="24"/>
          <w:szCs w:val="24"/>
        </w:rPr>
        <w:t>Lecturer-</w:t>
      </w:r>
      <w:proofErr w:type="spellStart"/>
      <w:r w:rsidRPr="009B5792">
        <w:rPr>
          <w:rFonts w:ascii="Arial" w:hAnsi="Arial" w:cs="Arial"/>
          <w:sz w:val="24"/>
          <w:szCs w:val="24"/>
        </w:rPr>
        <w:t>Tomy</w:t>
      </w:r>
      <w:proofErr w:type="spellEnd"/>
      <w:r w:rsidRPr="009B5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5792">
        <w:rPr>
          <w:rFonts w:ascii="Arial" w:hAnsi="Arial" w:cs="Arial"/>
          <w:sz w:val="24"/>
          <w:szCs w:val="24"/>
        </w:rPr>
        <w:t>Adattu</w:t>
      </w:r>
      <w:proofErr w:type="spellEnd"/>
      <w:r w:rsidRPr="009B5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5792">
        <w:rPr>
          <w:rFonts w:ascii="Arial" w:hAnsi="Arial" w:cs="Arial"/>
          <w:sz w:val="24"/>
          <w:szCs w:val="24"/>
        </w:rPr>
        <w:t>Chacko</w:t>
      </w:r>
      <w:proofErr w:type="spellEnd"/>
    </w:p>
    <w:p w:rsidR="00496138" w:rsidRPr="009B5792" w:rsidRDefault="00496138" w:rsidP="004961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675351" w:rsidRPr="009B5792" w:rsidRDefault="00496138" w:rsidP="00496138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B5792">
        <w:rPr>
          <w:rFonts w:ascii="Arial" w:hAnsi="Arial" w:cs="Arial"/>
          <w:b/>
          <w:sz w:val="24"/>
          <w:szCs w:val="24"/>
        </w:rPr>
        <w:t xml:space="preserve">Reference list - </w:t>
      </w:r>
      <w:r w:rsidR="00675351" w:rsidRPr="009B5792">
        <w:rPr>
          <w:rFonts w:ascii="Arial" w:hAnsi="Arial" w:cs="Arial"/>
          <w:b/>
          <w:sz w:val="24"/>
          <w:szCs w:val="24"/>
        </w:rPr>
        <w:t>Residential Care Homes: Providing Quali</w:t>
      </w:r>
      <w:r w:rsidRPr="009B5792">
        <w:rPr>
          <w:rFonts w:ascii="Arial" w:hAnsi="Arial" w:cs="Arial"/>
          <w:b/>
          <w:sz w:val="24"/>
          <w:szCs w:val="24"/>
        </w:rPr>
        <w:t>ty Care or Restricting Freedom?</w:t>
      </w:r>
    </w:p>
    <w:p w:rsidR="00675351" w:rsidRDefault="00675351" w:rsidP="00B163B8">
      <w:pPr>
        <w:spacing w:line="360" w:lineRule="auto"/>
        <w:jc w:val="both"/>
        <w:rPr>
          <w:rFonts w:ascii="Arial" w:hAnsi="Arial" w:cs="Arial"/>
        </w:rPr>
      </w:pPr>
      <w:bookmarkStart w:id="0" w:name="_GoBack"/>
      <w:bookmarkEnd w:id="0"/>
    </w:p>
    <w:p w:rsidR="00B163B8" w:rsidRPr="00B163B8" w:rsidRDefault="00B163B8" w:rsidP="00B163B8">
      <w:pPr>
        <w:spacing w:line="360" w:lineRule="auto"/>
        <w:jc w:val="both"/>
        <w:rPr>
          <w:rFonts w:ascii="Arial" w:hAnsi="Arial" w:cs="Arial"/>
        </w:rPr>
      </w:pPr>
      <w:r w:rsidRPr="00B163B8">
        <w:rPr>
          <w:rFonts w:ascii="Arial" w:hAnsi="Arial" w:cs="Arial"/>
        </w:rPr>
        <w:t>References</w:t>
      </w:r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r w:rsidRPr="00B163B8">
        <w:rPr>
          <w:rFonts w:ascii="Arial" w:eastAsia="Times New Roman" w:hAnsi="Arial" w:cs="Arial"/>
        </w:rPr>
        <w:t>Anand</w:t>
      </w:r>
      <w:proofErr w:type="spellEnd"/>
      <w:r w:rsidRPr="00B163B8">
        <w:rPr>
          <w:rFonts w:ascii="Arial" w:eastAsia="Times New Roman" w:hAnsi="Arial" w:cs="Arial"/>
        </w:rPr>
        <w:t xml:space="preserve">, J.C., Donnelly, S., Milne, A., Nelson-Becker, H., </w:t>
      </w:r>
      <w:proofErr w:type="spellStart"/>
      <w:r w:rsidRPr="00B163B8">
        <w:rPr>
          <w:rFonts w:ascii="Arial" w:eastAsia="Times New Roman" w:hAnsi="Arial" w:cs="Arial"/>
        </w:rPr>
        <w:t>Vingare</w:t>
      </w:r>
      <w:proofErr w:type="spellEnd"/>
      <w:r w:rsidRPr="00B163B8">
        <w:rPr>
          <w:rFonts w:ascii="Arial" w:eastAsia="Times New Roman" w:hAnsi="Arial" w:cs="Arial"/>
        </w:rPr>
        <w:t xml:space="preserve">, E.L., </w:t>
      </w:r>
      <w:proofErr w:type="spellStart"/>
      <w:r w:rsidRPr="00B163B8">
        <w:rPr>
          <w:rFonts w:ascii="Arial" w:eastAsia="Times New Roman" w:hAnsi="Arial" w:cs="Arial"/>
        </w:rPr>
        <w:t>Deusdad</w:t>
      </w:r>
      <w:proofErr w:type="spellEnd"/>
      <w:r w:rsidRPr="00B163B8">
        <w:rPr>
          <w:rFonts w:ascii="Arial" w:eastAsia="Times New Roman" w:hAnsi="Arial" w:cs="Arial"/>
        </w:rPr>
        <w:t xml:space="preserve">, B., Cellini, G., </w:t>
      </w:r>
      <w:proofErr w:type="spellStart"/>
      <w:r w:rsidRPr="00B163B8">
        <w:rPr>
          <w:rFonts w:ascii="Arial" w:eastAsia="Times New Roman" w:hAnsi="Arial" w:cs="Arial"/>
        </w:rPr>
        <w:t>Kinni</w:t>
      </w:r>
      <w:proofErr w:type="spellEnd"/>
      <w:r w:rsidRPr="00B163B8">
        <w:rPr>
          <w:rFonts w:ascii="Arial" w:eastAsia="Times New Roman" w:hAnsi="Arial" w:cs="Arial"/>
        </w:rPr>
        <w:t xml:space="preserve">, R.L., &amp; </w:t>
      </w:r>
      <w:proofErr w:type="spellStart"/>
      <w:r w:rsidRPr="00B163B8">
        <w:rPr>
          <w:rFonts w:ascii="Arial" w:eastAsia="Times New Roman" w:hAnsi="Arial" w:cs="Arial"/>
        </w:rPr>
        <w:t>Pregno</w:t>
      </w:r>
      <w:proofErr w:type="spellEnd"/>
      <w:r w:rsidRPr="00B163B8">
        <w:rPr>
          <w:rFonts w:ascii="Arial" w:eastAsia="Times New Roman" w:hAnsi="Arial" w:cs="Arial"/>
        </w:rPr>
        <w:t xml:space="preserve">, C., 2022. </w:t>
      </w:r>
      <w:proofErr w:type="gramStart"/>
      <w:r w:rsidRPr="00B163B8">
        <w:rPr>
          <w:rFonts w:ascii="Arial" w:eastAsia="Times New Roman" w:hAnsi="Arial" w:cs="Arial"/>
        </w:rPr>
        <w:t>The COVID-19 pandemic and care homes for older people in Europe—deaths, damage and violations of human rights.</w:t>
      </w:r>
      <w:proofErr w:type="gramEnd"/>
      <w:r w:rsidRPr="00B163B8">
        <w:rPr>
          <w:rFonts w:ascii="Arial" w:eastAsia="Times New Roman" w:hAnsi="Arial" w:cs="Arial"/>
        </w:rPr>
        <w:t xml:space="preserve"> </w:t>
      </w:r>
      <w:proofErr w:type="gramStart"/>
      <w:r w:rsidRPr="00B163B8">
        <w:rPr>
          <w:rFonts w:ascii="Arial" w:eastAsia="Times New Roman" w:hAnsi="Arial" w:cs="Arial"/>
          <w:i/>
          <w:iCs/>
        </w:rPr>
        <w:t>European Journal of Social Work</w:t>
      </w:r>
      <w:r w:rsidRPr="00B163B8">
        <w:rPr>
          <w:rFonts w:ascii="Arial" w:eastAsia="Times New Roman" w:hAnsi="Arial" w:cs="Arial"/>
        </w:rPr>
        <w:t>, 25(5), pp.804-815.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proofErr w:type="gramStart"/>
      <w:r w:rsidRPr="00B163B8">
        <w:rPr>
          <w:rFonts w:ascii="Arial" w:eastAsia="Times New Roman" w:hAnsi="Arial" w:cs="Arial"/>
        </w:rPr>
        <w:t>Bolcato</w:t>
      </w:r>
      <w:proofErr w:type="spellEnd"/>
      <w:r w:rsidRPr="00B163B8">
        <w:rPr>
          <w:rFonts w:ascii="Arial" w:eastAsia="Times New Roman" w:hAnsi="Arial" w:cs="Arial"/>
        </w:rPr>
        <w:t xml:space="preserve">, M., </w:t>
      </w:r>
      <w:proofErr w:type="spellStart"/>
      <w:r w:rsidRPr="00B163B8">
        <w:rPr>
          <w:rFonts w:ascii="Arial" w:eastAsia="Times New Roman" w:hAnsi="Arial" w:cs="Arial"/>
        </w:rPr>
        <w:t>Trabucco</w:t>
      </w:r>
      <w:proofErr w:type="spellEnd"/>
      <w:r w:rsidRPr="00B163B8">
        <w:rPr>
          <w:rFonts w:ascii="Arial" w:eastAsia="Times New Roman" w:hAnsi="Arial" w:cs="Arial"/>
        </w:rPr>
        <w:t xml:space="preserve"> </w:t>
      </w:r>
      <w:proofErr w:type="spellStart"/>
      <w:r w:rsidRPr="00B163B8">
        <w:rPr>
          <w:rFonts w:ascii="Arial" w:eastAsia="Times New Roman" w:hAnsi="Arial" w:cs="Arial"/>
        </w:rPr>
        <w:t>Aurilio</w:t>
      </w:r>
      <w:proofErr w:type="spellEnd"/>
      <w:r w:rsidRPr="00B163B8">
        <w:rPr>
          <w:rFonts w:ascii="Arial" w:eastAsia="Times New Roman" w:hAnsi="Arial" w:cs="Arial"/>
        </w:rPr>
        <w:t xml:space="preserve">, M., Di </w:t>
      </w:r>
      <w:proofErr w:type="spellStart"/>
      <w:r w:rsidRPr="00B163B8">
        <w:rPr>
          <w:rFonts w:ascii="Arial" w:eastAsia="Times New Roman" w:hAnsi="Arial" w:cs="Arial"/>
        </w:rPr>
        <w:t>Mizio</w:t>
      </w:r>
      <w:proofErr w:type="spellEnd"/>
      <w:r w:rsidRPr="00B163B8">
        <w:rPr>
          <w:rFonts w:ascii="Arial" w:eastAsia="Times New Roman" w:hAnsi="Arial" w:cs="Arial"/>
        </w:rPr>
        <w:t xml:space="preserve">, G., </w:t>
      </w:r>
      <w:proofErr w:type="spellStart"/>
      <w:r w:rsidRPr="00B163B8">
        <w:rPr>
          <w:rFonts w:ascii="Arial" w:eastAsia="Times New Roman" w:hAnsi="Arial" w:cs="Arial"/>
        </w:rPr>
        <w:t>Piccioni</w:t>
      </w:r>
      <w:proofErr w:type="spellEnd"/>
      <w:r w:rsidRPr="00B163B8">
        <w:rPr>
          <w:rFonts w:ascii="Arial" w:eastAsia="Times New Roman" w:hAnsi="Arial" w:cs="Arial"/>
        </w:rPr>
        <w:t xml:space="preserve">, A., </w:t>
      </w:r>
      <w:proofErr w:type="spellStart"/>
      <w:r w:rsidRPr="00B163B8">
        <w:rPr>
          <w:rFonts w:ascii="Arial" w:eastAsia="Times New Roman" w:hAnsi="Arial" w:cs="Arial"/>
        </w:rPr>
        <w:t>Feola</w:t>
      </w:r>
      <w:proofErr w:type="spellEnd"/>
      <w:r w:rsidRPr="00B163B8">
        <w:rPr>
          <w:rFonts w:ascii="Arial" w:eastAsia="Times New Roman" w:hAnsi="Arial" w:cs="Arial"/>
        </w:rPr>
        <w:t xml:space="preserve">, A., </w:t>
      </w:r>
      <w:proofErr w:type="spellStart"/>
      <w:r w:rsidRPr="00B163B8">
        <w:rPr>
          <w:rFonts w:ascii="Arial" w:eastAsia="Times New Roman" w:hAnsi="Arial" w:cs="Arial"/>
        </w:rPr>
        <w:t>Bonsignore</w:t>
      </w:r>
      <w:proofErr w:type="spellEnd"/>
      <w:r w:rsidRPr="00B163B8">
        <w:rPr>
          <w:rFonts w:ascii="Arial" w:eastAsia="Times New Roman" w:hAnsi="Arial" w:cs="Arial"/>
        </w:rPr>
        <w:t xml:space="preserve">, A., </w:t>
      </w:r>
      <w:proofErr w:type="spellStart"/>
      <w:r w:rsidRPr="00B163B8">
        <w:rPr>
          <w:rFonts w:ascii="Arial" w:eastAsia="Times New Roman" w:hAnsi="Arial" w:cs="Arial"/>
        </w:rPr>
        <w:t>Tettamanti</w:t>
      </w:r>
      <w:proofErr w:type="spellEnd"/>
      <w:r w:rsidRPr="00B163B8">
        <w:rPr>
          <w:rFonts w:ascii="Arial" w:eastAsia="Times New Roman" w:hAnsi="Arial" w:cs="Arial"/>
        </w:rPr>
        <w:t xml:space="preserve">, C., </w:t>
      </w:r>
      <w:proofErr w:type="spellStart"/>
      <w:r w:rsidRPr="00B163B8">
        <w:rPr>
          <w:rFonts w:ascii="Arial" w:eastAsia="Times New Roman" w:hAnsi="Arial" w:cs="Arial"/>
        </w:rPr>
        <w:t>Ciliberti</w:t>
      </w:r>
      <w:proofErr w:type="spellEnd"/>
      <w:r w:rsidRPr="00B163B8">
        <w:rPr>
          <w:rFonts w:ascii="Arial" w:eastAsia="Times New Roman" w:hAnsi="Arial" w:cs="Arial"/>
        </w:rPr>
        <w:t xml:space="preserve">, R., Rodriguez, D. &amp; </w:t>
      </w:r>
      <w:proofErr w:type="spellStart"/>
      <w:r w:rsidRPr="00B163B8">
        <w:rPr>
          <w:rFonts w:ascii="Arial" w:eastAsia="Times New Roman" w:hAnsi="Arial" w:cs="Arial"/>
        </w:rPr>
        <w:t>Aprile</w:t>
      </w:r>
      <w:proofErr w:type="spellEnd"/>
      <w:r w:rsidRPr="00B163B8">
        <w:rPr>
          <w:rFonts w:ascii="Arial" w:eastAsia="Times New Roman" w:hAnsi="Arial" w:cs="Arial"/>
        </w:rPr>
        <w:t>, A., 2021.</w:t>
      </w:r>
      <w:proofErr w:type="gramEnd"/>
      <w:r w:rsidRPr="00B163B8">
        <w:rPr>
          <w:rFonts w:ascii="Arial" w:eastAsia="Times New Roman" w:hAnsi="Arial" w:cs="Arial"/>
        </w:rPr>
        <w:t xml:space="preserve"> </w:t>
      </w:r>
      <w:proofErr w:type="gramStart"/>
      <w:r w:rsidRPr="00B163B8">
        <w:rPr>
          <w:rFonts w:ascii="Arial" w:eastAsia="Times New Roman" w:hAnsi="Arial" w:cs="Arial"/>
        </w:rPr>
        <w:t>The difficult balance between ensuring the right of nursing home residents to communication and their safety.</w:t>
      </w:r>
      <w:proofErr w:type="gramEnd"/>
      <w:r w:rsidRPr="00B163B8">
        <w:rPr>
          <w:rFonts w:ascii="Arial" w:eastAsia="Times New Roman" w:hAnsi="Arial" w:cs="Arial"/>
        </w:rPr>
        <w:t xml:space="preserve"> </w:t>
      </w:r>
      <w:proofErr w:type="gramStart"/>
      <w:r w:rsidRPr="00B163B8">
        <w:rPr>
          <w:rFonts w:ascii="Arial" w:eastAsia="Times New Roman" w:hAnsi="Arial" w:cs="Arial"/>
          <w:i/>
          <w:iCs/>
        </w:rPr>
        <w:t>International Journal of Environmental Research and Public Health</w:t>
      </w:r>
      <w:r w:rsidRPr="00B163B8">
        <w:rPr>
          <w:rFonts w:ascii="Arial" w:eastAsia="Times New Roman" w:hAnsi="Arial" w:cs="Arial"/>
        </w:rPr>
        <w:t>, 18(5), p.2484.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proofErr w:type="gramStart"/>
      <w:r w:rsidRPr="00B163B8">
        <w:rPr>
          <w:rFonts w:ascii="Arial" w:eastAsia="Times New Roman" w:hAnsi="Arial" w:cs="Arial"/>
        </w:rPr>
        <w:t>Börjesson</w:t>
      </w:r>
      <w:proofErr w:type="spellEnd"/>
      <w:r w:rsidRPr="00B163B8">
        <w:rPr>
          <w:rFonts w:ascii="Arial" w:eastAsia="Times New Roman" w:hAnsi="Arial" w:cs="Arial"/>
        </w:rPr>
        <w:t xml:space="preserve">, U. &amp; </w:t>
      </w:r>
      <w:proofErr w:type="spellStart"/>
      <w:r w:rsidRPr="00B163B8">
        <w:rPr>
          <w:rFonts w:ascii="Arial" w:eastAsia="Times New Roman" w:hAnsi="Arial" w:cs="Arial"/>
        </w:rPr>
        <w:t>Torgé</w:t>
      </w:r>
      <w:proofErr w:type="spellEnd"/>
      <w:r w:rsidRPr="00B163B8">
        <w:rPr>
          <w:rFonts w:ascii="Arial" w:eastAsia="Times New Roman" w:hAnsi="Arial" w:cs="Arial"/>
        </w:rPr>
        <w:t>, C.J., 2022.</w:t>
      </w:r>
      <w:proofErr w:type="gramEnd"/>
      <w:r w:rsidRPr="00B163B8">
        <w:rPr>
          <w:rFonts w:ascii="Arial" w:eastAsia="Times New Roman" w:hAnsi="Arial" w:cs="Arial"/>
        </w:rPr>
        <w:t xml:space="preserve"> “They say this is a home”: the challenge of “home” in residential care settings for old and young. </w:t>
      </w:r>
      <w:proofErr w:type="gramStart"/>
      <w:r w:rsidRPr="00B163B8">
        <w:rPr>
          <w:rFonts w:ascii="Arial" w:eastAsia="Times New Roman" w:hAnsi="Arial" w:cs="Arial"/>
          <w:i/>
          <w:iCs/>
        </w:rPr>
        <w:t>Journal of Housing and the Built Environment</w:t>
      </w:r>
      <w:r w:rsidRPr="00B163B8">
        <w:rPr>
          <w:rFonts w:ascii="Arial" w:eastAsia="Times New Roman" w:hAnsi="Arial" w:cs="Arial"/>
        </w:rPr>
        <w:t>, 37(3), pp.1093-1108.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proofErr w:type="gramStart"/>
      <w:r w:rsidRPr="00B163B8">
        <w:rPr>
          <w:rFonts w:ascii="Arial" w:eastAsia="Times New Roman" w:hAnsi="Arial" w:cs="Arial"/>
        </w:rPr>
        <w:t>Broms</w:t>
      </w:r>
      <w:proofErr w:type="spellEnd"/>
      <w:r w:rsidRPr="00B163B8">
        <w:rPr>
          <w:rFonts w:ascii="Arial" w:eastAsia="Times New Roman" w:hAnsi="Arial" w:cs="Arial"/>
        </w:rPr>
        <w:t xml:space="preserve">, R., </w:t>
      </w:r>
      <w:proofErr w:type="spellStart"/>
      <w:r w:rsidRPr="00B163B8">
        <w:rPr>
          <w:rFonts w:ascii="Arial" w:eastAsia="Times New Roman" w:hAnsi="Arial" w:cs="Arial"/>
        </w:rPr>
        <w:t>Dahlström</w:t>
      </w:r>
      <w:proofErr w:type="spellEnd"/>
      <w:r w:rsidRPr="00B163B8">
        <w:rPr>
          <w:rFonts w:ascii="Arial" w:eastAsia="Times New Roman" w:hAnsi="Arial" w:cs="Arial"/>
        </w:rPr>
        <w:t xml:space="preserve">, C. &amp; </w:t>
      </w:r>
      <w:proofErr w:type="spellStart"/>
      <w:r w:rsidRPr="00B163B8">
        <w:rPr>
          <w:rFonts w:ascii="Arial" w:eastAsia="Times New Roman" w:hAnsi="Arial" w:cs="Arial"/>
        </w:rPr>
        <w:t>Nistotskaya</w:t>
      </w:r>
      <w:proofErr w:type="spellEnd"/>
      <w:r w:rsidRPr="00B163B8">
        <w:rPr>
          <w:rFonts w:ascii="Arial" w:eastAsia="Times New Roman" w:hAnsi="Arial" w:cs="Arial"/>
        </w:rPr>
        <w:t>, M., 2020.</w:t>
      </w:r>
      <w:proofErr w:type="gramEnd"/>
      <w:r w:rsidRPr="00B163B8">
        <w:rPr>
          <w:rFonts w:ascii="Arial" w:eastAsia="Times New Roman" w:hAnsi="Arial" w:cs="Arial"/>
        </w:rPr>
        <w:t xml:space="preserve"> Competition and service quality: Evidence from Swedish residential care homes. </w:t>
      </w:r>
      <w:proofErr w:type="gramStart"/>
      <w:r w:rsidRPr="00B163B8">
        <w:rPr>
          <w:rFonts w:ascii="Arial" w:eastAsia="Times New Roman" w:hAnsi="Arial" w:cs="Arial"/>
          <w:i/>
          <w:iCs/>
        </w:rPr>
        <w:t>Governance</w:t>
      </w:r>
      <w:r w:rsidRPr="00B163B8">
        <w:rPr>
          <w:rFonts w:ascii="Arial" w:eastAsia="Times New Roman" w:hAnsi="Arial" w:cs="Arial"/>
        </w:rPr>
        <w:t>, 33(3), pp.525-543.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proofErr w:type="gramStart"/>
      <w:r w:rsidRPr="00B163B8">
        <w:rPr>
          <w:rFonts w:ascii="Arial" w:eastAsia="Times New Roman" w:hAnsi="Arial" w:cs="Arial"/>
        </w:rPr>
        <w:t>Broms</w:t>
      </w:r>
      <w:proofErr w:type="spellEnd"/>
      <w:r w:rsidRPr="00B163B8">
        <w:rPr>
          <w:rFonts w:ascii="Arial" w:eastAsia="Times New Roman" w:hAnsi="Arial" w:cs="Arial"/>
        </w:rPr>
        <w:t xml:space="preserve">, R., </w:t>
      </w:r>
      <w:proofErr w:type="spellStart"/>
      <w:r w:rsidRPr="00B163B8">
        <w:rPr>
          <w:rFonts w:ascii="Arial" w:eastAsia="Times New Roman" w:hAnsi="Arial" w:cs="Arial"/>
        </w:rPr>
        <w:t>Dahlström</w:t>
      </w:r>
      <w:proofErr w:type="spellEnd"/>
      <w:r w:rsidRPr="00B163B8">
        <w:rPr>
          <w:rFonts w:ascii="Arial" w:eastAsia="Times New Roman" w:hAnsi="Arial" w:cs="Arial"/>
        </w:rPr>
        <w:t xml:space="preserve">, C. &amp; </w:t>
      </w:r>
      <w:proofErr w:type="spellStart"/>
      <w:r w:rsidRPr="00B163B8">
        <w:rPr>
          <w:rFonts w:ascii="Arial" w:eastAsia="Times New Roman" w:hAnsi="Arial" w:cs="Arial"/>
        </w:rPr>
        <w:t>Nistotskaya</w:t>
      </w:r>
      <w:proofErr w:type="spellEnd"/>
      <w:r w:rsidRPr="00B163B8">
        <w:rPr>
          <w:rFonts w:ascii="Arial" w:eastAsia="Times New Roman" w:hAnsi="Arial" w:cs="Arial"/>
        </w:rPr>
        <w:t>, M., 2024.</w:t>
      </w:r>
      <w:proofErr w:type="gramEnd"/>
      <w:r w:rsidRPr="00B163B8">
        <w:rPr>
          <w:rFonts w:ascii="Arial" w:eastAsia="Times New Roman" w:hAnsi="Arial" w:cs="Arial"/>
        </w:rPr>
        <w:t xml:space="preserve"> Provider ownership and indicators of service quality: Evidence from Swedish residential care homes. </w:t>
      </w:r>
      <w:proofErr w:type="gramStart"/>
      <w:r w:rsidRPr="00B163B8">
        <w:rPr>
          <w:rFonts w:ascii="Arial" w:eastAsia="Times New Roman" w:hAnsi="Arial" w:cs="Arial"/>
          <w:i/>
          <w:iCs/>
        </w:rPr>
        <w:t>Journal of Public Administration Research and Theory</w:t>
      </w:r>
      <w:r w:rsidRPr="00B163B8">
        <w:rPr>
          <w:rFonts w:ascii="Arial" w:eastAsia="Times New Roman" w:hAnsi="Arial" w:cs="Arial"/>
        </w:rPr>
        <w:t>, 34(1), pp.150-163.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proofErr w:type="gramStart"/>
      <w:r w:rsidRPr="00B163B8">
        <w:rPr>
          <w:rFonts w:ascii="Arial" w:eastAsia="Times New Roman" w:hAnsi="Arial" w:cs="Arial"/>
        </w:rPr>
        <w:lastRenderedPageBreak/>
        <w:t>Bos</w:t>
      </w:r>
      <w:proofErr w:type="spellEnd"/>
      <w:r w:rsidRPr="00B163B8">
        <w:rPr>
          <w:rFonts w:ascii="Arial" w:eastAsia="Times New Roman" w:hAnsi="Arial" w:cs="Arial"/>
        </w:rPr>
        <w:t xml:space="preserve">, A., Kruse, F.M. &amp; </w:t>
      </w:r>
      <w:proofErr w:type="spellStart"/>
      <w:r w:rsidRPr="00B163B8">
        <w:rPr>
          <w:rFonts w:ascii="Arial" w:eastAsia="Times New Roman" w:hAnsi="Arial" w:cs="Arial"/>
        </w:rPr>
        <w:t>Jeurissen</w:t>
      </w:r>
      <w:proofErr w:type="spellEnd"/>
      <w:r w:rsidRPr="00B163B8">
        <w:rPr>
          <w:rFonts w:ascii="Arial" w:eastAsia="Times New Roman" w:hAnsi="Arial" w:cs="Arial"/>
        </w:rPr>
        <w:t>, P.P.T., 2020.</w:t>
      </w:r>
      <w:proofErr w:type="gramEnd"/>
      <w:r w:rsidRPr="00B163B8">
        <w:rPr>
          <w:rFonts w:ascii="Arial" w:eastAsia="Times New Roman" w:hAnsi="Arial" w:cs="Arial"/>
        </w:rPr>
        <w:t xml:space="preserve"> For-profit nursing homes in the Netherlands: what factors explain their rise</w:t>
      </w:r>
      <w:proofErr w:type="gramStart"/>
      <w:r w:rsidRPr="00B163B8">
        <w:rPr>
          <w:rFonts w:ascii="Arial" w:eastAsia="Times New Roman" w:hAnsi="Arial" w:cs="Arial"/>
        </w:rPr>
        <w:t>?.</w:t>
      </w:r>
      <w:proofErr w:type="gramEnd"/>
      <w:r w:rsidRPr="00B163B8">
        <w:rPr>
          <w:rFonts w:ascii="Arial" w:eastAsia="Times New Roman" w:hAnsi="Arial" w:cs="Arial"/>
        </w:rPr>
        <w:t xml:space="preserve"> </w:t>
      </w:r>
      <w:proofErr w:type="gramStart"/>
      <w:r w:rsidRPr="00B163B8">
        <w:rPr>
          <w:rFonts w:ascii="Arial" w:eastAsia="Times New Roman" w:hAnsi="Arial" w:cs="Arial"/>
          <w:i/>
          <w:iCs/>
        </w:rPr>
        <w:t>International Journal of Health Services</w:t>
      </w:r>
      <w:r w:rsidRPr="00B163B8">
        <w:rPr>
          <w:rFonts w:ascii="Arial" w:eastAsia="Times New Roman" w:hAnsi="Arial" w:cs="Arial"/>
        </w:rPr>
        <w:t>, 50(4), pp.431-443.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r w:rsidRPr="00B163B8">
        <w:rPr>
          <w:rFonts w:ascii="Arial" w:eastAsia="Times New Roman" w:hAnsi="Arial" w:cs="Arial"/>
        </w:rPr>
        <w:t>Chee</w:t>
      </w:r>
      <w:proofErr w:type="spellEnd"/>
      <w:r w:rsidRPr="00B163B8">
        <w:rPr>
          <w:rFonts w:ascii="Arial" w:eastAsia="Times New Roman" w:hAnsi="Arial" w:cs="Arial"/>
        </w:rPr>
        <w:t xml:space="preserve">, S.Y., 2020. COVID-19 pandemic: The lived experiences of older adults in aged care homes. </w:t>
      </w:r>
      <w:proofErr w:type="gramStart"/>
      <w:r w:rsidRPr="00B163B8">
        <w:rPr>
          <w:rFonts w:ascii="Arial" w:eastAsia="Times New Roman" w:hAnsi="Arial" w:cs="Arial"/>
          <w:i/>
          <w:iCs/>
        </w:rPr>
        <w:t>Millennial Asia</w:t>
      </w:r>
      <w:r w:rsidRPr="00B163B8">
        <w:rPr>
          <w:rFonts w:ascii="Arial" w:eastAsia="Times New Roman" w:hAnsi="Arial" w:cs="Arial"/>
        </w:rPr>
        <w:t>, 11(3), pp.299-317.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gramStart"/>
      <w:r w:rsidRPr="00B163B8">
        <w:rPr>
          <w:rFonts w:ascii="Arial" w:eastAsia="Times New Roman" w:hAnsi="Arial" w:cs="Arial"/>
        </w:rPr>
        <w:t xml:space="preserve">Chan, H.Y., Zhao, Y.Y., Liu, L., Chong, Y.Y., Cheng, H.Y. &amp; </w:t>
      </w:r>
      <w:proofErr w:type="spellStart"/>
      <w:r w:rsidRPr="00B163B8">
        <w:rPr>
          <w:rFonts w:ascii="Arial" w:eastAsia="Times New Roman" w:hAnsi="Arial" w:cs="Arial"/>
        </w:rPr>
        <w:t>Chien</w:t>
      </w:r>
      <w:proofErr w:type="spellEnd"/>
      <w:r w:rsidRPr="00B163B8">
        <w:rPr>
          <w:rFonts w:ascii="Arial" w:eastAsia="Times New Roman" w:hAnsi="Arial" w:cs="Arial"/>
        </w:rPr>
        <w:t>, W.T., 2022.</w:t>
      </w:r>
      <w:proofErr w:type="gramEnd"/>
      <w:r w:rsidRPr="00B163B8">
        <w:rPr>
          <w:rFonts w:ascii="Arial" w:eastAsia="Times New Roman" w:hAnsi="Arial" w:cs="Arial"/>
        </w:rPr>
        <w:t xml:space="preserve"> Ethical challenges experienced by care home staff during the COVID-19 pandemic. </w:t>
      </w:r>
      <w:proofErr w:type="gramStart"/>
      <w:r w:rsidRPr="00B163B8">
        <w:rPr>
          <w:rFonts w:ascii="Arial" w:eastAsia="Times New Roman" w:hAnsi="Arial" w:cs="Arial"/>
          <w:i/>
          <w:iCs/>
        </w:rPr>
        <w:t>Nursing Ethics</w:t>
      </w:r>
      <w:r w:rsidRPr="00B163B8">
        <w:rPr>
          <w:rFonts w:ascii="Arial" w:eastAsia="Times New Roman" w:hAnsi="Arial" w:cs="Arial"/>
        </w:rPr>
        <w:t>, 29(7-8), pp.1750-1760.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proofErr w:type="gramStart"/>
      <w:r w:rsidRPr="00B163B8">
        <w:rPr>
          <w:rFonts w:ascii="Arial" w:eastAsia="Times New Roman" w:hAnsi="Arial" w:cs="Arial"/>
        </w:rPr>
        <w:t>Clavet</w:t>
      </w:r>
      <w:proofErr w:type="spellEnd"/>
      <w:r w:rsidRPr="00B163B8">
        <w:rPr>
          <w:rFonts w:ascii="Arial" w:eastAsia="Times New Roman" w:hAnsi="Arial" w:cs="Arial"/>
        </w:rPr>
        <w:t xml:space="preserve">, N.J., Hébert, R., Michaud, P.C. &amp; </w:t>
      </w:r>
      <w:proofErr w:type="spellStart"/>
      <w:r w:rsidRPr="00B163B8">
        <w:rPr>
          <w:rFonts w:ascii="Arial" w:eastAsia="Times New Roman" w:hAnsi="Arial" w:cs="Arial"/>
        </w:rPr>
        <w:t>Navaux</w:t>
      </w:r>
      <w:proofErr w:type="spellEnd"/>
      <w:r w:rsidRPr="00B163B8">
        <w:rPr>
          <w:rFonts w:ascii="Arial" w:eastAsia="Times New Roman" w:hAnsi="Arial" w:cs="Arial"/>
        </w:rPr>
        <w:t>, J., 2022.</w:t>
      </w:r>
      <w:proofErr w:type="gramEnd"/>
      <w:r w:rsidRPr="00B163B8">
        <w:rPr>
          <w:rFonts w:ascii="Arial" w:eastAsia="Times New Roman" w:hAnsi="Arial" w:cs="Arial"/>
        </w:rPr>
        <w:t xml:space="preserve"> The future of long-term care in Quebec: what are the cost savings from a realistic shift toward more home care</w:t>
      </w:r>
      <w:proofErr w:type="gramStart"/>
      <w:r w:rsidRPr="00B163B8">
        <w:rPr>
          <w:rFonts w:ascii="Arial" w:eastAsia="Times New Roman" w:hAnsi="Arial" w:cs="Arial"/>
        </w:rPr>
        <w:t>?.</w:t>
      </w:r>
      <w:proofErr w:type="gramEnd"/>
      <w:r w:rsidRPr="00B163B8">
        <w:rPr>
          <w:rFonts w:ascii="Arial" w:eastAsia="Times New Roman" w:hAnsi="Arial" w:cs="Arial"/>
        </w:rPr>
        <w:t xml:space="preserve"> </w:t>
      </w:r>
      <w:proofErr w:type="gramStart"/>
      <w:r w:rsidRPr="00B163B8">
        <w:rPr>
          <w:rFonts w:ascii="Arial" w:eastAsia="Times New Roman" w:hAnsi="Arial" w:cs="Arial"/>
          <w:i/>
          <w:iCs/>
        </w:rPr>
        <w:t>Canadian Public Policy</w:t>
      </w:r>
      <w:r w:rsidRPr="00B163B8">
        <w:rPr>
          <w:rFonts w:ascii="Arial" w:eastAsia="Times New Roman" w:hAnsi="Arial" w:cs="Arial"/>
        </w:rPr>
        <w:t>, 48(S2), pp.35-50.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gramStart"/>
      <w:r w:rsidRPr="00B163B8">
        <w:rPr>
          <w:rFonts w:ascii="Arial" w:eastAsia="Times New Roman" w:hAnsi="Arial" w:cs="Arial"/>
        </w:rPr>
        <w:t xml:space="preserve">Cousins, E., de </w:t>
      </w:r>
      <w:proofErr w:type="spellStart"/>
      <w:r w:rsidRPr="00B163B8">
        <w:rPr>
          <w:rFonts w:ascii="Arial" w:eastAsia="Times New Roman" w:hAnsi="Arial" w:cs="Arial"/>
        </w:rPr>
        <w:t>Vries</w:t>
      </w:r>
      <w:proofErr w:type="spellEnd"/>
      <w:r w:rsidRPr="00B163B8">
        <w:rPr>
          <w:rFonts w:ascii="Arial" w:eastAsia="Times New Roman" w:hAnsi="Arial" w:cs="Arial"/>
        </w:rPr>
        <w:t xml:space="preserve">, K. &amp; </w:t>
      </w:r>
      <w:proofErr w:type="spellStart"/>
      <w:r w:rsidRPr="00B163B8">
        <w:rPr>
          <w:rFonts w:ascii="Arial" w:eastAsia="Times New Roman" w:hAnsi="Arial" w:cs="Arial"/>
        </w:rPr>
        <w:t>Dening</w:t>
      </w:r>
      <w:proofErr w:type="spellEnd"/>
      <w:r w:rsidRPr="00B163B8">
        <w:rPr>
          <w:rFonts w:ascii="Arial" w:eastAsia="Times New Roman" w:hAnsi="Arial" w:cs="Arial"/>
        </w:rPr>
        <w:t>, K.H., 2021.</w:t>
      </w:r>
      <w:proofErr w:type="gramEnd"/>
      <w:r w:rsidRPr="00B163B8">
        <w:rPr>
          <w:rFonts w:ascii="Arial" w:eastAsia="Times New Roman" w:hAnsi="Arial" w:cs="Arial"/>
        </w:rPr>
        <w:t xml:space="preserve"> </w:t>
      </w:r>
      <w:proofErr w:type="gramStart"/>
      <w:r w:rsidRPr="00B163B8">
        <w:rPr>
          <w:rFonts w:ascii="Arial" w:eastAsia="Times New Roman" w:hAnsi="Arial" w:cs="Arial"/>
        </w:rPr>
        <w:t>Ethical care during COVID-19 for care home residents with dementia.</w:t>
      </w:r>
      <w:proofErr w:type="gramEnd"/>
      <w:r w:rsidRPr="00B163B8">
        <w:rPr>
          <w:rFonts w:ascii="Arial" w:eastAsia="Times New Roman" w:hAnsi="Arial" w:cs="Arial"/>
        </w:rPr>
        <w:t xml:space="preserve"> </w:t>
      </w:r>
      <w:proofErr w:type="gramStart"/>
      <w:r w:rsidRPr="00B163B8">
        <w:rPr>
          <w:rFonts w:ascii="Arial" w:eastAsia="Times New Roman" w:hAnsi="Arial" w:cs="Arial"/>
          <w:i/>
          <w:iCs/>
        </w:rPr>
        <w:t>Nursing Ethics</w:t>
      </w:r>
      <w:r w:rsidRPr="00B163B8">
        <w:rPr>
          <w:rFonts w:ascii="Arial" w:eastAsia="Times New Roman" w:hAnsi="Arial" w:cs="Arial"/>
        </w:rPr>
        <w:t>, 28(1), pp.46-57.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r w:rsidRPr="00B163B8">
        <w:rPr>
          <w:rFonts w:ascii="Arial" w:eastAsia="Times New Roman" w:hAnsi="Arial" w:cs="Arial"/>
        </w:rPr>
        <w:t>Emiliussen</w:t>
      </w:r>
      <w:proofErr w:type="spellEnd"/>
      <w:r w:rsidRPr="00B163B8">
        <w:rPr>
          <w:rFonts w:ascii="Arial" w:eastAsia="Times New Roman" w:hAnsi="Arial" w:cs="Arial"/>
        </w:rPr>
        <w:t xml:space="preserve">, J., </w:t>
      </w:r>
      <w:proofErr w:type="spellStart"/>
      <w:r w:rsidRPr="00B163B8">
        <w:rPr>
          <w:rFonts w:ascii="Arial" w:eastAsia="Times New Roman" w:hAnsi="Arial" w:cs="Arial"/>
        </w:rPr>
        <w:t>Engelsen</w:t>
      </w:r>
      <w:proofErr w:type="spellEnd"/>
      <w:r w:rsidRPr="00B163B8">
        <w:rPr>
          <w:rFonts w:ascii="Arial" w:eastAsia="Times New Roman" w:hAnsi="Arial" w:cs="Arial"/>
        </w:rPr>
        <w:t xml:space="preserve">, S., Christiansen, R. &amp; </w:t>
      </w:r>
      <w:proofErr w:type="spellStart"/>
      <w:r w:rsidRPr="00B163B8">
        <w:rPr>
          <w:rFonts w:ascii="Arial" w:eastAsia="Times New Roman" w:hAnsi="Arial" w:cs="Arial"/>
        </w:rPr>
        <w:t>Klausen</w:t>
      </w:r>
      <w:proofErr w:type="spellEnd"/>
      <w:r w:rsidRPr="00B163B8">
        <w:rPr>
          <w:rFonts w:ascii="Arial" w:eastAsia="Times New Roman" w:hAnsi="Arial" w:cs="Arial"/>
        </w:rPr>
        <w:t xml:space="preserve">, S.H., 2023. </w:t>
      </w:r>
      <w:proofErr w:type="gramStart"/>
      <w:r w:rsidRPr="00B163B8">
        <w:rPr>
          <w:rFonts w:ascii="Arial" w:eastAsia="Times New Roman" w:hAnsi="Arial" w:cs="Arial"/>
        </w:rPr>
        <w:t>The good life in care homes – a qualitative investigation with residents, relatives, care workers and managers.</w:t>
      </w:r>
      <w:proofErr w:type="gramEnd"/>
      <w:r w:rsidRPr="00B163B8">
        <w:rPr>
          <w:rFonts w:ascii="Arial" w:eastAsia="Times New Roman" w:hAnsi="Arial" w:cs="Arial"/>
        </w:rPr>
        <w:t xml:space="preserve"> </w:t>
      </w:r>
      <w:proofErr w:type="gramStart"/>
      <w:r w:rsidRPr="00B163B8">
        <w:rPr>
          <w:rFonts w:ascii="Arial" w:eastAsia="Times New Roman" w:hAnsi="Arial" w:cs="Arial"/>
          <w:i/>
          <w:iCs/>
        </w:rPr>
        <w:t>Ageing International</w:t>
      </w:r>
      <w:r w:rsidRPr="00B163B8">
        <w:rPr>
          <w:rFonts w:ascii="Arial" w:eastAsia="Times New Roman" w:hAnsi="Arial" w:cs="Arial"/>
        </w:rPr>
        <w:t>, 48(1), pp.16-40.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gramStart"/>
      <w:r w:rsidRPr="00B163B8">
        <w:rPr>
          <w:rFonts w:ascii="Arial" w:eastAsia="Times New Roman" w:hAnsi="Arial" w:cs="Arial"/>
        </w:rPr>
        <w:t xml:space="preserve">Garratt, S.M., </w:t>
      </w:r>
      <w:proofErr w:type="spellStart"/>
      <w:r w:rsidRPr="00B163B8">
        <w:rPr>
          <w:rFonts w:ascii="Arial" w:eastAsia="Times New Roman" w:hAnsi="Arial" w:cs="Arial"/>
        </w:rPr>
        <w:t>Kosowicz</w:t>
      </w:r>
      <w:proofErr w:type="spellEnd"/>
      <w:r w:rsidRPr="00B163B8">
        <w:rPr>
          <w:rFonts w:ascii="Arial" w:eastAsia="Times New Roman" w:hAnsi="Arial" w:cs="Arial"/>
        </w:rPr>
        <w:t xml:space="preserve">, L., Gilbert, A.S., Dow, B. &amp; </w:t>
      </w:r>
      <w:proofErr w:type="spellStart"/>
      <w:r w:rsidRPr="00B163B8">
        <w:rPr>
          <w:rFonts w:ascii="Arial" w:eastAsia="Times New Roman" w:hAnsi="Arial" w:cs="Arial"/>
        </w:rPr>
        <w:t>Ostaszkiewicz</w:t>
      </w:r>
      <w:proofErr w:type="spellEnd"/>
      <w:r w:rsidRPr="00B163B8">
        <w:rPr>
          <w:rFonts w:ascii="Arial" w:eastAsia="Times New Roman" w:hAnsi="Arial" w:cs="Arial"/>
        </w:rPr>
        <w:t>, J., 2021.</w:t>
      </w:r>
      <w:proofErr w:type="gramEnd"/>
      <w:r w:rsidRPr="00B163B8">
        <w:rPr>
          <w:rFonts w:ascii="Arial" w:eastAsia="Times New Roman" w:hAnsi="Arial" w:cs="Arial"/>
        </w:rPr>
        <w:t xml:space="preserve"> What is and what ought to be: A meta</w:t>
      </w:r>
      <w:r w:rsidRPr="00B163B8">
        <w:rPr>
          <w:rFonts w:ascii="Cambria Math" w:eastAsia="Times New Roman" w:hAnsi="Cambria Math" w:cs="Cambria Math"/>
        </w:rPr>
        <w:t>‐</w:t>
      </w:r>
      <w:r w:rsidRPr="00B163B8">
        <w:rPr>
          <w:rFonts w:ascii="Arial" w:eastAsia="Times New Roman" w:hAnsi="Arial" w:cs="Arial"/>
        </w:rPr>
        <w:t xml:space="preserve">synthesis of residential aged care staff’s perspectives on quality care. </w:t>
      </w:r>
      <w:proofErr w:type="gramStart"/>
      <w:r w:rsidRPr="00B163B8">
        <w:rPr>
          <w:rFonts w:ascii="Arial" w:eastAsia="Times New Roman" w:hAnsi="Arial" w:cs="Arial"/>
          <w:i/>
          <w:iCs/>
        </w:rPr>
        <w:t>Journal of Clinical Nursing</w:t>
      </w:r>
      <w:r w:rsidRPr="00B163B8">
        <w:rPr>
          <w:rFonts w:ascii="Arial" w:eastAsia="Times New Roman" w:hAnsi="Arial" w:cs="Arial"/>
        </w:rPr>
        <w:t>, 30(21-22), pp.3124-3138.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gramStart"/>
      <w:r w:rsidRPr="00B163B8">
        <w:rPr>
          <w:rFonts w:ascii="Arial" w:eastAsia="Times New Roman" w:hAnsi="Arial" w:cs="Arial"/>
        </w:rPr>
        <w:t xml:space="preserve">Gilbert, A.S., Garratt, S.M., </w:t>
      </w:r>
      <w:proofErr w:type="spellStart"/>
      <w:r w:rsidRPr="00B163B8">
        <w:rPr>
          <w:rFonts w:ascii="Arial" w:eastAsia="Times New Roman" w:hAnsi="Arial" w:cs="Arial"/>
        </w:rPr>
        <w:t>Kosowicz</w:t>
      </w:r>
      <w:proofErr w:type="spellEnd"/>
      <w:r w:rsidRPr="00B163B8">
        <w:rPr>
          <w:rFonts w:ascii="Arial" w:eastAsia="Times New Roman" w:hAnsi="Arial" w:cs="Arial"/>
        </w:rPr>
        <w:t xml:space="preserve">, L., </w:t>
      </w:r>
      <w:proofErr w:type="spellStart"/>
      <w:r w:rsidRPr="00B163B8">
        <w:rPr>
          <w:rFonts w:ascii="Arial" w:eastAsia="Times New Roman" w:hAnsi="Arial" w:cs="Arial"/>
        </w:rPr>
        <w:t>Ostaszkiewicz</w:t>
      </w:r>
      <w:proofErr w:type="spellEnd"/>
      <w:r w:rsidRPr="00B163B8">
        <w:rPr>
          <w:rFonts w:ascii="Arial" w:eastAsia="Times New Roman" w:hAnsi="Arial" w:cs="Arial"/>
        </w:rPr>
        <w:t>, J. &amp; Dow, B., 2021.</w:t>
      </w:r>
      <w:proofErr w:type="gramEnd"/>
      <w:r w:rsidRPr="00B163B8">
        <w:rPr>
          <w:rFonts w:ascii="Arial" w:eastAsia="Times New Roman" w:hAnsi="Arial" w:cs="Arial"/>
        </w:rPr>
        <w:t xml:space="preserve"> Aged care residents’ perspectives on quality of care in care homes: A systematic review of qualitative evidence. </w:t>
      </w:r>
      <w:proofErr w:type="gramStart"/>
      <w:r w:rsidRPr="00B163B8">
        <w:rPr>
          <w:rFonts w:ascii="Arial" w:eastAsia="Times New Roman" w:hAnsi="Arial" w:cs="Arial"/>
          <w:i/>
          <w:iCs/>
        </w:rPr>
        <w:t>Research on Ageing</w:t>
      </w:r>
      <w:r w:rsidRPr="00B163B8">
        <w:rPr>
          <w:rFonts w:ascii="Arial" w:eastAsia="Times New Roman" w:hAnsi="Arial" w:cs="Arial"/>
        </w:rPr>
        <w:t>, 43(7-8), pp.294-310.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gramStart"/>
      <w:r w:rsidRPr="00B163B8">
        <w:rPr>
          <w:rFonts w:ascii="Arial" w:eastAsia="Times New Roman" w:hAnsi="Arial" w:cs="Arial"/>
        </w:rPr>
        <w:t xml:space="preserve">Gordon, A.L., </w:t>
      </w:r>
      <w:proofErr w:type="spellStart"/>
      <w:r w:rsidRPr="00B163B8">
        <w:rPr>
          <w:rFonts w:ascii="Arial" w:eastAsia="Times New Roman" w:hAnsi="Arial" w:cs="Arial"/>
        </w:rPr>
        <w:t>Spilsbury</w:t>
      </w:r>
      <w:proofErr w:type="spellEnd"/>
      <w:r w:rsidRPr="00B163B8">
        <w:rPr>
          <w:rFonts w:ascii="Arial" w:eastAsia="Times New Roman" w:hAnsi="Arial" w:cs="Arial"/>
        </w:rPr>
        <w:t xml:space="preserve">, K., </w:t>
      </w:r>
      <w:proofErr w:type="spellStart"/>
      <w:r w:rsidRPr="00B163B8">
        <w:rPr>
          <w:rFonts w:ascii="Arial" w:eastAsia="Times New Roman" w:hAnsi="Arial" w:cs="Arial"/>
        </w:rPr>
        <w:t>Achterberg</w:t>
      </w:r>
      <w:proofErr w:type="spellEnd"/>
      <w:r w:rsidRPr="00B163B8">
        <w:rPr>
          <w:rFonts w:ascii="Arial" w:eastAsia="Times New Roman" w:hAnsi="Arial" w:cs="Arial"/>
        </w:rPr>
        <w:t>, W.P., Adams, R., Jones, L. &amp; Goodman, C., 2022.</w:t>
      </w:r>
      <w:proofErr w:type="gramEnd"/>
      <w:r w:rsidRPr="00B163B8">
        <w:rPr>
          <w:rFonts w:ascii="Arial" w:eastAsia="Times New Roman" w:hAnsi="Arial" w:cs="Arial"/>
        </w:rPr>
        <w:t xml:space="preserve"> From Warkworth House to the 21st-century care homes: progress marked by persistent challenges. </w:t>
      </w:r>
      <w:proofErr w:type="gramStart"/>
      <w:r w:rsidRPr="00B163B8">
        <w:rPr>
          <w:rFonts w:ascii="Arial" w:eastAsia="Times New Roman" w:hAnsi="Arial" w:cs="Arial"/>
          <w:i/>
          <w:iCs/>
        </w:rPr>
        <w:t>Age and Ageing</w:t>
      </w:r>
      <w:r w:rsidRPr="00B163B8">
        <w:rPr>
          <w:rFonts w:ascii="Arial" w:eastAsia="Times New Roman" w:hAnsi="Arial" w:cs="Arial"/>
        </w:rPr>
        <w:t>, 51(7), p.afac169.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gramStart"/>
      <w:r w:rsidRPr="00B163B8">
        <w:rPr>
          <w:rFonts w:ascii="Arial" w:eastAsia="Times New Roman" w:hAnsi="Arial" w:cs="Arial"/>
        </w:rPr>
        <w:t>Irwin, P., Taylor, D. &amp; Keefe, J.M., 2023.</w:t>
      </w:r>
      <w:proofErr w:type="gramEnd"/>
      <w:r w:rsidRPr="00B163B8">
        <w:rPr>
          <w:rFonts w:ascii="Arial" w:eastAsia="Times New Roman" w:hAnsi="Arial" w:cs="Arial"/>
        </w:rPr>
        <w:t xml:space="preserve"> </w:t>
      </w:r>
      <w:proofErr w:type="gramStart"/>
      <w:r w:rsidRPr="00B163B8">
        <w:rPr>
          <w:rFonts w:ascii="Arial" w:eastAsia="Times New Roman" w:hAnsi="Arial" w:cs="Arial"/>
        </w:rPr>
        <w:t>Provincial policies affecting the quality of life in Canadian residential long-term care.</w:t>
      </w:r>
      <w:proofErr w:type="gramEnd"/>
      <w:r w:rsidRPr="00B163B8">
        <w:rPr>
          <w:rFonts w:ascii="Arial" w:eastAsia="Times New Roman" w:hAnsi="Arial" w:cs="Arial"/>
        </w:rPr>
        <w:t xml:space="preserve"> </w:t>
      </w:r>
      <w:r w:rsidRPr="00B163B8">
        <w:rPr>
          <w:rFonts w:ascii="Arial" w:eastAsia="Times New Roman" w:hAnsi="Arial" w:cs="Arial"/>
          <w:i/>
          <w:iCs/>
        </w:rPr>
        <w:t>BMC Geriatrics</w:t>
      </w:r>
      <w:r w:rsidRPr="00B163B8">
        <w:rPr>
          <w:rFonts w:ascii="Arial" w:eastAsia="Times New Roman" w:hAnsi="Arial" w:cs="Arial"/>
        </w:rPr>
        <w:t>, 23(1), p.362.</w:t>
      </w:r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r w:rsidRPr="00B163B8">
        <w:rPr>
          <w:rFonts w:ascii="Arial" w:eastAsia="Times New Roman" w:hAnsi="Arial" w:cs="Arial"/>
        </w:rPr>
        <w:lastRenderedPageBreak/>
        <w:t>Johannessen</w:t>
      </w:r>
      <w:proofErr w:type="spellEnd"/>
      <w:r w:rsidRPr="00B163B8">
        <w:rPr>
          <w:rFonts w:ascii="Arial" w:eastAsia="Times New Roman" w:hAnsi="Arial" w:cs="Arial"/>
        </w:rPr>
        <w:t xml:space="preserve">, T., </w:t>
      </w:r>
      <w:proofErr w:type="spellStart"/>
      <w:r w:rsidRPr="00B163B8">
        <w:rPr>
          <w:rFonts w:ascii="Arial" w:eastAsia="Times New Roman" w:hAnsi="Arial" w:cs="Arial"/>
        </w:rPr>
        <w:t>Ree</w:t>
      </w:r>
      <w:proofErr w:type="spellEnd"/>
      <w:r w:rsidRPr="00B163B8">
        <w:rPr>
          <w:rFonts w:ascii="Arial" w:eastAsia="Times New Roman" w:hAnsi="Arial" w:cs="Arial"/>
        </w:rPr>
        <w:t xml:space="preserve">, E., </w:t>
      </w:r>
      <w:proofErr w:type="spellStart"/>
      <w:r w:rsidRPr="00B163B8">
        <w:rPr>
          <w:rFonts w:ascii="Arial" w:eastAsia="Times New Roman" w:hAnsi="Arial" w:cs="Arial"/>
        </w:rPr>
        <w:t>Aase</w:t>
      </w:r>
      <w:proofErr w:type="spellEnd"/>
      <w:r w:rsidRPr="00B163B8">
        <w:rPr>
          <w:rFonts w:ascii="Arial" w:eastAsia="Times New Roman" w:hAnsi="Arial" w:cs="Arial"/>
        </w:rPr>
        <w:t xml:space="preserve">, I., </w:t>
      </w:r>
      <w:proofErr w:type="spellStart"/>
      <w:proofErr w:type="gramStart"/>
      <w:r w:rsidRPr="00B163B8">
        <w:rPr>
          <w:rFonts w:ascii="Arial" w:eastAsia="Times New Roman" w:hAnsi="Arial" w:cs="Arial"/>
        </w:rPr>
        <w:t>Bal</w:t>
      </w:r>
      <w:proofErr w:type="spellEnd"/>
      <w:proofErr w:type="gramEnd"/>
      <w:r w:rsidRPr="00B163B8">
        <w:rPr>
          <w:rFonts w:ascii="Arial" w:eastAsia="Times New Roman" w:hAnsi="Arial" w:cs="Arial"/>
        </w:rPr>
        <w:t xml:space="preserve">, R. &amp; </w:t>
      </w:r>
      <w:proofErr w:type="spellStart"/>
      <w:r w:rsidRPr="00B163B8">
        <w:rPr>
          <w:rFonts w:ascii="Arial" w:eastAsia="Times New Roman" w:hAnsi="Arial" w:cs="Arial"/>
        </w:rPr>
        <w:t>Wiig</w:t>
      </w:r>
      <w:proofErr w:type="spellEnd"/>
      <w:r w:rsidRPr="00B163B8">
        <w:rPr>
          <w:rFonts w:ascii="Arial" w:eastAsia="Times New Roman" w:hAnsi="Arial" w:cs="Arial"/>
        </w:rPr>
        <w:t xml:space="preserve">, S., 2020. Exploring challenges in quality and safety work in nursing homes and home care–a case study as a basis for theory development. </w:t>
      </w:r>
      <w:r w:rsidRPr="00B163B8">
        <w:rPr>
          <w:rFonts w:ascii="Arial" w:eastAsia="Times New Roman" w:hAnsi="Arial" w:cs="Arial"/>
          <w:i/>
          <w:iCs/>
        </w:rPr>
        <w:t>BMC Health Services Research</w:t>
      </w:r>
      <w:r w:rsidRPr="00B163B8">
        <w:rPr>
          <w:rFonts w:ascii="Arial" w:eastAsia="Times New Roman" w:hAnsi="Arial" w:cs="Arial"/>
        </w:rPr>
        <w:t>, 20(1), p.277.</w:t>
      </w:r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r w:rsidRPr="00B163B8">
        <w:rPr>
          <w:rFonts w:ascii="Arial" w:eastAsia="Times New Roman" w:hAnsi="Arial" w:cs="Arial"/>
        </w:rPr>
        <w:t xml:space="preserve">James, S., </w:t>
      </w:r>
      <w:proofErr w:type="spellStart"/>
      <w:r w:rsidRPr="00B163B8">
        <w:rPr>
          <w:rFonts w:ascii="Arial" w:eastAsia="Times New Roman" w:hAnsi="Arial" w:cs="Arial"/>
        </w:rPr>
        <w:t>Wilczek</w:t>
      </w:r>
      <w:proofErr w:type="spellEnd"/>
      <w:r w:rsidRPr="00B163B8">
        <w:rPr>
          <w:rFonts w:ascii="Arial" w:eastAsia="Times New Roman" w:hAnsi="Arial" w:cs="Arial"/>
        </w:rPr>
        <w:t xml:space="preserve">, L., </w:t>
      </w:r>
      <w:proofErr w:type="spellStart"/>
      <w:r w:rsidRPr="00B163B8">
        <w:rPr>
          <w:rFonts w:ascii="Arial" w:eastAsia="Times New Roman" w:hAnsi="Arial" w:cs="Arial"/>
        </w:rPr>
        <w:t>Kilian</w:t>
      </w:r>
      <w:proofErr w:type="spellEnd"/>
      <w:r w:rsidRPr="00B163B8">
        <w:rPr>
          <w:rFonts w:ascii="Arial" w:eastAsia="Times New Roman" w:hAnsi="Arial" w:cs="Arial"/>
        </w:rPr>
        <w:t xml:space="preserve">, J., </w:t>
      </w:r>
      <w:proofErr w:type="spellStart"/>
      <w:r w:rsidRPr="00B163B8">
        <w:rPr>
          <w:rFonts w:ascii="Arial" w:eastAsia="Times New Roman" w:hAnsi="Arial" w:cs="Arial"/>
        </w:rPr>
        <w:t>Timonen-Kallio</w:t>
      </w:r>
      <w:proofErr w:type="spellEnd"/>
      <w:r w:rsidRPr="00B163B8">
        <w:rPr>
          <w:rFonts w:ascii="Arial" w:eastAsia="Times New Roman" w:hAnsi="Arial" w:cs="Arial"/>
        </w:rPr>
        <w:t xml:space="preserve">, E., Bravo, A., </w:t>
      </w:r>
      <w:proofErr w:type="gramStart"/>
      <w:r w:rsidRPr="00B163B8">
        <w:rPr>
          <w:rFonts w:ascii="Arial" w:eastAsia="Times New Roman" w:hAnsi="Arial" w:cs="Arial"/>
        </w:rPr>
        <w:t>del</w:t>
      </w:r>
      <w:proofErr w:type="gramEnd"/>
      <w:r w:rsidRPr="00B163B8">
        <w:rPr>
          <w:rFonts w:ascii="Arial" w:eastAsia="Times New Roman" w:hAnsi="Arial" w:cs="Arial"/>
        </w:rPr>
        <w:t xml:space="preserve"> Valle, J.F., </w:t>
      </w:r>
      <w:proofErr w:type="spellStart"/>
      <w:r w:rsidRPr="00B163B8">
        <w:rPr>
          <w:rFonts w:ascii="Arial" w:eastAsia="Times New Roman" w:hAnsi="Arial" w:cs="Arial"/>
        </w:rPr>
        <w:t>Formenti</w:t>
      </w:r>
      <w:proofErr w:type="spellEnd"/>
      <w:r w:rsidRPr="00B163B8">
        <w:rPr>
          <w:rFonts w:ascii="Arial" w:eastAsia="Times New Roman" w:hAnsi="Arial" w:cs="Arial"/>
        </w:rPr>
        <w:t xml:space="preserve">, L., </w:t>
      </w:r>
      <w:proofErr w:type="spellStart"/>
      <w:r w:rsidRPr="00B163B8">
        <w:rPr>
          <w:rFonts w:ascii="Arial" w:eastAsia="Times New Roman" w:hAnsi="Arial" w:cs="Arial"/>
        </w:rPr>
        <w:t>Petrauskiene</w:t>
      </w:r>
      <w:proofErr w:type="spellEnd"/>
      <w:r w:rsidRPr="00B163B8">
        <w:rPr>
          <w:rFonts w:ascii="Arial" w:eastAsia="Times New Roman" w:hAnsi="Arial" w:cs="Arial"/>
        </w:rPr>
        <w:t xml:space="preserve">, A., </w:t>
      </w:r>
      <w:proofErr w:type="spellStart"/>
      <w:r w:rsidRPr="00B163B8">
        <w:rPr>
          <w:rFonts w:ascii="Arial" w:eastAsia="Times New Roman" w:hAnsi="Arial" w:cs="Arial"/>
        </w:rPr>
        <w:t>Pivoriene</w:t>
      </w:r>
      <w:proofErr w:type="spellEnd"/>
      <w:r w:rsidRPr="00B163B8">
        <w:rPr>
          <w:rFonts w:ascii="Arial" w:eastAsia="Times New Roman" w:hAnsi="Arial" w:cs="Arial"/>
        </w:rPr>
        <w:t xml:space="preserve">, J. &amp; </w:t>
      </w:r>
      <w:proofErr w:type="spellStart"/>
      <w:r w:rsidRPr="00B163B8">
        <w:rPr>
          <w:rFonts w:ascii="Arial" w:eastAsia="Times New Roman" w:hAnsi="Arial" w:cs="Arial"/>
        </w:rPr>
        <w:t>Rigamonti</w:t>
      </w:r>
      <w:proofErr w:type="spellEnd"/>
      <w:r w:rsidRPr="00B163B8">
        <w:rPr>
          <w:rFonts w:ascii="Arial" w:eastAsia="Times New Roman" w:hAnsi="Arial" w:cs="Arial"/>
        </w:rPr>
        <w:t xml:space="preserve">, A., 2022. A comparative analysis of residential care: A five-country multiple </w:t>
      </w:r>
      <w:proofErr w:type="gramStart"/>
      <w:r w:rsidRPr="00B163B8">
        <w:rPr>
          <w:rFonts w:ascii="Arial" w:eastAsia="Times New Roman" w:hAnsi="Arial" w:cs="Arial"/>
        </w:rPr>
        <w:t>case-design</w:t>
      </w:r>
      <w:proofErr w:type="gramEnd"/>
      <w:r w:rsidRPr="00B163B8">
        <w:rPr>
          <w:rFonts w:ascii="Arial" w:eastAsia="Times New Roman" w:hAnsi="Arial" w:cs="Arial"/>
        </w:rPr>
        <w:t xml:space="preserve"> study. </w:t>
      </w:r>
      <w:proofErr w:type="gramStart"/>
      <w:r w:rsidRPr="00B163B8">
        <w:rPr>
          <w:rFonts w:ascii="Arial" w:eastAsia="Times New Roman" w:hAnsi="Arial" w:cs="Arial"/>
          <w:i/>
          <w:iCs/>
        </w:rPr>
        <w:t>Child &amp; Youth Care Forum</w:t>
      </w:r>
      <w:r w:rsidRPr="00B163B8">
        <w:rPr>
          <w:rFonts w:ascii="Arial" w:eastAsia="Times New Roman" w:hAnsi="Arial" w:cs="Arial"/>
        </w:rPr>
        <w:t>, 51(6), pp.1031-1062.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gramStart"/>
      <w:r w:rsidRPr="00B163B8">
        <w:rPr>
          <w:rFonts w:ascii="Arial" w:eastAsia="Times New Roman" w:hAnsi="Arial" w:cs="Arial"/>
        </w:rPr>
        <w:t xml:space="preserve">Keefe, J.M., Taylor, D., Irwin, P., </w:t>
      </w:r>
      <w:proofErr w:type="spellStart"/>
      <w:r w:rsidRPr="00B163B8">
        <w:rPr>
          <w:rFonts w:ascii="Arial" w:eastAsia="Times New Roman" w:hAnsi="Arial" w:cs="Arial"/>
        </w:rPr>
        <w:t>Hande</w:t>
      </w:r>
      <w:proofErr w:type="spellEnd"/>
      <w:r w:rsidRPr="00B163B8">
        <w:rPr>
          <w:rFonts w:ascii="Arial" w:eastAsia="Times New Roman" w:hAnsi="Arial" w:cs="Arial"/>
        </w:rPr>
        <w:t xml:space="preserve">, M.J. &amp; </w:t>
      </w:r>
      <w:proofErr w:type="spellStart"/>
      <w:r w:rsidRPr="00B163B8">
        <w:rPr>
          <w:rFonts w:ascii="Arial" w:eastAsia="Times New Roman" w:hAnsi="Arial" w:cs="Arial"/>
        </w:rPr>
        <w:t>Hubley</w:t>
      </w:r>
      <w:proofErr w:type="spellEnd"/>
      <w:r w:rsidRPr="00B163B8">
        <w:rPr>
          <w:rFonts w:ascii="Arial" w:eastAsia="Times New Roman" w:hAnsi="Arial" w:cs="Arial"/>
        </w:rPr>
        <w:t>, E., 2024.</w:t>
      </w:r>
      <w:proofErr w:type="gramEnd"/>
      <w:r w:rsidRPr="00B163B8">
        <w:rPr>
          <w:rFonts w:ascii="Arial" w:eastAsia="Times New Roman" w:hAnsi="Arial" w:cs="Arial"/>
        </w:rPr>
        <w:t xml:space="preserve"> Do residential long-term care policies support family involvement in residents’ quality of life in four Canadian provinces</w:t>
      </w:r>
      <w:proofErr w:type="gramStart"/>
      <w:r w:rsidRPr="00B163B8">
        <w:rPr>
          <w:rFonts w:ascii="Arial" w:eastAsia="Times New Roman" w:hAnsi="Arial" w:cs="Arial"/>
        </w:rPr>
        <w:t>?.</w:t>
      </w:r>
      <w:proofErr w:type="gramEnd"/>
      <w:r w:rsidRPr="00B163B8">
        <w:rPr>
          <w:rFonts w:ascii="Arial" w:eastAsia="Times New Roman" w:hAnsi="Arial" w:cs="Arial"/>
        </w:rPr>
        <w:t xml:space="preserve"> </w:t>
      </w:r>
      <w:proofErr w:type="gramStart"/>
      <w:r w:rsidRPr="00B163B8">
        <w:rPr>
          <w:rFonts w:ascii="Arial" w:eastAsia="Times New Roman" w:hAnsi="Arial" w:cs="Arial"/>
          <w:i/>
          <w:iCs/>
        </w:rPr>
        <w:t>Journal of Ageing &amp; Social Policy</w:t>
      </w:r>
      <w:r w:rsidRPr="00B163B8">
        <w:rPr>
          <w:rFonts w:ascii="Arial" w:eastAsia="Times New Roman" w:hAnsi="Arial" w:cs="Arial"/>
        </w:rPr>
        <w:t>, 36(1), pp.43-68.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proofErr w:type="gramStart"/>
      <w:r w:rsidRPr="00B163B8">
        <w:rPr>
          <w:rFonts w:ascii="Arial" w:eastAsia="Times New Roman" w:hAnsi="Arial" w:cs="Arial"/>
        </w:rPr>
        <w:t>Kröger</w:t>
      </w:r>
      <w:proofErr w:type="spellEnd"/>
      <w:r w:rsidRPr="00B163B8">
        <w:rPr>
          <w:rFonts w:ascii="Arial" w:eastAsia="Times New Roman" w:hAnsi="Arial" w:cs="Arial"/>
        </w:rPr>
        <w:t>, T., 2022.</w:t>
      </w:r>
      <w:proofErr w:type="gramEnd"/>
      <w:r w:rsidRPr="00B163B8">
        <w:rPr>
          <w:rFonts w:ascii="Arial" w:eastAsia="Times New Roman" w:hAnsi="Arial" w:cs="Arial"/>
        </w:rPr>
        <w:t xml:space="preserve"> </w:t>
      </w:r>
      <w:r w:rsidRPr="00B163B8">
        <w:rPr>
          <w:rFonts w:ascii="Arial" w:eastAsia="Times New Roman" w:hAnsi="Arial" w:cs="Arial"/>
          <w:i/>
          <w:iCs/>
        </w:rPr>
        <w:t>Care poverty: When older people’s needs remain unmet</w:t>
      </w:r>
      <w:r w:rsidRPr="00B163B8">
        <w:rPr>
          <w:rFonts w:ascii="Arial" w:eastAsia="Times New Roman" w:hAnsi="Arial" w:cs="Arial"/>
        </w:rPr>
        <w:t xml:space="preserve"> (p.250). </w:t>
      </w:r>
      <w:proofErr w:type="gramStart"/>
      <w:r w:rsidRPr="00B163B8">
        <w:rPr>
          <w:rFonts w:ascii="Arial" w:eastAsia="Times New Roman" w:hAnsi="Arial" w:cs="Arial"/>
        </w:rPr>
        <w:t>Springer Nature.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proofErr w:type="gramStart"/>
      <w:r w:rsidRPr="00B163B8">
        <w:rPr>
          <w:rFonts w:ascii="Arial" w:eastAsia="Times New Roman" w:hAnsi="Arial" w:cs="Arial"/>
        </w:rPr>
        <w:t>Kydd</w:t>
      </w:r>
      <w:proofErr w:type="spellEnd"/>
      <w:r w:rsidRPr="00B163B8">
        <w:rPr>
          <w:rFonts w:ascii="Arial" w:eastAsia="Times New Roman" w:hAnsi="Arial" w:cs="Arial"/>
        </w:rPr>
        <w:t xml:space="preserve">, A. &amp; </w:t>
      </w:r>
      <w:proofErr w:type="spellStart"/>
      <w:r w:rsidRPr="00B163B8">
        <w:rPr>
          <w:rFonts w:ascii="Arial" w:eastAsia="Times New Roman" w:hAnsi="Arial" w:cs="Arial"/>
        </w:rPr>
        <w:t>Fulford</w:t>
      </w:r>
      <w:proofErr w:type="spellEnd"/>
      <w:r w:rsidRPr="00B163B8">
        <w:rPr>
          <w:rFonts w:ascii="Arial" w:eastAsia="Times New Roman" w:hAnsi="Arial" w:cs="Arial"/>
        </w:rPr>
        <w:t>, H., 2020.</w:t>
      </w:r>
      <w:proofErr w:type="gramEnd"/>
      <w:r w:rsidRPr="00B163B8">
        <w:rPr>
          <w:rFonts w:ascii="Arial" w:eastAsia="Times New Roman" w:hAnsi="Arial" w:cs="Arial"/>
        </w:rPr>
        <w:t xml:space="preserve"> Access to learning opportunities for residents in care homes: Reviewing the challenges and possibilities. </w:t>
      </w:r>
      <w:proofErr w:type="spellStart"/>
      <w:proofErr w:type="gramStart"/>
      <w:r w:rsidRPr="00B163B8">
        <w:rPr>
          <w:rFonts w:ascii="Arial" w:eastAsia="Times New Roman" w:hAnsi="Arial" w:cs="Arial"/>
          <w:i/>
          <w:iCs/>
        </w:rPr>
        <w:t>Maturitas</w:t>
      </w:r>
      <w:proofErr w:type="spellEnd"/>
      <w:r w:rsidRPr="00B163B8">
        <w:rPr>
          <w:rFonts w:ascii="Arial" w:eastAsia="Times New Roman" w:hAnsi="Arial" w:cs="Arial"/>
        </w:rPr>
        <w:t>, 140, pp.14-23.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r w:rsidRPr="00B163B8">
        <w:rPr>
          <w:rFonts w:ascii="Arial" w:eastAsia="Times New Roman" w:hAnsi="Arial" w:cs="Arial"/>
        </w:rPr>
        <w:t>Moilanen</w:t>
      </w:r>
      <w:proofErr w:type="spellEnd"/>
      <w:r w:rsidRPr="00B163B8">
        <w:rPr>
          <w:rFonts w:ascii="Arial" w:eastAsia="Times New Roman" w:hAnsi="Arial" w:cs="Arial"/>
        </w:rPr>
        <w:t xml:space="preserve">, T., </w:t>
      </w:r>
      <w:proofErr w:type="spellStart"/>
      <w:r w:rsidRPr="00B163B8">
        <w:rPr>
          <w:rFonts w:ascii="Arial" w:eastAsia="Times New Roman" w:hAnsi="Arial" w:cs="Arial"/>
        </w:rPr>
        <w:t>Kangasniemi</w:t>
      </w:r>
      <w:proofErr w:type="spellEnd"/>
      <w:r w:rsidRPr="00B163B8">
        <w:rPr>
          <w:rFonts w:ascii="Arial" w:eastAsia="Times New Roman" w:hAnsi="Arial" w:cs="Arial"/>
        </w:rPr>
        <w:t xml:space="preserve">, M., </w:t>
      </w:r>
      <w:proofErr w:type="spellStart"/>
      <w:r w:rsidRPr="00B163B8">
        <w:rPr>
          <w:rFonts w:ascii="Arial" w:eastAsia="Times New Roman" w:hAnsi="Arial" w:cs="Arial"/>
        </w:rPr>
        <w:t>Papinaho</w:t>
      </w:r>
      <w:proofErr w:type="spellEnd"/>
      <w:r w:rsidRPr="00B163B8">
        <w:rPr>
          <w:rFonts w:ascii="Arial" w:eastAsia="Times New Roman" w:hAnsi="Arial" w:cs="Arial"/>
        </w:rPr>
        <w:t xml:space="preserve">, O., </w:t>
      </w:r>
      <w:proofErr w:type="spellStart"/>
      <w:r w:rsidRPr="00B163B8">
        <w:rPr>
          <w:rFonts w:ascii="Arial" w:eastAsia="Times New Roman" w:hAnsi="Arial" w:cs="Arial"/>
        </w:rPr>
        <w:t>Mynttinen</w:t>
      </w:r>
      <w:proofErr w:type="spellEnd"/>
      <w:r w:rsidRPr="00B163B8">
        <w:rPr>
          <w:rFonts w:ascii="Arial" w:eastAsia="Times New Roman" w:hAnsi="Arial" w:cs="Arial"/>
        </w:rPr>
        <w:t xml:space="preserve">, M., </w:t>
      </w:r>
      <w:proofErr w:type="spellStart"/>
      <w:r w:rsidRPr="00B163B8">
        <w:rPr>
          <w:rFonts w:ascii="Arial" w:eastAsia="Times New Roman" w:hAnsi="Arial" w:cs="Arial"/>
        </w:rPr>
        <w:t>Siipi</w:t>
      </w:r>
      <w:proofErr w:type="spellEnd"/>
      <w:r w:rsidRPr="00B163B8">
        <w:rPr>
          <w:rFonts w:ascii="Arial" w:eastAsia="Times New Roman" w:hAnsi="Arial" w:cs="Arial"/>
        </w:rPr>
        <w:t xml:space="preserve">, H., </w:t>
      </w:r>
      <w:proofErr w:type="spellStart"/>
      <w:r w:rsidRPr="00B163B8">
        <w:rPr>
          <w:rFonts w:ascii="Arial" w:eastAsia="Times New Roman" w:hAnsi="Arial" w:cs="Arial"/>
        </w:rPr>
        <w:t>Suominen</w:t>
      </w:r>
      <w:proofErr w:type="spellEnd"/>
      <w:r w:rsidRPr="00B163B8">
        <w:rPr>
          <w:rFonts w:ascii="Arial" w:eastAsia="Times New Roman" w:hAnsi="Arial" w:cs="Arial"/>
        </w:rPr>
        <w:t xml:space="preserve">, S. &amp; </w:t>
      </w:r>
      <w:proofErr w:type="spellStart"/>
      <w:r w:rsidRPr="00B163B8">
        <w:rPr>
          <w:rFonts w:ascii="Arial" w:eastAsia="Times New Roman" w:hAnsi="Arial" w:cs="Arial"/>
        </w:rPr>
        <w:t>Suhonen</w:t>
      </w:r>
      <w:proofErr w:type="spellEnd"/>
      <w:r w:rsidRPr="00B163B8">
        <w:rPr>
          <w:rFonts w:ascii="Arial" w:eastAsia="Times New Roman" w:hAnsi="Arial" w:cs="Arial"/>
        </w:rPr>
        <w:t xml:space="preserve">, R., 2021. </w:t>
      </w:r>
      <w:proofErr w:type="gramStart"/>
      <w:r w:rsidRPr="00B163B8">
        <w:rPr>
          <w:rFonts w:ascii="Arial" w:eastAsia="Times New Roman" w:hAnsi="Arial" w:cs="Arial"/>
        </w:rPr>
        <w:t>Older people’s perceived</w:t>
      </w:r>
      <w:proofErr w:type="gramEnd"/>
      <w:r w:rsidRPr="00B163B8">
        <w:rPr>
          <w:rFonts w:ascii="Arial" w:eastAsia="Times New Roman" w:hAnsi="Arial" w:cs="Arial"/>
        </w:rPr>
        <w:t xml:space="preserve"> autonomy in residential care: An integrative review. </w:t>
      </w:r>
      <w:proofErr w:type="gramStart"/>
      <w:r w:rsidRPr="00B163B8">
        <w:rPr>
          <w:rFonts w:ascii="Arial" w:eastAsia="Times New Roman" w:hAnsi="Arial" w:cs="Arial"/>
          <w:i/>
          <w:iCs/>
        </w:rPr>
        <w:t>Nursing Ethics</w:t>
      </w:r>
      <w:r w:rsidRPr="00B163B8">
        <w:rPr>
          <w:rFonts w:ascii="Arial" w:eastAsia="Times New Roman" w:hAnsi="Arial" w:cs="Arial"/>
        </w:rPr>
        <w:t>, 28(3), pp.414-434.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proofErr w:type="gramStart"/>
      <w:r w:rsidRPr="00B163B8">
        <w:rPr>
          <w:rFonts w:ascii="Arial" w:eastAsia="Times New Roman" w:hAnsi="Arial" w:cs="Arial"/>
        </w:rPr>
        <w:t>Moilanen</w:t>
      </w:r>
      <w:proofErr w:type="spellEnd"/>
      <w:r w:rsidRPr="00B163B8">
        <w:rPr>
          <w:rFonts w:ascii="Arial" w:eastAsia="Times New Roman" w:hAnsi="Arial" w:cs="Arial"/>
        </w:rPr>
        <w:t xml:space="preserve">, T., </w:t>
      </w:r>
      <w:proofErr w:type="spellStart"/>
      <w:r w:rsidRPr="00B163B8">
        <w:rPr>
          <w:rFonts w:ascii="Arial" w:eastAsia="Times New Roman" w:hAnsi="Arial" w:cs="Arial"/>
        </w:rPr>
        <w:t>Suhonen</w:t>
      </w:r>
      <w:proofErr w:type="spellEnd"/>
      <w:r w:rsidRPr="00B163B8">
        <w:rPr>
          <w:rFonts w:ascii="Arial" w:eastAsia="Times New Roman" w:hAnsi="Arial" w:cs="Arial"/>
        </w:rPr>
        <w:t xml:space="preserve">, R. &amp; </w:t>
      </w:r>
      <w:proofErr w:type="spellStart"/>
      <w:r w:rsidRPr="00B163B8">
        <w:rPr>
          <w:rFonts w:ascii="Arial" w:eastAsia="Times New Roman" w:hAnsi="Arial" w:cs="Arial"/>
        </w:rPr>
        <w:t>Kangasniemi</w:t>
      </w:r>
      <w:proofErr w:type="spellEnd"/>
      <w:r w:rsidRPr="00B163B8">
        <w:rPr>
          <w:rFonts w:ascii="Arial" w:eastAsia="Times New Roman" w:hAnsi="Arial" w:cs="Arial"/>
        </w:rPr>
        <w:t>, M., 2022.</w:t>
      </w:r>
      <w:proofErr w:type="gramEnd"/>
      <w:r w:rsidRPr="00B163B8">
        <w:rPr>
          <w:rFonts w:ascii="Arial" w:eastAsia="Times New Roman" w:hAnsi="Arial" w:cs="Arial"/>
        </w:rPr>
        <w:t xml:space="preserve"> Nursing support for older people's autonomy in residential care: An integrative review. </w:t>
      </w:r>
      <w:r w:rsidRPr="00B163B8">
        <w:rPr>
          <w:rFonts w:ascii="Arial" w:eastAsia="Times New Roman" w:hAnsi="Arial" w:cs="Arial"/>
          <w:i/>
          <w:iCs/>
        </w:rPr>
        <w:t>International Journal of Older People Nursing</w:t>
      </w:r>
      <w:r w:rsidRPr="00B163B8">
        <w:rPr>
          <w:rFonts w:ascii="Arial" w:eastAsia="Times New Roman" w:hAnsi="Arial" w:cs="Arial"/>
        </w:rPr>
        <w:t>, 17(2), p.e12428.</w:t>
      </w:r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gramStart"/>
      <w:r w:rsidRPr="00B163B8">
        <w:rPr>
          <w:rFonts w:ascii="Arial" w:eastAsia="Times New Roman" w:hAnsi="Arial" w:cs="Arial"/>
        </w:rPr>
        <w:t xml:space="preserve">Murphy, K. &amp; </w:t>
      </w:r>
      <w:proofErr w:type="spellStart"/>
      <w:r w:rsidRPr="00B163B8">
        <w:rPr>
          <w:rFonts w:ascii="Arial" w:eastAsia="Times New Roman" w:hAnsi="Arial" w:cs="Arial"/>
        </w:rPr>
        <w:t>Bantry</w:t>
      </w:r>
      <w:proofErr w:type="spellEnd"/>
      <w:r w:rsidRPr="00B163B8">
        <w:rPr>
          <w:rFonts w:ascii="Arial" w:eastAsia="Times New Roman" w:hAnsi="Arial" w:cs="Arial"/>
        </w:rPr>
        <w:t>-White, E., 2021.</w:t>
      </w:r>
      <w:proofErr w:type="gramEnd"/>
      <w:r w:rsidRPr="00B163B8">
        <w:rPr>
          <w:rFonts w:ascii="Arial" w:eastAsia="Times New Roman" w:hAnsi="Arial" w:cs="Arial"/>
        </w:rPr>
        <w:t xml:space="preserve"> Behind closed doors: Human rights in residential care for people with an intellectual disability in Ireland. </w:t>
      </w:r>
      <w:proofErr w:type="gramStart"/>
      <w:r w:rsidRPr="00B163B8">
        <w:rPr>
          <w:rFonts w:ascii="Arial" w:eastAsia="Times New Roman" w:hAnsi="Arial" w:cs="Arial"/>
          <w:i/>
          <w:iCs/>
        </w:rPr>
        <w:t>Disability &amp; Society</w:t>
      </w:r>
      <w:r w:rsidRPr="00B163B8">
        <w:rPr>
          <w:rFonts w:ascii="Arial" w:eastAsia="Times New Roman" w:hAnsi="Arial" w:cs="Arial"/>
        </w:rPr>
        <w:t>, 36(5), pp.750-771.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proofErr w:type="gramStart"/>
      <w:r w:rsidRPr="00B163B8">
        <w:rPr>
          <w:rFonts w:ascii="Arial" w:eastAsia="Times New Roman" w:hAnsi="Arial" w:cs="Arial"/>
        </w:rPr>
        <w:t>Poh</w:t>
      </w:r>
      <w:proofErr w:type="spellEnd"/>
      <w:r w:rsidRPr="00B163B8">
        <w:rPr>
          <w:rFonts w:ascii="Arial" w:eastAsia="Times New Roman" w:hAnsi="Arial" w:cs="Arial"/>
        </w:rPr>
        <w:t>, L., Tan, S.Y. &amp; Lim, J., 2021.</w:t>
      </w:r>
      <w:proofErr w:type="gramEnd"/>
      <w:r w:rsidRPr="00B163B8">
        <w:rPr>
          <w:rFonts w:ascii="Arial" w:eastAsia="Times New Roman" w:hAnsi="Arial" w:cs="Arial"/>
        </w:rPr>
        <w:t xml:space="preserve"> Governance of assisted living in long-term care: a systematic literature review. </w:t>
      </w:r>
      <w:proofErr w:type="gramStart"/>
      <w:r w:rsidRPr="00B163B8">
        <w:rPr>
          <w:rFonts w:ascii="Arial" w:eastAsia="Times New Roman" w:hAnsi="Arial" w:cs="Arial"/>
          <w:i/>
          <w:iCs/>
        </w:rPr>
        <w:t>International Journal of Environmental Research and Public Health</w:t>
      </w:r>
      <w:r w:rsidRPr="00B163B8">
        <w:rPr>
          <w:rFonts w:ascii="Arial" w:eastAsia="Times New Roman" w:hAnsi="Arial" w:cs="Arial"/>
        </w:rPr>
        <w:t>, 18(21), p.11352.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r w:rsidRPr="00B163B8">
        <w:rPr>
          <w:rFonts w:ascii="Arial" w:eastAsia="Times New Roman" w:hAnsi="Arial" w:cs="Arial"/>
        </w:rPr>
        <w:t>Ren</w:t>
      </w:r>
      <w:proofErr w:type="spellEnd"/>
      <w:r w:rsidRPr="00B163B8">
        <w:rPr>
          <w:rFonts w:ascii="Arial" w:eastAsia="Times New Roman" w:hAnsi="Arial" w:cs="Arial"/>
        </w:rPr>
        <w:t xml:space="preserve">, P., 2023. Life quality in care homes: Chinese and Danish older adults’ perspectives. </w:t>
      </w:r>
      <w:proofErr w:type="gramStart"/>
      <w:r w:rsidRPr="00B163B8">
        <w:rPr>
          <w:rFonts w:ascii="Arial" w:eastAsia="Times New Roman" w:hAnsi="Arial" w:cs="Arial"/>
          <w:i/>
          <w:iCs/>
        </w:rPr>
        <w:t>Current Psychology</w:t>
      </w:r>
      <w:r w:rsidRPr="00B163B8">
        <w:rPr>
          <w:rFonts w:ascii="Arial" w:eastAsia="Times New Roman" w:hAnsi="Arial" w:cs="Arial"/>
        </w:rPr>
        <w:t>, 42(20), pp.16587-16601.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proofErr w:type="gramStart"/>
      <w:r w:rsidRPr="00B163B8">
        <w:rPr>
          <w:rFonts w:ascii="Arial" w:eastAsia="Times New Roman" w:hAnsi="Arial" w:cs="Arial"/>
        </w:rPr>
        <w:lastRenderedPageBreak/>
        <w:t>Roos</w:t>
      </w:r>
      <w:proofErr w:type="spellEnd"/>
      <w:r w:rsidRPr="00B163B8">
        <w:rPr>
          <w:rFonts w:ascii="Arial" w:eastAsia="Times New Roman" w:hAnsi="Arial" w:cs="Arial"/>
        </w:rPr>
        <w:t xml:space="preserve">, C., </w:t>
      </w:r>
      <w:proofErr w:type="spellStart"/>
      <w:r w:rsidRPr="00B163B8">
        <w:rPr>
          <w:rFonts w:ascii="Arial" w:eastAsia="Times New Roman" w:hAnsi="Arial" w:cs="Arial"/>
        </w:rPr>
        <w:t>Swall</w:t>
      </w:r>
      <w:proofErr w:type="spellEnd"/>
      <w:r w:rsidRPr="00B163B8">
        <w:rPr>
          <w:rFonts w:ascii="Arial" w:eastAsia="Times New Roman" w:hAnsi="Arial" w:cs="Arial"/>
        </w:rPr>
        <w:t xml:space="preserve">, A., </w:t>
      </w:r>
      <w:proofErr w:type="spellStart"/>
      <w:r w:rsidRPr="00B163B8">
        <w:rPr>
          <w:rFonts w:ascii="Arial" w:eastAsia="Times New Roman" w:hAnsi="Arial" w:cs="Arial"/>
        </w:rPr>
        <w:t>Marmstål</w:t>
      </w:r>
      <w:proofErr w:type="spellEnd"/>
      <w:r w:rsidRPr="00B163B8">
        <w:rPr>
          <w:rFonts w:ascii="Arial" w:eastAsia="Times New Roman" w:hAnsi="Arial" w:cs="Arial"/>
        </w:rPr>
        <w:t xml:space="preserve"> </w:t>
      </w:r>
      <w:proofErr w:type="spellStart"/>
      <w:r w:rsidRPr="00B163B8">
        <w:rPr>
          <w:rFonts w:ascii="Arial" w:eastAsia="Times New Roman" w:hAnsi="Arial" w:cs="Arial"/>
        </w:rPr>
        <w:t>Hammar</w:t>
      </w:r>
      <w:proofErr w:type="spellEnd"/>
      <w:r w:rsidRPr="00B163B8">
        <w:rPr>
          <w:rFonts w:ascii="Arial" w:eastAsia="Times New Roman" w:hAnsi="Arial" w:cs="Arial"/>
        </w:rPr>
        <w:t xml:space="preserve">, L., </w:t>
      </w:r>
      <w:proofErr w:type="spellStart"/>
      <w:r w:rsidRPr="00B163B8">
        <w:rPr>
          <w:rFonts w:ascii="Arial" w:eastAsia="Times New Roman" w:hAnsi="Arial" w:cs="Arial"/>
        </w:rPr>
        <w:t>Boström</w:t>
      </w:r>
      <w:proofErr w:type="spellEnd"/>
      <w:r w:rsidRPr="00B163B8">
        <w:rPr>
          <w:rFonts w:ascii="Arial" w:eastAsia="Times New Roman" w:hAnsi="Arial" w:cs="Arial"/>
        </w:rPr>
        <w:t xml:space="preserve">, A.M. &amp; </w:t>
      </w:r>
      <w:proofErr w:type="spellStart"/>
      <w:r w:rsidRPr="00B163B8">
        <w:rPr>
          <w:rFonts w:ascii="Arial" w:eastAsia="Times New Roman" w:hAnsi="Arial" w:cs="Arial"/>
        </w:rPr>
        <w:t>Skytt</w:t>
      </w:r>
      <w:proofErr w:type="spellEnd"/>
      <w:r w:rsidRPr="00B163B8">
        <w:rPr>
          <w:rFonts w:ascii="Arial" w:eastAsia="Times New Roman" w:hAnsi="Arial" w:cs="Arial"/>
        </w:rPr>
        <w:t>, B., 2023.</w:t>
      </w:r>
      <w:proofErr w:type="gramEnd"/>
      <w:r w:rsidRPr="00B163B8">
        <w:rPr>
          <w:rFonts w:ascii="Arial" w:eastAsia="Times New Roman" w:hAnsi="Arial" w:cs="Arial"/>
        </w:rPr>
        <w:t xml:space="preserve"> Promoting the person-centred aspects of dignity and well-being: learning from older persons’ experiences of living in residential care facilities. </w:t>
      </w:r>
      <w:r w:rsidRPr="00B163B8">
        <w:rPr>
          <w:rFonts w:ascii="Arial" w:eastAsia="Times New Roman" w:hAnsi="Arial" w:cs="Arial"/>
          <w:i/>
          <w:iCs/>
        </w:rPr>
        <w:t>Working with Older People</w:t>
      </w:r>
      <w:r w:rsidRPr="00B163B8">
        <w:rPr>
          <w:rFonts w:ascii="Arial" w:eastAsia="Times New Roman" w:hAnsi="Arial" w:cs="Arial"/>
        </w:rPr>
        <w:t>, 27(3), pp.219-229.</w:t>
      </w:r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r w:rsidRPr="00B163B8">
        <w:rPr>
          <w:rFonts w:ascii="Arial" w:eastAsia="Times New Roman" w:hAnsi="Arial" w:cs="Arial"/>
        </w:rPr>
        <w:t>Schweighart</w:t>
      </w:r>
      <w:proofErr w:type="spellEnd"/>
      <w:r w:rsidRPr="00B163B8">
        <w:rPr>
          <w:rFonts w:ascii="Arial" w:eastAsia="Times New Roman" w:hAnsi="Arial" w:cs="Arial"/>
        </w:rPr>
        <w:t xml:space="preserve">, R., O’Sullivan, J.L., </w:t>
      </w:r>
      <w:proofErr w:type="spellStart"/>
      <w:r w:rsidRPr="00B163B8">
        <w:rPr>
          <w:rFonts w:ascii="Arial" w:eastAsia="Times New Roman" w:hAnsi="Arial" w:cs="Arial"/>
        </w:rPr>
        <w:t>Klemmt</w:t>
      </w:r>
      <w:proofErr w:type="spellEnd"/>
      <w:r w:rsidRPr="00B163B8">
        <w:rPr>
          <w:rFonts w:ascii="Arial" w:eastAsia="Times New Roman" w:hAnsi="Arial" w:cs="Arial"/>
        </w:rPr>
        <w:t xml:space="preserve">, M., </w:t>
      </w:r>
      <w:proofErr w:type="spellStart"/>
      <w:r w:rsidRPr="00B163B8">
        <w:rPr>
          <w:rFonts w:ascii="Arial" w:eastAsia="Times New Roman" w:hAnsi="Arial" w:cs="Arial"/>
        </w:rPr>
        <w:t>Teti</w:t>
      </w:r>
      <w:proofErr w:type="spellEnd"/>
      <w:r w:rsidRPr="00B163B8">
        <w:rPr>
          <w:rFonts w:ascii="Arial" w:eastAsia="Times New Roman" w:hAnsi="Arial" w:cs="Arial"/>
        </w:rPr>
        <w:t xml:space="preserve">, A. &amp; </w:t>
      </w:r>
      <w:proofErr w:type="spellStart"/>
      <w:r w:rsidRPr="00B163B8">
        <w:rPr>
          <w:rFonts w:ascii="Arial" w:eastAsia="Times New Roman" w:hAnsi="Arial" w:cs="Arial"/>
        </w:rPr>
        <w:t>Neuderth</w:t>
      </w:r>
      <w:proofErr w:type="spellEnd"/>
      <w:r w:rsidRPr="00B163B8">
        <w:rPr>
          <w:rFonts w:ascii="Arial" w:eastAsia="Times New Roman" w:hAnsi="Arial" w:cs="Arial"/>
        </w:rPr>
        <w:t xml:space="preserve">, S., 2022. Wishes and needs of nursing home residents: a scoping review. </w:t>
      </w:r>
      <w:proofErr w:type="gramStart"/>
      <w:r w:rsidRPr="00B163B8">
        <w:rPr>
          <w:rFonts w:ascii="Arial" w:eastAsia="Times New Roman" w:hAnsi="Arial" w:cs="Arial"/>
          <w:i/>
          <w:iCs/>
        </w:rPr>
        <w:t>Healthcare</w:t>
      </w:r>
      <w:r w:rsidRPr="00B163B8">
        <w:rPr>
          <w:rFonts w:ascii="Arial" w:eastAsia="Times New Roman" w:hAnsi="Arial" w:cs="Arial"/>
        </w:rPr>
        <w:t>, 10(5), p.854.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proofErr w:type="gramStart"/>
      <w:r w:rsidRPr="00B163B8">
        <w:rPr>
          <w:rFonts w:ascii="Arial" w:eastAsia="Times New Roman" w:hAnsi="Arial" w:cs="Arial"/>
        </w:rPr>
        <w:t>Sion</w:t>
      </w:r>
      <w:proofErr w:type="spellEnd"/>
      <w:r w:rsidRPr="00B163B8">
        <w:rPr>
          <w:rFonts w:ascii="Arial" w:eastAsia="Times New Roman" w:hAnsi="Arial" w:cs="Arial"/>
        </w:rPr>
        <w:t xml:space="preserve">, K.Y., </w:t>
      </w:r>
      <w:proofErr w:type="spellStart"/>
      <w:r w:rsidRPr="00B163B8">
        <w:rPr>
          <w:rFonts w:ascii="Arial" w:eastAsia="Times New Roman" w:hAnsi="Arial" w:cs="Arial"/>
        </w:rPr>
        <w:t>Verbeek</w:t>
      </w:r>
      <w:proofErr w:type="spellEnd"/>
      <w:r w:rsidRPr="00B163B8">
        <w:rPr>
          <w:rFonts w:ascii="Arial" w:eastAsia="Times New Roman" w:hAnsi="Arial" w:cs="Arial"/>
        </w:rPr>
        <w:t xml:space="preserve">, H., </w:t>
      </w:r>
      <w:proofErr w:type="spellStart"/>
      <w:r w:rsidRPr="00B163B8">
        <w:rPr>
          <w:rFonts w:ascii="Arial" w:eastAsia="Times New Roman" w:hAnsi="Arial" w:cs="Arial"/>
        </w:rPr>
        <w:t>Zwakhalen</w:t>
      </w:r>
      <w:proofErr w:type="spellEnd"/>
      <w:r w:rsidRPr="00B163B8">
        <w:rPr>
          <w:rFonts w:ascii="Arial" w:eastAsia="Times New Roman" w:hAnsi="Arial" w:cs="Arial"/>
        </w:rPr>
        <w:t xml:space="preserve">, S.M., </w:t>
      </w:r>
      <w:proofErr w:type="spellStart"/>
      <w:r w:rsidRPr="00B163B8">
        <w:rPr>
          <w:rFonts w:ascii="Arial" w:eastAsia="Times New Roman" w:hAnsi="Arial" w:cs="Arial"/>
        </w:rPr>
        <w:t>Odekerken-Schröder</w:t>
      </w:r>
      <w:proofErr w:type="spellEnd"/>
      <w:r w:rsidRPr="00B163B8">
        <w:rPr>
          <w:rFonts w:ascii="Arial" w:eastAsia="Times New Roman" w:hAnsi="Arial" w:cs="Arial"/>
        </w:rPr>
        <w:t xml:space="preserve">, G., </w:t>
      </w:r>
      <w:proofErr w:type="spellStart"/>
      <w:r w:rsidRPr="00B163B8">
        <w:rPr>
          <w:rFonts w:ascii="Arial" w:eastAsia="Times New Roman" w:hAnsi="Arial" w:cs="Arial"/>
        </w:rPr>
        <w:t>Schols</w:t>
      </w:r>
      <w:proofErr w:type="spellEnd"/>
      <w:r w:rsidRPr="00B163B8">
        <w:rPr>
          <w:rFonts w:ascii="Arial" w:eastAsia="Times New Roman" w:hAnsi="Arial" w:cs="Arial"/>
        </w:rPr>
        <w:t xml:space="preserve">, J.M. &amp; </w:t>
      </w:r>
      <w:proofErr w:type="spellStart"/>
      <w:r w:rsidRPr="00B163B8">
        <w:rPr>
          <w:rFonts w:ascii="Arial" w:eastAsia="Times New Roman" w:hAnsi="Arial" w:cs="Arial"/>
        </w:rPr>
        <w:t>Hamers</w:t>
      </w:r>
      <w:proofErr w:type="spellEnd"/>
      <w:r w:rsidRPr="00B163B8">
        <w:rPr>
          <w:rFonts w:ascii="Arial" w:eastAsia="Times New Roman" w:hAnsi="Arial" w:cs="Arial"/>
        </w:rPr>
        <w:t>, J.P., 2020.</w:t>
      </w:r>
      <w:proofErr w:type="gramEnd"/>
      <w:r w:rsidRPr="00B163B8">
        <w:rPr>
          <w:rFonts w:ascii="Arial" w:eastAsia="Times New Roman" w:hAnsi="Arial" w:cs="Arial"/>
        </w:rPr>
        <w:t xml:space="preserve"> Themes related to experienced quality of care in nursing homes from the resident’s perspective: A systematic literature review and thematic synthesis. </w:t>
      </w:r>
      <w:proofErr w:type="gramStart"/>
      <w:r w:rsidRPr="00B163B8">
        <w:rPr>
          <w:rFonts w:ascii="Arial" w:eastAsia="Times New Roman" w:hAnsi="Arial" w:cs="Arial"/>
          <w:i/>
          <w:iCs/>
        </w:rPr>
        <w:t>Gerontology and Geriatric Medicine</w:t>
      </w:r>
      <w:r w:rsidRPr="00B163B8">
        <w:rPr>
          <w:rFonts w:ascii="Arial" w:eastAsia="Times New Roman" w:hAnsi="Arial" w:cs="Arial"/>
        </w:rPr>
        <w:t>, 6, p.2333721420931964.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gramStart"/>
      <w:r w:rsidRPr="00B163B8">
        <w:rPr>
          <w:rFonts w:ascii="Arial" w:eastAsia="Times New Roman" w:hAnsi="Arial" w:cs="Arial"/>
        </w:rPr>
        <w:t xml:space="preserve">Steele, L., </w:t>
      </w:r>
      <w:proofErr w:type="spellStart"/>
      <w:r w:rsidRPr="00B163B8">
        <w:rPr>
          <w:rFonts w:ascii="Arial" w:eastAsia="Times New Roman" w:hAnsi="Arial" w:cs="Arial"/>
        </w:rPr>
        <w:t>Swaffer</w:t>
      </w:r>
      <w:proofErr w:type="spellEnd"/>
      <w:r w:rsidRPr="00B163B8">
        <w:rPr>
          <w:rFonts w:ascii="Arial" w:eastAsia="Times New Roman" w:hAnsi="Arial" w:cs="Arial"/>
        </w:rPr>
        <w:t xml:space="preserve">, K., Carr, R., </w:t>
      </w:r>
      <w:proofErr w:type="spellStart"/>
      <w:r w:rsidRPr="00B163B8">
        <w:rPr>
          <w:rFonts w:ascii="Arial" w:eastAsia="Times New Roman" w:hAnsi="Arial" w:cs="Arial"/>
        </w:rPr>
        <w:t>Phillipson</w:t>
      </w:r>
      <w:proofErr w:type="spellEnd"/>
      <w:r w:rsidRPr="00B163B8">
        <w:rPr>
          <w:rFonts w:ascii="Arial" w:eastAsia="Times New Roman" w:hAnsi="Arial" w:cs="Arial"/>
        </w:rPr>
        <w:t>, L. &amp; Fleming, R., 2020.</w:t>
      </w:r>
      <w:proofErr w:type="gramEnd"/>
      <w:r w:rsidRPr="00B163B8">
        <w:rPr>
          <w:rFonts w:ascii="Arial" w:eastAsia="Times New Roman" w:hAnsi="Arial" w:cs="Arial"/>
        </w:rPr>
        <w:t xml:space="preserve"> </w:t>
      </w:r>
      <w:proofErr w:type="gramStart"/>
      <w:r w:rsidRPr="00B163B8">
        <w:rPr>
          <w:rFonts w:ascii="Arial" w:eastAsia="Times New Roman" w:hAnsi="Arial" w:cs="Arial"/>
        </w:rPr>
        <w:t>Ending confinement and segregation: Barriers to realising human rights in the everyday lives of people living with dementia in residential aged care.</w:t>
      </w:r>
      <w:proofErr w:type="gramEnd"/>
      <w:r w:rsidRPr="00B163B8">
        <w:rPr>
          <w:rFonts w:ascii="Arial" w:eastAsia="Times New Roman" w:hAnsi="Arial" w:cs="Arial"/>
        </w:rPr>
        <w:t xml:space="preserve"> </w:t>
      </w:r>
      <w:proofErr w:type="gramStart"/>
      <w:r w:rsidRPr="00B163B8">
        <w:rPr>
          <w:rFonts w:ascii="Arial" w:eastAsia="Times New Roman" w:hAnsi="Arial" w:cs="Arial"/>
          <w:i/>
          <w:iCs/>
        </w:rPr>
        <w:t>Australian Journal of Human Rights</w:t>
      </w:r>
      <w:r w:rsidRPr="00B163B8">
        <w:rPr>
          <w:rFonts w:ascii="Arial" w:eastAsia="Times New Roman" w:hAnsi="Arial" w:cs="Arial"/>
        </w:rPr>
        <w:t>, 26(2), pp.308-328.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gramStart"/>
      <w:r w:rsidRPr="00B163B8">
        <w:rPr>
          <w:rFonts w:ascii="Arial" w:eastAsia="Times New Roman" w:hAnsi="Arial" w:cs="Arial"/>
        </w:rPr>
        <w:t xml:space="preserve">Sweeney, M.R., </w:t>
      </w:r>
      <w:proofErr w:type="spellStart"/>
      <w:r w:rsidRPr="00B163B8">
        <w:rPr>
          <w:rFonts w:ascii="Arial" w:eastAsia="Times New Roman" w:hAnsi="Arial" w:cs="Arial"/>
        </w:rPr>
        <w:t>Boilson</w:t>
      </w:r>
      <w:proofErr w:type="spellEnd"/>
      <w:r w:rsidRPr="00B163B8">
        <w:rPr>
          <w:rFonts w:ascii="Arial" w:eastAsia="Times New Roman" w:hAnsi="Arial" w:cs="Arial"/>
        </w:rPr>
        <w:t xml:space="preserve">, A., White, C., </w:t>
      </w:r>
      <w:proofErr w:type="spellStart"/>
      <w:r w:rsidRPr="00B163B8">
        <w:rPr>
          <w:rFonts w:ascii="Arial" w:eastAsia="Times New Roman" w:hAnsi="Arial" w:cs="Arial"/>
        </w:rPr>
        <w:t>Nevin</w:t>
      </w:r>
      <w:proofErr w:type="spellEnd"/>
      <w:r w:rsidRPr="00B163B8">
        <w:rPr>
          <w:rFonts w:ascii="Arial" w:eastAsia="Times New Roman" w:hAnsi="Arial" w:cs="Arial"/>
        </w:rPr>
        <w:t xml:space="preserve">, M., Casey, B., </w:t>
      </w:r>
      <w:proofErr w:type="spellStart"/>
      <w:r w:rsidRPr="00B163B8">
        <w:rPr>
          <w:rFonts w:ascii="Arial" w:eastAsia="Times New Roman" w:hAnsi="Arial" w:cs="Arial"/>
        </w:rPr>
        <w:t>Boylan</w:t>
      </w:r>
      <w:proofErr w:type="spellEnd"/>
      <w:r w:rsidRPr="00B163B8">
        <w:rPr>
          <w:rFonts w:ascii="Arial" w:eastAsia="Times New Roman" w:hAnsi="Arial" w:cs="Arial"/>
        </w:rPr>
        <w:t>, P. &amp; Staines, A., 2022.</w:t>
      </w:r>
      <w:proofErr w:type="gramEnd"/>
      <w:r w:rsidRPr="00B163B8">
        <w:rPr>
          <w:rFonts w:ascii="Arial" w:eastAsia="Times New Roman" w:hAnsi="Arial" w:cs="Arial"/>
        </w:rPr>
        <w:t xml:space="preserve"> Experiences of residents, family members and staff in residential care settings for older people during COVID</w:t>
      </w:r>
      <w:r w:rsidRPr="00B163B8">
        <w:rPr>
          <w:rFonts w:ascii="Cambria Math" w:eastAsia="Times New Roman" w:hAnsi="Cambria Math" w:cs="Cambria Math"/>
        </w:rPr>
        <w:t>‐</w:t>
      </w:r>
      <w:r w:rsidRPr="00B163B8">
        <w:rPr>
          <w:rFonts w:ascii="Arial" w:eastAsia="Times New Roman" w:hAnsi="Arial" w:cs="Arial"/>
        </w:rPr>
        <w:t xml:space="preserve">19: A mixed methods study. </w:t>
      </w:r>
      <w:proofErr w:type="gramStart"/>
      <w:r w:rsidRPr="00B163B8">
        <w:rPr>
          <w:rFonts w:ascii="Arial" w:eastAsia="Times New Roman" w:hAnsi="Arial" w:cs="Arial"/>
          <w:i/>
          <w:iCs/>
        </w:rPr>
        <w:t>Journal of Nursing Management</w:t>
      </w:r>
      <w:r w:rsidRPr="00B163B8">
        <w:rPr>
          <w:rFonts w:ascii="Arial" w:eastAsia="Times New Roman" w:hAnsi="Arial" w:cs="Arial"/>
        </w:rPr>
        <w:t>, 30(4), pp.872-882.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gramStart"/>
      <w:r w:rsidRPr="00B163B8">
        <w:rPr>
          <w:rFonts w:ascii="Arial" w:eastAsia="Times New Roman" w:hAnsi="Arial" w:cs="Arial"/>
        </w:rPr>
        <w:t xml:space="preserve">Thomas, S., </w:t>
      </w:r>
      <w:proofErr w:type="spellStart"/>
      <w:r w:rsidRPr="00B163B8">
        <w:rPr>
          <w:rFonts w:ascii="Arial" w:eastAsia="Times New Roman" w:hAnsi="Arial" w:cs="Arial"/>
        </w:rPr>
        <w:t>Bolsewicz</w:t>
      </w:r>
      <w:proofErr w:type="spellEnd"/>
      <w:r w:rsidRPr="00B163B8">
        <w:rPr>
          <w:rFonts w:ascii="Arial" w:eastAsia="Times New Roman" w:hAnsi="Arial" w:cs="Arial"/>
        </w:rPr>
        <w:t xml:space="preserve">, K., </w:t>
      </w:r>
      <w:proofErr w:type="spellStart"/>
      <w:r w:rsidRPr="00B163B8">
        <w:rPr>
          <w:rFonts w:ascii="Arial" w:eastAsia="Times New Roman" w:hAnsi="Arial" w:cs="Arial"/>
        </w:rPr>
        <w:t>Latta</w:t>
      </w:r>
      <w:proofErr w:type="spellEnd"/>
      <w:r w:rsidRPr="00B163B8">
        <w:rPr>
          <w:rFonts w:ascii="Arial" w:eastAsia="Times New Roman" w:hAnsi="Arial" w:cs="Arial"/>
        </w:rPr>
        <w:t xml:space="preserve">, R., Hewitt, J., </w:t>
      </w:r>
      <w:proofErr w:type="spellStart"/>
      <w:r w:rsidRPr="00B163B8">
        <w:rPr>
          <w:rFonts w:ascii="Arial" w:eastAsia="Times New Roman" w:hAnsi="Arial" w:cs="Arial"/>
        </w:rPr>
        <w:t>Byles</w:t>
      </w:r>
      <w:proofErr w:type="spellEnd"/>
      <w:r w:rsidRPr="00B163B8">
        <w:rPr>
          <w:rFonts w:ascii="Arial" w:eastAsia="Times New Roman" w:hAnsi="Arial" w:cs="Arial"/>
        </w:rPr>
        <w:t xml:space="preserve">, J. &amp; </w:t>
      </w:r>
      <w:proofErr w:type="spellStart"/>
      <w:r w:rsidRPr="00B163B8">
        <w:rPr>
          <w:rFonts w:ascii="Arial" w:eastAsia="Times New Roman" w:hAnsi="Arial" w:cs="Arial"/>
        </w:rPr>
        <w:t>Durrheim</w:t>
      </w:r>
      <w:proofErr w:type="spellEnd"/>
      <w:r w:rsidRPr="00B163B8">
        <w:rPr>
          <w:rFonts w:ascii="Arial" w:eastAsia="Times New Roman" w:hAnsi="Arial" w:cs="Arial"/>
        </w:rPr>
        <w:t>, D., 2024.</w:t>
      </w:r>
      <w:proofErr w:type="gramEnd"/>
      <w:r w:rsidRPr="00B163B8">
        <w:rPr>
          <w:rFonts w:ascii="Arial" w:eastAsia="Times New Roman" w:hAnsi="Arial" w:cs="Arial"/>
        </w:rPr>
        <w:t xml:space="preserve"> The impact of public health restrictions in residential aged care on residents, families, and staff during COVID-19: getting the balance right. </w:t>
      </w:r>
      <w:proofErr w:type="gramStart"/>
      <w:r w:rsidRPr="00B163B8">
        <w:rPr>
          <w:rFonts w:ascii="Arial" w:eastAsia="Times New Roman" w:hAnsi="Arial" w:cs="Arial"/>
          <w:i/>
          <w:iCs/>
        </w:rPr>
        <w:t>Journal of Ageing &amp; Social Policy</w:t>
      </w:r>
      <w:r w:rsidRPr="00B163B8">
        <w:rPr>
          <w:rFonts w:ascii="Arial" w:eastAsia="Times New Roman" w:hAnsi="Arial" w:cs="Arial"/>
        </w:rPr>
        <w:t>, 36(6), pp.1318-1337.</w:t>
      </w:r>
      <w:proofErr w:type="gramEnd"/>
    </w:p>
    <w:p w:rsidR="00B163B8" w:rsidRPr="00B163B8" w:rsidRDefault="00B163B8" w:rsidP="00B163B8">
      <w:pPr>
        <w:spacing w:before="100" w:beforeAutospacing="1" w:after="100" w:afterAutospacing="1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gramStart"/>
      <w:r w:rsidRPr="00B163B8">
        <w:rPr>
          <w:rFonts w:ascii="Arial" w:eastAsia="Times New Roman" w:hAnsi="Arial" w:cs="Arial"/>
        </w:rPr>
        <w:t>World Health Organisation, 2020.</w:t>
      </w:r>
      <w:proofErr w:type="gramEnd"/>
      <w:r w:rsidRPr="00B163B8">
        <w:rPr>
          <w:rFonts w:ascii="Arial" w:eastAsia="Times New Roman" w:hAnsi="Arial" w:cs="Arial"/>
        </w:rPr>
        <w:t xml:space="preserve"> Preventing and managing COVID-19 across long-term care services: Policy brief, 24 July 2020 (No. WHO/2019-nCoV/</w:t>
      </w:r>
      <w:proofErr w:type="spellStart"/>
      <w:r w:rsidRPr="00B163B8">
        <w:rPr>
          <w:rFonts w:ascii="Arial" w:eastAsia="Times New Roman" w:hAnsi="Arial" w:cs="Arial"/>
        </w:rPr>
        <w:t>Policy_Brief</w:t>
      </w:r>
      <w:proofErr w:type="spellEnd"/>
      <w:r w:rsidRPr="00B163B8">
        <w:rPr>
          <w:rFonts w:ascii="Arial" w:eastAsia="Times New Roman" w:hAnsi="Arial" w:cs="Arial"/>
        </w:rPr>
        <w:t>/Long-</w:t>
      </w:r>
      <w:proofErr w:type="spellStart"/>
      <w:r w:rsidRPr="00B163B8">
        <w:rPr>
          <w:rFonts w:ascii="Arial" w:eastAsia="Times New Roman" w:hAnsi="Arial" w:cs="Arial"/>
        </w:rPr>
        <w:t>term_Care</w:t>
      </w:r>
      <w:proofErr w:type="spellEnd"/>
      <w:r w:rsidRPr="00B163B8">
        <w:rPr>
          <w:rFonts w:ascii="Arial" w:eastAsia="Times New Roman" w:hAnsi="Arial" w:cs="Arial"/>
        </w:rPr>
        <w:t>/2020.1). Geneva: World Health Organisation.</w:t>
      </w:r>
    </w:p>
    <w:p w:rsidR="00B163B8" w:rsidRPr="00B163B8" w:rsidRDefault="00B163B8" w:rsidP="00B163B8">
      <w:pPr>
        <w:spacing w:line="360" w:lineRule="auto"/>
        <w:jc w:val="both"/>
        <w:rPr>
          <w:rFonts w:ascii="Arial" w:hAnsi="Arial" w:cs="Arial"/>
        </w:rPr>
      </w:pPr>
    </w:p>
    <w:p w:rsidR="00500F99" w:rsidRPr="00B163B8" w:rsidRDefault="00500F99">
      <w:pPr>
        <w:rPr>
          <w:rFonts w:ascii="Arial" w:hAnsi="Arial" w:cs="Arial"/>
        </w:rPr>
      </w:pPr>
    </w:p>
    <w:sectPr w:rsidR="00500F99" w:rsidRPr="00B163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163B8"/>
    <w:rsid w:val="0025773F"/>
    <w:rsid w:val="00496138"/>
    <w:rsid w:val="00500F99"/>
    <w:rsid w:val="00675351"/>
    <w:rsid w:val="009B5792"/>
    <w:rsid w:val="00B163B8"/>
    <w:rsid w:val="00D675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163B8"/>
    <w:pPr>
      <w:spacing w:line="259" w:lineRule="auto"/>
    </w:pPr>
    <w:rPr>
      <w:kern w:val="0"/>
      <w:sz w:val="22"/>
      <w:szCs w:val="22"/>
      <w:lang w:val="en-AU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163B8"/>
    <w:pPr>
      <w:spacing w:line="259" w:lineRule="auto"/>
    </w:pPr>
    <w:rPr>
      <w:kern w:val="0"/>
      <w:sz w:val="22"/>
      <w:szCs w:val="22"/>
      <w:lang w:val="en-AU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4</Pages>
  <Words>1075</Words>
  <Characters>6132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lenovo</dc:creator>
  <cp:lastModifiedBy>lenovo</cp:lastModifiedBy>
  <cp:revision>6</cp:revision>
  <dcterms:created xsi:type="dcterms:W3CDTF">2026-03-09T11:31:00Z</dcterms:created>
  <dcterms:modified xsi:type="dcterms:W3CDTF">2026-03-09T11:54:00Z</dcterms:modified>
</cp:coreProperties>
</file>