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8CEED6" w14:textId="77777777" w:rsidR="0087306F" w:rsidRPr="00BB7742" w:rsidRDefault="0087306F" w:rsidP="0087306F">
      <w:pPr>
        <w:pStyle w:val="Title"/>
        <w:rPr>
          <w:color w:val="auto"/>
        </w:rPr>
      </w:pPr>
    </w:p>
    <w:p w14:paraId="42B33D64" w14:textId="77777777" w:rsidR="0087306F" w:rsidRPr="00BB7742" w:rsidRDefault="0087306F" w:rsidP="0087306F">
      <w:pPr>
        <w:pStyle w:val="Title"/>
        <w:rPr>
          <w:color w:val="auto"/>
        </w:rPr>
      </w:pPr>
    </w:p>
    <w:p w14:paraId="71470143" w14:textId="77777777" w:rsidR="0087306F" w:rsidRPr="00BB7742" w:rsidRDefault="0087306F" w:rsidP="0087306F">
      <w:pPr>
        <w:pStyle w:val="Title"/>
        <w:rPr>
          <w:color w:val="auto"/>
        </w:rPr>
      </w:pPr>
    </w:p>
    <w:p w14:paraId="4C0862AC" w14:textId="77777777" w:rsidR="0087306F" w:rsidRPr="00BB7742" w:rsidRDefault="0087306F" w:rsidP="0087306F">
      <w:pPr>
        <w:pStyle w:val="Title"/>
        <w:rPr>
          <w:color w:val="auto"/>
        </w:rPr>
      </w:pPr>
    </w:p>
    <w:p w14:paraId="78BE39B9" w14:textId="77777777" w:rsidR="0087306F" w:rsidRPr="00BB7742" w:rsidRDefault="0087306F" w:rsidP="0087306F">
      <w:pPr>
        <w:pStyle w:val="Title"/>
        <w:rPr>
          <w:color w:val="auto"/>
        </w:rPr>
      </w:pPr>
    </w:p>
    <w:p w14:paraId="34B954DC" w14:textId="77777777" w:rsidR="0087306F" w:rsidRPr="00BB7742" w:rsidRDefault="0087306F" w:rsidP="0087306F">
      <w:pPr>
        <w:pStyle w:val="Title"/>
        <w:rPr>
          <w:color w:val="auto"/>
        </w:rPr>
      </w:pPr>
    </w:p>
    <w:p w14:paraId="44F95011" w14:textId="77777777" w:rsidR="0087306F" w:rsidRPr="00BB7742" w:rsidRDefault="0087306F" w:rsidP="0087306F">
      <w:pPr>
        <w:pStyle w:val="Title"/>
        <w:rPr>
          <w:color w:val="auto"/>
        </w:rPr>
      </w:pPr>
    </w:p>
    <w:p w14:paraId="2B817558" w14:textId="77777777" w:rsidR="0087306F" w:rsidRPr="00BB7742" w:rsidRDefault="0087306F" w:rsidP="0087306F">
      <w:pPr>
        <w:pStyle w:val="Title"/>
        <w:rPr>
          <w:color w:val="auto"/>
        </w:rPr>
      </w:pPr>
    </w:p>
    <w:p w14:paraId="207F6A4B" w14:textId="77777777" w:rsidR="0087306F" w:rsidRPr="00BB7742" w:rsidRDefault="0087306F" w:rsidP="0087306F">
      <w:pPr>
        <w:pStyle w:val="Title"/>
        <w:rPr>
          <w:color w:val="auto"/>
        </w:rPr>
      </w:pPr>
    </w:p>
    <w:p w14:paraId="531D70FF" w14:textId="77777777" w:rsidR="0087306F" w:rsidRPr="00BB7742" w:rsidRDefault="0087306F" w:rsidP="0087306F">
      <w:pPr>
        <w:pStyle w:val="Title"/>
        <w:rPr>
          <w:color w:val="auto"/>
        </w:rPr>
      </w:pPr>
    </w:p>
    <w:p w14:paraId="2B84D7DB" w14:textId="77777777" w:rsidR="0087306F" w:rsidRPr="00BB7742" w:rsidRDefault="0087306F" w:rsidP="0087306F">
      <w:pPr>
        <w:pStyle w:val="Title"/>
        <w:rPr>
          <w:color w:val="auto"/>
        </w:rPr>
      </w:pPr>
    </w:p>
    <w:p w14:paraId="2259B1A5" w14:textId="77777777" w:rsidR="0087306F" w:rsidRPr="00BB7742" w:rsidRDefault="0087306F" w:rsidP="0087306F">
      <w:pPr>
        <w:pStyle w:val="Title"/>
        <w:rPr>
          <w:color w:val="auto"/>
        </w:rPr>
      </w:pPr>
    </w:p>
    <w:p w14:paraId="6600CC8C" w14:textId="77777777" w:rsidR="0087306F" w:rsidRPr="00BB7742" w:rsidRDefault="0087306F" w:rsidP="0087306F">
      <w:pPr>
        <w:pStyle w:val="Title"/>
        <w:rPr>
          <w:color w:val="auto"/>
        </w:rPr>
      </w:pPr>
    </w:p>
    <w:p w14:paraId="47B40D3F" w14:textId="77777777" w:rsidR="0087306F" w:rsidRPr="00BB7742" w:rsidRDefault="0087306F" w:rsidP="0087306F">
      <w:pPr>
        <w:pStyle w:val="Title"/>
        <w:rPr>
          <w:color w:val="auto"/>
        </w:rPr>
      </w:pPr>
    </w:p>
    <w:p w14:paraId="616D036D" w14:textId="77777777" w:rsidR="0087306F" w:rsidRPr="00BB7742" w:rsidRDefault="0087306F" w:rsidP="0087306F">
      <w:pPr>
        <w:pStyle w:val="Title"/>
        <w:rPr>
          <w:color w:val="auto"/>
        </w:rPr>
      </w:pPr>
    </w:p>
    <w:p w14:paraId="592DF5E0" w14:textId="77777777" w:rsidR="00CB5C82" w:rsidRPr="00BB7742" w:rsidRDefault="00CB5C82" w:rsidP="00CB5C82">
      <w:pPr>
        <w:pStyle w:val="Title"/>
        <w:rPr>
          <w:color w:val="auto"/>
        </w:rPr>
      </w:pPr>
    </w:p>
    <w:p w14:paraId="533E89CF" w14:textId="77777777" w:rsidR="00CB5C82" w:rsidRDefault="00CB5C82" w:rsidP="00CB5C82">
      <w:pPr>
        <w:jc w:val="center"/>
        <w:rPr>
          <w:rFonts w:eastAsia="Times New Roman" w:cs="Times New Roman"/>
          <w:b/>
          <w:sz w:val="32"/>
          <w:szCs w:val="24"/>
        </w:rPr>
      </w:pPr>
      <w:r>
        <w:rPr>
          <w:rFonts w:eastAsia="Times New Roman" w:cs="Times New Roman"/>
          <w:b/>
          <w:sz w:val="32"/>
          <w:szCs w:val="24"/>
        </w:rPr>
        <w:t>Student name: Ralitsa Nedeva</w:t>
      </w:r>
    </w:p>
    <w:p w14:paraId="2139B892" w14:textId="77777777" w:rsidR="00CB5C82" w:rsidRDefault="00CB5C82" w:rsidP="00CB5C82">
      <w:pPr>
        <w:jc w:val="center"/>
        <w:rPr>
          <w:rFonts w:eastAsia="Times New Roman" w:cs="Times New Roman"/>
          <w:b/>
          <w:sz w:val="32"/>
          <w:szCs w:val="24"/>
        </w:rPr>
      </w:pPr>
      <w:r>
        <w:rPr>
          <w:rFonts w:eastAsia="Times New Roman" w:cs="Times New Roman"/>
          <w:b/>
          <w:sz w:val="32"/>
          <w:szCs w:val="24"/>
        </w:rPr>
        <w:t>Student number: 1814706</w:t>
      </w:r>
    </w:p>
    <w:p w14:paraId="3E6A81DF" w14:textId="77777777" w:rsidR="00CB5C82" w:rsidRDefault="00CB5C82" w:rsidP="00CB5C82">
      <w:pPr>
        <w:jc w:val="center"/>
        <w:rPr>
          <w:rFonts w:eastAsia="Times New Roman" w:cs="Times New Roman"/>
          <w:b/>
          <w:sz w:val="32"/>
          <w:szCs w:val="24"/>
        </w:rPr>
      </w:pPr>
      <w:r>
        <w:rPr>
          <w:rFonts w:eastAsia="Times New Roman" w:cs="Times New Roman"/>
          <w:b/>
          <w:sz w:val="32"/>
          <w:szCs w:val="24"/>
        </w:rPr>
        <w:t>Module Title: Project Management   LCBB 5005</w:t>
      </w:r>
    </w:p>
    <w:p w14:paraId="170510C5" w14:textId="77777777" w:rsidR="00CB5C82" w:rsidRDefault="00CB5C82" w:rsidP="00CB5C82">
      <w:pPr>
        <w:jc w:val="center"/>
        <w:rPr>
          <w:rFonts w:eastAsia="Times New Roman" w:cs="Times New Roman"/>
          <w:b/>
          <w:sz w:val="32"/>
          <w:szCs w:val="24"/>
        </w:rPr>
      </w:pPr>
      <w:r>
        <w:rPr>
          <w:rFonts w:eastAsia="Times New Roman" w:cs="Times New Roman"/>
          <w:b/>
          <w:sz w:val="32"/>
          <w:szCs w:val="24"/>
        </w:rPr>
        <w:t>Assignment Title: Assignment 1</w:t>
      </w:r>
    </w:p>
    <w:p w14:paraId="3861175B" w14:textId="77777777" w:rsidR="00CB5C82" w:rsidRPr="00512F75" w:rsidRDefault="00CB5C82" w:rsidP="00CB5C82">
      <w:pPr>
        <w:spacing w:line="240" w:lineRule="auto"/>
        <w:jc w:val="center"/>
        <w:rPr>
          <w:rFonts w:eastAsia="Times New Roman" w:cs="Times New Roman"/>
          <w:b/>
          <w:sz w:val="32"/>
          <w:szCs w:val="32"/>
          <w:lang w:eastAsia="en-GB"/>
        </w:rPr>
      </w:pPr>
      <w:r w:rsidRPr="00512F75">
        <w:rPr>
          <w:rFonts w:eastAsia="Times New Roman" w:cs="Times New Roman"/>
          <w:b/>
          <w:sz w:val="32"/>
          <w:szCs w:val="32"/>
        </w:rPr>
        <w:t xml:space="preserve">Lecturer name: </w:t>
      </w:r>
      <w:r w:rsidRPr="00512F75">
        <w:rPr>
          <w:rFonts w:eastAsia="Times New Roman" w:cs="Times New Roman"/>
          <w:b/>
          <w:sz w:val="32"/>
          <w:szCs w:val="32"/>
          <w:lang w:eastAsia="en-GB"/>
        </w:rPr>
        <w:t xml:space="preserve">Prof. </w:t>
      </w:r>
      <w:proofErr w:type="spellStart"/>
      <w:r w:rsidRPr="00512F75">
        <w:rPr>
          <w:rFonts w:eastAsia="Times New Roman" w:cs="Times New Roman"/>
          <w:b/>
          <w:sz w:val="32"/>
          <w:szCs w:val="32"/>
          <w:lang w:eastAsia="en-GB"/>
        </w:rPr>
        <w:t>Dr.</w:t>
      </w:r>
      <w:proofErr w:type="spellEnd"/>
      <w:r w:rsidRPr="00512F75">
        <w:rPr>
          <w:rFonts w:eastAsia="Times New Roman" w:cs="Times New Roman"/>
          <w:b/>
          <w:sz w:val="32"/>
          <w:szCs w:val="32"/>
          <w:lang w:eastAsia="en-GB"/>
        </w:rPr>
        <w:t xml:space="preserve"> </w:t>
      </w:r>
      <w:proofErr w:type="spellStart"/>
      <w:r w:rsidRPr="00512F75">
        <w:rPr>
          <w:rFonts w:eastAsia="Times New Roman" w:cs="Times New Roman"/>
          <w:b/>
          <w:sz w:val="32"/>
          <w:szCs w:val="32"/>
          <w:lang w:eastAsia="en-GB"/>
        </w:rPr>
        <w:t>Nandish</w:t>
      </w:r>
      <w:proofErr w:type="spellEnd"/>
      <w:r w:rsidRPr="00512F75">
        <w:rPr>
          <w:rFonts w:eastAsia="Times New Roman" w:cs="Times New Roman"/>
          <w:b/>
          <w:sz w:val="32"/>
          <w:szCs w:val="32"/>
          <w:lang w:eastAsia="en-GB"/>
        </w:rPr>
        <w:t xml:space="preserve"> V. Patel</w:t>
      </w:r>
    </w:p>
    <w:p w14:paraId="25545D6D" w14:textId="77777777" w:rsidR="00091DED" w:rsidRPr="00BB7742" w:rsidRDefault="00091DED">
      <w:pPr>
        <w:rPr>
          <w:color w:val="auto"/>
        </w:rPr>
      </w:pPr>
    </w:p>
    <w:p w14:paraId="3090D213" w14:textId="77777777" w:rsidR="00091DED" w:rsidRPr="00BB7742" w:rsidRDefault="00091DED">
      <w:pPr>
        <w:rPr>
          <w:color w:val="auto"/>
        </w:rPr>
      </w:pPr>
    </w:p>
    <w:p w14:paraId="3ED80013" w14:textId="77777777" w:rsidR="002739B1" w:rsidRPr="00BB7742" w:rsidRDefault="00614FB8" w:rsidP="00B83494">
      <w:pPr>
        <w:spacing w:line="259" w:lineRule="auto"/>
        <w:jc w:val="left"/>
        <w:rPr>
          <w:color w:val="auto"/>
        </w:rPr>
      </w:pPr>
      <w:r w:rsidRPr="00BB7742">
        <w:rPr>
          <w:color w:val="auto"/>
        </w:rPr>
        <w:br w:type="page"/>
      </w:r>
    </w:p>
    <w:sdt>
      <w:sdtPr>
        <w:rPr>
          <w:rFonts w:ascii="Times New Roman" w:eastAsiaTheme="minorHAnsi" w:hAnsi="Times New Roman" w:cstheme="minorBidi"/>
          <w:color w:val="auto"/>
          <w:sz w:val="24"/>
          <w:szCs w:val="22"/>
          <w:lang w:val="en-GB"/>
        </w:rPr>
        <w:id w:val="1631981765"/>
        <w:docPartObj>
          <w:docPartGallery w:val="Table of Contents"/>
          <w:docPartUnique/>
        </w:docPartObj>
      </w:sdtPr>
      <w:sdtEndPr>
        <w:rPr>
          <w:b/>
          <w:bCs/>
          <w:noProof/>
        </w:rPr>
      </w:sdtEndPr>
      <w:sdtContent>
        <w:p w14:paraId="7F87C0F0" w14:textId="77777777" w:rsidR="001667CA" w:rsidRPr="00BB7742" w:rsidRDefault="00614FB8" w:rsidP="001667CA">
          <w:pPr>
            <w:pStyle w:val="TOCHeading"/>
            <w:jc w:val="center"/>
            <w:rPr>
              <w:rStyle w:val="Heading1Char"/>
              <w:color w:val="auto"/>
            </w:rPr>
          </w:pPr>
          <w:r w:rsidRPr="00BB7742">
            <w:rPr>
              <w:rStyle w:val="Heading1Char"/>
              <w:color w:val="auto"/>
            </w:rPr>
            <w:t>Table of Contents</w:t>
          </w:r>
        </w:p>
        <w:p w14:paraId="1601AC3A" w14:textId="77777777" w:rsidR="00E2599F" w:rsidRPr="00BB7742" w:rsidRDefault="00287114">
          <w:pPr>
            <w:pStyle w:val="TOC1"/>
            <w:tabs>
              <w:tab w:val="right" w:leader="dot" w:pos="9016"/>
            </w:tabs>
            <w:rPr>
              <w:rFonts w:asciiTheme="minorHAnsi" w:eastAsiaTheme="minorEastAsia" w:hAnsiTheme="minorHAnsi"/>
              <w:noProof/>
              <w:color w:val="auto"/>
              <w:sz w:val="22"/>
              <w:lang w:eastAsia="en-GB"/>
            </w:rPr>
          </w:pPr>
          <w:r w:rsidRPr="00BB7742">
            <w:rPr>
              <w:color w:val="auto"/>
            </w:rPr>
            <w:fldChar w:fldCharType="begin"/>
          </w:r>
          <w:r w:rsidR="00614FB8" w:rsidRPr="00BB7742">
            <w:rPr>
              <w:color w:val="auto"/>
            </w:rPr>
            <w:instrText xml:space="preserve"> TOC \o "1-3" \h \z \u </w:instrText>
          </w:r>
          <w:r w:rsidRPr="00BB7742">
            <w:rPr>
              <w:color w:val="auto"/>
            </w:rPr>
            <w:fldChar w:fldCharType="separate"/>
          </w:r>
          <w:hyperlink w:anchor="_Toc45658145" w:history="1">
            <w:r w:rsidR="00614FB8" w:rsidRPr="00BB7742">
              <w:rPr>
                <w:rStyle w:val="Hyperlink"/>
                <w:noProof/>
                <w:color w:val="auto"/>
              </w:rPr>
              <w:t>1.0 Introduction</w:t>
            </w:r>
            <w:r w:rsidR="00614FB8" w:rsidRPr="00BB7742">
              <w:rPr>
                <w:noProof/>
                <w:webHidden/>
                <w:color w:val="auto"/>
              </w:rPr>
              <w:tab/>
            </w:r>
            <w:r w:rsidRPr="00BB7742">
              <w:rPr>
                <w:noProof/>
                <w:webHidden/>
                <w:color w:val="auto"/>
              </w:rPr>
              <w:fldChar w:fldCharType="begin"/>
            </w:r>
            <w:r w:rsidR="00614FB8" w:rsidRPr="00BB7742">
              <w:rPr>
                <w:noProof/>
                <w:webHidden/>
                <w:color w:val="auto"/>
              </w:rPr>
              <w:instrText xml:space="preserve"> PAGEREF _Toc45658145 \h </w:instrText>
            </w:r>
            <w:r w:rsidRPr="00BB7742">
              <w:rPr>
                <w:noProof/>
                <w:webHidden/>
                <w:color w:val="auto"/>
              </w:rPr>
            </w:r>
            <w:r w:rsidRPr="00BB7742">
              <w:rPr>
                <w:noProof/>
                <w:webHidden/>
                <w:color w:val="auto"/>
              </w:rPr>
              <w:fldChar w:fldCharType="separate"/>
            </w:r>
            <w:r w:rsidR="007C01F6">
              <w:rPr>
                <w:noProof/>
                <w:webHidden/>
                <w:color w:val="auto"/>
              </w:rPr>
              <w:t>3</w:t>
            </w:r>
            <w:r w:rsidRPr="00BB7742">
              <w:rPr>
                <w:noProof/>
                <w:webHidden/>
                <w:color w:val="auto"/>
              </w:rPr>
              <w:fldChar w:fldCharType="end"/>
            </w:r>
          </w:hyperlink>
        </w:p>
        <w:p w14:paraId="5938FC6B" w14:textId="77777777" w:rsidR="00E2599F" w:rsidRPr="00BB7742" w:rsidRDefault="007D410F">
          <w:pPr>
            <w:pStyle w:val="TOC1"/>
            <w:tabs>
              <w:tab w:val="right" w:leader="dot" w:pos="9016"/>
            </w:tabs>
            <w:rPr>
              <w:rFonts w:asciiTheme="minorHAnsi" w:eastAsiaTheme="minorEastAsia" w:hAnsiTheme="minorHAnsi"/>
              <w:noProof/>
              <w:color w:val="auto"/>
              <w:sz w:val="22"/>
              <w:lang w:eastAsia="en-GB"/>
            </w:rPr>
          </w:pPr>
          <w:hyperlink w:anchor="_Toc45658146" w:history="1">
            <w:r w:rsidR="009E6990" w:rsidRPr="00BB7742">
              <w:rPr>
                <w:rStyle w:val="Hyperlink"/>
                <w:noProof/>
                <w:color w:val="auto"/>
              </w:rPr>
              <w:t>2.0 Project Initiation Document</w:t>
            </w:r>
            <w:r w:rsidR="009E6990" w:rsidRPr="00BB7742">
              <w:rPr>
                <w:noProof/>
                <w:webHidden/>
                <w:color w:val="auto"/>
              </w:rPr>
              <w:tab/>
            </w:r>
            <w:r w:rsidR="00287114" w:rsidRPr="00BB7742">
              <w:rPr>
                <w:noProof/>
                <w:webHidden/>
                <w:color w:val="auto"/>
              </w:rPr>
              <w:fldChar w:fldCharType="begin"/>
            </w:r>
            <w:r w:rsidR="009E6990" w:rsidRPr="00BB7742">
              <w:rPr>
                <w:noProof/>
                <w:webHidden/>
                <w:color w:val="auto"/>
              </w:rPr>
              <w:instrText xml:space="preserve"> PAGEREF _Toc45658146 \h </w:instrText>
            </w:r>
            <w:r w:rsidR="00287114" w:rsidRPr="00BB7742">
              <w:rPr>
                <w:noProof/>
                <w:webHidden/>
                <w:color w:val="auto"/>
              </w:rPr>
            </w:r>
            <w:r w:rsidR="00287114" w:rsidRPr="00BB7742">
              <w:rPr>
                <w:noProof/>
                <w:webHidden/>
                <w:color w:val="auto"/>
              </w:rPr>
              <w:fldChar w:fldCharType="separate"/>
            </w:r>
            <w:r w:rsidR="007C01F6">
              <w:rPr>
                <w:noProof/>
                <w:webHidden/>
                <w:color w:val="auto"/>
              </w:rPr>
              <w:t>3</w:t>
            </w:r>
            <w:r w:rsidR="00287114" w:rsidRPr="00BB7742">
              <w:rPr>
                <w:noProof/>
                <w:webHidden/>
                <w:color w:val="auto"/>
              </w:rPr>
              <w:fldChar w:fldCharType="end"/>
            </w:r>
          </w:hyperlink>
        </w:p>
        <w:p w14:paraId="7A387C6B" w14:textId="77777777" w:rsidR="00E2599F" w:rsidRPr="00BB7742" w:rsidRDefault="007D410F">
          <w:pPr>
            <w:pStyle w:val="TOC2"/>
            <w:tabs>
              <w:tab w:val="right" w:leader="dot" w:pos="9016"/>
            </w:tabs>
            <w:rPr>
              <w:rFonts w:asciiTheme="minorHAnsi" w:eastAsiaTheme="minorEastAsia" w:hAnsiTheme="minorHAnsi"/>
              <w:noProof/>
              <w:color w:val="auto"/>
              <w:sz w:val="22"/>
              <w:lang w:eastAsia="en-GB"/>
            </w:rPr>
          </w:pPr>
          <w:hyperlink w:anchor="_Toc45658147" w:history="1">
            <w:r w:rsidR="009E6990" w:rsidRPr="00BB7742">
              <w:rPr>
                <w:rStyle w:val="Hyperlink"/>
                <w:noProof/>
                <w:color w:val="auto"/>
              </w:rPr>
              <w:t>2.1 Project Information</w:t>
            </w:r>
            <w:r w:rsidR="009E6990" w:rsidRPr="00BB7742">
              <w:rPr>
                <w:noProof/>
                <w:webHidden/>
                <w:color w:val="auto"/>
              </w:rPr>
              <w:tab/>
            </w:r>
            <w:r w:rsidR="00287114" w:rsidRPr="00BB7742">
              <w:rPr>
                <w:noProof/>
                <w:webHidden/>
                <w:color w:val="auto"/>
              </w:rPr>
              <w:fldChar w:fldCharType="begin"/>
            </w:r>
            <w:r w:rsidR="009E6990" w:rsidRPr="00BB7742">
              <w:rPr>
                <w:noProof/>
                <w:webHidden/>
                <w:color w:val="auto"/>
              </w:rPr>
              <w:instrText xml:space="preserve"> PAGEREF _Toc45658147 \h </w:instrText>
            </w:r>
            <w:r w:rsidR="00287114" w:rsidRPr="00BB7742">
              <w:rPr>
                <w:noProof/>
                <w:webHidden/>
                <w:color w:val="auto"/>
              </w:rPr>
            </w:r>
            <w:r w:rsidR="00287114" w:rsidRPr="00BB7742">
              <w:rPr>
                <w:noProof/>
                <w:webHidden/>
                <w:color w:val="auto"/>
              </w:rPr>
              <w:fldChar w:fldCharType="separate"/>
            </w:r>
            <w:r w:rsidR="007C01F6">
              <w:rPr>
                <w:noProof/>
                <w:webHidden/>
                <w:color w:val="auto"/>
              </w:rPr>
              <w:t>3</w:t>
            </w:r>
            <w:r w:rsidR="00287114" w:rsidRPr="00BB7742">
              <w:rPr>
                <w:noProof/>
                <w:webHidden/>
                <w:color w:val="auto"/>
              </w:rPr>
              <w:fldChar w:fldCharType="end"/>
            </w:r>
          </w:hyperlink>
        </w:p>
        <w:p w14:paraId="640A161F" w14:textId="77777777" w:rsidR="00E2599F" w:rsidRPr="00BB7742" w:rsidRDefault="007D410F">
          <w:pPr>
            <w:pStyle w:val="TOC2"/>
            <w:tabs>
              <w:tab w:val="right" w:leader="dot" w:pos="9016"/>
            </w:tabs>
            <w:rPr>
              <w:rFonts w:asciiTheme="minorHAnsi" w:eastAsiaTheme="minorEastAsia" w:hAnsiTheme="minorHAnsi"/>
              <w:noProof/>
              <w:color w:val="auto"/>
              <w:sz w:val="22"/>
              <w:lang w:eastAsia="en-GB"/>
            </w:rPr>
          </w:pPr>
          <w:hyperlink w:anchor="_Toc45658148" w:history="1">
            <w:r w:rsidR="009E6990" w:rsidRPr="00BB7742">
              <w:rPr>
                <w:rStyle w:val="Hyperlink"/>
                <w:noProof/>
                <w:color w:val="auto"/>
              </w:rPr>
              <w:t>2.2 Project Background</w:t>
            </w:r>
            <w:r w:rsidR="009E6990" w:rsidRPr="00BB7742">
              <w:rPr>
                <w:noProof/>
                <w:webHidden/>
                <w:color w:val="auto"/>
              </w:rPr>
              <w:tab/>
            </w:r>
            <w:r w:rsidR="00287114" w:rsidRPr="00BB7742">
              <w:rPr>
                <w:noProof/>
                <w:webHidden/>
                <w:color w:val="auto"/>
              </w:rPr>
              <w:fldChar w:fldCharType="begin"/>
            </w:r>
            <w:r w:rsidR="009E6990" w:rsidRPr="00BB7742">
              <w:rPr>
                <w:noProof/>
                <w:webHidden/>
                <w:color w:val="auto"/>
              </w:rPr>
              <w:instrText xml:space="preserve"> PAGEREF _Toc45658148 \h </w:instrText>
            </w:r>
            <w:r w:rsidR="00287114" w:rsidRPr="00BB7742">
              <w:rPr>
                <w:noProof/>
                <w:webHidden/>
                <w:color w:val="auto"/>
              </w:rPr>
            </w:r>
            <w:r w:rsidR="00287114" w:rsidRPr="00BB7742">
              <w:rPr>
                <w:noProof/>
                <w:webHidden/>
                <w:color w:val="auto"/>
              </w:rPr>
              <w:fldChar w:fldCharType="separate"/>
            </w:r>
            <w:r w:rsidR="007C01F6">
              <w:rPr>
                <w:noProof/>
                <w:webHidden/>
                <w:color w:val="auto"/>
              </w:rPr>
              <w:t>3</w:t>
            </w:r>
            <w:r w:rsidR="00287114" w:rsidRPr="00BB7742">
              <w:rPr>
                <w:noProof/>
                <w:webHidden/>
                <w:color w:val="auto"/>
              </w:rPr>
              <w:fldChar w:fldCharType="end"/>
            </w:r>
          </w:hyperlink>
        </w:p>
        <w:p w14:paraId="71FF89D6" w14:textId="77777777" w:rsidR="00E2599F" w:rsidRPr="00BB7742" w:rsidRDefault="007D410F">
          <w:pPr>
            <w:pStyle w:val="TOC2"/>
            <w:tabs>
              <w:tab w:val="right" w:leader="dot" w:pos="9016"/>
            </w:tabs>
            <w:rPr>
              <w:rFonts w:asciiTheme="minorHAnsi" w:eastAsiaTheme="minorEastAsia" w:hAnsiTheme="minorHAnsi"/>
              <w:noProof/>
              <w:color w:val="auto"/>
              <w:sz w:val="22"/>
              <w:lang w:eastAsia="en-GB"/>
            </w:rPr>
          </w:pPr>
          <w:hyperlink w:anchor="_Toc45658149" w:history="1">
            <w:r w:rsidR="009E6990" w:rsidRPr="00BB7742">
              <w:rPr>
                <w:rStyle w:val="Hyperlink"/>
                <w:noProof/>
                <w:color w:val="auto"/>
              </w:rPr>
              <w:t>2.3 Project Purpose</w:t>
            </w:r>
            <w:r w:rsidR="009E6990" w:rsidRPr="00BB7742">
              <w:rPr>
                <w:noProof/>
                <w:webHidden/>
                <w:color w:val="auto"/>
              </w:rPr>
              <w:tab/>
            </w:r>
            <w:r w:rsidR="00287114" w:rsidRPr="00BB7742">
              <w:rPr>
                <w:noProof/>
                <w:webHidden/>
                <w:color w:val="auto"/>
              </w:rPr>
              <w:fldChar w:fldCharType="begin"/>
            </w:r>
            <w:r w:rsidR="009E6990" w:rsidRPr="00BB7742">
              <w:rPr>
                <w:noProof/>
                <w:webHidden/>
                <w:color w:val="auto"/>
              </w:rPr>
              <w:instrText xml:space="preserve"> PAGEREF _Toc45658149 \h </w:instrText>
            </w:r>
            <w:r w:rsidR="00287114" w:rsidRPr="00BB7742">
              <w:rPr>
                <w:noProof/>
                <w:webHidden/>
                <w:color w:val="auto"/>
              </w:rPr>
            </w:r>
            <w:r w:rsidR="00287114" w:rsidRPr="00BB7742">
              <w:rPr>
                <w:noProof/>
                <w:webHidden/>
                <w:color w:val="auto"/>
              </w:rPr>
              <w:fldChar w:fldCharType="separate"/>
            </w:r>
            <w:r w:rsidR="007C01F6">
              <w:rPr>
                <w:noProof/>
                <w:webHidden/>
                <w:color w:val="auto"/>
              </w:rPr>
              <w:t>3</w:t>
            </w:r>
            <w:r w:rsidR="00287114" w:rsidRPr="00BB7742">
              <w:rPr>
                <w:noProof/>
                <w:webHidden/>
                <w:color w:val="auto"/>
              </w:rPr>
              <w:fldChar w:fldCharType="end"/>
            </w:r>
          </w:hyperlink>
        </w:p>
        <w:p w14:paraId="7357CA21" w14:textId="77777777" w:rsidR="00E2599F" w:rsidRPr="00BB7742" w:rsidRDefault="007D410F">
          <w:pPr>
            <w:pStyle w:val="TOC2"/>
            <w:tabs>
              <w:tab w:val="right" w:leader="dot" w:pos="9016"/>
            </w:tabs>
            <w:rPr>
              <w:rFonts w:asciiTheme="minorHAnsi" w:eastAsiaTheme="minorEastAsia" w:hAnsiTheme="minorHAnsi"/>
              <w:noProof/>
              <w:color w:val="auto"/>
              <w:sz w:val="22"/>
              <w:lang w:eastAsia="en-GB"/>
            </w:rPr>
          </w:pPr>
          <w:hyperlink w:anchor="_Toc45658150" w:history="1">
            <w:r w:rsidR="009E6990" w:rsidRPr="00BB7742">
              <w:rPr>
                <w:rStyle w:val="Hyperlink"/>
                <w:noProof/>
                <w:color w:val="auto"/>
              </w:rPr>
              <w:t>2.4 Project Objectives</w:t>
            </w:r>
            <w:r w:rsidR="009E6990" w:rsidRPr="00BB7742">
              <w:rPr>
                <w:noProof/>
                <w:webHidden/>
                <w:color w:val="auto"/>
              </w:rPr>
              <w:tab/>
            </w:r>
            <w:r w:rsidR="00287114" w:rsidRPr="00BB7742">
              <w:rPr>
                <w:noProof/>
                <w:webHidden/>
                <w:color w:val="auto"/>
              </w:rPr>
              <w:fldChar w:fldCharType="begin"/>
            </w:r>
            <w:r w:rsidR="009E6990" w:rsidRPr="00BB7742">
              <w:rPr>
                <w:noProof/>
                <w:webHidden/>
                <w:color w:val="auto"/>
              </w:rPr>
              <w:instrText xml:space="preserve"> PAGEREF _Toc45658150 \h </w:instrText>
            </w:r>
            <w:r w:rsidR="00287114" w:rsidRPr="00BB7742">
              <w:rPr>
                <w:noProof/>
                <w:webHidden/>
                <w:color w:val="auto"/>
              </w:rPr>
            </w:r>
            <w:r w:rsidR="00287114" w:rsidRPr="00BB7742">
              <w:rPr>
                <w:noProof/>
                <w:webHidden/>
                <w:color w:val="auto"/>
              </w:rPr>
              <w:fldChar w:fldCharType="separate"/>
            </w:r>
            <w:r w:rsidR="007C01F6">
              <w:rPr>
                <w:noProof/>
                <w:webHidden/>
                <w:color w:val="auto"/>
              </w:rPr>
              <w:t>4</w:t>
            </w:r>
            <w:r w:rsidR="00287114" w:rsidRPr="00BB7742">
              <w:rPr>
                <w:noProof/>
                <w:webHidden/>
                <w:color w:val="auto"/>
              </w:rPr>
              <w:fldChar w:fldCharType="end"/>
            </w:r>
          </w:hyperlink>
        </w:p>
        <w:p w14:paraId="09F249B4" w14:textId="77777777" w:rsidR="00E2599F" w:rsidRPr="00BB7742" w:rsidRDefault="007D410F">
          <w:pPr>
            <w:pStyle w:val="TOC2"/>
            <w:tabs>
              <w:tab w:val="right" w:leader="dot" w:pos="9016"/>
            </w:tabs>
            <w:rPr>
              <w:rFonts w:asciiTheme="minorHAnsi" w:eastAsiaTheme="minorEastAsia" w:hAnsiTheme="minorHAnsi"/>
              <w:noProof/>
              <w:color w:val="auto"/>
              <w:sz w:val="22"/>
              <w:lang w:eastAsia="en-GB"/>
            </w:rPr>
          </w:pPr>
          <w:hyperlink w:anchor="_Toc45658151" w:history="1">
            <w:r w:rsidR="009E6990" w:rsidRPr="00BB7742">
              <w:rPr>
                <w:rStyle w:val="Hyperlink"/>
                <w:noProof/>
                <w:color w:val="auto"/>
              </w:rPr>
              <w:t>2.5 Project Methodology</w:t>
            </w:r>
            <w:r w:rsidR="009E6990" w:rsidRPr="00BB7742">
              <w:rPr>
                <w:noProof/>
                <w:webHidden/>
                <w:color w:val="auto"/>
              </w:rPr>
              <w:tab/>
            </w:r>
            <w:r w:rsidR="00287114" w:rsidRPr="00BB7742">
              <w:rPr>
                <w:noProof/>
                <w:webHidden/>
                <w:color w:val="auto"/>
              </w:rPr>
              <w:fldChar w:fldCharType="begin"/>
            </w:r>
            <w:r w:rsidR="009E6990" w:rsidRPr="00BB7742">
              <w:rPr>
                <w:noProof/>
                <w:webHidden/>
                <w:color w:val="auto"/>
              </w:rPr>
              <w:instrText xml:space="preserve"> PAGEREF _Toc45658151 \h </w:instrText>
            </w:r>
            <w:r w:rsidR="00287114" w:rsidRPr="00BB7742">
              <w:rPr>
                <w:noProof/>
                <w:webHidden/>
                <w:color w:val="auto"/>
              </w:rPr>
            </w:r>
            <w:r w:rsidR="00287114" w:rsidRPr="00BB7742">
              <w:rPr>
                <w:noProof/>
                <w:webHidden/>
                <w:color w:val="auto"/>
              </w:rPr>
              <w:fldChar w:fldCharType="separate"/>
            </w:r>
            <w:r w:rsidR="007C01F6">
              <w:rPr>
                <w:noProof/>
                <w:webHidden/>
                <w:color w:val="auto"/>
              </w:rPr>
              <w:t>4</w:t>
            </w:r>
            <w:r w:rsidR="00287114" w:rsidRPr="00BB7742">
              <w:rPr>
                <w:noProof/>
                <w:webHidden/>
                <w:color w:val="auto"/>
              </w:rPr>
              <w:fldChar w:fldCharType="end"/>
            </w:r>
          </w:hyperlink>
        </w:p>
        <w:p w14:paraId="2F023FA8" w14:textId="77777777" w:rsidR="00E2599F" w:rsidRPr="00BB7742" w:rsidRDefault="007D410F">
          <w:pPr>
            <w:pStyle w:val="TOC2"/>
            <w:tabs>
              <w:tab w:val="right" w:leader="dot" w:pos="9016"/>
            </w:tabs>
            <w:rPr>
              <w:rFonts w:asciiTheme="minorHAnsi" w:eastAsiaTheme="minorEastAsia" w:hAnsiTheme="minorHAnsi"/>
              <w:noProof/>
              <w:color w:val="auto"/>
              <w:sz w:val="22"/>
              <w:lang w:eastAsia="en-GB"/>
            </w:rPr>
          </w:pPr>
          <w:hyperlink w:anchor="_Toc45658152" w:history="1">
            <w:r w:rsidR="009E6990" w:rsidRPr="00BB7742">
              <w:rPr>
                <w:rStyle w:val="Hyperlink"/>
                <w:noProof/>
                <w:color w:val="auto"/>
              </w:rPr>
              <w:t>2.6 Project Scope</w:t>
            </w:r>
            <w:r w:rsidR="009E6990" w:rsidRPr="00BB7742">
              <w:rPr>
                <w:noProof/>
                <w:webHidden/>
                <w:color w:val="auto"/>
              </w:rPr>
              <w:tab/>
            </w:r>
            <w:r w:rsidR="00287114" w:rsidRPr="00BB7742">
              <w:rPr>
                <w:noProof/>
                <w:webHidden/>
                <w:color w:val="auto"/>
              </w:rPr>
              <w:fldChar w:fldCharType="begin"/>
            </w:r>
            <w:r w:rsidR="009E6990" w:rsidRPr="00BB7742">
              <w:rPr>
                <w:noProof/>
                <w:webHidden/>
                <w:color w:val="auto"/>
              </w:rPr>
              <w:instrText xml:space="preserve"> PAGEREF _Toc45658152 \h </w:instrText>
            </w:r>
            <w:r w:rsidR="00287114" w:rsidRPr="00BB7742">
              <w:rPr>
                <w:noProof/>
                <w:webHidden/>
                <w:color w:val="auto"/>
              </w:rPr>
            </w:r>
            <w:r w:rsidR="00287114" w:rsidRPr="00BB7742">
              <w:rPr>
                <w:noProof/>
                <w:webHidden/>
                <w:color w:val="auto"/>
              </w:rPr>
              <w:fldChar w:fldCharType="separate"/>
            </w:r>
            <w:r w:rsidR="007C01F6">
              <w:rPr>
                <w:noProof/>
                <w:webHidden/>
                <w:color w:val="auto"/>
              </w:rPr>
              <w:t>6</w:t>
            </w:r>
            <w:r w:rsidR="00287114" w:rsidRPr="00BB7742">
              <w:rPr>
                <w:noProof/>
                <w:webHidden/>
                <w:color w:val="auto"/>
              </w:rPr>
              <w:fldChar w:fldCharType="end"/>
            </w:r>
          </w:hyperlink>
        </w:p>
        <w:p w14:paraId="0450CB87" w14:textId="77777777" w:rsidR="00E2599F" w:rsidRPr="00BB7742" w:rsidRDefault="007D410F">
          <w:pPr>
            <w:pStyle w:val="TOC2"/>
            <w:tabs>
              <w:tab w:val="right" w:leader="dot" w:pos="9016"/>
            </w:tabs>
            <w:rPr>
              <w:rFonts w:asciiTheme="minorHAnsi" w:eastAsiaTheme="minorEastAsia" w:hAnsiTheme="minorHAnsi"/>
              <w:noProof/>
              <w:color w:val="auto"/>
              <w:sz w:val="22"/>
              <w:lang w:eastAsia="en-GB"/>
            </w:rPr>
          </w:pPr>
          <w:hyperlink w:anchor="_Toc45658153" w:history="1">
            <w:r w:rsidR="009E6990" w:rsidRPr="00BB7742">
              <w:rPr>
                <w:rStyle w:val="Hyperlink"/>
                <w:noProof/>
                <w:color w:val="auto"/>
              </w:rPr>
              <w:t>2.7 Key Risks</w:t>
            </w:r>
            <w:r w:rsidR="009E6990" w:rsidRPr="00BB7742">
              <w:rPr>
                <w:noProof/>
                <w:webHidden/>
                <w:color w:val="auto"/>
              </w:rPr>
              <w:tab/>
            </w:r>
            <w:r w:rsidR="00287114" w:rsidRPr="00BB7742">
              <w:rPr>
                <w:noProof/>
                <w:webHidden/>
                <w:color w:val="auto"/>
              </w:rPr>
              <w:fldChar w:fldCharType="begin"/>
            </w:r>
            <w:r w:rsidR="009E6990" w:rsidRPr="00BB7742">
              <w:rPr>
                <w:noProof/>
                <w:webHidden/>
                <w:color w:val="auto"/>
              </w:rPr>
              <w:instrText xml:space="preserve"> PAGEREF _Toc45658153 \h </w:instrText>
            </w:r>
            <w:r w:rsidR="00287114" w:rsidRPr="00BB7742">
              <w:rPr>
                <w:noProof/>
                <w:webHidden/>
                <w:color w:val="auto"/>
              </w:rPr>
            </w:r>
            <w:r w:rsidR="00287114" w:rsidRPr="00BB7742">
              <w:rPr>
                <w:noProof/>
                <w:webHidden/>
                <w:color w:val="auto"/>
              </w:rPr>
              <w:fldChar w:fldCharType="separate"/>
            </w:r>
            <w:r w:rsidR="007C01F6">
              <w:rPr>
                <w:noProof/>
                <w:webHidden/>
                <w:color w:val="auto"/>
              </w:rPr>
              <w:t>6</w:t>
            </w:r>
            <w:r w:rsidR="00287114" w:rsidRPr="00BB7742">
              <w:rPr>
                <w:noProof/>
                <w:webHidden/>
                <w:color w:val="auto"/>
              </w:rPr>
              <w:fldChar w:fldCharType="end"/>
            </w:r>
          </w:hyperlink>
        </w:p>
        <w:p w14:paraId="2A9CB610" w14:textId="77777777" w:rsidR="00E2599F" w:rsidRPr="00BB7742" w:rsidRDefault="007D410F">
          <w:pPr>
            <w:pStyle w:val="TOC2"/>
            <w:tabs>
              <w:tab w:val="right" w:leader="dot" w:pos="9016"/>
            </w:tabs>
            <w:rPr>
              <w:rFonts w:asciiTheme="minorHAnsi" w:eastAsiaTheme="minorEastAsia" w:hAnsiTheme="minorHAnsi"/>
              <w:noProof/>
              <w:color w:val="auto"/>
              <w:sz w:val="22"/>
              <w:lang w:eastAsia="en-GB"/>
            </w:rPr>
          </w:pPr>
          <w:hyperlink w:anchor="_Toc45658154" w:history="1">
            <w:r w:rsidR="009E6990" w:rsidRPr="00BB7742">
              <w:rPr>
                <w:rStyle w:val="Hyperlink"/>
                <w:noProof/>
                <w:color w:val="auto"/>
              </w:rPr>
              <w:t>2.8 Key Project Stakeholders</w:t>
            </w:r>
            <w:r w:rsidR="009E6990" w:rsidRPr="00BB7742">
              <w:rPr>
                <w:noProof/>
                <w:webHidden/>
                <w:color w:val="auto"/>
              </w:rPr>
              <w:tab/>
            </w:r>
            <w:r w:rsidR="00287114" w:rsidRPr="00BB7742">
              <w:rPr>
                <w:noProof/>
                <w:webHidden/>
                <w:color w:val="auto"/>
              </w:rPr>
              <w:fldChar w:fldCharType="begin"/>
            </w:r>
            <w:r w:rsidR="009E6990" w:rsidRPr="00BB7742">
              <w:rPr>
                <w:noProof/>
                <w:webHidden/>
                <w:color w:val="auto"/>
              </w:rPr>
              <w:instrText xml:space="preserve"> PAGEREF _Toc45658154 \h </w:instrText>
            </w:r>
            <w:r w:rsidR="00287114" w:rsidRPr="00BB7742">
              <w:rPr>
                <w:noProof/>
                <w:webHidden/>
                <w:color w:val="auto"/>
              </w:rPr>
            </w:r>
            <w:r w:rsidR="00287114" w:rsidRPr="00BB7742">
              <w:rPr>
                <w:noProof/>
                <w:webHidden/>
                <w:color w:val="auto"/>
              </w:rPr>
              <w:fldChar w:fldCharType="separate"/>
            </w:r>
            <w:r w:rsidR="007C01F6">
              <w:rPr>
                <w:noProof/>
                <w:webHidden/>
                <w:color w:val="auto"/>
              </w:rPr>
              <w:t>6</w:t>
            </w:r>
            <w:r w:rsidR="00287114" w:rsidRPr="00BB7742">
              <w:rPr>
                <w:noProof/>
                <w:webHidden/>
                <w:color w:val="auto"/>
              </w:rPr>
              <w:fldChar w:fldCharType="end"/>
            </w:r>
          </w:hyperlink>
        </w:p>
        <w:p w14:paraId="59014A3E" w14:textId="77777777" w:rsidR="00E2599F" w:rsidRPr="00BB7742" w:rsidRDefault="007D410F">
          <w:pPr>
            <w:pStyle w:val="TOC2"/>
            <w:tabs>
              <w:tab w:val="right" w:leader="dot" w:pos="9016"/>
            </w:tabs>
            <w:rPr>
              <w:rFonts w:asciiTheme="minorHAnsi" w:eastAsiaTheme="minorEastAsia" w:hAnsiTheme="minorHAnsi"/>
              <w:noProof/>
              <w:color w:val="auto"/>
              <w:sz w:val="22"/>
              <w:lang w:eastAsia="en-GB"/>
            </w:rPr>
          </w:pPr>
          <w:hyperlink w:anchor="_Toc45658155" w:history="1">
            <w:r w:rsidR="009E6990" w:rsidRPr="00BB7742">
              <w:rPr>
                <w:rStyle w:val="Hyperlink"/>
                <w:noProof/>
                <w:color w:val="auto"/>
              </w:rPr>
              <w:t>2.9 Key Project Constraints</w:t>
            </w:r>
            <w:r w:rsidR="009E6990" w:rsidRPr="00BB7742">
              <w:rPr>
                <w:noProof/>
                <w:webHidden/>
                <w:color w:val="auto"/>
              </w:rPr>
              <w:tab/>
            </w:r>
            <w:r w:rsidR="00287114" w:rsidRPr="00BB7742">
              <w:rPr>
                <w:noProof/>
                <w:webHidden/>
                <w:color w:val="auto"/>
              </w:rPr>
              <w:fldChar w:fldCharType="begin"/>
            </w:r>
            <w:r w:rsidR="009E6990" w:rsidRPr="00BB7742">
              <w:rPr>
                <w:noProof/>
                <w:webHidden/>
                <w:color w:val="auto"/>
              </w:rPr>
              <w:instrText xml:space="preserve"> PAGEREF _Toc45658155 \h </w:instrText>
            </w:r>
            <w:r w:rsidR="00287114" w:rsidRPr="00BB7742">
              <w:rPr>
                <w:noProof/>
                <w:webHidden/>
                <w:color w:val="auto"/>
              </w:rPr>
            </w:r>
            <w:r w:rsidR="00287114" w:rsidRPr="00BB7742">
              <w:rPr>
                <w:noProof/>
                <w:webHidden/>
                <w:color w:val="auto"/>
              </w:rPr>
              <w:fldChar w:fldCharType="separate"/>
            </w:r>
            <w:r w:rsidR="007C01F6">
              <w:rPr>
                <w:noProof/>
                <w:webHidden/>
                <w:color w:val="auto"/>
              </w:rPr>
              <w:t>7</w:t>
            </w:r>
            <w:r w:rsidR="00287114" w:rsidRPr="00BB7742">
              <w:rPr>
                <w:noProof/>
                <w:webHidden/>
                <w:color w:val="auto"/>
              </w:rPr>
              <w:fldChar w:fldCharType="end"/>
            </w:r>
          </w:hyperlink>
        </w:p>
        <w:p w14:paraId="218A22D6" w14:textId="77777777" w:rsidR="00E2599F" w:rsidRPr="00BB7742" w:rsidRDefault="007D410F">
          <w:pPr>
            <w:pStyle w:val="TOC2"/>
            <w:tabs>
              <w:tab w:val="right" w:leader="dot" w:pos="9016"/>
            </w:tabs>
            <w:rPr>
              <w:rFonts w:asciiTheme="minorHAnsi" w:eastAsiaTheme="minorEastAsia" w:hAnsiTheme="minorHAnsi"/>
              <w:noProof/>
              <w:color w:val="auto"/>
              <w:sz w:val="22"/>
              <w:lang w:eastAsia="en-GB"/>
            </w:rPr>
          </w:pPr>
          <w:hyperlink w:anchor="_Toc45658156" w:history="1">
            <w:r w:rsidR="009E6990" w:rsidRPr="00BB7742">
              <w:rPr>
                <w:rStyle w:val="Hyperlink"/>
                <w:noProof/>
                <w:color w:val="auto"/>
              </w:rPr>
              <w:t>2.10 Key Assumptions</w:t>
            </w:r>
            <w:r w:rsidR="009E6990" w:rsidRPr="00BB7742">
              <w:rPr>
                <w:noProof/>
                <w:webHidden/>
                <w:color w:val="auto"/>
              </w:rPr>
              <w:tab/>
            </w:r>
            <w:r w:rsidR="00287114" w:rsidRPr="00BB7742">
              <w:rPr>
                <w:noProof/>
                <w:webHidden/>
                <w:color w:val="auto"/>
              </w:rPr>
              <w:fldChar w:fldCharType="begin"/>
            </w:r>
            <w:r w:rsidR="009E6990" w:rsidRPr="00BB7742">
              <w:rPr>
                <w:noProof/>
                <w:webHidden/>
                <w:color w:val="auto"/>
              </w:rPr>
              <w:instrText xml:space="preserve"> PAGEREF _Toc45658156 \h </w:instrText>
            </w:r>
            <w:r w:rsidR="00287114" w:rsidRPr="00BB7742">
              <w:rPr>
                <w:noProof/>
                <w:webHidden/>
                <w:color w:val="auto"/>
              </w:rPr>
            </w:r>
            <w:r w:rsidR="00287114" w:rsidRPr="00BB7742">
              <w:rPr>
                <w:noProof/>
                <w:webHidden/>
                <w:color w:val="auto"/>
              </w:rPr>
              <w:fldChar w:fldCharType="separate"/>
            </w:r>
            <w:r w:rsidR="007C01F6">
              <w:rPr>
                <w:noProof/>
                <w:webHidden/>
                <w:color w:val="auto"/>
              </w:rPr>
              <w:t>7</w:t>
            </w:r>
            <w:r w:rsidR="00287114" w:rsidRPr="00BB7742">
              <w:rPr>
                <w:noProof/>
                <w:webHidden/>
                <w:color w:val="auto"/>
              </w:rPr>
              <w:fldChar w:fldCharType="end"/>
            </w:r>
          </w:hyperlink>
        </w:p>
        <w:p w14:paraId="4B673E50" w14:textId="77777777" w:rsidR="00E2599F" w:rsidRPr="00BB7742" w:rsidRDefault="007D410F">
          <w:pPr>
            <w:pStyle w:val="TOC2"/>
            <w:tabs>
              <w:tab w:val="right" w:leader="dot" w:pos="9016"/>
            </w:tabs>
            <w:rPr>
              <w:rFonts w:asciiTheme="minorHAnsi" w:eastAsiaTheme="minorEastAsia" w:hAnsiTheme="minorHAnsi"/>
              <w:noProof/>
              <w:color w:val="auto"/>
              <w:sz w:val="22"/>
              <w:lang w:eastAsia="en-GB"/>
            </w:rPr>
          </w:pPr>
          <w:hyperlink w:anchor="_Toc45658157" w:history="1">
            <w:r w:rsidR="009E6990" w:rsidRPr="00BB7742">
              <w:rPr>
                <w:rStyle w:val="Hyperlink"/>
                <w:noProof/>
                <w:color w:val="auto"/>
              </w:rPr>
              <w:t>2.11 Key Deliverables</w:t>
            </w:r>
            <w:r w:rsidR="009E6990" w:rsidRPr="00BB7742">
              <w:rPr>
                <w:noProof/>
                <w:webHidden/>
                <w:color w:val="auto"/>
              </w:rPr>
              <w:tab/>
            </w:r>
            <w:r w:rsidR="00287114" w:rsidRPr="00BB7742">
              <w:rPr>
                <w:noProof/>
                <w:webHidden/>
                <w:color w:val="auto"/>
              </w:rPr>
              <w:fldChar w:fldCharType="begin"/>
            </w:r>
            <w:r w:rsidR="009E6990" w:rsidRPr="00BB7742">
              <w:rPr>
                <w:noProof/>
                <w:webHidden/>
                <w:color w:val="auto"/>
              </w:rPr>
              <w:instrText xml:space="preserve"> PAGEREF _Toc45658157 \h </w:instrText>
            </w:r>
            <w:r w:rsidR="00287114" w:rsidRPr="00BB7742">
              <w:rPr>
                <w:noProof/>
                <w:webHidden/>
                <w:color w:val="auto"/>
              </w:rPr>
            </w:r>
            <w:r w:rsidR="00287114" w:rsidRPr="00BB7742">
              <w:rPr>
                <w:noProof/>
                <w:webHidden/>
                <w:color w:val="auto"/>
              </w:rPr>
              <w:fldChar w:fldCharType="separate"/>
            </w:r>
            <w:r w:rsidR="007C01F6">
              <w:rPr>
                <w:noProof/>
                <w:webHidden/>
                <w:color w:val="auto"/>
              </w:rPr>
              <w:t>7</w:t>
            </w:r>
            <w:r w:rsidR="00287114" w:rsidRPr="00BB7742">
              <w:rPr>
                <w:noProof/>
                <w:webHidden/>
                <w:color w:val="auto"/>
              </w:rPr>
              <w:fldChar w:fldCharType="end"/>
            </w:r>
          </w:hyperlink>
        </w:p>
        <w:p w14:paraId="52CE6358" w14:textId="77777777" w:rsidR="00E2599F" w:rsidRPr="00BB7742" w:rsidRDefault="007D410F">
          <w:pPr>
            <w:pStyle w:val="TOC2"/>
            <w:tabs>
              <w:tab w:val="right" w:leader="dot" w:pos="9016"/>
            </w:tabs>
            <w:rPr>
              <w:rFonts w:asciiTheme="minorHAnsi" w:eastAsiaTheme="minorEastAsia" w:hAnsiTheme="minorHAnsi"/>
              <w:noProof/>
              <w:color w:val="auto"/>
              <w:sz w:val="22"/>
              <w:lang w:eastAsia="en-GB"/>
            </w:rPr>
          </w:pPr>
          <w:hyperlink w:anchor="_Toc45658158" w:history="1">
            <w:r w:rsidR="009E6990" w:rsidRPr="00BB7742">
              <w:rPr>
                <w:rStyle w:val="Hyperlink"/>
                <w:noProof/>
                <w:color w:val="auto"/>
              </w:rPr>
              <w:t>2.12 Key Success Factors</w:t>
            </w:r>
            <w:r w:rsidR="009E6990" w:rsidRPr="00BB7742">
              <w:rPr>
                <w:noProof/>
                <w:webHidden/>
                <w:color w:val="auto"/>
              </w:rPr>
              <w:tab/>
            </w:r>
            <w:r w:rsidR="00287114" w:rsidRPr="00BB7742">
              <w:rPr>
                <w:noProof/>
                <w:webHidden/>
                <w:color w:val="auto"/>
              </w:rPr>
              <w:fldChar w:fldCharType="begin"/>
            </w:r>
            <w:r w:rsidR="009E6990" w:rsidRPr="00BB7742">
              <w:rPr>
                <w:noProof/>
                <w:webHidden/>
                <w:color w:val="auto"/>
              </w:rPr>
              <w:instrText xml:space="preserve"> PAGEREF _Toc45658158 \h </w:instrText>
            </w:r>
            <w:r w:rsidR="00287114" w:rsidRPr="00BB7742">
              <w:rPr>
                <w:noProof/>
                <w:webHidden/>
                <w:color w:val="auto"/>
              </w:rPr>
            </w:r>
            <w:r w:rsidR="00287114" w:rsidRPr="00BB7742">
              <w:rPr>
                <w:noProof/>
                <w:webHidden/>
                <w:color w:val="auto"/>
              </w:rPr>
              <w:fldChar w:fldCharType="separate"/>
            </w:r>
            <w:r w:rsidR="007C01F6">
              <w:rPr>
                <w:noProof/>
                <w:webHidden/>
                <w:color w:val="auto"/>
              </w:rPr>
              <w:t>7</w:t>
            </w:r>
            <w:r w:rsidR="00287114" w:rsidRPr="00BB7742">
              <w:rPr>
                <w:noProof/>
                <w:webHidden/>
                <w:color w:val="auto"/>
              </w:rPr>
              <w:fldChar w:fldCharType="end"/>
            </w:r>
          </w:hyperlink>
        </w:p>
        <w:p w14:paraId="52C61078" w14:textId="77777777" w:rsidR="00E2599F" w:rsidRPr="00BB7742" w:rsidRDefault="007D410F">
          <w:pPr>
            <w:pStyle w:val="TOC2"/>
            <w:tabs>
              <w:tab w:val="right" w:leader="dot" w:pos="9016"/>
            </w:tabs>
            <w:rPr>
              <w:rFonts w:asciiTheme="minorHAnsi" w:eastAsiaTheme="minorEastAsia" w:hAnsiTheme="minorHAnsi"/>
              <w:noProof/>
              <w:color w:val="auto"/>
              <w:sz w:val="22"/>
              <w:lang w:eastAsia="en-GB"/>
            </w:rPr>
          </w:pPr>
          <w:hyperlink w:anchor="_Toc45658159" w:history="1">
            <w:r w:rsidR="009E6990" w:rsidRPr="00BB7742">
              <w:rPr>
                <w:rStyle w:val="Hyperlink"/>
                <w:noProof/>
                <w:color w:val="auto"/>
              </w:rPr>
              <w:t>2.13 Project Budget</w:t>
            </w:r>
            <w:r w:rsidR="009E6990" w:rsidRPr="00BB7742">
              <w:rPr>
                <w:noProof/>
                <w:webHidden/>
                <w:color w:val="auto"/>
              </w:rPr>
              <w:tab/>
            </w:r>
            <w:r w:rsidR="00287114" w:rsidRPr="00BB7742">
              <w:rPr>
                <w:noProof/>
                <w:webHidden/>
                <w:color w:val="auto"/>
              </w:rPr>
              <w:fldChar w:fldCharType="begin"/>
            </w:r>
            <w:r w:rsidR="009E6990" w:rsidRPr="00BB7742">
              <w:rPr>
                <w:noProof/>
                <w:webHidden/>
                <w:color w:val="auto"/>
              </w:rPr>
              <w:instrText xml:space="preserve"> PAGEREF _Toc45658159 \h </w:instrText>
            </w:r>
            <w:r w:rsidR="00287114" w:rsidRPr="00BB7742">
              <w:rPr>
                <w:noProof/>
                <w:webHidden/>
                <w:color w:val="auto"/>
              </w:rPr>
            </w:r>
            <w:r w:rsidR="00287114" w:rsidRPr="00BB7742">
              <w:rPr>
                <w:noProof/>
                <w:webHidden/>
                <w:color w:val="auto"/>
              </w:rPr>
              <w:fldChar w:fldCharType="separate"/>
            </w:r>
            <w:r w:rsidR="007C01F6">
              <w:rPr>
                <w:noProof/>
                <w:webHidden/>
                <w:color w:val="auto"/>
              </w:rPr>
              <w:t>8</w:t>
            </w:r>
            <w:r w:rsidR="00287114" w:rsidRPr="00BB7742">
              <w:rPr>
                <w:noProof/>
                <w:webHidden/>
                <w:color w:val="auto"/>
              </w:rPr>
              <w:fldChar w:fldCharType="end"/>
            </w:r>
          </w:hyperlink>
        </w:p>
        <w:p w14:paraId="13729BD8" w14:textId="77777777" w:rsidR="00E2599F" w:rsidRPr="00BB7742" w:rsidRDefault="007D410F">
          <w:pPr>
            <w:pStyle w:val="TOC2"/>
            <w:tabs>
              <w:tab w:val="right" w:leader="dot" w:pos="9016"/>
            </w:tabs>
            <w:rPr>
              <w:rFonts w:asciiTheme="minorHAnsi" w:eastAsiaTheme="minorEastAsia" w:hAnsiTheme="minorHAnsi"/>
              <w:noProof/>
              <w:color w:val="auto"/>
              <w:sz w:val="22"/>
              <w:lang w:eastAsia="en-GB"/>
            </w:rPr>
          </w:pPr>
          <w:hyperlink w:anchor="_Toc45658160" w:history="1">
            <w:r w:rsidR="009E6990" w:rsidRPr="00BB7742">
              <w:rPr>
                <w:rStyle w:val="Hyperlink"/>
                <w:noProof/>
                <w:color w:val="auto"/>
              </w:rPr>
              <w:t>2.14 Project Timeline</w:t>
            </w:r>
            <w:r w:rsidR="009E6990" w:rsidRPr="00BB7742">
              <w:rPr>
                <w:noProof/>
                <w:webHidden/>
                <w:color w:val="auto"/>
              </w:rPr>
              <w:tab/>
            </w:r>
            <w:r w:rsidR="00287114" w:rsidRPr="00BB7742">
              <w:rPr>
                <w:noProof/>
                <w:webHidden/>
                <w:color w:val="auto"/>
              </w:rPr>
              <w:fldChar w:fldCharType="begin"/>
            </w:r>
            <w:r w:rsidR="009E6990" w:rsidRPr="00BB7742">
              <w:rPr>
                <w:noProof/>
                <w:webHidden/>
                <w:color w:val="auto"/>
              </w:rPr>
              <w:instrText xml:space="preserve"> PAGEREF _Toc45658160 \h </w:instrText>
            </w:r>
            <w:r w:rsidR="00287114" w:rsidRPr="00BB7742">
              <w:rPr>
                <w:noProof/>
                <w:webHidden/>
                <w:color w:val="auto"/>
              </w:rPr>
            </w:r>
            <w:r w:rsidR="00287114" w:rsidRPr="00BB7742">
              <w:rPr>
                <w:noProof/>
                <w:webHidden/>
                <w:color w:val="auto"/>
              </w:rPr>
              <w:fldChar w:fldCharType="separate"/>
            </w:r>
            <w:r w:rsidR="007C01F6">
              <w:rPr>
                <w:noProof/>
                <w:webHidden/>
                <w:color w:val="auto"/>
              </w:rPr>
              <w:t>8</w:t>
            </w:r>
            <w:r w:rsidR="00287114" w:rsidRPr="00BB7742">
              <w:rPr>
                <w:noProof/>
                <w:webHidden/>
                <w:color w:val="auto"/>
              </w:rPr>
              <w:fldChar w:fldCharType="end"/>
            </w:r>
          </w:hyperlink>
        </w:p>
        <w:p w14:paraId="2ED1758D" w14:textId="77777777" w:rsidR="00E2599F" w:rsidRPr="00BB7742" w:rsidRDefault="007D410F">
          <w:pPr>
            <w:pStyle w:val="TOC2"/>
            <w:tabs>
              <w:tab w:val="right" w:leader="dot" w:pos="9016"/>
            </w:tabs>
            <w:rPr>
              <w:rFonts w:asciiTheme="minorHAnsi" w:eastAsiaTheme="minorEastAsia" w:hAnsiTheme="minorHAnsi"/>
              <w:noProof/>
              <w:color w:val="auto"/>
              <w:sz w:val="22"/>
              <w:lang w:eastAsia="en-GB"/>
            </w:rPr>
          </w:pPr>
          <w:hyperlink w:anchor="_Toc45658161" w:history="1">
            <w:r w:rsidR="009E6990" w:rsidRPr="00BB7742">
              <w:rPr>
                <w:rStyle w:val="Hyperlink"/>
                <w:noProof/>
                <w:color w:val="auto"/>
              </w:rPr>
              <w:t>2.15 Work Breakdown Structure</w:t>
            </w:r>
            <w:r w:rsidR="009E6990" w:rsidRPr="00BB7742">
              <w:rPr>
                <w:noProof/>
                <w:webHidden/>
                <w:color w:val="auto"/>
              </w:rPr>
              <w:tab/>
            </w:r>
            <w:r w:rsidR="00287114" w:rsidRPr="00BB7742">
              <w:rPr>
                <w:noProof/>
                <w:webHidden/>
                <w:color w:val="auto"/>
              </w:rPr>
              <w:fldChar w:fldCharType="begin"/>
            </w:r>
            <w:r w:rsidR="009E6990" w:rsidRPr="00BB7742">
              <w:rPr>
                <w:noProof/>
                <w:webHidden/>
                <w:color w:val="auto"/>
              </w:rPr>
              <w:instrText xml:space="preserve"> PAGEREF _Toc45658161 \h </w:instrText>
            </w:r>
            <w:r w:rsidR="00287114" w:rsidRPr="00BB7742">
              <w:rPr>
                <w:noProof/>
                <w:webHidden/>
                <w:color w:val="auto"/>
              </w:rPr>
            </w:r>
            <w:r w:rsidR="00287114" w:rsidRPr="00BB7742">
              <w:rPr>
                <w:noProof/>
                <w:webHidden/>
                <w:color w:val="auto"/>
              </w:rPr>
              <w:fldChar w:fldCharType="separate"/>
            </w:r>
            <w:r w:rsidR="007C01F6">
              <w:rPr>
                <w:noProof/>
                <w:webHidden/>
                <w:color w:val="auto"/>
              </w:rPr>
              <w:t>10</w:t>
            </w:r>
            <w:r w:rsidR="00287114" w:rsidRPr="00BB7742">
              <w:rPr>
                <w:noProof/>
                <w:webHidden/>
                <w:color w:val="auto"/>
              </w:rPr>
              <w:fldChar w:fldCharType="end"/>
            </w:r>
          </w:hyperlink>
        </w:p>
        <w:p w14:paraId="34977206" w14:textId="77777777" w:rsidR="00E2599F" w:rsidRPr="00BB7742" w:rsidRDefault="007D410F">
          <w:pPr>
            <w:pStyle w:val="TOC2"/>
            <w:tabs>
              <w:tab w:val="right" w:leader="dot" w:pos="9016"/>
            </w:tabs>
            <w:rPr>
              <w:rFonts w:asciiTheme="minorHAnsi" w:eastAsiaTheme="minorEastAsia" w:hAnsiTheme="minorHAnsi"/>
              <w:noProof/>
              <w:color w:val="auto"/>
              <w:sz w:val="22"/>
              <w:lang w:eastAsia="en-GB"/>
            </w:rPr>
          </w:pPr>
          <w:hyperlink w:anchor="_Toc45658162" w:history="1">
            <w:r w:rsidR="009E6990" w:rsidRPr="00BB7742">
              <w:rPr>
                <w:rStyle w:val="Hyperlink"/>
                <w:noProof/>
                <w:color w:val="auto"/>
              </w:rPr>
              <w:t>2.16 Gantt Chart</w:t>
            </w:r>
            <w:r w:rsidR="009E6990" w:rsidRPr="00BB7742">
              <w:rPr>
                <w:noProof/>
                <w:webHidden/>
                <w:color w:val="auto"/>
              </w:rPr>
              <w:tab/>
            </w:r>
            <w:r w:rsidR="00287114" w:rsidRPr="00BB7742">
              <w:rPr>
                <w:noProof/>
                <w:webHidden/>
                <w:color w:val="auto"/>
              </w:rPr>
              <w:fldChar w:fldCharType="begin"/>
            </w:r>
            <w:r w:rsidR="009E6990" w:rsidRPr="00BB7742">
              <w:rPr>
                <w:noProof/>
                <w:webHidden/>
                <w:color w:val="auto"/>
              </w:rPr>
              <w:instrText xml:space="preserve"> PAGEREF _Toc45658162 \h </w:instrText>
            </w:r>
            <w:r w:rsidR="00287114" w:rsidRPr="00BB7742">
              <w:rPr>
                <w:noProof/>
                <w:webHidden/>
                <w:color w:val="auto"/>
              </w:rPr>
            </w:r>
            <w:r w:rsidR="00287114" w:rsidRPr="00BB7742">
              <w:rPr>
                <w:noProof/>
                <w:webHidden/>
                <w:color w:val="auto"/>
              </w:rPr>
              <w:fldChar w:fldCharType="separate"/>
            </w:r>
            <w:r w:rsidR="007C01F6">
              <w:rPr>
                <w:noProof/>
                <w:webHidden/>
                <w:color w:val="auto"/>
              </w:rPr>
              <w:t>12</w:t>
            </w:r>
            <w:r w:rsidR="00287114" w:rsidRPr="00BB7742">
              <w:rPr>
                <w:noProof/>
                <w:webHidden/>
                <w:color w:val="auto"/>
              </w:rPr>
              <w:fldChar w:fldCharType="end"/>
            </w:r>
          </w:hyperlink>
        </w:p>
        <w:p w14:paraId="30FE14D1" w14:textId="77777777" w:rsidR="00E2599F" w:rsidRPr="00BB7742" w:rsidRDefault="007D410F">
          <w:pPr>
            <w:pStyle w:val="TOC2"/>
            <w:tabs>
              <w:tab w:val="right" w:leader="dot" w:pos="9016"/>
            </w:tabs>
            <w:rPr>
              <w:rFonts w:asciiTheme="minorHAnsi" w:eastAsiaTheme="minorEastAsia" w:hAnsiTheme="minorHAnsi"/>
              <w:noProof/>
              <w:color w:val="auto"/>
              <w:sz w:val="22"/>
              <w:lang w:eastAsia="en-GB"/>
            </w:rPr>
          </w:pPr>
          <w:hyperlink w:anchor="_Toc45658163" w:history="1">
            <w:r w:rsidR="009E6990" w:rsidRPr="00BB7742">
              <w:rPr>
                <w:rStyle w:val="Hyperlink"/>
                <w:noProof/>
                <w:color w:val="auto"/>
              </w:rPr>
              <w:t>2.17 Critical Path Analysis</w:t>
            </w:r>
            <w:r w:rsidR="009E6990" w:rsidRPr="00BB7742">
              <w:rPr>
                <w:noProof/>
                <w:webHidden/>
                <w:color w:val="auto"/>
              </w:rPr>
              <w:tab/>
            </w:r>
            <w:r w:rsidR="00287114" w:rsidRPr="00BB7742">
              <w:rPr>
                <w:noProof/>
                <w:webHidden/>
                <w:color w:val="auto"/>
              </w:rPr>
              <w:fldChar w:fldCharType="begin"/>
            </w:r>
            <w:r w:rsidR="009E6990" w:rsidRPr="00BB7742">
              <w:rPr>
                <w:noProof/>
                <w:webHidden/>
                <w:color w:val="auto"/>
              </w:rPr>
              <w:instrText xml:space="preserve"> PAGEREF _Toc45658163 \h </w:instrText>
            </w:r>
            <w:r w:rsidR="00287114" w:rsidRPr="00BB7742">
              <w:rPr>
                <w:noProof/>
                <w:webHidden/>
                <w:color w:val="auto"/>
              </w:rPr>
            </w:r>
            <w:r w:rsidR="00287114" w:rsidRPr="00BB7742">
              <w:rPr>
                <w:noProof/>
                <w:webHidden/>
                <w:color w:val="auto"/>
              </w:rPr>
              <w:fldChar w:fldCharType="separate"/>
            </w:r>
            <w:r w:rsidR="007C01F6">
              <w:rPr>
                <w:noProof/>
                <w:webHidden/>
                <w:color w:val="auto"/>
              </w:rPr>
              <w:t>14</w:t>
            </w:r>
            <w:r w:rsidR="00287114" w:rsidRPr="00BB7742">
              <w:rPr>
                <w:noProof/>
                <w:webHidden/>
                <w:color w:val="auto"/>
              </w:rPr>
              <w:fldChar w:fldCharType="end"/>
            </w:r>
          </w:hyperlink>
        </w:p>
        <w:p w14:paraId="1E715817" w14:textId="77777777" w:rsidR="00E2599F" w:rsidRPr="00BB7742" w:rsidRDefault="007D410F">
          <w:pPr>
            <w:pStyle w:val="TOC2"/>
            <w:tabs>
              <w:tab w:val="right" w:leader="dot" w:pos="9016"/>
            </w:tabs>
            <w:rPr>
              <w:rFonts w:asciiTheme="minorHAnsi" w:eastAsiaTheme="minorEastAsia" w:hAnsiTheme="minorHAnsi"/>
              <w:noProof/>
              <w:color w:val="auto"/>
              <w:sz w:val="22"/>
              <w:lang w:eastAsia="en-GB"/>
            </w:rPr>
          </w:pPr>
          <w:hyperlink w:anchor="_Toc45658164" w:history="1">
            <w:r w:rsidR="009E6990" w:rsidRPr="00BB7742">
              <w:rPr>
                <w:rStyle w:val="Hyperlink"/>
                <w:noProof/>
                <w:color w:val="auto"/>
              </w:rPr>
              <w:t>2.18 Project Life Cycle</w:t>
            </w:r>
            <w:r w:rsidR="009E6990" w:rsidRPr="00BB7742">
              <w:rPr>
                <w:noProof/>
                <w:webHidden/>
                <w:color w:val="auto"/>
              </w:rPr>
              <w:tab/>
            </w:r>
            <w:r w:rsidR="00287114" w:rsidRPr="00BB7742">
              <w:rPr>
                <w:noProof/>
                <w:webHidden/>
                <w:color w:val="auto"/>
              </w:rPr>
              <w:fldChar w:fldCharType="begin"/>
            </w:r>
            <w:r w:rsidR="009E6990" w:rsidRPr="00BB7742">
              <w:rPr>
                <w:noProof/>
                <w:webHidden/>
                <w:color w:val="auto"/>
              </w:rPr>
              <w:instrText xml:space="preserve"> PAGEREF _Toc45658164 \h </w:instrText>
            </w:r>
            <w:r w:rsidR="00287114" w:rsidRPr="00BB7742">
              <w:rPr>
                <w:noProof/>
                <w:webHidden/>
                <w:color w:val="auto"/>
              </w:rPr>
            </w:r>
            <w:r w:rsidR="00287114" w:rsidRPr="00BB7742">
              <w:rPr>
                <w:noProof/>
                <w:webHidden/>
                <w:color w:val="auto"/>
              </w:rPr>
              <w:fldChar w:fldCharType="separate"/>
            </w:r>
            <w:r w:rsidR="007C01F6">
              <w:rPr>
                <w:noProof/>
                <w:webHidden/>
                <w:color w:val="auto"/>
              </w:rPr>
              <w:t>17</w:t>
            </w:r>
            <w:r w:rsidR="00287114" w:rsidRPr="00BB7742">
              <w:rPr>
                <w:noProof/>
                <w:webHidden/>
                <w:color w:val="auto"/>
              </w:rPr>
              <w:fldChar w:fldCharType="end"/>
            </w:r>
          </w:hyperlink>
        </w:p>
        <w:p w14:paraId="7D4D2CBD" w14:textId="77777777" w:rsidR="00E2599F" w:rsidRPr="00BB7742" w:rsidRDefault="007D410F">
          <w:pPr>
            <w:pStyle w:val="TOC2"/>
            <w:tabs>
              <w:tab w:val="right" w:leader="dot" w:pos="9016"/>
            </w:tabs>
            <w:rPr>
              <w:rFonts w:asciiTheme="minorHAnsi" w:eastAsiaTheme="minorEastAsia" w:hAnsiTheme="minorHAnsi"/>
              <w:noProof/>
              <w:color w:val="auto"/>
              <w:sz w:val="22"/>
              <w:lang w:eastAsia="en-GB"/>
            </w:rPr>
          </w:pPr>
          <w:hyperlink w:anchor="_Toc45658165" w:history="1">
            <w:r w:rsidR="009E6990" w:rsidRPr="00BB7742">
              <w:rPr>
                <w:rStyle w:val="Hyperlink"/>
                <w:noProof/>
                <w:color w:val="auto"/>
              </w:rPr>
              <w:t>2.19 Resource Plan</w:t>
            </w:r>
            <w:r w:rsidR="009E6990" w:rsidRPr="00BB7742">
              <w:rPr>
                <w:noProof/>
                <w:webHidden/>
                <w:color w:val="auto"/>
              </w:rPr>
              <w:tab/>
            </w:r>
            <w:r w:rsidR="00287114" w:rsidRPr="00BB7742">
              <w:rPr>
                <w:noProof/>
                <w:webHidden/>
                <w:color w:val="auto"/>
              </w:rPr>
              <w:fldChar w:fldCharType="begin"/>
            </w:r>
            <w:r w:rsidR="009E6990" w:rsidRPr="00BB7742">
              <w:rPr>
                <w:noProof/>
                <w:webHidden/>
                <w:color w:val="auto"/>
              </w:rPr>
              <w:instrText xml:space="preserve"> PAGEREF _Toc45658165 \h </w:instrText>
            </w:r>
            <w:r w:rsidR="00287114" w:rsidRPr="00BB7742">
              <w:rPr>
                <w:noProof/>
                <w:webHidden/>
                <w:color w:val="auto"/>
              </w:rPr>
            </w:r>
            <w:r w:rsidR="00287114" w:rsidRPr="00BB7742">
              <w:rPr>
                <w:noProof/>
                <w:webHidden/>
                <w:color w:val="auto"/>
              </w:rPr>
              <w:fldChar w:fldCharType="separate"/>
            </w:r>
            <w:r w:rsidR="007C01F6">
              <w:rPr>
                <w:noProof/>
                <w:webHidden/>
                <w:color w:val="auto"/>
              </w:rPr>
              <w:t>17</w:t>
            </w:r>
            <w:r w:rsidR="00287114" w:rsidRPr="00BB7742">
              <w:rPr>
                <w:noProof/>
                <w:webHidden/>
                <w:color w:val="auto"/>
              </w:rPr>
              <w:fldChar w:fldCharType="end"/>
            </w:r>
          </w:hyperlink>
        </w:p>
        <w:p w14:paraId="14BA4C51" w14:textId="77777777" w:rsidR="00E2599F" w:rsidRPr="00BB7742" w:rsidRDefault="007D410F">
          <w:pPr>
            <w:pStyle w:val="TOC2"/>
            <w:tabs>
              <w:tab w:val="right" w:leader="dot" w:pos="9016"/>
            </w:tabs>
            <w:rPr>
              <w:rFonts w:asciiTheme="minorHAnsi" w:eastAsiaTheme="minorEastAsia" w:hAnsiTheme="minorHAnsi"/>
              <w:noProof/>
              <w:color w:val="auto"/>
              <w:sz w:val="22"/>
              <w:lang w:eastAsia="en-GB"/>
            </w:rPr>
          </w:pPr>
          <w:hyperlink w:anchor="_Toc45658166" w:history="1">
            <w:r w:rsidR="009E6990" w:rsidRPr="00BB7742">
              <w:rPr>
                <w:rStyle w:val="Hyperlink"/>
                <w:noProof/>
                <w:color w:val="auto"/>
              </w:rPr>
              <w:t>2.20 Change Management Plan</w:t>
            </w:r>
            <w:r w:rsidR="009E6990" w:rsidRPr="00BB7742">
              <w:rPr>
                <w:noProof/>
                <w:webHidden/>
                <w:color w:val="auto"/>
              </w:rPr>
              <w:tab/>
            </w:r>
            <w:r w:rsidR="00287114" w:rsidRPr="00BB7742">
              <w:rPr>
                <w:noProof/>
                <w:webHidden/>
                <w:color w:val="auto"/>
              </w:rPr>
              <w:fldChar w:fldCharType="begin"/>
            </w:r>
            <w:r w:rsidR="009E6990" w:rsidRPr="00BB7742">
              <w:rPr>
                <w:noProof/>
                <w:webHidden/>
                <w:color w:val="auto"/>
              </w:rPr>
              <w:instrText xml:space="preserve"> PAGEREF _Toc45658166 \h </w:instrText>
            </w:r>
            <w:r w:rsidR="00287114" w:rsidRPr="00BB7742">
              <w:rPr>
                <w:noProof/>
                <w:webHidden/>
                <w:color w:val="auto"/>
              </w:rPr>
            </w:r>
            <w:r w:rsidR="00287114" w:rsidRPr="00BB7742">
              <w:rPr>
                <w:noProof/>
                <w:webHidden/>
                <w:color w:val="auto"/>
              </w:rPr>
              <w:fldChar w:fldCharType="separate"/>
            </w:r>
            <w:r w:rsidR="007C01F6">
              <w:rPr>
                <w:noProof/>
                <w:webHidden/>
                <w:color w:val="auto"/>
              </w:rPr>
              <w:t>17</w:t>
            </w:r>
            <w:r w:rsidR="00287114" w:rsidRPr="00BB7742">
              <w:rPr>
                <w:noProof/>
                <w:webHidden/>
                <w:color w:val="auto"/>
              </w:rPr>
              <w:fldChar w:fldCharType="end"/>
            </w:r>
          </w:hyperlink>
        </w:p>
        <w:p w14:paraId="4A0E8A6E" w14:textId="77777777" w:rsidR="00E2599F" w:rsidRPr="00BB7742" w:rsidRDefault="007D410F">
          <w:pPr>
            <w:pStyle w:val="TOC1"/>
            <w:tabs>
              <w:tab w:val="right" w:leader="dot" w:pos="9016"/>
            </w:tabs>
            <w:rPr>
              <w:rFonts w:asciiTheme="minorHAnsi" w:eastAsiaTheme="minorEastAsia" w:hAnsiTheme="minorHAnsi"/>
              <w:noProof/>
              <w:color w:val="auto"/>
              <w:sz w:val="22"/>
              <w:lang w:eastAsia="en-GB"/>
            </w:rPr>
          </w:pPr>
          <w:hyperlink w:anchor="_Toc45658167" w:history="1">
            <w:r w:rsidR="009E6990" w:rsidRPr="00BB7742">
              <w:rPr>
                <w:rStyle w:val="Hyperlink"/>
                <w:noProof/>
                <w:color w:val="auto"/>
              </w:rPr>
              <w:t>3.0 Stakeholder Analysis</w:t>
            </w:r>
            <w:r w:rsidR="009E6990" w:rsidRPr="00BB7742">
              <w:rPr>
                <w:noProof/>
                <w:webHidden/>
                <w:color w:val="auto"/>
              </w:rPr>
              <w:tab/>
            </w:r>
            <w:r w:rsidR="00287114" w:rsidRPr="00BB7742">
              <w:rPr>
                <w:noProof/>
                <w:webHidden/>
                <w:color w:val="auto"/>
              </w:rPr>
              <w:fldChar w:fldCharType="begin"/>
            </w:r>
            <w:r w:rsidR="009E6990" w:rsidRPr="00BB7742">
              <w:rPr>
                <w:noProof/>
                <w:webHidden/>
                <w:color w:val="auto"/>
              </w:rPr>
              <w:instrText xml:space="preserve"> PAGEREF _Toc45658167 \h </w:instrText>
            </w:r>
            <w:r w:rsidR="00287114" w:rsidRPr="00BB7742">
              <w:rPr>
                <w:noProof/>
                <w:webHidden/>
                <w:color w:val="auto"/>
              </w:rPr>
            </w:r>
            <w:r w:rsidR="00287114" w:rsidRPr="00BB7742">
              <w:rPr>
                <w:noProof/>
                <w:webHidden/>
                <w:color w:val="auto"/>
              </w:rPr>
              <w:fldChar w:fldCharType="separate"/>
            </w:r>
            <w:r w:rsidR="007C01F6">
              <w:rPr>
                <w:noProof/>
                <w:webHidden/>
                <w:color w:val="auto"/>
              </w:rPr>
              <w:t>17</w:t>
            </w:r>
            <w:r w:rsidR="00287114" w:rsidRPr="00BB7742">
              <w:rPr>
                <w:noProof/>
                <w:webHidden/>
                <w:color w:val="auto"/>
              </w:rPr>
              <w:fldChar w:fldCharType="end"/>
            </w:r>
          </w:hyperlink>
        </w:p>
        <w:p w14:paraId="2AE170FC" w14:textId="77777777" w:rsidR="00E2599F" w:rsidRPr="00BB7742" w:rsidRDefault="007D410F">
          <w:pPr>
            <w:pStyle w:val="TOC1"/>
            <w:tabs>
              <w:tab w:val="right" w:leader="dot" w:pos="9016"/>
            </w:tabs>
            <w:rPr>
              <w:rFonts w:asciiTheme="minorHAnsi" w:eastAsiaTheme="minorEastAsia" w:hAnsiTheme="minorHAnsi"/>
              <w:noProof/>
              <w:color w:val="auto"/>
              <w:sz w:val="22"/>
              <w:lang w:eastAsia="en-GB"/>
            </w:rPr>
          </w:pPr>
          <w:hyperlink w:anchor="_Toc45658168" w:history="1">
            <w:r w:rsidR="009E6990" w:rsidRPr="00BB7742">
              <w:rPr>
                <w:rStyle w:val="Hyperlink"/>
                <w:noProof/>
                <w:color w:val="auto"/>
              </w:rPr>
              <w:t>4.0 Risk Management Register</w:t>
            </w:r>
            <w:r w:rsidR="009E6990" w:rsidRPr="00BB7742">
              <w:rPr>
                <w:noProof/>
                <w:webHidden/>
                <w:color w:val="auto"/>
              </w:rPr>
              <w:tab/>
            </w:r>
            <w:r w:rsidR="00287114" w:rsidRPr="00BB7742">
              <w:rPr>
                <w:noProof/>
                <w:webHidden/>
                <w:color w:val="auto"/>
              </w:rPr>
              <w:fldChar w:fldCharType="begin"/>
            </w:r>
            <w:r w:rsidR="009E6990" w:rsidRPr="00BB7742">
              <w:rPr>
                <w:noProof/>
                <w:webHidden/>
                <w:color w:val="auto"/>
              </w:rPr>
              <w:instrText xml:space="preserve"> PAGEREF _Toc45658168 \h </w:instrText>
            </w:r>
            <w:r w:rsidR="00287114" w:rsidRPr="00BB7742">
              <w:rPr>
                <w:noProof/>
                <w:webHidden/>
                <w:color w:val="auto"/>
              </w:rPr>
            </w:r>
            <w:r w:rsidR="00287114" w:rsidRPr="00BB7742">
              <w:rPr>
                <w:noProof/>
                <w:webHidden/>
                <w:color w:val="auto"/>
              </w:rPr>
              <w:fldChar w:fldCharType="separate"/>
            </w:r>
            <w:r w:rsidR="007C01F6">
              <w:rPr>
                <w:noProof/>
                <w:webHidden/>
                <w:color w:val="auto"/>
              </w:rPr>
              <w:t>20</w:t>
            </w:r>
            <w:r w:rsidR="00287114" w:rsidRPr="00BB7742">
              <w:rPr>
                <w:noProof/>
                <w:webHidden/>
                <w:color w:val="auto"/>
              </w:rPr>
              <w:fldChar w:fldCharType="end"/>
            </w:r>
          </w:hyperlink>
        </w:p>
        <w:p w14:paraId="25B830EA" w14:textId="77777777" w:rsidR="00E2599F" w:rsidRPr="00BB7742" w:rsidRDefault="007D410F">
          <w:pPr>
            <w:pStyle w:val="TOC1"/>
            <w:tabs>
              <w:tab w:val="right" w:leader="dot" w:pos="9016"/>
            </w:tabs>
            <w:rPr>
              <w:rFonts w:asciiTheme="minorHAnsi" w:eastAsiaTheme="minorEastAsia" w:hAnsiTheme="minorHAnsi"/>
              <w:noProof/>
              <w:color w:val="auto"/>
              <w:sz w:val="22"/>
              <w:lang w:eastAsia="en-GB"/>
            </w:rPr>
          </w:pPr>
          <w:hyperlink w:anchor="_Toc45658169" w:history="1">
            <w:r w:rsidR="009E6990" w:rsidRPr="00BB7742">
              <w:rPr>
                <w:rStyle w:val="Hyperlink"/>
                <w:noProof/>
                <w:color w:val="auto"/>
              </w:rPr>
              <w:t>5.0 Conclusion</w:t>
            </w:r>
            <w:r w:rsidR="009E6990" w:rsidRPr="00BB7742">
              <w:rPr>
                <w:noProof/>
                <w:webHidden/>
                <w:color w:val="auto"/>
              </w:rPr>
              <w:tab/>
            </w:r>
            <w:r w:rsidR="00287114" w:rsidRPr="00BB7742">
              <w:rPr>
                <w:noProof/>
                <w:webHidden/>
                <w:color w:val="auto"/>
              </w:rPr>
              <w:fldChar w:fldCharType="begin"/>
            </w:r>
            <w:r w:rsidR="009E6990" w:rsidRPr="00BB7742">
              <w:rPr>
                <w:noProof/>
                <w:webHidden/>
                <w:color w:val="auto"/>
              </w:rPr>
              <w:instrText xml:space="preserve"> PAGEREF _Toc45658169 \h </w:instrText>
            </w:r>
            <w:r w:rsidR="00287114" w:rsidRPr="00BB7742">
              <w:rPr>
                <w:noProof/>
                <w:webHidden/>
                <w:color w:val="auto"/>
              </w:rPr>
            </w:r>
            <w:r w:rsidR="00287114" w:rsidRPr="00BB7742">
              <w:rPr>
                <w:noProof/>
                <w:webHidden/>
                <w:color w:val="auto"/>
              </w:rPr>
              <w:fldChar w:fldCharType="separate"/>
            </w:r>
            <w:r w:rsidR="007C01F6">
              <w:rPr>
                <w:noProof/>
                <w:webHidden/>
                <w:color w:val="auto"/>
              </w:rPr>
              <w:t>23</w:t>
            </w:r>
            <w:r w:rsidR="00287114" w:rsidRPr="00BB7742">
              <w:rPr>
                <w:noProof/>
                <w:webHidden/>
                <w:color w:val="auto"/>
              </w:rPr>
              <w:fldChar w:fldCharType="end"/>
            </w:r>
          </w:hyperlink>
        </w:p>
        <w:p w14:paraId="263951C8" w14:textId="77777777" w:rsidR="00E2599F" w:rsidRPr="00BB7742" w:rsidRDefault="007D410F">
          <w:pPr>
            <w:pStyle w:val="TOC1"/>
            <w:tabs>
              <w:tab w:val="right" w:leader="dot" w:pos="9016"/>
            </w:tabs>
            <w:rPr>
              <w:rFonts w:asciiTheme="minorHAnsi" w:eastAsiaTheme="minorEastAsia" w:hAnsiTheme="minorHAnsi"/>
              <w:noProof/>
              <w:color w:val="auto"/>
              <w:sz w:val="22"/>
              <w:lang w:eastAsia="en-GB"/>
            </w:rPr>
          </w:pPr>
          <w:hyperlink w:anchor="_Toc45658170" w:history="1">
            <w:r w:rsidR="009E6990" w:rsidRPr="00BB7742">
              <w:rPr>
                <w:rStyle w:val="Hyperlink"/>
                <w:noProof/>
                <w:color w:val="auto"/>
              </w:rPr>
              <w:t>Reference List</w:t>
            </w:r>
            <w:r w:rsidR="009E6990" w:rsidRPr="00BB7742">
              <w:rPr>
                <w:noProof/>
                <w:webHidden/>
                <w:color w:val="auto"/>
              </w:rPr>
              <w:tab/>
            </w:r>
            <w:r w:rsidR="00287114" w:rsidRPr="00BB7742">
              <w:rPr>
                <w:noProof/>
                <w:webHidden/>
                <w:color w:val="auto"/>
              </w:rPr>
              <w:fldChar w:fldCharType="begin"/>
            </w:r>
            <w:r w:rsidR="009E6990" w:rsidRPr="00BB7742">
              <w:rPr>
                <w:noProof/>
                <w:webHidden/>
                <w:color w:val="auto"/>
              </w:rPr>
              <w:instrText xml:space="preserve"> PAGEREF _Toc45658170 \h </w:instrText>
            </w:r>
            <w:r w:rsidR="00287114" w:rsidRPr="00BB7742">
              <w:rPr>
                <w:noProof/>
                <w:webHidden/>
                <w:color w:val="auto"/>
              </w:rPr>
            </w:r>
            <w:r w:rsidR="00287114" w:rsidRPr="00BB7742">
              <w:rPr>
                <w:noProof/>
                <w:webHidden/>
                <w:color w:val="auto"/>
              </w:rPr>
              <w:fldChar w:fldCharType="separate"/>
            </w:r>
            <w:r w:rsidR="007C01F6">
              <w:rPr>
                <w:noProof/>
                <w:webHidden/>
                <w:color w:val="auto"/>
              </w:rPr>
              <w:t>24</w:t>
            </w:r>
            <w:r w:rsidR="00287114" w:rsidRPr="00BB7742">
              <w:rPr>
                <w:noProof/>
                <w:webHidden/>
                <w:color w:val="auto"/>
              </w:rPr>
              <w:fldChar w:fldCharType="end"/>
            </w:r>
          </w:hyperlink>
        </w:p>
        <w:p w14:paraId="00033828" w14:textId="77777777" w:rsidR="001667CA" w:rsidRPr="00BB7742" w:rsidRDefault="00287114">
          <w:pPr>
            <w:rPr>
              <w:color w:val="auto"/>
            </w:rPr>
          </w:pPr>
          <w:r w:rsidRPr="00BB7742">
            <w:rPr>
              <w:b/>
              <w:bCs/>
              <w:noProof/>
              <w:color w:val="auto"/>
            </w:rPr>
            <w:fldChar w:fldCharType="end"/>
          </w:r>
        </w:p>
      </w:sdtContent>
    </w:sdt>
    <w:p w14:paraId="168E097C" w14:textId="77777777" w:rsidR="00C51BD1" w:rsidRPr="00BB7742" w:rsidRDefault="00614FB8" w:rsidP="002C5390">
      <w:pPr>
        <w:pStyle w:val="Heading1"/>
        <w:rPr>
          <w:color w:val="auto"/>
        </w:rPr>
      </w:pPr>
      <w:bookmarkStart w:id="0" w:name="_Toc45479433"/>
      <w:bookmarkStart w:id="1" w:name="_Toc45658145"/>
      <w:r w:rsidRPr="00BB7742">
        <w:rPr>
          <w:color w:val="auto"/>
        </w:rPr>
        <w:lastRenderedPageBreak/>
        <w:t>1.0 Introduction</w:t>
      </w:r>
      <w:bookmarkEnd w:id="0"/>
      <w:bookmarkEnd w:id="1"/>
    </w:p>
    <w:p w14:paraId="620EA14E" w14:textId="77777777" w:rsidR="001E521B" w:rsidRPr="00BB7742" w:rsidRDefault="00614FB8" w:rsidP="001E521B">
      <w:pPr>
        <w:rPr>
          <w:color w:val="auto"/>
        </w:rPr>
      </w:pPr>
      <w:r w:rsidRPr="00BB7742">
        <w:rPr>
          <w:color w:val="auto"/>
        </w:rPr>
        <w:t xml:space="preserve">In modern </w:t>
      </w:r>
      <w:r w:rsidR="00E7403D" w:rsidRPr="00BB7742">
        <w:rPr>
          <w:color w:val="auto"/>
        </w:rPr>
        <w:t xml:space="preserve">times, project management has become an integral component of managing any project that has been undertaken by an individual, entity or an organisation. </w:t>
      </w:r>
      <w:r w:rsidR="00732035" w:rsidRPr="00BB7742">
        <w:rPr>
          <w:color w:val="auto"/>
        </w:rPr>
        <w:t>In the following discussion, a project management plan has been detailed that focuses towards the development and deployment of Recreation Mobile Phone App</w:t>
      </w:r>
      <w:r w:rsidR="00DB35B7" w:rsidRPr="00BB7742">
        <w:rPr>
          <w:color w:val="auto"/>
        </w:rPr>
        <w:t xml:space="preserve"> for the students of all the campuses of University of Wales Trinity Saint David</w:t>
      </w:r>
      <w:r w:rsidR="006C65E2" w:rsidRPr="00BB7742">
        <w:rPr>
          <w:color w:val="auto"/>
        </w:rPr>
        <w:t xml:space="preserve"> so that they can remain updated with all the different curricular and extracurricular activities and events that take place in the different campuses. Through the app, the students </w:t>
      </w:r>
      <w:r w:rsidR="00B26608" w:rsidRPr="00BB7742">
        <w:rPr>
          <w:color w:val="auto"/>
        </w:rPr>
        <w:t xml:space="preserve">shall be able to partake in these </w:t>
      </w:r>
      <w:r w:rsidR="00AC39C2" w:rsidRPr="00BB7742">
        <w:rPr>
          <w:color w:val="auto"/>
        </w:rPr>
        <w:t xml:space="preserve">events and activities, without missing any of them, irrespective of the campus where such events are taking place. </w:t>
      </w:r>
    </w:p>
    <w:p w14:paraId="664F0B08" w14:textId="77777777" w:rsidR="00091DED" w:rsidRPr="00BB7742" w:rsidRDefault="00614FB8" w:rsidP="002C5390">
      <w:pPr>
        <w:pStyle w:val="Heading1"/>
        <w:rPr>
          <w:color w:val="auto"/>
        </w:rPr>
      </w:pPr>
      <w:bookmarkStart w:id="2" w:name="_Toc45479434"/>
      <w:bookmarkStart w:id="3" w:name="_Toc45658146"/>
      <w:r w:rsidRPr="00BB7742">
        <w:rPr>
          <w:color w:val="auto"/>
        </w:rPr>
        <w:t>2.0 Project Initiation Document</w:t>
      </w:r>
      <w:bookmarkEnd w:id="2"/>
      <w:bookmarkEnd w:id="3"/>
    </w:p>
    <w:p w14:paraId="01672467" w14:textId="77777777" w:rsidR="001E521B" w:rsidRPr="00BB7742" w:rsidRDefault="00614FB8" w:rsidP="000529F5">
      <w:pPr>
        <w:pStyle w:val="Heading2"/>
        <w:rPr>
          <w:color w:val="auto"/>
        </w:rPr>
      </w:pPr>
      <w:bookmarkStart w:id="4" w:name="_Toc45479435"/>
      <w:bookmarkStart w:id="5" w:name="_Toc45658147"/>
      <w:r w:rsidRPr="00BB7742">
        <w:rPr>
          <w:color w:val="auto"/>
        </w:rPr>
        <w:t>2.1 Project Information</w:t>
      </w:r>
      <w:bookmarkEnd w:id="4"/>
      <w:bookmarkEnd w:id="5"/>
    </w:p>
    <w:p w14:paraId="6CEC2582" w14:textId="77777777" w:rsidR="000529F5" w:rsidRPr="00BB7742" w:rsidRDefault="00614FB8" w:rsidP="000529F5">
      <w:pPr>
        <w:rPr>
          <w:color w:val="auto"/>
        </w:rPr>
      </w:pPr>
      <w:r w:rsidRPr="00BB7742">
        <w:rPr>
          <w:color w:val="auto"/>
        </w:rPr>
        <w:t>Development of Mobile Phone Application for the Students of the University of Wales Trinity Saint David campuses</w:t>
      </w:r>
      <w:r w:rsidR="00544293" w:rsidRPr="00BB7742">
        <w:rPr>
          <w:color w:val="auto"/>
        </w:rPr>
        <w:t>.</w:t>
      </w:r>
    </w:p>
    <w:p w14:paraId="3A67DEDE" w14:textId="77777777" w:rsidR="00B94F91" w:rsidRPr="00BB7742" w:rsidRDefault="00614FB8" w:rsidP="00D91C3A">
      <w:pPr>
        <w:pStyle w:val="Heading2"/>
        <w:rPr>
          <w:color w:val="auto"/>
        </w:rPr>
      </w:pPr>
      <w:bookmarkStart w:id="6" w:name="_Toc45479436"/>
      <w:bookmarkStart w:id="7" w:name="_Toc45658148"/>
      <w:r w:rsidRPr="00BB7742">
        <w:rPr>
          <w:color w:val="auto"/>
        </w:rPr>
        <w:t>2.2 Project Background</w:t>
      </w:r>
      <w:bookmarkEnd w:id="6"/>
      <w:bookmarkEnd w:id="7"/>
    </w:p>
    <w:p w14:paraId="3DDDCC95" w14:textId="469E3330" w:rsidR="00D91C3A" w:rsidRPr="00BB7742" w:rsidRDefault="00614FB8" w:rsidP="00D91C3A">
      <w:pPr>
        <w:rPr>
          <w:color w:val="auto"/>
        </w:rPr>
      </w:pPr>
      <w:r w:rsidRPr="00BB7742">
        <w:rPr>
          <w:color w:val="auto"/>
        </w:rPr>
        <w:t>The project background fundamentally details the necessity for which the project is being conducted</w:t>
      </w:r>
      <w:r w:rsidR="000C791D" w:rsidRPr="00BB7742">
        <w:rPr>
          <w:color w:val="auto"/>
        </w:rPr>
        <w:t xml:space="preserve"> (</w:t>
      </w:r>
      <w:r w:rsidR="00683107" w:rsidRPr="00BB7742">
        <w:rPr>
          <w:color w:val="auto"/>
        </w:rPr>
        <w:t>Kerzner, 2017</w:t>
      </w:r>
      <w:r w:rsidR="000C791D" w:rsidRPr="00BB7742">
        <w:rPr>
          <w:color w:val="auto"/>
        </w:rPr>
        <w:t>)</w:t>
      </w:r>
      <w:r w:rsidRPr="00BB7742">
        <w:rPr>
          <w:color w:val="auto"/>
        </w:rPr>
        <w:t xml:space="preserve">. </w:t>
      </w:r>
      <w:r w:rsidR="000C791D" w:rsidRPr="00BB7742">
        <w:rPr>
          <w:color w:val="auto"/>
        </w:rPr>
        <w:t>University of Wales Trinity Saint David is a reputed educational institute and has its campuses in four locations, including one in London</w:t>
      </w:r>
      <w:r w:rsidR="001427B3" w:rsidRPr="00BB7742">
        <w:rPr>
          <w:color w:val="auto"/>
        </w:rPr>
        <w:t xml:space="preserve"> (UWTSD, 2020)</w:t>
      </w:r>
      <w:r w:rsidR="000C791D" w:rsidRPr="00BB7742">
        <w:rPr>
          <w:color w:val="auto"/>
        </w:rPr>
        <w:t xml:space="preserve">. </w:t>
      </w:r>
      <w:r w:rsidR="000C791D" w:rsidRPr="00CB5C82">
        <w:t xml:space="preserve">Various kinds of events and activities take place at these campuses that are majorly arranged or organised by the student communities, </w:t>
      </w:r>
      <w:r w:rsidR="003F7E0A" w:rsidRPr="00CB5C82">
        <w:t xml:space="preserve">extracurricular </w:t>
      </w:r>
      <w:r w:rsidR="005B604E" w:rsidRPr="00CB5C82">
        <w:t>clubs,</w:t>
      </w:r>
      <w:r w:rsidR="003F7E0A" w:rsidRPr="00CB5C82">
        <w:t xml:space="preserve"> and societies. </w:t>
      </w:r>
      <w:r w:rsidR="003F0456" w:rsidRPr="00CB5C82">
        <w:t>The problem is, d</w:t>
      </w:r>
      <w:r w:rsidR="003F7E0A" w:rsidRPr="00CB5C82">
        <w:t>ue to the divers</w:t>
      </w:r>
      <w:r w:rsidR="009A2CCE" w:rsidRPr="00CB5C82">
        <w:t>e location</w:t>
      </w:r>
      <w:r w:rsidR="003F7E0A" w:rsidRPr="00CB5C82">
        <w:t xml:space="preserve"> of the campuses</w:t>
      </w:r>
      <w:r w:rsidR="009A2CCE" w:rsidRPr="00CB5C82">
        <w:t xml:space="preserve"> that make it difficult for students to otherwise commute</w:t>
      </w:r>
      <w:r w:rsidR="003F7E0A" w:rsidRPr="00CB5C82">
        <w:t xml:space="preserve">, several times the information or alerts regarding these activities and events that might be taking place at one of the campuses, do not get </w:t>
      </w:r>
      <w:r w:rsidR="005B604E" w:rsidRPr="00CB5C82">
        <w:t xml:space="preserve">notified to the students of the other campuses </w:t>
      </w:r>
      <w:r w:rsidR="00781C14" w:rsidRPr="00CB5C82">
        <w:t xml:space="preserve">due to lack of communication </w:t>
      </w:r>
      <w:r w:rsidR="005B604E" w:rsidRPr="00CB5C82">
        <w:t xml:space="preserve">and </w:t>
      </w:r>
      <w:r w:rsidR="00BA30CA" w:rsidRPr="00CB5C82">
        <w:t>hence</w:t>
      </w:r>
      <w:r w:rsidR="005B604E" w:rsidRPr="00CB5C82">
        <w:t xml:space="preserve">, they are unable to attend these events. </w:t>
      </w:r>
      <w:r w:rsidR="003F0456" w:rsidRPr="00CB5C82">
        <w:t xml:space="preserve">Hence, the communication and publication of the events is the major problem. </w:t>
      </w:r>
      <w:r w:rsidR="005E237D" w:rsidRPr="00CB5C82">
        <w:t xml:space="preserve">Therefore, </w:t>
      </w:r>
      <w:r w:rsidR="00637F44" w:rsidRPr="00CB5C82">
        <w:t xml:space="preserve">the benefit is that </w:t>
      </w:r>
      <w:r w:rsidR="005E237D" w:rsidRPr="00CB5C82">
        <w:t xml:space="preserve">with the help of the app that is being proposed to be developed, would help the students to stay updated with all the events and activities that may be taking place at the different </w:t>
      </w:r>
      <w:r w:rsidR="004F7D31" w:rsidRPr="00CB5C82">
        <w:t>campuses of University of Wales Trinity Saint David</w:t>
      </w:r>
      <w:r w:rsidR="009802F2" w:rsidRPr="00CB5C82">
        <w:t>. In this manner, the</w:t>
      </w:r>
      <w:r w:rsidR="004F7D31" w:rsidRPr="00CB5C82">
        <w:t xml:space="preserve"> students can partake in these activities and events</w:t>
      </w:r>
      <w:r w:rsidR="0062513A" w:rsidRPr="00CB5C82">
        <w:t xml:space="preserve"> through real-time notifications and updates</w:t>
      </w:r>
      <w:r w:rsidR="004F7D31" w:rsidRPr="00CB5C82">
        <w:t>, thereby making them more successful.</w:t>
      </w:r>
      <w:r w:rsidR="00CB5C82">
        <w:t xml:space="preserve"> </w:t>
      </w:r>
      <w:r w:rsidR="007E2EC8" w:rsidRPr="00CB5C82">
        <w:t xml:space="preserve">It is anticipated that through the app, the participation rate of the students </w:t>
      </w:r>
      <w:r w:rsidR="00A961C8" w:rsidRPr="00CB5C82">
        <w:t xml:space="preserve">from other campuses, </w:t>
      </w:r>
      <w:r w:rsidR="007E2EC8" w:rsidRPr="00CB5C82">
        <w:t>in the events</w:t>
      </w:r>
      <w:r w:rsidR="00A961C8" w:rsidRPr="00CB5C82">
        <w:t>, would be about 70-80%.</w:t>
      </w:r>
      <w:r w:rsidR="00A961C8">
        <w:rPr>
          <w:color w:val="FF0000"/>
        </w:rPr>
        <w:t xml:space="preserve"> </w:t>
      </w:r>
    </w:p>
    <w:p w14:paraId="00FE331E" w14:textId="77777777" w:rsidR="006C76B6" w:rsidRPr="00BB7742" w:rsidRDefault="00614FB8" w:rsidP="006C76B6">
      <w:pPr>
        <w:pStyle w:val="Heading2"/>
        <w:rPr>
          <w:color w:val="auto"/>
        </w:rPr>
      </w:pPr>
      <w:bookmarkStart w:id="8" w:name="_Toc45479437"/>
      <w:bookmarkStart w:id="9" w:name="_Toc45658149"/>
      <w:r w:rsidRPr="00BB7742">
        <w:rPr>
          <w:color w:val="auto"/>
        </w:rPr>
        <w:lastRenderedPageBreak/>
        <w:t>2.3 Project Purpose</w:t>
      </w:r>
      <w:bookmarkEnd w:id="8"/>
      <w:bookmarkEnd w:id="9"/>
    </w:p>
    <w:p w14:paraId="32FBC836" w14:textId="77777777" w:rsidR="006C76B6" w:rsidRPr="00BB7742" w:rsidRDefault="00614FB8" w:rsidP="00D91C3A">
      <w:pPr>
        <w:rPr>
          <w:color w:val="auto"/>
        </w:rPr>
      </w:pPr>
      <w:r w:rsidRPr="00BB7742">
        <w:rPr>
          <w:color w:val="auto"/>
        </w:rPr>
        <w:t xml:space="preserve">The main purpose or aim of the current project is </w:t>
      </w:r>
      <w:r w:rsidR="00F650B8" w:rsidRPr="00BB7742">
        <w:rPr>
          <w:color w:val="auto"/>
        </w:rPr>
        <w:t>establishing</w:t>
      </w:r>
      <w:r w:rsidRPr="00BB7742">
        <w:rPr>
          <w:color w:val="auto"/>
        </w:rPr>
        <w:t xml:space="preserve"> a framework that is to be used for proceeding with the mobile phone application development </w:t>
      </w:r>
      <w:r w:rsidR="00F650B8" w:rsidRPr="00BB7742">
        <w:rPr>
          <w:color w:val="auto"/>
        </w:rPr>
        <w:t xml:space="preserve">that would be beneficial for the students of the University of Wales Trinity Saint David </w:t>
      </w:r>
      <w:r w:rsidR="000322A0">
        <w:rPr>
          <w:color w:val="auto"/>
        </w:rPr>
        <w:t xml:space="preserve">(UWTSD) </w:t>
      </w:r>
      <w:r w:rsidR="00F650B8" w:rsidRPr="00BB7742">
        <w:rPr>
          <w:color w:val="auto"/>
        </w:rPr>
        <w:t xml:space="preserve">campuses. </w:t>
      </w:r>
      <w:r w:rsidR="00022A97" w:rsidRPr="00BB7742">
        <w:rPr>
          <w:color w:val="auto"/>
        </w:rPr>
        <w:t xml:space="preserve">The mobile application would enable the students to stay connected through the different campuses and be able to participate in the cultural, </w:t>
      </w:r>
      <w:r w:rsidR="00DC2B52" w:rsidRPr="00BB7742">
        <w:rPr>
          <w:color w:val="auto"/>
        </w:rPr>
        <w:t>curricular,</w:t>
      </w:r>
      <w:r w:rsidR="00022A97" w:rsidRPr="00BB7742">
        <w:rPr>
          <w:color w:val="auto"/>
        </w:rPr>
        <w:t xml:space="preserve"> and extracurricular events and activitie</w:t>
      </w:r>
      <w:r w:rsidR="00DD109A" w:rsidRPr="00BB7742">
        <w:rPr>
          <w:color w:val="auto"/>
        </w:rPr>
        <w:t xml:space="preserve">s that are hosted across the campuses by the societies and clubs of the university students. </w:t>
      </w:r>
    </w:p>
    <w:p w14:paraId="003C8FF2" w14:textId="77777777" w:rsidR="0055243F" w:rsidRPr="00BB7742" w:rsidRDefault="00614FB8" w:rsidP="00DC2B52">
      <w:pPr>
        <w:pStyle w:val="Heading2"/>
        <w:rPr>
          <w:color w:val="auto"/>
        </w:rPr>
      </w:pPr>
      <w:bookmarkStart w:id="10" w:name="_Toc45479438"/>
      <w:bookmarkStart w:id="11" w:name="_Toc45658150"/>
      <w:r w:rsidRPr="00BB7742">
        <w:rPr>
          <w:color w:val="auto"/>
        </w:rPr>
        <w:t>2.4 Project Objectives</w:t>
      </w:r>
      <w:bookmarkEnd w:id="10"/>
      <w:bookmarkEnd w:id="11"/>
    </w:p>
    <w:p w14:paraId="2E6AEB1A" w14:textId="77777777" w:rsidR="001E521B" w:rsidRPr="00BB7742" w:rsidRDefault="00614FB8" w:rsidP="001E521B">
      <w:pPr>
        <w:rPr>
          <w:color w:val="auto"/>
        </w:rPr>
      </w:pPr>
      <w:r w:rsidRPr="00BB7742">
        <w:rPr>
          <w:color w:val="auto"/>
        </w:rPr>
        <w:t xml:space="preserve">The following are the list of objectives </w:t>
      </w:r>
      <w:r w:rsidR="00C62C2F" w:rsidRPr="00BB7742">
        <w:rPr>
          <w:color w:val="auto"/>
        </w:rPr>
        <w:t>for the</w:t>
      </w:r>
      <w:r w:rsidRPr="00BB7742">
        <w:rPr>
          <w:color w:val="auto"/>
        </w:rPr>
        <w:t xml:space="preserve"> project</w:t>
      </w:r>
      <w:r w:rsidR="00E7338B" w:rsidRPr="00BB7742">
        <w:rPr>
          <w:color w:val="auto"/>
        </w:rPr>
        <w:t>:</w:t>
      </w:r>
    </w:p>
    <w:p w14:paraId="56CA1EC6" w14:textId="77777777" w:rsidR="00E7338B" w:rsidRPr="00BB7742" w:rsidRDefault="00614FB8" w:rsidP="001E521B">
      <w:pPr>
        <w:rPr>
          <w:color w:val="auto"/>
        </w:rPr>
      </w:pPr>
      <w:r w:rsidRPr="00BB7742">
        <w:rPr>
          <w:color w:val="auto"/>
        </w:rPr>
        <w:t xml:space="preserve">1. To help and increase the engagement of the students with the events and activities that take place at the </w:t>
      </w:r>
      <w:proofErr w:type="spellStart"/>
      <w:r w:rsidR="000322A0">
        <w:rPr>
          <w:color w:val="auto"/>
        </w:rPr>
        <w:t>UWTSD</w:t>
      </w:r>
      <w:r w:rsidRPr="00BB7742">
        <w:rPr>
          <w:color w:val="auto"/>
        </w:rPr>
        <w:t>campuses</w:t>
      </w:r>
      <w:proofErr w:type="spellEnd"/>
    </w:p>
    <w:p w14:paraId="230B65BD" w14:textId="77777777" w:rsidR="00E7338B" w:rsidRPr="00BB7742" w:rsidRDefault="00614FB8" w:rsidP="001E521B">
      <w:pPr>
        <w:rPr>
          <w:color w:val="auto"/>
        </w:rPr>
      </w:pPr>
      <w:r w:rsidRPr="00BB7742">
        <w:rPr>
          <w:color w:val="auto"/>
        </w:rPr>
        <w:t xml:space="preserve">2. To develop an apt mobile phone application that </w:t>
      </w:r>
      <w:r w:rsidR="0056762F" w:rsidRPr="00BB7742">
        <w:rPr>
          <w:color w:val="auto"/>
        </w:rPr>
        <w:t xml:space="preserve">would serve as the platform for keeping the students updated and notified of all the activities and events happening at different campuses of the </w:t>
      </w:r>
      <w:r w:rsidR="000322A0">
        <w:rPr>
          <w:color w:val="auto"/>
        </w:rPr>
        <w:t>UWTSD</w:t>
      </w:r>
    </w:p>
    <w:p w14:paraId="074AD0B1" w14:textId="77777777" w:rsidR="00286DA2" w:rsidRPr="00BB7742" w:rsidRDefault="00614FB8" w:rsidP="001E521B">
      <w:pPr>
        <w:rPr>
          <w:color w:val="auto"/>
        </w:rPr>
      </w:pPr>
      <w:r w:rsidRPr="00BB7742">
        <w:rPr>
          <w:color w:val="auto"/>
        </w:rPr>
        <w:t xml:space="preserve">3. To </w:t>
      </w:r>
      <w:r w:rsidR="000A452D" w:rsidRPr="00BB7742">
        <w:rPr>
          <w:color w:val="auto"/>
        </w:rPr>
        <w:t>be able to provide opportunities and platform to the students so that they can publicise the activities and events that they conduct in the cam</w:t>
      </w:r>
      <w:r w:rsidR="005E60B8" w:rsidRPr="00BB7742">
        <w:rPr>
          <w:color w:val="auto"/>
        </w:rPr>
        <w:t xml:space="preserve">puses </w:t>
      </w:r>
    </w:p>
    <w:p w14:paraId="5C34BF49" w14:textId="77777777" w:rsidR="005E60B8" w:rsidRPr="00BB7742" w:rsidRDefault="00614FB8" w:rsidP="005E60B8">
      <w:pPr>
        <w:pStyle w:val="Heading2"/>
        <w:rPr>
          <w:color w:val="auto"/>
        </w:rPr>
      </w:pPr>
      <w:bookmarkStart w:id="12" w:name="_Toc45479439"/>
      <w:bookmarkStart w:id="13" w:name="_Toc45658151"/>
      <w:r w:rsidRPr="00BB7742">
        <w:rPr>
          <w:color w:val="auto"/>
        </w:rPr>
        <w:t>2.5 Project Methodology</w:t>
      </w:r>
      <w:bookmarkEnd w:id="12"/>
      <w:bookmarkEnd w:id="13"/>
    </w:p>
    <w:p w14:paraId="6E9B3B11" w14:textId="77777777" w:rsidR="00836174" w:rsidRPr="00BB7742" w:rsidRDefault="00614FB8" w:rsidP="002107F2">
      <w:pPr>
        <w:rPr>
          <w:color w:val="auto"/>
        </w:rPr>
      </w:pPr>
      <w:r w:rsidRPr="00BB7742">
        <w:rPr>
          <w:color w:val="auto"/>
        </w:rPr>
        <w:t xml:space="preserve">Efficient project management is vital in any project, regardless of the scale or nature of the project. </w:t>
      </w:r>
      <w:r w:rsidR="006F0050" w:rsidRPr="00BB7742">
        <w:rPr>
          <w:color w:val="auto"/>
        </w:rPr>
        <w:t>Development of the project plan</w:t>
      </w:r>
      <w:r w:rsidR="00FC7C00" w:rsidRPr="00BB7742">
        <w:rPr>
          <w:color w:val="auto"/>
        </w:rPr>
        <w:t xml:space="preserve"> requires taking into consideration varied aspects, and as a result of the same, it is important to employ a suitable project method that would facilitate through the process. One such method is PRINCE2</w:t>
      </w:r>
      <w:r w:rsidR="00652809" w:rsidRPr="00BB7742">
        <w:rPr>
          <w:color w:val="auto"/>
        </w:rPr>
        <w:t xml:space="preserve"> (Matos, and Lopes, 2013)</w:t>
      </w:r>
      <w:r w:rsidR="00FC7C00" w:rsidRPr="00BB7742">
        <w:rPr>
          <w:color w:val="auto"/>
        </w:rPr>
        <w:t>, and the same</w:t>
      </w:r>
      <w:r w:rsidR="004153EC" w:rsidRPr="00BB7742">
        <w:rPr>
          <w:color w:val="auto"/>
        </w:rPr>
        <w:t xml:space="preserve"> is to be used for the current project as well. </w:t>
      </w:r>
      <w:r w:rsidR="009F2401" w:rsidRPr="00BB7742">
        <w:rPr>
          <w:color w:val="auto"/>
        </w:rPr>
        <w:t xml:space="preserve">The process that is associated with the PRINCE2 approach can be better demonstrated </w:t>
      </w:r>
      <w:r w:rsidR="00971823" w:rsidRPr="00BB7742">
        <w:rPr>
          <w:color w:val="auto"/>
        </w:rPr>
        <w:t>can be</w:t>
      </w:r>
      <w:r w:rsidR="00F100AE" w:rsidRPr="00BB7742">
        <w:rPr>
          <w:color w:val="auto"/>
        </w:rPr>
        <w:t xml:space="preserve"> illustrated using the following figure.</w:t>
      </w:r>
    </w:p>
    <w:p w14:paraId="5435FC6D" w14:textId="77777777" w:rsidR="00F100AE" w:rsidRPr="00BB7742" w:rsidRDefault="00614FB8" w:rsidP="00F100AE">
      <w:pPr>
        <w:jc w:val="center"/>
        <w:rPr>
          <w:b/>
          <w:bCs/>
          <w:color w:val="auto"/>
        </w:rPr>
      </w:pPr>
      <w:r w:rsidRPr="00BB7742">
        <w:rPr>
          <w:b/>
          <w:bCs/>
          <w:noProof/>
          <w:color w:val="auto"/>
          <w:lang w:val="en-IN" w:eastAsia="en-IN"/>
        </w:rPr>
        <w:lastRenderedPageBreak/>
        <w:drawing>
          <wp:inline distT="0" distB="0" distL="0" distR="0" wp14:anchorId="441D3DD8" wp14:editId="30DA589E">
            <wp:extent cx="6048375" cy="36576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621C82D" w14:textId="77777777" w:rsidR="00F100AE" w:rsidRPr="00BB7742" w:rsidRDefault="00614FB8" w:rsidP="00F100AE">
      <w:pPr>
        <w:jc w:val="center"/>
        <w:rPr>
          <w:b/>
          <w:bCs/>
          <w:color w:val="auto"/>
        </w:rPr>
      </w:pPr>
      <w:r w:rsidRPr="00BB7742">
        <w:rPr>
          <w:b/>
          <w:bCs/>
          <w:color w:val="auto"/>
        </w:rPr>
        <w:t xml:space="preserve">Figure </w:t>
      </w:r>
      <w:r w:rsidR="00652809" w:rsidRPr="00BB7742">
        <w:rPr>
          <w:b/>
          <w:bCs/>
          <w:color w:val="auto"/>
        </w:rPr>
        <w:t>1</w:t>
      </w:r>
      <w:r w:rsidRPr="00BB7742">
        <w:rPr>
          <w:b/>
          <w:bCs/>
          <w:color w:val="auto"/>
        </w:rPr>
        <w:t>: PRINCE2 Theme</w:t>
      </w:r>
    </w:p>
    <w:p w14:paraId="49093360" w14:textId="77777777" w:rsidR="00F8760C" w:rsidRPr="00BB7742" w:rsidRDefault="00614FB8" w:rsidP="00F100AE">
      <w:pPr>
        <w:jc w:val="center"/>
        <w:rPr>
          <w:color w:val="auto"/>
        </w:rPr>
      </w:pPr>
      <w:r w:rsidRPr="00BB7742">
        <w:rPr>
          <w:color w:val="auto"/>
        </w:rPr>
        <w:t>(Source: Author’s creation)</w:t>
      </w:r>
    </w:p>
    <w:p w14:paraId="0104B93A" w14:textId="77777777" w:rsidR="00ED3EF3" w:rsidRDefault="00614FB8" w:rsidP="002107F2">
      <w:pPr>
        <w:rPr>
          <w:color w:val="auto"/>
        </w:rPr>
      </w:pPr>
      <w:r w:rsidRPr="00BB7742">
        <w:rPr>
          <w:color w:val="auto"/>
        </w:rPr>
        <w:t xml:space="preserve">Based on the figure that has been represented </w:t>
      </w:r>
      <w:r w:rsidR="00576D30" w:rsidRPr="00BB7742">
        <w:rPr>
          <w:color w:val="auto"/>
        </w:rPr>
        <w:t xml:space="preserve">above, presents the seven principles that are needed to be applied </w:t>
      </w:r>
      <w:r w:rsidR="00FF3E0D">
        <w:rPr>
          <w:color w:val="auto"/>
        </w:rPr>
        <w:t>concerning</w:t>
      </w:r>
      <w:r w:rsidR="00576D30" w:rsidRPr="00BB7742">
        <w:rPr>
          <w:color w:val="auto"/>
        </w:rPr>
        <w:t xml:space="preserve"> a project</w:t>
      </w:r>
      <w:r w:rsidR="0037670C" w:rsidRPr="00BB7742">
        <w:rPr>
          <w:color w:val="auto"/>
        </w:rPr>
        <w:t xml:space="preserve">. These principles present the </w:t>
      </w:r>
      <w:r w:rsidR="0019590D" w:rsidRPr="00BB7742">
        <w:rPr>
          <w:color w:val="auto"/>
        </w:rPr>
        <w:t>way</w:t>
      </w:r>
      <w:r w:rsidR="0037670C" w:rsidRPr="00BB7742">
        <w:rPr>
          <w:color w:val="auto"/>
        </w:rPr>
        <w:t xml:space="preserve"> it can be determined if the project is being conducted </w:t>
      </w:r>
      <w:proofErr w:type="spellStart"/>
      <w:proofErr w:type="gramStart"/>
      <w:r w:rsidR="00FF3E0D">
        <w:rPr>
          <w:color w:val="auto"/>
        </w:rPr>
        <w:t>appropriately</w:t>
      </w:r>
      <w:r w:rsidR="0037670C" w:rsidRPr="00BB7742">
        <w:rPr>
          <w:color w:val="auto"/>
        </w:rPr>
        <w:t>.</w:t>
      </w:r>
      <w:r w:rsidR="00180598" w:rsidRPr="00BB7742">
        <w:rPr>
          <w:color w:val="auto"/>
        </w:rPr>
        <w:t>The</w:t>
      </w:r>
      <w:proofErr w:type="spellEnd"/>
      <w:proofErr w:type="gramEnd"/>
      <w:r w:rsidR="00180598" w:rsidRPr="00BB7742">
        <w:rPr>
          <w:color w:val="auto"/>
        </w:rPr>
        <w:t xml:space="preserve"> methodology that is employed for conducting a project is fundamentally determined and developed </w:t>
      </w:r>
      <w:r w:rsidR="00D126DF" w:rsidRPr="00BB7742">
        <w:rPr>
          <w:color w:val="auto"/>
        </w:rPr>
        <w:t>as per the details that have been provided under</w:t>
      </w:r>
      <w:r w:rsidR="00A8247B" w:rsidRPr="00BB7742">
        <w:rPr>
          <w:color w:val="auto"/>
        </w:rPr>
        <w:t xml:space="preserve"> </w:t>
      </w:r>
      <w:proofErr w:type="spellStart"/>
      <w:r w:rsidR="00A8247B" w:rsidRPr="00BB7742">
        <w:rPr>
          <w:color w:val="auto"/>
        </w:rPr>
        <w:t>the</w:t>
      </w:r>
      <w:r w:rsidR="00D126DF" w:rsidRPr="00BB7742">
        <w:rPr>
          <w:color w:val="auto"/>
        </w:rPr>
        <w:t>PMBoK</w:t>
      </w:r>
      <w:proofErr w:type="spellEnd"/>
      <w:r w:rsidR="00D126DF" w:rsidRPr="00BB7742">
        <w:rPr>
          <w:color w:val="auto"/>
        </w:rPr>
        <w:t xml:space="preserve"> methodologies. </w:t>
      </w:r>
      <w:r w:rsidR="003E4D81" w:rsidRPr="00BB7742">
        <w:rPr>
          <w:color w:val="auto"/>
        </w:rPr>
        <w:t xml:space="preserve">However, the traditional project methodologies do not provide the provision for making changes </w:t>
      </w:r>
      <w:r w:rsidR="00FF3E0D">
        <w:rPr>
          <w:color w:val="auto"/>
        </w:rPr>
        <w:t>concerning</w:t>
      </w:r>
      <w:r w:rsidR="003E4D81" w:rsidRPr="00BB7742">
        <w:rPr>
          <w:color w:val="auto"/>
        </w:rPr>
        <w:t xml:space="preserve"> the suitability of the project, during the progress stage of the project</w:t>
      </w:r>
      <w:r w:rsidR="00D064C7" w:rsidRPr="00BB7742">
        <w:rPr>
          <w:color w:val="auto"/>
        </w:rPr>
        <w:t xml:space="preserve">, whereby PRINCE2 serves as the appropriate means </w:t>
      </w:r>
      <w:r w:rsidR="00370704" w:rsidRPr="00BB7742">
        <w:rPr>
          <w:color w:val="auto"/>
        </w:rPr>
        <w:t>to provide the option of agile methodology</w:t>
      </w:r>
      <w:r w:rsidR="00D02AA8" w:rsidRPr="00BB7742">
        <w:rPr>
          <w:color w:val="auto"/>
        </w:rPr>
        <w:t xml:space="preserve"> (Matos, and Lopes, 2013)</w:t>
      </w:r>
      <w:r w:rsidR="00370704" w:rsidRPr="00BB7742">
        <w:rPr>
          <w:color w:val="auto"/>
        </w:rPr>
        <w:t xml:space="preserve">. </w:t>
      </w:r>
    </w:p>
    <w:p w14:paraId="2D42A742" w14:textId="77777777" w:rsidR="005027C7" w:rsidRPr="00BB7742" w:rsidRDefault="00614FB8" w:rsidP="002107F2">
      <w:pPr>
        <w:rPr>
          <w:color w:val="auto"/>
        </w:rPr>
      </w:pPr>
      <w:r w:rsidRPr="00BB7742">
        <w:rPr>
          <w:color w:val="auto"/>
        </w:rPr>
        <w:t xml:space="preserve">Taking into consideration the methodology </w:t>
      </w:r>
      <w:r w:rsidR="00A8247B" w:rsidRPr="00BB7742">
        <w:rPr>
          <w:color w:val="auto"/>
        </w:rPr>
        <w:t xml:space="preserve">as </w:t>
      </w:r>
      <w:r w:rsidRPr="00BB7742">
        <w:rPr>
          <w:color w:val="auto"/>
        </w:rPr>
        <w:t xml:space="preserve">detailed in </w:t>
      </w:r>
      <w:r w:rsidR="00A8247B" w:rsidRPr="00BB7742">
        <w:rPr>
          <w:color w:val="auto"/>
        </w:rPr>
        <w:t xml:space="preserve">the </w:t>
      </w:r>
      <w:proofErr w:type="spellStart"/>
      <w:r w:rsidRPr="00BB7742">
        <w:rPr>
          <w:color w:val="auto"/>
        </w:rPr>
        <w:t>PMBoK</w:t>
      </w:r>
      <w:proofErr w:type="spellEnd"/>
      <w:r w:rsidRPr="00BB7742">
        <w:rPr>
          <w:color w:val="auto"/>
        </w:rPr>
        <w:t xml:space="preserve">, a project comprises of phases, namely, </w:t>
      </w:r>
      <w:r w:rsidR="00EA27F7" w:rsidRPr="00BB7742">
        <w:rPr>
          <w:color w:val="auto"/>
        </w:rPr>
        <w:t xml:space="preserve">initiation, planning, execution and monitoring and control of the project. </w:t>
      </w:r>
      <w:r w:rsidRPr="00BB7742">
        <w:rPr>
          <w:color w:val="auto"/>
        </w:rPr>
        <w:t xml:space="preserve">As </w:t>
      </w:r>
      <w:proofErr w:type="spellStart"/>
      <w:r w:rsidRPr="00BB7742">
        <w:rPr>
          <w:color w:val="auto"/>
        </w:rPr>
        <w:t>PMBoK</w:t>
      </w:r>
      <w:proofErr w:type="spellEnd"/>
      <w:r w:rsidRPr="00BB7742">
        <w:rPr>
          <w:color w:val="auto"/>
        </w:rPr>
        <w:t xml:space="preserve"> follows the orientation towards processes that are used for developing the project, PRINCE2 has the guideline for the final product </w:t>
      </w:r>
      <w:r w:rsidR="00C512BB" w:rsidRPr="00BB7742">
        <w:rPr>
          <w:color w:val="auto"/>
        </w:rPr>
        <w:t>and focuses towards successful delivery as well as the quality of the project (Matos, and Lopes, 2013). Therefore, the PRINCE2 methodology has been adopted for the current project.</w:t>
      </w:r>
    </w:p>
    <w:p w14:paraId="711769DD" w14:textId="77777777" w:rsidR="002107F2" w:rsidRPr="00BB7742" w:rsidRDefault="00614FB8" w:rsidP="002107F2">
      <w:pPr>
        <w:rPr>
          <w:color w:val="auto"/>
        </w:rPr>
      </w:pPr>
      <w:r w:rsidRPr="00BB7742">
        <w:rPr>
          <w:color w:val="auto"/>
        </w:rPr>
        <w:lastRenderedPageBreak/>
        <w:t xml:space="preserve">Apart from the methodology that has been adopted, </w:t>
      </w:r>
      <w:r w:rsidR="00F02AD8" w:rsidRPr="00BB7742">
        <w:rPr>
          <w:color w:val="auto"/>
        </w:rPr>
        <w:t>the current project shall also include the use of MS Project software</w:t>
      </w:r>
      <w:r w:rsidR="00414757" w:rsidRPr="00BB7742">
        <w:rPr>
          <w:color w:val="auto"/>
        </w:rPr>
        <w:t xml:space="preserve">, which would facilitate through the tracking of the project activities and the project resources </w:t>
      </w:r>
      <w:r w:rsidR="00B62AC8" w:rsidRPr="00BB7742">
        <w:rPr>
          <w:color w:val="auto"/>
        </w:rPr>
        <w:t xml:space="preserve">planning </w:t>
      </w:r>
      <w:r w:rsidR="00414757" w:rsidRPr="00BB7742">
        <w:rPr>
          <w:color w:val="auto"/>
        </w:rPr>
        <w:t xml:space="preserve">as per the requirements of the </w:t>
      </w:r>
      <w:r w:rsidR="00C94DDD" w:rsidRPr="00BB7742">
        <w:rPr>
          <w:color w:val="auto"/>
        </w:rPr>
        <w:t xml:space="preserve">project </w:t>
      </w:r>
      <w:r w:rsidR="00414757" w:rsidRPr="00BB7742">
        <w:rPr>
          <w:color w:val="auto"/>
        </w:rPr>
        <w:t>tasks and activities</w:t>
      </w:r>
      <w:r w:rsidR="00C94DDD" w:rsidRPr="00BB7742">
        <w:rPr>
          <w:color w:val="auto"/>
        </w:rPr>
        <w:t>. The use of the software would also</w:t>
      </w:r>
      <w:r w:rsidR="00E20A87" w:rsidRPr="00BB7742">
        <w:rPr>
          <w:color w:val="auto"/>
        </w:rPr>
        <w:t xml:space="preserve"> facilitate with the process of development of the Gantt chart and thereby enable identification of the critical network pathway</w:t>
      </w:r>
      <w:r w:rsidR="000D2AE3" w:rsidRPr="00BB7742">
        <w:rPr>
          <w:color w:val="auto"/>
        </w:rPr>
        <w:t>, which can be easily developed using the Project software.</w:t>
      </w:r>
    </w:p>
    <w:p w14:paraId="2A45354A" w14:textId="77777777" w:rsidR="000D2AE3" w:rsidRPr="00BB7742" w:rsidRDefault="00614FB8" w:rsidP="000D2AE3">
      <w:pPr>
        <w:pStyle w:val="Heading2"/>
        <w:rPr>
          <w:color w:val="auto"/>
        </w:rPr>
      </w:pPr>
      <w:bookmarkStart w:id="14" w:name="_Toc45479440"/>
      <w:bookmarkStart w:id="15" w:name="_Toc45658152"/>
      <w:r w:rsidRPr="00BB7742">
        <w:rPr>
          <w:color w:val="auto"/>
        </w:rPr>
        <w:t>2.6 Project Scope</w:t>
      </w:r>
      <w:bookmarkEnd w:id="14"/>
      <w:bookmarkEnd w:id="15"/>
    </w:p>
    <w:p w14:paraId="3C1A2CA1" w14:textId="77777777" w:rsidR="000D2AE3" w:rsidRPr="00BB7742" w:rsidRDefault="00614FB8" w:rsidP="000D2AE3">
      <w:pPr>
        <w:rPr>
          <w:color w:val="auto"/>
        </w:rPr>
      </w:pPr>
      <w:r w:rsidRPr="00BB7742">
        <w:rPr>
          <w:color w:val="auto"/>
        </w:rPr>
        <w:t>The scope of the project fundamentally implies those aspects that can easily be fulfilled through the project that is being undertaken</w:t>
      </w:r>
      <w:r w:rsidR="003B46CA" w:rsidRPr="00BB7742">
        <w:rPr>
          <w:color w:val="auto"/>
        </w:rPr>
        <w:t>. These project scopes also include those elements that could not be completed through the project due to certain associated project barriers</w:t>
      </w:r>
      <w:r w:rsidR="00B62AC8" w:rsidRPr="00BB7742">
        <w:rPr>
          <w:color w:val="auto"/>
        </w:rPr>
        <w:t xml:space="preserve"> (</w:t>
      </w:r>
      <w:proofErr w:type="spellStart"/>
      <w:r w:rsidR="00B62AC8" w:rsidRPr="00BB7742">
        <w:rPr>
          <w:color w:val="auto"/>
        </w:rPr>
        <w:t>Fage</w:t>
      </w:r>
      <w:r w:rsidR="00E961CD">
        <w:rPr>
          <w:color w:val="auto"/>
        </w:rPr>
        <w:t>ha</w:t>
      </w:r>
      <w:r w:rsidR="00B62AC8" w:rsidRPr="00BB7742">
        <w:rPr>
          <w:color w:val="auto"/>
        </w:rPr>
        <w:t>and</w:t>
      </w:r>
      <w:proofErr w:type="spellEnd"/>
      <w:r w:rsidR="00B62AC8" w:rsidRPr="00BB7742">
        <w:rPr>
          <w:color w:val="auto"/>
        </w:rPr>
        <w:t xml:space="preserve"> </w:t>
      </w:r>
      <w:proofErr w:type="spellStart"/>
      <w:r w:rsidR="00B62AC8" w:rsidRPr="00BB7742">
        <w:rPr>
          <w:color w:val="auto"/>
        </w:rPr>
        <w:t>Aibinu</w:t>
      </w:r>
      <w:proofErr w:type="spellEnd"/>
      <w:r w:rsidR="00B62AC8" w:rsidRPr="00BB7742">
        <w:rPr>
          <w:color w:val="auto"/>
        </w:rPr>
        <w:t>, 2013</w:t>
      </w:r>
      <w:proofErr w:type="gramStart"/>
      <w:r w:rsidR="00B62AC8" w:rsidRPr="00BB7742">
        <w:rPr>
          <w:color w:val="auto"/>
        </w:rPr>
        <w:t>)</w:t>
      </w:r>
      <w:r w:rsidR="003B46CA" w:rsidRPr="00BB7742">
        <w:rPr>
          <w:color w:val="auto"/>
        </w:rPr>
        <w:t>.</w:t>
      </w:r>
      <w:r w:rsidR="00003083" w:rsidRPr="00BB7742">
        <w:rPr>
          <w:color w:val="auto"/>
        </w:rPr>
        <w:t>The</w:t>
      </w:r>
      <w:proofErr w:type="gramEnd"/>
      <w:r w:rsidR="00003083" w:rsidRPr="00BB7742">
        <w:rPr>
          <w:color w:val="auto"/>
        </w:rPr>
        <w:t xml:space="preserve"> included scope of the current project </w:t>
      </w:r>
      <w:r w:rsidR="00FB34ED" w:rsidRPr="00BB7742">
        <w:rPr>
          <w:color w:val="auto"/>
        </w:rPr>
        <w:t>is</w:t>
      </w:r>
      <w:r w:rsidR="00003083" w:rsidRPr="00BB7742">
        <w:rPr>
          <w:color w:val="auto"/>
        </w:rPr>
        <w:t>:</w:t>
      </w:r>
    </w:p>
    <w:p w14:paraId="532EE0AC" w14:textId="77777777" w:rsidR="00003083" w:rsidRPr="00AA603B" w:rsidRDefault="00614FB8" w:rsidP="00AA603B">
      <w:pPr>
        <w:pStyle w:val="ListParagraph"/>
        <w:numPr>
          <w:ilvl w:val="0"/>
          <w:numId w:val="2"/>
        </w:numPr>
        <w:rPr>
          <w:color w:val="auto"/>
        </w:rPr>
      </w:pPr>
      <w:r w:rsidRPr="00AA603B">
        <w:rPr>
          <w:color w:val="auto"/>
        </w:rPr>
        <w:t xml:space="preserve">To develop an efficient mobile phone application that helps the student to stay updated with all the activities and events </w:t>
      </w:r>
      <w:r w:rsidR="000051A7" w:rsidRPr="00AA603B">
        <w:rPr>
          <w:color w:val="auto"/>
        </w:rPr>
        <w:t>taking place at the different campuses of the University of Wales Trinity Saint David</w:t>
      </w:r>
    </w:p>
    <w:p w14:paraId="486E0B90" w14:textId="77777777" w:rsidR="000051A7" w:rsidRPr="00BB7742" w:rsidRDefault="00614FB8" w:rsidP="000D2AE3">
      <w:pPr>
        <w:rPr>
          <w:color w:val="auto"/>
        </w:rPr>
      </w:pPr>
      <w:r w:rsidRPr="00BB7742">
        <w:rPr>
          <w:color w:val="auto"/>
        </w:rPr>
        <w:t xml:space="preserve">Excluded scope of the current project </w:t>
      </w:r>
      <w:r w:rsidR="0045567A" w:rsidRPr="00BB7742">
        <w:rPr>
          <w:color w:val="auto"/>
        </w:rPr>
        <w:t>are</w:t>
      </w:r>
      <w:r w:rsidRPr="00BB7742">
        <w:rPr>
          <w:color w:val="auto"/>
        </w:rPr>
        <w:t>:</w:t>
      </w:r>
    </w:p>
    <w:p w14:paraId="40BE6E6D" w14:textId="77777777" w:rsidR="000051A7" w:rsidRPr="00AA603B" w:rsidRDefault="00614FB8" w:rsidP="00AA603B">
      <w:pPr>
        <w:pStyle w:val="ListParagraph"/>
        <w:numPr>
          <w:ilvl w:val="0"/>
          <w:numId w:val="2"/>
        </w:numPr>
        <w:rPr>
          <w:color w:val="auto"/>
        </w:rPr>
      </w:pPr>
      <w:r w:rsidRPr="00AA603B">
        <w:rPr>
          <w:color w:val="auto"/>
        </w:rPr>
        <w:t>Including the option of personal chat in the application</w:t>
      </w:r>
    </w:p>
    <w:p w14:paraId="649F20A4" w14:textId="77777777" w:rsidR="00E344A3" w:rsidRPr="00AA603B" w:rsidRDefault="00614FB8" w:rsidP="00AA603B">
      <w:pPr>
        <w:pStyle w:val="ListParagraph"/>
        <w:numPr>
          <w:ilvl w:val="0"/>
          <w:numId w:val="2"/>
        </w:numPr>
        <w:rPr>
          <w:color w:val="auto"/>
        </w:rPr>
      </w:pPr>
      <w:r w:rsidRPr="00AA603B">
        <w:rPr>
          <w:color w:val="auto"/>
        </w:rPr>
        <w:t>Including the option of sharing educational materials through the application</w:t>
      </w:r>
    </w:p>
    <w:p w14:paraId="47B413A3" w14:textId="77777777" w:rsidR="00141912" w:rsidRPr="00BB7742" w:rsidRDefault="00614FB8" w:rsidP="00141912">
      <w:pPr>
        <w:pStyle w:val="Heading2"/>
        <w:rPr>
          <w:color w:val="auto"/>
        </w:rPr>
      </w:pPr>
      <w:bookmarkStart w:id="16" w:name="_Toc45479441"/>
      <w:bookmarkStart w:id="17" w:name="_Toc45658153"/>
      <w:r w:rsidRPr="00BB7742">
        <w:rPr>
          <w:color w:val="auto"/>
        </w:rPr>
        <w:t>2.7 Key Risks</w:t>
      </w:r>
      <w:bookmarkEnd w:id="16"/>
      <w:bookmarkEnd w:id="17"/>
    </w:p>
    <w:p w14:paraId="626228CF" w14:textId="77777777" w:rsidR="00735B97" w:rsidRPr="00BB7742" w:rsidRDefault="00614FB8" w:rsidP="00735B97">
      <w:pPr>
        <w:rPr>
          <w:color w:val="auto"/>
        </w:rPr>
      </w:pPr>
      <w:r w:rsidRPr="00BB7742">
        <w:rPr>
          <w:color w:val="auto"/>
        </w:rPr>
        <w:t xml:space="preserve">The risks in any project </w:t>
      </w:r>
      <w:r w:rsidR="006964E1" w:rsidRPr="00BB7742">
        <w:rPr>
          <w:color w:val="auto"/>
        </w:rPr>
        <w:t xml:space="preserve">imply the uncertain condition or event that, in case of occurrence, has the power of influencing at least one of the project objectives </w:t>
      </w:r>
      <w:r w:rsidR="0007616C" w:rsidRPr="00BB7742">
        <w:rPr>
          <w:color w:val="auto"/>
        </w:rPr>
        <w:t>(</w:t>
      </w:r>
      <w:r w:rsidR="00142B4F" w:rsidRPr="00BB7742">
        <w:rPr>
          <w:color w:val="auto"/>
        </w:rPr>
        <w:t xml:space="preserve">Jordan, </w:t>
      </w:r>
      <w:proofErr w:type="spellStart"/>
      <w:r w:rsidR="00142B4F" w:rsidRPr="00BB7742">
        <w:rPr>
          <w:color w:val="auto"/>
        </w:rPr>
        <w:t>Jørgensen</w:t>
      </w:r>
      <w:proofErr w:type="spellEnd"/>
      <w:r w:rsidR="00142B4F" w:rsidRPr="00BB7742">
        <w:rPr>
          <w:color w:val="auto"/>
        </w:rPr>
        <w:t xml:space="preserve">, and </w:t>
      </w:r>
      <w:proofErr w:type="spellStart"/>
      <w:r w:rsidR="00142B4F" w:rsidRPr="00BB7742">
        <w:rPr>
          <w:color w:val="auto"/>
        </w:rPr>
        <w:t>Mitterhofer</w:t>
      </w:r>
      <w:proofErr w:type="spellEnd"/>
      <w:r w:rsidR="00142B4F" w:rsidRPr="00BB7742">
        <w:rPr>
          <w:color w:val="auto"/>
        </w:rPr>
        <w:t xml:space="preserve">, 2013). </w:t>
      </w:r>
      <w:r w:rsidR="0007616C" w:rsidRPr="00BB7742">
        <w:rPr>
          <w:color w:val="auto"/>
        </w:rPr>
        <w:t xml:space="preserve">The key risks </w:t>
      </w:r>
      <w:r w:rsidR="00F27C5B" w:rsidRPr="00BB7742">
        <w:rPr>
          <w:color w:val="auto"/>
        </w:rPr>
        <w:t>identified</w:t>
      </w:r>
      <w:r w:rsidR="0007616C" w:rsidRPr="00BB7742">
        <w:rPr>
          <w:color w:val="auto"/>
        </w:rPr>
        <w:t xml:space="preserve"> to be associated with the </w:t>
      </w:r>
      <w:r w:rsidR="00F27C5B" w:rsidRPr="00BB7742">
        <w:rPr>
          <w:color w:val="auto"/>
        </w:rPr>
        <w:t xml:space="preserve">existing </w:t>
      </w:r>
      <w:r w:rsidR="0007616C" w:rsidRPr="00BB7742">
        <w:rPr>
          <w:color w:val="auto"/>
        </w:rPr>
        <w:t>projec</w:t>
      </w:r>
      <w:r w:rsidR="00F34871" w:rsidRPr="00BB7742">
        <w:rPr>
          <w:color w:val="auto"/>
        </w:rPr>
        <w:t>t are as follows.</w:t>
      </w:r>
    </w:p>
    <w:p w14:paraId="6AC469CF" w14:textId="77777777" w:rsidR="00F34871" w:rsidRPr="00AA603B" w:rsidRDefault="00614FB8" w:rsidP="00AA603B">
      <w:pPr>
        <w:pStyle w:val="ListParagraph"/>
        <w:numPr>
          <w:ilvl w:val="0"/>
          <w:numId w:val="3"/>
        </w:numPr>
        <w:rPr>
          <w:color w:val="auto"/>
        </w:rPr>
      </w:pPr>
      <w:r w:rsidRPr="00AA603B">
        <w:rPr>
          <w:color w:val="auto"/>
        </w:rPr>
        <w:t xml:space="preserve">The issue </w:t>
      </w:r>
      <w:r w:rsidR="005D55DF" w:rsidRPr="00AA603B">
        <w:rPr>
          <w:color w:val="auto"/>
        </w:rPr>
        <w:t>for</w:t>
      </w:r>
      <w:r w:rsidRPr="00AA603B">
        <w:rPr>
          <w:color w:val="auto"/>
        </w:rPr>
        <w:t xml:space="preserve"> the development of prototype application</w:t>
      </w:r>
    </w:p>
    <w:p w14:paraId="0C1C1786" w14:textId="77777777" w:rsidR="00F34871" w:rsidRPr="00AA603B" w:rsidRDefault="00614FB8" w:rsidP="00AA603B">
      <w:pPr>
        <w:pStyle w:val="ListParagraph"/>
        <w:numPr>
          <w:ilvl w:val="0"/>
          <w:numId w:val="3"/>
        </w:numPr>
        <w:rPr>
          <w:color w:val="auto"/>
        </w:rPr>
      </w:pPr>
      <w:r w:rsidRPr="00AA603B">
        <w:rPr>
          <w:color w:val="auto"/>
        </w:rPr>
        <w:t>Delay in the disbursal of the funds</w:t>
      </w:r>
    </w:p>
    <w:p w14:paraId="2CBF23C2" w14:textId="77777777" w:rsidR="00F34871" w:rsidRPr="00AA603B" w:rsidRDefault="00614FB8" w:rsidP="00AA603B">
      <w:pPr>
        <w:pStyle w:val="ListParagraph"/>
        <w:numPr>
          <w:ilvl w:val="0"/>
          <w:numId w:val="3"/>
        </w:numPr>
        <w:rPr>
          <w:color w:val="auto"/>
        </w:rPr>
      </w:pPr>
      <w:r w:rsidRPr="00AA603B">
        <w:rPr>
          <w:color w:val="auto"/>
        </w:rPr>
        <w:t>Issues associated with the computing systems</w:t>
      </w:r>
    </w:p>
    <w:p w14:paraId="3BCB862B" w14:textId="77777777" w:rsidR="002D582A" w:rsidRPr="00AA603B" w:rsidRDefault="00614FB8" w:rsidP="00AA603B">
      <w:pPr>
        <w:pStyle w:val="ListParagraph"/>
        <w:numPr>
          <w:ilvl w:val="0"/>
          <w:numId w:val="3"/>
        </w:numPr>
        <w:rPr>
          <w:color w:val="auto"/>
        </w:rPr>
      </w:pPr>
      <w:r w:rsidRPr="00AA603B">
        <w:rPr>
          <w:color w:val="auto"/>
        </w:rPr>
        <w:t>Surpassing the budget that has been allocated</w:t>
      </w:r>
    </w:p>
    <w:p w14:paraId="09E6FE69" w14:textId="77777777" w:rsidR="00F34871" w:rsidRPr="00AA603B" w:rsidRDefault="00614FB8" w:rsidP="00AA603B">
      <w:pPr>
        <w:pStyle w:val="ListParagraph"/>
        <w:numPr>
          <w:ilvl w:val="0"/>
          <w:numId w:val="3"/>
        </w:numPr>
        <w:rPr>
          <w:color w:val="auto"/>
        </w:rPr>
      </w:pPr>
      <w:r w:rsidRPr="00AA603B">
        <w:rPr>
          <w:color w:val="auto"/>
        </w:rPr>
        <w:t>Lack of understanding about the stakeholder’s feedbacks</w:t>
      </w:r>
    </w:p>
    <w:p w14:paraId="7DBAAD00" w14:textId="77777777" w:rsidR="002D582A" w:rsidRPr="00BB7742" w:rsidRDefault="00614FB8" w:rsidP="00A06DDF">
      <w:pPr>
        <w:pStyle w:val="Heading2"/>
        <w:rPr>
          <w:color w:val="auto"/>
        </w:rPr>
      </w:pPr>
      <w:bookmarkStart w:id="18" w:name="_Toc45479442"/>
      <w:bookmarkStart w:id="19" w:name="_Toc45658154"/>
      <w:r w:rsidRPr="00BB7742">
        <w:rPr>
          <w:color w:val="auto"/>
        </w:rPr>
        <w:t>2.8 Key Project Stakeholders</w:t>
      </w:r>
      <w:bookmarkEnd w:id="18"/>
      <w:bookmarkEnd w:id="19"/>
    </w:p>
    <w:p w14:paraId="7D8BD54D" w14:textId="77777777" w:rsidR="00DE0239" w:rsidRPr="00BB7742" w:rsidRDefault="00614FB8" w:rsidP="00DE0239">
      <w:pPr>
        <w:rPr>
          <w:color w:val="auto"/>
        </w:rPr>
      </w:pPr>
      <w:r w:rsidRPr="00BB7742">
        <w:rPr>
          <w:color w:val="auto"/>
        </w:rPr>
        <w:t xml:space="preserve">Every project is needed to have certain stakeholders who facilitate the project processes and play a crucial role in influencing the progress and processes of the project. </w:t>
      </w:r>
      <w:r w:rsidR="00EF675B" w:rsidRPr="00BB7742">
        <w:rPr>
          <w:color w:val="auto"/>
        </w:rPr>
        <w:t xml:space="preserve">It is </w:t>
      </w:r>
      <w:r w:rsidR="00F27C5B" w:rsidRPr="00BB7742">
        <w:rPr>
          <w:color w:val="auto"/>
        </w:rPr>
        <w:t>vital</w:t>
      </w:r>
      <w:r w:rsidR="00EF675B" w:rsidRPr="00BB7742">
        <w:rPr>
          <w:color w:val="auto"/>
        </w:rPr>
        <w:t xml:space="preserve"> to </w:t>
      </w:r>
      <w:r w:rsidR="00F27C5B" w:rsidRPr="00BB7742">
        <w:rPr>
          <w:color w:val="auto"/>
        </w:rPr>
        <w:t>recognise</w:t>
      </w:r>
      <w:r w:rsidR="00EF675B" w:rsidRPr="00BB7742">
        <w:rPr>
          <w:color w:val="auto"/>
        </w:rPr>
        <w:t xml:space="preserve"> these key stakeholders at the initial stage </w:t>
      </w:r>
      <w:r w:rsidR="00E56596" w:rsidRPr="00BB7742">
        <w:rPr>
          <w:color w:val="auto"/>
        </w:rPr>
        <w:t xml:space="preserve">to ensure that these stakeholders are given </w:t>
      </w:r>
      <w:r w:rsidR="00E56596" w:rsidRPr="00BB7742">
        <w:rPr>
          <w:color w:val="auto"/>
        </w:rPr>
        <w:lastRenderedPageBreak/>
        <w:t xml:space="preserve">the required preferences and </w:t>
      </w:r>
      <w:r w:rsidR="00430AC1" w:rsidRPr="00BB7742">
        <w:rPr>
          <w:color w:val="auto"/>
        </w:rPr>
        <w:t xml:space="preserve">that they </w:t>
      </w:r>
      <w:r w:rsidR="00F27C5B" w:rsidRPr="00BB7742">
        <w:rPr>
          <w:color w:val="auto"/>
        </w:rPr>
        <w:t>remain</w:t>
      </w:r>
      <w:r w:rsidR="00430AC1" w:rsidRPr="00BB7742">
        <w:rPr>
          <w:color w:val="auto"/>
        </w:rPr>
        <w:t xml:space="preserve"> updated with the project progress so that their opinions and concerns can be </w:t>
      </w:r>
      <w:r w:rsidR="000011BC" w:rsidRPr="00BB7742">
        <w:rPr>
          <w:color w:val="auto"/>
        </w:rPr>
        <w:t>encompassed</w:t>
      </w:r>
      <w:r w:rsidR="00430AC1" w:rsidRPr="00BB7742">
        <w:rPr>
          <w:color w:val="auto"/>
        </w:rPr>
        <w:t xml:space="preserve"> through the project progress stages (</w:t>
      </w:r>
      <w:proofErr w:type="spellStart"/>
      <w:r w:rsidR="00220C86" w:rsidRPr="00BB7742">
        <w:rPr>
          <w:color w:val="auto"/>
        </w:rPr>
        <w:t>Aaltonen</w:t>
      </w:r>
      <w:proofErr w:type="spellEnd"/>
      <w:r w:rsidR="00220C86" w:rsidRPr="00BB7742">
        <w:rPr>
          <w:color w:val="auto"/>
        </w:rPr>
        <w:t>, 2011</w:t>
      </w:r>
      <w:r w:rsidR="00430AC1" w:rsidRPr="00BB7742">
        <w:rPr>
          <w:color w:val="auto"/>
        </w:rPr>
        <w:t xml:space="preserve">). The key stakeholders of the current project </w:t>
      </w:r>
      <w:r w:rsidR="00A42DC4">
        <w:rPr>
          <w:color w:val="auto"/>
        </w:rPr>
        <w:t xml:space="preserve">have been detailed in the </w:t>
      </w:r>
      <w:r w:rsidR="004429F5">
        <w:rPr>
          <w:color w:val="auto"/>
        </w:rPr>
        <w:t>stakeholder analysis section.</w:t>
      </w:r>
    </w:p>
    <w:p w14:paraId="7882F85C" w14:textId="77777777" w:rsidR="00ED12A1" w:rsidRPr="00BB7742" w:rsidRDefault="00614FB8" w:rsidP="00427F84">
      <w:pPr>
        <w:pStyle w:val="Heading2"/>
        <w:rPr>
          <w:color w:val="auto"/>
        </w:rPr>
      </w:pPr>
      <w:bookmarkStart w:id="20" w:name="_Toc45479443"/>
      <w:bookmarkStart w:id="21" w:name="_Toc45658155"/>
      <w:r w:rsidRPr="00BB7742">
        <w:rPr>
          <w:color w:val="auto"/>
        </w:rPr>
        <w:t>2.9 Key Project Constraints</w:t>
      </w:r>
      <w:bookmarkEnd w:id="20"/>
      <w:bookmarkEnd w:id="21"/>
    </w:p>
    <w:p w14:paraId="537ED855" w14:textId="77777777" w:rsidR="00804826" w:rsidRPr="00BB7742" w:rsidRDefault="00614FB8" w:rsidP="00427F84">
      <w:pPr>
        <w:rPr>
          <w:color w:val="auto"/>
        </w:rPr>
      </w:pPr>
      <w:r w:rsidRPr="00BB7742">
        <w:rPr>
          <w:color w:val="auto"/>
        </w:rPr>
        <w:t xml:space="preserve">Constraints in any project imply those aspects that can have its impact on the </w:t>
      </w:r>
      <w:r w:rsidR="00D15AB7" w:rsidRPr="00BB7742">
        <w:rPr>
          <w:color w:val="auto"/>
        </w:rPr>
        <w:t>project scope as well as its success, or progress (</w:t>
      </w:r>
      <w:proofErr w:type="spellStart"/>
      <w:r w:rsidR="00220C86" w:rsidRPr="00BB7742">
        <w:rPr>
          <w:color w:val="auto"/>
        </w:rPr>
        <w:t>Kolisch</w:t>
      </w:r>
      <w:proofErr w:type="spellEnd"/>
      <w:r w:rsidR="00220C86" w:rsidRPr="00BB7742">
        <w:rPr>
          <w:color w:val="auto"/>
        </w:rPr>
        <w:t>, 2013</w:t>
      </w:r>
      <w:r w:rsidR="00D15AB7" w:rsidRPr="00BB7742">
        <w:rPr>
          <w:color w:val="auto"/>
        </w:rPr>
        <w:t xml:space="preserve">). </w:t>
      </w:r>
      <w:r w:rsidR="00830DC8" w:rsidRPr="00BB7742">
        <w:rPr>
          <w:color w:val="auto"/>
        </w:rPr>
        <w:t xml:space="preserve">The key constraint that </w:t>
      </w:r>
      <w:r w:rsidRPr="00BB7742">
        <w:rPr>
          <w:color w:val="auto"/>
        </w:rPr>
        <w:t xml:space="preserve">has been determined with regards to the current project is related to the </w:t>
      </w:r>
      <w:r w:rsidR="009A76DF" w:rsidRPr="00BB7742">
        <w:rPr>
          <w:color w:val="auto"/>
        </w:rPr>
        <w:t>mis</w:t>
      </w:r>
      <w:r w:rsidR="00A921BD" w:rsidRPr="00BB7742">
        <w:rPr>
          <w:color w:val="auto"/>
        </w:rPr>
        <w:t>management</w:t>
      </w:r>
      <w:r w:rsidRPr="00BB7742">
        <w:rPr>
          <w:color w:val="auto"/>
        </w:rPr>
        <w:t xml:space="preserve"> of the time resources and funds allocated. </w:t>
      </w:r>
    </w:p>
    <w:p w14:paraId="443E18E9" w14:textId="77777777" w:rsidR="00430AC1" w:rsidRPr="00BB7742" w:rsidRDefault="00614FB8" w:rsidP="00804826">
      <w:pPr>
        <w:pStyle w:val="Heading2"/>
        <w:rPr>
          <w:color w:val="auto"/>
        </w:rPr>
      </w:pPr>
      <w:bookmarkStart w:id="22" w:name="_Toc45479444"/>
      <w:bookmarkStart w:id="23" w:name="_Toc45658156"/>
      <w:r w:rsidRPr="00BB7742">
        <w:rPr>
          <w:color w:val="auto"/>
        </w:rPr>
        <w:t>2.10 Key Assumptions</w:t>
      </w:r>
      <w:bookmarkEnd w:id="22"/>
      <w:bookmarkEnd w:id="23"/>
    </w:p>
    <w:p w14:paraId="1D4E68EE" w14:textId="77777777" w:rsidR="00804826" w:rsidRPr="00BB7742" w:rsidRDefault="00614FB8" w:rsidP="00804826">
      <w:pPr>
        <w:rPr>
          <w:color w:val="auto"/>
        </w:rPr>
      </w:pPr>
      <w:r w:rsidRPr="00BB7742">
        <w:rPr>
          <w:color w:val="auto"/>
        </w:rPr>
        <w:t xml:space="preserve">Assumptions </w:t>
      </w:r>
      <w:r w:rsidR="005D55DF" w:rsidRPr="00BB7742">
        <w:rPr>
          <w:color w:val="auto"/>
        </w:rPr>
        <w:t>for</w:t>
      </w:r>
      <w:r w:rsidRPr="00BB7742">
        <w:rPr>
          <w:color w:val="auto"/>
        </w:rPr>
        <w:t xml:space="preserve"> projects imply those aspects which are presumed to be favourable for the progress </w:t>
      </w:r>
      <w:r w:rsidR="000E06F1" w:rsidRPr="00BB7742">
        <w:rPr>
          <w:color w:val="auto"/>
        </w:rPr>
        <w:t xml:space="preserve">of the project </w:t>
      </w:r>
      <w:r w:rsidRPr="00BB7742">
        <w:rPr>
          <w:color w:val="auto"/>
        </w:rPr>
        <w:t>(</w:t>
      </w:r>
      <w:r w:rsidR="00E03557" w:rsidRPr="00BB7742">
        <w:rPr>
          <w:color w:val="auto"/>
        </w:rPr>
        <w:t xml:space="preserve">Hansen, and </w:t>
      </w:r>
      <w:proofErr w:type="spellStart"/>
      <w:r w:rsidR="00E03557" w:rsidRPr="00BB7742">
        <w:rPr>
          <w:color w:val="auto"/>
        </w:rPr>
        <w:t>Kræmmergard</w:t>
      </w:r>
      <w:proofErr w:type="spellEnd"/>
      <w:r w:rsidR="00E03557" w:rsidRPr="00BB7742">
        <w:rPr>
          <w:color w:val="auto"/>
        </w:rPr>
        <w:t>, 2014</w:t>
      </w:r>
      <w:r w:rsidRPr="00BB7742">
        <w:rPr>
          <w:color w:val="auto"/>
        </w:rPr>
        <w:t xml:space="preserve">). </w:t>
      </w:r>
      <w:r w:rsidR="00D768B2" w:rsidRPr="00BB7742">
        <w:rPr>
          <w:color w:val="auto"/>
        </w:rPr>
        <w:t xml:space="preserve">Certain key assumptions are made </w:t>
      </w:r>
      <w:r w:rsidR="005D55DF" w:rsidRPr="00BB7742">
        <w:rPr>
          <w:color w:val="auto"/>
        </w:rPr>
        <w:t>for</w:t>
      </w:r>
      <w:r w:rsidR="00D768B2" w:rsidRPr="00BB7742">
        <w:rPr>
          <w:color w:val="auto"/>
        </w:rPr>
        <w:t xml:space="preserve"> any project, and the key assumptions that are associated with th</w:t>
      </w:r>
      <w:r w:rsidR="000011BC" w:rsidRPr="00BB7742">
        <w:rPr>
          <w:color w:val="auto"/>
        </w:rPr>
        <w:t xml:space="preserve">is </w:t>
      </w:r>
      <w:r w:rsidR="00D768B2" w:rsidRPr="00BB7742">
        <w:rPr>
          <w:color w:val="auto"/>
        </w:rPr>
        <w:t xml:space="preserve">project </w:t>
      </w:r>
      <w:r w:rsidR="000011BC" w:rsidRPr="00BB7742">
        <w:rPr>
          <w:color w:val="auto"/>
        </w:rPr>
        <w:t>are as provided below</w:t>
      </w:r>
      <w:r w:rsidR="00D768B2" w:rsidRPr="00BB7742">
        <w:rPr>
          <w:color w:val="auto"/>
        </w:rPr>
        <w:t>.</w:t>
      </w:r>
    </w:p>
    <w:p w14:paraId="641C3479" w14:textId="77777777" w:rsidR="00D768B2" w:rsidRPr="00C117BA" w:rsidRDefault="00614FB8" w:rsidP="00C117BA">
      <w:pPr>
        <w:pStyle w:val="ListParagraph"/>
        <w:numPr>
          <w:ilvl w:val="0"/>
          <w:numId w:val="4"/>
        </w:numPr>
        <w:rPr>
          <w:color w:val="auto"/>
        </w:rPr>
      </w:pPr>
      <w:r w:rsidRPr="00C117BA">
        <w:rPr>
          <w:color w:val="auto"/>
        </w:rPr>
        <w:t>The project shall be completed successfully using the allocated resources and within the given timeframe.</w:t>
      </w:r>
    </w:p>
    <w:p w14:paraId="2915E0C6" w14:textId="77777777" w:rsidR="00D768B2" w:rsidRPr="00C117BA" w:rsidRDefault="00614FB8" w:rsidP="00C117BA">
      <w:pPr>
        <w:pStyle w:val="ListParagraph"/>
        <w:numPr>
          <w:ilvl w:val="0"/>
          <w:numId w:val="4"/>
        </w:numPr>
        <w:rPr>
          <w:color w:val="auto"/>
        </w:rPr>
      </w:pPr>
      <w:r w:rsidRPr="00C117BA">
        <w:rPr>
          <w:color w:val="auto"/>
        </w:rPr>
        <w:t>It is further assumed that there would be no hindrance in the project progress resulting from the financial constraints.</w:t>
      </w:r>
    </w:p>
    <w:p w14:paraId="475CC51A" w14:textId="77777777" w:rsidR="00127CA7" w:rsidRPr="00BB7742" w:rsidRDefault="00614FB8" w:rsidP="007D5E34">
      <w:pPr>
        <w:pStyle w:val="Heading2"/>
        <w:rPr>
          <w:color w:val="auto"/>
        </w:rPr>
      </w:pPr>
      <w:bookmarkStart w:id="24" w:name="_Toc45479445"/>
      <w:bookmarkStart w:id="25" w:name="_Toc45658157"/>
      <w:r w:rsidRPr="00BB7742">
        <w:rPr>
          <w:color w:val="auto"/>
        </w:rPr>
        <w:t>2.11 Key Deliverables</w:t>
      </w:r>
      <w:bookmarkEnd w:id="24"/>
      <w:bookmarkEnd w:id="25"/>
    </w:p>
    <w:p w14:paraId="4D0240A0" w14:textId="77777777" w:rsidR="007D5E34" w:rsidRPr="00BB7742" w:rsidRDefault="00614FB8" w:rsidP="007D5E34">
      <w:pPr>
        <w:rPr>
          <w:color w:val="auto"/>
        </w:rPr>
      </w:pPr>
      <w:r w:rsidRPr="00BB7742">
        <w:rPr>
          <w:color w:val="auto"/>
        </w:rPr>
        <w:t xml:space="preserve">In </w:t>
      </w:r>
      <w:r w:rsidR="00A727E4" w:rsidRPr="00BB7742">
        <w:rPr>
          <w:color w:val="auto"/>
        </w:rPr>
        <w:t>any project</w:t>
      </w:r>
      <w:r w:rsidRPr="00BB7742">
        <w:rPr>
          <w:color w:val="auto"/>
        </w:rPr>
        <w:t>, the key deliverables</w:t>
      </w:r>
      <w:r w:rsidR="00A727E4" w:rsidRPr="00BB7742">
        <w:rPr>
          <w:color w:val="auto"/>
        </w:rPr>
        <w:t xml:space="preserve"> include the aspects that are required to be delivered in regards to the project that is being conducted and are generally related to it as well (</w:t>
      </w:r>
      <w:r w:rsidR="006D63D6" w:rsidRPr="00BB7742">
        <w:rPr>
          <w:color w:val="auto"/>
        </w:rPr>
        <w:t>Jaber et al., 2018</w:t>
      </w:r>
      <w:r w:rsidR="00A727E4" w:rsidRPr="00BB7742">
        <w:rPr>
          <w:color w:val="auto"/>
        </w:rPr>
        <w:t xml:space="preserve">). The key deliverables that are </w:t>
      </w:r>
      <w:r w:rsidR="004F4DDB" w:rsidRPr="00BB7742">
        <w:rPr>
          <w:color w:val="auto"/>
        </w:rPr>
        <w:t>related to this</w:t>
      </w:r>
      <w:r w:rsidR="00A727E4" w:rsidRPr="00BB7742">
        <w:rPr>
          <w:color w:val="auto"/>
        </w:rPr>
        <w:t xml:space="preserve"> project include</w:t>
      </w:r>
      <w:r w:rsidR="001C24B1" w:rsidRPr="00BB7742">
        <w:rPr>
          <w:color w:val="auto"/>
        </w:rPr>
        <w:t xml:space="preserve"> the Project Initiation Document (PID), the Gantt chart, the Work Breakdown Structure (WBS),</w:t>
      </w:r>
      <w:r w:rsidRPr="00BB7742">
        <w:rPr>
          <w:color w:val="auto"/>
        </w:rPr>
        <w:t xml:space="preserve"> the stakeholder </w:t>
      </w:r>
      <w:proofErr w:type="spellStart"/>
      <w:r w:rsidRPr="00BB7742">
        <w:rPr>
          <w:color w:val="auto"/>
        </w:rPr>
        <w:t>analysis,</w:t>
      </w:r>
      <w:r w:rsidR="00071F8F" w:rsidRPr="00BB7742">
        <w:rPr>
          <w:color w:val="auto"/>
        </w:rPr>
        <w:t>the</w:t>
      </w:r>
      <w:proofErr w:type="spellEnd"/>
      <w:r w:rsidR="00071F8F" w:rsidRPr="00BB7742">
        <w:rPr>
          <w:color w:val="auto"/>
        </w:rPr>
        <w:t xml:space="preserve"> risk management register, and the final report that is developed on the entire project along with the monthly reports that are sent to the project </w:t>
      </w:r>
      <w:r w:rsidR="00172192" w:rsidRPr="00BB7742">
        <w:rPr>
          <w:color w:val="auto"/>
        </w:rPr>
        <w:t xml:space="preserve">stakeholders to keep them </w:t>
      </w:r>
      <w:r w:rsidR="007B6D3D" w:rsidRPr="00BB7742">
        <w:rPr>
          <w:color w:val="auto"/>
        </w:rPr>
        <w:t>in the loop with the progress of the project.</w:t>
      </w:r>
    </w:p>
    <w:p w14:paraId="6A760D38" w14:textId="77777777" w:rsidR="00804826" w:rsidRPr="00BB7742" w:rsidRDefault="00614FB8" w:rsidP="005252E0">
      <w:pPr>
        <w:pStyle w:val="Heading2"/>
        <w:rPr>
          <w:color w:val="auto"/>
        </w:rPr>
      </w:pPr>
      <w:bookmarkStart w:id="26" w:name="_Toc45479446"/>
      <w:bookmarkStart w:id="27" w:name="_Toc45658158"/>
      <w:r w:rsidRPr="00BB7742">
        <w:rPr>
          <w:color w:val="auto"/>
        </w:rPr>
        <w:t>2.12 Key Success Factors</w:t>
      </w:r>
      <w:bookmarkEnd w:id="26"/>
      <w:bookmarkEnd w:id="27"/>
    </w:p>
    <w:p w14:paraId="4DE6080B" w14:textId="77777777" w:rsidR="005252E0" w:rsidRPr="00BB7742" w:rsidRDefault="00614FB8" w:rsidP="005252E0">
      <w:pPr>
        <w:rPr>
          <w:color w:val="auto"/>
        </w:rPr>
      </w:pPr>
      <w:r w:rsidRPr="00BB7742">
        <w:rPr>
          <w:color w:val="auto"/>
        </w:rPr>
        <w:t xml:space="preserve">In any project, the key success factors comprise of those aspects </w:t>
      </w:r>
      <w:r w:rsidR="00FB4C96" w:rsidRPr="00BB7742">
        <w:rPr>
          <w:color w:val="auto"/>
        </w:rPr>
        <w:t>that ensure or ascertains that the</w:t>
      </w:r>
      <w:r w:rsidR="00B608F5" w:rsidRPr="00BB7742">
        <w:rPr>
          <w:color w:val="auto"/>
        </w:rPr>
        <w:t xml:space="preserve"> project progresses </w:t>
      </w:r>
      <w:r w:rsidR="005D55DF" w:rsidRPr="00BB7742">
        <w:rPr>
          <w:color w:val="auto"/>
        </w:rPr>
        <w:t>efficiently</w:t>
      </w:r>
      <w:r w:rsidR="00B608F5" w:rsidRPr="00BB7742">
        <w:rPr>
          <w:color w:val="auto"/>
        </w:rPr>
        <w:t xml:space="preserve"> and is completed in an effective manner (</w:t>
      </w:r>
      <w:r w:rsidR="00E961CD">
        <w:rPr>
          <w:color w:val="auto"/>
        </w:rPr>
        <w:t>Osei-</w:t>
      </w:r>
      <w:proofErr w:type="spellStart"/>
      <w:r w:rsidR="00E961CD">
        <w:rPr>
          <w:color w:val="auto"/>
        </w:rPr>
        <w:t>Kyei</w:t>
      </w:r>
      <w:proofErr w:type="spellEnd"/>
      <w:r w:rsidR="000E06F1" w:rsidRPr="00BB7742">
        <w:rPr>
          <w:color w:val="auto"/>
        </w:rPr>
        <w:t xml:space="preserve"> and Chan, 2015</w:t>
      </w:r>
      <w:r w:rsidR="00B608F5" w:rsidRPr="00BB7742">
        <w:rPr>
          <w:color w:val="auto"/>
        </w:rPr>
        <w:t xml:space="preserve">). </w:t>
      </w:r>
      <w:r w:rsidR="00283567" w:rsidRPr="00BB7742">
        <w:rPr>
          <w:color w:val="auto"/>
        </w:rPr>
        <w:t xml:space="preserve">The key success factors that are related to </w:t>
      </w:r>
      <w:r w:rsidR="004F4DDB" w:rsidRPr="00BB7742">
        <w:rPr>
          <w:color w:val="auto"/>
        </w:rPr>
        <w:t>this</w:t>
      </w:r>
      <w:r w:rsidR="00283567" w:rsidRPr="00BB7742">
        <w:rPr>
          <w:color w:val="auto"/>
        </w:rPr>
        <w:t xml:space="preserve"> project </w:t>
      </w:r>
      <w:r w:rsidR="00F7119F" w:rsidRPr="00BB7742">
        <w:rPr>
          <w:color w:val="auto"/>
        </w:rPr>
        <w:t>mentioned below</w:t>
      </w:r>
      <w:r w:rsidR="00283567" w:rsidRPr="00BB7742">
        <w:rPr>
          <w:color w:val="auto"/>
        </w:rPr>
        <w:t>.</w:t>
      </w:r>
    </w:p>
    <w:p w14:paraId="0CCF5AA7" w14:textId="77777777" w:rsidR="008174B1" w:rsidRPr="00F601DB" w:rsidRDefault="00614FB8" w:rsidP="00F601DB">
      <w:pPr>
        <w:pStyle w:val="ListParagraph"/>
        <w:numPr>
          <w:ilvl w:val="0"/>
          <w:numId w:val="5"/>
        </w:numPr>
        <w:rPr>
          <w:color w:val="auto"/>
        </w:rPr>
      </w:pPr>
      <w:r w:rsidRPr="00F601DB">
        <w:rPr>
          <w:color w:val="auto"/>
        </w:rPr>
        <w:t>Fulfilling all objectives and criteria associated with the project</w:t>
      </w:r>
    </w:p>
    <w:p w14:paraId="09D5652E" w14:textId="77777777" w:rsidR="0060629D" w:rsidRPr="00F601DB" w:rsidRDefault="00614FB8" w:rsidP="00F601DB">
      <w:pPr>
        <w:pStyle w:val="ListParagraph"/>
        <w:numPr>
          <w:ilvl w:val="0"/>
          <w:numId w:val="5"/>
        </w:numPr>
        <w:rPr>
          <w:color w:val="auto"/>
        </w:rPr>
      </w:pPr>
      <w:proofErr w:type="spellStart"/>
      <w:r w:rsidRPr="00F601DB">
        <w:rPr>
          <w:color w:val="auto"/>
        </w:rPr>
        <w:lastRenderedPageBreak/>
        <w:t>Completing</w:t>
      </w:r>
      <w:r w:rsidR="00180598" w:rsidRPr="00F601DB">
        <w:rPr>
          <w:color w:val="auto"/>
        </w:rPr>
        <w:t>the</w:t>
      </w:r>
      <w:proofErr w:type="spellEnd"/>
      <w:r w:rsidR="00180598" w:rsidRPr="00F601DB">
        <w:rPr>
          <w:color w:val="auto"/>
        </w:rPr>
        <w:t xml:space="preserve"> project </w:t>
      </w:r>
      <w:r w:rsidR="00857CDB" w:rsidRPr="00F601DB">
        <w:rPr>
          <w:color w:val="auto"/>
        </w:rPr>
        <w:t>in</w:t>
      </w:r>
      <w:r w:rsidR="008751EA" w:rsidRPr="00F601DB">
        <w:rPr>
          <w:color w:val="auto"/>
        </w:rPr>
        <w:t xml:space="preserve"> the allotted </w:t>
      </w:r>
      <w:r w:rsidR="00F7119F" w:rsidRPr="00F601DB">
        <w:rPr>
          <w:color w:val="auto"/>
        </w:rPr>
        <w:t>time</w:t>
      </w:r>
      <w:r w:rsidR="005038E0" w:rsidRPr="00F601DB">
        <w:rPr>
          <w:color w:val="auto"/>
        </w:rPr>
        <w:t>line</w:t>
      </w:r>
    </w:p>
    <w:p w14:paraId="5A974524" w14:textId="77777777" w:rsidR="005038E0" w:rsidRPr="00F601DB" w:rsidRDefault="00614FB8" w:rsidP="00F601DB">
      <w:pPr>
        <w:pStyle w:val="ListParagraph"/>
        <w:numPr>
          <w:ilvl w:val="0"/>
          <w:numId w:val="5"/>
        </w:numPr>
        <w:rPr>
          <w:color w:val="auto"/>
        </w:rPr>
      </w:pPr>
      <w:proofErr w:type="spellStart"/>
      <w:r w:rsidRPr="00F601DB">
        <w:rPr>
          <w:color w:val="auto"/>
        </w:rPr>
        <w:t>Completin</w:t>
      </w:r>
      <w:r w:rsidR="009A3E8E" w:rsidRPr="00F601DB">
        <w:rPr>
          <w:color w:val="auto"/>
        </w:rPr>
        <w:t>g</w:t>
      </w:r>
      <w:r w:rsidR="00A16ABE" w:rsidRPr="00F601DB">
        <w:rPr>
          <w:color w:val="auto"/>
        </w:rPr>
        <w:t>the</w:t>
      </w:r>
      <w:proofErr w:type="spellEnd"/>
      <w:r w:rsidR="00A16ABE" w:rsidRPr="00F601DB">
        <w:rPr>
          <w:color w:val="auto"/>
        </w:rPr>
        <w:t xml:space="preserve"> project </w:t>
      </w:r>
      <w:r w:rsidR="00857CDB" w:rsidRPr="00F601DB">
        <w:rPr>
          <w:color w:val="auto"/>
        </w:rPr>
        <w:t xml:space="preserve">in </w:t>
      </w:r>
      <w:r w:rsidR="00A16ABE" w:rsidRPr="00F601DB">
        <w:rPr>
          <w:color w:val="auto"/>
        </w:rPr>
        <w:t>the allot</w:t>
      </w:r>
      <w:r w:rsidR="00F7119F" w:rsidRPr="00F601DB">
        <w:rPr>
          <w:color w:val="auto"/>
        </w:rPr>
        <w:t>t</w:t>
      </w:r>
      <w:r w:rsidR="00A16ABE" w:rsidRPr="00F601DB">
        <w:rPr>
          <w:color w:val="auto"/>
        </w:rPr>
        <w:t>ed funds</w:t>
      </w:r>
      <w:r w:rsidR="00F7119F" w:rsidRPr="00F601DB">
        <w:rPr>
          <w:color w:val="auto"/>
        </w:rPr>
        <w:t xml:space="preserve"> and budget</w:t>
      </w:r>
    </w:p>
    <w:p w14:paraId="78444F17" w14:textId="77777777" w:rsidR="00A16ABE" w:rsidRPr="00BB7742" w:rsidRDefault="00614FB8" w:rsidP="00032E32">
      <w:pPr>
        <w:pStyle w:val="Heading2"/>
        <w:rPr>
          <w:color w:val="auto"/>
        </w:rPr>
      </w:pPr>
      <w:bookmarkStart w:id="28" w:name="_Toc45479447"/>
      <w:bookmarkStart w:id="29" w:name="_Toc45658159"/>
      <w:r w:rsidRPr="00BB7742">
        <w:rPr>
          <w:color w:val="auto"/>
        </w:rPr>
        <w:t>2.13</w:t>
      </w:r>
      <w:r w:rsidR="00C71BD3" w:rsidRPr="00BB7742">
        <w:rPr>
          <w:color w:val="auto"/>
        </w:rPr>
        <w:t xml:space="preserve"> Project Budget</w:t>
      </w:r>
      <w:bookmarkEnd w:id="28"/>
      <w:bookmarkEnd w:id="29"/>
    </w:p>
    <w:p w14:paraId="6F9B1D77" w14:textId="77777777" w:rsidR="00A43828" w:rsidRPr="00BB7742" w:rsidRDefault="00614FB8" w:rsidP="00DD46F2">
      <w:pPr>
        <w:rPr>
          <w:color w:val="auto"/>
        </w:rPr>
      </w:pPr>
      <w:r w:rsidRPr="00BB7742">
        <w:rPr>
          <w:color w:val="auto"/>
        </w:rPr>
        <w:t xml:space="preserve">Budget is a significant component of any project, and it is </w:t>
      </w:r>
      <w:r w:rsidR="00857CDB" w:rsidRPr="00BB7742">
        <w:rPr>
          <w:color w:val="auto"/>
        </w:rPr>
        <w:t>significant</w:t>
      </w:r>
      <w:r w:rsidRPr="00BB7742">
        <w:rPr>
          <w:color w:val="auto"/>
        </w:rPr>
        <w:t xml:space="preserve"> to </w:t>
      </w:r>
      <w:r w:rsidR="00857CDB" w:rsidRPr="00BB7742">
        <w:rPr>
          <w:color w:val="auto"/>
        </w:rPr>
        <w:t>ensure</w:t>
      </w:r>
      <w:r w:rsidRPr="00BB7742">
        <w:rPr>
          <w:color w:val="auto"/>
        </w:rPr>
        <w:t xml:space="preserve"> that the funds that are allocated for the project are </w:t>
      </w:r>
      <w:r w:rsidR="00DD46F2" w:rsidRPr="00BB7742">
        <w:rPr>
          <w:color w:val="auto"/>
        </w:rPr>
        <w:t>strategically</w:t>
      </w:r>
      <w:r w:rsidRPr="00BB7742">
        <w:rPr>
          <w:color w:val="auto"/>
        </w:rPr>
        <w:t xml:space="preserve"> distributed in such manner that the main budget of the project does not surpass </w:t>
      </w:r>
      <w:r w:rsidR="002C2E64" w:rsidRPr="00BB7742">
        <w:rPr>
          <w:color w:val="auto"/>
        </w:rPr>
        <w:t>till the project completion (</w:t>
      </w:r>
      <w:proofErr w:type="spellStart"/>
      <w:r w:rsidR="000E06F1" w:rsidRPr="00BB7742">
        <w:rPr>
          <w:color w:val="auto"/>
        </w:rPr>
        <w:t>Adafin</w:t>
      </w:r>
      <w:proofErr w:type="spellEnd"/>
      <w:r w:rsidR="000E06F1" w:rsidRPr="00BB7742">
        <w:rPr>
          <w:color w:val="auto"/>
        </w:rPr>
        <w:t>, Rotimi, and Wilkinson, 2016</w:t>
      </w:r>
      <w:r w:rsidR="002C2E64" w:rsidRPr="00BB7742">
        <w:rPr>
          <w:color w:val="auto"/>
        </w:rPr>
        <w:t xml:space="preserve">). Furthermore, </w:t>
      </w:r>
      <w:r w:rsidR="00080108" w:rsidRPr="00BB7742">
        <w:rPr>
          <w:color w:val="auto"/>
        </w:rPr>
        <w:t xml:space="preserve">it is vital to plan the budget in such a manner that a certain amount of fund is allocated as an emergency fund that is to be utilised under extreme situations. </w:t>
      </w:r>
      <w:r w:rsidR="00B04AEB" w:rsidRPr="00BB7742">
        <w:rPr>
          <w:color w:val="auto"/>
        </w:rPr>
        <w:t>For the current project, a total of £50,000 has been allocated as the budget</w:t>
      </w:r>
      <w:r w:rsidR="00095CEC">
        <w:rPr>
          <w:color w:val="auto"/>
        </w:rPr>
        <w:t>, as detailed below.</w:t>
      </w:r>
    </w:p>
    <w:p w14:paraId="2CC63EAA" w14:textId="77777777" w:rsidR="00DD46F2" w:rsidRPr="00BB7742" w:rsidRDefault="00614FB8" w:rsidP="00A43828">
      <w:pPr>
        <w:jc w:val="center"/>
        <w:rPr>
          <w:color w:val="auto"/>
        </w:rPr>
      </w:pPr>
      <w:r>
        <w:rPr>
          <w:noProof/>
          <w:lang w:val="en-IN" w:eastAsia="en-IN"/>
        </w:rPr>
        <w:drawing>
          <wp:inline distT="0" distB="0" distL="0" distR="0" wp14:anchorId="4386745F" wp14:editId="182B4B96">
            <wp:extent cx="5731510" cy="195389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953895"/>
                    </a:xfrm>
                    <a:prstGeom prst="rect">
                      <a:avLst/>
                    </a:prstGeom>
                  </pic:spPr>
                </pic:pic>
              </a:graphicData>
            </a:graphic>
          </wp:inline>
        </w:drawing>
      </w:r>
      <w:r w:rsidRPr="00BB7742">
        <w:rPr>
          <w:b/>
          <w:bCs/>
          <w:color w:val="auto"/>
        </w:rPr>
        <w:t>Table 1: Project Budget</w:t>
      </w:r>
    </w:p>
    <w:p w14:paraId="4C5ED0E8" w14:textId="77777777" w:rsidR="00283567" w:rsidRPr="00BB7742" w:rsidRDefault="00614FB8" w:rsidP="00A43828">
      <w:pPr>
        <w:jc w:val="center"/>
        <w:rPr>
          <w:color w:val="auto"/>
        </w:rPr>
      </w:pPr>
      <w:r w:rsidRPr="00BB7742">
        <w:rPr>
          <w:color w:val="auto"/>
        </w:rPr>
        <w:t>(Source: Created by author)</w:t>
      </w:r>
    </w:p>
    <w:p w14:paraId="6C812341" w14:textId="77777777" w:rsidR="00A43828" w:rsidRPr="00BB7742" w:rsidRDefault="00614FB8" w:rsidP="009F41B8">
      <w:pPr>
        <w:pStyle w:val="Heading2"/>
        <w:rPr>
          <w:color w:val="auto"/>
        </w:rPr>
      </w:pPr>
      <w:bookmarkStart w:id="30" w:name="_Toc45479448"/>
      <w:bookmarkStart w:id="31" w:name="_Toc45658160"/>
      <w:r w:rsidRPr="00BB7742">
        <w:rPr>
          <w:color w:val="auto"/>
        </w:rPr>
        <w:t>2.14 Project Timeline</w:t>
      </w:r>
      <w:bookmarkEnd w:id="30"/>
      <w:bookmarkEnd w:id="31"/>
    </w:p>
    <w:p w14:paraId="31325FB0" w14:textId="77777777" w:rsidR="008B18F0" w:rsidRPr="00BB7742" w:rsidRDefault="00614FB8" w:rsidP="00DE0239">
      <w:pPr>
        <w:rPr>
          <w:color w:val="auto"/>
        </w:rPr>
      </w:pPr>
      <w:r w:rsidRPr="00BB7742">
        <w:rPr>
          <w:color w:val="auto"/>
        </w:rPr>
        <w:t xml:space="preserve">A project timeline details all the dates and durations that are associated with the individual tasks and activities. in this manner, it enables the stakeholders to gain an understanding regarding </w:t>
      </w:r>
      <w:r w:rsidR="007E557D" w:rsidRPr="00BB7742">
        <w:rPr>
          <w:color w:val="auto"/>
        </w:rPr>
        <w:t>project progress and the associated activities</w:t>
      </w:r>
      <w:r w:rsidR="00180598" w:rsidRPr="00BB7742">
        <w:rPr>
          <w:color w:val="auto"/>
        </w:rPr>
        <w:t xml:space="preserve"> (</w:t>
      </w:r>
      <w:r w:rsidR="00B01594" w:rsidRPr="00BB7742">
        <w:rPr>
          <w:color w:val="auto"/>
        </w:rPr>
        <w:t>Bjarnason</w:t>
      </w:r>
      <w:r w:rsidR="00252594">
        <w:rPr>
          <w:color w:val="auto"/>
        </w:rPr>
        <w:t xml:space="preserve"> </w:t>
      </w:r>
      <w:r w:rsidR="00A47FB0" w:rsidRPr="00BB7742">
        <w:rPr>
          <w:color w:val="auto"/>
        </w:rPr>
        <w:t>et al., 201</w:t>
      </w:r>
      <w:r w:rsidR="001806AF" w:rsidRPr="00BB7742">
        <w:rPr>
          <w:color w:val="auto"/>
        </w:rPr>
        <w:t>4</w:t>
      </w:r>
      <w:r w:rsidR="00180598" w:rsidRPr="00BB7742">
        <w:rPr>
          <w:color w:val="auto"/>
        </w:rPr>
        <w:t>)</w:t>
      </w:r>
      <w:r w:rsidR="007E557D" w:rsidRPr="00BB7742">
        <w:rPr>
          <w:color w:val="auto"/>
        </w:rPr>
        <w:t xml:space="preserve">. </w:t>
      </w:r>
      <w:r w:rsidR="00180598" w:rsidRPr="00BB7742">
        <w:rPr>
          <w:color w:val="auto"/>
        </w:rPr>
        <w:t xml:space="preserve">The timeline for </w:t>
      </w:r>
      <w:r w:rsidR="00F7119F" w:rsidRPr="00BB7742">
        <w:rPr>
          <w:color w:val="auto"/>
        </w:rPr>
        <w:t>this</w:t>
      </w:r>
      <w:r w:rsidR="00180598" w:rsidRPr="00BB7742">
        <w:rPr>
          <w:color w:val="auto"/>
        </w:rPr>
        <w:t xml:space="preserve"> project </w:t>
      </w:r>
      <w:r w:rsidR="00BD26D6" w:rsidRPr="00BB7742">
        <w:rPr>
          <w:color w:val="auto"/>
        </w:rPr>
        <w:t>is presented below</w:t>
      </w:r>
      <w:r w:rsidR="00180598" w:rsidRPr="00BB7742">
        <w:rPr>
          <w:color w:val="auto"/>
        </w:rPr>
        <w:t>.</w:t>
      </w:r>
    </w:p>
    <w:p w14:paraId="748DAC24" w14:textId="77777777" w:rsidR="001346EE" w:rsidRPr="00BB7742" w:rsidRDefault="001346EE" w:rsidP="00DE0239">
      <w:pPr>
        <w:rPr>
          <w:color w:val="auto"/>
        </w:rPr>
      </w:pPr>
    </w:p>
    <w:p w14:paraId="7A11CCAC" w14:textId="77777777" w:rsidR="001346EE" w:rsidRPr="00BB7742" w:rsidRDefault="001346EE" w:rsidP="00DE0239">
      <w:pPr>
        <w:rPr>
          <w:color w:val="auto"/>
        </w:rPr>
      </w:pPr>
    </w:p>
    <w:p w14:paraId="17E5DC65" w14:textId="77777777" w:rsidR="001346EE" w:rsidRPr="00BB7742" w:rsidRDefault="00614FB8">
      <w:pPr>
        <w:spacing w:line="259" w:lineRule="auto"/>
        <w:jc w:val="left"/>
        <w:rPr>
          <w:b/>
          <w:bCs/>
          <w:color w:val="auto"/>
        </w:rPr>
      </w:pPr>
      <w:r w:rsidRPr="00BB7742">
        <w:rPr>
          <w:b/>
          <w:bCs/>
          <w:color w:val="auto"/>
        </w:rPr>
        <w:br w:type="page"/>
      </w:r>
    </w:p>
    <w:p w14:paraId="6844D68C" w14:textId="77777777" w:rsidR="001346EE" w:rsidRPr="00BB7742" w:rsidRDefault="001346EE" w:rsidP="008B18F0">
      <w:pPr>
        <w:jc w:val="center"/>
        <w:rPr>
          <w:b/>
          <w:bCs/>
          <w:color w:val="auto"/>
        </w:rPr>
        <w:sectPr w:rsidR="001346EE" w:rsidRPr="00BB7742" w:rsidSect="0030449E">
          <w:headerReference w:type="default" r:id="rId14"/>
          <w:pgSz w:w="11906" w:h="16838"/>
          <w:pgMar w:top="1440" w:right="1440" w:bottom="1440" w:left="1440" w:header="708" w:footer="708" w:gutter="0"/>
          <w:cols w:space="708"/>
          <w:docGrid w:linePitch="360"/>
        </w:sectPr>
      </w:pPr>
    </w:p>
    <w:p w14:paraId="33E79A1E" w14:textId="77777777" w:rsidR="008B18F0" w:rsidRPr="00BB7742" w:rsidRDefault="00614FB8" w:rsidP="008B18F0">
      <w:pPr>
        <w:jc w:val="center"/>
        <w:rPr>
          <w:color w:val="auto"/>
        </w:rPr>
      </w:pPr>
      <w:r w:rsidRPr="00BB7742">
        <w:rPr>
          <w:noProof/>
          <w:color w:val="auto"/>
          <w:lang w:val="en-IN" w:eastAsia="en-IN"/>
        </w:rPr>
        <w:lastRenderedPageBreak/>
        <w:drawing>
          <wp:inline distT="0" distB="0" distL="0" distR="0" wp14:anchorId="4FFF829F" wp14:editId="1842F265">
            <wp:extent cx="9365311" cy="2381250"/>
            <wp:effectExtent l="0" t="0" r="762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180354" name=""/>
                    <pic:cNvPicPr/>
                  </pic:nvPicPr>
                  <pic:blipFill>
                    <a:blip r:embed="rId15"/>
                    <a:stretch>
                      <a:fillRect/>
                    </a:stretch>
                  </pic:blipFill>
                  <pic:spPr>
                    <a:xfrm>
                      <a:off x="0" y="0"/>
                      <a:ext cx="9369845" cy="2382403"/>
                    </a:xfrm>
                    <a:prstGeom prst="rect">
                      <a:avLst/>
                    </a:prstGeom>
                  </pic:spPr>
                </pic:pic>
              </a:graphicData>
            </a:graphic>
          </wp:inline>
        </w:drawing>
      </w:r>
    </w:p>
    <w:p w14:paraId="571041E5" w14:textId="77777777" w:rsidR="00DD46F2" w:rsidRPr="00BB7742" w:rsidRDefault="00614FB8" w:rsidP="008B18F0">
      <w:pPr>
        <w:jc w:val="center"/>
        <w:rPr>
          <w:color w:val="auto"/>
        </w:rPr>
      </w:pPr>
      <w:r w:rsidRPr="00BB7742">
        <w:rPr>
          <w:b/>
          <w:bCs/>
          <w:color w:val="auto"/>
        </w:rPr>
        <w:t xml:space="preserve">Figure </w:t>
      </w:r>
      <w:r w:rsidR="00652809" w:rsidRPr="00BB7742">
        <w:rPr>
          <w:b/>
          <w:bCs/>
          <w:color w:val="auto"/>
        </w:rPr>
        <w:t>2</w:t>
      </w:r>
      <w:r w:rsidRPr="00BB7742">
        <w:rPr>
          <w:b/>
          <w:bCs/>
          <w:color w:val="auto"/>
        </w:rPr>
        <w:t>: Project Timeline</w:t>
      </w:r>
    </w:p>
    <w:p w14:paraId="25BCD598" w14:textId="77777777" w:rsidR="008B18F0" w:rsidRPr="00BB7742" w:rsidRDefault="00614FB8" w:rsidP="008B18F0">
      <w:pPr>
        <w:jc w:val="center"/>
        <w:rPr>
          <w:color w:val="auto"/>
        </w:rPr>
      </w:pPr>
      <w:r w:rsidRPr="00BB7742">
        <w:rPr>
          <w:color w:val="auto"/>
        </w:rPr>
        <w:t>(Source: Created by author)</w:t>
      </w:r>
    </w:p>
    <w:p w14:paraId="585AF52B" w14:textId="77777777" w:rsidR="001346EE" w:rsidRPr="00BB7742" w:rsidRDefault="001346EE" w:rsidP="008B18F0">
      <w:pPr>
        <w:jc w:val="center"/>
        <w:rPr>
          <w:color w:val="auto"/>
        </w:rPr>
      </w:pPr>
    </w:p>
    <w:p w14:paraId="347C615E" w14:textId="77777777" w:rsidR="001346EE" w:rsidRPr="00BB7742" w:rsidRDefault="001346EE" w:rsidP="008B18F0">
      <w:pPr>
        <w:jc w:val="center"/>
        <w:rPr>
          <w:color w:val="auto"/>
        </w:rPr>
      </w:pPr>
    </w:p>
    <w:p w14:paraId="22B01876" w14:textId="77777777" w:rsidR="001346EE" w:rsidRPr="00BB7742" w:rsidRDefault="00614FB8">
      <w:pPr>
        <w:spacing w:line="259" w:lineRule="auto"/>
        <w:jc w:val="left"/>
        <w:rPr>
          <w:rFonts w:eastAsiaTheme="majorEastAsia" w:cstheme="majorBidi"/>
          <w:b/>
          <w:color w:val="auto"/>
          <w:szCs w:val="26"/>
        </w:rPr>
      </w:pPr>
      <w:r w:rsidRPr="00BB7742">
        <w:rPr>
          <w:color w:val="auto"/>
        </w:rPr>
        <w:br w:type="page"/>
      </w:r>
    </w:p>
    <w:p w14:paraId="58A71B04" w14:textId="77777777" w:rsidR="001346EE" w:rsidRPr="00BB7742" w:rsidRDefault="001346EE" w:rsidP="00C8243B">
      <w:pPr>
        <w:pStyle w:val="Heading2"/>
        <w:rPr>
          <w:color w:val="auto"/>
        </w:rPr>
        <w:sectPr w:rsidR="001346EE" w:rsidRPr="00BB7742" w:rsidSect="001346EE">
          <w:pgSz w:w="16838" w:h="11906" w:orient="landscape"/>
          <w:pgMar w:top="1440" w:right="1440" w:bottom="1440" w:left="1440" w:header="708" w:footer="708" w:gutter="0"/>
          <w:cols w:space="708"/>
          <w:docGrid w:linePitch="360"/>
        </w:sectPr>
      </w:pPr>
    </w:p>
    <w:p w14:paraId="1DC4527B" w14:textId="77777777" w:rsidR="00DA334B" w:rsidRPr="00BB7742" w:rsidRDefault="00614FB8" w:rsidP="00C8243B">
      <w:pPr>
        <w:pStyle w:val="Heading2"/>
        <w:rPr>
          <w:color w:val="auto"/>
        </w:rPr>
      </w:pPr>
      <w:bookmarkStart w:id="32" w:name="_Toc45479449"/>
      <w:bookmarkStart w:id="33" w:name="_Toc45658161"/>
      <w:r w:rsidRPr="00BB7742">
        <w:rPr>
          <w:color w:val="auto"/>
        </w:rPr>
        <w:lastRenderedPageBreak/>
        <w:t>2.15 Work Breakdown Structure</w:t>
      </w:r>
      <w:bookmarkEnd w:id="32"/>
      <w:bookmarkEnd w:id="33"/>
    </w:p>
    <w:p w14:paraId="0F9CECFD" w14:textId="77777777" w:rsidR="001346EE" w:rsidRPr="00BB7742" w:rsidRDefault="00614FB8" w:rsidP="0087438D">
      <w:pPr>
        <w:rPr>
          <w:color w:val="auto"/>
        </w:rPr>
      </w:pPr>
      <w:r w:rsidRPr="00BB7742">
        <w:rPr>
          <w:color w:val="auto"/>
        </w:rPr>
        <w:t xml:space="preserve">WBS is fundamentally employed for breaking the entire project into smaller manageable and workable activities and tasks, which gradually </w:t>
      </w:r>
      <w:r w:rsidR="00D57138" w:rsidRPr="00BB7742">
        <w:rPr>
          <w:color w:val="auto"/>
        </w:rPr>
        <w:t xml:space="preserve">facilitates the establishment of the foundation of the entire project plan. By using a suitable WBS, it can be ascertained that there </w:t>
      </w:r>
      <w:proofErr w:type="spellStart"/>
      <w:r w:rsidR="004D0741" w:rsidRPr="00BB7742">
        <w:rPr>
          <w:color w:val="auto"/>
        </w:rPr>
        <w:t>exist</w:t>
      </w:r>
      <w:r w:rsidR="004E3E8B" w:rsidRPr="00BB7742">
        <w:rPr>
          <w:color w:val="auto"/>
        </w:rPr>
        <w:t>substantial</w:t>
      </w:r>
      <w:proofErr w:type="spellEnd"/>
      <w:r w:rsidR="004E3E8B" w:rsidRPr="00BB7742">
        <w:rPr>
          <w:color w:val="auto"/>
        </w:rPr>
        <w:t xml:space="preserve"> procurement processes for the project, along with other factors such as proper scheduling, risk analysis, budget estimation, timeline estimation, </w:t>
      </w:r>
      <w:r w:rsidR="001B2077" w:rsidRPr="00BB7742">
        <w:rPr>
          <w:color w:val="auto"/>
        </w:rPr>
        <w:t>project baseline and resource utilisation (</w:t>
      </w:r>
      <w:proofErr w:type="spellStart"/>
      <w:r w:rsidR="00E961CD">
        <w:rPr>
          <w:color w:val="auto"/>
        </w:rPr>
        <w:t>Zecheru</w:t>
      </w:r>
      <w:proofErr w:type="spellEnd"/>
      <w:r w:rsidR="0029163A" w:rsidRPr="00BB7742">
        <w:rPr>
          <w:color w:val="auto"/>
        </w:rPr>
        <w:t xml:space="preserve"> and Olaru, 2016</w:t>
      </w:r>
      <w:r w:rsidR="001B2077" w:rsidRPr="00BB7742">
        <w:rPr>
          <w:color w:val="auto"/>
        </w:rPr>
        <w:t xml:space="preserve">). </w:t>
      </w:r>
      <w:r w:rsidR="004D0741" w:rsidRPr="00BB7742">
        <w:rPr>
          <w:color w:val="auto"/>
        </w:rPr>
        <w:t>The WBS for th</w:t>
      </w:r>
      <w:r w:rsidR="00857CDB" w:rsidRPr="00BB7742">
        <w:rPr>
          <w:color w:val="auto"/>
        </w:rPr>
        <w:t>is</w:t>
      </w:r>
      <w:r w:rsidR="004D0741" w:rsidRPr="00BB7742">
        <w:rPr>
          <w:color w:val="auto"/>
        </w:rPr>
        <w:t xml:space="preserve"> project is presented </w:t>
      </w:r>
      <w:r w:rsidR="00857CDB" w:rsidRPr="00BB7742">
        <w:rPr>
          <w:color w:val="auto"/>
        </w:rPr>
        <w:t>below</w:t>
      </w:r>
      <w:r w:rsidR="004D0741" w:rsidRPr="00BB7742">
        <w:rPr>
          <w:color w:val="auto"/>
        </w:rPr>
        <w:t xml:space="preserve">. </w:t>
      </w:r>
      <w:r w:rsidR="005D2EF2" w:rsidRPr="00BB7742">
        <w:rPr>
          <w:color w:val="auto"/>
        </w:rPr>
        <w:t xml:space="preserve">The milestones of the project have been highlighted in red, in the WBS. </w:t>
      </w:r>
    </w:p>
    <w:p w14:paraId="123C5126" w14:textId="77777777" w:rsidR="00080BE9" w:rsidRPr="00BB7742" w:rsidRDefault="00614FB8">
      <w:pPr>
        <w:spacing w:line="259" w:lineRule="auto"/>
        <w:jc w:val="left"/>
        <w:rPr>
          <w:b/>
          <w:bCs/>
          <w:color w:val="auto"/>
        </w:rPr>
      </w:pPr>
      <w:r w:rsidRPr="00BB7742">
        <w:rPr>
          <w:b/>
          <w:bCs/>
          <w:color w:val="auto"/>
        </w:rPr>
        <w:br w:type="page"/>
      </w:r>
    </w:p>
    <w:p w14:paraId="2F01CADD" w14:textId="77777777" w:rsidR="0087438D" w:rsidRPr="00BB7742" w:rsidRDefault="00614FB8" w:rsidP="0087438D">
      <w:pPr>
        <w:rPr>
          <w:b/>
          <w:bCs/>
          <w:color w:val="auto"/>
        </w:rPr>
      </w:pPr>
      <w:r w:rsidRPr="00BB7742">
        <w:rPr>
          <w:noProof/>
          <w:color w:val="auto"/>
          <w:lang w:val="en-IN" w:eastAsia="en-IN"/>
        </w:rPr>
        <w:lastRenderedPageBreak/>
        <w:drawing>
          <wp:inline distT="0" distB="0" distL="0" distR="0" wp14:anchorId="5B59BDFE" wp14:editId="1CDAA70C">
            <wp:extent cx="6296025" cy="800957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626165"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l="8976" r="37277"/>
                    <a:stretch>
                      <a:fillRect/>
                    </a:stretch>
                  </pic:blipFill>
                  <pic:spPr bwMode="auto">
                    <a:xfrm>
                      <a:off x="0" y="0"/>
                      <a:ext cx="6302836" cy="8018238"/>
                    </a:xfrm>
                    <a:prstGeom prst="rect">
                      <a:avLst/>
                    </a:prstGeom>
                    <a:noFill/>
                    <a:ln>
                      <a:noFill/>
                    </a:ln>
                    <a:extLst>
                      <a:ext uri="{53640926-AAD7-44D8-BBD7-CCE9431645EC}">
                        <a14:shadowObscured xmlns:a14="http://schemas.microsoft.com/office/drawing/2010/main"/>
                      </a:ext>
                    </a:extLst>
                  </pic:spPr>
                </pic:pic>
              </a:graphicData>
            </a:graphic>
          </wp:inline>
        </w:drawing>
      </w:r>
    </w:p>
    <w:p w14:paraId="72D052A1" w14:textId="77777777" w:rsidR="00DD46F2" w:rsidRPr="00BB7742" w:rsidRDefault="00614FB8" w:rsidP="0087438D">
      <w:pPr>
        <w:jc w:val="center"/>
        <w:rPr>
          <w:color w:val="auto"/>
        </w:rPr>
      </w:pPr>
      <w:r w:rsidRPr="00BB7742">
        <w:rPr>
          <w:b/>
          <w:bCs/>
          <w:color w:val="auto"/>
        </w:rPr>
        <w:t xml:space="preserve">Figure </w:t>
      </w:r>
      <w:r w:rsidR="00652809" w:rsidRPr="00BB7742">
        <w:rPr>
          <w:b/>
          <w:bCs/>
          <w:color w:val="auto"/>
        </w:rPr>
        <w:t>3</w:t>
      </w:r>
      <w:r w:rsidRPr="00BB7742">
        <w:rPr>
          <w:b/>
          <w:bCs/>
          <w:color w:val="auto"/>
        </w:rPr>
        <w:t>: Work Breakdown Structure</w:t>
      </w:r>
    </w:p>
    <w:p w14:paraId="3CFEDC3B" w14:textId="77777777" w:rsidR="0087438D" w:rsidRPr="00BB7742" w:rsidRDefault="00614FB8" w:rsidP="0087438D">
      <w:pPr>
        <w:jc w:val="center"/>
        <w:rPr>
          <w:color w:val="auto"/>
        </w:rPr>
        <w:sectPr w:rsidR="0087438D" w:rsidRPr="00BB7742" w:rsidSect="001346EE">
          <w:pgSz w:w="11906" w:h="16838"/>
          <w:pgMar w:top="1440" w:right="1440" w:bottom="1440" w:left="1440" w:header="708" w:footer="708" w:gutter="0"/>
          <w:cols w:space="708"/>
          <w:docGrid w:linePitch="360"/>
        </w:sectPr>
      </w:pPr>
      <w:r w:rsidRPr="00BB7742">
        <w:rPr>
          <w:color w:val="auto"/>
        </w:rPr>
        <w:t>(Source: Created by author)</w:t>
      </w:r>
    </w:p>
    <w:p w14:paraId="18539316" w14:textId="77777777" w:rsidR="003374F6" w:rsidRPr="00BB7742" w:rsidRDefault="00614FB8" w:rsidP="002110AE">
      <w:pPr>
        <w:pStyle w:val="Heading2"/>
        <w:rPr>
          <w:color w:val="auto"/>
        </w:rPr>
      </w:pPr>
      <w:bookmarkStart w:id="34" w:name="_Toc45479450"/>
      <w:bookmarkStart w:id="35" w:name="_Toc45658162"/>
      <w:r w:rsidRPr="00BB7742">
        <w:rPr>
          <w:color w:val="auto"/>
        </w:rPr>
        <w:lastRenderedPageBreak/>
        <w:t>2.16 Gantt Chart</w:t>
      </w:r>
      <w:bookmarkEnd w:id="34"/>
      <w:bookmarkEnd w:id="35"/>
    </w:p>
    <w:p w14:paraId="593E69B0" w14:textId="77777777" w:rsidR="001E7F95" w:rsidRPr="00BB7742" w:rsidRDefault="00614FB8" w:rsidP="005E60B8">
      <w:pPr>
        <w:rPr>
          <w:color w:val="auto"/>
        </w:rPr>
      </w:pPr>
      <w:r w:rsidRPr="00BB7742">
        <w:rPr>
          <w:color w:val="auto"/>
        </w:rPr>
        <w:t>Gantt chart fundamentally comprises of the project activities being listed on the left, along with the time involved being presented</w:t>
      </w:r>
      <w:r w:rsidR="005F2201" w:rsidRPr="00BB7742">
        <w:rPr>
          <w:color w:val="auto"/>
        </w:rPr>
        <w:t xml:space="preserve"> at the top. The individual activities are represented by a bar that also indicates the length of its duration</w:t>
      </w:r>
      <w:r w:rsidR="00636266" w:rsidRPr="00BB7742">
        <w:rPr>
          <w:color w:val="auto"/>
        </w:rPr>
        <w:t xml:space="preserve">. Furthermore, the position of the bar implies the </w:t>
      </w:r>
      <w:r w:rsidR="00AE2EB2" w:rsidRPr="00BB7742">
        <w:rPr>
          <w:color w:val="auto"/>
        </w:rPr>
        <w:t>beginning and completion</w:t>
      </w:r>
      <w:r w:rsidR="00636266" w:rsidRPr="00BB7742">
        <w:rPr>
          <w:color w:val="auto"/>
        </w:rPr>
        <w:t xml:space="preserve"> date of </w:t>
      </w:r>
      <w:r w:rsidR="00AE2EB2" w:rsidRPr="00BB7742">
        <w:rPr>
          <w:color w:val="auto"/>
        </w:rPr>
        <w:t xml:space="preserve">the task </w:t>
      </w:r>
      <w:r w:rsidR="00AE2EB2" w:rsidRPr="00252594">
        <w:rPr>
          <w:color w:val="auto"/>
        </w:rPr>
        <w:t>(Sharp</w:t>
      </w:r>
      <w:r w:rsidR="00AE2EB2" w:rsidRPr="00252594">
        <w:rPr>
          <w:i/>
          <w:color w:val="auto"/>
        </w:rPr>
        <w:t xml:space="preserve"> et al.,</w:t>
      </w:r>
      <w:r w:rsidR="00AE2EB2" w:rsidRPr="00BB7742">
        <w:rPr>
          <w:color w:val="auto"/>
        </w:rPr>
        <w:t xml:space="preserve"> 2012)</w:t>
      </w:r>
      <w:r w:rsidR="00ED6325" w:rsidRPr="00BB7742">
        <w:rPr>
          <w:color w:val="auto"/>
        </w:rPr>
        <w:t xml:space="preserve">. Gantt chart is a representation that enables the viewers to visualise the entire project in one glance. </w:t>
      </w:r>
      <w:r w:rsidR="00180598" w:rsidRPr="00BB7742">
        <w:rPr>
          <w:color w:val="auto"/>
        </w:rPr>
        <w:t xml:space="preserve">The Gantt chart for </w:t>
      </w:r>
      <w:r w:rsidR="00FD6658" w:rsidRPr="00BB7742">
        <w:rPr>
          <w:color w:val="auto"/>
        </w:rPr>
        <w:t>this</w:t>
      </w:r>
      <w:r w:rsidR="00180598" w:rsidRPr="00BB7742">
        <w:rPr>
          <w:color w:val="auto"/>
        </w:rPr>
        <w:t xml:space="preserve"> project is presented </w:t>
      </w:r>
      <w:r w:rsidR="00FD6658" w:rsidRPr="00BB7742">
        <w:rPr>
          <w:color w:val="auto"/>
        </w:rPr>
        <w:t>below</w:t>
      </w:r>
      <w:r w:rsidR="00180598" w:rsidRPr="00BB7742">
        <w:rPr>
          <w:color w:val="auto"/>
        </w:rPr>
        <w:t>.</w:t>
      </w:r>
    </w:p>
    <w:p w14:paraId="4A6975B4" w14:textId="77777777" w:rsidR="001346EE" w:rsidRPr="00BB7742" w:rsidRDefault="001346EE" w:rsidP="005E60B8">
      <w:pPr>
        <w:rPr>
          <w:color w:val="auto"/>
        </w:rPr>
      </w:pPr>
    </w:p>
    <w:p w14:paraId="4AD56264" w14:textId="77777777" w:rsidR="001346EE" w:rsidRPr="00BB7742" w:rsidRDefault="001346EE" w:rsidP="005E60B8">
      <w:pPr>
        <w:rPr>
          <w:color w:val="auto"/>
        </w:rPr>
      </w:pPr>
    </w:p>
    <w:p w14:paraId="772C74A9" w14:textId="77777777" w:rsidR="001346EE" w:rsidRPr="00BB7742" w:rsidRDefault="00614FB8">
      <w:pPr>
        <w:spacing w:line="259" w:lineRule="auto"/>
        <w:jc w:val="left"/>
        <w:rPr>
          <w:b/>
          <w:bCs/>
          <w:color w:val="auto"/>
        </w:rPr>
      </w:pPr>
      <w:r w:rsidRPr="00BB7742">
        <w:rPr>
          <w:b/>
          <w:bCs/>
          <w:color w:val="auto"/>
        </w:rPr>
        <w:br w:type="page"/>
      </w:r>
    </w:p>
    <w:p w14:paraId="7F846B88" w14:textId="77777777" w:rsidR="001346EE" w:rsidRPr="00BB7742" w:rsidRDefault="001346EE" w:rsidP="00601BAB">
      <w:pPr>
        <w:rPr>
          <w:b/>
          <w:bCs/>
          <w:color w:val="auto"/>
        </w:rPr>
        <w:sectPr w:rsidR="001346EE" w:rsidRPr="00BB7742" w:rsidSect="001346EE">
          <w:pgSz w:w="11906" w:h="16838"/>
          <w:pgMar w:top="1440" w:right="1440" w:bottom="1440" w:left="1440" w:header="708" w:footer="708" w:gutter="0"/>
          <w:cols w:space="708"/>
          <w:docGrid w:linePitch="360"/>
        </w:sectPr>
      </w:pPr>
    </w:p>
    <w:p w14:paraId="161E2F3A" w14:textId="77777777" w:rsidR="004B3F28" w:rsidRPr="00BB7742" w:rsidRDefault="00614FB8" w:rsidP="00601BAB">
      <w:pPr>
        <w:jc w:val="center"/>
        <w:rPr>
          <w:color w:val="auto"/>
        </w:rPr>
      </w:pPr>
      <w:r w:rsidRPr="00BB7742">
        <w:rPr>
          <w:noProof/>
          <w:color w:val="auto"/>
          <w:lang w:val="en-IN" w:eastAsia="en-IN"/>
        </w:rPr>
        <w:lastRenderedPageBreak/>
        <w:drawing>
          <wp:inline distT="0" distB="0" distL="0" distR="0" wp14:anchorId="0B472ECF" wp14:editId="44DB7E8F">
            <wp:extent cx="8067675" cy="491008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160117" name=""/>
                    <pic:cNvPicPr/>
                  </pic:nvPicPr>
                  <pic:blipFill>
                    <a:blip r:embed="rId17"/>
                    <a:stretch>
                      <a:fillRect/>
                    </a:stretch>
                  </pic:blipFill>
                  <pic:spPr>
                    <a:xfrm>
                      <a:off x="0" y="0"/>
                      <a:ext cx="8088586" cy="4922807"/>
                    </a:xfrm>
                    <a:prstGeom prst="rect">
                      <a:avLst/>
                    </a:prstGeom>
                  </pic:spPr>
                </pic:pic>
              </a:graphicData>
            </a:graphic>
          </wp:inline>
        </w:drawing>
      </w:r>
    </w:p>
    <w:p w14:paraId="1F06906D" w14:textId="77777777" w:rsidR="00DD46F2" w:rsidRPr="00BB7742" w:rsidRDefault="00614FB8" w:rsidP="001E7F95">
      <w:pPr>
        <w:jc w:val="center"/>
        <w:rPr>
          <w:color w:val="auto"/>
        </w:rPr>
      </w:pPr>
      <w:r w:rsidRPr="00BB7742">
        <w:rPr>
          <w:b/>
          <w:bCs/>
          <w:color w:val="auto"/>
        </w:rPr>
        <w:t xml:space="preserve">Figure </w:t>
      </w:r>
      <w:r w:rsidR="00652809" w:rsidRPr="00BB7742">
        <w:rPr>
          <w:b/>
          <w:bCs/>
          <w:color w:val="auto"/>
        </w:rPr>
        <w:t>4</w:t>
      </w:r>
      <w:r w:rsidRPr="00BB7742">
        <w:rPr>
          <w:b/>
          <w:bCs/>
          <w:color w:val="auto"/>
        </w:rPr>
        <w:t>: Project Gantt Chart</w:t>
      </w:r>
    </w:p>
    <w:p w14:paraId="59DF5C98" w14:textId="77777777" w:rsidR="001346EE" w:rsidRPr="00BB7742" w:rsidRDefault="00614FB8" w:rsidP="00BA4864">
      <w:pPr>
        <w:jc w:val="center"/>
        <w:rPr>
          <w:rFonts w:eastAsiaTheme="majorEastAsia" w:cstheme="majorBidi"/>
          <w:b/>
          <w:color w:val="auto"/>
          <w:szCs w:val="26"/>
        </w:rPr>
      </w:pPr>
      <w:r w:rsidRPr="00BB7742">
        <w:rPr>
          <w:color w:val="auto"/>
        </w:rPr>
        <w:t>(Source: Created by the author using MS Project)</w:t>
      </w:r>
      <w:r w:rsidRPr="00BB7742">
        <w:rPr>
          <w:color w:val="auto"/>
        </w:rPr>
        <w:br w:type="page"/>
      </w:r>
    </w:p>
    <w:p w14:paraId="68F0197E" w14:textId="77777777" w:rsidR="001346EE" w:rsidRPr="00BB7742" w:rsidRDefault="001346EE" w:rsidP="00A9413D">
      <w:pPr>
        <w:pStyle w:val="Heading2"/>
        <w:rPr>
          <w:color w:val="auto"/>
        </w:rPr>
        <w:sectPr w:rsidR="001346EE" w:rsidRPr="00BB7742" w:rsidSect="001346EE">
          <w:pgSz w:w="16838" w:h="11906" w:orient="landscape"/>
          <w:pgMar w:top="1440" w:right="1440" w:bottom="1440" w:left="1440" w:header="708" w:footer="708" w:gutter="0"/>
          <w:cols w:space="708"/>
          <w:docGrid w:linePitch="360"/>
        </w:sectPr>
      </w:pPr>
    </w:p>
    <w:p w14:paraId="5E0EF4A7" w14:textId="77777777" w:rsidR="006447E6" w:rsidRPr="00BB7742" w:rsidRDefault="00614FB8" w:rsidP="00A9413D">
      <w:pPr>
        <w:pStyle w:val="Heading2"/>
        <w:rPr>
          <w:color w:val="auto"/>
        </w:rPr>
      </w:pPr>
      <w:bookmarkStart w:id="36" w:name="_Toc45479451"/>
      <w:bookmarkStart w:id="37" w:name="_Toc45658163"/>
      <w:r w:rsidRPr="00BB7742">
        <w:rPr>
          <w:color w:val="auto"/>
        </w:rPr>
        <w:lastRenderedPageBreak/>
        <w:t>2.17 Critical Path Analysis</w:t>
      </w:r>
      <w:bookmarkEnd w:id="36"/>
      <w:bookmarkEnd w:id="37"/>
    </w:p>
    <w:p w14:paraId="7ECC8A7F" w14:textId="77777777" w:rsidR="00A9413D" w:rsidRPr="00BB7742" w:rsidRDefault="00614FB8" w:rsidP="00A9413D">
      <w:pPr>
        <w:rPr>
          <w:color w:val="auto"/>
        </w:rPr>
      </w:pPr>
      <w:r w:rsidRPr="00BB7742">
        <w:rPr>
          <w:color w:val="auto"/>
        </w:rPr>
        <w:t xml:space="preserve">In any project, the Critical Path implies a chain of linked activities of the projects that are significant for the project as they are capable of directly influencing the end date. </w:t>
      </w:r>
      <w:r w:rsidR="00E92B7E" w:rsidRPr="00BB7742">
        <w:rPr>
          <w:color w:val="auto"/>
        </w:rPr>
        <w:t xml:space="preserve">Any task that comprises under the critical Path has the capability of delaying the entire project if that individual activity itself get delayed </w:t>
      </w:r>
      <w:r w:rsidR="00A47FB0" w:rsidRPr="00BB7742">
        <w:rPr>
          <w:color w:val="auto"/>
        </w:rPr>
        <w:t>(</w:t>
      </w:r>
      <w:bookmarkStart w:id="38" w:name="_Hlk42529187"/>
      <w:r w:rsidR="00A47FB0" w:rsidRPr="00BB7742">
        <w:rPr>
          <w:color w:val="auto"/>
        </w:rPr>
        <w:t>Microsoft, 2020</w:t>
      </w:r>
      <w:bookmarkEnd w:id="38"/>
      <w:r w:rsidR="00A47FB0" w:rsidRPr="00BB7742">
        <w:rPr>
          <w:color w:val="auto"/>
        </w:rPr>
        <w:t>)</w:t>
      </w:r>
      <w:r w:rsidR="00541D02" w:rsidRPr="00BB7742">
        <w:rPr>
          <w:color w:val="auto"/>
        </w:rPr>
        <w:t xml:space="preserve">. The </w:t>
      </w:r>
      <w:r w:rsidR="00663E7A" w:rsidRPr="00BB7742">
        <w:rPr>
          <w:color w:val="auto"/>
        </w:rPr>
        <w:t>accomplishment</w:t>
      </w:r>
      <w:r w:rsidR="00541D02" w:rsidRPr="00BB7742">
        <w:rPr>
          <w:color w:val="auto"/>
        </w:rPr>
        <w:t xml:space="preserve"> of the last activity that is presented in the critical Path is the </w:t>
      </w:r>
      <w:r w:rsidR="00663E7A" w:rsidRPr="00BB7742">
        <w:rPr>
          <w:color w:val="auto"/>
        </w:rPr>
        <w:t>conclusion</w:t>
      </w:r>
      <w:r w:rsidR="00541D02" w:rsidRPr="00BB7742">
        <w:rPr>
          <w:color w:val="auto"/>
        </w:rPr>
        <w:t xml:space="preserve"> of the entire project considered. Moreover, the critical path aids in determining </w:t>
      </w:r>
      <w:r w:rsidR="00706328" w:rsidRPr="00BB7742">
        <w:rPr>
          <w:color w:val="auto"/>
        </w:rPr>
        <w:t xml:space="preserve">the </w:t>
      </w:r>
      <w:r w:rsidR="00663E7A" w:rsidRPr="00BB7742">
        <w:rPr>
          <w:color w:val="auto"/>
        </w:rPr>
        <w:t>contrast</w:t>
      </w:r>
      <w:r w:rsidR="00706328" w:rsidRPr="00BB7742">
        <w:rPr>
          <w:color w:val="auto"/>
        </w:rPr>
        <w:t xml:space="preserve"> between the planned and actual progress of the project that has been achieved and this is further facilitated by making the dependencies </w:t>
      </w:r>
      <w:r w:rsidR="0085599A" w:rsidRPr="00BB7742">
        <w:rPr>
          <w:color w:val="auto"/>
        </w:rPr>
        <w:t xml:space="preserve">clear and visible. Critical Path is also considered to reduce the entire project timeline, thereby saving time. For the current project, the Critical Path that has been determined is presented </w:t>
      </w:r>
      <w:r w:rsidR="00663E7A" w:rsidRPr="00BB7742">
        <w:rPr>
          <w:color w:val="auto"/>
        </w:rPr>
        <w:t>below</w:t>
      </w:r>
      <w:r w:rsidR="0085599A" w:rsidRPr="00BB7742">
        <w:rPr>
          <w:color w:val="auto"/>
        </w:rPr>
        <w:t>.</w:t>
      </w:r>
    </w:p>
    <w:p w14:paraId="07EA368E" w14:textId="77777777" w:rsidR="001346EE" w:rsidRPr="00BB7742" w:rsidRDefault="001346EE" w:rsidP="00A9413D">
      <w:pPr>
        <w:rPr>
          <w:color w:val="auto"/>
        </w:rPr>
      </w:pPr>
    </w:p>
    <w:p w14:paraId="3F3BA859" w14:textId="77777777" w:rsidR="001346EE" w:rsidRPr="00BB7742" w:rsidRDefault="001346EE" w:rsidP="00A9413D">
      <w:pPr>
        <w:rPr>
          <w:color w:val="auto"/>
        </w:rPr>
      </w:pPr>
    </w:p>
    <w:p w14:paraId="6EB63219" w14:textId="77777777" w:rsidR="001346EE" w:rsidRPr="00BB7742" w:rsidRDefault="001346EE" w:rsidP="00A9413D">
      <w:pPr>
        <w:rPr>
          <w:color w:val="auto"/>
        </w:rPr>
      </w:pPr>
    </w:p>
    <w:p w14:paraId="5EACEC21" w14:textId="77777777" w:rsidR="001346EE" w:rsidRPr="00BB7742" w:rsidRDefault="00614FB8">
      <w:pPr>
        <w:spacing w:line="259" w:lineRule="auto"/>
        <w:jc w:val="left"/>
        <w:rPr>
          <w:b/>
          <w:bCs/>
          <w:color w:val="auto"/>
        </w:rPr>
      </w:pPr>
      <w:r w:rsidRPr="00BB7742">
        <w:rPr>
          <w:b/>
          <w:bCs/>
          <w:color w:val="auto"/>
        </w:rPr>
        <w:br w:type="page"/>
      </w:r>
    </w:p>
    <w:p w14:paraId="2AEBA25B" w14:textId="77777777" w:rsidR="001346EE" w:rsidRPr="00BB7742" w:rsidRDefault="001346EE" w:rsidP="0085599A">
      <w:pPr>
        <w:jc w:val="center"/>
        <w:rPr>
          <w:b/>
          <w:bCs/>
          <w:color w:val="auto"/>
        </w:rPr>
        <w:sectPr w:rsidR="001346EE" w:rsidRPr="00BB7742" w:rsidSect="001346EE">
          <w:pgSz w:w="11906" w:h="16838"/>
          <w:pgMar w:top="1440" w:right="1440" w:bottom="1440" w:left="1440" w:header="708" w:footer="708" w:gutter="0"/>
          <w:cols w:space="708"/>
          <w:docGrid w:linePitch="360"/>
        </w:sectPr>
      </w:pPr>
    </w:p>
    <w:p w14:paraId="2CC033E8" w14:textId="77777777" w:rsidR="0085599A" w:rsidRPr="00BB7742" w:rsidRDefault="00614FB8" w:rsidP="0085599A">
      <w:pPr>
        <w:jc w:val="center"/>
        <w:rPr>
          <w:color w:val="auto"/>
        </w:rPr>
      </w:pPr>
      <w:r w:rsidRPr="00BB7742">
        <w:rPr>
          <w:noProof/>
          <w:color w:val="auto"/>
          <w:lang w:val="en-IN" w:eastAsia="en-IN"/>
        </w:rPr>
        <w:lastRenderedPageBreak/>
        <w:drawing>
          <wp:inline distT="0" distB="0" distL="0" distR="0" wp14:anchorId="3393191A" wp14:editId="2D36DC87">
            <wp:extent cx="8863330" cy="2857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654751" name=""/>
                    <pic:cNvPicPr/>
                  </pic:nvPicPr>
                  <pic:blipFill>
                    <a:blip r:embed="rId18"/>
                    <a:srcRect b="11920"/>
                    <a:stretch>
                      <a:fillRect/>
                    </a:stretch>
                  </pic:blipFill>
                  <pic:spPr bwMode="auto">
                    <a:xfrm>
                      <a:off x="0" y="0"/>
                      <a:ext cx="8863330" cy="2857500"/>
                    </a:xfrm>
                    <a:prstGeom prst="rect">
                      <a:avLst/>
                    </a:prstGeom>
                    <a:ln>
                      <a:noFill/>
                    </a:ln>
                    <a:extLst>
                      <a:ext uri="{53640926-AAD7-44D8-BBD7-CCE9431645EC}">
                        <a14:shadowObscured xmlns:a14="http://schemas.microsoft.com/office/drawing/2010/main"/>
                      </a:ext>
                    </a:extLst>
                  </pic:spPr>
                </pic:pic>
              </a:graphicData>
            </a:graphic>
          </wp:inline>
        </w:drawing>
      </w:r>
    </w:p>
    <w:p w14:paraId="6494239F" w14:textId="77777777" w:rsidR="00954EA4" w:rsidRPr="00BB7742" w:rsidRDefault="00614FB8" w:rsidP="0085599A">
      <w:pPr>
        <w:jc w:val="center"/>
        <w:rPr>
          <w:color w:val="auto"/>
        </w:rPr>
      </w:pPr>
      <w:r w:rsidRPr="00BB7742">
        <w:rPr>
          <w:noProof/>
          <w:color w:val="auto"/>
          <w:lang w:val="en-IN" w:eastAsia="en-IN"/>
        </w:rPr>
        <w:drawing>
          <wp:inline distT="0" distB="0" distL="0" distR="0" wp14:anchorId="2CB6F7F8" wp14:editId="02539F2B">
            <wp:extent cx="8863330" cy="16668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15470" name=""/>
                    <pic:cNvPicPr/>
                  </pic:nvPicPr>
                  <pic:blipFill>
                    <a:blip r:embed="rId19"/>
                    <a:srcRect t="20219" b="40467"/>
                    <a:stretch>
                      <a:fillRect/>
                    </a:stretch>
                  </pic:blipFill>
                  <pic:spPr bwMode="auto">
                    <a:xfrm>
                      <a:off x="0" y="0"/>
                      <a:ext cx="8863330" cy="1666875"/>
                    </a:xfrm>
                    <a:prstGeom prst="rect">
                      <a:avLst/>
                    </a:prstGeom>
                    <a:ln>
                      <a:noFill/>
                    </a:ln>
                    <a:extLst>
                      <a:ext uri="{53640926-AAD7-44D8-BBD7-CCE9431645EC}">
                        <a14:shadowObscured xmlns:a14="http://schemas.microsoft.com/office/drawing/2010/main"/>
                      </a:ext>
                    </a:extLst>
                  </pic:spPr>
                </pic:pic>
              </a:graphicData>
            </a:graphic>
          </wp:inline>
        </w:drawing>
      </w:r>
    </w:p>
    <w:p w14:paraId="22276A86" w14:textId="77777777" w:rsidR="004C502F" w:rsidRPr="00BB7742" w:rsidRDefault="00614FB8" w:rsidP="0085599A">
      <w:pPr>
        <w:jc w:val="center"/>
        <w:rPr>
          <w:color w:val="auto"/>
        </w:rPr>
      </w:pPr>
      <w:r w:rsidRPr="00BB7742">
        <w:rPr>
          <w:noProof/>
          <w:color w:val="auto"/>
          <w:lang w:val="en-IN" w:eastAsia="en-IN"/>
        </w:rPr>
        <w:lastRenderedPageBreak/>
        <w:drawing>
          <wp:inline distT="0" distB="0" distL="0" distR="0" wp14:anchorId="5D0DDF54" wp14:editId="783D87E2">
            <wp:extent cx="5100955" cy="1809750"/>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886579" name=""/>
                    <pic:cNvPicPr/>
                  </pic:nvPicPr>
                  <pic:blipFill>
                    <a:blip r:embed="rId20"/>
                    <a:srcRect t="35398" b="33027"/>
                    <a:stretch>
                      <a:fillRect/>
                    </a:stretch>
                  </pic:blipFill>
                  <pic:spPr bwMode="auto">
                    <a:xfrm>
                      <a:off x="0" y="0"/>
                      <a:ext cx="5100955" cy="1809750"/>
                    </a:xfrm>
                    <a:prstGeom prst="rect">
                      <a:avLst/>
                    </a:prstGeom>
                    <a:ln>
                      <a:noFill/>
                    </a:ln>
                    <a:extLst>
                      <a:ext uri="{53640926-AAD7-44D8-BBD7-CCE9431645EC}">
                        <a14:shadowObscured xmlns:a14="http://schemas.microsoft.com/office/drawing/2010/main"/>
                      </a:ext>
                    </a:extLst>
                  </pic:spPr>
                </pic:pic>
              </a:graphicData>
            </a:graphic>
          </wp:inline>
        </w:drawing>
      </w:r>
    </w:p>
    <w:p w14:paraId="5D2E4F66" w14:textId="77777777" w:rsidR="00954EA4" w:rsidRPr="00BB7742" w:rsidRDefault="00954EA4" w:rsidP="0085599A">
      <w:pPr>
        <w:jc w:val="center"/>
        <w:rPr>
          <w:color w:val="auto"/>
        </w:rPr>
      </w:pPr>
    </w:p>
    <w:p w14:paraId="54A8E926" w14:textId="77777777" w:rsidR="00DD46F2" w:rsidRPr="00BB7742" w:rsidRDefault="00614FB8" w:rsidP="0085599A">
      <w:pPr>
        <w:jc w:val="center"/>
        <w:rPr>
          <w:color w:val="auto"/>
        </w:rPr>
      </w:pPr>
      <w:r w:rsidRPr="00BB7742">
        <w:rPr>
          <w:b/>
          <w:bCs/>
          <w:color w:val="auto"/>
        </w:rPr>
        <w:t xml:space="preserve">Figure </w:t>
      </w:r>
      <w:r w:rsidR="00652809" w:rsidRPr="00BB7742">
        <w:rPr>
          <w:b/>
          <w:bCs/>
          <w:color w:val="auto"/>
        </w:rPr>
        <w:t>5</w:t>
      </w:r>
      <w:r w:rsidRPr="00BB7742">
        <w:rPr>
          <w:b/>
          <w:bCs/>
          <w:color w:val="auto"/>
        </w:rPr>
        <w:t>: Critical Path of the Project</w:t>
      </w:r>
    </w:p>
    <w:p w14:paraId="6F0542A0" w14:textId="77777777" w:rsidR="0085599A" w:rsidRPr="00BB7742" w:rsidRDefault="00614FB8" w:rsidP="0085599A">
      <w:pPr>
        <w:jc w:val="center"/>
        <w:rPr>
          <w:color w:val="auto"/>
        </w:rPr>
      </w:pPr>
      <w:r w:rsidRPr="00BB7742">
        <w:rPr>
          <w:color w:val="auto"/>
        </w:rPr>
        <w:t>(Source: Created by the author using MS Project)</w:t>
      </w:r>
    </w:p>
    <w:p w14:paraId="37D9DC93" w14:textId="77777777" w:rsidR="001346EE" w:rsidRPr="00BB7742" w:rsidRDefault="001346EE" w:rsidP="0085599A">
      <w:pPr>
        <w:jc w:val="center"/>
        <w:rPr>
          <w:color w:val="auto"/>
        </w:rPr>
      </w:pPr>
    </w:p>
    <w:p w14:paraId="3BEFD556" w14:textId="77777777" w:rsidR="001346EE" w:rsidRPr="00BB7742" w:rsidRDefault="00614FB8">
      <w:pPr>
        <w:spacing w:line="259" w:lineRule="auto"/>
        <w:jc w:val="left"/>
        <w:rPr>
          <w:rFonts w:eastAsiaTheme="majorEastAsia" w:cstheme="majorBidi"/>
          <w:b/>
          <w:color w:val="auto"/>
          <w:szCs w:val="32"/>
        </w:rPr>
      </w:pPr>
      <w:r w:rsidRPr="00BB7742">
        <w:rPr>
          <w:color w:val="auto"/>
        </w:rPr>
        <w:br w:type="page"/>
      </w:r>
    </w:p>
    <w:p w14:paraId="7AD8073A" w14:textId="77777777" w:rsidR="001346EE" w:rsidRPr="00BB7742" w:rsidRDefault="001346EE" w:rsidP="002C5390">
      <w:pPr>
        <w:pStyle w:val="Heading1"/>
        <w:rPr>
          <w:color w:val="auto"/>
        </w:rPr>
        <w:sectPr w:rsidR="001346EE" w:rsidRPr="00BB7742" w:rsidSect="001346EE">
          <w:pgSz w:w="16838" w:h="11906" w:orient="landscape"/>
          <w:pgMar w:top="1440" w:right="1440" w:bottom="1440" w:left="1440" w:header="708" w:footer="708" w:gutter="0"/>
          <w:cols w:space="708"/>
          <w:docGrid w:linePitch="360"/>
        </w:sectPr>
      </w:pPr>
    </w:p>
    <w:p w14:paraId="4C9A24BF" w14:textId="77777777" w:rsidR="00672D65" w:rsidRPr="00BB7742" w:rsidRDefault="00614FB8" w:rsidP="00107107">
      <w:pPr>
        <w:pStyle w:val="Heading2"/>
        <w:rPr>
          <w:color w:val="auto"/>
        </w:rPr>
      </w:pPr>
      <w:bookmarkStart w:id="39" w:name="_Toc45658164"/>
      <w:bookmarkStart w:id="40" w:name="_Toc45479452"/>
      <w:r w:rsidRPr="00BB7742">
        <w:rPr>
          <w:color w:val="auto"/>
        </w:rPr>
        <w:lastRenderedPageBreak/>
        <w:t>2.18 Project Life Cycle</w:t>
      </w:r>
      <w:bookmarkEnd w:id="39"/>
    </w:p>
    <w:p w14:paraId="508083C9" w14:textId="77777777" w:rsidR="00107107" w:rsidRPr="00BB7742" w:rsidRDefault="00614FB8" w:rsidP="00107107">
      <w:pPr>
        <w:rPr>
          <w:color w:val="auto"/>
        </w:rPr>
      </w:pPr>
      <w:r w:rsidRPr="00BB7742">
        <w:rPr>
          <w:color w:val="auto"/>
        </w:rPr>
        <w:t>Project life cycle implies the sequence of phases which a project undergoes through, since its imitation till its closure.</w:t>
      </w:r>
      <w:r w:rsidR="00AF7689" w:rsidRPr="00BB7742">
        <w:rPr>
          <w:color w:val="auto"/>
        </w:rPr>
        <w:t xml:space="preserve"> The number and sequence of the entire cycle are determined based on varied factors associated with the project</w:t>
      </w:r>
      <w:r w:rsidR="00D20238" w:rsidRPr="00BB7742">
        <w:rPr>
          <w:color w:val="auto"/>
        </w:rPr>
        <w:t xml:space="preserve"> (Thomson, El-Haram and Emmanuel, 2011)</w:t>
      </w:r>
      <w:r w:rsidR="00AF7689" w:rsidRPr="00BB7742">
        <w:rPr>
          <w:color w:val="auto"/>
        </w:rPr>
        <w:t xml:space="preserve">. </w:t>
      </w:r>
      <w:r w:rsidR="00943E60" w:rsidRPr="00BB7742">
        <w:rPr>
          <w:color w:val="auto"/>
        </w:rPr>
        <w:t xml:space="preserve">The project life cycle (PLC) for the current project can be determined from the WBS, whereby all the stages of the </w:t>
      </w:r>
      <w:r w:rsidR="00D20238" w:rsidRPr="00BB7742">
        <w:rPr>
          <w:color w:val="auto"/>
        </w:rPr>
        <w:t>PLC have</w:t>
      </w:r>
      <w:r w:rsidR="00943E60" w:rsidRPr="00BB7742">
        <w:rPr>
          <w:color w:val="auto"/>
        </w:rPr>
        <w:t xml:space="preserve"> been highlighted along with the milestones that </w:t>
      </w:r>
      <w:r w:rsidR="003F39A7" w:rsidRPr="00BB7742">
        <w:rPr>
          <w:color w:val="auto"/>
        </w:rPr>
        <w:t>imply the completion of one project stage.</w:t>
      </w:r>
    </w:p>
    <w:p w14:paraId="6D4C8C09" w14:textId="77777777" w:rsidR="006D376F" w:rsidRPr="00BB7742" w:rsidRDefault="00614FB8" w:rsidP="006E589F">
      <w:pPr>
        <w:pStyle w:val="Heading2"/>
        <w:rPr>
          <w:color w:val="auto"/>
        </w:rPr>
      </w:pPr>
      <w:bookmarkStart w:id="41" w:name="_Toc45658165"/>
      <w:r w:rsidRPr="00BB7742">
        <w:rPr>
          <w:color w:val="auto"/>
        </w:rPr>
        <w:t>2.19 Resource Plan</w:t>
      </w:r>
      <w:bookmarkEnd w:id="41"/>
    </w:p>
    <w:p w14:paraId="2CA52331" w14:textId="77777777" w:rsidR="006E589F" w:rsidRPr="00BB7742" w:rsidRDefault="00614FB8" w:rsidP="006E589F">
      <w:pPr>
        <w:rPr>
          <w:color w:val="auto"/>
        </w:rPr>
      </w:pPr>
      <w:r w:rsidRPr="00BB7742">
        <w:rPr>
          <w:color w:val="auto"/>
        </w:rPr>
        <w:t xml:space="preserve">Resources for the current project would majorly comprise of the funds needed for the project budget, and the computer system with the necessary software that would facilitate the development of the mobile application. </w:t>
      </w:r>
    </w:p>
    <w:p w14:paraId="5643D442" w14:textId="77777777" w:rsidR="006D376F" w:rsidRPr="00BB7742" w:rsidRDefault="00614FB8" w:rsidP="006E589F">
      <w:pPr>
        <w:pStyle w:val="Heading2"/>
        <w:rPr>
          <w:color w:val="auto"/>
        </w:rPr>
      </w:pPr>
      <w:bookmarkStart w:id="42" w:name="_Toc45658166"/>
      <w:r w:rsidRPr="00BB7742">
        <w:rPr>
          <w:color w:val="auto"/>
        </w:rPr>
        <w:t>2.20 Change Management Plan</w:t>
      </w:r>
      <w:bookmarkEnd w:id="42"/>
    </w:p>
    <w:p w14:paraId="0332D06E" w14:textId="77777777" w:rsidR="006E589F" w:rsidRPr="00BB7742" w:rsidRDefault="00614FB8" w:rsidP="006E589F">
      <w:pPr>
        <w:rPr>
          <w:color w:val="auto"/>
        </w:rPr>
      </w:pPr>
      <w:r w:rsidRPr="00BB7742">
        <w:rPr>
          <w:color w:val="auto"/>
        </w:rPr>
        <w:t xml:space="preserve">In any project, change may be required to be made, as per the circumstances that are encountered during the project progress. The change is planned based on the critical path analysis as it allows determining those tasks that can be altered </w:t>
      </w:r>
      <w:r w:rsidR="003E363E" w:rsidRPr="00BB7742">
        <w:rPr>
          <w:color w:val="auto"/>
        </w:rPr>
        <w:t xml:space="preserve">such that the entire project duration is not affected in any manner. The same approach shall also be used </w:t>
      </w:r>
      <w:r w:rsidR="00FF3E0D">
        <w:rPr>
          <w:color w:val="auto"/>
        </w:rPr>
        <w:t>concerning</w:t>
      </w:r>
      <w:r w:rsidR="003E363E" w:rsidRPr="00BB7742">
        <w:rPr>
          <w:color w:val="auto"/>
        </w:rPr>
        <w:t xml:space="preserve"> the current project. </w:t>
      </w:r>
    </w:p>
    <w:p w14:paraId="4F72C761" w14:textId="77777777" w:rsidR="00C51BD1" w:rsidRPr="00BB7742" w:rsidRDefault="00614FB8" w:rsidP="002C5390">
      <w:pPr>
        <w:pStyle w:val="Heading1"/>
        <w:rPr>
          <w:color w:val="auto"/>
        </w:rPr>
      </w:pPr>
      <w:bookmarkStart w:id="43" w:name="_Toc45658167"/>
      <w:r w:rsidRPr="00BB7742">
        <w:rPr>
          <w:color w:val="auto"/>
        </w:rPr>
        <w:t>3.0 Stakeholder Analysis</w:t>
      </w:r>
      <w:bookmarkEnd w:id="40"/>
      <w:bookmarkEnd w:id="43"/>
    </w:p>
    <w:p w14:paraId="0157AFA8" w14:textId="77777777" w:rsidR="001E521B" w:rsidRPr="00BB7742" w:rsidRDefault="00614FB8" w:rsidP="001E521B">
      <w:pPr>
        <w:rPr>
          <w:color w:val="auto"/>
        </w:rPr>
      </w:pPr>
      <w:r>
        <w:rPr>
          <w:color w:val="auto"/>
        </w:rPr>
        <w:t>By</w:t>
      </w:r>
      <w:r w:rsidR="00180598" w:rsidRPr="00BB7742">
        <w:rPr>
          <w:color w:val="auto"/>
        </w:rPr>
        <w:t xml:space="preserve"> using suitable analysis and assessment matrix, it is important to determine, the power, </w:t>
      </w:r>
      <w:r w:rsidR="00974F56" w:rsidRPr="00BB7742">
        <w:rPr>
          <w:color w:val="auto"/>
        </w:rPr>
        <w:t>influence,</w:t>
      </w:r>
      <w:r w:rsidR="00180598" w:rsidRPr="00BB7742">
        <w:rPr>
          <w:color w:val="auto"/>
        </w:rPr>
        <w:t xml:space="preserve"> and interest of the key stakeholders at the initial stage of the project to avoid any kind of discrepancy at a later stage</w:t>
      </w:r>
      <w:r w:rsidR="009E018C" w:rsidRPr="00BB7742">
        <w:rPr>
          <w:color w:val="auto"/>
        </w:rPr>
        <w:t xml:space="preserve"> of the project</w:t>
      </w:r>
      <w:r w:rsidR="00974F56" w:rsidRPr="00BB7742">
        <w:rPr>
          <w:color w:val="auto"/>
        </w:rPr>
        <w:t xml:space="preserve"> (</w:t>
      </w:r>
      <w:proofErr w:type="spellStart"/>
      <w:r w:rsidR="000E06F1" w:rsidRPr="00BB7742">
        <w:rPr>
          <w:color w:val="auto"/>
        </w:rPr>
        <w:t>Aaltonen</w:t>
      </w:r>
      <w:proofErr w:type="spellEnd"/>
      <w:r w:rsidR="000E06F1" w:rsidRPr="00BB7742">
        <w:rPr>
          <w:color w:val="auto"/>
        </w:rPr>
        <w:t>, 2011</w:t>
      </w:r>
      <w:r w:rsidR="00974F56" w:rsidRPr="00BB7742">
        <w:rPr>
          <w:color w:val="auto"/>
        </w:rPr>
        <w:t>)</w:t>
      </w:r>
      <w:r w:rsidR="009E018C" w:rsidRPr="00BB7742">
        <w:rPr>
          <w:color w:val="auto"/>
        </w:rPr>
        <w:t xml:space="preserve">. </w:t>
      </w:r>
      <w:r w:rsidR="00974F56" w:rsidRPr="00BB7742">
        <w:rPr>
          <w:color w:val="auto"/>
        </w:rPr>
        <w:t xml:space="preserve">The key stakeholders that have been identified to significantly contribute to </w:t>
      </w:r>
      <w:r w:rsidR="000B583F" w:rsidRPr="00BB7742">
        <w:rPr>
          <w:color w:val="auto"/>
        </w:rPr>
        <w:t>this</w:t>
      </w:r>
      <w:r w:rsidR="00974F56" w:rsidRPr="00BB7742">
        <w:rPr>
          <w:color w:val="auto"/>
        </w:rPr>
        <w:t xml:space="preserve"> project are listed </w:t>
      </w:r>
      <w:r w:rsidR="000B583F" w:rsidRPr="00BB7742">
        <w:rPr>
          <w:color w:val="auto"/>
        </w:rPr>
        <w:t>below</w:t>
      </w:r>
      <w:r w:rsidR="00974F56" w:rsidRPr="00BB7742">
        <w:rPr>
          <w:color w:val="auto"/>
        </w:rPr>
        <w:t xml:space="preserve">. </w:t>
      </w:r>
    </w:p>
    <w:p w14:paraId="1BFA7B3A" w14:textId="77777777" w:rsidR="0002194E" w:rsidRPr="00BB7742" w:rsidRDefault="00614FB8" w:rsidP="0002194E">
      <w:pPr>
        <w:rPr>
          <w:color w:val="auto"/>
        </w:rPr>
      </w:pPr>
      <w:r w:rsidRPr="00BB7742">
        <w:rPr>
          <w:color w:val="auto"/>
        </w:rPr>
        <w:t>1. Project Manager - Ralitsa Nedeva</w:t>
      </w:r>
    </w:p>
    <w:p w14:paraId="73562694" w14:textId="77777777" w:rsidR="0002194E" w:rsidRPr="00BB7742" w:rsidRDefault="00614FB8" w:rsidP="0002194E">
      <w:pPr>
        <w:rPr>
          <w:color w:val="auto"/>
        </w:rPr>
      </w:pPr>
      <w:r w:rsidRPr="00BB7742">
        <w:rPr>
          <w:color w:val="auto"/>
        </w:rPr>
        <w:t xml:space="preserve">2. Managing Director - </w:t>
      </w:r>
      <w:proofErr w:type="spellStart"/>
      <w:r w:rsidRPr="00BB7742">
        <w:rPr>
          <w:color w:val="auto"/>
        </w:rPr>
        <w:t>Femina</w:t>
      </w:r>
      <w:proofErr w:type="spellEnd"/>
      <w:r w:rsidRPr="00BB7742">
        <w:rPr>
          <w:color w:val="auto"/>
        </w:rPr>
        <w:t xml:space="preserve"> Angeles</w:t>
      </w:r>
    </w:p>
    <w:p w14:paraId="4B12DE2F" w14:textId="77777777" w:rsidR="0002194E" w:rsidRPr="00BB7742" w:rsidRDefault="00614FB8" w:rsidP="0002194E">
      <w:pPr>
        <w:rPr>
          <w:color w:val="auto"/>
        </w:rPr>
      </w:pPr>
      <w:r w:rsidRPr="00BB7742">
        <w:rPr>
          <w:color w:val="auto"/>
        </w:rPr>
        <w:t>3. Project Sponsor - Madalina Maria</w:t>
      </w:r>
      <w:r w:rsidR="00D5723B" w:rsidRPr="00BB7742">
        <w:rPr>
          <w:color w:val="auto"/>
        </w:rPr>
        <w:t>, University Finance Director</w:t>
      </w:r>
    </w:p>
    <w:p w14:paraId="2DE28E36" w14:textId="77777777" w:rsidR="0002194E" w:rsidRPr="00BB7742" w:rsidRDefault="00614FB8" w:rsidP="0002194E">
      <w:pPr>
        <w:rPr>
          <w:color w:val="auto"/>
        </w:rPr>
      </w:pPr>
      <w:r w:rsidRPr="00BB7742">
        <w:rPr>
          <w:color w:val="auto"/>
        </w:rPr>
        <w:t xml:space="preserve">4. Developers Team </w:t>
      </w:r>
    </w:p>
    <w:p w14:paraId="67767EFD" w14:textId="77777777" w:rsidR="0002194E" w:rsidRPr="00BB7742" w:rsidRDefault="00614FB8" w:rsidP="0002194E">
      <w:pPr>
        <w:rPr>
          <w:color w:val="auto"/>
        </w:rPr>
      </w:pPr>
      <w:r w:rsidRPr="00BB7742">
        <w:rPr>
          <w:color w:val="auto"/>
        </w:rPr>
        <w:t xml:space="preserve">5. Operations Director - Anna Maria </w:t>
      </w:r>
    </w:p>
    <w:p w14:paraId="47F293CA" w14:textId="77777777" w:rsidR="0002194E" w:rsidRPr="00BB7742" w:rsidRDefault="00614FB8" w:rsidP="0002194E">
      <w:pPr>
        <w:rPr>
          <w:color w:val="auto"/>
        </w:rPr>
      </w:pPr>
      <w:r w:rsidRPr="00BB7742">
        <w:rPr>
          <w:color w:val="auto"/>
        </w:rPr>
        <w:t xml:space="preserve">6. Representatives from University Clubs and Societies </w:t>
      </w:r>
    </w:p>
    <w:p w14:paraId="401C8B18" w14:textId="77777777" w:rsidR="00E779B4" w:rsidRPr="00BB7742" w:rsidRDefault="00614FB8" w:rsidP="00DD46F2">
      <w:pPr>
        <w:rPr>
          <w:color w:val="auto"/>
        </w:rPr>
      </w:pPr>
      <w:r w:rsidRPr="00BB7742">
        <w:rPr>
          <w:color w:val="auto"/>
        </w:rPr>
        <w:lastRenderedPageBreak/>
        <w:t>The influence o</w:t>
      </w:r>
      <w:r w:rsidR="005D55DF" w:rsidRPr="00BB7742">
        <w:rPr>
          <w:color w:val="auto"/>
        </w:rPr>
        <w:t>f</w:t>
      </w:r>
      <w:r w:rsidRPr="00BB7742">
        <w:rPr>
          <w:color w:val="auto"/>
        </w:rPr>
        <w:t xml:space="preserve"> power and interest of these stakeholders can be </w:t>
      </w:r>
      <w:proofErr w:type="spellStart"/>
      <w:r w:rsidR="000B583F" w:rsidRPr="00BB7742">
        <w:rPr>
          <w:color w:val="auto"/>
        </w:rPr>
        <w:t>identifiedusing</w:t>
      </w:r>
      <w:proofErr w:type="spellEnd"/>
      <w:r w:rsidR="000B583F" w:rsidRPr="00BB7742">
        <w:rPr>
          <w:color w:val="auto"/>
        </w:rPr>
        <w:t xml:space="preserve"> the </w:t>
      </w:r>
      <w:r w:rsidRPr="00BB7742">
        <w:rPr>
          <w:color w:val="auto"/>
        </w:rPr>
        <w:t>stakeholder analysis matrix</w:t>
      </w:r>
      <w:r w:rsidR="00CA18C3" w:rsidRPr="00BB7742">
        <w:rPr>
          <w:color w:val="auto"/>
        </w:rPr>
        <w:t xml:space="preserve">, which is a vital step in project management. The stakeholder analysis matrix or template is used for identifying the significant stakeholders of the project and differentiating them </w:t>
      </w:r>
      <w:r w:rsidR="00BB6658" w:rsidRPr="00BB7742">
        <w:rPr>
          <w:color w:val="auto"/>
        </w:rPr>
        <w:t xml:space="preserve">based </w:t>
      </w:r>
      <w:proofErr w:type="spellStart"/>
      <w:r w:rsidR="00BB6658" w:rsidRPr="00BB7742">
        <w:rPr>
          <w:color w:val="auto"/>
        </w:rPr>
        <w:t>on</w:t>
      </w:r>
      <w:r w:rsidR="00684C19" w:rsidRPr="00BB7742">
        <w:rPr>
          <w:color w:val="auto"/>
        </w:rPr>
        <w:t>the</w:t>
      </w:r>
      <w:proofErr w:type="spellEnd"/>
      <w:r w:rsidR="00684C19" w:rsidRPr="00BB7742">
        <w:rPr>
          <w:color w:val="auto"/>
        </w:rPr>
        <w:t xml:space="preserve"> level of </w:t>
      </w:r>
      <w:r w:rsidR="00CA18C3" w:rsidRPr="00BB7742">
        <w:rPr>
          <w:color w:val="auto"/>
        </w:rPr>
        <w:t>their influence</w:t>
      </w:r>
      <w:r w:rsidR="00684C19" w:rsidRPr="00BB7742">
        <w:rPr>
          <w:color w:val="auto"/>
        </w:rPr>
        <w:t xml:space="preserve"> and the </w:t>
      </w:r>
      <w:r w:rsidR="00BB6658" w:rsidRPr="00BB7742">
        <w:rPr>
          <w:color w:val="auto"/>
        </w:rPr>
        <w:t>way</w:t>
      </w:r>
      <w:r w:rsidR="00684C19" w:rsidRPr="00BB7742">
        <w:rPr>
          <w:color w:val="auto"/>
        </w:rPr>
        <w:t xml:space="preserve"> they shall be engaged with the project </w:t>
      </w:r>
      <w:r w:rsidR="00C9093E" w:rsidRPr="00BB7742">
        <w:rPr>
          <w:color w:val="auto"/>
        </w:rPr>
        <w:t xml:space="preserve">(Yang, 2014). The stakeholder analysis matrix for this project </w:t>
      </w:r>
      <w:r w:rsidRPr="00BB7742">
        <w:rPr>
          <w:color w:val="auto"/>
        </w:rPr>
        <w:t xml:space="preserve">can be represented as follows. </w:t>
      </w:r>
    </w:p>
    <w:p w14:paraId="2210E1FA" w14:textId="77777777" w:rsidR="006913E7" w:rsidRPr="00BB7742" w:rsidRDefault="00614FB8" w:rsidP="00E779B4">
      <w:pPr>
        <w:jc w:val="center"/>
        <w:rPr>
          <w:color w:val="auto"/>
        </w:rPr>
      </w:pPr>
      <w:r w:rsidRPr="00BB7742">
        <w:rPr>
          <w:noProof/>
          <w:color w:val="auto"/>
          <w:lang w:val="en-IN" w:eastAsia="en-IN"/>
        </w:rPr>
        <w:drawing>
          <wp:inline distT="0" distB="0" distL="0" distR="0" wp14:anchorId="6B92EF4C" wp14:editId="7EF31CBC">
            <wp:extent cx="5731510" cy="2133600"/>
            <wp:effectExtent l="0" t="0" r="2540" b="0"/>
            <wp:docPr id="131438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308266" name=""/>
                    <pic:cNvPicPr/>
                  </pic:nvPicPr>
                  <pic:blipFill>
                    <a:blip r:embed="rId21"/>
                    <a:stretch>
                      <a:fillRect/>
                    </a:stretch>
                  </pic:blipFill>
                  <pic:spPr>
                    <a:xfrm>
                      <a:off x="0" y="0"/>
                      <a:ext cx="5731510" cy="2133600"/>
                    </a:xfrm>
                    <a:prstGeom prst="rect">
                      <a:avLst/>
                    </a:prstGeom>
                  </pic:spPr>
                </pic:pic>
              </a:graphicData>
            </a:graphic>
          </wp:inline>
        </w:drawing>
      </w:r>
    </w:p>
    <w:p w14:paraId="7CB9E784" w14:textId="77777777" w:rsidR="00DD46F2" w:rsidRPr="00BB7742" w:rsidRDefault="00614FB8" w:rsidP="00E779B4">
      <w:pPr>
        <w:jc w:val="center"/>
        <w:rPr>
          <w:color w:val="auto"/>
        </w:rPr>
      </w:pPr>
      <w:r w:rsidRPr="00BB7742">
        <w:rPr>
          <w:b/>
          <w:bCs/>
          <w:color w:val="auto"/>
        </w:rPr>
        <w:t xml:space="preserve">Figure </w:t>
      </w:r>
      <w:r w:rsidR="00652809" w:rsidRPr="00BB7742">
        <w:rPr>
          <w:b/>
          <w:bCs/>
          <w:color w:val="auto"/>
        </w:rPr>
        <w:t>6</w:t>
      </w:r>
      <w:r w:rsidRPr="00BB7742">
        <w:rPr>
          <w:b/>
          <w:bCs/>
          <w:color w:val="auto"/>
        </w:rPr>
        <w:t>: Project Stakeholder Analysis Matrix</w:t>
      </w:r>
    </w:p>
    <w:p w14:paraId="02F3BFE6" w14:textId="77777777" w:rsidR="001346EE" w:rsidRPr="00BB7742" w:rsidRDefault="00614FB8" w:rsidP="00295542">
      <w:pPr>
        <w:jc w:val="center"/>
        <w:rPr>
          <w:color w:val="auto"/>
        </w:rPr>
      </w:pPr>
      <w:r w:rsidRPr="00BB7742">
        <w:rPr>
          <w:color w:val="auto"/>
        </w:rPr>
        <w:t>(Source: Created by author)</w:t>
      </w:r>
      <w:r w:rsidRPr="00BB7742">
        <w:rPr>
          <w:color w:val="auto"/>
        </w:rPr>
        <w:br w:type="page"/>
      </w:r>
    </w:p>
    <w:p w14:paraId="5C15814B" w14:textId="77777777" w:rsidR="001346EE" w:rsidRPr="00BB7742" w:rsidRDefault="001346EE" w:rsidP="001E521B">
      <w:pPr>
        <w:rPr>
          <w:color w:val="auto"/>
        </w:rPr>
        <w:sectPr w:rsidR="001346EE" w:rsidRPr="00BB7742" w:rsidSect="001346EE">
          <w:pgSz w:w="11906" w:h="16838"/>
          <w:pgMar w:top="1440" w:right="1440" w:bottom="1440" w:left="1440" w:header="709" w:footer="709" w:gutter="0"/>
          <w:cols w:space="708"/>
          <w:docGrid w:linePitch="360"/>
        </w:sectPr>
      </w:pPr>
    </w:p>
    <w:p w14:paraId="400DF091" w14:textId="77777777" w:rsidR="001E521B" w:rsidRPr="00BB7742" w:rsidRDefault="00614FB8" w:rsidP="001E521B">
      <w:pPr>
        <w:rPr>
          <w:color w:val="auto"/>
        </w:rPr>
      </w:pPr>
      <w:r w:rsidRPr="00BB7742">
        <w:rPr>
          <w:color w:val="auto"/>
        </w:rPr>
        <w:lastRenderedPageBreak/>
        <w:t xml:space="preserve">A detailed </w:t>
      </w:r>
      <w:r w:rsidR="000B583F" w:rsidRPr="00BB7742">
        <w:rPr>
          <w:color w:val="auto"/>
        </w:rPr>
        <w:t>investigation</w:t>
      </w:r>
      <w:r w:rsidRPr="00BB7742">
        <w:rPr>
          <w:color w:val="auto"/>
        </w:rPr>
        <w:t xml:space="preserve"> of the project stakeholders who are majorly associated with </w:t>
      </w:r>
      <w:r w:rsidR="000B583F" w:rsidRPr="00BB7742">
        <w:rPr>
          <w:color w:val="auto"/>
        </w:rPr>
        <w:t>this</w:t>
      </w:r>
      <w:r w:rsidRPr="00BB7742">
        <w:rPr>
          <w:color w:val="auto"/>
        </w:rPr>
        <w:t xml:space="preserve"> project </w:t>
      </w:r>
      <w:r w:rsidR="000B583F" w:rsidRPr="00BB7742">
        <w:rPr>
          <w:color w:val="auto"/>
        </w:rPr>
        <w:t>is</w:t>
      </w:r>
      <w:r w:rsidRPr="00BB7742">
        <w:rPr>
          <w:color w:val="auto"/>
        </w:rPr>
        <w:t xml:space="preserve"> presented </w:t>
      </w:r>
      <w:r w:rsidR="000B583F" w:rsidRPr="00BB7742">
        <w:rPr>
          <w:color w:val="auto"/>
        </w:rPr>
        <w:t>below</w:t>
      </w:r>
      <w:r w:rsidRPr="00BB7742">
        <w:rPr>
          <w:color w:val="auto"/>
        </w:rPr>
        <w:t>.</w:t>
      </w:r>
    </w:p>
    <w:p w14:paraId="71D2BEBE" w14:textId="77777777" w:rsidR="00CC6BFB" w:rsidRPr="00BB7742" w:rsidRDefault="00614FB8" w:rsidP="00F06754">
      <w:pPr>
        <w:jc w:val="center"/>
        <w:rPr>
          <w:color w:val="auto"/>
        </w:rPr>
      </w:pPr>
      <w:r w:rsidRPr="00BB7742">
        <w:rPr>
          <w:noProof/>
          <w:color w:val="auto"/>
          <w:lang w:val="en-IN" w:eastAsia="en-IN"/>
        </w:rPr>
        <w:drawing>
          <wp:inline distT="0" distB="0" distL="0" distR="0" wp14:anchorId="4FA24850" wp14:editId="1FBD142F">
            <wp:extent cx="8124825" cy="4314825"/>
            <wp:effectExtent l="0" t="0" r="9525" b="9525"/>
            <wp:docPr id="4" name="Picture 4"/>
            <wp:cNvGraphicFramePr/>
            <a:graphic xmlns:a="http://schemas.openxmlformats.org/drawingml/2006/main">
              <a:graphicData uri="http://schemas.openxmlformats.org/drawingml/2006/picture">
                <pic:pic xmlns:pic="http://schemas.openxmlformats.org/drawingml/2006/picture">
                  <pic:nvPicPr>
                    <pic:cNvPr id="498644788" name="Picture 2"/>
                    <pic:cNvPicPr/>
                  </pic:nvPicPr>
                  <pic:blipFill>
                    <a:blip r:embed="rId22"/>
                    <a:stretch>
                      <a:fillRect/>
                    </a:stretch>
                  </pic:blipFill>
                  <pic:spPr>
                    <a:xfrm>
                      <a:off x="0" y="0"/>
                      <a:ext cx="8124825" cy="4314825"/>
                    </a:xfrm>
                    <a:prstGeom prst="rect">
                      <a:avLst/>
                    </a:prstGeom>
                  </pic:spPr>
                </pic:pic>
              </a:graphicData>
            </a:graphic>
          </wp:inline>
        </w:drawing>
      </w:r>
    </w:p>
    <w:p w14:paraId="3CEC7795" w14:textId="77777777" w:rsidR="005B24FA" w:rsidRPr="00BB7742" w:rsidRDefault="00614FB8" w:rsidP="00CF77EA">
      <w:pPr>
        <w:jc w:val="center"/>
        <w:rPr>
          <w:color w:val="auto"/>
        </w:rPr>
      </w:pPr>
      <w:r w:rsidRPr="00BB7742">
        <w:rPr>
          <w:b/>
          <w:bCs/>
          <w:color w:val="auto"/>
        </w:rPr>
        <w:t xml:space="preserve">Figure </w:t>
      </w:r>
      <w:r w:rsidR="00652809" w:rsidRPr="00BB7742">
        <w:rPr>
          <w:b/>
          <w:bCs/>
          <w:color w:val="auto"/>
        </w:rPr>
        <w:t>7</w:t>
      </w:r>
      <w:r w:rsidRPr="00BB7742">
        <w:rPr>
          <w:b/>
          <w:bCs/>
          <w:color w:val="auto"/>
        </w:rPr>
        <w:t>: Project Stakeholder Analysis</w:t>
      </w:r>
    </w:p>
    <w:p w14:paraId="56B47302" w14:textId="77777777" w:rsidR="00ED3B08" w:rsidRPr="00BB7742" w:rsidRDefault="00614FB8" w:rsidP="00CF77EA">
      <w:pPr>
        <w:jc w:val="center"/>
        <w:rPr>
          <w:color w:val="auto"/>
        </w:rPr>
      </w:pPr>
      <w:r w:rsidRPr="00BB7742">
        <w:rPr>
          <w:color w:val="auto"/>
        </w:rPr>
        <w:t>(Source: Created by author)</w:t>
      </w:r>
      <w:r w:rsidRPr="00BB7742">
        <w:rPr>
          <w:color w:val="auto"/>
        </w:rPr>
        <w:br w:type="page"/>
      </w:r>
    </w:p>
    <w:p w14:paraId="63ACF26F" w14:textId="77777777" w:rsidR="00ED3B08" w:rsidRPr="00BB7742" w:rsidRDefault="00ED3B08" w:rsidP="001E521B">
      <w:pPr>
        <w:rPr>
          <w:color w:val="auto"/>
        </w:rPr>
        <w:sectPr w:rsidR="00ED3B08" w:rsidRPr="00BB7742" w:rsidSect="001346EE">
          <w:pgSz w:w="16838" w:h="11906" w:orient="landscape"/>
          <w:pgMar w:top="1440" w:right="1440" w:bottom="1440" w:left="1440" w:header="709" w:footer="709" w:gutter="0"/>
          <w:cols w:space="708"/>
          <w:docGrid w:linePitch="360"/>
        </w:sectPr>
      </w:pPr>
    </w:p>
    <w:p w14:paraId="7CDD7CF0" w14:textId="77777777" w:rsidR="00C51BD1" w:rsidRPr="00BB7742" w:rsidRDefault="00614FB8" w:rsidP="002C5390">
      <w:pPr>
        <w:pStyle w:val="Heading1"/>
        <w:rPr>
          <w:color w:val="auto"/>
        </w:rPr>
      </w:pPr>
      <w:bookmarkStart w:id="44" w:name="_Toc45479453"/>
      <w:bookmarkStart w:id="45" w:name="_Toc45658168"/>
      <w:r w:rsidRPr="00BB7742">
        <w:rPr>
          <w:color w:val="auto"/>
        </w:rPr>
        <w:lastRenderedPageBreak/>
        <w:t xml:space="preserve">4.0 Risk Management </w:t>
      </w:r>
      <w:r w:rsidR="001071E2" w:rsidRPr="00BB7742">
        <w:rPr>
          <w:color w:val="auto"/>
        </w:rPr>
        <w:t>Register</w:t>
      </w:r>
      <w:bookmarkEnd w:id="44"/>
      <w:bookmarkEnd w:id="45"/>
    </w:p>
    <w:p w14:paraId="580F039D" w14:textId="77777777" w:rsidR="001E521B" w:rsidRPr="00BB7742" w:rsidRDefault="00614FB8" w:rsidP="001E521B">
      <w:pPr>
        <w:rPr>
          <w:color w:val="auto"/>
        </w:rPr>
      </w:pPr>
      <w:r w:rsidRPr="00BB7742">
        <w:rPr>
          <w:color w:val="auto"/>
        </w:rPr>
        <w:t xml:space="preserve">Risk management in the project focuses towards the identification of </w:t>
      </w:r>
      <w:r w:rsidR="00263A16" w:rsidRPr="00BB7742">
        <w:rPr>
          <w:color w:val="auto"/>
        </w:rPr>
        <w:t>the risks associated with the project as well as its assessment</w:t>
      </w:r>
      <w:r w:rsidR="00AA25D7" w:rsidRPr="00BB7742">
        <w:rPr>
          <w:color w:val="auto"/>
        </w:rPr>
        <w:t xml:space="preserve">, along with the management of those risks, </w:t>
      </w:r>
      <w:r w:rsidR="007C01F6" w:rsidRPr="00BB7742">
        <w:rPr>
          <w:color w:val="auto"/>
        </w:rPr>
        <w:t>to</w:t>
      </w:r>
      <w:r w:rsidR="00AA25D7" w:rsidRPr="00BB7742">
        <w:rPr>
          <w:color w:val="auto"/>
        </w:rPr>
        <w:t xml:space="preserve"> minimise its influence on the project (Dionne, 2013). </w:t>
      </w:r>
      <w:r w:rsidR="00180598" w:rsidRPr="00BB7742">
        <w:rPr>
          <w:color w:val="auto"/>
        </w:rPr>
        <w:t xml:space="preserve">Risk register or risk management register is the </w:t>
      </w:r>
      <w:r w:rsidR="006D43B6" w:rsidRPr="00BB7742">
        <w:rPr>
          <w:color w:val="auto"/>
        </w:rPr>
        <w:t xml:space="preserve">log or document that is used in the project as a risk management tool, thereby complying with the regulatory compliance and fulfilling it. </w:t>
      </w:r>
      <w:r w:rsidR="00C81FA1" w:rsidRPr="00BB7742">
        <w:rPr>
          <w:color w:val="auto"/>
        </w:rPr>
        <w:t xml:space="preserve">Apart from the list of the risks, the risk register also details varied other aspects of the risks such as its nature, reference, owner, mitigation measures, </w:t>
      </w:r>
      <w:r w:rsidR="00214CBA" w:rsidRPr="00BB7742">
        <w:rPr>
          <w:color w:val="auto"/>
        </w:rPr>
        <w:t>anticipated contingency plan and similar such aspects (</w:t>
      </w:r>
      <w:r w:rsidR="00E9753C" w:rsidRPr="00BB7742">
        <w:rPr>
          <w:color w:val="auto"/>
        </w:rPr>
        <w:t>Kendrick, 2015</w:t>
      </w:r>
      <w:r w:rsidR="00214CBA" w:rsidRPr="00BB7742">
        <w:rPr>
          <w:color w:val="auto"/>
        </w:rPr>
        <w:t xml:space="preserve">). With </w:t>
      </w:r>
      <w:r w:rsidR="000B583F" w:rsidRPr="00BB7742">
        <w:rPr>
          <w:color w:val="auto"/>
        </w:rPr>
        <w:t>regards to this</w:t>
      </w:r>
      <w:r w:rsidR="00214CBA" w:rsidRPr="00BB7742">
        <w:rPr>
          <w:color w:val="auto"/>
        </w:rPr>
        <w:t xml:space="preserve"> project, the risk register that has been developed can be represented using the following structure.</w:t>
      </w:r>
    </w:p>
    <w:p w14:paraId="530A84C3" w14:textId="77777777" w:rsidR="00214CBA" w:rsidRPr="00BB7742" w:rsidRDefault="00214CBA" w:rsidP="001E521B">
      <w:pPr>
        <w:rPr>
          <w:color w:val="auto"/>
        </w:rPr>
      </w:pPr>
    </w:p>
    <w:p w14:paraId="559407CD" w14:textId="77777777" w:rsidR="00214CBA" w:rsidRPr="00BB7742" w:rsidRDefault="00614FB8">
      <w:pPr>
        <w:spacing w:line="259" w:lineRule="auto"/>
        <w:jc w:val="left"/>
        <w:rPr>
          <w:b/>
          <w:bCs/>
          <w:color w:val="auto"/>
        </w:rPr>
      </w:pPr>
      <w:r w:rsidRPr="00BB7742">
        <w:rPr>
          <w:b/>
          <w:bCs/>
          <w:color w:val="auto"/>
        </w:rPr>
        <w:br w:type="page"/>
      </w:r>
    </w:p>
    <w:p w14:paraId="2AFC30F2" w14:textId="77777777" w:rsidR="00666EF6" w:rsidRPr="00BB7742" w:rsidRDefault="00666EF6" w:rsidP="00214CBA">
      <w:pPr>
        <w:jc w:val="center"/>
        <w:rPr>
          <w:b/>
          <w:bCs/>
          <w:color w:val="auto"/>
        </w:rPr>
        <w:sectPr w:rsidR="00666EF6" w:rsidRPr="00BB7742" w:rsidSect="00666EF6">
          <w:pgSz w:w="11906" w:h="16838"/>
          <w:pgMar w:top="1440" w:right="1440" w:bottom="1440" w:left="1440" w:header="709" w:footer="709" w:gutter="0"/>
          <w:cols w:space="708"/>
          <w:docGrid w:linePitch="360"/>
        </w:sectPr>
      </w:pPr>
    </w:p>
    <w:p w14:paraId="27EE75DA" w14:textId="77777777" w:rsidR="00214CBA" w:rsidRPr="00BB7742" w:rsidRDefault="00614FB8" w:rsidP="00214CBA">
      <w:pPr>
        <w:jc w:val="center"/>
        <w:rPr>
          <w:color w:val="auto"/>
        </w:rPr>
      </w:pPr>
      <w:r w:rsidRPr="00BB7742">
        <w:rPr>
          <w:noProof/>
          <w:color w:val="auto"/>
          <w:lang w:val="en-IN" w:eastAsia="en-IN"/>
        </w:rPr>
        <w:lastRenderedPageBreak/>
        <w:drawing>
          <wp:inline distT="0" distB="0" distL="0" distR="0" wp14:anchorId="33BC10DD" wp14:editId="50DFB431">
            <wp:extent cx="9579610" cy="4381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678149" name="Picture 2"/>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9579610" cy="4381500"/>
                    </a:xfrm>
                    <a:prstGeom prst="rect">
                      <a:avLst/>
                    </a:prstGeom>
                    <a:noFill/>
                    <a:ln>
                      <a:noFill/>
                    </a:ln>
                  </pic:spPr>
                </pic:pic>
              </a:graphicData>
            </a:graphic>
          </wp:inline>
        </w:drawing>
      </w:r>
    </w:p>
    <w:p w14:paraId="022C000B" w14:textId="77777777" w:rsidR="004D40E1" w:rsidRDefault="004D40E1" w:rsidP="00214CBA">
      <w:pPr>
        <w:jc w:val="center"/>
        <w:rPr>
          <w:b/>
          <w:bCs/>
          <w:color w:val="auto"/>
        </w:rPr>
      </w:pPr>
    </w:p>
    <w:p w14:paraId="6D0A6349" w14:textId="77777777" w:rsidR="008B5F99" w:rsidRPr="00BB7742" w:rsidRDefault="00614FB8" w:rsidP="00214CBA">
      <w:pPr>
        <w:jc w:val="center"/>
        <w:rPr>
          <w:color w:val="auto"/>
        </w:rPr>
      </w:pPr>
      <w:r w:rsidRPr="00BB7742">
        <w:rPr>
          <w:b/>
          <w:bCs/>
          <w:color w:val="auto"/>
        </w:rPr>
        <w:t xml:space="preserve">Figure </w:t>
      </w:r>
      <w:r w:rsidR="00652809" w:rsidRPr="00BB7742">
        <w:rPr>
          <w:b/>
          <w:bCs/>
          <w:color w:val="auto"/>
        </w:rPr>
        <w:t>8</w:t>
      </w:r>
      <w:r w:rsidRPr="00BB7742">
        <w:rPr>
          <w:b/>
          <w:bCs/>
          <w:color w:val="auto"/>
        </w:rPr>
        <w:t>: Project Risk Register</w:t>
      </w:r>
    </w:p>
    <w:p w14:paraId="428FD7B1" w14:textId="77777777" w:rsidR="00214CBA" w:rsidRPr="00BB7742" w:rsidRDefault="00614FB8" w:rsidP="00214CBA">
      <w:pPr>
        <w:jc w:val="center"/>
        <w:rPr>
          <w:color w:val="auto"/>
        </w:rPr>
      </w:pPr>
      <w:r w:rsidRPr="00BB7742">
        <w:rPr>
          <w:color w:val="auto"/>
        </w:rPr>
        <w:t>(Source: Created by author)</w:t>
      </w:r>
    </w:p>
    <w:p w14:paraId="2352688F" w14:textId="77777777" w:rsidR="00BF62AD" w:rsidRPr="00BB7742" w:rsidRDefault="00BF62AD" w:rsidP="00E87660">
      <w:pPr>
        <w:ind w:left="720" w:hanging="720"/>
        <w:jc w:val="center"/>
        <w:rPr>
          <w:b/>
          <w:bCs/>
          <w:color w:val="auto"/>
        </w:rPr>
      </w:pPr>
    </w:p>
    <w:p w14:paraId="2B8205D3" w14:textId="77777777" w:rsidR="00BF62AD" w:rsidRPr="00BB7742" w:rsidRDefault="00BF62AD" w:rsidP="00E87660">
      <w:pPr>
        <w:ind w:left="720" w:hanging="720"/>
        <w:jc w:val="center"/>
        <w:rPr>
          <w:b/>
          <w:bCs/>
          <w:color w:val="auto"/>
        </w:rPr>
      </w:pPr>
    </w:p>
    <w:p w14:paraId="36263B42" w14:textId="77777777" w:rsidR="00BF62AD" w:rsidRPr="00BB7742" w:rsidRDefault="00BF62AD" w:rsidP="00E87660">
      <w:pPr>
        <w:ind w:left="720" w:hanging="720"/>
        <w:jc w:val="center"/>
        <w:rPr>
          <w:b/>
          <w:bCs/>
          <w:color w:val="auto"/>
        </w:rPr>
      </w:pPr>
    </w:p>
    <w:p w14:paraId="73BC1104" w14:textId="77777777" w:rsidR="00BF62AD" w:rsidRPr="00BB7742" w:rsidRDefault="00BF62AD" w:rsidP="00E87660">
      <w:pPr>
        <w:ind w:left="720" w:hanging="720"/>
        <w:jc w:val="center"/>
        <w:rPr>
          <w:b/>
          <w:bCs/>
          <w:color w:val="auto"/>
        </w:rPr>
      </w:pPr>
    </w:p>
    <w:p w14:paraId="10E5AF95" w14:textId="77777777" w:rsidR="00E87660" w:rsidRPr="00BB7742" w:rsidRDefault="00614FB8" w:rsidP="00E87660">
      <w:pPr>
        <w:ind w:left="720" w:hanging="720"/>
        <w:jc w:val="center"/>
        <w:rPr>
          <w:b/>
          <w:bCs/>
          <w:color w:val="auto"/>
        </w:rPr>
      </w:pPr>
      <w:r w:rsidRPr="00BB7742">
        <w:rPr>
          <w:b/>
          <w:bCs/>
          <w:noProof/>
          <w:color w:val="auto"/>
          <w:lang w:val="en-IN" w:eastAsia="en-IN"/>
        </w:rPr>
        <w:drawing>
          <wp:inline distT="0" distB="0" distL="0" distR="0" wp14:anchorId="3110A7B3" wp14:editId="66FE4715">
            <wp:extent cx="7150833" cy="1447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867300" name="Picture 3"/>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7159850" cy="1449626"/>
                    </a:xfrm>
                    <a:prstGeom prst="rect">
                      <a:avLst/>
                    </a:prstGeom>
                    <a:noFill/>
                  </pic:spPr>
                </pic:pic>
              </a:graphicData>
            </a:graphic>
          </wp:inline>
        </w:drawing>
      </w:r>
    </w:p>
    <w:p w14:paraId="568D949C" w14:textId="77777777" w:rsidR="008B5F99" w:rsidRPr="00BB7742" w:rsidRDefault="00614FB8" w:rsidP="008B5F99">
      <w:pPr>
        <w:ind w:left="720" w:hanging="720"/>
        <w:jc w:val="center"/>
        <w:rPr>
          <w:b/>
          <w:bCs/>
          <w:color w:val="auto"/>
        </w:rPr>
      </w:pPr>
      <w:r w:rsidRPr="00BB7742">
        <w:rPr>
          <w:b/>
          <w:bCs/>
          <w:color w:val="auto"/>
        </w:rPr>
        <w:t xml:space="preserve">Figure </w:t>
      </w:r>
      <w:r w:rsidR="00652809" w:rsidRPr="00BB7742">
        <w:rPr>
          <w:b/>
          <w:bCs/>
          <w:color w:val="auto"/>
        </w:rPr>
        <w:t>9</w:t>
      </w:r>
      <w:r w:rsidRPr="00BB7742">
        <w:rPr>
          <w:b/>
          <w:bCs/>
          <w:color w:val="auto"/>
        </w:rPr>
        <w:t>: Risk Matrix Attributes</w:t>
      </w:r>
    </w:p>
    <w:p w14:paraId="108B0854" w14:textId="77777777" w:rsidR="00BF62AD" w:rsidRPr="00BB7742" w:rsidRDefault="00614FB8" w:rsidP="00BF62AD">
      <w:pPr>
        <w:jc w:val="center"/>
        <w:rPr>
          <w:color w:val="auto"/>
        </w:rPr>
      </w:pPr>
      <w:r w:rsidRPr="00BB7742">
        <w:rPr>
          <w:color w:val="auto"/>
        </w:rPr>
        <w:t>(Source: Created by author)</w:t>
      </w:r>
    </w:p>
    <w:p w14:paraId="40CB4852" w14:textId="77777777" w:rsidR="00BF62AD" w:rsidRPr="00BB7742" w:rsidRDefault="00BF62AD" w:rsidP="00E87660">
      <w:pPr>
        <w:ind w:left="720" w:hanging="720"/>
        <w:jc w:val="center"/>
        <w:rPr>
          <w:b/>
          <w:bCs/>
          <w:color w:val="auto"/>
        </w:rPr>
      </w:pPr>
    </w:p>
    <w:p w14:paraId="51A24868" w14:textId="77777777" w:rsidR="0024036D" w:rsidRPr="00BB7742" w:rsidRDefault="00614FB8">
      <w:pPr>
        <w:spacing w:line="259" w:lineRule="auto"/>
        <w:jc w:val="left"/>
        <w:rPr>
          <w:rFonts w:eastAsiaTheme="majorEastAsia" w:cstheme="majorBidi"/>
          <w:b/>
          <w:color w:val="auto"/>
          <w:szCs w:val="32"/>
        </w:rPr>
      </w:pPr>
      <w:r w:rsidRPr="00BB7742">
        <w:rPr>
          <w:color w:val="auto"/>
        </w:rPr>
        <w:br w:type="page"/>
      </w:r>
    </w:p>
    <w:p w14:paraId="59C096B8" w14:textId="77777777" w:rsidR="0024036D" w:rsidRPr="00BB7742" w:rsidRDefault="0024036D" w:rsidP="002C5390">
      <w:pPr>
        <w:pStyle w:val="Heading1"/>
        <w:rPr>
          <w:color w:val="auto"/>
        </w:rPr>
        <w:sectPr w:rsidR="0024036D" w:rsidRPr="00BB7742" w:rsidSect="00666EF6">
          <w:pgSz w:w="16838" w:h="11906" w:orient="landscape"/>
          <w:pgMar w:top="1440" w:right="1440" w:bottom="1440" w:left="1440" w:header="709" w:footer="709" w:gutter="0"/>
          <w:cols w:space="708"/>
          <w:docGrid w:linePitch="360"/>
        </w:sectPr>
      </w:pPr>
    </w:p>
    <w:p w14:paraId="4C6301FC" w14:textId="77777777" w:rsidR="001071E2" w:rsidRPr="00BB7742" w:rsidRDefault="00614FB8" w:rsidP="002C5390">
      <w:pPr>
        <w:pStyle w:val="Heading1"/>
        <w:rPr>
          <w:color w:val="auto"/>
        </w:rPr>
      </w:pPr>
      <w:bookmarkStart w:id="46" w:name="_Toc45479454"/>
      <w:bookmarkStart w:id="47" w:name="_Toc45658169"/>
      <w:r w:rsidRPr="00BB7742">
        <w:rPr>
          <w:color w:val="auto"/>
        </w:rPr>
        <w:lastRenderedPageBreak/>
        <w:t>5.0 Conclusion</w:t>
      </w:r>
      <w:bookmarkEnd w:id="46"/>
      <w:bookmarkEnd w:id="47"/>
    </w:p>
    <w:p w14:paraId="0D500507" w14:textId="77777777" w:rsidR="009C057D" w:rsidRPr="00BB7742" w:rsidRDefault="00614FB8" w:rsidP="009C057D">
      <w:pPr>
        <w:rPr>
          <w:color w:val="auto"/>
        </w:rPr>
      </w:pPr>
      <w:r w:rsidRPr="00BB7742">
        <w:rPr>
          <w:color w:val="auto"/>
        </w:rPr>
        <w:t xml:space="preserve">From the project plan that has been developed and presented, it can be deciphered that the project of developing the mobile phone application for the students of the different campuses of University of Wales Trinity Saint David can be a success if the project progresses as per the plan that has been developed and encounters no risk during the progress. Furthermore, it is </w:t>
      </w:r>
      <w:r w:rsidR="009C2634" w:rsidRPr="00BB7742">
        <w:rPr>
          <w:color w:val="auto"/>
        </w:rPr>
        <w:t xml:space="preserve">expected that the project would conclude </w:t>
      </w:r>
      <w:r w:rsidR="005D55DF" w:rsidRPr="00BB7742">
        <w:rPr>
          <w:color w:val="auto"/>
        </w:rPr>
        <w:t>successfully</w:t>
      </w:r>
      <w:r w:rsidR="009C2634" w:rsidRPr="00BB7742">
        <w:rPr>
          <w:color w:val="auto"/>
        </w:rPr>
        <w:t xml:space="preserve"> within the allocated timeframe and budgeted funds. </w:t>
      </w:r>
    </w:p>
    <w:p w14:paraId="51DDA746" w14:textId="77777777" w:rsidR="001E521B" w:rsidRPr="00BB7742" w:rsidRDefault="001E521B" w:rsidP="001E521B">
      <w:pPr>
        <w:rPr>
          <w:color w:val="auto"/>
        </w:rPr>
      </w:pPr>
    </w:p>
    <w:p w14:paraId="3F66F814" w14:textId="77777777" w:rsidR="001E521B" w:rsidRPr="00BB7742" w:rsidRDefault="001E521B" w:rsidP="001E521B">
      <w:pPr>
        <w:rPr>
          <w:color w:val="auto"/>
        </w:rPr>
      </w:pPr>
    </w:p>
    <w:p w14:paraId="6C47F453" w14:textId="77777777" w:rsidR="006A7444" w:rsidRPr="00BB7742" w:rsidRDefault="006A7444" w:rsidP="001E521B">
      <w:pPr>
        <w:rPr>
          <w:color w:val="auto"/>
        </w:rPr>
      </w:pPr>
    </w:p>
    <w:p w14:paraId="1F7504EC" w14:textId="77777777" w:rsidR="001071E2" w:rsidRPr="00BB7742" w:rsidRDefault="001071E2">
      <w:pPr>
        <w:rPr>
          <w:color w:val="auto"/>
        </w:rPr>
      </w:pPr>
    </w:p>
    <w:p w14:paraId="674A9372" w14:textId="77777777" w:rsidR="004F180F" w:rsidRPr="00BB7742" w:rsidRDefault="004F180F">
      <w:pPr>
        <w:rPr>
          <w:color w:val="auto"/>
        </w:rPr>
      </w:pPr>
    </w:p>
    <w:p w14:paraId="330761B8" w14:textId="77777777" w:rsidR="004F180F" w:rsidRPr="00BB7742" w:rsidRDefault="00614FB8">
      <w:pPr>
        <w:spacing w:line="259" w:lineRule="auto"/>
        <w:jc w:val="left"/>
        <w:rPr>
          <w:color w:val="auto"/>
        </w:rPr>
      </w:pPr>
      <w:r w:rsidRPr="00BB7742">
        <w:rPr>
          <w:color w:val="auto"/>
        </w:rPr>
        <w:br w:type="page"/>
      </w:r>
    </w:p>
    <w:p w14:paraId="3D3C9980" w14:textId="77777777" w:rsidR="004F180F" w:rsidRPr="00BB7742" w:rsidRDefault="00614FB8" w:rsidP="002C5390">
      <w:pPr>
        <w:pStyle w:val="Heading1"/>
        <w:rPr>
          <w:color w:val="auto"/>
        </w:rPr>
      </w:pPr>
      <w:bookmarkStart w:id="48" w:name="_Toc45479455"/>
      <w:bookmarkStart w:id="49" w:name="_Toc45658170"/>
      <w:r w:rsidRPr="00BB7742">
        <w:rPr>
          <w:color w:val="auto"/>
        </w:rPr>
        <w:lastRenderedPageBreak/>
        <w:t>Reference List</w:t>
      </w:r>
      <w:bookmarkEnd w:id="48"/>
      <w:bookmarkEnd w:id="49"/>
    </w:p>
    <w:p w14:paraId="58D98C2E" w14:textId="77777777" w:rsidR="00E2599F" w:rsidRPr="00BB7742" w:rsidRDefault="00614FB8" w:rsidP="00D733C2">
      <w:pPr>
        <w:rPr>
          <w:color w:val="auto"/>
        </w:rPr>
      </w:pPr>
      <w:proofErr w:type="spellStart"/>
      <w:r w:rsidRPr="00BB7742">
        <w:rPr>
          <w:color w:val="auto"/>
        </w:rPr>
        <w:t>Aaltonen</w:t>
      </w:r>
      <w:proofErr w:type="spellEnd"/>
      <w:r w:rsidRPr="00BB7742">
        <w:rPr>
          <w:color w:val="auto"/>
        </w:rPr>
        <w:t>, K., 2011. Project stakeholder analysis as an environmental interpretation process. </w:t>
      </w:r>
      <w:r w:rsidRPr="00BB7742">
        <w:rPr>
          <w:i/>
          <w:iCs/>
          <w:color w:val="auto"/>
        </w:rPr>
        <w:t>International journal of project management</w:t>
      </w:r>
      <w:r w:rsidRPr="00BB7742">
        <w:rPr>
          <w:color w:val="auto"/>
        </w:rPr>
        <w:t>, </w:t>
      </w:r>
      <w:r w:rsidRPr="00BB7742">
        <w:rPr>
          <w:i/>
          <w:iCs/>
          <w:color w:val="auto"/>
        </w:rPr>
        <w:t>29</w:t>
      </w:r>
      <w:r w:rsidRPr="00BB7742">
        <w:rPr>
          <w:color w:val="auto"/>
        </w:rPr>
        <w:t>(2), pp.165-183.</w:t>
      </w:r>
    </w:p>
    <w:p w14:paraId="2CE3A1E5" w14:textId="77777777" w:rsidR="00E2599F" w:rsidRPr="00BB7742" w:rsidRDefault="00614FB8" w:rsidP="00D733C2">
      <w:pPr>
        <w:rPr>
          <w:color w:val="auto"/>
        </w:rPr>
      </w:pPr>
      <w:proofErr w:type="spellStart"/>
      <w:r w:rsidRPr="00BB7742">
        <w:rPr>
          <w:color w:val="auto"/>
        </w:rPr>
        <w:t>Adafin</w:t>
      </w:r>
      <w:proofErr w:type="spellEnd"/>
      <w:r w:rsidRPr="00BB7742">
        <w:rPr>
          <w:color w:val="auto"/>
        </w:rPr>
        <w:t xml:space="preserve">, J., Rotimi, JO and Wilkinson, S., 2016. Risk impact assessments in project budget development: Architects' perspectives. </w:t>
      </w:r>
      <w:r w:rsidRPr="00BB7742">
        <w:rPr>
          <w:i/>
          <w:iCs/>
          <w:color w:val="auto"/>
        </w:rPr>
        <w:t>Architectural Engineering and Design Management</w:t>
      </w:r>
      <w:r w:rsidRPr="00BB7742">
        <w:rPr>
          <w:color w:val="auto"/>
        </w:rPr>
        <w:t>, </w:t>
      </w:r>
      <w:r w:rsidRPr="00BB7742">
        <w:rPr>
          <w:i/>
          <w:iCs/>
          <w:color w:val="auto"/>
        </w:rPr>
        <w:t>12</w:t>
      </w:r>
      <w:r w:rsidRPr="00BB7742">
        <w:rPr>
          <w:color w:val="auto"/>
        </w:rPr>
        <w:t>(3), pp.189-204.</w:t>
      </w:r>
    </w:p>
    <w:p w14:paraId="33C69839" w14:textId="77777777" w:rsidR="00E2599F" w:rsidRPr="00BB7742" w:rsidRDefault="00614FB8" w:rsidP="00D733C2">
      <w:pPr>
        <w:rPr>
          <w:color w:val="auto"/>
        </w:rPr>
      </w:pPr>
      <w:r w:rsidRPr="00BB7742">
        <w:rPr>
          <w:color w:val="auto"/>
        </w:rPr>
        <w:t xml:space="preserve">Bjarnason, E., Hess, A., </w:t>
      </w:r>
      <w:proofErr w:type="spellStart"/>
      <w:r w:rsidRPr="00BB7742">
        <w:rPr>
          <w:color w:val="auto"/>
        </w:rPr>
        <w:t>Svensson</w:t>
      </w:r>
      <w:proofErr w:type="spellEnd"/>
      <w:r w:rsidRPr="00BB7742">
        <w:rPr>
          <w:color w:val="auto"/>
        </w:rPr>
        <w:t xml:space="preserve">, R.B., </w:t>
      </w:r>
      <w:proofErr w:type="spellStart"/>
      <w:r w:rsidRPr="00BB7742">
        <w:rPr>
          <w:color w:val="auto"/>
        </w:rPr>
        <w:t>Regnell</w:t>
      </w:r>
      <w:proofErr w:type="spellEnd"/>
      <w:r w:rsidRPr="00BB7742">
        <w:rPr>
          <w:color w:val="auto"/>
        </w:rPr>
        <w:t xml:space="preserve">, B. and </w:t>
      </w:r>
      <w:proofErr w:type="spellStart"/>
      <w:r w:rsidRPr="00BB7742">
        <w:rPr>
          <w:color w:val="auto"/>
        </w:rPr>
        <w:t>Doerr</w:t>
      </w:r>
      <w:proofErr w:type="spellEnd"/>
      <w:r w:rsidRPr="00BB7742">
        <w:rPr>
          <w:color w:val="auto"/>
        </w:rPr>
        <w:t>, J., 2014. Reflecting on evidence-based timelines. </w:t>
      </w:r>
      <w:r w:rsidRPr="00BB7742">
        <w:rPr>
          <w:i/>
          <w:iCs/>
          <w:color w:val="auto"/>
        </w:rPr>
        <w:t>IEEE software</w:t>
      </w:r>
      <w:r w:rsidRPr="00BB7742">
        <w:rPr>
          <w:color w:val="auto"/>
        </w:rPr>
        <w:t>, </w:t>
      </w:r>
      <w:r w:rsidRPr="00BB7742">
        <w:rPr>
          <w:i/>
          <w:iCs/>
          <w:color w:val="auto"/>
        </w:rPr>
        <w:t>31</w:t>
      </w:r>
      <w:r w:rsidRPr="00BB7742">
        <w:rPr>
          <w:color w:val="auto"/>
        </w:rPr>
        <w:t>(4), pp.37-43.</w:t>
      </w:r>
    </w:p>
    <w:p w14:paraId="64CA87DD" w14:textId="77777777" w:rsidR="00E2599F" w:rsidRPr="00BB7742" w:rsidRDefault="00614FB8" w:rsidP="00D733C2">
      <w:pPr>
        <w:rPr>
          <w:color w:val="auto"/>
        </w:rPr>
      </w:pPr>
      <w:r w:rsidRPr="00BB7742">
        <w:rPr>
          <w:color w:val="auto"/>
        </w:rPr>
        <w:t>Dionne, G., 2013. Risk management: History, definition, and critique. </w:t>
      </w:r>
      <w:r w:rsidRPr="00BB7742">
        <w:rPr>
          <w:i/>
          <w:iCs/>
          <w:color w:val="auto"/>
        </w:rPr>
        <w:t>Risk Management and Insurance Review</w:t>
      </w:r>
      <w:r w:rsidRPr="00BB7742">
        <w:rPr>
          <w:color w:val="auto"/>
        </w:rPr>
        <w:t>, </w:t>
      </w:r>
      <w:r w:rsidRPr="00BB7742">
        <w:rPr>
          <w:i/>
          <w:iCs/>
          <w:color w:val="auto"/>
        </w:rPr>
        <w:t>16</w:t>
      </w:r>
      <w:r w:rsidRPr="00BB7742">
        <w:rPr>
          <w:color w:val="auto"/>
        </w:rPr>
        <w:t>(2), pp.147-166.</w:t>
      </w:r>
    </w:p>
    <w:p w14:paraId="48CB1C3A" w14:textId="77777777" w:rsidR="00E2599F" w:rsidRPr="00BB7742" w:rsidRDefault="00614FB8" w:rsidP="00D733C2">
      <w:pPr>
        <w:rPr>
          <w:color w:val="auto"/>
        </w:rPr>
      </w:pPr>
      <w:proofErr w:type="spellStart"/>
      <w:r w:rsidRPr="00BB7742">
        <w:rPr>
          <w:color w:val="auto"/>
        </w:rPr>
        <w:t>Fageha</w:t>
      </w:r>
      <w:proofErr w:type="spellEnd"/>
      <w:r w:rsidRPr="00BB7742">
        <w:rPr>
          <w:color w:val="auto"/>
        </w:rPr>
        <w:t xml:space="preserve">, M.K. and </w:t>
      </w:r>
      <w:proofErr w:type="spellStart"/>
      <w:r w:rsidRPr="00BB7742">
        <w:rPr>
          <w:color w:val="auto"/>
        </w:rPr>
        <w:t>Aibinu</w:t>
      </w:r>
      <w:proofErr w:type="spellEnd"/>
      <w:r w:rsidRPr="00BB7742">
        <w:rPr>
          <w:color w:val="auto"/>
        </w:rPr>
        <w:t>, A.A., 2013. Managing project scope definition to improve stakeholders’ participation and enhance project outcome. </w:t>
      </w:r>
      <w:r w:rsidRPr="00BB7742">
        <w:rPr>
          <w:i/>
          <w:iCs/>
          <w:color w:val="auto"/>
        </w:rPr>
        <w:t xml:space="preserve">Procedia-Social and </w:t>
      </w:r>
      <w:proofErr w:type="spellStart"/>
      <w:r w:rsidRPr="00BB7742">
        <w:rPr>
          <w:i/>
          <w:iCs/>
          <w:color w:val="auto"/>
        </w:rPr>
        <w:t>Behavioral</w:t>
      </w:r>
      <w:proofErr w:type="spellEnd"/>
      <w:r w:rsidRPr="00BB7742">
        <w:rPr>
          <w:i/>
          <w:iCs/>
          <w:color w:val="auto"/>
        </w:rPr>
        <w:t xml:space="preserve"> Sciences</w:t>
      </w:r>
      <w:r w:rsidRPr="00BB7742">
        <w:rPr>
          <w:color w:val="auto"/>
        </w:rPr>
        <w:t>, </w:t>
      </w:r>
      <w:r w:rsidRPr="00BB7742">
        <w:rPr>
          <w:i/>
          <w:iCs/>
          <w:color w:val="auto"/>
        </w:rPr>
        <w:t>74</w:t>
      </w:r>
      <w:r w:rsidRPr="00BB7742">
        <w:rPr>
          <w:color w:val="auto"/>
        </w:rPr>
        <w:t>(29), pp.154-164.</w:t>
      </w:r>
    </w:p>
    <w:p w14:paraId="3306A8F9" w14:textId="77777777" w:rsidR="00E2599F" w:rsidRPr="00BB7742" w:rsidRDefault="00614FB8" w:rsidP="00D733C2">
      <w:pPr>
        <w:rPr>
          <w:color w:val="auto"/>
        </w:rPr>
      </w:pPr>
      <w:r w:rsidRPr="00BB7742">
        <w:rPr>
          <w:color w:val="auto"/>
        </w:rPr>
        <w:t xml:space="preserve">Hansen, L.K. and </w:t>
      </w:r>
      <w:proofErr w:type="spellStart"/>
      <w:r w:rsidRPr="00BB7742">
        <w:rPr>
          <w:color w:val="auto"/>
        </w:rPr>
        <w:t>Kræmmergard</w:t>
      </w:r>
      <w:proofErr w:type="spellEnd"/>
      <w:r w:rsidRPr="00BB7742">
        <w:rPr>
          <w:color w:val="auto"/>
        </w:rPr>
        <w:t>, P., 2014. Discourses and theoretical assumptions in IT project portfolio management: A review of the literature. </w:t>
      </w:r>
      <w:r w:rsidRPr="00BB7742">
        <w:rPr>
          <w:i/>
          <w:iCs/>
          <w:color w:val="auto"/>
        </w:rPr>
        <w:t>International Journal of Information Technology Project Management (IJITPM)</w:t>
      </w:r>
      <w:r w:rsidRPr="00BB7742">
        <w:rPr>
          <w:color w:val="auto"/>
        </w:rPr>
        <w:t>, </w:t>
      </w:r>
      <w:r w:rsidRPr="00BB7742">
        <w:rPr>
          <w:i/>
          <w:iCs/>
          <w:color w:val="auto"/>
        </w:rPr>
        <w:t>5</w:t>
      </w:r>
      <w:r w:rsidRPr="00BB7742">
        <w:rPr>
          <w:color w:val="auto"/>
        </w:rPr>
        <w:t>(3), pp.39-66.</w:t>
      </w:r>
    </w:p>
    <w:p w14:paraId="218D3260" w14:textId="77777777" w:rsidR="00E2599F" w:rsidRPr="00BB7742" w:rsidRDefault="00614FB8" w:rsidP="00D733C2">
      <w:pPr>
        <w:rPr>
          <w:color w:val="auto"/>
        </w:rPr>
      </w:pPr>
      <w:r w:rsidRPr="00BB7742">
        <w:rPr>
          <w:color w:val="auto"/>
        </w:rPr>
        <w:t xml:space="preserve">Jaber, H., </w:t>
      </w:r>
      <w:proofErr w:type="spellStart"/>
      <w:r w:rsidRPr="00BB7742">
        <w:rPr>
          <w:color w:val="auto"/>
        </w:rPr>
        <w:t>Marle</w:t>
      </w:r>
      <w:proofErr w:type="spellEnd"/>
      <w:r w:rsidRPr="00BB7742">
        <w:rPr>
          <w:color w:val="auto"/>
        </w:rPr>
        <w:t xml:space="preserve">, F., Vidal, L.A. and </w:t>
      </w:r>
      <w:proofErr w:type="spellStart"/>
      <w:r w:rsidRPr="00BB7742">
        <w:rPr>
          <w:color w:val="auto"/>
        </w:rPr>
        <w:t>Didiez</w:t>
      </w:r>
      <w:proofErr w:type="spellEnd"/>
      <w:r w:rsidRPr="00BB7742">
        <w:rPr>
          <w:color w:val="auto"/>
        </w:rPr>
        <w:t>, L., 2018. Criticality and propagation analysis of impacts between project deliverables. </w:t>
      </w:r>
      <w:r w:rsidRPr="00BB7742">
        <w:rPr>
          <w:i/>
          <w:iCs/>
          <w:color w:val="auto"/>
        </w:rPr>
        <w:t>Research in Engineering Design</w:t>
      </w:r>
      <w:r w:rsidRPr="00BB7742">
        <w:rPr>
          <w:color w:val="auto"/>
        </w:rPr>
        <w:t>, </w:t>
      </w:r>
      <w:r w:rsidRPr="00BB7742">
        <w:rPr>
          <w:i/>
          <w:iCs/>
          <w:color w:val="auto"/>
        </w:rPr>
        <w:t>29</w:t>
      </w:r>
      <w:r w:rsidRPr="00BB7742">
        <w:rPr>
          <w:color w:val="auto"/>
        </w:rPr>
        <w:t>(1), pp.87-106.</w:t>
      </w:r>
    </w:p>
    <w:p w14:paraId="40D23F27" w14:textId="77777777" w:rsidR="00E2599F" w:rsidRPr="00BB7742" w:rsidRDefault="00614FB8" w:rsidP="00D733C2">
      <w:pPr>
        <w:rPr>
          <w:color w:val="auto"/>
        </w:rPr>
      </w:pPr>
      <w:r w:rsidRPr="00BB7742">
        <w:rPr>
          <w:color w:val="auto"/>
        </w:rPr>
        <w:t xml:space="preserve">Jordan, S., </w:t>
      </w:r>
      <w:proofErr w:type="spellStart"/>
      <w:r w:rsidRPr="00BB7742">
        <w:rPr>
          <w:color w:val="auto"/>
        </w:rPr>
        <w:t>Jørgensen</w:t>
      </w:r>
      <w:proofErr w:type="spellEnd"/>
      <w:r w:rsidRPr="00BB7742">
        <w:rPr>
          <w:color w:val="auto"/>
        </w:rPr>
        <w:t xml:space="preserve">, L. and </w:t>
      </w:r>
      <w:proofErr w:type="spellStart"/>
      <w:r w:rsidRPr="00BB7742">
        <w:rPr>
          <w:color w:val="auto"/>
        </w:rPr>
        <w:t>Mitterhofer</w:t>
      </w:r>
      <w:proofErr w:type="spellEnd"/>
      <w:r w:rsidRPr="00BB7742">
        <w:rPr>
          <w:color w:val="auto"/>
        </w:rPr>
        <w:t>, H., 2013. Performing risk and the project: Risk maps as mediating instruments. </w:t>
      </w:r>
      <w:r w:rsidRPr="00BB7742">
        <w:rPr>
          <w:i/>
          <w:iCs/>
          <w:color w:val="auto"/>
        </w:rPr>
        <w:t>Management Accounting Research</w:t>
      </w:r>
      <w:r w:rsidRPr="00BB7742">
        <w:rPr>
          <w:color w:val="auto"/>
        </w:rPr>
        <w:t>, </w:t>
      </w:r>
      <w:r w:rsidRPr="00BB7742">
        <w:rPr>
          <w:i/>
          <w:iCs/>
          <w:color w:val="auto"/>
        </w:rPr>
        <w:t>24</w:t>
      </w:r>
      <w:r w:rsidRPr="00BB7742">
        <w:rPr>
          <w:color w:val="auto"/>
        </w:rPr>
        <w:t>(2), pp.156-174.</w:t>
      </w:r>
    </w:p>
    <w:p w14:paraId="5CCD906F" w14:textId="77777777" w:rsidR="00E2599F" w:rsidRPr="00BB7742" w:rsidRDefault="00614FB8" w:rsidP="00D733C2">
      <w:pPr>
        <w:rPr>
          <w:color w:val="auto"/>
        </w:rPr>
      </w:pPr>
      <w:bookmarkStart w:id="50" w:name="_Hlk42529280"/>
      <w:r w:rsidRPr="00BB7742">
        <w:rPr>
          <w:color w:val="auto"/>
        </w:rPr>
        <w:t>Kendrick, T., 2015</w:t>
      </w:r>
      <w:bookmarkEnd w:id="50"/>
      <w:r w:rsidRPr="00BB7742">
        <w:rPr>
          <w:color w:val="auto"/>
        </w:rPr>
        <w:t>. </w:t>
      </w:r>
      <w:r w:rsidRPr="00BB7742">
        <w:rPr>
          <w:i/>
          <w:iCs/>
          <w:color w:val="auto"/>
        </w:rPr>
        <w:t>Identifying and managing project risk: essential tools for failure-proofing your project</w:t>
      </w:r>
      <w:r w:rsidRPr="00BB7742">
        <w:rPr>
          <w:color w:val="auto"/>
        </w:rPr>
        <w:t xml:space="preserve">. </w:t>
      </w:r>
      <w:proofErr w:type="spellStart"/>
      <w:r w:rsidRPr="00BB7742">
        <w:rPr>
          <w:color w:val="auto"/>
        </w:rPr>
        <w:t>Amacom</w:t>
      </w:r>
      <w:proofErr w:type="spellEnd"/>
      <w:r w:rsidRPr="00BB7742">
        <w:rPr>
          <w:color w:val="auto"/>
        </w:rPr>
        <w:t>.</w:t>
      </w:r>
    </w:p>
    <w:p w14:paraId="552AE749" w14:textId="77777777" w:rsidR="00E2599F" w:rsidRPr="00BB7742" w:rsidRDefault="00614FB8" w:rsidP="00E9753C">
      <w:pPr>
        <w:rPr>
          <w:color w:val="auto"/>
        </w:rPr>
      </w:pPr>
      <w:r w:rsidRPr="00BB7742">
        <w:rPr>
          <w:color w:val="auto"/>
        </w:rPr>
        <w:t>Kerzner, H., 2017. </w:t>
      </w:r>
      <w:r w:rsidRPr="00BB7742">
        <w:rPr>
          <w:i/>
          <w:iCs/>
          <w:color w:val="auto"/>
        </w:rPr>
        <w:t>Project management: a systems approach to planning, scheduling, and controlling</w:t>
      </w:r>
      <w:r w:rsidRPr="00BB7742">
        <w:rPr>
          <w:color w:val="auto"/>
        </w:rPr>
        <w:t>. John Wiley &amp; Sons.</w:t>
      </w:r>
    </w:p>
    <w:p w14:paraId="69F7CA1D" w14:textId="77777777" w:rsidR="00E2599F" w:rsidRPr="00BB7742" w:rsidRDefault="00614FB8" w:rsidP="00D733C2">
      <w:pPr>
        <w:rPr>
          <w:color w:val="auto"/>
        </w:rPr>
      </w:pPr>
      <w:proofErr w:type="spellStart"/>
      <w:r w:rsidRPr="00BB7742">
        <w:rPr>
          <w:color w:val="auto"/>
        </w:rPr>
        <w:t>Kolisch</w:t>
      </w:r>
      <w:proofErr w:type="spellEnd"/>
      <w:r w:rsidRPr="00BB7742">
        <w:rPr>
          <w:color w:val="auto"/>
        </w:rPr>
        <w:t>, R., 2013. </w:t>
      </w:r>
      <w:r w:rsidRPr="00BB7742">
        <w:rPr>
          <w:i/>
          <w:iCs/>
          <w:color w:val="auto"/>
        </w:rPr>
        <w:t>Project scheduling under resource constraints: efficient heuristics for several problem classes</w:t>
      </w:r>
      <w:r w:rsidRPr="00BB7742">
        <w:rPr>
          <w:color w:val="auto"/>
        </w:rPr>
        <w:t>. Springer Science &amp; Business Media.</w:t>
      </w:r>
    </w:p>
    <w:p w14:paraId="62119845" w14:textId="77777777" w:rsidR="00E2599F" w:rsidRPr="00BB7742" w:rsidRDefault="00614FB8" w:rsidP="00D733C2">
      <w:pPr>
        <w:rPr>
          <w:color w:val="auto"/>
        </w:rPr>
      </w:pPr>
      <w:r w:rsidRPr="00BB7742">
        <w:rPr>
          <w:color w:val="auto"/>
        </w:rPr>
        <w:t>Matos, S. and Lopes, E., 2013. Prince2 or PMBOK–a question of choice. </w:t>
      </w:r>
      <w:r w:rsidRPr="00BB7742">
        <w:rPr>
          <w:i/>
          <w:iCs/>
          <w:color w:val="auto"/>
        </w:rPr>
        <w:t>Procedia Technology</w:t>
      </w:r>
      <w:r w:rsidRPr="00BB7742">
        <w:rPr>
          <w:color w:val="auto"/>
        </w:rPr>
        <w:t>, </w:t>
      </w:r>
      <w:r w:rsidRPr="00BB7742">
        <w:rPr>
          <w:i/>
          <w:iCs/>
          <w:color w:val="auto"/>
        </w:rPr>
        <w:t>9</w:t>
      </w:r>
      <w:r w:rsidRPr="00BB7742">
        <w:rPr>
          <w:color w:val="auto"/>
        </w:rPr>
        <w:t>, pp.787-794.</w:t>
      </w:r>
    </w:p>
    <w:p w14:paraId="580B71D2" w14:textId="77777777" w:rsidR="00E2599F" w:rsidRPr="00BB7742" w:rsidRDefault="00614FB8" w:rsidP="00D733C2">
      <w:pPr>
        <w:rPr>
          <w:color w:val="auto"/>
          <w:lang w:val="en-US"/>
        </w:rPr>
      </w:pPr>
      <w:r w:rsidRPr="00BB7742">
        <w:rPr>
          <w:color w:val="auto"/>
        </w:rPr>
        <w:lastRenderedPageBreak/>
        <w:t xml:space="preserve">Microsoft, 2020. </w:t>
      </w:r>
      <w:r w:rsidRPr="00BB7742">
        <w:rPr>
          <w:i/>
          <w:iCs/>
          <w:color w:val="auto"/>
          <w:lang w:val="en-US"/>
        </w:rPr>
        <w:t>Show the critical Path of your project in Project desktop.</w:t>
      </w:r>
      <w:r w:rsidRPr="00BB7742">
        <w:rPr>
          <w:color w:val="auto"/>
          <w:lang w:val="en-US"/>
        </w:rPr>
        <w:t xml:space="preserve"> [online] Available at: &lt;</w:t>
      </w:r>
      <w:r w:rsidRPr="00BB7742">
        <w:rPr>
          <w:color w:val="auto"/>
        </w:rPr>
        <w:t>https://support.microsoft.com/en-gb/office/show-the-critical-path-of-your-project-in-project-desktop-ad6e3b08-7748-4231-afc4-a2046207fd86?ui=en-us&amp;rs=en-gb&amp;ad=gb#:~:text=The%20critical%20path%20is%20a,the%20whole%20project%20is%20late.&amp;text=The%20critical%20path%20is%20a%20series%20of%20tasks%20(or%20sometimes,finish%20date%20of%20the%20project.)</w:t>
      </w:r>
      <w:r w:rsidRPr="00BB7742">
        <w:rPr>
          <w:color w:val="auto"/>
          <w:lang w:val="en-US"/>
        </w:rPr>
        <w:t>&gt; [Accessed 11 July 2020].</w:t>
      </w:r>
    </w:p>
    <w:p w14:paraId="4A1A6E90" w14:textId="77777777" w:rsidR="00E2599F" w:rsidRPr="00BB7742" w:rsidRDefault="00614FB8" w:rsidP="00D733C2">
      <w:pPr>
        <w:rPr>
          <w:color w:val="auto"/>
        </w:rPr>
      </w:pPr>
      <w:r w:rsidRPr="00BB7742">
        <w:rPr>
          <w:color w:val="auto"/>
        </w:rPr>
        <w:t>Osei-</w:t>
      </w:r>
      <w:proofErr w:type="spellStart"/>
      <w:r w:rsidRPr="00BB7742">
        <w:rPr>
          <w:color w:val="auto"/>
        </w:rPr>
        <w:t>Kyei</w:t>
      </w:r>
      <w:proofErr w:type="spellEnd"/>
      <w:r w:rsidRPr="00BB7742">
        <w:rPr>
          <w:color w:val="auto"/>
        </w:rPr>
        <w:t>, R. and Chan, A.P., 2015. Review of studies on the Critical Success Factors for Public–Private Partnership (PPP) projects from 1990 to 2013. </w:t>
      </w:r>
      <w:r w:rsidRPr="00BB7742">
        <w:rPr>
          <w:i/>
          <w:iCs/>
          <w:color w:val="auto"/>
        </w:rPr>
        <w:t>International journal of project management</w:t>
      </w:r>
      <w:r w:rsidRPr="00BB7742">
        <w:rPr>
          <w:color w:val="auto"/>
        </w:rPr>
        <w:t>, </w:t>
      </w:r>
      <w:r w:rsidRPr="00BB7742">
        <w:rPr>
          <w:i/>
          <w:iCs/>
          <w:color w:val="auto"/>
        </w:rPr>
        <w:t>33</w:t>
      </w:r>
      <w:r w:rsidRPr="00BB7742">
        <w:rPr>
          <w:color w:val="auto"/>
        </w:rPr>
        <w:t>(6), pp.1335-1346.</w:t>
      </w:r>
    </w:p>
    <w:p w14:paraId="73106C04" w14:textId="77777777" w:rsidR="00E2599F" w:rsidRPr="00BB7742" w:rsidRDefault="00614FB8" w:rsidP="00D733C2">
      <w:pPr>
        <w:rPr>
          <w:color w:val="auto"/>
        </w:rPr>
      </w:pPr>
      <w:r w:rsidRPr="00BB7742">
        <w:rPr>
          <w:color w:val="auto"/>
        </w:rPr>
        <w:t xml:space="preserve">Sharp, N., Enzi, J., </w:t>
      </w:r>
      <w:proofErr w:type="spellStart"/>
      <w:r w:rsidRPr="00BB7742">
        <w:rPr>
          <w:color w:val="auto"/>
        </w:rPr>
        <w:t>Fountoulakis</w:t>
      </w:r>
      <w:proofErr w:type="spellEnd"/>
      <w:r w:rsidRPr="00BB7742">
        <w:rPr>
          <w:color w:val="auto"/>
        </w:rPr>
        <w:t xml:space="preserve">, E., Lam, B. and </w:t>
      </w:r>
      <w:proofErr w:type="spellStart"/>
      <w:r w:rsidRPr="00BB7742">
        <w:rPr>
          <w:color w:val="auto"/>
        </w:rPr>
        <w:t>Rabbior</w:t>
      </w:r>
      <w:proofErr w:type="spellEnd"/>
      <w:r w:rsidRPr="00BB7742">
        <w:rPr>
          <w:color w:val="auto"/>
        </w:rPr>
        <w:t>, M.C., International Business Machines Corp, 2012. </w:t>
      </w:r>
      <w:r w:rsidRPr="00BB7742">
        <w:rPr>
          <w:i/>
          <w:iCs/>
          <w:color w:val="auto"/>
        </w:rPr>
        <w:t xml:space="preserve">System and method for displaying </w:t>
      </w:r>
      <w:proofErr w:type="spellStart"/>
      <w:r w:rsidRPr="00BB7742">
        <w:rPr>
          <w:i/>
          <w:iCs/>
          <w:color w:val="auto"/>
        </w:rPr>
        <w:t>gantt</w:t>
      </w:r>
      <w:proofErr w:type="spellEnd"/>
      <w:r w:rsidRPr="00BB7742">
        <w:rPr>
          <w:i/>
          <w:iCs/>
          <w:color w:val="auto"/>
        </w:rPr>
        <w:t xml:space="preserve"> charts with other project management tools</w:t>
      </w:r>
      <w:r w:rsidRPr="00BB7742">
        <w:rPr>
          <w:color w:val="auto"/>
        </w:rPr>
        <w:t>. US Patent 8,245,153.</w:t>
      </w:r>
    </w:p>
    <w:p w14:paraId="580CD042" w14:textId="77777777" w:rsidR="00E2599F" w:rsidRPr="00BB7742" w:rsidRDefault="00614FB8" w:rsidP="00D733C2">
      <w:pPr>
        <w:rPr>
          <w:color w:val="auto"/>
        </w:rPr>
      </w:pPr>
      <w:r w:rsidRPr="00BB7742">
        <w:rPr>
          <w:color w:val="auto"/>
        </w:rPr>
        <w:t>Thomson, C.S., El-Haram, M.A. and Emmanuel, R., 2011, June. Mapping sustainability assessment with the project life cycle. In </w:t>
      </w:r>
      <w:r w:rsidRPr="00BB7742">
        <w:rPr>
          <w:i/>
          <w:iCs/>
          <w:color w:val="auto"/>
        </w:rPr>
        <w:t>Proceedings of the Institution of Civil Engineers-Engineering Sustainability</w:t>
      </w:r>
      <w:r w:rsidRPr="00BB7742">
        <w:rPr>
          <w:color w:val="auto"/>
        </w:rPr>
        <w:t> (Vol. 164, No. 2, pp. 143-157). Thomas Telford Ltd.</w:t>
      </w:r>
    </w:p>
    <w:p w14:paraId="7E9E6916" w14:textId="77777777" w:rsidR="00E2599F" w:rsidRPr="00BB7742" w:rsidRDefault="00614FB8" w:rsidP="00D733C2">
      <w:pPr>
        <w:rPr>
          <w:color w:val="auto"/>
        </w:rPr>
      </w:pPr>
      <w:r w:rsidRPr="00BB7742">
        <w:rPr>
          <w:color w:val="auto"/>
        </w:rPr>
        <w:t xml:space="preserve">UWTSD, 2020. </w:t>
      </w:r>
      <w:r w:rsidRPr="00BB7742">
        <w:rPr>
          <w:i/>
          <w:iCs/>
          <w:color w:val="auto"/>
        </w:rPr>
        <w:t>Campuses, Centres and Locations</w:t>
      </w:r>
      <w:r w:rsidRPr="00BB7742">
        <w:rPr>
          <w:color w:val="auto"/>
        </w:rPr>
        <w:t>. [online] Available at: &lt;https://www.uwtsd.ac.uk/campuses/&gt; [Accessed 13 July 2020].</w:t>
      </w:r>
    </w:p>
    <w:p w14:paraId="1E326D87" w14:textId="77777777" w:rsidR="00E2599F" w:rsidRPr="00BB7742" w:rsidRDefault="00614FB8" w:rsidP="00D733C2">
      <w:pPr>
        <w:rPr>
          <w:color w:val="auto"/>
        </w:rPr>
      </w:pPr>
      <w:r w:rsidRPr="00BB7742">
        <w:rPr>
          <w:color w:val="auto"/>
        </w:rPr>
        <w:t>Wells, H., 2012. How effective are project management methodologies? An explorative evaluation of their benefits in practice. </w:t>
      </w:r>
      <w:r w:rsidRPr="00BB7742">
        <w:rPr>
          <w:i/>
          <w:iCs/>
          <w:color w:val="auto"/>
        </w:rPr>
        <w:t>Project management journal</w:t>
      </w:r>
      <w:r w:rsidRPr="00BB7742">
        <w:rPr>
          <w:color w:val="auto"/>
        </w:rPr>
        <w:t>, </w:t>
      </w:r>
      <w:r w:rsidRPr="00BB7742">
        <w:rPr>
          <w:i/>
          <w:iCs/>
          <w:color w:val="auto"/>
        </w:rPr>
        <w:t>43</w:t>
      </w:r>
      <w:r w:rsidRPr="00BB7742">
        <w:rPr>
          <w:color w:val="auto"/>
        </w:rPr>
        <w:t>(6), pp.43-58.</w:t>
      </w:r>
    </w:p>
    <w:p w14:paraId="0FA08353" w14:textId="77777777" w:rsidR="00E2599F" w:rsidRPr="00BB7742" w:rsidRDefault="00614FB8" w:rsidP="00D733C2">
      <w:pPr>
        <w:rPr>
          <w:color w:val="auto"/>
        </w:rPr>
      </w:pPr>
      <w:r w:rsidRPr="00BB7742">
        <w:rPr>
          <w:color w:val="auto"/>
        </w:rPr>
        <w:t>Yang, R.J., 2014. An investigation of stakeholder analysis in urban development projects: Empirical or rationalistic perspectives. </w:t>
      </w:r>
      <w:r w:rsidRPr="00BB7742">
        <w:rPr>
          <w:i/>
          <w:iCs/>
          <w:color w:val="auto"/>
        </w:rPr>
        <w:t>International Journal of Project Management</w:t>
      </w:r>
      <w:r w:rsidRPr="00BB7742">
        <w:rPr>
          <w:color w:val="auto"/>
        </w:rPr>
        <w:t>, </w:t>
      </w:r>
      <w:r w:rsidRPr="00BB7742">
        <w:rPr>
          <w:i/>
          <w:iCs/>
          <w:color w:val="auto"/>
        </w:rPr>
        <w:t>32</w:t>
      </w:r>
      <w:r w:rsidRPr="00BB7742">
        <w:rPr>
          <w:color w:val="auto"/>
        </w:rPr>
        <w:t>(5), pp.838-849.</w:t>
      </w:r>
    </w:p>
    <w:p w14:paraId="1BDAD23C" w14:textId="77777777" w:rsidR="00E2599F" w:rsidRPr="00BB7742" w:rsidRDefault="00614FB8" w:rsidP="00D733C2">
      <w:pPr>
        <w:rPr>
          <w:color w:val="auto"/>
        </w:rPr>
      </w:pPr>
      <w:proofErr w:type="spellStart"/>
      <w:r w:rsidRPr="00BB7742">
        <w:rPr>
          <w:color w:val="auto"/>
        </w:rPr>
        <w:t>Zecheru</w:t>
      </w:r>
      <w:proofErr w:type="spellEnd"/>
      <w:r w:rsidRPr="00BB7742">
        <w:rPr>
          <w:color w:val="auto"/>
        </w:rPr>
        <w:t>, V. and Olaru, B.G., 2016. Work Breakdown Structure (WBS) in Project Management. </w:t>
      </w:r>
      <w:r w:rsidRPr="00BB7742">
        <w:rPr>
          <w:i/>
          <w:iCs/>
          <w:color w:val="auto"/>
        </w:rPr>
        <w:t>Review of International Comparative Management/</w:t>
      </w:r>
      <w:proofErr w:type="spellStart"/>
      <w:r w:rsidRPr="00BB7742">
        <w:rPr>
          <w:i/>
          <w:iCs/>
          <w:color w:val="auto"/>
        </w:rPr>
        <w:t>Revista</w:t>
      </w:r>
      <w:proofErr w:type="spellEnd"/>
      <w:r w:rsidRPr="00BB7742">
        <w:rPr>
          <w:i/>
          <w:iCs/>
          <w:color w:val="auto"/>
        </w:rPr>
        <w:t xml:space="preserve"> de Management </w:t>
      </w:r>
      <w:proofErr w:type="spellStart"/>
      <w:r w:rsidRPr="00BB7742">
        <w:rPr>
          <w:i/>
          <w:iCs/>
          <w:color w:val="auto"/>
        </w:rPr>
        <w:t>Comparat</w:t>
      </w:r>
      <w:proofErr w:type="spellEnd"/>
      <w:r w:rsidRPr="00BB7742">
        <w:rPr>
          <w:i/>
          <w:iCs/>
          <w:color w:val="auto"/>
        </w:rPr>
        <w:t xml:space="preserve"> International</w:t>
      </w:r>
      <w:r w:rsidRPr="00BB7742">
        <w:rPr>
          <w:color w:val="auto"/>
        </w:rPr>
        <w:t>, </w:t>
      </w:r>
      <w:r w:rsidRPr="00BB7742">
        <w:rPr>
          <w:i/>
          <w:iCs/>
          <w:color w:val="auto"/>
        </w:rPr>
        <w:t>17</w:t>
      </w:r>
      <w:r w:rsidRPr="00BB7742">
        <w:rPr>
          <w:color w:val="auto"/>
        </w:rPr>
        <w:t>(1).</w:t>
      </w:r>
    </w:p>
    <w:p w14:paraId="34BFFB6C" w14:textId="77777777" w:rsidR="00C9093E" w:rsidRPr="00BB7742" w:rsidRDefault="00C9093E" w:rsidP="00D733C2">
      <w:pPr>
        <w:rPr>
          <w:color w:val="auto"/>
        </w:rPr>
      </w:pPr>
    </w:p>
    <w:sectPr w:rsidR="00C9093E" w:rsidRPr="00BB7742" w:rsidSect="00666EF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B14684" w14:textId="77777777" w:rsidR="007D410F" w:rsidRDefault="007D410F" w:rsidP="00287114">
      <w:pPr>
        <w:spacing w:after="0" w:line="240" w:lineRule="auto"/>
      </w:pPr>
      <w:r>
        <w:separator/>
      </w:r>
    </w:p>
  </w:endnote>
  <w:endnote w:type="continuationSeparator" w:id="0">
    <w:p w14:paraId="11BDD9EB" w14:textId="77777777" w:rsidR="007D410F" w:rsidRDefault="007D410F" w:rsidP="00287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79D5F9" w14:textId="77777777" w:rsidR="007D410F" w:rsidRDefault="007D410F" w:rsidP="00287114">
      <w:pPr>
        <w:spacing w:after="0" w:line="240" w:lineRule="auto"/>
      </w:pPr>
      <w:r>
        <w:separator/>
      </w:r>
    </w:p>
  </w:footnote>
  <w:footnote w:type="continuationSeparator" w:id="0">
    <w:p w14:paraId="480FBB77" w14:textId="77777777" w:rsidR="007D410F" w:rsidRDefault="007D410F" w:rsidP="002871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74179083"/>
      <w:docPartObj>
        <w:docPartGallery w:val="Page Numbers (Top of Page)"/>
        <w:docPartUnique/>
      </w:docPartObj>
    </w:sdtPr>
    <w:sdtEndPr>
      <w:rPr>
        <w:noProof/>
      </w:rPr>
    </w:sdtEndPr>
    <w:sdtContent>
      <w:p w14:paraId="635D3D90" w14:textId="77777777" w:rsidR="00E2599F" w:rsidRDefault="00287114">
        <w:pPr>
          <w:pStyle w:val="Header"/>
          <w:jc w:val="right"/>
        </w:pPr>
        <w:r>
          <w:fldChar w:fldCharType="begin"/>
        </w:r>
        <w:r w:rsidR="00614FB8">
          <w:instrText xml:space="preserve"> PAGE   \* MERGEFORMAT </w:instrText>
        </w:r>
        <w:r>
          <w:fldChar w:fldCharType="separate"/>
        </w:r>
        <w:r w:rsidR="00252594">
          <w:rPr>
            <w:noProof/>
          </w:rPr>
          <w:t>17</w:t>
        </w:r>
        <w:r>
          <w:rPr>
            <w:noProof/>
          </w:rPr>
          <w:fldChar w:fldCharType="end"/>
        </w:r>
      </w:p>
    </w:sdtContent>
  </w:sdt>
  <w:p w14:paraId="0B0F9D26" w14:textId="77777777" w:rsidR="00E2599F" w:rsidRDefault="00E259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AA701E"/>
    <w:multiLevelType w:val="hybridMultilevel"/>
    <w:tmpl w:val="DE1EC99A"/>
    <w:lvl w:ilvl="0" w:tplc="C770B426">
      <w:start w:val="1"/>
      <w:numFmt w:val="bullet"/>
      <w:lvlText w:val=""/>
      <w:lvlJc w:val="left"/>
      <w:pPr>
        <w:ind w:left="720" w:hanging="360"/>
      </w:pPr>
      <w:rPr>
        <w:rFonts w:ascii="Symbol" w:hAnsi="Symbol" w:hint="default"/>
      </w:rPr>
    </w:lvl>
    <w:lvl w:ilvl="1" w:tplc="9FA64EAE" w:tentative="1">
      <w:start w:val="1"/>
      <w:numFmt w:val="bullet"/>
      <w:lvlText w:val="o"/>
      <w:lvlJc w:val="left"/>
      <w:pPr>
        <w:ind w:left="1440" w:hanging="360"/>
      </w:pPr>
      <w:rPr>
        <w:rFonts w:ascii="Courier New" w:hAnsi="Courier New" w:cs="Courier New" w:hint="default"/>
      </w:rPr>
    </w:lvl>
    <w:lvl w:ilvl="2" w:tplc="F7FAFDB4" w:tentative="1">
      <w:start w:val="1"/>
      <w:numFmt w:val="bullet"/>
      <w:lvlText w:val=""/>
      <w:lvlJc w:val="left"/>
      <w:pPr>
        <w:ind w:left="2160" w:hanging="360"/>
      </w:pPr>
      <w:rPr>
        <w:rFonts w:ascii="Wingdings" w:hAnsi="Wingdings" w:hint="default"/>
      </w:rPr>
    </w:lvl>
    <w:lvl w:ilvl="3" w:tplc="A2644458" w:tentative="1">
      <w:start w:val="1"/>
      <w:numFmt w:val="bullet"/>
      <w:lvlText w:val=""/>
      <w:lvlJc w:val="left"/>
      <w:pPr>
        <w:ind w:left="2880" w:hanging="360"/>
      </w:pPr>
      <w:rPr>
        <w:rFonts w:ascii="Symbol" w:hAnsi="Symbol" w:hint="default"/>
      </w:rPr>
    </w:lvl>
    <w:lvl w:ilvl="4" w:tplc="3200B67A" w:tentative="1">
      <w:start w:val="1"/>
      <w:numFmt w:val="bullet"/>
      <w:lvlText w:val="o"/>
      <w:lvlJc w:val="left"/>
      <w:pPr>
        <w:ind w:left="3600" w:hanging="360"/>
      </w:pPr>
      <w:rPr>
        <w:rFonts w:ascii="Courier New" w:hAnsi="Courier New" w:cs="Courier New" w:hint="default"/>
      </w:rPr>
    </w:lvl>
    <w:lvl w:ilvl="5" w:tplc="14F20E5E" w:tentative="1">
      <w:start w:val="1"/>
      <w:numFmt w:val="bullet"/>
      <w:lvlText w:val=""/>
      <w:lvlJc w:val="left"/>
      <w:pPr>
        <w:ind w:left="4320" w:hanging="360"/>
      </w:pPr>
      <w:rPr>
        <w:rFonts w:ascii="Wingdings" w:hAnsi="Wingdings" w:hint="default"/>
      </w:rPr>
    </w:lvl>
    <w:lvl w:ilvl="6" w:tplc="7578F17E" w:tentative="1">
      <w:start w:val="1"/>
      <w:numFmt w:val="bullet"/>
      <w:lvlText w:val=""/>
      <w:lvlJc w:val="left"/>
      <w:pPr>
        <w:ind w:left="5040" w:hanging="360"/>
      </w:pPr>
      <w:rPr>
        <w:rFonts w:ascii="Symbol" w:hAnsi="Symbol" w:hint="default"/>
      </w:rPr>
    </w:lvl>
    <w:lvl w:ilvl="7" w:tplc="0E7C2902" w:tentative="1">
      <w:start w:val="1"/>
      <w:numFmt w:val="bullet"/>
      <w:lvlText w:val="o"/>
      <w:lvlJc w:val="left"/>
      <w:pPr>
        <w:ind w:left="5760" w:hanging="360"/>
      </w:pPr>
      <w:rPr>
        <w:rFonts w:ascii="Courier New" w:hAnsi="Courier New" w:cs="Courier New" w:hint="default"/>
      </w:rPr>
    </w:lvl>
    <w:lvl w:ilvl="8" w:tplc="AA4E14CC" w:tentative="1">
      <w:start w:val="1"/>
      <w:numFmt w:val="bullet"/>
      <w:lvlText w:val=""/>
      <w:lvlJc w:val="left"/>
      <w:pPr>
        <w:ind w:left="6480" w:hanging="360"/>
      </w:pPr>
      <w:rPr>
        <w:rFonts w:ascii="Wingdings" w:hAnsi="Wingdings" w:hint="default"/>
      </w:rPr>
    </w:lvl>
  </w:abstractNum>
  <w:abstractNum w:abstractNumId="1" w15:restartNumberingAfterBreak="0">
    <w:nsid w:val="264B429B"/>
    <w:multiLevelType w:val="hybridMultilevel"/>
    <w:tmpl w:val="ED54536C"/>
    <w:lvl w:ilvl="0" w:tplc="ED427DC4">
      <w:start w:val="1"/>
      <w:numFmt w:val="bullet"/>
      <w:lvlText w:val=""/>
      <w:lvlJc w:val="left"/>
      <w:pPr>
        <w:ind w:left="720" w:hanging="360"/>
      </w:pPr>
      <w:rPr>
        <w:rFonts w:ascii="Symbol" w:hAnsi="Symbol" w:hint="default"/>
      </w:rPr>
    </w:lvl>
    <w:lvl w:ilvl="1" w:tplc="3E606486" w:tentative="1">
      <w:start w:val="1"/>
      <w:numFmt w:val="bullet"/>
      <w:lvlText w:val="o"/>
      <w:lvlJc w:val="left"/>
      <w:pPr>
        <w:ind w:left="1440" w:hanging="360"/>
      </w:pPr>
      <w:rPr>
        <w:rFonts w:ascii="Courier New" w:hAnsi="Courier New" w:cs="Courier New" w:hint="default"/>
      </w:rPr>
    </w:lvl>
    <w:lvl w:ilvl="2" w:tplc="E4A418E2" w:tentative="1">
      <w:start w:val="1"/>
      <w:numFmt w:val="bullet"/>
      <w:lvlText w:val=""/>
      <w:lvlJc w:val="left"/>
      <w:pPr>
        <w:ind w:left="2160" w:hanging="360"/>
      </w:pPr>
      <w:rPr>
        <w:rFonts w:ascii="Wingdings" w:hAnsi="Wingdings" w:hint="default"/>
      </w:rPr>
    </w:lvl>
    <w:lvl w:ilvl="3" w:tplc="F1E0E9AA" w:tentative="1">
      <w:start w:val="1"/>
      <w:numFmt w:val="bullet"/>
      <w:lvlText w:val=""/>
      <w:lvlJc w:val="left"/>
      <w:pPr>
        <w:ind w:left="2880" w:hanging="360"/>
      </w:pPr>
      <w:rPr>
        <w:rFonts w:ascii="Symbol" w:hAnsi="Symbol" w:hint="default"/>
      </w:rPr>
    </w:lvl>
    <w:lvl w:ilvl="4" w:tplc="C87E0EF0" w:tentative="1">
      <w:start w:val="1"/>
      <w:numFmt w:val="bullet"/>
      <w:lvlText w:val="o"/>
      <w:lvlJc w:val="left"/>
      <w:pPr>
        <w:ind w:left="3600" w:hanging="360"/>
      </w:pPr>
      <w:rPr>
        <w:rFonts w:ascii="Courier New" w:hAnsi="Courier New" w:cs="Courier New" w:hint="default"/>
      </w:rPr>
    </w:lvl>
    <w:lvl w:ilvl="5" w:tplc="86A2799A" w:tentative="1">
      <w:start w:val="1"/>
      <w:numFmt w:val="bullet"/>
      <w:lvlText w:val=""/>
      <w:lvlJc w:val="left"/>
      <w:pPr>
        <w:ind w:left="4320" w:hanging="360"/>
      </w:pPr>
      <w:rPr>
        <w:rFonts w:ascii="Wingdings" w:hAnsi="Wingdings" w:hint="default"/>
      </w:rPr>
    </w:lvl>
    <w:lvl w:ilvl="6" w:tplc="A998CB80" w:tentative="1">
      <w:start w:val="1"/>
      <w:numFmt w:val="bullet"/>
      <w:lvlText w:val=""/>
      <w:lvlJc w:val="left"/>
      <w:pPr>
        <w:ind w:left="5040" w:hanging="360"/>
      </w:pPr>
      <w:rPr>
        <w:rFonts w:ascii="Symbol" w:hAnsi="Symbol" w:hint="default"/>
      </w:rPr>
    </w:lvl>
    <w:lvl w:ilvl="7" w:tplc="967CB8A6" w:tentative="1">
      <w:start w:val="1"/>
      <w:numFmt w:val="bullet"/>
      <w:lvlText w:val="o"/>
      <w:lvlJc w:val="left"/>
      <w:pPr>
        <w:ind w:left="5760" w:hanging="360"/>
      </w:pPr>
      <w:rPr>
        <w:rFonts w:ascii="Courier New" w:hAnsi="Courier New" w:cs="Courier New" w:hint="default"/>
      </w:rPr>
    </w:lvl>
    <w:lvl w:ilvl="8" w:tplc="5F0E190A" w:tentative="1">
      <w:start w:val="1"/>
      <w:numFmt w:val="bullet"/>
      <w:lvlText w:val=""/>
      <w:lvlJc w:val="left"/>
      <w:pPr>
        <w:ind w:left="6480" w:hanging="360"/>
      </w:pPr>
      <w:rPr>
        <w:rFonts w:ascii="Wingdings" w:hAnsi="Wingdings" w:hint="default"/>
      </w:rPr>
    </w:lvl>
  </w:abstractNum>
  <w:abstractNum w:abstractNumId="2" w15:restartNumberingAfterBreak="0">
    <w:nsid w:val="4F843163"/>
    <w:multiLevelType w:val="hybridMultilevel"/>
    <w:tmpl w:val="D3506408"/>
    <w:lvl w:ilvl="0" w:tplc="9E0CD55A">
      <w:start w:val="1"/>
      <w:numFmt w:val="bullet"/>
      <w:lvlText w:val=""/>
      <w:lvlJc w:val="left"/>
      <w:pPr>
        <w:ind w:left="720" w:hanging="360"/>
      </w:pPr>
      <w:rPr>
        <w:rFonts w:ascii="Symbol" w:hAnsi="Symbol" w:hint="default"/>
      </w:rPr>
    </w:lvl>
    <w:lvl w:ilvl="1" w:tplc="702E0358" w:tentative="1">
      <w:start w:val="1"/>
      <w:numFmt w:val="bullet"/>
      <w:lvlText w:val="o"/>
      <w:lvlJc w:val="left"/>
      <w:pPr>
        <w:ind w:left="1440" w:hanging="360"/>
      </w:pPr>
      <w:rPr>
        <w:rFonts w:ascii="Courier New" w:hAnsi="Courier New" w:cs="Courier New" w:hint="default"/>
      </w:rPr>
    </w:lvl>
    <w:lvl w:ilvl="2" w:tplc="B2805A12" w:tentative="1">
      <w:start w:val="1"/>
      <w:numFmt w:val="bullet"/>
      <w:lvlText w:val=""/>
      <w:lvlJc w:val="left"/>
      <w:pPr>
        <w:ind w:left="2160" w:hanging="360"/>
      </w:pPr>
      <w:rPr>
        <w:rFonts w:ascii="Wingdings" w:hAnsi="Wingdings" w:hint="default"/>
      </w:rPr>
    </w:lvl>
    <w:lvl w:ilvl="3" w:tplc="DA8CEB26" w:tentative="1">
      <w:start w:val="1"/>
      <w:numFmt w:val="bullet"/>
      <w:lvlText w:val=""/>
      <w:lvlJc w:val="left"/>
      <w:pPr>
        <w:ind w:left="2880" w:hanging="360"/>
      </w:pPr>
      <w:rPr>
        <w:rFonts w:ascii="Symbol" w:hAnsi="Symbol" w:hint="default"/>
      </w:rPr>
    </w:lvl>
    <w:lvl w:ilvl="4" w:tplc="A94A1984" w:tentative="1">
      <w:start w:val="1"/>
      <w:numFmt w:val="bullet"/>
      <w:lvlText w:val="o"/>
      <w:lvlJc w:val="left"/>
      <w:pPr>
        <w:ind w:left="3600" w:hanging="360"/>
      </w:pPr>
      <w:rPr>
        <w:rFonts w:ascii="Courier New" w:hAnsi="Courier New" w:cs="Courier New" w:hint="default"/>
      </w:rPr>
    </w:lvl>
    <w:lvl w:ilvl="5" w:tplc="525ABA16" w:tentative="1">
      <w:start w:val="1"/>
      <w:numFmt w:val="bullet"/>
      <w:lvlText w:val=""/>
      <w:lvlJc w:val="left"/>
      <w:pPr>
        <w:ind w:left="4320" w:hanging="360"/>
      </w:pPr>
      <w:rPr>
        <w:rFonts w:ascii="Wingdings" w:hAnsi="Wingdings" w:hint="default"/>
      </w:rPr>
    </w:lvl>
    <w:lvl w:ilvl="6" w:tplc="7B46B790" w:tentative="1">
      <w:start w:val="1"/>
      <w:numFmt w:val="bullet"/>
      <w:lvlText w:val=""/>
      <w:lvlJc w:val="left"/>
      <w:pPr>
        <w:ind w:left="5040" w:hanging="360"/>
      </w:pPr>
      <w:rPr>
        <w:rFonts w:ascii="Symbol" w:hAnsi="Symbol" w:hint="default"/>
      </w:rPr>
    </w:lvl>
    <w:lvl w:ilvl="7" w:tplc="AD58B558" w:tentative="1">
      <w:start w:val="1"/>
      <w:numFmt w:val="bullet"/>
      <w:lvlText w:val="o"/>
      <w:lvlJc w:val="left"/>
      <w:pPr>
        <w:ind w:left="5760" w:hanging="360"/>
      </w:pPr>
      <w:rPr>
        <w:rFonts w:ascii="Courier New" w:hAnsi="Courier New" w:cs="Courier New" w:hint="default"/>
      </w:rPr>
    </w:lvl>
    <w:lvl w:ilvl="8" w:tplc="A6881790" w:tentative="1">
      <w:start w:val="1"/>
      <w:numFmt w:val="bullet"/>
      <w:lvlText w:val=""/>
      <w:lvlJc w:val="left"/>
      <w:pPr>
        <w:ind w:left="6480" w:hanging="360"/>
      </w:pPr>
      <w:rPr>
        <w:rFonts w:ascii="Wingdings" w:hAnsi="Wingdings" w:hint="default"/>
      </w:rPr>
    </w:lvl>
  </w:abstractNum>
  <w:abstractNum w:abstractNumId="3" w15:restartNumberingAfterBreak="0">
    <w:nsid w:val="5F254874"/>
    <w:multiLevelType w:val="hybridMultilevel"/>
    <w:tmpl w:val="23828B00"/>
    <w:lvl w:ilvl="0" w:tplc="39D87174">
      <w:start w:val="1"/>
      <w:numFmt w:val="bullet"/>
      <w:lvlText w:val=""/>
      <w:lvlJc w:val="left"/>
      <w:pPr>
        <w:ind w:left="720" w:hanging="360"/>
      </w:pPr>
      <w:rPr>
        <w:rFonts w:ascii="Symbol" w:hAnsi="Symbol" w:hint="default"/>
      </w:rPr>
    </w:lvl>
    <w:lvl w:ilvl="1" w:tplc="DE68C7DC" w:tentative="1">
      <w:start w:val="1"/>
      <w:numFmt w:val="bullet"/>
      <w:lvlText w:val="o"/>
      <w:lvlJc w:val="left"/>
      <w:pPr>
        <w:ind w:left="1440" w:hanging="360"/>
      </w:pPr>
      <w:rPr>
        <w:rFonts w:ascii="Courier New" w:hAnsi="Courier New" w:cs="Courier New" w:hint="default"/>
      </w:rPr>
    </w:lvl>
    <w:lvl w:ilvl="2" w:tplc="D4C41D52" w:tentative="1">
      <w:start w:val="1"/>
      <w:numFmt w:val="bullet"/>
      <w:lvlText w:val=""/>
      <w:lvlJc w:val="left"/>
      <w:pPr>
        <w:ind w:left="2160" w:hanging="360"/>
      </w:pPr>
      <w:rPr>
        <w:rFonts w:ascii="Wingdings" w:hAnsi="Wingdings" w:hint="default"/>
      </w:rPr>
    </w:lvl>
    <w:lvl w:ilvl="3" w:tplc="318E80B6" w:tentative="1">
      <w:start w:val="1"/>
      <w:numFmt w:val="bullet"/>
      <w:lvlText w:val=""/>
      <w:lvlJc w:val="left"/>
      <w:pPr>
        <w:ind w:left="2880" w:hanging="360"/>
      </w:pPr>
      <w:rPr>
        <w:rFonts w:ascii="Symbol" w:hAnsi="Symbol" w:hint="default"/>
      </w:rPr>
    </w:lvl>
    <w:lvl w:ilvl="4" w:tplc="29A05EC6" w:tentative="1">
      <w:start w:val="1"/>
      <w:numFmt w:val="bullet"/>
      <w:lvlText w:val="o"/>
      <w:lvlJc w:val="left"/>
      <w:pPr>
        <w:ind w:left="3600" w:hanging="360"/>
      </w:pPr>
      <w:rPr>
        <w:rFonts w:ascii="Courier New" w:hAnsi="Courier New" w:cs="Courier New" w:hint="default"/>
      </w:rPr>
    </w:lvl>
    <w:lvl w:ilvl="5" w:tplc="65E479FE" w:tentative="1">
      <w:start w:val="1"/>
      <w:numFmt w:val="bullet"/>
      <w:lvlText w:val=""/>
      <w:lvlJc w:val="left"/>
      <w:pPr>
        <w:ind w:left="4320" w:hanging="360"/>
      </w:pPr>
      <w:rPr>
        <w:rFonts w:ascii="Wingdings" w:hAnsi="Wingdings" w:hint="default"/>
      </w:rPr>
    </w:lvl>
    <w:lvl w:ilvl="6" w:tplc="6E52DC3C" w:tentative="1">
      <w:start w:val="1"/>
      <w:numFmt w:val="bullet"/>
      <w:lvlText w:val=""/>
      <w:lvlJc w:val="left"/>
      <w:pPr>
        <w:ind w:left="5040" w:hanging="360"/>
      </w:pPr>
      <w:rPr>
        <w:rFonts w:ascii="Symbol" w:hAnsi="Symbol" w:hint="default"/>
      </w:rPr>
    </w:lvl>
    <w:lvl w:ilvl="7" w:tplc="8716BD42" w:tentative="1">
      <w:start w:val="1"/>
      <w:numFmt w:val="bullet"/>
      <w:lvlText w:val="o"/>
      <w:lvlJc w:val="left"/>
      <w:pPr>
        <w:ind w:left="5760" w:hanging="360"/>
      </w:pPr>
      <w:rPr>
        <w:rFonts w:ascii="Courier New" w:hAnsi="Courier New" w:cs="Courier New" w:hint="default"/>
      </w:rPr>
    </w:lvl>
    <w:lvl w:ilvl="8" w:tplc="3C8E792C" w:tentative="1">
      <w:start w:val="1"/>
      <w:numFmt w:val="bullet"/>
      <w:lvlText w:val=""/>
      <w:lvlJc w:val="left"/>
      <w:pPr>
        <w:ind w:left="6480" w:hanging="360"/>
      </w:pPr>
      <w:rPr>
        <w:rFonts w:ascii="Wingdings" w:hAnsi="Wingdings" w:hint="default"/>
      </w:rPr>
    </w:lvl>
  </w:abstractNum>
  <w:abstractNum w:abstractNumId="4" w15:restartNumberingAfterBreak="0">
    <w:nsid w:val="77A83105"/>
    <w:multiLevelType w:val="hybridMultilevel"/>
    <w:tmpl w:val="29726AF8"/>
    <w:lvl w:ilvl="0" w:tplc="1A20B23A">
      <w:start w:val="1"/>
      <w:numFmt w:val="bullet"/>
      <w:lvlText w:val=""/>
      <w:lvlJc w:val="left"/>
      <w:pPr>
        <w:ind w:left="720" w:hanging="360"/>
      </w:pPr>
      <w:rPr>
        <w:rFonts w:ascii="Symbol" w:hAnsi="Symbol" w:hint="default"/>
      </w:rPr>
    </w:lvl>
    <w:lvl w:ilvl="1" w:tplc="E4BEF7C0">
      <w:start w:val="1"/>
      <w:numFmt w:val="bullet"/>
      <w:lvlText w:val="o"/>
      <w:lvlJc w:val="left"/>
      <w:pPr>
        <w:ind w:left="1440" w:hanging="360"/>
      </w:pPr>
      <w:rPr>
        <w:rFonts w:ascii="Courier New" w:hAnsi="Courier New" w:cs="Courier New" w:hint="default"/>
      </w:rPr>
    </w:lvl>
    <w:lvl w:ilvl="2" w:tplc="21AAFD92">
      <w:start w:val="1"/>
      <w:numFmt w:val="bullet"/>
      <w:lvlText w:val=""/>
      <w:lvlJc w:val="left"/>
      <w:pPr>
        <w:ind w:left="2160" w:hanging="360"/>
      </w:pPr>
      <w:rPr>
        <w:rFonts w:ascii="Wingdings" w:hAnsi="Wingdings" w:hint="default"/>
      </w:rPr>
    </w:lvl>
    <w:lvl w:ilvl="3" w:tplc="98C2EDAA">
      <w:start w:val="1"/>
      <w:numFmt w:val="bullet"/>
      <w:lvlText w:val=""/>
      <w:lvlJc w:val="left"/>
      <w:pPr>
        <w:ind w:left="2880" w:hanging="360"/>
      </w:pPr>
      <w:rPr>
        <w:rFonts w:ascii="Symbol" w:hAnsi="Symbol" w:hint="default"/>
      </w:rPr>
    </w:lvl>
    <w:lvl w:ilvl="4" w:tplc="12F6E074">
      <w:start w:val="1"/>
      <w:numFmt w:val="bullet"/>
      <w:lvlText w:val="o"/>
      <w:lvlJc w:val="left"/>
      <w:pPr>
        <w:ind w:left="3600" w:hanging="360"/>
      </w:pPr>
      <w:rPr>
        <w:rFonts w:ascii="Courier New" w:hAnsi="Courier New" w:cs="Courier New" w:hint="default"/>
      </w:rPr>
    </w:lvl>
    <w:lvl w:ilvl="5" w:tplc="780CC4F4">
      <w:start w:val="1"/>
      <w:numFmt w:val="bullet"/>
      <w:lvlText w:val=""/>
      <w:lvlJc w:val="left"/>
      <w:pPr>
        <w:ind w:left="4320" w:hanging="360"/>
      </w:pPr>
      <w:rPr>
        <w:rFonts w:ascii="Wingdings" w:hAnsi="Wingdings" w:hint="default"/>
      </w:rPr>
    </w:lvl>
    <w:lvl w:ilvl="6" w:tplc="58BA4BD0">
      <w:start w:val="1"/>
      <w:numFmt w:val="bullet"/>
      <w:lvlText w:val=""/>
      <w:lvlJc w:val="left"/>
      <w:pPr>
        <w:ind w:left="5040" w:hanging="360"/>
      </w:pPr>
      <w:rPr>
        <w:rFonts w:ascii="Symbol" w:hAnsi="Symbol" w:hint="default"/>
      </w:rPr>
    </w:lvl>
    <w:lvl w:ilvl="7" w:tplc="F64A3A6E">
      <w:start w:val="1"/>
      <w:numFmt w:val="bullet"/>
      <w:lvlText w:val="o"/>
      <w:lvlJc w:val="left"/>
      <w:pPr>
        <w:ind w:left="5760" w:hanging="360"/>
      </w:pPr>
      <w:rPr>
        <w:rFonts w:ascii="Courier New" w:hAnsi="Courier New" w:cs="Courier New" w:hint="default"/>
      </w:rPr>
    </w:lvl>
    <w:lvl w:ilvl="8" w:tplc="05724DCA">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tjQwMDcyNTY0MDMwNDNS0lEKTi0uzszPAymwrAUAMEr/tSwAAAA="/>
  </w:docVars>
  <w:rsids>
    <w:rsidRoot w:val="00304653"/>
    <w:rsid w:val="000011BC"/>
    <w:rsid w:val="00003083"/>
    <w:rsid w:val="000051A7"/>
    <w:rsid w:val="0002194E"/>
    <w:rsid w:val="00022A97"/>
    <w:rsid w:val="00030AED"/>
    <w:rsid w:val="000322A0"/>
    <w:rsid w:val="00032E32"/>
    <w:rsid w:val="0003567A"/>
    <w:rsid w:val="000529F5"/>
    <w:rsid w:val="000544EC"/>
    <w:rsid w:val="00071F8F"/>
    <w:rsid w:val="0007616C"/>
    <w:rsid w:val="00080108"/>
    <w:rsid w:val="00080BE9"/>
    <w:rsid w:val="000861A4"/>
    <w:rsid w:val="00091DED"/>
    <w:rsid w:val="00092902"/>
    <w:rsid w:val="00095CEC"/>
    <w:rsid w:val="000A30EC"/>
    <w:rsid w:val="000A452D"/>
    <w:rsid w:val="000A455F"/>
    <w:rsid w:val="000A4CCE"/>
    <w:rsid w:val="000B106E"/>
    <w:rsid w:val="000B583F"/>
    <w:rsid w:val="000C791D"/>
    <w:rsid w:val="000D2AE3"/>
    <w:rsid w:val="000E06F1"/>
    <w:rsid w:val="00107107"/>
    <w:rsid w:val="001071E2"/>
    <w:rsid w:val="00117857"/>
    <w:rsid w:val="00125290"/>
    <w:rsid w:val="00127CA7"/>
    <w:rsid w:val="001346EE"/>
    <w:rsid w:val="00141912"/>
    <w:rsid w:val="001427B3"/>
    <w:rsid w:val="00142B4F"/>
    <w:rsid w:val="00146E66"/>
    <w:rsid w:val="0016067A"/>
    <w:rsid w:val="001667CA"/>
    <w:rsid w:val="00172192"/>
    <w:rsid w:val="001766CD"/>
    <w:rsid w:val="00180598"/>
    <w:rsid w:val="001806AF"/>
    <w:rsid w:val="0019590D"/>
    <w:rsid w:val="00195CB6"/>
    <w:rsid w:val="001A5498"/>
    <w:rsid w:val="001B2077"/>
    <w:rsid w:val="001C24B1"/>
    <w:rsid w:val="001D5F4D"/>
    <w:rsid w:val="001E521B"/>
    <w:rsid w:val="001E7F95"/>
    <w:rsid w:val="002035F5"/>
    <w:rsid w:val="002107F2"/>
    <w:rsid w:val="002110AE"/>
    <w:rsid w:val="00214CBA"/>
    <w:rsid w:val="00220C86"/>
    <w:rsid w:val="0022309D"/>
    <w:rsid w:val="00226480"/>
    <w:rsid w:val="002279A4"/>
    <w:rsid w:val="0024036D"/>
    <w:rsid w:val="00246A95"/>
    <w:rsid w:val="00252594"/>
    <w:rsid w:val="00263A16"/>
    <w:rsid w:val="002679F3"/>
    <w:rsid w:val="002739B1"/>
    <w:rsid w:val="002817A3"/>
    <w:rsid w:val="00283567"/>
    <w:rsid w:val="00286DA2"/>
    <w:rsid w:val="00287114"/>
    <w:rsid w:val="0029163A"/>
    <w:rsid w:val="00295542"/>
    <w:rsid w:val="0029712B"/>
    <w:rsid w:val="002C2E64"/>
    <w:rsid w:val="002C5390"/>
    <w:rsid w:val="002C6082"/>
    <w:rsid w:val="002D582A"/>
    <w:rsid w:val="002F0240"/>
    <w:rsid w:val="0030449E"/>
    <w:rsid w:val="00304653"/>
    <w:rsid w:val="0032289B"/>
    <w:rsid w:val="003374F6"/>
    <w:rsid w:val="00364690"/>
    <w:rsid w:val="00365AE4"/>
    <w:rsid w:val="00370704"/>
    <w:rsid w:val="0037670C"/>
    <w:rsid w:val="0039257F"/>
    <w:rsid w:val="003B0025"/>
    <w:rsid w:val="003B43A4"/>
    <w:rsid w:val="003B46CA"/>
    <w:rsid w:val="003C6CEB"/>
    <w:rsid w:val="003D1BB2"/>
    <w:rsid w:val="003E363E"/>
    <w:rsid w:val="003E4D81"/>
    <w:rsid w:val="003F0456"/>
    <w:rsid w:val="003F39A7"/>
    <w:rsid w:val="003F7E0A"/>
    <w:rsid w:val="003F7F6E"/>
    <w:rsid w:val="00402DAA"/>
    <w:rsid w:val="00413640"/>
    <w:rsid w:val="00414757"/>
    <w:rsid w:val="004153EC"/>
    <w:rsid w:val="00427F84"/>
    <w:rsid w:val="00430AC1"/>
    <w:rsid w:val="00436EC0"/>
    <w:rsid w:val="00440F61"/>
    <w:rsid w:val="004429F5"/>
    <w:rsid w:val="00447B51"/>
    <w:rsid w:val="0045567A"/>
    <w:rsid w:val="00465C7E"/>
    <w:rsid w:val="00491BBE"/>
    <w:rsid w:val="0049742C"/>
    <w:rsid w:val="004B3F28"/>
    <w:rsid w:val="004C1E06"/>
    <w:rsid w:val="004C502F"/>
    <w:rsid w:val="004D0741"/>
    <w:rsid w:val="004D40E1"/>
    <w:rsid w:val="004E3E8B"/>
    <w:rsid w:val="004F180F"/>
    <w:rsid w:val="004F4DDB"/>
    <w:rsid w:val="004F7D31"/>
    <w:rsid w:val="005027C7"/>
    <w:rsid w:val="005038E0"/>
    <w:rsid w:val="00523D04"/>
    <w:rsid w:val="005252E0"/>
    <w:rsid w:val="00537DDE"/>
    <w:rsid w:val="00541928"/>
    <w:rsid w:val="00541D02"/>
    <w:rsid w:val="00544293"/>
    <w:rsid w:val="0055243F"/>
    <w:rsid w:val="00553C23"/>
    <w:rsid w:val="0056762F"/>
    <w:rsid w:val="00576D30"/>
    <w:rsid w:val="00586CD5"/>
    <w:rsid w:val="005871A9"/>
    <w:rsid w:val="0059440B"/>
    <w:rsid w:val="00597834"/>
    <w:rsid w:val="005B24FA"/>
    <w:rsid w:val="005B604E"/>
    <w:rsid w:val="005D2EF2"/>
    <w:rsid w:val="005D55DF"/>
    <w:rsid w:val="005E237D"/>
    <w:rsid w:val="005E60B8"/>
    <w:rsid w:val="005F2201"/>
    <w:rsid w:val="005F2F0D"/>
    <w:rsid w:val="00601BAB"/>
    <w:rsid w:val="0060360E"/>
    <w:rsid w:val="0060629D"/>
    <w:rsid w:val="00614FB8"/>
    <w:rsid w:val="0062513A"/>
    <w:rsid w:val="00625820"/>
    <w:rsid w:val="0063213A"/>
    <w:rsid w:val="00636266"/>
    <w:rsid w:val="00637F44"/>
    <w:rsid w:val="006423F5"/>
    <w:rsid w:val="006447E6"/>
    <w:rsid w:val="00652809"/>
    <w:rsid w:val="00663E7A"/>
    <w:rsid w:val="00666EF6"/>
    <w:rsid w:val="00672D65"/>
    <w:rsid w:val="00674364"/>
    <w:rsid w:val="00683107"/>
    <w:rsid w:val="00684C19"/>
    <w:rsid w:val="006913E7"/>
    <w:rsid w:val="00692089"/>
    <w:rsid w:val="00694306"/>
    <w:rsid w:val="006964E1"/>
    <w:rsid w:val="006A7444"/>
    <w:rsid w:val="006C65E2"/>
    <w:rsid w:val="006C76B6"/>
    <w:rsid w:val="006D376F"/>
    <w:rsid w:val="006D43B6"/>
    <w:rsid w:val="006D63D6"/>
    <w:rsid w:val="006E589F"/>
    <w:rsid w:val="006F0050"/>
    <w:rsid w:val="006F0F11"/>
    <w:rsid w:val="00706328"/>
    <w:rsid w:val="007127FF"/>
    <w:rsid w:val="00712897"/>
    <w:rsid w:val="0071420F"/>
    <w:rsid w:val="0072061A"/>
    <w:rsid w:val="00730561"/>
    <w:rsid w:val="00732035"/>
    <w:rsid w:val="00735B97"/>
    <w:rsid w:val="00781C14"/>
    <w:rsid w:val="007928FC"/>
    <w:rsid w:val="007A4BC2"/>
    <w:rsid w:val="007A69AD"/>
    <w:rsid w:val="007B6D3D"/>
    <w:rsid w:val="007C01F6"/>
    <w:rsid w:val="007C2377"/>
    <w:rsid w:val="007D410F"/>
    <w:rsid w:val="007D5E34"/>
    <w:rsid w:val="007E2EC8"/>
    <w:rsid w:val="007E557D"/>
    <w:rsid w:val="007E6EC9"/>
    <w:rsid w:val="007F3DCD"/>
    <w:rsid w:val="00802CC7"/>
    <w:rsid w:val="00804826"/>
    <w:rsid w:val="008174B1"/>
    <w:rsid w:val="00830DC8"/>
    <w:rsid w:val="00836174"/>
    <w:rsid w:val="00837951"/>
    <w:rsid w:val="0085599A"/>
    <w:rsid w:val="00857CDB"/>
    <w:rsid w:val="0087306F"/>
    <w:rsid w:val="0087438D"/>
    <w:rsid w:val="008751EA"/>
    <w:rsid w:val="008A2BC9"/>
    <w:rsid w:val="008B18F0"/>
    <w:rsid w:val="008B5F99"/>
    <w:rsid w:val="008C61B9"/>
    <w:rsid w:val="008E7537"/>
    <w:rsid w:val="009172E0"/>
    <w:rsid w:val="00943E60"/>
    <w:rsid w:val="009461D3"/>
    <w:rsid w:val="00954EA4"/>
    <w:rsid w:val="00956DA2"/>
    <w:rsid w:val="00971823"/>
    <w:rsid w:val="00974F56"/>
    <w:rsid w:val="00977D02"/>
    <w:rsid w:val="009802F2"/>
    <w:rsid w:val="00982A1C"/>
    <w:rsid w:val="00983B46"/>
    <w:rsid w:val="00996F9E"/>
    <w:rsid w:val="009A2CCE"/>
    <w:rsid w:val="009A3E8E"/>
    <w:rsid w:val="009A76DF"/>
    <w:rsid w:val="009B5A41"/>
    <w:rsid w:val="009B73BA"/>
    <w:rsid w:val="009C057D"/>
    <w:rsid w:val="009C16F2"/>
    <w:rsid w:val="009C2634"/>
    <w:rsid w:val="009C46A7"/>
    <w:rsid w:val="009C6E35"/>
    <w:rsid w:val="009D7FD2"/>
    <w:rsid w:val="009E018C"/>
    <w:rsid w:val="009E6990"/>
    <w:rsid w:val="009F2401"/>
    <w:rsid w:val="009F3E0A"/>
    <w:rsid w:val="009F41B8"/>
    <w:rsid w:val="00A06DDF"/>
    <w:rsid w:val="00A16ABE"/>
    <w:rsid w:val="00A32633"/>
    <w:rsid w:val="00A35882"/>
    <w:rsid w:val="00A42DC4"/>
    <w:rsid w:val="00A43828"/>
    <w:rsid w:val="00A47FB0"/>
    <w:rsid w:val="00A5748D"/>
    <w:rsid w:val="00A65A99"/>
    <w:rsid w:val="00A727E4"/>
    <w:rsid w:val="00A73EFA"/>
    <w:rsid w:val="00A77643"/>
    <w:rsid w:val="00A8247B"/>
    <w:rsid w:val="00A921BD"/>
    <w:rsid w:val="00A9413D"/>
    <w:rsid w:val="00A961C8"/>
    <w:rsid w:val="00A968D6"/>
    <w:rsid w:val="00AA25D7"/>
    <w:rsid w:val="00AA603B"/>
    <w:rsid w:val="00AC15E9"/>
    <w:rsid w:val="00AC39C2"/>
    <w:rsid w:val="00AD73E6"/>
    <w:rsid w:val="00AE2EB2"/>
    <w:rsid w:val="00AF7689"/>
    <w:rsid w:val="00B01594"/>
    <w:rsid w:val="00B04AEB"/>
    <w:rsid w:val="00B079A2"/>
    <w:rsid w:val="00B153C6"/>
    <w:rsid w:val="00B16CF7"/>
    <w:rsid w:val="00B26608"/>
    <w:rsid w:val="00B41675"/>
    <w:rsid w:val="00B553D2"/>
    <w:rsid w:val="00B55CF6"/>
    <w:rsid w:val="00B608F5"/>
    <w:rsid w:val="00B62AC8"/>
    <w:rsid w:val="00B83494"/>
    <w:rsid w:val="00B83D84"/>
    <w:rsid w:val="00B94F91"/>
    <w:rsid w:val="00B976E3"/>
    <w:rsid w:val="00BA30CA"/>
    <w:rsid w:val="00BA4864"/>
    <w:rsid w:val="00BB0E92"/>
    <w:rsid w:val="00BB6658"/>
    <w:rsid w:val="00BB7742"/>
    <w:rsid w:val="00BD26D6"/>
    <w:rsid w:val="00BE2FD1"/>
    <w:rsid w:val="00BF62AD"/>
    <w:rsid w:val="00C117BA"/>
    <w:rsid w:val="00C13C56"/>
    <w:rsid w:val="00C512BB"/>
    <w:rsid w:val="00C51BD1"/>
    <w:rsid w:val="00C60C8C"/>
    <w:rsid w:val="00C62C2F"/>
    <w:rsid w:val="00C64527"/>
    <w:rsid w:val="00C71BD3"/>
    <w:rsid w:val="00C81FA1"/>
    <w:rsid w:val="00C8243B"/>
    <w:rsid w:val="00C9093E"/>
    <w:rsid w:val="00C94DDD"/>
    <w:rsid w:val="00CA18C3"/>
    <w:rsid w:val="00CB5C82"/>
    <w:rsid w:val="00CC1A5C"/>
    <w:rsid w:val="00CC6BFB"/>
    <w:rsid w:val="00CC7433"/>
    <w:rsid w:val="00CE510E"/>
    <w:rsid w:val="00CF0248"/>
    <w:rsid w:val="00CF77EA"/>
    <w:rsid w:val="00D02AA8"/>
    <w:rsid w:val="00D0327B"/>
    <w:rsid w:val="00D064C7"/>
    <w:rsid w:val="00D126DF"/>
    <w:rsid w:val="00D15AB7"/>
    <w:rsid w:val="00D15E25"/>
    <w:rsid w:val="00D20238"/>
    <w:rsid w:val="00D30838"/>
    <w:rsid w:val="00D57138"/>
    <w:rsid w:val="00D5723B"/>
    <w:rsid w:val="00D733C2"/>
    <w:rsid w:val="00D74CFD"/>
    <w:rsid w:val="00D768B2"/>
    <w:rsid w:val="00D91C3A"/>
    <w:rsid w:val="00D926AA"/>
    <w:rsid w:val="00DA334B"/>
    <w:rsid w:val="00DB35B7"/>
    <w:rsid w:val="00DC2B52"/>
    <w:rsid w:val="00DD109A"/>
    <w:rsid w:val="00DD46F2"/>
    <w:rsid w:val="00DE0239"/>
    <w:rsid w:val="00DF4A6B"/>
    <w:rsid w:val="00E03557"/>
    <w:rsid w:val="00E10030"/>
    <w:rsid w:val="00E20A87"/>
    <w:rsid w:val="00E22682"/>
    <w:rsid w:val="00E22830"/>
    <w:rsid w:val="00E2599F"/>
    <w:rsid w:val="00E2775A"/>
    <w:rsid w:val="00E27A6F"/>
    <w:rsid w:val="00E344A3"/>
    <w:rsid w:val="00E56596"/>
    <w:rsid w:val="00E5763F"/>
    <w:rsid w:val="00E7338B"/>
    <w:rsid w:val="00E7403D"/>
    <w:rsid w:val="00E779B4"/>
    <w:rsid w:val="00E87660"/>
    <w:rsid w:val="00E92B7E"/>
    <w:rsid w:val="00E961CD"/>
    <w:rsid w:val="00E96D80"/>
    <w:rsid w:val="00E97520"/>
    <w:rsid w:val="00E9753C"/>
    <w:rsid w:val="00EA27F7"/>
    <w:rsid w:val="00EA71BA"/>
    <w:rsid w:val="00EB063C"/>
    <w:rsid w:val="00EC14AC"/>
    <w:rsid w:val="00EC221E"/>
    <w:rsid w:val="00ED0F50"/>
    <w:rsid w:val="00ED12A1"/>
    <w:rsid w:val="00ED340B"/>
    <w:rsid w:val="00ED3B08"/>
    <w:rsid w:val="00ED3EF3"/>
    <w:rsid w:val="00ED6325"/>
    <w:rsid w:val="00EE052C"/>
    <w:rsid w:val="00EE71EA"/>
    <w:rsid w:val="00EF675B"/>
    <w:rsid w:val="00F02AD8"/>
    <w:rsid w:val="00F047AF"/>
    <w:rsid w:val="00F05FB2"/>
    <w:rsid w:val="00F06754"/>
    <w:rsid w:val="00F100AE"/>
    <w:rsid w:val="00F24385"/>
    <w:rsid w:val="00F270C1"/>
    <w:rsid w:val="00F27C5B"/>
    <w:rsid w:val="00F34871"/>
    <w:rsid w:val="00F601DB"/>
    <w:rsid w:val="00F650B8"/>
    <w:rsid w:val="00F7119F"/>
    <w:rsid w:val="00F85EFB"/>
    <w:rsid w:val="00F8760C"/>
    <w:rsid w:val="00F93FF9"/>
    <w:rsid w:val="00FB093F"/>
    <w:rsid w:val="00FB2450"/>
    <w:rsid w:val="00FB34ED"/>
    <w:rsid w:val="00FB4C96"/>
    <w:rsid w:val="00FC7C00"/>
    <w:rsid w:val="00FD6658"/>
    <w:rsid w:val="00FE32CB"/>
    <w:rsid w:val="00FE5FAE"/>
    <w:rsid w:val="00FF1846"/>
    <w:rsid w:val="00FF3E0D"/>
    <w:rsid w:val="00FF6E9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E97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17A3"/>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2817A3"/>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2817A3"/>
    <w:pPr>
      <w:keepNext/>
      <w:keepLines/>
      <w:spacing w:before="40" w:after="0"/>
      <w:jc w:val="left"/>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17A3"/>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2817A3"/>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uiPriority w:val="10"/>
    <w:qFormat/>
    <w:rsid w:val="002817A3"/>
    <w:pPr>
      <w:spacing w:after="0" w:line="240" w:lineRule="auto"/>
      <w:contextualSpacing/>
      <w:jc w:val="center"/>
    </w:pPr>
    <w:rPr>
      <w:rFonts w:eastAsiaTheme="majorEastAsia" w:cstheme="majorBidi"/>
      <w:b/>
      <w:spacing w:val="-10"/>
      <w:kern w:val="28"/>
      <w:szCs w:val="56"/>
    </w:rPr>
  </w:style>
  <w:style w:type="character" w:customStyle="1" w:styleId="TitleChar">
    <w:name w:val="Title Char"/>
    <w:basedOn w:val="DefaultParagraphFont"/>
    <w:link w:val="Title"/>
    <w:uiPriority w:val="10"/>
    <w:rsid w:val="002817A3"/>
    <w:rPr>
      <w:rFonts w:ascii="Times New Roman" w:eastAsiaTheme="majorEastAsia" w:hAnsi="Times New Roman" w:cstheme="majorBidi"/>
      <w:b/>
      <w:color w:val="000000" w:themeColor="text1"/>
      <w:spacing w:val="-10"/>
      <w:kern w:val="28"/>
      <w:sz w:val="24"/>
      <w:szCs w:val="56"/>
    </w:rPr>
  </w:style>
  <w:style w:type="paragraph" w:styleId="Header">
    <w:name w:val="header"/>
    <w:basedOn w:val="Normal"/>
    <w:link w:val="HeaderChar"/>
    <w:uiPriority w:val="99"/>
    <w:unhideWhenUsed/>
    <w:rsid w:val="008730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306F"/>
    <w:rPr>
      <w:rFonts w:ascii="Times New Roman" w:hAnsi="Times New Roman"/>
      <w:color w:val="000000" w:themeColor="text1"/>
      <w:sz w:val="24"/>
    </w:rPr>
  </w:style>
  <w:style w:type="paragraph" w:styleId="Footer">
    <w:name w:val="footer"/>
    <w:basedOn w:val="Normal"/>
    <w:link w:val="FooterChar"/>
    <w:uiPriority w:val="99"/>
    <w:unhideWhenUsed/>
    <w:rsid w:val="008730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306F"/>
    <w:rPr>
      <w:rFonts w:ascii="Times New Roman" w:hAnsi="Times New Roman"/>
      <w:color w:val="000000" w:themeColor="text1"/>
      <w:sz w:val="24"/>
    </w:rPr>
  </w:style>
  <w:style w:type="paragraph" w:styleId="ListParagraph">
    <w:name w:val="List Paragraph"/>
    <w:basedOn w:val="Normal"/>
    <w:uiPriority w:val="34"/>
    <w:qFormat/>
    <w:rsid w:val="00C51BD1"/>
    <w:pPr>
      <w:ind w:left="720"/>
      <w:contextualSpacing/>
    </w:pPr>
  </w:style>
  <w:style w:type="table" w:styleId="TableGrid">
    <w:name w:val="Table Grid"/>
    <w:basedOn w:val="TableNormal"/>
    <w:uiPriority w:val="39"/>
    <w:rsid w:val="005978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4-Accent61">
    <w:name w:val="Grid Table 4 - Accent 61"/>
    <w:basedOn w:val="TableNormal"/>
    <w:uiPriority w:val="49"/>
    <w:rsid w:val="00AD73E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CommentReference">
    <w:name w:val="annotation reference"/>
    <w:basedOn w:val="DefaultParagraphFont"/>
    <w:uiPriority w:val="99"/>
    <w:semiHidden/>
    <w:unhideWhenUsed/>
    <w:rsid w:val="00E2775A"/>
    <w:rPr>
      <w:sz w:val="16"/>
      <w:szCs w:val="16"/>
    </w:rPr>
  </w:style>
  <w:style w:type="paragraph" w:styleId="CommentText">
    <w:name w:val="annotation text"/>
    <w:basedOn w:val="Normal"/>
    <w:link w:val="CommentTextChar"/>
    <w:uiPriority w:val="99"/>
    <w:semiHidden/>
    <w:unhideWhenUsed/>
    <w:rsid w:val="00E2775A"/>
    <w:pPr>
      <w:spacing w:line="240" w:lineRule="auto"/>
    </w:pPr>
    <w:rPr>
      <w:sz w:val="20"/>
      <w:szCs w:val="20"/>
    </w:rPr>
  </w:style>
  <w:style w:type="character" w:customStyle="1" w:styleId="CommentTextChar">
    <w:name w:val="Comment Text Char"/>
    <w:basedOn w:val="DefaultParagraphFont"/>
    <w:link w:val="CommentText"/>
    <w:uiPriority w:val="99"/>
    <w:semiHidden/>
    <w:rsid w:val="00E2775A"/>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E2775A"/>
    <w:rPr>
      <w:b/>
      <w:bCs/>
    </w:rPr>
  </w:style>
  <w:style w:type="character" w:customStyle="1" w:styleId="CommentSubjectChar">
    <w:name w:val="Comment Subject Char"/>
    <w:basedOn w:val="CommentTextChar"/>
    <w:link w:val="CommentSubject"/>
    <w:uiPriority w:val="99"/>
    <w:semiHidden/>
    <w:rsid w:val="00E2775A"/>
    <w:rPr>
      <w:rFonts w:ascii="Times New Roman" w:hAnsi="Times New Roman"/>
      <w:b/>
      <w:bCs/>
      <w:color w:val="000000" w:themeColor="text1"/>
      <w:sz w:val="20"/>
      <w:szCs w:val="20"/>
    </w:rPr>
  </w:style>
  <w:style w:type="paragraph" w:styleId="BalloonText">
    <w:name w:val="Balloon Text"/>
    <w:basedOn w:val="Normal"/>
    <w:link w:val="BalloonTextChar"/>
    <w:uiPriority w:val="99"/>
    <w:semiHidden/>
    <w:unhideWhenUsed/>
    <w:rsid w:val="00E2775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775A"/>
    <w:rPr>
      <w:rFonts w:ascii="Segoe UI" w:hAnsi="Segoe UI" w:cs="Segoe UI"/>
      <w:color w:val="000000" w:themeColor="text1"/>
      <w:sz w:val="18"/>
      <w:szCs w:val="18"/>
    </w:rPr>
  </w:style>
  <w:style w:type="character" w:styleId="Hyperlink">
    <w:name w:val="Hyperlink"/>
    <w:basedOn w:val="DefaultParagraphFont"/>
    <w:uiPriority w:val="99"/>
    <w:unhideWhenUsed/>
    <w:rsid w:val="00D733C2"/>
    <w:rPr>
      <w:color w:val="0563C1" w:themeColor="hyperlink"/>
      <w:u w:val="single"/>
    </w:rPr>
  </w:style>
  <w:style w:type="paragraph" w:styleId="TOCHeading">
    <w:name w:val="TOC Heading"/>
    <w:basedOn w:val="Heading1"/>
    <w:next w:val="Normal"/>
    <w:uiPriority w:val="39"/>
    <w:unhideWhenUsed/>
    <w:qFormat/>
    <w:rsid w:val="002739B1"/>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739B1"/>
    <w:pPr>
      <w:spacing w:after="100"/>
    </w:pPr>
  </w:style>
  <w:style w:type="paragraph" w:styleId="TOC2">
    <w:name w:val="toc 2"/>
    <w:basedOn w:val="Normal"/>
    <w:next w:val="Normal"/>
    <w:autoRedefine/>
    <w:uiPriority w:val="39"/>
    <w:unhideWhenUsed/>
    <w:rsid w:val="002739B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image" Target="media/image5.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image" Target="media/image4.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emf"/><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emf"/><Relationship Id="rId10" Type="http://schemas.openxmlformats.org/officeDocument/2006/relationships/diagramQuickStyle" Target="diagrams/quickStyle1.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eader" Target="header1.xml"/><Relationship Id="rId22" Type="http://schemas.openxmlformats.org/officeDocument/2006/relationships/image" Target="media/image9.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186EFEC-E1C0-481D-921C-B4C79A205454}" type="doc">
      <dgm:prSet loTypeId="urn:microsoft.com/office/officeart/2005/8/layout/cycle8#1" loCatId="cycle" qsTypeId="urn:microsoft.com/office/officeart/2005/8/quickstyle/simple5" qsCatId="simple" csTypeId="urn:microsoft.com/office/officeart/2005/8/colors/colorful4" csCatId="colorful" phldr="1"/>
      <dgm:spPr/>
    </dgm:pt>
    <dgm:pt modelId="{0FB48E2C-92E9-4241-ABA1-6A231DB7BF57}">
      <dgm:prSet phldrT="[Text]"/>
      <dgm:spPr/>
      <dgm:t>
        <a:bodyPr/>
        <a:lstStyle/>
        <a:p>
          <a:r>
            <a:rPr lang="en-GB"/>
            <a:t>Business Case</a:t>
          </a:r>
        </a:p>
      </dgm:t>
    </dgm:pt>
    <dgm:pt modelId="{A4FEF6F7-92E1-4210-850F-24DBBF21F426}" type="parTrans" cxnId="{B31778D7-ACB0-4BE4-8F47-846342924760}">
      <dgm:prSet/>
      <dgm:spPr/>
      <dgm:t>
        <a:bodyPr/>
        <a:lstStyle/>
        <a:p>
          <a:endParaRPr lang="en-GB"/>
        </a:p>
      </dgm:t>
    </dgm:pt>
    <dgm:pt modelId="{E380EF30-6DDA-4418-ACC7-F136B8B850E5}" type="sibTrans" cxnId="{B31778D7-ACB0-4BE4-8F47-846342924760}">
      <dgm:prSet/>
      <dgm:spPr/>
      <dgm:t>
        <a:bodyPr/>
        <a:lstStyle/>
        <a:p>
          <a:endParaRPr lang="en-GB"/>
        </a:p>
      </dgm:t>
    </dgm:pt>
    <dgm:pt modelId="{D3045C2E-5AC0-4611-9B8E-05F2FB5F4612}">
      <dgm:prSet phldrT="[Text]"/>
      <dgm:spPr/>
      <dgm:t>
        <a:bodyPr/>
        <a:lstStyle/>
        <a:p>
          <a:r>
            <a:rPr lang="en-GB"/>
            <a:t>Organisation</a:t>
          </a:r>
        </a:p>
      </dgm:t>
    </dgm:pt>
    <dgm:pt modelId="{2928CB04-5456-4BA0-9BC9-520958758948}" type="parTrans" cxnId="{EE8C71E8-FAB6-4FAB-A97E-4B18245C195D}">
      <dgm:prSet/>
      <dgm:spPr/>
      <dgm:t>
        <a:bodyPr/>
        <a:lstStyle/>
        <a:p>
          <a:endParaRPr lang="en-GB"/>
        </a:p>
      </dgm:t>
    </dgm:pt>
    <dgm:pt modelId="{C9B1BD44-E850-4698-B7F7-AA782A9C9F89}" type="sibTrans" cxnId="{EE8C71E8-FAB6-4FAB-A97E-4B18245C195D}">
      <dgm:prSet/>
      <dgm:spPr/>
      <dgm:t>
        <a:bodyPr/>
        <a:lstStyle/>
        <a:p>
          <a:endParaRPr lang="en-GB"/>
        </a:p>
      </dgm:t>
    </dgm:pt>
    <dgm:pt modelId="{F81504CC-84A7-493D-AEDF-61507C312FA5}">
      <dgm:prSet phldrT="[Text]"/>
      <dgm:spPr/>
      <dgm:t>
        <a:bodyPr/>
        <a:lstStyle/>
        <a:p>
          <a:r>
            <a:rPr lang="en-GB"/>
            <a:t>Progress</a:t>
          </a:r>
        </a:p>
      </dgm:t>
    </dgm:pt>
    <dgm:pt modelId="{F787D7A9-24E8-41B4-9B69-E6984BB8C71B}" type="parTrans" cxnId="{FE8D014E-B4FA-40E3-BC2D-19D3B59171B3}">
      <dgm:prSet/>
      <dgm:spPr/>
      <dgm:t>
        <a:bodyPr/>
        <a:lstStyle/>
        <a:p>
          <a:endParaRPr lang="en-GB"/>
        </a:p>
      </dgm:t>
    </dgm:pt>
    <dgm:pt modelId="{C4335BEE-D5FB-47B0-8FD7-0A0660EF3061}" type="sibTrans" cxnId="{FE8D014E-B4FA-40E3-BC2D-19D3B59171B3}">
      <dgm:prSet/>
      <dgm:spPr/>
      <dgm:t>
        <a:bodyPr/>
        <a:lstStyle/>
        <a:p>
          <a:endParaRPr lang="en-GB"/>
        </a:p>
      </dgm:t>
    </dgm:pt>
    <dgm:pt modelId="{665092DF-DBA2-4349-9DD1-A61118778C02}">
      <dgm:prSet phldrT="[Text]"/>
      <dgm:spPr/>
      <dgm:t>
        <a:bodyPr/>
        <a:lstStyle/>
        <a:p>
          <a:r>
            <a:rPr lang="en-GB"/>
            <a:t>Quality</a:t>
          </a:r>
        </a:p>
      </dgm:t>
    </dgm:pt>
    <dgm:pt modelId="{84CBBC3F-3EC7-4D47-B793-27CCE34D27BD}" type="parTrans" cxnId="{64801BDF-0A21-4210-AF0D-2776004D6367}">
      <dgm:prSet/>
      <dgm:spPr/>
      <dgm:t>
        <a:bodyPr/>
        <a:lstStyle/>
        <a:p>
          <a:endParaRPr lang="en-GB"/>
        </a:p>
      </dgm:t>
    </dgm:pt>
    <dgm:pt modelId="{6612F7AD-9B2A-4C28-A44E-B6A211DF30F2}" type="sibTrans" cxnId="{64801BDF-0A21-4210-AF0D-2776004D6367}">
      <dgm:prSet/>
      <dgm:spPr/>
      <dgm:t>
        <a:bodyPr/>
        <a:lstStyle/>
        <a:p>
          <a:endParaRPr lang="en-GB"/>
        </a:p>
      </dgm:t>
    </dgm:pt>
    <dgm:pt modelId="{C5CC7FD6-E224-4876-AB80-C2F11E1C20C8}">
      <dgm:prSet phldrT="[Text]"/>
      <dgm:spPr/>
      <dgm:t>
        <a:bodyPr/>
        <a:lstStyle/>
        <a:p>
          <a:r>
            <a:rPr lang="en-GB"/>
            <a:t>Plans</a:t>
          </a:r>
        </a:p>
      </dgm:t>
    </dgm:pt>
    <dgm:pt modelId="{4D0D79F8-36F6-4F29-9F6E-855F45D6B127}" type="parTrans" cxnId="{B4BBDFD2-F2B1-4A35-BC4D-A2FEEDEF541D}">
      <dgm:prSet/>
      <dgm:spPr/>
      <dgm:t>
        <a:bodyPr/>
        <a:lstStyle/>
        <a:p>
          <a:endParaRPr lang="en-GB"/>
        </a:p>
      </dgm:t>
    </dgm:pt>
    <dgm:pt modelId="{8E7736ED-1425-4BD3-A21F-8B4CA7FB9456}" type="sibTrans" cxnId="{B4BBDFD2-F2B1-4A35-BC4D-A2FEEDEF541D}">
      <dgm:prSet/>
      <dgm:spPr/>
      <dgm:t>
        <a:bodyPr/>
        <a:lstStyle/>
        <a:p>
          <a:endParaRPr lang="en-GB"/>
        </a:p>
      </dgm:t>
    </dgm:pt>
    <dgm:pt modelId="{9A77B24F-6B57-4E8D-A3B5-199FE9A99FF2}">
      <dgm:prSet phldrT="[Text]"/>
      <dgm:spPr/>
      <dgm:t>
        <a:bodyPr/>
        <a:lstStyle/>
        <a:p>
          <a:r>
            <a:rPr lang="en-GB"/>
            <a:t>Risk</a:t>
          </a:r>
        </a:p>
      </dgm:t>
    </dgm:pt>
    <dgm:pt modelId="{5690F4C9-E3D0-432C-94AF-F586A64188AE}" type="parTrans" cxnId="{C8AF21CD-113E-42A5-B546-60859B256985}">
      <dgm:prSet/>
      <dgm:spPr/>
      <dgm:t>
        <a:bodyPr/>
        <a:lstStyle/>
        <a:p>
          <a:endParaRPr lang="en-GB"/>
        </a:p>
      </dgm:t>
    </dgm:pt>
    <dgm:pt modelId="{0F76FEC8-3D45-46BC-9FD6-F3978DFE7029}" type="sibTrans" cxnId="{C8AF21CD-113E-42A5-B546-60859B256985}">
      <dgm:prSet/>
      <dgm:spPr/>
      <dgm:t>
        <a:bodyPr/>
        <a:lstStyle/>
        <a:p>
          <a:endParaRPr lang="en-GB"/>
        </a:p>
      </dgm:t>
    </dgm:pt>
    <dgm:pt modelId="{8D3403F9-A9DC-4047-9353-4CB9B05639BB}">
      <dgm:prSet phldrT="[Text]"/>
      <dgm:spPr/>
      <dgm:t>
        <a:bodyPr/>
        <a:lstStyle/>
        <a:p>
          <a:r>
            <a:rPr lang="en-GB"/>
            <a:t>Change</a:t>
          </a:r>
        </a:p>
      </dgm:t>
    </dgm:pt>
    <dgm:pt modelId="{89F98EB3-6AA5-450B-899B-10254BBBD4FE}" type="parTrans" cxnId="{0812567C-D29D-49CB-9425-35F4124955E7}">
      <dgm:prSet/>
      <dgm:spPr/>
      <dgm:t>
        <a:bodyPr/>
        <a:lstStyle/>
        <a:p>
          <a:endParaRPr lang="en-GB"/>
        </a:p>
      </dgm:t>
    </dgm:pt>
    <dgm:pt modelId="{1CF323D1-5895-439E-8975-F8A74950CFF0}" type="sibTrans" cxnId="{0812567C-D29D-49CB-9425-35F4124955E7}">
      <dgm:prSet/>
      <dgm:spPr/>
      <dgm:t>
        <a:bodyPr/>
        <a:lstStyle/>
        <a:p>
          <a:endParaRPr lang="en-GB"/>
        </a:p>
      </dgm:t>
    </dgm:pt>
    <dgm:pt modelId="{7F398BA7-5DAF-4F7D-AE56-7951F40830EF}" type="pres">
      <dgm:prSet presAssocID="{A186EFEC-E1C0-481D-921C-B4C79A205454}" presName="compositeShape" presStyleCnt="0">
        <dgm:presLayoutVars>
          <dgm:chMax val="7"/>
          <dgm:dir/>
          <dgm:resizeHandles val="exact"/>
        </dgm:presLayoutVars>
      </dgm:prSet>
      <dgm:spPr/>
    </dgm:pt>
    <dgm:pt modelId="{34FA2F80-AE17-4E3F-A850-9ADBF82849BD}" type="pres">
      <dgm:prSet presAssocID="{A186EFEC-E1C0-481D-921C-B4C79A205454}" presName="wedge1" presStyleLbl="node1" presStyleIdx="0" presStyleCnt="7"/>
      <dgm:spPr/>
    </dgm:pt>
    <dgm:pt modelId="{D03B5D3F-8781-4E7F-98D9-DA8150234759}" type="pres">
      <dgm:prSet presAssocID="{A186EFEC-E1C0-481D-921C-B4C79A205454}" presName="dummy1a" presStyleCnt="0"/>
      <dgm:spPr/>
    </dgm:pt>
    <dgm:pt modelId="{E8A26326-D702-4B90-A9F0-D76F4DF065AF}" type="pres">
      <dgm:prSet presAssocID="{A186EFEC-E1C0-481D-921C-B4C79A205454}" presName="dummy1b" presStyleCnt="0"/>
      <dgm:spPr/>
    </dgm:pt>
    <dgm:pt modelId="{03DBBC30-8205-429F-B368-7009C14B2147}" type="pres">
      <dgm:prSet presAssocID="{A186EFEC-E1C0-481D-921C-B4C79A205454}" presName="wedge1Tx" presStyleLbl="node1" presStyleIdx="0" presStyleCnt="7">
        <dgm:presLayoutVars>
          <dgm:chMax val="0"/>
          <dgm:chPref val="0"/>
          <dgm:bulletEnabled val="1"/>
        </dgm:presLayoutVars>
      </dgm:prSet>
      <dgm:spPr/>
    </dgm:pt>
    <dgm:pt modelId="{2305E3D6-F6DA-484D-A493-B70BE06AD94F}" type="pres">
      <dgm:prSet presAssocID="{A186EFEC-E1C0-481D-921C-B4C79A205454}" presName="wedge2" presStyleLbl="node1" presStyleIdx="1" presStyleCnt="7"/>
      <dgm:spPr/>
    </dgm:pt>
    <dgm:pt modelId="{3F4BD248-DC1D-48CB-939B-BC2D50E5701E}" type="pres">
      <dgm:prSet presAssocID="{A186EFEC-E1C0-481D-921C-B4C79A205454}" presName="dummy2a" presStyleCnt="0"/>
      <dgm:spPr/>
    </dgm:pt>
    <dgm:pt modelId="{175837B0-52BC-4DDB-95BF-B64301C92093}" type="pres">
      <dgm:prSet presAssocID="{A186EFEC-E1C0-481D-921C-B4C79A205454}" presName="dummy2b" presStyleCnt="0"/>
      <dgm:spPr/>
    </dgm:pt>
    <dgm:pt modelId="{BF3F17BC-388E-4883-9195-0CB293DF6133}" type="pres">
      <dgm:prSet presAssocID="{A186EFEC-E1C0-481D-921C-B4C79A205454}" presName="wedge2Tx" presStyleLbl="node1" presStyleIdx="1" presStyleCnt="7">
        <dgm:presLayoutVars>
          <dgm:chMax val="0"/>
          <dgm:chPref val="0"/>
          <dgm:bulletEnabled val="1"/>
        </dgm:presLayoutVars>
      </dgm:prSet>
      <dgm:spPr/>
    </dgm:pt>
    <dgm:pt modelId="{ECCD1CD2-B980-4605-88F4-AEE66183592C}" type="pres">
      <dgm:prSet presAssocID="{A186EFEC-E1C0-481D-921C-B4C79A205454}" presName="wedge3" presStyleLbl="node1" presStyleIdx="2" presStyleCnt="7"/>
      <dgm:spPr/>
    </dgm:pt>
    <dgm:pt modelId="{EBD048CE-A1E0-48F5-BC11-5EC7020CE43F}" type="pres">
      <dgm:prSet presAssocID="{A186EFEC-E1C0-481D-921C-B4C79A205454}" presName="dummy3a" presStyleCnt="0"/>
      <dgm:spPr/>
    </dgm:pt>
    <dgm:pt modelId="{0F895E6C-4105-4D9B-BEAD-CEAC3A8C6D87}" type="pres">
      <dgm:prSet presAssocID="{A186EFEC-E1C0-481D-921C-B4C79A205454}" presName="dummy3b" presStyleCnt="0"/>
      <dgm:spPr/>
    </dgm:pt>
    <dgm:pt modelId="{FDB02C06-69BE-485A-B771-D53236D516DC}" type="pres">
      <dgm:prSet presAssocID="{A186EFEC-E1C0-481D-921C-B4C79A205454}" presName="wedge3Tx" presStyleLbl="node1" presStyleIdx="2" presStyleCnt="7">
        <dgm:presLayoutVars>
          <dgm:chMax val="0"/>
          <dgm:chPref val="0"/>
          <dgm:bulletEnabled val="1"/>
        </dgm:presLayoutVars>
      </dgm:prSet>
      <dgm:spPr/>
    </dgm:pt>
    <dgm:pt modelId="{DBF2E48C-E1A0-4C17-9D76-C58646AC2FD6}" type="pres">
      <dgm:prSet presAssocID="{A186EFEC-E1C0-481D-921C-B4C79A205454}" presName="wedge4" presStyleLbl="node1" presStyleIdx="3" presStyleCnt="7"/>
      <dgm:spPr/>
    </dgm:pt>
    <dgm:pt modelId="{0FB8CF23-487C-4DE9-BA48-3FF87FA91E57}" type="pres">
      <dgm:prSet presAssocID="{A186EFEC-E1C0-481D-921C-B4C79A205454}" presName="dummy4a" presStyleCnt="0"/>
      <dgm:spPr/>
    </dgm:pt>
    <dgm:pt modelId="{535220EE-D188-4D3B-AEC8-3088CCD399C3}" type="pres">
      <dgm:prSet presAssocID="{A186EFEC-E1C0-481D-921C-B4C79A205454}" presName="dummy4b" presStyleCnt="0"/>
      <dgm:spPr/>
    </dgm:pt>
    <dgm:pt modelId="{70C658C6-1264-466D-AF6F-04C379BA67A0}" type="pres">
      <dgm:prSet presAssocID="{A186EFEC-E1C0-481D-921C-B4C79A205454}" presName="wedge4Tx" presStyleLbl="node1" presStyleIdx="3" presStyleCnt="7">
        <dgm:presLayoutVars>
          <dgm:chMax val="0"/>
          <dgm:chPref val="0"/>
          <dgm:bulletEnabled val="1"/>
        </dgm:presLayoutVars>
      </dgm:prSet>
      <dgm:spPr/>
    </dgm:pt>
    <dgm:pt modelId="{D82C7E1B-CA1C-412F-BF96-416A4156DC36}" type="pres">
      <dgm:prSet presAssocID="{A186EFEC-E1C0-481D-921C-B4C79A205454}" presName="wedge5" presStyleLbl="node1" presStyleIdx="4" presStyleCnt="7"/>
      <dgm:spPr/>
    </dgm:pt>
    <dgm:pt modelId="{629D97F5-108F-494C-A0B2-7920ED2CE914}" type="pres">
      <dgm:prSet presAssocID="{A186EFEC-E1C0-481D-921C-B4C79A205454}" presName="dummy5a" presStyleCnt="0"/>
      <dgm:spPr/>
    </dgm:pt>
    <dgm:pt modelId="{8CEC1C81-697C-4515-9682-600085928FE9}" type="pres">
      <dgm:prSet presAssocID="{A186EFEC-E1C0-481D-921C-B4C79A205454}" presName="dummy5b" presStyleCnt="0"/>
      <dgm:spPr/>
    </dgm:pt>
    <dgm:pt modelId="{5DC55D4E-B507-435E-9FAF-0BF726953E29}" type="pres">
      <dgm:prSet presAssocID="{A186EFEC-E1C0-481D-921C-B4C79A205454}" presName="wedge5Tx" presStyleLbl="node1" presStyleIdx="4" presStyleCnt="7">
        <dgm:presLayoutVars>
          <dgm:chMax val="0"/>
          <dgm:chPref val="0"/>
          <dgm:bulletEnabled val="1"/>
        </dgm:presLayoutVars>
      </dgm:prSet>
      <dgm:spPr/>
    </dgm:pt>
    <dgm:pt modelId="{284A6DB6-7B9E-4ABB-8EBF-42681C4B5897}" type="pres">
      <dgm:prSet presAssocID="{A186EFEC-E1C0-481D-921C-B4C79A205454}" presName="wedge6" presStyleLbl="node1" presStyleIdx="5" presStyleCnt="7"/>
      <dgm:spPr/>
    </dgm:pt>
    <dgm:pt modelId="{0007421B-D0EF-463A-932D-4385DE1E513F}" type="pres">
      <dgm:prSet presAssocID="{A186EFEC-E1C0-481D-921C-B4C79A205454}" presName="dummy6a" presStyleCnt="0"/>
      <dgm:spPr/>
    </dgm:pt>
    <dgm:pt modelId="{D3B66C48-5A9D-4708-B7C8-ABBD361E1BCD}" type="pres">
      <dgm:prSet presAssocID="{A186EFEC-E1C0-481D-921C-B4C79A205454}" presName="dummy6b" presStyleCnt="0"/>
      <dgm:spPr/>
    </dgm:pt>
    <dgm:pt modelId="{A729221F-B84D-4655-B3AD-B151003C7D3E}" type="pres">
      <dgm:prSet presAssocID="{A186EFEC-E1C0-481D-921C-B4C79A205454}" presName="wedge6Tx" presStyleLbl="node1" presStyleIdx="5" presStyleCnt="7">
        <dgm:presLayoutVars>
          <dgm:chMax val="0"/>
          <dgm:chPref val="0"/>
          <dgm:bulletEnabled val="1"/>
        </dgm:presLayoutVars>
      </dgm:prSet>
      <dgm:spPr/>
    </dgm:pt>
    <dgm:pt modelId="{B824438F-8083-4584-BD24-9012B88E8D1D}" type="pres">
      <dgm:prSet presAssocID="{A186EFEC-E1C0-481D-921C-B4C79A205454}" presName="wedge7" presStyleLbl="node1" presStyleIdx="6" presStyleCnt="7"/>
      <dgm:spPr/>
    </dgm:pt>
    <dgm:pt modelId="{31531808-6FA6-4203-80D7-70E8A8A750C7}" type="pres">
      <dgm:prSet presAssocID="{A186EFEC-E1C0-481D-921C-B4C79A205454}" presName="dummy7a" presStyleCnt="0"/>
      <dgm:spPr/>
    </dgm:pt>
    <dgm:pt modelId="{7D15754D-13A9-4A85-93B8-E7CA2703F429}" type="pres">
      <dgm:prSet presAssocID="{A186EFEC-E1C0-481D-921C-B4C79A205454}" presName="dummy7b" presStyleCnt="0"/>
      <dgm:spPr/>
    </dgm:pt>
    <dgm:pt modelId="{1F4A5492-D9A3-4CEB-BECD-3992E2C00F53}" type="pres">
      <dgm:prSet presAssocID="{A186EFEC-E1C0-481D-921C-B4C79A205454}" presName="wedge7Tx" presStyleLbl="node1" presStyleIdx="6" presStyleCnt="7">
        <dgm:presLayoutVars>
          <dgm:chMax val="0"/>
          <dgm:chPref val="0"/>
          <dgm:bulletEnabled val="1"/>
        </dgm:presLayoutVars>
      </dgm:prSet>
      <dgm:spPr/>
    </dgm:pt>
    <dgm:pt modelId="{88A850EB-71A1-44D6-BA07-101FECA2213E}" type="pres">
      <dgm:prSet presAssocID="{E380EF30-6DDA-4418-ACC7-F136B8B850E5}" presName="arrowWedge1" presStyleLbl="fgSibTrans2D1" presStyleIdx="0" presStyleCnt="7"/>
      <dgm:spPr/>
    </dgm:pt>
    <dgm:pt modelId="{E85081B0-C7E1-4669-8533-B5B1FBB3E2B9}" type="pres">
      <dgm:prSet presAssocID="{C9B1BD44-E850-4698-B7F7-AA782A9C9F89}" presName="arrowWedge2" presStyleLbl="fgSibTrans2D1" presStyleIdx="1" presStyleCnt="7"/>
      <dgm:spPr/>
    </dgm:pt>
    <dgm:pt modelId="{95A7883D-3B84-49E3-A596-91A946BF0778}" type="pres">
      <dgm:prSet presAssocID="{6612F7AD-9B2A-4C28-A44E-B6A211DF30F2}" presName="arrowWedge3" presStyleLbl="fgSibTrans2D1" presStyleIdx="2" presStyleCnt="7"/>
      <dgm:spPr/>
    </dgm:pt>
    <dgm:pt modelId="{2C9A684A-3256-441A-A523-7D351D2E4EC8}" type="pres">
      <dgm:prSet presAssocID="{8E7736ED-1425-4BD3-A21F-8B4CA7FB9456}" presName="arrowWedge4" presStyleLbl="fgSibTrans2D1" presStyleIdx="3" presStyleCnt="7"/>
      <dgm:spPr/>
    </dgm:pt>
    <dgm:pt modelId="{101D1895-7E11-4A75-885B-E463843266BA}" type="pres">
      <dgm:prSet presAssocID="{0F76FEC8-3D45-46BC-9FD6-F3978DFE7029}" presName="arrowWedge5" presStyleLbl="fgSibTrans2D1" presStyleIdx="4" presStyleCnt="7"/>
      <dgm:spPr/>
    </dgm:pt>
    <dgm:pt modelId="{668C97D3-5412-4EB7-9635-C32FAF666AF6}" type="pres">
      <dgm:prSet presAssocID="{1CF323D1-5895-439E-8975-F8A74950CFF0}" presName="arrowWedge6" presStyleLbl="fgSibTrans2D1" presStyleIdx="5" presStyleCnt="7"/>
      <dgm:spPr/>
    </dgm:pt>
    <dgm:pt modelId="{74747CB7-77D9-4DEC-9C3F-5837C397A9CF}" type="pres">
      <dgm:prSet presAssocID="{C4335BEE-D5FB-47B0-8FD7-0A0660EF3061}" presName="arrowWedge7" presStyleLbl="fgSibTrans2D1" presStyleIdx="6" presStyleCnt="7"/>
      <dgm:spPr/>
    </dgm:pt>
  </dgm:ptLst>
  <dgm:cxnLst>
    <dgm:cxn modelId="{75FDED1A-BDAF-42B5-AAF1-577AF2282D4E}" type="presOf" srcId="{0FB48E2C-92E9-4241-ABA1-6A231DB7BF57}" destId="{03DBBC30-8205-429F-B368-7009C14B2147}" srcOrd="1" destOrd="0" presId="urn:microsoft.com/office/officeart/2005/8/layout/cycle8#1"/>
    <dgm:cxn modelId="{4B324D24-4D6A-4CE6-A99E-17ADE00FD732}" type="presOf" srcId="{F81504CC-84A7-493D-AEDF-61507C312FA5}" destId="{1F4A5492-D9A3-4CEB-BECD-3992E2C00F53}" srcOrd="1" destOrd="0" presId="urn:microsoft.com/office/officeart/2005/8/layout/cycle8#1"/>
    <dgm:cxn modelId="{45BD8525-1B27-4884-8BE9-EDE639C7E554}" type="presOf" srcId="{F81504CC-84A7-493D-AEDF-61507C312FA5}" destId="{B824438F-8083-4584-BD24-9012B88E8D1D}" srcOrd="0" destOrd="0" presId="urn:microsoft.com/office/officeart/2005/8/layout/cycle8#1"/>
    <dgm:cxn modelId="{146DE826-F268-4EFE-8C68-5E9964801905}" type="presOf" srcId="{C5CC7FD6-E224-4876-AB80-C2F11E1C20C8}" destId="{70C658C6-1264-466D-AF6F-04C379BA67A0}" srcOrd="1" destOrd="0" presId="urn:microsoft.com/office/officeart/2005/8/layout/cycle8#1"/>
    <dgm:cxn modelId="{E3150D33-0003-4382-B5D2-091C4D348E58}" type="presOf" srcId="{0FB48E2C-92E9-4241-ABA1-6A231DB7BF57}" destId="{34FA2F80-AE17-4E3F-A850-9ADBF82849BD}" srcOrd="0" destOrd="0" presId="urn:microsoft.com/office/officeart/2005/8/layout/cycle8#1"/>
    <dgm:cxn modelId="{66093936-165E-4A93-BEB1-F2F7CE29DE4F}" type="presOf" srcId="{D3045C2E-5AC0-4611-9B8E-05F2FB5F4612}" destId="{2305E3D6-F6DA-484D-A493-B70BE06AD94F}" srcOrd="0" destOrd="0" presId="urn:microsoft.com/office/officeart/2005/8/layout/cycle8#1"/>
    <dgm:cxn modelId="{7788833B-C256-4DEB-9F56-613D01114282}" type="presOf" srcId="{9A77B24F-6B57-4E8D-A3B5-199FE9A99FF2}" destId="{5DC55D4E-B507-435E-9FAF-0BF726953E29}" srcOrd="1" destOrd="0" presId="urn:microsoft.com/office/officeart/2005/8/layout/cycle8#1"/>
    <dgm:cxn modelId="{FE8D014E-B4FA-40E3-BC2D-19D3B59171B3}" srcId="{A186EFEC-E1C0-481D-921C-B4C79A205454}" destId="{F81504CC-84A7-493D-AEDF-61507C312FA5}" srcOrd="6" destOrd="0" parTransId="{F787D7A9-24E8-41B4-9B69-E6984BB8C71B}" sibTransId="{C4335BEE-D5FB-47B0-8FD7-0A0660EF3061}"/>
    <dgm:cxn modelId="{CFE35060-5866-4CC5-8BCE-731926B5D852}" type="presOf" srcId="{9A77B24F-6B57-4E8D-A3B5-199FE9A99FF2}" destId="{D82C7E1B-CA1C-412F-BF96-416A4156DC36}" srcOrd="0" destOrd="0" presId="urn:microsoft.com/office/officeart/2005/8/layout/cycle8#1"/>
    <dgm:cxn modelId="{0812567C-D29D-49CB-9425-35F4124955E7}" srcId="{A186EFEC-E1C0-481D-921C-B4C79A205454}" destId="{8D3403F9-A9DC-4047-9353-4CB9B05639BB}" srcOrd="5" destOrd="0" parTransId="{89F98EB3-6AA5-450B-899B-10254BBBD4FE}" sibTransId="{1CF323D1-5895-439E-8975-F8A74950CFF0}"/>
    <dgm:cxn modelId="{F4B3D07C-624C-4E57-BB1B-9CFB2AFC036D}" type="presOf" srcId="{D3045C2E-5AC0-4611-9B8E-05F2FB5F4612}" destId="{BF3F17BC-388E-4883-9195-0CB293DF6133}" srcOrd="1" destOrd="0" presId="urn:microsoft.com/office/officeart/2005/8/layout/cycle8#1"/>
    <dgm:cxn modelId="{7E86657F-8ECD-49B5-969F-4CA49A87ECD3}" type="presOf" srcId="{C5CC7FD6-E224-4876-AB80-C2F11E1C20C8}" destId="{DBF2E48C-E1A0-4C17-9D76-C58646AC2FD6}" srcOrd="0" destOrd="0" presId="urn:microsoft.com/office/officeart/2005/8/layout/cycle8#1"/>
    <dgm:cxn modelId="{B2C9CEA2-98BE-4D7C-9A5B-07067DE53381}" type="presOf" srcId="{665092DF-DBA2-4349-9DD1-A61118778C02}" destId="{FDB02C06-69BE-485A-B771-D53236D516DC}" srcOrd="1" destOrd="0" presId="urn:microsoft.com/office/officeart/2005/8/layout/cycle8#1"/>
    <dgm:cxn modelId="{C7F3B4AA-4255-4097-8C44-03384F5AE06C}" type="presOf" srcId="{8D3403F9-A9DC-4047-9353-4CB9B05639BB}" destId="{A729221F-B84D-4655-B3AD-B151003C7D3E}" srcOrd="1" destOrd="0" presId="urn:microsoft.com/office/officeart/2005/8/layout/cycle8#1"/>
    <dgm:cxn modelId="{C7C007C3-4314-45DB-AA96-0D662E71D319}" type="presOf" srcId="{665092DF-DBA2-4349-9DD1-A61118778C02}" destId="{ECCD1CD2-B980-4605-88F4-AEE66183592C}" srcOrd="0" destOrd="0" presId="urn:microsoft.com/office/officeart/2005/8/layout/cycle8#1"/>
    <dgm:cxn modelId="{D72FB5C5-509B-46ED-BA8C-B251D82E7538}" type="presOf" srcId="{8D3403F9-A9DC-4047-9353-4CB9B05639BB}" destId="{284A6DB6-7B9E-4ABB-8EBF-42681C4B5897}" srcOrd="0" destOrd="0" presId="urn:microsoft.com/office/officeart/2005/8/layout/cycle8#1"/>
    <dgm:cxn modelId="{C8AF21CD-113E-42A5-B546-60859B256985}" srcId="{A186EFEC-E1C0-481D-921C-B4C79A205454}" destId="{9A77B24F-6B57-4E8D-A3B5-199FE9A99FF2}" srcOrd="4" destOrd="0" parTransId="{5690F4C9-E3D0-432C-94AF-F586A64188AE}" sibTransId="{0F76FEC8-3D45-46BC-9FD6-F3978DFE7029}"/>
    <dgm:cxn modelId="{B4BBDFD2-F2B1-4A35-BC4D-A2FEEDEF541D}" srcId="{A186EFEC-E1C0-481D-921C-B4C79A205454}" destId="{C5CC7FD6-E224-4876-AB80-C2F11E1C20C8}" srcOrd="3" destOrd="0" parTransId="{4D0D79F8-36F6-4F29-9F6E-855F45D6B127}" sibTransId="{8E7736ED-1425-4BD3-A21F-8B4CA7FB9456}"/>
    <dgm:cxn modelId="{F41B38D5-E028-41C1-BE94-5050B5CF89C6}" type="presOf" srcId="{A186EFEC-E1C0-481D-921C-B4C79A205454}" destId="{7F398BA7-5DAF-4F7D-AE56-7951F40830EF}" srcOrd="0" destOrd="0" presId="urn:microsoft.com/office/officeart/2005/8/layout/cycle8#1"/>
    <dgm:cxn modelId="{B31778D7-ACB0-4BE4-8F47-846342924760}" srcId="{A186EFEC-E1C0-481D-921C-B4C79A205454}" destId="{0FB48E2C-92E9-4241-ABA1-6A231DB7BF57}" srcOrd="0" destOrd="0" parTransId="{A4FEF6F7-92E1-4210-850F-24DBBF21F426}" sibTransId="{E380EF30-6DDA-4418-ACC7-F136B8B850E5}"/>
    <dgm:cxn modelId="{64801BDF-0A21-4210-AF0D-2776004D6367}" srcId="{A186EFEC-E1C0-481D-921C-B4C79A205454}" destId="{665092DF-DBA2-4349-9DD1-A61118778C02}" srcOrd="2" destOrd="0" parTransId="{84CBBC3F-3EC7-4D47-B793-27CCE34D27BD}" sibTransId="{6612F7AD-9B2A-4C28-A44E-B6A211DF30F2}"/>
    <dgm:cxn modelId="{EE8C71E8-FAB6-4FAB-A97E-4B18245C195D}" srcId="{A186EFEC-E1C0-481D-921C-B4C79A205454}" destId="{D3045C2E-5AC0-4611-9B8E-05F2FB5F4612}" srcOrd="1" destOrd="0" parTransId="{2928CB04-5456-4BA0-9BC9-520958758948}" sibTransId="{C9B1BD44-E850-4698-B7F7-AA782A9C9F89}"/>
    <dgm:cxn modelId="{0D25C94F-776C-42CB-8CE7-427BC3C16ECD}" type="presParOf" srcId="{7F398BA7-5DAF-4F7D-AE56-7951F40830EF}" destId="{34FA2F80-AE17-4E3F-A850-9ADBF82849BD}" srcOrd="0" destOrd="0" presId="urn:microsoft.com/office/officeart/2005/8/layout/cycle8#1"/>
    <dgm:cxn modelId="{D0958FDB-C0F5-448C-8970-FD801F1F54CB}" type="presParOf" srcId="{7F398BA7-5DAF-4F7D-AE56-7951F40830EF}" destId="{D03B5D3F-8781-4E7F-98D9-DA8150234759}" srcOrd="1" destOrd="0" presId="urn:microsoft.com/office/officeart/2005/8/layout/cycle8#1"/>
    <dgm:cxn modelId="{8B731108-E52D-43D5-9512-15790ACBCCA0}" type="presParOf" srcId="{7F398BA7-5DAF-4F7D-AE56-7951F40830EF}" destId="{E8A26326-D702-4B90-A9F0-D76F4DF065AF}" srcOrd="2" destOrd="0" presId="urn:microsoft.com/office/officeart/2005/8/layout/cycle8#1"/>
    <dgm:cxn modelId="{3029435E-A4F5-4B84-B56A-E996A919A89F}" type="presParOf" srcId="{7F398BA7-5DAF-4F7D-AE56-7951F40830EF}" destId="{03DBBC30-8205-429F-B368-7009C14B2147}" srcOrd="3" destOrd="0" presId="urn:microsoft.com/office/officeart/2005/8/layout/cycle8#1"/>
    <dgm:cxn modelId="{ECC08106-6E28-4F1B-AD96-365C3B4D0308}" type="presParOf" srcId="{7F398BA7-5DAF-4F7D-AE56-7951F40830EF}" destId="{2305E3D6-F6DA-484D-A493-B70BE06AD94F}" srcOrd="4" destOrd="0" presId="urn:microsoft.com/office/officeart/2005/8/layout/cycle8#1"/>
    <dgm:cxn modelId="{E822A570-8B6D-4AC6-AFE0-A8ED94E03A93}" type="presParOf" srcId="{7F398BA7-5DAF-4F7D-AE56-7951F40830EF}" destId="{3F4BD248-DC1D-48CB-939B-BC2D50E5701E}" srcOrd="5" destOrd="0" presId="urn:microsoft.com/office/officeart/2005/8/layout/cycle8#1"/>
    <dgm:cxn modelId="{4AD7E673-C4EF-415B-9194-D49DD196B397}" type="presParOf" srcId="{7F398BA7-5DAF-4F7D-AE56-7951F40830EF}" destId="{175837B0-52BC-4DDB-95BF-B64301C92093}" srcOrd="6" destOrd="0" presId="urn:microsoft.com/office/officeart/2005/8/layout/cycle8#1"/>
    <dgm:cxn modelId="{25877904-E5C1-43F3-8369-C44B684A2AF4}" type="presParOf" srcId="{7F398BA7-5DAF-4F7D-AE56-7951F40830EF}" destId="{BF3F17BC-388E-4883-9195-0CB293DF6133}" srcOrd="7" destOrd="0" presId="urn:microsoft.com/office/officeart/2005/8/layout/cycle8#1"/>
    <dgm:cxn modelId="{65224676-02E7-40AC-8C3D-DA594D096440}" type="presParOf" srcId="{7F398BA7-5DAF-4F7D-AE56-7951F40830EF}" destId="{ECCD1CD2-B980-4605-88F4-AEE66183592C}" srcOrd="8" destOrd="0" presId="urn:microsoft.com/office/officeart/2005/8/layout/cycle8#1"/>
    <dgm:cxn modelId="{C614A561-8BDF-414C-B644-600CA2F5D901}" type="presParOf" srcId="{7F398BA7-5DAF-4F7D-AE56-7951F40830EF}" destId="{EBD048CE-A1E0-48F5-BC11-5EC7020CE43F}" srcOrd="9" destOrd="0" presId="urn:microsoft.com/office/officeart/2005/8/layout/cycle8#1"/>
    <dgm:cxn modelId="{40CAD216-250B-45E7-A66B-B5B9AF6ED179}" type="presParOf" srcId="{7F398BA7-5DAF-4F7D-AE56-7951F40830EF}" destId="{0F895E6C-4105-4D9B-BEAD-CEAC3A8C6D87}" srcOrd="10" destOrd="0" presId="urn:microsoft.com/office/officeart/2005/8/layout/cycle8#1"/>
    <dgm:cxn modelId="{CF09FF1A-BCFE-4F96-A243-EA85CE35B7ED}" type="presParOf" srcId="{7F398BA7-5DAF-4F7D-AE56-7951F40830EF}" destId="{FDB02C06-69BE-485A-B771-D53236D516DC}" srcOrd="11" destOrd="0" presId="urn:microsoft.com/office/officeart/2005/8/layout/cycle8#1"/>
    <dgm:cxn modelId="{1B778499-0324-4359-BCCB-11EC3FE3948D}" type="presParOf" srcId="{7F398BA7-5DAF-4F7D-AE56-7951F40830EF}" destId="{DBF2E48C-E1A0-4C17-9D76-C58646AC2FD6}" srcOrd="12" destOrd="0" presId="urn:microsoft.com/office/officeart/2005/8/layout/cycle8#1"/>
    <dgm:cxn modelId="{66112F5F-80B2-40E3-996D-DBD901BA60E6}" type="presParOf" srcId="{7F398BA7-5DAF-4F7D-AE56-7951F40830EF}" destId="{0FB8CF23-487C-4DE9-BA48-3FF87FA91E57}" srcOrd="13" destOrd="0" presId="urn:microsoft.com/office/officeart/2005/8/layout/cycle8#1"/>
    <dgm:cxn modelId="{351CF705-B7A0-493E-98C6-DFD8BFB5AAC3}" type="presParOf" srcId="{7F398BA7-5DAF-4F7D-AE56-7951F40830EF}" destId="{535220EE-D188-4D3B-AEC8-3088CCD399C3}" srcOrd="14" destOrd="0" presId="urn:microsoft.com/office/officeart/2005/8/layout/cycle8#1"/>
    <dgm:cxn modelId="{3B9A751D-0090-4C56-BA00-340EF2DCF9DB}" type="presParOf" srcId="{7F398BA7-5DAF-4F7D-AE56-7951F40830EF}" destId="{70C658C6-1264-466D-AF6F-04C379BA67A0}" srcOrd="15" destOrd="0" presId="urn:microsoft.com/office/officeart/2005/8/layout/cycle8#1"/>
    <dgm:cxn modelId="{DA91212E-DFC2-4E42-A04F-633FE6546F98}" type="presParOf" srcId="{7F398BA7-5DAF-4F7D-AE56-7951F40830EF}" destId="{D82C7E1B-CA1C-412F-BF96-416A4156DC36}" srcOrd="16" destOrd="0" presId="urn:microsoft.com/office/officeart/2005/8/layout/cycle8#1"/>
    <dgm:cxn modelId="{5764B7EF-6DAE-432D-B614-EA0EA1950D86}" type="presParOf" srcId="{7F398BA7-5DAF-4F7D-AE56-7951F40830EF}" destId="{629D97F5-108F-494C-A0B2-7920ED2CE914}" srcOrd="17" destOrd="0" presId="urn:microsoft.com/office/officeart/2005/8/layout/cycle8#1"/>
    <dgm:cxn modelId="{6DB99DE2-B277-459F-8BB7-051A4D4A1A5A}" type="presParOf" srcId="{7F398BA7-5DAF-4F7D-AE56-7951F40830EF}" destId="{8CEC1C81-697C-4515-9682-600085928FE9}" srcOrd="18" destOrd="0" presId="urn:microsoft.com/office/officeart/2005/8/layout/cycle8#1"/>
    <dgm:cxn modelId="{D7E2E164-EC92-44B6-86BB-D6CA33117AA9}" type="presParOf" srcId="{7F398BA7-5DAF-4F7D-AE56-7951F40830EF}" destId="{5DC55D4E-B507-435E-9FAF-0BF726953E29}" srcOrd="19" destOrd="0" presId="urn:microsoft.com/office/officeart/2005/8/layout/cycle8#1"/>
    <dgm:cxn modelId="{7FF1CBFB-F936-44D3-B907-09361B79ABB4}" type="presParOf" srcId="{7F398BA7-5DAF-4F7D-AE56-7951F40830EF}" destId="{284A6DB6-7B9E-4ABB-8EBF-42681C4B5897}" srcOrd="20" destOrd="0" presId="urn:microsoft.com/office/officeart/2005/8/layout/cycle8#1"/>
    <dgm:cxn modelId="{E408A0AE-24F3-4337-9CE4-84F005372144}" type="presParOf" srcId="{7F398BA7-5DAF-4F7D-AE56-7951F40830EF}" destId="{0007421B-D0EF-463A-932D-4385DE1E513F}" srcOrd="21" destOrd="0" presId="urn:microsoft.com/office/officeart/2005/8/layout/cycle8#1"/>
    <dgm:cxn modelId="{8045E171-1842-400F-A7E8-6EC7EC833511}" type="presParOf" srcId="{7F398BA7-5DAF-4F7D-AE56-7951F40830EF}" destId="{D3B66C48-5A9D-4708-B7C8-ABBD361E1BCD}" srcOrd="22" destOrd="0" presId="urn:microsoft.com/office/officeart/2005/8/layout/cycle8#1"/>
    <dgm:cxn modelId="{8A541883-1A5E-4981-856D-FCF69F56FCB5}" type="presParOf" srcId="{7F398BA7-5DAF-4F7D-AE56-7951F40830EF}" destId="{A729221F-B84D-4655-B3AD-B151003C7D3E}" srcOrd="23" destOrd="0" presId="urn:microsoft.com/office/officeart/2005/8/layout/cycle8#1"/>
    <dgm:cxn modelId="{9890975F-0663-4217-8413-C6ECA8EDB16B}" type="presParOf" srcId="{7F398BA7-5DAF-4F7D-AE56-7951F40830EF}" destId="{B824438F-8083-4584-BD24-9012B88E8D1D}" srcOrd="24" destOrd="0" presId="urn:microsoft.com/office/officeart/2005/8/layout/cycle8#1"/>
    <dgm:cxn modelId="{1D73BC98-D6C6-44A5-8117-8FC81CA5EBF7}" type="presParOf" srcId="{7F398BA7-5DAF-4F7D-AE56-7951F40830EF}" destId="{31531808-6FA6-4203-80D7-70E8A8A750C7}" srcOrd="25" destOrd="0" presId="urn:microsoft.com/office/officeart/2005/8/layout/cycle8#1"/>
    <dgm:cxn modelId="{706728ED-9607-4614-80CF-4B6EDF86371D}" type="presParOf" srcId="{7F398BA7-5DAF-4F7D-AE56-7951F40830EF}" destId="{7D15754D-13A9-4A85-93B8-E7CA2703F429}" srcOrd="26" destOrd="0" presId="urn:microsoft.com/office/officeart/2005/8/layout/cycle8#1"/>
    <dgm:cxn modelId="{5AF9A4A3-8561-44B1-9221-56913CF98C01}" type="presParOf" srcId="{7F398BA7-5DAF-4F7D-AE56-7951F40830EF}" destId="{1F4A5492-D9A3-4CEB-BECD-3992E2C00F53}" srcOrd="27" destOrd="0" presId="urn:microsoft.com/office/officeart/2005/8/layout/cycle8#1"/>
    <dgm:cxn modelId="{EA3DDCE6-F6BF-445A-8A14-3CC670607DB1}" type="presParOf" srcId="{7F398BA7-5DAF-4F7D-AE56-7951F40830EF}" destId="{88A850EB-71A1-44D6-BA07-101FECA2213E}" srcOrd="28" destOrd="0" presId="urn:microsoft.com/office/officeart/2005/8/layout/cycle8#1"/>
    <dgm:cxn modelId="{8371F10F-0A1C-43B0-AD67-81778873E3EA}" type="presParOf" srcId="{7F398BA7-5DAF-4F7D-AE56-7951F40830EF}" destId="{E85081B0-C7E1-4669-8533-B5B1FBB3E2B9}" srcOrd="29" destOrd="0" presId="urn:microsoft.com/office/officeart/2005/8/layout/cycle8#1"/>
    <dgm:cxn modelId="{A5E5F538-565C-472F-8C9E-A935722546C8}" type="presParOf" srcId="{7F398BA7-5DAF-4F7D-AE56-7951F40830EF}" destId="{95A7883D-3B84-49E3-A596-91A946BF0778}" srcOrd="30" destOrd="0" presId="urn:microsoft.com/office/officeart/2005/8/layout/cycle8#1"/>
    <dgm:cxn modelId="{EF561F05-9E6D-45DD-BFB8-C068AE373D1A}" type="presParOf" srcId="{7F398BA7-5DAF-4F7D-AE56-7951F40830EF}" destId="{2C9A684A-3256-441A-A523-7D351D2E4EC8}" srcOrd="31" destOrd="0" presId="urn:microsoft.com/office/officeart/2005/8/layout/cycle8#1"/>
    <dgm:cxn modelId="{2806F4BE-B167-4001-B766-C17E6C7E2C17}" type="presParOf" srcId="{7F398BA7-5DAF-4F7D-AE56-7951F40830EF}" destId="{101D1895-7E11-4A75-885B-E463843266BA}" srcOrd="32" destOrd="0" presId="urn:microsoft.com/office/officeart/2005/8/layout/cycle8#1"/>
    <dgm:cxn modelId="{712EB35B-A7FD-4DAF-9625-27476FF401C6}" type="presParOf" srcId="{7F398BA7-5DAF-4F7D-AE56-7951F40830EF}" destId="{668C97D3-5412-4EB7-9635-C32FAF666AF6}" srcOrd="33" destOrd="0" presId="urn:microsoft.com/office/officeart/2005/8/layout/cycle8#1"/>
    <dgm:cxn modelId="{78C84033-8F19-4A2E-832E-BFF4305E4128}" type="presParOf" srcId="{7F398BA7-5DAF-4F7D-AE56-7951F40830EF}" destId="{74747CB7-77D9-4DEC-9C3F-5837C397A9CF}" srcOrd="34" destOrd="0" presId="urn:microsoft.com/office/officeart/2005/8/layout/cycle8#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FA2F80-AE17-4E3F-A850-9ADBF82849BD}">
      <dsp:nvSpPr>
        <dsp:cNvPr id="0" name=""/>
        <dsp:cNvSpPr/>
      </dsp:nvSpPr>
      <dsp:spPr>
        <a:xfrm>
          <a:off x="1519816" y="223113"/>
          <a:ext cx="3072384" cy="3072384"/>
        </a:xfrm>
        <a:prstGeom prst="pie">
          <a:avLst>
            <a:gd name="adj1" fmla="val 16200000"/>
            <a:gd name="adj2" fmla="val 192858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Business Case</a:t>
          </a:r>
        </a:p>
      </dsp:txBody>
      <dsp:txXfrm>
        <a:off x="3133915" y="508406"/>
        <a:ext cx="731520" cy="585216"/>
      </dsp:txXfrm>
    </dsp:sp>
    <dsp:sp modelId="{2305E3D6-F6DA-484D-A493-B70BE06AD94F}">
      <dsp:nvSpPr>
        <dsp:cNvPr id="0" name=""/>
        <dsp:cNvSpPr/>
      </dsp:nvSpPr>
      <dsp:spPr>
        <a:xfrm>
          <a:off x="1559318" y="272491"/>
          <a:ext cx="3072384" cy="3072384"/>
        </a:xfrm>
        <a:prstGeom prst="pie">
          <a:avLst>
            <a:gd name="adj1" fmla="val 19285800"/>
            <a:gd name="adj2" fmla="val 771600"/>
          </a:avLst>
        </a:prstGeom>
        <a:gradFill rotWithShape="0">
          <a:gsLst>
            <a:gs pos="0">
              <a:schemeClr val="accent4">
                <a:hueOff val="1633482"/>
                <a:satOff val="-6796"/>
                <a:lumOff val="1601"/>
                <a:alphaOff val="0"/>
                <a:satMod val="103000"/>
                <a:lumMod val="102000"/>
                <a:tint val="94000"/>
              </a:schemeClr>
            </a:gs>
            <a:gs pos="50000">
              <a:schemeClr val="accent4">
                <a:hueOff val="1633482"/>
                <a:satOff val="-6796"/>
                <a:lumOff val="1601"/>
                <a:alphaOff val="0"/>
                <a:satMod val="110000"/>
                <a:lumMod val="100000"/>
                <a:shade val="100000"/>
              </a:schemeClr>
            </a:gs>
            <a:gs pos="100000">
              <a:schemeClr val="accent4">
                <a:hueOff val="1633482"/>
                <a:satOff val="-6796"/>
                <a:lumOff val="160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Organisation</a:t>
          </a:r>
        </a:p>
      </dsp:txBody>
      <dsp:txXfrm>
        <a:off x="3645979" y="1386230"/>
        <a:ext cx="841248" cy="512064"/>
      </dsp:txXfrm>
    </dsp:sp>
    <dsp:sp modelId="{ECCD1CD2-B980-4605-88F4-AEE66183592C}">
      <dsp:nvSpPr>
        <dsp:cNvPr id="0" name=""/>
        <dsp:cNvSpPr/>
      </dsp:nvSpPr>
      <dsp:spPr>
        <a:xfrm>
          <a:off x="1545054" y="334670"/>
          <a:ext cx="3072384" cy="3072384"/>
        </a:xfrm>
        <a:prstGeom prst="pie">
          <a:avLst>
            <a:gd name="adj1" fmla="val 771600"/>
            <a:gd name="adj2" fmla="val 3857400"/>
          </a:avLst>
        </a:prstGeom>
        <a:gradFill rotWithShape="0">
          <a:gsLst>
            <a:gs pos="0">
              <a:schemeClr val="accent4">
                <a:hueOff val="3266964"/>
                <a:satOff val="-13592"/>
                <a:lumOff val="3203"/>
                <a:alphaOff val="0"/>
                <a:satMod val="103000"/>
                <a:lumMod val="102000"/>
                <a:tint val="94000"/>
              </a:schemeClr>
            </a:gs>
            <a:gs pos="50000">
              <a:schemeClr val="accent4">
                <a:hueOff val="3266964"/>
                <a:satOff val="-13592"/>
                <a:lumOff val="3203"/>
                <a:alphaOff val="0"/>
                <a:satMod val="110000"/>
                <a:lumMod val="100000"/>
                <a:shade val="100000"/>
              </a:schemeClr>
            </a:gs>
            <a:gs pos="100000">
              <a:schemeClr val="accent4">
                <a:hueOff val="3266964"/>
                <a:satOff val="-13592"/>
                <a:lumOff val="320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Quality</a:t>
          </a:r>
        </a:p>
      </dsp:txBody>
      <dsp:txXfrm>
        <a:off x="3517963" y="2154326"/>
        <a:ext cx="731520" cy="566928"/>
      </dsp:txXfrm>
    </dsp:sp>
    <dsp:sp modelId="{DBF2E48C-E1A0-4C17-9D76-C58646AC2FD6}">
      <dsp:nvSpPr>
        <dsp:cNvPr id="0" name=""/>
        <dsp:cNvSpPr/>
      </dsp:nvSpPr>
      <dsp:spPr>
        <a:xfrm>
          <a:off x="1487995" y="362102"/>
          <a:ext cx="3072384" cy="3072384"/>
        </a:xfrm>
        <a:prstGeom prst="pie">
          <a:avLst>
            <a:gd name="adj1" fmla="val 3857400"/>
            <a:gd name="adj2" fmla="val 6942600"/>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Plans</a:t>
          </a:r>
        </a:p>
      </dsp:txBody>
      <dsp:txXfrm>
        <a:off x="2667571" y="2776118"/>
        <a:ext cx="713232" cy="512064"/>
      </dsp:txXfrm>
    </dsp:sp>
    <dsp:sp modelId="{D82C7E1B-CA1C-412F-BF96-416A4156DC36}">
      <dsp:nvSpPr>
        <dsp:cNvPr id="0" name=""/>
        <dsp:cNvSpPr/>
      </dsp:nvSpPr>
      <dsp:spPr>
        <a:xfrm>
          <a:off x="1430936" y="334670"/>
          <a:ext cx="3072384" cy="3072384"/>
        </a:xfrm>
        <a:prstGeom prst="pie">
          <a:avLst>
            <a:gd name="adj1" fmla="val 6942600"/>
            <a:gd name="adj2" fmla="val 10028400"/>
          </a:avLst>
        </a:prstGeom>
        <a:gradFill rotWithShape="0">
          <a:gsLst>
            <a:gs pos="0">
              <a:schemeClr val="accent4">
                <a:hueOff val="6533927"/>
                <a:satOff val="-27185"/>
                <a:lumOff val="6405"/>
                <a:alphaOff val="0"/>
                <a:satMod val="103000"/>
                <a:lumMod val="102000"/>
                <a:tint val="94000"/>
              </a:schemeClr>
            </a:gs>
            <a:gs pos="50000">
              <a:schemeClr val="accent4">
                <a:hueOff val="6533927"/>
                <a:satOff val="-27185"/>
                <a:lumOff val="6405"/>
                <a:alphaOff val="0"/>
                <a:satMod val="110000"/>
                <a:lumMod val="100000"/>
                <a:shade val="100000"/>
              </a:schemeClr>
            </a:gs>
            <a:gs pos="100000">
              <a:schemeClr val="accent4">
                <a:hueOff val="6533927"/>
                <a:satOff val="-27185"/>
                <a:lumOff val="640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Risk</a:t>
          </a:r>
        </a:p>
      </dsp:txBody>
      <dsp:txXfrm>
        <a:off x="1798891" y="2154326"/>
        <a:ext cx="731520" cy="566928"/>
      </dsp:txXfrm>
    </dsp:sp>
    <dsp:sp modelId="{284A6DB6-7B9E-4ABB-8EBF-42681C4B5897}">
      <dsp:nvSpPr>
        <dsp:cNvPr id="0" name=""/>
        <dsp:cNvSpPr/>
      </dsp:nvSpPr>
      <dsp:spPr>
        <a:xfrm>
          <a:off x="1416672" y="272491"/>
          <a:ext cx="3072384" cy="3072384"/>
        </a:xfrm>
        <a:prstGeom prst="pie">
          <a:avLst>
            <a:gd name="adj1" fmla="val 10028400"/>
            <a:gd name="adj2" fmla="val 13114200"/>
          </a:avLst>
        </a:prstGeom>
        <a:gradFill rotWithShape="0">
          <a:gsLst>
            <a:gs pos="0">
              <a:schemeClr val="accent4">
                <a:hueOff val="8167408"/>
                <a:satOff val="-33981"/>
                <a:lumOff val="8007"/>
                <a:alphaOff val="0"/>
                <a:satMod val="103000"/>
                <a:lumMod val="102000"/>
                <a:tint val="94000"/>
              </a:schemeClr>
            </a:gs>
            <a:gs pos="50000">
              <a:schemeClr val="accent4">
                <a:hueOff val="8167408"/>
                <a:satOff val="-33981"/>
                <a:lumOff val="8007"/>
                <a:alphaOff val="0"/>
                <a:satMod val="110000"/>
                <a:lumMod val="100000"/>
                <a:shade val="100000"/>
              </a:schemeClr>
            </a:gs>
            <a:gs pos="100000">
              <a:schemeClr val="accent4">
                <a:hueOff val="8167408"/>
                <a:satOff val="-33981"/>
                <a:lumOff val="800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Change</a:t>
          </a:r>
        </a:p>
      </dsp:txBody>
      <dsp:txXfrm>
        <a:off x="1561147" y="1386230"/>
        <a:ext cx="841248" cy="512064"/>
      </dsp:txXfrm>
    </dsp:sp>
    <dsp:sp modelId="{B824438F-8083-4584-BD24-9012B88E8D1D}">
      <dsp:nvSpPr>
        <dsp:cNvPr id="0" name=""/>
        <dsp:cNvSpPr/>
      </dsp:nvSpPr>
      <dsp:spPr>
        <a:xfrm>
          <a:off x="1456174" y="223113"/>
          <a:ext cx="3072384" cy="3072384"/>
        </a:xfrm>
        <a:prstGeom prst="pie">
          <a:avLst>
            <a:gd name="adj1" fmla="val 13114200"/>
            <a:gd name="adj2" fmla="val 16200000"/>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Progress</a:t>
          </a:r>
        </a:p>
      </dsp:txBody>
      <dsp:txXfrm>
        <a:off x="2182939" y="508406"/>
        <a:ext cx="731520" cy="585216"/>
      </dsp:txXfrm>
    </dsp:sp>
    <dsp:sp modelId="{88A850EB-71A1-44D6-BA07-101FECA2213E}">
      <dsp:nvSpPr>
        <dsp:cNvPr id="0" name=""/>
        <dsp:cNvSpPr/>
      </dsp:nvSpPr>
      <dsp:spPr>
        <a:xfrm>
          <a:off x="1329468" y="32918"/>
          <a:ext cx="3452774" cy="3452774"/>
        </a:xfrm>
        <a:prstGeom prst="circularArrow">
          <a:avLst>
            <a:gd name="adj1" fmla="val 5085"/>
            <a:gd name="adj2" fmla="val 327528"/>
            <a:gd name="adj3" fmla="val 18957827"/>
            <a:gd name="adj4" fmla="val 16200343"/>
            <a:gd name="adj5" fmla="val 5932"/>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E85081B0-C7E1-4669-8533-B5B1FBB3E2B9}">
      <dsp:nvSpPr>
        <dsp:cNvPr id="0" name=""/>
        <dsp:cNvSpPr/>
      </dsp:nvSpPr>
      <dsp:spPr>
        <a:xfrm>
          <a:off x="1369218" y="82514"/>
          <a:ext cx="3452774" cy="3452774"/>
        </a:xfrm>
        <a:prstGeom prst="circularArrow">
          <a:avLst>
            <a:gd name="adj1" fmla="val 5085"/>
            <a:gd name="adj2" fmla="val 327528"/>
            <a:gd name="adj3" fmla="val 443744"/>
            <a:gd name="adj4" fmla="val 19285776"/>
            <a:gd name="adj5" fmla="val 5932"/>
          </a:avLst>
        </a:prstGeom>
        <a:gradFill rotWithShape="0">
          <a:gsLst>
            <a:gs pos="0">
              <a:schemeClr val="accent4">
                <a:hueOff val="1633482"/>
                <a:satOff val="-6796"/>
                <a:lumOff val="1601"/>
                <a:alphaOff val="0"/>
                <a:satMod val="103000"/>
                <a:lumMod val="102000"/>
                <a:tint val="94000"/>
              </a:schemeClr>
            </a:gs>
            <a:gs pos="50000">
              <a:schemeClr val="accent4">
                <a:hueOff val="1633482"/>
                <a:satOff val="-6796"/>
                <a:lumOff val="1601"/>
                <a:alphaOff val="0"/>
                <a:satMod val="110000"/>
                <a:lumMod val="100000"/>
                <a:shade val="100000"/>
              </a:schemeClr>
            </a:gs>
            <a:gs pos="100000">
              <a:schemeClr val="accent4">
                <a:hueOff val="1633482"/>
                <a:satOff val="-6796"/>
                <a:lumOff val="160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95A7883D-3B84-49E3-A596-91A946BF0778}">
      <dsp:nvSpPr>
        <dsp:cNvPr id="0" name=""/>
        <dsp:cNvSpPr/>
      </dsp:nvSpPr>
      <dsp:spPr>
        <a:xfrm>
          <a:off x="1354903" y="144549"/>
          <a:ext cx="3452774" cy="3452774"/>
        </a:xfrm>
        <a:prstGeom prst="circularArrow">
          <a:avLst>
            <a:gd name="adj1" fmla="val 5085"/>
            <a:gd name="adj2" fmla="val 327528"/>
            <a:gd name="adj3" fmla="val 3529100"/>
            <a:gd name="adj4" fmla="val 770764"/>
            <a:gd name="adj5" fmla="val 5932"/>
          </a:avLst>
        </a:prstGeom>
        <a:gradFill rotWithShape="0">
          <a:gsLst>
            <a:gs pos="0">
              <a:schemeClr val="accent4">
                <a:hueOff val="3266964"/>
                <a:satOff val="-13592"/>
                <a:lumOff val="3203"/>
                <a:alphaOff val="0"/>
                <a:satMod val="103000"/>
                <a:lumMod val="102000"/>
                <a:tint val="94000"/>
              </a:schemeClr>
            </a:gs>
            <a:gs pos="50000">
              <a:schemeClr val="accent4">
                <a:hueOff val="3266964"/>
                <a:satOff val="-13592"/>
                <a:lumOff val="3203"/>
                <a:alphaOff val="0"/>
                <a:satMod val="110000"/>
                <a:lumMod val="100000"/>
                <a:shade val="100000"/>
              </a:schemeClr>
            </a:gs>
            <a:gs pos="100000">
              <a:schemeClr val="accent4">
                <a:hueOff val="3266964"/>
                <a:satOff val="-13592"/>
                <a:lumOff val="320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2C9A684A-3256-441A-A523-7D351D2E4EC8}">
      <dsp:nvSpPr>
        <dsp:cNvPr id="0" name=""/>
        <dsp:cNvSpPr/>
      </dsp:nvSpPr>
      <dsp:spPr>
        <a:xfrm>
          <a:off x="1297800" y="171826"/>
          <a:ext cx="3452774" cy="3452774"/>
        </a:xfrm>
        <a:prstGeom prst="circularArrow">
          <a:avLst>
            <a:gd name="adj1" fmla="val 5085"/>
            <a:gd name="adj2" fmla="val 327528"/>
            <a:gd name="adj3" fmla="val 6615046"/>
            <a:gd name="adj4" fmla="val 3857426"/>
            <a:gd name="adj5" fmla="val 5932"/>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101D1895-7E11-4A75-885B-E463843266BA}">
      <dsp:nvSpPr>
        <dsp:cNvPr id="0" name=""/>
        <dsp:cNvSpPr/>
      </dsp:nvSpPr>
      <dsp:spPr>
        <a:xfrm>
          <a:off x="1240697" y="144549"/>
          <a:ext cx="3452774" cy="3452774"/>
        </a:xfrm>
        <a:prstGeom prst="circularArrow">
          <a:avLst>
            <a:gd name="adj1" fmla="val 5085"/>
            <a:gd name="adj2" fmla="val 327528"/>
            <a:gd name="adj3" fmla="val 9701707"/>
            <a:gd name="adj4" fmla="val 6943371"/>
            <a:gd name="adj5" fmla="val 5932"/>
          </a:avLst>
        </a:prstGeom>
        <a:gradFill rotWithShape="0">
          <a:gsLst>
            <a:gs pos="0">
              <a:schemeClr val="accent4">
                <a:hueOff val="6533927"/>
                <a:satOff val="-27185"/>
                <a:lumOff val="6405"/>
                <a:alphaOff val="0"/>
                <a:satMod val="103000"/>
                <a:lumMod val="102000"/>
                <a:tint val="94000"/>
              </a:schemeClr>
            </a:gs>
            <a:gs pos="50000">
              <a:schemeClr val="accent4">
                <a:hueOff val="6533927"/>
                <a:satOff val="-27185"/>
                <a:lumOff val="6405"/>
                <a:alphaOff val="0"/>
                <a:satMod val="110000"/>
                <a:lumMod val="100000"/>
                <a:shade val="100000"/>
              </a:schemeClr>
            </a:gs>
            <a:gs pos="100000">
              <a:schemeClr val="accent4">
                <a:hueOff val="6533927"/>
                <a:satOff val="-27185"/>
                <a:lumOff val="640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668C97D3-5412-4EB7-9635-C32FAF666AF6}">
      <dsp:nvSpPr>
        <dsp:cNvPr id="0" name=""/>
        <dsp:cNvSpPr/>
      </dsp:nvSpPr>
      <dsp:spPr>
        <a:xfrm>
          <a:off x="1226381" y="82514"/>
          <a:ext cx="3452774" cy="3452774"/>
        </a:xfrm>
        <a:prstGeom prst="circularArrow">
          <a:avLst>
            <a:gd name="adj1" fmla="val 5085"/>
            <a:gd name="adj2" fmla="val 327528"/>
            <a:gd name="adj3" fmla="val 12786695"/>
            <a:gd name="adj4" fmla="val 10028727"/>
            <a:gd name="adj5" fmla="val 5932"/>
          </a:avLst>
        </a:prstGeom>
        <a:gradFill rotWithShape="0">
          <a:gsLst>
            <a:gs pos="0">
              <a:schemeClr val="accent4">
                <a:hueOff val="8167408"/>
                <a:satOff val="-33981"/>
                <a:lumOff val="8007"/>
                <a:alphaOff val="0"/>
                <a:satMod val="103000"/>
                <a:lumMod val="102000"/>
                <a:tint val="94000"/>
              </a:schemeClr>
            </a:gs>
            <a:gs pos="50000">
              <a:schemeClr val="accent4">
                <a:hueOff val="8167408"/>
                <a:satOff val="-33981"/>
                <a:lumOff val="8007"/>
                <a:alphaOff val="0"/>
                <a:satMod val="110000"/>
                <a:lumMod val="100000"/>
                <a:shade val="100000"/>
              </a:schemeClr>
            </a:gs>
            <a:gs pos="100000">
              <a:schemeClr val="accent4">
                <a:hueOff val="8167408"/>
                <a:satOff val="-33981"/>
                <a:lumOff val="800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74747CB7-77D9-4DEC-9C3F-5837C397A9CF}">
      <dsp:nvSpPr>
        <dsp:cNvPr id="0" name=""/>
        <dsp:cNvSpPr/>
      </dsp:nvSpPr>
      <dsp:spPr>
        <a:xfrm>
          <a:off x="1266132" y="32918"/>
          <a:ext cx="3452774" cy="3452774"/>
        </a:xfrm>
        <a:prstGeom prst="circularArrow">
          <a:avLst>
            <a:gd name="adj1" fmla="val 5085"/>
            <a:gd name="adj2" fmla="val 327528"/>
            <a:gd name="adj3" fmla="val 15872129"/>
            <a:gd name="adj4" fmla="val 13114645"/>
            <a:gd name="adj5" fmla="val 5932"/>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1">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ar" val="1"/>
      <dgm:param type="horzAlign" val="ctr"/>
      <dgm:param type="vertAlign" val="mid"/>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3"/>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3"/>
                  <dgm:adj idx="2" val="12.86"/>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6"/>
                  <dgm:adj idx="2" val="64.29"/>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9"/>
                  <dgm:adj idx="2" val="115.71"/>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
                  <dgm:adj idx="2" val="167.14"/>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
                  <dgm:adj idx="2" val="218.57"/>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begPts" val="tL"/>
                  <dgm:param type="begSty" val="arr"/>
                  <dgm:param type="connRout" val="longCurve"/>
                  <dgm:param type="dstNode" val="dummy1b"/>
                  <dgm:param type="endPts" val="tR"/>
                  <dgm:param type="endSty" val="noArr"/>
                  <dgm:param type="srcNode" val="dummy1a"/>
                </dgm:alg>
              </dgm:if>
              <dgm:else name="Name175">
                <dgm:alg type="conn">
                  <dgm:param type="begPts" val="tL"/>
                  <dgm:param type="begSty" val="noArr"/>
                  <dgm:param type="connRout" val="longCurve"/>
                  <dgm:param type="dstNode" val="dummy1b"/>
                  <dgm:param type="endPts" val="tR"/>
                  <dgm:param type="endSty" val="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begPts" val="tL"/>
                  <dgm:param type="begSty" val="noArr"/>
                  <dgm:param type="connRout" val="curve"/>
                  <dgm:param type="dstNode" val="dummy1b"/>
                  <dgm:param type="endPts" val="tL"/>
                  <dgm:param type="endSty" val="arr"/>
                  <dgm:param type="srcNode" val="dummy1a"/>
                </dgm:alg>
              </dgm:if>
              <dgm:else name="Name180">
                <dgm:alg type="conn">
                  <dgm:param type="begPts" val="tL"/>
                  <dgm:param type="begSty" val="arr"/>
                  <dgm:param type="connRout" val="curve"/>
                  <dgm:param type="dstNode" val="dummy1b"/>
                  <dgm:param type="endPts" val="tL"/>
                  <dgm:param type="endSty" val="no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begPts" val="tL"/>
              <dgm:param type="begSty" val="noArr"/>
              <dgm:param type="connRout" val="curve"/>
              <dgm:param type="dstNode" val="dummy2b"/>
              <dgm:param type="endPts" val="tL"/>
              <dgm:param type="endSty" val="arr"/>
              <dgm:param type="srcNode" val="dummy2a"/>
            </dgm:alg>
          </dgm:if>
          <dgm:else name="Name185">
            <dgm:alg type="conn">
              <dgm:param type="begPts" val="tL"/>
              <dgm:param type="begSty" val="arr"/>
              <dgm:param type="connRout" val="curve"/>
              <dgm:param type="dstNode" val="dummy2b"/>
              <dgm:param type="endPts" val="tL"/>
              <dgm:param type="endSty" val="noArr"/>
              <dgm:param type="srcNode" val="dummy2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begPts" val="tL"/>
              <dgm:param type="begSty" val="noArr"/>
              <dgm:param type="connRout" val="curve"/>
              <dgm:param type="dstNode" val="dummy3b"/>
              <dgm:param type="endPts" val="tL"/>
              <dgm:param type="endSty" val="arr"/>
              <dgm:param type="srcNode" val="dummy3a"/>
            </dgm:alg>
          </dgm:if>
          <dgm:else name="Name189">
            <dgm:alg type="conn">
              <dgm:param type="begPts" val="tL"/>
              <dgm:param type="begSty" val="arr"/>
              <dgm:param type="connRout" val="curve"/>
              <dgm:param type="dstNode" val="dummy3b"/>
              <dgm:param type="endPts" val="tL"/>
              <dgm:param type="endSty" val="noArr"/>
              <dgm:param type="srcNode" val="dummy3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begPts" val="tL"/>
              <dgm:param type="begSty" val="noArr"/>
              <dgm:param type="connRout" val="curve"/>
              <dgm:param type="dstNode" val="dummy4b"/>
              <dgm:param type="endPts" val="tL"/>
              <dgm:param type="endSty" val="arr"/>
              <dgm:param type="srcNode" val="dummy4a"/>
            </dgm:alg>
          </dgm:if>
          <dgm:else name="Name193">
            <dgm:alg type="conn">
              <dgm:param type="begPts" val="tL"/>
              <dgm:param type="begSty" val="arr"/>
              <dgm:param type="connRout" val="curve"/>
              <dgm:param type="dstNode" val="dummy4b"/>
              <dgm:param type="endPts" val="tL"/>
              <dgm:param type="endSty" val="noArr"/>
              <dgm:param type="srcNode" val="dummy4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begPts" val="tL"/>
              <dgm:param type="begSty" val="noArr"/>
              <dgm:param type="connRout" val="curve"/>
              <dgm:param type="dstNode" val="dummy5b"/>
              <dgm:param type="endPts" val="tL"/>
              <dgm:param type="endSty" val="arr"/>
              <dgm:param type="srcNode" val="dummy5a"/>
            </dgm:alg>
          </dgm:if>
          <dgm:else name="Name197">
            <dgm:alg type="conn">
              <dgm:param type="begPts" val="tL"/>
              <dgm:param type="begSty" val="arr"/>
              <dgm:param type="connRout" val="curve"/>
              <dgm:param type="dstNode" val="dummy5b"/>
              <dgm:param type="endPts" val="tL"/>
              <dgm:param type="endSty" val="noArr"/>
              <dgm:param type="srcNode" val="dummy5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begPts" val="tL"/>
              <dgm:param type="begSty" val="noArr"/>
              <dgm:param type="connRout" val="curve"/>
              <dgm:param type="dstNode" val="dummy6b"/>
              <dgm:param type="endPts" val="tL"/>
              <dgm:param type="endSty" val="arr"/>
              <dgm:param type="srcNode" val="dummy6a"/>
            </dgm:alg>
          </dgm:if>
          <dgm:else name="Name201">
            <dgm:alg type="conn">
              <dgm:param type="begPts" val="tL"/>
              <dgm:param type="begSty" val="arr"/>
              <dgm:param type="connRout" val="curve"/>
              <dgm:param type="dstNode" val="dummy6b"/>
              <dgm:param type="endPts" val="tL"/>
              <dgm:param type="endSty" val="noArr"/>
              <dgm:param type="srcNode" val="dummy6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begPts" val="tL"/>
              <dgm:param type="begSty" val="noArr"/>
              <dgm:param type="connRout" val="curve"/>
              <dgm:param type="dstNode" val="dummy7b"/>
              <dgm:param type="endPts" val="tL"/>
              <dgm:param type="endSty" val="arr"/>
              <dgm:param type="srcNode" val="dummy7a"/>
            </dgm:alg>
          </dgm:if>
          <dgm:else name="Name205">
            <dgm:alg type="conn">
              <dgm:param type="begPts" val="tL"/>
              <dgm:param type="begSty" val="arr"/>
              <dgm:param type="connRout" val="curve"/>
              <dgm:param type="dstNode" val="dummy7b"/>
              <dgm:param type="endPts" val="tL"/>
              <dgm:param type="endSty" val="noArr"/>
              <dgm:param type="srcNode" val="dummy7a"/>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EF79AE-F5E4-45A7-9206-659B52F976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3489</Words>
  <Characters>19893</Characters>
  <Application>Microsoft Office Word</Application>
  <DocSecurity>0</DocSecurity>
  <Lines>165</Lines>
  <Paragraphs>46</Paragraphs>
  <ScaleCrop>false</ScaleCrop>
  <Company/>
  <LinksUpToDate>false</LinksUpToDate>
  <CharactersWithSpaces>23336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2020-08-01T13:37:00Z</dcterms:created>
  <dcterms:modified xsi:type="dcterms:W3CDTF">2020-08-01T15:32:00Z</dcterms:modified>
</cp:coreProperties>
</file>