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EFC" w:rsidRPr="00015EFC" w:rsidRDefault="00015EFC" w:rsidP="00305355">
      <w:pPr>
        <w:rPr>
          <w:rFonts w:ascii="Calibri" w:hAnsi="Calibri" w:cs="Calibri"/>
          <w:b/>
        </w:rPr>
      </w:pPr>
      <w:r w:rsidRPr="00015EFC">
        <w:rPr>
          <w:rFonts w:ascii="Calibri" w:hAnsi="Calibri" w:cs="Calibri"/>
          <w:b/>
        </w:rPr>
        <w:t>Knowledge Check (Scenarios)</w:t>
      </w:r>
      <w:r>
        <w:rPr>
          <w:rFonts w:ascii="Calibri" w:hAnsi="Calibri" w:cs="Calibri"/>
          <w:b/>
        </w:rPr>
        <w:t xml:space="preserve">: </w:t>
      </w:r>
      <w:r w:rsidR="007265B2">
        <w:rPr>
          <w:rFonts w:ascii="Calibri" w:hAnsi="Calibri" w:cs="Calibri"/>
          <w:b/>
        </w:rPr>
        <w:t>Powers of Entry</w:t>
      </w:r>
    </w:p>
    <w:p w:rsidR="00015EFC" w:rsidRDefault="00015EFC" w:rsidP="00305355">
      <w:pPr>
        <w:rPr>
          <w:rFonts w:ascii="Calibri" w:hAnsi="Calibri" w:cs="Calibri"/>
          <w:sz w:val="22"/>
          <w:szCs w:val="22"/>
        </w:rPr>
      </w:pPr>
    </w:p>
    <w:p w:rsidR="007265B2" w:rsidRPr="007265B2" w:rsidRDefault="00305355" w:rsidP="00417546">
      <w:pPr>
        <w:pStyle w:val="ListParagraph"/>
        <w:autoSpaceDE w:val="0"/>
        <w:autoSpaceDN w:val="0"/>
        <w:adjustRightInd w:val="0"/>
        <w:spacing w:after="240" w:line="276" w:lineRule="auto"/>
        <w:ind w:left="0"/>
        <w:outlineLvl w:val="0"/>
        <w:rPr>
          <w:rFonts w:ascii="Calibri" w:hAnsi="Calibri" w:cs="Calibri"/>
          <w:sz w:val="22"/>
          <w:szCs w:val="22"/>
        </w:rPr>
      </w:pPr>
      <w:r w:rsidRPr="007265B2">
        <w:rPr>
          <w:rFonts w:ascii="Calibri" w:hAnsi="Calibri" w:cs="Calibri"/>
          <w:b/>
          <w:color w:val="0070C0"/>
          <w:sz w:val="22"/>
          <w:szCs w:val="22"/>
        </w:rPr>
        <w:t>Question 1:</w:t>
      </w:r>
      <w:r w:rsidRPr="00305355">
        <w:rPr>
          <w:rFonts w:ascii="Calibri" w:hAnsi="Calibri" w:cs="Calibri"/>
          <w:sz w:val="22"/>
          <w:szCs w:val="22"/>
        </w:rPr>
        <w:t xml:space="preserve">  </w:t>
      </w:r>
      <w:r w:rsidR="007265B2" w:rsidRPr="007265B2">
        <w:rPr>
          <w:rFonts w:ascii="Calibri" w:hAnsi="Calibri" w:cs="Calibri"/>
          <w:sz w:val="22"/>
          <w:szCs w:val="22"/>
        </w:rPr>
        <w:t xml:space="preserve">Rogers resides in a ground floor flat of a multi-storey house. He is wanted for an offence of burglary and one day officers arrest Rogers while he is leaving his flat. The officers believe that Rogers has stolen property from the burglary and hidden it in the building. </w:t>
      </w:r>
    </w:p>
    <w:p w:rsidR="007265B2" w:rsidRPr="007265B2" w:rsidRDefault="007265B2" w:rsidP="007265B2">
      <w:pPr>
        <w:pStyle w:val="ListParagraph"/>
        <w:autoSpaceDE w:val="0"/>
        <w:autoSpaceDN w:val="0"/>
        <w:adjustRightInd w:val="0"/>
        <w:spacing w:after="240"/>
        <w:outlineLvl w:val="0"/>
        <w:rPr>
          <w:rFonts w:ascii="Calibri" w:hAnsi="Calibri" w:cs="Calibri"/>
          <w:sz w:val="22"/>
          <w:szCs w:val="22"/>
        </w:rPr>
      </w:pPr>
    </w:p>
    <w:p w:rsidR="007265B2" w:rsidRDefault="007265B2" w:rsidP="007265B2">
      <w:pPr>
        <w:pStyle w:val="ListParagraph"/>
        <w:autoSpaceDE w:val="0"/>
        <w:autoSpaceDN w:val="0"/>
        <w:adjustRightInd w:val="0"/>
        <w:spacing w:after="240"/>
        <w:ind w:left="0"/>
        <w:outlineLvl w:val="0"/>
        <w:rPr>
          <w:rFonts w:ascii="Calibri" w:hAnsi="Calibri" w:cs="Calibri"/>
          <w:sz w:val="22"/>
          <w:szCs w:val="22"/>
        </w:rPr>
      </w:pPr>
      <w:r w:rsidRPr="007265B2">
        <w:rPr>
          <w:rFonts w:ascii="Calibri" w:hAnsi="Calibri" w:cs="Calibri"/>
          <w:sz w:val="22"/>
          <w:szCs w:val="22"/>
        </w:rPr>
        <w:t xml:space="preserve">Which, if any, of the following rooms may be searched by the officers, in these circumstances? </w:t>
      </w:r>
    </w:p>
    <w:p w:rsidR="007265B2" w:rsidRPr="00417546" w:rsidRDefault="007265B2" w:rsidP="007265B2">
      <w:pPr>
        <w:pStyle w:val="ListParagraph"/>
        <w:numPr>
          <w:ilvl w:val="0"/>
          <w:numId w:val="2"/>
        </w:numPr>
        <w:autoSpaceDE w:val="0"/>
        <w:autoSpaceDN w:val="0"/>
        <w:adjustRightInd w:val="0"/>
        <w:spacing w:after="240" w:line="276" w:lineRule="auto"/>
        <w:outlineLvl w:val="0"/>
        <w:rPr>
          <w:rFonts w:ascii="Calibri" w:hAnsi="Calibri" w:cs="Calibri"/>
          <w:sz w:val="22"/>
          <w:szCs w:val="22"/>
        </w:rPr>
      </w:pPr>
      <w:r w:rsidRPr="00417546">
        <w:rPr>
          <w:rFonts w:ascii="Calibri" w:hAnsi="Calibri" w:cs="Calibri"/>
          <w:sz w:val="22"/>
          <w:szCs w:val="22"/>
        </w:rPr>
        <w:t>Roger’s flat</w:t>
      </w:r>
    </w:p>
    <w:p w:rsidR="007265B2" w:rsidRPr="00417546" w:rsidRDefault="007265B2" w:rsidP="007265B2">
      <w:pPr>
        <w:pStyle w:val="ListParagraph"/>
        <w:numPr>
          <w:ilvl w:val="0"/>
          <w:numId w:val="2"/>
        </w:numPr>
        <w:autoSpaceDE w:val="0"/>
        <w:autoSpaceDN w:val="0"/>
        <w:adjustRightInd w:val="0"/>
        <w:spacing w:after="240" w:line="276" w:lineRule="auto"/>
        <w:outlineLvl w:val="0"/>
        <w:rPr>
          <w:rFonts w:ascii="Calibri" w:hAnsi="Calibri" w:cs="Calibri"/>
          <w:sz w:val="22"/>
          <w:szCs w:val="22"/>
        </w:rPr>
      </w:pPr>
      <w:r w:rsidRPr="00417546">
        <w:rPr>
          <w:rFonts w:ascii="Calibri" w:hAnsi="Calibri" w:cs="Calibri"/>
          <w:sz w:val="22"/>
          <w:szCs w:val="22"/>
        </w:rPr>
        <w:t xml:space="preserve">The </w:t>
      </w:r>
      <w:r w:rsidRPr="00417546">
        <w:rPr>
          <w:rFonts w:ascii="Calibri" w:hAnsi="Calibri" w:cs="Calibri"/>
          <w:sz w:val="22"/>
          <w:szCs w:val="22"/>
        </w:rPr>
        <w:t xml:space="preserve">lounge and kitchen used by all the residents </w:t>
      </w:r>
    </w:p>
    <w:p w:rsidR="007265B2" w:rsidRPr="007265B2" w:rsidRDefault="007265B2" w:rsidP="007265B2">
      <w:pPr>
        <w:pStyle w:val="ListParagraph"/>
        <w:numPr>
          <w:ilvl w:val="0"/>
          <w:numId w:val="2"/>
        </w:numPr>
        <w:autoSpaceDE w:val="0"/>
        <w:autoSpaceDN w:val="0"/>
        <w:adjustRightInd w:val="0"/>
        <w:spacing w:after="240" w:line="276" w:lineRule="auto"/>
        <w:outlineLvl w:val="0"/>
        <w:rPr>
          <w:rFonts w:ascii="Calibri" w:hAnsi="Calibri" w:cs="Calibri"/>
          <w:sz w:val="22"/>
          <w:szCs w:val="22"/>
        </w:rPr>
      </w:pPr>
      <w:r>
        <w:rPr>
          <w:rFonts w:ascii="Calibri" w:hAnsi="Calibri" w:cs="Calibri"/>
          <w:sz w:val="22"/>
          <w:szCs w:val="22"/>
        </w:rPr>
        <w:t>Any room in the building</w:t>
      </w:r>
    </w:p>
    <w:p w:rsidR="007265B2" w:rsidRPr="007265B2" w:rsidRDefault="007265B2" w:rsidP="007265B2">
      <w:pPr>
        <w:pStyle w:val="ListParagraph"/>
        <w:numPr>
          <w:ilvl w:val="0"/>
          <w:numId w:val="2"/>
        </w:numPr>
        <w:autoSpaceDE w:val="0"/>
        <w:autoSpaceDN w:val="0"/>
        <w:adjustRightInd w:val="0"/>
        <w:spacing w:after="240" w:line="276" w:lineRule="auto"/>
        <w:outlineLvl w:val="0"/>
        <w:rPr>
          <w:rFonts w:ascii="Calibri" w:hAnsi="Calibri" w:cs="Calibri"/>
          <w:sz w:val="22"/>
          <w:szCs w:val="22"/>
        </w:rPr>
      </w:pPr>
      <w:r>
        <w:rPr>
          <w:rFonts w:ascii="Calibri" w:hAnsi="Calibri" w:cs="Calibri"/>
          <w:sz w:val="22"/>
          <w:szCs w:val="22"/>
        </w:rPr>
        <w:t>None, a warrant must be obtained.</w:t>
      </w:r>
    </w:p>
    <w:p w:rsidR="00417546" w:rsidRPr="00417546" w:rsidRDefault="00417546" w:rsidP="00417546">
      <w:pPr>
        <w:autoSpaceDE w:val="0"/>
        <w:autoSpaceDN w:val="0"/>
        <w:adjustRightInd w:val="0"/>
        <w:spacing w:before="80"/>
        <w:rPr>
          <w:rFonts w:asciiTheme="minorHAnsi" w:hAnsiTheme="minorHAnsi" w:cstheme="minorHAnsi"/>
          <w:color w:val="000000"/>
          <w:sz w:val="22"/>
          <w:szCs w:val="22"/>
        </w:rPr>
      </w:pPr>
      <w:proofErr w:type="spellStart"/>
      <w:r w:rsidRPr="00417546">
        <w:rPr>
          <w:rFonts w:asciiTheme="minorHAnsi" w:hAnsiTheme="minorHAnsi" w:cstheme="minorHAnsi"/>
          <w:color w:val="000000"/>
          <w:sz w:val="22"/>
          <w:szCs w:val="22"/>
        </w:rPr>
        <w:t>i</w:t>
      </w:r>
      <w:proofErr w:type="spellEnd"/>
      <w:r w:rsidRPr="00417546">
        <w:rPr>
          <w:rFonts w:asciiTheme="minorHAnsi" w:hAnsiTheme="minorHAnsi" w:cstheme="minorHAnsi"/>
          <w:color w:val="000000"/>
          <w:sz w:val="22"/>
          <w:szCs w:val="22"/>
        </w:rPr>
        <w:t>) (A)</w:t>
      </w:r>
      <w:r w:rsidRPr="00417546">
        <w:rPr>
          <w:rFonts w:asciiTheme="minorHAnsi" w:hAnsiTheme="minorHAnsi" w:cstheme="minorHAnsi"/>
          <w:color w:val="000000"/>
          <w:sz w:val="22"/>
          <w:szCs w:val="22"/>
        </w:rPr>
        <w:t xml:space="preserve"> only </w:t>
      </w:r>
    </w:p>
    <w:p w:rsidR="00417546" w:rsidRPr="00CC66F1" w:rsidRDefault="00417546" w:rsidP="00417546">
      <w:pPr>
        <w:autoSpaceDE w:val="0"/>
        <w:autoSpaceDN w:val="0"/>
        <w:adjustRightInd w:val="0"/>
        <w:spacing w:before="80"/>
        <w:rPr>
          <w:rFonts w:asciiTheme="minorHAnsi" w:hAnsiTheme="minorHAnsi" w:cstheme="minorHAnsi"/>
          <w:sz w:val="22"/>
          <w:szCs w:val="22"/>
        </w:rPr>
      </w:pPr>
      <w:r w:rsidRPr="00CC66F1">
        <w:rPr>
          <w:rFonts w:asciiTheme="minorHAnsi" w:hAnsiTheme="minorHAnsi" w:cstheme="minorHAnsi"/>
          <w:sz w:val="22"/>
          <w:szCs w:val="22"/>
        </w:rPr>
        <w:t>ii</w:t>
      </w:r>
      <w:r w:rsidRPr="00CC66F1">
        <w:rPr>
          <w:rFonts w:asciiTheme="minorHAnsi" w:hAnsiTheme="minorHAnsi" w:cstheme="minorHAnsi"/>
          <w:sz w:val="22"/>
          <w:szCs w:val="22"/>
        </w:rPr>
        <w:t xml:space="preserve">) </w:t>
      </w:r>
      <w:r w:rsidRPr="00CC66F1">
        <w:rPr>
          <w:rFonts w:asciiTheme="minorHAnsi" w:hAnsiTheme="minorHAnsi" w:cstheme="minorHAnsi"/>
          <w:sz w:val="22"/>
          <w:szCs w:val="22"/>
        </w:rPr>
        <w:t>(A) and (B</w:t>
      </w:r>
      <w:r w:rsidRPr="00CC66F1">
        <w:rPr>
          <w:rFonts w:asciiTheme="minorHAnsi" w:hAnsiTheme="minorHAnsi" w:cstheme="minorHAnsi"/>
          <w:sz w:val="22"/>
          <w:szCs w:val="22"/>
        </w:rPr>
        <w:t xml:space="preserve">) only </w:t>
      </w:r>
    </w:p>
    <w:p w:rsidR="00417546" w:rsidRPr="00417546" w:rsidRDefault="00417546" w:rsidP="00417546">
      <w:pPr>
        <w:autoSpaceDE w:val="0"/>
        <w:autoSpaceDN w:val="0"/>
        <w:adjustRightInd w:val="0"/>
        <w:spacing w:before="80"/>
        <w:rPr>
          <w:rFonts w:asciiTheme="minorHAnsi" w:hAnsiTheme="minorHAnsi" w:cstheme="minorHAnsi"/>
          <w:color w:val="000000"/>
          <w:sz w:val="22"/>
          <w:szCs w:val="22"/>
        </w:rPr>
      </w:pPr>
      <w:r w:rsidRPr="00417546">
        <w:rPr>
          <w:rFonts w:asciiTheme="minorHAnsi" w:hAnsiTheme="minorHAnsi" w:cstheme="minorHAnsi"/>
          <w:color w:val="000000"/>
          <w:sz w:val="22"/>
          <w:szCs w:val="22"/>
        </w:rPr>
        <w:t>iii) (C</w:t>
      </w:r>
      <w:r w:rsidRPr="00417546">
        <w:rPr>
          <w:rFonts w:asciiTheme="minorHAnsi" w:hAnsiTheme="minorHAnsi" w:cstheme="minorHAnsi"/>
          <w:color w:val="000000"/>
          <w:sz w:val="22"/>
          <w:szCs w:val="22"/>
        </w:rPr>
        <w:t xml:space="preserve">) </w:t>
      </w:r>
    </w:p>
    <w:p w:rsidR="00417546" w:rsidRPr="00417546" w:rsidRDefault="00417546" w:rsidP="00417546">
      <w:pPr>
        <w:autoSpaceDE w:val="0"/>
        <w:autoSpaceDN w:val="0"/>
        <w:adjustRightInd w:val="0"/>
        <w:spacing w:before="80"/>
        <w:rPr>
          <w:rFonts w:asciiTheme="minorHAnsi" w:hAnsiTheme="minorHAnsi" w:cstheme="minorHAnsi"/>
          <w:color w:val="000000"/>
          <w:sz w:val="22"/>
          <w:szCs w:val="22"/>
        </w:rPr>
      </w:pPr>
      <w:r w:rsidRPr="00417546">
        <w:rPr>
          <w:rFonts w:asciiTheme="minorHAnsi" w:hAnsiTheme="minorHAnsi" w:cstheme="minorHAnsi"/>
          <w:color w:val="000000"/>
          <w:sz w:val="22"/>
          <w:szCs w:val="22"/>
        </w:rPr>
        <w:t>iv) (D)</w:t>
      </w:r>
      <w:r w:rsidRPr="00417546">
        <w:rPr>
          <w:rFonts w:asciiTheme="minorHAnsi" w:hAnsiTheme="minorHAnsi" w:cstheme="minorHAnsi"/>
          <w:color w:val="000000"/>
          <w:sz w:val="22"/>
          <w:szCs w:val="22"/>
        </w:rPr>
        <w:t xml:space="preserve"> </w:t>
      </w:r>
    </w:p>
    <w:p w:rsidR="00305355" w:rsidRPr="00305355" w:rsidRDefault="00305355" w:rsidP="00305355">
      <w:pPr>
        <w:rPr>
          <w:rFonts w:ascii="Calibri" w:hAnsi="Calibri" w:cs="Calibri"/>
          <w:sz w:val="22"/>
          <w:szCs w:val="22"/>
        </w:rPr>
      </w:pPr>
    </w:p>
    <w:p w:rsidR="00BA3FCB" w:rsidRDefault="00BA3FCB" w:rsidP="00417546">
      <w:pPr>
        <w:autoSpaceDE w:val="0"/>
        <w:autoSpaceDN w:val="0"/>
        <w:adjustRightInd w:val="0"/>
        <w:spacing w:before="40" w:after="120"/>
        <w:rPr>
          <w:rFonts w:ascii="Calibri" w:hAnsi="Calibri" w:cs="Calibri"/>
          <w:b/>
          <w:color w:val="0070C0"/>
          <w:sz w:val="22"/>
          <w:szCs w:val="22"/>
        </w:rPr>
      </w:pPr>
    </w:p>
    <w:p w:rsidR="007265B2" w:rsidRDefault="00305355" w:rsidP="00417546">
      <w:pPr>
        <w:autoSpaceDE w:val="0"/>
        <w:autoSpaceDN w:val="0"/>
        <w:adjustRightInd w:val="0"/>
        <w:spacing w:before="40" w:after="120"/>
        <w:rPr>
          <w:rFonts w:ascii="Calibri" w:hAnsi="Calibri" w:cs="Calibri"/>
          <w:color w:val="000000"/>
          <w:sz w:val="22"/>
          <w:szCs w:val="22"/>
        </w:rPr>
      </w:pPr>
      <w:r w:rsidRPr="007265B2">
        <w:rPr>
          <w:rFonts w:ascii="Calibri" w:hAnsi="Calibri" w:cs="Calibri"/>
          <w:b/>
          <w:color w:val="0070C0"/>
          <w:sz w:val="22"/>
          <w:szCs w:val="22"/>
        </w:rPr>
        <w:t>Question 2:</w:t>
      </w:r>
      <w:r w:rsidRPr="00305355">
        <w:rPr>
          <w:rFonts w:ascii="Calibri" w:hAnsi="Calibri" w:cs="Calibri"/>
          <w:sz w:val="22"/>
          <w:szCs w:val="22"/>
        </w:rPr>
        <w:t xml:space="preserve"> </w:t>
      </w:r>
      <w:r w:rsidR="007265B2" w:rsidRPr="007265B2">
        <w:rPr>
          <w:rFonts w:ascii="Calibri" w:hAnsi="Calibri" w:cs="Calibri"/>
          <w:color w:val="000000"/>
          <w:sz w:val="22"/>
          <w:szCs w:val="22"/>
        </w:rPr>
        <w:t xml:space="preserve">You arrest John at his friend Peter’s house on suspicion </w:t>
      </w:r>
      <w:r w:rsidR="007265B2">
        <w:rPr>
          <w:rFonts w:ascii="Calibri" w:hAnsi="Calibri" w:cs="Calibri"/>
          <w:color w:val="000000"/>
          <w:sz w:val="22"/>
          <w:szCs w:val="22"/>
        </w:rPr>
        <w:t>of theft. Do you have the power</w:t>
      </w:r>
    </w:p>
    <w:p w:rsidR="007265B2" w:rsidRPr="007265B2" w:rsidRDefault="007265B2" w:rsidP="00417546">
      <w:pPr>
        <w:autoSpaceDE w:val="0"/>
        <w:autoSpaceDN w:val="0"/>
        <w:adjustRightInd w:val="0"/>
        <w:spacing w:before="40" w:after="120"/>
        <w:ind w:left="360" w:hanging="360"/>
        <w:rPr>
          <w:rFonts w:ascii="Calibri" w:hAnsi="Calibri" w:cs="Calibri"/>
          <w:color w:val="000000"/>
          <w:sz w:val="22"/>
          <w:szCs w:val="22"/>
        </w:rPr>
      </w:pPr>
      <w:r w:rsidRPr="007265B2">
        <w:rPr>
          <w:rFonts w:ascii="Calibri" w:hAnsi="Calibri" w:cs="Calibri"/>
          <w:color w:val="000000"/>
          <w:sz w:val="22"/>
          <w:szCs w:val="22"/>
        </w:rPr>
        <w:t xml:space="preserve">to search Peter’s house before leaving for the police station? </w:t>
      </w:r>
    </w:p>
    <w:p w:rsidR="007265B2" w:rsidRPr="007265B2" w:rsidRDefault="007265B2" w:rsidP="007265B2">
      <w:pPr>
        <w:numPr>
          <w:ilvl w:val="0"/>
          <w:numId w:val="3"/>
        </w:numPr>
        <w:autoSpaceDE w:val="0"/>
        <w:autoSpaceDN w:val="0"/>
        <w:adjustRightInd w:val="0"/>
        <w:spacing w:before="80" w:line="276" w:lineRule="auto"/>
        <w:rPr>
          <w:rFonts w:ascii="Calibri" w:hAnsi="Calibri" w:cs="Calibri"/>
          <w:color w:val="000000"/>
          <w:sz w:val="22"/>
          <w:szCs w:val="22"/>
        </w:rPr>
      </w:pPr>
      <w:r w:rsidRPr="007265B2">
        <w:rPr>
          <w:rFonts w:ascii="Calibri" w:hAnsi="Calibri" w:cs="Calibri"/>
          <w:color w:val="000000"/>
          <w:sz w:val="22"/>
          <w:szCs w:val="22"/>
        </w:rPr>
        <w:t xml:space="preserve">Yes, with Peter’s permission </w:t>
      </w:r>
    </w:p>
    <w:p w:rsidR="007265B2" w:rsidRPr="00CC66F1" w:rsidRDefault="007265B2" w:rsidP="007265B2">
      <w:pPr>
        <w:widowControl w:val="0"/>
        <w:numPr>
          <w:ilvl w:val="0"/>
          <w:numId w:val="3"/>
        </w:numPr>
        <w:autoSpaceDE w:val="0"/>
        <w:autoSpaceDN w:val="0"/>
        <w:adjustRightInd w:val="0"/>
        <w:spacing w:line="276" w:lineRule="auto"/>
        <w:rPr>
          <w:rFonts w:ascii="Calibri" w:hAnsi="Calibri" w:cs="Calibri"/>
          <w:sz w:val="22"/>
          <w:szCs w:val="22"/>
        </w:rPr>
      </w:pPr>
      <w:r w:rsidRPr="00CC66F1">
        <w:rPr>
          <w:rFonts w:ascii="Calibri" w:hAnsi="Calibri" w:cs="Calibri"/>
          <w:sz w:val="22"/>
          <w:szCs w:val="22"/>
        </w:rPr>
        <w:t xml:space="preserve">Yes, there is a power under Section 32 to search the house as John was in </w:t>
      </w:r>
    </w:p>
    <w:p w:rsidR="007265B2" w:rsidRPr="007265B2" w:rsidRDefault="007265B2" w:rsidP="007265B2">
      <w:pPr>
        <w:widowControl w:val="0"/>
        <w:numPr>
          <w:ilvl w:val="0"/>
          <w:numId w:val="3"/>
        </w:numPr>
        <w:autoSpaceDE w:val="0"/>
        <w:autoSpaceDN w:val="0"/>
        <w:adjustRightInd w:val="0"/>
        <w:spacing w:line="276" w:lineRule="auto"/>
        <w:rPr>
          <w:rFonts w:ascii="Calibri" w:hAnsi="Calibri" w:cs="Calibri"/>
          <w:sz w:val="22"/>
          <w:szCs w:val="22"/>
        </w:rPr>
      </w:pPr>
      <w:r w:rsidRPr="007265B2">
        <w:rPr>
          <w:rFonts w:ascii="Calibri" w:hAnsi="Calibri" w:cs="Calibri"/>
          <w:sz w:val="22"/>
          <w:szCs w:val="22"/>
        </w:rPr>
        <w:t>The</w:t>
      </w:r>
      <w:r w:rsidRPr="007265B2">
        <w:rPr>
          <w:rFonts w:ascii="Calibri" w:hAnsi="Calibri" w:cs="Calibri"/>
          <w:sz w:val="22"/>
          <w:szCs w:val="22"/>
        </w:rPr>
        <w:t xml:space="preserve"> premises when arrested.</w:t>
      </w:r>
    </w:p>
    <w:p w:rsidR="007265B2" w:rsidRPr="007265B2" w:rsidRDefault="007265B2" w:rsidP="007265B2">
      <w:pPr>
        <w:widowControl w:val="0"/>
        <w:numPr>
          <w:ilvl w:val="0"/>
          <w:numId w:val="3"/>
        </w:numPr>
        <w:autoSpaceDE w:val="0"/>
        <w:autoSpaceDN w:val="0"/>
        <w:adjustRightInd w:val="0"/>
        <w:spacing w:line="276" w:lineRule="auto"/>
        <w:rPr>
          <w:rFonts w:ascii="Calibri" w:hAnsi="Calibri" w:cs="Calibri"/>
          <w:sz w:val="22"/>
          <w:szCs w:val="22"/>
        </w:rPr>
      </w:pPr>
      <w:r w:rsidRPr="007265B2">
        <w:rPr>
          <w:rFonts w:ascii="Calibri" w:hAnsi="Calibri" w:cs="Calibri"/>
          <w:sz w:val="22"/>
          <w:szCs w:val="22"/>
        </w:rPr>
        <w:t xml:space="preserve">No, the property is not owned or controlled by the suspect </w:t>
      </w:r>
    </w:p>
    <w:p w:rsidR="007265B2" w:rsidRPr="007265B2" w:rsidRDefault="007265B2" w:rsidP="007265B2">
      <w:pPr>
        <w:numPr>
          <w:ilvl w:val="0"/>
          <w:numId w:val="3"/>
        </w:numPr>
        <w:autoSpaceDE w:val="0"/>
        <w:autoSpaceDN w:val="0"/>
        <w:adjustRightInd w:val="0"/>
        <w:spacing w:before="80" w:line="276" w:lineRule="auto"/>
        <w:rPr>
          <w:rFonts w:ascii="Calibri" w:hAnsi="Calibri" w:cs="Calibri"/>
          <w:color w:val="000000"/>
          <w:sz w:val="22"/>
          <w:szCs w:val="22"/>
        </w:rPr>
      </w:pPr>
      <w:r w:rsidRPr="007265B2">
        <w:rPr>
          <w:rFonts w:ascii="Calibri" w:hAnsi="Calibri" w:cs="Calibri"/>
          <w:color w:val="000000"/>
          <w:sz w:val="22"/>
          <w:szCs w:val="22"/>
        </w:rPr>
        <w:t xml:space="preserve">Yes, if permission is given by an inspector. </w:t>
      </w:r>
    </w:p>
    <w:p w:rsidR="00305355" w:rsidRDefault="00305355" w:rsidP="007265B2">
      <w:pPr>
        <w:rPr>
          <w:rFonts w:ascii="Calibri" w:hAnsi="Calibri" w:cs="Calibri"/>
          <w:sz w:val="22"/>
          <w:szCs w:val="22"/>
        </w:rPr>
      </w:pPr>
    </w:p>
    <w:p w:rsidR="00305355" w:rsidRPr="00305355" w:rsidRDefault="00305355" w:rsidP="00305355">
      <w:pPr>
        <w:rPr>
          <w:rFonts w:ascii="Calibri" w:hAnsi="Calibri" w:cs="Calibri"/>
          <w:sz w:val="22"/>
          <w:szCs w:val="22"/>
        </w:rPr>
      </w:pPr>
    </w:p>
    <w:p w:rsidR="00305355" w:rsidRPr="00305355" w:rsidRDefault="00305355" w:rsidP="007265B2">
      <w:pPr>
        <w:spacing w:line="276" w:lineRule="auto"/>
        <w:rPr>
          <w:rFonts w:ascii="Calibri" w:hAnsi="Calibri" w:cs="Calibri"/>
          <w:sz w:val="22"/>
          <w:szCs w:val="22"/>
        </w:rPr>
      </w:pPr>
      <w:r w:rsidRPr="007265B2">
        <w:rPr>
          <w:rFonts w:ascii="Calibri" w:hAnsi="Calibri" w:cs="Calibri"/>
          <w:b/>
          <w:color w:val="0070C0"/>
          <w:sz w:val="22"/>
          <w:szCs w:val="22"/>
        </w:rPr>
        <w:t>Question 3:</w:t>
      </w:r>
      <w:r w:rsidRPr="00305355">
        <w:rPr>
          <w:rFonts w:ascii="Calibri" w:hAnsi="Calibri" w:cs="Calibri"/>
          <w:sz w:val="22"/>
          <w:szCs w:val="22"/>
        </w:rPr>
        <w:t xml:space="preserve"> </w:t>
      </w:r>
      <w:r w:rsidR="007265B2" w:rsidRPr="007265B2">
        <w:rPr>
          <w:rFonts w:ascii="Calibri" w:hAnsi="Calibri" w:cs="Calibri"/>
          <w:sz w:val="22"/>
          <w:szCs w:val="22"/>
        </w:rPr>
        <w:t xml:space="preserve">Before entering any premises under Section 17 PACE, you must seek the permission of an officer of the rank of inspector or above. </w:t>
      </w:r>
      <w:r w:rsidR="007265B2" w:rsidRPr="007265B2">
        <w:rPr>
          <w:rFonts w:cs="Calibri"/>
        </w:rPr>
        <w:t xml:space="preserve"> </w:t>
      </w:r>
      <w:r w:rsidR="007265B2" w:rsidRPr="007265B2">
        <w:rPr>
          <w:rFonts w:ascii="Calibri" w:hAnsi="Calibri" w:cs="Calibri"/>
          <w:b/>
          <w:sz w:val="22"/>
          <w:szCs w:val="22"/>
        </w:rPr>
        <w:t xml:space="preserve">True or </w:t>
      </w:r>
      <w:r w:rsidR="007265B2" w:rsidRPr="00CC66F1">
        <w:rPr>
          <w:rFonts w:ascii="Calibri" w:hAnsi="Calibri" w:cs="Calibri"/>
          <w:b/>
          <w:sz w:val="22"/>
          <w:szCs w:val="22"/>
        </w:rPr>
        <w:t>False</w:t>
      </w:r>
      <w:r w:rsidR="007265B2" w:rsidRPr="007265B2">
        <w:rPr>
          <w:rFonts w:ascii="Calibri" w:hAnsi="Calibri" w:cs="Calibri"/>
          <w:b/>
          <w:sz w:val="22"/>
          <w:szCs w:val="22"/>
        </w:rPr>
        <w:t>?</w:t>
      </w:r>
    </w:p>
    <w:p w:rsidR="00305355" w:rsidRDefault="00305355" w:rsidP="00305355">
      <w:pPr>
        <w:rPr>
          <w:rFonts w:ascii="Calibri" w:hAnsi="Calibri" w:cs="Calibri"/>
          <w:sz w:val="22"/>
          <w:szCs w:val="22"/>
        </w:rPr>
      </w:pPr>
    </w:p>
    <w:p w:rsidR="00015EFC" w:rsidRDefault="00015EFC" w:rsidP="00305355">
      <w:pPr>
        <w:rPr>
          <w:rFonts w:ascii="Calibri" w:hAnsi="Calibri" w:cs="Calibri"/>
          <w:sz w:val="22"/>
          <w:szCs w:val="22"/>
        </w:rPr>
      </w:pPr>
    </w:p>
    <w:p w:rsidR="00305355" w:rsidRDefault="00305355" w:rsidP="007265B2">
      <w:pPr>
        <w:spacing w:line="276" w:lineRule="auto"/>
      </w:pPr>
      <w:r w:rsidRPr="007265B2">
        <w:rPr>
          <w:rFonts w:ascii="Calibri" w:hAnsi="Calibri" w:cs="Calibri"/>
          <w:b/>
          <w:color w:val="0070C0"/>
          <w:sz w:val="22"/>
          <w:szCs w:val="22"/>
        </w:rPr>
        <w:t>Question 4:</w:t>
      </w:r>
      <w:r w:rsidRPr="00305355">
        <w:rPr>
          <w:rFonts w:ascii="Calibri" w:hAnsi="Calibri" w:cs="Calibri"/>
          <w:sz w:val="22"/>
          <w:szCs w:val="22"/>
        </w:rPr>
        <w:t xml:space="preserve"> </w:t>
      </w:r>
      <w:r w:rsidR="007265B2" w:rsidRPr="007265B2">
        <w:rPr>
          <w:rFonts w:ascii="Calibri" w:hAnsi="Calibri" w:cs="Calibri"/>
          <w:sz w:val="22"/>
          <w:szCs w:val="22"/>
        </w:rPr>
        <w:t xml:space="preserve">You must at all times get an inspector’s authority before you carry out a Section 18 PACE search. </w:t>
      </w:r>
      <w:r w:rsidR="007265B2" w:rsidRPr="007265B2">
        <w:rPr>
          <w:rFonts w:ascii="Calibri" w:hAnsi="Calibri" w:cs="Calibri"/>
          <w:b/>
          <w:sz w:val="22"/>
          <w:szCs w:val="22"/>
        </w:rPr>
        <w:t xml:space="preserve">True or </w:t>
      </w:r>
      <w:r w:rsidR="007265B2" w:rsidRPr="00CC66F1">
        <w:rPr>
          <w:rFonts w:ascii="Calibri" w:hAnsi="Calibri" w:cs="Calibri"/>
          <w:b/>
          <w:sz w:val="22"/>
          <w:szCs w:val="22"/>
        </w:rPr>
        <w:t>False</w:t>
      </w:r>
      <w:r w:rsidR="007265B2" w:rsidRPr="007265B2">
        <w:rPr>
          <w:rFonts w:ascii="Calibri" w:hAnsi="Calibri" w:cs="Calibri"/>
          <w:b/>
          <w:sz w:val="22"/>
          <w:szCs w:val="22"/>
        </w:rPr>
        <w:t>?</w:t>
      </w:r>
    </w:p>
    <w:p w:rsidR="00305355" w:rsidRDefault="00305355" w:rsidP="00305355"/>
    <w:p w:rsidR="007265B2" w:rsidRDefault="007265B2" w:rsidP="00305355"/>
    <w:p w:rsidR="007265B2" w:rsidRPr="007265B2" w:rsidRDefault="00305355" w:rsidP="007265B2">
      <w:pPr>
        <w:autoSpaceDE w:val="0"/>
        <w:autoSpaceDN w:val="0"/>
        <w:adjustRightInd w:val="0"/>
        <w:spacing w:before="40" w:after="120" w:line="276" w:lineRule="auto"/>
        <w:rPr>
          <w:rFonts w:asciiTheme="minorHAnsi" w:hAnsiTheme="minorHAnsi" w:cstheme="minorHAnsi"/>
          <w:sz w:val="22"/>
          <w:szCs w:val="22"/>
        </w:rPr>
      </w:pPr>
      <w:r w:rsidRPr="007265B2">
        <w:rPr>
          <w:rFonts w:ascii="Calibri" w:hAnsi="Calibri" w:cs="Calibri"/>
          <w:b/>
          <w:color w:val="0070C0"/>
          <w:sz w:val="22"/>
          <w:szCs w:val="22"/>
        </w:rPr>
        <w:t>Question 5:</w:t>
      </w:r>
      <w:r w:rsidRPr="00305355">
        <w:rPr>
          <w:rFonts w:ascii="Calibri" w:hAnsi="Calibri" w:cs="Calibri"/>
          <w:sz w:val="22"/>
          <w:szCs w:val="22"/>
        </w:rPr>
        <w:t xml:space="preserve"> </w:t>
      </w:r>
      <w:r w:rsidR="007265B2" w:rsidRPr="007265B2">
        <w:rPr>
          <w:rFonts w:asciiTheme="minorHAnsi" w:hAnsiTheme="minorHAnsi" w:cstheme="minorHAnsi"/>
          <w:sz w:val="22"/>
          <w:szCs w:val="22"/>
        </w:rPr>
        <w:t xml:space="preserve">When conducting a Section 18(1) PACE search, and the occupier is present, he or she should: </w:t>
      </w:r>
    </w:p>
    <w:p w:rsidR="007265B2" w:rsidRPr="007265B2" w:rsidRDefault="007265B2" w:rsidP="007265B2">
      <w:pPr>
        <w:pStyle w:val="ListParagraph"/>
        <w:numPr>
          <w:ilvl w:val="0"/>
          <w:numId w:val="5"/>
        </w:numPr>
        <w:autoSpaceDE w:val="0"/>
        <w:autoSpaceDN w:val="0"/>
        <w:adjustRightInd w:val="0"/>
        <w:spacing w:before="40" w:after="80" w:line="276" w:lineRule="auto"/>
        <w:ind w:left="709" w:hanging="283"/>
        <w:rPr>
          <w:rFonts w:asciiTheme="minorHAnsi" w:hAnsiTheme="minorHAnsi" w:cstheme="minorHAnsi"/>
          <w:sz w:val="22"/>
          <w:szCs w:val="22"/>
        </w:rPr>
      </w:pPr>
      <w:r>
        <w:rPr>
          <w:rFonts w:asciiTheme="minorHAnsi" w:hAnsiTheme="minorHAnsi" w:cstheme="minorHAnsi"/>
          <w:sz w:val="22"/>
          <w:szCs w:val="22"/>
        </w:rPr>
        <w:t>B</w:t>
      </w:r>
      <w:r w:rsidRPr="007265B2">
        <w:rPr>
          <w:rFonts w:asciiTheme="minorHAnsi" w:hAnsiTheme="minorHAnsi" w:cstheme="minorHAnsi"/>
          <w:sz w:val="22"/>
          <w:szCs w:val="22"/>
        </w:rPr>
        <w:t xml:space="preserve">e given a notice of powers and rights at the time </w:t>
      </w:r>
    </w:p>
    <w:p w:rsidR="007265B2" w:rsidRDefault="007265B2" w:rsidP="007265B2">
      <w:pPr>
        <w:pStyle w:val="ListParagraph"/>
        <w:numPr>
          <w:ilvl w:val="0"/>
          <w:numId w:val="5"/>
        </w:numPr>
        <w:autoSpaceDE w:val="0"/>
        <w:autoSpaceDN w:val="0"/>
        <w:adjustRightInd w:val="0"/>
        <w:spacing w:before="40" w:after="80" w:line="276" w:lineRule="auto"/>
        <w:ind w:left="709" w:hanging="283"/>
        <w:rPr>
          <w:rFonts w:asciiTheme="minorHAnsi" w:hAnsiTheme="minorHAnsi" w:cstheme="minorHAnsi"/>
          <w:sz w:val="22"/>
          <w:szCs w:val="22"/>
        </w:rPr>
      </w:pPr>
      <w:r>
        <w:rPr>
          <w:rFonts w:asciiTheme="minorHAnsi" w:hAnsiTheme="minorHAnsi" w:cstheme="minorHAnsi"/>
          <w:sz w:val="22"/>
          <w:szCs w:val="22"/>
        </w:rPr>
        <w:t>B</w:t>
      </w:r>
      <w:r w:rsidRPr="007265B2">
        <w:rPr>
          <w:rFonts w:asciiTheme="minorHAnsi" w:hAnsiTheme="minorHAnsi" w:cstheme="minorHAnsi"/>
          <w:sz w:val="22"/>
          <w:szCs w:val="22"/>
        </w:rPr>
        <w:t>e informed that if they write to the police station within 12 months they will receive a copy of the record.</w:t>
      </w:r>
    </w:p>
    <w:p w:rsidR="00417546" w:rsidRPr="007265B2" w:rsidRDefault="00417546" w:rsidP="00417546">
      <w:pPr>
        <w:pStyle w:val="ListParagraph"/>
        <w:autoSpaceDE w:val="0"/>
        <w:autoSpaceDN w:val="0"/>
        <w:adjustRightInd w:val="0"/>
        <w:spacing w:before="40" w:after="80" w:line="276" w:lineRule="auto"/>
        <w:ind w:left="709"/>
        <w:rPr>
          <w:rFonts w:asciiTheme="minorHAnsi" w:hAnsiTheme="minorHAnsi" w:cstheme="minorHAnsi"/>
          <w:sz w:val="22"/>
          <w:szCs w:val="22"/>
        </w:rPr>
      </w:pPr>
    </w:p>
    <w:p w:rsidR="007265B2" w:rsidRPr="00CC66F1" w:rsidRDefault="007265B2" w:rsidP="007265B2">
      <w:pPr>
        <w:autoSpaceDE w:val="0"/>
        <w:autoSpaceDN w:val="0"/>
        <w:adjustRightInd w:val="0"/>
        <w:spacing w:before="40" w:after="40" w:line="276" w:lineRule="auto"/>
        <w:ind w:left="1080" w:hanging="1080"/>
        <w:rPr>
          <w:rFonts w:asciiTheme="minorHAnsi" w:hAnsiTheme="minorHAnsi" w:cstheme="minorHAnsi"/>
          <w:sz w:val="22"/>
          <w:szCs w:val="22"/>
        </w:rPr>
      </w:pPr>
      <w:proofErr w:type="spellStart"/>
      <w:r w:rsidRPr="00CC66F1">
        <w:rPr>
          <w:rFonts w:asciiTheme="minorHAnsi" w:hAnsiTheme="minorHAnsi" w:cstheme="minorHAnsi"/>
          <w:sz w:val="22"/>
          <w:szCs w:val="22"/>
        </w:rPr>
        <w:t>i</w:t>
      </w:r>
      <w:proofErr w:type="spellEnd"/>
      <w:r w:rsidRPr="00CC66F1">
        <w:rPr>
          <w:rFonts w:asciiTheme="minorHAnsi" w:hAnsiTheme="minorHAnsi" w:cstheme="minorHAnsi"/>
          <w:sz w:val="22"/>
          <w:szCs w:val="22"/>
        </w:rPr>
        <w:t xml:space="preserve">) (A) only </w:t>
      </w:r>
    </w:p>
    <w:p w:rsidR="007265B2" w:rsidRPr="007265B2" w:rsidRDefault="007265B2" w:rsidP="007265B2">
      <w:pPr>
        <w:autoSpaceDE w:val="0"/>
        <w:autoSpaceDN w:val="0"/>
        <w:adjustRightInd w:val="0"/>
        <w:spacing w:before="40" w:after="40" w:line="276" w:lineRule="auto"/>
        <w:ind w:left="1080" w:hanging="1080"/>
        <w:rPr>
          <w:rFonts w:asciiTheme="minorHAnsi" w:hAnsiTheme="minorHAnsi" w:cstheme="minorHAnsi"/>
          <w:sz w:val="22"/>
          <w:szCs w:val="22"/>
        </w:rPr>
      </w:pPr>
      <w:r w:rsidRPr="007265B2">
        <w:rPr>
          <w:rFonts w:asciiTheme="minorHAnsi" w:hAnsiTheme="minorHAnsi" w:cstheme="minorHAnsi"/>
          <w:sz w:val="22"/>
          <w:szCs w:val="22"/>
        </w:rPr>
        <w:t xml:space="preserve">ii) (B) only </w:t>
      </w:r>
    </w:p>
    <w:p w:rsidR="007265B2" w:rsidRPr="007265B2" w:rsidRDefault="007265B2" w:rsidP="007265B2">
      <w:pPr>
        <w:autoSpaceDE w:val="0"/>
        <w:autoSpaceDN w:val="0"/>
        <w:adjustRightInd w:val="0"/>
        <w:spacing w:before="40" w:after="40" w:line="276" w:lineRule="auto"/>
        <w:ind w:left="1080" w:hanging="1080"/>
        <w:rPr>
          <w:rFonts w:asciiTheme="minorHAnsi" w:hAnsiTheme="minorHAnsi" w:cstheme="minorHAnsi"/>
          <w:sz w:val="22"/>
          <w:szCs w:val="22"/>
        </w:rPr>
      </w:pPr>
      <w:r w:rsidRPr="007265B2">
        <w:rPr>
          <w:rFonts w:asciiTheme="minorHAnsi" w:hAnsiTheme="minorHAnsi" w:cstheme="minorHAnsi"/>
          <w:sz w:val="22"/>
          <w:szCs w:val="22"/>
        </w:rPr>
        <w:t xml:space="preserve">iii) Both can apply </w:t>
      </w:r>
    </w:p>
    <w:p w:rsidR="00417546" w:rsidRDefault="007265B2" w:rsidP="00417546">
      <w:pPr>
        <w:autoSpaceDE w:val="0"/>
        <w:autoSpaceDN w:val="0"/>
        <w:adjustRightInd w:val="0"/>
        <w:spacing w:before="40" w:after="40" w:line="276" w:lineRule="auto"/>
        <w:ind w:left="1080" w:hanging="1080"/>
        <w:rPr>
          <w:rFonts w:asciiTheme="minorHAnsi" w:hAnsiTheme="minorHAnsi" w:cstheme="minorHAnsi"/>
          <w:sz w:val="22"/>
          <w:szCs w:val="22"/>
        </w:rPr>
      </w:pPr>
      <w:r w:rsidRPr="007265B2">
        <w:rPr>
          <w:rFonts w:asciiTheme="minorHAnsi" w:hAnsiTheme="minorHAnsi" w:cstheme="minorHAnsi"/>
          <w:sz w:val="22"/>
          <w:szCs w:val="22"/>
        </w:rPr>
        <w:t xml:space="preserve">iv) Neither of the above is technically correct. </w:t>
      </w:r>
    </w:p>
    <w:p w:rsidR="00417546" w:rsidRPr="00417546" w:rsidRDefault="00305355" w:rsidP="00417546">
      <w:pPr>
        <w:autoSpaceDE w:val="0"/>
        <w:autoSpaceDN w:val="0"/>
        <w:adjustRightInd w:val="0"/>
        <w:spacing w:before="40" w:after="40" w:line="276" w:lineRule="auto"/>
        <w:ind w:left="1080" w:hanging="1080"/>
        <w:rPr>
          <w:rFonts w:asciiTheme="minorHAnsi" w:hAnsiTheme="minorHAnsi" w:cstheme="minorHAnsi"/>
          <w:sz w:val="22"/>
          <w:szCs w:val="22"/>
        </w:rPr>
      </w:pPr>
      <w:r w:rsidRPr="00417546">
        <w:rPr>
          <w:rFonts w:ascii="Calibri" w:hAnsi="Calibri" w:cs="Calibri"/>
          <w:b/>
          <w:color w:val="0070C0"/>
          <w:sz w:val="22"/>
          <w:szCs w:val="22"/>
        </w:rPr>
        <w:lastRenderedPageBreak/>
        <w:t>Question 6:</w:t>
      </w:r>
      <w:r w:rsidRPr="00305355">
        <w:rPr>
          <w:rFonts w:ascii="Calibri" w:hAnsi="Calibri" w:cs="Calibri"/>
          <w:sz w:val="22"/>
          <w:szCs w:val="22"/>
        </w:rPr>
        <w:t xml:space="preserve"> </w:t>
      </w:r>
      <w:r w:rsidR="00417546" w:rsidRPr="00417546">
        <w:rPr>
          <w:rFonts w:ascii="Calibri" w:hAnsi="Calibri" w:cs="Calibri"/>
          <w:sz w:val="22"/>
          <w:szCs w:val="22"/>
        </w:rPr>
        <w:t xml:space="preserve">You have arrested SMITHERS on suspicion of theft of </w:t>
      </w:r>
      <w:r w:rsidR="00417546">
        <w:rPr>
          <w:rFonts w:ascii="Calibri" w:hAnsi="Calibri" w:cs="Calibri"/>
          <w:sz w:val="22"/>
          <w:szCs w:val="22"/>
        </w:rPr>
        <w:t>car stereos and have obtained a</w:t>
      </w:r>
    </w:p>
    <w:p w:rsidR="00417546" w:rsidRDefault="00417546" w:rsidP="00417546">
      <w:pPr>
        <w:numPr>
          <w:ilvl w:val="0"/>
          <w:numId w:val="6"/>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Section 18 PACE authority to search his lockup garage. While condu</w:t>
      </w:r>
      <w:r>
        <w:rPr>
          <w:rFonts w:ascii="Calibri" w:hAnsi="Calibri" w:cs="Calibri"/>
          <w:sz w:val="22"/>
          <w:szCs w:val="22"/>
        </w:rPr>
        <w:t>cting the search of the garage,</w:t>
      </w:r>
    </w:p>
    <w:p w:rsidR="00417546" w:rsidRDefault="00417546" w:rsidP="00417546">
      <w:pPr>
        <w:numPr>
          <w:ilvl w:val="0"/>
          <w:numId w:val="6"/>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you find five cameras which match the description of those</w:t>
      </w:r>
      <w:r>
        <w:rPr>
          <w:rFonts w:ascii="Calibri" w:hAnsi="Calibri" w:cs="Calibri"/>
          <w:sz w:val="22"/>
          <w:szCs w:val="22"/>
        </w:rPr>
        <w:t xml:space="preserve"> stolen in a burglary two weeks</w:t>
      </w:r>
    </w:p>
    <w:p w:rsidR="00BA3FCB" w:rsidRPr="00BA3FCB" w:rsidRDefault="00417546" w:rsidP="00BA3FCB">
      <w:pPr>
        <w:numPr>
          <w:ilvl w:val="0"/>
          <w:numId w:val="6"/>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 xml:space="preserve">previously. </w:t>
      </w:r>
      <w:r>
        <w:rPr>
          <w:rFonts w:ascii="Calibri" w:hAnsi="Calibri" w:cs="Calibri"/>
          <w:sz w:val="22"/>
          <w:szCs w:val="22"/>
        </w:rPr>
        <w:t xml:space="preserve"> </w:t>
      </w:r>
      <w:r w:rsidRPr="00417546">
        <w:rPr>
          <w:rFonts w:ascii="Calibri" w:hAnsi="Calibri" w:cs="Calibri"/>
          <w:sz w:val="22"/>
          <w:szCs w:val="22"/>
        </w:rPr>
        <w:t xml:space="preserve">Do you: </w:t>
      </w:r>
    </w:p>
    <w:p w:rsidR="00417546" w:rsidRPr="00CC66F1" w:rsidRDefault="00417546" w:rsidP="00417546">
      <w:pPr>
        <w:pStyle w:val="ListParagraph"/>
        <w:numPr>
          <w:ilvl w:val="0"/>
          <w:numId w:val="7"/>
        </w:numPr>
        <w:autoSpaceDE w:val="0"/>
        <w:autoSpaceDN w:val="0"/>
        <w:adjustRightInd w:val="0"/>
        <w:spacing w:before="40" w:after="120" w:line="276" w:lineRule="auto"/>
        <w:ind w:left="709" w:hanging="283"/>
        <w:rPr>
          <w:rFonts w:asciiTheme="minorHAnsi" w:hAnsiTheme="minorHAnsi" w:cstheme="minorHAnsi"/>
          <w:sz w:val="22"/>
          <w:szCs w:val="22"/>
        </w:rPr>
      </w:pPr>
      <w:r w:rsidRPr="00CC66F1">
        <w:rPr>
          <w:rFonts w:asciiTheme="minorHAnsi" w:hAnsiTheme="minorHAnsi" w:cstheme="minorHAnsi"/>
          <w:sz w:val="22"/>
          <w:szCs w:val="22"/>
        </w:rPr>
        <w:t>S</w:t>
      </w:r>
      <w:r w:rsidRPr="00CC66F1">
        <w:rPr>
          <w:rFonts w:asciiTheme="minorHAnsi" w:hAnsiTheme="minorHAnsi" w:cstheme="minorHAnsi"/>
          <w:sz w:val="22"/>
          <w:szCs w:val="22"/>
        </w:rPr>
        <w:t xml:space="preserve">eize the cameras under Section 19 PACE? </w:t>
      </w:r>
    </w:p>
    <w:p w:rsidR="00417546" w:rsidRPr="00417546" w:rsidRDefault="00417546" w:rsidP="00417546">
      <w:pPr>
        <w:pStyle w:val="ListParagraph"/>
        <w:numPr>
          <w:ilvl w:val="0"/>
          <w:numId w:val="7"/>
        </w:numPr>
        <w:autoSpaceDE w:val="0"/>
        <w:autoSpaceDN w:val="0"/>
        <w:adjustRightInd w:val="0"/>
        <w:spacing w:before="40" w:after="120" w:line="276" w:lineRule="auto"/>
        <w:ind w:left="709" w:hanging="283"/>
        <w:rPr>
          <w:rFonts w:asciiTheme="minorHAnsi" w:hAnsiTheme="minorHAnsi" w:cstheme="minorHAnsi"/>
          <w:sz w:val="22"/>
          <w:szCs w:val="22"/>
        </w:rPr>
      </w:pPr>
      <w:r>
        <w:rPr>
          <w:rFonts w:asciiTheme="minorHAnsi" w:hAnsiTheme="minorHAnsi" w:cstheme="minorHAnsi"/>
          <w:sz w:val="22"/>
          <w:szCs w:val="22"/>
        </w:rPr>
        <w:t>S</w:t>
      </w:r>
      <w:r w:rsidRPr="00417546">
        <w:rPr>
          <w:rFonts w:asciiTheme="minorHAnsi" w:hAnsiTheme="minorHAnsi" w:cstheme="minorHAnsi"/>
          <w:sz w:val="22"/>
          <w:szCs w:val="22"/>
        </w:rPr>
        <w:t xml:space="preserve">eek permission from the duty inspector for authorisation to seize the cameras? </w:t>
      </w:r>
    </w:p>
    <w:p w:rsidR="00417546" w:rsidRPr="00417546" w:rsidRDefault="00417546" w:rsidP="00417546">
      <w:pPr>
        <w:pStyle w:val="ListParagraph"/>
        <w:numPr>
          <w:ilvl w:val="0"/>
          <w:numId w:val="7"/>
        </w:numPr>
        <w:autoSpaceDE w:val="0"/>
        <w:autoSpaceDN w:val="0"/>
        <w:adjustRightInd w:val="0"/>
        <w:spacing w:before="40" w:after="120" w:line="276" w:lineRule="auto"/>
        <w:ind w:left="709" w:hanging="283"/>
        <w:rPr>
          <w:rFonts w:asciiTheme="minorHAnsi" w:hAnsiTheme="minorHAnsi" w:cstheme="minorHAnsi"/>
          <w:sz w:val="22"/>
          <w:szCs w:val="22"/>
        </w:rPr>
      </w:pPr>
      <w:r>
        <w:rPr>
          <w:rFonts w:asciiTheme="minorHAnsi" w:hAnsiTheme="minorHAnsi" w:cstheme="minorHAnsi"/>
          <w:sz w:val="22"/>
          <w:szCs w:val="22"/>
        </w:rPr>
        <w:t>R</w:t>
      </w:r>
      <w:r w:rsidRPr="00417546">
        <w:rPr>
          <w:rFonts w:asciiTheme="minorHAnsi" w:hAnsiTheme="minorHAnsi" w:cstheme="minorHAnsi"/>
          <w:sz w:val="22"/>
          <w:szCs w:val="22"/>
        </w:rPr>
        <w:t xml:space="preserve">eturn to the station and obtain a search warrant? </w:t>
      </w:r>
    </w:p>
    <w:p w:rsidR="00417546" w:rsidRPr="00417546" w:rsidRDefault="00417546" w:rsidP="00417546">
      <w:pPr>
        <w:pStyle w:val="ListParagraph"/>
        <w:numPr>
          <w:ilvl w:val="0"/>
          <w:numId w:val="7"/>
        </w:numPr>
        <w:autoSpaceDE w:val="0"/>
        <w:autoSpaceDN w:val="0"/>
        <w:adjustRightInd w:val="0"/>
        <w:spacing w:before="40" w:after="120" w:line="276" w:lineRule="auto"/>
        <w:ind w:left="709" w:hanging="283"/>
        <w:rPr>
          <w:rFonts w:asciiTheme="minorHAnsi" w:hAnsiTheme="minorHAnsi" w:cstheme="minorHAnsi"/>
          <w:sz w:val="22"/>
          <w:szCs w:val="22"/>
        </w:rPr>
      </w:pPr>
      <w:r>
        <w:rPr>
          <w:rFonts w:asciiTheme="minorHAnsi" w:hAnsiTheme="minorHAnsi" w:cstheme="minorHAnsi"/>
          <w:sz w:val="22"/>
          <w:szCs w:val="22"/>
        </w:rPr>
        <w:t>A</w:t>
      </w:r>
      <w:r w:rsidRPr="00417546">
        <w:rPr>
          <w:rFonts w:asciiTheme="minorHAnsi" w:hAnsiTheme="minorHAnsi" w:cstheme="minorHAnsi"/>
          <w:sz w:val="22"/>
          <w:szCs w:val="22"/>
        </w:rPr>
        <w:t xml:space="preserve">rrest him on suspicion of burglary and seize the cameras under Section 32 of PACE? </w:t>
      </w:r>
    </w:p>
    <w:p w:rsidR="00015EFC" w:rsidRDefault="00015EFC" w:rsidP="00417546">
      <w:pPr>
        <w:spacing w:line="276" w:lineRule="auto"/>
        <w:rPr>
          <w:rFonts w:ascii="Calibri" w:hAnsi="Calibri" w:cs="Calibri"/>
          <w:b/>
          <w:sz w:val="22"/>
          <w:szCs w:val="22"/>
        </w:rPr>
      </w:pPr>
    </w:p>
    <w:p w:rsidR="00417546" w:rsidRDefault="00305355" w:rsidP="00417546">
      <w:pPr>
        <w:autoSpaceDE w:val="0"/>
        <w:autoSpaceDN w:val="0"/>
        <w:adjustRightInd w:val="0"/>
        <w:spacing w:before="40" w:after="120"/>
        <w:rPr>
          <w:rFonts w:ascii="Calibri" w:hAnsi="Calibri" w:cs="Calibri"/>
          <w:sz w:val="22"/>
          <w:szCs w:val="22"/>
        </w:rPr>
      </w:pPr>
      <w:r w:rsidRPr="00417546">
        <w:rPr>
          <w:rFonts w:ascii="Calibri" w:hAnsi="Calibri" w:cs="Calibri"/>
          <w:b/>
          <w:color w:val="0070C0"/>
          <w:sz w:val="22"/>
          <w:szCs w:val="22"/>
        </w:rPr>
        <w:t>Question 7:</w:t>
      </w:r>
      <w:r w:rsidRPr="00305355">
        <w:rPr>
          <w:rFonts w:ascii="Calibri" w:hAnsi="Calibri" w:cs="Calibri"/>
          <w:sz w:val="22"/>
          <w:szCs w:val="22"/>
        </w:rPr>
        <w:t xml:space="preserve"> </w:t>
      </w:r>
      <w:r w:rsidR="00417546" w:rsidRPr="00417546">
        <w:rPr>
          <w:rFonts w:ascii="Calibri" w:hAnsi="Calibri" w:cs="Calibri"/>
          <w:sz w:val="22"/>
          <w:szCs w:val="22"/>
        </w:rPr>
        <w:t>What Power of Entry can you use when recapturing a</w:t>
      </w:r>
      <w:r w:rsidR="00417546">
        <w:rPr>
          <w:rFonts w:ascii="Calibri" w:hAnsi="Calibri" w:cs="Calibri"/>
          <w:sz w:val="22"/>
          <w:szCs w:val="22"/>
        </w:rPr>
        <w:t>n escaped prisoner whom you are</w:t>
      </w:r>
    </w:p>
    <w:p w:rsidR="00417546" w:rsidRPr="00417546" w:rsidRDefault="00417546" w:rsidP="00417546">
      <w:pPr>
        <w:numPr>
          <w:ilvl w:val="0"/>
          <w:numId w:val="8"/>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 xml:space="preserve">pursuing? </w:t>
      </w:r>
    </w:p>
    <w:p w:rsidR="00417546" w:rsidRPr="00CC66F1" w:rsidRDefault="00417546" w:rsidP="00417546">
      <w:pPr>
        <w:numPr>
          <w:ilvl w:val="0"/>
          <w:numId w:val="14"/>
        </w:numPr>
        <w:autoSpaceDE w:val="0"/>
        <w:autoSpaceDN w:val="0"/>
        <w:adjustRightInd w:val="0"/>
        <w:spacing w:before="40" w:after="120"/>
        <w:ind w:left="709" w:hanging="283"/>
        <w:rPr>
          <w:rFonts w:ascii="Calibri" w:hAnsi="Calibri" w:cs="Calibri"/>
          <w:sz w:val="22"/>
          <w:szCs w:val="22"/>
        </w:rPr>
      </w:pPr>
      <w:r w:rsidRPr="00CC66F1">
        <w:rPr>
          <w:rFonts w:ascii="Calibri" w:hAnsi="Calibri" w:cs="Calibri"/>
          <w:sz w:val="22"/>
          <w:szCs w:val="22"/>
        </w:rPr>
        <w:t>S17 PACE</w:t>
      </w:r>
    </w:p>
    <w:p w:rsidR="00417546" w:rsidRPr="00417546" w:rsidRDefault="00417546" w:rsidP="00417546">
      <w:pPr>
        <w:numPr>
          <w:ilvl w:val="0"/>
          <w:numId w:val="14"/>
        </w:numPr>
        <w:autoSpaceDE w:val="0"/>
        <w:autoSpaceDN w:val="0"/>
        <w:adjustRightInd w:val="0"/>
        <w:spacing w:before="40" w:after="120"/>
        <w:ind w:left="709" w:hanging="283"/>
        <w:rPr>
          <w:rFonts w:ascii="Calibri" w:hAnsi="Calibri" w:cs="Calibri"/>
          <w:color w:val="000000"/>
          <w:sz w:val="22"/>
          <w:szCs w:val="22"/>
        </w:rPr>
      </w:pPr>
      <w:r w:rsidRPr="00417546">
        <w:rPr>
          <w:rFonts w:ascii="Calibri" w:hAnsi="Calibri" w:cs="Calibri"/>
          <w:color w:val="000000"/>
          <w:sz w:val="22"/>
          <w:szCs w:val="22"/>
        </w:rPr>
        <w:t xml:space="preserve">S18 PACE </w:t>
      </w:r>
    </w:p>
    <w:p w:rsidR="00417546" w:rsidRPr="00417546" w:rsidRDefault="00417546" w:rsidP="00417546">
      <w:pPr>
        <w:numPr>
          <w:ilvl w:val="0"/>
          <w:numId w:val="14"/>
        </w:numPr>
        <w:autoSpaceDE w:val="0"/>
        <w:autoSpaceDN w:val="0"/>
        <w:adjustRightInd w:val="0"/>
        <w:spacing w:before="40" w:after="120"/>
        <w:ind w:left="709" w:hanging="283"/>
        <w:rPr>
          <w:rFonts w:ascii="Calibri" w:hAnsi="Calibri" w:cs="Calibri"/>
          <w:color w:val="000000"/>
          <w:sz w:val="22"/>
          <w:szCs w:val="22"/>
        </w:rPr>
      </w:pPr>
      <w:r w:rsidRPr="00417546">
        <w:rPr>
          <w:rFonts w:ascii="Calibri" w:hAnsi="Calibri" w:cs="Calibri"/>
          <w:color w:val="000000"/>
          <w:sz w:val="22"/>
          <w:szCs w:val="22"/>
        </w:rPr>
        <w:t xml:space="preserve">S32 PACE </w:t>
      </w:r>
    </w:p>
    <w:p w:rsidR="00417546" w:rsidRPr="00417546" w:rsidRDefault="00417546" w:rsidP="00417546">
      <w:pPr>
        <w:numPr>
          <w:ilvl w:val="0"/>
          <w:numId w:val="14"/>
        </w:numPr>
        <w:autoSpaceDE w:val="0"/>
        <w:autoSpaceDN w:val="0"/>
        <w:adjustRightInd w:val="0"/>
        <w:spacing w:before="40" w:after="120"/>
        <w:ind w:left="709" w:hanging="283"/>
        <w:rPr>
          <w:rFonts w:ascii="Calibri" w:hAnsi="Calibri" w:cs="Calibri"/>
          <w:sz w:val="22"/>
          <w:szCs w:val="22"/>
        </w:rPr>
      </w:pPr>
      <w:r w:rsidRPr="00417546">
        <w:rPr>
          <w:rFonts w:ascii="Calibri" w:hAnsi="Calibri" w:cs="Calibri"/>
          <w:sz w:val="22"/>
          <w:szCs w:val="22"/>
        </w:rPr>
        <w:t xml:space="preserve">Common Law </w:t>
      </w:r>
    </w:p>
    <w:p w:rsidR="00305355" w:rsidRDefault="00305355" w:rsidP="00417546">
      <w:pPr>
        <w:spacing w:line="276" w:lineRule="auto"/>
      </w:pPr>
    </w:p>
    <w:p w:rsidR="00417546" w:rsidRDefault="00305355" w:rsidP="00417546">
      <w:pPr>
        <w:numPr>
          <w:ilvl w:val="0"/>
          <w:numId w:val="9"/>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b/>
          <w:color w:val="0070C0"/>
          <w:sz w:val="22"/>
          <w:szCs w:val="22"/>
        </w:rPr>
        <w:t>Question 8:</w:t>
      </w:r>
      <w:r w:rsidRPr="00305355">
        <w:rPr>
          <w:rFonts w:ascii="Calibri" w:hAnsi="Calibri" w:cs="Calibri"/>
          <w:sz w:val="22"/>
          <w:szCs w:val="22"/>
        </w:rPr>
        <w:t xml:space="preserve"> </w:t>
      </w:r>
      <w:r w:rsidR="00417546" w:rsidRPr="00417546">
        <w:rPr>
          <w:rFonts w:ascii="Calibri" w:hAnsi="Calibri" w:cs="Calibri"/>
          <w:sz w:val="22"/>
          <w:szCs w:val="22"/>
        </w:rPr>
        <w:t>SMYTHE is wanted for rape. You see him and approach</w:t>
      </w:r>
      <w:r w:rsidR="00417546">
        <w:rPr>
          <w:rFonts w:ascii="Calibri" w:hAnsi="Calibri" w:cs="Calibri"/>
          <w:sz w:val="22"/>
          <w:szCs w:val="22"/>
        </w:rPr>
        <w:t xml:space="preserve"> him but before you are able to</w:t>
      </w:r>
    </w:p>
    <w:p w:rsidR="00417546" w:rsidRDefault="00417546" w:rsidP="00417546">
      <w:pPr>
        <w:numPr>
          <w:ilvl w:val="0"/>
          <w:numId w:val="9"/>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arrest him he runs off into his brother’s house and locks the door.</w:t>
      </w:r>
      <w:r>
        <w:rPr>
          <w:rFonts w:ascii="Calibri" w:hAnsi="Calibri" w:cs="Calibri"/>
          <w:sz w:val="22"/>
          <w:szCs w:val="22"/>
        </w:rPr>
        <w:t xml:space="preserve"> He asks what you want and when</w:t>
      </w:r>
    </w:p>
    <w:p w:rsidR="00417546" w:rsidRDefault="00417546" w:rsidP="00417546">
      <w:pPr>
        <w:numPr>
          <w:ilvl w:val="0"/>
          <w:numId w:val="9"/>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told refuses to come out. There is nobody else in the house. You may enter</w:t>
      </w:r>
      <w:r>
        <w:rPr>
          <w:rFonts w:ascii="Calibri" w:hAnsi="Calibri" w:cs="Calibri"/>
          <w:sz w:val="22"/>
          <w:szCs w:val="22"/>
        </w:rPr>
        <w:t>, by force if necessary,</w:t>
      </w:r>
    </w:p>
    <w:p w:rsidR="00BA3FCB" w:rsidRPr="00BA3FCB" w:rsidRDefault="00417546" w:rsidP="00417546">
      <w:pPr>
        <w:numPr>
          <w:ilvl w:val="0"/>
          <w:numId w:val="9"/>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 xml:space="preserve">and arrest SMYTHE because: </w:t>
      </w:r>
    </w:p>
    <w:p w:rsidR="00417546" w:rsidRDefault="00417546" w:rsidP="00417546">
      <w:pPr>
        <w:numPr>
          <w:ilvl w:val="0"/>
          <w:numId w:val="11"/>
        </w:numPr>
        <w:autoSpaceDE w:val="0"/>
        <w:autoSpaceDN w:val="0"/>
        <w:adjustRightInd w:val="0"/>
        <w:spacing w:before="40" w:after="120"/>
        <w:rPr>
          <w:rFonts w:ascii="Calibri" w:hAnsi="Calibri" w:cs="Calibri"/>
          <w:sz w:val="22"/>
          <w:szCs w:val="22"/>
        </w:rPr>
      </w:pPr>
      <w:r>
        <w:rPr>
          <w:rFonts w:ascii="Calibri" w:hAnsi="Calibri" w:cs="Calibri"/>
          <w:sz w:val="22"/>
          <w:szCs w:val="22"/>
        </w:rPr>
        <w:t>H</w:t>
      </w:r>
      <w:r w:rsidRPr="00417546">
        <w:rPr>
          <w:rFonts w:ascii="Calibri" w:hAnsi="Calibri" w:cs="Calibri"/>
          <w:sz w:val="22"/>
          <w:szCs w:val="22"/>
        </w:rPr>
        <w:t xml:space="preserve">e has committed burglary </w:t>
      </w:r>
    </w:p>
    <w:p w:rsidR="00417546" w:rsidRDefault="00417546" w:rsidP="00417546">
      <w:pPr>
        <w:numPr>
          <w:ilvl w:val="0"/>
          <w:numId w:val="11"/>
        </w:numPr>
        <w:autoSpaceDE w:val="0"/>
        <w:autoSpaceDN w:val="0"/>
        <w:adjustRightInd w:val="0"/>
        <w:spacing w:before="40" w:after="120"/>
        <w:rPr>
          <w:rFonts w:ascii="Calibri" w:hAnsi="Calibri" w:cs="Calibri"/>
          <w:sz w:val="22"/>
          <w:szCs w:val="22"/>
        </w:rPr>
      </w:pPr>
      <w:r w:rsidRPr="00417546">
        <w:rPr>
          <w:rFonts w:ascii="Calibri" w:hAnsi="Calibri" w:cs="Calibri"/>
          <w:sz w:val="22"/>
          <w:szCs w:val="22"/>
        </w:rPr>
        <w:t>Y</w:t>
      </w:r>
      <w:r w:rsidRPr="00417546">
        <w:rPr>
          <w:rFonts w:ascii="Calibri" w:hAnsi="Calibri" w:cs="Calibri"/>
          <w:sz w:val="22"/>
          <w:szCs w:val="22"/>
        </w:rPr>
        <w:t xml:space="preserve">ou are in immediate pursuit of an escaped prisoner </w:t>
      </w:r>
    </w:p>
    <w:p w:rsidR="00417546" w:rsidRPr="00CC66F1" w:rsidRDefault="00417546" w:rsidP="00417546">
      <w:pPr>
        <w:numPr>
          <w:ilvl w:val="0"/>
          <w:numId w:val="11"/>
        </w:numPr>
        <w:autoSpaceDE w:val="0"/>
        <w:autoSpaceDN w:val="0"/>
        <w:adjustRightInd w:val="0"/>
        <w:spacing w:before="40" w:after="120"/>
        <w:rPr>
          <w:rFonts w:ascii="Calibri" w:hAnsi="Calibri" w:cs="Calibri"/>
          <w:sz w:val="22"/>
          <w:szCs w:val="22"/>
        </w:rPr>
      </w:pPr>
      <w:r w:rsidRPr="00CC66F1">
        <w:rPr>
          <w:rFonts w:ascii="Calibri" w:hAnsi="Calibri" w:cs="Calibri"/>
          <w:sz w:val="22"/>
          <w:szCs w:val="22"/>
        </w:rPr>
        <w:t>H</w:t>
      </w:r>
      <w:r w:rsidRPr="00CC66F1">
        <w:rPr>
          <w:rFonts w:ascii="Calibri" w:hAnsi="Calibri" w:cs="Calibri"/>
          <w:sz w:val="22"/>
          <w:szCs w:val="22"/>
        </w:rPr>
        <w:t xml:space="preserve">e has committed an indictable offence - rape </w:t>
      </w:r>
    </w:p>
    <w:p w:rsidR="00417546" w:rsidRPr="00417546" w:rsidRDefault="00417546" w:rsidP="00417546">
      <w:pPr>
        <w:numPr>
          <w:ilvl w:val="0"/>
          <w:numId w:val="11"/>
        </w:numPr>
        <w:autoSpaceDE w:val="0"/>
        <w:autoSpaceDN w:val="0"/>
        <w:adjustRightInd w:val="0"/>
        <w:spacing w:before="40" w:after="120"/>
        <w:rPr>
          <w:rFonts w:ascii="Calibri" w:hAnsi="Calibri" w:cs="Calibri"/>
          <w:sz w:val="22"/>
          <w:szCs w:val="22"/>
        </w:rPr>
      </w:pPr>
      <w:r w:rsidRPr="00417546">
        <w:rPr>
          <w:rFonts w:ascii="Calibri" w:hAnsi="Calibri" w:cs="Calibri"/>
          <w:sz w:val="22"/>
          <w:szCs w:val="22"/>
        </w:rPr>
        <w:t>Y</w:t>
      </w:r>
      <w:r w:rsidRPr="00417546">
        <w:rPr>
          <w:rFonts w:ascii="Calibri" w:hAnsi="Calibri" w:cs="Calibri"/>
          <w:sz w:val="22"/>
          <w:szCs w:val="22"/>
        </w:rPr>
        <w:t xml:space="preserve">ou are authorised under the Sexual Offences Act. </w:t>
      </w:r>
    </w:p>
    <w:p w:rsidR="00417546" w:rsidRDefault="00417546" w:rsidP="00417546">
      <w:pPr>
        <w:spacing w:line="276" w:lineRule="auto"/>
        <w:rPr>
          <w:rFonts w:ascii="Calibri" w:hAnsi="Calibri" w:cs="Calibri"/>
          <w:b/>
          <w:color w:val="FF0000"/>
          <w:sz w:val="22"/>
          <w:szCs w:val="22"/>
        </w:rPr>
      </w:pPr>
    </w:p>
    <w:p w:rsidR="00417546" w:rsidRDefault="00417546" w:rsidP="00015EFC">
      <w:pPr>
        <w:spacing w:line="276" w:lineRule="auto"/>
        <w:rPr>
          <w:rFonts w:ascii="Calibri" w:hAnsi="Calibri" w:cs="Calibri"/>
          <w:b/>
          <w:color w:val="FF0000"/>
          <w:sz w:val="22"/>
          <w:szCs w:val="22"/>
        </w:rPr>
      </w:pPr>
    </w:p>
    <w:p w:rsidR="00417546" w:rsidRDefault="00305355" w:rsidP="00417546">
      <w:pPr>
        <w:numPr>
          <w:ilvl w:val="0"/>
          <w:numId w:val="12"/>
        </w:numPr>
        <w:autoSpaceDE w:val="0"/>
        <w:autoSpaceDN w:val="0"/>
        <w:adjustRightInd w:val="0"/>
        <w:spacing w:before="40" w:after="120" w:line="276" w:lineRule="auto"/>
        <w:ind w:left="360" w:hanging="360"/>
        <w:rPr>
          <w:rFonts w:ascii="Calibri" w:hAnsi="Calibri" w:cs="Calibri"/>
          <w:sz w:val="22"/>
          <w:szCs w:val="22"/>
        </w:rPr>
      </w:pPr>
      <w:r w:rsidRPr="00417546">
        <w:rPr>
          <w:rFonts w:ascii="Calibri" w:hAnsi="Calibri" w:cs="Calibri"/>
          <w:b/>
          <w:color w:val="0070C0"/>
          <w:sz w:val="22"/>
          <w:szCs w:val="22"/>
        </w:rPr>
        <w:t>Question 9:</w:t>
      </w:r>
      <w:r w:rsidRPr="00305355">
        <w:rPr>
          <w:rFonts w:ascii="Calibri" w:hAnsi="Calibri" w:cs="Calibri"/>
          <w:sz w:val="22"/>
          <w:szCs w:val="22"/>
        </w:rPr>
        <w:t xml:space="preserve"> </w:t>
      </w:r>
      <w:r w:rsidR="00417546" w:rsidRPr="00417546">
        <w:rPr>
          <w:rFonts w:ascii="Calibri" w:hAnsi="Calibri" w:cs="Calibri"/>
          <w:sz w:val="22"/>
          <w:szCs w:val="22"/>
        </w:rPr>
        <w:t>Section 32 of the Police and Criminal Evidence Act giv</w:t>
      </w:r>
      <w:r w:rsidR="00417546">
        <w:rPr>
          <w:rFonts w:ascii="Calibri" w:hAnsi="Calibri" w:cs="Calibri"/>
          <w:sz w:val="22"/>
          <w:szCs w:val="22"/>
        </w:rPr>
        <w:t>es police officers the power to</w:t>
      </w:r>
    </w:p>
    <w:p w:rsidR="00417546" w:rsidRDefault="00417546" w:rsidP="00417546">
      <w:pPr>
        <w:numPr>
          <w:ilvl w:val="0"/>
          <w:numId w:val="12"/>
        </w:numPr>
        <w:autoSpaceDE w:val="0"/>
        <w:autoSpaceDN w:val="0"/>
        <w:adjustRightInd w:val="0"/>
        <w:spacing w:before="40" w:after="120" w:line="276" w:lineRule="auto"/>
        <w:ind w:left="360" w:hanging="360"/>
        <w:rPr>
          <w:rFonts w:ascii="Calibri" w:hAnsi="Calibri" w:cs="Calibri"/>
          <w:sz w:val="22"/>
          <w:szCs w:val="22"/>
        </w:rPr>
      </w:pPr>
      <w:r w:rsidRPr="00417546">
        <w:rPr>
          <w:rFonts w:ascii="Calibri" w:hAnsi="Calibri" w:cs="Calibri"/>
          <w:sz w:val="22"/>
          <w:szCs w:val="22"/>
        </w:rPr>
        <w:t xml:space="preserve">enter and search premises where a person was at the time of their </w:t>
      </w:r>
      <w:r>
        <w:rPr>
          <w:rFonts w:ascii="Calibri" w:hAnsi="Calibri" w:cs="Calibri"/>
          <w:sz w:val="22"/>
          <w:szCs w:val="22"/>
        </w:rPr>
        <w:t>arrest or immediately before if</w:t>
      </w:r>
    </w:p>
    <w:p w:rsidR="00417546" w:rsidRDefault="00417546" w:rsidP="00417546">
      <w:pPr>
        <w:numPr>
          <w:ilvl w:val="0"/>
          <w:numId w:val="12"/>
        </w:numPr>
        <w:autoSpaceDE w:val="0"/>
        <w:autoSpaceDN w:val="0"/>
        <w:adjustRightInd w:val="0"/>
        <w:spacing w:before="40" w:after="120" w:line="276" w:lineRule="auto"/>
        <w:ind w:left="360" w:hanging="360"/>
        <w:rPr>
          <w:rFonts w:ascii="Calibri" w:hAnsi="Calibri" w:cs="Calibri"/>
          <w:sz w:val="22"/>
          <w:szCs w:val="22"/>
        </w:rPr>
      </w:pPr>
      <w:r w:rsidRPr="00417546">
        <w:rPr>
          <w:rFonts w:ascii="Calibri" w:hAnsi="Calibri" w:cs="Calibri"/>
          <w:sz w:val="22"/>
          <w:szCs w:val="22"/>
        </w:rPr>
        <w:t>the offence for which he/she was arrested is an indictable offence. Whic</w:t>
      </w:r>
      <w:r>
        <w:rPr>
          <w:rFonts w:ascii="Calibri" w:hAnsi="Calibri" w:cs="Calibri"/>
          <w:sz w:val="22"/>
          <w:szCs w:val="22"/>
        </w:rPr>
        <w:t>h of the following</w:t>
      </w:r>
    </w:p>
    <w:p w:rsidR="00417546" w:rsidRPr="00417546" w:rsidRDefault="00417546" w:rsidP="00417546">
      <w:pPr>
        <w:numPr>
          <w:ilvl w:val="0"/>
          <w:numId w:val="12"/>
        </w:numPr>
        <w:autoSpaceDE w:val="0"/>
        <w:autoSpaceDN w:val="0"/>
        <w:adjustRightInd w:val="0"/>
        <w:spacing w:before="40" w:after="120" w:line="276" w:lineRule="auto"/>
        <w:ind w:left="360" w:hanging="360"/>
        <w:rPr>
          <w:rFonts w:ascii="Calibri" w:hAnsi="Calibri" w:cs="Calibri"/>
          <w:sz w:val="22"/>
          <w:szCs w:val="22"/>
        </w:rPr>
      </w:pPr>
      <w:r w:rsidRPr="00417546">
        <w:rPr>
          <w:rFonts w:ascii="Calibri" w:hAnsi="Calibri" w:cs="Calibri"/>
          <w:sz w:val="22"/>
          <w:szCs w:val="22"/>
        </w:rPr>
        <w:t xml:space="preserve">statements is true regarding this power? </w:t>
      </w:r>
    </w:p>
    <w:p w:rsidR="00CC66F1" w:rsidRDefault="00417546" w:rsidP="00CC66F1">
      <w:pPr>
        <w:pStyle w:val="ListParagraph"/>
        <w:numPr>
          <w:ilvl w:val="0"/>
          <w:numId w:val="13"/>
        </w:numPr>
        <w:autoSpaceDE w:val="0"/>
        <w:autoSpaceDN w:val="0"/>
        <w:adjustRightInd w:val="0"/>
        <w:spacing w:before="40" w:after="120" w:line="276" w:lineRule="auto"/>
        <w:ind w:left="709" w:hanging="283"/>
        <w:rPr>
          <w:rFonts w:asciiTheme="minorHAnsi" w:hAnsiTheme="minorHAnsi" w:cstheme="minorHAnsi"/>
          <w:sz w:val="22"/>
          <w:szCs w:val="22"/>
        </w:rPr>
      </w:pPr>
      <w:r w:rsidRPr="00CC66F1">
        <w:rPr>
          <w:rFonts w:asciiTheme="minorHAnsi" w:hAnsiTheme="minorHAnsi" w:cstheme="minorHAnsi"/>
          <w:sz w:val="22"/>
          <w:szCs w:val="22"/>
        </w:rPr>
        <w:t xml:space="preserve">This power only extends to a search for evidence of the offence for which they were arrested. </w:t>
      </w:r>
    </w:p>
    <w:p w:rsidR="00417546" w:rsidRPr="00CC66F1" w:rsidRDefault="00417546" w:rsidP="00CC66F1">
      <w:pPr>
        <w:pStyle w:val="ListParagraph"/>
        <w:numPr>
          <w:ilvl w:val="0"/>
          <w:numId w:val="13"/>
        </w:numPr>
        <w:autoSpaceDE w:val="0"/>
        <w:autoSpaceDN w:val="0"/>
        <w:adjustRightInd w:val="0"/>
        <w:spacing w:before="40" w:after="120" w:line="276" w:lineRule="auto"/>
        <w:ind w:left="709" w:hanging="283"/>
        <w:rPr>
          <w:rFonts w:asciiTheme="minorHAnsi" w:hAnsiTheme="minorHAnsi" w:cstheme="minorHAnsi"/>
          <w:sz w:val="22"/>
          <w:szCs w:val="22"/>
        </w:rPr>
      </w:pPr>
      <w:r w:rsidRPr="00CC66F1">
        <w:rPr>
          <w:rFonts w:asciiTheme="minorHAnsi" w:hAnsiTheme="minorHAnsi" w:cstheme="minorHAnsi"/>
          <w:sz w:val="22"/>
          <w:szCs w:val="22"/>
        </w:rPr>
        <w:t xml:space="preserve">This power extends to a search for evidence of any offence. </w:t>
      </w:r>
    </w:p>
    <w:p w:rsidR="00417546" w:rsidRPr="00417546" w:rsidRDefault="00417546" w:rsidP="00417546">
      <w:pPr>
        <w:pStyle w:val="ListParagraph"/>
        <w:numPr>
          <w:ilvl w:val="0"/>
          <w:numId w:val="13"/>
        </w:numPr>
        <w:autoSpaceDE w:val="0"/>
        <w:autoSpaceDN w:val="0"/>
        <w:adjustRightInd w:val="0"/>
        <w:spacing w:before="40" w:after="120" w:line="276" w:lineRule="auto"/>
        <w:ind w:left="709" w:hanging="283"/>
        <w:rPr>
          <w:rFonts w:asciiTheme="minorHAnsi" w:hAnsiTheme="minorHAnsi" w:cstheme="minorHAnsi"/>
          <w:sz w:val="22"/>
          <w:szCs w:val="22"/>
        </w:rPr>
      </w:pPr>
      <w:r w:rsidRPr="00417546">
        <w:rPr>
          <w:rFonts w:asciiTheme="minorHAnsi" w:hAnsiTheme="minorHAnsi" w:cstheme="minorHAnsi"/>
          <w:sz w:val="22"/>
          <w:szCs w:val="22"/>
        </w:rPr>
        <w:t>This power extends to a search for evidence of the offence for which they were arrested as well as anything which they might use to injure themselves/others or assist their escape.</w:t>
      </w:r>
    </w:p>
    <w:p w:rsidR="00417546" w:rsidRPr="00417546" w:rsidRDefault="00417546" w:rsidP="00417546">
      <w:pPr>
        <w:pStyle w:val="ListParagraph"/>
        <w:numPr>
          <w:ilvl w:val="0"/>
          <w:numId w:val="13"/>
        </w:numPr>
        <w:autoSpaceDE w:val="0"/>
        <w:autoSpaceDN w:val="0"/>
        <w:adjustRightInd w:val="0"/>
        <w:spacing w:before="40" w:after="120" w:line="276" w:lineRule="auto"/>
        <w:ind w:left="709" w:hanging="283"/>
        <w:rPr>
          <w:rFonts w:asciiTheme="minorHAnsi" w:hAnsiTheme="minorHAnsi" w:cstheme="minorHAnsi"/>
        </w:rPr>
      </w:pPr>
      <w:r w:rsidRPr="00417546">
        <w:rPr>
          <w:rFonts w:asciiTheme="minorHAnsi" w:hAnsiTheme="minorHAnsi" w:cstheme="minorHAnsi"/>
          <w:sz w:val="22"/>
          <w:szCs w:val="22"/>
        </w:rPr>
        <w:t>This power extends to a search for evidence of any offence as well as anything which they might use to injure themselves/others or assist their escape</w:t>
      </w:r>
      <w:r w:rsidRPr="00417546">
        <w:rPr>
          <w:rFonts w:asciiTheme="minorHAnsi" w:hAnsiTheme="minorHAnsi" w:cstheme="minorHAnsi"/>
        </w:rPr>
        <w:t xml:space="preserve">. </w:t>
      </w:r>
    </w:p>
    <w:p w:rsidR="00417546" w:rsidRDefault="00305355" w:rsidP="00417546">
      <w:pPr>
        <w:numPr>
          <w:ilvl w:val="0"/>
          <w:numId w:val="15"/>
        </w:numPr>
        <w:autoSpaceDE w:val="0"/>
        <w:autoSpaceDN w:val="0"/>
        <w:adjustRightInd w:val="0"/>
        <w:spacing w:before="40" w:after="120"/>
        <w:ind w:left="360" w:hanging="360"/>
        <w:rPr>
          <w:rFonts w:ascii="Calibri" w:hAnsi="Calibri" w:cs="Calibri"/>
          <w:sz w:val="22"/>
          <w:szCs w:val="22"/>
        </w:rPr>
      </w:pPr>
      <w:r w:rsidRPr="00BA3FCB">
        <w:rPr>
          <w:rFonts w:ascii="Calibri" w:hAnsi="Calibri" w:cs="Calibri"/>
          <w:b/>
          <w:color w:val="0070C0"/>
          <w:sz w:val="22"/>
          <w:szCs w:val="22"/>
        </w:rPr>
        <w:lastRenderedPageBreak/>
        <w:t>Question 10:</w:t>
      </w:r>
      <w:r w:rsidRPr="00305355">
        <w:rPr>
          <w:rFonts w:ascii="Calibri" w:hAnsi="Calibri" w:cs="Calibri"/>
          <w:sz w:val="22"/>
          <w:szCs w:val="22"/>
        </w:rPr>
        <w:t xml:space="preserve"> </w:t>
      </w:r>
      <w:r w:rsidR="00417546" w:rsidRPr="00417546">
        <w:rPr>
          <w:rFonts w:ascii="Calibri" w:hAnsi="Calibri" w:cs="Calibri"/>
          <w:sz w:val="22"/>
          <w:szCs w:val="22"/>
        </w:rPr>
        <w:t>Section 17 of the Police and Criminal Evidence Act g</w:t>
      </w:r>
      <w:r w:rsidR="00417546">
        <w:rPr>
          <w:rFonts w:ascii="Calibri" w:hAnsi="Calibri" w:cs="Calibri"/>
          <w:sz w:val="22"/>
          <w:szCs w:val="22"/>
        </w:rPr>
        <w:t>ives a police officer powers to</w:t>
      </w:r>
    </w:p>
    <w:p w:rsidR="00417546" w:rsidRDefault="00417546" w:rsidP="00417546">
      <w:pPr>
        <w:numPr>
          <w:ilvl w:val="0"/>
          <w:numId w:val="15"/>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enter premises and search for persons under certain specified circumstances. Whic</w:t>
      </w:r>
      <w:r>
        <w:rPr>
          <w:rFonts w:ascii="Calibri" w:hAnsi="Calibri" w:cs="Calibri"/>
          <w:sz w:val="22"/>
          <w:szCs w:val="22"/>
        </w:rPr>
        <w:t>h of the following</w:t>
      </w:r>
    </w:p>
    <w:p w:rsidR="00417546" w:rsidRPr="00BA3FCB" w:rsidRDefault="00417546" w:rsidP="00417546">
      <w:pPr>
        <w:numPr>
          <w:ilvl w:val="0"/>
          <w:numId w:val="15"/>
        </w:numPr>
        <w:autoSpaceDE w:val="0"/>
        <w:autoSpaceDN w:val="0"/>
        <w:adjustRightInd w:val="0"/>
        <w:spacing w:before="40" w:after="120"/>
        <w:ind w:left="360" w:hanging="360"/>
        <w:rPr>
          <w:rFonts w:ascii="Calibri" w:hAnsi="Calibri" w:cs="Calibri"/>
          <w:sz w:val="22"/>
          <w:szCs w:val="22"/>
        </w:rPr>
      </w:pPr>
      <w:r w:rsidRPr="00417546">
        <w:rPr>
          <w:rFonts w:ascii="Calibri" w:hAnsi="Calibri" w:cs="Calibri"/>
          <w:sz w:val="22"/>
          <w:szCs w:val="22"/>
        </w:rPr>
        <w:t xml:space="preserve">statements is true regarding this power? </w:t>
      </w:r>
    </w:p>
    <w:p w:rsidR="00417546" w:rsidRPr="00CC66F1" w:rsidRDefault="00417546" w:rsidP="00417546">
      <w:pPr>
        <w:numPr>
          <w:ilvl w:val="0"/>
          <w:numId w:val="16"/>
        </w:numPr>
        <w:autoSpaceDE w:val="0"/>
        <w:autoSpaceDN w:val="0"/>
        <w:adjustRightInd w:val="0"/>
        <w:spacing w:before="40" w:after="120"/>
        <w:rPr>
          <w:rFonts w:ascii="Calibri" w:hAnsi="Calibri" w:cs="Calibri"/>
          <w:sz w:val="22"/>
          <w:szCs w:val="22"/>
        </w:rPr>
      </w:pPr>
      <w:r w:rsidRPr="00CC66F1">
        <w:rPr>
          <w:rFonts w:ascii="Calibri" w:hAnsi="Calibri" w:cs="Calibri"/>
          <w:sz w:val="22"/>
          <w:szCs w:val="22"/>
        </w:rPr>
        <w:t xml:space="preserve">Except for the purpose of saving life and limb or preventing serious damage to property, the power is only exercisable if the constable has reasonable grounds for believing that the person they are seeking is on the premises. </w:t>
      </w:r>
    </w:p>
    <w:p w:rsidR="00417546" w:rsidRDefault="00417546" w:rsidP="00417546">
      <w:pPr>
        <w:numPr>
          <w:ilvl w:val="0"/>
          <w:numId w:val="16"/>
        </w:numPr>
        <w:autoSpaceDE w:val="0"/>
        <w:autoSpaceDN w:val="0"/>
        <w:adjustRightInd w:val="0"/>
        <w:spacing w:before="40" w:after="120"/>
        <w:rPr>
          <w:rFonts w:ascii="Calibri" w:hAnsi="Calibri" w:cs="Calibri"/>
          <w:sz w:val="22"/>
          <w:szCs w:val="22"/>
        </w:rPr>
      </w:pPr>
      <w:r w:rsidRPr="00417546">
        <w:rPr>
          <w:rFonts w:ascii="Calibri" w:hAnsi="Calibri" w:cs="Calibri"/>
          <w:sz w:val="22"/>
          <w:szCs w:val="22"/>
        </w:rPr>
        <w:t xml:space="preserve">In all cases when entering premises under Section 17 PACE the permission of the occupier must be obtained. </w:t>
      </w:r>
    </w:p>
    <w:p w:rsidR="00417546" w:rsidRDefault="00417546" w:rsidP="00417546">
      <w:pPr>
        <w:numPr>
          <w:ilvl w:val="0"/>
          <w:numId w:val="16"/>
        </w:numPr>
        <w:autoSpaceDE w:val="0"/>
        <w:autoSpaceDN w:val="0"/>
        <w:adjustRightInd w:val="0"/>
        <w:spacing w:before="40" w:after="120"/>
        <w:rPr>
          <w:rFonts w:ascii="Calibri" w:hAnsi="Calibri" w:cs="Calibri"/>
          <w:sz w:val="22"/>
          <w:szCs w:val="22"/>
        </w:rPr>
      </w:pPr>
      <w:r w:rsidRPr="00417546">
        <w:rPr>
          <w:rFonts w:ascii="Calibri" w:hAnsi="Calibri" w:cs="Calibri"/>
          <w:sz w:val="22"/>
          <w:szCs w:val="22"/>
        </w:rPr>
        <w:t xml:space="preserve">A constable must have reasonable grounds for believing that the person they are seeking is on the premises in all cases including saving life and limb or preventing serious damage to property. </w:t>
      </w:r>
    </w:p>
    <w:p w:rsidR="00417546" w:rsidRPr="00417546" w:rsidRDefault="00417546" w:rsidP="00417546">
      <w:pPr>
        <w:numPr>
          <w:ilvl w:val="0"/>
          <w:numId w:val="16"/>
        </w:numPr>
        <w:autoSpaceDE w:val="0"/>
        <w:autoSpaceDN w:val="0"/>
        <w:adjustRightInd w:val="0"/>
        <w:spacing w:before="40" w:after="120"/>
        <w:rPr>
          <w:rFonts w:ascii="Calibri" w:hAnsi="Calibri" w:cs="Calibri"/>
          <w:sz w:val="22"/>
          <w:szCs w:val="22"/>
        </w:rPr>
      </w:pPr>
      <w:r w:rsidRPr="00417546">
        <w:rPr>
          <w:rFonts w:ascii="Calibri" w:hAnsi="Calibri" w:cs="Calibri"/>
          <w:sz w:val="22"/>
          <w:szCs w:val="22"/>
        </w:rPr>
        <w:t xml:space="preserve">A constable must have reasonable grounds for suspecting that the person they are seeking is on the premises in all cases including saving life and limb or preventing serious damage to property. </w:t>
      </w:r>
    </w:p>
    <w:p w:rsidR="00305355" w:rsidRDefault="00305355" w:rsidP="00417546">
      <w:pPr>
        <w:spacing w:line="276" w:lineRule="auto"/>
      </w:pPr>
    </w:p>
    <w:p w:rsidR="00BA3FCB" w:rsidRDefault="00BA3FCB" w:rsidP="00417546">
      <w:pPr>
        <w:spacing w:line="276" w:lineRule="auto"/>
      </w:pPr>
    </w:p>
    <w:p w:rsidR="00BA3FCB" w:rsidRPr="00BA3FCB" w:rsidRDefault="00BA3FCB" w:rsidP="00BA3FCB">
      <w:pPr>
        <w:numPr>
          <w:ilvl w:val="0"/>
          <w:numId w:val="17"/>
        </w:numPr>
        <w:autoSpaceDE w:val="0"/>
        <w:autoSpaceDN w:val="0"/>
        <w:adjustRightInd w:val="0"/>
        <w:spacing w:before="40" w:after="120"/>
        <w:ind w:left="360" w:hanging="360"/>
        <w:rPr>
          <w:rFonts w:ascii="Calibri" w:hAnsi="Calibri" w:cs="Calibri"/>
          <w:sz w:val="22"/>
          <w:szCs w:val="22"/>
        </w:rPr>
      </w:pPr>
      <w:r>
        <w:rPr>
          <w:rFonts w:ascii="Calibri" w:hAnsi="Calibri" w:cs="Calibri"/>
          <w:b/>
          <w:color w:val="0070C0"/>
          <w:sz w:val="22"/>
          <w:szCs w:val="22"/>
        </w:rPr>
        <w:t>Question 11</w:t>
      </w:r>
      <w:r w:rsidRPr="00BA3FCB">
        <w:rPr>
          <w:rFonts w:ascii="Calibri" w:hAnsi="Calibri" w:cs="Calibri"/>
          <w:b/>
          <w:color w:val="0070C0"/>
          <w:sz w:val="22"/>
          <w:szCs w:val="22"/>
        </w:rPr>
        <w:t>:</w:t>
      </w:r>
      <w:r>
        <w:rPr>
          <w:rFonts w:ascii="Calibri" w:hAnsi="Calibri" w:cs="Calibri"/>
          <w:b/>
          <w:color w:val="0070C0"/>
          <w:sz w:val="22"/>
          <w:szCs w:val="22"/>
        </w:rPr>
        <w:t xml:space="preserve"> </w:t>
      </w:r>
      <w:r w:rsidRPr="00BA3FCB">
        <w:rPr>
          <w:rFonts w:ascii="Calibri" w:hAnsi="Calibri" w:cs="Calibri"/>
          <w:sz w:val="22"/>
          <w:szCs w:val="22"/>
        </w:rPr>
        <w:t xml:space="preserve">A search under Section 18 can be authorised for the purpose of finding: </w:t>
      </w:r>
    </w:p>
    <w:p w:rsidR="00BA3FCB" w:rsidRDefault="00BA3FCB" w:rsidP="00BA3FCB">
      <w:pPr>
        <w:numPr>
          <w:ilvl w:val="0"/>
          <w:numId w:val="18"/>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Evidence of the offence for which the person was arrested only. </w:t>
      </w:r>
    </w:p>
    <w:p w:rsidR="00BA3FCB" w:rsidRDefault="00BA3FCB" w:rsidP="00BA3FCB">
      <w:pPr>
        <w:numPr>
          <w:ilvl w:val="0"/>
          <w:numId w:val="18"/>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Stolen property only. </w:t>
      </w:r>
    </w:p>
    <w:p w:rsidR="00BA3FCB" w:rsidRPr="00BA3FCB" w:rsidRDefault="00BA3FCB" w:rsidP="00BA3FCB">
      <w:pPr>
        <w:numPr>
          <w:ilvl w:val="0"/>
          <w:numId w:val="18"/>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Evidence of any offence (whether he was arrested for that offence or not). </w:t>
      </w:r>
    </w:p>
    <w:p w:rsidR="00BA3FCB" w:rsidRPr="00CC66F1" w:rsidRDefault="00BA3FCB" w:rsidP="00BA3FCB">
      <w:pPr>
        <w:numPr>
          <w:ilvl w:val="0"/>
          <w:numId w:val="18"/>
        </w:numPr>
        <w:autoSpaceDE w:val="0"/>
        <w:autoSpaceDN w:val="0"/>
        <w:adjustRightInd w:val="0"/>
        <w:spacing w:before="40" w:after="120"/>
        <w:rPr>
          <w:rFonts w:ascii="Calibri" w:hAnsi="Calibri" w:cs="Calibri"/>
          <w:sz w:val="22"/>
          <w:szCs w:val="22"/>
        </w:rPr>
      </w:pPr>
      <w:r w:rsidRPr="00CC66F1">
        <w:rPr>
          <w:rFonts w:ascii="Calibri" w:hAnsi="Calibri" w:cs="Calibri"/>
          <w:sz w:val="22"/>
          <w:szCs w:val="22"/>
        </w:rPr>
        <w:t xml:space="preserve">Evidence of the offence for which the person was arrested or evidence of another indictable offence which is connected to or similar to that offence. </w:t>
      </w:r>
    </w:p>
    <w:p w:rsidR="00BA3FCB" w:rsidRDefault="00BA3FCB" w:rsidP="00BA3FCB">
      <w:pPr>
        <w:spacing w:line="276" w:lineRule="auto"/>
        <w:rPr>
          <w:color w:val="0070C0"/>
        </w:rPr>
      </w:pPr>
    </w:p>
    <w:p w:rsidR="00BA3FCB" w:rsidRDefault="00BA3FCB" w:rsidP="00BA3FCB">
      <w:pPr>
        <w:spacing w:line="276" w:lineRule="auto"/>
        <w:rPr>
          <w:color w:val="0070C0"/>
        </w:rPr>
      </w:pPr>
    </w:p>
    <w:p w:rsidR="00BA3FCB" w:rsidRDefault="00BA3FCB" w:rsidP="00BA3FCB">
      <w:pPr>
        <w:numPr>
          <w:ilvl w:val="0"/>
          <w:numId w:val="19"/>
        </w:numPr>
        <w:autoSpaceDE w:val="0"/>
        <w:autoSpaceDN w:val="0"/>
        <w:adjustRightInd w:val="0"/>
        <w:spacing w:before="40" w:after="120"/>
        <w:ind w:left="360" w:hanging="360"/>
        <w:rPr>
          <w:rFonts w:ascii="Calibri" w:hAnsi="Calibri" w:cs="Calibri"/>
          <w:sz w:val="22"/>
          <w:szCs w:val="22"/>
        </w:rPr>
      </w:pPr>
      <w:r>
        <w:rPr>
          <w:rFonts w:ascii="Calibri" w:hAnsi="Calibri" w:cs="Calibri"/>
          <w:b/>
          <w:color w:val="0070C0"/>
          <w:sz w:val="22"/>
          <w:szCs w:val="22"/>
        </w:rPr>
        <w:t>Question 12</w:t>
      </w:r>
      <w:r w:rsidRPr="00BA3FCB">
        <w:rPr>
          <w:rFonts w:ascii="Calibri" w:hAnsi="Calibri" w:cs="Calibri"/>
          <w:b/>
          <w:color w:val="0070C0"/>
          <w:sz w:val="22"/>
          <w:szCs w:val="22"/>
        </w:rPr>
        <w:t>:</w:t>
      </w:r>
      <w:r>
        <w:rPr>
          <w:rFonts w:ascii="Calibri" w:hAnsi="Calibri" w:cs="Calibri"/>
          <w:b/>
          <w:color w:val="0070C0"/>
          <w:sz w:val="22"/>
          <w:szCs w:val="22"/>
        </w:rPr>
        <w:t xml:space="preserve"> </w:t>
      </w:r>
      <w:r w:rsidRPr="00BA3FCB">
        <w:rPr>
          <w:rFonts w:ascii="Calibri" w:hAnsi="Calibri" w:cs="Calibri"/>
          <w:sz w:val="22"/>
          <w:szCs w:val="22"/>
        </w:rPr>
        <w:t>Section 19 specifies circumstances where a constable may</w:t>
      </w:r>
      <w:r>
        <w:rPr>
          <w:rFonts w:ascii="Calibri" w:hAnsi="Calibri" w:cs="Calibri"/>
          <w:sz w:val="22"/>
          <w:szCs w:val="22"/>
        </w:rPr>
        <w:t xml:space="preserve"> seize evidence if he or she is</w:t>
      </w:r>
    </w:p>
    <w:p w:rsidR="00BA3FCB" w:rsidRPr="00BA3FCB" w:rsidRDefault="00BA3FCB" w:rsidP="00BA3FCB">
      <w:pPr>
        <w:numPr>
          <w:ilvl w:val="0"/>
          <w:numId w:val="19"/>
        </w:numPr>
        <w:autoSpaceDE w:val="0"/>
        <w:autoSpaceDN w:val="0"/>
        <w:adjustRightInd w:val="0"/>
        <w:spacing w:before="40" w:after="120"/>
        <w:ind w:left="360" w:hanging="360"/>
        <w:rPr>
          <w:rFonts w:ascii="Calibri" w:hAnsi="Calibri" w:cs="Calibri"/>
          <w:sz w:val="22"/>
          <w:szCs w:val="22"/>
        </w:rPr>
      </w:pPr>
      <w:r w:rsidRPr="00BA3FCB">
        <w:rPr>
          <w:rFonts w:ascii="Calibri" w:hAnsi="Calibri" w:cs="Calibri"/>
          <w:sz w:val="22"/>
          <w:szCs w:val="22"/>
        </w:rPr>
        <w:t xml:space="preserve">lawfully on any premises. What type of evidence can be seized? </w:t>
      </w:r>
    </w:p>
    <w:p w:rsidR="00BA3FCB" w:rsidRDefault="00BA3FCB" w:rsidP="00BA3FCB">
      <w:pPr>
        <w:numPr>
          <w:ilvl w:val="0"/>
          <w:numId w:val="20"/>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Evidence of indictable offences only. </w:t>
      </w:r>
    </w:p>
    <w:p w:rsidR="00BA3FCB" w:rsidRDefault="00BA3FCB" w:rsidP="00BA3FCB">
      <w:pPr>
        <w:numPr>
          <w:ilvl w:val="0"/>
          <w:numId w:val="20"/>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Only evidence of an offence which has been reported to the police. </w:t>
      </w:r>
    </w:p>
    <w:p w:rsidR="00BA3FCB" w:rsidRPr="00BA3FCB" w:rsidRDefault="00BA3FCB" w:rsidP="00BA3FCB">
      <w:pPr>
        <w:numPr>
          <w:ilvl w:val="0"/>
          <w:numId w:val="20"/>
        </w:numPr>
        <w:autoSpaceDE w:val="0"/>
        <w:autoSpaceDN w:val="0"/>
        <w:adjustRightInd w:val="0"/>
        <w:spacing w:before="40" w:after="120"/>
        <w:rPr>
          <w:rFonts w:ascii="Calibri" w:hAnsi="Calibri" w:cs="Calibri"/>
          <w:sz w:val="22"/>
          <w:szCs w:val="22"/>
        </w:rPr>
      </w:pPr>
      <w:r w:rsidRPr="00BA3FCB">
        <w:rPr>
          <w:rFonts w:ascii="Calibri" w:hAnsi="Calibri" w:cs="Calibri"/>
          <w:sz w:val="22"/>
          <w:szCs w:val="22"/>
        </w:rPr>
        <w:t xml:space="preserve">Only evidence of the specific offence which the officer is investigating. </w:t>
      </w:r>
    </w:p>
    <w:p w:rsidR="00BA3FCB" w:rsidRPr="00CC66F1" w:rsidRDefault="00BA3FCB" w:rsidP="00BA3FCB">
      <w:pPr>
        <w:numPr>
          <w:ilvl w:val="0"/>
          <w:numId w:val="20"/>
        </w:numPr>
        <w:autoSpaceDE w:val="0"/>
        <w:autoSpaceDN w:val="0"/>
        <w:adjustRightInd w:val="0"/>
        <w:spacing w:before="40" w:after="120"/>
        <w:rPr>
          <w:rFonts w:ascii="Calibri" w:hAnsi="Calibri" w:cs="Calibri"/>
          <w:sz w:val="22"/>
          <w:szCs w:val="22"/>
        </w:rPr>
      </w:pPr>
      <w:r w:rsidRPr="00CC66F1">
        <w:rPr>
          <w:rFonts w:ascii="Calibri" w:hAnsi="Calibri" w:cs="Calibri"/>
          <w:sz w:val="22"/>
          <w:szCs w:val="22"/>
        </w:rPr>
        <w:t xml:space="preserve">Evidence of any offence whether indictable or not. </w:t>
      </w:r>
    </w:p>
    <w:p w:rsidR="00BA3FCB" w:rsidRPr="00BA3FCB" w:rsidRDefault="00BA3FCB" w:rsidP="00BA3FCB">
      <w:pPr>
        <w:spacing w:line="276" w:lineRule="auto"/>
        <w:rPr>
          <w:color w:val="0070C0"/>
        </w:rPr>
      </w:pPr>
      <w:bookmarkStart w:id="0" w:name="_GoBack"/>
      <w:bookmarkEnd w:id="0"/>
    </w:p>
    <w:sectPr w:rsidR="00BA3FCB" w:rsidRPr="00BA3FCB" w:rsidSect="00BA3FCB">
      <w:headerReference w:type="even" r:id="rId7"/>
      <w:headerReference w:type="default" r:id="rId8"/>
      <w:footerReference w:type="even" r:id="rId9"/>
      <w:footerReference w:type="default" r:id="rId10"/>
      <w:headerReference w:type="first" r:id="rId11"/>
      <w:footerReference w:type="first" r:id="rId12"/>
      <w:pgSz w:w="11906" w:h="16838"/>
      <w:pgMar w:top="851" w:right="1440" w:bottom="1135"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EF1" w:rsidRDefault="00CC5EF1" w:rsidP="00305355">
      <w:r>
        <w:separator/>
      </w:r>
    </w:p>
  </w:endnote>
  <w:endnote w:type="continuationSeparator" w:id="0">
    <w:p w:rsidR="00CC5EF1" w:rsidRDefault="00CC5EF1" w:rsidP="00305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742" w:rsidRPr="001F5742" w:rsidRDefault="001F5742" w:rsidP="001F5742">
    <w:pPr>
      <w:pStyle w:val="Footer"/>
      <w:rPr>
        <w:rFonts w:ascii="Calibri" w:hAnsi="Calibri" w:cs="Calibri"/>
        <w:color w:val="000000"/>
        <w:sz w:val="17"/>
        <w:szCs w:val="20"/>
      </w:rPr>
    </w:pPr>
    <w:bookmarkStart w:id="3" w:name="TITUS1FooterEvenPages"/>
    <w:r w:rsidRPr="001F5742">
      <w:rPr>
        <w:rFonts w:ascii="Calibri" w:hAnsi="Calibri" w:cs="Calibri"/>
        <w:color w:val="000000"/>
        <w:sz w:val="17"/>
        <w:szCs w:val="20"/>
      </w:rPr>
      <w:t> </w:t>
    </w:r>
  </w:p>
  <w:bookmarkEnd w:id="3"/>
  <w:p w:rsidR="00305355" w:rsidRPr="001F5742" w:rsidRDefault="001F5742" w:rsidP="001F5742">
    <w:pPr>
      <w:pStyle w:val="Footer"/>
      <w:rPr>
        <w:rFonts w:ascii="Calibri" w:hAnsi="Calibri" w:cs="Calibri"/>
        <w:sz w:val="20"/>
        <w:szCs w:val="20"/>
      </w:rPr>
    </w:pPr>
    <w:r w:rsidRPr="001F5742">
      <w:rPr>
        <w:rFonts w:ascii="Calibri" w:hAnsi="Calibri" w:cs="Calibri"/>
        <w:sz w:val="20"/>
        <w:szCs w:val="20"/>
      </w:rPr>
      <w:t>AJW54949</w:t>
    </w:r>
    <w:r w:rsidRPr="001F5742">
      <w:rPr>
        <w:rFonts w:ascii="Calibri" w:hAnsi="Calibri" w:cs="Calibri"/>
        <w:sz w:val="20"/>
        <w:szCs w:val="20"/>
      </w:rPr>
      <w:tab/>
      <w:t>Version 1.0</w:t>
    </w:r>
    <w:r w:rsidRPr="001F5742">
      <w:rPr>
        <w:rFonts w:ascii="Calibri" w:hAnsi="Calibri" w:cs="Calibri"/>
        <w:sz w:val="20"/>
        <w:szCs w:val="20"/>
      </w:rPr>
      <w:tab/>
    </w:r>
  </w:p>
  <w:p w:rsidR="001F5742" w:rsidRPr="001F5742" w:rsidRDefault="001F5742" w:rsidP="001F5742">
    <w:pPr>
      <w:pStyle w:val="Footer"/>
      <w:rPr>
        <w:rFonts w:ascii="Calibri" w:hAnsi="Calibri" w:cs="Calibri"/>
        <w:sz w:val="20"/>
        <w:szCs w:val="20"/>
      </w:rPr>
    </w:pPr>
    <w:r w:rsidRPr="001F5742">
      <w:rPr>
        <w:rFonts w:ascii="Calibri" w:hAnsi="Calibri" w:cs="Calibri"/>
        <w:sz w:val="20"/>
        <w:szCs w:val="20"/>
      </w:rPr>
      <w:t>January 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742" w:rsidRDefault="001F5742" w:rsidP="001F5742">
    <w:pPr>
      <w:pStyle w:val="Footer"/>
      <w:rPr>
        <w:rFonts w:ascii="Calibri" w:hAnsi="Calibri" w:cs="Calibri"/>
        <w:color w:val="000000"/>
        <w:sz w:val="17"/>
        <w:szCs w:val="20"/>
      </w:rPr>
    </w:pPr>
    <w:bookmarkStart w:id="4" w:name="TITUS1FooterPrimary"/>
    <w:r w:rsidRPr="001F5742">
      <w:rPr>
        <w:rFonts w:ascii="Calibri" w:hAnsi="Calibri" w:cs="Calibri"/>
        <w:color w:val="000000"/>
        <w:sz w:val="17"/>
        <w:szCs w:val="20"/>
      </w:rPr>
      <w:t> </w:t>
    </w:r>
  </w:p>
  <w:bookmarkEnd w:id="4"/>
  <w:p w:rsidR="001F5742" w:rsidRPr="001F5742" w:rsidRDefault="001F5742" w:rsidP="001F5742">
    <w:pPr>
      <w:pStyle w:val="Footer"/>
      <w:rPr>
        <w:rFonts w:ascii="Calibri" w:hAnsi="Calibri" w:cs="Calibri"/>
        <w:sz w:val="20"/>
        <w:szCs w:val="20"/>
      </w:rPr>
    </w:pPr>
    <w:r w:rsidRPr="001F5742">
      <w:rPr>
        <w:rFonts w:ascii="Calibri" w:hAnsi="Calibri" w:cs="Calibri"/>
        <w:sz w:val="20"/>
        <w:szCs w:val="20"/>
      </w:rPr>
      <w:t>AJW54949</w:t>
    </w:r>
    <w:r w:rsidRPr="001F5742">
      <w:rPr>
        <w:rFonts w:ascii="Calibri" w:hAnsi="Calibri" w:cs="Calibri"/>
        <w:sz w:val="20"/>
        <w:szCs w:val="20"/>
      </w:rPr>
      <w:tab/>
      <w:t>Version 1.0</w:t>
    </w:r>
    <w:r w:rsidRPr="001F5742">
      <w:rPr>
        <w:rFonts w:ascii="Calibri" w:hAnsi="Calibri" w:cs="Calibri"/>
        <w:sz w:val="20"/>
        <w:szCs w:val="20"/>
      </w:rPr>
      <w:tab/>
    </w:r>
  </w:p>
  <w:p w:rsidR="001F5742" w:rsidRPr="001F5742" w:rsidRDefault="001F5742" w:rsidP="001F5742">
    <w:pPr>
      <w:pStyle w:val="Footer"/>
      <w:rPr>
        <w:rFonts w:ascii="Calibri" w:hAnsi="Calibri" w:cs="Calibri"/>
        <w:sz w:val="20"/>
        <w:szCs w:val="20"/>
      </w:rPr>
    </w:pPr>
    <w:r w:rsidRPr="001F5742">
      <w:rPr>
        <w:rFonts w:ascii="Calibri" w:hAnsi="Calibri" w:cs="Calibri"/>
        <w:sz w:val="20"/>
        <w:szCs w:val="20"/>
      </w:rPr>
      <w:t>January 2019</w:t>
    </w:r>
  </w:p>
  <w:p w:rsidR="00305355" w:rsidRPr="001F5742" w:rsidRDefault="00305355">
    <w:pPr>
      <w:pStyle w:val="Footer"/>
      <w:rPr>
        <w:color w:val="000000"/>
        <w:sz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355" w:rsidRDefault="001F5742" w:rsidP="001F5742">
    <w:pPr>
      <w:pStyle w:val="Footer"/>
      <w:rPr>
        <w:color w:val="000000"/>
        <w:sz w:val="17"/>
      </w:rPr>
    </w:pPr>
    <w:bookmarkStart w:id="6" w:name="TITUS1FooterFirstPage"/>
    <w:r>
      <w:rPr>
        <w:color w:val="000000"/>
        <w:sz w:val="17"/>
      </w:rPr>
      <w:t> </w:t>
    </w:r>
  </w:p>
  <w:bookmarkEnd w:id="6"/>
  <w:p w:rsidR="00305355" w:rsidRDefault="00305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EF1" w:rsidRDefault="00CC5EF1" w:rsidP="00305355">
      <w:r>
        <w:separator/>
      </w:r>
    </w:p>
  </w:footnote>
  <w:footnote w:type="continuationSeparator" w:id="0">
    <w:p w:rsidR="00CC5EF1" w:rsidRDefault="00CC5EF1" w:rsidP="00305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742" w:rsidRDefault="00BA3FCB" w:rsidP="001F5742">
    <w:pPr>
      <w:pStyle w:val="Header"/>
      <w:rPr>
        <w:color w:val="000000"/>
        <w:sz w:val="17"/>
      </w:rPr>
    </w:pPr>
    <w:bookmarkStart w:id="1" w:name="TITUS1HeaderEvenPages"/>
    <w:r w:rsidRPr="00BA3FCB">
      <w:rPr>
        <w:noProof/>
        <w:color w:val="000000"/>
        <w:sz w:val="17"/>
      </w:rPr>
      <mc:AlternateContent>
        <mc:Choice Requires="wps">
          <w:drawing>
            <wp:anchor distT="0" distB="0" distL="114300" distR="114300" simplePos="0" relativeHeight="251660288" behindDoc="0" locked="0" layoutInCell="0" allowOverlap="1">
              <wp:simplePos x="0" y="0"/>
              <wp:positionH relativeFrom="rightMargin">
                <wp:align>center</wp:align>
              </wp:positionH>
              <wp:positionV relativeFrom="margin">
                <wp:align>bottom</wp:align>
              </wp:positionV>
              <wp:extent cx="523875" cy="2183130"/>
              <wp:effectExtent l="0" t="0" r="381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3FCB" w:rsidRPr="00BA3FCB" w:rsidRDefault="00BA3FCB">
                          <w:pPr>
                            <w:pStyle w:val="Footer"/>
                            <w:rPr>
                              <w:rFonts w:ascii="Calibri Light" w:hAnsi="Calibri Light"/>
                              <w:sz w:val="44"/>
                              <w:szCs w:val="44"/>
                            </w:rPr>
                          </w:pPr>
                          <w:r w:rsidRPr="00BA3FCB">
                            <w:rPr>
                              <w:rFonts w:ascii="Calibri Light" w:hAnsi="Calibri Light"/>
                            </w:rPr>
                            <w:t>Page</w:t>
                          </w:r>
                          <w:r w:rsidRPr="00BA3FCB">
                            <w:rPr>
                              <w:rFonts w:ascii="Calibri" w:hAnsi="Calibri"/>
                              <w:sz w:val="22"/>
                              <w:szCs w:val="22"/>
                            </w:rPr>
                            <w:fldChar w:fldCharType="begin"/>
                          </w:r>
                          <w:r>
                            <w:instrText xml:space="preserve"> PAGE    \* MERGEFORMAT </w:instrText>
                          </w:r>
                          <w:r w:rsidRPr="00BA3FCB">
                            <w:rPr>
                              <w:rFonts w:ascii="Calibri" w:hAnsi="Calibri"/>
                              <w:sz w:val="22"/>
                              <w:szCs w:val="22"/>
                            </w:rPr>
                            <w:fldChar w:fldCharType="separate"/>
                          </w:r>
                          <w:r w:rsidR="00CC66F1" w:rsidRPr="00CC66F1">
                            <w:rPr>
                              <w:rFonts w:ascii="Calibri Light" w:hAnsi="Calibri Light"/>
                              <w:noProof/>
                              <w:sz w:val="44"/>
                              <w:szCs w:val="44"/>
                            </w:rPr>
                            <w:t>2</w:t>
                          </w:r>
                          <w:r w:rsidRPr="00BA3FCB">
                            <w:rPr>
                              <w:rFonts w:ascii="Calibri Light" w:hAnsi="Calibri Light"/>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0;margin-top:0;width:41.25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" o:allowincell="f" filled="f" stroked="f">
              <v:textbox style="layout-flow:vertical;mso-layout-flow-alt:bottom-to-top;mso-fit-shape-to-text:t">
                <w:txbxContent>
                  <w:p w:rsidR="00BA3FCB" w:rsidRPr="00BA3FCB" w:rsidRDefault="00BA3FCB">
                    <w:pPr>
                      <w:pStyle w:val="Footer"/>
                      <w:rPr>
                        <w:rFonts w:ascii="Calibri Light" w:hAnsi="Calibri Light"/>
                        <w:sz w:val="44"/>
                        <w:szCs w:val="44"/>
                      </w:rPr>
                    </w:pPr>
                    <w:r w:rsidRPr="00BA3FCB">
                      <w:rPr>
                        <w:rFonts w:ascii="Calibri Light" w:hAnsi="Calibri Light"/>
                      </w:rPr>
                      <w:t>Page</w:t>
                    </w:r>
                    <w:r w:rsidRPr="00BA3FCB">
                      <w:rPr>
                        <w:rFonts w:ascii="Calibri" w:hAnsi="Calibri"/>
                        <w:sz w:val="22"/>
                        <w:szCs w:val="22"/>
                      </w:rPr>
                      <w:fldChar w:fldCharType="begin"/>
                    </w:r>
                    <w:r>
                      <w:instrText xml:space="preserve"> PAGE    \* MERGEFORMAT </w:instrText>
                    </w:r>
                    <w:r w:rsidRPr="00BA3FCB">
                      <w:rPr>
                        <w:rFonts w:ascii="Calibri" w:hAnsi="Calibri"/>
                        <w:sz w:val="22"/>
                        <w:szCs w:val="22"/>
                      </w:rPr>
                      <w:fldChar w:fldCharType="separate"/>
                    </w:r>
                    <w:r w:rsidR="00CC66F1" w:rsidRPr="00CC66F1">
                      <w:rPr>
                        <w:rFonts w:ascii="Calibri Light" w:hAnsi="Calibri Light"/>
                        <w:noProof/>
                        <w:sz w:val="44"/>
                        <w:szCs w:val="44"/>
                      </w:rPr>
                      <w:t>2</w:t>
                    </w:r>
                    <w:r w:rsidRPr="00BA3FCB">
                      <w:rPr>
                        <w:rFonts w:ascii="Calibri Light" w:hAnsi="Calibri Light"/>
                        <w:noProof/>
                        <w:sz w:val="44"/>
                        <w:szCs w:val="44"/>
                      </w:rPr>
                      <w:fldChar w:fldCharType="end"/>
                    </w:r>
                  </w:p>
                </w:txbxContent>
              </v:textbox>
              <w10:wrap anchorx="margin" anchory="margin"/>
            </v:rect>
          </w:pict>
        </mc:Fallback>
      </mc:AlternateContent>
    </w:r>
    <w:r w:rsidR="001F5742" w:rsidRPr="001F5742">
      <w:rPr>
        <w:color w:val="000000"/>
        <w:sz w:val="17"/>
      </w:rPr>
      <w:t> </w:t>
    </w:r>
  </w:p>
  <w:bookmarkEnd w:id="1"/>
  <w:p w:rsidR="001F5742" w:rsidRDefault="001F5742" w:rsidP="001F5742">
    <w:pPr>
      <w:pStyle w:val="Header"/>
    </w:pPr>
  </w:p>
  <w:p w:rsidR="00305355" w:rsidRDefault="003053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355" w:rsidRDefault="00BA3FCB" w:rsidP="001F5742">
    <w:pPr>
      <w:pStyle w:val="Header"/>
      <w:rPr>
        <w:color w:val="000000"/>
        <w:sz w:val="17"/>
      </w:rPr>
    </w:pPr>
    <w:bookmarkStart w:id="2" w:name="TITUS1HeaderPrimary"/>
    <w:r w:rsidRPr="001F5742">
      <w:rPr>
        <w:noProof/>
        <w:color w:val="000000"/>
        <w:sz w:val="17"/>
      </w:rPr>
      <mc:AlternateContent>
        <mc:Choice Requires="wps">
          <w:drawing>
            <wp:anchor distT="0" distB="0" distL="114300" distR="114300" simplePos="0" relativeHeight="251657216" behindDoc="0" locked="0" layoutInCell="0" allowOverlap="1">
              <wp:simplePos x="0" y="0"/>
              <wp:positionH relativeFrom="page">
                <wp:posOffset>6838950</wp:posOffset>
              </wp:positionH>
              <wp:positionV relativeFrom="page">
                <wp:posOffset>7493635</wp:posOffset>
              </wp:positionV>
              <wp:extent cx="523875" cy="2183130"/>
              <wp:effectExtent l="0"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742" w:rsidRPr="001F5742" w:rsidRDefault="001F5742">
                          <w:pPr>
                            <w:pStyle w:val="Footer"/>
                            <w:rPr>
                              <w:rFonts w:ascii="Calibri Light" w:hAnsi="Calibri Light"/>
                              <w:sz w:val="44"/>
                              <w:szCs w:val="44"/>
                            </w:rPr>
                          </w:pPr>
                          <w:r w:rsidRPr="001F5742">
                            <w:rPr>
                              <w:rFonts w:ascii="Calibri Light" w:hAnsi="Calibri Light"/>
                            </w:rPr>
                            <w:t>Page</w:t>
                          </w:r>
                          <w:r w:rsidRPr="001F5742">
                            <w:rPr>
                              <w:rFonts w:ascii="Calibri" w:hAnsi="Calibri"/>
                              <w:sz w:val="22"/>
                              <w:szCs w:val="22"/>
                            </w:rPr>
                            <w:fldChar w:fldCharType="begin"/>
                          </w:r>
                          <w:r>
                            <w:instrText xml:space="preserve"> PAGE    \* MERGEFORMAT </w:instrText>
                          </w:r>
                          <w:r w:rsidRPr="001F5742">
                            <w:rPr>
                              <w:rFonts w:ascii="Calibri" w:hAnsi="Calibri"/>
                              <w:sz w:val="22"/>
                              <w:szCs w:val="22"/>
                            </w:rPr>
                            <w:fldChar w:fldCharType="separate"/>
                          </w:r>
                          <w:r w:rsidR="00CC66F1" w:rsidRPr="00CC66F1">
                            <w:rPr>
                              <w:rFonts w:ascii="Calibri Light" w:hAnsi="Calibri Light"/>
                              <w:noProof/>
                              <w:sz w:val="44"/>
                              <w:szCs w:val="44"/>
                            </w:rPr>
                            <w:t>3</w:t>
                          </w:r>
                          <w:r w:rsidRPr="001F5742">
                            <w:rPr>
                              <w:rFonts w:ascii="Calibri Light" w:hAnsi="Calibri Light"/>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margin-left:538.5pt;margin-top:590.05pt;width:41.25pt;height:17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" o:allowincell="f" filled="f" stroked="f">
              <v:textbox style="layout-flow:vertical;mso-layout-flow-alt:bottom-to-top;mso-fit-shape-to-text:t">
                <w:txbxContent>
                  <w:p w:rsidR="001F5742" w:rsidRPr="001F5742" w:rsidRDefault="001F5742">
                    <w:pPr>
                      <w:pStyle w:val="Footer"/>
                      <w:rPr>
                        <w:rFonts w:ascii="Calibri Light" w:hAnsi="Calibri Light"/>
                        <w:sz w:val="44"/>
                        <w:szCs w:val="44"/>
                      </w:rPr>
                    </w:pPr>
                    <w:r w:rsidRPr="001F5742">
                      <w:rPr>
                        <w:rFonts w:ascii="Calibri Light" w:hAnsi="Calibri Light"/>
                      </w:rPr>
                      <w:t>Page</w:t>
                    </w:r>
                    <w:r w:rsidRPr="001F5742">
                      <w:rPr>
                        <w:rFonts w:ascii="Calibri" w:hAnsi="Calibri"/>
                        <w:sz w:val="22"/>
                        <w:szCs w:val="22"/>
                      </w:rPr>
                      <w:fldChar w:fldCharType="begin"/>
                    </w:r>
                    <w:r>
                      <w:instrText xml:space="preserve"> PAGE    \* MERGEFORMAT </w:instrText>
                    </w:r>
                    <w:r w:rsidRPr="001F5742">
                      <w:rPr>
                        <w:rFonts w:ascii="Calibri" w:hAnsi="Calibri"/>
                        <w:sz w:val="22"/>
                        <w:szCs w:val="22"/>
                      </w:rPr>
                      <w:fldChar w:fldCharType="separate"/>
                    </w:r>
                    <w:r w:rsidR="00CC66F1" w:rsidRPr="00CC66F1">
                      <w:rPr>
                        <w:rFonts w:ascii="Calibri Light" w:hAnsi="Calibri Light"/>
                        <w:noProof/>
                        <w:sz w:val="44"/>
                        <w:szCs w:val="44"/>
                      </w:rPr>
                      <w:t>3</w:t>
                    </w:r>
                    <w:r w:rsidRPr="001F5742">
                      <w:rPr>
                        <w:rFonts w:ascii="Calibri Light" w:hAnsi="Calibri Light"/>
                        <w:noProof/>
                        <w:sz w:val="44"/>
                        <w:szCs w:val="44"/>
                      </w:rPr>
                      <w:fldChar w:fldCharType="end"/>
                    </w:r>
                  </w:p>
                </w:txbxContent>
              </v:textbox>
              <w10:wrap anchorx="page" anchory="page"/>
            </v:rect>
          </w:pict>
        </mc:Fallback>
      </mc:AlternateContent>
    </w:r>
    <w:r w:rsidR="001F5742">
      <w:rPr>
        <w:color w:val="000000"/>
        <w:sz w:val="17"/>
      </w:rPr>
      <w:t> </w:t>
    </w:r>
  </w:p>
  <w:bookmarkEnd w:id="2"/>
  <w:p w:rsidR="00305355" w:rsidRDefault="003053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355" w:rsidRDefault="00BA3FCB" w:rsidP="001F5742">
    <w:pPr>
      <w:pStyle w:val="Header"/>
      <w:rPr>
        <w:color w:val="000000"/>
        <w:sz w:val="17"/>
      </w:rPr>
    </w:pPr>
    <w:bookmarkStart w:id="5" w:name="TITUS1HeaderFirstPage"/>
    <w:r w:rsidRPr="001F5742">
      <w:rPr>
        <w:noProof/>
        <w:color w:val="000000"/>
        <w:sz w:val="17"/>
      </w:rPr>
      <mc:AlternateContent>
        <mc:Choice Requires="wps">
          <w:drawing>
            <wp:anchor distT="0" distB="0" distL="114300" distR="114300" simplePos="0" relativeHeight="251658240" behindDoc="0" locked="0" layoutInCell="0" allowOverlap="1">
              <wp:simplePos x="0" y="0"/>
              <wp:positionH relativeFrom="page">
                <wp:posOffset>6838950</wp:posOffset>
              </wp:positionH>
              <wp:positionV relativeFrom="page">
                <wp:posOffset>7594600</wp:posOffset>
              </wp:positionV>
              <wp:extent cx="523875" cy="2183130"/>
              <wp:effectExtent l="0" t="3175" r="0" b="444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742" w:rsidRPr="001F5742" w:rsidRDefault="001F5742">
                          <w:pPr>
                            <w:pStyle w:val="Footer"/>
                            <w:rPr>
                              <w:rFonts w:ascii="Calibri Light" w:hAnsi="Calibri Light"/>
                              <w:sz w:val="44"/>
                              <w:szCs w:val="44"/>
                            </w:rPr>
                          </w:pPr>
                          <w:r w:rsidRPr="001F5742">
                            <w:rPr>
                              <w:rFonts w:ascii="Calibri Light" w:hAnsi="Calibri Light"/>
                            </w:rPr>
                            <w:t>Page</w:t>
                          </w:r>
                          <w:r w:rsidRPr="001F5742">
                            <w:rPr>
                              <w:rFonts w:ascii="Calibri" w:hAnsi="Calibri"/>
                              <w:sz w:val="22"/>
                              <w:szCs w:val="22"/>
                            </w:rPr>
                            <w:fldChar w:fldCharType="begin"/>
                          </w:r>
                          <w:r>
                            <w:instrText xml:space="preserve"> PAGE    \* MERGEFORMAT </w:instrText>
                          </w:r>
                          <w:r w:rsidRPr="001F5742">
                            <w:rPr>
                              <w:rFonts w:ascii="Calibri" w:hAnsi="Calibri"/>
                              <w:sz w:val="22"/>
                              <w:szCs w:val="22"/>
                            </w:rPr>
                            <w:fldChar w:fldCharType="separate"/>
                          </w:r>
                          <w:r w:rsidR="00CC66F1" w:rsidRPr="00CC66F1">
                            <w:rPr>
                              <w:rFonts w:ascii="Calibri Light" w:hAnsi="Calibri Light"/>
                              <w:noProof/>
                              <w:sz w:val="44"/>
                              <w:szCs w:val="44"/>
                            </w:rPr>
                            <w:t>1</w:t>
                          </w:r>
                          <w:r w:rsidRPr="001F5742">
                            <w:rPr>
                              <w:rFonts w:ascii="Calibri Light" w:hAnsi="Calibri Light"/>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8" style="position:absolute;margin-left:538.5pt;margin-top:598pt;width:41.25pt;height:171.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" o:allowincell="f" filled="f" stroked="f">
              <v:textbox style="layout-flow:vertical;mso-layout-flow-alt:bottom-to-top;mso-fit-shape-to-text:t">
                <w:txbxContent>
                  <w:p w:rsidR="001F5742" w:rsidRPr="001F5742" w:rsidRDefault="001F5742">
                    <w:pPr>
                      <w:pStyle w:val="Footer"/>
                      <w:rPr>
                        <w:rFonts w:ascii="Calibri Light" w:hAnsi="Calibri Light"/>
                        <w:sz w:val="44"/>
                        <w:szCs w:val="44"/>
                      </w:rPr>
                    </w:pPr>
                    <w:r w:rsidRPr="001F5742">
                      <w:rPr>
                        <w:rFonts w:ascii="Calibri Light" w:hAnsi="Calibri Light"/>
                      </w:rPr>
                      <w:t>Page</w:t>
                    </w:r>
                    <w:r w:rsidRPr="001F5742">
                      <w:rPr>
                        <w:rFonts w:ascii="Calibri" w:hAnsi="Calibri"/>
                        <w:sz w:val="22"/>
                        <w:szCs w:val="22"/>
                      </w:rPr>
                      <w:fldChar w:fldCharType="begin"/>
                    </w:r>
                    <w:r>
                      <w:instrText xml:space="preserve"> PAGE    \* MERGEFORMAT </w:instrText>
                    </w:r>
                    <w:r w:rsidRPr="001F5742">
                      <w:rPr>
                        <w:rFonts w:ascii="Calibri" w:hAnsi="Calibri"/>
                        <w:sz w:val="22"/>
                        <w:szCs w:val="22"/>
                      </w:rPr>
                      <w:fldChar w:fldCharType="separate"/>
                    </w:r>
                    <w:r w:rsidR="00CC66F1" w:rsidRPr="00CC66F1">
                      <w:rPr>
                        <w:rFonts w:ascii="Calibri Light" w:hAnsi="Calibri Light"/>
                        <w:noProof/>
                        <w:sz w:val="44"/>
                        <w:szCs w:val="44"/>
                      </w:rPr>
                      <w:t>1</w:t>
                    </w:r>
                    <w:r w:rsidRPr="001F5742">
                      <w:rPr>
                        <w:rFonts w:ascii="Calibri Light" w:hAnsi="Calibri Light"/>
                        <w:noProof/>
                        <w:sz w:val="44"/>
                        <w:szCs w:val="44"/>
                      </w:rPr>
                      <w:fldChar w:fldCharType="end"/>
                    </w:r>
                  </w:p>
                </w:txbxContent>
              </v:textbox>
              <w10:wrap anchorx="page" anchory="page"/>
            </v:rect>
          </w:pict>
        </mc:Fallback>
      </mc:AlternateContent>
    </w:r>
    <w:r w:rsidR="001F5742">
      <w:rPr>
        <w:color w:val="000000"/>
        <w:sz w:val="17"/>
      </w:rPr>
      <w:t> </w:t>
    </w:r>
  </w:p>
  <w:bookmarkEnd w:id="5"/>
  <w:p w:rsidR="00305355" w:rsidRDefault="00305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BF3DC7"/>
    <w:multiLevelType w:val="hybridMultilevel"/>
    <w:tmpl w:val="9F81D68D"/>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B81636D5"/>
    <w:multiLevelType w:val="hybridMultilevel"/>
    <w:tmpl w:val="0BDC2273"/>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B828A264"/>
    <w:multiLevelType w:val="hybridMultilevel"/>
    <w:tmpl w:val="01B6BDE4"/>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DDC54426"/>
    <w:multiLevelType w:val="hybridMultilevel"/>
    <w:tmpl w:val="CE5F8B80"/>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A4D7021"/>
    <w:multiLevelType w:val="hybridMultilevel"/>
    <w:tmpl w:val="8D46462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BE6159A"/>
    <w:multiLevelType w:val="hybridMultilevel"/>
    <w:tmpl w:val="DFFECE14"/>
    <w:lvl w:ilvl="0" w:tplc="08090015">
      <w:start w:val="1"/>
      <w:numFmt w:val="upperLetter"/>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6" w15:restartNumberingAfterBreak="0">
    <w:nsid w:val="0CE60797"/>
    <w:multiLevelType w:val="hybridMultilevel"/>
    <w:tmpl w:val="A3E056B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AD31FE"/>
    <w:multiLevelType w:val="hybridMultilevel"/>
    <w:tmpl w:val="54828C8C"/>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7E2CE19"/>
    <w:multiLevelType w:val="hybridMultilevel"/>
    <w:tmpl w:val="EF0861D2"/>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31C175AF"/>
    <w:multiLevelType w:val="hybridMultilevel"/>
    <w:tmpl w:val="F24020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3C29CA"/>
    <w:multiLevelType w:val="hybridMultilevel"/>
    <w:tmpl w:val="0972A736"/>
    <w:lvl w:ilvl="0" w:tplc="BF6C0D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AB2841"/>
    <w:multiLevelType w:val="hybridMultilevel"/>
    <w:tmpl w:val="1BF01BCA"/>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DFC5A42"/>
    <w:multiLevelType w:val="hybridMultilevel"/>
    <w:tmpl w:val="F41433E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106F48"/>
    <w:multiLevelType w:val="hybridMultilevel"/>
    <w:tmpl w:val="167FBBED"/>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693E3DE5"/>
    <w:multiLevelType w:val="hybridMultilevel"/>
    <w:tmpl w:val="6E566070"/>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DC01D91"/>
    <w:multiLevelType w:val="hybridMultilevel"/>
    <w:tmpl w:val="1C6A835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ED56A4"/>
    <w:multiLevelType w:val="hybridMultilevel"/>
    <w:tmpl w:val="8EDC44F3"/>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72FB4DDC"/>
    <w:multiLevelType w:val="hybridMultilevel"/>
    <w:tmpl w:val="2692092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0D34C2"/>
    <w:multiLevelType w:val="hybridMultilevel"/>
    <w:tmpl w:val="9C4A297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E00CA3"/>
    <w:multiLevelType w:val="hybridMultilevel"/>
    <w:tmpl w:val="E394D21C"/>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0"/>
  </w:num>
  <w:num w:numId="2">
    <w:abstractNumId w:val="12"/>
  </w:num>
  <w:num w:numId="3">
    <w:abstractNumId w:val="6"/>
  </w:num>
  <w:num w:numId="4">
    <w:abstractNumId w:val="8"/>
  </w:num>
  <w:num w:numId="5">
    <w:abstractNumId w:val="4"/>
  </w:num>
  <w:num w:numId="6">
    <w:abstractNumId w:val="1"/>
  </w:num>
  <w:num w:numId="7">
    <w:abstractNumId w:val="11"/>
  </w:num>
  <w:num w:numId="8">
    <w:abstractNumId w:val="16"/>
  </w:num>
  <w:num w:numId="9">
    <w:abstractNumId w:val="2"/>
  </w:num>
  <w:num w:numId="10">
    <w:abstractNumId w:val="5"/>
  </w:num>
  <w:num w:numId="11">
    <w:abstractNumId w:val="9"/>
  </w:num>
  <w:num w:numId="12">
    <w:abstractNumId w:val="19"/>
  </w:num>
  <w:num w:numId="13">
    <w:abstractNumId w:val="7"/>
  </w:num>
  <w:num w:numId="14">
    <w:abstractNumId w:val="14"/>
  </w:num>
  <w:num w:numId="15">
    <w:abstractNumId w:val="0"/>
  </w:num>
  <w:num w:numId="16">
    <w:abstractNumId w:val="18"/>
  </w:num>
  <w:num w:numId="17">
    <w:abstractNumId w:val="3"/>
  </w:num>
  <w:num w:numId="18">
    <w:abstractNumId w:val="17"/>
  </w:num>
  <w:num w:numId="19">
    <w:abstractNumId w:val="1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355"/>
    <w:rsid w:val="00015EFC"/>
    <w:rsid w:val="001C6209"/>
    <w:rsid w:val="001F5742"/>
    <w:rsid w:val="00305355"/>
    <w:rsid w:val="00417546"/>
    <w:rsid w:val="007265B2"/>
    <w:rsid w:val="00BA3FCB"/>
    <w:rsid w:val="00CC5EF1"/>
    <w:rsid w:val="00CC6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87B649C"/>
  <w15:chartTrackingRefBased/>
  <w15:docId w15:val="{1965548D-60A5-4F6A-AE69-E614120BC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355"/>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355"/>
    <w:pPr>
      <w:ind w:left="720"/>
      <w:contextualSpacing/>
    </w:pPr>
  </w:style>
  <w:style w:type="paragraph" w:styleId="Header">
    <w:name w:val="header"/>
    <w:basedOn w:val="Normal"/>
    <w:link w:val="HeaderChar"/>
    <w:uiPriority w:val="99"/>
    <w:unhideWhenUsed/>
    <w:rsid w:val="00305355"/>
    <w:pPr>
      <w:tabs>
        <w:tab w:val="center" w:pos="4513"/>
        <w:tab w:val="right" w:pos="9026"/>
      </w:tabs>
    </w:pPr>
  </w:style>
  <w:style w:type="character" w:customStyle="1" w:styleId="HeaderChar">
    <w:name w:val="Header Char"/>
    <w:link w:val="Header"/>
    <w:uiPriority w:val="99"/>
    <w:rsid w:val="0030535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05355"/>
    <w:pPr>
      <w:tabs>
        <w:tab w:val="center" w:pos="4513"/>
        <w:tab w:val="right" w:pos="9026"/>
      </w:tabs>
    </w:pPr>
  </w:style>
  <w:style w:type="character" w:customStyle="1" w:styleId="FooterChar">
    <w:name w:val="Footer Char"/>
    <w:link w:val="Footer"/>
    <w:uiPriority w:val="99"/>
    <w:rsid w:val="00305355"/>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4651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Williams,Amelia swp54949</dc:creator>
  <cp:keywords/>
  <dc:description/>
  <cp:lastModifiedBy>Williams,Amelia swp54949</cp:lastModifiedBy>
  <cp:revision>2</cp:revision>
  <dcterms:created xsi:type="dcterms:W3CDTF">2019-01-09T14:55:00Z</dcterms:created>
  <dcterms:modified xsi:type="dcterms:W3CDTF">2019-01-09T14:55:00Z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8042a46a-6df1-4019-80bb-bc254112c2ff</vt:lpwstr>
  </property>
  <property fmtid="{D5CDD505-2E9C-101B-9397-08002B2CF9AE}" pid="3" name="Classification">
    <vt:lpwstr>OFFICIAL</vt:lpwstr>
  </property>
  <property fmtid="{D5CDD505-2E9C-101B-9397-08002B2CF9AE}" pid="4" name="Visibility">
    <vt:lpwstr>NOT VISIBLE</vt:lpwstr>
  </property>
</Properties>
</file>