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3B2778B" wp14:paraId="5E5787A5" wp14:textId="6132F975">
      <w:pPr>
        <w:ind w:left="0"/>
        <w:jc w:val="center"/>
      </w:pPr>
      <w:r w:rsidRPr="496FBD87" w:rsidR="61C9EECE">
        <w:rPr>
          <w:sz w:val="40"/>
          <w:szCs w:val="40"/>
        </w:rPr>
        <w:t>A Discipline that I have Chosen</w:t>
      </w:r>
    </w:p>
    <w:p w:rsidR="48B01728" w:rsidP="496FBD87" w:rsidRDefault="48B01728" w14:paraId="0D5ED01D" w14:textId="788E2223">
      <w:pPr>
        <w:pStyle w:val="Normal"/>
        <w:ind w:left="0"/>
        <w:jc w:val="left"/>
        <w:rPr>
          <w:rFonts w:ascii="Aptos" w:hAnsi="Aptos" w:eastAsia="Aptos" w:cs="Aptos" w:asciiTheme="minorAscii" w:hAnsiTheme="minorAscii" w:eastAsiaTheme="minorAscii" w:cstheme="minorAscii"/>
          <w:b w:val="1"/>
          <w:bCs w:val="1"/>
          <w:i w:val="0"/>
          <w:iCs w:val="0"/>
          <w:caps w:val="0"/>
          <w:smallCaps w:val="0"/>
          <w:noProof w:val="0"/>
          <w:color w:val="auto"/>
          <w:sz w:val="28"/>
          <w:szCs w:val="28"/>
          <w:lang w:val="en-GB"/>
        </w:rPr>
      </w:pPr>
      <w:r w:rsidRPr="496FBD87" w:rsidR="48B01728">
        <w:rPr>
          <w:rFonts w:ascii="Aptos" w:hAnsi="Aptos" w:eastAsia="Aptos" w:cs="Aptos" w:asciiTheme="minorAscii" w:hAnsiTheme="minorAscii" w:eastAsiaTheme="minorAscii" w:cstheme="minorAscii"/>
          <w:b w:val="1"/>
          <w:bCs w:val="1"/>
          <w:i w:val="0"/>
          <w:iCs w:val="0"/>
          <w:caps w:val="0"/>
          <w:smallCaps w:val="0"/>
          <w:noProof w:val="0"/>
          <w:color w:val="auto"/>
          <w:sz w:val="28"/>
          <w:szCs w:val="28"/>
          <w:lang w:val="en-GB"/>
        </w:rPr>
        <w:t>I</w:t>
      </w:r>
      <w:r w:rsidRPr="496FBD87" w:rsidR="15EADE55">
        <w:rPr>
          <w:rFonts w:ascii="Aptos" w:hAnsi="Aptos" w:eastAsia="Aptos" w:cs="Aptos" w:asciiTheme="minorAscii" w:hAnsiTheme="minorAscii" w:eastAsiaTheme="minorAscii" w:cstheme="minorAscii"/>
          <w:b w:val="1"/>
          <w:bCs w:val="1"/>
          <w:i w:val="0"/>
          <w:iCs w:val="0"/>
          <w:caps w:val="0"/>
          <w:smallCaps w:val="0"/>
          <w:noProof w:val="0"/>
          <w:color w:val="auto"/>
          <w:sz w:val="28"/>
          <w:szCs w:val="28"/>
          <w:lang w:val="en-GB"/>
        </w:rPr>
        <w:t>ntroduction</w:t>
      </w:r>
    </w:p>
    <w:p w:rsidR="61C9EECE" w:rsidP="496FBD87" w:rsidRDefault="61C9EECE" w14:paraId="2056280D" w14:textId="7ABECFF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202122"/>
          <w:sz w:val="24"/>
          <w:szCs w:val="24"/>
          <w:lang w:val="en-GB"/>
        </w:rPr>
      </w:pPr>
      <w:r w:rsidRPr="496FBD87" w:rsidR="61C9EECE">
        <w:rPr>
          <w:sz w:val="24"/>
          <w:szCs w:val="24"/>
        </w:rPr>
        <w:t xml:space="preserve">Philosophy. What I think, what you think, what they think. What is true; what is not true. </w:t>
      </w:r>
      <w:r w:rsidRPr="496FBD87" w:rsidR="61C9EECE">
        <w:rPr>
          <w:sz w:val="24"/>
          <w:szCs w:val="24"/>
        </w:rPr>
        <w:t>What’s</w:t>
      </w:r>
      <w:r w:rsidRPr="496FBD87" w:rsidR="61C9EECE">
        <w:rPr>
          <w:sz w:val="24"/>
          <w:szCs w:val="24"/>
        </w:rPr>
        <w:t xml:space="preserve"> righ</w:t>
      </w:r>
      <w:r w:rsidRPr="496FBD87" w:rsidR="183290BF">
        <w:rPr>
          <w:sz w:val="24"/>
          <w:szCs w:val="24"/>
        </w:rPr>
        <w:t xml:space="preserve">t and </w:t>
      </w:r>
      <w:r w:rsidRPr="496FBD87" w:rsidR="183290BF">
        <w:rPr>
          <w:sz w:val="24"/>
          <w:szCs w:val="24"/>
        </w:rPr>
        <w:t>what’s</w:t>
      </w:r>
      <w:r w:rsidRPr="496FBD87" w:rsidR="183290BF">
        <w:rPr>
          <w:sz w:val="24"/>
          <w:szCs w:val="24"/>
        </w:rPr>
        <w:t xml:space="preserve"> wrong.</w:t>
      </w:r>
      <w:r w:rsidRPr="496FBD87" w:rsidR="269756AA">
        <w:rPr>
          <w:sz w:val="24"/>
          <w:szCs w:val="24"/>
        </w:rPr>
        <w:t xml:space="preserve"> The study pursues</w:t>
      </w:r>
      <w:r w:rsidRPr="496FBD87" w:rsidR="1D4C6BF1">
        <w:rPr>
          <w:sz w:val="24"/>
          <w:szCs w:val="24"/>
        </w:rPr>
        <w:t xml:space="preserve"> (a)</w:t>
      </w:r>
      <w:r w:rsidRPr="496FBD87" w:rsidR="269756AA">
        <w:rPr>
          <w:sz w:val="24"/>
          <w:szCs w:val="24"/>
        </w:rPr>
        <w:t xml:space="preserve"> question</w:t>
      </w:r>
      <w:r w:rsidRPr="496FBD87" w:rsidR="0976E471">
        <w:rPr>
          <w:sz w:val="24"/>
          <w:szCs w:val="24"/>
        </w:rPr>
        <w:t>/</w:t>
      </w:r>
      <w:r w:rsidRPr="496FBD87" w:rsidR="269756AA">
        <w:rPr>
          <w:sz w:val="24"/>
          <w:szCs w:val="24"/>
        </w:rPr>
        <w:t xml:space="preserve">s, and hopes to find </w:t>
      </w:r>
      <w:r w:rsidRPr="496FBD87" w:rsidR="2618E5F1">
        <w:rPr>
          <w:sz w:val="24"/>
          <w:szCs w:val="24"/>
        </w:rPr>
        <w:t>(</w:t>
      </w:r>
      <w:r w:rsidRPr="496FBD87" w:rsidR="269756AA">
        <w:rPr>
          <w:sz w:val="24"/>
          <w:szCs w:val="24"/>
        </w:rPr>
        <w:t>an</w:t>
      </w:r>
      <w:r w:rsidRPr="496FBD87" w:rsidR="3B40009D">
        <w:rPr>
          <w:sz w:val="24"/>
          <w:szCs w:val="24"/>
        </w:rPr>
        <w:t>)</w:t>
      </w:r>
      <w:r w:rsidRPr="496FBD87" w:rsidR="269756AA">
        <w:rPr>
          <w:sz w:val="24"/>
          <w:szCs w:val="24"/>
        </w:rPr>
        <w:t xml:space="preserve"> answer/s</w:t>
      </w:r>
      <w:r w:rsidRPr="496FBD87" w:rsidR="64E4ABB1">
        <w:rPr>
          <w:sz w:val="24"/>
          <w:szCs w:val="24"/>
        </w:rPr>
        <w:t>.</w:t>
      </w:r>
      <w:r w:rsidRPr="496FBD87" w:rsidR="183290BF">
        <w:rPr>
          <w:sz w:val="24"/>
          <w:szCs w:val="24"/>
        </w:rPr>
        <w:t xml:space="preserve"> </w:t>
      </w:r>
      <w:r w:rsidRPr="496FBD87" w:rsidR="133C9AEF">
        <w:rPr>
          <w:sz w:val="24"/>
          <w:szCs w:val="24"/>
        </w:rPr>
        <w:t xml:space="preserve">At its core I could simply stop </w:t>
      </w:r>
      <w:r w:rsidRPr="496FBD87" w:rsidR="133C9AEF">
        <w:rPr>
          <w:sz w:val="24"/>
          <w:szCs w:val="24"/>
        </w:rPr>
        <w:t>writing here, as that</w:t>
      </w:r>
      <w:r w:rsidRPr="496FBD87" w:rsidR="133C9AEF">
        <w:rPr>
          <w:sz w:val="24"/>
          <w:szCs w:val="24"/>
        </w:rPr>
        <w:t xml:space="preserve"> about covers</w:t>
      </w:r>
      <w:r w:rsidRPr="496FBD87" w:rsidR="133C9AEF">
        <w:rPr>
          <w:sz w:val="24"/>
          <w:szCs w:val="24"/>
        </w:rPr>
        <w:t xml:space="preserve"> it. </w:t>
      </w:r>
      <w:r w:rsidRPr="496FBD87" w:rsidR="643C127C">
        <w:rPr>
          <w:sz w:val="24"/>
          <w:szCs w:val="24"/>
        </w:rPr>
        <w:t>But</w:t>
      </w:r>
      <w:r w:rsidRPr="496FBD87" w:rsidR="133C9AEF">
        <w:rPr>
          <w:sz w:val="24"/>
          <w:szCs w:val="24"/>
        </w:rPr>
        <w:t xml:space="preserve"> philosophy is</w:t>
      </w:r>
      <w:r w:rsidRPr="496FBD87" w:rsidR="619DEBB5">
        <w:rPr>
          <w:sz w:val="24"/>
          <w:szCs w:val="24"/>
        </w:rPr>
        <w:t xml:space="preserve"> a part of something more than itself: </w:t>
      </w:r>
      <w:r w:rsidRPr="496FBD87" w:rsidR="10123E1E">
        <w:rPr>
          <w:sz w:val="24"/>
          <w:szCs w:val="24"/>
        </w:rPr>
        <w:t>the totality of subjective experience</w:t>
      </w:r>
      <w:r w:rsidRPr="496FBD87" w:rsidR="7784448D">
        <w:rPr>
          <w:sz w:val="24"/>
          <w:szCs w:val="24"/>
        </w:rPr>
        <w:t xml:space="preserve"> and its relationship to the 'objective'</w:t>
      </w:r>
      <w:r w:rsidRPr="496FBD87" w:rsidR="619DEBB5">
        <w:rPr>
          <w:sz w:val="24"/>
          <w:szCs w:val="24"/>
        </w:rPr>
        <w:t xml:space="preserve">. There is philosophy in </w:t>
      </w:r>
      <w:r w:rsidRPr="496FBD87" w:rsidR="6508118A">
        <w:rPr>
          <w:sz w:val="24"/>
          <w:szCs w:val="24"/>
        </w:rPr>
        <w:t xml:space="preserve">conception, </w:t>
      </w:r>
      <w:r w:rsidRPr="496FBD87" w:rsidR="619DEBB5">
        <w:rPr>
          <w:sz w:val="24"/>
          <w:szCs w:val="24"/>
        </w:rPr>
        <w:t>birth, death, and brushing your teeth.</w:t>
      </w:r>
      <w:r w:rsidRPr="496FBD87" w:rsidR="6F5AA5CD">
        <w:rPr>
          <w:sz w:val="24"/>
          <w:szCs w:val="24"/>
        </w:rPr>
        <w:t xml:space="preserve"> </w:t>
      </w:r>
      <w:r w:rsidRPr="496FBD87" w:rsidR="6F5AA5CD">
        <w:rPr>
          <w:sz w:val="24"/>
          <w:szCs w:val="24"/>
        </w:rPr>
        <w:t>It can be defined as "the systematic and critical study of fundamental questions that arise both in everyday life and through the practice of other disciplines" (Brown University), helping people to solve problems, communicate effectively, have right knowledge and articulate themselves correctly.</w:t>
      </w:r>
      <w:r w:rsidRPr="496FBD87" w:rsidR="220C3590">
        <w:rPr>
          <w:sz w:val="24"/>
          <w:szCs w:val="24"/>
        </w:rPr>
        <w:t xml:space="preserve"> </w:t>
      </w:r>
      <w:r w:rsidRPr="496FBD87" w:rsidR="220C3590">
        <w:rPr>
          <w:sz w:val="24"/>
          <w:szCs w:val="24"/>
        </w:rPr>
        <w:t>As a discipline it aims to provide the individual with the tools to navigate the world, inner and outer</w:t>
      </w:r>
      <w:r w:rsidRPr="496FBD87" w:rsidR="5719C068">
        <w:rPr>
          <w:sz w:val="24"/>
          <w:szCs w:val="24"/>
        </w:rPr>
        <w:t>,</w:t>
      </w:r>
      <w:r w:rsidRPr="496FBD87" w:rsidR="220C3590">
        <w:rPr>
          <w:sz w:val="24"/>
          <w:szCs w:val="24"/>
        </w:rPr>
        <w:t xml:space="preserve"> (Audi, R, 2017)</w:t>
      </w:r>
      <w:r w:rsidRPr="496FBD87" w:rsidR="03F3FE17">
        <w:rPr>
          <w:sz w:val="24"/>
          <w:szCs w:val="24"/>
        </w:rPr>
        <w:t>,</w:t>
      </w:r>
      <w:r w:rsidRPr="496FBD87" w:rsidR="79B62B1D">
        <w:rPr>
          <w:sz w:val="24"/>
          <w:szCs w:val="24"/>
        </w:rPr>
        <w:t xml:space="preserve"> the</w:t>
      </w:r>
      <w:r w:rsidRPr="496FBD87" w:rsidR="3A389C4B">
        <w:rPr>
          <w:sz w:val="24"/>
          <w:szCs w:val="24"/>
        </w:rPr>
        <w:t xml:space="preserve"> clearing of blocks </w:t>
      </w:r>
      <w:r w:rsidRPr="496FBD87" w:rsidR="7E218205">
        <w:rPr>
          <w:sz w:val="24"/>
          <w:szCs w:val="24"/>
        </w:rPr>
        <w:t xml:space="preserve">and the </w:t>
      </w:r>
      <w:r w:rsidRPr="496FBD87" w:rsidR="5534ECFB">
        <w:rPr>
          <w:sz w:val="24"/>
          <w:szCs w:val="24"/>
        </w:rPr>
        <w:t>polishing</w:t>
      </w:r>
      <w:r w:rsidRPr="496FBD87" w:rsidR="7E218205">
        <w:rPr>
          <w:sz w:val="24"/>
          <w:szCs w:val="24"/>
        </w:rPr>
        <w:t xml:space="preserve"> </w:t>
      </w:r>
      <w:r w:rsidRPr="496FBD87" w:rsidR="699F0F26">
        <w:rPr>
          <w:sz w:val="24"/>
          <w:szCs w:val="24"/>
        </w:rPr>
        <w:t>of</w:t>
      </w:r>
      <w:r w:rsidRPr="496FBD87" w:rsidR="7E218205">
        <w:rPr>
          <w:sz w:val="24"/>
          <w:szCs w:val="24"/>
        </w:rPr>
        <w:t xml:space="preserve"> </w:t>
      </w:r>
      <w:r w:rsidRPr="496FBD87" w:rsidR="3A389C4B">
        <w:rPr>
          <w:sz w:val="24"/>
          <w:szCs w:val="24"/>
        </w:rPr>
        <w:t>the knowledge of self and other</w:t>
      </w:r>
      <w:r w:rsidRPr="496FBD87" w:rsidR="075AAAE8">
        <w:rPr>
          <w:sz w:val="24"/>
          <w:szCs w:val="24"/>
        </w:rPr>
        <w:t>.</w:t>
      </w:r>
      <w:r w:rsidRPr="496FBD87" w:rsidR="026F653E">
        <w:rPr>
          <w:sz w:val="24"/>
          <w:szCs w:val="24"/>
        </w:rPr>
        <w:t xml:space="preserve"> </w:t>
      </w:r>
      <w:r w:rsidRPr="496FBD87" w:rsidR="3A389C4B">
        <w:rPr>
          <w:sz w:val="24"/>
          <w:szCs w:val="24"/>
        </w:rPr>
        <w:t xml:space="preserve"> </w:t>
      </w:r>
      <w:r w:rsidRPr="496FBD87" w:rsidR="200CAA9A">
        <w:rPr>
          <w:rFonts w:ascii="Aptos" w:hAnsi="Aptos" w:eastAsia="Aptos" w:cs="Aptos" w:asciiTheme="minorAscii" w:hAnsiTheme="minorAscii" w:eastAsiaTheme="minorAscii" w:cstheme="minorAscii"/>
          <w:b w:val="0"/>
          <w:bCs w:val="0"/>
          <w:i w:val="0"/>
          <w:iCs w:val="0"/>
          <w:caps w:val="0"/>
          <w:smallCaps w:val="0"/>
          <w:noProof w:val="0"/>
          <w:color w:val="202122"/>
          <w:sz w:val="24"/>
          <w:szCs w:val="24"/>
          <w:lang w:val="en-GB"/>
        </w:rPr>
        <w:t>"The man who has no tincture of philosophy goes through life imprisoned in the prejudices derived from common sense, from the habitual beliefs of his age or his nation, and from convictions which have grown up in his mind without the cooperation or consent of his deliberate reason." (Russell, B, 1912)</w:t>
      </w:r>
      <w:r w:rsidRPr="496FBD87" w:rsidR="038216FF">
        <w:rPr>
          <w:rFonts w:ascii="Aptos" w:hAnsi="Aptos" w:eastAsia="Aptos" w:cs="Aptos" w:asciiTheme="minorAscii" w:hAnsiTheme="minorAscii" w:eastAsiaTheme="minorAscii" w:cstheme="minorAscii"/>
          <w:b w:val="0"/>
          <w:bCs w:val="0"/>
          <w:i w:val="0"/>
          <w:iCs w:val="0"/>
          <w:caps w:val="0"/>
          <w:smallCaps w:val="0"/>
          <w:noProof w:val="0"/>
          <w:color w:val="202122"/>
          <w:sz w:val="24"/>
          <w:szCs w:val="24"/>
          <w:lang w:val="en-GB"/>
        </w:rPr>
        <w:t xml:space="preserve">. Philosophy is like a </w:t>
      </w:r>
      <w:r w:rsidRPr="496FBD87" w:rsidR="4BC4092A">
        <w:rPr>
          <w:rFonts w:ascii="Aptos" w:hAnsi="Aptos" w:eastAsia="Aptos" w:cs="Aptos" w:asciiTheme="minorAscii" w:hAnsiTheme="minorAscii" w:eastAsiaTheme="minorAscii" w:cstheme="minorAscii"/>
          <w:b w:val="0"/>
          <w:bCs w:val="0"/>
          <w:i w:val="0"/>
          <w:iCs w:val="0"/>
          <w:caps w:val="0"/>
          <w:smallCaps w:val="0"/>
          <w:noProof w:val="0"/>
          <w:color w:val="202122"/>
          <w:sz w:val="24"/>
          <w:szCs w:val="24"/>
          <w:lang w:val="en-GB"/>
        </w:rPr>
        <w:t>dustpan</w:t>
      </w:r>
      <w:r w:rsidRPr="496FBD87" w:rsidR="038216FF">
        <w:rPr>
          <w:rFonts w:ascii="Aptos" w:hAnsi="Aptos" w:eastAsia="Aptos" w:cs="Aptos" w:asciiTheme="minorAscii" w:hAnsiTheme="minorAscii" w:eastAsiaTheme="minorAscii" w:cstheme="minorAscii"/>
          <w:b w:val="0"/>
          <w:bCs w:val="0"/>
          <w:i w:val="0"/>
          <w:iCs w:val="0"/>
          <w:caps w:val="0"/>
          <w:smallCaps w:val="0"/>
          <w:noProof w:val="0"/>
          <w:color w:val="202122"/>
          <w:sz w:val="24"/>
          <w:szCs w:val="24"/>
          <w:lang w:val="en-GB"/>
        </w:rPr>
        <w:t xml:space="preserve"> and brush.</w:t>
      </w:r>
    </w:p>
    <w:p w:rsidR="496FBD87" w:rsidP="496FBD87" w:rsidRDefault="496FBD87" w14:paraId="303A328D" w14:textId="3DC873D0">
      <w:pPr>
        <w:ind w:left="0"/>
        <w:jc w:val="left"/>
        <w:rPr>
          <w:sz w:val="24"/>
          <w:szCs w:val="24"/>
        </w:rPr>
      </w:pPr>
    </w:p>
    <w:p w:rsidR="7FCF80BD" w:rsidP="496FBD87" w:rsidRDefault="7FCF80BD" w14:paraId="5AB886F5" w14:textId="15E27F12">
      <w:pPr>
        <w:pStyle w:val="Normal"/>
        <w:suppressLineNumbers w:val="0"/>
        <w:bidi w:val="0"/>
        <w:spacing w:before="0" w:beforeAutospacing="off" w:after="160" w:afterAutospacing="off" w:line="279" w:lineRule="auto"/>
        <w:ind w:left="0" w:right="0"/>
        <w:jc w:val="left"/>
      </w:pPr>
      <w:r w:rsidRPr="496FBD87" w:rsidR="7FCF80BD">
        <w:rPr>
          <w:b w:val="1"/>
          <w:bCs w:val="1"/>
          <w:sz w:val="28"/>
          <w:szCs w:val="28"/>
        </w:rPr>
        <w:t>Subject Matter</w:t>
      </w:r>
    </w:p>
    <w:p w:rsidR="339F2B04" w:rsidP="496FBD87" w:rsidRDefault="339F2B04" w14:paraId="47326291" w14:textId="264DEAA3">
      <w:pPr>
        <w:pStyle w:val="Normal"/>
        <w:suppressLineNumbers w:val="0"/>
        <w:bidi w:val="0"/>
        <w:spacing w:before="0" w:beforeAutospacing="off" w:after="160" w:afterAutospacing="off" w:line="279" w:lineRule="auto"/>
        <w:ind w:left="0" w:right="0"/>
        <w:jc w:val="left"/>
      </w:pPr>
      <w:r w:rsidRPr="496FBD87" w:rsidR="339F2B04">
        <w:rPr>
          <w:sz w:val="24"/>
          <w:szCs w:val="24"/>
        </w:rPr>
        <w:t xml:space="preserve">The </w:t>
      </w:r>
      <w:r w:rsidRPr="496FBD87" w:rsidR="1D07D342">
        <w:rPr>
          <w:sz w:val="24"/>
          <w:szCs w:val="24"/>
        </w:rPr>
        <w:t>study</w:t>
      </w:r>
      <w:r w:rsidRPr="496FBD87" w:rsidR="339F2B04">
        <w:rPr>
          <w:sz w:val="24"/>
          <w:szCs w:val="24"/>
        </w:rPr>
        <w:t xml:space="preserve"> has around </w:t>
      </w:r>
      <w:r w:rsidRPr="496FBD87" w:rsidR="07E3D23E">
        <w:rPr>
          <w:sz w:val="24"/>
          <w:szCs w:val="24"/>
        </w:rPr>
        <w:t>five</w:t>
      </w:r>
      <w:r w:rsidRPr="496FBD87" w:rsidR="339F2B04">
        <w:rPr>
          <w:sz w:val="24"/>
          <w:szCs w:val="24"/>
        </w:rPr>
        <w:t xml:space="preserve"> 'main' subfields</w:t>
      </w:r>
      <w:r w:rsidRPr="496FBD87" w:rsidR="591A3EB3">
        <w:rPr>
          <w:sz w:val="24"/>
          <w:szCs w:val="24"/>
        </w:rPr>
        <w:t>;</w:t>
      </w:r>
      <w:r w:rsidRPr="496FBD87" w:rsidR="339F2B04">
        <w:rPr>
          <w:sz w:val="24"/>
          <w:szCs w:val="24"/>
        </w:rPr>
        <w:t xml:space="preserve"> wide roads that </w:t>
      </w:r>
      <w:r w:rsidRPr="496FBD87" w:rsidR="41881939">
        <w:rPr>
          <w:sz w:val="24"/>
          <w:szCs w:val="24"/>
        </w:rPr>
        <w:t xml:space="preserve">can </w:t>
      </w:r>
      <w:r w:rsidRPr="496FBD87" w:rsidR="339F2B04">
        <w:rPr>
          <w:sz w:val="24"/>
          <w:szCs w:val="24"/>
        </w:rPr>
        <w:t xml:space="preserve">take a person, slowly, </w:t>
      </w:r>
      <w:r w:rsidRPr="496FBD87" w:rsidR="1A42B315">
        <w:rPr>
          <w:sz w:val="24"/>
          <w:szCs w:val="24"/>
        </w:rPr>
        <w:t>through</w:t>
      </w:r>
      <w:r w:rsidRPr="496FBD87" w:rsidR="339F2B04">
        <w:rPr>
          <w:sz w:val="24"/>
          <w:szCs w:val="24"/>
        </w:rPr>
        <w:t xml:space="preserve"> all avenues of </w:t>
      </w:r>
      <w:r w:rsidRPr="496FBD87" w:rsidR="6D241056">
        <w:rPr>
          <w:sz w:val="24"/>
          <w:szCs w:val="24"/>
        </w:rPr>
        <w:t>i</w:t>
      </w:r>
      <w:r w:rsidRPr="496FBD87" w:rsidR="339F2B04">
        <w:rPr>
          <w:sz w:val="24"/>
          <w:szCs w:val="24"/>
        </w:rPr>
        <w:t>nquiry</w:t>
      </w:r>
      <w:r w:rsidRPr="496FBD87" w:rsidR="0DEAF945">
        <w:rPr>
          <w:sz w:val="24"/>
          <w:szCs w:val="24"/>
        </w:rPr>
        <w:t>, professional, or personal</w:t>
      </w:r>
      <w:r w:rsidRPr="496FBD87" w:rsidR="339F2B04">
        <w:rPr>
          <w:sz w:val="24"/>
          <w:szCs w:val="24"/>
        </w:rPr>
        <w:t xml:space="preserve">. The </w:t>
      </w:r>
      <w:r w:rsidRPr="496FBD87" w:rsidR="5A7D42AB">
        <w:rPr>
          <w:sz w:val="24"/>
          <w:szCs w:val="24"/>
        </w:rPr>
        <w:t>five</w:t>
      </w:r>
      <w:r w:rsidRPr="496FBD87" w:rsidR="339F2B04">
        <w:rPr>
          <w:sz w:val="24"/>
          <w:szCs w:val="24"/>
        </w:rPr>
        <w:t xml:space="preserve"> are as follows: logic</w:t>
      </w:r>
      <w:r w:rsidRPr="496FBD87" w:rsidR="214D8FFA">
        <w:rPr>
          <w:sz w:val="24"/>
          <w:szCs w:val="24"/>
        </w:rPr>
        <w:t xml:space="preserve"> -</w:t>
      </w:r>
      <w:r w:rsidRPr="496FBD87" w:rsidR="339F2B04">
        <w:rPr>
          <w:sz w:val="24"/>
          <w:szCs w:val="24"/>
        </w:rPr>
        <w:t xml:space="preserve"> the maths, or facts, of the study; ethics, which is concerned with the meaning of</w:t>
      </w:r>
      <w:r w:rsidRPr="496FBD87" w:rsidR="62B357F4">
        <w:rPr>
          <w:sz w:val="24"/>
          <w:szCs w:val="24"/>
        </w:rPr>
        <w:t>, and what constitutes,</w:t>
      </w:r>
      <w:r w:rsidRPr="496FBD87" w:rsidR="339F2B04">
        <w:rPr>
          <w:sz w:val="24"/>
          <w:szCs w:val="24"/>
        </w:rPr>
        <w:t xml:space="preserve"> right and wrong,</w:t>
      </w:r>
      <w:r w:rsidRPr="496FBD87" w:rsidR="339F2B04">
        <w:rPr>
          <w:sz w:val="24"/>
          <w:szCs w:val="24"/>
        </w:rPr>
        <w:t xml:space="preserve"> </w:t>
      </w:r>
      <w:r w:rsidRPr="496FBD87" w:rsidR="339F2B04">
        <w:rPr>
          <w:sz w:val="24"/>
          <w:szCs w:val="24"/>
        </w:rPr>
        <w:t>epistemology, discovering whether the unknown can be known</w:t>
      </w:r>
      <w:r w:rsidRPr="496FBD87" w:rsidR="339F2B04">
        <w:rPr>
          <w:sz w:val="24"/>
          <w:szCs w:val="24"/>
        </w:rPr>
        <w:t>,</w:t>
      </w:r>
      <w:r w:rsidRPr="496FBD87" w:rsidR="60919322">
        <w:rPr>
          <w:sz w:val="24"/>
          <w:szCs w:val="24"/>
        </w:rPr>
        <w:t xml:space="preserve"> or what can be known</w:t>
      </w:r>
      <w:r w:rsidRPr="496FBD87" w:rsidR="4C3F248E">
        <w:rPr>
          <w:sz w:val="24"/>
          <w:szCs w:val="24"/>
        </w:rPr>
        <w:t>;</w:t>
      </w:r>
      <w:r w:rsidRPr="496FBD87" w:rsidR="339F2B04">
        <w:rPr>
          <w:sz w:val="24"/>
          <w:szCs w:val="24"/>
        </w:rPr>
        <w:t xml:space="preserve"> metaphysics, concerned with the fundamental nature of reality</w:t>
      </w:r>
      <w:r w:rsidRPr="496FBD87" w:rsidR="5C4FFF03">
        <w:rPr>
          <w:sz w:val="24"/>
          <w:szCs w:val="24"/>
        </w:rPr>
        <w:t>,</w:t>
      </w:r>
      <w:r w:rsidRPr="496FBD87" w:rsidR="339F2B04">
        <w:rPr>
          <w:sz w:val="24"/>
          <w:szCs w:val="24"/>
        </w:rPr>
        <w:t xml:space="preserve"> and the history of philosophy, which tends to look at the philosophers of the past and the roles they have embodied, </w:t>
      </w:r>
      <w:r w:rsidRPr="496FBD87" w:rsidR="61A5F8CA">
        <w:rPr>
          <w:sz w:val="24"/>
          <w:szCs w:val="24"/>
        </w:rPr>
        <w:t>usually illuminating</w:t>
      </w:r>
      <w:r w:rsidRPr="496FBD87" w:rsidR="339F2B04">
        <w:rPr>
          <w:sz w:val="24"/>
          <w:szCs w:val="24"/>
        </w:rPr>
        <w:t xml:space="preserve"> sole nations philosophies, one at a time, (Audi, R, 2017</w:t>
      </w:r>
      <w:r w:rsidRPr="496FBD87" w:rsidR="339F2B04">
        <w:rPr>
          <w:sz w:val="24"/>
          <w:szCs w:val="24"/>
        </w:rPr>
        <w:t>)</w:t>
      </w:r>
      <w:r w:rsidRPr="496FBD87" w:rsidR="339F2B04">
        <w:rPr>
          <w:sz w:val="24"/>
          <w:szCs w:val="24"/>
        </w:rPr>
        <w:t xml:space="preserve"> as they haven't</w:t>
      </w:r>
      <w:r w:rsidRPr="496FBD87" w:rsidR="339F2B04">
        <w:rPr>
          <w:sz w:val="24"/>
          <w:szCs w:val="24"/>
        </w:rPr>
        <w:t xml:space="preserve"> </w:t>
      </w:r>
      <w:r w:rsidRPr="496FBD87" w:rsidR="339F2B04">
        <w:rPr>
          <w:sz w:val="24"/>
          <w:szCs w:val="24"/>
        </w:rPr>
        <w:t>appeared to be connected in substance, but direction, across distance and time (Bod, R, 2013</w:t>
      </w:r>
      <w:r w:rsidRPr="496FBD87" w:rsidR="339F2B04">
        <w:rPr>
          <w:sz w:val="24"/>
          <w:szCs w:val="24"/>
        </w:rPr>
        <w:t>).</w:t>
      </w:r>
      <w:r w:rsidRPr="496FBD87" w:rsidR="3A2B0698">
        <w:rPr>
          <w:sz w:val="24"/>
          <w:szCs w:val="24"/>
        </w:rPr>
        <w:t xml:space="preserve"> For example, we need only look at Greek and Chinese philosophy's evolution to see that</w:t>
      </w:r>
      <w:r w:rsidRPr="496FBD87" w:rsidR="2D828B84">
        <w:rPr>
          <w:sz w:val="24"/>
          <w:szCs w:val="24"/>
        </w:rPr>
        <w:t>, although they evolved independently, "Both traditions prioritize ethical questions and the pursuit of a good life, whether through individual virtue or social harmony." (</w:t>
      </w:r>
      <w:r w:rsidR="037709D5">
        <w:rPr/>
        <w:t>Musacchio, F, 2025)</w:t>
      </w:r>
    </w:p>
    <w:p w:rsidR="496FBD87" w:rsidP="496FBD87" w:rsidRDefault="496FBD87" w14:paraId="36617895" w14:textId="2198D017">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000000" w:themeColor="text1" w:themeTint="FF" w:themeShade="FF"/>
          <w:sz w:val="28"/>
          <w:szCs w:val="28"/>
          <w:lang w:val="en-GB"/>
        </w:rPr>
      </w:pPr>
    </w:p>
    <w:p w:rsidR="55037E01" w:rsidP="496FBD87" w:rsidRDefault="55037E01" w14:paraId="41483432" w14:textId="59D51F15">
      <w:pPr>
        <w:pStyle w:val="Normal"/>
        <w:suppressLineNumbers w:val="0"/>
        <w:bidi w:val="0"/>
        <w:spacing w:before="0" w:beforeAutospacing="off" w:after="160" w:afterAutospacing="off" w:line="279" w:lineRule="auto"/>
        <w:ind w:left="0" w:right="0"/>
        <w:jc w:val="left"/>
      </w:pPr>
      <w:r w:rsidRPr="496FBD87" w:rsidR="55037E01">
        <w:rPr>
          <w:rFonts w:ascii="Aptos" w:hAnsi="Aptos" w:eastAsia="Aptos" w:cs="Aptos"/>
          <w:b w:val="1"/>
          <w:bCs w:val="1"/>
          <w:i w:val="0"/>
          <w:iCs w:val="0"/>
          <w:caps w:val="0"/>
          <w:smallCaps w:val="0"/>
          <w:noProof w:val="0"/>
          <w:color w:val="000000" w:themeColor="text1" w:themeTint="FF" w:themeShade="FF"/>
          <w:sz w:val="28"/>
          <w:szCs w:val="28"/>
          <w:lang w:val="en-GB"/>
        </w:rPr>
        <w:t>Philosophy's Place in the Humanities</w:t>
      </w:r>
    </w:p>
    <w:p w:rsidR="1110CA35" w:rsidP="496FBD87" w:rsidRDefault="1110CA35" w14:paraId="5EE4F4FB" w14:textId="4205244C">
      <w:pPr>
        <w:pStyle w:val="Normal"/>
        <w:suppressLineNumbers w:val="0"/>
        <w:bidi w:val="0"/>
        <w:spacing w:before="0" w:beforeAutospacing="off" w:after="160" w:afterAutospacing="off" w:line="279" w:lineRule="auto"/>
        <w:ind w:left="0" w:right="0"/>
        <w:jc w:val="left"/>
      </w:pPr>
      <w:r w:rsidRPr="496FBD87" w:rsidR="1110CA35">
        <w:rPr>
          <w:rFonts w:ascii="Aptos" w:hAnsi="Aptos" w:eastAsia="Aptos" w:cs="Aptos"/>
          <w:b w:val="0"/>
          <w:bCs w:val="0"/>
          <w:i w:val="0"/>
          <w:iCs w:val="0"/>
          <w:caps w:val="0"/>
          <w:smallCaps w:val="0"/>
          <w:noProof w:val="0"/>
          <w:color w:val="000000" w:themeColor="text1" w:themeTint="FF" w:themeShade="FF"/>
          <w:sz w:val="24"/>
          <w:szCs w:val="24"/>
          <w:lang w:val="en-GB"/>
        </w:rPr>
        <w:t xml:space="preserve">As a discipline, </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it is, in academic circles, also a part of the humanities, which includes many disciplines. Notably, Archaeology, Linguistics, creative expression, Anthropology and Historiography</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The discipline within these disciplines seeks to </w:t>
      </w:r>
      <w:r w:rsidRPr="496FBD87" w:rsidR="796DE779">
        <w:rPr>
          <w:rFonts w:ascii="Aptos" w:hAnsi="Aptos" w:eastAsia="Aptos" w:cs="Aptos"/>
          <w:b w:val="0"/>
          <w:bCs w:val="0"/>
          <w:i w:val="0"/>
          <w:iCs w:val="0"/>
          <w:caps w:val="0"/>
          <w:smallCaps w:val="0"/>
          <w:noProof w:val="0"/>
          <w:color w:val="000000" w:themeColor="text1" w:themeTint="FF" w:themeShade="FF"/>
          <w:sz w:val="24"/>
          <w:szCs w:val="24"/>
          <w:lang w:val="en-GB"/>
        </w:rPr>
        <w:t>make "</w:t>
      </w:r>
      <w:r w:rsidRPr="496FBD87" w:rsidR="6D42B27B">
        <w:rPr>
          <w:rFonts w:ascii="Aptos" w:hAnsi="Aptos" w:eastAsia="Aptos" w:cs="Aptos"/>
          <w:noProof w:val="0"/>
          <w:sz w:val="24"/>
          <w:szCs w:val="24"/>
          <w:lang w:val="en-GB"/>
        </w:rPr>
        <w:t xml:space="preserve">the conceptual foundations of practice explicit, subjecting them to systematic criticism, drawing out their implications and envisioning alternatives to them", </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investigat</w:t>
      </w:r>
      <w:r w:rsidRPr="496FBD87" w:rsidR="6E033D0D">
        <w:rPr>
          <w:rFonts w:ascii="Aptos" w:hAnsi="Aptos" w:eastAsia="Aptos" w:cs="Aptos"/>
          <w:b w:val="0"/>
          <w:bCs w:val="0"/>
          <w:i w:val="0"/>
          <w:iCs w:val="0"/>
          <w:caps w:val="0"/>
          <w:smallCaps w:val="0"/>
          <w:noProof w:val="0"/>
          <w:color w:val="000000" w:themeColor="text1" w:themeTint="FF" w:themeShade="FF"/>
          <w:sz w:val="24"/>
          <w:szCs w:val="24"/>
          <w:lang w:val="en-GB"/>
        </w:rPr>
        <w:t>ing</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what can be known through different methodologies, and analyse</w:t>
      </w:r>
      <w:r w:rsidRPr="496FBD87" w:rsidR="3E6BF18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the circumstances in which particular principles are most appropriate</w:t>
      </w:r>
      <w:r w:rsidRPr="496FBD87" w:rsidR="5641D3E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96FBD87" w:rsidR="5641D3EB">
        <w:rPr>
          <w:sz w:val="24"/>
          <w:szCs w:val="24"/>
        </w:rPr>
        <w:t>(Cambridge University Press, 1985).</w:t>
      </w:r>
      <w:r w:rsidRPr="496FBD87" w:rsidR="1C25ABAE">
        <w:rPr>
          <w:sz w:val="24"/>
          <w:szCs w:val="24"/>
        </w:rPr>
        <w:t xml:space="preserve"> Like in archaeology, "the person responsible for any piece of digging, however small and however large, should know exactly what he wants to find out, and then decide what kind of digging will show it to him" (Wylie, A, 2007)</w:t>
      </w:r>
    </w:p>
    <w:p w:rsidR="284887C1" w:rsidP="496FBD87" w:rsidRDefault="284887C1" w14:paraId="591331F6" w14:textId="3A22254B">
      <w:pPr>
        <w:pStyle w:val="Normal"/>
        <w:suppressLineNumbers w:val="0"/>
        <w:bidi w:val="0"/>
        <w:spacing w:before="0" w:beforeAutospacing="off" w:after="160" w:afterAutospacing="off" w:line="279" w:lineRule="auto"/>
        <w:ind w:left="0" w:right="0"/>
        <w:jc w:val="left"/>
      </w:pPr>
      <w:r w:rsidRPr="496FBD87" w:rsidR="284887C1">
        <w:rPr>
          <w:sz w:val="24"/>
          <w:szCs w:val="24"/>
        </w:rPr>
        <w:t xml:space="preserve">There are philosophies </w:t>
      </w:r>
      <w:r w:rsidRPr="496FBD87" w:rsidR="1A240FDF">
        <w:rPr>
          <w:sz w:val="24"/>
          <w:szCs w:val="24"/>
        </w:rPr>
        <w:t>'</w:t>
      </w:r>
      <w:r w:rsidRPr="496FBD87" w:rsidR="284887C1">
        <w:rPr>
          <w:sz w:val="24"/>
          <w:szCs w:val="24"/>
        </w:rPr>
        <w:t>in and of</w:t>
      </w:r>
      <w:r w:rsidRPr="496FBD87" w:rsidR="76A20754">
        <w:rPr>
          <w:sz w:val="24"/>
          <w:szCs w:val="24"/>
        </w:rPr>
        <w:t>'</w:t>
      </w:r>
      <w:r w:rsidRPr="496FBD87" w:rsidR="284887C1">
        <w:rPr>
          <w:sz w:val="24"/>
          <w:szCs w:val="24"/>
        </w:rPr>
        <w:t xml:space="preserve"> each of the fields above</w:t>
      </w:r>
      <w:r w:rsidRPr="496FBD87" w:rsidR="284887C1">
        <w:rPr>
          <w:sz w:val="24"/>
          <w:szCs w:val="24"/>
        </w:rPr>
        <w:t>,</w:t>
      </w:r>
      <w:r w:rsidRPr="496FBD87" w:rsidR="284887C1">
        <w:rPr>
          <w:sz w:val="24"/>
          <w:szCs w:val="24"/>
        </w:rPr>
        <w:t xml:space="preserve"> </w:t>
      </w:r>
      <w:r w:rsidRPr="496FBD87" w:rsidR="284887C1">
        <w:rPr>
          <w:sz w:val="24"/>
          <w:szCs w:val="24"/>
        </w:rPr>
        <w:t>the difference between the two being th</w:t>
      </w:r>
      <w:r w:rsidRPr="496FBD87" w:rsidR="72AA4E79">
        <w:rPr>
          <w:sz w:val="24"/>
          <w:szCs w:val="24"/>
        </w:rPr>
        <w:t>at the</w:t>
      </w:r>
      <w:r w:rsidRPr="496FBD87" w:rsidR="284887C1">
        <w:rPr>
          <w:sz w:val="24"/>
          <w:szCs w:val="24"/>
        </w:rPr>
        <w:t xml:space="preserve"> 'philosophy of' humanities/science</w:t>
      </w:r>
      <w:r w:rsidRPr="496FBD87" w:rsidR="2BCFC74D">
        <w:rPr>
          <w:sz w:val="24"/>
          <w:szCs w:val="24"/>
        </w:rPr>
        <w:t>s</w:t>
      </w:r>
      <w:r w:rsidRPr="496FBD87" w:rsidR="284887C1">
        <w:rPr>
          <w:sz w:val="24"/>
          <w:szCs w:val="24"/>
        </w:rPr>
        <w:t xml:space="preserve"> </w:t>
      </w:r>
      <w:r w:rsidRPr="496FBD87" w:rsidR="284887C1">
        <w:rPr>
          <w:sz w:val="24"/>
          <w:szCs w:val="24"/>
        </w:rPr>
        <w:t>examines</w:t>
      </w:r>
      <w:r w:rsidRPr="496FBD87" w:rsidR="284887C1">
        <w:rPr>
          <w:sz w:val="24"/>
          <w:szCs w:val="24"/>
        </w:rPr>
        <w:t xml:space="preserve"> the discipline and its methodologies, while the 'philosophy in' humanities/science</w:t>
      </w:r>
      <w:r w:rsidRPr="496FBD87" w:rsidR="760C0D7C">
        <w:rPr>
          <w:sz w:val="24"/>
          <w:szCs w:val="24"/>
        </w:rPr>
        <w:t>s</w:t>
      </w:r>
      <w:r w:rsidRPr="496FBD87" w:rsidR="284887C1">
        <w:rPr>
          <w:sz w:val="24"/>
          <w:szCs w:val="24"/>
        </w:rPr>
        <w:t xml:space="preserve"> </w:t>
      </w:r>
      <w:r w:rsidRPr="496FBD87" w:rsidR="284887C1">
        <w:rPr>
          <w:sz w:val="24"/>
          <w:szCs w:val="24"/>
        </w:rPr>
        <w:t>informs</w:t>
      </w:r>
      <w:r w:rsidRPr="496FBD87" w:rsidR="284887C1">
        <w:rPr>
          <w:sz w:val="24"/>
          <w:szCs w:val="24"/>
        </w:rPr>
        <w:t xml:space="preserve"> research and guides inquiry. As John Venn said, "No science can be safely abandoned entirely to its own devotees." (1866). The studies and practice</w:t>
      </w:r>
      <w:r w:rsidRPr="496FBD87" w:rsidR="7BEBC667">
        <w:rPr>
          <w:sz w:val="24"/>
          <w:szCs w:val="24"/>
        </w:rPr>
        <w:t>s</w:t>
      </w:r>
      <w:r w:rsidRPr="496FBD87" w:rsidR="284887C1">
        <w:rPr>
          <w:sz w:val="24"/>
          <w:szCs w:val="24"/>
        </w:rPr>
        <w:t xml:space="preserve"> </w:t>
      </w:r>
      <w:r w:rsidRPr="496FBD87" w:rsidR="284887C1">
        <w:rPr>
          <w:sz w:val="24"/>
          <w:szCs w:val="24"/>
        </w:rPr>
        <w:t>follow</w:t>
      </w:r>
      <w:r w:rsidRPr="496FBD87" w:rsidR="284887C1">
        <w:rPr>
          <w:sz w:val="24"/>
          <w:szCs w:val="24"/>
        </w:rPr>
        <w:t xml:space="preserve"> the ethical</w:t>
      </w:r>
      <w:r w:rsidRPr="496FBD87" w:rsidR="56A82B84">
        <w:rPr>
          <w:sz w:val="24"/>
          <w:szCs w:val="24"/>
        </w:rPr>
        <w:t xml:space="preserve"> and moral</w:t>
      </w:r>
      <w:r w:rsidRPr="496FBD87" w:rsidR="284887C1">
        <w:rPr>
          <w:sz w:val="24"/>
          <w:szCs w:val="24"/>
        </w:rPr>
        <w:t xml:space="preserve"> principles laid down by the practitioner of the discipline</w:t>
      </w:r>
      <w:r w:rsidRPr="496FBD87" w:rsidR="09B13584">
        <w:rPr>
          <w:sz w:val="24"/>
          <w:szCs w:val="24"/>
        </w:rPr>
        <w:t xml:space="preserve"> </w:t>
      </w:r>
      <w:r w:rsidRPr="496FBD87" w:rsidR="284887C1">
        <w:rPr>
          <w:sz w:val="24"/>
          <w:szCs w:val="24"/>
        </w:rPr>
        <w:t xml:space="preserve">and </w:t>
      </w:r>
      <w:r w:rsidRPr="496FBD87" w:rsidR="340786AC">
        <w:rPr>
          <w:sz w:val="24"/>
          <w:szCs w:val="24"/>
        </w:rPr>
        <w:t xml:space="preserve">are </w:t>
      </w:r>
      <w:r w:rsidRPr="496FBD87" w:rsidR="284887C1">
        <w:rPr>
          <w:sz w:val="24"/>
          <w:szCs w:val="24"/>
        </w:rPr>
        <w:t>embodied or followed as a code of conduct by the scholar for the furthering of knowledge.</w:t>
      </w:r>
    </w:p>
    <w:p w:rsidR="4339B46D" w:rsidP="496FBD87" w:rsidRDefault="4339B46D" w14:paraId="36B71DED" w14:textId="5929631A">
      <w:pPr>
        <w:pStyle w:val="Normal"/>
        <w:suppressLineNumbers w:val="0"/>
        <w:bidi w:val="0"/>
        <w:spacing w:before="0" w:beforeAutospacing="off" w:after="160" w:afterAutospacing="off" w:line="279" w:lineRule="auto"/>
        <w:ind w:left="0" w:right="0"/>
        <w:jc w:val="left"/>
      </w:pPr>
      <w:r w:rsidRPr="496FBD87" w:rsidR="4339B46D">
        <w:rPr>
          <w:b w:val="1"/>
          <w:bCs w:val="1"/>
          <w:sz w:val="26"/>
          <w:szCs w:val="26"/>
        </w:rPr>
        <w:t>Linguistics, creative expression (Art), and Anthropology</w:t>
      </w:r>
    </w:p>
    <w:p w:rsidR="536FFD38" w:rsidP="496FBD87" w:rsidRDefault="536FFD38" w14:paraId="490F48EC" w14:textId="4E942D3C">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96FBD87" w:rsidR="536FFD38">
        <w:rPr>
          <w:rFonts w:ascii="Aptos" w:hAnsi="Aptos" w:eastAsia="Aptos" w:cs="Aptos"/>
          <w:b w:val="0"/>
          <w:bCs w:val="0"/>
          <w:i w:val="0"/>
          <w:iCs w:val="0"/>
          <w:caps w:val="0"/>
          <w:smallCaps w:val="0"/>
          <w:noProof w:val="0"/>
          <w:color w:val="000000" w:themeColor="text1" w:themeTint="FF" w:themeShade="FF"/>
          <w:sz w:val="24"/>
          <w:szCs w:val="24"/>
          <w:lang w:val="en-GB"/>
        </w:rPr>
        <w:t>L</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inguistics has three base approaches: externalism, </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emergentism</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and essentialism (Stanford </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Encyclopedia</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of Philosophy, 2011). Despite the long history of linguistic </w:t>
      </w:r>
      <w:r w:rsidRPr="496FBD87" w:rsidR="5C31906E">
        <w:rPr>
          <w:rFonts w:ascii="Aptos" w:hAnsi="Aptos" w:eastAsia="Aptos" w:cs="Aptos"/>
          <w:b w:val="0"/>
          <w:bCs w:val="0"/>
          <w:i w:val="0"/>
          <w:iCs w:val="0"/>
          <w:caps w:val="0"/>
          <w:smallCaps w:val="0"/>
          <w:noProof w:val="0"/>
          <w:color w:val="000000" w:themeColor="text1" w:themeTint="FF" w:themeShade="FF"/>
          <w:sz w:val="24"/>
          <w:szCs w:val="24"/>
          <w:lang w:val="en-GB"/>
        </w:rPr>
        <w:t>i</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nquiry (</w:t>
      </w:r>
      <w:r w:rsidRPr="496FBD87" w:rsidR="49CF4649">
        <w:rPr>
          <w:rFonts w:ascii="Aptos" w:hAnsi="Aptos" w:eastAsia="Aptos" w:cs="Aptos"/>
          <w:b w:val="0"/>
          <w:bCs w:val="0"/>
          <w:i w:val="0"/>
          <w:iCs w:val="0"/>
          <w:caps w:val="0"/>
          <w:smallCaps w:val="0"/>
          <w:noProof w:val="0"/>
          <w:color w:val="000000" w:themeColor="text1" w:themeTint="FF" w:themeShade="FF"/>
          <w:sz w:val="24"/>
          <w:szCs w:val="24"/>
          <w:lang w:val="en-GB"/>
        </w:rPr>
        <w:t>Pāṇini</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the development of philosophy </w:t>
      </w:r>
      <w:r w:rsidRPr="496FBD87" w:rsidR="08951757">
        <w:rPr>
          <w:rFonts w:ascii="Aptos" w:hAnsi="Aptos" w:eastAsia="Aptos" w:cs="Aptos"/>
          <w:b w:val="0"/>
          <w:bCs w:val="0"/>
          <w:i w:val="0"/>
          <w:iCs w:val="0"/>
          <w:caps w:val="0"/>
          <w:smallCaps w:val="0"/>
          <w:noProof w:val="0"/>
          <w:color w:val="000000" w:themeColor="text1" w:themeTint="FF" w:themeShade="FF"/>
          <w:sz w:val="24"/>
          <w:szCs w:val="24"/>
          <w:lang w:val="en-GB"/>
        </w:rPr>
        <w:t>apace with</w:t>
      </w:r>
      <w:r w:rsidRPr="496FBD87" w:rsidR="5D2A20DE">
        <w:rPr>
          <w:rFonts w:ascii="Aptos" w:hAnsi="Aptos" w:eastAsia="Aptos" w:cs="Aptos"/>
          <w:b w:val="0"/>
          <w:bCs w:val="0"/>
          <w:i w:val="0"/>
          <w:iCs w:val="0"/>
          <w:caps w:val="0"/>
          <w:smallCaps w:val="0"/>
          <w:noProof w:val="0"/>
          <w:color w:val="000000" w:themeColor="text1" w:themeTint="FF" w:themeShade="FF"/>
          <w:sz w:val="24"/>
          <w:szCs w:val="24"/>
          <w:lang w:val="en-GB"/>
        </w:rPr>
        <w:t xml:space="preserve"> lingual study </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could not stop there from being multiple ways to approach a single sentence. </w:t>
      </w:r>
      <w:r w:rsidRPr="496FBD87" w:rsidR="78585B84">
        <w:rPr>
          <w:rFonts w:ascii="Aptos" w:hAnsi="Aptos" w:eastAsia="Aptos" w:cs="Aptos"/>
          <w:b w:val="0"/>
          <w:bCs w:val="0"/>
          <w:i w:val="0"/>
          <w:iCs w:val="0"/>
          <w:caps w:val="0"/>
          <w:smallCaps w:val="0"/>
          <w:noProof w:val="0"/>
          <w:color w:val="000000" w:themeColor="text1" w:themeTint="FF" w:themeShade="FF"/>
          <w:sz w:val="24"/>
          <w:szCs w:val="24"/>
          <w:lang w:val="en-GB"/>
        </w:rPr>
        <w:t xml:space="preserve">Sometimes philosophy 'only' contributes the insight that there can be competing answers </w:t>
      </w:r>
      <w:r w:rsidRPr="496FBD87" w:rsidR="7A157F65">
        <w:rPr>
          <w:rFonts w:ascii="Aptos" w:hAnsi="Aptos" w:eastAsia="Aptos" w:cs="Aptos"/>
          <w:b w:val="0"/>
          <w:bCs w:val="0"/>
          <w:i w:val="0"/>
          <w:iCs w:val="0"/>
          <w:caps w:val="0"/>
          <w:smallCaps w:val="0"/>
          <w:noProof w:val="0"/>
          <w:color w:val="000000" w:themeColor="text1" w:themeTint="FF" w:themeShade="FF"/>
          <w:sz w:val="24"/>
          <w:szCs w:val="24"/>
          <w:lang w:val="en-GB"/>
        </w:rPr>
        <w:t xml:space="preserve">and assumptions </w:t>
      </w:r>
      <w:r w:rsidRPr="496FBD87" w:rsidR="78585B84">
        <w:rPr>
          <w:rFonts w:ascii="Aptos" w:hAnsi="Aptos" w:eastAsia="Aptos" w:cs="Aptos"/>
          <w:b w:val="0"/>
          <w:bCs w:val="0"/>
          <w:i w:val="0"/>
          <w:iCs w:val="0"/>
          <w:caps w:val="0"/>
          <w:smallCaps w:val="0"/>
          <w:noProof w:val="0"/>
          <w:color w:val="000000" w:themeColor="text1" w:themeTint="FF" w:themeShade="FF"/>
          <w:sz w:val="24"/>
          <w:szCs w:val="24"/>
          <w:lang w:val="en-GB"/>
        </w:rPr>
        <w:t xml:space="preserve">in one line of </w:t>
      </w:r>
      <w:r w:rsidRPr="496FBD87" w:rsidR="45D82CE9">
        <w:rPr>
          <w:rFonts w:ascii="Aptos" w:hAnsi="Aptos" w:eastAsia="Aptos" w:cs="Aptos"/>
          <w:b w:val="0"/>
          <w:bCs w:val="0"/>
          <w:i w:val="0"/>
          <w:iCs w:val="0"/>
          <w:caps w:val="0"/>
          <w:smallCaps w:val="0"/>
          <w:noProof w:val="0"/>
          <w:color w:val="000000" w:themeColor="text1" w:themeTint="FF" w:themeShade="FF"/>
          <w:sz w:val="24"/>
          <w:szCs w:val="24"/>
          <w:lang w:val="en-GB"/>
        </w:rPr>
        <w:t>i</w:t>
      </w:r>
      <w:r w:rsidRPr="496FBD87" w:rsidR="78585B84">
        <w:rPr>
          <w:rFonts w:ascii="Aptos" w:hAnsi="Aptos" w:eastAsia="Aptos" w:cs="Aptos"/>
          <w:b w:val="0"/>
          <w:bCs w:val="0"/>
          <w:i w:val="0"/>
          <w:iCs w:val="0"/>
          <w:caps w:val="0"/>
          <w:smallCaps w:val="0"/>
          <w:noProof w:val="0"/>
          <w:color w:val="000000" w:themeColor="text1" w:themeTint="FF" w:themeShade="FF"/>
          <w:sz w:val="24"/>
          <w:szCs w:val="24"/>
          <w:lang w:val="en-GB"/>
        </w:rPr>
        <w:t xml:space="preserve">nquiry, rather than a single revelation. </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As the Stanford </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Encycl</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opedia</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of Ph</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ilosophy explains, “Many of the central differences between these approaches depend on what proponents consider to be the main project of linguistic theorizing, and what they count as a satisfying explanation” (2011). Philosophy therefore helps reveal that a discipline's subject matter is not always self-evident; defining it can involve philosophical assumptions</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w:t>
      </w:r>
    </w:p>
    <w:p w:rsidR="38467FA2" w:rsidP="496FBD87" w:rsidRDefault="38467FA2" w14:paraId="6E741DCB" w14:textId="01CF3EB3">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This is not unique to linguistics. Dutton </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observes</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that “Evolutionary anthropologists and, in particular, postmodern anthropologists do seem to follow philosophies with essentially different presuppositions” (The Philosophy of Anthropology). </w:t>
      </w:r>
      <w:r w:rsidRPr="496FBD87" w:rsidR="38467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Philosophy does not necessarily supply linguistics or Anthropology with its findings</w:t>
      </w:r>
      <w:r w:rsidRPr="496FBD87" w:rsidR="128205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or a find</w:t>
      </w:r>
      <w:r w:rsidRPr="496FBD87" w:rsidR="12820568">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ing</w:t>
      </w:r>
      <w:r w:rsidRPr="496FBD87" w:rsidR="38467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rather, it can help clarify the assumptions behind those findings and what would count as a good explanation.</w:t>
      </w:r>
    </w:p>
    <w:p w:rsidR="38467FA2" w:rsidP="496FBD87" w:rsidRDefault="38467FA2" w14:paraId="060F74AA" w14:textId="23BA0FEC">
      <w:pPr>
        <w:pStyle w:val="Normal"/>
        <w:bidi w:val="0"/>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96FBD87" w:rsidR="38467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These same principles are found </w:t>
      </w:r>
      <w:r w:rsidRPr="496FBD87" w:rsidR="52EDC4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 </w:t>
      </w:r>
      <w:r w:rsidRPr="496FBD87" w:rsidR="38467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creative expression, or art, though appearing differently. </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Philosophy in art means</w:t>
      </w:r>
      <w:r w:rsidRPr="496FBD87" w:rsidR="45B6A7C1">
        <w:rPr>
          <w:rFonts w:ascii="Aptos" w:hAnsi="Aptos" w:eastAsia="Aptos" w:cs="Aptos"/>
          <w:b w:val="0"/>
          <w:bCs w:val="0"/>
          <w:i w:val="0"/>
          <w:iCs w:val="0"/>
          <w:caps w:val="0"/>
          <w:smallCaps w:val="0"/>
          <w:noProof w:val="0"/>
          <w:color w:val="000000" w:themeColor="text1" w:themeTint="FF" w:themeShade="FF"/>
          <w:sz w:val="24"/>
          <w:szCs w:val="24"/>
          <w:lang w:val="en-GB"/>
        </w:rPr>
        <w:t>, Hospers argues,</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providing "conceptual foundations for the critic" to operationalise and arrive at "true conclusions about art, aesthetic value, expression, and the other concepts that critics employ."</w:t>
      </w:r>
      <w:r w:rsidRPr="496FBD87" w:rsidR="777F02DA">
        <w:rPr>
          <w:rFonts w:ascii="Aptos" w:hAnsi="Aptos" w:eastAsia="Aptos" w:cs="Aptos"/>
          <w:b w:val="0"/>
          <w:bCs w:val="0"/>
          <w:i w:val="0"/>
          <w:iCs w:val="0"/>
          <w:caps w:val="0"/>
          <w:smallCaps w:val="0"/>
          <w:noProof w:val="0"/>
          <w:color w:val="000000" w:themeColor="text1" w:themeTint="FF" w:themeShade="FF"/>
          <w:sz w:val="24"/>
          <w:szCs w:val="24"/>
          <w:lang w:val="en-GB"/>
        </w:rPr>
        <w:t xml:space="preserve"> (2026)</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So, while philosophy in and of linguistics may seek multiple explanations </w:t>
      </w:r>
      <w:r w:rsidRPr="496FBD87" w:rsidR="4CAF0F29">
        <w:rPr>
          <w:rFonts w:ascii="Aptos" w:hAnsi="Aptos" w:eastAsia="Aptos" w:cs="Aptos"/>
          <w:b w:val="0"/>
          <w:bCs w:val="0"/>
          <w:i w:val="0"/>
          <w:iCs w:val="0"/>
          <w:caps w:val="0"/>
          <w:smallCaps w:val="0"/>
          <w:noProof w:val="0"/>
          <w:color w:val="000000" w:themeColor="text1" w:themeTint="FF" w:themeShade="FF"/>
          <w:sz w:val="24"/>
          <w:szCs w:val="24"/>
          <w:lang w:val="en-GB"/>
        </w:rPr>
        <w:t>for</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the same content, philosophy in and of art</w:t>
      </w:r>
      <w:r w:rsidRPr="496FBD87" w:rsidR="38467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help</w:t>
      </w:r>
      <w:r w:rsidRPr="496FBD87" w:rsidR="61D841E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496FBD87" w:rsidR="38467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illuminate what art is, how it differs from other things, and what principles might be used to evaluate or interpret it.</w:t>
      </w:r>
    </w:p>
    <w:p w:rsidR="38467FA2" w:rsidP="496FBD87" w:rsidRDefault="38467FA2" w14:paraId="44FD8BD4" w14:textId="6577D1AB">
      <w:pPr>
        <w:bidi w:val="0"/>
        <w:spacing w:before="240" w:beforeAutospacing="off" w:after="240" w:afterAutospacing="off" w:line="279" w:lineRule="auto"/>
        <w:ind w:left="0" w:right="0"/>
        <w:jc w:val="left"/>
      </w:pP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And yet the interpretation of art also reveals the limits of </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seeking</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a single, definitive answer, </w:t>
      </w:r>
      <w:r w:rsidRPr="496FBD87" w:rsidR="313F59AA">
        <w:rPr>
          <w:rFonts w:ascii="Aptos" w:hAnsi="Aptos" w:eastAsia="Aptos" w:cs="Aptos"/>
          <w:b w:val="0"/>
          <w:bCs w:val="0"/>
          <w:i w:val="0"/>
          <w:iCs w:val="0"/>
          <w:caps w:val="0"/>
          <w:smallCaps w:val="0"/>
          <w:noProof w:val="0"/>
          <w:color w:val="000000" w:themeColor="text1" w:themeTint="FF" w:themeShade="FF"/>
          <w:sz w:val="24"/>
          <w:szCs w:val="24"/>
          <w:lang w:val="en-GB"/>
        </w:rPr>
        <w:t>showing</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linguistics' retreat from such </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methodology</w:t>
      </w:r>
      <w:r w:rsidRPr="496FBD87" w:rsidR="371E28A7">
        <w:rPr>
          <w:rFonts w:ascii="Aptos" w:hAnsi="Aptos" w:eastAsia="Aptos" w:cs="Aptos"/>
          <w:b w:val="0"/>
          <w:bCs w:val="0"/>
          <w:i w:val="0"/>
          <w:iCs w:val="0"/>
          <w:caps w:val="0"/>
          <w:smallCaps w:val="0"/>
          <w:noProof w:val="0"/>
          <w:color w:val="000000" w:themeColor="text1" w:themeTint="FF" w:themeShade="FF"/>
          <w:sz w:val="24"/>
          <w:szCs w:val="24"/>
          <w:lang w:val="en-GB"/>
        </w:rPr>
        <w:t xml:space="preserve"> to </w:t>
      </w:r>
      <w:r w:rsidRPr="496FBD87" w:rsidR="371E28A7">
        <w:rPr>
          <w:rFonts w:ascii="Aptos" w:hAnsi="Aptos" w:eastAsia="Aptos" w:cs="Aptos"/>
          <w:b w:val="0"/>
          <w:bCs w:val="0"/>
          <w:i w:val="0"/>
          <w:iCs w:val="0"/>
          <w:caps w:val="0"/>
          <w:smallCaps w:val="0"/>
          <w:noProof w:val="0"/>
          <w:color w:val="000000" w:themeColor="text1" w:themeTint="FF" w:themeShade="FF"/>
          <w:sz w:val="24"/>
          <w:szCs w:val="24"/>
          <w:lang w:val="en-GB"/>
        </w:rPr>
        <w:t>perhaps be</w:t>
      </w:r>
      <w:r w:rsidRPr="496FBD87" w:rsidR="371E28A7">
        <w:rPr>
          <w:rFonts w:ascii="Aptos" w:hAnsi="Aptos" w:eastAsia="Aptos" w:cs="Aptos"/>
          <w:b w:val="0"/>
          <w:bCs w:val="0"/>
          <w:i w:val="0"/>
          <w:iCs w:val="0"/>
          <w:caps w:val="0"/>
          <w:smallCaps w:val="0"/>
          <w:noProof w:val="0"/>
          <w:color w:val="000000" w:themeColor="text1" w:themeTint="FF" w:themeShade="FF"/>
          <w:sz w:val="24"/>
          <w:szCs w:val="24"/>
          <w:lang w:val="en-GB"/>
        </w:rPr>
        <w:t xml:space="preserve"> superior</w:t>
      </w:r>
      <w:r w:rsidRPr="496FBD87" w:rsidR="6B6505EF">
        <w:rPr>
          <w:rFonts w:ascii="Aptos" w:hAnsi="Aptos" w:eastAsia="Aptos" w:cs="Aptos"/>
          <w:b w:val="0"/>
          <w:bCs w:val="0"/>
          <w:i w:val="0"/>
          <w:iCs w:val="0"/>
          <w:caps w:val="0"/>
          <w:smallCaps w:val="0"/>
          <w:noProof w:val="0"/>
          <w:color w:val="000000" w:themeColor="text1" w:themeTint="FF" w:themeShade="FF"/>
          <w:sz w:val="24"/>
          <w:szCs w:val="24"/>
          <w:lang w:val="en-GB"/>
        </w:rPr>
        <w:t>; j</w:t>
      </w:r>
      <w:r w:rsidRPr="496FBD87" w:rsidR="32484C46">
        <w:rPr>
          <w:rFonts w:ascii="Aptos" w:hAnsi="Aptos" w:eastAsia="Aptos" w:cs="Aptos"/>
          <w:b w:val="0"/>
          <w:bCs w:val="0"/>
          <w:i w:val="0"/>
          <w:iCs w:val="0"/>
          <w:caps w:val="0"/>
          <w:smallCaps w:val="0"/>
          <w:noProof w:val="0"/>
          <w:color w:val="000000" w:themeColor="text1" w:themeTint="FF" w:themeShade="FF"/>
          <w:sz w:val="24"/>
          <w:szCs w:val="24"/>
          <w:lang w:val="en-GB"/>
        </w:rPr>
        <w:t xml:space="preserve">ust like language, an image or an object can evoke feelings of happiness, or disgust. </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Hospers notes that “Sometimes the term </w:t>
      </w:r>
      <w:r w:rsidRPr="496FBD87" w:rsidR="38467FA2">
        <w:rPr>
          <w:rFonts w:ascii="Aptos" w:hAnsi="Aptos" w:eastAsia="Aptos" w:cs="Aptos"/>
          <w:b w:val="0"/>
          <w:bCs w:val="0"/>
          <w:i w:val="1"/>
          <w:iCs w:val="1"/>
          <w:caps w:val="0"/>
          <w:smallCaps w:val="0"/>
          <w:noProof w:val="0"/>
          <w:color w:val="000000" w:themeColor="text1" w:themeTint="FF" w:themeShade="FF"/>
          <w:sz w:val="24"/>
          <w:szCs w:val="24"/>
          <w:lang w:val="en-GB"/>
        </w:rPr>
        <w:t>art</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is used in a persuasive sense, to include only those works considered good art” (1998), suggesting that even the classification of something as art can involve evaluative assumptions. </w:t>
      </w:r>
      <w:r w:rsidRPr="496FBD87" w:rsidR="431D19B3">
        <w:rPr>
          <w:rFonts w:ascii="Aptos" w:hAnsi="Aptos" w:eastAsia="Aptos" w:cs="Aptos"/>
          <w:b w:val="0"/>
          <w:bCs w:val="0"/>
          <w:i w:val="0"/>
          <w:iCs w:val="0"/>
          <w:caps w:val="0"/>
          <w:smallCaps w:val="0"/>
          <w:noProof w:val="0"/>
          <w:color w:val="000000" w:themeColor="text1" w:themeTint="FF" w:themeShade="FF"/>
          <w:sz w:val="24"/>
          <w:szCs w:val="24"/>
          <w:lang w:val="en-GB"/>
        </w:rPr>
        <w:t>Furthermore</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Sontag writes that “interpretation presupposes a discrepancy between the clear meaning of the text and the demands of (later) readers” (1966). Interpretations </w:t>
      </w:r>
      <w:r w:rsidRPr="496FBD87" w:rsidR="354D3213">
        <w:rPr>
          <w:rFonts w:ascii="Aptos" w:hAnsi="Aptos" w:eastAsia="Aptos" w:cs="Aptos"/>
          <w:b w:val="0"/>
          <w:bCs w:val="0"/>
          <w:i w:val="0"/>
          <w:iCs w:val="0"/>
          <w:caps w:val="0"/>
          <w:smallCaps w:val="0"/>
          <w:noProof w:val="0"/>
          <w:color w:val="000000" w:themeColor="text1" w:themeTint="FF" w:themeShade="FF"/>
          <w:sz w:val="24"/>
          <w:szCs w:val="24"/>
          <w:lang w:val="en-GB"/>
        </w:rPr>
        <w:t>seem then</w:t>
      </w:r>
      <w:r w:rsidRPr="496FBD87" w:rsidR="018A87B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96FBD87" w:rsidR="354D3213">
        <w:rPr>
          <w:rFonts w:ascii="Aptos" w:hAnsi="Aptos" w:eastAsia="Aptos" w:cs="Aptos"/>
          <w:b w:val="0"/>
          <w:bCs w:val="0"/>
          <w:i w:val="0"/>
          <w:iCs w:val="0"/>
          <w:caps w:val="0"/>
          <w:smallCaps w:val="0"/>
          <w:noProof w:val="0"/>
          <w:color w:val="000000" w:themeColor="text1" w:themeTint="FF" w:themeShade="FF"/>
          <w:sz w:val="24"/>
          <w:szCs w:val="24"/>
          <w:lang w:val="en-GB"/>
        </w:rPr>
        <w:t>to</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differ according to the expectations and perspectives brought to a </w:t>
      </w:r>
      <w:r w:rsidRPr="496FBD87" w:rsidR="32EF733A">
        <w:rPr>
          <w:rFonts w:ascii="Aptos" w:hAnsi="Aptos" w:eastAsia="Aptos" w:cs="Aptos"/>
          <w:b w:val="0"/>
          <w:bCs w:val="0"/>
          <w:i w:val="0"/>
          <w:iCs w:val="0"/>
          <w:caps w:val="0"/>
          <w:smallCaps w:val="0"/>
          <w:noProof w:val="0"/>
          <w:color w:val="000000" w:themeColor="text1" w:themeTint="FF" w:themeShade="FF"/>
          <w:sz w:val="24"/>
          <w:szCs w:val="24"/>
          <w:lang w:val="en-GB"/>
        </w:rPr>
        <w:t>piece</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Philosophy can investigate these differences without necessarily </w:t>
      </w:r>
      <w:r w:rsidRPr="496FBD87" w:rsidR="6BE75355">
        <w:rPr>
          <w:rFonts w:ascii="Aptos" w:hAnsi="Aptos" w:eastAsia="Aptos" w:cs="Aptos"/>
          <w:b w:val="0"/>
          <w:bCs w:val="0"/>
          <w:i w:val="0"/>
          <w:iCs w:val="0"/>
          <w:caps w:val="0"/>
          <w:smallCaps w:val="0"/>
          <w:noProof w:val="0"/>
          <w:color w:val="000000" w:themeColor="text1" w:themeTint="FF" w:themeShade="FF"/>
          <w:sz w:val="24"/>
          <w:szCs w:val="24"/>
          <w:lang w:val="en-GB"/>
        </w:rPr>
        <w:t>resolving</w:t>
      </w:r>
      <w:r w:rsidRPr="496FBD87" w:rsidR="38467FA2">
        <w:rPr>
          <w:rFonts w:ascii="Aptos" w:hAnsi="Aptos" w:eastAsia="Aptos" w:cs="Aptos"/>
          <w:b w:val="0"/>
          <w:bCs w:val="0"/>
          <w:i w:val="0"/>
          <w:iCs w:val="0"/>
          <w:caps w:val="0"/>
          <w:smallCaps w:val="0"/>
          <w:noProof w:val="0"/>
          <w:color w:val="000000" w:themeColor="text1" w:themeTint="FF" w:themeShade="FF"/>
          <w:sz w:val="24"/>
          <w:szCs w:val="24"/>
          <w:lang w:val="en-GB"/>
        </w:rPr>
        <w:t xml:space="preserve"> them into one universally accepted interpretation.</w:t>
      </w:r>
    </w:p>
    <w:p w:rsidR="0ECAD114" w:rsidP="496FBD87" w:rsidRDefault="0ECAD114" w14:paraId="69D8CFD3" w14:textId="3263A202">
      <w:pPr>
        <w:bidi w:val="0"/>
        <w:spacing w:before="240" w:beforeAutospacing="off" w:after="240" w:afterAutospacing="off" w:line="279" w:lineRule="auto"/>
        <w:ind w:left="0" w:right="0"/>
        <w:jc w:val="left"/>
        <w:rPr>
          <w:rFonts w:ascii="Aptos" w:hAnsi="Aptos" w:eastAsia="Aptos" w:cs="Aptos"/>
          <w:b w:val="1"/>
          <w:bCs w:val="1"/>
          <w:i w:val="0"/>
          <w:iCs w:val="0"/>
          <w:caps w:val="0"/>
          <w:smallCaps w:val="0"/>
          <w:noProof w:val="0"/>
          <w:color w:val="000000" w:themeColor="text1" w:themeTint="FF" w:themeShade="FF"/>
          <w:sz w:val="26"/>
          <w:szCs w:val="26"/>
          <w:lang w:val="en-GB"/>
        </w:rPr>
      </w:pPr>
      <w:r w:rsidRPr="496FBD87" w:rsidR="0ECAD114">
        <w:rPr>
          <w:rFonts w:ascii="Aptos" w:hAnsi="Aptos" w:eastAsia="Aptos" w:cs="Aptos"/>
          <w:b w:val="1"/>
          <w:bCs w:val="1"/>
          <w:i w:val="0"/>
          <w:iCs w:val="0"/>
          <w:caps w:val="0"/>
          <w:smallCaps w:val="0"/>
          <w:noProof w:val="0"/>
          <w:color w:val="000000" w:themeColor="text1" w:themeTint="FF" w:themeShade="FF"/>
          <w:sz w:val="26"/>
          <w:szCs w:val="26"/>
          <w:lang w:val="en-GB"/>
        </w:rPr>
        <w:t>Archaeology and Historiography</w:t>
      </w:r>
    </w:p>
    <w:p w:rsidR="5529E25C" w:rsidP="496FBD87" w:rsidRDefault="5529E25C" w14:paraId="0D052E9E" w14:textId="37BB8907">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 xml:space="preserve">Archaeology and historiography both </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seek</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 xml:space="preserve"> to develop knowledge of the </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past,</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 xml:space="preserve"> however, they approach it through different forms of evidence and methods of interpretation. The practical problems of these disciplines can also expose weaknesses in philosophical theories, but the nature of </w:t>
      </w:r>
      <w:r w:rsidRPr="496FBD87" w:rsidR="4BCEA921">
        <w:rPr>
          <w:rFonts w:ascii="Aptos" w:hAnsi="Aptos" w:eastAsia="Aptos" w:cs="Aptos"/>
          <w:b w:val="0"/>
          <w:bCs w:val="0"/>
          <w:i w:val="0"/>
          <w:iCs w:val="0"/>
          <w:caps w:val="0"/>
          <w:smallCaps w:val="0"/>
          <w:noProof w:val="0"/>
          <w:color w:val="000000" w:themeColor="text1" w:themeTint="FF" w:themeShade="FF"/>
          <w:sz w:val="24"/>
          <w:szCs w:val="24"/>
          <w:lang w:val="en-GB"/>
        </w:rPr>
        <w:t>P</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hilosophy</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 xml:space="preserve"> is to </w:t>
      </w:r>
      <w:r w:rsidRPr="496FBD87" w:rsidR="7DBB6B9C">
        <w:rPr>
          <w:rFonts w:ascii="Aptos" w:hAnsi="Aptos" w:eastAsia="Aptos" w:cs="Aptos"/>
          <w:b w:val="0"/>
          <w:bCs w:val="0"/>
          <w:i w:val="0"/>
          <w:iCs w:val="0"/>
          <w:caps w:val="0"/>
          <w:smallCaps w:val="0"/>
          <w:noProof w:val="0"/>
          <w:color w:val="000000" w:themeColor="text1" w:themeTint="FF" w:themeShade="FF"/>
          <w:sz w:val="24"/>
          <w:szCs w:val="24"/>
          <w:lang w:val="en-GB"/>
        </w:rPr>
        <w:t>i</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nquire, and the truth found may call upon multiple disciplines.</w:t>
      </w:r>
    </w:p>
    <w:p w:rsidR="5529E25C" w:rsidP="496FBD87" w:rsidRDefault="5529E25C" w14:paraId="54B077DE" w14:textId="075AFCF0">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A philosophical theory that works well in another scientific discipline may not</w:t>
      </w:r>
      <w:r w:rsidRPr="496FBD87" w:rsidR="5453204B">
        <w:rPr>
          <w:rFonts w:ascii="Aptos" w:hAnsi="Aptos" w:eastAsia="Aptos" w:cs="Aptos"/>
          <w:b w:val="0"/>
          <w:bCs w:val="0"/>
          <w:i w:val="0"/>
          <w:iCs w:val="0"/>
          <w:caps w:val="0"/>
          <w:smallCaps w:val="0"/>
          <w:noProof w:val="0"/>
          <w:color w:val="000000" w:themeColor="text1" w:themeTint="FF" w:themeShade="FF"/>
          <w:sz w:val="24"/>
          <w:szCs w:val="24"/>
          <w:lang w:val="en-GB"/>
        </w:rPr>
        <w:t xml:space="preserve"> work well in the practice or theorisation of another.</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 xml:space="preserve"> "Philosophical and archaeological interests differ enough that answers to philosophical questions about science are not directly transferrable to archaeological contexts even when the same questions seem to be at issue."  (Cambridge University Press, 1985). </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It's</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 xml:space="preserve"> a good example of the hazards of inter-disciplinary borrowing. </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It's</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 xml:space="preserve"> inevitably risky, Morgan </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insists,</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 xml:space="preserve"> to "</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tak</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[e] a technique, method, analysis from an area outside one's own specialty and attempt ... to apply it to one's area of interest" (1973)</w:t>
      </w:r>
    </w:p>
    <w:p w:rsidR="5529E25C" w:rsidP="496FBD87" w:rsidRDefault="5529E25C" w14:paraId="254A7347" w14:textId="79945B9A">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96FBD87" w:rsidR="5529E25C">
        <w:rPr>
          <w:rFonts w:ascii="Aptos" w:hAnsi="Aptos" w:eastAsia="Aptos" w:cs="Aptos"/>
          <w:b w:val="0"/>
          <w:bCs w:val="0"/>
          <w:i w:val="1"/>
          <w:iCs w:val="1"/>
          <w:caps w:val="0"/>
          <w:smallCaps w:val="0"/>
          <w:noProof w:val="0"/>
          <w:color w:val="000000" w:themeColor="text1" w:themeTint="FF" w:themeShade="FF"/>
          <w:sz w:val="24"/>
          <w:szCs w:val="24"/>
          <w:lang w:val="en-GB"/>
        </w:rPr>
        <w:t>"Philosophers have sometimes turned their attention to efforts to examine history itself and the nature of historical knowledge" (Stanford Encyclopedia of Philosophy, 2007)</w:t>
      </w:r>
    </w:p>
    <w:p w:rsidR="5529E25C" w:rsidP="496FBD87" w:rsidRDefault="5529E25C" w14:paraId="01E36E8C" w14:textId="2DE83100">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Historiography, which is defined as "the writing of history based on the critical examination of sources, the selection of particulars from the authentic materials, and the synthesis of particulars into a narrative that will stand the test of critical methods" (MWD), is similar to Archaeology in the sense that methods are used to interpret the past, and both methods and interpretations are meant to 'stand the test of critical methods'.</w:t>
      </w:r>
    </w:p>
    <w:p w:rsidR="5529E25C" w:rsidP="496FBD87" w:rsidRDefault="5529E25C" w14:paraId="402DBA7C" w14:textId="6D3134B4">
      <w:pPr>
        <w:pStyle w:val="Normal"/>
        <w:suppressLineNumbers w:val="0"/>
        <w:bidi w:val="0"/>
        <w:spacing w:before="240" w:beforeAutospacing="off" w:after="240" w:afterAutospacing="off"/>
        <w:jc w:val="left"/>
      </w:pP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 xml:space="preserve">Imagine that some material evidence suggests a settlement was prosperous, but a surviving written account describes it as impoverished. The contradiction raises questions about the reliability of the written source, the interpretation of the archaeological evidence and the assumptions behind both accounts. "Many suggest that not only the methods but also the problems taken up by philosophers, at some levels of analysis at least, are ones that are of direct concern to practitioners." (Cambridge University Press, 1985). Philosophy </w:t>
      </w:r>
      <w:r w:rsidRPr="496FBD87" w:rsidR="4E565A7B">
        <w:rPr>
          <w:rFonts w:ascii="Aptos" w:hAnsi="Aptos" w:eastAsia="Aptos" w:cs="Aptos"/>
          <w:b w:val="0"/>
          <w:bCs w:val="0"/>
          <w:i w:val="0"/>
          <w:iCs w:val="0"/>
          <w:caps w:val="0"/>
          <w:smallCaps w:val="0"/>
          <w:noProof w:val="0"/>
          <w:color w:val="000000" w:themeColor="text1" w:themeTint="FF" w:themeShade="FF"/>
          <w:sz w:val="24"/>
          <w:szCs w:val="24"/>
          <w:lang w:val="en-GB"/>
        </w:rPr>
        <w:t>here might help to</w:t>
      </w:r>
      <w:r w:rsidRPr="496FBD87" w:rsidR="5B6D7FE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96FBD87" w:rsidR="1C8A80E6">
        <w:rPr>
          <w:rFonts w:ascii="Aptos" w:hAnsi="Aptos" w:eastAsia="Aptos" w:cs="Aptos"/>
          <w:b w:val="0"/>
          <w:bCs w:val="0"/>
          <w:i w:val="0"/>
          <w:iCs w:val="0"/>
          <w:caps w:val="0"/>
          <w:smallCaps w:val="0"/>
          <w:noProof w:val="0"/>
          <w:color w:val="000000" w:themeColor="text1" w:themeTint="FF" w:themeShade="FF"/>
          <w:sz w:val="24"/>
          <w:szCs w:val="24"/>
          <w:lang w:val="en-GB"/>
        </w:rPr>
        <w:t xml:space="preserve">outline </w:t>
      </w:r>
      <w:r w:rsidRPr="496FBD87" w:rsidR="1C8A80E6">
        <w:rPr>
          <w:rFonts w:ascii="Aptos" w:hAnsi="Aptos" w:eastAsia="Aptos" w:cs="Aptos"/>
          <w:noProof w:val="0"/>
          <w:sz w:val="24"/>
          <w:szCs w:val="24"/>
          <w:lang w:val="en-GB"/>
        </w:rPr>
        <w:t>the assumptions underlying both interpretations, evaluat</w:t>
      </w:r>
      <w:r w:rsidRPr="496FBD87" w:rsidR="7B548814">
        <w:rPr>
          <w:rFonts w:ascii="Aptos" w:hAnsi="Aptos" w:eastAsia="Aptos" w:cs="Aptos"/>
          <w:noProof w:val="0"/>
          <w:sz w:val="24"/>
          <w:szCs w:val="24"/>
          <w:lang w:val="en-GB"/>
        </w:rPr>
        <w:t>ing</w:t>
      </w:r>
      <w:r w:rsidRPr="496FBD87" w:rsidR="1C8A80E6">
        <w:rPr>
          <w:rFonts w:ascii="Aptos" w:hAnsi="Aptos" w:eastAsia="Aptos" w:cs="Aptos"/>
          <w:noProof w:val="0"/>
          <w:sz w:val="24"/>
          <w:szCs w:val="24"/>
          <w:lang w:val="en-GB"/>
        </w:rPr>
        <w:t xml:space="preserve"> the reasoning through which each account is justified, and </w:t>
      </w:r>
      <w:r w:rsidRPr="496FBD87" w:rsidR="1C8A80E6">
        <w:rPr>
          <w:rFonts w:ascii="Aptos" w:hAnsi="Aptos" w:eastAsia="Aptos" w:cs="Aptos"/>
          <w:noProof w:val="0"/>
          <w:sz w:val="24"/>
          <w:szCs w:val="24"/>
          <w:lang w:val="en-GB"/>
        </w:rPr>
        <w:t>identify</w:t>
      </w:r>
      <w:r w:rsidRPr="496FBD87" w:rsidR="1C8A80E6">
        <w:rPr>
          <w:rFonts w:ascii="Aptos" w:hAnsi="Aptos" w:eastAsia="Aptos" w:cs="Aptos"/>
          <w:noProof w:val="0"/>
          <w:sz w:val="24"/>
          <w:szCs w:val="24"/>
          <w:lang w:val="en-GB"/>
        </w:rPr>
        <w:t xml:space="preserve"> alternative explanations that may have been overlooked</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 while archaeology and historiography supply the disciplinary knowledge needed to investigate them.</w:t>
      </w:r>
    </w:p>
    <w:p w:rsidR="5529E25C" w:rsidP="496FBD87" w:rsidRDefault="5529E25C" w14:paraId="5B96AED6" w14:textId="3C503B26">
      <w:pPr>
        <w:pStyle w:val="Normal"/>
        <w:bidi w:val="0"/>
        <w:spacing w:before="240" w:beforeAutospacing="off" w:after="240" w:afterAutospacing="off"/>
        <w:jc w:val="left"/>
      </w:pP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 xml:space="preserve">"The result is a thriving </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interfield</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 xml:space="preserve"> in which archaeologically literate philosophers and philosophically minded archaeologists have explored a </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much expanded</w:t>
      </w:r>
      <w:r w:rsidRPr="496FBD87" w:rsidR="5529E25C">
        <w:rPr>
          <w:rFonts w:ascii="Aptos" w:hAnsi="Aptos" w:eastAsia="Aptos" w:cs="Aptos"/>
          <w:b w:val="0"/>
          <w:bCs w:val="0"/>
          <w:i w:val="0"/>
          <w:iCs w:val="0"/>
          <w:caps w:val="0"/>
          <w:smallCaps w:val="0"/>
          <w:noProof w:val="0"/>
          <w:color w:val="000000" w:themeColor="text1" w:themeTint="FF" w:themeShade="FF"/>
          <w:sz w:val="24"/>
          <w:szCs w:val="24"/>
          <w:lang w:val="en-GB"/>
        </w:rPr>
        <w:t xml:space="preserve"> range of philosophical resources, ideals of objectivity, and foundational assumptions" (Wylie, A, 2007)</w:t>
      </w:r>
    </w:p>
    <w:p w:rsidR="6E321898" w:rsidP="496FBD87" w:rsidRDefault="6E321898" w14:paraId="46D272AE" w14:textId="0057D100">
      <w:pPr>
        <w:pStyle w:val="Normal"/>
        <w:bidi w:val="0"/>
        <w:spacing w:before="240" w:beforeAutospacing="off" w:after="240" w:afterAutospacing="off"/>
        <w:jc w:val="left"/>
        <w:rPr>
          <w:rFonts w:ascii="Aptos" w:hAnsi="Aptos" w:eastAsia="Aptos" w:cs="Aptos" w:asciiTheme="minorAscii" w:hAnsiTheme="minorAscii" w:eastAsiaTheme="minorAscii" w:cstheme="minorAscii"/>
          <w:b w:val="1"/>
          <w:bCs w:val="1"/>
          <w:i w:val="0"/>
          <w:iCs w:val="0"/>
          <w:sz w:val="28"/>
          <w:szCs w:val="28"/>
        </w:rPr>
      </w:pPr>
      <w:r w:rsidRPr="496FBD87" w:rsidR="6E321898">
        <w:rPr>
          <w:rFonts w:ascii="Aptos" w:hAnsi="Aptos" w:eastAsia="Aptos" w:cs="Aptos" w:asciiTheme="minorAscii" w:hAnsiTheme="minorAscii" w:eastAsiaTheme="minorAscii" w:cstheme="minorAscii"/>
          <w:b w:val="1"/>
          <w:bCs w:val="1"/>
          <w:i w:val="0"/>
          <w:iCs w:val="0"/>
          <w:sz w:val="28"/>
          <w:szCs w:val="28"/>
        </w:rPr>
        <w:t>Conclusions</w:t>
      </w:r>
      <w:r w:rsidRPr="496FBD87" w:rsidR="5842E1B8">
        <w:rPr>
          <w:rFonts w:ascii="Aptos" w:hAnsi="Aptos" w:eastAsia="Aptos" w:cs="Aptos" w:asciiTheme="minorAscii" w:hAnsiTheme="minorAscii" w:eastAsiaTheme="minorAscii" w:cstheme="minorAscii"/>
          <w:b w:val="1"/>
          <w:bCs w:val="1"/>
          <w:i w:val="0"/>
          <w:iCs w:val="0"/>
          <w:sz w:val="28"/>
          <w:szCs w:val="28"/>
        </w:rPr>
        <w:t xml:space="preserve"> and Direction</w:t>
      </w:r>
    </w:p>
    <w:p w:rsidR="63AAB6F3" w:rsidP="496FBD87" w:rsidRDefault="63AAB6F3" w14:paraId="516DB0C6" w14:textId="2731BF9C">
      <w:pPr>
        <w:pStyle w:val="Normal"/>
        <w:suppressLineNumbers w:val="0"/>
        <w:bidi w:val="0"/>
        <w:spacing w:before="0" w:beforeAutospacing="off" w:after="160" w:afterAutospacing="off" w:line="279" w:lineRule="auto"/>
        <w:ind w:left="0" w:right="0"/>
        <w:jc w:val="left"/>
      </w:pPr>
      <w:r w:rsidRPr="496FBD87" w:rsidR="63AAB6F3">
        <w:rPr>
          <w:rFonts w:ascii="Aptos" w:hAnsi="Aptos" w:eastAsia="Aptos" w:cs="Aptos" w:asciiTheme="minorAscii" w:hAnsiTheme="minorAscii" w:eastAsiaTheme="minorAscii" w:cstheme="minorAscii"/>
          <w:i w:val="0"/>
          <w:iCs w:val="0"/>
          <w:sz w:val="24"/>
          <w:szCs w:val="24"/>
        </w:rPr>
        <w:t>It's</w:t>
      </w:r>
      <w:r w:rsidRPr="496FBD87" w:rsidR="63AAB6F3">
        <w:rPr>
          <w:rFonts w:ascii="Aptos" w:hAnsi="Aptos" w:eastAsia="Aptos" w:cs="Aptos" w:asciiTheme="minorAscii" w:hAnsiTheme="minorAscii" w:eastAsiaTheme="minorAscii" w:cstheme="minorAscii"/>
          <w:i w:val="0"/>
          <w:iCs w:val="0"/>
          <w:sz w:val="24"/>
          <w:szCs w:val="24"/>
        </w:rPr>
        <w:t xml:space="preserve"> unclear the direction that </w:t>
      </w:r>
      <w:r w:rsidRPr="496FBD87" w:rsidR="63AAB6F3">
        <w:rPr>
          <w:rFonts w:ascii="Aptos" w:hAnsi="Aptos" w:eastAsia="Aptos" w:cs="Aptos" w:asciiTheme="minorAscii" w:hAnsiTheme="minorAscii" w:eastAsiaTheme="minorAscii" w:cstheme="minorAscii"/>
          <w:i w:val="0"/>
          <w:iCs w:val="0"/>
          <w:sz w:val="24"/>
          <w:szCs w:val="24"/>
        </w:rPr>
        <w:t>Philosophy</w:t>
      </w:r>
      <w:r w:rsidRPr="496FBD87" w:rsidR="63AAB6F3">
        <w:rPr>
          <w:rFonts w:ascii="Aptos" w:hAnsi="Aptos" w:eastAsia="Aptos" w:cs="Aptos" w:asciiTheme="minorAscii" w:hAnsiTheme="minorAscii" w:eastAsiaTheme="minorAscii" w:cstheme="minorAscii"/>
          <w:i w:val="0"/>
          <w:iCs w:val="0"/>
          <w:sz w:val="24"/>
          <w:szCs w:val="24"/>
        </w:rPr>
        <w:t xml:space="preserve"> is moving in.</w:t>
      </w:r>
      <w:r w:rsidRPr="496FBD87" w:rsidR="5F638FF2">
        <w:rPr>
          <w:rFonts w:ascii="Aptos" w:hAnsi="Aptos" w:eastAsia="Aptos" w:cs="Aptos" w:asciiTheme="minorAscii" w:hAnsiTheme="minorAscii" w:eastAsiaTheme="minorAscii" w:cstheme="minorAscii"/>
          <w:i w:val="0"/>
          <w:iCs w:val="0"/>
          <w:sz w:val="24"/>
          <w:szCs w:val="24"/>
        </w:rPr>
        <w:t xml:space="preserve"> </w:t>
      </w:r>
      <w:r w:rsidRPr="496FBD87" w:rsidR="5F638FF2">
        <w:rPr>
          <w:rFonts w:ascii="Aptos" w:hAnsi="Aptos" w:eastAsia="Aptos" w:cs="Aptos" w:asciiTheme="minorAscii" w:hAnsiTheme="minorAscii" w:eastAsiaTheme="minorAscii" w:cstheme="minorAscii"/>
          <w:i w:val="0"/>
          <w:iCs w:val="0"/>
          <w:sz w:val="24"/>
          <w:szCs w:val="24"/>
        </w:rPr>
        <w:t xml:space="preserve">The nature of </w:t>
      </w:r>
      <w:r w:rsidRPr="496FBD87" w:rsidR="1CE4418F">
        <w:rPr>
          <w:rFonts w:ascii="Aptos" w:hAnsi="Aptos" w:eastAsia="Aptos" w:cs="Aptos" w:asciiTheme="minorAscii" w:hAnsiTheme="minorAscii" w:eastAsiaTheme="minorAscii" w:cstheme="minorAscii"/>
          <w:i w:val="0"/>
          <w:iCs w:val="0"/>
          <w:sz w:val="24"/>
          <w:szCs w:val="24"/>
        </w:rPr>
        <w:t>P</w:t>
      </w:r>
      <w:r w:rsidRPr="496FBD87" w:rsidR="5F638FF2">
        <w:rPr>
          <w:rFonts w:ascii="Aptos" w:hAnsi="Aptos" w:eastAsia="Aptos" w:cs="Aptos" w:asciiTheme="minorAscii" w:hAnsiTheme="minorAscii" w:eastAsiaTheme="minorAscii" w:cstheme="minorAscii"/>
          <w:i w:val="0"/>
          <w:iCs w:val="0"/>
          <w:sz w:val="24"/>
          <w:szCs w:val="24"/>
        </w:rPr>
        <w:t>hilosophy</w:t>
      </w:r>
      <w:r w:rsidRPr="496FBD87" w:rsidR="5F638FF2">
        <w:rPr>
          <w:rFonts w:ascii="Aptos" w:hAnsi="Aptos" w:eastAsia="Aptos" w:cs="Aptos" w:asciiTheme="minorAscii" w:hAnsiTheme="minorAscii" w:eastAsiaTheme="minorAscii" w:cstheme="minorAscii"/>
          <w:i w:val="0"/>
          <w:iCs w:val="0"/>
          <w:sz w:val="24"/>
          <w:szCs w:val="24"/>
        </w:rPr>
        <w:t xml:space="preserve"> seems to </w:t>
      </w:r>
      <w:r w:rsidRPr="496FBD87" w:rsidR="224C22FE">
        <w:rPr>
          <w:rFonts w:ascii="Aptos" w:hAnsi="Aptos" w:eastAsia="Aptos" w:cs="Aptos" w:asciiTheme="minorAscii" w:hAnsiTheme="minorAscii" w:eastAsiaTheme="minorAscii" w:cstheme="minorAscii"/>
          <w:i w:val="0"/>
          <w:iCs w:val="0"/>
          <w:sz w:val="24"/>
          <w:szCs w:val="24"/>
        </w:rPr>
        <w:t xml:space="preserve">show that </w:t>
      </w:r>
      <w:r w:rsidRPr="496FBD87" w:rsidR="6A3814D7">
        <w:rPr>
          <w:rFonts w:ascii="Aptos" w:hAnsi="Aptos" w:eastAsia="Aptos" w:cs="Aptos" w:asciiTheme="minorAscii" w:hAnsiTheme="minorAscii" w:eastAsiaTheme="minorAscii" w:cstheme="minorAscii"/>
          <w:i w:val="0"/>
          <w:iCs w:val="0"/>
          <w:sz w:val="24"/>
          <w:szCs w:val="24"/>
        </w:rPr>
        <w:t>P</w:t>
      </w:r>
      <w:r w:rsidRPr="496FBD87" w:rsidR="224C22FE">
        <w:rPr>
          <w:rFonts w:ascii="Aptos" w:hAnsi="Aptos" w:eastAsia="Aptos" w:cs="Aptos"/>
          <w:noProof w:val="0"/>
          <w:sz w:val="24"/>
          <w:szCs w:val="24"/>
          <w:lang w:val="en-GB"/>
        </w:rPr>
        <w:t>hilosophy</w:t>
      </w:r>
      <w:r w:rsidRPr="496FBD87" w:rsidR="224C22FE">
        <w:rPr>
          <w:rFonts w:ascii="Aptos" w:hAnsi="Aptos" w:eastAsia="Aptos" w:cs="Aptos"/>
          <w:noProof w:val="0"/>
          <w:sz w:val="24"/>
          <w:szCs w:val="24"/>
          <w:lang w:val="en-GB"/>
        </w:rPr>
        <w:t xml:space="preserve"> is both a discipline</w:t>
      </w:r>
      <w:r w:rsidRPr="496FBD87" w:rsidR="5AF211B9">
        <w:rPr>
          <w:rFonts w:ascii="Aptos" w:hAnsi="Aptos" w:eastAsia="Aptos" w:cs="Aptos"/>
          <w:noProof w:val="0"/>
          <w:sz w:val="24"/>
          <w:szCs w:val="24"/>
          <w:lang w:val="en-GB"/>
        </w:rPr>
        <w:t xml:space="preserve"> </w:t>
      </w:r>
      <w:r w:rsidRPr="496FBD87" w:rsidR="5AF211B9">
        <w:rPr>
          <w:rFonts w:ascii="Aptos" w:hAnsi="Aptos" w:eastAsia="Aptos" w:cs="Aptos"/>
          <w:noProof w:val="0"/>
          <w:sz w:val="24"/>
          <w:szCs w:val="24"/>
          <w:lang w:val="en-GB"/>
        </w:rPr>
        <w:t>in its own right</w:t>
      </w:r>
      <w:r w:rsidRPr="496FBD87" w:rsidR="224C22FE">
        <w:rPr>
          <w:rFonts w:ascii="Aptos" w:hAnsi="Aptos" w:eastAsia="Aptos" w:cs="Aptos"/>
          <w:noProof w:val="0"/>
          <w:sz w:val="24"/>
          <w:szCs w:val="24"/>
          <w:lang w:val="en-GB"/>
        </w:rPr>
        <w:t xml:space="preserve"> and</w:t>
      </w:r>
      <w:r w:rsidRPr="496FBD87" w:rsidR="224C22FE">
        <w:rPr>
          <w:rFonts w:ascii="Aptos" w:hAnsi="Aptos" w:eastAsia="Aptos" w:cs="Aptos"/>
          <w:noProof w:val="0"/>
          <w:sz w:val="24"/>
          <w:szCs w:val="24"/>
          <w:lang w:val="en-GB"/>
        </w:rPr>
        <w:t xml:space="preserve"> a form of inquiry that develops through its relationships with other disciplines. </w:t>
      </w:r>
      <w:r w:rsidRPr="496FBD87" w:rsidR="5F638FF2">
        <w:rPr>
          <w:rFonts w:ascii="Aptos" w:hAnsi="Aptos" w:eastAsia="Aptos" w:cs="Aptos" w:asciiTheme="minorAscii" w:hAnsiTheme="minorAscii" w:eastAsiaTheme="minorAscii" w:cstheme="minorAscii"/>
          <w:i w:val="0"/>
          <w:iCs w:val="0"/>
          <w:sz w:val="24"/>
          <w:szCs w:val="24"/>
        </w:rPr>
        <w:t>"Since all fields of knowledge employ reasoning and must set standards of evidence, logic and epistemology have a general bearing on all these fields." (Audi, R, 2017)</w:t>
      </w:r>
    </w:p>
    <w:p w:rsidR="63AAB6F3" w:rsidP="496FBD87" w:rsidRDefault="63AAB6F3" w14:paraId="11B6453C" w14:textId="4B783ADE">
      <w:pPr>
        <w:pStyle w:val="Normal"/>
        <w:suppressLineNumbers w:val="0"/>
        <w:bidi w:val="0"/>
        <w:spacing w:before="0" w:beforeAutospacing="off" w:after="160" w:afterAutospacing="off" w:line="279" w:lineRule="auto"/>
        <w:ind w:left="0" w:right="0"/>
        <w:jc w:val="left"/>
        <w:rPr>
          <w:sz w:val="24"/>
          <w:szCs w:val="24"/>
        </w:rPr>
      </w:pPr>
      <w:r w:rsidRPr="496FBD87" w:rsidR="63AAB6F3">
        <w:rPr>
          <w:rFonts w:ascii="Aptos" w:hAnsi="Aptos" w:eastAsia="Aptos" w:cs="Aptos" w:asciiTheme="minorAscii" w:hAnsiTheme="minorAscii" w:eastAsiaTheme="minorAscii" w:cstheme="minorAscii"/>
          <w:i w:val="0"/>
          <w:iCs w:val="0"/>
          <w:sz w:val="24"/>
          <w:szCs w:val="24"/>
        </w:rPr>
        <w:t>It was thought the discipline might die out in the 20</w:t>
      </w:r>
      <w:r w:rsidRPr="496FBD87" w:rsidR="63AAB6F3">
        <w:rPr>
          <w:rFonts w:ascii="Aptos" w:hAnsi="Aptos" w:eastAsia="Aptos" w:cs="Aptos" w:asciiTheme="minorAscii" w:hAnsiTheme="minorAscii" w:eastAsiaTheme="minorAscii" w:cstheme="minorAscii"/>
          <w:i w:val="0"/>
          <w:iCs w:val="0"/>
          <w:sz w:val="24"/>
          <w:szCs w:val="24"/>
          <w:vertAlign w:val="superscript"/>
        </w:rPr>
        <w:t>th</w:t>
      </w:r>
      <w:r w:rsidRPr="496FBD87" w:rsidR="63AAB6F3">
        <w:rPr>
          <w:rFonts w:ascii="Aptos" w:hAnsi="Aptos" w:eastAsia="Aptos" w:cs="Aptos" w:asciiTheme="minorAscii" w:hAnsiTheme="minorAscii" w:eastAsiaTheme="minorAscii" w:cstheme="minorAscii"/>
          <w:i w:val="0"/>
          <w:iCs w:val="0"/>
          <w:sz w:val="24"/>
          <w:szCs w:val="24"/>
        </w:rPr>
        <w:t xml:space="preserve"> century with the rise of Ludwig Wittgenstein. But the reality was to the contrary, and the exploration of language in Philosophy simply opened a new avenue of inquiry.</w:t>
      </w:r>
      <w:r w:rsidRPr="496FBD87" w:rsidR="5DCAC260">
        <w:rPr>
          <w:rFonts w:ascii="Aptos" w:hAnsi="Aptos" w:eastAsia="Aptos" w:cs="Aptos" w:asciiTheme="minorAscii" w:hAnsiTheme="minorAscii" w:eastAsiaTheme="minorAscii" w:cstheme="minorAscii"/>
          <w:i w:val="0"/>
          <w:iCs w:val="0"/>
          <w:sz w:val="24"/>
          <w:szCs w:val="24"/>
        </w:rPr>
        <w:t xml:space="preserve"> And even with the claim</w:t>
      </w:r>
      <w:r w:rsidRPr="496FBD87" w:rsidR="01A56441">
        <w:rPr>
          <w:rFonts w:ascii="Aptos" w:hAnsi="Aptos" w:eastAsia="Aptos" w:cs="Aptos" w:asciiTheme="minorAscii" w:hAnsiTheme="minorAscii" w:eastAsiaTheme="minorAscii" w:cstheme="minorAscii"/>
          <w:i w:val="0"/>
          <w:iCs w:val="0"/>
          <w:sz w:val="24"/>
          <w:szCs w:val="24"/>
        </w:rPr>
        <w:t xml:space="preserve"> that</w:t>
      </w:r>
      <w:r w:rsidRPr="496FBD87" w:rsidR="5DCAC260">
        <w:rPr>
          <w:rFonts w:ascii="Aptos" w:hAnsi="Aptos" w:eastAsia="Aptos" w:cs="Aptos" w:asciiTheme="minorAscii" w:hAnsiTheme="minorAscii" w:eastAsiaTheme="minorAscii" w:cstheme="minorAscii"/>
          <w:i w:val="0"/>
          <w:iCs w:val="0"/>
          <w:sz w:val="24"/>
          <w:szCs w:val="24"/>
        </w:rPr>
        <w:t xml:space="preserve"> it seems "unlikely that another philosopher will appear with something altogether new under the sun", new generatio</w:t>
      </w:r>
      <w:r w:rsidRPr="496FBD87" w:rsidR="446AFBAD">
        <w:rPr>
          <w:rFonts w:ascii="Aptos" w:hAnsi="Aptos" w:eastAsia="Aptos" w:cs="Aptos" w:asciiTheme="minorAscii" w:hAnsiTheme="minorAscii" w:eastAsiaTheme="minorAscii" w:cstheme="minorAscii"/>
          <w:i w:val="0"/>
          <w:iCs w:val="0"/>
          <w:sz w:val="24"/>
          <w:szCs w:val="24"/>
        </w:rPr>
        <w:t>ns will still have their own dilemmas and debates</w:t>
      </w:r>
      <w:r w:rsidRPr="496FBD87" w:rsidR="63AAB6F3">
        <w:rPr>
          <w:rFonts w:ascii="Aptos" w:hAnsi="Aptos" w:eastAsia="Aptos" w:cs="Aptos" w:asciiTheme="minorAscii" w:hAnsiTheme="minorAscii" w:eastAsiaTheme="minorAscii" w:cstheme="minorAscii"/>
          <w:i w:val="0"/>
          <w:iCs w:val="0"/>
          <w:sz w:val="24"/>
          <w:szCs w:val="24"/>
        </w:rPr>
        <w:t xml:space="preserve"> </w:t>
      </w:r>
      <w:r w:rsidRPr="496FBD87" w:rsidR="63AAB6F3">
        <w:rPr>
          <w:sz w:val="24"/>
          <w:szCs w:val="24"/>
        </w:rPr>
        <w:t>(</w:t>
      </w:r>
      <w:r w:rsidRPr="496FBD87" w:rsidR="63AAB6F3">
        <w:rPr>
          <w:sz w:val="24"/>
          <w:szCs w:val="24"/>
        </w:rPr>
        <w:t>Scheuer, J, 2024)</w:t>
      </w:r>
      <w:r w:rsidRPr="496FBD87" w:rsidR="1C6DD70B">
        <w:rPr>
          <w:sz w:val="24"/>
          <w:szCs w:val="24"/>
        </w:rPr>
        <w:t>, and so while the foundations of Philosophy may not be redeveloped, it's clear that the study will</w:t>
      </w:r>
      <w:r w:rsidRPr="496FBD87" w:rsidR="160F551B">
        <w:rPr>
          <w:sz w:val="24"/>
          <w:szCs w:val="24"/>
        </w:rPr>
        <w:t xml:space="preserve"> continue</w:t>
      </w:r>
      <w:r w:rsidRPr="496FBD87" w:rsidR="65696CE9">
        <w:rPr>
          <w:sz w:val="24"/>
          <w:szCs w:val="24"/>
        </w:rPr>
        <w:t>, perhaps in the development and application of philosophical inquiry</w:t>
      </w:r>
      <w:r w:rsidRPr="496FBD87" w:rsidR="160F551B">
        <w:rPr>
          <w:sz w:val="24"/>
          <w:szCs w:val="24"/>
        </w:rPr>
        <w:t>.</w:t>
      </w:r>
    </w:p>
    <w:p w:rsidR="732CCCAC" w:rsidP="496FBD87" w:rsidRDefault="732CCCAC" w14:paraId="4EAC4C7E" w14:textId="07FD1D9B">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i w:val="0"/>
          <w:iCs w:val="0"/>
          <w:sz w:val="24"/>
          <w:szCs w:val="24"/>
        </w:rPr>
      </w:pPr>
      <w:r w:rsidRPr="496FBD87" w:rsidR="732CCCAC">
        <w:rPr>
          <w:rFonts w:ascii="Aptos" w:hAnsi="Aptos" w:eastAsia="Aptos" w:cs="Aptos" w:asciiTheme="minorAscii" w:hAnsiTheme="minorAscii" w:eastAsiaTheme="minorAscii" w:cstheme="minorAscii"/>
          <w:i w:val="0"/>
          <w:iCs w:val="0"/>
          <w:sz w:val="24"/>
          <w:szCs w:val="24"/>
        </w:rPr>
        <w:t>Today, Philosophy</w:t>
      </w:r>
      <w:r w:rsidRPr="496FBD87" w:rsidR="0E4403A7">
        <w:rPr>
          <w:rFonts w:ascii="Aptos" w:hAnsi="Aptos" w:eastAsia="Aptos" w:cs="Aptos" w:asciiTheme="minorAscii" w:hAnsiTheme="minorAscii" w:eastAsiaTheme="minorAscii" w:cstheme="minorAscii"/>
          <w:i w:val="0"/>
          <w:iCs w:val="0"/>
          <w:sz w:val="24"/>
          <w:szCs w:val="24"/>
        </w:rPr>
        <w:t>'s areas of study</w:t>
      </w:r>
      <w:r w:rsidRPr="496FBD87" w:rsidR="732CCCAC">
        <w:rPr>
          <w:rFonts w:ascii="Aptos" w:hAnsi="Aptos" w:eastAsia="Aptos" w:cs="Aptos" w:asciiTheme="minorAscii" w:hAnsiTheme="minorAscii" w:eastAsiaTheme="minorAscii" w:cstheme="minorAscii"/>
          <w:i w:val="0"/>
          <w:iCs w:val="0"/>
          <w:sz w:val="24"/>
          <w:szCs w:val="24"/>
        </w:rPr>
        <w:t xml:space="preserve"> </w:t>
      </w:r>
      <w:r w:rsidRPr="496FBD87" w:rsidR="188AAD3C">
        <w:rPr>
          <w:rFonts w:ascii="Aptos" w:hAnsi="Aptos" w:eastAsia="Aptos" w:cs="Aptos" w:asciiTheme="minorAscii" w:hAnsiTheme="minorAscii" w:eastAsiaTheme="minorAscii" w:cstheme="minorAscii"/>
          <w:i w:val="0"/>
          <w:iCs w:val="0"/>
          <w:sz w:val="24"/>
          <w:szCs w:val="24"/>
        </w:rPr>
        <w:t>are</w:t>
      </w:r>
      <w:r w:rsidRPr="496FBD87" w:rsidR="732CCCAC">
        <w:rPr>
          <w:rFonts w:ascii="Aptos" w:hAnsi="Aptos" w:eastAsia="Aptos" w:cs="Aptos" w:asciiTheme="minorAscii" w:hAnsiTheme="minorAscii" w:eastAsiaTheme="minorAscii" w:cstheme="minorAscii"/>
          <w:i w:val="0"/>
          <w:iCs w:val="0"/>
          <w:sz w:val="24"/>
          <w:szCs w:val="24"/>
        </w:rPr>
        <w:t xml:space="preserve"> drifting towards applied ethics, </w:t>
      </w:r>
      <w:r w:rsidRPr="496FBD87" w:rsidR="41D8C7DA">
        <w:rPr>
          <w:rFonts w:ascii="Aptos" w:hAnsi="Aptos" w:eastAsia="Aptos" w:cs="Aptos" w:asciiTheme="minorAscii" w:hAnsiTheme="minorAscii" w:eastAsiaTheme="minorAscii" w:cstheme="minorAscii"/>
          <w:i w:val="0"/>
          <w:iCs w:val="0"/>
          <w:sz w:val="24"/>
          <w:szCs w:val="24"/>
        </w:rPr>
        <w:t>artificial</w:t>
      </w:r>
      <w:r w:rsidRPr="496FBD87" w:rsidR="732CCCAC">
        <w:rPr>
          <w:rFonts w:ascii="Aptos" w:hAnsi="Aptos" w:eastAsia="Aptos" w:cs="Aptos" w:asciiTheme="minorAscii" w:hAnsiTheme="minorAscii" w:eastAsiaTheme="minorAscii" w:cstheme="minorAscii"/>
          <w:i w:val="0"/>
          <w:iCs w:val="0"/>
          <w:sz w:val="24"/>
          <w:szCs w:val="24"/>
        </w:rPr>
        <w:t xml:space="preserve"> intelligence, and </w:t>
      </w:r>
      <w:r w:rsidRPr="496FBD87" w:rsidR="64B3C6D0">
        <w:rPr>
          <w:rFonts w:ascii="Aptos" w:hAnsi="Aptos" w:eastAsia="Aptos" w:cs="Aptos" w:asciiTheme="minorAscii" w:hAnsiTheme="minorAscii" w:eastAsiaTheme="minorAscii" w:cstheme="minorAscii"/>
          <w:i w:val="0"/>
          <w:iCs w:val="0"/>
          <w:sz w:val="24"/>
          <w:szCs w:val="24"/>
        </w:rPr>
        <w:t>discourse concerning</w:t>
      </w:r>
      <w:r w:rsidRPr="496FBD87" w:rsidR="0D167CC1">
        <w:rPr>
          <w:rFonts w:ascii="Aptos" w:hAnsi="Aptos" w:eastAsia="Aptos" w:cs="Aptos" w:asciiTheme="minorAscii" w:hAnsiTheme="minorAscii" w:eastAsiaTheme="minorAscii" w:cstheme="minorAscii"/>
          <w:i w:val="0"/>
          <w:iCs w:val="0"/>
          <w:sz w:val="24"/>
          <w:szCs w:val="24"/>
        </w:rPr>
        <w:t xml:space="preserve"> animals and</w:t>
      </w:r>
      <w:r w:rsidRPr="496FBD87" w:rsidR="64B3C6D0">
        <w:rPr>
          <w:rFonts w:ascii="Aptos" w:hAnsi="Aptos" w:eastAsia="Aptos" w:cs="Aptos" w:asciiTheme="minorAscii" w:hAnsiTheme="minorAscii" w:eastAsiaTheme="minorAscii" w:cstheme="minorAscii"/>
          <w:i w:val="0"/>
          <w:iCs w:val="0"/>
          <w:sz w:val="24"/>
          <w:szCs w:val="24"/>
        </w:rPr>
        <w:t xml:space="preserve"> </w:t>
      </w:r>
      <w:r w:rsidRPr="496FBD87" w:rsidR="732CCCAC">
        <w:rPr>
          <w:rFonts w:ascii="Aptos" w:hAnsi="Aptos" w:eastAsia="Aptos" w:cs="Aptos" w:asciiTheme="minorAscii" w:hAnsiTheme="minorAscii" w:eastAsiaTheme="minorAscii" w:cstheme="minorAscii"/>
          <w:i w:val="0"/>
          <w:iCs w:val="0"/>
          <w:sz w:val="24"/>
          <w:szCs w:val="24"/>
        </w:rPr>
        <w:t>the environment.</w:t>
      </w:r>
      <w:r w:rsidRPr="496FBD87" w:rsidR="7920041F">
        <w:rPr>
          <w:rFonts w:ascii="Aptos" w:hAnsi="Aptos" w:eastAsia="Aptos" w:cs="Aptos" w:asciiTheme="minorAscii" w:hAnsiTheme="minorAscii" w:eastAsiaTheme="minorAscii" w:cstheme="minorAscii"/>
          <w:i w:val="0"/>
          <w:iCs w:val="0"/>
          <w:sz w:val="24"/>
          <w:szCs w:val="24"/>
        </w:rPr>
        <w:t xml:space="preserve"> For example, there's now studies in environmental </w:t>
      </w:r>
      <w:r w:rsidRPr="496FBD87" w:rsidR="1D8E4925">
        <w:rPr>
          <w:rFonts w:ascii="Aptos" w:hAnsi="Aptos" w:eastAsia="Aptos" w:cs="Aptos" w:asciiTheme="minorAscii" w:hAnsiTheme="minorAscii" w:eastAsiaTheme="minorAscii" w:cstheme="minorAscii"/>
          <w:i w:val="0"/>
          <w:iCs w:val="0"/>
          <w:sz w:val="24"/>
          <w:szCs w:val="24"/>
        </w:rPr>
        <w:t>P</w:t>
      </w:r>
      <w:r w:rsidRPr="496FBD87" w:rsidR="7920041F">
        <w:rPr>
          <w:rFonts w:ascii="Aptos" w:hAnsi="Aptos" w:eastAsia="Aptos" w:cs="Aptos" w:asciiTheme="minorAscii" w:hAnsiTheme="minorAscii" w:eastAsiaTheme="minorAscii" w:cstheme="minorAscii"/>
          <w:i w:val="0"/>
          <w:iCs w:val="0"/>
          <w:sz w:val="24"/>
          <w:szCs w:val="24"/>
        </w:rPr>
        <w:t xml:space="preserve">hilosophy, which looks at </w:t>
      </w:r>
      <w:r w:rsidRPr="496FBD87" w:rsidR="7920041F">
        <w:rPr>
          <w:rFonts w:ascii="Aptos" w:hAnsi="Aptos" w:eastAsia="Aptos" w:cs="Aptos" w:asciiTheme="minorAscii" w:hAnsiTheme="minorAscii" w:eastAsiaTheme="minorAscii" w:cstheme="minorAscii"/>
          <w:i w:val="0"/>
          <w:iCs w:val="0"/>
          <w:sz w:val="24"/>
          <w:szCs w:val="24"/>
        </w:rPr>
        <w:t>humans</w:t>
      </w:r>
      <w:r w:rsidRPr="496FBD87" w:rsidR="7920041F">
        <w:rPr>
          <w:rFonts w:ascii="Aptos" w:hAnsi="Aptos" w:eastAsia="Aptos" w:cs="Aptos" w:asciiTheme="minorAscii" w:hAnsiTheme="minorAscii" w:eastAsiaTheme="minorAscii" w:cstheme="minorAscii"/>
          <w:i w:val="0"/>
          <w:iCs w:val="0"/>
          <w:sz w:val="24"/>
          <w:szCs w:val="24"/>
        </w:rPr>
        <w:t xml:space="preserve"> moral relationship to the world and how we as a civilisation ought to live in it. </w:t>
      </w:r>
      <w:r w:rsidRPr="496FBD87" w:rsidR="7920041F">
        <w:rPr>
          <w:rFonts w:ascii="Aptos" w:hAnsi="Aptos" w:eastAsia="Aptos" w:cs="Aptos" w:asciiTheme="minorAscii" w:hAnsiTheme="minorAscii" w:eastAsiaTheme="minorAscii" w:cstheme="minorAscii"/>
          <w:i w:val="0"/>
          <w:iCs w:val="0"/>
          <w:sz w:val="24"/>
          <w:szCs w:val="24"/>
        </w:rPr>
        <w:t>There's</w:t>
      </w:r>
      <w:r w:rsidRPr="496FBD87" w:rsidR="7920041F">
        <w:rPr>
          <w:rFonts w:ascii="Aptos" w:hAnsi="Aptos" w:eastAsia="Aptos" w:cs="Aptos" w:asciiTheme="minorAscii" w:hAnsiTheme="minorAscii" w:eastAsiaTheme="minorAscii" w:cstheme="minorAscii"/>
          <w:i w:val="0"/>
          <w:iCs w:val="0"/>
          <w:sz w:val="24"/>
          <w:szCs w:val="24"/>
        </w:rPr>
        <w:t xml:space="preserve"> also the more personal study of literature, whether it be</w:t>
      </w:r>
      <w:r w:rsidRPr="496FBD87" w:rsidR="1DE6AC22">
        <w:rPr>
          <w:rFonts w:ascii="Aptos" w:hAnsi="Aptos" w:eastAsia="Aptos" w:cs="Aptos" w:asciiTheme="minorAscii" w:hAnsiTheme="minorAscii" w:eastAsiaTheme="minorAscii" w:cstheme="minorAscii"/>
          <w:i w:val="0"/>
          <w:iCs w:val="0"/>
          <w:sz w:val="24"/>
          <w:szCs w:val="24"/>
        </w:rPr>
        <w:t xml:space="preserve"> Latin,</w:t>
      </w:r>
      <w:r w:rsidRPr="496FBD87" w:rsidR="7920041F">
        <w:rPr>
          <w:rFonts w:ascii="Aptos" w:hAnsi="Aptos" w:eastAsia="Aptos" w:cs="Aptos" w:asciiTheme="minorAscii" w:hAnsiTheme="minorAscii" w:eastAsiaTheme="minorAscii" w:cstheme="minorAscii"/>
          <w:i w:val="0"/>
          <w:iCs w:val="0"/>
          <w:sz w:val="24"/>
          <w:szCs w:val="24"/>
        </w:rPr>
        <w:t xml:space="preserve"> romantic, </w:t>
      </w:r>
      <w:r w:rsidRPr="496FBD87" w:rsidR="7920041F">
        <w:rPr>
          <w:rFonts w:ascii="Aptos" w:hAnsi="Aptos" w:eastAsia="Aptos" w:cs="Aptos" w:asciiTheme="minorAscii" w:hAnsiTheme="minorAscii" w:eastAsiaTheme="minorAscii" w:cstheme="minorAscii"/>
          <w:i w:val="0"/>
          <w:iCs w:val="0"/>
          <w:sz w:val="24"/>
          <w:szCs w:val="24"/>
        </w:rPr>
        <w:t xml:space="preserve">or Welsh, and the philosophical introspection that comes with reading classics like the work of Statius and </w:t>
      </w:r>
      <w:r w:rsidRPr="496FBD87" w:rsidR="7920041F">
        <w:rPr>
          <w:rFonts w:ascii="Aptos" w:hAnsi="Aptos" w:eastAsia="Aptos" w:cs="Aptos" w:asciiTheme="minorAscii" w:hAnsiTheme="minorAscii" w:eastAsiaTheme="minorAscii" w:cstheme="minorAscii"/>
          <w:i w:val="0"/>
          <w:iCs w:val="0"/>
          <w:sz w:val="24"/>
          <w:szCs w:val="24"/>
        </w:rPr>
        <w:t>observing</w:t>
      </w:r>
      <w:r w:rsidRPr="496FBD87" w:rsidR="7920041F">
        <w:rPr>
          <w:rFonts w:ascii="Aptos" w:hAnsi="Aptos" w:eastAsia="Aptos" w:cs="Aptos" w:asciiTheme="minorAscii" w:hAnsiTheme="minorAscii" w:eastAsiaTheme="minorAscii" w:cstheme="minorAscii"/>
          <w:i w:val="0"/>
          <w:iCs w:val="0"/>
          <w:sz w:val="24"/>
          <w:szCs w:val="24"/>
        </w:rPr>
        <w:t xml:space="preserve"> the </w:t>
      </w:r>
      <w:r w:rsidRPr="496FBD87" w:rsidR="2B2CC82A">
        <w:rPr>
          <w:rFonts w:ascii="Aptos" w:hAnsi="Aptos" w:eastAsia="Aptos" w:cs="Aptos" w:asciiTheme="minorAscii" w:hAnsiTheme="minorAscii" w:eastAsiaTheme="minorAscii" w:cstheme="minorAscii"/>
          <w:i w:val="0"/>
          <w:iCs w:val="0"/>
          <w:sz w:val="24"/>
          <w:szCs w:val="24"/>
        </w:rPr>
        <w:t>interpretation</w:t>
      </w:r>
      <w:r w:rsidRPr="496FBD87" w:rsidR="732FA721">
        <w:rPr>
          <w:rFonts w:ascii="Aptos" w:hAnsi="Aptos" w:eastAsia="Aptos" w:cs="Aptos" w:asciiTheme="minorAscii" w:hAnsiTheme="minorAscii" w:eastAsiaTheme="minorAscii" w:cstheme="minorAscii"/>
          <w:i w:val="0"/>
          <w:iCs w:val="0"/>
          <w:sz w:val="24"/>
          <w:szCs w:val="24"/>
        </w:rPr>
        <w:t xml:space="preserve"> of the reader</w:t>
      </w:r>
      <w:r w:rsidRPr="496FBD87" w:rsidR="7920041F">
        <w:rPr>
          <w:rFonts w:ascii="Aptos" w:hAnsi="Aptos" w:eastAsia="Aptos" w:cs="Aptos" w:asciiTheme="minorAscii" w:hAnsiTheme="minorAscii" w:eastAsiaTheme="minorAscii" w:cstheme="minorAscii"/>
          <w:i w:val="0"/>
          <w:iCs w:val="0"/>
          <w:sz w:val="24"/>
          <w:szCs w:val="24"/>
        </w:rPr>
        <w:t xml:space="preserve"> alongside </w:t>
      </w:r>
      <w:r w:rsidRPr="496FBD87" w:rsidR="3930A719">
        <w:rPr>
          <w:rFonts w:ascii="Aptos" w:hAnsi="Aptos" w:eastAsia="Aptos" w:cs="Aptos" w:asciiTheme="minorAscii" w:hAnsiTheme="minorAscii" w:eastAsiaTheme="minorAscii" w:cstheme="minorAscii"/>
          <w:i w:val="0"/>
          <w:iCs w:val="0"/>
          <w:sz w:val="24"/>
          <w:szCs w:val="24"/>
        </w:rPr>
        <w:t>perusal</w:t>
      </w:r>
      <w:r w:rsidRPr="496FBD87" w:rsidR="68C22B84">
        <w:rPr>
          <w:rFonts w:ascii="Aptos" w:hAnsi="Aptos" w:eastAsia="Aptos" w:cs="Aptos" w:asciiTheme="minorAscii" w:hAnsiTheme="minorAscii" w:eastAsiaTheme="minorAscii" w:cstheme="minorAscii"/>
          <w:i w:val="0"/>
          <w:iCs w:val="0"/>
          <w:sz w:val="24"/>
          <w:szCs w:val="24"/>
        </w:rPr>
        <w:t>.</w:t>
      </w:r>
      <w:r w:rsidRPr="496FBD87" w:rsidR="31CC10FA">
        <w:rPr>
          <w:rFonts w:ascii="Aptos" w:hAnsi="Aptos" w:eastAsia="Aptos" w:cs="Aptos" w:asciiTheme="minorAscii" w:hAnsiTheme="minorAscii" w:eastAsiaTheme="minorAscii" w:cstheme="minorAscii"/>
          <w:i w:val="0"/>
          <w:iCs w:val="0"/>
          <w:sz w:val="24"/>
          <w:szCs w:val="24"/>
        </w:rPr>
        <w:t xml:space="preserve"> And </w:t>
      </w:r>
      <w:r w:rsidRPr="496FBD87" w:rsidR="31CC10FA">
        <w:rPr>
          <w:rFonts w:ascii="Aptos" w:hAnsi="Aptos" w:eastAsia="Aptos" w:cs="Aptos" w:asciiTheme="minorAscii" w:hAnsiTheme="minorAscii" w:eastAsiaTheme="minorAscii" w:cstheme="minorAscii"/>
          <w:i w:val="0"/>
          <w:iCs w:val="0"/>
          <w:sz w:val="24"/>
          <w:szCs w:val="24"/>
        </w:rPr>
        <w:t>so</w:t>
      </w:r>
      <w:r w:rsidRPr="496FBD87" w:rsidR="31CC10FA">
        <w:rPr>
          <w:rFonts w:ascii="Aptos" w:hAnsi="Aptos" w:eastAsia="Aptos" w:cs="Aptos" w:asciiTheme="minorAscii" w:hAnsiTheme="minorAscii" w:eastAsiaTheme="minorAscii" w:cstheme="minorAscii"/>
          <w:i w:val="0"/>
          <w:iCs w:val="0"/>
          <w:sz w:val="24"/>
          <w:szCs w:val="24"/>
        </w:rPr>
        <w:t xml:space="preserve"> it becomes clear that the discipline is still developing, whether it's in a global sense or a personal one.</w:t>
      </w:r>
    </w:p>
    <w:p w:rsidR="3A7C8471" w:rsidP="496FBD87" w:rsidRDefault="3A7C8471" w14:paraId="61A51D4A" w14:textId="0414BC01">
      <w:pPr>
        <w:pStyle w:val="Normal"/>
        <w:suppressLineNumbers w:val="0"/>
        <w:bidi w:val="0"/>
        <w:spacing w:before="240" w:beforeAutospacing="off" w:after="240" w:afterAutospacing="off"/>
        <w:jc w:val="left"/>
        <w:rPr>
          <w:rFonts w:ascii="Aptos" w:hAnsi="Aptos" w:eastAsia="Aptos" w:cs="Aptos" w:asciiTheme="minorAscii" w:hAnsiTheme="minorAscii" w:eastAsiaTheme="minorAscii" w:cstheme="minorAscii"/>
          <w:i w:val="0"/>
          <w:iCs w:val="0"/>
          <w:sz w:val="24"/>
          <w:szCs w:val="24"/>
        </w:rPr>
      </w:pPr>
      <w:r w:rsidRPr="496FBD87" w:rsidR="3A7C8471">
        <w:rPr>
          <w:rFonts w:ascii="Aptos" w:hAnsi="Aptos" w:eastAsia="Aptos" w:cs="Aptos" w:asciiTheme="minorAscii" w:hAnsiTheme="minorAscii" w:eastAsiaTheme="minorAscii" w:cstheme="minorAscii"/>
          <w:i w:val="0"/>
          <w:iCs w:val="0"/>
          <w:sz w:val="24"/>
          <w:szCs w:val="24"/>
        </w:rPr>
        <w:t xml:space="preserve">Through </w:t>
      </w:r>
      <w:r w:rsidRPr="496FBD87" w:rsidR="434CD44F">
        <w:rPr>
          <w:rFonts w:ascii="Aptos" w:hAnsi="Aptos" w:eastAsia="Aptos" w:cs="Aptos" w:asciiTheme="minorAscii" w:hAnsiTheme="minorAscii" w:eastAsiaTheme="minorAscii" w:cstheme="minorAscii"/>
          <w:i w:val="0"/>
          <w:iCs w:val="0"/>
          <w:sz w:val="24"/>
          <w:szCs w:val="24"/>
        </w:rPr>
        <w:t>much of</w:t>
      </w:r>
      <w:r w:rsidRPr="496FBD87" w:rsidR="3A7C8471">
        <w:rPr>
          <w:rFonts w:ascii="Aptos" w:hAnsi="Aptos" w:eastAsia="Aptos" w:cs="Aptos" w:asciiTheme="minorAscii" w:hAnsiTheme="minorAscii" w:eastAsiaTheme="minorAscii" w:cstheme="minorAscii"/>
          <w:i w:val="0"/>
          <w:iCs w:val="0"/>
          <w:sz w:val="24"/>
          <w:szCs w:val="24"/>
        </w:rPr>
        <w:t xml:space="preserve"> this essay, Philosophy has been shown to be not just a compl</w:t>
      </w:r>
      <w:r w:rsidRPr="496FBD87" w:rsidR="48A5611D">
        <w:rPr>
          <w:rFonts w:ascii="Aptos" w:hAnsi="Aptos" w:eastAsia="Aptos" w:cs="Aptos" w:asciiTheme="minorAscii" w:hAnsiTheme="minorAscii" w:eastAsiaTheme="minorAscii" w:cstheme="minorAscii"/>
          <w:i w:val="0"/>
          <w:iCs w:val="0"/>
          <w:sz w:val="24"/>
          <w:szCs w:val="24"/>
        </w:rPr>
        <w:t>e</w:t>
      </w:r>
      <w:r w:rsidRPr="496FBD87" w:rsidR="3A7C8471">
        <w:rPr>
          <w:rFonts w:ascii="Aptos" w:hAnsi="Aptos" w:eastAsia="Aptos" w:cs="Aptos" w:asciiTheme="minorAscii" w:hAnsiTheme="minorAscii" w:eastAsiaTheme="minorAscii" w:cstheme="minorAscii"/>
          <w:i w:val="0"/>
          <w:iCs w:val="0"/>
          <w:sz w:val="24"/>
          <w:szCs w:val="24"/>
        </w:rPr>
        <w:t xml:space="preserve">ment to the rest of the humanities, but a guide. It helps different fields to develop their ethical code of conduct, clarify what is being studied/looked for, </w:t>
      </w:r>
      <w:r w:rsidRPr="496FBD87" w:rsidR="3A7C8471">
        <w:rPr>
          <w:rFonts w:ascii="Aptos" w:hAnsi="Aptos" w:eastAsia="Aptos" w:cs="Aptos" w:asciiTheme="minorAscii" w:hAnsiTheme="minorAscii" w:eastAsiaTheme="minorAscii" w:cstheme="minorAscii"/>
          <w:i w:val="0"/>
          <w:iCs w:val="0"/>
          <w:sz w:val="24"/>
          <w:szCs w:val="24"/>
        </w:rPr>
        <w:t>determine</w:t>
      </w:r>
      <w:r w:rsidRPr="496FBD87" w:rsidR="3A7C8471">
        <w:rPr>
          <w:rFonts w:ascii="Aptos" w:hAnsi="Aptos" w:eastAsia="Aptos" w:cs="Aptos" w:asciiTheme="minorAscii" w:hAnsiTheme="minorAscii" w:eastAsiaTheme="minorAscii" w:cstheme="minorAscii"/>
          <w:i w:val="0"/>
          <w:iCs w:val="0"/>
          <w:sz w:val="24"/>
          <w:szCs w:val="24"/>
        </w:rPr>
        <w:t xml:space="preserve"> what </w:t>
      </w:r>
      <w:r w:rsidRPr="496FBD87" w:rsidR="42F2CD07">
        <w:rPr>
          <w:rFonts w:ascii="Aptos" w:hAnsi="Aptos" w:eastAsia="Aptos" w:cs="Aptos" w:asciiTheme="minorAscii" w:hAnsiTheme="minorAscii" w:eastAsiaTheme="minorAscii" w:cstheme="minorAscii"/>
          <w:i w:val="0"/>
          <w:iCs w:val="0"/>
          <w:sz w:val="24"/>
          <w:szCs w:val="24"/>
        </w:rPr>
        <w:t>constitutes an</w:t>
      </w:r>
      <w:r w:rsidRPr="496FBD87" w:rsidR="3A7C8471">
        <w:rPr>
          <w:rFonts w:ascii="Aptos" w:hAnsi="Aptos" w:eastAsia="Aptos" w:cs="Aptos" w:asciiTheme="minorAscii" w:hAnsiTheme="minorAscii" w:eastAsiaTheme="minorAscii" w:cstheme="minorAscii"/>
          <w:i w:val="0"/>
          <w:iCs w:val="0"/>
          <w:sz w:val="24"/>
          <w:szCs w:val="24"/>
        </w:rPr>
        <w:t xml:space="preserve"> acceptable finding, find and question bias, and integrate with other disciplines to solve complex methodological issues.</w:t>
      </w:r>
      <w:r w:rsidRPr="496FBD87" w:rsidR="783FFE29">
        <w:rPr>
          <w:rFonts w:ascii="Aptos" w:hAnsi="Aptos" w:eastAsia="Aptos" w:cs="Aptos" w:asciiTheme="minorAscii" w:hAnsiTheme="minorAscii" w:eastAsiaTheme="minorAscii" w:cstheme="minorAscii"/>
          <w:i w:val="0"/>
          <w:iCs w:val="0"/>
          <w:sz w:val="24"/>
          <w:szCs w:val="24"/>
        </w:rPr>
        <w:t xml:space="preserve"> </w:t>
      </w:r>
      <w:r w:rsidRPr="496FBD87" w:rsidR="12E17B68">
        <w:rPr>
          <w:rFonts w:ascii="Aptos" w:hAnsi="Aptos" w:eastAsia="Aptos" w:cs="Aptos"/>
          <w:noProof w:val="0"/>
          <w:sz w:val="24"/>
          <w:szCs w:val="24"/>
          <w:lang w:val="en-GB"/>
        </w:rPr>
        <w:t>However, this relationship is interdependent</w:t>
      </w:r>
      <w:r w:rsidRPr="496FBD87" w:rsidR="1E287861">
        <w:rPr>
          <w:rFonts w:ascii="Aptos" w:hAnsi="Aptos" w:eastAsia="Aptos" w:cs="Aptos"/>
          <w:noProof w:val="0"/>
          <w:sz w:val="24"/>
          <w:szCs w:val="24"/>
          <w:lang w:val="en-GB"/>
        </w:rPr>
        <w:t>:</w:t>
      </w:r>
      <w:r w:rsidRPr="496FBD87" w:rsidR="12E17B68">
        <w:rPr>
          <w:rFonts w:ascii="Aptos" w:hAnsi="Aptos" w:eastAsia="Aptos" w:cs="Aptos"/>
          <w:noProof w:val="0"/>
          <w:sz w:val="24"/>
          <w:szCs w:val="24"/>
          <w:lang w:val="en-GB"/>
        </w:rPr>
        <w:t xml:space="preserve"> while Philosophy helps other disciplines examine their assumptions and methods, their findings and practical problems also challenge philosophical thinking and generate new avenues of inquiry.</w:t>
      </w:r>
    </w:p>
    <w:p w:rsidR="61C7766A" w:rsidP="496FBD87" w:rsidRDefault="61C7766A" w14:paraId="51CFC44C" w14:textId="75989E48">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i w:val="0"/>
          <w:iCs w:val="0"/>
          <w:sz w:val="24"/>
          <w:szCs w:val="24"/>
        </w:rPr>
      </w:pPr>
      <w:r w:rsidRPr="496FBD87" w:rsidR="61C7766A">
        <w:rPr>
          <w:rFonts w:ascii="Aptos" w:hAnsi="Aptos" w:eastAsia="Aptos" w:cs="Aptos" w:asciiTheme="minorAscii" w:hAnsiTheme="minorAscii" w:eastAsiaTheme="minorAscii" w:cstheme="minorAscii"/>
          <w:i w:val="0"/>
          <w:iCs w:val="0"/>
          <w:sz w:val="24"/>
          <w:szCs w:val="24"/>
        </w:rPr>
        <w:t>This essay has</w:t>
      </w:r>
      <w:r w:rsidRPr="496FBD87" w:rsidR="61C7766A">
        <w:rPr>
          <w:rFonts w:ascii="Aptos" w:hAnsi="Aptos" w:eastAsia="Aptos" w:cs="Aptos"/>
          <w:noProof w:val="0"/>
          <w:sz w:val="24"/>
          <w:szCs w:val="24"/>
          <w:lang w:val="en-GB"/>
        </w:rPr>
        <w:t xml:space="preserve"> illustrated the reciprocal relationship between Philosophy and the wider humanities. </w:t>
      </w:r>
      <w:r w:rsidRPr="496FBD87" w:rsidR="68B7A5F7">
        <w:rPr>
          <w:rFonts w:ascii="Aptos" w:hAnsi="Aptos" w:eastAsia="Aptos" w:cs="Aptos"/>
          <w:noProof w:val="0"/>
          <w:sz w:val="24"/>
          <w:szCs w:val="24"/>
          <w:lang w:val="en-GB"/>
        </w:rPr>
        <w:t>It's</w:t>
      </w:r>
      <w:r w:rsidRPr="496FBD87" w:rsidR="68B7A5F7">
        <w:rPr>
          <w:rFonts w:ascii="Aptos" w:hAnsi="Aptos" w:eastAsia="Aptos" w:cs="Aptos"/>
          <w:noProof w:val="0"/>
          <w:sz w:val="24"/>
          <w:szCs w:val="24"/>
          <w:lang w:val="en-GB"/>
        </w:rPr>
        <w:t xml:space="preserve"> a</w:t>
      </w:r>
      <w:r w:rsidRPr="496FBD87" w:rsidR="68B7A5F7">
        <w:rPr>
          <w:rFonts w:ascii="Aptos" w:hAnsi="Aptos" w:eastAsia="Aptos" w:cs="Aptos" w:asciiTheme="minorAscii" w:hAnsiTheme="minorAscii" w:eastAsiaTheme="minorAscii" w:cstheme="minorAscii"/>
          <w:i w:val="0"/>
          <w:iCs w:val="0"/>
          <w:sz w:val="24"/>
          <w:szCs w:val="24"/>
        </w:rPr>
        <w:t xml:space="preserve"> part of most enquiries, and</w:t>
      </w:r>
      <w:r w:rsidRPr="496FBD87" w:rsidR="57315529">
        <w:rPr>
          <w:rFonts w:ascii="Aptos" w:hAnsi="Aptos" w:eastAsia="Aptos" w:cs="Aptos" w:asciiTheme="minorAscii" w:hAnsiTheme="minorAscii" w:eastAsiaTheme="minorAscii" w:cstheme="minorAscii"/>
          <w:i w:val="0"/>
          <w:iCs w:val="0"/>
          <w:sz w:val="24"/>
          <w:szCs w:val="24"/>
        </w:rPr>
        <w:t xml:space="preserve"> </w:t>
      </w:r>
      <w:r w:rsidRPr="496FBD87" w:rsidR="6A333440">
        <w:rPr>
          <w:rFonts w:ascii="Aptos" w:hAnsi="Aptos" w:eastAsia="Aptos" w:cs="Aptos" w:asciiTheme="minorAscii" w:hAnsiTheme="minorAscii" w:eastAsiaTheme="minorAscii" w:cstheme="minorAscii"/>
          <w:i w:val="0"/>
          <w:iCs w:val="0"/>
          <w:sz w:val="24"/>
          <w:szCs w:val="24"/>
        </w:rPr>
        <w:t>i</w:t>
      </w:r>
      <w:r w:rsidRPr="496FBD87" w:rsidR="57315529">
        <w:rPr>
          <w:rFonts w:ascii="Aptos" w:hAnsi="Aptos" w:eastAsia="Aptos" w:cs="Aptos" w:asciiTheme="minorAscii" w:hAnsiTheme="minorAscii" w:eastAsiaTheme="minorAscii" w:cstheme="minorAscii"/>
          <w:i w:val="0"/>
          <w:iCs w:val="0"/>
          <w:sz w:val="24"/>
          <w:szCs w:val="24"/>
        </w:rPr>
        <w:t xml:space="preserve">ts future, therefore, may not lie in new avenues of </w:t>
      </w:r>
      <w:r w:rsidRPr="496FBD87" w:rsidR="37C5A3BA">
        <w:rPr>
          <w:rFonts w:ascii="Aptos" w:hAnsi="Aptos" w:eastAsia="Aptos" w:cs="Aptos" w:asciiTheme="minorAscii" w:hAnsiTheme="minorAscii" w:eastAsiaTheme="minorAscii" w:cstheme="minorAscii"/>
          <w:i w:val="0"/>
          <w:iCs w:val="0"/>
          <w:sz w:val="24"/>
          <w:szCs w:val="24"/>
        </w:rPr>
        <w:t>i</w:t>
      </w:r>
      <w:r w:rsidRPr="496FBD87" w:rsidR="57315529">
        <w:rPr>
          <w:rFonts w:ascii="Aptos" w:hAnsi="Aptos" w:eastAsia="Aptos" w:cs="Aptos" w:asciiTheme="minorAscii" w:hAnsiTheme="minorAscii" w:eastAsiaTheme="minorAscii" w:cstheme="minorAscii"/>
          <w:i w:val="0"/>
          <w:iCs w:val="0"/>
          <w:sz w:val="24"/>
          <w:szCs w:val="24"/>
        </w:rPr>
        <w:t xml:space="preserve">nquiry, but in the increasing collaboration with other </w:t>
      </w:r>
      <w:r w:rsidRPr="496FBD87" w:rsidR="45ED83A0">
        <w:rPr>
          <w:rFonts w:ascii="Aptos" w:hAnsi="Aptos" w:eastAsia="Aptos" w:cs="Aptos" w:asciiTheme="minorAscii" w:hAnsiTheme="minorAscii" w:eastAsiaTheme="minorAscii" w:cstheme="minorAscii"/>
          <w:i w:val="0"/>
          <w:iCs w:val="0"/>
          <w:sz w:val="24"/>
          <w:szCs w:val="24"/>
        </w:rPr>
        <w:t xml:space="preserve">disciplines as questions arise that </w:t>
      </w:r>
      <w:r w:rsidRPr="496FBD87" w:rsidR="39E26DE7">
        <w:rPr>
          <w:rFonts w:ascii="Aptos" w:hAnsi="Aptos" w:eastAsia="Aptos" w:cs="Aptos" w:asciiTheme="minorAscii" w:hAnsiTheme="minorAscii" w:eastAsiaTheme="minorAscii" w:cstheme="minorAscii"/>
          <w:i w:val="0"/>
          <w:iCs w:val="0"/>
          <w:sz w:val="24"/>
          <w:szCs w:val="24"/>
        </w:rPr>
        <w:t>cannot be adequately addressed</w:t>
      </w:r>
      <w:r w:rsidRPr="496FBD87" w:rsidR="45ED83A0">
        <w:rPr>
          <w:rFonts w:ascii="Aptos" w:hAnsi="Aptos" w:eastAsia="Aptos" w:cs="Aptos" w:asciiTheme="minorAscii" w:hAnsiTheme="minorAscii" w:eastAsiaTheme="minorAscii" w:cstheme="minorAscii"/>
          <w:i w:val="0"/>
          <w:iCs w:val="0"/>
          <w:sz w:val="24"/>
          <w:szCs w:val="24"/>
        </w:rPr>
        <w:t xml:space="preserve"> by one </w:t>
      </w:r>
      <w:r w:rsidRPr="496FBD87" w:rsidR="58320E86">
        <w:rPr>
          <w:rFonts w:ascii="Aptos" w:hAnsi="Aptos" w:eastAsia="Aptos" w:cs="Aptos" w:asciiTheme="minorAscii" w:hAnsiTheme="minorAscii" w:eastAsiaTheme="minorAscii" w:cstheme="minorAscii"/>
          <w:i w:val="0"/>
          <w:iCs w:val="0"/>
          <w:sz w:val="24"/>
          <w:szCs w:val="24"/>
        </w:rPr>
        <w:t>field</w:t>
      </w:r>
      <w:r w:rsidRPr="496FBD87" w:rsidR="45ED83A0">
        <w:rPr>
          <w:rFonts w:ascii="Aptos" w:hAnsi="Aptos" w:eastAsia="Aptos" w:cs="Aptos" w:asciiTheme="minorAscii" w:hAnsiTheme="minorAscii" w:eastAsiaTheme="minorAscii" w:cstheme="minorAscii"/>
          <w:i w:val="0"/>
          <w:iCs w:val="0"/>
          <w:sz w:val="24"/>
          <w:szCs w:val="24"/>
        </w:rPr>
        <w:t xml:space="preserve"> alone. </w:t>
      </w:r>
    </w:p>
    <w:p w:rsidR="496FBD87" w:rsidP="496FBD87" w:rsidRDefault="496FBD87" w14:paraId="0D31047B" w14:textId="6D0F5D60">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i w:val="0"/>
          <w:iCs w:val="0"/>
          <w:sz w:val="24"/>
          <w:szCs w:val="24"/>
        </w:rPr>
      </w:pPr>
    </w:p>
    <w:p w:rsidR="496FBD87" w:rsidP="496FBD87" w:rsidRDefault="496FBD87" w14:paraId="036DA93E" w14:textId="52E38942">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i w:val="0"/>
          <w:iCs w:val="0"/>
          <w:sz w:val="24"/>
          <w:szCs w:val="24"/>
        </w:rPr>
      </w:pPr>
    </w:p>
    <w:p w:rsidR="528379F9" w:rsidP="1A7B384F" w:rsidRDefault="528379F9" w14:paraId="101834BC" w14:textId="23D8B651">
      <w:pPr>
        <w:pStyle w:val="Normal"/>
        <w:suppressLineNumbers w:val="0"/>
        <w:bidi w:val="0"/>
        <w:spacing w:before="0" w:beforeAutospacing="off" w:after="160" w:afterAutospacing="off" w:line="279" w:lineRule="auto"/>
        <w:ind w:left="0" w:right="0"/>
        <w:jc w:val="left"/>
      </w:pPr>
      <w:r w:rsidRPr="496FBD87" w:rsidR="528379F9">
        <w:rPr>
          <w:sz w:val="24"/>
          <w:szCs w:val="24"/>
        </w:rPr>
        <w:t>Bibliography</w:t>
      </w:r>
    </w:p>
    <w:p w:rsidR="6E66EF7E" w:rsidP="496FBD87" w:rsidRDefault="6E66EF7E" w14:paraId="67907CB0" w14:textId="46176848">
      <w:pPr>
        <w:pStyle w:val="Normal"/>
        <w:suppressLineNumbers w:val="0"/>
        <w:bidi w:val="0"/>
        <w:spacing w:before="0" w:beforeAutospacing="off" w:after="160" w:afterAutospacing="off" w:line="279" w:lineRule="auto"/>
        <w:ind w:left="0" w:right="0"/>
        <w:jc w:val="left"/>
      </w:pPr>
      <w:r w:rsidRPr="496FBD87" w:rsidR="6E66EF7E">
        <w:rPr>
          <w:sz w:val="24"/>
          <w:szCs w:val="24"/>
        </w:rPr>
        <w:t xml:space="preserve">Audi, R – </w:t>
      </w:r>
      <w:hyperlink r:id="Re2a48602c3c54b67">
        <w:r w:rsidRPr="496FBD87" w:rsidR="6E66EF7E">
          <w:rPr>
            <w:rStyle w:val="Hyperlink"/>
          </w:rPr>
          <w:t>Philosophy: A brief guide for undergraduates</w:t>
        </w:r>
      </w:hyperlink>
      <w:r w:rsidRPr="496FBD87" w:rsidR="6E66EF7E">
        <w:rPr>
          <w:sz w:val="24"/>
          <w:szCs w:val="24"/>
        </w:rPr>
        <w:t xml:space="preserve"> – 1981, revised 2017</w:t>
      </w:r>
    </w:p>
    <w:p w:rsidR="6E66EF7E" w:rsidP="496FBD87" w:rsidRDefault="6E66EF7E" w14:paraId="32592409" w14:textId="46EF1F40">
      <w:pPr>
        <w:pStyle w:val="Normal"/>
        <w:suppressLineNumbers w:val="0"/>
        <w:bidi w:val="0"/>
        <w:spacing w:before="0" w:beforeAutospacing="off" w:after="160" w:afterAutospacing="off" w:line="279" w:lineRule="auto"/>
        <w:ind w:left="0" w:right="0"/>
        <w:jc w:val="left"/>
      </w:pPr>
      <w:r w:rsidRPr="496FBD87" w:rsidR="6E66EF7E">
        <w:rPr>
          <w:sz w:val="24"/>
          <w:szCs w:val="24"/>
        </w:rPr>
        <w:t>Bod, R – A NEW HISTORY OF THE HUMANITIES</w:t>
      </w:r>
      <w:r w:rsidRPr="496FBD87" w:rsidR="6E66EF7E">
        <w:rPr>
          <w:sz w:val="24"/>
          <w:szCs w:val="24"/>
        </w:rPr>
        <w:t xml:space="preserve"> – </w:t>
      </w:r>
      <w:r w:rsidRPr="496FBD87" w:rsidR="6E66EF7E">
        <w:rPr>
          <w:sz w:val="24"/>
          <w:szCs w:val="24"/>
        </w:rPr>
        <w:t>2013</w:t>
      </w:r>
    </w:p>
    <w:p w:rsidR="6E66EF7E" w:rsidP="496FBD87" w:rsidRDefault="6E66EF7E" w14:paraId="2A6B43A7" w14:textId="081BA4D0">
      <w:pPr>
        <w:pStyle w:val="Normal"/>
        <w:suppressLineNumbers w:val="0"/>
        <w:bidi w:val="0"/>
        <w:spacing w:before="0" w:beforeAutospacing="off" w:after="160" w:afterAutospacing="off" w:line="279" w:lineRule="auto"/>
        <w:ind w:left="0" w:right="0"/>
        <w:jc w:val="left"/>
      </w:pPr>
      <w:r w:rsidRPr="496FBD87" w:rsidR="6E66EF7E">
        <w:rPr>
          <w:sz w:val="24"/>
          <w:szCs w:val="24"/>
        </w:rPr>
        <w:t xml:space="preserve">Brown University – </w:t>
      </w:r>
      <w:hyperlink r:id="R84a021de9c244583">
        <w:r w:rsidRPr="496FBD87" w:rsidR="6E66EF7E">
          <w:rPr>
            <w:rStyle w:val="Hyperlink"/>
          </w:rPr>
          <w:t>Philosophy: What and Why?</w:t>
        </w:r>
      </w:hyperlink>
    </w:p>
    <w:p w:rsidR="6E66EF7E" w:rsidP="496FBD87" w:rsidRDefault="6E66EF7E" w14:paraId="34722F7E" w14:textId="64B06497">
      <w:pPr>
        <w:pStyle w:val="Normal"/>
        <w:suppressLineNumbers w:val="0"/>
        <w:bidi w:val="0"/>
        <w:spacing w:before="0" w:beforeAutospacing="off" w:after="160" w:afterAutospacing="off" w:line="279" w:lineRule="auto"/>
        <w:ind w:left="0" w:right="0"/>
        <w:jc w:val="left"/>
        <w:rPr>
          <w:b w:val="0"/>
          <w:bCs w:val="0"/>
          <w:color w:val="auto"/>
          <w:sz w:val="24"/>
          <w:szCs w:val="24"/>
        </w:rPr>
      </w:pPr>
      <w:r w:rsidRPr="496FBD87" w:rsidR="6E66EF7E">
        <w:rPr>
          <w:b w:val="0"/>
          <w:bCs w:val="0"/>
          <w:color w:val="auto"/>
          <w:sz w:val="24"/>
          <w:szCs w:val="24"/>
        </w:rPr>
        <w:t xml:space="preserve">Cambridge University Press – </w:t>
      </w:r>
      <w:hyperlink r:id="R84fc38b7b515400b">
        <w:r w:rsidRPr="496FBD87" w:rsidR="6E66EF7E">
          <w:rPr>
            <w:rStyle w:val="Hyperlink"/>
            <w:b w:val="0"/>
            <w:bCs w:val="0"/>
          </w:rPr>
          <w:t>American Antiquity, Volume 50, Issue 2</w:t>
        </w:r>
      </w:hyperlink>
      <w:r w:rsidRPr="496FBD87" w:rsidR="6E66EF7E">
        <w:rPr>
          <w:b w:val="0"/>
          <w:bCs w:val="0"/>
          <w:color w:val="auto"/>
          <w:sz w:val="24"/>
          <w:szCs w:val="24"/>
        </w:rPr>
        <w:t xml:space="preserve"> – 1985</w:t>
      </w:r>
    </w:p>
    <w:p w:rsidR="36562F03" w:rsidP="1A7B384F" w:rsidRDefault="36562F03" w14:paraId="29D3D8A6" w14:textId="56B38BC3">
      <w:pPr>
        <w:pStyle w:val="Normal"/>
        <w:suppressLineNumbers w:val="0"/>
        <w:bidi w:val="0"/>
        <w:spacing w:before="0" w:beforeAutospacing="off" w:after="160" w:afterAutospacing="off" w:line="279" w:lineRule="auto"/>
        <w:ind w:left="0" w:right="0"/>
        <w:jc w:val="left"/>
      </w:pPr>
      <w:r w:rsidRPr="496FBD87" w:rsidR="528379F9">
        <w:rPr>
          <w:sz w:val="24"/>
          <w:szCs w:val="24"/>
        </w:rPr>
        <w:t xml:space="preserve">Davies, B - </w:t>
      </w:r>
      <w:hyperlink r:id="Rd37af5e80f454c9c">
        <w:r w:rsidRPr="496FBD87" w:rsidR="528379F9">
          <w:rPr>
            <w:rStyle w:val="Hyperlink"/>
          </w:rPr>
          <w:t>Freud and his Cigars</w:t>
        </w:r>
      </w:hyperlink>
      <w:r w:rsidRPr="496FBD87" w:rsidR="0920D944">
        <w:rPr>
          <w:sz w:val="24"/>
          <w:szCs w:val="24"/>
        </w:rPr>
        <w:t xml:space="preserve"> – </w:t>
      </w:r>
      <w:r w:rsidRPr="496FBD87" w:rsidR="528379F9">
        <w:rPr>
          <w:sz w:val="24"/>
          <w:szCs w:val="24"/>
        </w:rPr>
        <w:t>2020</w:t>
      </w:r>
    </w:p>
    <w:p w:rsidR="54A2964F" w:rsidP="496FBD87" w:rsidRDefault="54A2964F" w14:paraId="711560B7" w14:textId="7C9A1C01">
      <w:pPr>
        <w:pStyle w:val="Normal"/>
        <w:suppressLineNumbers w:val="0"/>
        <w:bidi w:val="0"/>
        <w:spacing w:before="0" w:beforeAutospacing="off" w:after="160" w:afterAutospacing="off" w:line="279" w:lineRule="auto"/>
        <w:ind w:left="0" w:right="0"/>
        <w:jc w:val="left"/>
      </w:pPr>
      <w:r w:rsidRPr="496FBD87" w:rsidR="54A2964F">
        <w:rPr>
          <w:sz w:val="24"/>
          <w:szCs w:val="24"/>
        </w:rPr>
        <w:t xml:space="preserve">Dutton, E – </w:t>
      </w:r>
      <w:hyperlink r:id="R25eaab765dcc4dfe">
        <w:r w:rsidRPr="496FBD87" w:rsidR="54A2964F">
          <w:rPr>
            <w:rStyle w:val="Hyperlink"/>
          </w:rPr>
          <w:t>The Philosophy of Anthropology</w:t>
        </w:r>
      </w:hyperlink>
    </w:p>
    <w:p w:rsidR="54A2964F" w:rsidP="496FBD87" w:rsidRDefault="54A2964F" w14:paraId="0E0CA011" w14:textId="2C43C279">
      <w:pPr>
        <w:pStyle w:val="Normal"/>
        <w:suppressLineNumbers w:val="0"/>
        <w:bidi w:val="0"/>
        <w:spacing w:before="0" w:beforeAutospacing="off" w:after="160" w:afterAutospacing="off" w:line="279" w:lineRule="auto"/>
        <w:ind w:left="0" w:right="0"/>
        <w:jc w:val="left"/>
      </w:pPr>
      <w:r w:rsidRPr="496FBD87" w:rsidR="54A2964F">
        <w:rPr>
          <w:sz w:val="24"/>
          <w:szCs w:val="24"/>
        </w:rPr>
        <w:t xml:space="preserve">Hospers, J – </w:t>
      </w:r>
      <w:hyperlink r:id="Reccba3eb30464eb4">
        <w:r w:rsidRPr="496FBD87" w:rsidR="54A2964F">
          <w:rPr>
            <w:rStyle w:val="Hyperlink"/>
          </w:rPr>
          <w:t>Philosophy of Art</w:t>
        </w:r>
      </w:hyperlink>
      <w:r w:rsidRPr="496FBD87" w:rsidR="54A2964F">
        <w:rPr>
          <w:sz w:val="24"/>
          <w:szCs w:val="24"/>
        </w:rPr>
        <w:t xml:space="preserve"> - 1998→2026</w:t>
      </w:r>
    </w:p>
    <w:p w:rsidR="54A2964F" w:rsidP="496FBD87" w:rsidRDefault="54A2964F" w14:paraId="5ED43C6E" w14:textId="333921C5">
      <w:pPr>
        <w:pStyle w:val="Normal"/>
        <w:suppressLineNumbers w:val="0"/>
        <w:bidi w:val="0"/>
        <w:spacing w:before="0" w:beforeAutospacing="off" w:after="160" w:afterAutospacing="off" w:line="279" w:lineRule="auto"/>
        <w:ind w:left="0" w:right="0"/>
        <w:jc w:val="left"/>
      </w:pPr>
      <w:r w:rsidR="54A2964F">
        <w:rPr/>
        <w:t xml:space="preserve">Merriam Webster Dictionary (MWD) - </w:t>
      </w:r>
      <w:hyperlink r:id="Ra852582765554617">
        <w:r w:rsidRPr="496FBD87" w:rsidR="54A2964F">
          <w:rPr>
            <w:rStyle w:val="Hyperlink"/>
          </w:rPr>
          <w:t>Historiography</w:t>
        </w:r>
      </w:hyperlink>
    </w:p>
    <w:p w:rsidR="54A2964F" w:rsidP="496FBD87" w:rsidRDefault="54A2964F" w14:paraId="2BE046CA" w14:textId="1F5E72C0">
      <w:pPr>
        <w:pStyle w:val="Normal"/>
        <w:suppressLineNumbers w:val="0"/>
        <w:bidi w:val="0"/>
        <w:spacing w:before="0" w:beforeAutospacing="off" w:after="160" w:afterAutospacing="off" w:line="279" w:lineRule="auto"/>
        <w:ind w:left="0" w:right="0"/>
        <w:jc w:val="left"/>
      </w:pPr>
      <w:r w:rsidRPr="496FBD87" w:rsidR="54A2964F">
        <w:rPr>
          <w:sz w:val="24"/>
          <w:szCs w:val="24"/>
        </w:rPr>
        <w:t xml:space="preserve">Morgan, C – </w:t>
      </w:r>
      <w:hyperlink r:id="R952b92e28c2b4f2d">
        <w:r w:rsidRPr="496FBD87" w:rsidR="54A2964F">
          <w:rPr>
            <w:rStyle w:val="Hyperlink"/>
          </w:rPr>
          <w:t>Archaeology and explanation</w:t>
        </w:r>
      </w:hyperlink>
      <w:r w:rsidRPr="496FBD87" w:rsidR="54A2964F">
        <w:rPr>
          <w:sz w:val="24"/>
          <w:szCs w:val="24"/>
        </w:rPr>
        <w:t xml:space="preserve"> - 1973</w:t>
      </w:r>
    </w:p>
    <w:p w:rsidR="54A2964F" w:rsidP="496FBD87" w:rsidRDefault="54A2964F" w14:paraId="54B35F4D" w14:textId="5DB46159">
      <w:pPr>
        <w:pStyle w:val="Normal"/>
        <w:suppressLineNumbers w:val="0"/>
        <w:bidi w:val="0"/>
        <w:spacing w:before="0" w:beforeAutospacing="off" w:after="160" w:afterAutospacing="off" w:line="279" w:lineRule="auto"/>
        <w:ind w:left="0" w:right="0"/>
        <w:jc w:val="left"/>
      </w:pPr>
      <w:r w:rsidR="54A2964F">
        <w:rPr/>
        <w:t xml:space="preserve">Musacchio, F – </w:t>
      </w:r>
      <w:hyperlink r:id="R48628d5787684a45">
        <w:r w:rsidRPr="496FBD87" w:rsidR="54A2964F">
          <w:rPr>
            <w:rStyle w:val="Hyperlink"/>
          </w:rPr>
          <w:t>Greek and Chinese Philosophy: A comparative analysis</w:t>
        </w:r>
      </w:hyperlink>
      <w:r w:rsidR="54A2964F">
        <w:rPr/>
        <w:t xml:space="preserve"> - 2025</w:t>
      </w:r>
    </w:p>
    <w:p w:rsidR="34CDF106" w:rsidP="496FBD87" w:rsidRDefault="34CDF106" w14:paraId="0251CE0B" w14:textId="126D5548">
      <w:pPr>
        <w:pStyle w:val="Normal"/>
        <w:suppressLineNumbers w:val="0"/>
        <w:bidi w:val="0"/>
        <w:spacing w:before="0" w:beforeAutospacing="off" w:after="160" w:afterAutospacing="off" w:line="279" w:lineRule="auto"/>
        <w:ind w:left="0" w:right="0"/>
        <w:jc w:val="left"/>
      </w:pPr>
      <w:hyperlink r:id="R15a7e40e87094732">
        <w:r w:rsidRPr="496FBD87" w:rsidR="34CDF106">
          <w:rPr>
            <w:rStyle w:val="Hyperlink"/>
          </w:rPr>
          <w:t>Pāṇini</w:t>
        </w:r>
      </w:hyperlink>
      <w:r w:rsidR="34CDF106">
        <w:rPr/>
        <w:t xml:space="preserve"> - Wikipedia</w:t>
      </w:r>
    </w:p>
    <w:p w:rsidR="34CDF106" w:rsidP="496FBD87" w:rsidRDefault="34CDF106" w14:paraId="0C231D72" w14:textId="0F86AA99">
      <w:pPr>
        <w:pStyle w:val="Normal"/>
        <w:suppressLineNumbers w:val="0"/>
        <w:bidi w:val="0"/>
        <w:spacing w:before="0" w:beforeAutospacing="off" w:after="160" w:afterAutospacing="off" w:line="279" w:lineRule="auto"/>
        <w:ind w:left="0" w:right="0"/>
        <w:jc w:val="left"/>
      </w:pPr>
      <w:r w:rsidRPr="496FBD87" w:rsidR="34CDF106">
        <w:rPr>
          <w:sz w:val="24"/>
          <w:szCs w:val="24"/>
        </w:rPr>
        <w:t xml:space="preserve">Russell, B – </w:t>
      </w:r>
      <w:hyperlink r:id="Rd0ddc7c635404ee6">
        <w:r w:rsidRPr="496FBD87" w:rsidR="34CDF106">
          <w:rPr>
            <w:rStyle w:val="Hyperlink"/>
          </w:rPr>
          <w:t>The Problems of Philosophy</w:t>
        </w:r>
      </w:hyperlink>
      <w:r w:rsidRPr="496FBD87" w:rsidR="34CDF106">
        <w:rPr>
          <w:sz w:val="24"/>
          <w:szCs w:val="24"/>
        </w:rPr>
        <w:t xml:space="preserve"> - 1912</w:t>
      </w:r>
    </w:p>
    <w:p w:rsidR="34CDF106" w:rsidP="496FBD87" w:rsidRDefault="34CDF106" w14:paraId="7D13FE34" w14:textId="3368F7A9">
      <w:pPr>
        <w:pStyle w:val="Normal"/>
        <w:suppressLineNumbers w:val="0"/>
        <w:bidi w:val="0"/>
        <w:spacing w:before="0" w:beforeAutospacing="off" w:after="160" w:afterAutospacing="off" w:line="279" w:lineRule="auto"/>
        <w:ind w:left="0" w:right="0"/>
        <w:jc w:val="left"/>
      </w:pPr>
      <w:r w:rsidRPr="496FBD87" w:rsidR="34CDF106">
        <w:rPr>
          <w:sz w:val="24"/>
          <w:szCs w:val="24"/>
        </w:rPr>
        <w:t xml:space="preserve">Scheuer, J – </w:t>
      </w:r>
      <w:hyperlink r:id="R7fd944b28582478e">
        <w:r w:rsidRPr="496FBD87" w:rsidR="34CDF106">
          <w:rPr>
            <w:rStyle w:val="Hyperlink"/>
          </w:rPr>
          <w:t>The Future of Philosophy</w:t>
        </w:r>
      </w:hyperlink>
      <w:r w:rsidRPr="496FBD87" w:rsidR="34CDF106">
        <w:rPr>
          <w:sz w:val="24"/>
          <w:szCs w:val="24"/>
        </w:rPr>
        <w:t xml:space="preserve"> - 2024</w:t>
      </w:r>
    </w:p>
    <w:p w:rsidR="34CDF106" w:rsidP="496FBD87" w:rsidRDefault="34CDF106" w14:paraId="3B1E6A48" w14:textId="30B5A74D">
      <w:pPr>
        <w:pStyle w:val="Normal"/>
        <w:suppressLineNumbers w:val="0"/>
        <w:bidi w:val="0"/>
        <w:spacing w:before="0" w:beforeAutospacing="off" w:after="160" w:afterAutospacing="off" w:line="279" w:lineRule="auto"/>
        <w:ind w:left="0" w:right="0"/>
        <w:jc w:val="left"/>
      </w:pPr>
      <w:r w:rsidR="34CDF106">
        <w:rPr/>
        <w:t>Sontag, S – Against Interpretation and Other Essays – 1966</w:t>
      </w:r>
    </w:p>
    <w:p w:rsidR="34CDF106" w:rsidP="496FBD87" w:rsidRDefault="34CDF106" w14:paraId="00F12535" w14:textId="06D00D30">
      <w:pPr>
        <w:pStyle w:val="Normal"/>
        <w:suppressLineNumbers w:val="0"/>
        <w:bidi w:val="0"/>
        <w:spacing w:before="0" w:beforeAutospacing="off" w:after="160" w:afterAutospacing="off" w:line="279" w:lineRule="auto"/>
        <w:ind w:left="0" w:right="0"/>
        <w:jc w:val="left"/>
      </w:pPr>
      <w:r w:rsidR="34CDF106">
        <w:rPr/>
        <w:t xml:space="preserve">Stanford </w:t>
      </w:r>
      <w:r w:rsidR="34CDF106">
        <w:rPr/>
        <w:t>Encyclopedia</w:t>
      </w:r>
      <w:r w:rsidR="34CDF106">
        <w:rPr/>
        <w:t xml:space="preserve"> of Philosophy – </w:t>
      </w:r>
      <w:hyperlink r:id="R6d44036ff5f94f9c">
        <w:r w:rsidRPr="496FBD87" w:rsidR="34CDF106">
          <w:rPr>
            <w:rStyle w:val="Hyperlink"/>
          </w:rPr>
          <w:t>Philosophy of History</w:t>
        </w:r>
      </w:hyperlink>
      <w:r w:rsidR="34CDF106">
        <w:rPr/>
        <w:t xml:space="preserve"> – 2007, revised 2020</w:t>
      </w:r>
    </w:p>
    <w:p w:rsidR="34CDF106" w:rsidP="496FBD87" w:rsidRDefault="34CDF106" w14:paraId="1DBD3537" w14:textId="0EC949EE">
      <w:pPr>
        <w:pStyle w:val="Normal"/>
        <w:suppressLineNumbers w:val="0"/>
        <w:bidi w:val="0"/>
        <w:spacing w:before="0" w:beforeAutospacing="off" w:after="160" w:afterAutospacing="off" w:line="279" w:lineRule="auto"/>
        <w:ind w:left="0" w:right="0"/>
        <w:jc w:val="left"/>
      </w:pPr>
      <w:r w:rsidRPr="496FBD87" w:rsidR="34CDF106">
        <w:rPr>
          <w:sz w:val="24"/>
          <w:szCs w:val="24"/>
        </w:rPr>
        <w:t xml:space="preserve">Stanford </w:t>
      </w:r>
      <w:r w:rsidRPr="496FBD87" w:rsidR="34CDF106">
        <w:rPr>
          <w:sz w:val="24"/>
          <w:szCs w:val="24"/>
        </w:rPr>
        <w:t>Encyclopedia</w:t>
      </w:r>
      <w:r w:rsidRPr="496FBD87" w:rsidR="34CDF106">
        <w:rPr>
          <w:sz w:val="24"/>
          <w:szCs w:val="24"/>
        </w:rPr>
        <w:t xml:space="preserve"> of Philosophy - </w:t>
      </w:r>
      <w:hyperlink r:id="Ra9135975806e45d6">
        <w:r w:rsidRPr="496FBD87" w:rsidR="34CDF106">
          <w:rPr>
            <w:rStyle w:val="Hyperlink"/>
          </w:rPr>
          <w:t>Philosophy of Linguistics</w:t>
        </w:r>
      </w:hyperlink>
      <w:r w:rsidRPr="496FBD87" w:rsidR="34CDF106">
        <w:rPr>
          <w:sz w:val="24"/>
          <w:szCs w:val="24"/>
        </w:rPr>
        <w:t xml:space="preserve"> – 2011, revised 2024</w:t>
      </w:r>
    </w:p>
    <w:p w:rsidR="34CDF106" w:rsidP="496FBD87" w:rsidRDefault="34CDF106" w14:paraId="771BE5C2" w14:textId="3F2FC2DA">
      <w:pPr>
        <w:pStyle w:val="Normal"/>
        <w:suppressLineNumbers w:val="0"/>
        <w:bidi w:val="0"/>
        <w:spacing w:before="0" w:beforeAutospacing="off" w:after="160" w:afterAutospacing="off" w:line="279" w:lineRule="auto"/>
        <w:ind w:left="0" w:right="0"/>
        <w:jc w:val="left"/>
      </w:pPr>
      <w:r w:rsidR="34CDF106">
        <w:rPr/>
        <w:t xml:space="preserve">Tucker, A – </w:t>
      </w:r>
      <w:hyperlink r:id="R299e9eaca7794d1b">
        <w:r w:rsidRPr="496FBD87" w:rsidR="34CDF106">
          <w:rPr>
            <w:rStyle w:val="Hyperlink"/>
          </w:rPr>
          <w:t>Philosophy of Historiography</w:t>
        </w:r>
      </w:hyperlink>
      <w:r w:rsidR="34CDF106">
        <w:rPr/>
        <w:t xml:space="preserve"> - 2020</w:t>
      </w:r>
    </w:p>
    <w:p w:rsidR="34CDF106" w:rsidP="496FBD87" w:rsidRDefault="34CDF106" w14:paraId="55CE0E16" w14:textId="2A5E90D2">
      <w:pPr>
        <w:pStyle w:val="Normal"/>
        <w:suppressLineNumbers w:val="0"/>
        <w:bidi w:val="0"/>
        <w:spacing w:before="0" w:beforeAutospacing="off" w:after="160" w:afterAutospacing="off" w:line="279" w:lineRule="auto"/>
        <w:ind w:left="0" w:right="0"/>
        <w:jc w:val="left"/>
      </w:pPr>
      <w:r w:rsidRPr="496FBD87" w:rsidR="34CDF106">
        <w:rPr>
          <w:sz w:val="24"/>
          <w:szCs w:val="24"/>
        </w:rPr>
        <w:t xml:space="preserve">Varga, T – </w:t>
      </w:r>
      <w:hyperlink r:id="R9dcbc04bf0894602">
        <w:r w:rsidRPr="496FBD87" w:rsidR="34CDF106">
          <w:rPr>
            <w:rStyle w:val="Hyperlink"/>
          </w:rPr>
          <w:t>The First Archaeologists of Ancient Egypt were Ancient Egyptians Themselves</w:t>
        </w:r>
      </w:hyperlink>
    </w:p>
    <w:p w:rsidR="34CDF106" w:rsidP="496FBD87" w:rsidRDefault="34CDF106" w14:paraId="7D0E3550" w14:textId="70FE3D51">
      <w:pPr>
        <w:pStyle w:val="Normal"/>
        <w:suppressLineNumbers w:val="0"/>
        <w:bidi w:val="0"/>
        <w:spacing w:before="0" w:beforeAutospacing="off" w:after="160" w:afterAutospacing="off" w:line="279" w:lineRule="auto"/>
        <w:ind w:left="0" w:right="0"/>
        <w:jc w:val="left"/>
      </w:pPr>
      <w:r w:rsidR="34CDF106">
        <w:rPr/>
        <w:t xml:space="preserve">Venn, J – </w:t>
      </w:r>
      <w:hyperlink r:id="Ra1792335205f48d3">
        <w:r w:rsidRPr="496FBD87" w:rsidR="34CDF106">
          <w:rPr>
            <w:rStyle w:val="Hyperlink"/>
          </w:rPr>
          <w:t>The Logic of Chance</w:t>
        </w:r>
      </w:hyperlink>
      <w:r w:rsidR="34CDF106">
        <w:rPr/>
        <w:t xml:space="preserve"> - 1866</w:t>
      </w:r>
    </w:p>
    <w:p w:rsidR="3FE2593C" w:rsidP="496FBD87" w:rsidRDefault="3FE2593C" w14:paraId="7B8078D6" w14:textId="6E27F81F">
      <w:pPr>
        <w:pStyle w:val="Normal"/>
        <w:suppressLineNumbers w:val="0"/>
        <w:bidi w:val="0"/>
        <w:spacing w:before="0" w:beforeAutospacing="off" w:after="160" w:afterAutospacing="off" w:line="279" w:lineRule="auto"/>
        <w:ind w:left="0" w:right="0"/>
        <w:jc w:val="left"/>
      </w:pPr>
      <w:hyperlink r:id="R633c96e06c3243cb">
        <w:r w:rsidRPr="496FBD87" w:rsidR="3FE2593C">
          <w:rPr>
            <w:rStyle w:val="Hyperlink"/>
          </w:rPr>
          <w:t>Wikipedia</w:t>
        </w:r>
      </w:hyperlink>
      <w:r w:rsidR="5B223CF8">
        <w:rPr/>
        <w:t xml:space="preserve"> - Philosophy of Science</w:t>
      </w:r>
    </w:p>
    <w:p w:rsidR="40606A57" w:rsidP="496FBD87" w:rsidRDefault="40606A57" w14:paraId="712DC19A" w14:textId="31525483">
      <w:pPr>
        <w:pStyle w:val="Normal"/>
        <w:suppressLineNumbers w:val="0"/>
        <w:bidi w:val="0"/>
        <w:spacing w:before="0" w:beforeAutospacing="off" w:after="160" w:afterAutospacing="off" w:line="279" w:lineRule="auto"/>
        <w:ind w:left="0" w:right="0"/>
        <w:jc w:val="left"/>
        <w:rPr>
          <w:b w:val="0"/>
          <w:bCs w:val="0"/>
          <w:color w:val="auto"/>
          <w:sz w:val="24"/>
          <w:szCs w:val="24"/>
        </w:rPr>
      </w:pPr>
      <w:r w:rsidRPr="496FBD87" w:rsidR="40606A57">
        <w:rPr>
          <w:b w:val="0"/>
          <w:bCs w:val="0"/>
          <w:color w:val="auto"/>
          <w:sz w:val="24"/>
          <w:szCs w:val="24"/>
        </w:rPr>
        <w:t xml:space="preserve">Wylie, A - </w:t>
      </w:r>
      <w:hyperlink r:id="R1f11bdf7d23642c6">
        <w:r w:rsidRPr="496FBD87" w:rsidR="40606A57">
          <w:rPr>
            <w:rStyle w:val="Hyperlink"/>
            <w:b w:val="0"/>
            <w:bCs w:val="0"/>
          </w:rPr>
          <w:t xml:space="preserve">Philosophy of </w:t>
        </w:r>
        <w:r w:rsidRPr="496FBD87" w:rsidR="40606A57">
          <w:rPr>
            <w:rStyle w:val="Hyperlink"/>
            <w:b w:val="0"/>
            <w:bCs w:val="0"/>
          </w:rPr>
          <w:t>archaeology;Philosophy</w:t>
        </w:r>
        <w:r w:rsidRPr="496FBD87" w:rsidR="40606A57">
          <w:rPr>
            <w:rStyle w:val="Hyperlink"/>
            <w:b w:val="0"/>
            <w:bCs w:val="0"/>
          </w:rPr>
          <w:t xml:space="preserve"> in archaeology</w:t>
        </w:r>
      </w:hyperlink>
      <w:r w:rsidRPr="496FBD87" w:rsidR="40606A57">
        <w:rPr>
          <w:b w:val="0"/>
          <w:bCs w:val="0"/>
          <w:color w:val="auto"/>
          <w:sz w:val="24"/>
          <w:szCs w:val="24"/>
        </w:rPr>
        <w:t xml:space="preserve"> – 2007</w:t>
      </w:r>
    </w:p>
    <w:p w:rsidR="496FBD87" w:rsidP="496FBD87" w:rsidRDefault="496FBD87" w14:paraId="31C68F58" w14:textId="27DB69DB">
      <w:pPr>
        <w:pStyle w:val="Normal"/>
        <w:suppressLineNumbers w:val="0"/>
        <w:bidi w:val="0"/>
        <w:spacing w:before="0" w:beforeAutospacing="off" w:after="160" w:afterAutospacing="off" w:line="279" w:lineRule="auto"/>
        <w:ind w:left="0" w:right="0"/>
        <w:jc w:val="left"/>
      </w:pPr>
    </w:p>
    <w:p w:rsidR="632D9CDF" w:rsidP="496FBD87" w:rsidRDefault="632D9CDF" w14:paraId="1DBDC056" w14:textId="76AF7B9B">
      <w:pPr>
        <w:pStyle w:val="Normal"/>
        <w:suppressLineNumbers w:val="0"/>
        <w:bidi w:val="0"/>
        <w:spacing w:before="0" w:beforeAutospacing="off" w:after="160" w:afterAutospacing="off" w:line="279" w:lineRule="auto"/>
        <w:ind w:left="0" w:right="0"/>
        <w:jc w:val="left"/>
      </w:pPr>
      <w:r w:rsidRPr="496FBD87" w:rsidR="632D9CDF">
        <w:rPr>
          <w:sz w:val="24"/>
          <w:szCs w:val="24"/>
        </w:rPr>
        <w:t>Please note:</w:t>
      </w:r>
    </w:p>
    <w:p w:rsidR="632D9CDF" w:rsidP="496FBD87" w:rsidRDefault="632D9CDF" w14:paraId="35317D70" w14:textId="4BC6D582">
      <w:pPr>
        <w:pStyle w:val="Normal"/>
        <w:suppressLineNumbers w:val="0"/>
        <w:bidi w:val="0"/>
        <w:spacing w:before="0" w:beforeAutospacing="off" w:after="160" w:afterAutospacing="off" w:line="279" w:lineRule="auto"/>
        <w:ind w:left="0" w:right="0"/>
        <w:jc w:val="left"/>
      </w:pPr>
      <w:r w:rsidRPr="496FBD87" w:rsidR="632D9CDF">
        <w:rPr>
          <w:sz w:val="24"/>
          <w:szCs w:val="24"/>
        </w:rPr>
        <w:t>The different usage of 'inquiry' and 'enquiry' is in</w:t>
      </w:r>
      <w:r w:rsidRPr="496FBD87" w:rsidR="632D9CDF">
        <w:rPr>
          <w:sz w:val="24"/>
          <w:szCs w:val="24"/>
        </w:rPr>
        <w:t>tentional.</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92DB24"/>
    <w:rsid w:val="00481783"/>
    <w:rsid w:val="0098EA50"/>
    <w:rsid w:val="00AE2163"/>
    <w:rsid w:val="00AFA436"/>
    <w:rsid w:val="00CA87D0"/>
    <w:rsid w:val="00FD2167"/>
    <w:rsid w:val="0100D385"/>
    <w:rsid w:val="010B2C85"/>
    <w:rsid w:val="011F5424"/>
    <w:rsid w:val="0121F1C5"/>
    <w:rsid w:val="0122C7F6"/>
    <w:rsid w:val="0165B3BC"/>
    <w:rsid w:val="0172425D"/>
    <w:rsid w:val="018A87B2"/>
    <w:rsid w:val="01A56441"/>
    <w:rsid w:val="01CF6226"/>
    <w:rsid w:val="01E81A9E"/>
    <w:rsid w:val="02292965"/>
    <w:rsid w:val="026F653E"/>
    <w:rsid w:val="028F9A2D"/>
    <w:rsid w:val="02941E77"/>
    <w:rsid w:val="029519A5"/>
    <w:rsid w:val="029C6B14"/>
    <w:rsid w:val="02D089CE"/>
    <w:rsid w:val="02F475A0"/>
    <w:rsid w:val="03071B9E"/>
    <w:rsid w:val="037709D5"/>
    <w:rsid w:val="038216FF"/>
    <w:rsid w:val="0386F912"/>
    <w:rsid w:val="038AC86F"/>
    <w:rsid w:val="039B3A5B"/>
    <w:rsid w:val="03F3FE17"/>
    <w:rsid w:val="04012F71"/>
    <w:rsid w:val="0434DAD6"/>
    <w:rsid w:val="0463FB30"/>
    <w:rsid w:val="046888F7"/>
    <w:rsid w:val="04796786"/>
    <w:rsid w:val="04882336"/>
    <w:rsid w:val="049C8469"/>
    <w:rsid w:val="04B33081"/>
    <w:rsid w:val="04C33156"/>
    <w:rsid w:val="04F31D2E"/>
    <w:rsid w:val="0507D9BA"/>
    <w:rsid w:val="05168165"/>
    <w:rsid w:val="057D9880"/>
    <w:rsid w:val="059676B2"/>
    <w:rsid w:val="059A675F"/>
    <w:rsid w:val="069FF73A"/>
    <w:rsid w:val="06D179B7"/>
    <w:rsid w:val="06E4ED6C"/>
    <w:rsid w:val="070639C1"/>
    <w:rsid w:val="0706A843"/>
    <w:rsid w:val="0716D537"/>
    <w:rsid w:val="072BB814"/>
    <w:rsid w:val="075484F8"/>
    <w:rsid w:val="075AAAE8"/>
    <w:rsid w:val="07C01450"/>
    <w:rsid w:val="07C9E0D0"/>
    <w:rsid w:val="07E3D23E"/>
    <w:rsid w:val="08063E23"/>
    <w:rsid w:val="085EC668"/>
    <w:rsid w:val="0874690E"/>
    <w:rsid w:val="08951757"/>
    <w:rsid w:val="08AE5CE4"/>
    <w:rsid w:val="08DB8017"/>
    <w:rsid w:val="08E04E31"/>
    <w:rsid w:val="08E1DBA3"/>
    <w:rsid w:val="08F42D79"/>
    <w:rsid w:val="0920D944"/>
    <w:rsid w:val="093A8613"/>
    <w:rsid w:val="0976E471"/>
    <w:rsid w:val="09B13584"/>
    <w:rsid w:val="09B8CAA4"/>
    <w:rsid w:val="09C77162"/>
    <w:rsid w:val="09DFA36B"/>
    <w:rsid w:val="0A027C75"/>
    <w:rsid w:val="0A662230"/>
    <w:rsid w:val="0A6C8D12"/>
    <w:rsid w:val="0AD90AF7"/>
    <w:rsid w:val="0AF0E225"/>
    <w:rsid w:val="0AF30704"/>
    <w:rsid w:val="0B55E233"/>
    <w:rsid w:val="0B5DE786"/>
    <w:rsid w:val="0BD6F287"/>
    <w:rsid w:val="0BDFEA6B"/>
    <w:rsid w:val="0BE337B6"/>
    <w:rsid w:val="0BEB6A40"/>
    <w:rsid w:val="0C2A4138"/>
    <w:rsid w:val="0C408288"/>
    <w:rsid w:val="0C627F48"/>
    <w:rsid w:val="0CC6F1E5"/>
    <w:rsid w:val="0CF90EA7"/>
    <w:rsid w:val="0D167CC1"/>
    <w:rsid w:val="0D642F72"/>
    <w:rsid w:val="0D8C0FC5"/>
    <w:rsid w:val="0DA3AEBF"/>
    <w:rsid w:val="0DDA4140"/>
    <w:rsid w:val="0DEAF945"/>
    <w:rsid w:val="0E4403A7"/>
    <w:rsid w:val="0ECAD114"/>
    <w:rsid w:val="0EDA0B8D"/>
    <w:rsid w:val="0F1186CB"/>
    <w:rsid w:val="0F4E25E1"/>
    <w:rsid w:val="0F55C735"/>
    <w:rsid w:val="0F6576F9"/>
    <w:rsid w:val="0F89E67B"/>
    <w:rsid w:val="10123E1E"/>
    <w:rsid w:val="1016540D"/>
    <w:rsid w:val="1056DB74"/>
    <w:rsid w:val="1085236D"/>
    <w:rsid w:val="10A4592F"/>
    <w:rsid w:val="10AEAA4A"/>
    <w:rsid w:val="10B031AB"/>
    <w:rsid w:val="10C477F5"/>
    <w:rsid w:val="110CA2CD"/>
    <w:rsid w:val="1110CA35"/>
    <w:rsid w:val="118975EB"/>
    <w:rsid w:val="11A4D912"/>
    <w:rsid w:val="11AAC6DB"/>
    <w:rsid w:val="11FB33F1"/>
    <w:rsid w:val="123801B9"/>
    <w:rsid w:val="12768F21"/>
    <w:rsid w:val="12820568"/>
    <w:rsid w:val="12C246D7"/>
    <w:rsid w:val="12E17B68"/>
    <w:rsid w:val="12F8D7A9"/>
    <w:rsid w:val="1301768C"/>
    <w:rsid w:val="130EA043"/>
    <w:rsid w:val="133C9AEF"/>
    <w:rsid w:val="134E0695"/>
    <w:rsid w:val="1356D2E1"/>
    <w:rsid w:val="1392ABE3"/>
    <w:rsid w:val="139F1FD1"/>
    <w:rsid w:val="13B85918"/>
    <w:rsid w:val="13F7D209"/>
    <w:rsid w:val="141D03FB"/>
    <w:rsid w:val="1425EC64"/>
    <w:rsid w:val="142D0BA8"/>
    <w:rsid w:val="145947BD"/>
    <w:rsid w:val="14B8808F"/>
    <w:rsid w:val="14D99432"/>
    <w:rsid w:val="156671E0"/>
    <w:rsid w:val="15745493"/>
    <w:rsid w:val="15BFA3EC"/>
    <w:rsid w:val="15E9586C"/>
    <w:rsid w:val="15EADE55"/>
    <w:rsid w:val="15F5B64A"/>
    <w:rsid w:val="16067C98"/>
    <w:rsid w:val="160F551B"/>
    <w:rsid w:val="161D537F"/>
    <w:rsid w:val="164CEE23"/>
    <w:rsid w:val="166CFAD8"/>
    <w:rsid w:val="16A6D6D4"/>
    <w:rsid w:val="16C25B66"/>
    <w:rsid w:val="171F3AB4"/>
    <w:rsid w:val="17459DB2"/>
    <w:rsid w:val="17979874"/>
    <w:rsid w:val="17BA7431"/>
    <w:rsid w:val="17FC239B"/>
    <w:rsid w:val="17FDB05D"/>
    <w:rsid w:val="183290BF"/>
    <w:rsid w:val="1833B925"/>
    <w:rsid w:val="1848B850"/>
    <w:rsid w:val="186773B9"/>
    <w:rsid w:val="188AAD3C"/>
    <w:rsid w:val="18A6ED65"/>
    <w:rsid w:val="18E08EB9"/>
    <w:rsid w:val="18EA40D5"/>
    <w:rsid w:val="18FD5CAD"/>
    <w:rsid w:val="190AF52A"/>
    <w:rsid w:val="1942A4B0"/>
    <w:rsid w:val="195533BD"/>
    <w:rsid w:val="19866A5A"/>
    <w:rsid w:val="19A2C66C"/>
    <w:rsid w:val="19AB9B96"/>
    <w:rsid w:val="19E84E4E"/>
    <w:rsid w:val="1A12D065"/>
    <w:rsid w:val="1A240FDF"/>
    <w:rsid w:val="1A37C690"/>
    <w:rsid w:val="1A3B3A65"/>
    <w:rsid w:val="1A42B315"/>
    <w:rsid w:val="1A44344B"/>
    <w:rsid w:val="1A7B384F"/>
    <w:rsid w:val="1AAF654E"/>
    <w:rsid w:val="1AB2939A"/>
    <w:rsid w:val="1AFAF62E"/>
    <w:rsid w:val="1B0FB924"/>
    <w:rsid w:val="1B300E0D"/>
    <w:rsid w:val="1B3D3056"/>
    <w:rsid w:val="1C25ABAE"/>
    <w:rsid w:val="1C61D0F5"/>
    <w:rsid w:val="1C6DD70B"/>
    <w:rsid w:val="1C8A80E6"/>
    <w:rsid w:val="1CAFFEAF"/>
    <w:rsid w:val="1CE4418F"/>
    <w:rsid w:val="1CEC11AF"/>
    <w:rsid w:val="1CF3FD6C"/>
    <w:rsid w:val="1D07D342"/>
    <w:rsid w:val="1D4C6BF1"/>
    <w:rsid w:val="1D8E4925"/>
    <w:rsid w:val="1D981ECE"/>
    <w:rsid w:val="1DA4748E"/>
    <w:rsid w:val="1DE6AC22"/>
    <w:rsid w:val="1E287861"/>
    <w:rsid w:val="1E389FDE"/>
    <w:rsid w:val="1E6A0B8A"/>
    <w:rsid w:val="1EDDD344"/>
    <w:rsid w:val="1F0CF351"/>
    <w:rsid w:val="1FA6782E"/>
    <w:rsid w:val="200CAA9A"/>
    <w:rsid w:val="20206B54"/>
    <w:rsid w:val="203D1956"/>
    <w:rsid w:val="204DF289"/>
    <w:rsid w:val="205B1BC4"/>
    <w:rsid w:val="208097CD"/>
    <w:rsid w:val="2086301E"/>
    <w:rsid w:val="20A5151D"/>
    <w:rsid w:val="20A62998"/>
    <w:rsid w:val="20B7C9F2"/>
    <w:rsid w:val="20BCB743"/>
    <w:rsid w:val="20EB274E"/>
    <w:rsid w:val="20F214B1"/>
    <w:rsid w:val="21162FCE"/>
    <w:rsid w:val="213B1AB7"/>
    <w:rsid w:val="214D8FFA"/>
    <w:rsid w:val="217F2D23"/>
    <w:rsid w:val="21E15C19"/>
    <w:rsid w:val="21F58E8A"/>
    <w:rsid w:val="21F7857C"/>
    <w:rsid w:val="21F8C890"/>
    <w:rsid w:val="220C3590"/>
    <w:rsid w:val="221BAF90"/>
    <w:rsid w:val="224C22FE"/>
    <w:rsid w:val="2256B52B"/>
    <w:rsid w:val="227E78C4"/>
    <w:rsid w:val="22A994C7"/>
    <w:rsid w:val="22C1056E"/>
    <w:rsid w:val="23046368"/>
    <w:rsid w:val="2336E5CC"/>
    <w:rsid w:val="2386D593"/>
    <w:rsid w:val="2391EF14"/>
    <w:rsid w:val="23B47979"/>
    <w:rsid w:val="23CFE3A2"/>
    <w:rsid w:val="23FC0405"/>
    <w:rsid w:val="244FC3D0"/>
    <w:rsid w:val="245EA853"/>
    <w:rsid w:val="245EBA5A"/>
    <w:rsid w:val="247F05F1"/>
    <w:rsid w:val="24CDF72D"/>
    <w:rsid w:val="24DD15AD"/>
    <w:rsid w:val="24DEF96B"/>
    <w:rsid w:val="251F6947"/>
    <w:rsid w:val="252C5FC7"/>
    <w:rsid w:val="25519A71"/>
    <w:rsid w:val="2574DA67"/>
    <w:rsid w:val="25872BB0"/>
    <w:rsid w:val="25905856"/>
    <w:rsid w:val="2618E5F1"/>
    <w:rsid w:val="2631CE59"/>
    <w:rsid w:val="2642515C"/>
    <w:rsid w:val="26892026"/>
    <w:rsid w:val="269756AA"/>
    <w:rsid w:val="269CAA4B"/>
    <w:rsid w:val="269D5E37"/>
    <w:rsid w:val="26CB49C9"/>
    <w:rsid w:val="26DFCE6B"/>
    <w:rsid w:val="26F1BC3F"/>
    <w:rsid w:val="26FE548B"/>
    <w:rsid w:val="271C2623"/>
    <w:rsid w:val="27608225"/>
    <w:rsid w:val="2767DE8C"/>
    <w:rsid w:val="27934868"/>
    <w:rsid w:val="281BF3B5"/>
    <w:rsid w:val="284887C1"/>
    <w:rsid w:val="2874B9CF"/>
    <w:rsid w:val="287D9DF8"/>
    <w:rsid w:val="2890A136"/>
    <w:rsid w:val="291783E9"/>
    <w:rsid w:val="293B0966"/>
    <w:rsid w:val="2980E873"/>
    <w:rsid w:val="2A2D5718"/>
    <w:rsid w:val="2A5D31FF"/>
    <w:rsid w:val="2A7C41EB"/>
    <w:rsid w:val="2A8F53D8"/>
    <w:rsid w:val="2A9258E6"/>
    <w:rsid w:val="2AC94119"/>
    <w:rsid w:val="2B2CC82A"/>
    <w:rsid w:val="2B5C50AA"/>
    <w:rsid w:val="2B835974"/>
    <w:rsid w:val="2B9A7760"/>
    <w:rsid w:val="2BCFC74D"/>
    <w:rsid w:val="2C47561A"/>
    <w:rsid w:val="2C545912"/>
    <w:rsid w:val="2CE4E787"/>
    <w:rsid w:val="2CFAC66B"/>
    <w:rsid w:val="2D0CC44C"/>
    <w:rsid w:val="2D2BFF58"/>
    <w:rsid w:val="2D33F9DE"/>
    <w:rsid w:val="2D514CD9"/>
    <w:rsid w:val="2D6F896C"/>
    <w:rsid w:val="2D7ABD48"/>
    <w:rsid w:val="2D828B84"/>
    <w:rsid w:val="2D85B0FF"/>
    <w:rsid w:val="2DB5F762"/>
    <w:rsid w:val="2DFBF145"/>
    <w:rsid w:val="2E5CC510"/>
    <w:rsid w:val="2E6BB677"/>
    <w:rsid w:val="2E7C2D5B"/>
    <w:rsid w:val="2E9EA9B6"/>
    <w:rsid w:val="2EC7AED1"/>
    <w:rsid w:val="2EE9F3DF"/>
    <w:rsid w:val="2F020636"/>
    <w:rsid w:val="2F16A93B"/>
    <w:rsid w:val="2F186A21"/>
    <w:rsid w:val="2F9E571C"/>
    <w:rsid w:val="2FA52AAF"/>
    <w:rsid w:val="2FC0028C"/>
    <w:rsid w:val="2FDE66D2"/>
    <w:rsid w:val="3010BFC7"/>
    <w:rsid w:val="30AAFD5B"/>
    <w:rsid w:val="313F59AA"/>
    <w:rsid w:val="315E2699"/>
    <w:rsid w:val="316FABB2"/>
    <w:rsid w:val="31984996"/>
    <w:rsid w:val="31A01858"/>
    <w:rsid w:val="31C87772"/>
    <w:rsid w:val="31CC10FA"/>
    <w:rsid w:val="31F538E2"/>
    <w:rsid w:val="320AC4D4"/>
    <w:rsid w:val="32118D7E"/>
    <w:rsid w:val="32484C46"/>
    <w:rsid w:val="325E1CFF"/>
    <w:rsid w:val="32911913"/>
    <w:rsid w:val="32ABCB70"/>
    <w:rsid w:val="32EF733A"/>
    <w:rsid w:val="330B39B8"/>
    <w:rsid w:val="3369BBE7"/>
    <w:rsid w:val="338A17D2"/>
    <w:rsid w:val="339F2B04"/>
    <w:rsid w:val="33C29B48"/>
    <w:rsid w:val="33E7FE3F"/>
    <w:rsid w:val="340786AC"/>
    <w:rsid w:val="3426EDB6"/>
    <w:rsid w:val="344F51A1"/>
    <w:rsid w:val="34902916"/>
    <w:rsid w:val="34C10A6C"/>
    <w:rsid w:val="34CDF106"/>
    <w:rsid w:val="34D982CE"/>
    <w:rsid w:val="34ED4F7E"/>
    <w:rsid w:val="354D3213"/>
    <w:rsid w:val="356933FB"/>
    <w:rsid w:val="358133B7"/>
    <w:rsid w:val="3585980D"/>
    <w:rsid w:val="3586F43D"/>
    <w:rsid w:val="35F0221B"/>
    <w:rsid w:val="3622853A"/>
    <w:rsid w:val="36562F03"/>
    <w:rsid w:val="36646C20"/>
    <w:rsid w:val="366B4A02"/>
    <w:rsid w:val="36A8550A"/>
    <w:rsid w:val="36CEB82A"/>
    <w:rsid w:val="36D1064D"/>
    <w:rsid w:val="36E340D8"/>
    <w:rsid w:val="36F4244F"/>
    <w:rsid w:val="371E28A7"/>
    <w:rsid w:val="372DA025"/>
    <w:rsid w:val="372E0758"/>
    <w:rsid w:val="37C5A3BA"/>
    <w:rsid w:val="38467FA2"/>
    <w:rsid w:val="384D83AC"/>
    <w:rsid w:val="387B6F1D"/>
    <w:rsid w:val="391B2E24"/>
    <w:rsid w:val="3930A719"/>
    <w:rsid w:val="3931FFC6"/>
    <w:rsid w:val="39E26DE7"/>
    <w:rsid w:val="3A2B0698"/>
    <w:rsid w:val="3A389C4B"/>
    <w:rsid w:val="3A605FE5"/>
    <w:rsid w:val="3A7C8471"/>
    <w:rsid w:val="3AF837BC"/>
    <w:rsid w:val="3B210467"/>
    <w:rsid w:val="3B331D10"/>
    <w:rsid w:val="3B40009D"/>
    <w:rsid w:val="3B949A0C"/>
    <w:rsid w:val="3BA3D0D7"/>
    <w:rsid w:val="3BC33B93"/>
    <w:rsid w:val="3C1200BD"/>
    <w:rsid w:val="3C8B92E8"/>
    <w:rsid w:val="3CB618C3"/>
    <w:rsid w:val="3CEFC8DC"/>
    <w:rsid w:val="3D304DBC"/>
    <w:rsid w:val="3DAC6755"/>
    <w:rsid w:val="3DD6FDCF"/>
    <w:rsid w:val="3DEEDE34"/>
    <w:rsid w:val="3E2848F4"/>
    <w:rsid w:val="3E405882"/>
    <w:rsid w:val="3E408E4F"/>
    <w:rsid w:val="3E6BF184"/>
    <w:rsid w:val="3E997581"/>
    <w:rsid w:val="3ED0B8E2"/>
    <w:rsid w:val="3EDF247E"/>
    <w:rsid w:val="3EE3EC38"/>
    <w:rsid w:val="3F06B049"/>
    <w:rsid w:val="3F145A1B"/>
    <w:rsid w:val="3F4BC4A7"/>
    <w:rsid w:val="3FB14F21"/>
    <w:rsid w:val="3FE2593C"/>
    <w:rsid w:val="3FE99DD4"/>
    <w:rsid w:val="3FFC9482"/>
    <w:rsid w:val="401CDAF3"/>
    <w:rsid w:val="405046D6"/>
    <w:rsid w:val="40606A57"/>
    <w:rsid w:val="40C5DB96"/>
    <w:rsid w:val="40EF41A3"/>
    <w:rsid w:val="411C397D"/>
    <w:rsid w:val="411DC28A"/>
    <w:rsid w:val="41253847"/>
    <w:rsid w:val="41443175"/>
    <w:rsid w:val="41567247"/>
    <w:rsid w:val="416D370A"/>
    <w:rsid w:val="41881939"/>
    <w:rsid w:val="4198D034"/>
    <w:rsid w:val="41C43D37"/>
    <w:rsid w:val="41C7D0BA"/>
    <w:rsid w:val="41D660D2"/>
    <w:rsid w:val="41D8C7DA"/>
    <w:rsid w:val="41EB3482"/>
    <w:rsid w:val="4271B3E6"/>
    <w:rsid w:val="42CC9504"/>
    <w:rsid w:val="42E3DF2E"/>
    <w:rsid w:val="42F2CD07"/>
    <w:rsid w:val="431D19B3"/>
    <w:rsid w:val="4339B46D"/>
    <w:rsid w:val="434CD44F"/>
    <w:rsid w:val="43B8190B"/>
    <w:rsid w:val="43B9F9B8"/>
    <w:rsid w:val="43E3BB07"/>
    <w:rsid w:val="43F0B791"/>
    <w:rsid w:val="43F5270D"/>
    <w:rsid w:val="44142209"/>
    <w:rsid w:val="444B4494"/>
    <w:rsid w:val="446AFBAD"/>
    <w:rsid w:val="44970C55"/>
    <w:rsid w:val="44E00003"/>
    <w:rsid w:val="4527A81E"/>
    <w:rsid w:val="45493A5B"/>
    <w:rsid w:val="454BFB21"/>
    <w:rsid w:val="4555A867"/>
    <w:rsid w:val="455EEEDA"/>
    <w:rsid w:val="457391FC"/>
    <w:rsid w:val="45B6A7C1"/>
    <w:rsid w:val="45C05DB4"/>
    <w:rsid w:val="45D82CE9"/>
    <w:rsid w:val="45ED83A0"/>
    <w:rsid w:val="463EFE37"/>
    <w:rsid w:val="4644537A"/>
    <w:rsid w:val="466A58AF"/>
    <w:rsid w:val="467BD5DF"/>
    <w:rsid w:val="46857C25"/>
    <w:rsid w:val="46A57FF4"/>
    <w:rsid w:val="46A8A86A"/>
    <w:rsid w:val="46B3BE8C"/>
    <w:rsid w:val="476A1F92"/>
    <w:rsid w:val="477DFE84"/>
    <w:rsid w:val="478C1BA3"/>
    <w:rsid w:val="47D550E0"/>
    <w:rsid w:val="47D85C4A"/>
    <w:rsid w:val="483705F1"/>
    <w:rsid w:val="483CCE3B"/>
    <w:rsid w:val="485C0482"/>
    <w:rsid w:val="485C5B02"/>
    <w:rsid w:val="48A5611D"/>
    <w:rsid w:val="48B01728"/>
    <w:rsid w:val="48E6705B"/>
    <w:rsid w:val="49513AD2"/>
    <w:rsid w:val="496FBD87"/>
    <w:rsid w:val="498C00B2"/>
    <w:rsid w:val="49ADB550"/>
    <w:rsid w:val="49BB6A09"/>
    <w:rsid w:val="49CF4649"/>
    <w:rsid w:val="49F03C82"/>
    <w:rsid w:val="4AE1C1E3"/>
    <w:rsid w:val="4B2E8164"/>
    <w:rsid w:val="4B3B5C3C"/>
    <w:rsid w:val="4B4EEC1D"/>
    <w:rsid w:val="4B6DD595"/>
    <w:rsid w:val="4B7A29B4"/>
    <w:rsid w:val="4BAD4A94"/>
    <w:rsid w:val="4BC4092A"/>
    <w:rsid w:val="4BCEA921"/>
    <w:rsid w:val="4BF983BB"/>
    <w:rsid w:val="4C079B60"/>
    <w:rsid w:val="4C2DF0A6"/>
    <w:rsid w:val="4C3F248E"/>
    <w:rsid w:val="4CA55495"/>
    <w:rsid w:val="4CAF0F29"/>
    <w:rsid w:val="4D23C27A"/>
    <w:rsid w:val="4D335CCE"/>
    <w:rsid w:val="4D337B28"/>
    <w:rsid w:val="4D3AA353"/>
    <w:rsid w:val="4D3DE361"/>
    <w:rsid w:val="4D6A5469"/>
    <w:rsid w:val="4D873CF4"/>
    <w:rsid w:val="4D9F8018"/>
    <w:rsid w:val="4DA3B2E0"/>
    <w:rsid w:val="4DF7AE24"/>
    <w:rsid w:val="4DFC6D95"/>
    <w:rsid w:val="4E0C689C"/>
    <w:rsid w:val="4E0D6BE3"/>
    <w:rsid w:val="4E397699"/>
    <w:rsid w:val="4E565A7B"/>
    <w:rsid w:val="4E604E40"/>
    <w:rsid w:val="4E69CD69"/>
    <w:rsid w:val="4EDA5E01"/>
    <w:rsid w:val="4EF519B6"/>
    <w:rsid w:val="4EFA3EA8"/>
    <w:rsid w:val="4F160BCC"/>
    <w:rsid w:val="4F285699"/>
    <w:rsid w:val="4F55FFD9"/>
    <w:rsid w:val="4F697F02"/>
    <w:rsid w:val="4F7DA515"/>
    <w:rsid w:val="506515DA"/>
    <w:rsid w:val="506D538F"/>
    <w:rsid w:val="5070AEC1"/>
    <w:rsid w:val="50F24653"/>
    <w:rsid w:val="510AB2DC"/>
    <w:rsid w:val="51164711"/>
    <w:rsid w:val="5144FDB8"/>
    <w:rsid w:val="51598D04"/>
    <w:rsid w:val="51736D4A"/>
    <w:rsid w:val="51D1BB7E"/>
    <w:rsid w:val="527E1819"/>
    <w:rsid w:val="528379F9"/>
    <w:rsid w:val="52E735D2"/>
    <w:rsid w:val="52EDC44F"/>
    <w:rsid w:val="5304C674"/>
    <w:rsid w:val="530F5664"/>
    <w:rsid w:val="536FFD38"/>
    <w:rsid w:val="53843C47"/>
    <w:rsid w:val="53871963"/>
    <w:rsid w:val="538E80CB"/>
    <w:rsid w:val="539DE490"/>
    <w:rsid w:val="5411DB90"/>
    <w:rsid w:val="542A1598"/>
    <w:rsid w:val="542B0180"/>
    <w:rsid w:val="5431CA93"/>
    <w:rsid w:val="54467757"/>
    <w:rsid w:val="5453204B"/>
    <w:rsid w:val="5481A0B1"/>
    <w:rsid w:val="548F5F4F"/>
    <w:rsid w:val="54A2964F"/>
    <w:rsid w:val="54C04CF3"/>
    <w:rsid w:val="54C8DA75"/>
    <w:rsid w:val="55037E01"/>
    <w:rsid w:val="5506FB32"/>
    <w:rsid w:val="551252C0"/>
    <w:rsid w:val="551FC44E"/>
    <w:rsid w:val="5526C9B3"/>
    <w:rsid w:val="5529E25C"/>
    <w:rsid w:val="5534ECFB"/>
    <w:rsid w:val="553594B3"/>
    <w:rsid w:val="553B427A"/>
    <w:rsid w:val="554F9DDD"/>
    <w:rsid w:val="5568C2B5"/>
    <w:rsid w:val="55BA83D9"/>
    <w:rsid w:val="55CDFC90"/>
    <w:rsid w:val="56128823"/>
    <w:rsid w:val="563483B9"/>
    <w:rsid w:val="5641D3EB"/>
    <w:rsid w:val="567C6FE5"/>
    <w:rsid w:val="56A82B84"/>
    <w:rsid w:val="56DCC414"/>
    <w:rsid w:val="56E3007D"/>
    <w:rsid w:val="5714B54E"/>
    <w:rsid w:val="5714FED4"/>
    <w:rsid w:val="5719C068"/>
    <w:rsid w:val="57315529"/>
    <w:rsid w:val="57761403"/>
    <w:rsid w:val="577DD549"/>
    <w:rsid w:val="57CF29F2"/>
    <w:rsid w:val="57E1D108"/>
    <w:rsid w:val="580D3D44"/>
    <w:rsid w:val="5831165D"/>
    <w:rsid w:val="58320E86"/>
    <w:rsid w:val="5842E1B8"/>
    <w:rsid w:val="5848BA0C"/>
    <w:rsid w:val="586E4A5F"/>
    <w:rsid w:val="58A29119"/>
    <w:rsid w:val="58B5DE2B"/>
    <w:rsid w:val="58B9EAA8"/>
    <w:rsid w:val="58CBA52E"/>
    <w:rsid w:val="58DE92F4"/>
    <w:rsid w:val="58F505F9"/>
    <w:rsid w:val="58FBC8C1"/>
    <w:rsid w:val="590A38C5"/>
    <w:rsid w:val="591A3EB3"/>
    <w:rsid w:val="598FC2D1"/>
    <w:rsid w:val="59D020FE"/>
    <w:rsid w:val="59E42C1B"/>
    <w:rsid w:val="59F24B98"/>
    <w:rsid w:val="59F87E0E"/>
    <w:rsid w:val="5A00F199"/>
    <w:rsid w:val="5A13C747"/>
    <w:rsid w:val="5A1F5495"/>
    <w:rsid w:val="5A58DF34"/>
    <w:rsid w:val="5A7D42AB"/>
    <w:rsid w:val="5ACB4915"/>
    <w:rsid w:val="5AF211B9"/>
    <w:rsid w:val="5B1FEED9"/>
    <w:rsid w:val="5B223CF8"/>
    <w:rsid w:val="5B5144AC"/>
    <w:rsid w:val="5B5A2A0F"/>
    <w:rsid w:val="5B6D7FEE"/>
    <w:rsid w:val="5B6D8854"/>
    <w:rsid w:val="5B7B36A1"/>
    <w:rsid w:val="5BA4A930"/>
    <w:rsid w:val="5BCEDD04"/>
    <w:rsid w:val="5BE091C5"/>
    <w:rsid w:val="5BE25D2B"/>
    <w:rsid w:val="5C31906E"/>
    <w:rsid w:val="5C4FFF03"/>
    <w:rsid w:val="5C9D8D7B"/>
    <w:rsid w:val="5CBB717A"/>
    <w:rsid w:val="5CD1861A"/>
    <w:rsid w:val="5CDE17DB"/>
    <w:rsid w:val="5D0207AB"/>
    <w:rsid w:val="5D043FE9"/>
    <w:rsid w:val="5D2A20DE"/>
    <w:rsid w:val="5D330B98"/>
    <w:rsid w:val="5D58EA12"/>
    <w:rsid w:val="5DCAC260"/>
    <w:rsid w:val="5E17C03C"/>
    <w:rsid w:val="5E78CB97"/>
    <w:rsid w:val="5E89751A"/>
    <w:rsid w:val="5E8B75CE"/>
    <w:rsid w:val="5EFCE446"/>
    <w:rsid w:val="5F06A637"/>
    <w:rsid w:val="5F26ABA8"/>
    <w:rsid w:val="5F6284D0"/>
    <w:rsid w:val="5F638FF2"/>
    <w:rsid w:val="5F65AC19"/>
    <w:rsid w:val="5F7748EA"/>
    <w:rsid w:val="5FA1ACF5"/>
    <w:rsid w:val="5FA78E10"/>
    <w:rsid w:val="5FD9B09F"/>
    <w:rsid w:val="600C3931"/>
    <w:rsid w:val="606C7CC2"/>
    <w:rsid w:val="60919322"/>
    <w:rsid w:val="60BAB41C"/>
    <w:rsid w:val="60D0B3CB"/>
    <w:rsid w:val="60FE3751"/>
    <w:rsid w:val="6160F61A"/>
    <w:rsid w:val="619DEBB5"/>
    <w:rsid w:val="61A5F8CA"/>
    <w:rsid w:val="61C7766A"/>
    <w:rsid w:val="61C9EECE"/>
    <w:rsid w:val="61CD8207"/>
    <w:rsid w:val="61D45926"/>
    <w:rsid w:val="61D841E5"/>
    <w:rsid w:val="61FB77B1"/>
    <w:rsid w:val="61FD7D7B"/>
    <w:rsid w:val="624F9E5F"/>
    <w:rsid w:val="6254F5F7"/>
    <w:rsid w:val="629E7039"/>
    <w:rsid w:val="629F58CD"/>
    <w:rsid w:val="62A6566C"/>
    <w:rsid w:val="62B357F4"/>
    <w:rsid w:val="62D47983"/>
    <w:rsid w:val="62E3FA5A"/>
    <w:rsid w:val="6309896E"/>
    <w:rsid w:val="632D9CDF"/>
    <w:rsid w:val="63AAB6F3"/>
    <w:rsid w:val="63B2778B"/>
    <w:rsid w:val="63D43D1F"/>
    <w:rsid w:val="6403FB2F"/>
    <w:rsid w:val="643C127C"/>
    <w:rsid w:val="64A58FBD"/>
    <w:rsid w:val="64AB1880"/>
    <w:rsid w:val="64B3C6D0"/>
    <w:rsid w:val="64E4ABB1"/>
    <w:rsid w:val="6508118A"/>
    <w:rsid w:val="6534E077"/>
    <w:rsid w:val="65696CE9"/>
    <w:rsid w:val="6587F010"/>
    <w:rsid w:val="65FF8538"/>
    <w:rsid w:val="665B7D5E"/>
    <w:rsid w:val="666CEDA0"/>
    <w:rsid w:val="6676126A"/>
    <w:rsid w:val="66F45D37"/>
    <w:rsid w:val="6701B1AB"/>
    <w:rsid w:val="672C3C87"/>
    <w:rsid w:val="677ADD29"/>
    <w:rsid w:val="67E20464"/>
    <w:rsid w:val="67F80632"/>
    <w:rsid w:val="684DAC87"/>
    <w:rsid w:val="685DEFEB"/>
    <w:rsid w:val="6881A4F5"/>
    <w:rsid w:val="68B7A5F7"/>
    <w:rsid w:val="68C22B84"/>
    <w:rsid w:val="68F2C783"/>
    <w:rsid w:val="690E076E"/>
    <w:rsid w:val="6913FDE8"/>
    <w:rsid w:val="691DA3EB"/>
    <w:rsid w:val="696F87E4"/>
    <w:rsid w:val="697CF6D3"/>
    <w:rsid w:val="699311EB"/>
    <w:rsid w:val="699F0F26"/>
    <w:rsid w:val="69C23DAF"/>
    <w:rsid w:val="6A05042B"/>
    <w:rsid w:val="6A333440"/>
    <w:rsid w:val="6A3814D7"/>
    <w:rsid w:val="6A6993E0"/>
    <w:rsid w:val="6ABD6E57"/>
    <w:rsid w:val="6AD3FA0D"/>
    <w:rsid w:val="6AD60EEB"/>
    <w:rsid w:val="6B4D8F16"/>
    <w:rsid w:val="6B6505EF"/>
    <w:rsid w:val="6B8372B8"/>
    <w:rsid w:val="6B8C676C"/>
    <w:rsid w:val="6B92DB24"/>
    <w:rsid w:val="6BA3BC7B"/>
    <w:rsid w:val="6BE75355"/>
    <w:rsid w:val="6BFA5B3A"/>
    <w:rsid w:val="6C11A4AC"/>
    <w:rsid w:val="6CAA3280"/>
    <w:rsid w:val="6CB136ED"/>
    <w:rsid w:val="6CB5E6E3"/>
    <w:rsid w:val="6CC58F9A"/>
    <w:rsid w:val="6CD75129"/>
    <w:rsid w:val="6CD75E11"/>
    <w:rsid w:val="6CE35663"/>
    <w:rsid w:val="6CF9D1C9"/>
    <w:rsid w:val="6D241056"/>
    <w:rsid w:val="6D363986"/>
    <w:rsid w:val="6D42B27B"/>
    <w:rsid w:val="6D481552"/>
    <w:rsid w:val="6D524752"/>
    <w:rsid w:val="6DA6AC03"/>
    <w:rsid w:val="6DD332FD"/>
    <w:rsid w:val="6DF82C9E"/>
    <w:rsid w:val="6DFE5F94"/>
    <w:rsid w:val="6E033D0D"/>
    <w:rsid w:val="6E321898"/>
    <w:rsid w:val="6E66EF7E"/>
    <w:rsid w:val="6E7D7863"/>
    <w:rsid w:val="6E98BDFE"/>
    <w:rsid w:val="6F23F78A"/>
    <w:rsid w:val="6F335F74"/>
    <w:rsid w:val="6F489785"/>
    <w:rsid w:val="6F5AA5CD"/>
    <w:rsid w:val="6F856279"/>
    <w:rsid w:val="6F85BF86"/>
    <w:rsid w:val="701885E7"/>
    <w:rsid w:val="702F879D"/>
    <w:rsid w:val="704881F0"/>
    <w:rsid w:val="704F3222"/>
    <w:rsid w:val="70BB5B60"/>
    <w:rsid w:val="70C402CF"/>
    <w:rsid w:val="712B81D4"/>
    <w:rsid w:val="713CDAB9"/>
    <w:rsid w:val="7185761E"/>
    <w:rsid w:val="71B8D23F"/>
    <w:rsid w:val="71E05AA5"/>
    <w:rsid w:val="726CCE9C"/>
    <w:rsid w:val="72AA4E79"/>
    <w:rsid w:val="72CA1295"/>
    <w:rsid w:val="7309C8FE"/>
    <w:rsid w:val="7310A836"/>
    <w:rsid w:val="732CCCAC"/>
    <w:rsid w:val="732FA721"/>
    <w:rsid w:val="735292EE"/>
    <w:rsid w:val="73A29466"/>
    <w:rsid w:val="73B3D70C"/>
    <w:rsid w:val="7443EE57"/>
    <w:rsid w:val="745289F6"/>
    <w:rsid w:val="746209EA"/>
    <w:rsid w:val="7464CB78"/>
    <w:rsid w:val="746DDE59"/>
    <w:rsid w:val="752B356F"/>
    <w:rsid w:val="75C8948A"/>
    <w:rsid w:val="75EFBFF5"/>
    <w:rsid w:val="75FE4E5C"/>
    <w:rsid w:val="760A0D6D"/>
    <w:rsid w:val="760C0D7C"/>
    <w:rsid w:val="762EA0D6"/>
    <w:rsid w:val="764408E0"/>
    <w:rsid w:val="7645398A"/>
    <w:rsid w:val="7669E555"/>
    <w:rsid w:val="76831A67"/>
    <w:rsid w:val="76A20754"/>
    <w:rsid w:val="76E768D4"/>
    <w:rsid w:val="777F02DA"/>
    <w:rsid w:val="7784448D"/>
    <w:rsid w:val="77BA8269"/>
    <w:rsid w:val="77C3B6A5"/>
    <w:rsid w:val="780F69D7"/>
    <w:rsid w:val="781E3C97"/>
    <w:rsid w:val="78307538"/>
    <w:rsid w:val="783FFE29"/>
    <w:rsid w:val="78585B84"/>
    <w:rsid w:val="78D1DDBC"/>
    <w:rsid w:val="78D3A29C"/>
    <w:rsid w:val="78DAFB38"/>
    <w:rsid w:val="7920041F"/>
    <w:rsid w:val="7950BCCE"/>
    <w:rsid w:val="796DE779"/>
    <w:rsid w:val="797D21D1"/>
    <w:rsid w:val="79B62B1D"/>
    <w:rsid w:val="79F6000B"/>
    <w:rsid w:val="79FD9DCF"/>
    <w:rsid w:val="7A157F65"/>
    <w:rsid w:val="7A902246"/>
    <w:rsid w:val="7AAAAF20"/>
    <w:rsid w:val="7ADCDDB3"/>
    <w:rsid w:val="7AEDE4D5"/>
    <w:rsid w:val="7B171151"/>
    <w:rsid w:val="7B2B5996"/>
    <w:rsid w:val="7B548814"/>
    <w:rsid w:val="7BC62480"/>
    <w:rsid w:val="7BEBC667"/>
    <w:rsid w:val="7C0485F5"/>
    <w:rsid w:val="7C179DFA"/>
    <w:rsid w:val="7C3C9DDA"/>
    <w:rsid w:val="7C9DE87C"/>
    <w:rsid w:val="7CDC3738"/>
    <w:rsid w:val="7CE7184B"/>
    <w:rsid w:val="7D0A88C1"/>
    <w:rsid w:val="7D557BD0"/>
    <w:rsid w:val="7DA6F650"/>
    <w:rsid w:val="7DBB6B9C"/>
    <w:rsid w:val="7DD0712A"/>
    <w:rsid w:val="7DFEAE58"/>
    <w:rsid w:val="7E00F4C6"/>
    <w:rsid w:val="7E0A75CD"/>
    <w:rsid w:val="7E1C9D2E"/>
    <w:rsid w:val="7E218205"/>
    <w:rsid w:val="7E2B1B77"/>
    <w:rsid w:val="7E508971"/>
    <w:rsid w:val="7EB42098"/>
    <w:rsid w:val="7EF87E56"/>
    <w:rsid w:val="7F031823"/>
    <w:rsid w:val="7F10ED23"/>
    <w:rsid w:val="7F209D5D"/>
    <w:rsid w:val="7F334A53"/>
    <w:rsid w:val="7F3D10FB"/>
    <w:rsid w:val="7F510682"/>
    <w:rsid w:val="7F99EC87"/>
    <w:rsid w:val="7FCF80BD"/>
    <w:rsid w:val="7FEB8E1F"/>
    <w:rsid w:val="7FF46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49630"/>
  <w15:chartTrackingRefBased/>
  <w15:docId w15:val="{F79CF0E1-0302-48AE-BB25-FCB6EB4AB6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DAC6755"/>
    <w:rPr>
      <w:color w:val="467886"/>
      <w:u w:val="single"/>
    </w:rPr>
  </w:style>
  <w:style w:type="paragraph" w:styleId="Heading2">
    <w:uiPriority w:val="9"/>
    <w:name w:val="heading 2"/>
    <w:basedOn w:val="Normal"/>
    <w:next w:val="Normal"/>
    <w:unhideWhenUsed/>
    <w:qFormat/>
    <w:rsid w:val="1A7B384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A7B384F"/>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6/09/relationships/commentsIds" Target="/word/commentsIds.xml" Id="Rf55e2af3f4d94441" /><Relationship Type="http://schemas.microsoft.com/office/2011/relationships/commentsExtended" Target="/word/commentsExtended.xml" Id="R81557405f83d4edd" /><Relationship Type="http://schemas.microsoft.com/office/2011/relationships/people" Target="/word/people.xml" Id="R934222d87aa8479f" /><Relationship Type="http://schemas.openxmlformats.org/officeDocument/2006/relationships/hyperlink" Target="https://www.apaonline.org/page/undergraduates" TargetMode="External" Id="Re2a48602c3c54b67" /><Relationship Type="http://schemas.openxmlformats.org/officeDocument/2006/relationships/hyperlink" Target="https://philosophy.brown.edu/about/philosophy-what-and-why" TargetMode="External" Id="R84a021de9c244583" /><Relationship Type="http://schemas.openxmlformats.org/officeDocument/2006/relationships/hyperlink" Target="https://www.jstor.org/stable/280505?seq=4" TargetMode="External" Id="R84fc38b7b515400b" /><Relationship Type="http://schemas.openxmlformats.org/officeDocument/2006/relationships/hyperlink" Target="https://www.freud.org.uk/2020/04/22/freud-and-his-cigars/" TargetMode="External" Id="Rd37af5e80f454c9c" /><Relationship Type="http://schemas.openxmlformats.org/officeDocument/2006/relationships/hyperlink" Target="https://iep.utm.edu/philosophy-of-anthropology/" TargetMode="External" Id="R25eaab765dcc4dfe" /><Relationship Type="http://schemas.openxmlformats.org/officeDocument/2006/relationships/hyperlink" Target="https://www.britannica.com/topic/philosophy-of-art" TargetMode="External" Id="Reccba3eb30464eb4" /><Relationship Type="http://schemas.openxmlformats.org/officeDocument/2006/relationships/hyperlink" Target="https://www.merriam-webster.com/dictionary/historiography" TargetMode="External" Id="Ra852582765554617" /><Relationship Type="http://schemas.openxmlformats.org/officeDocument/2006/relationships/hyperlink" Target="https://www.tandfonline.com/doi/abs/10.1080/00438243.1973.9979538" TargetMode="External" Id="R952b92e28c2b4f2d" /><Relationship Type="http://schemas.openxmlformats.org/officeDocument/2006/relationships/hyperlink" Target="https://www.fabriziomusacchio.com/weekend_stories/told/2025/2025-01-05-greek_and_chinese_philosophy_comparison/" TargetMode="External" Id="R48628d5787684a45" /><Relationship Type="http://schemas.openxmlformats.org/officeDocument/2006/relationships/hyperlink" Target="https://en.wikipedia.org/wiki/P&#257;&#7751;ini" TargetMode="External" Id="R15a7e40e87094732" /><Relationship Type="http://schemas.openxmlformats.org/officeDocument/2006/relationships/hyperlink" Target="https://www.gutenberg.org/files/5827/5827-h/5827-h.htm#link2HCH0006" TargetMode="External" Id="Rd0ddc7c635404ee6" /><Relationship Type="http://schemas.openxmlformats.org/officeDocument/2006/relationships/hyperlink" Target="https://jeffreyscheuer.com/blog/the-future-of-philosophy" TargetMode="External" Id="R7fd944b28582478e" /><Relationship Type="http://schemas.openxmlformats.org/officeDocument/2006/relationships/hyperlink" Target="https://plato.stanford.edu/archives/spr2024/entries/history/?utm_source=chatgpt.com#HistPhilHis" TargetMode="External" Id="R6d44036ff5f94f9c" /><Relationship Type="http://schemas.openxmlformats.org/officeDocument/2006/relationships/hyperlink" Target="https://plato.stanford.edu/entries/linguistics/" TargetMode="External" Id="Ra9135975806e45d6" /><Relationship Type="http://schemas.openxmlformats.org/officeDocument/2006/relationships/hyperlink" Target="https://dokumenty.osu.cz/ff/phil-hist/bloomsbury-philosophy-of-historiography.pdf" TargetMode="External" Id="R299e9eaca7794d1b" /><Relationship Type="http://schemas.openxmlformats.org/officeDocument/2006/relationships/hyperlink" Target="https://earthlymission.com/first-archaeologists-ancient-egypt-restoration_monuments/" TargetMode="External" Id="R9dcbc04bf0894602" /><Relationship Type="http://schemas.openxmlformats.org/officeDocument/2006/relationships/hyperlink" Target="https://www.gutenberg.org/files/57359/57359-h/57359-h.htm" TargetMode="External" Id="Ra1792335205f48d3" /><Relationship Type="http://schemas.openxmlformats.org/officeDocument/2006/relationships/hyperlink" Target="https://en.wikipedia.org/wiki/Philosophy_of_science" TargetMode="External" Id="R633c96e06c3243cb" /><Relationship Type="http://schemas.openxmlformats.org/officeDocument/2006/relationships/hyperlink" Target="https://www.academia.edu/102733632/Philosophy_of_archaeology_Philosophy_in_archaeology" TargetMode="External" Id="R1f11bdf7d23642c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Lucas Stiff (2601099)</dc:creator>
  <keywords/>
  <dc:description/>
  <lastModifiedBy>Lucas Stiff (2601099)</lastModifiedBy>
  <revision>6</revision>
  <dcterms:created xsi:type="dcterms:W3CDTF">2026-09-30T00:37:53.5774928Z</dcterms:created>
  <dcterms:modified xsi:type="dcterms:W3CDTF">2026-10-25T18:40:32.7545065Z</dcterms:modified>
</coreProperties>
</file>