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57D16C" w14:textId="77777777" w:rsidR="003F5F2A" w:rsidRDefault="003F5F2A" w:rsidP="00A85ABD">
      <w:pPr>
        <w:rPr>
          <w:b/>
          <w:bCs/>
          <w:sz w:val="28"/>
          <w:szCs w:val="28"/>
          <w:u w:val="single"/>
        </w:rPr>
      </w:pPr>
    </w:p>
    <w:p w14:paraId="2F721F48" w14:textId="77777777" w:rsidR="003F5F2A" w:rsidRDefault="003F5F2A" w:rsidP="00B261C7">
      <w:pPr>
        <w:jc w:val="center"/>
        <w:rPr>
          <w:b/>
          <w:bCs/>
          <w:sz w:val="28"/>
          <w:szCs w:val="28"/>
          <w:u w:val="single"/>
        </w:rPr>
      </w:pPr>
    </w:p>
    <w:p w14:paraId="37B43B92" w14:textId="6875003B"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b/>
          <w:bCs/>
          <w:noProof/>
          <w:sz w:val="28"/>
          <w:szCs w:val="28"/>
          <w:u w:val="single"/>
        </w:rPr>
        <w:drawing>
          <wp:inline distT="0" distB="0" distL="0" distR="0" wp14:anchorId="680F8D7F" wp14:editId="3ADDC255">
            <wp:extent cx="3048000" cy="533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8000" cy="533400"/>
                    </a:xfrm>
                    <a:prstGeom prst="rect">
                      <a:avLst/>
                    </a:prstGeom>
                    <a:noFill/>
                    <a:ln>
                      <a:noFill/>
                    </a:ln>
                  </pic:spPr>
                </pic:pic>
              </a:graphicData>
            </a:graphic>
          </wp:inline>
        </w:drawing>
      </w:r>
      <w:r w:rsidRPr="004D0D1E">
        <w:rPr>
          <w:rFonts w:ascii="Arial" w:eastAsia="Times New Roman" w:hAnsi="Arial" w:cs="Arial"/>
          <w:sz w:val="28"/>
          <w:szCs w:val="28"/>
          <w:lang w:eastAsia="en-GB"/>
        </w:rPr>
        <w:t> </w:t>
      </w:r>
    </w:p>
    <w:p w14:paraId="185E223D"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sz w:val="32"/>
          <w:szCs w:val="32"/>
          <w:lang w:eastAsia="en-GB"/>
        </w:rPr>
        <w:t> </w:t>
      </w:r>
    </w:p>
    <w:p w14:paraId="6E543B99"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sz w:val="32"/>
          <w:szCs w:val="32"/>
          <w:lang w:eastAsia="en-GB"/>
        </w:rPr>
        <w:t> </w:t>
      </w:r>
    </w:p>
    <w:p w14:paraId="307F5AB0"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sz w:val="32"/>
          <w:szCs w:val="32"/>
          <w:lang w:eastAsia="en-GB"/>
        </w:rPr>
        <w:t> </w:t>
      </w:r>
    </w:p>
    <w:p w14:paraId="20C6E064" w14:textId="2C5C2579"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b/>
          <w:bCs/>
          <w:color w:val="1F3864"/>
          <w:sz w:val="32"/>
          <w:szCs w:val="32"/>
          <w:lang w:eastAsia="en-GB"/>
        </w:rPr>
        <w:t xml:space="preserve">Academic Discipline of </w:t>
      </w:r>
      <w:r w:rsidR="00801AFB">
        <w:rPr>
          <w:rFonts w:ascii="Arial" w:eastAsia="Times New Roman" w:hAnsi="Arial" w:cs="Arial"/>
          <w:b/>
          <w:bCs/>
          <w:color w:val="1F3864"/>
          <w:sz w:val="32"/>
          <w:szCs w:val="32"/>
          <w:lang w:eastAsia="en-GB"/>
        </w:rPr>
        <w:t>Psychology and Counselling</w:t>
      </w:r>
    </w:p>
    <w:p w14:paraId="089B16A0"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proofErr w:type="spellStart"/>
      <w:r w:rsidRPr="004D0D1E">
        <w:rPr>
          <w:rFonts w:ascii="Arial" w:eastAsia="Times New Roman" w:hAnsi="Arial" w:cs="Arial"/>
          <w:b/>
          <w:bCs/>
          <w:color w:val="1F3864"/>
          <w:sz w:val="32"/>
          <w:szCs w:val="32"/>
          <w:lang w:eastAsia="en-GB"/>
        </w:rPr>
        <w:t>MArts</w:t>
      </w:r>
      <w:proofErr w:type="spellEnd"/>
      <w:r w:rsidRPr="004D0D1E">
        <w:rPr>
          <w:rFonts w:ascii="Arial" w:eastAsia="Times New Roman" w:hAnsi="Arial" w:cs="Arial"/>
          <w:b/>
          <w:bCs/>
          <w:color w:val="1F3864"/>
          <w:sz w:val="32"/>
          <w:szCs w:val="32"/>
          <w:lang w:eastAsia="en-GB"/>
        </w:rPr>
        <w:t>/BA Humanistic Counselling Practice</w:t>
      </w:r>
      <w:r w:rsidRPr="004D0D1E">
        <w:rPr>
          <w:rFonts w:ascii="Arial" w:eastAsia="Times New Roman" w:hAnsi="Arial" w:cs="Arial"/>
          <w:sz w:val="32"/>
          <w:szCs w:val="32"/>
          <w:lang w:eastAsia="en-GB"/>
        </w:rPr>
        <w:t> </w:t>
      </w:r>
    </w:p>
    <w:p w14:paraId="40BFB7BD"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sz w:val="32"/>
          <w:szCs w:val="32"/>
          <w:lang w:eastAsia="en-GB"/>
        </w:rPr>
        <w:t> </w:t>
      </w:r>
    </w:p>
    <w:p w14:paraId="15F8AFAB"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sz w:val="32"/>
          <w:szCs w:val="32"/>
          <w:lang w:eastAsia="en-GB"/>
        </w:rPr>
        <w:t> </w:t>
      </w:r>
    </w:p>
    <w:p w14:paraId="0077FD14" w14:textId="731C0372"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b/>
          <w:bCs/>
          <w:color w:val="1F3864"/>
          <w:sz w:val="32"/>
          <w:szCs w:val="32"/>
          <w:lang w:eastAsia="en-GB"/>
        </w:rPr>
        <w:t xml:space="preserve">Module: </w:t>
      </w:r>
      <w:r w:rsidR="00801AFB">
        <w:rPr>
          <w:rFonts w:ascii="Arial" w:eastAsia="Times New Roman" w:hAnsi="Arial" w:cs="Arial"/>
          <w:b/>
          <w:bCs/>
          <w:color w:val="1F3864"/>
          <w:sz w:val="32"/>
          <w:szCs w:val="32"/>
          <w:lang w:eastAsia="en-GB"/>
        </w:rPr>
        <w:t>Therap</w:t>
      </w:r>
      <w:r w:rsidR="00DE584D">
        <w:rPr>
          <w:rFonts w:ascii="Arial" w:eastAsia="Times New Roman" w:hAnsi="Arial" w:cs="Arial"/>
          <w:b/>
          <w:bCs/>
          <w:color w:val="1F3864"/>
          <w:sz w:val="32"/>
          <w:szCs w:val="32"/>
          <w:lang w:eastAsia="en-GB"/>
        </w:rPr>
        <w:t>eutic Process</w:t>
      </w:r>
      <w:r w:rsidRPr="004D0D1E">
        <w:rPr>
          <w:rFonts w:ascii="Arial" w:eastAsia="Times New Roman" w:hAnsi="Arial" w:cs="Arial"/>
          <w:b/>
          <w:bCs/>
          <w:color w:val="1F3864"/>
          <w:sz w:val="32"/>
          <w:szCs w:val="32"/>
          <w:lang w:eastAsia="en-GB"/>
        </w:rPr>
        <w:t xml:space="preserve"> </w:t>
      </w:r>
      <w:r w:rsidRPr="004D0D1E">
        <w:rPr>
          <w:rFonts w:ascii="Arial" w:eastAsia="Times New Roman" w:hAnsi="Arial" w:cs="Arial"/>
          <w:b/>
          <w:bCs/>
          <w:color w:val="002060"/>
          <w:sz w:val="32"/>
          <w:szCs w:val="32"/>
          <w:lang w:val="en" w:eastAsia="en-GB"/>
        </w:rPr>
        <w:t>ECHC</w:t>
      </w:r>
      <w:r w:rsidR="0098026A">
        <w:rPr>
          <w:rFonts w:ascii="Arial" w:eastAsia="Times New Roman" w:hAnsi="Arial" w:cs="Arial"/>
          <w:b/>
          <w:bCs/>
          <w:color w:val="002060"/>
          <w:sz w:val="32"/>
          <w:szCs w:val="32"/>
          <w:lang w:val="en" w:eastAsia="en-GB"/>
        </w:rPr>
        <w:t>5</w:t>
      </w:r>
      <w:r w:rsidRPr="004D0D1E">
        <w:rPr>
          <w:rFonts w:ascii="Arial" w:eastAsia="Times New Roman" w:hAnsi="Arial" w:cs="Arial"/>
          <w:b/>
          <w:bCs/>
          <w:color w:val="002060"/>
          <w:sz w:val="32"/>
          <w:szCs w:val="32"/>
          <w:lang w:val="en" w:eastAsia="en-GB"/>
        </w:rPr>
        <w:t>00</w:t>
      </w:r>
      <w:r w:rsidR="0098026A">
        <w:rPr>
          <w:rFonts w:ascii="Arial" w:eastAsia="Times New Roman" w:hAnsi="Arial" w:cs="Arial"/>
          <w:b/>
          <w:bCs/>
          <w:color w:val="002060"/>
          <w:sz w:val="32"/>
          <w:szCs w:val="32"/>
          <w:lang w:val="en" w:eastAsia="en-GB"/>
        </w:rPr>
        <w:t>2</w:t>
      </w:r>
      <w:r w:rsidRPr="004D0D1E">
        <w:rPr>
          <w:rFonts w:ascii="Arial" w:eastAsia="Times New Roman" w:hAnsi="Arial" w:cs="Arial"/>
          <w:sz w:val="32"/>
          <w:szCs w:val="32"/>
          <w:lang w:eastAsia="en-GB"/>
        </w:rPr>
        <w:t> </w:t>
      </w:r>
    </w:p>
    <w:p w14:paraId="1634A676"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sz w:val="32"/>
          <w:szCs w:val="32"/>
          <w:lang w:eastAsia="en-GB"/>
        </w:rPr>
        <w:t> </w:t>
      </w:r>
    </w:p>
    <w:p w14:paraId="7CE2A733" w14:textId="79FC1494"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b/>
          <w:bCs/>
          <w:color w:val="1F3864"/>
          <w:sz w:val="32"/>
          <w:szCs w:val="32"/>
          <w:lang w:eastAsia="en-GB"/>
        </w:rPr>
        <w:t xml:space="preserve">Assessment Component: </w:t>
      </w:r>
      <w:r w:rsidR="00A85ABD">
        <w:rPr>
          <w:rFonts w:ascii="Arial" w:eastAsia="Times New Roman" w:hAnsi="Arial" w:cs="Arial"/>
          <w:b/>
          <w:bCs/>
          <w:color w:val="1F3864"/>
          <w:sz w:val="32"/>
          <w:szCs w:val="32"/>
          <w:lang w:eastAsia="en-GB"/>
        </w:rPr>
        <w:t>Two</w:t>
      </w:r>
      <w:r w:rsidRPr="004D0D1E">
        <w:rPr>
          <w:rFonts w:ascii="Arial" w:eastAsia="Times New Roman" w:hAnsi="Arial" w:cs="Arial"/>
          <w:sz w:val="32"/>
          <w:szCs w:val="32"/>
          <w:lang w:eastAsia="en-GB"/>
        </w:rPr>
        <w:t> </w:t>
      </w:r>
    </w:p>
    <w:p w14:paraId="1E354CEC"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sz w:val="32"/>
          <w:szCs w:val="32"/>
          <w:lang w:eastAsia="en-GB"/>
        </w:rPr>
        <w:t> </w:t>
      </w:r>
    </w:p>
    <w:p w14:paraId="7DD4BF7D"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sz w:val="32"/>
          <w:szCs w:val="32"/>
          <w:lang w:eastAsia="en-GB"/>
        </w:rPr>
        <w:t> </w:t>
      </w:r>
    </w:p>
    <w:p w14:paraId="65C322BB" w14:textId="77777777" w:rsidR="004D0D1E" w:rsidRPr="004D0D1E" w:rsidRDefault="004D0D1E" w:rsidP="004D0D1E">
      <w:pPr>
        <w:spacing w:after="0" w:line="240" w:lineRule="auto"/>
        <w:textAlignment w:val="baseline"/>
        <w:rPr>
          <w:rFonts w:ascii="&amp;quot" w:eastAsia="Times New Roman" w:hAnsi="&amp;quot" w:cs="Times New Roman"/>
          <w:sz w:val="18"/>
          <w:szCs w:val="18"/>
          <w:lang w:eastAsia="en-GB"/>
        </w:rPr>
      </w:pPr>
      <w:r w:rsidRPr="004D0D1E">
        <w:rPr>
          <w:rFonts w:ascii="Arial" w:eastAsia="Times New Roman" w:hAnsi="Arial" w:cs="Arial"/>
          <w:sz w:val="32"/>
          <w:szCs w:val="32"/>
          <w:lang w:eastAsia="en-GB"/>
        </w:rPr>
        <w:t> </w:t>
      </w:r>
    </w:p>
    <w:p w14:paraId="0A1857BF"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b/>
          <w:bCs/>
          <w:color w:val="1F3864"/>
          <w:sz w:val="32"/>
          <w:szCs w:val="32"/>
          <w:lang w:eastAsia="en-GB"/>
        </w:rPr>
        <w:t>Student Number: 1809488</w:t>
      </w:r>
      <w:r w:rsidRPr="004D0D1E">
        <w:rPr>
          <w:rFonts w:ascii="Arial" w:eastAsia="Times New Roman" w:hAnsi="Arial" w:cs="Arial"/>
          <w:sz w:val="32"/>
          <w:szCs w:val="32"/>
          <w:lang w:eastAsia="en-GB"/>
        </w:rPr>
        <w:t> </w:t>
      </w:r>
    </w:p>
    <w:p w14:paraId="62EAFEDF"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sz w:val="32"/>
          <w:szCs w:val="32"/>
          <w:lang w:eastAsia="en-GB"/>
        </w:rPr>
        <w:t> </w:t>
      </w:r>
    </w:p>
    <w:p w14:paraId="6C408B99"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b/>
          <w:bCs/>
          <w:color w:val="1F3864"/>
          <w:sz w:val="32"/>
          <w:szCs w:val="32"/>
          <w:lang w:eastAsia="en-GB"/>
        </w:rPr>
        <w:t>Rachel Jones </w:t>
      </w:r>
      <w:r w:rsidRPr="004D0D1E">
        <w:rPr>
          <w:rFonts w:ascii="Arial" w:eastAsia="Times New Roman" w:hAnsi="Arial" w:cs="Arial"/>
          <w:sz w:val="32"/>
          <w:szCs w:val="32"/>
          <w:lang w:eastAsia="en-GB"/>
        </w:rPr>
        <w:t> </w:t>
      </w:r>
    </w:p>
    <w:p w14:paraId="03385D94"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sz w:val="32"/>
          <w:szCs w:val="32"/>
          <w:lang w:eastAsia="en-GB"/>
        </w:rPr>
        <w:t> </w:t>
      </w:r>
    </w:p>
    <w:p w14:paraId="246AA6F2"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sz w:val="32"/>
          <w:szCs w:val="32"/>
          <w:lang w:eastAsia="en-GB"/>
        </w:rPr>
        <w:t> </w:t>
      </w:r>
    </w:p>
    <w:p w14:paraId="2A9363E4" w14:textId="77777777"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D0D1E">
        <w:rPr>
          <w:rFonts w:ascii="Arial" w:eastAsia="Times New Roman" w:hAnsi="Arial" w:cs="Arial"/>
          <w:sz w:val="32"/>
          <w:szCs w:val="32"/>
          <w:lang w:eastAsia="en-GB"/>
        </w:rPr>
        <w:t> </w:t>
      </w:r>
    </w:p>
    <w:p w14:paraId="736BE15D" w14:textId="77777777" w:rsidR="004D0D1E" w:rsidRPr="004140AB" w:rsidRDefault="004D0D1E" w:rsidP="004D0D1E">
      <w:pPr>
        <w:spacing w:after="0" w:line="240" w:lineRule="auto"/>
        <w:jc w:val="center"/>
        <w:textAlignment w:val="baseline"/>
        <w:rPr>
          <w:rFonts w:ascii="&amp;quot" w:eastAsia="Times New Roman" w:hAnsi="&amp;quot" w:cs="Times New Roman"/>
          <w:i/>
          <w:iCs/>
          <w:sz w:val="18"/>
          <w:szCs w:val="18"/>
          <w:lang w:eastAsia="en-GB"/>
        </w:rPr>
      </w:pPr>
      <w:r w:rsidRPr="004140AB">
        <w:rPr>
          <w:rFonts w:ascii="Arial" w:eastAsia="Times New Roman" w:hAnsi="Arial" w:cs="Arial"/>
          <w:i/>
          <w:iCs/>
          <w:sz w:val="32"/>
          <w:szCs w:val="32"/>
          <w:lang w:eastAsia="en-GB"/>
        </w:rPr>
        <w:t> </w:t>
      </w:r>
    </w:p>
    <w:p w14:paraId="73F87EC3" w14:textId="77777777" w:rsidR="004140AB" w:rsidRPr="004140AB" w:rsidRDefault="004140AB" w:rsidP="004D0D1E">
      <w:pPr>
        <w:spacing w:after="0" w:line="240" w:lineRule="auto"/>
        <w:jc w:val="center"/>
        <w:textAlignment w:val="baseline"/>
        <w:rPr>
          <w:rFonts w:ascii="Arial" w:eastAsia="Times New Roman" w:hAnsi="Arial" w:cs="Arial"/>
          <w:b/>
          <w:bCs/>
          <w:i/>
          <w:iCs/>
          <w:color w:val="002060"/>
          <w:sz w:val="32"/>
          <w:szCs w:val="32"/>
          <w:lang w:eastAsia="en-GB"/>
        </w:rPr>
      </w:pPr>
    </w:p>
    <w:p w14:paraId="0CB1AE31" w14:textId="6E4F518D" w:rsidR="004D0D1E" w:rsidRPr="004D0D1E" w:rsidRDefault="004D0D1E" w:rsidP="004D0D1E">
      <w:pPr>
        <w:spacing w:after="0" w:line="240" w:lineRule="auto"/>
        <w:jc w:val="center"/>
        <w:textAlignment w:val="baseline"/>
        <w:rPr>
          <w:rFonts w:ascii="&amp;quot" w:eastAsia="Times New Roman" w:hAnsi="&amp;quot" w:cs="Times New Roman"/>
          <w:sz w:val="18"/>
          <w:szCs w:val="18"/>
          <w:lang w:eastAsia="en-GB"/>
        </w:rPr>
      </w:pPr>
      <w:r w:rsidRPr="004140AB">
        <w:rPr>
          <w:rFonts w:ascii="Arial" w:eastAsia="Times New Roman" w:hAnsi="Arial" w:cs="Arial"/>
          <w:b/>
          <w:bCs/>
          <w:i/>
          <w:iCs/>
          <w:color w:val="002060"/>
          <w:sz w:val="32"/>
          <w:szCs w:val="32"/>
          <w:lang w:eastAsia="en-GB"/>
        </w:rPr>
        <w:t>“</w:t>
      </w:r>
      <w:r w:rsidR="001E6E0B" w:rsidRPr="004140AB">
        <w:rPr>
          <w:rFonts w:ascii="Arial" w:eastAsia="Times New Roman" w:hAnsi="Arial" w:cs="Arial"/>
          <w:b/>
          <w:bCs/>
          <w:i/>
          <w:iCs/>
          <w:color w:val="002060"/>
          <w:sz w:val="32"/>
          <w:szCs w:val="32"/>
          <w:lang w:eastAsia="en-GB"/>
        </w:rPr>
        <w:t xml:space="preserve">He who </w:t>
      </w:r>
      <w:r w:rsidR="00EF30B4" w:rsidRPr="004140AB">
        <w:rPr>
          <w:rFonts w:ascii="Arial" w:eastAsia="Times New Roman" w:hAnsi="Arial" w:cs="Arial"/>
          <w:b/>
          <w:bCs/>
          <w:i/>
          <w:iCs/>
          <w:color w:val="002060"/>
          <w:sz w:val="32"/>
          <w:szCs w:val="32"/>
          <w:lang w:eastAsia="en-GB"/>
        </w:rPr>
        <w:t xml:space="preserve">has a </w:t>
      </w:r>
      <w:proofErr w:type="spellStart"/>
      <w:r w:rsidR="00EF30B4" w:rsidRPr="004140AB">
        <w:rPr>
          <w:rFonts w:ascii="Arial" w:eastAsia="Times New Roman" w:hAnsi="Arial" w:cs="Arial"/>
          <w:b/>
          <w:bCs/>
          <w:i/>
          <w:iCs/>
          <w:color w:val="002060"/>
          <w:sz w:val="32"/>
          <w:szCs w:val="32"/>
          <w:lang w:eastAsia="en-GB"/>
        </w:rPr>
        <w:t>why</w:t>
      </w:r>
      <w:proofErr w:type="spellEnd"/>
      <w:r w:rsidR="00EF30B4" w:rsidRPr="004140AB">
        <w:rPr>
          <w:rFonts w:ascii="Arial" w:eastAsia="Times New Roman" w:hAnsi="Arial" w:cs="Arial"/>
          <w:b/>
          <w:bCs/>
          <w:i/>
          <w:iCs/>
          <w:color w:val="002060"/>
          <w:sz w:val="32"/>
          <w:szCs w:val="32"/>
          <w:lang w:eastAsia="en-GB"/>
        </w:rPr>
        <w:t xml:space="preserve"> to live for </w:t>
      </w:r>
      <w:r w:rsidR="000E6904" w:rsidRPr="004140AB">
        <w:rPr>
          <w:rFonts w:ascii="Arial" w:eastAsia="Times New Roman" w:hAnsi="Arial" w:cs="Arial"/>
          <w:b/>
          <w:bCs/>
          <w:i/>
          <w:iCs/>
          <w:color w:val="002060"/>
          <w:sz w:val="32"/>
          <w:szCs w:val="32"/>
          <w:lang w:eastAsia="en-GB"/>
        </w:rPr>
        <w:t>can bear almost any how</w:t>
      </w:r>
      <w:r w:rsidRPr="004140AB">
        <w:rPr>
          <w:rFonts w:ascii="Arial" w:eastAsia="Times New Roman" w:hAnsi="Arial" w:cs="Arial"/>
          <w:b/>
          <w:bCs/>
          <w:i/>
          <w:iCs/>
          <w:color w:val="002060"/>
          <w:sz w:val="32"/>
          <w:szCs w:val="32"/>
          <w:lang w:eastAsia="en-GB"/>
        </w:rPr>
        <w:t>”</w:t>
      </w:r>
      <w:r w:rsidRPr="004D0D1E">
        <w:rPr>
          <w:rFonts w:ascii="Arial" w:eastAsia="Times New Roman" w:hAnsi="Arial" w:cs="Arial"/>
          <w:color w:val="002060"/>
          <w:sz w:val="29"/>
          <w:szCs w:val="29"/>
          <w:lang w:eastAsia="en-GB"/>
        </w:rPr>
        <w:t xml:space="preserve"> </w:t>
      </w:r>
      <w:r w:rsidRPr="004D0D1E">
        <w:rPr>
          <w:rFonts w:ascii="Arial" w:eastAsia="Times New Roman" w:hAnsi="Arial" w:cs="Arial"/>
          <w:sz w:val="29"/>
          <w:szCs w:val="29"/>
          <w:lang w:eastAsia="en-GB"/>
        </w:rPr>
        <w:t> </w:t>
      </w:r>
      <w:r w:rsidRPr="004D0D1E">
        <w:rPr>
          <w:rFonts w:ascii="Arial" w:eastAsia="Times New Roman" w:hAnsi="Arial" w:cs="Arial"/>
          <w:sz w:val="29"/>
          <w:szCs w:val="29"/>
          <w:lang w:eastAsia="en-GB"/>
        </w:rPr>
        <w:br/>
      </w:r>
      <w:r w:rsidRPr="004D0D1E">
        <w:rPr>
          <w:rFonts w:ascii="Arial" w:eastAsia="Times New Roman" w:hAnsi="Arial" w:cs="Arial"/>
          <w:sz w:val="32"/>
          <w:szCs w:val="32"/>
          <w:lang w:eastAsia="en-GB"/>
        </w:rPr>
        <w:t> </w:t>
      </w:r>
    </w:p>
    <w:p w14:paraId="17743597" w14:textId="74666500" w:rsidR="004D0D1E" w:rsidRPr="004D0D1E" w:rsidRDefault="004D0D1E" w:rsidP="004D0D1E">
      <w:pPr>
        <w:spacing w:after="0" w:line="240" w:lineRule="auto"/>
        <w:jc w:val="right"/>
        <w:textAlignment w:val="baseline"/>
        <w:rPr>
          <w:rFonts w:ascii="&amp;quot" w:eastAsia="Times New Roman" w:hAnsi="&amp;quot" w:cs="Times New Roman"/>
          <w:sz w:val="18"/>
          <w:szCs w:val="18"/>
          <w:lang w:eastAsia="en-GB"/>
        </w:rPr>
      </w:pPr>
      <w:r w:rsidRPr="004D0D1E">
        <w:rPr>
          <w:rFonts w:ascii="Arial" w:eastAsia="Times New Roman" w:hAnsi="Arial" w:cs="Arial"/>
          <w:b/>
          <w:bCs/>
          <w:color w:val="002060"/>
          <w:sz w:val="28"/>
          <w:szCs w:val="28"/>
          <w:lang w:eastAsia="en-GB"/>
        </w:rPr>
        <w:t>(</w:t>
      </w:r>
      <w:r w:rsidR="001E1E49">
        <w:rPr>
          <w:rFonts w:ascii="Arial" w:eastAsia="Times New Roman" w:hAnsi="Arial" w:cs="Arial"/>
          <w:b/>
          <w:bCs/>
          <w:color w:val="002060"/>
          <w:sz w:val="28"/>
          <w:szCs w:val="28"/>
          <w:lang w:eastAsia="en-GB"/>
        </w:rPr>
        <w:t>Niet</w:t>
      </w:r>
      <w:r w:rsidR="002603FD">
        <w:rPr>
          <w:rFonts w:ascii="Arial" w:eastAsia="Times New Roman" w:hAnsi="Arial" w:cs="Arial"/>
          <w:b/>
          <w:bCs/>
          <w:color w:val="002060"/>
          <w:sz w:val="28"/>
          <w:szCs w:val="28"/>
          <w:lang w:eastAsia="en-GB"/>
        </w:rPr>
        <w:t xml:space="preserve">zsche in </w:t>
      </w:r>
      <w:r w:rsidR="004140AB">
        <w:rPr>
          <w:rFonts w:ascii="Arial" w:eastAsia="Times New Roman" w:hAnsi="Arial" w:cs="Arial"/>
          <w:b/>
          <w:bCs/>
          <w:color w:val="002060"/>
          <w:sz w:val="28"/>
          <w:szCs w:val="28"/>
          <w:lang w:eastAsia="en-GB"/>
        </w:rPr>
        <w:t>Frankl [2013, Part1]</w:t>
      </w:r>
      <w:r w:rsidRPr="004D0D1E">
        <w:rPr>
          <w:rFonts w:ascii="Arial" w:eastAsia="Times New Roman" w:hAnsi="Arial" w:cs="Arial"/>
          <w:b/>
          <w:bCs/>
          <w:color w:val="002060"/>
          <w:sz w:val="28"/>
          <w:szCs w:val="28"/>
          <w:lang w:eastAsia="en-GB"/>
        </w:rPr>
        <w:t>) </w:t>
      </w:r>
      <w:r w:rsidRPr="004D0D1E">
        <w:rPr>
          <w:rFonts w:ascii="Arial" w:eastAsia="Times New Roman" w:hAnsi="Arial" w:cs="Arial"/>
          <w:sz w:val="28"/>
          <w:szCs w:val="28"/>
          <w:lang w:eastAsia="en-GB"/>
        </w:rPr>
        <w:t> </w:t>
      </w:r>
    </w:p>
    <w:p w14:paraId="6038A6A3" w14:textId="77777777" w:rsidR="004D0D1E" w:rsidRPr="004D0D1E" w:rsidRDefault="004D0D1E" w:rsidP="004D0D1E">
      <w:pPr>
        <w:spacing w:after="0" w:line="240" w:lineRule="auto"/>
        <w:textAlignment w:val="baseline"/>
        <w:rPr>
          <w:rFonts w:ascii="&amp;quot" w:eastAsia="Times New Roman" w:hAnsi="&amp;quot" w:cs="Times New Roman"/>
          <w:sz w:val="18"/>
          <w:szCs w:val="18"/>
          <w:lang w:eastAsia="en-GB"/>
        </w:rPr>
      </w:pPr>
      <w:r w:rsidRPr="004D0D1E">
        <w:rPr>
          <w:rFonts w:ascii="Calibri" w:eastAsia="Times New Roman" w:hAnsi="Calibri" w:cs="Calibri"/>
          <w:lang w:eastAsia="en-GB"/>
        </w:rPr>
        <w:t> </w:t>
      </w:r>
    </w:p>
    <w:p w14:paraId="142E5C34" w14:textId="77777777" w:rsidR="003F5F2A" w:rsidRDefault="003F5F2A" w:rsidP="00B261C7">
      <w:pPr>
        <w:jc w:val="center"/>
        <w:rPr>
          <w:b/>
          <w:bCs/>
          <w:sz w:val="28"/>
          <w:szCs w:val="28"/>
          <w:u w:val="single"/>
        </w:rPr>
      </w:pPr>
    </w:p>
    <w:p w14:paraId="353C2B2C" w14:textId="77777777" w:rsidR="003F5F2A" w:rsidRDefault="003F5F2A" w:rsidP="00B261C7">
      <w:pPr>
        <w:jc w:val="center"/>
        <w:rPr>
          <w:b/>
          <w:bCs/>
          <w:sz w:val="28"/>
          <w:szCs w:val="28"/>
          <w:u w:val="single"/>
        </w:rPr>
      </w:pPr>
    </w:p>
    <w:p w14:paraId="1E4A7F7E" w14:textId="77777777" w:rsidR="003F5F2A" w:rsidRDefault="003F5F2A" w:rsidP="00B261C7">
      <w:pPr>
        <w:jc w:val="center"/>
        <w:rPr>
          <w:b/>
          <w:bCs/>
          <w:sz w:val="28"/>
          <w:szCs w:val="28"/>
          <w:u w:val="single"/>
        </w:rPr>
      </w:pPr>
    </w:p>
    <w:p w14:paraId="33F8E6DB" w14:textId="77777777" w:rsidR="003F5F2A" w:rsidRDefault="003F5F2A" w:rsidP="00B261C7">
      <w:pPr>
        <w:jc w:val="center"/>
        <w:rPr>
          <w:b/>
          <w:bCs/>
          <w:sz w:val="28"/>
          <w:szCs w:val="28"/>
          <w:u w:val="single"/>
        </w:rPr>
      </w:pPr>
    </w:p>
    <w:p w14:paraId="6AE87FE4" w14:textId="77777777" w:rsidR="003F5F2A" w:rsidRDefault="003F5F2A" w:rsidP="00B261C7">
      <w:pPr>
        <w:jc w:val="center"/>
        <w:rPr>
          <w:b/>
          <w:bCs/>
          <w:sz w:val="28"/>
          <w:szCs w:val="28"/>
          <w:u w:val="single"/>
        </w:rPr>
      </w:pPr>
    </w:p>
    <w:p w14:paraId="4F88C131" w14:textId="77777777" w:rsidR="003F5F2A" w:rsidRPr="00AF6E54" w:rsidRDefault="003F5F2A" w:rsidP="00B261C7">
      <w:pPr>
        <w:jc w:val="center"/>
        <w:rPr>
          <w:rFonts w:ascii="Times New Roman" w:hAnsi="Times New Roman" w:cs="Times New Roman"/>
          <w:b/>
          <w:bCs/>
          <w:sz w:val="28"/>
          <w:szCs w:val="28"/>
          <w:u w:val="single"/>
        </w:rPr>
      </w:pPr>
    </w:p>
    <w:p w14:paraId="59ABEF18" w14:textId="77777777" w:rsidR="003F5F2A" w:rsidRPr="00AF6E54" w:rsidRDefault="003F5F2A" w:rsidP="00B261C7">
      <w:pPr>
        <w:jc w:val="center"/>
        <w:rPr>
          <w:rFonts w:ascii="Times New Roman" w:hAnsi="Times New Roman" w:cs="Times New Roman"/>
          <w:b/>
          <w:bCs/>
          <w:sz w:val="28"/>
          <w:szCs w:val="28"/>
          <w:u w:val="single"/>
        </w:rPr>
      </w:pPr>
    </w:p>
    <w:p w14:paraId="08D857DE" w14:textId="07DDC51A" w:rsidR="003F5F2A" w:rsidRPr="00AF6E54" w:rsidRDefault="004140AB" w:rsidP="00B261C7">
      <w:pPr>
        <w:jc w:val="center"/>
        <w:rPr>
          <w:rFonts w:ascii="Times New Roman" w:hAnsi="Times New Roman" w:cs="Times New Roman"/>
          <w:b/>
          <w:bCs/>
          <w:sz w:val="32"/>
          <w:szCs w:val="32"/>
          <w:u w:val="single"/>
        </w:rPr>
      </w:pPr>
      <w:r w:rsidRPr="00AF6E54">
        <w:rPr>
          <w:rFonts w:ascii="Times New Roman" w:hAnsi="Times New Roman" w:cs="Times New Roman"/>
          <w:b/>
          <w:bCs/>
          <w:sz w:val="32"/>
          <w:szCs w:val="32"/>
          <w:u w:val="single"/>
        </w:rPr>
        <w:t xml:space="preserve">Contents </w:t>
      </w:r>
    </w:p>
    <w:p w14:paraId="61DF269F" w14:textId="49D08EEC" w:rsidR="004140AB" w:rsidRPr="00AF6E54" w:rsidRDefault="004140AB" w:rsidP="004140AB">
      <w:pPr>
        <w:pStyle w:val="ListParagraph"/>
        <w:rPr>
          <w:rFonts w:ascii="Times New Roman" w:hAnsi="Times New Roman" w:cs="Times New Roman"/>
          <w:sz w:val="28"/>
          <w:szCs w:val="28"/>
        </w:rPr>
      </w:pPr>
    </w:p>
    <w:p w14:paraId="6107DEF4" w14:textId="06013413" w:rsidR="004140AB" w:rsidRPr="00AF6E54" w:rsidRDefault="004140AB" w:rsidP="004140AB">
      <w:pPr>
        <w:pStyle w:val="ListParagraph"/>
        <w:rPr>
          <w:rFonts w:ascii="Times New Roman" w:hAnsi="Times New Roman" w:cs="Times New Roman"/>
          <w:sz w:val="28"/>
          <w:szCs w:val="28"/>
        </w:rPr>
      </w:pPr>
    </w:p>
    <w:p w14:paraId="773772EC" w14:textId="2540C684" w:rsidR="004140AB" w:rsidRPr="000F01FD" w:rsidRDefault="004140AB" w:rsidP="004140AB">
      <w:pPr>
        <w:pStyle w:val="ListParagraph"/>
        <w:rPr>
          <w:rFonts w:ascii="Times New Roman" w:hAnsi="Times New Roman" w:cs="Times New Roman"/>
          <w:sz w:val="28"/>
          <w:szCs w:val="28"/>
        </w:rPr>
      </w:pPr>
    </w:p>
    <w:p w14:paraId="0F9F6C53" w14:textId="54FFD45D" w:rsidR="00CA3458" w:rsidRDefault="00052778" w:rsidP="00CA3458">
      <w:pPr>
        <w:pStyle w:val="ListParagraph"/>
        <w:numPr>
          <w:ilvl w:val="0"/>
          <w:numId w:val="2"/>
        </w:numPr>
        <w:rPr>
          <w:rFonts w:ascii="Times New Roman" w:hAnsi="Times New Roman" w:cs="Times New Roman"/>
          <w:sz w:val="28"/>
          <w:szCs w:val="28"/>
        </w:rPr>
      </w:pPr>
      <w:r w:rsidRPr="000F01FD">
        <w:rPr>
          <w:rFonts w:ascii="Times New Roman" w:hAnsi="Times New Roman" w:cs="Times New Roman"/>
          <w:sz w:val="28"/>
          <w:szCs w:val="28"/>
        </w:rPr>
        <w:t>Client Contracting/Boundary Positio</w:t>
      </w:r>
      <w:r w:rsidR="0049789E">
        <w:rPr>
          <w:rFonts w:ascii="Times New Roman" w:hAnsi="Times New Roman" w:cs="Times New Roman"/>
          <w:sz w:val="28"/>
          <w:szCs w:val="28"/>
        </w:rPr>
        <w:t xml:space="preserve">ning   </w:t>
      </w:r>
      <w:r w:rsidR="00CA3458">
        <w:rPr>
          <w:rFonts w:ascii="Times New Roman" w:hAnsi="Times New Roman" w:cs="Times New Roman"/>
          <w:sz w:val="28"/>
          <w:szCs w:val="28"/>
        </w:rPr>
        <w:t xml:space="preserve">                         3 – 5 </w:t>
      </w:r>
    </w:p>
    <w:p w14:paraId="59A58E4C" w14:textId="22E0926F" w:rsidR="00CA3458" w:rsidRDefault="0049789E" w:rsidP="00CA3458">
      <w:pPr>
        <w:pStyle w:val="ListParagraph"/>
        <w:ind w:left="1440"/>
        <w:rPr>
          <w:rFonts w:ascii="Times New Roman" w:hAnsi="Times New Roman" w:cs="Times New Roman"/>
          <w:sz w:val="28"/>
          <w:szCs w:val="28"/>
        </w:rPr>
      </w:pPr>
      <w:r>
        <w:rPr>
          <w:rFonts w:ascii="Times New Roman" w:hAnsi="Times New Roman" w:cs="Times New Roman"/>
          <w:sz w:val="28"/>
          <w:szCs w:val="28"/>
        </w:rPr>
        <w:t xml:space="preserve">                         </w:t>
      </w:r>
      <w:r w:rsidR="000F01FD">
        <w:rPr>
          <w:rFonts w:ascii="Times New Roman" w:hAnsi="Times New Roman" w:cs="Times New Roman"/>
          <w:sz w:val="28"/>
          <w:szCs w:val="28"/>
        </w:rPr>
        <w:t xml:space="preserve"> </w:t>
      </w:r>
    </w:p>
    <w:p w14:paraId="5911C32A" w14:textId="5320ED47" w:rsidR="00AF6E54" w:rsidRDefault="00CA3458" w:rsidP="00CA345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 xml:space="preserve">Reference List                                                                       6                                         </w:t>
      </w:r>
    </w:p>
    <w:p w14:paraId="318A7E32" w14:textId="77777777" w:rsidR="00CA3458" w:rsidRPr="00CA3458" w:rsidRDefault="00CA3458" w:rsidP="00CA3458">
      <w:pPr>
        <w:pStyle w:val="ListParagraph"/>
        <w:ind w:left="1440"/>
        <w:rPr>
          <w:rFonts w:ascii="Times New Roman" w:hAnsi="Times New Roman" w:cs="Times New Roman"/>
          <w:sz w:val="28"/>
          <w:szCs w:val="28"/>
        </w:rPr>
      </w:pPr>
    </w:p>
    <w:p w14:paraId="396914C6" w14:textId="1AB1E82F" w:rsidR="00CA3458" w:rsidRPr="00CA3458" w:rsidRDefault="00E7120E" w:rsidP="00CA3458">
      <w:pPr>
        <w:pStyle w:val="ListParagraph"/>
        <w:numPr>
          <w:ilvl w:val="0"/>
          <w:numId w:val="2"/>
        </w:numPr>
        <w:rPr>
          <w:rFonts w:ascii="Times New Roman" w:hAnsi="Times New Roman" w:cs="Times New Roman"/>
          <w:sz w:val="28"/>
          <w:szCs w:val="28"/>
        </w:rPr>
      </w:pPr>
      <w:r w:rsidRPr="000F01FD">
        <w:rPr>
          <w:rFonts w:ascii="Times New Roman" w:hAnsi="Times New Roman" w:cs="Times New Roman"/>
          <w:sz w:val="28"/>
          <w:szCs w:val="28"/>
        </w:rPr>
        <w:t xml:space="preserve">Overview of the Therapeutic Relationship – </w:t>
      </w:r>
      <w:proofErr w:type="gramStart"/>
      <w:r w:rsidRPr="000F01FD">
        <w:rPr>
          <w:rFonts w:ascii="Times New Roman" w:hAnsi="Times New Roman" w:cs="Times New Roman"/>
          <w:sz w:val="28"/>
          <w:szCs w:val="28"/>
        </w:rPr>
        <w:t>Gender,</w:t>
      </w:r>
      <w:r w:rsidR="00CA3458">
        <w:rPr>
          <w:rFonts w:ascii="Times New Roman" w:hAnsi="Times New Roman" w:cs="Times New Roman"/>
          <w:sz w:val="28"/>
          <w:szCs w:val="28"/>
        </w:rPr>
        <w:t xml:space="preserve">   </w:t>
      </w:r>
      <w:proofErr w:type="gramEnd"/>
      <w:r w:rsidR="00CA3458">
        <w:rPr>
          <w:rFonts w:ascii="Times New Roman" w:hAnsi="Times New Roman" w:cs="Times New Roman"/>
          <w:sz w:val="28"/>
          <w:szCs w:val="28"/>
        </w:rPr>
        <w:t xml:space="preserve">       7 – 9      </w:t>
      </w:r>
      <w:r w:rsidRPr="00CA3458">
        <w:rPr>
          <w:rFonts w:ascii="Times New Roman" w:hAnsi="Times New Roman" w:cs="Times New Roman"/>
          <w:sz w:val="28"/>
          <w:szCs w:val="28"/>
        </w:rPr>
        <w:t>Power</w:t>
      </w:r>
      <w:r w:rsidR="00B16CB7" w:rsidRPr="00CA3458">
        <w:rPr>
          <w:rFonts w:ascii="Times New Roman" w:hAnsi="Times New Roman" w:cs="Times New Roman"/>
          <w:sz w:val="28"/>
          <w:szCs w:val="28"/>
        </w:rPr>
        <w:t xml:space="preserve"> and Hope</w:t>
      </w:r>
      <w:r w:rsidR="0049789E" w:rsidRPr="00CA3458">
        <w:rPr>
          <w:rFonts w:ascii="Times New Roman" w:hAnsi="Times New Roman" w:cs="Times New Roman"/>
          <w:sz w:val="28"/>
          <w:szCs w:val="28"/>
        </w:rPr>
        <w:t xml:space="preserve">  </w:t>
      </w:r>
    </w:p>
    <w:p w14:paraId="47656F2D" w14:textId="720B5FDA" w:rsidR="00CA3458" w:rsidRDefault="0049789E" w:rsidP="00CA3458">
      <w:pPr>
        <w:pStyle w:val="ListParagraph"/>
        <w:ind w:left="1440"/>
        <w:rPr>
          <w:rFonts w:ascii="Times New Roman" w:hAnsi="Times New Roman" w:cs="Times New Roman"/>
          <w:sz w:val="28"/>
          <w:szCs w:val="28"/>
        </w:rPr>
      </w:pPr>
      <w:r>
        <w:rPr>
          <w:rFonts w:ascii="Times New Roman" w:hAnsi="Times New Roman" w:cs="Times New Roman"/>
          <w:sz w:val="28"/>
          <w:szCs w:val="28"/>
        </w:rPr>
        <w:t xml:space="preserve">  </w:t>
      </w:r>
    </w:p>
    <w:p w14:paraId="29344EAB" w14:textId="71B1505D" w:rsidR="00AF6E54" w:rsidRPr="00CA3458" w:rsidRDefault="00CA3458" w:rsidP="00CA345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Reference List</w:t>
      </w:r>
      <w:r w:rsidR="0049789E">
        <w:rPr>
          <w:rFonts w:ascii="Times New Roman" w:hAnsi="Times New Roman" w:cs="Times New Roman"/>
          <w:sz w:val="28"/>
          <w:szCs w:val="28"/>
        </w:rPr>
        <w:t xml:space="preserve">                   </w:t>
      </w:r>
      <w:r>
        <w:rPr>
          <w:rFonts w:ascii="Times New Roman" w:hAnsi="Times New Roman" w:cs="Times New Roman"/>
          <w:sz w:val="28"/>
          <w:szCs w:val="28"/>
        </w:rPr>
        <w:t xml:space="preserve">                                                   10</w:t>
      </w:r>
      <w:r w:rsidR="0049789E">
        <w:rPr>
          <w:rFonts w:ascii="Times New Roman" w:hAnsi="Times New Roman" w:cs="Times New Roman"/>
          <w:sz w:val="28"/>
          <w:szCs w:val="28"/>
        </w:rPr>
        <w:t xml:space="preserve">                                                               </w:t>
      </w:r>
      <w:r w:rsidR="000F01FD">
        <w:rPr>
          <w:rFonts w:ascii="Times New Roman" w:hAnsi="Times New Roman" w:cs="Times New Roman"/>
          <w:sz w:val="28"/>
          <w:szCs w:val="28"/>
        </w:rPr>
        <w:t xml:space="preserve"> </w:t>
      </w:r>
    </w:p>
    <w:p w14:paraId="3890E1D4" w14:textId="77777777" w:rsidR="00AF6E54" w:rsidRPr="000F01FD" w:rsidRDefault="00AF6E54" w:rsidP="00AF6E54">
      <w:pPr>
        <w:pStyle w:val="ListParagraph"/>
        <w:ind w:left="1440"/>
        <w:rPr>
          <w:rFonts w:ascii="Times New Roman" w:hAnsi="Times New Roman" w:cs="Times New Roman"/>
          <w:sz w:val="28"/>
          <w:szCs w:val="28"/>
        </w:rPr>
      </w:pPr>
    </w:p>
    <w:p w14:paraId="4AB92787" w14:textId="49E2CE12" w:rsidR="00CA3458" w:rsidRDefault="00B16CB7" w:rsidP="004140AB">
      <w:pPr>
        <w:pStyle w:val="ListParagraph"/>
        <w:numPr>
          <w:ilvl w:val="0"/>
          <w:numId w:val="2"/>
        </w:numPr>
        <w:rPr>
          <w:rFonts w:ascii="Times New Roman" w:hAnsi="Times New Roman" w:cs="Times New Roman"/>
          <w:sz w:val="28"/>
          <w:szCs w:val="28"/>
        </w:rPr>
      </w:pPr>
      <w:r w:rsidRPr="000F01FD">
        <w:rPr>
          <w:rFonts w:ascii="Times New Roman" w:hAnsi="Times New Roman" w:cs="Times New Roman"/>
          <w:sz w:val="28"/>
          <w:szCs w:val="28"/>
        </w:rPr>
        <w:t>Assessments in the Therapy Room</w:t>
      </w:r>
      <w:r w:rsidR="0049789E">
        <w:rPr>
          <w:rFonts w:ascii="Times New Roman" w:hAnsi="Times New Roman" w:cs="Times New Roman"/>
          <w:sz w:val="28"/>
          <w:szCs w:val="28"/>
        </w:rPr>
        <w:t xml:space="preserve">  </w:t>
      </w:r>
      <w:r w:rsidR="00CA3458">
        <w:rPr>
          <w:rFonts w:ascii="Times New Roman" w:hAnsi="Times New Roman" w:cs="Times New Roman"/>
          <w:sz w:val="28"/>
          <w:szCs w:val="28"/>
        </w:rPr>
        <w:t xml:space="preserve">                                    11 – 13 </w:t>
      </w:r>
    </w:p>
    <w:p w14:paraId="2DE01823" w14:textId="77777777" w:rsidR="00CA3458" w:rsidRDefault="00CA3458" w:rsidP="00CA3458">
      <w:pPr>
        <w:pStyle w:val="ListParagraph"/>
        <w:ind w:left="1440"/>
        <w:rPr>
          <w:rFonts w:ascii="Times New Roman" w:hAnsi="Times New Roman" w:cs="Times New Roman"/>
          <w:sz w:val="28"/>
          <w:szCs w:val="28"/>
        </w:rPr>
      </w:pPr>
    </w:p>
    <w:p w14:paraId="494D68E7" w14:textId="7541E131" w:rsidR="00AF6E54" w:rsidRPr="00CA3458" w:rsidRDefault="00CA3458" w:rsidP="00CA345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 xml:space="preserve">Reference List </w:t>
      </w:r>
      <w:r w:rsidR="0049789E">
        <w:rPr>
          <w:rFonts w:ascii="Times New Roman" w:hAnsi="Times New Roman" w:cs="Times New Roman"/>
          <w:sz w:val="28"/>
          <w:szCs w:val="28"/>
        </w:rPr>
        <w:t xml:space="preserve">                                  </w:t>
      </w:r>
      <w:r>
        <w:rPr>
          <w:rFonts w:ascii="Times New Roman" w:hAnsi="Times New Roman" w:cs="Times New Roman"/>
          <w:sz w:val="28"/>
          <w:szCs w:val="28"/>
        </w:rPr>
        <w:t xml:space="preserve">                                   14 </w:t>
      </w:r>
    </w:p>
    <w:p w14:paraId="55C5A2F0" w14:textId="77777777" w:rsidR="00AF6E54" w:rsidRPr="000F01FD" w:rsidRDefault="00AF6E54" w:rsidP="00AF6E54">
      <w:pPr>
        <w:pStyle w:val="ListParagraph"/>
        <w:ind w:left="1440"/>
        <w:rPr>
          <w:rFonts w:ascii="Times New Roman" w:hAnsi="Times New Roman" w:cs="Times New Roman"/>
          <w:sz w:val="28"/>
          <w:szCs w:val="28"/>
        </w:rPr>
      </w:pPr>
    </w:p>
    <w:p w14:paraId="1E0BB5D8" w14:textId="1D08599D" w:rsidR="00B16CB7" w:rsidRDefault="00622050" w:rsidP="004140AB">
      <w:pPr>
        <w:pStyle w:val="ListParagraph"/>
        <w:numPr>
          <w:ilvl w:val="0"/>
          <w:numId w:val="2"/>
        </w:numPr>
        <w:rPr>
          <w:rFonts w:ascii="Times New Roman" w:hAnsi="Times New Roman" w:cs="Times New Roman"/>
          <w:sz w:val="28"/>
          <w:szCs w:val="28"/>
        </w:rPr>
      </w:pPr>
      <w:r w:rsidRPr="000F01FD">
        <w:rPr>
          <w:rFonts w:ascii="Times New Roman" w:hAnsi="Times New Roman" w:cs="Times New Roman"/>
          <w:sz w:val="28"/>
          <w:szCs w:val="28"/>
        </w:rPr>
        <w:t xml:space="preserve">A Reflective Account </w:t>
      </w:r>
      <w:r w:rsidR="00AF6E54" w:rsidRPr="000F01FD">
        <w:rPr>
          <w:rFonts w:ascii="Times New Roman" w:hAnsi="Times New Roman" w:cs="Times New Roman"/>
          <w:sz w:val="28"/>
          <w:szCs w:val="28"/>
        </w:rPr>
        <w:t xml:space="preserve">of Using Process Nots </w:t>
      </w:r>
      <w:r w:rsidR="000F01FD">
        <w:rPr>
          <w:rFonts w:ascii="Times New Roman" w:hAnsi="Times New Roman" w:cs="Times New Roman"/>
          <w:sz w:val="28"/>
          <w:szCs w:val="28"/>
        </w:rPr>
        <w:t>–</w:t>
      </w:r>
      <w:r w:rsidR="00AF6E54" w:rsidRPr="000F01FD">
        <w:rPr>
          <w:rFonts w:ascii="Times New Roman" w:hAnsi="Times New Roman" w:cs="Times New Roman"/>
          <w:sz w:val="28"/>
          <w:szCs w:val="28"/>
        </w:rPr>
        <w:t xml:space="preserve"> IPR</w:t>
      </w:r>
      <w:r w:rsidR="00CA3458">
        <w:rPr>
          <w:rFonts w:ascii="Times New Roman" w:hAnsi="Times New Roman" w:cs="Times New Roman"/>
          <w:sz w:val="28"/>
          <w:szCs w:val="28"/>
        </w:rPr>
        <w:t xml:space="preserve">            15 – 17 </w:t>
      </w:r>
      <w:r w:rsidR="0049789E">
        <w:rPr>
          <w:rFonts w:ascii="Times New Roman" w:hAnsi="Times New Roman" w:cs="Times New Roman"/>
          <w:sz w:val="28"/>
          <w:szCs w:val="28"/>
        </w:rPr>
        <w:t xml:space="preserve">           </w:t>
      </w:r>
    </w:p>
    <w:p w14:paraId="7F2646CC" w14:textId="77777777" w:rsidR="00CA3458" w:rsidRDefault="00CA3458" w:rsidP="00CA3458">
      <w:pPr>
        <w:pStyle w:val="ListParagraph"/>
        <w:ind w:left="1440"/>
        <w:rPr>
          <w:rFonts w:ascii="Times New Roman" w:hAnsi="Times New Roman" w:cs="Times New Roman"/>
          <w:sz w:val="28"/>
          <w:szCs w:val="28"/>
        </w:rPr>
      </w:pPr>
    </w:p>
    <w:p w14:paraId="5A18185C" w14:textId="6A0D48E2" w:rsidR="00CA3458" w:rsidRPr="000F01FD" w:rsidRDefault="00CA3458" w:rsidP="004140AB">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Reference List                                                                       18</w:t>
      </w:r>
    </w:p>
    <w:p w14:paraId="60B1C409" w14:textId="77777777" w:rsidR="003F5F2A" w:rsidRPr="00AF6E54" w:rsidRDefault="003F5F2A" w:rsidP="00B261C7">
      <w:pPr>
        <w:jc w:val="center"/>
        <w:rPr>
          <w:rFonts w:ascii="Times New Roman" w:hAnsi="Times New Roman" w:cs="Times New Roman"/>
          <w:b/>
          <w:bCs/>
          <w:sz w:val="28"/>
          <w:szCs w:val="28"/>
          <w:u w:val="single"/>
        </w:rPr>
      </w:pPr>
    </w:p>
    <w:p w14:paraId="7484BBA1" w14:textId="77777777" w:rsidR="003F5F2A" w:rsidRPr="00AF6E54" w:rsidRDefault="003F5F2A" w:rsidP="00B261C7">
      <w:pPr>
        <w:jc w:val="center"/>
        <w:rPr>
          <w:rFonts w:ascii="Times New Roman" w:hAnsi="Times New Roman" w:cs="Times New Roman"/>
          <w:b/>
          <w:bCs/>
          <w:sz w:val="28"/>
          <w:szCs w:val="28"/>
          <w:u w:val="single"/>
        </w:rPr>
      </w:pPr>
    </w:p>
    <w:p w14:paraId="767F2F84" w14:textId="77777777" w:rsidR="003F5F2A" w:rsidRPr="00AF6E54" w:rsidRDefault="003F5F2A" w:rsidP="00B261C7">
      <w:pPr>
        <w:jc w:val="center"/>
        <w:rPr>
          <w:rFonts w:ascii="Times New Roman" w:hAnsi="Times New Roman" w:cs="Times New Roman"/>
          <w:b/>
          <w:bCs/>
          <w:sz w:val="28"/>
          <w:szCs w:val="28"/>
          <w:u w:val="single"/>
        </w:rPr>
      </w:pPr>
    </w:p>
    <w:p w14:paraId="5123E2C4" w14:textId="77777777" w:rsidR="003F5F2A" w:rsidRPr="00AF6E54" w:rsidRDefault="003F5F2A" w:rsidP="00B261C7">
      <w:pPr>
        <w:jc w:val="center"/>
        <w:rPr>
          <w:rFonts w:ascii="Times New Roman" w:hAnsi="Times New Roman" w:cs="Times New Roman"/>
          <w:b/>
          <w:bCs/>
          <w:sz w:val="28"/>
          <w:szCs w:val="28"/>
          <w:u w:val="single"/>
        </w:rPr>
      </w:pPr>
    </w:p>
    <w:p w14:paraId="11EC9BA0" w14:textId="77777777" w:rsidR="003F5F2A" w:rsidRPr="00AF6E54" w:rsidRDefault="003F5F2A" w:rsidP="00B261C7">
      <w:pPr>
        <w:jc w:val="center"/>
        <w:rPr>
          <w:rFonts w:ascii="Times New Roman" w:hAnsi="Times New Roman" w:cs="Times New Roman"/>
          <w:b/>
          <w:bCs/>
          <w:sz w:val="28"/>
          <w:szCs w:val="28"/>
          <w:u w:val="single"/>
        </w:rPr>
      </w:pPr>
    </w:p>
    <w:p w14:paraId="4EA459C4" w14:textId="77777777" w:rsidR="003F5F2A" w:rsidRPr="00AF6E54" w:rsidRDefault="003F5F2A" w:rsidP="00B261C7">
      <w:pPr>
        <w:jc w:val="center"/>
        <w:rPr>
          <w:rFonts w:ascii="Times New Roman" w:hAnsi="Times New Roman" w:cs="Times New Roman"/>
          <w:b/>
          <w:bCs/>
          <w:sz w:val="28"/>
          <w:szCs w:val="28"/>
          <w:u w:val="single"/>
        </w:rPr>
      </w:pPr>
    </w:p>
    <w:p w14:paraId="3832BDD6" w14:textId="77777777" w:rsidR="003F5F2A" w:rsidRPr="00AF6E54" w:rsidRDefault="003F5F2A" w:rsidP="00B261C7">
      <w:pPr>
        <w:jc w:val="center"/>
        <w:rPr>
          <w:rFonts w:ascii="Times New Roman" w:hAnsi="Times New Roman" w:cs="Times New Roman"/>
          <w:b/>
          <w:bCs/>
          <w:sz w:val="28"/>
          <w:szCs w:val="28"/>
          <w:u w:val="single"/>
        </w:rPr>
      </w:pPr>
    </w:p>
    <w:p w14:paraId="3A5A7078" w14:textId="77777777" w:rsidR="003F5F2A" w:rsidRPr="00AF6E54" w:rsidRDefault="003F5F2A" w:rsidP="00B261C7">
      <w:pPr>
        <w:jc w:val="center"/>
        <w:rPr>
          <w:rFonts w:ascii="Times New Roman" w:hAnsi="Times New Roman" w:cs="Times New Roman"/>
          <w:b/>
          <w:bCs/>
          <w:sz w:val="28"/>
          <w:szCs w:val="28"/>
          <w:u w:val="single"/>
        </w:rPr>
      </w:pPr>
    </w:p>
    <w:p w14:paraId="2F3EDDE2" w14:textId="77777777" w:rsidR="003F5F2A" w:rsidRPr="00AF6E54" w:rsidRDefault="003F5F2A" w:rsidP="00B261C7">
      <w:pPr>
        <w:jc w:val="center"/>
        <w:rPr>
          <w:rFonts w:ascii="Times New Roman" w:hAnsi="Times New Roman" w:cs="Times New Roman"/>
          <w:b/>
          <w:bCs/>
          <w:sz w:val="28"/>
          <w:szCs w:val="28"/>
          <w:u w:val="single"/>
        </w:rPr>
      </w:pPr>
    </w:p>
    <w:p w14:paraId="4F4DC9EB" w14:textId="77777777" w:rsidR="003F5F2A" w:rsidRPr="00AF6E54" w:rsidRDefault="003F5F2A" w:rsidP="00B261C7">
      <w:pPr>
        <w:jc w:val="center"/>
        <w:rPr>
          <w:rFonts w:ascii="Times New Roman" w:hAnsi="Times New Roman" w:cs="Times New Roman"/>
          <w:b/>
          <w:bCs/>
          <w:sz w:val="28"/>
          <w:szCs w:val="28"/>
          <w:u w:val="single"/>
        </w:rPr>
      </w:pPr>
    </w:p>
    <w:p w14:paraId="373C02D4" w14:textId="77777777" w:rsidR="00CA3458" w:rsidRDefault="00CA3458" w:rsidP="00CA3458">
      <w:pPr>
        <w:rPr>
          <w:rFonts w:ascii="Times New Roman" w:hAnsi="Times New Roman" w:cs="Times New Roman"/>
          <w:b/>
          <w:bCs/>
          <w:sz w:val="28"/>
          <w:szCs w:val="28"/>
          <w:u w:val="single"/>
        </w:rPr>
      </w:pPr>
    </w:p>
    <w:p w14:paraId="74B95C52" w14:textId="6462A40A" w:rsidR="0021255B" w:rsidRPr="00AF6E54" w:rsidRDefault="00B261C7" w:rsidP="00CA3458">
      <w:pPr>
        <w:jc w:val="center"/>
        <w:rPr>
          <w:rFonts w:ascii="Times New Roman" w:hAnsi="Times New Roman" w:cs="Times New Roman"/>
          <w:b/>
          <w:bCs/>
          <w:sz w:val="28"/>
          <w:szCs w:val="28"/>
          <w:u w:val="single"/>
        </w:rPr>
      </w:pPr>
      <w:r w:rsidRPr="00AF6E54">
        <w:rPr>
          <w:rFonts w:ascii="Times New Roman" w:hAnsi="Times New Roman" w:cs="Times New Roman"/>
          <w:b/>
          <w:bCs/>
          <w:sz w:val="28"/>
          <w:szCs w:val="28"/>
          <w:u w:val="single"/>
        </w:rPr>
        <w:lastRenderedPageBreak/>
        <w:t>Client Contract/Boundary Positioning</w:t>
      </w:r>
    </w:p>
    <w:p w14:paraId="0617BD6A" w14:textId="77777777" w:rsidR="00B261C7" w:rsidRPr="00AF6E54" w:rsidRDefault="00B261C7" w:rsidP="00B261C7">
      <w:pPr>
        <w:rPr>
          <w:rFonts w:ascii="Times New Roman" w:hAnsi="Times New Roman" w:cs="Times New Roman"/>
          <w:sz w:val="24"/>
          <w:szCs w:val="24"/>
        </w:rPr>
      </w:pPr>
    </w:p>
    <w:p w14:paraId="3D6F1ED7" w14:textId="4B3C2911" w:rsidR="009537B2" w:rsidRDefault="0005680E" w:rsidP="00244C1C">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163833" w:rsidRPr="00AF6E54">
        <w:rPr>
          <w:rFonts w:ascii="Times New Roman" w:hAnsi="Times New Roman" w:cs="Times New Roman"/>
          <w:sz w:val="24"/>
          <w:szCs w:val="24"/>
        </w:rPr>
        <w:t>In counselling, a contract is a mutual agreement between the client and</w:t>
      </w:r>
      <w:r w:rsidR="005737D4" w:rsidRPr="00AF6E54">
        <w:rPr>
          <w:rFonts w:ascii="Times New Roman" w:hAnsi="Times New Roman" w:cs="Times New Roman"/>
          <w:sz w:val="24"/>
          <w:szCs w:val="24"/>
        </w:rPr>
        <w:t xml:space="preserve"> the</w:t>
      </w:r>
      <w:r w:rsidR="00163833" w:rsidRPr="00AF6E54">
        <w:rPr>
          <w:rFonts w:ascii="Times New Roman" w:hAnsi="Times New Roman" w:cs="Times New Roman"/>
          <w:sz w:val="24"/>
          <w:szCs w:val="24"/>
        </w:rPr>
        <w:t xml:space="preserve"> counsellor regarding their therapeutic work with </w:t>
      </w:r>
      <w:r w:rsidR="00D833CD" w:rsidRPr="00AF6E54">
        <w:rPr>
          <w:rFonts w:ascii="Times New Roman" w:hAnsi="Times New Roman" w:cs="Times New Roman"/>
          <w:sz w:val="24"/>
          <w:szCs w:val="24"/>
        </w:rPr>
        <w:t>one another</w:t>
      </w:r>
      <w:r w:rsidR="00163833" w:rsidRPr="00AF6E54">
        <w:rPr>
          <w:rFonts w:ascii="Times New Roman" w:hAnsi="Times New Roman" w:cs="Times New Roman"/>
          <w:sz w:val="24"/>
          <w:szCs w:val="24"/>
        </w:rPr>
        <w:t>. I</w:t>
      </w:r>
      <w:r w:rsidR="001170BF" w:rsidRPr="00AF6E54">
        <w:rPr>
          <w:rFonts w:ascii="Times New Roman" w:hAnsi="Times New Roman" w:cs="Times New Roman"/>
          <w:sz w:val="24"/>
          <w:szCs w:val="24"/>
        </w:rPr>
        <w:t xml:space="preserve">ts </w:t>
      </w:r>
      <w:r w:rsidR="000D6110" w:rsidRPr="00AF6E54">
        <w:rPr>
          <w:rFonts w:ascii="Times New Roman" w:hAnsi="Times New Roman" w:cs="Times New Roman"/>
          <w:sz w:val="24"/>
          <w:szCs w:val="24"/>
        </w:rPr>
        <w:t>intention</w:t>
      </w:r>
      <w:r w:rsidR="001170BF" w:rsidRPr="00AF6E54">
        <w:rPr>
          <w:rFonts w:ascii="Times New Roman" w:hAnsi="Times New Roman" w:cs="Times New Roman"/>
          <w:sz w:val="24"/>
          <w:szCs w:val="24"/>
        </w:rPr>
        <w:t xml:space="preserve"> is</w:t>
      </w:r>
      <w:r w:rsidR="00D13063" w:rsidRPr="00AF6E54">
        <w:rPr>
          <w:rFonts w:ascii="Times New Roman" w:hAnsi="Times New Roman" w:cs="Times New Roman"/>
          <w:sz w:val="24"/>
          <w:szCs w:val="24"/>
        </w:rPr>
        <w:t xml:space="preserve"> to</w:t>
      </w:r>
      <w:r w:rsidR="001170BF" w:rsidRPr="00AF6E54">
        <w:rPr>
          <w:rFonts w:ascii="Times New Roman" w:hAnsi="Times New Roman" w:cs="Times New Roman"/>
          <w:sz w:val="24"/>
          <w:szCs w:val="24"/>
        </w:rPr>
        <w:t xml:space="preserve"> </w:t>
      </w:r>
      <w:r w:rsidR="00BA1BA4" w:rsidRPr="00AF6E54">
        <w:rPr>
          <w:rFonts w:ascii="Times New Roman" w:hAnsi="Times New Roman" w:cs="Times New Roman"/>
          <w:sz w:val="24"/>
          <w:szCs w:val="24"/>
        </w:rPr>
        <w:t>outline structure</w:t>
      </w:r>
      <w:r w:rsidR="006D51DC" w:rsidRPr="00AF6E54">
        <w:rPr>
          <w:rFonts w:ascii="Times New Roman" w:hAnsi="Times New Roman" w:cs="Times New Roman"/>
          <w:sz w:val="24"/>
          <w:szCs w:val="24"/>
        </w:rPr>
        <w:t xml:space="preserve"> and boundaries.</w:t>
      </w:r>
      <w:r w:rsidR="00163833" w:rsidRPr="00AF6E54">
        <w:rPr>
          <w:rFonts w:ascii="Times New Roman" w:hAnsi="Times New Roman" w:cs="Times New Roman"/>
          <w:sz w:val="24"/>
          <w:szCs w:val="24"/>
        </w:rPr>
        <w:t xml:space="preserve"> This essay will </w:t>
      </w:r>
      <w:r w:rsidR="00D833CD" w:rsidRPr="00AF6E54">
        <w:rPr>
          <w:rFonts w:ascii="Times New Roman" w:hAnsi="Times New Roman" w:cs="Times New Roman"/>
          <w:sz w:val="24"/>
          <w:szCs w:val="24"/>
        </w:rPr>
        <w:t xml:space="preserve">explore the use of contracts within the Person-Centred approach, </w:t>
      </w:r>
      <w:r w:rsidR="00275081" w:rsidRPr="00AF6E54">
        <w:rPr>
          <w:rFonts w:ascii="Times New Roman" w:hAnsi="Times New Roman" w:cs="Times New Roman"/>
          <w:sz w:val="24"/>
          <w:szCs w:val="24"/>
        </w:rPr>
        <w:t xml:space="preserve">use </w:t>
      </w:r>
      <w:r w:rsidR="002775AF" w:rsidRPr="00AF6E54">
        <w:rPr>
          <w:rFonts w:ascii="Times New Roman" w:hAnsi="Times New Roman" w:cs="Times New Roman"/>
          <w:sz w:val="24"/>
          <w:szCs w:val="24"/>
        </w:rPr>
        <w:t xml:space="preserve">an </w:t>
      </w:r>
      <w:r w:rsidR="00275081" w:rsidRPr="00AF6E54">
        <w:rPr>
          <w:rFonts w:ascii="Times New Roman" w:hAnsi="Times New Roman" w:cs="Times New Roman"/>
          <w:sz w:val="24"/>
          <w:szCs w:val="24"/>
        </w:rPr>
        <w:t>example of</w:t>
      </w:r>
      <w:r w:rsidR="00D833CD" w:rsidRPr="00AF6E54">
        <w:rPr>
          <w:rFonts w:ascii="Times New Roman" w:hAnsi="Times New Roman" w:cs="Times New Roman"/>
          <w:sz w:val="24"/>
          <w:szCs w:val="24"/>
        </w:rPr>
        <w:t xml:space="preserve"> how this might look in action</w:t>
      </w:r>
      <w:r w:rsidR="00275081" w:rsidRPr="00AF6E54">
        <w:rPr>
          <w:rFonts w:ascii="Times New Roman" w:hAnsi="Times New Roman" w:cs="Times New Roman"/>
          <w:sz w:val="24"/>
          <w:szCs w:val="24"/>
        </w:rPr>
        <w:t>,</w:t>
      </w:r>
      <w:r w:rsidR="00D833CD" w:rsidRPr="00AF6E54">
        <w:rPr>
          <w:rFonts w:ascii="Times New Roman" w:hAnsi="Times New Roman" w:cs="Times New Roman"/>
          <w:sz w:val="24"/>
          <w:szCs w:val="24"/>
        </w:rPr>
        <w:t xml:space="preserve"> and whether its use i</w:t>
      </w:r>
      <w:r w:rsidR="00BA77CB" w:rsidRPr="00AF6E54">
        <w:rPr>
          <w:rFonts w:ascii="Times New Roman" w:hAnsi="Times New Roman" w:cs="Times New Roman"/>
          <w:sz w:val="24"/>
          <w:szCs w:val="24"/>
        </w:rPr>
        <w:t>s</w:t>
      </w:r>
      <w:r w:rsidR="00D833CD" w:rsidRPr="00AF6E54">
        <w:rPr>
          <w:rFonts w:ascii="Times New Roman" w:hAnsi="Times New Roman" w:cs="Times New Roman"/>
          <w:sz w:val="24"/>
          <w:szCs w:val="24"/>
        </w:rPr>
        <w:t xml:space="preserve"> appropriate for this modality. </w:t>
      </w:r>
    </w:p>
    <w:p w14:paraId="5E004A1D" w14:textId="77777777" w:rsidR="0005680E" w:rsidRPr="00AF6E54" w:rsidRDefault="0005680E" w:rsidP="00244C1C">
      <w:pPr>
        <w:spacing w:line="480" w:lineRule="auto"/>
        <w:rPr>
          <w:rFonts w:ascii="Times New Roman" w:hAnsi="Times New Roman" w:cs="Times New Roman"/>
          <w:sz w:val="24"/>
          <w:szCs w:val="24"/>
        </w:rPr>
      </w:pPr>
    </w:p>
    <w:p w14:paraId="0391AA39" w14:textId="10A109E0" w:rsidR="00163833" w:rsidRDefault="0005680E" w:rsidP="00244C1C">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833CD" w:rsidRPr="00AF6E54">
        <w:rPr>
          <w:rFonts w:ascii="Times New Roman" w:hAnsi="Times New Roman" w:cs="Times New Roman"/>
          <w:sz w:val="24"/>
          <w:szCs w:val="24"/>
        </w:rPr>
        <w:t xml:space="preserve">A contract typically used in counselling </w:t>
      </w:r>
      <w:proofErr w:type="gramStart"/>
      <w:r w:rsidR="005E17DB" w:rsidRPr="00AF6E54">
        <w:rPr>
          <w:rFonts w:ascii="Times New Roman" w:hAnsi="Times New Roman" w:cs="Times New Roman"/>
          <w:sz w:val="24"/>
          <w:szCs w:val="24"/>
        </w:rPr>
        <w:t>has the ability to</w:t>
      </w:r>
      <w:proofErr w:type="gramEnd"/>
      <w:r w:rsidR="005E17DB" w:rsidRPr="00AF6E54">
        <w:rPr>
          <w:rFonts w:ascii="Times New Roman" w:hAnsi="Times New Roman" w:cs="Times New Roman"/>
          <w:sz w:val="24"/>
          <w:szCs w:val="24"/>
        </w:rPr>
        <w:t xml:space="preserve"> </w:t>
      </w:r>
      <w:r w:rsidR="00163833" w:rsidRPr="00AF6E54">
        <w:rPr>
          <w:rFonts w:ascii="Times New Roman" w:hAnsi="Times New Roman" w:cs="Times New Roman"/>
          <w:sz w:val="24"/>
          <w:szCs w:val="24"/>
        </w:rPr>
        <w:t>evolve over the course of the thera</w:t>
      </w:r>
      <w:r w:rsidR="00166C9B" w:rsidRPr="00AF6E54">
        <w:rPr>
          <w:rFonts w:ascii="Times New Roman" w:hAnsi="Times New Roman" w:cs="Times New Roman"/>
          <w:sz w:val="24"/>
          <w:szCs w:val="24"/>
        </w:rPr>
        <w:t>peutic journey</w:t>
      </w:r>
      <w:r w:rsidR="00D833CD" w:rsidRPr="00AF6E54">
        <w:rPr>
          <w:rFonts w:ascii="Times New Roman" w:hAnsi="Times New Roman" w:cs="Times New Roman"/>
          <w:sz w:val="24"/>
          <w:szCs w:val="24"/>
        </w:rPr>
        <w:t xml:space="preserve">. It </w:t>
      </w:r>
      <w:r w:rsidR="00163833" w:rsidRPr="00AF6E54">
        <w:rPr>
          <w:rFonts w:ascii="Times New Roman" w:hAnsi="Times New Roman" w:cs="Times New Roman"/>
          <w:sz w:val="24"/>
          <w:szCs w:val="24"/>
        </w:rPr>
        <w:t xml:space="preserve">begins at the first </w:t>
      </w:r>
      <w:r w:rsidR="004E0501" w:rsidRPr="00AF6E54">
        <w:rPr>
          <w:rFonts w:ascii="Times New Roman" w:hAnsi="Times New Roman" w:cs="Times New Roman"/>
          <w:sz w:val="24"/>
          <w:szCs w:val="24"/>
        </w:rPr>
        <w:t>meeting;</w:t>
      </w:r>
      <w:r w:rsidR="00163833" w:rsidRPr="00AF6E54">
        <w:rPr>
          <w:rFonts w:ascii="Times New Roman" w:hAnsi="Times New Roman" w:cs="Times New Roman"/>
          <w:sz w:val="24"/>
          <w:szCs w:val="24"/>
        </w:rPr>
        <w:t xml:space="preserve"> </w:t>
      </w:r>
      <w:r w:rsidR="00D833CD" w:rsidRPr="00AF6E54">
        <w:rPr>
          <w:rFonts w:ascii="Times New Roman" w:hAnsi="Times New Roman" w:cs="Times New Roman"/>
          <w:sz w:val="24"/>
          <w:szCs w:val="24"/>
        </w:rPr>
        <w:t>however, it</w:t>
      </w:r>
      <w:r w:rsidR="00163833" w:rsidRPr="00AF6E54">
        <w:rPr>
          <w:rFonts w:ascii="Times New Roman" w:hAnsi="Times New Roman" w:cs="Times New Roman"/>
          <w:sz w:val="24"/>
          <w:szCs w:val="24"/>
        </w:rPr>
        <w:t xml:space="preserve"> will</w:t>
      </w:r>
      <w:r w:rsidR="00836DE0">
        <w:rPr>
          <w:rFonts w:ascii="Times New Roman" w:hAnsi="Times New Roman" w:cs="Times New Roman"/>
          <w:sz w:val="24"/>
          <w:szCs w:val="24"/>
        </w:rPr>
        <w:t xml:space="preserve"> also</w:t>
      </w:r>
      <w:r w:rsidR="00163833" w:rsidRPr="00AF6E54">
        <w:rPr>
          <w:rFonts w:ascii="Times New Roman" w:hAnsi="Times New Roman" w:cs="Times New Roman"/>
          <w:sz w:val="24"/>
          <w:szCs w:val="24"/>
        </w:rPr>
        <w:t xml:space="preserve"> </w:t>
      </w:r>
      <w:r w:rsidR="006B1428" w:rsidRPr="00AF6E54">
        <w:rPr>
          <w:rFonts w:ascii="Times New Roman" w:hAnsi="Times New Roman" w:cs="Times New Roman"/>
          <w:sz w:val="24"/>
          <w:szCs w:val="24"/>
        </w:rPr>
        <w:t>consider</w:t>
      </w:r>
      <w:r w:rsidR="00163833" w:rsidRPr="00AF6E54">
        <w:rPr>
          <w:rFonts w:ascii="Times New Roman" w:hAnsi="Times New Roman" w:cs="Times New Roman"/>
          <w:sz w:val="24"/>
          <w:szCs w:val="24"/>
        </w:rPr>
        <w:t xml:space="preserve"> the subtle negotiations which occur as the relationship develops</w:t>
      </w:r>
      <w:r w:rsidR="00D833CD" w:rsidRPr="00AF6E54">
        <w:rPr>
          <w:rFonts w:ascii="Times New Roman" w:hAnsi="Times New Roman" w:cs="Times New Roman"/>
          <w:sz w:val="24"/>
          <w:szCs w:val="24"/>
        </w:rPr>
        <w:t xml:space="preserve"> (Sills, 2006, p. 2)</w:t>
      </w:r>
      <w:r w:rsidR="006B1428" w:rsidRPr="00AF6E54">
        <w:rPr>
          <w:rFonts w:ascii="Times New Roman" w:hAnsi="Times New Roman" w:cs="Times New Roman"/>
          <w:sz w:val="24"/>
          <w:szCs w:val="24"/>
        </w:rPr>
        <w:t xml:space="preserve">. </w:t>
      </w:r>
      <w:r w:rsidR="00D970F7" w:rsidRPr="00AF6E54">
        <w:rPr>
          <w:rFonts w:ascii="Times New Roman" w:hAnsi="Times New Roman" w:cs="Times New Roman"/>
          <w:sz w:val="24"/>
          <w:szCs w:val="24"/>
        </w:rPr>
        <w:t>S</w:t>
      </w:r>
      <w:r w:rsidR="00D45230" w:rsidRPr="00AF6E54">
        <w:rPr>
          <w:rFonts w:ascii="Times New Roman" w:hAnsi="Times New Roman" w:cs="Times New Roman"/>
          <w:sz w:val="24"/>
          <w:szCs w:val="24"/>
        </w:rPr>
        <w:t xml:space="preserve">ociety is founded on the idea of explicit </w:t>
      </w:r>
      <w:r w:rsidR="007F57AD" w:rsidRPr="00AF6E54">
        <w:rPr>
          <w:rFonts w:ascii="Times New Roman" w:hAnsi="Times New Roman" w:cs="Times New Roman"/>
          <w:sz w:val="24"/>
          <w:szCs w:val="24"/>
        </w:rPr>
        <w:t>rule</w:t>
      </w:r>
      <w:r w:rsidR="00BF4B3F" w:rsidRPr="00AF6E54">
        <w:rPr>
          <w:rFonts w:ascii="Times New Roman" w:hAnsi="Times New Roman" w:cs="Times New Roman"/>
          <w:sz w:val="24"/>
          <w:szCs w:val="24"/>
        </w:rPr>
        <w:t xml:space="preserve">s, </w:t>
      </w:r>
      <w:r w:rsidR="007F57AD" w:rsidRPr="00AF6E54">
        <w:rPr>
          <w:rFonts w:ascii="Times New Roman" w:hAnsi="Times New Roman" w:cs="Times New Roman"/>
          <w:sz w:val="24"/>
          <w:szCs w:val="24"/>
        </w:rPr>
        <w:t>boundaries</w:t>
      </w:r>
      <w:r w:rsidR="00BF4B3F" w:rsidRPr="00AF6E54">
        <w:rPr>
          <w:rFonts w:ascii="Times New Roman" w:hAnsi="Times New Roman" w:cs="Times New Roman"/>
          <w:sz w:val="24"/>
          <w:szCs w:val="24"/>
        </w:rPr>
        <w:t xml:space="preserve"> and negotiations to enable </w:t>
      </w:r>
      <w:r w:rsidR="0092524F" w:rsidRPr="00AF6E54">
        <w:rPr>
          <w:rFonts w:ascii="Times New Roman" w:hAnsi="Times New Roman" w:cs="Times New Roman"/>
          <w:sz w:val="24"/>
          <w:szCs w:val="24"/>
        </w:rPr>
        <w:t>us</w:t>
      </w:r>
      <w:r w:rsidR="00BF4B3F" w:rsidRPr="00AF6E54">
        <w:rPr>
          <w:rFonts w:ascii="Times New Roman" w:hAnsi="Times New Roman" w:cs="Times New Roman"/>
          <w:sz w:val="24"/>
          <w:szCs w:val="24"/>
        </w:rPr>
        <w:t xml:space="preserve"> to have successful relationships with one another</w:t>
      </w:r>
      <w:r w:rsidR="00F94E89" w:rsidRPr="00AF6E54">
        <w:rPr>
          <w:rFonts w:ascii="Times New Roman" w:hAnsi="Times New Roman" w:cs="Times New Roman"/>
          <w:sz w:val="24"/>
          <w:szCs w:val="24"/>
        </w:rPr>
        <w:t xml:space="preserve"> (Sills, 2006, p. 2). </w:t>
      </w:r>
      <w:r w:rsidR="0020007C" w:rsidRPr="00AF6E54">
        <w:rPr>
          <w:rFonts w:ascii="Times New Roman" w:hAnsi="Times New Roman" w:cs="Times New Roman"/>
          <w:sz w:val="24"/>
          <w:szCs w:val="24"/>
        </w:rPr>
        <w:t>We have the fundamental</w:t>
      </w:r>
      <w:r w:rsidR="006F2EF5" w:rsidRPr="00AF6E54">
        <w:rPr>
          <w:rFonts w:ascii="Times New Roman" w:hAnsi="Times New Roman" w:cs="Times New Roman"/>
          <w:sz w:val="24"/>
          <w:szCs w:val="24"/>
        </w:rPr>
        <w:t xml:space="preserve"> drive to create order in a chaotic world</w:t>
      </w:r>
      <w:r w:rsidR="003265EC" w:rsidRPr="00AF6E54">
        <w:rPr>
          <w:rFonts w:ascii="Times New Roman" w:hAnsi="Times New Roman" w:cs="Times New Roman"/>
          <w:sz w:val="24"/>
          <w:szCs w:val="24"/>
        </w:rPr>
        <w:t xml:space="preserve"> and</w:t>
      </w:r>
      <w:r w:rsidR="00D47828" w:rsidRPr="00AF6E54">
        <w:rPr>
          <w:rFonts w:ascii="Times New Roman" w:hAnsi="Times New Roman" w:cs="Times New Roman"/>
          <w:sz w:val="24"/>
          <w:szCs w:val="24"/>
        </w:rPr>
        <w:t xml:space="preserve"> structure is needed to make sense of it</w:t>
      </w:r>
      <w:r w:rsidR="00A47781">
        <w:rPr>
          <w:rFonts w:ascii="Times New Roman" w:hAnsi="Times New Roman" w:cs="Times New Roman"/>
          <w:sz w:val="24"/>
          <w:szCs w:val="24"/>
        </w:rPr>
        <w:t xml:space="preserve"> and with </w:t>
      </w:r>
      <w:r w:rsidR="00A359F8" w:rsidRPr="00AF6E54">
        <w:rPr>
          <w:rFonts w:ascii="Times New Roman" w:hAnsi="Times New Roman" w:cs="Times New Roman"/>
          <w:sz w:val="24"/>
          <w:szCs w:val="24"/>
        </w:rPr>
        <w:t>that considered, t</w:t>
      </w:r>
      <w:r w:rsidR="00F94E89" w:rsidRPr="00AF6E54">
        <w:rPr>
          <w:rFonts w:ascii="Times New Roman" w:hAnsi="Times New Roman" w:cs="Times New Roman"/>
          <w:sz w:val="24"/>
          <w:szCs w:val="24"/>
        </w:rPr>
        <w:t xml:space="preserve">he use of contracts within a </w:t>
      </w:r>
      <w:r w:rsidR="00B11559" w:rsidRPr="00AF6E54">
        <w:rPr>
          <w:rFonts w:ascii="Times New Roman" w:hAnsi="Times New Roman" w:cs="Times New Roman"/>
          <w:sz w:val="24"/>
          <w:szCs w:val="24"/>
        </w:rPr>
        <w:t xml:space="preserve">therapeutic relationship seems </w:t>
      </w:r>
      <w:r w:rsidR="007F50DD" w:rsidRPr="00AF6E54">
        <w:rPr>
          <w:rFonts w:ascii="Times New Roman" w:hAnsi="Times New Roman" w:cs="Times New Roman"/>
          <w:sz w:val="24"/>
          <w:szCs w:val="24"/>
        </w:rPr>
        <w:t>obvious</w:t>
      </w:r>
      <w:r w:rsidR="00B11559" w:rsidRPr="00AF6E54">
        <w:rPr>
          <w:rFonts w:ascii="Times New Roman" w:hAnsi="Times New Roman" w:cs="Times New Roman"/>
          <w:sz w:val="24"/>
          <w:szCs w:val="24"/>
        </w:rPr>
        <w:t xml:space="preserve">. However, there are many </w:t>
      </w:r>
      <w:r w:rsidR="007F50DD" w:rsidRPr="00AF6E54">
        <w:rPr>
          <w:rFonts w:ascii="Times New Roman" w:hAnsi="Times New Roman" w:cs="Times New Roman"/>
          <w:sz w:val="24"/>
          <w:szCs w:val="24"/>
        </w:rPr>
        <w:t>therapists</w:t>
      </w:r>
      <w:r w:rsidR="004358DA" w:rsidRPr="00AF6E54">
        <w:rPr>
          <w:rFonts w:ascii="Times New Roman" w:hAnsi="Times New Roman" w:cs="Times New Roman"/>
          <w:sz w:val="24"/>
          <w:szCs w:val="24"/>
        </w:rPr>
        <w:t xml:space="preserve"> who </w:t>
      </w:r>
      <w:r w:rsidR="007F50DD" w:rsidRPr="00AF6E54">
        <w:rPr>
          <w:rFonts w:ascii="Times New Roman" w:hAnsi="Times New Roman" w:cs="Times New Roman"/>
          <w:sz w:val="24"/>
          <w:szCs w:val="24"/>
        </w:rPr>
        <w:t>feel uncomfortable with</w:t>
      </w:r>
      <w:r w:rsidR="00D33E27" w:rsidRPr="00AF6E54">
        <w:rPr>
          <w:rFonts w:ascii="Times New Roman" w:hAnsi="Times New Roman" w:cs="Times New Roman"/>
          <w:sz w:val="24"/>
          <w:szCs w:val="24"/>
        </w:rPr>
        <w:t xml:space="preserve"> using contracts</w:t>
      </w:r>
      <w:r w:rsidR="00B621CC" w:rsidRPr="00AF6E54">
        <w:rPr>
          <w:rFonts w:ascii="Times New Roman" w:hAnsi="Times New Roman" w:cs="Times New Roman"/>
          <w:sz w:val="24"/>
          <w:szCs w:val="24"/>
        </w:rPr>
        <w:t>,</w:t>
      </w:r>
      <w:r w:rsidR="007F50DD" w:rsidRPr="00AF6E54">
        <w:rPr>
          <w:rFonts w:ascii="Times New Roman" w:hAnsi="Times New Roman" w:cs="Times New Roman"/>
          <w:sz w:val="24"/>
          <w:szCs w:val="24"/>
        </w:rPr>
        <w:t xml:space="preserve"> especially within the </w:t>
      </w:r>
      <w:r w:rsidR="00B621CC" w:rsidRPr="00AF6E54">
        <w:rPr>
          <w:rFonts w:ascii="Times New Roman" w:hAnsi="Times New Roman" w:cs="Times New Roman"/>
          <w:sz w:val="24"/>
          <w:szCs w:val="24"/>
        </w:rPr>
        <w:t>P</w:t>
      </w:r>
      <w:r w:rsidR="007F50DD" w:rsidRPr="00AF6E54">
        <w:rPr>
          <w:rFonts w:ascii="Times New Roman" w:hAnsi="Times New Roman" w:cs="Times New Roman"/>
          <w:sz w:val="24"/>
          <w:szCs w:val="24"/>
        </w:rPr>
        <w:t>erson</w:t>
      </w:r>
      <w:r w:rsidR="00851B8A" w:rsidRPr="00AF6E54">
        <w:rPr>
          <w:rFonts w:ascii="Times New Roman" w:hAnsi="Times New Roman" w:cs="Times New Roman"/>
          <w:sz w:val="24"/>
          <w:szCs w:val="24"/>
        </w:rPr>
        <w:t>-</w:t>
      </w:r>
      <w:r w:rsidR="00B621CC" w:rsidRPr="00AF6E54">
        <w:rPr>
          <w:rFonts w:ascii="Times New Roman" w:hAnsi="Times New Roman" w:cs="Times New Roman"/>
          <w:sz w:val="24"/>
          <w:szCs w:val="24"/>
        </w:rPr>
        <w:t>C</w:t>
      </w:r>
      <w:r w:rsidR="007F50DD" w:rsidRPr="00AF6E54">
        <w:rPr>
          <w:rFonts w:ascii="Times New Roman" w:hAnsi="Times New Roman" w:cs="Times New Roman"/>
          <w:sz w:val="24"/>
          <w:szCs w:val="24"/>
        </w:rPr>
        <w:t>entred approach.</w:t>
      </w:r>
      <w:r w:rsidR="00564A62" w:rsidRPr="00AF6E54">
        <w:rPr>
          <w:rFonts w:ascii="Times New Roman" w:hAnsi="Times New Roman" w:cs="Times New Roman"/>
          <w:sz w:val="24"/>
          <w:szCs w:val="24"/>
        </w:rPr>
        <w:t xml:space="preserve"> With the</w:t>
      </w:r>
      <w:r w:rsidR="004D1D36" w:rsidRPr="00AF6E54">
        <w:rPr>
          <w:rFonts w:ascii="Times New Roman" w:hAnsi="Times New Roman" w:cs="Times New Roman"/>
          <w:sz w:val="24"/>
          <w:szCs w:val="24"/>
        </w:rPr>
        <w:t xml:space="preserve"> inevitable</w:t>
      </w:r>
      <w:r w:rsidR="00564A62" w:rsidRPr="00AF6E54">
        <w:rPr>
          <w:rFonts w:ascii="Times New Roman" w:hAnsi="Times New Roman" w:cs="Times New Roman"/>
          <w:sz w:val="24"/>
          <w:szCs w:val="24"/>
        </w:rPr>
        <w:t xml:space="preserve"> </w:t>
      </w:r>
      <w:r w:rsidR="00FA21AF" w:rsidRPr="00AF6E54">
        <w:rPr>
          <w:rFonts w:ascii="Times New Roman" w:hAnsi="Times New Roman" w:cs="Times New Roman"/>
          <w:sz w:val="24"/>
          <w:szCs w:val="24"/>
        </w:rPr>
        <w:t>presen</w:t>
      </w:r>
      <w:r w:rsidR="00EF71DB" w:rsidRPr="00AF6E54">
        <w:rPr>
          <w:rFonts w:ascii="Times New Roman" w:hAnsi="Times New Roman" w:cs="Times New Roman"/>
          <w:sz w:val="24"/>
          <w:szCs w:val="24"/>
        </w:rPr>
        <w:t xml:space="preserve">ce of </w:t>
      </w:r>
      <w:r w:rsidR="008224FE" w:rsidRPr="00AF6E54">
        <w:rPr>
          <w:rFonts w:ascii="Times New Roman" w:hAnsi="Times New Roman" w:cs="Times New Roman"/>
          <w:sz w:val="24"/>
          <w:szCs w:val="24"/>
        </w:rPr>
        <w:t>the</w:t>
      </w:r>
      <w:r w:rsidR="00FA21AF" w:rsidRPr="00AF6E54">
        <w:rPr>
          <w:rFonts w:ascii="Times New Roman" w:hAnsi="Times New Roman" w:cs="Times New Roman"/>
          <w:sz w:val="24"/>
          <w:szCs w:val="24"/>
        </w:rPr>
        <w:t xml:space="preserve"> power imbalance</w:t>
      </w:r>
      <w:r w:rsidR="00EE2C07" w:rsidRPr="00AF6E54">
        <w:rPr>
          <w:rFonts w:ascii="Times New Roman" w:hAnsi="Times New Roman" w:cs="Times New Roman"/>
          <w:sz w:val="24"/>
          <w:szCs w:val="24"/>
        </w:rPr>
        <w:t xml:space="preserve">, it is argued </w:t>
      </w:r>
      <w:r w:rsidR="007A61E5" w:rsidRPr="00AF6E54">
        <w:rPr>
          <w:rFonts w:ascii="Times New Roman" w:hAnsi="Times New Roman" w:cs="Times New Roman"/>
          <w:sz w:val="24"/>
          <w:szCs w:val="24"/>
        </w:rPr>
        <w:t>a contract may</w:t>
      </w:r>
      <w:r w:rsidR="00EE2C07" w:rsidRPr="00AF6E54">
        <w:rPr>
          <w:rFonts w:ascii="Times New Roman" w:hAnsi="Times New Roman" w:cs="Times New Roman"/>
          <w:sz w:val="24"/>
          <w:szCs w:val="24"/>
        </w:rPr>
        <w:t xml:space="preserve"> strip the client of their autonomy</w:t>
      </w:r>
      <w:r w:rsidR="00625D13" w:rsidRPr="00AF6E54">
        <w:rPr>
          <w:rFonts w:ascii="Times New Roman" w:hAnsi="Times New Roman" w:cs="Times New Roman"/>
          <w:sz w:val="24"/>
          <w:szCs w:val="24"/>
        </w:rPr>
        <w:t xml:space="preserve"> (Sills, 2006, p. </w:t>
      </w:r>
      <w:r w:rsidR="00097664" w:rsidRPr="00AF6E54">
        <w:rPr>
          <w:rFonts w:ascii="Times New Roman" w:hAnsi="Times New Roman" w:cs="Times New Roman"/>
          <w:sz w:val="24"/>
          <w:szCs w:val="24"/>
        </w:rPr>
        <w:t>5)</w:t>
      </w:r>
      <w:r w:rsidR="00EE2C07" w:rsidRPr="00AF6E54">
        <w:rPr>
          <w:rFonts w:ascii="Times New Roman" w:hAnsi="Times New Roman" w:cs="Times New Roman"/>
          <w:sz w:val="24"/>
          <w:szCs w:val="24"/>
        </w:rPr>
        <w:t>.</w:t>
      </w:r>
      <w:r w:rsidR="007F50DD" w:rsidRPr="00AF6E54">
        <w:rPr>
          <w:rFonts w:ascii="Times New Roman" w:hAnsi="Times New Roman" w:cs="Times New Roman"/>
          <w:sz w:val="24"/>
          <w:szCs w:val="24"/>
        </w:rPr>
        <w:t xml:space="preserve"> </w:t>
      </w:r>
      <w:r w:rsidR="00AD02B1" w:rsidRPr="00AF6E54">
        <w:rPr>
          <w:rFonts w:ascii="Times New Roman" w:hAnsi="Times New Roman" w:cs="Times New Roman"/>
          <w:sz w:val="24"/>
          <w:szCs w:val="24"/>
        </w:rPr>
        <w:t>T</w:t>
      </w:r>
      <w:r w:rsidR="00B20181" w:rsidRPr="00AF6E54">
        <w:rPr>
          <w:rFonts w:ascii="Times New Roman" w:hAnsi="Times New Roman" w:cs="Times New Roman"/>
          <w:sz w:val="24"/>
          <w:szCs w:val="24"/>
        </w:rPr>
        <w:t>he</w:t>
      </w:r>
      <w:r w:rsidR="00AD02B1" w:rsidRPr="00AF6E54">
        <w:rPr>
          <w:rFonts w:ascii="Times New Roman" w:hAnsi="Times New Roman" w:cs="Times New Roman"/>
          <w:sz w:val="24"/>
          <w:szCs w:val="24"/>
        </w:rPr>
        <w:t xml:space="preserve"> therapeutic</w:t>
      </w:r>
      <w:r w:rsidR="00B20181" w:rsidRPr="00AF6E54">
        <w:rPr>
          <w:rFonts w:ascii="Times New Roman" w:hAnsi="Times New Roman" w:cs="Times New Roman"/>
          <w:sz w:val="24"/>
          <w:szCs w:val="24"/>
        </w:rPr>
        <w:t xml:space="preserve"> process is </w:t>
      </w:r>
      <w:r w:rsidR="00594717" w:rsidRPr="00AF6E54">
        <w:rPr>
          <w:rFonts w:ascii="Times New Roman" w:hAnsi="Times New Roman" w:cs="Times New Roman"/>
          <w:sz w:val="24"/>
          <w:szCs w:val="24"/>
        </w:rPr>
        <w:t>designed to empower the client to create new solutions and problem solve from their own frame of reference</w:t>
      </w:r>
      <w:r w:rsidR="009E432D">
        <w:rPr>
          <w:rFonts w:ascii="Times New Roman" w:hAnsi="Times New Roman" w:cs="Times New Roman"/>
          <w:sz w:val="24"/>
          <w:szCs w:val="24"/>
        </w:rPr>
        <w:t xml:space="preserve"> and in this respect,</w:t>
      </w:r>
      <w:r w:rsidR="00594717" w:rsidRPr="00AF6E54">
        <w:rPr>
          <w:rFonts w:ascii="Times New Roman" w:hAnsi="Times New Roman" w:cs="Times New Roman"/>
          <w:sz w:val="24"/>
          <w:szCs w:val="24"/>
        </w:rPr>
        <w:t xml:space="preserve"> </w:t>
      </w:r>
      <w:r w:rsidR="009E432D">
        <w:rPr>
          <w:rFonts w:ascii="Times New Roman" w:hAnsi="Times New Roman" w:cs="Times New Roman"/>
          <w:sz w:val="24"/>
          <w:szCs w:val="24"/>
        </w:rPr>
        <w:t>c</w:t>
      </w:r>
      <w:r w:rsidR="00DF13CE" w:rsidRPr="00AF6E54">
        <w:rPr>
          <w:rFonts w:ascii="Times New Roman" w:hAnsi="Times New Roman" w:cs="Times New Roman"/>
          <w:sz w:val="24"/>
          <w:szCs w:val="24"/>
        </w:rPr>
        <w:t xml:space="preserve">ontracts can </w:t>
      </w:r>
      <w:r w:rsidR="00261CC7" w:rsidRPr="00AF6E54">
        <w:rPr>
          <w:rFonts w:ascii="Times New Roman" w:hAnsi="Times New Roman" w:cs="Times New Roman"/>
          <w:sz w:val="24"/>
          <w:szCs w:val="24"/>
        </w:rPr>
        <w:t xml:space="preserve">promote </w:t>
      </w:r>
      <w:r w:rsidR="00BC75A1" w:rsidRPr="00AF6E54">
        <w:rPr>
          <w:rFonts w:ascii="Times New Roman" w:hAnsi="Times New Roman" w:cs="Times New Roman"/>
          <w:sz w:val="24"/>
          <w:szCs w:val="24"/>
        </w:rPr>
        <w:t>structure;</w:t>
      </w:r>
      <w:r w:rsidR="00BA3543" w:rsidRPr="00AF6E54">
        <w:rPr>
          <w:rFonts w:ascii="Times New Roman" w:hAnsi="Times New Roman" w:cs="Times New Roman"/>
          <w:sz w:val="24"/>
          <w:szCs w:val="24"/>
        </w:rPr>
        <w:t xml:space="preserve"> </w:t>
      </w:r>
      <w:r w:rsidR="002737A2" w:rsidRPr="00AF6E54">
        <w:rPr>
          <w:rFonts w:ascii="Times New Roman" w:hAnsi="Times New Roman" w:cs="Times New Roman"/>
          <w:sz w:val="24"/>
          <w:szCs w:val="24"/>
        </w:rPr>
        <w:t>but</w:t>
      </w:r>
      <w:r w:rsidR="00BA3543" w:rsidRPr="00AF6E54">
        <w:rPr>
          <w:rFonts w:ascii="Times New Roman" w:hAnsi="Times New Roman" w:cs="Times New Roman"/>
          <w:sz w:val="24"/>
          <w:szCs w:val="24"/>
        </w:rPr>
        <w:t xml:space="preserve"> they can also </w:t>
      </w:r>
      <w:r w:rsidR="00104B43" w:rsidRPr="00AF6E54">
        <w:rPr>
          <w:rFonts w:ascii="Times New Roman" w:hAnsi="Times New Roman" w:cs="Times New Roman"/>
          <w:sz w:val="24"/>
          <w:szCs w:val="24"/>
        </w:rPr>
        <w:t xml:space="preserve">contain and limit the </w:t>
      </w:r>
      <w:r w:rsidR="00CB7D88" w:rsidRPr="00AF6E54">
        <w:rPr>
          <w:rFonts w:ascii="Times New Roman" w:hAnsi="Times New Roman" w:cs="Times New Roman"/>
          <w:sz w:val="24"/>
          <w:szCs w:val="24"/>
        </w:rPr>
        <w:t>possibility of expansion of boundaries</w:t>
      </w:r>
      <w:r w:rsidR="00BC75A1" w:rsidRPr="00AF6E54">
        <w:rPr>
          <w:rFonts w:ascii="Times New Roman" w:hAnsi="Times New Roman" w:cs="Times New Roman"/>
          <w:sz w:val="24"/>
          <w:szCs w:val="24"/>
        </w:rPr>
        <w:t xml:space="preserve"> (Sills, 2006, p. 5). </w:t>
      </w:r>
    </w:p>
    <w:p w14:paraId="48663566" w14:textId="77777777" w:rsidR="0005680E" w:rsidRPr="00AF6E54" w:rsidRDefault="0005680E" w:rsidP="00244C1C">
      <w:pPr>
        <w:spacing w:line="480" w:lineRule="auto"/>
        <w:rPr>
          <w:rFonts w:ascii="Times New Roman" w:hAnsi="Times New Roman" w:cs="Times New Roman"/>
          <w:sz w:val="24"/>
          <w:szCs w:val="24"/>
        </w:rPr>
      </w:pPr>
    </w:p>
    <w:p w14:paraId="4483428E" w14:textId="6B520E77" w:rsidR="00040C4D" w:rsidRDefault="0005680E" w:rsidP="00244C1C">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D3B97" w:rsidRPr="00AF6E54">
        <w:rPr>
          <w:rFonts w:ascii="Times New Roman" w:hAnsi="Times New Roman" w:cs="Times New Roman"/>
          <w:sz w:val="24"/>
          <w:szCs w:val="24"/>
        </w:rPr>
        <w:t xml:space="preserve">Unconditional Positive Regard </w:t>
      </w:r>
      <w:r w:rsidR="007D6163" w:rsidRPr="00AF6E54">
        <w:rPr>
          <w:rFonts w:ascii="Times New Roman" w:hAnsi="Times New Roman" w:cs="Times New Roman"/>
          <w:sz w:val="24"/>
          <w:szCs w:val="24"/>
        </w:rPr>
        <w:t xml:space="preserve">(UPR) is one of the </w:t>
      </w:r>
      <w:r w:rsidR="00C37056" w:rsidRPr="00AF6E54">
        <w:rPr>
          <w:rFonts w:ascii="Times New Roman" w:hAnsi="Times New Roman" w:cs="Times New Roman"/>
          <w:sz w:val="24"/>
          <w:szCs w:val="24"/>
        </w:rPr>
        <w:t>necessary conditions of</w:t>
      </w:r>
      <w:r w:rsidR="005F7FE8" w:rsidRPr="00AF6E54">
        <w:rPr>
          <w:rFonts w:ascii="Times New Roman" w:hAnsi="Times New Roman" w:cs="Times New Roman"/>
          <w:sz w:val="24"/>
          <w:szCs w:val="24"/>
        </w:rPr>
        <w:t xml:space="preserve"> Person-</w:t>
      </w:r>
      <w:r w:rsidR="003E327D" w:rsidRPr="00AF6E54">
        <w:rPr>
          <w:rFonts w:ascii="Times New Roman" w:hAnsi="Times New Roman" w:cs="Times New Roman"/>
          <w:sz w:val="24"/>
          <w:szCs w:val="24"/>
        </w:rPr>
        <w:t xml:space="preserve">Centred </w:t>
      </w:r>
      <w:r w:rsidR="005F7FE8" w:rsidRPr="00AF6E54">
        <w:rPr>
          <w:rFonts w:ascii="Times New Roman" w:hAnsi="Times New Roman" w:cs="Times New Roman"/>
          <w:sz w:val="24"/>
          <w:szCs w:val="24"/>
        </w:rPr>
        <w:t>counselling</w:t>
      </w:r>
      <w:r w:rsidR="00191BAC" w:rsidRPr="00AF6E54">
        <w:rPr>
          <w:rFonts w:ascii="Times New Roman" w:hAnsi="Times New Roman" w:cs="Times New Roman"/>
          <w:sz w:val="24"/>
          <w:szCs w:val="24"/>
        </w:rPr>
        <w:t xml:space="preserve"> created by Carl Rogers</w:t>
      </w:r>
      <w:r w:rsidR="005F7FE8" w:rsidRPr="00AF6E54">
        <w:rPr>
          <w:rFonts w:ascii="Times New Roman" w:hAnsi="Times New Roman" w:cs="Times New Roman"/>
          <w:sz w:val="24"/>
          <w:szCs w:val="24"/>
        </w:rPr>
        <w:t xml:space="preserve"> and </w:t>
      </w:r>
      <w:r w:rsidR="00F37917" w:rsidRPr="00AF6E54">
        <w:rPr>
          <w:rFonts w:ascii="Times New Roman" w:hAnsi="Times New Roman" w:cs="Times New Roman"/>
          <w:sz w:val="24"/>
          <w:szCs w:val="24"/>
        </w:rPr>
        <w:t>evolved from the idea of</w:t>
      </w:r>
      <w:r w:rsidR="00AC677C" w:rsidRPr="00AF6E54">
        <w:rPr>
          <w:rFonts w:ascii="Times New Roman" w:hAnsi="Times New Roman" w:cs="Times New Roman"/>
          <w:sz w:val="24"/>
          <w:szCs w:val="24"/>
        </w:rPr>
        <w:t xml:space="preserve"> ‘accepting</w:t>
      </w:r>
      <w:r w:rsidR="00495330" w:rsidRPr="00AF6E54">
        <w:rPr>
          <w:rFonts w:ascii="Times New Roman" w:hAnsi="Times New Roman" w:cs="Times New Roman"/>
          <w:sz w:val="24"/>
          <w:szCs w:val="24"/>
        </w:rPr>
        <w:t xml:space="preserve"> [the]</w:t>
      </w:r>
      <w:r w:rsidR="00AC677C" w:rsidRPr="00AF6E54">
        <w:rPr>
          <w:rFonts w:ascii="Times New Roman" w:hAnsi="Times New Roman" w:cs="Times New Roman"/>
          <w:sz w:val="24"/>
          <w:szCs w:val="24"/>
        </w:rPr>
        <w:t xml:space="preserve"> </w:t>
      </w:r>
      <w:r w:rsidR="00AC677C" w:rsidRPr="00AF6E54">
        <w:rPr>
          <w:rFonts w:ascii="Times New Roman" w:hAnsi="Times New Roman" w:cs="Times New Roman"/>
          <w:sz w:val="24"/>
          <w:szCs w:val="24"/>
        </w:rPr>
        <w:lastRenderedPageBreak/>
        <w:t>therapeutic atmosphere’</w:t>
      </w:r>
      <w:r w:rsidR="00191BAC" w:rsidRPr="00AF6E54">
        <w:rPr>
          <w:rFonts w:ascii="Times New Roman" w:hAnsi="Times New Roman" w:cs="Times New Roman"/>
          <w:sz w:val="24"/>
          <w:szCs w:val="24"/>
        </w:rPr>
        <w:t xml:space="preserve"> </w:t>
      </w:r>
      <w:r w:rsidR="00890A41" w:rsidRPr="00AF6E54">
        <w:rPr>
          <w:rFonts w:ascii="Times New Roman" w:hAnsi="Times New Roman" w:cs="Times New Roman"/>
          <w:sz w:val="24"/>
          <w:szCs w:val="24"/>
        </w:rPr>
        <w:t>(</w:t>
      </w:r>
      <w:r w:rsidR="00721638" w:rsidRPr="00AF6E54">
        <w:rPr>
          <w:rFonts w:ascii="Times New Roman" w:hAnsi="Times New Roman" w:cs="Times New Roman"/>
          <w:sz w:val="24"/>
          <w:szCs w:val="24"/>
        </w:rPr>
        <w:t>Bozarth and Wilkins</w:t>
      </w:r>
      <w:r w:rsidR="00D478AA" w:rsidRPr="00AF6E54">
        <w:rPr>
          <w:rFonts w:ascii="Times New Roman" w:hAnsi="Times New Roman" w:cs="Times New Roman"/>
          <w:sz w:val="24"/>
          <w:szCs w:val="24"/>
        </w:rPr>
        <w:t xml:space="preserve">, 2001, </w:t>
      </w:r>
      <w:r w:rsidR="000275FE" w:rsidRPr="00AF6E54">
        <w:rPr>
          <w:rFonts w:ascii="Times New Roman" w:hAnsi="Times New Roman" w:cs="Times New Roman"/>
          <w:sz w:val="24"/>
          <w:szCs w:val="24"/>
        </w:rPr>
        <w:t>p. 5)</w:t>
      </w:r>
      <w:r w:rsidR="00220904" w:rsidRPr="00AF6E54">
        <w:rPr>
          <w:rFonts w:ascii="Times New Roman" w:hAnsi="Times New Roman" w:cs="Times New Roman"/>
          <w:sz w:val="24"/>
          <w:szCs w:val="24"/>
        </w:rPr>
        <w:t xml:space="preserve">. </w:t>
      </w:r>
      <w:r w:rsidR="009475EE" w:rsidRPr="00AF6E54">
        <w:rPr>
          <w:rFonts w:ascii="Times New Roman" w:hAnsi="Times New Roman" w:cs="Times New Roman"/>
          <w:sz w:val="24"/>
          <w:szCs w:val="24"/>
        </w:rPr>
        <w:t>U</w:t>
      </w:r>
      <w:r w:rsidR="003B77E8" w:rsidRPr="00AF6E54">
        <w:rPr>
          <w:rFonts w:ascii="Times New Roman" w:hAnsi="Times New Roman" w:cs="Times New Roman"/>
          <w:sz w:val="24"/>
          <w:szCs w:val="24"/>
        </w:rPr>
        <w:t xml:space="preserve">PR </w:t>
      </w:r>
      <w:r w:rsidR="00174925" w:rsidRPr="00AF6E54">
        <w:rPr>
          <w:rFonts w:ascii="Times New Roman" w:hAnsi="Times New Roman" w:cs="Times New Roman"/>
          <w:sz w:val="24"/>
          <w:szCs w:val="24"/>
        </w:rPr>
        <w:t>has</w:t>
      </w:r>
      <w:r w:rsidR="00C25124" w:rsidRPr="00AF6E54">
        <w:rPr>
          <w:rFonts w:ascii="Times New Roman" w:hAnsi="Times New Roman" w:cs="Times New Roman"/>
          <w:sz w:val="24"/>
          <w:szCs w:val="24"/>
        </w:rPr>
        <w:t xml:space="preserve"> been referred to </w:t>
      </w:r>
      <w:r w:rsidR="009D5B0E" w:rsidRPr="00AF6E54">
        <w:rPr>
          <w:rFonts w:ascii="Times New Roman" w:hAnsi="Times New Roman" w:cs="Times New Roman"/>
          <w:sz w:val="24"/>
          <w:szCs w:val="24"/>
        </w:rPr>
        <w:t xml:space="preserve">as </w:t>
      </w:r>
      <w:r w:rsidR="000B7223" w:rsidRPr="00AF6E54">
        <w:rPr>
          <w:rFonts w:ascii="Times New Roman" w:hAnsi="Times New Roman" w:cs="Times New Roman"/>
          <w:sz w:val="24"/>
          <w:szCs w:val="24"/>
        </w:rPr>
        <w:t xml:space="preserve">many </w:t>
      </w:r>
      <w:r w:rsidR="009D5B0E" w:rsidRPr="00AF6E54">
        <w:rPr>
          <w:rFonts w:ascii="Times New Roman" w:hAnsi="Times New Roman" w:cs="Times New Roman"/>
          <w:sz w:val="24"/>
          <w:szCs w:val="24"/>
        </w:rPr>
        <w:t>other</w:t>
      </w:r>
      <w:r w:rsidR="000B7223" w:rsidRPr="00AF6E54">
        <w:rPr>
          <w:rFonts w:ascii="Times New Roman" w:hAnsi="Times New Roman" w:cs="Times New Roman"/>
          <w:sz w:val="24"/>
          <w:szCs w:val="24"/>
        </w:rPr>
        <w:t xml:space="preserve"> terms</w:t>
      </w:r>
      <w:r w:rsidR="002F199E" w:rsidRPr="00AF6E54">
        <w:rPr>
          <w:rFonts w:ascii="Times New Roman" w:hAnsi="Times New Roman" w:cs="Times New Roman"/>
          <w:sz w:val="24"/>
          <w:szCs w:val="24"/>
        </w:rPr>
        <w:t>, one being</w:t>
      </w:r>
      <w:r w:rsidR="00226997" w:rsidRPr="00AF6E54">
        <w:rPr>
          <w:rFonts w:ascii="Times New Roman" w:hAnsi="Times New Roman" w:cs="Times New Roman"/>
          <w:sz w:val="24"/>
          <w:szCs w:val="24"/>
        </w:rPr>
        <w:t xml:space="preserve"> </w:t>
      </w:r>
      <w:r w:rsidR="00F81ECB" w:rsidRPr="00AF6E54">
        <w:rPr>
          <w:rFonts w:ascii="Times New Roman" w:hAnsi="Times New Roman" w:cs="Times New Roman"/>
          <w:sz w:val="24"/>
          <w:szCs w:val="24"/>
        </w:rPr>
        <w:t>‘</w:t>
      </w:r>
      <w:r w:rsidR="008F758D" w:rsidRPr="00AF6E54">
        <w:rPr>
          <w:rFonts w:ascii="Times New Roman" w:hAnsi="Times New Roman" w:cs="Times New Roman"/>
          <w:sz w:val="24"/>
          <w:szCs w:val="24"/>
        </w:rPr>
        <w:t>non-possessive warmth’ (</w:t>
      </w:r>
      <w:r w:rsidR="005E7EFD" w:rsidRPr="00AF6E54">
        <w:rPr>
          <w:rFonts w:ascii="Times New Roman" w:hAnsi="Times New Roman" w:cs="Times New Roman"/>
          <w:sz w:val="24"/>
          <w:szCs w:val="24"/>
        </w:rPr>
        <w:t xml:space="preserve">Bozarth and Wilkins, 2001, p. </w:t>
      </w:r>
      <w:r w:rsidR="00AF4E1C" w:rsidRPr="00AF6E54">
        <w:rPr>
          <w:rFonts w:ascii="Times New Roman" w:hAnsi="Times New Roman" w:cs="Times New Roman"/>
          <w:sz w:val="24"/>
          <w:szCs w:val="24"/>
        </w:rPr>
        <w:t>49</w:t>
      </w:r>
      <w:r w:rsidR="005E7EFD" w:rsidRPr="00AF6E54">
        <w:rPr>
          <w:rFonts w:ascii="Times New Roman" w:hAnsi="Times New Roman" w:cs="Times New Roman"/>
          <w:sz w:val="24"/>
          <w:szCs w:val="24"/>
        </w:rPr>
        <w:t xml:space="preserve">). </w:t>
      </w:r>
      <w:r w:rsidR="00272C31" w:rsidRPr="00AF6E54">
        <w:rPr>
          <w:rFonts w:ascii="Times New Roman" w:hAnsi="Times New Roman" w:cs="Times New Roman"/>
          <w:sz w:val="24"/>
          <w:szCs w:val="24"/>
        </w:rPr>
        <w:t>The</w:t>
      </w:r>
      <w:r w:rsidR="00B72C53" w:rsidRPr="00AF6E54">
        <w:rPr>
          <w:rFonts w:ascii="Times New Roman" w:hAnsi="Times New Roman" w:cs="Times New Roman"/>
          <w:sz w:val="24"/>
          <w:szCs w:val="24"/>
        </w:rPr>
        <w:t xml:space="preserve"> very nature </w:t>
      </w:r>
      <w:r w:rsidR="002F6334" w:rsidRPr="00AF6E54">
        <w:rPr>
          <w:rFonts w:ascii="Times New Roman" w:hAnsi="Times New Roman" w:cs="Times New Roman"/>
          <w:sz w:val="24"/>
          <w:szCs w:val="24"/>
        </w:rPr>
        <w:t xml:space="preserve">of </w:t>
      </w:r>
      <w:r w:rsidR="00E43A03" w:rsidRPr="00AF6E54">
        <w:rPr>
          <w:rFonts w:ascii="Times New Roman" w:hAnsi="Times New Roman" w:cs="Times New Roman"/>
          <w:sz w:val="24"/>
          <w:szCs w:val="24"/>
        </w:rPr>
        <w:t>UPR</w:t>
      </w:r>
      <w:r w:rsidR="002F6334" w:rsidRPr="00AF6E54">
        <w:rPr>
          <w:rFonts w:ascii="Times New Roman" w:hAnsi="Times New Roman" w:cs="Times New Roman"/>
          <w:sz w:val="24"/>
          <w:szCs w:val="24"/>
        </w:rPr>
        <w:t xml:space="preserve"> is</w:t>
      </w:r>
      <w:r w:rsidR="00E43A03" w:rsidRPr="00AF6E54">
        <w:rPr>
          <w:rFonts w:ascii="Times New Roman" w:hAnsi="Times New Roman" w:cs="Times New Roman"/>
          <w:sz w:val="24"/>
          <w:szCs w:val="24"/>
        </w:rPr>
        <w:t xml:space="preserve"> </w:t>
      </w:r>
      <w:r w:rsidR="00D10C97" w:rsidRPr="00AF6E54">
        <w:rPr>
          <w:rFonts w:ascii="Times New Roman" w:hAnsi="Times New Roman" w:cs="Times New Roman"/>
          <w:sz w:val="24"/>
          <w:szCs w:val="24"/>
        </w:rPr>
        <w:t xml:space="preserve">to </w:t>
      </w:r>
      <w:r w:rsidR="00254BA3" w:rsidRPr="00AF6E54">
        <w:rPr>
          <w:rFonts w:ascii="Times New Roman" w:hAnsi="Times New Roman" w:cs="Times New Roman"/>
          <w:sz w:val="24"/>
          <w:szCs w:val="24"/>
        </w:rPr>
        <w:t>experience</w:t>
      </w:r>
      <w:r w:rsidR="00E66463" w:rsidRPr="00AF6E54">
        <w:rPr>
          <w:rFonts w:ascii="Times New Roman" w:hAnsi="Times New Roman" w:cs="Times New Roman"/>
          <w:sz w:val="24"/>
          <w:szCs w:val="24"/>
        </w:rPr>
        <w:t xml:space="preserve"> an</w:t>
      </w:r>
      <w:r w:rsidR="00FE136B" w:rsidRPr="00AF6E54">
        <w:rPr>
          <w:rFonts w:ascii="Times New Roman" w:hAnsi="Times New Roman" w:cs="Times New Roman"/>
          <w:sz w:val="24"/>
          <w:szCs w:val="24"/>
        </w:rPr>
        <w:t xml:space="preserve"> acceptance of the </w:t>
      </w:r>
      <w:r w:rsidR="00DD0B50" w:rsidRPr="00AF6E54">
        <w:rPr>
          <w:rFonts w:ascii="Times New Roman" w:hAnsi="Times New Roman" w:cs="Times New Roman"/>
          <w:sz w:val="24"/>
          <w:szCs w:val="24"/>
        </w:rPr>
        <w:t>client’s</w:t>
      </w:r>
      <w:r w:rsidR="00FE136B" w:rsidRPr="00AF6E54">
        <w:rPr>
          <w:rFonts w:ascii="Times New Roman" w:hAnsi="Times New Roman" w:cs="Times New Roman"/>
          <w:sz w:val="24"/>
          <w:szCs w:val="24"/>
        </w:rPr>
        <w:t xml:space="preserve"> experience</w:t>
      </w:r>
      <w:r w:rsidR="00254BA3" w:rsidRPr="00AF6E54">
        <w:rPr>
          <w:rFonts w:ascii="Times New Roman" w:hAnsi="Times New Roman" w:cs="Times New Roman"/>
          <w:sz w:val="24"/>
          <w:szCs w:val="24"/>
        </w:rPr>
        <w:t xml:space="preserve"> </w:t>
      </w:r>
      <w:r w:rsidR="00037D4C" w:rsidRPr="00AF6E54">
        <w:rPr>
          <w:rFonts w:ascii="Times New Roman" w:hAnsi="Times New Roman" w:cs="Times New Roman"/>
          <w:sz w:val="24"/>
          <w:szCs w:val="24"/>
        </w:rPr>
        <w:t>(</w:t>
      </w:r>
      <w:r w:rsidR="00FD00B2" w:rsidRPr="00AF6E54">
        <w:rPr>
          <w:rFonts w:ascii="Times New Roman" w:hAnsi="Times New Roman" w:cs="Times New Roman"/>
          <w:sz w:val="24"/>
          <w:szCs w:val="24"/>
        </w:rPr>
        <w:t xml:space="preserve">Bozarth and Wilkins, 2001, </w:t>
      </w:r>
      <w:r w:rsidR="005B1988" w:rsidRPr="00AF6E54">
        <w:rPr>
          <w:rFonts w:ascii="Times New Roman" w:hAnsi="Times New Roman" w:cs="Times New Roman"/>
          <w:sz w:val="24"/>
          <w:szCs w:val="24"/>
        </w:rPr>
        <w:t>p. 66)</w:t>
      </w:r>
      <w:r w:rsidR="00CE211F" w:rsidRPr="00AF6E54">
        <w:rPr>
          <w:rFonts w:ascii="Times New Roman" w:hAnsi="Times New Roman" w:cs="Times New Roman"/>
          <w:sz w:val="24"/>
          <w:szCs w:val="24"/>
        </w:rPr>
        <w:t>, a factor which contributes to the ethical dilemma when contract</w:t>
      </w:r>
      <w:r w:rsidR="00783133" w:rsidRPr="00AF6E54">
        <w:rPr>
          <w:rFonts w:ascii="Times New Roman" w:hAnsi="Times New Roman" w:cs="Times New Roman"/>
          <w:sz w:val="24"/>
          <w:szCs w:val="24"/>
        </w:rPr>
        <w:t>ing</w:t>
      </w:r>
      <w:r w:rsidR="00CE211F" w:rsidRPr="00AF6E54">
        <w:rPr>
          <w:rFonts w:ascii="Times New Roman" w:hAnsi="Times New Roman" w:cs="Times New Roman"/>
          <w:sz w:val="24"/>
          <w:szCs w:val="24"/>
        </w:rPr>
        <w:t>.</w:t>
      </w:r>
      <w:r w:rsidR="00DD0B50" w:rsidRPr="00AF6E54">
        <w:rPr>
          <w:rFonts w:ascii="Times New Roman" w:hAnsi="Times New Roman" w:cs="Times New Roman"/>
          <w:sz w:val="24"/>
          <w:szCs w:val="24"/>
        </w:rPr>
        <w:t xml:space="preserve"> </w:t>
      </w:r>
      <w:r w:rsidR="000B483B" w:rsidRPr="00AF6E54">
        <w:rPr>
          <w:rFonts w:ascii="Times New Roman" w:hAnsi="Times New Roman" w:cs="Times New Roman"/>
          <w:sz w:val="24"/>
          <w:szCs w:val="24"/>
        </w:rPr>
        <w:t xml:space="preserve">It </w:t>
      </w:r>
      <w:r w:rsidR="00545444" w:rsidRPr="00AF6E54">
        <w:rPr>
          <w:rFonts w:ascii="Times New Roman" w:hAnsi="Times New Roman" w:cs="Times New Roman"/>
          <w:sz w:val="24"/>
          <w:szCs w:val="24"/>
        </w:rPr>
        <w:t xml:space="preserve">may </w:t>
      </w:r>
      <w:r w:rsidR="007504C4">
        <w:rPr>
          <w:rFonts w:ascii="Times New Roman" w:hAnsi="Times New Roman" w:cs="Times New Roman"/>
          <w:sz w:val="24"/>
          <w:szCs w:val="24"/>
        </w:rPr>
        <w:t xml:space="preserve">therefore </w:t>
      </w:r>
      <w:r w:rsidR="00545444" w:rsidRPr="00AF6E54">
        <w:rPr>
          <w:rFonts w:ascii="Times New Roman" w:hAnsi="Times New Roman" w:cs="Times New Roman"/>
          <w:sz w:val="24"/>
          <w:szCs w:val="24"/>
        </w:rPr>
        <w:t xml:space="preserve">restrict movement </w:t>
      </w:r>
      <w:r w:rsidR="00D47132" w:rsidRPr="00AF6E54">
        <w:rPr>
          <w:rFonts w:ascii="Times New Roman" w:hAnsi="Times New Roman" w:cs="Times New Roman"/>
          <w:sz w:val="24"/>
          <w:szCs w:val="24"/>
        </w:rPr>
        <w:t>and create a sense of control</w:t>
      </w:r>
      <w:r w:rsidR="0039463B" w:rsidRPr="00AF6E54">
        <w:rPr>
          <w:rFonts w:ascii="Times New Roman" w:hAnsi="Times New Roman" w:cs="Times New Roman"/>
          <w:sz w:val="24"/>
          <w:szCs w:val="24"/>
        </w:rPr>
        <w:t>, even possessiveness,</w:t>
      </w:r>
      <w:r w:rsidR="00D47132" w:rsidRPr="00AF6E54">
        <w:rPr>
          <w:rFonts w:ascii="Times New Roman" w:hAnsi="Times New Roman" w:cs="Times New Roman"/>
          <w:sz w:val="24"/>
          <w:szCs w:val="24"/>
        </w:rPr>
        <w:t xml:space="preserve"> within a </w:t>
      </w:r>
      <w:r w:rsidR="00FD71D0" w:rsidRPr="00AF6E54">
        <w:rPr>
          <w:rFonts w:ascii="Times New Roman" w:hAnsi="Times New Roman" w:cs="Times New Roman"/>
          <w:sz w:val="24"/>
          <w:szCs w:val="24"/>
        </w:rPr>
        <w:t xml:space="preserve">supposedly client-led arena. </w:t>
      </w:r>
    </w:p>
    <w:p w14:paraId="350B2266" w14:textId="77777777" w:rsidR="0005680E" w:rsidRPr="00AF6E54" w:rsidRDefault="0005680E" w:rsidP="00244C1C">
      <w:pPr>
        <w:spacing w:line="480" w:lineRule="auto"/>
        <w:rPr>
          <w:rFonts w:ascii="Times New Roman" w:hAnsi="Times New Roman" w:cs="Times New Roman"/>
          <w:sz w:val="24"/>
          <w:szCs w:val="24"/>
        </w:rPr>
      </w:pPr>
    </w:p>
    <w:p w14:paraId="074C9DC4" w14:textId="18729E5E" w:rsidR="00BA57C1" w:rsidRDefault="0005680E" w:rsidP="00244C1C">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70DB9" w:rsidRPr="00AF6E54">
        <w:rPr>
          <w:rFonts w:ascii="Times New Roman" w:hAnsi="Times New Roman" w:cs="Times New Roman"/>
          <w:sz w:val="24"/>
          <w:szCs w:val="24"/>
        </w:rPr>
        <w:t xml:space="preserve">However, the BACP </w:t>
      </w:r>
      <w:r w:rsidR="00FB2C7C" w:rsidRPr="00AF6E54">
        <w:rPr>
          <w:rFonts w:ascii="Times New Roman" w:hAnsi="Times New Roman" w:cs="Times New Roman"/>
          <w:sz w:val="24"/>
          <w:szCs w:val="24"/>
        </w:rPr>
        <w:t xml:space="preserve">believes that explicit contracting </w:t>
      </w:r>
      <w:r w:rsidR="000636EA" w:rsidRPr="00AF6E54">
        <w:rPr>
          <w:rFonts w:ascii="Times New Roman" w:hAnsi="Times New Roman" w:cs="Times New Roman"/>
          <w:sz w:val="24"/>
          <w:szCs w:val="24"/>
        </w:rPr>
        <w:t xml:space="preserve">ahead of commitments </w:t>
      </w:r>
      <w:r w:rsidR="00005474" w:rsidRPr="00AF6E54">
        <w:rPr>
          <w:rFonts w:ascii="Times New Roman" w:hAnsi="Times New Roman" w:cs="Times New Roman"/>
          <w:sz w:val="24"/>
          <w:szCs w:val="24"/>
        </w:rPr>
        <w:t xml:space="preserve">ensures the autonomy of the client </w:t>
      </w:r>
      <w:r w:rsidR="0067175C" w:rsidRPr="00AF6E54">
        <w:rPr>
          <w:rFonts w:ascii="Times New Roman" w:hAnsi="Times New Roman" w:cs="Times New Roman"/>
          <w:sz w:val="24"/>
          <w:szCs w:val="24"/>
        </w:rPr>
        <w:t>(BACP, 2018).</w:t>
      </w:r>
      <w:r w:rsidR="006723A1" w:rsidRPr="00AF6E54">
        <w:rPr>
          <w:rFonts w:ascii="Times New Roman" w:hAnsi="Times New Roman" w:cs="Times New Roman"/>
          <w:sz w:val="24"/>
          <w:szCs w:val="24"/>
        </w:rPr>
        <w:t xml:space="preserve"> </w:t>
      </w:r>
      <w:r w:rsidR="00D04488" w:rsidRPr="00AF6E54">
        <w:rPr>
          <w:rFonts w:ascii="Times New Roman" w:hAnsi="Times New Roman" w:cs="Times New Roman"/>
          <w:sz w:val="24"/>
          <w:szCs w:val="24"/>
        </w:rPr>
        <w:t>Mearns</w:t>
      </w:r>
      <w:r w:rsidR="0059506C" w:rsidRPr="00AF6E54">
        <w:rPr>
          <w:rFonts w:ascii="Times New Roman" w:hAnsi="Times New Roman" w:cs="Times New Roman"/>
          <w:sz w:val="24"/>
          <w:szCs w:val="24"/>
        </w:rPr>
        <w:t xml:space="preserve"> </w:t>
      </w:r>
      <w:r w:rsidR="0059506C" w:rsidRPr="00AF6E54">
        <w:rPr>
          <w:rFonts w:ascii="Times New Roman" w:hAnsi="Times New Roman" w:cs="Times New Roman"/>
          <w:i/>
          <w:iCs/>
          <w:sz w:val="24"/>
          <w:szCs w:val="24"/>
        </w:rPr>
        <w:t>et al</w:t>
      </w:r>
      <w:r w:rsidR="00D04488" w:rsidRPr="00AF6E54">
        <w:rPr>
          <w:rFonts w:ascii="Times New Roman" w:hAnsi="Times New Roman" w:cs="Times New Roman"/>
          <w:sz w:val="24"/>
          <w:szCs w:val="24"/>
        </w:rPr>
        <w:t xml:space="preserve"> remind practitioners to </w:t>
      </w:r>
      <w:r w:rsidR="008C1614" w:rsidRPr="00AF6E54">
        <w:rPr>
          <w:rFonts w:ascii="Times New Roman" w:hAnsi="Times New Roman" w:cs="Times New Roman"/>
          <w:sz w:val="24"/>
          <w:szCs w:val="24"/>
        </w:rPr>
        <w:t>stay mindful that a client</w:t>
      </w:r>
      <w:r w:rsidR="005B3E54" w:rsidRPr="00AF6E54">
        <w:rPr>
          <w:rFonts w:ascii="Times New Roman" w:hAnsi="Times New Roman" w:cs="Times New Roman"/>
          <w:sz w:val="24"/>
          <w:szCs w:val="24"/>
        </w:rPr>
        <w:t>’</w:t>
      </w:r>
      <w:r w:rsidR="008C1614" w:rsidRPr="00AF6E54">
        <w:rPr>
          <w:rFonts w:ascii="Times New Roman" w:hAnsi="Times New Roman" w:cs="Times New Roman"/>
          <w:sz w:val="24"/>
          <w:szCs w:val="24"/>
        </w:rPr>
        <w:t>s decision to seek therapy may have been a difficult one</w:t>
      </w:r>
      <w:r w:rsidR="00264730" w:rsidRPr="00AF6E54">
        <w:rPr>
          <w:rFonts w:ascii="Times New Roman" w:hAnsi="Times New Roman" w:cs="Times New Roman"/>
          <w:sz w:val="24"/>
          <w:szCs w:val="24"/>
        </w:rPr>
        <w:t xml:space="preserve"> and </w:t>
      </w:r>
      <w:r w:rsidR="008A6357" w:rsidRPr="00AF6E54">
        <w:rPr>
          <w:rFonts w:ascii="Times New Roman" w:hAnsi="Times New Roman" w:cs="Times New Roman"/>
          <w:sz w:val="24"/>
          <w:szCs w:val="24"/>
        </w:rPr>
        <w:t xml:space="preserve">to be </w:t>
      </w:r>
      <w:r w:rsidR="002D6A1A" w:rsidRPr="00AF6E54">
        <w:rPr>
          <w:rFonts w:ascii="Times New Roman" w:hAnsi="Times New Roman" w:cs="Times New Roman"/>
          <w:sz w:val="24"/>
          <w:szCs w:val="24"/>
        </w:rPr>
        <w:t>conscientious</w:t>
      </w:r>
      <w:r w:rsidR="00CC284D" w:rsidRPr="00AF6E54">
        <w:rPr>
          <w:rFonts w:ascii="Times New Roman" w:hAnsi="Times New Roman" w:cs="Times New Roman"/>
          <w:sz w:val="24"/>
          <w:szCs w:val="24"/>
        </w:rPr>
        <w:t xml:space="preserve"> of </w:t>
      </w:r>
      <w:r w:rsidR="00DA0659" w:rsidRPr="00AF6E54">
        <w:rPr>
          <w:rFonts w:ascii="Times New Roman" w:hAnsi="Times New Roman" w:cs="Times New Roman"/>
          <w:sz w:val="24"/>
          <w:szCs w:val="24"/>
        </w:rPr>
        <w:t xml:space="preserve">what messages they </w:t>
      </w:r>
      <w:r w:rsidR="004A33CA" w:rsidRPr="00AF6E54">
        <w:rPr>
          <w:rFonts w:ascii="Times New Roman" w:hAnsi="Times New Roman" w:cs="Times New Roman"/>
          <w:sz w:val="24"/>
          <w:szCs w:val="24"/>
        </w:rPr>
        <w:t xml:space="preserve">might </w:t>
      </w:r>
      <w:r w:rsidR="00DA0659" w:rsidRPr="00AF6E54">
        <w:rPr>
          <w:rFonts w:ascii="Times New Roman" w:hAnsi="Times New Roman" w:cs="Times New Roman"/>
          <w:sz w:val="24"/>
          <w:szCs w:val="24"/>
        </w:rPr>
        <w:t>have received along the way</w:t>
      </w:r>
      <w:r w:rsidR="002A0A1D" w:rsidRPr="00AF6E54">
        <w:rPr>
          <w:rFonts w:ascii="Times New Roman" w:hAnsi="Times New Roman" w:cs="Times New Roman"/>
          <w:sz w:val="24"/>
          <w:szCs w:val="24"/>
        </w:rPr>
        <w:t xml:space="preserve"> (</w:t>
      </w:r>
      <w:r w:rsidR="001C703E" w:rsidRPr="00AF6E54">
        <w:rPr>
          <w:rFonts w:ascii="Times New Roman" w:hAnsi="Times New Roman" w:cs="Times New Roman"/>
          <w:sz w:val="24"/>
          <w:szCs w:val="24"/>
        </w:rPr>
        <w:t xml:space="preserve">2013, </w:t>
      </w:r>
      <w:r w:rsidR="002A0A1D" w:rsidRPr="00AF6E54">
        <w:rPr>
          <w:rFonts w:ascii="Times New Roman" w:hAnsi="Times New Roman" w:cs="Times New Roman"/>
          <w:sz w:val="24"/>
          <w:szCs w:val="24"/>
        </w:rPr>
        <w:t xml:space="preserve">cited in Feltham, </w:t>
      </w:r>
      <w:r w:rsidR="00233888" w:rsidRPr="00AF6E54">
        <w:rPr>
          <w:rFonts w:ascii="Times New Roman" w:hAnsi="Times New Roman" w:cs="Times New Roman"/>
          <w:sz w:val="24"/>
          <w:szCs w:val="24"/>
        </w:rPr>
        <w:t xml:space="preserve">Hanley and Winter, 2017, p. </w:t>
      </w:r>
      <w:r w:rsidR="00522251" w:rsidRPr="00AF6E54">
        <w:rPr>
          <w:rFonts w:ascii="Times New Roman" w:hAnsi="Times New Roman" w:cs="Times New Roman"/>
          <w:sz w:val="24"/>
          <w:szCs w:val="24"/>
        </w:rPr>
        <w:t>97).</w:t>
      </w:r>
      <w:r w:rsidR="0069610B" w:rsidRPr="00AF6E54">
        <w:rPr>
          <w:rFonts w:ascii="Times New Roman" w:hAnsi="Times New Roman" w:cs="Times New Roman"/>
          <w:sz w:val="24"/>
          <w:szCs w:val="24"/>
        </w:rPr>
        <w:t xml:space="preserve"> </w:t>
      </w:r>
      <w:r w:rsidR="001E3A94" w:rsidRPr="00AF6E54">
        <w:rPr>
          <w:rFonts w:ascii="Times New Roman" w:hAnsi="Times New Roman" w:cs="Times New Roman"/>
          <w:sz w:val="24"/>
          <w:szCs w:val="24"/>
        </w:rPr>
        <w:t>T</w:t>
      </w:r>
      <w:r w:rsidR="00E10E07" w:rsidRPr="00AF6E54">
        <w:rPr>
          <w:rFonts w:ascii="Times New Roman" w:hAnsi="Times New Roman" w:cs="Times New Roman"/>
          <w:sz w:val="24"/>
          <w:szCs w:val="24"/>
        </w:rPr>
        <w:t>he BACP continue t</w:t>
      </w:r>
      <w:r w:rsidR="001E3A94" w:rsidRPr="00AF6E54">
        <w:rPr>
          <w:rFonts w:ascii="Times New Roman" w:hAnsi="Times New Roman" w:cs="Times New Roman"/>
          <w:sz w:val="24"/>
          <w:szCs w:val="24"/>
        </w:rPr>
        <w:t>o</w:t>
      </w:r>
      <w:r w:rsidR="004366CB" w:rsidRPr="00AF6E54">
        <w:rPr>
          <w:rFonts w:ascii="Times New Roman" w:hAnsi="Times New Roman" w:cs="Times New Roman"/>
          <w:sz w:val="24"/>
          <w:szCs w:val="24"/>
        </w:rPr>
        <w:t xml:space="preserve"> suggest that</w:t>
      </w:r>
      <w:r w:rsidR="001E3A94" w:rsidRPr="00AF6E54">
        <w:rPr>
          <w:rFonts w:ascii="Times New Roman" w:hAnsi="Times New Roman" w:cs="Times New Roman"/>
          <w:sz w:val="24"/>
          <w:szCs w:val="24"/>
        </w:rPr>
        <w:t xml:space="preserve"> provid</w:t>
      </w:r>
      <w:r w:rsidR="004366CB" w:rsidRPr="00AF6E54">
        <w:rPr>
          <w:rFonts w:ascii="Times New Roman" w:hAnsi="Times New Roman" w:cs="Times New Roman"/>
          <w:sz w:val="24"/>
          <w:szCs w:val="24"/>
        </w:rPr>
        <w:t>ing</w:t>
      </w:r>
      <w:r w:rsidR="001E3A94" w:rsidRPr="00AF6E54">
        <w:rPr>
          <w:rFonts w:ascii="Times New Roman" w:hAnsi="Times New Roman" w:cs="Times New Roman"/>
          <w:sz w:val="24"/>
          <w:szCs w:val="24"/>
        </w:rPr>
        <w:t xml:space="preserve"> clients with all the information is important</w:t>
      </w:r>
      <w:r w:rsidR="00AF6581" w:rsidRPr="00AF6E54">
        <w:rPr>
          <w:rFonts w:ascii="Times New Roman" w:hAnsi="Times New Roman" w:cs="Times New Roman"/>
          <w:sz w:val="24"/>
          <w:szCs w:val="24"/>
        </w:rPr>
        <w:t>, especially</w:t>
      </w:r>
      <w:r w:rsidR="00412756" w:rsidRPr="00AF6E54">
        <w:rPr>
          <w:rFonts w:ascii="Times New Roman" w:hAnsi="Times New Roman" w:cs="Times New Roman"/>
          <w:sz w:val="24"/>
          <w:szCs w:val="24"/>
        </w:rPr>
        <w:t xml:space="preserve"> around</w:t>
      </w:r>
      <w:r w:rsidR="00AF6581" w:rsidRPr="00AF6E54">
        <w:rPr>
          <w:rFonts w:ascii="Times New Roman" w:hAnsi="Times New Roman" w:cs="Times New Roman"/>
          <w:sz w:val="24"/>
          <w:szCs w:val="24"/>
        </w:rPr>
        <w:t xml:space="preserve"> </w:t>
      </w:r>
      <w:r w:rsidR="00AD1D02" w:rsidRPr="00AF6E54">
        <w:rPr>
          <w:rFonts w:ascii="Times New Roman" w:hAnsi="Times New Roman" w:cs="Times New Roman"/>
          <w:sz w:val="24"/>
          <w:szCs w:val="24"/>
        </w:rPr>
        <w:t>i</w:t>
      </w:r>
      <w:r w:rsidR="00503A50" w:rsidRPr="00AF6E54">
        <w:rPr>
          <w:rFonts w:ascii="Times New Roman" w:hAnsi="Times New Roman" w:cs="Times New Roman"/>
          <w:sz w:val="24"/>
          <w:szCs w:val="24"/>
        </w:rPr>
        <w:t>nformed consent</w:t>
      </w:r>
      <w:r w:rsidR="00AD1D02" w:rsidRPr="00AF6E54">
        <w:rPr>
          <w:rFonts w:ascii="Times New Roman" w:hAnsi="Times New Roman" w:cs="Times New Roman"/>
          <w:sz w:val="24"/>
          <w:szCs w:val="24"/>
        </w:rPr>
        <w:t>, which</w:t>
      </w:r>
      <w:r w:rsidR="00503A50" w:rsidRPr="00AF6E54">
        <w:rPr>
          <w:rFonts w:ascii="Times New Roman" w:hAnsi="Times New Roman" w:cs="Times New Roman"/>
          <w:sz w:val="24"/>
          <w:szCs w:val="24"/>
        </w:rPr>
        <w:t xml:space="preserve"> </w:t>
      </w:r>
      <w:r w:rsidR="0019664C" w:rsidRPr="00AF6E54">
        <w:rPr>
          <w:rFonts w:ascii="Times New Roman" w:hAnsi="Times New Roman" w:cs="Times New Roman"/>
          <w:sz w:val="24"/>
          <w:szCs w:val="24"/>
        </w:rPr>
        <w:t xml:space="preserve">must be explained and understood </w:t>
      </w:r>
      <w:r w:rsidR="00413588" w:rsidRPr="00AF6E54">
        <w:rPr>
          <w:rFonts w:ascii="Times New Roman" w:hAnsi="Times New Roman" w:cs="Times New Roman"/>
          <w:sz w:val="24"/>
          <w:szCs w:val="24"/>
        </w:rPr>
        <w:t xml:space="preserve">as the client will be unaware of their confidentiality </w:t>
      </w:r>
      <w:r w:rsidR="003C401F" w:rsidRPr="00AF6E54">
        <w:rPr>
          <w:rFonts w:ascii="Times New Roman" w:hAnsi="Times New Roman" w:cs="Times New Roman"/>
          <w:sz w:val="24"/>
          <w:szCs w:val="24"/>
        </w:rPr>
        <w:t>limits</w:t>
      </w:r>
      <w:r w:rsidR="00413588" w:rsidRPr="00AF6E54">
        <w:rPr>
          <w:rFonts w:ascii="Times New Roman" w:hAnsi="Times New Roman" w:cs="Times New Roman"/>
          <w:sz w:val="24"/>
          <w:szCs w:val="24"/>
        </w:rPr>
        <w:t xml:space="preserve"> </w:t>
      </w:r>
      <w:r w:rsidR="00C458FC" w:rsidRPr="00AF6E54">
        <w:rPr>
          <w:rFonts w:ascii="Times New Roman" w:hAnsi="Times New Roman" w:cs="Times New Roman"/>
          <w:sz w:val="24"/>
          <w:szCs w:val="24"/>
        </w:rPr>
        <w:t xml:space="preserve">and thus lose </w:t>
      </w:r>
      <w:r w:rsidR="00F14250" w:rsidRPr="00AF6E54">
        <w:rPr>
          <w:rFonts w:ascii="Times New Roman" w:hAnsi="Times New Roman" w:cs="Times New Roman"/>
          <w:sz w:val="24"/>
          <w:szCs w:val="24"/>
        </w:rPr>
        <w:t xml:space="preserve">autonomy </w:t>
      </w:r>
      <w:r w:rsidR="003C401F" w:rsidRPr="00AF6E54">
        <w:rPr>
          <w:rFonts w:ascii="Times New Roman" w:hAnsi="Times New Roman" w:cs="Times New Roman"/>
          <w:sz w:val="24"/>
          <w:szCs w:val="24"/>
        </w:rPr>
        <w:t>(Feltham, Han</w:t>
      </w:r>
      <w:r w:rsidR="00C875B7" w:rsidRPr="00AF6E54">
        <w:rPr>
          <w:rFonts w:ascii="Times New Roman" w:hAnsi="Times New Roman" w:cs="Times New Roman"/>
          <w:sz w:val="24"/>
          <w:szCs w:val="24"/>
        </w:rPr>
        <w:t xml:space="preserve">ley and Winter, 2017, p. </w:t>
      </w:r>
      <w:r w:rsidR="00B452C9" w:rsidRPr="00AF6E54">
        <w:rPr>
          <w:rFonts w:ascii="Times New Roman" w:hAnsi="Times New Roman" w:cs="Times New Roman"/>
          <w:sz w:val="24"/>
          <w:szCs w:val="24"/>
        </w:rPr>
        <w:t xml:space="preserve">98). </w:t>
      </w:r>
    </w:p>
    <w:p w14:paraId="588FB4BE" w14:textId="77777777" w:rsidR="0005680E" w:rsidRDefault="0005680E" w:rsidP="00244C1C">
      <w:pPr>
        <w:spacing w:line="480" w:lineRule="auto"/>
        <w:rPr>
          <w:rFonts w:ascii="Times New Roman" w:hAnsi="Times New Roman" w:cs="Times New Roman"/>
          <w:sz w:val="24"/>
          <w:szCs w:val="24"/>
        </w:rPr>
      </w:pPr>
    </w:p>
    <w:p w14:paraId="000BBA91" w14:textId="1C362D19" w:rsidR="00CD792F" w:rsidRDefault="0005680E" w:rsidP="00244C1C">
      <w:pPr>
        <w:spacing w:line="480" w:lineRule="auto"/>
        <w:rPr>
          <w:rFonts w:ascii="Times New Roman" w:hAnsi="Times New Roman" w:cs="Times New Roman"/>
          <w:sz w:val="24"/>
          <w:szCs w:val="24"/>
        </w:rPr>
      </w:pPr>
      <w:r>
        <w:rPr>
          <w:rFonts w:ascii="Times New Roman" w:hAnsi="Times New Roman" w:cs="Times New Roman"/>
          <w:sz w:val="24"/>
          <w:szCs w:val="24"/>
        </w:rPr>
        <w:t xml:space="preserve">     In</w:t>
      </w:r>
      <w:r w:rsidR="00725A34" w:rsidRPr="00AF6E54">
        <w:rPr>
          <w:rFonts w:ascii="Times New Roman" w:hAnsi="Times New Roman" w:cs="Times New Roman"/>
          <w:sz w:val="24"/>
          <w:szCs w:val="24"/>
        </w:rPr>
        <w:t xml:space="preserve"> my current placement, a w</w:t>
      </w:r>
      <w:r w:rsidR="00FA2E9A" w:rsidRPr="00AF6E54">
        <w:rPr>
          <w:rFonts w:ascii="Times New Roman" w:hAnsi="Times New Roman" w:cs="Times New Roman"/>
          <w:sz w:val="24"/>
          <w:szCs w:val="24"/>
        </w:rPr>
        <w:t xml:space="preserve">ritten contract is presented to the client </w:t>
      </w:r>
      <w:r w:rsidR="00421941" w:rsidRPr="00AF6E54">
        <w:rPr>
          <w:rFonts w:ascii="Times New Roman" w:hAnsi="Times New Roman" w:cs="Times New Roman"/>
          <w:sz w:val="24"/>
          <w:szCs w:val="24"/>
        </w:rPr>
        <w:t xml:space="preserve">regardless of the </w:t>
      </w:r>
      <w:r w:rsidR="00D62709" w:rsidRPr="00AF6E54">
        <w:rPr>
          <w:rFonts w:ascii="Times New Roman" w:hAnsi="Times New Roman" w:cs="Times New Roman"/>
          <w:sz w:val="24"/>
          <w:szCs w:val="24"/>
        </w:rPr>
        <w:t>counsellor’s</w:t>
      </w:r>
      <w:r w:rsidR="00421941" w:rsidRPr="00AF6E54">
        <w:rPr>
          <w:rFonts w:ascii="Times New Roman" w:hAnsi="Times New Roman" w:cs="Times New Roman"/>
          <w:sz w:val="24"/>
          <w:szCs w:val="24"/>
        </w:rPr>
        <w:t xml:space="preserve"> modality</w:t>
      </w:r>
      <w:r w:rsidR="00732347" w:rsidRPr="00AF6E54">
        <w:rPr>
          <w:rFonts w:ascii="Times New Roman" w:hAnsi="Times New Roman" w:cs="Times New Roman"/>
          <w:sz w:val="24"/>
          <w:szCs w:val="24"/>
        </w:rPr>
        <w:t>,</w:t>
      </w:r>
      <w:r w:rsidR="00421941" w:rsidRPr="00AF6E54">
        <w:rPr>
          <w:rFonts w:ascii="Times New Roman" w:hAnsi="Times New Roman" w:cs="Times New Roman"/>
          <w:sz w:val="24"/>
          <w:szCs w:val="24"/>
        </w:rPr>
        <w:t xml:space="preserve"> under the</w:t>
      </w:r>
      <w:r w:rsidR="000221C4" w:rsidRPr="00AF6E54">
        <w:rPr>
          <w:rFonts w:ascii="Times New Roman" w:hAnsi="Times New Roman" w:cs="Times New Roman"/>
          <w:sz w:val="24"/>
          <w:szCs w:val="24"/>
        </w:rPr>
        <w:t xml:space="preserve"> organisations</w:t>
      </w:r>
      <w:r w:rsidR="00421941" w:rsidRPr="00AF6E54">
        <w:rPr>
          <w:rFonts w:ascii="Times New Roman" w:hAnsi="Times New Roman" w:cs="Times New Roman"/>
          <w:sz w:val="24"/>
          <w:szCs w:val="24"/>
        </w:rPr>
        <w:t xml:space="preserve"> </w:t>
      </w:r>
      <w:r w:rsidR="00B565BE" w:rsidRPr="00AF6E54">
        <w:rPr>
          <w:rFonts w:ascii="Times New Roman" w:hAnsi="Times New Roman" w:cs="Times New Roman"/>
          <w:sz w:val="24"/>
          <w:szCs w:val="24"/>
        </w:rPr>
        <w:t>policies</w:t>
      </w:r>
      <w:r w:rsidR="00697C9D">
        <w:rPr>
          <w:rFonts w:ascii="Times New Roman" w:hAnsi="Times New Roman" w:cs="Times New Roman"/>
          <w:sz w:val="24"/>
          <w:szCs w:val="24"/>
        </w:rPr>
        <w:t xml:space="preserve"> (Swansea MIND, no date)</w:t>
      </w:r>
      <w:r w:rsidR="00C20455">
        <w:rPr>
          <w:rFonts w:ascii="Times New Roman" w:hAnsi="Times New Roman" w:cs="Times New Roman"/>
          <w:sz w:val="24"/>
          <w:szCs w:val="24"/>
        </w:rPr>
        <w:t xml:space="preserve"> and t</w:t>
      </w:r>
      <w:r w:rsidR="005E116A" w:rsidRPr="00AF6E54">
        <w:rPr>
          <w:rFonts w:ascii="Times New Roman" w:hAnsi="Times New Roman" w:cs="Times New Roman"/>
          <w:sz w:val="24"/>
          <w:szCs w:val="24"/>
        </w:rPr>
        <w:t xml:space="preserve">hey expect the contract to be </w:t>
      </w:r>
      <w:r w:rsidR="00D62709" w:rsidRPr="00AF6E54">
        <w:rPr>
          <w:rFonts w:ascii="Times New Roman" w:hAnsi="Times New Roman" w:cs="Times New Roman"/>
          <w:sz w:val="24"/>
          <w:szCs w:val="24"/>
        </w:rPr>
        <w:t>signed in the first</w:t>
      </w:r>
      <w:r w:rsidR="005F37D0" w:rsidRPr="00AF6E54">
        <w:rPr>
          <w:rFonts w:ascii="Times New Roman" w:hAnsi="Times New Roman" w:cs="Times New Roman"/>
          <w:sz w:val="24"/>
          <w:szCs w:val="24"/>
        </w:rPr>
        <w:t xml:space="preserve"> session</w:t>
      </w:r>
      <w:r w:rsidR="00D62709" w:rsidRPr="00AF6E54">
        <w:rPr>
          <w:rFonts w:ascii="Times New Roman" w:hAnsi="Times New Roman" w:cs="Times New Roman"/>
          <w:sz w:val="24"/>
          <w:szCs w:val="24"/>
        </w:rPr>
        <w:t>. As a trainee counsellor i</w:t>
      </w:r>
      <w:r w:rsidR="00967928" w:rsidRPr="00AF6E54">
        <w:rPr>
          <w:rFonts w:ascii="Times New Roman" w:hAnsi="Times New Roman" w:cs="Times New Roman"/>
          <w:sz w:val="24"/>
          <w:szCs w:val="24"/>
        </w:rPr>
        <w:t xml:space="preserve">n the Person-Centred approach, I have found that talking through the contract in the first appointment </w:t>
      </w:r>
      <w:r w:rsidR="00C37FE6" w:rsidRPr="00AF6E54">
        <w:rPr>
          <w:rFonts w:ascii="Times New Roman" w:hAnsi="Times New Roman" w:cs="Times New Roman"/>
          <w:sz w:val="24"/>
          <w:szCs w:val="24"/>
        </w:rPr>
        <w:t>and</w:t>
      </w:r>
      <w:r w:rsidR="00967928" w:rsidRPr="00AF6E54">
        <w:rPr>
          <w:rFonts w:ascii="Times New Roman" w:hAnsi="Times New Roman" w:cs="Times New Roman"/>
          <w:sz w:val="24"/>
          <w:szCs w:val="24"/>
        </w:rPr>
        <w:t xml:space="preserve"> </w:t>
      </w:r>
      <w:r w:rsidR="002C3D4D" w:rsidRPr="00AF6E54">
        <w:rPr>
          <w:rFonts w:ascii="Times New Roman" w:hAnsi="Times New Roman" w:cs="Times New Roman"/>
          <w:sz w:val="24"/>
          <w:szCs w:val="24"/>
        </w:rPr>
        <w:t>suggesting to</w:t>
      </w:r>
      <w:r w:rsidR="00DC10EE" w:rsidRPr="00AF6E54">
        <w:rPr>
          <w:rFonts w:ascii="Times New Roman" w:hAnsi="Times New Roman" w:cs="Times New Roman"/>
          <w:sz w:val="24"/>
          <w:szCs w:val="24"/>
        </w:rPr>
        <w:t xml:space="preserve"> the client to take it home to digest</w:t>
      </w:r>
      <w:r w:rsidR="00C335FC" w:rsidRPr="00AF6E54">
        <w:rPr>
          <w:rFonts w:ascii="Times New Roman" w:hAnsi="Times New Roman" w:cs="Times New Roman"/>
          <w:sz w:val="24"/>
          <w:szCs w:val="24"/>
        </w:rPr>
        <w:t xml:space="preserve"> its content</w:t>
      </w:r>
      <w:r w:rsidR="002C3D4D" w:rsidRPr="00AF6E54">
        <w:rPr>
          <w:rFonts w:ascii="Times New Roman" w:hAnsi="Times New Roman" w:cs="Times New Roman"/>
          <w:sz w:val="24"/>
          <w:szCs w:val="24"/>
        </w:rPr>
        <w:t>s</w:t>
      </w:r>
      <w:r w:rsidR="00DC10EE" w:rsidRPr="00AF6E54">
        <w:rPr>
          <w:rFonts w:ascii="Times New Roman" w:hAnsi="Times New Roman" w:cs="Times New Roman"/>
          <w:sz w:val="24"/>
          <w:szCs w:val="24"/>
        </w:rPr>
        <w:t xml:space="preserve"> </w:t>
      </w:r>
      <w:r w:rsidR="00AF6C47" w:rsidRPr="00AF6E54">
        <w:rPr>
          <w:rFonts w:ascii="Times New Roman" w:hAnsi="Times New Roman" w:cs="Times New Roman"/>
          <w:sz w:val="24"/>
          <w:szCs w:val="24"/>
        </w:rPr>
        <w:t xml:space="preserve">seems to </w:t>
      </w:r>
      <w:r w:rsidR="007A039E" w:rsidRPr="00AF6E54">
        <w:rPr>
          <w:rFonts w:ascii="Times New Roman" w:hAnsi="Times New Roman" w:cs="Times New Roman"/>
          <w:sz w:val="24"/>
          <w:szCs w:val="24"/>
        </w:rPr>
        <w:t xml:space="preserve">ethically </w:t>
      </w:r>
      <w:r w:rsidR="00391DB0" w:rsidRPr="00AF6E54">
        <w:rPr>
          <w:rFonts w:ascii="Times New Roman" w:hAnsi="Times New Roman" w:cs="Times New Roman"/>
          <w:sz w:val="24"/>
          <w:szCs w:val="24"/>
        </w:rPr>
        <w:t>sit</w:t>
      </w:r>
      <w:r w:rsidR="00AF6C47" w:rsidRPr="00AF6E54">
        <w:rPr>
          <w:rFonts w:ascii="Times New Roman" w:hAnsi="Times New Roman" w:cs="Times New Roman"/>
          <w:sz w:val="24"/>
          <w:szCs w:val="24"/>
        </w:rPr>
        <w:t xml:space="preserve"> better </w:t>
      </w:r>
      <w:r w:rsidR="00391DB0" w:rsidRPr="00AF6E54">
        <w:rPr>
          <w:rFonts w:ascii="Times New Roman" w:hAnsi="Times New Roman" w:cs="Times New Roman"/>
          <w:sz w:val="24"/>
          <w:szCs w:val="24"/>
        </w:rPr>
        <w:t xml:space="preserve">within </w:t>
      </w:r>
      <w:r w:rsidR="00EB53A1" w:rsidRPr="00AF6E54">
        <w:rPr>
          <w:rFonts w:ascii="Times New Roman" w:hAnsi="Times New Roman" w:cs="Times New Roman"/>
          <w:sz w:val="24"/>
          <w:szCs w:val="24"/>
        </w:rPr>
        <w:t>this frame</w:t>
      </w:r>
      <w:r w:rsidR="00AF6C47" w:rsidRPr="00AF6E54">
        <w:rPr>
          <w:rFonts w:ascii="Times New Roman" w:hAnsi="Times New Roman" w:cs="Times New Roman"/>
          <w:sz w:val="24"/>
          <w:szCs w:val="24"/>
        </w:rPr>
        <w:t>. The request is t</w:t>
      </w:r>
      <w:r w:rsidR="000757D2" w:rsidRPr="00AF6E54">
        <w:rPr>
          <w:rFonts w:ascii="Times New Roman" w:hAnsi="Times New Roman" w:cs="Times New Roman"/>
          <w:sz w:val="24"/>
          <w:szCs w:val="24"/>
        </w:rPr>
        <w:t>o return it</w:t>
      </w:r>
      <w:r w:rsidR="00AF6C47" w:rsidRPr="00AF6E54">
        <w:rPr>
          <w:rFonts w:ascii="Times New Roman" w:hAnsi="Times New Roman" w:cs="Times New Roman"/>
          <w:sz w:val="24"/>
          <w:szCs w:val="24"/>
        </w:rPr>
        <w:t xml:space="preserve"> </w:t>
      </w:r>
      <w:r w:rsidR="007E19AE" w:rsidRPr="00AF6E54">
        <w:rPr>
          <w:rFonts w:ascii="Times New Roman" w:hAnsi="Times New Roman" w:cs="Times New Roman"/>
          <w:sz w:val="24"/>
          <w:szCs w:val="24"/>
        </w:rPr>
        <w:t>to</w:t>
      </w:r>
      <w:r w:rsidR="00AF6C47" w:rsidRPr="00AF6E54">
        <w:rPr>
          <w:rFonts w:ascii="Times New Roman" w:hAnsi="Times New Roman" w:cs="Times New Roman"/>
          <w:sz w:val="24"/>
          <w:szCs w:val="24"/>
        </w:rPr>
        <w:t xml:space="preserve"> the second session to sign together. My aim in</w:t>
      </w:r>
      <w:r w:rsidR="00200740" w:rsidRPr="00AF6E54">
        <w:rPr>
          <w:rFonts w:ascii="Times New Roman" w:hAnsi="Times New Roman" w:cs="Times New Roman"/>
          <w:sz w:val="24"/>
          <w:szCs w:val="24"/>
        </w:rPr>
        <w:t xml:space="preserve"> </w:t>
      </w:r>
      <w:r w:rsidR="00AF6C47" w:rsidRPr="00AF6E54">
        <w:rPr>
          <w:rFonts w:ascii="Times New Roman" w:hAnsi="Times New Roman" w:cs="Times New Roman"/>
          <w:sz w:val="24"/>
          <w:szCs w:val="24"/>
        </w:rPr>
        <w:t>this</w:t>
      </w:r>
      <w:r w:rsidR="00340002" w:rsidRPr="00AF6E54">
        <w:rPr>
          <w:rFonts w:ascii="Times New Roman" w:hAnsi="Times New Roman" w:cs="Times New Roman"/>
          <w:sz w:val="24"/>
          <w:szCs w:val="24"/>
        </w:rPr>
        <w:t xml:space="preserve"> process</w:t>
      </w:r>
      <w:r w:rsidR="00AF6C47" w:rsidRPr="00AF6E54">
        <w:rPr>
          <w:rFonts w:ascii="Times New Roman" w:hAnsi="Times New Roman" w:cs="Times New Roman"/>
          <w:sz w:val="24"/>
          <w:szCs w:val="24"/>
        </w:rPr>
        <w:t xml:space="preserve"> is to firstly</w:t>
      </w:r>
      <w:r w:rsidR="00200740" w:rsidRPr="00AF6E54">
        <w:rPr>
          <w:rFonts w:ascii="Times New Roman" w:hAnsi="Times New Roman" w:cs="Times New Roman"/>
          <w:sz w:val="24"/>
          <w:szCs w:val="24"/>
        </w:rPr>
        <w:t xml:space="preserve"> </w:t>
      </w:r>
      <w:r w:rsidR="001F0AB1" w:rsidRPr="00AF6E54">
        <w:rPr>
          <w:rFonts w:ascii="Times New Roman" w:hAnsi="Times New Roman" w:cs="Times New Roman"/>
          <w:sz w:val="24"/>
          <w:szCs w:val="24"/>
        </w:rPr>
        <w:t xml:space="preserve">place </w:t>
      </w:r>
      <w:r w:rsidR="00682F60" w:rsidRPr="00AF6E54">
        <w:rPr>
          <w:rFonts w:ascii="Times New Roman" w:hAnsi="Times New Roman" w:cs="Times New Roman"/>
          <w:sz w:val="24"/>
          <w:szCs w:val="24"/>
        </w:rPr>
        <w:t xml:space="preserve">the power back </w:t>
      </w:r>
      <w:r w:rsidR="001F0AB1" w:rsidRPr="00AF6E54">
        <w:rPr>
          <w:rFonts w:ascii="Times New Roman" w:hAnsi="Times New Roman" w:cs="Times New Roman"/>
          <w:sz w:val="24"/>
          <w:szCs w:val="24"/>
        </w:rPr>
        <w:t>with</w:t>
      </w:r>
      <w:r w:rsidR="00682F60" w:rsidRPr="00AF6E54">
        <w:rPr>
          <w:rFonts w:ascii="Times New Roman" w:hAnsi="Times New Roman" w:cs="Times New Roman"/>
          <w:sz w:val="24"/>
          <w:szCs w:val="24"/>
        </w:rPr>
        <w:t xml:space="preserve"> the client, in suggesting that </w:t>
      </w:r>
      <w:r w:rsidR="00F751ED" w:rsidRPr="00AF6E54">
        <w:rPr>
          <w:rFonts w:ascii="Times New Roman" w:hAnsi="Times New Roman" w:cs="Times New Roman"/>
          <w:sz w:val="24"/>
          <w:szCs w:val="24"/>
        </w:rPr>
        <w:t>although</w:t>
      </w:r>
      <w:r w:rsidR="00682F60" w:rsidRPr="00AF6E54">
        <w:rPr>
          <w:rFonts w:ascii="Times New Roman" w:hAnsi="Times New Roman" w:cs="Times New Roman"/>
          <w:sz w:val="24"/>
          <w:szCs w:val="24"/>
        </w:rPr>
        <w:t xml:space="preserve"> the contract is not written by them</w:t>
      </w:r>
      <w:r w:rsidR="00F751ED" w:rsidRPr="00AF6E54">
        <w:rPr>
          <w:rFonts w:ascii="Times New Roman" w:hAnsi="Times New Roman" w:cs="Times New Roman"/>
          <w:sz w:val="24"/>
          <w:szCs w:val="24"/>
        </w:rPr>
        <w:t xml:space="preserve">, they have the power to read it at home and </w:t>
      </w:r>
      <w:r w:rsidR="00894756" w:rsidRPr="00AF6E54">
        <w:rPr>
          <w:rFonts w:ascii="Times New Roman" w:hAnsi="Times New Roman" w:cs="Times New Roman"/>
          <w:sz w:val="24"/>
          <w:szCs w:val="24"/>
        </w:rPr>
        <w:t>the choice</w:t>
      </w:r>
      <w:r w:rsidR="00F751ED" w:rsidRPr="00AF6E54">
        <w:rPr>
          <w:rFonts w:ascii="Times New Roman" w:hAnsi="Times New Roman" w:cs="Times New Roman"/>
          <w:sz w:val="24"/>
          <w:szCs w:val="24"/>
        </w:rPr>
        <w:t xml:space="preserve"> to sign</w:t>
      </w:r>
      <w:r w:rsidR="00761542" w:rsidRPr="00AF6E54">
        <w:rPr>
          <w:rFonts w:ascii="Times New Roman" w:hAnsi="Times New Roman" w:cs="Times New Roman"/>
          <w:sz w:val="24"/>
          <w:szCs w:val="24"/>
        </w:rPr>
        <w:t xml:space="preserve"> </w:t>
      </w:r>
      <w:r w:rsidR="00761542" w:rsidRPr="00AF6E54">
        <w:rPr>
          <w:rFonts w:ascii="Times New Roman" w:hAnsi="Times New Roman" w:cs="Times New Roman"/>
          <w:sz w:val="24"/>
          <w:szCs w:val="24"/>
        </w:rPr>
        <w:lastRenderedPageBreak/>
        <w:t>it</w:t>
      </w:r>
      <w:r w:rsidR="00F751ED" w:rsidRPr="00AF6E54">
        <w:rPr>
          <w:rFonts w:ascii="Times New Roman" w:hAnsi="Times New Roman" w:cs="Times New Roman"/>
          <w:sz w:val="24"/>
          <w:szCs w:val="24"/>
        </w:rPr>
        <w:t xml:space="preserve"> after some though</w:t>
      </w:r>
      <w:r w:rsidR="000947D5" w:rsidRPr="00AF6E54">
        <w:rPr>
          <w:rFonts w:ascii="Times New Roman" w:hAnsi="Times New Roman" w:cs="Times New Roman"/>
          <w:sz w:val="24"/>
          <w:szCs w:val="24"/>
        </w:rPr>
        <w:t>t</w:t>
      </w:r>
      <w:r w:rsidR="00D73BD3" w:rsidRPr="00AF6E54">
        <w:rPr>
          <w:rFonts w:ascii="Times New Roman" w:hAnsi="Times New Roman" w:cs="Times New Roman"/>
          <w:sz w:val="24"/>
          <w:szCs w:val="24"/>
        </w:rPr>
        <w:t>.</w:t>
      </w:r>
      <w:r w:rsidR="000947D5" w:rsidRPr="00AF6E54">
        <w:rPr>
          <w:rFonts w:ascii="Times New Roman" w:hAnsi="Times New Roman" w:cs="Times New Roman"/>
          <w:sz w:val="24"/>
          <w:szCs w:val="24"/>
        </w:rPr>
        <w:t xml:space="preserve"> </w:t>
      </w:r>
      <w:r w:rsidR="005B0749" w:rsidRPr="00AF6E54">
        <w:rPr>
          <w:rFonts w:ascii="Times New Roman" w:hAnsi="Times New Roman" w:cs="Times New Roman"/>
          <w:sz w:val="24"/>
          <w:szCs w:val="24"/>
        </w:rPr>
        <w:t xml:space="preserve">The contract outlines key information </w:t>
      </w:r>
      <w:r w:rsidR="00F67852" w:rsidRPr="00AF6E54">
        <w:rPr>
          <w:rFonts w:ascii="Times New Roman" w:hAnsi="Times New Roman" w:cs="Times New Roman"/>
          <w:sz w:val="24"/>
          <w:szCs w:val="24"/>
        </w:rPr>
        <w:t xml:space="preserve">such as </w:t>
      </w:r>
      <w:r w:rsidR="00ED597A" w:rsidRPr="00AF6E54">
        <w:rPr>
          <w:rFonts w:ascii="Times New Roman" w:hAnsi="Times New Roman" w:cs="Times New Roman"/>
          <w:sz w:val="24"/>
          <w:szCs w:val="24"/>
        </w:rPr>
        <w:t>length of session, payment</w:t>
      </w:r>
      <w:r w:rsidR="00514CF2" w:rsidRPr="00AF6E54">
        <w:rPr>
          <w:rFonts w:ascii="Times New Roman" w:hAnsi="Times New Roman" w:cs="Times New Roman"/>
          <w:sz w:val="24"/>
          <w:szCs w:val="24"/>
        </w:rPr>
        <w:t xml:space="preserve"> and cancelations. The </w:t>
      </w:r>
      <w:r w:rsidR="001671DB" w:rsidRPr="00AF6E54">
        <w:rPr>
          <w:rFonts w:ascii="Times New Roman" w:hAnsi="Times New Roman" w:cs="Times New Roman"/>
          <w:sz w:val="24"/>
          <w:szCs w:val="24"/>
        </w:rPr>
        <w:t xml:space="preserve">confidentiality statement is the </w:t>
      </w:r>
      <w:r w:rsidR="00073224" w:rsidRPr="00AF6E54">
        <w:rPr>
          <w:rFonts w:ascii="Times New Roman" w:hAnsi="Times New Roman" w:cs="Times New Roman"/>
          <w:sz w:val="24"/>
          <w:szCs w:val="24"/>
        </w:rPr>
        <w:t xml:space="preserve">more thorough part of the document which outlines </w:t>
      </w:r>
      <w:r w:rsidR="0055148F" w:rsidRPr="00AF6E54">
        <w:rPr>
          <w:rFonts w:ascii="Times New Roman" w:hAnsi="Times New Roman" w:cs="Times New Roman"/>
          <w:sz w:val="24"/>
          <w:szCs w:val="24"/>
        </w:rPr>
        <w:t>all eventualities which could result in a brea</w:t>
      </w:r>
      <w:r w:rsidR="00BC7F10" w:rsidRPr="00AF6E54">
        <w:rPr>
          <w:rFonts w:ascii="Times New Roman" w:hAnsi="Times New Roman" w:cs="Times New Roman"/>
          <w:sz w:val="24"/>
          <w:szCs w:val="24"/>
        </w:rPr>
        <w:t>ch of contract</w:t>
      </w:r>
      <w:r w:rsidR="002B0DE2" w:rsidRPr="00AF6E54">
        <w:rPr>
          <w:rFonts w:ascii="Times New Roman" w:hAnsi="Times New Roman" w:cs="Times New Roman"/>
          <w:sz w:val="24"/>
          <w:szCs w:val="24"/>
        </w:rPr>
        <w:t xml:space="preserve"> (Swansea MIND, </w:t>
      </w:r>
      <w:r w:rsidR="00257168" w:rsidRPr="00AF6E54">
        <w:rPr>
          <w:rFonts w:ascii="Times New Roman" w:hAnsi="Times New Roman" w:cs="Times New Roman"/>
          <w:sz w:val="24"/>
          <w:szCs w:val="24"/>
        </w:rPr>
        <w:t>no date</w:t>
      </w:r>
      <w:r w:rsidR="002B0DE2" w:rsidRPr="00AF6E54">
        <w:rPr>
          <w:rFonts w:ascii="Times New Roman" w:hAnsi="Times New Roman" w:cs="Times New Roman"/>
          <w:sz w:val="24"/>
          <w:szCs w:val="24"/>
        </w:rPr>
        <w:t xml:space="preserve">). </w:t>
      </w:r>
    </w:p>
    <w:p w14:paraId="0F3590E7" w14:textId="77777777" w:rsidR="0005680E" w:rsidRPr="00AF6E54" w:rsidRDefault="0005680E" w:rsidP="00244C1C">
      <w:pPr>
        <w:spacing w:line="480" w:lineRule="auto"/>
        <w:rPr>
          <w:rFonts w:ascii="Times New Roman" w:hAnsi="Times New Roman" w:cs="Times New Roman"/>
          <w:sz w:val="24"/>
          <w:szCs w:val="24"/>
        </w:rPr>
      </w:pPr>
    </w:p>
    <w:p w14:paraId="638EDA6D" w14:textId="6809E4CD" w:rsidR="00AF6E54" w:rsidRPr="00AF6E54" w:rsidRDefault="00AA3713" w:rsidP="00244C1C">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D792F" w:rsidRPr="00AF6E54">
        <w:rPr>
          <w:rFonts w:ascii="Times New Roman" w:hAnsi="Times New Roman" w:cs="Times New Roman"/>
          <w:sz w:val="24"/>
          <w:szCs w:val="24"/>
        </w:rPr>
        <w:t xml:space="preserve">In practice, </w:t>
      </w:r>
      <w:proofErr w:type="gramStart"/>
      <w:r w:rsidR="519D4A6E" w:rsidRPr="00AF6E54">
        <w:rPr>
          <w:rFonts w:ascii="Times New Roman" w:hAnsi="Times New Roman" w:cs="Times New Roman"/>
          <w:sz w:val="24"/>
          <w:szCs w:val="24"/>
        </w:rPr>
        <w:t>it is</w:t>
      </w:r>
      <w:r w:rsidR="00CD792F" w:rsidRPr="00AF6E54">
        <w:rPr>
          <w:rFonts w:ascii="Times New Roman" w:hAnsi="Times New Roman" w:cs="Times New Roman"/>
          <w:sz w:val="24"/>
          <w:szCs w:val="24"/>
        </w:rPr>
        <w:t xml:space="preserve"> clear that this</w:t>
      </w:r>
      <w:proofErr w:type="gramEnd"/>
      <w:r w:rsidR="00CD792F" w:rsidRPr="00AF6E54">
        <w:rPr>
          <w:rFonts w:ascii="Times New Roman" w:hAnsi="Times New Roman" w:cs="Times New Roman"/>
          <w:sz w:val="24"/>
          <w:szCs w:val="24"/>
        </w:rPr>
        <w:t xml:space="preserve"> document </w:t>
      </w:r>
      <w:r w:rsidR="009233C3" w:rsidRPr="00AF6E54">
        <w:rPr>
          <w:rFonts w:ascii="Times New Roman" w:hAnsi="Times New Roman" w:cs="Times New Roman"/>
          <w:sz w:val="24"/>
          <w:szCs w:val="24"/>
        </w:rPr>
        <w:t xml:space="preserve">highlights the dilemmas </w:t>
      </w:r>
      <w:r w:rsidR="00BA4CBB" w:rsidRPr="00AF6E54">
        <w:rPr>
          <w:rFonts w:ascii="Times New Roman" w:hAnsi="Times New Roman" w:cs="Times New Roman"/>
          <w:sz w:val="24"/>
          <w:szCs w:val="24"/>
        </w:rPr>
        <w:t xml:space="preserve">mentioned </w:t>
      </w:r>
      <w:r w:rsidR="00642A13" w:rsidRPr="00AF6E54">
        <w:rPr>
          <w:rFonts w:ascii="Times New Roman" w:hAnsi="Times New Roman" w:cs="Times New Roman"/>
          <w:sz w:val="24"/>
          <w:szCs w:val="24"/>
        </w:rPr>
        <w:t>above. Some clients react positively towards it</w:t>
      </w:r>
      <w:r w:rsidR="008B7CE7" w:rsidRPr="00AF6E54">
        <w:rPr>
          <w:rFonts w:ascii="Times New Roman" w:hAnsi="Times New Roman" w:cs="Times New Roman"/>
          <w:sz w:val="24"/>
          <w:szCs w:val="24"/>
        </w:rPr>
        <w:t xml:space="preserve">, as it does offer security in an unknown </w:t>
      </w:r>
      <w:r w:rsidR="00222A5A" w:rsidRPr="00AF6E54">
        <w:rPr>
          <w:rFonts w:ascii="Times New Roman" w:hAnsi="Times New Roman" w:cs="Times New Roman"/>
          <w:sz w:val="24"/>
          <w:szCs w:val="24"/>
        </w:rPr>
        <w:t>experience.</w:t>
      </w:r>
      <w:r w:rsidR="00375843" w:rsidRPr="00AF6E54">
        <w:rPr>
          <w:rFonts w:ascii="Times New Roman" w:hAnsi="Times New Roman" w:cs="Times New Roman"/>
          <w:sz w:val="24"/>
          <w:szCs w:val="24"/>
        </w:rPr>
        <w:t xml:space="preserve"> O</w:t>
      </w:r>
      <w:r w:rsidR="003E4C57" w:rsidRPr="00AF6E54">
        <w:rPr>
          <w:rFonts w:ascii="Times New Roman" w:hAnsi="Times New Roman" w:cs="Times New Roman"/>
          <w:sz w:val="24"/>
          <w:szCs w:val="24"/>
        </w:rPr>
        <w:t xml:space="preserve">thers </w:t>
      </w:r>
      <w:r w:rsidR="003E1E83" w:rsidRPr="00AF6E54">
        <w:rPr>
          <w:rFonts w:ascii="Times New Roman" w:hAnsi="Times New Roman" w:cs="Times New Roman"/>
          <w:sz w:val="24"/>
          <w:szCs w:val="24"/>
        </w:rPr>
        <w:t>are not expecting ‘paper</w:t>
      </w:r>
      <w:r w:rsidR="008A3B05" w:rsidRPr="00AF6E54">
        <w:rPr>
          <w:rFonts w:ascii="Times New Roman" w:hAnsi="Times New Roman" w:cs="Times New Roman"/>
          <w:sz w:val="24"/>
          <w:szCs w:val="24"/>
        </w:rPr>
        <w:t>-</w:t>
      </w:r>
      <w:r w:rsidR="003E1E83" w:rsidRPr="00AF6E54">
        <w:rPr>
          <w:rFonts w:ascii="Times New Roman" w:hAnsi="Times New Roman" w:cs="Times New Roman"/>
          <w:sz w:val="24"/>
          <w:szCs w:val="24"/>
        </w:rPr>
        <w:t xml:space="preserve">work’ </w:t>
      </w:r>
      <w:r w:rsidR="00313826" w:rsidRPr="00AF6E54">
        <w:rPr>
          <w:rFonts w:ascii="Times New Roman" w:hAnsi="Times New Roman" w:cs="Times New Roman"/>
          <w:sz w:val="24"/>
          <w:szCs w:val="24"/>
        </w:rPr>
        <w:t xml:space="preserve">which brings </w:t>
      </w:r>
      <w:r w:rsidR="00115EAA" w:rsidRPr="00AF6E54">
        <w:rPr>
          <w:rFonts w:ascii="Times New Roman" w:hAnsi="Times New Roman" w:cs="Times New Roman"/>
          <w:sz w:val="24"/>
          <w:szCs w:val="24"/>
        </w:rPr>
        <w:t xml:space="preserve">a clear shift </w:t>
      </w:r>
      <w:r w:rsidR="00313826" w:rsidRPr="00AF6E54">
        <w:rPr>
          <w:rFonts w:ascii="Times New Roman" w:hAnsi="Times New Roman" w:cs="Times New Roman"/>
          <w:sz w:val="24"/>
          <w:szCs w:val="24"/>
        </w:rPr>
        <w:t>to the</w:t>
      </w:r>
      <w:r w:rsidR="00115EAA" w:rsidRPr="00AF6E54">
        <w:rPr>
          <w:rFonts w:ascii="Times New Roman" w:hAnsi="Times New Roman" w:cs="Times New Roman"/>
          <w:sz w:val="24"/>
          <w:szCs w:val="24"/>
        </w:rPr>
        <w:t xml:space="preserve"> </w:t>
      </w:r>
      <w:r w:rsidR="00313826" w:rsidRPr="00AF6E54">
        <w:rPr>
          <w:rFonts w:ascii="Times New Roman" w:hAnsi="Times New Roman" w:cs="Times New Roman"/>
          <w:sz w:val="24"/>
          <w:szCs w:val="24"/>
        </w:rPr>
        <w:t>dynam</w:t>
      </w:r>
      <w:r w:rsidR="00EA0A8A" w:rsidRPr="00AF6E54">
        <w:rPr>
          <w:rFonts w:ascii="Times New Roman" w:hAnsi="Times New Roman" w:cs="Times New Roman"/>
          <w:sz w:val="24"/>
          <w:szCs w:val="24"/>
        </w:rPr>
        <w:t>ic</w:t>
      </w:r>
      <w:r w:rsidR="00375843" w:rsidRPr="00AF6E54">
        <w:rPr>
          <w:rFonts w:ascii="Times New Roman" w:hAnsi="Times New Roman" w:cs="Times New Roman"/>
          <w:sz w:val="24"/>
          <w:szCs w:val="24"/>
        </w:rPr>
        <w:t xml:space="preserve">, and as a Person-Centred </w:t>
      </w:r>
      <w:r w:rsidR="006A6A0B" w:rsidRPr="00AF6E54">
        <w:rPr>
          <w:rFonts w:ascii="Times New Roman" w:hAnsi="Times New Roman" w:cs="Times New Roman"/>
          <w:sz w:val="24"/>
          <w:szCs w:val="24"/>
        </w:rPr>
        <w:t xml:space="preserve">counsellor this </w:t>
      </w:r>
      <w:r w:rsidR="00BB6543" w:rsidRPr="00AF6E54">
        <w:rPr>
          <w:rFonts w:ascii="Times New Roman" w:hAnsi="Times New Roman" w:cs="Times New Roman"/>
          <w:sz w:val="24"/>
          <w:szCs w:val="24"/>
        </w:rPr>
        <w:t>has</w:t>
      </w:r>
      <w:r w:rsidR="006A6A0B" w:rsidRPr="00AF6E54">
        <w:rPr>
          <w:rFonts w:ascii="Times New Roman" w:hAnsi="Times New Roman" w:cs="Times New Roman"/>
          <w:sz w:val="24"/>
          <w:szCs w:val="24"/>
        </w:rPr>
        <w:t xml:space="preserve"> fe</w:t>
      </w:r>
      <w:r w:rsidR="00BB6543" w:rsidRPr="00AF6E54">
        <w:rPr>
          <w:rFonts w:ascii="Times New Roman" w:hAnsi="Times New Roman" w:cs="Times New Roman"/>
          <w:sz w:val="24"/>
          <w:szCs w:val="24"/>
        </w:rPr>
        <w:t>lt</w:t>
      </w:r>
      <w:r w:rsidR="006A6A0B" w:rsidRPr="00AF6E54">
        <w:rPr>
          <w:rFonts w:ascii="Times New Roman" w:hAnsi="Times New Roman" w:cs="Times New Roman"/>
          <w:sz w:val="24"/>
          <w:szCs w:val="24"/>
        </w:rPr>
        <w:t xml:space="preserve"> unnatural</w:t>
      </w:r>
      <w:r w:rsidR="002E7446" w:rsidRPr="00AF6E54">
        <w:rPr>
          <w:rFonts w:ascii="Times New Roman" w:hAnsi="Times New Roman" w:cs="Times New Roman"/>
          <w:sz w:val="24"/>
          <w:szCs w:val="24"/>
        </w:rPr>
        <w:t xml:space="preserve">, as if I have become the ‘expert’ of the experience. </w:t>
      </w:r>
      <w:r w:rsidR="00617225" w:rsidRPr="00AF6E54">
        <w:rPr>
          <w:rFonts w:ascii="Times New Roman" w:hAnsi="Times New Roman" w:cs="Times New Roman"/>
          <w:sz w:val="24"/>
          <w:szCs w:val="24"/>
        </w:rPr>
        <w:t>Although feelings of a power struggle are inevitable</w:t>
      </w:r>
      <w:r w:rsidR="001B6FB4" w:rsidRPr="00AF6E54">
        <w:rPr>
          <w:rFonts w:ascii="Times New Roman" w:hAnsi="Times New Roman" w:cs="Times New Roman"/>
          <w:sz w:val="24"/>
          <w:szCs w:val="24"/>
        </w:rPr>
        <w:t xml:space="preserve">, especially </w:t>
      </w:r>
      <w:r w:rsidR="00745139" w:rsidRPr="00AF6E54">
        <w:rPr>
          <w:rFonts w:ascii="Times New Roman" w:hAnsi="Times New Roman" w:cs="Times New Roman"/>
          <w:sz w:val="24"/>
          <w:szCs w:val="24"/>
        </w:rPr>
        <w:t>around</w:t>
      </w:r>
      <w:r w:rsidR="001B6FB4" w:rsidRPr="00AF6E54">
        <w:rPr>
          <w:rFonts w:ascii="Times New Roman" w:hAnsi="Times New Roman" w:cs="Times New Roman"/>
          <w:sz w:val="24"/>
          <w:szCs w:val="24"/>
        </w:rPr>
        <w:t xml:space="preserve"> contracting</w:t>
      </w:r>
      <w:r w:rsidR="001F44E3" w:rsidRPr="00AF6E54">
        <w:rPr>
          <w:rFonts w:ascii="Times New Roman" w:hAnsi="Times New Roman" w:cs="Times New Roman"/>
          <w:sz w:val="24"/>
          <w:szCs w:val="24"/>
        </w:rPr>
        <w:t>,</w:t>
      </w:r>
      <w:r w:rsidR="00ED376F" w:rsidRPr="00AF6E54">
        <w:rPr>
          <w:rFonts w:ascii="Times New Roman" w:hAnsi="Times New Roman" w:cs="Times New Roman"/>
          <w:sz w:val="24"/>
          <w:szCs w:val="24"/>
        </w:rPr>
        <w:t xml:space="preserve"> </w:t>
      </w:r>
      <w:r w:rsidR="00387DD3" w:rsidRPr="00AF6E54">
        <w:rPr>
          <w:rFonts w:ascii="Times New Roman" w:hAnsi="Times New Roman" w:cs="Times New Roman"/>
          <w:sz w:val="24"/>
          <w:szCs w:val="24"/>
        </w:rPr>
        <w:t>protect</w:t>
      </w:r>
      <w:r w:rsidR="00ED376F" w:rsidRPr="00AF6E54">
        <w:rPr>
          <w:rFonts w:ascii="Times New Roman" w:hAnsi="Times New Roman" w:cs="Times New Roman"/>
          <w:sz w:val="24"/>
          <w:szCs w:val="24"/>
        </w:rPr>
        <w:t>ing</w:t>
      </w:r>
      <w:r w:rsidR="00387DD3" w:rsidRPr="00AF6E54">
        <w:rPr>
          <w:rFonts w:ascii="Times New Roman" w:hAnsi="Times New Roman" w:cs="Times New Roman"/>
          <w:sz w:val="24"/>
          <w:szCs w:val="24"/>
        </w:rPr>
        <w:t xml:space="preserve"> the </w:t>
      </w:r>
      <w:r w:rsidR="007942CA" w:rsidRPr="00AF6E54">
        <w:rPr>
          <w:rFonts w:ascii="Times New Roman" w:hAnsi="Times New Roman" w:cs="Times New Roman"/>
          <w:sz w:val="24"/>
          <w:szCs w:val="24"/>
        </w:rPr>
        <w:t>client’s</w:t>
      </w:r>
      <w:r w:rsidR="00387DD3" w:rsidRPr="00AF6E54">
        <w:rPr>
          <w:rFonts w:ascii="Times New Roman" w:hAnsi="Times New Roman" w:cs="Times New Roman"/>
          <w:sz w:val="24"/>
          <w:szCs w:val="24"/>
        </w:rPr>
        <w:t xml:space="preserve"> autonomy and</w:t>
      </w:r>
      <w:r w:rsidR="00993697" w:rsidRPr="00AF6E54">
        <w:rPr>
          <w:rFonts w:ascii="Times New Roman" w:hAnsi="Times New Roman" w:cs="Times New Roman"/>
          <w:sz w:val="24"/>
          <w:szCs w:val="24"/>
        </w:rPr>
        <w:t xml:space="preserve"> </w:t>
      </w:r>
      <w:r w:rsidR="00897743" w:rsidRPr="00AF6E54">
        <w:rPr>
          <w:rFonts w:ascii="Times New Roman" w:hAnsi="Times New Roman" w:cs="Times New Roman"/>
          <w:sz w:val="24"/>
          <w:szCs w:val="24"/>
        </w:rPr>
        <w:t>giv</w:t>
      </w:r>
      <w:r w:rsidR="00993697" w:rsidRPr="00AF6E54">
        <w:rPr>
          <w:rFonts w:ascii="Times New Roman" w:hAnsi="Times New Roman" w:cs="Times New Roman"/>
          <w:sz w:val="24"/>
          <w:szCs w:val="24"/>
        </w:rPr>
        <w:t>ing</w:t>
      </w:r>
      <w:r w:rsidR="00897743" w:rsidRPr="00AF6E54">
        <w:rPr>
          <w:rFonts w:ascii="Times New Roman" w:hAnsi="Times New Roman" w:cs="Times New Roman"/>
          <w:sz w:val="24"/>
          <w:szCs w:val="24"/>
        </w:rPr>
        <w:t xml:space="preserve"> structure to the </w:t>
      </w:r>
      <w:r w:rsidR="007C45F2" w:rsidRPr="00AF6E54">
        <w:rPr>
          <w:rFonts w:ascii="Times New Roman" w:hAnsi="Times New Roman" w:cs="Times New Roman"/>
          <w:sz w:val="24"/>
          <w:szCs w:val="24"/>
        </w:rPr>
        <w:t>therapeutic relationship take</w:t>
      </w:r>
      <w:r w:rsidR="00241F26" w:rsidRPr="00AF6E54">
        <w:rPr>
          <w:rFonts w:ascii="Times New Roman" w:hAnsi="Times New Roman" w:cs="Times New Roman"/>
          <w:sz w:val="24"/>
          <w:szCs w:val="24"/>
        </w:rPr>
        <w:t>s</w:t>
      </w:r>
      <w:r w:rsidR="007C45F2" w:rsidRPr="00AF6E54">
        <w:rPr>
          <w:rFonts w:ascii="Times New Roman" w:hAnsi="Times New Roman" w:cs="Times New Roman"/>
          <w:sz w:val="24"/>
          <w:szCs w:val="24"/>
        </w:rPr>
        <w:t xml:space="preserve"> </w:t>
      </w:r>
      <w:r w:rsidR="007B596F" w:rsidRPr="00AF6E54">
        <w:rPr>
          <w:rFonts w:ascii="Times New Roman" w:hAnsi="Times New Roman" w:cs="Times New Roman"/>
          <w:sz w:val="24"/>
          <w:szCs w:val="24"/>
        </w:rPr>
        <w:t>precedence</w:t>
      </w:r>
      <w:r w:rsidR="007C45F2" w:rsidRPr="00AF6E54">
        <w:rPr>
          <w:rFonts w:ascii="Times New Roman" w:hAnsi="Times New Roman" w:cs="Times New Roman"/>
          <w:sz w:val="24"/>
          <w:szCs w:val="24"/>
        </w:rPr>
        <w:t xml:space="preserve"> </w:t>
      </w:r>
      <w:r w:rsidR="007B596F" w:rsidRPr="00AF6E54">
        <w:rPr>
          <w:rFonts w:ascii="Times New Roman" w:hAnsi="Times New Roman" w:cs="Times New Roman"/>
          <w:sz w:val="24"/>
          <w:szCs w:val="24"/>
        </w:rPr>
        <w:t xml:space="preserve">– particularly around confidentiality. </w:t>
      </w:r>
      <w:r w:rsidR="00470BF0" w:rsidRPr="00AF6E54">
        <w:rPr>
          <w:rFonts w:ascii="Times New Roman" w:hAnsi="Times New Roman" w:cs="Times New Roman"/>
          <w:sz w:val="24"/>
          <w:szCs w:val="24"/>
        </w:rPr>
        <w:t>L</w:t>
      </w:r>
      <w:r w:rsidR="00BA19B4" w:rsidRPr="00AF6E54">
        <w:rPr>
          <w:rFonts w:ascii="Times New Roman" w:hAnsi="Times New Roman" w:cs="Times New Roman"/>
          <w:sz w:val="24"/>
          <w:szCs w:val="24"/>
        </w:rPr>
        <w:t xml:space="preserve">earning how to </w:t>
      </w:r>
      <w:r w:rsidR="00200116" w:rsidRPr="00AF6E54">
        <w:rPr>
          <w:rFonts w:ascii="Times New Roman" w:hAnsi="Times New Roman" w:cs="Times New Roman"/>
          <w:sz w:val="24"/>
          <w:szCs w:val="24"/>
        </w:rPr>
        <w:t xml:space="preserve">incorporate this </w:t>
      </w:r>
      <w:r w:rsidR="0037023E" w:rsidRPr="00AF6E54">
        <w:rPr>
          <w:rFonts w:ascii="Times New Roman" w:hAnsi="Times New Roman" w:cs="Times New Roman"/>
          <w:sz w:val="24"/>
          <w:szCs w:val="24"/>
        </w:rPr>
        <w:t>important first step into the process</w:t>
      </w:r>
      <w:r w:rsidR="00C5302E" w:rsidRPr="00AF6E54">
        <w:rPr>
          <w:rFonts w:ascii="Times New Roman" w:hAnsi="Times New Roman" w:cs="Times New Roman"/>
          <w:sz w:val="24"/>
          <w:szCs w:val="24"/>
        </w:rPr>
        <w:t xml:space="preserve"> for a safe therapeutic journey to which the client</w:t>
      </w:r>
      <w:r w:rsidR="006B56CC" w:rsidRPr="00AF6E54">
        <w:rPr>
          <w:rFonts w:ascii="Times New Roman" w:hAnsi="Times New Roman" w:cs="Times New Roman"/>
          <w:sz w:val="24"/>
          <w:szCs w:val="24"/>
        </w:rPr>
        <w:t>s</w:t>
      </w:r>
      <w:r w:rsidR="00C5302E" w:rsidRPr="00AF6E54">
        <w:rPr>
          <w:rFonts w:ascii="Times New Roman" w:hAnsi="Times New Roman" w:cs="Times New Roman"/>
          <w:sz w:val="24"/>
          <w:szCs w:val="24"/>
        </w:rPr>
        <w:t xml:space="preserve"> </w:t>
      </w:r>
      <w:proofErr w:type="gramStart"/>
      <w:r w:rsidR="00FA394E" w:rsidRPr="00AF6E54">
        <w:rPr>
          <w:rFonts w:ascii="Times New Roman" w:hAnsi="Times New Roman" w:cs="Times New Roman"/>
          <w:sz w:val="24"/>
          <w:szCs w:val="24"/>
        </w:rPr>
        <w:t xml:space="preserve">still </w:t>
      </w:r>
      <w:r w:rsidR="001F42DF">
        <w:rPr>
          <w:rFonts w:ascii="Times New Roman" w:hAnsi="Times New Roman" w:cs="Times New Roman"/>
          <w:sz w:val="24"/>
          <w:szCs w:val="24"/>
        </w:rPr>
        <w:t>remain</w:t>
      </w:r>
      <w:proofErr w:type="gramEnd"/>
      <w:r w:rsidR="00FA394E" w:rsidRPr="00AF6E54">
        <w:rPr>
          <w:rFonts w:ascii="Times New Roman" w:hAnsi="Times New Roman" w:cs="Times New Roman"/>
          <w:sz w:val="24"/>
          <w:szCs w:val="24"/>
        </w:rPr>
        <w:t xml:space="preserve"> power</w:t>
      </w:r>
      <w:r w:rsidR="001F42DF">
        <w:rPr>
          <w:rFonts w:ascii="Times New Roman" w:hAnsi="Times New Roman" w:cs="Times New Roman"/>
          <w:sz w:val="24"/>
          <w:szCs w:val="24"/>
        </w:rPr>
        <w:t>ful</w:t>
      </w:r>
      <w:r w:rsidR="00CD7D7F" w:rsidRPr="00AF6E54">
        <w:rPr>
          <w:rFonts w:ascii="Times New Roman" w:hAnsi="Times New Roman" w:cs="Times New Roman"/>
          <w:sz w:val="24"/>
          <w:szCs w:val="24"/>
        </w:rPr>
        <w:t>. This</w:t>
      </w:r>
      <w:r w:rsidR="00F11980" w:rsidRPr="00AF6E54">
        <w:rPr>
          <w:rFonts w:ascii="Times New Roman" w:hAnsi="Times New Roman" w:cs="Times New Roman"/>
          <w:sz w:val="24"/>
          <w:szCs w:val="24"/>
        </w:rPr>
        <w:t xml:space="preserve"> suggests that this </w:t>
      </w:r>
      <w:r w:rsidR="00F4601E">
        <w:rPr>
          <w:rFonts w:ascii="Times New Roman" w:hAnsi="Times New Roman" w:cs="Times New Roman"/>
          <w:sz w:val="24"/>
          <w:szCs w:val="24"/>
        </w:rPr>
        <w:t>important</w:t>
      </w:r>
      <w:r w:rsidR="00F11980" w:rsidRPr="00AF6E54">
        <w:rPr>
          <w:rFonts w:ascii="Times New Roman" w:hAnsi="Times New Roman" w:cs="Times New Roman"/>
          <w:sz w:val="24"/>
          <w:szCs w:val="24"/>
        </w:rPr>
        <w:t xml:space="preserve"> tool is so much</w:t>
      </w:r>
      <w:r w:rsidR="006D00F1" w:rsidRPr="00AF6E54">
        <w:rPr>
          <w:rFonts w:ascii="Times New Roman" w:hAnsi="Times New Roman" w:cs="Times New Roman"/>
          <w:sz w:val="24"/>
          <w:szCs w:val="24"/>
        </w:rPr>
        <w:t xml:space="preserve"> greater</w:t>
      </w:r>
      <w:r w:rsidR="00F11980" w:rsidRPr="00AF6E54">
        <w:rPr>
          <w:rFonts w:ascii="Times New Roman" w:hAnsi="Times New Roman" w:cs="Times New Roman"/>
          <w:sz w:val="24"/>
          <w:szCs w:val="24"/>
        </w:rPr>
        <w:t xml:space="preserve"> than a </w:t>
      </w:r>
      <w:r w:rsidR="00253FA3" w:rsidRPr="00AF6E54">
        <w:rPr>
          <w:rFonts w:ascii="Times New Roman" w:hAnsi="Times New Roman" w:cs="Times New Roman"/>
          <w:sz w:val="24"/>
          <w:szCs w:val="24"/>
        </w:rPr>
        <w:t>mere document.</w:t>
      </w:r>
      <w:r w:rsidR="00C5302E" w:rsidRPr="00AF6E54">
        <w:rPr>
          <w:rFonts w:ascii="Times New Roman" w:hAnsi="Times New Roman" w:cs="Times New Roman"/>
          <w:sz w:val="24"/>
          <w:szCs w:val="24"/>
        </w:rPr>
        <w:t xml:space="preserve"> </w:t>
      </w:r>
    </w:p>
    <w:p w14:paraId="0B632BB9" w14:textId="77777777" w:rsidR="00F4601E" w:rsidRDefault="00F4601E" w:rsidP="00AF6E54">
      <w:pPr>
        <w:rPr>
          <w:rStyle w:val="normaltextrun"/>
          <w:rFonts w:ascii="Times New Roman" w:hAnsi="Times New Roman" w:cs="Times New Roman"/>
          <w:b/>
          <w:bCs/>
          <w:sz w:val="24"/>
          <w:szCs w:val="24"/>
          <w:u w:val="single"/>
        </w:rPr>
      </w:pPr>
    </w:p>
    <w:p w14:paraId="3601242B" w14:textId="77777777" w:rsidR="00F4601E" w:rsidRDefault="00F4601E" w:rsidP="00AF6E54">
      <w:pPr>
        <w:rPr>
          <w:rStyle w:val="normaltextrun"/>
          <w:rFonts w:ascii="Times New Roman" w:hAnsi="Times New Roman" w:cs="Times New Roman"/>
          <w:b/>
          <w:bCs/>
          <w:sz w:val="24"/>
          <w:szCs w:val="24"/>
          <w:u w:val="single"/>
        </w:rPr>
      </w:pPr>
    </w:p>
    <w:p w14:paraId="6865C76B" w14:textId="77777777" w:rsidR="00F4601E" w:rsidRDefault="00F4601E" w:rsidP="00AF6E54">
      <w:pPr>
        <w:rPr>
          <w:rStyle w:val="normaltextrun"/>
          <w:rFonts w:ascii="Times New Roman" w:hAnsi="Times New Roman" w:cs="Times New Roman"/>
          <w:b/>
          <w:bCs/>
          <w:sz w:val="24"/>
          <w:szCs w:val="24"/>
          <w:u w:val="single"/>
        </w:rPr>
      </w:pPr>
    </w:p>
    <w:p w14:paraId="543CE2D2" w14:textId="77777777" w:rsidR="00F4601E" w:rsidRDefault="00F4601E" w:rsidP="00AF6E54">
      <w:pPr>
        <w:rPr>
          <w:rStyle w:val="normaltextrun"/>
          <w:rFonts w:ascii="Times New Roman" w:hAnsi="Times New Roman" w:cs="Times New Roman"/>
          <w:b/>
          <w:bCs/>
          <w:sz w:val="24"/>
          <w:szCs w:val="24"/>
          <w:u w:val="single"/>
        </w:rPr>
      </w:pPr>
    </w:p>
    <w:p w14:paraId="4538260E" w14:textId="77777777" w:rsidR="00F4601E" w:rsidRDefault="00F4601E" w:rsidP="00AF6E54">
      <w:pPr>
        <w:rPr>
          <w:rStyle w:val="normaltextrun"/>
          <w:rFonts w:ascii="Times New Roman" w:hAnsi="Times New Roman" w:cs="Times New Roman"/>
          <w:b/>
          <w:bCs/>
          <w:sz w:val="24"/>
          <w:szCs w:val="24"/>
          <w:u w:val="single"/>
        </w:rPr>
      </w:pPr>
    </w:p>
    <w:p w14:paraId="4D102864" w14:textId="77777777" w:rsidR="00F4601E" w:rsidRDefault="00F4601E" w:rsidP="00AF6E54">
      <w:pPr>
        <w:rPr>
          <w:rStyle w:val="normaltextrun"/>
          <w:rFonts w:ascii="Times New Roman" w:hAnsi="Times New Roman" w:cs="Times New Roman"/>
          <w:b/>
          <w:bCs/>
          <w:sz w:val="24"/>
          <w:szCs w:val="24"/>
          <w:u w:val="single"/>
        </w:rPr>
      </w:pPr>
    </w:p>
    <w:p w14:paraId="5FCC0B07" w14:textId="77777777" w:rsidR="00F4601E" w:rsidRDefault="00F4601E" w:rsidP="00AF6E54">
      <w:pPr>
        <w:rPr>
          <w:rStyle w:val="normaltextrun"/>
          <w:rFonts w:ascii="Times New Roman" w:hAnsi="Times New Roman" w:cs="Times New Roman"/>
          <w:b/>
          <w:bCs/>
          <w:sz w:val="24"/>
          <w:szCs w:val="24"/>
          <w:u w:val="single"/>
        </w:rPr>
      </w:pPr>
    </w:p>
    <w:p w14:paraId="1484F9E4" w14:textId="77777777" w:rsidR="00F4601E" w:rsidRDefault="00F4601E" w:rsidP="00AF6E54">
      <w:pPr>
        <w:rPr>
          <w:rStyle w:val="normaltextrun"/>
          <w:rFonts w:ascii="Times New Roman" w:hAnsi="Times New Roman" w:cs="Times New Roman"/>
          <w:b/>
          <w:bCs/>
          <w:sz w:val="24"/>
          <w:szCs w:val="24"/>
          <w:u w:val="single"/>
        </w:rPr>
      </w:pPr>
    </w:p>
    <w:p w14:paraId="002FDEED" w14:textId="77777777" w:rsidR="00F4601E" w:rsidRDefault="00F4601E" w:rsidP="00AF6E54">
      <w:pPr>
        <w:rPr>
          <w:rStyle w:val="normaltextrun"/>
          <w:rFonts w:ascii="Times New Roman" w:hAnsi="Times New Roman" w:cs="Times New Roman"/>
          <w:b/>
          <w:bCs/>
          <w:sz w:val="24"/>
          <w:szCs w:val="24"/>
          <w:u w:val="single"/>
        </w:rPr>
      </w:pPr>
    </w:p>
    <w:p w14:paraId="29B3CA70" w14:textId="77777777" w:rsidR="00C33398" w:rsidRDefault="00C33398" w:rsidP="00AF6E54">
      <w:pPr>
        <w:rPr>
          <w:rStyle w:val="normaltextrun"/>
          <w:rFonts w:ascii="Times New Roman" w:hAnsi="Times New Roman" w:cs="Times New Roman"/>
          <w:b/>
          <w:bCs/>
          <w:sz w:val="24"/>
          <w:szCs w:val="24"/>
          <w:u w:val="single"/>
        </w:rPr>
      </w:pPr>
    </w:p>
    <w:p w14:paraId="06C75410" w14:textId="77777777" w:rsidR="00C33398" w:rsidRDefault="00C33398" w:rsidP="00AF6E54">
      <w:pPr>
        <w:rPr>
          <w:rStyle w:val="normaltextrun"/>
          <w:rFonts w:ascii="Times New Roman" w:hAnsi="Times New Roman" w:cs="Times New Roman"/>
          <w:b/>
          <w:bCs/>
          <w:sz w:val="24"/>
          <w:szCs w:val="24"/>
          <w:u w:val="single"/>
        </w:rPr>
      </w:pPr>
    </w:p>
    <w:p w14:paraId="40DF38B8" w14:textId="77777777" w:rsidR="00CA3458" w:rsidRDefault="00CA3458" w:rsidP="00AF6E54">
      <w:pPr>
        <w:rPr>
          <w:rStyle w:val="normaltextrun"/>
          <w:rFonts w:ascii="Times New Roman" w:hAnsi="Times New Roman" w:cs="Times New Roman"/>
          <w:b/>
          <w:bCs/>
          <w:sz w:val="24"/>
          <w:szCs w:val="24"/>
          <w:u w:val="single"/>
        </w:rPr>
      </w:pPr>
    </w:p>
    <w:p w14:paraId="797CA1A5" w14:textId="77777777" w:rsidR="00CA3458" w:rsidRDefault="00CA3458" w:rsidP="00AF6E54">
      <w:pPr>
        <w:rPr>
          <w:rStyle w:val="normaltextrun"/>
          <w:rFonts w:ascii="Times New Roman" w:hAnsi="Times New Roman" w:cs="Times New Roman"/>
          <w:b/>
          <w:bCs/>
          <w:sz w:val="24"/>
          <w:szCs w:val="24"/>
          <w:u w:val="single"/>
        </w:rPr>
      </w:pPr>
    </w:p>
    <w:p w14:paraId="0B893944" w14:textId="4E8FB0C0" w:rsidR="00446AC5" w:rsidRPr="00AF6E54" w:rsidRDefault="00446AC5" w:rsidP="00AF6E54">
      <w:pPr>
        <w:rPr>
          <w:rFonts w:ascii="Times New Roman" w:hAnsi="Times New Roman" w:cs="Times New Roman"/>
          <w:sz w:val="24"/>
          <w:szCs w:val="24"/>
        </w:rPr>
      </w:pPr>
      <w:bookmarkStart w:id="0" w:name="_GoBack"/>
      <w:bookmarkEnd w:id="0"/>
      <w:r w:rsidRPr="00AF6E54">
        <w:rPr>
          <w:rStyle w:val="normaltextrun"/>
          <w:rFonts w:ascii="Times New Roman" w:hAnsi="Times New Roman" w:cs="Times New Roman"/>
          <w:b/>
          <w:bCs/>
          <w:sz w:val="24"/>
          <w:szCs w:val="24"/>
          <w:u w:val="single"/>
        </w:rPr>
        <w:t>Ref</w:t>
      </w:r>
      <w:r w:rsidR="00AF6E54" w:rsidRPr="00AF6E54">
        <w:rPr>
          <w:rStyle w:val="normaltextrun"/>
          <w:rFonts w:ascii="Times New Roman" w:hAnsi="Times New Roman" w:cs="Times New Roman"/>
          <w:b/>
          <w:bCs/>
          <w:sz w:val="24"/>
          <w:szCs w:val="24"/>
          <w:u w:val="single"/>
        </w:rPr>
        <w:t>erence</w:t>
      </w:r>
      <w:r w:rsidRPr="00AF6E54">
        <w:rPr>
          <w:rStyle w:val="normaltextrun"/>
          <w:rFonts w:ascii="Times New Roman" w:hAnsi="Times New Roman" w:cs="Times New Roman"/>
          <w:b/>
          <w:bCs/>
          <w:sz w:val="24"/>
          <w:szCs w:val="24"/>
          <w:u w:val="single"/>
        </w:rPr>
        <w:t xml:space="preserve"> List - </w:t>
      </w:r>
      <w:r w:rsidRPr="00AF6E54">
        <w:rPr>
          <w:rStyle w:val="eop"/>
          <w:rFonts w:ascii="Times New Roman" w:hAnsi="Times New Roman" w:cs="Times New Roman"/>
          <w:b/>
          <w:bCs/>
          <w:sz w:val="24"/>
          <w:szCs w:val="24"/>
          <w:u w:val="single"/>
        </w:rPr>
        <w:t> </w:t>
      </w:r>
    </w:p>
    <w:p w14:paraId="2A669848" w14:textId="5456DA81" w:rsidR="00446AC5" w:rsidRPr="00AF6E54" w:rsidRDefault="00446AC5" w:rsidP="00446AC5">
      <w:pPr>
        <w:pStyle w:val="paragraph"/>
        <w:spacing w:before="0" w:beforeAutospacing="0" w:after="0" w:afterAutospacing="0"/>
        <w:textAlignment w:val="baseline"/>
      </w:pPr>
      <w:r w:rsidRPr="00AF6E54">
        <w:rPr>
          <w:rStyle w:val="normaltextrun"/>
        </w:rPr>
        <w:t xml:space="preserve">BACP (2018) </w:t>
      </w:r>
      <w:r w:rsidRPr="00AF6E54">
        <w:rPr>
          <w:rStyle w:val="normaltextrun"/>
          <w:i/>
          <w:iCs/>
        </w:rPr>
        <w:t xml:space="preserve">Ethical Framework. </w:t>
      </w:r>
      <w:r w:rsidRPr="00AF6E54">
        <w:rPr>
          <w:rStyle w:val="normaltextrun"/>
        </w:rPr>
        <w:t xml:space="preserve">Available at: </w:t>
      </w:r>
      <w:hyperlink r:id="rId11" w:tgtFrame="_blank" w:history="1">
        <w:r w:rsidRPr="00AF6E54">
          <w:rPr>
            <w:rStyle w:val="normaltextrun"/>
            <w:color w:val="0563C1"/>
            <w:u w:val="single"/>
          </w:rPr>
          <w:t>https://www.bacp.co.uk/events-and-resources/ethics-and-standards/ethical-framework-for-the-counselling-professions/</w:t>
        </w:r>
      </w:hyperlink>
      <w:r w:rsidRPr="00AF6E54">
        <w:rPr>
          <w:rStyle w:val="normaltextrun"/>
        </w:rPr>
        <w:t xml:space="preserve"> (Accessed: 10</w:t>
      </w:r>
      <w:r w:rsidRPr="00AF6E54">
        <w:rPr>
          <w:rStyle w:val="normaltextrun"/>
          <w:vertAlign w:val="superscript"/>
        </w:rPr>
        <w:t>th</w:t>
      </w:r>
      <w:r w:rsidRPr="00AF6E54">
        <w:rPr>
          <w:rStyle w:val="normaltextrun"/>
        </w:rPr>
        <w:t xml:space="preserve"> March 2020).</w:t>
      </w:r>
      <w:r w:rsidRPr="00AF6E54">
        <w:rPr>
          <w:rStyle w:val="eop"/>
        </w:rPr>
        <w:t> </w:t>
      </w:r>
    </w:p>
    <w:p w14:paraId="587324C7" w14:textId="77777777" w:rsidR="00446AC5" w:rsidRPr="00AF6E54" w:rsidRDefault="00446AC5" w:rsidP="00446AC5">
      <w:pPr>
        <w:pStyle w:val="paragraph"/>
        <w:spacing w:before="0" w:beforeAutospacing="0" w:after="0" w:afterAutospacing="0"/>
        <w:textAlignment w:val="baseline"/>
        <w:rPr>
          <w:rStyle w:val="normaltextrun"/>
        </w:rPr>
      </w:pPr>
    </w:p>
    <w:p w14:paraId="3CECCCEF" w14:textId="6DE3D519" w:rsidR="00446AC5" w:rsidRPr="00AF6E54" w:rsidRDefault="00446AC5" w:rsidP="00446AC5">
      <w:pPr>
        <w:pStyle w:val="paragraph"/>
        <w:spacing w:before="0" w:beforeAutospacing="0" w:after="0" w:afterAutospacing="0"/>
        <w:textAlignment w:val="baseline"/>
      </w:pPr>
      <w:r w:rsidRPr="00AF6E54">
        <w:rPr>
          <w:rStyle w:val="normaltextrun"/>
        </w:rPr>
        <w:t xml:space="preserve">Bozarth, J. D., and Wilkins, P. (2001) </w:t>
      </w:r>
      <w:r w:rsidRPr="00AF6E54">
        <w:rPr>
          <w:rStyle w:val="normaltextrun"/>
          <w:i/>
          <w:iCs/>
        </w:rPr>
        <w:t>UPR Unconditional Positive Regard</w:t>
      </w:r>
      <w:r w:rsidRPr="00AF6E54">
        <w:rPr>
          <w:rStyle w:val="normaltextrun"/>
        </w:rPr>
        <w:t>. 3</w:t>
      </w:r>
      <w:r w:rsidRPr="00AF6E54">
        <w:rPr>
          <w:rStyle w:val="normaltextrun"/>
          <w:vertAlign w:val="superscript"/>
        </w:rPr>
        <w:t>rd</w:t>
      </w:r>
      <w:r w:rsidRPr="00AF6E54">
        <w:rPr>
          <w:rStyle w:val="normaltextrun"/>
        </w:rPr>
        <w:t xml:space="preserve"> </w:t>
      </w:r>
      <w:proofErr w:type="spellStart"/>
      <w:r w:rsidRPr="00AF6E54">
        <w:rPr>
          <w:rStyle w:val="spellingerror"/>
        </w:rPr>
        <w:t>edn</w:t>
      </w:r>
      <w:proofErr w:type="spellEnd"/>
      <w:r w:rsidRPr="00AF6E54">
        <w:rPr>
          <w:rStyle w:val="normaltextrun"/>
        </w:rPr>
        <w:t>. Herefordshire: PCCS BOOKS.</w:t>
      </w:r>
      <w:r w:rsidRPr="00AF6E54">
        <w:rPr>
          <w:rStyle w:val="eop"/>
        </w:rPr>
        <w:t> </w:t>
      </w:r>
    </w:p>
    <w:p w14:paraId="3EEDD3A3" w14:textId="77777777" w:rsidR="00446AC5" w:rsidRPr="00AF6E54" w:rsidRDefault="00446AC5" w:rsidP="00446AC5">
      <w:pPr>
        <w:pStyle w:val="paragraph"/>
        <w:spacing w:before="0" w:beforeAutospacing="0" w:after="0" w:afterAutospacing="0"/>
        <w:textAlignment w:val="baseline"/>
        <w:rPr>
          <w:rStyle w:val="normaltextrun"/>
        </w:rPr>
      </w:pPr>
    </w:p>
    <w:p w14:paraId="637ED14D" w14:textId="3DFA1B15" w:rsidR="00446AC5" w:rsidRPr="00AF6E54" w:rsidRDefault="00446AC5" w:rsidP="00446AC5">
      <w:pPr>
        <w:pStyle w:val="paragraph"/>
        <w:spacing w:before="0" w:beforeAutospacing="0" w:after="0" w:afterAutospacing="0"/>
        <w:textAlignment w:val="baseline"/>
      </w:pPr>
      <w:r w:rsidRPr="00AF6E54">
        <w:rPr>
          <w:rStyle w:val="normaltextrun"/>
        </w:rPr>
        <w:t xml:space="preserve">Feltham, C., Hanley, T. and Winter, L. A. (2017) </w:t>
      </w:r>
      <w:r w:rsidRPr="00AF6E54">
        <w:rPr>
          <w:rStyle w:val="normaltextrun"/>
          <w:i/>
          <w:iCs/>
        </w:rPr>
        <w:t xml:space="preserve">The Sage Handbook of Counselling and Psychotherapy. </w:t>
      </w:r>
      <w:r w:rsidRPr="00AF6E54">
        <w:rPr>
          <w:rStyle w:val="normaltextrun"/>
        </w:rPr>
        <w:t>4</w:t>
      </w:r>
      <w:r w:rsidRPr="00AF6E54">
        <w:rPr>
          <w:rStyle w:val="normaltextrun"/>
          <w:vertAlign w:val="superscript"/>
        </w:rPr>
        <w:t>th</w:t>
      </w:r>
      <w:r w:rsidRPr="00AF6E54">
        <w:rPr>
          <w:rStyle w:val="normaltextrun"/>
        </w:rPr>
        <w:t xml:space="preserve"> </w:t>
      </w:r>
      <w:proofErr w:type="spellStart"/>
      <w:r w:rsidRPr="00AF6E54">
        <w:rPr>
          <w:rStyle w:val="spellingerror"/>
        </w:rPr>
        <w:t>edn</w:t>
      </w:r>
      <w:proofErr w:type="spellEnd"/>
      <w:r w:rsidRPr="00AF6E54">
        <w:rPr>
          <w:rStyle w:val="normaltextrun"/>
        </w:rPr>
        <w:t>. London: SAGE Publications.</w:t>
      </w:r>
      <w:r w:rsidRPr="00AF6E54">
        <w:rPr>
          <w:rStyle w:val="eop"/>
        </w:rPr>
        <w:t> </w:t>
      </w:r>
    </w:p>
    <w:p w14:paraId="6C7CCB8C" w14:textId="77777777" w:rsidR="00446AC5" w:rsidRPr="00AF6E54" w:rsidRDefault="00446AC5" w:rsidP="00446AC5">
      <w:pPr>
        <w:pStyle w:val="paragraph"/>
        <w:spacing w:before="0" w:beforeAutospacing="0" w:after="0" w:afterAutospacing="0"/>
        <w:textAlignment w:val="baseline"/>
        <w:rPr>
          <w:rStyle w:val="normaltextrun"/>
        </w:rPr>
      </w:pPr>
    </w:p>
    <w:p w14:paraId="13306712" w14:textId="00A242A5" w:rsidR="00446AC5" w:rsidRPr="00AF6E54" w:rsidRDefault="00446AC5" w:rsidP="00446AC5">
      <w:pPr>
        <w:pStyle w:val="paragraph"/>
        <w:spacing w:before="0" w:beforeAutospacing="0" w:after="0" w:afterAutospacing="0"/>
        <w:textAlignment w:val="baseline"/>
        <w:rPr>
          <w:rStyle w:val="eop"/>
        </w:rPr>
      </w:pPr>
      <w:r w:rsidRPr="00AF6E54">
        <w:rPr>
          <w:rStyle w:val="normaltextrun"/>
        </w:rPr>
        <w:t xml:space="preserve">Sills, C. (2006) </w:t>
      </w:r>
      <w:r w:rsidRPr="00AF6E54">
        <w:rPr>
          <w:rStyle w:val="normaltextrun"/>
          <w:i/>
          <w:iCs/>
        </w:rPr>
        <w:t>Contracts in Counselling and Psychotherapy</w:t>
      </w:r>
      <w:r w:rsidRPr="00AF6E54">
        <w:rPr>
          <w:rStyle w:val="normaltextrun"/>
        </w:rPr>
        <w:t>. 2</w:t>
      </w:r>
      <w:r w:rsidRPr="00AF6E54">
        <w:rPr>
          <w:rStyle w:val="normaltextrun"/>
          <w:vertAlign w:val="superscript"/>
        </w:rPr>
        <w:t>nd</w:t>
      </w:r>
      <w:r w:rsidRPr="00AF6E54">
        <w:rPr>
          <w:rStyle w:val="normaltextrun"/>
        </w:rPr>
        <w:t xml:space="preserve"> </w:t>
      </w:r>
      <w:proofErr w:type="spellStart"/>
      <w:r w:rsidRPr="00AF6E54">
        <w:rPr>
          <w:rStyle w:val="spellingerror"/>
        </w:rPr>
        <w:t>edn</w:t>
      </w:r>
      <w:proofErr w:type="spellEnd"/>
      <w:r w:rsidRPr="00AF6E54">
        <w:rPr>
          <w:rStyle w:val="normaltextrun"/>
        </w:rPr>
        <w:t>. London: SAGE Publications.</w:t>
      </w:r>
      <w:r w:rsidRPr="00AF6E54">
        <w:rPr>
          <w:rStyle w:val="eop"/>
        </w:rPr>
        <w:t> </w:t>
      </w:r>
    </w:p>
    <w:p w14:paraId="6BE37653" w14:textId="103F4BD0" w:rsidR="00257168" w:rsidRPr="00AF6E54" w:rsidRDefault="00257168" w:rsidP="00446AC5">
      <w:pPr>
        <w:pStyle w:val="paragraph"/>
        <w:spacing w:before="0" w:beforeAutospacing="0" w:after="0" w:afterAutospacing="0"/>
        <w:textAlignment w:val="baseline"/>
        <w:rPr>
          <w:rStyle w:val="eop"/>
        </w:rPr>
      </w:pPr>
    </w:p>
    <w:p w14:paraId="674C1ABD" w14:textId="04714D95" w:rsidR="00257168" w:rsidRPr="00AF6E54" w:rsidRDefault="00257168" w:rsidP="00446AC5">
      <w:pPr>
        <w:pStyle w:val="paragraph"/>
        <w:spacing w:before="0" w:beforeAutospacing="0" w:after="0" w:afterAutospacing="0"/>
        <w:textAlignment w:val="baseline"/>
      </w:pPr>
      <w:r w:rsidRPr="00AF6E54">
        <w:rPr>
          <w:rStyle w:val="eop"/>
        </w:rPr>
        <w:t>Swansea MIND</w:t>
      </w:r>
      <w:r w:rsidR="00B20E6D" w:rsidRPr="00AF6E54">
        <w:rPr>
          <w:rStyle w:val="eop"/>
        </w:rPr>
        <w:t xml:space="preserve"> (no date) </w:t>
      </w:r>
      <w:r w:rsidR="00B20E6D" w:rsidRPr="00AF6E54">
        <w:rPr>
          <w:rStyle w:val="eop"/>
          <w:i/>
          <w:iCs/>
        </w:rPr>
        <w:t>Swansea MIND Counselling Client Contract</w:t>
      </w:r>
      <w:r w:rsidR="00A32180" w:rsidRPr="00AF6E54">
        <w:rPr>
          <w:rStyle w:val="eop"/>
          <w:i/>
          <w:iCs/>
        </w:rPr>
        <w:t xml:space="preserve">. </w:t>
      </w:r>
      <w:r w:rsidR="00A32180" w:rsidRPr="00AF6E54">
        <w:rPr>
          <w:rStyle w:val="eop"/>
        </w:rPr>
        <w:t xml:space="preserve">Unpublished. </w:t>
      </w:r>
      <w:r w:rsidR="005D4D6E" w:rsidRPr="00AF6E54">
        <w:rPr>
          <w:rStyle w:val="eop"/>
        </w:rPr>
        <w:t xml:space="preserve">Quoted with Permission. </w:t>
      </w:r>
    </w:p>
    <w:p w14:paraId="42EEC6D3" w14:textId="77777777" w:rsidR="00446AC5" w:rsidRPr="00AF6E54" w:rsidRDefault="00446AC5" w:rsidP="00446AC5">
      <w:pPr>
        <w:pStyle w:val="paragraph"/>
        <w:spacing w:before="0" w:beforeAutospacing="0" w:after="0" w:afterAutospacing="0"/>
        <w:textAlignment w:val="baseline"/>
        <w:rPr>
          <w:sz w:val="18"/>
          <w:szCs w:val="18"/>
        </w:rPr>
      </w:pPr>
      <w:r w:rsidRPr="00AF6E54">
        <w:rPr>
          <w:rStyle w:val="eop"/>
          <w:sz w:val="22"/>
          <w:szCs w:val="22"/>
        </w:rPr>
        <w:t> </w:t>
      </w:r>
    </w:p>
    <w:p w14:paraId="5D4E69B6" w14:textId="77777777" w:rsidR="00446AC5" w:rsidRPr="00AF6E54" w:rsidRDefault="00446AC5" w:rsidP="00446AC5">
      <w:pPr>
        <w:pStyle w:val="paragraph"/>
        <w:spacing w:before="0" w:beforeAutospacing="0" w:after="0" w:afterAutospacing="0"/>
        <w:textAlignment w:val="baseline"/>
        <w:rPr>
          <w:sz w:val="18"/>
          <w:szCs w:val="18"/>
        </w:rPr>
      </w:pPr>
      <w:r w:rsidRPr="00AF6E54">
        <w:rPr>
          <w:rStyle w:val="eop"/>
          <w:sz w:val="22"/>
          <w:szCs w:val="22"/>
        </w:rPr>
        <w:t> </w:t>
      </w:r>
    </w:p>
    <w:p w14:paraId="53A1A616"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331DEBBD"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226E8CA0"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04386004"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7878EC3B"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21C6F5E9"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3FA15D2B"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46BDBA23"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0323800C"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4276C8BF"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3746E36A"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53247E52"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69E62E7E"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17A99155"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2FEDFDCA"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75DC4875"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604F844A"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52DB56A8"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46ECAA46"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294AD82E"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311D290E"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532DADDE"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6ED31D9B"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56F7199D"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3D55DEEE" w14:textId="77777777" w:rsidR="00F4601E" w:rsidRDefault="00F4601E" w:rsidP="00446AC5">
      <w:pPr>
        <w:pStyle w:val="paragraph"/>
        <w:spacing w:before="0" w:beforeAutospacing="0" w:after="0" w:afterAutospacing="0"/>
        <w:jc w:val="center"/>
        <w:textAlignment w:val="baseline"/>
        <w:rPr>
          <w:rStyle w:val="normaltextrun"/>
          <w:b/>
          <w:bCs/>
          <w:sz w:val="28"/>
          <w:szCs w:val="28"/>
          <w:u w:val="single"/>
        </w:rPr>
      </w:pPr>
    </w:p>
    <w:p w14:paraId="6EA9E35E" w14:textId="77777777" w:rsidR="007D5F5B" w:rsidRDefault="007D5F5B" w:rsidP="00446AC5">
      <w:pPr>
        <w:pStyle w:val="paragraph"/>
        <w:spacing w:before="0" w:beforeAutospacing="0" w:after="0" w:afterAutospacing="0"/>
        <w:jc w:val="center"/>
        <w:textAlignment w:val="baseline"/>
        <w:rPr>
          <w:rStyle w:val="normaltextrun"/>
          <w:b/>
          <w:bCs/>
          <w:sz w:val="28"/>
          <w:szCs w:val="28"/>
          <w:u w:val="single"/>
        </w:rPr>
      </w:pPr>
    </w:p>
    <w:p w14:paraId="25FBC9C6" w14:textId="77777777" w:rsidR="007D5F5B" w:rsidRDefault="007D5F5B" w:rsidP="00446AC5">
      <w:pPr>
        <w:pStyle w:val="paragraph"/>
        <w:spacing w:before="0" w:beforeAutospacing="0" w:after="0" w:afterAutospacing="0"/>
        <w:jc w:val="center"/>
        <w:textAlignment w:val="baseline"/>
        <w:rPr>
          <w:rStyle w:val="normaltextrun"/>
          <w:b/>
          <w:bCs/>
          <w:sz w:val="28"/>
          <w:szCs w:val="28"/>
          <w:u w:val="single"/>
        </w:rPr>
      </w:pPr>
    </w:p>
    <w:p w14:paraId="243A5BE3" w14:textId="06848C02" w:rsidR="00446AC5" w:rsidRPr="00AF6E54" w:rsidRDefault="00446AC5" w:rsidP="00446AC5">
      <w:pPr>
        <w:pStyle w:val="paragraph"/>
        <w:spacing w:before="0" w:beforeAutospacing="0" w:after="0" w:afterAutospacing="0"/>
        <w:jc w:val="center"/>
        <w:textAlignment w:val="baseline"/>
        <w:rPr>
          <w:rStyle w:val="normaltextrun"/>
          <w:b/>
          <w:bCs/>
          <w:sz w:val="28"/>
          <w:szCs w:val="28"/>
          <w:u w:val="single"/>
        </w:rPr>
      </w:pPr>
      <w:r w:rsidRPr="00AF6E54">
        <w:rPr>
          <w:rStyle w:val="normaltextrun"/>
          <w:b/>
          <w:bCs/>
          <w:sz w:val="28"/>
          <w:szCs w:val="28"/>
          <w:u w:val="single"/>
        </w:rPr>
        <w:t>Overview of the Therapeutic Relationship</w:t>
      </w:r>
    </w:p>
    <w:p w14:paraId="1153CF27" w14:textId="573EC756" w:rsidR="003F4E59" w:rsidRPr="00AF6E54" w:rsidRDefault="003F4E59" w:rsidP="00446AC5">
      <w:pPr>
        <w:pStyle w:val="paragraph"/>
        <w:spacing w:before="0" w:beforeAutospacing="0" w:after="0" w:afterAutospacing="0"/>
        <w:jc w:val="center"/>
        <w:textAlignment w:val="baseline"/>
        <w:rPr>
          <w:rStyle w:val="normaltextrun"/>
          <w:b/>
          <w:bCs/>
          <w:sz w:val="28"/>
          <w:szCs w:val="28"/>
          <w:u w:val="single"/>
        </w:rPr>
      </w:pPr>
    </w:p>
    <w:p w14:paraId="1E72029D" w14:textId="16DB08BF" w:rsidR="003F4E59" w:rsidRPr="00AF6E54" w:rsidRDefault="003F4E59" w:rsidP="00446AC5">
      <w:pPr>
        <w:pStyle w:val="paragraph"/>
        <w:spacing w:before="0" w:beforeAutospacing="0" w:after="0" w:afterAutospacing="0"/>
        <w:jc w:val="center"/>
        <w:textAlignment w:val="baseline"/>
        <w:rPr>
          <w:rStyle w:val="normaltextrun"/>
          <w:b/>
          <w:bCs/>
          <w:u w:val="single"/>
        </w:rPr>
      </w:pPr>
    </w:p>
    <w:p w14:paraId="73A29E8F" w14:textId="5431C504" w:rsidR="00D066A2" w:rsidRDefault="00AA3713" w:rsidP="00BE2FB0">
      <w:pPr>
        <w:pStyle w:val="paragraph"/>
        <w:spacing w:before="0" w:beforeAutospacing="0" w:after="0" w:afterAutospacing="0" w:line="480" w:lineRule="auto"/>
        <w:textAlignment w:val="baseline"/>
      </w:pPr>
      <w:r>
        <w:t xml:space="preserve">     </w:t>
      </w:r>
      <w:r w:rsidR="00487478" w:rsidRPr="00AF6E54">
        <w:t xml:space="preserve">The purpose of </w:t>
      </w:r>
      <w:r w:rsidR="00E96E72" w:rsidRPr="00AF6E54">
        <w:t>c</w:t>
      </w:r>
      <w:r w:rsidR="00955719" w:rsidRPr="00AF6E54">
        <w:t>ounselling</w:t>
      </w:r>
      <w:r w:rsidR="00897AA2" w:rsidRPr="00AF6E54">
        <w:t xml:space="preserve"> </w:t>
      </w:r>
      <w:r w:rsidR="005973C0" w:rsidRPr="00AF6E54">
        <w:t>is to facilitate change</w:t>
      </w:r>
      <w:r w:rsidR="00B552C0" w:rsidRPr="00AF6E54">
        <w:t xml:space="preserve"> </w:t>
      </w:r>
      <w:r w:rsidR="0005444D" w:rsidRPr="00AF6E54">
        <w:t xml:space="preserve">and the clients that seek </w:t>
      </w:r>
      <w:r w:rsidR="001E2C6B" w:rsidRPr="00AF6E54">
        <w:t>therap</w:t>
      </w:r>
      <w:r w:rsidR="002466E5" w:rsidRPr="00AF6E54">
        <w:t>y</w:t>
      </w:r>
      <w:r w:rsidR="001E2C6B" w:rsidRPr="00AF6E54">
        <w:t xml:space="preserve"> </w:t>
      </w:r>
      <w:r w:rsidR="00F158DF" w:rsidRPr="00AF6E54">
        <w:t xml:space="preserve">present with a wide </w:t>
      </w:r>
      <w:r w:rsidR="00DE7E04" w:rsidRPr="00AF6E54">
        <w:t>variety</w:t>
      </w:r>
      <w:r w:rsidR="002A75BA" w:rsidRPr="00AF6E54">
        <w:t xml:space="preserve"> of needs, wants,</w:t>
      </w:r>
      <w:r w:rsidR="00921BA9" w:rsidRPr="00AF6E54">
        <w:t xml:space="preserve"> and</w:t>
      </w:r>
      <w:r w:rsidR="002A75BA" w:rsidRPr="00AF6E54">
        <w:t xml:space="preserve"> </w:t>
      </w:r>
      <w:r w:rsidR="00FF5094" w:rsidRPr="00AF6E54">
        <w:t>issues.</w:t>
      </w:r>
      <w:r w:rsidR="007A62D8" w:rsidRPr="00AF6E54">
        <w:t xml:space="preserve"> W</w:t>
      </w:r>
      <w:r w:rsidR="00065970" w:rsidRPr="00AF6E54">
        <w:t>hatever the</w:t>
      </w:r>
      <w:r w:rsidR="0087564D" w:rsidRPr="00AF6E54">
        <w:t xml:space="preserve"> presenting </w:t>
      </w:r>
      <w:r w:rsidR="002F655E" w:rsidRPr="00AF6E54">
        <w:t xml:space="preserve">need, change should always </w:t>
      </w:r>
      <w:r w:rsidR="005D76E0" w:rsidRPr="00AF6E54">
        <w:t>be at the heart of the therap</w:t>
      </w:r>
      <w:r w:rsidR="003B3D1C" w:rsidRPr="00AF6E54">
        <w:t>eutic relationship</w:t>
      </w:r>
      <w:r w:rsidR="005D76E0" w:rsidRPr="00AF6E54">
        <w:t xml:space="preserve">. However, </w:t>
      </w:r>
      <w:r w:rsidR="003171C3" w:rsidRPr="00AF6E54">
        <w:t xml:space="preserve">when considering </w:t>
      </w:r>
      <w:r w:rsidR="00CC5E74" w:rsidRPr="00AF6E54">
        <w:t>diversity</w:t>
      </w:r>
      <w:r w:rsidR="00BE4344" w:rsidRPr="00AF6E54">
        <w:t xml:space="preserve">, </w:t>
      </w:r>
      <w:r w:rsidR="00872306" w:rsidRPr="00AF6E54">
        <w:t>where</w:t>
      </w:r>
      <w:r w:rsidR="00BE4344" w:rsidRPr="00AF6E54">
        <w:t xml:space="preserve"> does the Person-Centred </w:t>
      </w:r>
      <w:r w:rsidR="0085708A" w:rsidRPr="00AF6E54">
        <w:t>approach</w:t>
      </w:r>
      <w:r w:rsidR="00BE4344" w:rsidRPr="00AF6E54">
        <w:t xml:space="preserve"> </w:t>
      </w:r>
      <w:r w:rsidR="00872306" w:rsidRPr="00AF6E54">
        <w:t>fit</w:t>
      </w:r>
      <w:r w:rsidR="00EB20EB" w:rsidRPr="00AF6E54">
        <w:t xml:space="preserve"> with</w:t>
      </w:r>
      <w:r w:rsidR="005147AE" w:rsidRPr="00AF6E54">
        <w:t>in</w:t>
      </w:r>
      <w:r w:rsidR="00EB20EB" w:rsidRPr="00AF6E54">
        <w:t xml:space="preserve"> boundaries</w:t>
      </w:r>
      <w:r w:rsidR="00CD683D" w:rsidRPr="00AF6E54">
        <w:t xml:space="preserve">, trust, hope and </w:t>
      </w:r>
      <w:r w:rsidR="008B5419" w:rsidRPr="00AF6E54">
        <w:t>power</w:t>
      </w:r>
      <w:r w:rsidR="00620195" w:rsidRPr="00AF6E54">
        <w:t>? This essay will critically asses</w:t>
      </w:r>
      <w:r w:rsidR="00887C5D" w:rsidRPr="00AF6E54">
        <w:t xml:space="preserve"> some of these key issues </w:t>
      </w:r>
      <w:r w:rsidR="0085708A" w:rsidRPr="00AF6E54">
        <w:t xml:space="preserve">that may arise </w:t>
      </w:r>
      <w:r w:rsidR="006A6EC2" w:rsidRPr="00AF6E54">
        <w:t>in the relationship</w:t>
      </w:r>
      <w:r w:rsidR="00BF07E6" w:rsidRPr="00AF6E54">
        <w:t xml:space="preserve"> between the client and the Person-Centred therapist. </w:t>
      </w:r>
      <w:r w:rsidR="00BE5B22" w:rsidRPr="00AF6E54">
        <w:t xml:space="preserve"> </w:t>
      </w:r>
    </w:p>
    <w:p w14:paraId="14600532" w14:textId="77777777" w:rsidR="00AA3713" w:rsidRPr="00AF6E54" w:rsidRDefault="00AA3713" w:rsidP="00BE2FB0">
      <w:pPr>
        <w:pStyle w:val="paragraph"/>
        <w:spacing w:before="0" w:beforeAutospacing="0" w:after="0" w:afterAutospacing="0" w:line="480" w:lineRule="auto"/>
        <w:textAlignment w:val="baseline"/>
      </w:pPr>
    </w:p>
    <w:p w14:paraId="6476752D" w14:textId="2F7A32BD" w:rsidR="001C6061" w:rsidRPr="00AF6E54" w:rsidRDefault="001C6061" w:rsidP="00BE2FB0">
      <w:pPr>
        <w:pStyle w:val="paragraph"/>
        <w:spacing w:before="0" w:beforeAutospacing="0" w:after="0" w:afterAutospacing="0" w:line="480" w:lineRule="auto"/>
        <w:textAlignment w:val="baseline"/>
      </w:pPr>
    </w:p>
    <w:p w14:paraId="2FED0FE8" w14:textId="182C2565" w:rsidR="00C449F6" w:rsidRPr="00AF6E54" w:rsidRDefault="00AA3713" w:rsidP="00BE2FB0">
      <w:pPr>
        <w:pStyle w:val="paragraph"/>
        <w:spacing w:before="0" w:beforeAutospacing="0" w:after="0" w:afterAutospacing="0" w:line="480" w:lineRule="auto"/>
        <w:textAlignment w:val="baseline"/>
      </w:pPr>
      <w:r>
        <w:t xml:space="preserve">     </w:t>
      </w:r>
      <w:r w:rsidR="001C6061" w:rsidRPr="00AF6E54">
        <w:t xml:space="preserve">The </w:t>
      </w:r>
      <w:r w:rsidR="00F71BF4" w:rsidRPr="00AF6E54">
        <w:t>topic</w:t>
      </w:r>
      <w:r w:rsidR="001C6061" w:rsidRPr="00AF6E54">
        <w:t xml:space="preserve"> of power </w:t>
      </w:r>
      <w:r w:rsidR="00E95A4B" w:rsidRPr="00AF6E54">
        <w:t>is</w:t>
      </w:r>
      <w:r w:rsidR="00F71BF4" w:rsidRPr="00AF6E54">
        <w:t xml:space="preserve"> an issue</w:t>
      </w:r>
      <w:r w:rsidR="00E95A4B" w:rsidRPr="00AF6E54">
        <w:t xml:space="preserve"> </w:t>
      </w:r>
      <w:r w:rsidR="0077312F" w:rsidRPr="00AF6E54">
        <w:t>in</w:t>
      </w:r>
      <w:r w:rsidR="00E95A4B" w:rsidRPr="00AF6E54">
        <w:t xml:space="preserve"> all </w:t>
      </w:r>
      <w:r w:rsidR="005042E9" w:rsidRPr="00AF6E54">
        <w:t>forces</w:t>
      </w:r>
      <w:r w:rsidR="00E95A4B" w:rsidRPr="00AF6E54">
        <w:t xml:space="preserve"> of counsellin</w:t>
      </w:r>
      <w:r w:rsidR="00C62C3D" w:rsidRPr="00AF6E54">
        <w:t>g</w:t>
      </w:r>
      <w:r w:rsidR="003F0146" w:rsidRPr="00AF6E54">
        <w:t xml:space="preserve">. </w:t>
      </w:r>
      <w:r w:rsidR="00935F9F" w:rsidRPr="00AF6E54">
        <w:t xml:space="preserve">However, </w:t>
      </w:r>
      <w:r w:rsidR="006353E8" w:rsidRPr="00AF6E54">
        <w:t xml:space="preserve">any </w:t>
      </w:r>
      <w:r w:rsidR="00FA3222" w:rsidRPr="00AF6E54">
        <w:t>dialogue-based</w:t>
      </w:r>
      <w:r w:rsidR="006353E8" w:rsidRPr="00AF6E54">
        <w:t xml:space="preserve"> therapy </w:t>
      </w:r>
      <w:r w:rsidR="00317AC8" w:rsidRPr="00AF6E54">
        <w:t xml:space="preserve">which realise </w:t>
      </w:r>
      <w:r w:rsidR="009A6FBD" w:rsidRPr="00AF6E54">
        <w:t xml:space="preserve">on the </w:t>
      </w:r>
      <w:r w:rsidR="00736FF8" w:rsidRPr="00AF6E54">
        <w:t xml:space="preserve">relationship </w:t>
      </w:r>
      <w:r w:rsidR="00277A13" w:rsidRPr="00AF6E54">
        <w:t xml:space="preserve">is faced with the task </w:t>
      </w:r>
      <w:r w:rsidR="002B0664" w:rsidRPr="00AF6E54">
        <w:t xml:space="preserve">of </w:t>
      </w:r>
      <w:r w:rsidR="00344E4D" w:rsidRPr="00AF6E54">
        <w:t>constructing and accepting the other as a dialogical being</w:t>
      </w:r>
      <w:r w:rsidR="002A5EA8" w:rsidRPr="00AF6E54">
        <w:t xml:space="preserve"> in a </w:t>
      </w:r>
      <w:r w:rsidR="00F94E2B" w:rsidRPr="00AF6E54">
        <w:t>non-imposing</w:t>
      </w:r>
      <w:r w:rsidR="0097782A" w:rsidRPr="00AF6E54">
        <w:t xml:space="preserve"> </w:t>
      </w:r>
      <w:r w:rsidR="00F94E2B" w:rsidRPr="00AF6E54">
        <w:t>manor</w:t>
      </w:r>
      <w:r w:rsidR="00F05F9D" w:rsidRPr="00AF6E54">
        <w:t xml:space="preserve"> (</w:t>
      </w:r>
      <w:r w:rsidR="00D96FF4" w:rsidRPr="00AF6E54">
        <w:t>Guilfoyle</w:t>
      </w:r>
      <w:r w:rsidR="00C520F9" w:rsidRPr="00AF6E54">
        <w:t xml:space="preserve">, 2006, </w:t>
      </w:r>
      <w:r w:rsidR="00FA3222" w:rsidRPr="00AF6E54">
        <w:t xml:space="preserve">p. </w:t>
      </w:r>
      <w:r w:rsidR="00FB4B6F" w:rsidRPr="00AF6E54">
        <w:t>89)</w:t>
      </w:r>
      <w:r w:rsidR="00FA3222" w:rsidRPr="00AF6E54">
        <w:t xml:space="preserve">. </w:t>
      </w:r>
      <w:r w:rsidR="00A16F9C" w:rsidRPr="00AF6E54">
        <w:t xml:space="preserve"> </w:t>
      </w:r>
      <w:r w:rsidR="0061523F" w:rsidRPr="00AF6E54">
        <w:t xml:space="preserve">Power is handled in </w:t>
      </w:r>
      <w:r w:rsidR="006C34A9" w:rsidRPr="00AF6E54">
        <w:t>a</w:t>
      </w:r>
      <w:r w:rsidR="00BD580E" w:rsidRPr="00AF6E54">
        <w:t xml:space="preserve"> unique</w:t>
      </w:r>
      <w:r w:rsidR="0061523F" w:rsidRPr="00AF6E54">
        <w:t xml:space="preserve"> </w:t>
      </w:r>
      <w:r w:rsidR="002E7675" w:rsidRPr="00AF6E54">
        <w:t xml:space="preserve">way during the process, </w:t>
      </w:r>
      <w:r w:rsidR="0015125C" w:rsidRPr="00AF6E54">
        <w:t>ensuring</w:t>
      </w:r>
      <w:r w:rsidR="002E741D" w:rsidRPr="00AF6E54">
        <w:t xml:space="preserve"> that the counsellor </w:t>
      </w:r>
      <w:r w:rsidR="006449FB" w:rsidRPr="00AF6E54">
        <w:t xml:space="preserve">accesses a form of power </w:t>
      </w:r>
      <w:r w:rsidR="005559F6" w:rsidRPr="00AF6E54">
        <w:t>which is</w:t>
      </w:r>
      <w:r w:rsidR="00B31470" w:rsidRPr="00AF6E54">
        <w:t xml:space="preserve"> </w:t>
      </w:r>
      <w:r w:rsidR="005559F6" w:rsidRPr="00AF6E54">
        <w:t xml:space="preserve">different </w:t>
      </w:r>
      <w:r w:rsidR="002663B4" w:rsidRPr="00AF6E54">
        <w:t>to that of the power of the client</w:t>
      </w:r>
      <w:r w:rsidR="003F5F70" w:rsidRPr="00AF6E54">
        <w:t xml:space="preserve"> (Guilfoyle, 2006, p. 91).</w:t>
      </w:r>
      <w:r w:rsidR="004F4C33" w:rsidRPr="00AF6E54">
        <w:t xml:space="preserve"> From a person-centred perspective, this can be</w:t>
      </w:r>
      <w:r w:rsidR="001E3BE3" w:rsidRPr="00AF6E54">
        <w:t xml:space="preserve">come challenging </w:t>
      </w:r>
      <w:r w:rsidR="00575AA3" w:rsidRPr="00AF6E54">
        <w:t xml:space="preserve">when the therapists </w:t>
      </w:r>
      <w:r w:rsidR="006C34A9" w:rsidRPr="00AF6E54">
        <w:t>allow</w:t>
      </w:r>
      <w:r w:rsidR="00D975A4" w:rsidRPr="00AF6E54">
        <w:t xml:space="preserve"> </w:t>
      </w:r>
      <w:r w:rsidR="004C4460" w:rsidRPr="00AF6E54">
        <w:t>themselves</w:t>
      </w:r>
      <w:r w:rsidR="00D975A4" w:rsidRPr="00AF6E54">
        <w:t xml:space="preserve"> to have the greater influence on the pro</w:t>
      </w:r>
      <w:r w:rsidR="00884F66" w:rsidRPr="00AF6E54">
        <w:t xml:space="preserve">ceedings </w:t>
      </w:r>
      <w:r w:rsidR="00294D8C" w:rsidRPr="00AF6E54">
        <w:t xml:space="preserve">which are </w:t>
      </w:r>
      <w:r w:rsidR="00D36DBB" w:rsidRPr="00AF6E54">
        <w:t>systematically different to the clients</w:t>
      </w:r>
      <w:r w:rsidR="00721370" w:rsidRPr="00AF6E54">
        <w:t xml:space="preserve">. </w:t>
      </w:r>
      <w:r w:rsidR="008B7501" w:rsidRPr="00AF6E54">
        <w:t xml:space="preserve">Such issues can be highlighted </w:t>
      </w:r>
      <w:r w:rsidR="00777D40" w:rsidRPr="00AF6E54">
        <w:t xml:space="preserve">further </w:t>
      </w:r>
      <w:r w:rsidR="008B7501" w:rsidRPr="00AF6E54">
        <w:t>w</w:t>
      </w:r>
      <w:r w:rsidR="001F11AF" w:rsidRPr="00AF6E54">
        <w:t>ith a</w:t>
      </w:r>
      <w:r w:rsidR="008B7501" w:rsidRPr="00AF6E54">
        <w:t xml:space="preserve"> </w:t>
      </w:r>
      <w:r w:rsidR="00030D0E" w:rsidRPr="00AF6E54">
        <w:t>diverse and ec</w:t>
      </w:r>
      <w:r w:rsidR="00AD1841" w:rsidRPr="00AF6E54">
        <w:t>lect</w:t>
      </w:r>
      <w:r w:rsidR="00030D0E" w:rsidRPr="00AF6E54">
        <w:t>i</w:t>
      </w:r>
      <w:r w:rsidR="00C10E61" w:rsidRPr="00AF6E54">
        <w:t xml:space="preserve">c </w:t>
      </w:r>
      <w:r w:rsidR="001F11AF" w:rsidRPr="00AF6E54">
        <w:t xml:space="preserve">client group </w:t>
      </w:r>
      <w:r w:rsidR="00C449F6" w:rsidRPr="00AF6E54">
        <w:t xml:space="preserve">which </w:t>
      </w:r>
      <w:r w:rsidR="001F11AF" w:rsidRPr="00AF6E54">
        <w:t xml:space="preserve">present with diverse and eclectic </w:t>
      </w:r>
      <w:r w:rsidR="005059FD" w:rsidRPr="00AF6E54">
        <w:t>issues.</w:t>
      </w:r>
    </w:p>
    <w:p w14:paraId="62170EAA" w14:textId="70A3455E" w:rsidR="00C449F6" w:rsidRDefault="00C449F6" w:rsidP="00BE2FB0">
      <w:pPr>
        <w:pStyle w:val="paragraph"/>
        <w:spacing w:before="0" w:beforeAutospacing="0" w:after="0" w:afterAutospacing="0" w:line="480" w:lineRule="auto"/>
        <w:textAlignment w:val="baseline"/>
      </w:pPr>
    </w:p>
    <w:p w14:paraId="42A91166" w14:textId="77777777" w:rsidR="00AA3713" w:rsidRPr="00AF6E54" w:rsidRDefault="00AA3713" w:rsidP="00BE2FB0">
      <w:pPr>
        <w:pStyle w:val="paragraph"/>
        <w:spacing w:before="0" w:beforeAutospacing="0" w:after="0" w:afterAutospacing="0" w:line="480" w:lineRule="auto"/>
        <w:textAlignment w:val="baseline"/>
      </w:pPr>
    </w:p>
    <w:p w14:paraId="7C48B1A6" w14:textId="375F9D98" w:rsidR="00AB3850" w:rsidRDefault="00AA3713" w:rsidP="00BE2FB0">
      <w:pPr>
        <w:pStyle w:val="paragraph"/>
        <w:spacing w:before="0" w:beforeAutospacing="0" w:after="0" w:afterAutospacing="0" w:line="480" w:lineRule="auto"/>
        <w:textAlignment w:val="baseline"/>
      </w:pPr>
      <w:r>
        <w:t xml:space="preserve">     </w:t>
      </w:r>
      <w:r w:rsidR="008774CF" w:rsidRPr="00AF6E54">
        <w:t xml:space="preserve">An </w:t>
      </w:r>
      <w:r w:rsidR="00B22F36" w:rsidRPr="00AF6E54">
        <w:t xml:space="preserve">example of when </w:t>
      </w:r>
      <w:r w:rsidR="00AE1D73" w:rsidRPr="00AF6E54">
        <w:t>power imbalances</w:t>
      </w:r>
      <w:r w:rsidR="0053563B" w:rsidRPr="00AF6E54">
        <w:t xml:space="preserve"> </w:t>
      </w:r>
      <w:r w:rsidR="007D5F5B">
        <w:t>can be</w:t>
      </w:r>
      <w:r w:rsidR="0053563B" w:rsidRPr="00AF6E54">
        <w:t xml:space="preserve"> highlighted</w:t>
      </w:r>
      <w:r w:rsidR="00AE1D73" w:rsidRPr="00AF6E54">
        <w:t xml:space="preserve"> </w:t>
      </w:r>
      <w:r w:rsidR="0053563B" w:rsidRPr="00AF6E54">
        <w:t>are</w:t>
      </w:r>
      <w:r w:rsidR="005C22CE" w:rsidRPr="00AF6E54">
        <w:t xml:space="preserve"> when assessing </w:t>
      </w:r>
      <w:r w:rsidR="00CD0A4C" w:rsidRPr="00AF6E54">
        <w:t xml:space="preserve">male client engagement. </w:t>
      </w:r>
      <w:r w:rsidR="005059FD" w:rsidRPr="00AF6E54">
        <w:t xml:space="preserve"> </w:t>
      </w:r>
      <w:r w:rsidR="006D2520" w:rsidRPr="00AF6E54">
        <w:t xml:space="preserve">Much has been </w:t>
      </w:r>
      <w:r w:rsidR="001219C6" w:rsidRPr="00AF6E54">
        <w:t xml:space="preserve">researched </w:t>
      </w:r>
      <w:r w:rsidR="00A10DFA" w:rsidRPr="00AF6E54">
        <w:t xml:space="preserve">regarding possible barriers </w:t>
      </w:r>
      <w:r w:rsidR="00774E6D" w:rsidRPr="00AF6E54">
        <w:t xml:space="preserve">for men to seek therapy </w:t>
      </w:r>
      <w:r w:rsidR="004F4745" w:rsidRPr="00AF6E54">
        <w:t xml:space="preserve">and these barriers have been </w:t>
      </w:r>
      <w:r w:rsidR="00325F9F" w:rsidRPr="00AF6E54">
        <w:t xml:space="preserve">implied to explain low </w:t>
      </w:r>
      <w:r w:rsidR="00C80C22" w:rsidRPr="00AF6E54">
        <w:t xml:space="preserve">rates of help-seeking and </w:t>
      </w:r>
      <w:r w:rsidR="003614DD" w:rsidRPr="00AF6E54">
        <w:t>poor outcomes for male mental health</w:t>
      </w:r>
      <w:r w:rsidR="00742B6F" w:rsidRPr="00AF6E54">
        <w:t xml:space="preserve"> </w:t>
      </w:r>
      <w:r w:rsidR="009F074B" w:rsidRPr="00AF6E54">
        <w:t>(</w:t>
      </w:r>
      <w:proofErr w:type="spellStart"/>
      <w:r w:rsidR="009F074B" w:rsidRPr="00AF6E54">
        <w:t>Spendelow</w:t>
      </w:r>
      <w:proofErr w:type="spellEnd"/>
      <w:r w:rsidR="009F074B" w:rsidRPr="00AF6E54">
        <w:t xml:space="preserve">, </w:t>
      </w:r>
      <w:r w:rsidR="00C10864" w:rsidRPr="00AF6E54">
        <w:t>2019, p. 29)</w:t>
      </w:r>
      <w:r w:rsidR="00C959A9" w:rsidRPr="00AF6E54">
        <w:t>.</w:t>
      </w:r>
      <w:r w:rsidR="00291C70" w:rsidRPr="00AF6E54">
        <w:t xml:space="preserve"> I</w:t>
      </w:r>
      <w:r w:rsidR="00F329AE" w:rsidRPr="00AF6E54">
        <w:t xml:space="preserve">t was hypothesised by </w:t>
      </w:r>
      <w:r w:rsidR="00A419C1" w:rsidRPr="00AF6E54">
        <w:t xml:space="preserve">O’Neil </w:t>
      </w:r>
      <w:r w:rsidR="00CF01B8" w:rsidRPr="00AF6E54">
        <w:t>“</w:t>
      </w:r>
      <w:r w:rsidR="00AB3850" w:rsidRPr="00AF6E54">
        <w:t xml:space="preserve">that men </w:t>
      </w:r>
      <w:r w:rsidR="00AB3850" w:rsidRPr="00AF6E54">
        <w:lastRenderedPageBreak/>
        <w:t>are oppressed by rigid gender role socialization processes (i.e., sexism) that limit them from being fully functioning human beings</w:t>
      </w:r>
      <w:r w:rsidR="00CF01B8" w:rsidRPr="00AF6E54">
        <w:t>”</w:t>
      </w:r>
      <w:r w:rsidR="00135B41" w:rsidRPr="00AF6E54">
        <w:t xml:space="preserve"> (</w:t>
      </w:r>
      <w:r w:rsidR="00876258" w:rsidRPr="00AF6E54">
        <w:t xml:space="preserve">2008, p. </w:t>
      </w:r>
      <w:r w:rsidR="0010397B" w:rsidRPr="00AF6E54">
        <w:t>359).</w:t>
      </w:r>
      <w:r w:rsidR="009F1EAF" w:rsidRPr="00AF6E54">
        <w:t xml:space="preserve"> </w:t>
      </w:r>
      <w:r w:rsidR="00DC7C6C" w:rsidRPr="00AF6E54">
        <w:t>Issues such as sexism</w:t>
      </w:r>
      <w:r w:rsidR="00750795" w:rsidRPr="00AF6E54">
        <w:t xml:space="preserve"> begin to conceptu</w:t>
      </w:r>
      <w:r w:rsidR="0025609D" w:rsidRPr="00AF6E54">
        <w:t xml:space="preserve">alise men’s </w:t>
      </w:r>
      <w:r w:rsidR="000022CE" w:rsidRPr="00AF6E54">
        <w:t>psychological being</w:t>
      </w:r>
      <w:r w:rsidR="00AA1C43" w:rsidRPr="00AF6E54">
        <w:t xml:space="preserve"> and thus result in </w:t>
      </w:r>
      <w:r w:rsidR="006F2AEC" w:rsidRPr="00AF6E54">
        <w:t>problems related to conflicts within the masculine gender role</w:t>
      </w:r>
      <w:r w:rsidR="00AA2E90" w:rsidRPr="00AF6E54">
        <w:t xml:space="preserve"> (O’Neil, 2008, p. 360)</w:t>
      </w:r>
      <w:r w:rsidR="00A17778" w:rsidRPr="00AF6E54">
        <w:t>, and furthermore</w:t>
      </w:r>
      <w:r w:rsidR="001A5D4C" w:rsidRPr="00AF6E54">
        <w:t>,</w:t>
      </w:r>
      <w:r w:rsidR="00A17778" w:rsidRPr="00AF6E54">
        <w:t xml:space="preserve"> O’Neil </w:t>
      </w:r>
      <w:r w:rsidR="00827FB1" w:rsidRPr="00AF6E54">
        <w:t>theorized</w:t>
      </w:r>
      <w:r w:rsidR="005F2B4B" w:rsidRPr="00AF6E54">
        <w:t xml:space="preserve"> patterns of</w:t>
      </w:r>
      <w:r w:rsidR="008F246E" w:rsidRPr="00AF6E54">
        <w:t xml:space="preserve"> m</w:t>
      </w:r>
      <w:r w:rsidR="00FE2218" w:rsidRPr="00AF6E54">
        <w:t>en’s</w:t>
      </w:r>
      <w:r w:rsidR="005F2B4B" w:rsidRPr="00AF6E54">
        <w:t xml:space="preserve"> </w:t>
      </w:r>
      <w:r w:rsidR="003254A9" w:rsidRPr="00AF6E54">
        <w:t xml:space="preserve">gender role conflicts </w:t>
      </w:r>
      <w:r w:rsidR="004F1921" w:rsidRPr="00AF6E54">
        <w:t xml:space="preserve">which </w:t>
      </w:r>
      <w:r w:rsidR="007A610F" w:rsidRPr="00AF6E54">
        <w:t xml:space="preserve">related to socialisation and </w:t>
      </w:r>
      <w:r w:rsidR="009B6067" w:rsidRPr="00AF6E54">
        <w:t>fears of femininity (2008</w:t>
      </w:r>
      <w:r w:rsidR="00891386" w:rsidRPr="00AF6E54">
        <w:t xml:space="preserve">, p. 361). </w:t>
      </w:r>
      <w:r w:rsidR="007E5364" w:rsidRPr="00AF6E54">
        <w:t xml:space="preserve">Men’s copying </w:t>
      </w:r>
      <w:r w:rsidR="001C61E2" w:rsidRPr="00AF6E54">
        <w:t xml:space="preserve">practises are often </w:t>
      </w:r>
      <w:r w:rsidR="00970881" w:rsidRPr="00AF6E54">
        <w:t xml:space="preserve">depicted in </w:t>
      </w:r>
      <w:r w:rsidR="002F76C8" w:rsidRPr="00AF6E54">
        <w:t xml:space="preserve">stereotypical </w:t>
      </w:r>
      <w:r w:rsidR="00B919F3" w:rsidRPr="00AF6E54">
        <w:t>ways</w:t>
      </w:r>
      <w:r w:rsidR="0067008E" w:rsidRPr="00AF6E54">
        <w:t>, ‘man up’ or ‘</w:t>
      </w:r>
      <w:r w:rsidR="000B58F7" w:rsidRPr="00AF6E54">
        <w:t>the strong silent typ</w:t>
      </w:r>
      <w:r w:rsidR="0025193B">
        <w:t>e</w:t>
      </w:r>
      <w:r w:rsidR="0067008E" w:rsidRPr="00AF6E54">
        <w:t xml:space="preserve">’ being some of the popular </w:t>
      </w:r>
      <w:r w:rsidR="00463D74" w:rsidRPr="00AF6E54">
        <w:t>phrases</w:t>
      </w:r>
      <w:r w:rsidR="0067008E" w:rsidRPr="00AF6E54">
        <w:t xml:space="preserve">. </w:t>
      </w:r>
      <w:r w:rsidR="00F109B7" w:rsidRPr="00AF6E54">
        <w:t xml:space="preserve">This </w:t>
      </w:r>
      <w:r w:rsidR="0059235D" w:rsidRPr="00AF6E54">
        <w:t xml:space="preserve">embedded </w:t>
      </w:r>
      <w:r w:rsidR="00132FBF" w:rsidRPr="00AF6E54">
        <w:t xml:space="preserve">socially constructed </w:t>
      </w:r>
      <w:r w:rsidR="0059235D" w:rsidRPr="00AF6E54">
        <w:t>idea of men being ‘powerful’ and ‘strong’</w:t>
      </w:r>
      <w:r w:rsidR="001E61C5" w:rsidRPr="00AF6E54">
        <w:t>,</w:t>
      </w:r>
      <w:r w:rsidR="00335302" w:rsidRPr="00AF6E54">
        <w:t xml:space="preserve"> </w:t>
      </w:r>
      <w:r w:rsidR="003518B0" w:rsidRPr="00AF6E54">
        <w:t>which has been ingrained within a man’s psyche for hundre</w:t>
      </w:r>
      <w:r w:rsidR="001E61C5" w:rsidRPr="00AF6E54">
        <w:t>ds of years, limits the</w:t>
      </w:r>
      <w:r w:rsidR="00C15468" w:rsidRPr="00AF6E54">
        <w:t xml:space="preserve"> majority’s ability to understand what the true meaning o</w:t>
      </w:r>
      <w:r w:rsidR="00760E2C" w:rsidRPr="00AF6E54">
        <w:t>f</w:t>
      </w:r>
      <w:r w:rsidR="00C15468" w:rsidRPr="00AF6E54">
        <w:t xml:space="preserve"> ‘powerful’ </w:t>
      </w:r>
      <w:r w:rsidR="00271E20" w:rsidRPr="00AF6E54">
        <w:t>or</w:t>
      </w:r>
      <w:r w:rsidR="00C15468" w:rsidRPr="00AF6E54">
        <w:t xml:space="preserve"> ‘strong</w:t>
      </w:r>
      <w:r w:rsidR="00A855AA" w:rsidRPr="00AF6E54">
        <w:t>’ really is</w:t>
      </w:r>
      <w:r w:rsidR="00E7259A" w:rsidRPr="00AF6E54">
        <w:t>, which in turn can influence the therapeutic flo</w:t>
      </w:r>
      <w:r w:rsidR="00905749">
        <w:t>w. F</w:t>
      </w:r>
      <w:r w:rsidR="00567F7A" w:rsidRPr="00AF6E54">
        <w:t xml:space="preserve">or example, </w:t>
      </w:r>
      <w:r w:rsidR="00AC2062" w:rsidRPr="00AF6E54">
        <w:t>w</w:t>
      </w:r>
      <w:r w:rsidR="00567F7A" w:rsidRPr="00AF6E54">
        <w:t>ould the male client allow himself to cry</w:t>
      </w:r>
      <w:r w:rsidR="000B58F7" w:rsidRPr="00AF6E54">
        <w:t xml:space="preserve">, and </w:t>
      </w:r>
      <w:r w:rsidR="00B37044" w:rsidRPr="00AF6E54">
        <w:t>express</w:t>
      </w:r>
      <w:r w:rsidR="000B58F7" w:rsidRPr="00AF6E54">
        <w:t xml:space="preserve"> what he </w:t>
      </w:r>
      <w:r w:rsidR="00F066D4" w:rsidRPr="00AF6E54">
        <w:t>m</w:t>
      </w:r>
      <w:r w:rsidR="000B58F7" w:rsidRPr="00AF6E54">
        <w:t xml:space="preserve">ay socially </w:t>
      </w:r>
      <w:r w:rsidR="00B240DC" w:rsidRPr="00AF6E54">
        <w:t xml:space="preserve">perceive </w:t>
      </w:r>
      <w:r w:rsidR="000B58F7" w:rsidRPr="00AF6E54">
        <w:t xml:space="preserve">as a feminine </w:t>
      </w:r>
      <w:r w:rsidR="00B240DC" w:rsidRPr="00AF6E54">
        <w:t>expression</w:t>
      </w:r>
      <w:r w:rsidR="00B37044" w:rsidRPr="00AF6E54">
        <w:t xml:space="preserve"> of emotion</w:t>
      </w:r>
      <w:r w:rsidR="00AC2062" w:rsidRPr="00AF6E54">
        <w:t xml:space="preserve"> in front of a male therapist</w:t>
      </w:r>
      <w:r w:rsidR="00567F7A" w:rsidRPr="00AF6E54">
        <w:t xml:space="preserve"> </w:t>
      </w:r>
      <w:r w:rsidR="005F69BD" w:rsidRPr="00AF6E54">
        <w:t>etc.?</w:t>
      </w:r>
      <w:r w:rsidR="00567F7A" w:rsidRPr="00AF6E54">
        <w:t xml:space="preserve"> </w:t>
      </w:r>
    </w:p>
    <w:p w14:paraId="39BBC2A5" w14:textId="77777777" w:rsidR="00AA3713" w:rsidRPr="00AF6E54" w:rsidRDefault="00AA3713" w:rsidP="00BE2FB0">
      <w:pPr>
        <w:pStyle w:val="paragraph"/>
        <w:spacing w:before="0" w:beforeAutospacing="0" w:after="0" w:afterAutospacing="0" w:line="480" w:lineRule="auto"/>
        <w:textAlignment w:val="baseline"/>
      </w:pPr>
    </w:p>
    <w:p w14:paraId="39A4BC3E" w14:textId="7FD67528" w:rsidR="00760E2C" w:rsidRPr="00AF6E54" w:rsidRDefault="00760E2C" w:rsidP="00BE2FB0">
      <w:pPr>
        <w:pStyle w:val="paragraph"/>
        <w:spacing w:before="0" w:beforeAutospacing="0" w:after="0" w:afterAutospacing="0" w:line="480" w:lineRule="auto"/>
        <w:textAlignment w:val="baseline"/>
      </w:pPr>
    </w:p>
    <w:p w14:paraId="669DDC62" w14:textId="32B529D1" w:rsidR="00027985" w:rsidRDefault="00AA3713" w:rsidP="00BE2FB0">
      <w:pPr>
        <w:pStyle w:val="paragraph"/>
        <w:spacing w:before="0" w:beforeAutospacing="0" w:after="0" w:afterAutospacing="0" w:line="480" w:lineRule="auto"/>
        <w:textAlignment w:val="baseline"/>
      </w:pPr>
      <w:r>
        <w:t xml:space="preserve">     </w:t>
      </w:r>
      <w:r w:rsidR="00830207" w:rsidRPr="00AF6E54">
        <w:t xml:space="preserve">An element </w:t>
      </w:r>
      <w:r w:rsidR="000F7AE9" w:rsidRPr="00AF6E54">
        <w:t xml:space="preserve">which has been </w:t>
      </w:r>
      <w:r w:rsidR="00831991" w:rsidRPr="00AF6E54">
        <w:t xml:space="preserve">greatly considered </w:t>
      </w:r>
      <w:r w:rsidR="00050341" w:rsidRPr="00AF6E54">
        <w:t xml:space="preserve">as essential </w:t>
      </w:r>
      <w:r w:rsidR="00673845" w:rsidRPr="00AF6E54">
        <w:t>in achieving client change is hope</w:t>
      </w:r>
      <w:r w:rsidR="00651E86">
        <w:t xml:space="preserve"> </w:t>
      </w:r>
      <w:r w:rsidR="006C1637" w:rsidRPr="00AF6E54">
        <w:t>(Frank and Frank</w:t>
      </w:r>
      <w:r w:rsidR="001D48BB" w:rsidRPr="00AF6E54">
        <w:t xml:space="preserve">, cited in Larsen </w:t>
      </w:r>
      <w:r w:rsidR="001D48BB" w:rsidRPr="00AF6E54">
        <w:rPr>
          <w:i/>
          <w:iCs/>
        </w:rPr>
        <w:t>et al</w:t>
      </w:r>
      <w:r w:rsidR="001D48BB" w:rsidRPr="00AF6E54">
        <w:t xml:space="preserve">, </w:t>
      </w:r>
      <w:r w:rsidR="009B1637" w:rsidRPr="00AF6E54">
        <w:t xml:space="preserve">2020, p. </w:t>
      </w:r>
      <w:r w:rsidR="00F4284B" w:rsidRPr="00AF6E54">
        <w:t xml:space="preserve">2). </w:t>
      </w:r>
      <w:r w:rsidR="00646EA6" w:rsidRPr="00AF6E54">
        <w:t xml:space="preserve">Clients arrive in </w:t>
      </w:r>
      <w:r w:rsidR="0016732C" w:rsidRPr="00AF6E54">
        <w:t xml:space="preserve">distress, feeling </w:t>
      </w:r>
      <w:r w:rsidR="005D162C" w:rsidRPr="00AF6E54">
        <w:t xml:space="preserve">isolated and generally in pain for one reason or another. </w:t>
      </w:r>
      <w:r w:rsidR="00622725" w:rsidRPr="00AF6E54">
        <w:t xml:space="preserve">A </w:t>
      </w:r>
      <w:r w:rsidR="00762C28" w:rsidRPr="00AF6E54">
        <w:t>counsellor’s</w:t>
      </w:r>
      <w:r w:rsidR="00622725" w:rsidRPr="00AF6E54">
        <w:t xml:space="preserve"> duty is to aid the client to grow in hope </w:t>
      </w:r>
      <w:r w:rsidR="007E3E63" w:rsidRPr="00AF6E54">
        <w:t xml:space="preserve">and it </w:t>
      </w:r>
      <w:r w:rsidR="005E57C4" w:rsidRPr="00AF6E54">
        <w:t>has been said to be</w:t>
      </w:r>
      <w:r w:rsidR="007E3E63" w:rsidRPr="00AF6E54">
        <w:t xml:space="preserve"> the cornerstone of </w:t>
      </w:r>
      <w:r w:rsidR="00D92959" w:rsidRPr="00AF6E54">
        <w:t xml:space="preserve">the </w:t>
      </w:r>
      <w:r w:rsidR="007E3E63" w:rsidRPr="00AF6E54">
        <w:t xml:space="preserve">treatment </w:t>
      </w:r>
      <w:r w:rsidR="00762C28" w:rsidRPr="00AF6E54">
        <w:t xml:space="preserve">process (Frank and Frank, cited in Larsen </w:t>
      </w:r>
      <w:r w:rsidR="00762C28" w:rsidRPr="00AF6E54">
        <w:rPr>
          <w:i/>
          <w:iCs/>
        </w:rPr>
        <w:t>et al</w:t>
      </w:r>
      <w:r w:rsidR="00762C28" w:rsidRPr="00AF6E54">
        <w:t>, 2020, p. 2)</w:t>
      </w:r>
      <w:r w:rsidR="00950240" w:rsidRPr="00AF6E54">
        <w:t xml:space="preserve"> and </w:t>
      </w:r>
      <w:r w:rsidR="00952897" w:rsidRPr="00AF6E54">
        <w:t xml:space="preserve">that hope </w:t>
      </w:r>
      <w:r w:rsidR="00291CFE" w:rsidRPr="00AF6E54">
        <w:t>is a key aspect of change for the</w:t>
      </w:r>
      <w:r w:rsidR="003C24D1" w:rsidRPr="00AF6E54">
        <w:t xml:space="preserve"> client (Larsen </w:t>
      </w:r>
      <w:r w:rsidR="003C24D1" w:rsidRPr="00AF6E54">
        <w:rPr>
          <w:i/>
          <w:iCs/>
        </w:rPr>
        <w:t>et al</w:t>
      </w:r>
      <w:r w:rsidR="003C24D1" w:rsidRPr="00AF6E54">
        <w:t xml:space="preserve">, 2020, p. 2). </w:t>
      </w:r>
      <w:r w:rsidR="00501FF3" w:rsidRPr="00AF6E54">
        <w:t>It is</w:t>
      </w:r>
      <w:r w:rsidR="00A81DBD" w:rsidRPr="00AF6E54">
        <w:t xml:space="preserve"> argued that types of psychotherapy are socially constructed with four common elements</w:t>
      </w:r>
      <w:r w:rsidR="00A92A61" w:rsidRPr="00AF6E54">
        <w:t xml:space="preserve">, one being an </w:t>
      </w:r>
      <w:r w:rsidR="00A81DBD" w:rsidRPr="00AF6E54">
        <w:t>emotionally</w:t>
      </w:r>
      <w:r w:rsidR="00A92A61" w:rsidRPr="00AF6E54">
        <w:t xml:space="preserve"> charged relationship with the counsellor</w:t>
      </w:r>
      <w:r w:rsidR="00967A18" w:rsidRPr="00AF6E54">
        <w:t xml:space="preserve"> (Larsen, 2020, p. 3). </w:t>
      </w:r>
      <w:r w:rsidR="0022327F" w:rsidRPr="00AF6E54">
        <w:t xml:space="preserve">In </w:t>
      </w:r>
      <w:r w:rsidR="005871E3" w:rsidRPr="00AF6E54">
        <w:t xml:space="preserve">the </w:t>
      </w:r>
      <w:r w:rsidR="003C657F" w:rsidRPr="00AF6E54">
        <w:t xml:space="preserve">experiment by Larsen </w:t>
      </w:r>
      <w:r w:rsidR="003C657F" w:rsidRPr="00AF6E54">
        <w:rPr>
          <w:i/>
          <w:iCs/>
        </w:rPr>
        <w:t>et al</w:t>
      </w:r>
      <w:r w:rsidR="00A750C7" w:rsidRPr="00AF6E54">
        <w:rPr>
          <w:i/>
          <w:iCs/>
        </w:rPr>
        <w:t>,</w:t>
      </w:r>
      <w:r w:rsidR="00A750C7" w:rsidRPr="00AF6E54">
        <w:t xml:space="preserve"> </w:t>
      </w:r>
      <w:r w:rsidR="002E19C9" w:rsidRPr="00AF6E54">
        <w:t xml:space="preserve">the need for a well validated, context-sensitive measure that recognizes the multidimensional complexity of client hope in </w:t>
      </w:r>
      <w:r w:rsidR="002B5687" w:rsidRPr="00AF6E54">
        <w:t>counselling</w:t>
      </w:r>
      <w:r w:rsidR="002E19C9" w:rsidRPr="00AF6E54">
        <w:t xml:space="preserve"> and psychotherapy</w:t>
      </w:r>
      <w:r w:rsidR="00603F6D" w:rsidRPr="00AF6E54">
        <w:t xml:space="preserve"> was recognised</w:t>
      </w:r>
      <w:r w:rsidR="002E19C9" w:rsidRPr="00AF6E54">
        <w:t>.</w:t>
      </w:r>
      <w:r w:rsidR="00212C34" w:rsidRPr="00AF6E54">
        <w:t xml:space="preserve"> (2020</w:t>
      </w:r>
      <w:r w:rsidR="00413762" w:rsidRPr="00AF6E54">
        <w:t>).</w:t>
      </w:r>
      <w:r w:rsidR="00BA6418" w:rsidRPr="00AF6E54">
        <w:t xml:space="preserve"> They meas</w:t>
      </w:r>
      <w:r w:rsidR="00A15B21" w:rsidRPr="00AF6E54">
        <w:t xml:space="preserve">ured a </w:t>
      </w:r>
      <w:r w:rsidR="002E19C9" w:rsidRPr="00AF6E54">
        <w:t xml:space="preserve">total </w:t>
      </w:r>
      <w:r w:rsidR="002E19C9" w:rsidRPr="00AF6E54">
        <w:lastRenderedPageBreak/>
        <w:t xml:space="preserve">of 34 items, </w:t>
      </w:r>
      <w:r w:rsidR="00A15B21" w:rsidRPr="00AF6E54">
        <w:t xml:space="preserve">in </w:t>
      </w:r>
      <w:r w:rsidR="002E19C9" w:rsidRPr="00AF6E54">
        <w:t>six subscales: Future Orientation, Spirituality, Cognitive, Therapeutic Relationship, Other Relationships, and Emotion</w:t>
      </w:r>
      <w:r w:rsidR="00A15B21" w:rsidRPr="00AF6E54">
        <w:t xml:space="preserve">. </w:t>
      </w:r>
    </w:p>
    <w:p w14:paraId="6B120E71" w14:textId="77777777" w:rsidR="00651E86" w:rsidRPr="00AF6E54" w:rsidRDefault="00651E86" w:rsidP="00BE2FB0">
      <w:pPr>
        <w:pStyle w:val="paragraph"/>
        <w:spacing w:before="0" w:beforeAutospacing="0" w:after="0" w:afterAutospacing="0" w:line="480" w:lineRule="auto"/>
        <w:textAlignment w:val="baseline"/>
      </w:pPr>
    </w:p>
    <w:p w14:paraId="3B91B4BB" w14:textId="05114A5A" w:rsidR="00A16F9C" w:rsidRDefault="00651E86" w:rsidP="00BE2FB0">
      <w:pPr>
        <w:pStyle w:val="paragraph"/>
        <w:spacing w:after="0" w:line="480" w:lineRule="auto"/>
        <w:jc w:val="both"/>
        <w:textAlignment w:val="baseline"/>
      </w:pPr>
      <w:r>
        <w:t xml:space="preserve">     </w:t>
      </w:r>
      <w:r w:rsidR="002B4CC6" w:rsidRPr="00AF6E54">
        <w:t xml:space="preserve">In the counselling </w:t>
      </w:r>
      <w:r w:rsidR="00326E90" w:rsidRPr="00AF6E54">
        <w:t>research</w:t>
      </w:r>
      <w:r w:rsidR="00A21934" w:rsidRPr="00AF6E54">
        <w:t xml:space="preserve"> field</w:t>
      </w:r>
      <w:r w:rsidR="002B4CC6" w:rsidRPr="00AF6E54">
        <w:t xml:space="preserve">, one of the established facts </w:t>
      </w:r>
      <w:r w:rsidR="0089387A" w:rsidRPr="00AF6E54">
        <w:t>is that the</w:t>
      </w:r>
      <w:r w:rsidR="00900277" w:rsidRPr="00AF6E54">
        <w:t xml:space="preserve"> quality</w:t>
      </w:r>
      <w:r w:rsidR="0089387A" w:rsidRPr="00AF6E54">
        <w:t xml:space="preserve"> </w:t>
      </w:r>
      <w:r w:rsidR="00D61883" w:rsidRPr="00AF6E54">
        <w:t xml:space="preserve">of the </w:t>
      </w:r>
      <w:r w:rsidR="00326E90" w:rsidRPr="00AF6E54">
        <w:t>therapeutic</w:t>
      </w:r>
      <w:r w:rsidR="0089387A" w:rsidRPr="00AF6E54">
        <w:t xml:space="preserve"> relationship </w:t>
      </w:r>
      <w:r w:rsidR="00326E90" w:rsidRPr="00AF6E54">
        <w:t xml:space="preserve">is </w:t>
      </w:r>
      <w:r w:rsidR="00337756" w:rsidRPr="00AF6E54">
        <w:t xml:space="preserve">a </w:t>
      </w:r>
      <w:r w:rsidR="00871586" w:rsidRPr="00AF6E54">
        <w:t xml:space="preserve">strong and </w:t>
      </w:r>
      <w:r w:rsidR="00871494" w:rsidRPr="00AF6E54">
        <w:t xml:space="preserve">consistent </w:t>
      </w:r>
      <w:r w:rsidR="00900277" w:rsidRPr="00AF6E54">
        <w:t>predictor for outcomes (</w:t>
      </w:r>
      <w:r w:rsidR="00131DBA" w:rsidRPr="00AF6E54">
        <w:t xml:space="preserve">Cooper and Knox, </w:t>
      </w:r>
      <w:r w:rsidR="00295100" w:rsidRPr="00AF6E54">
        <w:t xml:space="preserve">2018, p. </w:t>
      </w:r>
      <w:r w:rsidR="00A22E82" w:rsidRPr="00AF6E54">
        <w:t>185</w:t>
      </w:r>
      <w:r w:rsidR="00B12B13" w:rsidRPr="00AF6E54">
        <w:t>)</w:t>
      </w:r>
      <w:r w:rsidR="00727B8E" w:rsidRPr="00AF6E54">
        <w:t xml:space="preserve">, and according to </w:t>
      </w:r>
      <w:r w:rsidR="00404B22" w:rsidRPr="00AF6E54">
        <w:t xml:space="preserve">Norcross and </w:t>
      </w:r>
      <w:proofErr w:type="spellStart"/>
      <w:r w:rsidR="00404B22" w:rsidRPr="00AF6E54">
        <w:t>Wamp</w:t>
      </w:r>
      <w:r w:rsidR="00885C9B" w:rsidRPr="00AF6E54">
        <w:t>old</w:t>
      </w:r>
      <w:proofErr w:type="spellEnd"/>
      <w:r w:rsidR="00885C9B" w:rsidRPr="00AF6E54">
        <w:t xml:space="preserve"> </w:t>
      </w:r>
      <w:r w:rsidR="00B63914" w:rsidRPr="00AF6E54">
        <w:t>“</w:t>
      </w:r>
      <w:r w:rsidR="00584729">
        <w:t>t</w:t>
      </w:r>
      <w:r w:rsidR="00885C9B" w:rsidRPr="00AF6E54">
        <w:t>he therapy relationship accounts for why clients improve (or fail to improve) at least as much as the particular treatment method</w:t>
      </w:r>
      <w:r w:rsidR="00B63914" w:rsidRPr="00AF6E54">
        <w:t>”</w:t>
      </w:r>
      <w:r w:rsidR="00782FAF" w:rsidRPr="00AF6E54">
        <w:t xml:space="preserve"> (cited in Cooper and Knox, 2018, p. 1</w:t>
      </w:r>
      <w:r w:rsidR="00A22E82" w:rsidRPr="00AF6E54">
        <w:t>85</w:t>
      </w:r>
      <w:r w:rsidR="00782FAF" w:rsidRPr="00AF6E54">
        <w:t xml:space="preserve">). </w:t>
      </w:r>
      <w:r w:rsidR="006F2998" w:rsidRPr="00AF6E54">
        <w:t>The</w:t>
      </w:r>
      <w:r w:rsidR="006D7B4B" w:rsidRPr="00AF6E54">
        <w:t xml:space="preserve"> trust and attachment </w:t>
      </w:r>
      <w:r w:rsidR="0096709E" w:rsidRPr="00AF6E54">
        <w:t xml:space="preserve">that lives between the counsellor and client </w:t>
      </w:r>
      <w:r w:rsidR="00542B45" w:rsidRPr="00AF6E54">
        <w:t>is the therapeutic bond</w:t>
      </w:r>
      <w:r w:rsidR="00B07314" w:rsidRPr="00AF6E54">
        <w:t xml:space="preserve"> (</w:t>
      </w:r>
      <w:proofErr w:type="spellStart"/>
      <w:r w:rsidR="00B07314" w:rsidRPr="00AF6E54">
        <w:t>Bordin</w:t>
      </w:r>
      <w:proofErr w:type="spellEnd"/>
      <w:r w:rsidR="00195DEC" w:rsidRPr="00AF6E54">
        <w:t xml:space="preserve">, cited in Cooper and Knox, 2018, p. </w:t>
      </w:r>
      <w:r w:rsidR="00A22E82" w:rsidRPr="00AF6E54">
        <w:t>185</w:t>
      </w:r>
      <w:r w:rsidR="00195DEC" w:rsidRPr="00AF6E54">
        <w:t>)</w:t>
      </w:r>
      <w:r w:rsidR="00BB5232" w:rsidRPr="00AF6E54">
        <w:t>.</w:t>
      </w:r>
      <w:r w:rsidR="00AB5C62" w:rsidRPr="00AF6E54">
        <w:t xml:space="preserve"> This relationship is unique and has a degree of mutual</w:t>
      </w:r>
      <w:r w:rsidR="00E87084" w:rsidRPr="00AF6E54">
        <w:t>ity and intimacy</w:t>
      </w:r>
      <w:r w:rsidR="00461E59" w:rsidRPr="00AF6E54">
        <w:t>.</w:t>
      </w:r>
      <w:r w:rsidR="00DC006B" w:rsidRPr="00AF6E54">
        <w:t xml:space="preserve"> </w:t>
      </w:r>
    </w:p>
    <w:p w14:paraId="1E3CB4F0" w14:textId="77777777" w:rsidR="00651E86" w:rsidRPr="00AF6E54" w:rsidRDefault="00651E86" w:rsidP="00BE2FB0">
      <w:pPr>
        <w:pStyle w:val="paragraph"/>
        <w:spacing w:after="0" w:line="480" w:lineRule="auto"/>
        <w:jc w:val="both"/>
        <w:textAlignment w:val="baseline"/>
      </w:pPr>
    </w:p>
    <w:p w14:paraId="7DCB1C91" w14:textId="1B4C6CDC" w:rsidR="00AF6E54" w:rsidRPr="00AF6E54" w:rsidRDefault="00651E86" w:rsidP="00BE2FB0">
      <w:pPr>
        <w:pStyle w:val="paragraph"/>
        <w:spacing w:after="0" w:line="480" w:lineRule="auto"/>
        <w:jc w:val="both"/>
        <w:textAlignment w:val="baseline"/>
      </w:pPr>
      <w:r>
        <w:t xml:space="preserve">     </w:t>
      </w:r>
      <w:r w:rsidR="00922CBC" w:rsidRPr="00AF6E54">
        <w:t>The thera</w:t>
      </w:r>
      <w:r w:rsidR="005010B9" w:rsidRPr="00AF6E54">
        <w:t xml:space="preserve">peutic relationship </w:t>
      </w:r>
      <w:r w:rsidR="004B6BC8" w:rsidRPr="00AF6E54">
        <w:t>plays a very important role in therapy, and some research would say ‘</w:t>
      </w:r>
      <w:proofErr w:type="gramStart"/>
      <w:r w:rsidR="004B6BC8" w:rsidRPr="00AF6E54">
        <w:t>it</w:t>
      </w:r>
      <w:proofErr w:type="gramEnd"/>
      <w:r w:rsidR="004B6BC8" w:rsidRPr="00AF6E54">
        <w:t xml:space="preserve"> is’ the therapy. When musing</w:t>
      </w:r>
      <w:r w:rsidR="000C3364" w:rsidRPr="00AF6E54">
        <w:t xml:space="preserve"> the idea </w:t>
      </w:r>
      <w:r w:rsidR="000D66D1" w:rsidRPr="00AF6E54">
        <w:t xml:space="preserve">of the relationship having a mutuality and intimacy, it </w:t>
      </w:r>
      <w:r w:rsidR="00BD6843" w:rsidRPr="00AF6E54">
        <w:t>is</w:t>
      </w:r>
      <w:r w:rsidR="000D66D1" w:rsidRPr="00AF6E54">
        <w:t xml:space="preserve"> easy to understand how</w:t>
      </w:r>
      <w:r w:rsidR="00BD6843" w:rsidRPr="00AF6E54">
        <w:t xml:space="preserve"> hope can be born from something so beautiful. It is also understand</w:t>
      </w:r>
      <w:r w:rsidR="000F3338" w:rsidRPr="00AF6E54">
        <w:t>ably</w:t>
      </w:r>
      <w:r w:rsidR="00BD6843" w:rsidRPr="00AF6E54">
        <w:t xml:space="preserve"> how power imbalances can </w:t>
      </w:r>
      <w:r w:rsidR="00E91049" w:rsidRPr="00AF6E54">
        <w:t>influence the relationship</w:t>
      </w:r>
      <w:r w:rsidR="0063291A" w:rsidRPr="00AF6E54">
        <w:t>, thus influencing the therapy</w:t>
      </w:r>
      <w:r w:rsidR="00E91049" w:rsidRPr="00AF6E54">
        <w:t xml:space="preserve">. </w:t>
      </w:r>
      <w:r w:rsidR="00AC4F22" w:rsidRPr="00AF6E54">
        <w:t xml:space="preserve">Striking a careful balance with power, </w:t>
      </w:r>
      <w:r w:rsidR="00CC274F">
        <w:t>freely allowing</w:t>
      </w:r>
      <w:r w:rsidR="00AC4F22" w:rsidRPr="00AF6E54">
        <w:t xml:space="preserve"> some </w:t>
      </w:r>
      <w:proofErr w:type="gramStart"/>
      <w:r w:rsidR="00AC4F22" w:rsidRPr="00AF6E54">
        <w:t>and also</w:t>
      </w:r>
      <w:proofErr w:type="gramEnd"/>
      <w:r w:rsidR="00AC4F22" w:rsidRPr="00AF6E54">
        <w:t xml:space="preserve"> accepting </w:t>
      </w:r>
      <w:r w:rsidR="0087295D" w:rsidRPr="00AF6E54">
        <w:t>some in tandem</w:t>
      </w:r>
      <w:r w:rsidR="003906E0" w:rsidRPr="00AF6E54">
        <w:t xml:space="preserve">, as </w:t>
      </w:r>
      <w:r w:rsidR="00AC0709" w:rsidRPr="00AF6E54">
        <w:t>movements such as this</w:t>
      </w:r>
      <w:r w:rsidR="003906E0" w:rsidRPr="00AF6E54">
        <w:t xml:space="preserve"> could be a crucial part of the relationship. </w:t>
      </w:r>
      <w:r w:rsidR="004865D8" w:rsidRPr="00AF6E54">
        <w:t xml:space="preserve">Which ever nuance is highlighted, </w:t>
      </w:r>
      <w:r w:rsidR="00904500" w:rsidRPr="00AF6E54">
        <w:t>the counsellor is sure to encounter</w:t>
      </w:r>
      <w:r w:rsidR="0065340B" w:rsidRPr="00AF6E54">
        <w:t xml:space="preserve"> obstacles</w:t>
      </w:r>
      <w:r w:rsidR="00DD01CC" w:rsidRPr="00AF6E54">
        <w:t>, and</w:t>
      </w:r>
      <w:r w:rsidR="004E79A1">
        <w:t xml:space="preserve"> it is arguable</w:t>
      </w:r>
      <w:r w:rsidR="00C92099">
        <w:t xml:space="preserve"> that behind all the tools and theories,</w:t>
      </w:r>
      <w:r w:rsidR="00DD01CC" w:rsidRPr="00AF6E54">
        <w:t xml:space="preserve"> to be</w:t>
      </w:r>
      <w:r w:rsidR="001C7FA2" w:rsidRPr="00AF6E54">
        <w:t xml:space="preserve"> congruent and</w:t>
      </w:r>
      <w:r w:rsidR="00DD01CC" w:rsidRPr="00AF6E54">
        <w:t xml:space="preserve"> human in the relationship </w:t>
      </w:r>
      <w:r w:rsidR="00FC2725" w:rsidRPr="00AF6E54">
        <w:t>m</w:t>
      </w:r>
      <w:r w:rsidR="00C92099">
        <w:t>ay</w:t>
      </w:r>
      <w:r w:rsidR="00FC2725" w:rsidRPr="00AF6E54">
        <w:t xml:space="preserve"> be all the client </w:t>
      </w:r>
      <w:r w:rsidR="001C7FA2" w:rsidRPr="00AF6E54">
        <w:t>was ever searching for</w:t>
      </w:r>
      <w:r w:rsidR="00FC2725" w:rsidRPr="00AF6E54">
        <w:t xml:space="preserve">. </w:t>
      </w:r>
    </w:p>
    <w:p w14:paraId="7AC68879" w14:textId="77777777" w:rsidR="00F04BEA" w:rsidRDefault="00F04BEA" w:rsidP="00AF6E54">
      <w:pPr>
        <w:pStyle w:val="paragraph"/>
        <w:spacing w:after="0"/>
        <w:jc w:val="both"/>
        <w:textAlignment w:val="baseline"/>
      </w:pPr>
    </w:p>
    <w:p w14:paraId="01308141" w14:textId="77777777" w:rsidR="00F04BEA" w:rsidRDefault="00F04BEA" w:rsidP="00AF6E54">
      <w:pPr>
        <w:pStyle w:val="paragraph"/>
        <w:spacing w:after="0"/>
        <w:jc w:val="both"/>
        <w:textAlignment w:val="baseline"/>
      </w:pPr>
    </w:p>
    <w:p w14:paraId="282917DE" w14:textId="77777777" w:rsidR="00C33398" w:rsidRDefault="00C33398" w:rsidP="00AF6E54">
      <w:pPr>
        <w:pStyle w:val="paragraph"/>
        <w:spacing w:after="0"/>
        <w:jc w:val="both"/>
        <w:textAlignment w:val="baseline"/>
      </w:pPr>
    </w:p>
    <w:p w14:paraId="59DA8A5C" w14:textId="77777777" w:rsidR="00C33398" w:rsidRDefault="00C33398" w:rsidP="00AF6E54">
      <w:pPr>
        <w:pStyle w:val="paragraph"/>
        <w:spacing w:after="0"/>
        <w:jc w:val="both"/>
        <w:textAlignment w:val="baseline"/>
      </w:pPr>
    </w:p>
    <w:p w14:paraId="2FD32ED0" w14:textId="4B8574B1" w:rsidR="00192267" w:rsidRPr="00AF6E54" w:rsidRDefault="00FA3222" w:rsidP="00AF6E54">
      <w:pPr>
        <w:pStyle w:val="paragraph"/>
        <w:spacing w:after="0"/>
        <w:jc w:val="both"/>
        <w:textAlignment w:val="baseline"/>
        <w:rPr>
          <w:b/>
          <w:bCs/>
          <w:u w:val="single"/>
        </w:rPr>
      </w:pPr>
      <w:r w:rsidRPr="00AF6E54">
        <w:rPr>
          <w:b/>
          <w:bCs/>
          <w:u w:val="single"/>
        </w:rPr>
        <w:t>Ref</w:t>
      </w:r>
      <w:r w:rsidR="00AF6E54" w:rsidRPr="00AF6E54">
        <w:rPr>
          <w:b/>
          <w:bCs/>
          <w:u w:val="single"/>
        </w:rPr>
        <w:t>erence</w:t>
      </w:r>
      <w:r w:rsidRPr="00AF6E54">
        <w:rPr>
          <w:b/>
          <w:bCs/>
          <w:u w:val="single"/>
        </w:rPr>
        <w:t xml:space="preserve"> List – </w:t>
      </w:r>
    </w:p>
    <w:p w14:paraId="0B58BF13" w14:textId="77777777" w:rsidR="001A55A7" w:rsidRPr="00AF6E54" w:rsidRDefault="001A55A7" w:rsidP="001A55A7">
      <w:pPr>
        <w:rPr>
          <w:rFonts w:ascii="Times New Roman" w:hAnsi="Times New Roman" w:cs="Times New Roman"/>
          <w:sz w:val="24"/>
          <w:szCs w:val="24"/>
        </w:rPr>
      </w:pPr>
      <w:r w:rsidRPr="00AF6E54">
        <w:rPr>
          <w:rFonts w:ascii="Times New Roman" w:hAnsi="Times New Roman" w:cs="Times New Roman"/>
          <w:sz w:val="24"/>
          <w:szCs w:val="24"/>
        </w:rPr>
        <w:t xml:space="preserve">Cooper, M. and Knox, R. (2018) ‘Therapists’ self-reported chronic strategies of disconnection in everyday life and in counselling and psychotherapy: an exploratory study’, </w:t>
      </w:r>
      <w:r w:rsidRPr="00AF6E54">
        <w:rPr>
          <w:rFonts w:ascii="Times New Roman" w:hAnsi="Times New Roman" w:cs="Times New Roman"/>
          <w:i/>
          <w:iCs/>
          <w:sz w:val="24"/>
          <w:szCs w:val="24"/>
        </w:rPr>
        <w:t xml:space="preserve">British Journal of Guidance &amp; Counselling, </w:t>
      </w:r>
      <w:r w:rsidRPr="00AF6E54">
        <w:rPr>
          <w:rFonts w:ascii="Times New Roman" w:hAnsi="Times New Roman" w:cs="Times New Roman"/>
          <w:sz w:val="24"/>
          <w:szCs w:val="24"/>
        </w:rPr>
        <w:t xml:space="preserve">46(2), pp. 185-200, DOI: 10.1080/03069885.2017.1343457 </w:t>
      </w:r>
    </w:p>
    <w:p w14:paraId="61D4DCD2" w14:textId="56B481D4" w:rsidR="003339CF" w:rsidRPr="00AF6E54" w:rsidRDefault="00027525" w:rsidP="00B261C7">
      <w:pPr>
        <w:rPr>
          <w:rFonts w:ascii="Times New Roman" w:hAnsi="Times New Roman" w:cs="Times New Roman"/>
          <w:sz w:val="24"/>
          <w:szCs w:val="24"/>
        </w:rPr>
      </w:pPr>
      <w:r w:rsidRPr="00AF6E54">
        <w:rPr>
          <w:rFonts w:ascii="Times New Roman" w:hAnsi="Times New Roman" w:cs="Times New Roman"/>
          <w:sz w:val="24"/>
          <w:szCs w:val="24"/>
        </w:rPr>
        <w:t xml:space="preserve">Guilfoyle, </w:t>
      </w:r>
      <w:r w:rsidR="007A725A" w:rsidRPr="00AF6E54">
        <w:rPr>
          <w:rFonts w:ascii="Times New Roman" w:hAnsi="Times New Roman" w:cs="Times New Roman"/>
          <w:sz w:val="24"/>
          <w:szCs w:val="24"/>
        </w:rPr>
        <w:t xml:space="preserve">M. (2006) </w:t>
      </w:r>
      <w:r w:rsidR="0057188E" w:rsidRPr="00AF6E54">
        <w:rPr>
          <w:rFonts w:ascii="Times New Roman" w:hAnsi="Times New Roman" w:cs="Times New Roman"/>
          <w:sz w:val="24"/>
          <w:szCs w:val="24"/>
        </w:rPr>
        <w:t xml:space="preserve">‘Using Power to Question the Dialogical Self’, </w:t>
      </w:r>
      <w:r w:rsidR="0044433F" w:rsidRPr="00AF6E54">
        <w:rPr>
          <w:rFonts w:ascii="Times New Roman" w:hAnsi="Times New Roman" w:cs="Times New Roman"/>
          <w:i/>
          <w:iCs/>
          <w:sz w:val="24"/>
          <w:szCs w:val="24"/>
        </w:rPr>
        <w:t>Counselling Psychology Quarterly,</w:t>
      </w:r>
      <w:r w:rsidR="007A619A" w:rsidRPr="00AF6E54">
        <w:rPr>
          <w:rFonts w:ascii="Times New Roman" w:hAnsi="Times New Roman" w:cs="Times New Roman"/>
          <w:i/>
          <w:iCs/>
          <w:sz w:val="24"/>
          <w:szCs w:val="24"/>
        </w:rPr>
        <w:t xml:space="preserve"> </w:t>
      </w:r>
      <w:r w:rsidR="007A619A" w:rsidRPr="00AF6E54">
        <w:rPr>
          <w:rFonts w:ascii="Times New Roman" w:hAnsi="Times New Roman" w:cs="Times New Roman"/>
          <w:sz w:val="24"/>
          <w:szCs w:val="24"/>
        </w:rPr>
        <w:t>19</w:t>
      </w:r>
      <w:r w:rsidR="009E6BB5" w:rsidRPr="00AF6E54">
        <w:rPr>
          <w:rFonts w:ascii="Times New Roman" w:hAnsi="Times New Roman" w:cs="Times New Roman"/>
          <w:sz w:val="24"/>
          <w:szCs w:val="24"/>
        </w:rPr>
        <w:t>(1)</w:t>
      </w:r>
      <w:r w:rsidR="0055240E" w:rsidRPr="00AF6E54">
        <w:rPr>
          <w:rFonts w:ascii="Times New Roman" w:hAnsi="Times New Roman" w:cs="Times New Roman"/>
          <w:sz w:val="24"/>
          <w:szCs w:val="24"/>
        </w:rPr>
        <w:t xml:space="preserve">, pp. </w:t>
      </w:r>
      <w:r w:rsidR="002C4C93" w:rsidRPr="00AF6E54">
        <w:rPr>
          <w:rFonts w:ascii="Times New Roman" w:hAnsi="Times New Roman" w:cs="Times New Roman"/>
          <w:sz w:val="24"/>
          <w:szCs w:val="24"/>
        </w:rPr>
        <w:t>89-104.</w:t>
      </w:r>
    </w:p>
    <w:p w14:paraId="65E5769C" w14:textId="1FB1D62D" w:rsidR="00815B39" w:rsidRPr="00AF6E54" w:rsidRDefault="00815B39" w:rsidP="00B261C7">
      <w:pPr>
        <w:rPr>
          <w:rFonts w:ascii="Times New Roman" w:hAnsi="Times New Roman" w:cs="Times New Roman"/>
          <w:sz w:val="24"/>
          <w:szCs w:val="24"/>
        </w:rPr>
      </w:pPr>
      <w:r w:rsidRPr="00AF6E54">
        <w:rPr>
          <w:rFonts w:ascii="Times New Roman" w:hAnsi="Times New Roman" w:cs="Times New Roman"/>
          <w:sz w:val="24"/>
          <w:szCs w:val="24"/>
        </w:rPr>
        <w:t xml:space="preserve">Larsen, D. J. (2020) ‘Multidimensional Hope in </w:t>
      </w:r>
      <w:proofErr w:type="spellStart"/>
      <w:r w:rsidRPr="00AF6E54">
        <w:rPr>
          <w:rFonts w:ascii="Times New Roman" w:hAnsi="Times New Roman" w:cs="Times New Roman"/>
          <w:sz w:val="24"/>
          <w:szCs w:val="24"/>
        </w:rPr>
        <w:t>Counseling</w:t>
      </w:r>
      <w:proofErr w:type="spellEnd"/>
      <w:r w:rsidRPr="00AF6E54">
        <w:rPr>
          <w:rFonts w:ascii="Times New Roman" w:hAnsi="Times New Roman" w:cs="Times New Roman"/>
          <w:sz w:val="24"/>
          <w:szCs w:val="24"/>
        </w:rPr>
        <w:t xml:space="preserve"> and Psychotherapy Scale’, </w:t>
      </w:r>
      <w:r w:rsidRPr="00AF6E54">
        <w:rPr>
          <w:rFonts w:ascii="Times New Roman" w:hAnsi="Times New Roman" w:cs="Times New Roman"/>
          <w:i/>
          <w:iCs/>
          <w:sz w:val="24"/>
          <w:szCs w:val="24"/>
        </w:rPr>
        <w:t>Journal of Psychotherapy Integration</w:t>
      </w:r>
      <w:r w:rsidRPr="00AF6E54">
        <w:rPr>
          <w:rFonts w:ascii="Times New Roman" w:hAnsi="Times New Roman" w:cs="Times New Roman"/>
          <w:sz w:val="24"/>
          <w:szCs w:val="24"/>
        </w:rPr>
        <w:t>, Advance online publication, DOI: 10.1037/int0000198</w:t>
      </w:r>
    </w:p>
    <w:p w14:paraId="047251C5" w14:textId="2A2C29D2" w:rsidR="00320E9A" w:rsidRPr="00AF6E54" w:rsidRDefault="00320E9A" w:rsidP="00B261C7">
      <w:pPr>
        <w:rPr>
          <w:rFonts w:ascii="Times New Roman" w:hAnsi="Times New Roman" w:cs="Times New Roman"/>
          <w:sz w:val="24"/>
          <w:szCs w:val="24"/>
        </w:rPr>
      </w:pPr>
      <w:r w:rsidRPr="00AF6E54">
        <w:rPr>
          <w:rFonts w:ascii="Times New Roman" w:hAnsi="Times New Roman" w:cs="Times New Roman"/>
          <w:sz w:val="24"/>
          <w:szCs w:val="24"/>
        </w:rPr>
        <w:t xml:space="preserve">O’Neil, J. (2008) ‘Summarizing 25 Years of Research on Men’s Gender Role Conflict Using the Gender Role Conflict Scale’, </w:t>
      </w:r>
      <w:r w:rsidRPr="00AF6E54">
        <w:rPr>
          <w:rFonts w:ascii="Times New Roman" w:hAnsi="Times New Roman" w:cs="Times New Roman"/>
          <w:i/>
          <w:iCs/>
          <w:sz w:val="24"/>
          <w:szCs w:val="24"/>
        </w:rPr>
        <w:t xml:space="preserve">The </w:t>
      </w:r>
      <w:proofErr w:type="spellStart"/>
      <w:r w:rsidRPr="00AF6E54">
        <w:rPr>
          <w:rFonts w:ascii="Times New Roman" w:hAnsi="Times New Roman" w:cs="Times New Roman"/>
          <w:i/>
          <w:iCs/>
          <w:sz w:val="24"/>
          <w:szCs w:val="24"/>
        </w:rPr>
        <w:t>Counseling</w:t>
      </w:r>
      <w:proofErr w:type="spellEnd"/>
      <w:r w:rsidRPr="00AF6E54">
        <w:rPr>
          <w:rFonts w:ascii="Times New Roman" w:hAnsi="Times New Roman" w:cs="Times New Roman"/>
          <w:i/>
          <w:iCs/>
          <w:sz w:val="24"/>
          <w:szCs w:val="24"/>
        </w:rPr>
        <w:t xml:space="preserve"> Psychologist</w:t>
      </w:r>
      <w:r w:rsidRPr="00AF6E54">
        <w:rPr>
          <w:rFonts w:ascii="Times New Roman" w:hAnsi="Times New Roman" w:cs="Times New Roman"/>
          <w:sz w:val="24"/>
          <w:szCs w:val="24"/>
        </w:rPr>
        <w:t>, 36(3), pp. 358-445.</w:t>
      </w:r>
    </w:p>
    <w:p w14:paraId="2FF507A1" w14:textId="7C58BE6C" w:rsidR="00FA3222" w:rsidRPr="00AF6E54" w:rsidRDefault="00BC009C" w:rsidP="00B261C7">
      <w:pPr>
        <w:rPr>
          <w:rFonts w:ascii="Times New Roman" w:hAnsi="Times New Roman" w:cs="Times New Roman"/>
          <w:sz w:val="24"/>
          <w:szCs w:val="24"/>
        </w:rPr>
      </w:pPr>
      <w:proofErr w:type="spellStart"/>
      <w:r w:rsidRPr="00AF6E54">
        <w:rPr>
          <w:rFonts w:ascii="Times New Roman" w:hAnsi="Times New Roman" w:cs="Times New Roman"/>
          <w:sz w:val="24"/>
          <w:szCs w:val="24"/>
        </w:rPr>
        <w:t>Spendelow</w:t>
      </w:r>
      <w:proofErr w:type="spellEnd"/>
      <w:r w:rsidRPr="00AF6E54">
        <w:rPr>
          <w:rFonts w:ascii="Times New Roman" w:hAnsi="Times New Roman" w:cs="Times New Roman"/>
          <w:sz w:val="24"/>
          <w:szCs w:val="24"/>
        </w:rPr>
        <w:t xml:space="preserve">, J. (2019) </w:t>
      </w:r>
      <w:r w:rsidR="00DD2C4A" w:rsidRPr="00AF6E54">
        <w:rPr>
          <w:rFonts w:ascii="Times New Roman" w:hAnsi="Times New Roman" w:cs="Times New Roman"/>
          <w:sz w:val="24"/>
          <w:szCs w:val="24"/>
        </w:rPr>
        <w:t xml:space="preserve">‘Who Says Men Can’t Cope with Emotions?’, </w:t>
      </w:r>
      <w:r w:rsidR="00DD2C4A" w:rsidRPr="00AF6E54">
        <w:rPr>
          <w:rFonts w:ascii="Times New Roman" w:hAnsi="Times New Roman" w:cs="Times New Roman"/>
          <w:i/>
          <w:iCs/>
          <w:sz w:val="24"/>
          <w:szCs w:val="24"/>
        </w:rPr>
        <w:t xml:space="preserve">Therapy Today, </w:t>
      </w:r>
      <w:r w:rsidR="005625E9" w:rsidRPr="00AF6E54">
        <w:rPr>
          <w:rFonts w:ascii="Times New Roman" w:hAnsi="Times New Roman" w:cs="Times New Roman"/>
          <w:sz w:val="24"/>
          <w:szCs w:val="24"/>
        </w:rPr>
        <w:t>30(5),</w:t>
      </w:r>
      <w:r w:rsidR="00547DEE" w:rsidRPr="00AF6E54">
        <w:rPr>
          <w:rFonts w:ascii="Times New Roman" w:hAnsi="Times New Roman" w:cs="Times New Roman"/>
          <w:sz w:val="24"/>
          <w:szCs w:val="24"/>
        </w:rPr>
        <w:t xml:space="preserve"> pp. </w:t>
      </w:r>
      <w:r w:rsidR="0031581A" w:rsidRPr="00AF6E54">
        <w:rPr>
          <w:rFonts w:ascii="Times New Roman" w:hAnsi="Times New Roman" w:cs="Times New Roman"/>
          <w:sz w:val="24"/>
          <w:szCs w:val="24"/>
        </w:rPr>
        <w:t>26-29</w:t>
      </w:r>
      <w:r w:rsidR="00DF1846" w:rsidRPr="00AF6E54">
        <w:rPr>
          <w:rFonts w:ascii="Times New Roman" w:hAnsi="Times New Roman" w:cs="Times New Roman"/>
          <w:sz w:val="24"/>
          <w:szCs w:val="24"/>
        </w:rPr>
        <w:t>.</w:t>
      </w:r>
    </w:p>
    <w:p w14:paraId="66AA7D5C" w14:textId="3598279C" w:rsidR="00192267" w:rsidRPr="00AF6E54" w:rsidRDefault="00192267" w:rsidP="00B261C7">
      <w:pPr>
        <w:rPr>
          <w:rFonts w:ascii="Times New Roman" w:hAnsi="Times New Roman" w:cs="Times New Roman"/>
        </w:rPr>
      </w:pPr>
    </w:p>
    <w:p w14:paraId="293468CF" w14:textId="5AA59E92" w:rsidR="00192267" w:rsidRPr="00AF6E54" w:rsidRDefault="00192267" w:rsidP="00B261C7">
      <w:pPr>
        <w:rPr>
          <w:rFonts w:ascii="Times New Roman" w:hAnsi="Times New Roman" w:cs="Times New Roman"/>
        </w:rPr>
      </w:pPr>
    </w:p>
    <w:p w14:paraId="41A73A72" w14:textId="77777777" w:rsidR="00AF6E54" w:rsidRPr="00AF6E54" w:rsidRDefault="00AF6E54" w:rsidP="003834A6">
      <w:pPr>
        <w:jc w:val="center"/>
        <w:rPr>
          <w:rFonts w:ascii="Times New Roman" w:hAnsi="Times New Roman" w:cs="Times New Roman"/>
          <w:b/>
          <w:bCs/>
          <w:sz w:val="28"/>
          <w:szCs w:val="28"/>
          <w:u w:val="single"/>
        </w:rPr>
      </w:pPr>
    </w:p>
    <w:p w14:paraId="2F63A2B7" w14:textId="77777777" w:rsidR="00AF6E54" w:rsidRPr="00AF6E54" w:rsidRDefault="00AF6E54" w:rsidP="003834A6">
      <w:pPr>
        <w:jc w:val="center"/>
        <w:rPr>
          <w:rFonts w:ascii="Times New Roman" w:hAnsi="Times New Roman" w:cs="Times New Roman"/>
          <w:b/>
          <w:bCs/>
          <w:sz w:val="28"/>
          <w:szCs w:val="28"/>
          <w:u w:val="single"/>
        </w:rPr>
      </w:pPr>
    </w:p>
    <w:p w14:paraId="152C38E1" w14:textId="77777777" w:rsidR="00AF6E54" w:rsidRPr="00AF6E54" w:rsidRDefault="00AF6E54" w:rsidP="003834A6">
      <w:pPr>
        <w:jc w:val="center"/>
        <w:rPr>
          <w:rFonts w:ascii="Times New Roman" w:hAnsi="Times New Roman" w:cs="Times New Roman"/>
          <w:b/>
          <w:bCs/>
          <w:sz w:val="28"/>
          <w:szCs w:val="28"/>
          <w:u w:val="single"/>
        </w:rPr>
      </w:pPr>
    </w:p>
    <w:p w14:paraId="6AF83141" w14:textId="77777777" w:rsidR="00AF6E54" w:rsidRPr="00AF6E54" w:rsidRDefault="00AF6E54" w:rsidP="003834A6">
      <w:pPr>
        <w:jc w:val="center"/>
        <w:rPr>
          <w:rFonts w:ascii="Times New Roman" w:hAnsi="Times New Roman" w:cs="Times New Roman"/>
          <w:b/>
          <w:bCs/>
          <w:sz w:val="28"/>
          <w:szCs w:val="28"/>
          <w:u w:val="single"/>
        </w:rPr>
      </w:pPr>
    </w:p>
    <w:p w14:paraId="1BC179A2" w14:textId="77777777" w:rsidR="00AF6E54" w:rsidRPr="00AF6E54" w:rsidRDefault="00AF6E54" w:rsidP="003834A6">
      <w:pPr>
        <w:jc w:val="center"/>
        <w:rPr>
          <w:rFonts w:ascii="Times New Roman" w:hAnsi="Times New Roman" w:cs="Times New Roman"/>
          <w:b/>
          <w:bCs/>
          <w:sz w:val="28"/>
          <w:szCs w:val="28"/>
          <w:u w:val="single"/>
        </w:rPr>
      </w:pPr>
    </w:p>
    <w:p w14:paraId="3E797386" w14:textId="77777777" w:rsidR="00BE2FB0" w:rsidRDefault="00BE2FB0" w:rsidP="003834A6">
      <w:pPr>
        <w:jc w:val="center"/>
        <w:rPr>
          <w:rFonts w:ascii="Times New Roman" w:hAnsi="Times New Roman" w:cs="Times New Roman"/>
          <w:b/>
          <w:bCs/>
          <w:sz w:val="28"/>
          <w:szCs w:val="28"/>
          <w:u w:val="single"/>
        </w:rPr>
      </w:pPr>
    </w:p>
    <w:p w14:paraId="5E097CD9" w14:textId="77777777" w:rsidR="00BE2FB0" w:rsidRDefault="00BE2FB0" w:rsidP="003834A6">
      <w:pPr>
        <w:jc w:val="center"/>
        <w:rPr>
          <w:rFonts w:ascii="Times New Roman" w:hAnsi="Times New Roman" w:cs="Times New Roman"/>
          <w:b/>
          <w:bCs/>
          <w:sz w:val="28"/>
          <w:szCs w:val="28"/>
          <w:u w:val="single"/>
        </w:rPr>
      </w:pPr>
    </w:p>
    <w:p w14:paraId="13BEB5B0" w14:textId="77777777" w:rsidR="00BE2FB0" w:rsidRDefault="00BE2FB0" w:rsidP="003834A6">
      <w:pPr>
        <w:jc w:val="center"/>
        <w:rPr>
          <w:rFonts w:ascii="Times New Roman" w:hAnsi="Times New Roman" w:cs="Times New Roman"/>
          <w:b/>
          <w:bCs/>
          <w:sz w:val="28"/>
          <w:szCs w:val="28"/>
          <w:u w:val="single"/>
        </w:rPr>
      </w:pPr>
    </w:p>
    <w:p w14:paraId="207D0A24" w14:textId="77777777" w:rsidR="00BE2FB0" w:rsidRDefault="00BE2FB0" w:rsidP="003834A6">
      <w:pPr>
        <w:jc w:val="center"/>
        <w:rPr>
          <w:rFonts w:ascii="Times New Roman" w:hAnsi="Times New Roman" w:cs="Times New Roman"/>
          <w:b/>
          <w:bCs/>
          <w:sz w:val="28"/>
          <w:szCs w:val="28"/>
          <w:u w:val="single"/>
        </w:rPr>
      </w:pPr>
    </w:p>
    <w:p w14:paraId="6D1DB9DA" w14:textId="77777777" w:rsidR="00BE2FB0" w:rsidRDefault="00BE2FB0" w:rsidP="003834A6">
      <w:pPr>
        <w:jc w:val="center"/>
        <w:rPr>
          <w:rFonts w:ascii="Times New Roman" w:hAnsi="Times New Roman" w:cs="Times New Roman"/>
          <w:b/>
          <w:bCs/>
          <w:sz w:val="28"/>
          <w:szCs w:val="28"/>
          <w:u w:val="single"/>
        </w:rPr>
      </w:pPr>
    </w:p>
    <w:p w14:paraId="66BB7DE7" w14:textId="77777777" w:rsidR="00BE2FB0" w:rsidRDefault="00BE2FB0" w:rsidP="003834A6">
      <w:pPr>
        <w:jc w:val="center"/>
        <w:rPr>
          <w:rFonts w:ascii="Times New Roman" w:hAnsi="Times New Roman" w:cs="Times New Roman"/>
          <w:b/>
          <w:bCs/>
          <w:sz w:val="28"/>
          <w:szCs w:val="28"/>
          <w:u w:val="single"/>
        </w:rPr>
      </w:pPr>
    </w:p>
    <w:p w14:paraId="62DD329D" w14:textId="77777777" w:rsidR="00BE2FB0" w:rsidRDefault="00BE2FB0" w:rsidP="003834A6">
      <w:pPr>
        <w:jc w:val="center"/>
        <w:rPr>
          <w:rFonts w:ascii="Times New Roman" w:hAnsi="Times New Roman" w:cs="Times New Roman"/>
          <w:b/>
          <w:bCs/>
          <w:sz w:val="28"/>
          <w:szCs w:val="28"/>
          <w:u w:val="single"/>
        </w:rPr>
      </w:pPr>
    </w:p>
    <w:p w14:paraId="1E182D0D" w14:textId="77777777" w:rsidR="00BE2FB0" w:rsidRDefault="00BE2FB0" w:rsidP="003834A6">
      <w:pPr>
        <w:jc w:val="center"/>
        <w:rPr>
          <w:rFonts w:ascii="Times New Roman" w:hAnsi="Times New Roman" w:cs="Times New Roman"/>
          <w:b/>
          <w:bCs/>
          <w:sz w:val="28"/>
          <w:szCs w:val="28"/>
          <w:u w:val="single"/>
        </w:rPr>
      </w:pPr>
    </w:p>
    <w:p w14:paraId="2BF999C6" w14:textId="77777777" w:rsidR="00BE2FB0" w:rsidRDefault="00BE2FB0" w:rsidP="003834A6">
      <w:pPr>
        <w:jc w:val="center"/>
        <w:rPr>
          <w:rFonts w:ascii="Times New Roman" w:hAnsi="Times New Roman" w:cs="Times New Roman"/>
          <w:b/>
          <w:bCs/>
          <w:sz w:val="28"/>
          <w:szCs w:val="28"/>
          <w:u w:val="single"/>
        </w:rPr>
      </w:pPr>
    </w:p>
    <w:p w14:paraId="0B39D511" w14:textId="77777777" w:rsidR="00F04BEA" w:rsidRDefault="00F04BEA" w:rsidP="003834A6">
      <w:pPr>
        <w:jc w:val="center"/>
        <w:rPr>
          <w:rFonts w:ascii="Times New Roman" w:hAnsi="Times New Roman" w:cs="Times New Roman"/>
          <w:b/>
          <w:bCs/>
          <w:sz w:val="28"/>
          <w:szCs w:val="28"/>
          <w:u w:val="single"/>
        </w:rPr>
      </w:pPr>
    </w:p>
    <w:p w14:paraId="1EC12AEC" w14:textId="00850C69" w:rsidR="00192267" w:rsidRPr="00AF6E54" w:rsidRDefault="003834A6" w:rsidP="003834A6">
      <w:pPr>
        <w:jc w:val="center"/>
        <w:rPr>
          <w:rFonts w:ascii="Times New Roman" w:hAnsi="Times New Roman" w:cs="Times New Roman"/>
          <w:b/>
          <w:bCs/>
          <w:sz w:val="28"/>
          <w:szCs w:val="28"/>
          <w:u w:val="single"/>
        </w:rPr>
      </w:pPr>
      <w:r w:rsidRPr="00AF6E54">
        <w:rPr>
          <w:rFonts w:ascii="Times New Roman" w:hAnsi="Times New Roman" w:cs="Times New Roman"/>
          <w:b/>
          <w:bCs/>
          <w:sz w:val="28"/>
          <w:szCs w:val="28"/>
          <w:u w:val="single"/>
        </w:rPr>
        <w:lastRenderedPageBreak/>
        <w:t>Assessment and Case Formulation</w:t>
      </w:r>
    </w:p>
    <w:p w14:paraId="2F7637D4" w14:textId="74A01418" w:rsidR="003834A6" w:rsidRPr="00AF6E54" w:rsidRDefault="003834A6" w:rsidP="00BE2FB0">
      <w:pPr>
        <w:spacing w:line="480" w:lineRule="auto"/>
        <w:rPr>
          <w:rFonts w:ascii="Times New Roman" w:hAnsi="Times New Roman" w:cs="Times New Roman"/>
          <w:sz w:val="24"/>
          <w:szCs w:val="24"/>
        </w:rPr>
      </w:pPr>
    </w:p>
    <w:p w14:paraId="3C2FD38E" w14:textId="05A444F6" w:rsidR="00C96BBB" w:rsidRDefault="00651E86" w:rsidP="00BE2FB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F7F4D" w:rsidRPr="00AF6E54">
        <w:rPr>
          <w:rFonts w:ascii="Times New Roman" w:hAnsi="Times New Roman" w:cs="Times New Roman"/>
          <w:sz w:val="24"/>
          <w:szCs w:val="24"/>
        </w:rPr>
        <w:t>Collab</w:t>
      </w:r>
      <w:r w:rsidR="003D03F0" w:rsidRPr="00AF6E54">
        <w:rPr>
          <w:rFonts w:ascii="Times New Roman" w:hAnsi="Times New Roman" w:cs="Times New Roman"/>
          <w:sz w:val="24"/>
          <w:szCs w:val="24"/>
        </w:rPr>
        <w:t xml:space="preserve">oration between counsellor and client </w:t>
      </w:r>
      <w:r w:rsidR="00B8222D" w:rsidRPr="00AF6E54">
        <w:rPr>
          <w:rFonts w:ascii="Times New Roman" w:hAnsi="Times New Roman" w:cs="Times New Roman"/>
          <w:sz w:val="24"/>
          <w:szCs w:val="24"/>
        </w:rPr>
        <w:t xml:space="preserve">is largely connected </w:t>
      </w:r>
      <w:r w:rsidR="000E6A2C" w:rsidRPr="00AF6E54">
        <w:rPr>
          <w:rFonts w:ascii="Times New Roman" w:hAnsi="Times New Roman" w:cs="Times New Roman"/>
          <w:sz w:val="24"/>
          <w:szCs w:val="24"/>
        </w:rPr>
        <w:t>to the therapeutic alliance</w:t>
      </w:r>
      <w:r w:rsidR="00B46F2A" w:rsidRPr="00AF6E54">
        <w:rPr>
          <w:rFonts w:ascii="Times New Roman" w:hAnsi="Times New Roman" w:cs="Times New Roman"/>
          <w:sz w:val="24"/>
          <w:szCs w:val="24"/>
        </w:rPr>
        <w:t xml:space="preserve">. </w:t>
      </w:r>
      <w:r w:rsidR="00BE18FE" w:rsidRPr="00AF6E54">
        <w:rPr>
          <w:rFonts w:ascii="Times New Roman" w:hAnsi="Times New Roman" w:cs="Times New Roman"/>
          <w:sz w:val="24"/>
          <w:szCs w:val="24"/>
        </w:rPr>
        <w:t xml:space="preserve">Both parties contribute to </w:t>
      </w:r>
      <w:r w:rsidR="00E67DEA" w:rsidRPr="00AF6E54">
        <w:rPr>
          <w:rFonts w:ascii="Times New Roman" w:hAnsi="Times New Roman" w:cs="Times New Roman"/>
          <w:sz w:val="24"/>
          <w:szCs w:val="24"/>
        </w:rPr>
        <w:t>the relationship</w:t>
      </w:r>
      <w:r w:rsidR="00BE18FE" w:rsidRPr="00AF6E54">
        <w:rPr>
          <w:rFonts w:ascii="Times New Roman" w:hAnsi="Times New Roman" w:cs="Times New Roman"/>
          <w:sz w:val="24"/>
          <w:szCs w:val="24"/>
        </w:rPr>
        <w:t xml:space="preserve">, as like any other </w:t>
      </w:r>
      <w:r w:rsidR="0056018F" w:rsidRPr="00AF6E54">
        <w:rPr>
          <w:rFonts w:ascii="Times New Roman" w:hAnsi="Times New Roman" w:cs="Times New Roman"/>
          <w:sz w:val="24"/>
          <w:szCs w:val="24"/>
        </w:rPr>
        <w:t xml:space="preserve">and both parties are active in shaping </w:t>
      </w:r>
      <w:r w:rsidR="0052460A" w:rsidRPr="00AF6E54">
        <w:rPr>
          <w:rFonts w:ascii="Times New Roman" w:hAnsi="Times New Roman" w:cs="Times New Roman"/>
          <w:sz w:val="24"/>
          <w:szCs w:val="24"/>
        </w:rPr>
        <w:t xml:space="preserve">it. </w:t>
      </w:r>
      <w:r w:rsidR="002D37A0" w:rsidRPr="00AF6E54">
        <w:rPr>
          <w:rFonts w:ascii="Times New Roman" w:hAnsi="Times New Roman" w:cs="Times New Roman"/>
          <w:sz w:val="24"/>
          <w:szCs w:val="24"/>
        </w:rPr>
        <w:t xml:space="preserve">This </w:t>
      </w:r>
      <w:r w:rsidR="00CE774C" w:rsidRPr="00AF6E54">
        <w:rPr>
          <w:rFonts w:ascii="Times New Roman" w:hAnsi="Times New Roman" w:cs="Times New Roman"/>
          <w:sz w:val="24"/>
          <w:szCs w:val="24"/>
        </w:rPr>
        <w:t>process begins at the assessment</w:t>
      </w:r>
      <w:r w:rsidR="0007240E" w:rsidRPr="00AF6E54">
        <w:rPr>
          <w:rFonts w:ascii="Times New Roman" w:hAnsi="Times New Roman" w:cs="Times New Roman"/>
          <w:sz w:val="24"/>
          <w:szCs w:val="24"/>
        </w:rPr>
        <w:t>,</w:t>
      </w:r>
      <w:r w:rsidR="00CE774C" w:rsidRPr="00AF6E54">
        <w:rPr>
          <w:rFonts w:ascii="Times New Roman" w:hAnsi="Times New Roman" w:cs="Times New Roman"/>
          <w:sz w:val="24"/>
          <w:szCs w:val="24"/>
        </w:rPr>
        <w:t xml:space="preserve"> </w:t>
      </w:r>
      <w:r w:rsidR="00022689" w:rsidRPr="00AF6E54">
        <w:rPr>
          <w:rFonts w:ascii="Times New Roman" w:hAnsi="Times New Roman" w:cs="Times New Roman"/>
          <w:sz w:val="24"/>
          <w:szCs w:val="24"/>
        </w:rPr>
        <w:t xml:space="preserve">right at the </w:t>
      </w:r>
      <w:r w:rsidR="0007240E" w:rsidRPr="00AF6E54">
        <w:rPr>
          <w:rFonts w:ascii="Times New Roman" w:hAnsi="Times New Roman" w:cs="Times New Roman"/>
          <w:sz w:val="24"/>
          <w:szCs w:val="24"/>
        </w:rPr>
        <w:t>beginning</w:t>
      </w:r>
      <w:r w:rsidR="00CE774C" w:rsidRPr="00AF6E54">
        <w:rPr>
          <w:rFonts w:ascii="Times New Roman" w:hAnsi="Times New Roman" w:cs="Times New Roman"/>
          <w:sz w:val="24"/>
          <w:szCs w:val="24"/>
        </w:rPr>
        <w:t xml:space="preserve"> of the journey. </w:t>
      </w:r>
      <w:r w:rsidR="004B68AF" w:rsidRPr="00AF6E54">
        <w:rPr>
          <w:rFonts w:ascii="Times New Roman" w:hAnsi="Times New Roman" w:cs="Times New Roman"/>
          <w:sz w:val="24"/>
          <w:szCs w:val="24"/>
        </w:rPr>
        <w:t xml:space="preserve">This essay will </w:t>
      </w:r>
      <w:r w:rsidR="00C07138" w:rsidRPr="00AF6E54">
        <w:rPr>
          <w:rFonts w:ascii="Times New Roman" w:hAnsi="Times New Roman" w:cs="Times New Roman"/>
          <w:sz w:val="24"/>
          <w:szCs w:val="24"/>
        </w:rPr>
        <w:t xml:space="preserve">highlight </w:t>
      </w:r>
      <w:r w:rsidR="00022689" w:rsidRPr="00AF6E54">
        <w:rPr>
          <w:rFonts w:ascii="Times New Roman" w:hAnsi="Times New Roman" w:cs="Times New Roman"/>
          <w:sz w:val="24"/>
          <w:szCs w:val="24"/>
        </w:rPr>
        <w:t>some</w:t>
      </w:r>
      <w:r w:rsidR="00C07138" w:rsidRPr="00AF6E54">
        <w:rPr>
          <w:rFonts w:ascii="Times New Roman" w:hAnsi="Times New Roman" w:cs="Times New Roman"/>
          <w:sz w:val="24"/>
          <w:szCs w:val="24"/>
        </w:rPr>
        <w:t xml:space="preserve"> key aspects regarding </w:t>
      </w:r>
      <w:r w:rsidR="00712C9D" w:rsidRPr="00AF6E54">
        <w:rPr>
          <w:rFonts w:ascii="Times New Roman" w:hAnsi="Times New Roman" w:cs="Times New Roman"/>
          <w:sz w:val="24"/>
          <w:szCs w:val="24"/>
        </w:rPr>
        <w:t xml:space="preserve">assessments, and where </w:t>
      </w:r>
      <w:r w:rsidR="00F021E0" w:rsidRPr="00AF6E54">
        <w:rPr>
          <w:rFonts w:ascii="Times New Roman" w:hAnsi="Times New Roman" w:cs="Times New Roman"/>
          <w:sz w:val="24"/>
          <w:szCs w:val="24"/>
        </w:rPr>
        <w:t>their</w:t>
      </w:r>
      <w:r w:rsidR="00712C9D" w:rsidRPr="00AF6E54">
        <w:rPr>
          <w:rFonts w:ascii="Times New Roman" w:hAnsi="Times New Roman" w:cs="Times New Roman"/>
          <w:sz w:val="24"/>
          <w:szCs w:val="24"/>
        </w:rPr>
        <w:t xml:space="preserve"> place might be within the </w:t>
      </w:r>
      <w:r w:rsidR="00F021E0" w:rsidRPr="00AF6E54">
        <w:rPr>
          <w:rFonts w:ascii="Times New Roman" w:hAnsi="Times New Roman" w:cs="Times New Roman"/>
          <w:sz w:val="24"/>
          <w:szCs w:val="24"/>
        </w:rPr>
        <w:t>therap</w:t>
      </w:r>
      <w:r w:rsidR="00260619" w:rsidRPr="00AF6E54">
        <w:rPr>
          <w:rFonts w:ascii="Times New Roman" w:hAnsi="Times New Roman" w:cs="Times New Roman"/>
          <w:sz w:val="24"/>
          <w:szCs w:val="24"/>
        </w:rPr>
        <w:t xml:space="preserve">eutic alliance. </w:t>
      </w:r>
    </w:p>
    <w:p w14:paraId="09F651A9" w14:textId="77777777" w:rsidR="00651E86" w:rsidRPr="00AF6E54" w:rsidRDefault="00651E86" w:rsidP="00BE2FB0">
      <w:pPr>
        <w:spacing w:line="480" w:lineRule="auto"/>
        <w:rPr>
          <w:rFonts w:ascii="Times New Roman" w:hAnsi="Times New Roman" w:cs="Times New Roman"/>
          <w:sz w:val="24"/>
          <w:szCs w:val="24"/>
        </w:rPr>
      </w:pPr>
    </w:p>
    <w:p w14:paraId="65304F56" w14:textId="252E9467" w:rsidR="00260619" w:rsidRDefault="00651E86" w:rsidP="00BE2FB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034E0" w:rsidRPr="00AF6E54">
        <w:rPr>
          <w:rFonts w:ascii="Times New Roman" w:hAnsi="Times New Roman" w:cs="Times New Roman"/>
          <w:sz w:val="24"/>
          <w:szCs w:val="24"/>
        </w:rPr>
        <w:t>Assessments</w:t>
      </w:r>
      <w:r w:rsidR="00CD4444" w:rsidRPr="00AF6E54">
        <w:rPr>
          <w:rFonts w:ascii="Times New Roman" w:hAnsi="Times New Roman" w:cs="Times New Roman"/>
          <w:sz w:val="24"/>
          <w:szCs w:val="24"/>
        </w:rPr>
        <w:t xml:space="preserve"> </w:t>
      </w:r>
      <w:r w:rsidR="002C1997" w:rsidRPr="00AF6E54">
        <w:rPr>
          <w:rFonts w:ascii="Times New Roman" w:hAnsi="Times New Roman" w:cs="Times New Roman"/>
          <w:sz w:val="24"/>
          <w:szCs w:val="24"/>
        </w:rPr>
        <w:t xml:space="preserve">are </w:t>
      </w:r>
      <w:r w:rsidR="004F427D" w:rsidRPr="00AF6E54">
        <w:rPr>
          <w:rFonts w:ascii="Times New Roman" w:hAnsi="Times New Roman" w:cs="Times New Roman"/>
          <w:sz w:val="24"/>
          <w:szCs w:val="24"/>
        </w:rPr>
        <w:t>focused mainly at the beginning of the therapeutic process</w:t>
      </w:r>
      <w:r w:rsidR="0086181B" w:rsidRPr="00AF6E54">
        <w:rPr>
          <w:rFonts w:ascii="Times New Roman" w:hAnsi="Times New Roman" w:cs="Times New Roman"/>
          <w:sz w:val="24"/>
          <w:szCs w:val="24"/>
        </w:rPr>
        <w:t xml:space="preserve"> and help guide the client and counsellor </w:t>
      </w:r>
      <w:r w:rsidR="00F14DF4">
        <w:rPr>
          <w:rFonts w:ascii="Times New Roman" w:hAnsi="Times New Roman" w:cs="Times New Roman"/>
          <w:sz w:val="24"/>
          <w:szCs w:val="24"/>
        </w:rPr>
        <w:t>in</w:t>
      </w:r>
      <w:r w:rsidR="00B70750" w:rsidRPr="00AF6E54">
        <w:rPr>
          <w:rFonts w:ascii="Times New Roman" w:hAnsi="Times New Roman" w:cs="Times New Roman"/>
          <w:sz w:val="24"/>
          <w:szCs w:val="24"/>
        </w:rPr>
        <w:t xml:space="preserve"> decision making </w:t>
      </w:r>
      <w:r w:rsidR="002E3A2B" w:rsidRPr="00AF6E54">
        <w:rPr>
          <w:rFonts w:ascii="Times New Roman" w:hAnsi="Times New Roman" w:cs="Times New Roman"/>
          <w:sz w:val="24"/>
          <w:szCs w:val="24"/>
        </w:rPr>
        <w:t xml:space="preserve">regarding the engagement of the process. </w:t>
      </w:r>
      <w:r w:rsidR="00824804" w:rsidRPr="00AF6E54">
        <w:rPr>
          <w:rFonts w:ascii="Times New Roman" w:hAnsi="Times New Roman" w:cs="Times New Roman"/>
          <w:sz w:val="24"/>
          <w:szCs w:val="24"/>
        </w:rPr>
        <w:t xml:space="preserve">Its main goal is </w:t>
      </w:r>
      <w:r w:rsidR="003F1CB9" w:rsidRPr="00AF6E54">
        <w:rPr>
          <w:rFonts w:ascii="Times New Roman" w:hAnsi="Times New Roman" w:cs="Times New Roman"/>
          <w:sz w:val="24"/>
          <w:szCs w:val="24"/>
        </w:rPr>
        <w:t xml:space="preserve">ensuring </w:t>
      </w:r>
      <w:r w:rsidR="002C7462" w:rsidRPr="00AF6E54">
        <w:rPr>
          <w:rFonts w:ascii="Times New Roman" w:hAnsi="Times New Roman" w:cs="Times New Roman"/>
          <w:sz w:val="24"/>
          <w:szCs w:val="24"/>
        </w:rPr>
        <w:t xml:space="preserve">that </w:t>
      </w:r>
      <w:r w:rsidR="00162FCA" w:rsidRPr="00AF6E54">
        <w:rPr>
          <w:rFonts w:ascii="Times New Roman" w:hAnsi="Times New Roman" w:cs="Times New Roman"/>
          <w:sz w:val="24"/>
          <w:szCs w:val="24"/>
        </w:rPr>
        <w:t xml:space="preserve">the </w:t>
      </w:r>
      <w:r w:rsidR="002C7462" w:rsidRPr="00AF6E54">
        <w:rPr>
          <w:rFonts w:ascii="Times New Roman" w:hAnsi="Times New Roman" w:cs="Times New Roman"/>
          <w:sz w:val="24"/>
          <w:szCs w:val="24"/>
        </w:rPr>
        <w:t>client is entering a process that will be beneficial for them</w:t>
      </w:r>
      <w:r w:rsidR="006126BF" w:rsidRPr="00AF6E54">
        <w:rPr>
          <w:rFonts w:ascii="Times New Roman" w:hAnsi="Times New Roman" w:cs="Times New Roman"/>
          <w:sz w:val="24"/>
          <w:szCs w:val="24"/>
        </w:rPr>
        <w:t xml:space="preserve"> (Feltham </w:t>
      </w:r>
      <w:r w:rsidR="006126BF" w:rsidRPr="00AF6E54">
        <w:rPr>
          <w:rFonts w:ascii="Times New Roman" w:hAnsi="Times New Roman" w:cs="Times New Roman"/>
          <w:i/>
          <w:iCs/>
          <w:sz w:val="24"/>
          <w:szCs w:val="24"/>
        </w:rPr>
        <w:t xml:space="preserve">et al, </w:t>
      </w:r>
      <w:r w:rsidR="006126BF" w:rsidRPr="00AF6E54">
        <w:rPr>
          <w:rFonts w:ascii="Times New Roman" w:hAnsi="Times New Roman" w:cs="Times New Roman"/>
          <w:sz w:val="24"/>
          <w:szCs w:val="24"/>
        </w:rPr>
        <w:t xml:space="preserve">2017, p. </w:t>
      </w:r>
      <w:r w:rsidR="007B517D" w:rsidRPr="00AF6E54">
        <w:rPr>
          <w:rFonts w:ascii="Times New Roman" w:hAnsi="Times New Roman" w:cs="Times New Roman"/>
          <w:sz w:val="24"/>
          <w:szCs w:val="24"/>
        </w:rPr>
        <w:t xml:space="preserve">72). </w:t>
      </w:r>
      <w:r w:rsidR="00E23D6B" w:rsidRPr="00AF6E54">
        <w:rPr>
          <w:rFonts w:ascii="Times New Roman" w:hAnsi="Times New Roman" w:cs="Times New Roman"/>
          <w:sz w:val="24"/>
          <w:szCs w:val="24"/>
        </w:rPr>
        <w:t xml:space="preserve">The counsellor needs to develop an understanding of what the clients core needs and presenting issues might be to </w:t>
      </w:r>
      <w:r w:rsidR="00EF50F5" w:rsidRPr="00AF6E54">
        <w:rPr>
          <w:rFonts w:ascii="Times New Roman" w:hAnsi="Times New Roman" w:cs="Times New Roman"/>
          <w:sz w:val="24"/>
          <w:szCs w:val="24"/>
        </w:rPr>
        <w:t xml:space="preserve">aid them in making effective </w:t>
      </w:r>
      <w:r w:rsidR="00230621" w:rsidRPr="00AF6E54">
        <w:rPr>
          <w:rFonts w:ascii="Times New Roman" w:hAnsi="Times New Roman" w:cs="Times New Roman"/>
          <w:sz w:val="24"/>
          <w:szCs w:val="24"/>
        </w:rPr>
        <w:t>decisions in whether the</w:t>
      </w:r>
      <w:r w:rsidR="00D35634" w:rsidRPr="00AF6E54">
        <w:rPr>
          <w:rFonts w:ascii="Times New Roman" w:hAnsi="Times New Roman" w:cs="Times New Roman"/>
          <w:sz w:val="24"/>
          <w:szCs w:val="24"/>
        </w:rPr>
        <w:t>y have the capacity and the ability to facilitate change</w:t>
      </w:r>
      <w:r w:rsidR="00DA0229" w:rsidRPr="00AF6E54">
        <w:rPr>
          <w:rFonts w:ascii="Times New Roman" w:hAnsi="Times New Roman" w:cs="Times New Roman"/>
          <w:sz w:val="24"/>
          <w:szCs w:val="24"/>
        </w:rPr>
        <w:t>. This can often determine w</w:t>
      </w:r>
      <w:r w:rsidR="00276DCC">
        <w:rPr>
          <w:rFonts w:ascii="Times New Roman" w:hAnsi="Times New Roman" w:cs="Times New Roman"/>
          <w:sz w:val="24"/>
          <w:szCs w:val="24"/>
        </w:rPr>
        <w:t>hether</w:t>
      </w:r>
      <w:r w:rsidR="00DA0229" w:rsidRPr="00AF6E54">
        <w:rPr>
          <w:rFonts w:ascii="Times New Roman" w:hAnsi="Times New Roman" w:cs="Times New Roman"/>
          <w:sz w:val="24"/>
          <w:szCs w:val="24"/>
        </w:rPr>
        <w:t xml:space="preserve"> clients will return for subs</w:t>
      </w:r>
      <w:r w:rsidR="00196BD5" w:rsidRPr="00AF6E54">
        <w:rPr>
          <w:rFonts w:ascii="Times New Roman" w:hAnsi="Times New Roman" w:cs="Times New Roman"/>
          <w:sz w:val="24"/>
          <w:szCs w:val="24"/>
        </w:rPr>
        <w:t>equent sessions</w:t>
      </w:r>
      <w:r w:rsidR="00052CCB" w:rsidRPr="00AF6E54">
        <w:rPr>
          <w:rFonts w:ascii="Times New Roman" w:hAnsi="Times New Roman" w:cs="Times New Roman"/>
          <w:sz w:val="24"/>
          <w:szCs w:val="24"/>
        </w:rPr>
        <w:t xml:space="preserve">. </w:t>
      </w:r>
      <w:r w:rsidR="00FF69CA" w:rsidRPr="00AF6E54">
        <w:rPr>
          <w:rFonts w:ascii="Times New Roman" w:hAnsi="Times New Roman" w:cs="Times New Roman"/>
          <w:sz w:val="24"/>
          <w:szCs w:val="24"/>
        </w:rPr>
        <w:t xml:space="preserve">Assessments differ from other kinds of conversations, as </w:t>
      </w:r>
      <w:r w:rsidR="004C2F90" w:rsidRPr="00AF6E54">
        <w:rPr>
          <w:rFonts w:ascii="Times New Roman" w:hAnsi="Times New Roman" w:cs="Times New Roman"/>
          <w:sz w:val="24"/>
          <w:szCs w:val="24"/>
        </w:rPr>
        <w:t xml:space="preserve">the counsellor </w:t>
      </w:r>
      <w:r w:rsidR="00316A72" w:rsidRPr="00AF6E54">
        <w:rPr>
          <w:rFonts w:ascii="Times New Roman" w:hAnsi="Times New Roman" w:cs="Times New Roman"/>
          <w:sz w:val="24"/>
          <w:szCs w:val="24"/>
        </w:rPr>
        <w:t>has specific goals in mind (</w:t>
      </w:r>
      <w:r w:rsidR="0002351B" w:rsidRPr="00AF6E54">
        <w:rPr>
          <w:rFonts w:ascii="Times New Roman" w:hAnsi="Times New Roman" w:cs="Times New Roman"/>
          <w:sz w:val="24"/>
          <w:szCs w:val="24"/>
        </w:rPr>
        <w:t xml:space="preserve">Leach and Aten, </w:t>
      </w:r>
      <w:r w:rsidR="00CE6929" w:rsidRPr="00AF6E54">
        <w:rPr>
          <w:rFonts w:ascii="Times New Roman" w:hAnsi="Times New Roman" w:cs="Times New Roman"/>
          <w:sz w:val="24"/>
          <w:szCs w:val="24"/>
        </w:rPr>
        <w:t xml:space="preserve">2010, p. </w:t>
      </w:r>
      <w:r w:rsidR="003C72BB" w:rsidRPr="00AF6E54">
        <w:rPr>
          <w:rFonts w:ascii="Times New Roman" w:hAnsi="Times New Roman" w:cs="Times New Roman"/>
          <w:sz w:val="24"/>
          <w:szCs w:val="24"/>
        </w:rPr>
        <w:t xml:space="preserve">38). </w:t>
      </w:r>
    </w:p>
    <w:p w14:paraId="2E67D0E8" w14:textId="77777777" w:rsidR="00651E86" w:rsidRPr="00AF6E54" w:rsidRDefault="00651E86" w:rsidP="00BE2FB0">
      <w:pPr>
        <w:spacing w:line="480" w:lineRule="auto"/>
        <w:rPr>
          <w:rFonts w:ascii="Times New Roman" w:hAnsi="Times New Roman" w:cs="Times New Roman"/>
          <w:sz w:val="24"/>
          <w:szCs w:val="24"/>
        </w:rPr>
      </w:pPr>
    </w:p>
    <w:p w14:paraId="72DAFE35" w14:textId="08BBAB62" w:rsidR="003C72BB" w:rsidRDefault="00651E86" w:rsidP="00BE2FB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16738" w:rsidRPr="00AF6E54">
        <w:rPr>
          <w:rFonts w:ascii="Times New Roman" w:hAnsi="Times New Roman" w:cs="Times New Roman"/>
          <w:sz w:val="24"/>
          <w:szCs w:val="24"/>
        </w:rPr>
        <w:t xml:space="preserve">A balance is needed </w:t>
      </w:r>
      <w:r w:rsidR="00F440BD" w:rsidRPr="00AF6E54">
        <w:rPr>
          <w:rFonts w:ascii="Times New Roman" w:hAnsi="Times New Roman" w:cs="Times New Roman"/>
          <w:sz w:val="24"/>
          <w:szCs w:val="24"/>
        </w:rPr>
        <w:t>between attent</w:t>
      </w:r>
      <w:r w:rsidR="00E1482A" w:rsidRPr="00AF6E54">
        <w:rPr>
          <w:rFonts w:ascii="Times New Roman" w:hAnsi="Times New Roman" w:cs="Times New Roman"/>
          <w:sz w:val="24"/>
          <w:szCs w:val="24"/>
        </w:rPr>
        <w:t xml:space="preserve">ive enquiry and listening </w:t>
      </w:r>
      <w:r w:rsidR="00007790" w:rsidRPr="00AF6E54">
        <w:rPr>
          <w:rFonts w:ascii="Times New Roman" w:hAnsi="Times New Roman" w:cs="Times New Roman"/>
          <w:sz w:val="24"/>
          <w:szCs w:val="24"/>
        </w:rPr>
        <w:t xml:space="preserve">in order to gain relevant information </w:t>
      </w:r>
      <w:r w:rsidR="00331D07" w:rsidRPr="00AF6E54">
        <w:rPr>
          <w:rFonts w:ascii="Times New Roman" w:hAnsi="Times New Roman" w:cs="Times New Roman"/>
          <w:sz w:val="24"/>
          <w:szCs w:val="24"/>
        </w:rPr>
        <w:t xml:space="preserve">and to explore the current topics and issues </w:t>
      </w:r>
      <w:r w:rsidR="00E1482A" w:rsidRPr="00AF6E54">
        <w:rPr>
          <w:rFonts w:ascii="Times New Roman" w:hAnsi="Times New Roman" w:cs="Times New Roman"/>
          <w:sz w:val="24"/>
          <w:szCs w:val="24"/>
        </w:rPr>
        <w:t>(Feltham</w:t>
      </w:r>
      <w:r w:rsidR="009A14F3" w:rsidRPr="00AF6E54">
        <w:rPr>
          <w:rFonts w:ascii="Times New Roman" w:hAnsi="Times New Roman" w:cs="Times New Roman"/>
          <w:sz w:val="24"/>
          <w:szCs w:val="24"/>
        </w:rPr>
        <w:t xml:space="preserve"> </w:t>
      </w:r>
      <w:r w:rsidR="009A14F3" w:rsidRPr="00AF6E54">
        <w:rPr>
          <w:rFonts w:ascii="Times New Roman" w:hAnsi="Times New Roman" w:cs="Times New Roman"/>
          <w:i/>
          <w:iCs/>
          <w:sz w:val="24"/>
          <w:szCs w:val="24"/>
        </w:rPr>
        <w:t xml:space="preserve">et al, </w:t>
      </w:r>
      <w:r w:rsidR="009A14F3" w:rsidRPr="00AF6E54">
        <w:rPr>
          <w:rFonts w:ascii="Times New Roman" w:hAnsi="Times New Roman" w:cs="Times New Roman"/>
          <w:sz w:val="24"/>
          <w:szCs w:val="24"/>
        </w:rPr>
        <w:t>2017, p. 74)</w:t>
      </w:r>
      <w:r w:rsidR="00331D07" w:rsidRPr="00AF6E54">
        <w:rPr>
          <w:rFonts w:ascii="Times New Roman" w:hAnsi="Times New Roman" w:cs="Times New Roman"/>
          <w:sz w:val="24"/>
          <w:szCs w:val="24"/>
        </w:rPr>
        <w:t xml:space="preserve">. </w:t>
      </w:r>
      <w:r w:rsidR="004660E1">
        <w:rPr>
          <w:rFonts w:ascii="Times New Roman" w:hAnsi="Times New Roman" w:cs="Times New Roman"/>
          <w:sz w:val="24"/>
          <w:szCs w:val="24"/>
        </w:rPr>
        <w:t>A</w:t>
      </w:r>
      <w:r w:rsidR="00E06479" w:rsidRPr="00AF6E54">
        <w:rPr>
          <w:rFonts w:ascii="Times New Roman" w:hAnsi="Times New Roman" w:cs="Times New Roman"/>
          <w:sz w:val="24"/>
          <w:szCs w:val="24"/>
        </w:rPr>
        <w:t xml:space="preserve">ttentive enquiry and listing </w:t>
      </w:r>
      <w:r w:rsidR="00660595" w:rsidRPr="00AF6E54">
        <w:rPr>
          <w:rFonts w:ascii="Times New Roman" w:hAnsi="Times New Roman" w:cs="Times New Roman"/>
          <w:sz w:val="24"/>
          <w:szCs w:val="24"/>
        </w:rPr>
        <w:t>are</w:t>
      </w:r>
      <w:r w:rsidR="00E06479" w:rsidRPr="00AF6E54">
        <w:rPr>
          <w:rFonts w:ascii="Times New Roman" w:hAnsi="Times New Roman" w:cs="Times New Roman"/>
          <w:sz w:val="24"/>
          <w:szCs w:val="24"/>
        </w:rPr>
        <w:t xml:space="preserve"> the </w:t>
      </w:r>
      <w:r w:rsidR="000A7CE7" w:rsidRPr="00AF6E54">
        <w:rPr>
          <w:rFonts w:ascii="Times New Roman" w:hAnsi="Times New Roman" w:cs="Times New Roman"/>
          <w:sz w:val="24"/>
          <w:szCs w:val="24"/>
        </w:rPr>
        <w:t xml:space="preserve">key to a great assessment, however if not done correctly can arguably </w:t>
      </w:r>
      <w:r w:rsidR="00295DCD" w:rsidRPr="00AF6E54">
        <w:rPr>
          <w:rFonts w:ascii="Times New Roman" w:hAnsi="Times New Roman" w:cs="Times New Roman"/>
          <w:sz w:val="24"/>
          <w:szCs w:val="24"/>
        </w:rPr>
        <w:t>collide with the client led ethos – especially within person</w:t>
      </w:r>
      <w:r w:rsidR="00EC49F5">
        <w:rPr>
          <w:rFonts w:ascii="Times New Roman" w:hAnsi="Times New Roman" w:cs="Times New Roman"/>
          <w:sz w:val="24"/>
          <w:szCs w:val="24"/>
        </w:rPr>
        <w:t>-</w:t>
      </w:r>
      <w:r w:rsidR="00295DCD" w:rsidRPr="00AF6E54">
        <w:rPr>
          <w:rFonts w:ascii="Times New Roman" w:hAnsi="Times New Roman" w:cs="Times New Roman"/>
          <w:sz w:val="24"/>
          <w:szCs w:val="24"/>
        </w:rPr>
        <w:t xml:space="preserve">centred counselling. </w:t>
      </w:r>
      <w:r w:rsidR="00C65089" w:rsidRPr="00AF6E54">
        <w:rPr>
          <w:rFonts w:ascii="Times New Roman" w:hAnsi="Times New Roman" w:cs="Times New Roman"/>
          <w:sz w:val="24"/>
          <w:szCs w:val="24"/>
        </w:rPr>
        <w:t xml:space="preserve">An assessment </w:t>
      </w:r>
      <w:r w:rsidR="00FE5DBC" w:rsidRPr="00AF6E54">
        <w:rPr>
          <w:rFonts w:ascii="Times New Roman" w:hAnsi="Times New Roman" w:cs="Times New Roman"/>
          <w:sz w:val="24"/>
          <w:szCs w:val="24"/>
        </w:rPr>
        <w:t xml:space="preserve">session has some degree of structure and can be guided by the counsellor </w:t>
      </w:r>
      <w:r w:rsidR="008427E2" w:rsidRPr="00AF6E54">
        <w:rPr>
          <w:rFonts w:ascii="Times New Roman" w:hAnsi="Times New Roman" w:cs="Times New Roman"/>
          <w:sz w:val="24"/>
          <w:szCs w:val="24"/>
        </w:rPr>
        <w:t>who</w:t>
      </w:r>
      <w:r w:rsidR="00FE5DBC" w:rsidRPr="00AF6E54">
        <w:rPr>
          <w:rFonts w:ascii="Times New Roman" w:hAnsi="Times New Roman" w:cs="Times New Roman"/>
          <w:sz w:val="24"/>
          <w:szCs w:val="24"/>
        </w:rPr>
        <w:t xml:space="preserve"> is trying to gather the information </w:t>
      </w:r>
      <w:r w:rsidR="006E67B9" w:rsidRPr="00AF6E54">
        <w:rPr>
          <w:rFonts w:ascii="Times New Roman" w:hAnsi="Times New Roman" w:cs="Times New Roman"/>
          <w:sz w:val="24"/>
          <w:szCs w:val="24"/>
        </w:rPr>
        <w:t xml:space="preserve">to assess whether they are able to help the client, but this </w:t>
      </w:r>
      <w:r w:rsidR="006E67B9" w:rsidRPr="00AF6E54">
        <w:rPr>
          <w:rFonts w:ascii="Times New Roman" w:hAnsi="Times New Roman" w:cs="Times New Roman"/>
          <w:sz w:val="24"/>
          <w:szCs w:val="24"/>
        </w:rPr>
        <w:lastRenderedPageBreak/>
        <w:t xml:space="preserve">may feel controlled </w:t>
      </w:r>
      <w:r w:rsidR="00C06F71" w:rsidRPr="00AF6E54">
        <w:rPr>
          <w:rFonts w:ascii="Times New Roman" w:hAnsi="Times New Roman" w:cs="Times New Roman"/>
          <w:sz w:val="24"/>
          <w:szCs w:val="24"/>
        </w:rPr>
        <w:t xml:space="preserve">for the client. </w:t>
      </w:r>
      <w:r w:rsidR="008427E2" w:rsidRPr="00AF6E54">
        <w:rPr>
          <w:rFonts w:ascii="Times New Roman" w:hAnsi="Times New Roman" w:cs="Times New Roman"/>
          <w:sz w:val="24"/>
          <w:szCs w:val="24"/>
        </w:rPr>
        <w:t xml:space="preserve">However, </w:t>
      </w:r>
      <w:r w:rsidR="00641F6D" w:rsidRPr="00AF6E54">
        <w:rPr>
          <w:rFonts w:ascii="Times New Roman" w:hAnsi="Times New Roman" w:cs="Times New Roman"/>
          <w:sz w:val="24"/>
          <w:szCs w:val="24"/>
        </w:rPr>
        <w:t>gaining clarification</w:t>
      </w:r>
      <w:r w:rsidR="00AF3212" w:rsidRPr="00AF6E54">
        <w:rPr>
          <w:rFonts w:ascii="Times New Roman" w:hAnsi="Times New Roman" w:cs="Times New Roman"/>
          <w:sz w:val="24"/>
          <w:szCs w:val="24"/>
        </w:rPr>
        <w:t xml:space="preserve"> enables the counsellor and client to </w:t>
      </w:r>
      <w:r w:rsidR="00A0213F" w:rsidRPr="00AF6E54">
        <w:rPr>
          <w:rFonts w:ascii="Times New Roman" w:hAnsi="Times New Roman" w:cs="Times New Roman"/>
          <w:sz w:val="24"/>
          <w:szCs w:val="24"/>
        </w:rPr>
        <w:t xml:space="preserve">draw the therapeutic </w:t>
      </w:r>
      <w:r w:rsidR="00B43F0C" w:rsidRPr="00AF6E54">
        <w:rPr>
          <w:rFonts w:ascii="Times New Roman" w:hAnsi="Times New Roman" w:cs="Times New Roman"/>
          <w:sz w:val="24"/>
          <w:szCs w:val="24"/>
        </w:rPr>
        <w:t xml:space="preserve">agreement and formulation (Feltham </w:t>
      </w:r>
      <w:r w:rsidR="00B43F0C" w:rsidRPr="00AF6E54">
        <w:rPr>
          <w:rFonts w:ascii="Times New Roman" w:hAnsi="Times New Roman" w:cs="Times New Roman"/>
          <w:i/>
          <w:iCs/>
          <w:sz w:val="24"/>
          <w:szCs w:val="24"/>
        </w:rPr>
        <w:t xml:space="preserve">et al, </w:t>
      </w:r>
      <w:r w:rsidR="00B43F0C" w:rsidRPr="00AF6E54">
        <w:rPr>
          <w:rFonts w:ascii="Times New Roman" w:hAnsi="Times New Roman" w:cs="Times New Roman"/>
          <w:sz w:val="24"/>
          <w:szCs w:val="24"/>
        </w:rPr>
        <w:t xml:space="preserve">2017, p. 72). </w:t>
      </w:r>
      <w:r w:rsidR="008427E2" w:rsidRPr="00AF6E54">
        <w:rPr>
          <w:rFonts w:ascii="Times New Roman" w:hAnsi="Times New Roman" w:cs="Times New Roman"/>
          <w:sz w:val="24"/>
          <w:szCs w:val="24"/>
        </w:rPr>
        <w:t xml:space="preserve"> </w:t>
      </w:r>
    </w:p>
    <w:p w14:paraId="449EFCD3" w14:textId="77777777" w:rsidR="00651E86" w:rsidRPr="00AF6E54" w:rsidRDefault="00651E86" w:rsidP="00BE2FB0">
      <w:pPr>
        <w:spacing w:line="480" w:lineRule="auto"/>
        <w:rPr>
          <w:rFonts w:ascii="Times New Roman" w:hAnsi="Times New Roman" w:cs="Times New Roman"/>
          <w:sz w:val="24"/>
          <w:szCs w:val="24"/>
        </w:rPr>
      </w:pPr>
    </w:p>
    <w:p w14:paraId="27FAF0CC" w14:textId="57B0D90B" w:rsidR="00651E86" w:rsidRDefault="00651E86" w:rsidP="00BE2FB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00F34" w:rsidRPr="00AF6E54">
        <w:rPr>
          <w:rFonts w:ascii="Times New Roman" w:hAnsi="Times New Roman" w:cs="Times New Roman"/>
          <w:sz w:val="24"/>
          <w:szCs w:val="24"/>
        </w:rPr>
        <w:t xml:space="preserve">Assessments </w:t>
      </w:r>
      <w:r w:rsidR="00C05F63" w:rsidRPr="00AF6E54">
        <w:rPr>
          <w:rFonts w:ascii="Times New Roman" w:hAnsi="Times New Roman" w:cs="Times New Roman"/>
          <w:sz w:val="24"/>
          <w:szCs w:val="24"/>
        </w:rPr>
        <w:t>bring about implications</w:t>
      </w:r>
      <w:r w:rsidR="002417EB" w:rsidRPr="00AF6E54">
        <w:rPr>
          <w:rFonts w:ascii="Times New Roman" w:hAnsi="Times New Roman" w:cs="Times New Roman"/>
          <w:sz w:val="24"/>
          <w:szCs w:val="24"/>
        </w:rPr>
        <w:t xml:space="preserve">, particularly when </w:t>
      </w:r>
      <w:r w:rsidR="00D62832" w:rsidRPr="00AF6E54">
        <w:rPr>
          <w:rFonts w:ascii="Times New Roman" w:hAnsi="Times New Roman" w:cs="Times New Roman"/>
          <w:sz w:val="24"/>
          <w:szCs w:val="24"/>
        </w:rPr>
        <w:t xml:space="preserve">addressing them in the context of the person-centred approach. </w:t>
      </w:r>
      <w:r w:rsidR="004F32A3" w:rsidRPr="00AF6E54">
        <w:rPr>
          <w:rFonts w:ascii="Times New Roman" w:hAnsi="Times New Roman" w:cs="Times New Roman"/>
          <w:sz w:val="24"/>
          <w:szCs w:val="24"/>
        </w:rPr>
        <w:t xml:space="preserve">Decision making and </w:t>
      </w:r>
      <w:r w:rsidR="00553F6A" w:rsidRPr="00AF6E54">
        <w:rPr>
          <w:rFonts w:ascii="Times New Roman" w:hAnsi="Times New Roman" w:cs="Times New Roman"/>
          <w:sz w:val="24"/>
          <w:szCs w:val="24"/>
        </w:rPr>
        <w:t>outcomes ca</w:t>
      </w:r>
      <w:r w:rsidR="00782F42" w:rsidRPr="00AF6E54">
        <w:rPr>
          <w:rFonts w:ascii="Times New Roman" w:hAnsi="Times New Roman" w:cs="Times New Roman"/>
          <w:sz w:val="24"/>
          <w:szCs w:val="24"/>
        </w:rPr>
        <w:t xml:space="preserve">n be </w:t>
      </w:r>
      <w:r w:rsidR="0070203F" w:rsidRPr="00AF6E54">
        <w:rPr>
          <w:rFonts w:ascii="Times New Roman" w:hAnsi="Times New Roman" w:cs="Times New Roman"/>
          <w:sz w:val="24"/>
          <w:szCs w:val="24"/>
        </w:rPr>
        <w:t xml:space="preserve">influenced by organisational </w:t>
      </w:r>
      <w:r w:rsidR="00EB6F28" w:rsidRPr="00AF6E54">
        <w:rPr>
          <w:rFonts w:ascii="Times New Roman" w:hAnsi="Times New Roman" w:cs="Times New Roman"/>
          <w:sz w:val="24"/>
          <w:szCs w:val="24"/>
        </w:rPr>
        <w:t xml:space="preserve">and service providing limitations (Feltham </w:t>
      </w:r>
      <w:r w:rsidR="00EB6F28" w:rsidRPr="00AF6E54">
        <w:rPr>
          <w:rFonts w:ascii="Times New Roman" w:hAnsi="Times New Roman" w:cs="Times New Roman"/>
          <w:i/>
          <w:iCs/>
          <w:sz w:val="24"/>
          <w:szCs w:val="24"/>
        </w:rPr>
        <w:t>et al</w:t>
      </w:r>
      <w:r w:rsidR="00EB6F28" w:rsidRPr="00AF6E54">
        <w:rPr>
          <w:rFonts w:ascii="Times New Roman" w:hAnsi="Times New Roman" w:cs="Times New Roman"/>
          <w:sz w:val="24"/>
          <w:szCs w:val="24"/>
        </w:rPr>
        <w:t xml:space="preserve">, 2017, p. 72). </w:t>
      </w:r>
      <w:r w:rsidR="000B3F42" w:rsidRPr="00AF6E54">
        <w:rPr>
          <w:rFonts w:ascii="Times New Roman" w:hAnsi="Times New Roman" w:cs="Times New Roman"/>
          <w:sz w:val="24"/>
          <w:szCs w:val="24"/>
        </w:rPr>
        <w:t>At Swansea MIND a ‘Core 10’</w:t>
      </w:r>
      <w:r w:rsidR="00772C21" w:rsidRPr="00AF6E54">
        <w:rPr>
          <w:rFonts w:ascii="Times New Roman" w:hAnsi="Times New Roman" w:cs="Times New Roman"/>
          <w:sz w:val="24"/>
          <w:szCs w:val="24"/>
        </w:rPr>
        <w:t xml:space="preserve"> (Swansea MIND, no date)</w:t>
      </w:r>
      <w:r w:rsidR="000B3F42" w:rsidRPr="00AF6E54">
        <w:rPr>
          <w:rFonts w:ascii="Times New Roman" w:hAnsi="Times New Roman" w:cs="Times New Roman"/>
          <w:sz w:val="24"/>
          <w:szCs w:val="24"/>
        </w:rPr>
        <w:t xml:space="preserve"> assessment process is used under the policy, and this is to be </w:t>
      </w:r>
      <w:r w:rsidR="007366D4">
        <w:rPr>
          <w:rFonts w:ascii="Times New Roman" w:hAnsi="Times New Roman" w:cs="Times New Roman"/>
          <w:sz w:val="24"/>
          <w:szCs w:val="24"/>
        </w:rPr>
        <w:t xml:space="preserve">completed </w:t>
      </w:r>
      <w:r w:rsidR="00340976" w:rsidRPr="00AF6E54">
        <w:rPr>
          <w:rFonts w:ascii="Times New Roman" w:hAnsi="Times New Roman" w:cs="Times New Roman"/>
          <w:sz w:val="24"/>
          <w:szCs w:val="24"/>
        </w:rPr>
        <w:t xml:space="preserve">at the first appointment. </w:t>
      </w:r>
      <w:r w:rsidR="003D0F36" w:rsidRPr="00AF6E54">
        <w:rPr>
          <w:rFonts w:ascii="Times New Roman" w:hAnsi="Times New Roman" w:cs="Times New Roman"/>
          <w:sz w:val="24"/>
          <w:szCs w:val="24"/>
        </w:rPr>
        <w:t xml:space="preserve">This has been difficult to implement at times due to my chosen modality of person-centred counselling. </w:t>
      </w:r>
      <w:r w:rsidR="00772C21" w:rsidRPr="00AF6E54">
        <w:rPr>
          <w:rFonts w:ascii="Times New Roman" w:hAnsi="Times New Roman" w:cs="Times New Roman"/>
          <w:sz w:val="24"/>
          <w:szCs w:val="24"/>
        </w:rPr>
        <w:t>Like the contract, at time</w:t>
      </w:r>
      <w:r w:rsidR="000F2545">
        <w:rPr>
          <w:rFonts w:ascii="Times New Roman" w:hAnsi="Times New Roman" w:cs="Times New Roman"/>
          <w:sz w:val="24"/>
          <w:szCs w:val="24"/>
        </w:rPr>
        <w:t>s</w:t>
      </w:r>
      <w:r w:rsidR="00772C21" w:rsidRPr="00AF6E54">
        <w:rPr>
          <w:rFonts w:ascii="Times New Roman" w:hAnsi="Times New Roman" w:cs="Times New Roman"/>
          <w:sz w:val="24"/>
          <w:szCs w:val="24"/>
        </w:rPr>
        <w:t xml:space="preserve"> and client dependant, it can feel like </w:t>
      </w:r>
      <w:r w:rsidR="004746EF" w:rsidRPr="00AF6E54">
        <w:rPr>
          <w:rFonts w:ascii="Times New Roman" w:hAnsi="Times New Roman" w:cs="Times New Roman"/>
          <w:sz w:val="24"/>
          <w:szCs w:val="24"/>
        </w:rPr>
        <w:t xml:space="preserve">a shift in the dynamic when ‘paperwork’ is introduced to the session. Especially when the client has been on a waiting list for </w:t>
      </w:r>
      <w:r w:rsidR="00EE5A6F" w:rsidRPr="00AF6E54">
        <w:rPr>
          <w:rFonts w:ascii="Times New Roman" w:hAnsi="Times New Roman" w:cs="Times New Roman"/>
          <w:sz w:val="24"/>
          <w:szCs w:val="24"/>
        </w:rPr>
        <w:t xml:space="preserve">a long period of time – they are ready to </w:t>
      </w:r>
      <w:r w:rsidR="004E5352" w:rsidRPr="00AF6E54">
        <w:rPr>
          <w:rFonts w:ascii="Times New Roman" w:hAnsi="Times New Roman" w:cs="Times New Roman"/>
          <w:sz w:val="24"/>
          <w:szCs w:val="24"/>
        </w:rPr>
        <w:t xml:space="preserve">express everything all at once. The Core </w:t>
      </w:r>
      <w:r w:rsidR="007F4C59" w:rsidRPr="00AF6E54">
        <w:rPr>
          <w:rFonts w:ascii="Times New Roman" w:hAnsi="Times New Roman" w:cs="Times New Roman"/>
          <w:sz w:val="24"/>
          <w:szCs w:val="24"/>
        </w:rPr>
        <w:t>10, as the name suggests, has ten questions and is in a quantitative format. After six sessions</w:t>
      </w:r>
      <w:r w:rsidR="00471081" w:rsidRPr="00AF6E54">
        <w:rPr>
          <w:rFonts w:ascii="Times New Roman" w:hAnsi="Times New Roman" w:cs="Times New Roman"/>
          <w:sz w:val="24"/>
          <w:szCs w:val="24"/>
        </w:rPr>
        <w:t xml:space="preserve">, a new Core 10 is to be completed </w:t>
      </w:r>
      <w:r w:rsidR="0097631C" w:rsidRPr="00AF6E54">
        <w:rPr>
          <w:rFonts w:ascii="Times New Roman" w:hAnsi="Times New Roman" w:cs="Times New Roman"/>
          <w:sz w:val="24"/>
          <w:szCs w:val="24"/>
        </w:rPr>
        <w:t>by the client. The idea is to trac</w:t>
      </w:r>
      <w:r w:rsidR="00A33BF5" w:rsidRPr="00AF6E54">
        <w:rPr>
          <w:rFonts w:ascii="Times New Roman" w:hAnsi="Times New Roman" w:cs="Times New Roman"/>
          <w:sz w:val="24"/>
          <w:szCs w:val="24"/>
        </w:rPr>
        <w:t>k</w:t>
      </w:r>
      <w:r w:rsidR="0097631C" w:rsidRPr="00AF6E54">
        <w:rPr>
          <w:rFonts w:ascii="Times New Roman" w:hAnsi="Times New Roman" w:cs="Times New Roman"/>
          <w:sz w:val="24"/>
          <w:szCs w:val="24"/>
        </w:rPr>
        <w:t xml:space="preserve"> the progress of the </w:t>
      </w:r>
      <w:r w:rsidR="00760BCD" w:rsidRPr="00AF6E54">
        <w:rPr>
          <w:rFonts w:ascii="Times New Roman" w:hAnsi="Times New Roman" w:cs="Times New Roman"/>
          <w:sz w:val="24"/>
          <w:szCs w:val="24"/>
        </w:rPr>
        <w:t>client’s</w:t>
      </w:r>
      <w:r w:rsidR="0097631C" w:rsidRPr="00AF6E54">
        <w:rPr>
          <w:rFonts w:ascii="Times New Roman" w:hAnsi="Times New Roman" w:cs="Times New Roman"/>
          <w:sz w:val="24"/>
          <w:szCs w:val="24"/>
        </w:rPr>
        <w:t xml:space="preserve"> process and to asses if the counselling needs to take </w:t>
      </w:r>
      <w:r w:rsidR="00A33BF5" w:rsidRPr="00AF6E54">
        <w:rPr>
          <w:rFonts w:ascii="Times New Roman" w:hAnsi="Times New Roman" w:cs="Times New Roman"/>
          <w:sz w:val="24"/>
          <w:szCs w:val="24"/>
        </w:rPr>
        <w:t xml:space="preserve">a different direction. </w:t>
      </w:r>
      <w:r w:rsidR="00635C0A" w:rsidRPr="00AF6E54">
        <w:rPr>
          <w:rFonts w:ascii="Times New Roman" w:hAnsi="Times New Roman" w:cs="Times New Roman"/>
          <w:sz w:val="24"/>
          <w:szCs w:val="24"/>
        </w:rPr>
        <w:t xml:space="preserve">This statement </w:t>
      </w:r>
      <w:r w:rsidR="00760BCD" w:rsidRPr="00AF6E54">
        <w:rPr>
          <w:rFonts w:ascii="Times New Roman" w:hAnsi="Times New Roman" w:cs="Times New Roman"/>
          <w:sz w:val="24"/>
          <w:szCs w:val="24"/>
        </w:rPr>
        <w:t>feels</w:t>
      </w:r>
      <w:r w:rsidR="00635C0A" w:rsidRPr="00AF6E54">
        <w:rPr>
          <w:rFonts w:ascii="Times New Roman" w:hAnsi="Times New Roman" w:cs="Times New Roman"/>
          <w:sz w:val="24"/>
          <w:szCs w:val="24"/>
        </w:rPr>
        <w:t xml:space="preserve"> contradictive in the philosophical sense, as in </w:t>
      </w:r>
      <w:r w:rsidR="004E0CCA">
        <w:rPr>
          <w:rFonts w:ascii="Times New Roman" w:hAnsi="Times New Roman" w:cs="Times New Roman"/>
          <w:sz w:val="24"/>
          <w:szCs w:val="24"/>
        </w:rPr>
        <w:t xml:space="preserve">should </w:t>
      </w:r>
      <w:r w:rsidR="00635C0A" w:rsidRPr="00AF6E54">
        <w:rPr>
          <w:rFonts w:ascii="Times New Roman" w:hAnsi="Times New Roman" w:cs="Times New Roman"/>
          <w:sz w:val="24"/>
          <w:szCs w:val="24"/>
        </w:rPr>
        <w:t xml:space="preserve">the client always steer the direction of the </w:t>
      </w:r>
      <w:proofErr w:type="gramStart"/>
      <w:r w:rsidR="00635C0A" w:rsidRPr="00AF6E54">
        <w:rPr>
          <w:rFonts w:ascii="Times New Roman" w:hAnsi="Times New Roman" w:cs="Times New Roman"/>
          <w:sz w:val="24"/>
          <w:szCs w:val="24"/>
        </w:rPr>
        <w:t>counselling</w:t>
      </w:r>
      <w:r w:rsidR="005B0D58">
        <w:rPr>
          <w:rFonts w:ascii="Times New Roman" w:hAnsi="Times New Roman" w:cs="Times New Roman"/>
          <w:sz w:val="24"/>
          <w:szCs w:val="24"/>
        </w:rPr>
        <w:t>?</w:t>
      </w:r>
      <w:proofErr w:type="gramEnd"/>
    </w:p>
    <w:p w14:paraId="62427FCF" w14:textId="7C3F6B0E" w:rsidR="00660595" w:rsidRPr="00AF6E54" w:rsidRDefault="00635C0A" w:rsidP="00BE2FB0">
      <w:pPr>
        <w:spacing w:line="480" w:lineRule="auto"/>
        <w:rPr>
          <w:rFonts w:ascii="Times New Roman" w:hAnsi="Times New Roman" w:cs="Times New Roman"/>
          <w:sz w:val="24"/>
          <w:szCs w:val="24"/>
        </w:rPr>
      </w:pPr>
      <w:r w:rsidRPr="00AF6E54">
        <w:rPr>
          <w:rFonts w:ascii="Times New Roman" w:hAnsi="Times New Roman" w:cs="Times New Roman"/>
          <w:sz w:val="24"/>
          <w:szCs w:val="24"/>
        </w:rPr>
        <w:t xml:space="preserve"> </w:t>
      </w:r>
    </w:p>
    <w:p w14:paraId="23ACFC93" w14:textId="4EDD6E2B" w:rsidR="00760BCD" w:rsidRDefault="00651E86" w:rsidP="00BE2FB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760BCD" w:rsidRPr="00AF6E54">
        <w:rPr>
          <w:rFonts w:ascii="Times New Roman" w:hAnsi="Times New Roman" w:cs="Times New Roman"/>
          <w:sz w:val="24"/>
          <w:szCs w:val="24"/>
        </w:rPr>
        <w:t xml:space="preserve">However, </w:t>
      </w:r>
      <w:r w:rsidR="00431997" w:rsidRPr="00AF6E54">
        <w:rPr>
          <w:rFonts w:ascii="Times New Roman" w:hAnsi="Times New Roman" w:cs="Times New Roman"/>
          <w:sz w:val="24"/>
          <w:szCs w:val="24"/>
        </w:rPr>
        <w:t xml:space="preserve">although person-centred counselling is client led, there is an element </w:t>
      </w:r>
      <w:r w:rsidR="003E56EA" w:rsidRPr="00AF6E54">
        <w:rPr>
          <w:rFonts w:ascii="Times New Roman" w:hAnsi="Times New Roman" w:cs="Times New Roman"/>
          <w:sz w:val="24"/>
          <w:szCs w:val="24"/>
        </w:rPr>
        <w:t>of having to work ‘with’ the client rather than simply ‘for’. Clients often present ‘stuck’ and the Core 10, if used correctly</w:t>
      </w:r>
      <w:r w:rsidR="00364C01" w:rsidRPr="00AF6E54">
        <w:rPr>
          <w:rFonts w:ascii="Times New Roman" w:hAnsi="Times New Roman" w:cs="Times New Roman"/>
          <w:sz w:val="24"/>
          <w:szCs w:val="24"/>
        </w:rPr>
        <w:t>, is a great tool to use within therapy</w:t>
      </w:r>
      <w:r w:rsidR="001A4D62" w:rsidRPr="00AF6E54">
        <w:rPr>
          <w:rFonts w:ascii="Times New Roman" w:hAnsi="Times New Roman" w:cs="Times New Roman"/>
          <w:sz w:val="24"/>
          <w:szCs w:val="24"/>
        </w:rPr>
        <w:t xml:space="preserve">. It can highlight areas that may need more </w:t>
      </w:r>
      <w:r w:rsidR="0086614F" w:rsidRPr="00AF6E54">
        <w:rPr>
          <w:rFonts w:ascii="Times New Roman" w:hAnsi="Times New Roman" w:cs="Times New Roman"/>
          <w:sz w:val="24"/>
          <w:szCs w:val="24"/>
        </w:rPr>
        <w:t>attention and</w:t>
      </w:r>
      <w:r w:rsidR="003023D3" w:rsidRPr="00AF6E54">
        <w:rPr>
          <w:rFonts w:ascii="Times New Roman" w:hAnsi="Times New Roman" w:cs="Times New Roman"/>
          <w:sz w:val="24"/>
          <w:szCs w:val="24"/>
        </w:rPr>
        <w:t xml:space="preserve"> can also be a visual aid for the client to </w:t>
      </w:r>
      <w:r w:rsidR="007E13E2">
        <w:rPr>
          <w:rFonts w:ascii="Times New Roman" w:hAnsi="Times New Roman" w:cs="Times New Roman"/>
          <w:sz w:val="24"/>
          <w:szCs w:val="24"/>
        </w:rPr>
        <w:t>view</w:t>
      </w:r>
      <w:r w:rsidR="003023D3" w:rsidRPr="00AF6E54">
        <w:rPr>
          <w:rFonts w:ascii="Times New Roman" w:hAnsi="Times New Roman" w:cs="Times New Roman"/>
          <w:sz w:val="24"/>
          <w:szCs w:val="24"/>
        </w:rPr>
        <w:t xml:space="preserve"> their progress</w:t>
      </w:r>
      <w:r w:rsidR="0086614F" w:rsidRPr="00AF6E54">
        <w:rPr>
          <w:rFonts w:ascii="Times New Roman" w:hAnsi="Times New Roman" w:cs="Times New Roman"/>
          <w:sz w:val="24"/>
          <w:szCs w:val="24"/>
        </w:rPr>
        <w:t xml:space="preserve">, which can often be very motivational. </w:t>
      </w:r>
    </w:p>
    <w:p w14:paraId="3C1A9578" w14:textId="77777777" w:rsidR="00651E86" w:rsidRPr="00AF6E54" w:rsidRDefault="00651E86" w:rsidP="00BE2FB0">
      <w:pPr>
        <w:spacing w:line="480" w:lineRule="auto"/>
        <w:rPr>
          <w:rFonts w:ascii="Times New Roman" w:hAnsi="Times New Roman" w:cs="Times New Roman"/>
          <w:sz w:val="24"/>
          <w:szCs w:val="24"/>
        </w:rPr>
      </w:pPr>
    </w:p>
    <w:p w14:paraId="47AA9569" w14:textId="5E406605" w:rsidR="00EA0F71" w:rsidRDefault="00651E86" w:rsidP="00BE2FB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EA0F71" w:rsidRPr="00AF6E54">
        <w:rPr>
          <w:rFonts w:ascii="Times New Roman" w:hAnsi="Times New Roman" w:cs="Times New Roman"/>
          <w:sz w:val="24"/>
          <w:szCs w:val="24"/>
        </w:rPr>
        <w:t xml:space="preserve">Because the modality in which I have chosen to work, </w:t>
      </w:r>
      <w:r w:rsidR="00113577" w:rsidRPr="00AF6E54">
        <w:rPr>
          <w:rFonts w:ascii="Times New Roman" w:hAnsi="Times New Roman" w:cs="Times New Roman"/>
          <w:sz w:val="24"/>
          <w:szCs w:val="24"/>
        </w:rPr>
        <w:t>I explain the form to the client along with the contract</w:t>
      </w:r>
      <w:r w:rsidR="00AC2CF8" w:rsidRPr="00AF6E54">
        <w:rPr>
          <w:rFonts w:ascii="Times New Roman" w:hAnsi="Times New Roman" w:cs="Times New Roman"/>
          <w:sz w:val="24"/>
          <w:szCs w:val="24"/>
        </w:rPr>
        <w:t xml:space="preserve">, and then I request the client to fill the </w:t>
      </w:r>
      <w:r w:rsidR="00595268" w:rsidRPr="00AF6E54">
        <w:rPr>
          <w:rFonts w:ascii="Times New Roman" w:hAnsi="Times New Roman" w:cs="Times New Roman"/>
          <w:sz w:val="24"/>
          <w:szCs w:val="24"/>
        </w:rPr>
        <w:t xml:space="preserve">Core 10 in the second appointment </w:t>
      </w:r>
      <w:r w:rsidR="00195EEA" w:rsidRPr="00AF6E54">
        <w:rPr>
          <w:rFonts w:ascii="Times New Roman" w:hAnsi="Times New Roman" w:cs="Times New Roman"/>
          <w:sz w:val="24"/>
          <w:szCs w:val="24"/>
        </w:rPr>
        <w:t xml:space="preserve">after some thought. I feel this aligns itself with the person-centred approach but still allows me to </w:t>
      </w:r>
      <w:r w:rsidR="00F05186" w:rsidRPr="00AF6E54">
        <w:rPr>
          <w:rFonts w:ascii="Times New Roman" w:hAnsi="Times New Roman" w:cs="Times New Roman"/>
          <w:sz w:val="24"/>
          <w:szCs w:val="24"/>
        </w:rPr>
        <w:t xml:space="preserve">own the systematic power for that part of the process. This, however, does not align itself with Swansea MIND’s policies, and it is here that the limitations of working for such organisations can take effect. </w:t>
      </w:r>
      <w:r w:rsidR="007A2059" w:rsidRPr="00AF6E54">
        <w:rPr>
          <w:rFonts w:ascii="Times New Roman" w:hAnsi="Times New Roman" w:cs="Times New Roman"/>
          <w:sz w:val="24"/>
          <w:szCs w:val="24"/>
        </w:rPr>
        <w:t xml:space="preserve">We can lose </w:t>
      </w:r>
      <w:r w:rsidR="00F85318" w:rsidRPr="00AF6E54">
        <w:rPr>
          <w:rFonts w:ascii="Times New Roman" w:hAnsi="Times New Roman" w:cs="Times New Roman"/>
          <w:sz w:val="24"/>
          <w:szCs w:val="24"/>
        </w:rPr>
        <w:t xml:space="preserve">the flow of experience and are left with only </w:t>
      </w:r>
      <w:r w:rsidR="00055EA4" w:rsidRPr="00AF6E54">
        <w:rPr>
          <w:rFonts w:ascii="Times New Roman" w:hAnsi="Times New Roman" w:cs="Times New Roman"/>
          <w:sz w:val="24"/>
          <w:szCs w:val="24"/>
        </w:rPr>
        <w:t>precision</w:t>
      </w:r>
      <w:r w:rsidR="00A31F91" w:rsidRPr="00AF6E54">
        <w:rPr>
          <w:rFonts w:ascii="Times New Roman" w:hAnsi="Times New Roman" w:cs="Times New Roman"/>
          <w:sz w:val="24"/>
          <w:szCs w:val="24"/>
        </w:rPr>
        <w:t xml:space="preserve"> (</w:t>
      </w:r>
      <w:r w:rsidR="00B9436B" w:rsidRPr="00AF6E54">
        <w:rPr>
          <w:rFonts w:ascii="Times New Roman" w:hAnsi="Times New Roman" w:cs="Times New Roman"/>
          <w:sz w:val="24"/>
          <w:szCs w:val="24"/>
        </w:rPr>
        <w:t xml:space="preserve">Bozarth and Wilkins, </w:t>
      </w:r>
      <w:r w:rsidR="00BE6585" w:rsidRPr="00AF6E54">
        <w:rPr>
          <w:rFonts w:ascii="Times New Roman" w:hAnsi="Times New Roman" w:cs="Times New Roman"/>
          <w:sz w:val="24"/>
          <w:szCs w:val="24"/>
        </w:rPr>
        <w:t xml:space="preserve">2001, p. </w:t>
      </w:r>
      <w:r w:rsidR="00792CA7" w:rsidRPr="00AF6E54">
        <w:rPr>
          <w:rFonts w:ascii="Times New Roman" w:hAnsi="Times New Roman" w:cs="Times New Roman"/>
          <w:sz w:val="24"/>
          <w:szCs w:val="24"/>
        </w:rPr>
        <w:t xml:space="preserve">134), </w:t>
      </w:r>
      <w:r w:rsidR="00B772F4" w:rsidRPr="00AF6E54">
        <w:rPr>
          <w:rFonts w:ascii="Times New Roman" w:hAnsi="Times New Roman" w:cs="Times New Roman"/>
          <w:sz w:val="24"/>
          <w:szCs w:val="24"/>
        </w:rPr>
        <w:t>th</w:t>
      </w:r>
      <w:r w:rsidR="008C714D" w:rsidRPr="00AF6E54">
        <w:rPr>
          <w:rFonts w:ascii="Times New Roman" w:hAnsi="Times New Roman" w:cs="Times New Roman"/>
          <w:sz w:val="24"/>
          <w:szCs w:val="24"/>
        </w:rPr>
        <w:t xml:space="preserve">e art of helping can drown in a world of definition. </w:t>
      </w:r>
    </w:p>
    <w:p w14:paraId="6796A4BB" w14:textId="77777777" w:rsidR="00651E86" w:rsidRPr="00AF6E54" w:rsidRDefault="00651E86" w:rsidP="00BE2FB0">
      <w:pPr>
        <w:spacing w:line="480" w:lineRule="auto"/>
        <w:rPr>
          <w:rFonts w:ascii="Times New Roman" w:hAnsi="Times New Roman" w:cs="Times New Roman"/>
          <w:sz w:val="24"/>
          <w:szCs w:val="24"/>
        </w:rPr>
      </w:pPr>
    </w:p>
    <w:p w14:paraId="405077D0" w14:textId="79B5FAF5" w:rsidR="00AF6E54" w:rsidRPr="00AF6E54" w:rsidRDefault="00651E86" w:rsidP="00BE2FB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891B59" w:rsidRPr="00AF6E54">
        <w:rPr>
          <w:rFonts w:ascii="Times New Roman" w:hAnsi="Times New Roman" w:cs="Times New Roman"/>
          <w:sz w:val="24"/>
          <w:szCs w:val="24"/>
        </w:rPr>
        <w:t>It seems the challenge for person-</w:t>
      </w:r>
      <w:r w:rsidR="00377346" w:rsidRPr="00AF6E54">
        <w:rPr>
          <w:rFonts w:ascii="Times New Roman" w:hAnsi="Times New Roman" w:cs="Times New Roman"/>
          <w:sz w:val="24"/>
          <w:szCs w:val="24"/>
        </w:rPr>
        <w:t>centred</w:t>
      </w:r>
      <w:r w:rsidR="00891B59" w:rsidRPr="00AF6E54">
        <w:rPr>
          <w:rFonts w:ascii="Times New Roman" w:hAnsi="Times New Roman" w:cs="Times New Roman"/>
          <w:sz w:val="24"/>
          <w:szCs w:val="24"/>
        </w:rPr>
        <w:t xml:space="preserve"> counsellors is to </w:t>
      </w:r>
      <w:r w:rsidR="001D06F6" w:rsidRPr="00AF6E54">
        <w:rPr>
          <w:rFonts w:ascii="Times New Roman" w:hAnsi="Times New Roman" w:cs="Times New Roman"/>
          <w:sz w:val="24"/>
          <w:szCs w:val="24"/>
        </w:rPr>
        <w:t xml:space="preserve">initiate and complete </w:t>
      </w:r>
      <w:r w:rsidR="00377346" w:rsidRPr="00AF6E54">
        <w:rPr>
          <w:rFonts w:ascii="Times New Roman" w:hAnsi="Times New Roman" w:cs="Times New Roman"/>
          <w:sz w:val="24"/>
          <w:szCs w:val="24"/>
        </w:rPr>
        <w:t>assessments</w:t>
      </w:r>
      <w:r w:rsidR="001D06F6" w:rsidRPr="00AF6E54">
        <w:rPr>
          <w:rFonts w:ascii="Times New Roman" w:hAnsi="Times New Roman" w:cs="Times New Roman"/>
          <w:sz w:val="24"/>
          <w:szCs w:val="24"/>
        </w:rPr>
        <w:t xml:space="preserve"> </w:t>
      </w:r>
      <w:r w:rsidR="00793703" w:rsidRPr="00AF6E54">
        <w:rPr>
          <w:rFonts w:ascii="Times New Roman" w:hAnsi="Times New Roman" w:cs="Times New Roman"/>
          <w:sz w:val="24"/>
          <w:szCs w:val="24"/>
        </w:rPr>
        <w:t>without leaving the client feeling judged</w:t>
      </w:r>
      <w:r w:rsidR="004244C9" w:rsidRPr="00AF6E54">
        <w:rPr>
          <w:rFonts w:ascii="Times New Roman" w:hAnsi="Times New Roman" w:cs="Times New Roman"/>
          <w:sz w:val="24"/>
          <w:szCs w:val="24"/>
        </w:rPr>
        <w:t xml:space="preserve"> and disempowered. </w:t>
      </w:r>
      <w:r w:rsidR="0014449C" w:rsidRPr="00AF6E54">
        <w:rPr>
          <w:rFonts w:ascii="Times New Roman" w:hAnsi="Times New Roman" w:cs="Times New Roman"/>
          <w:sz w:val="24"/>
          <w:szCs w:val="24"/>
        </w:rPr>
        <w:t>Although the counsellor does have a level of systematic power</w:t>
      </w:r>
      <w:r w:rsidR="000A7720" w:rsidRPr="00AF6E54">
        <w:rPr>
          <w:rFonts w:ascii="Times New Roman" w:hAnsi="Times New Roman" w:cs="Times New Roman"/>
          <w:sz w:val="24"/>
          <w:szCs w:val="24"/>
        </w:rPr>
        <w:t xml:space="preserve">, it </w:t>
      </w:r>
      <w:proofErr w:type="gramStart"/>
      <w:r w:rsidR="00D95C2D">
        <w:rPr>
          <w:rFonts w:ascii="Times New Roman" w:hAnsi="Times New Roman" w:cs="Times New Roman"/>
          <w:sz w:val="24"/>
          <w:szCs w:val="24"/>
        </w:rPr>
        <w:t>should</w:t>
      </w:r>
      <w:r w:rsidR="0014449C" w:rsidRPr="00AF6E54">
        <w:rPr>
          <w:rFonts w:ascii="Times New Roman" w:hAnsi="Times New Roman" w:cs="Times New Roman"/>
          <w:sz w:val="24"/>
          <w:szCs w:val="24"/>
        </w:rPr>
        <w:t xml:space="preserve"> to</w:t>
      </w:r>
      <w:proofErr w:type="gramEnd"/>
      <w:r w:rsidR="0014449C" w:rsidRPr="00AF6E54">
        <w:rPr>
          <w:rFonts w:ascii="Times New Roman" w:hAnsi="Times New Roman" w:cs="Times New Roman"/>
          <w:sz w:val="24"/>
          <w:szCs w:val="24"/>
        </w:rPr>
        <w:t xml:space="preserve"> be used for the benefit of the client and their process</w:t>
      </w:r>
      <w:r w:rsidR="000A7720" w:rsidRPr="00AF6E54">
        <w:rPr>
          <w:rFonts w:ascii="Times New Roman" w:hAnsi="Times New Roman" w:cs="Times New Roman"/>
          <w:sz w:val="24"/>
          <w:szCs w:val="24"/>
        </w:rPr>
        <w:t xml:space="preserve">. </w:t>
      </w:r>
      <w:r w:rsidR="00D06A40" w:rsidRPr="00AF6E54">
        <w:rPr>
          <w:rFonts w:ascii="Times New Roman" w:hAnsi="Times New Roman" w:cs="Times New Roman"/>
          <w:sz w:val="24"/>
          <w:szCs w:val="24"/>
        </w:rPr>
        <w:t xml:space="preserve">Getting this across to the client by initiating that first step in alliance building and </w:t>
      </w:r>
      <w:r w:rsidR="009A12CF" w:rsidRPr="00AF6E54">
        <w:rPr>
          <w:rFonts w:ascii="Times New Roman" w:hAnsi="Times New Roman" w:cs="Times New Roman"/>
          <w:sz w:val="24"/>
          <w:szCs w:val="24"/>
        </w:rPr>
        <w:t>creating a foundation of trust</w:t>
      </w:r>
      <w:r w:rsidR="008C7D3D" w:rsidRPr="00AF6E54">
        <w:rPr>
          <w:rFonts w:ascii="Times New Roman" w:hAnsi="Times New Roman" w:cs="Times New Roman"/>
          <w:sz w:val="24"/>
          <w:szCs w:val="24"/>
        </w:rPr>
        <w:t xml:space="preserve">, and both trusting in the process </w:t>
      </w:r>
      <w:r w:rsidR="00BC2153" w:rsidRPr="00AF6E54">
        <w:rPr>
          <w:rFonts w:ascii="Times New Roman" w:hAnsi="Times New Roman" w:cs="Times New Roman"/>
          <w:sz w:val="24"/>
          <w:szCs w:val="24"/>
        </w:rPr>
        <w:t xml:space="preserve">will allow both parties to accept assessments into their relationship, </w:t>
      </w:r>
      <w:r w:rsidR="004E57AD" w:rsidRPr="00AF6E54">
        <w:rPr>
          <w:rFonts w:ascii="Times New Roman" w:hAnsi="Times New Roman" w:cs="Times New Roman"/>
          <w:sz w:val="24"/>
          <w:szCs w:val="24"/>
        </w:rPr>
        <w:t xml:space="preserve">for a human to human </w:t>
      </w:r>
      <w:r w:rsidR="00950F61" w:rsidRPr="00AF6E54">
        <w:rPr>
          <w:rFonts w:ascii="Times New Roman" w:hAnsi="Times New Roman" w:cs="Times New Roman"/>
          <w:sz w:val="24"/>
          <w:szCs w:val="24"/>
        </w:rPr>
        <w:t xml:space="preserve">journey together. </w:t>
      </w:r>
    </w:p>
    <w:p w14:paraId="321D09E3" w14:textId="77777777" w:rsidR="00AF6E54" w:rsidRPr="00AF6E54" w:rsidRDefault="00AF6E54" w:rsidP="008B28F5">
      <w:pPr>
        <w:rPr>
          <w:rFonts w:ascii="Times New Roman" w:hAnsi="Times New Roman" w:cs="Times New Roman"/>
          <w:sz w:val="24"/>
          <w:szCs w:val="24"/>
        </w:rPr>
      </w:pPr>
    </w:p>
    <w:p w14:paraId="6B73A7D2" w14:textId="77777777" w:rsidR="00AF6E54" w:rsidRPr="00AF6E54" w:rsidRDefault="00AF6E54" w:rsidP="008B28F5">
      <w:pPr>
        <w:rPr>
          <w:rFonts w:ascii="Times New Roman" w:hAnsi="Times New Roman" w:cs="Times New Roman"/>
          <w:sz w:val="24"/>
          <w:szCs w:val="24"/>
        </w:rPr>
      </w:pPr>
    </w:p>
    <w:p w14:paraId="6C7872CB" w14:textId="77777777" w:rsidR="00AF6E54" w:rsidRPr="00AF6E54" w:rsidRDefault="00AF6E54" w:rsidP="008B28F5">
      <w:pPr>
        <w:rPr>
          <w:rFonts w:ascii="Times New Roman" w:hAnsi="Times New Roman" w:cs="Times New Roman"/>
          <w:b/>
          <w:bCs/>
          <w:sz w:val="24"/>
          <w:szCs w:val="24"/>
          <w:u w:val="single"/>
        </w:rPr>
      </w:pPr>
    </w:p>
    <w:p w14:paraId="4D70E009" w14:textId="77777777" w:rsidR="00821AB9" w:rsidRDefault="00821AB9" w:rsidP="008B28F5">
      <w:pPr>
        <w:rPr>
          <w:rFonts w:ascii="Times New Roman" w:hAnsi="Times New Roman" w:cs="Times New Roman"/>
          <w:b/>
          <w:bCs/>
          <w:sz w:val="24"/>
          <w:szCs w:val="24"/>
          <w:u w:val="single"/>
        </w:rPr>
      </w:pPr>
    </w:p>
    <w:p w14:paraId="504C6E01" w14:textId="77777777" w:rsidR="00821AB9" w:rsidRDefault="00821AB9" w:rsidP="008B28F5">
      <w:pPr>
        <w:rPr>
          <w:rFonts w:ascii="Times New Roman" w:hAnsi="Times New Roman" w:cs="Times New Roman"/>
          <w:b/>
          <w:bCs/>
          <w:sz w:val="24"/>
          <w:szCs w:val="24"/>
          <w:u w:val="single"/>
        </w:rPr>
      </w:pPr>
    </w:p>
    <w:p w14:paraId="6839B83C" w14:textId="77777777" w:rsidR="00821AB9" w:rsidRDefault="00821AB9" w:rsidP="008B28F5">
      <w:pPr>
        <w:rPr>
          <w:rFonts w:ascii="Times New Roman" w:hAnsi="Times New Roman" w:cs="Times New Roman"/>
          <w:b/>
          <w:bCs/>
          <w:sz w:val="24"/>
          <w:szCs w:val="24"/>
          <w:u w:val="single"/>
        </w:rPr>
      </w:pPr>
    </w:p>
    <w:p w14:paraId="6A784E43" w14:textId="77777777" w:rsidR="00821AB9" w:rsidRDefault="00821AB9" w:rsidP="008B28F5">
      <w:pPr>
        <w:rPr>
          <w:rFonts w:ascii="Times New Roman" w:hAnsi="Times New Roman" w:cs="Times New Roman"/>
          <w:b/>
          <w:bCs/>
          <w:sz w:val="24"/>
          <w:szCs w:val="24"/>
          <w:u w:val="single"/>
        </w:rPr>
      </w:pPr>
    </w:p>
    <w:p w14:paraId="79EAC775" w14:textId="77777777" w:rsidR="00821AB9" w:rsidRDefault="00821AB9" w:rsidP="008B28F5">
      <w:pPr>
        <w:rPr>
          <w:rFonts w:ascii="Times New Roman" w:hAnsi="Times New Roman" w:cs="Times New Roman"/>
          <w:b/>
          <w:bCs/>
          <w:sz w:val="24"/>
          <w:szCs w:val="24"/>
          <w:u w:val="single"/>
        </w:rPr>
      </w:pPr>
    </w:p>
    <w:p w14:paraId="050C945E" w14:textId="77777777" w:rsidR="00821AB9" w:rsidRDefault="00821AB9" w:rsidP="008B28F5">
      <w:pPr>
        <w:rPr>
          <w:rFonts w:ascii="Times New Roman" w:hAnsi="Times New Roman" w:cs="Times New Roman"/>
          <w:b/>
          <w:bCs/>
          <w:sz w:val="24"/>
          <w:szCs w:val="24"/>
          <w:u w:val="single"/>
        </w:rPr>
      </w:pPr>
    </w:p>
    <w:p w14:paraId="18503684" w14:textId="77777777" w:rsidR="00821AB9" w:rsidRDefault="00821AB9" w:rsidP="008B28F5">
      <w:pPr>
        <w:rPr>
          <w:rFonts w:ascii="Times New Roman" w:hAnsi="Times New Roman" w:cs="Times New Roman"/>
          <w:b/>
          <w:bCs/>
          <w:sz w:val="24"/>
          <w:szCs w:val="24"/>
          <w:u w:val="single"/>
        </w:rPr>
      </w:pPr>
    </w:p>
    <w:p w14:paraId="3BFB3C53" w14:textId="77777777" w:rsidR="00C33398" w:rsidRDefault="00C33398" w:rsidP="008B28F5">
      <w:pPr>
        <w:rPr>
          <w:rFonts w:ascii="Times New Roman" w:hAnsi="Times New Roman" w:cs="Times New Roman"/>
          <w:b/>
          <w:bCs/>
          <w:sz w:val="24"/>
          <w:szCs w:val="24"/>
          <w:u w:val="single"/>
        </w:rPr>
      </w:pPr>
    </w:p>
    <w:p w14:paraId="0937206F" w14:textId="77777777" w:rsidR="00C33398" w:rsidRDefault="00C33398" w:rsidP="008B28F5">
      <w:pPr>
        <w:rPr>
          <w:rFonts w:ascii="Times New Roman" w:hAnsi="Times New Roman" w:cs="Times New Roman"/>
          <w:b/>
          <w:bCs/>
          <w:sz w:val="24"/>
          <w:szCs w:val="24"/>
          <w:u w:val="single"/>
        </w:rPr>
      </w:pPr>
    </w:p>
    <w:p w14:paraId="163EEF81" w14:textId="304604E9" w:rsidR="008B28F5" w:rsidRPr="00AF6E54" w:rsidRDefault="00327336" w:rsidP="008B28F5">
      <w:pPr>
        <w:rPr>
          <w:rFonts w:ascii="Times New Roman" w:hAnsi="Times New Roman" w:cs="Times New Roman"/>
          <w:b/>
          <w:bCs/>
          <w:sz w:val="24"/>
          <w:szCs w:val="24"/>
          <w:u w:val="single"/>
        </w:rPr>
      </w:pPr>
      <w:r w:rsidRPr="00AF6E54">
        <w:rPr>
          <w:rFonts w:ascii="Times New Roman" w:hAnsi="Times New Roman" w:cs="Times New Roman"/>
          <w:b/>
          <w:bCs/>
          <w:sz w:val="24"/>
          <w:szCs w:val="24"/>
          <w:u w:val="single"/>
        </w:rPr>
        <w:t>Ref</w:t>
      </w:r>
      <w:r w:rsidR="00AF6E54" w:rsidRPr="00AF6E54">
        <w:rPr>
          <w:rFonts w:ascii="Times New Roman" w:hAnsi="Times New Roman" w:cs="Times New Roman"/>
          <w:b/>
          <w:bCs/>
          <w:sz w:val="24"/>
          <w:szCs w:val="24"/>
          <w:u w:val="single"/>
        </w:rPr>
        <w:t>erence</w:t>
      </w:r>
      <w:r w:rsidRPr="00AF6E54">
        <w:rPr>
          <w:rFonts w:ascii="Times New Roman" w:hAnsi="Times New Roman" w:cs="Times New Roman"/>
          <w:b/>
          <w:bCs/>
          <w:sz w:val="24"/>
          <w:szCs w:val="24"/>
          <w:u w:val="single"/>
        </w:rPr>
        <w:t xml:space="preserve"> List – </w:t>
      </w:r>
    </w:p>
    <w:p w14:paraId="6F5A86E2" w14:textId="12A25A1D" w:rsidR="00E63B70" w:rsidRPr="00AF6E54" w:rsidRDefault="00E63B70" w:rsidP="00E63B70">
      <w:pPr>
        <w:pStyle w:val="paragraph"/>
        <w:spacing w:before="0" w:beforeAutospacing="0" w:after="0" w:afterAutospacing="0"/>
        <w:textAlignment w:val="baseline"/>
        <w:rPr>
          <w:rStyle w:val="eop"/>
        </w:rPr>
      </w:pPr>
      <w:r w:rsidRPr="00AF6E54">
        <w:rPr>
          <w:rStyle w:val="normaltextrun"/>
        </w:rPr>
        <w:t xml:space="preserve">Bozarth, J. D., and Wilkins, P. (2001) </w:t>
      </w:r>
      <w:r w:rsidRPr="00AF6E54">
        <w:rPr>
          <w:rStyle w:val="normaltextrun"/>
          <w:i/>
          <w:iCs/>
        </w:rPr>
        <w:t>UPR Unconditional Positive Regard</w:t>
      </w:r>
      <w:r w:rsidRPr="00AF6E54">
        <w:rPr>
          <w:rStyle w:val="normaltextrun"/>
        </w:rPr>
        <w:t>. 3</w:t>
      </w:r>
      <w:r w:rsidRPr="00AF6E54">
        <w:rPr>
          <w:rStyle w:val="normaltextrun"/>
          <w:vertAlign w:val="superscript"/>
        </w:rPr>
        <w:t>rd</w:t>
      </w:r>
      <w:r w:rsidRPr="00AF6E54">
        <w:rPr>
          <w:rStyle w:val="normaltextrun"/>
        </w:rPr>
        <w:t xml:space="preserve"> </w:t>
      </w:r>
      <w:proofErr w:type="spellStart"/>
      <w:r w:rsidRPr="00AF6E54">
        <w:rPr>
          <w:rStyle w:val="spellingerror"/>
        </w:rPr>
        <w:t>edn</w:t>
      </w:r>
      <w:proofErr w:type="spellEnd"/>
      <w:r w:rsidRPr="00AF6E54">
        <w:rPr>
          <w:rStyle w:val="normaltextrun"/>
        </w:rPr>
        <w:t>. Herefordshire: PCCS BOOKS.</w:t>
      </w:r>
      <w:r w:rsidRPr="00AF6E54">
        <w:rPr>
          <w:rStyle w:val="eop"/>
        </w:rPr>
        <w:t> </w:t>
      </w:r>
    </w:p>
    <w:p w14:paraId="7967BDDC" w14:textId="77777777" w:rsidR="00E63B70" w:rsidRPr="00AF6E54" w:rsidRDefault="00E63B70" w:rsidP="00E63B70">
      <w:pPr>
        <w:pStyle w:val="paragraph"/>
        <w:spacing w:before="0" w:beforeAutospacing="0" w:after="0" w:afterAutospacing="0"/>
        <w:textAlignment w:val="baseline"/>
        <w:rPr>
          <w:rStyle w:val="normaltextrun"/>
        </w:rPr>
      </w:pPr>
    </w:p>
    <w:p w14:paraId="0776EA41" w14:textId="7004CC27" w:rsidR="008B28F5" w:rsidRPr="00AF6E54" w:rsidRDefault="008B28F5" w:rsidP="008B28F5">
      <w:pPr>
        <w:pStyle w:val="paragraph"/>
        <w:spacing w:before="0" w:beforeAutospacing="0" w:after="0" w:afterAutospacing="0"/>
        <w:textAlignment w:val="baseline"/>
        <w:rPr>
          <w:rStyle w:val="eop"/>
        </w:rPr>
      </w:pPr>
      <w:r w:rsidRPr="00AF6E54">
        <w:rPr>
          <w:rStyle w:val="normaltextrun"/>
        </w:rPr>
        <w:t xml:space="preserve">Feltham, C., Hanley, T. and Winter, L. A. (2017) </w:t>
      </w:r>
      <w:r w:rsidRPr="00AF6E54">
        <w:rPr>
          <w:rStyle w:val="normaltextrun"/>
          <w:i/>
          <w:iCs/>
        </w:rPr>
        <w:t xml:space="preserve">The Sage Handbook of Counselling and Psychotherapy. </w:t>
      </w:r>
      <w:r w:rsidRPr="00AF6E54">
        <w:rPr>
          <w:rStyle w:val="normaltextrun"/>
        </w:rPr>
        <w:t>4</w:t>
      </w:r>
      <w:r w:rsidRPr="00AF6E54">
        <w:rPr>
          <w:rStyle w:val="normaltextrun"/>
          <w:vertAlign w:val="superscript"/>
        </w:rPr>
        <w:t>th</w:t>
      </w:r>
      <w:r w:rsidRPr="00AF6E54">
        <w:rPr>
          <w:rStyle w:val="normaltextrun"/>
        </w:rPr>
        <w:t xml:space="preserve"> </w:t>
      </w:r>
      <w:proofErr w:type="spellStart"/>
      <w:r w:rsidRPr="00AF6E54">
        <w:rPr>
          <w:rStyle w:val="spellingerror"/>
        </w:rPr>
        <w:t>edn</w:t>
      </w:r>
      <w:proofErr w:type="spellEnd"/>
      <w:r w:rsidRPr="00AF6E54">
        <w:rPr>
          <w:rStyle w:val="normaltextrun"/>
        </w:rPr>
        <w:t>. London: SAGE Publications.</w:t>
      </w:r>
      <w:r w:rsidRPr="00AF6E54">
        <w:rPr>
          <w:rStyle w:val="eop"/>
        </w:rPr>
        <w:t> </w:t>
      </w:r>
    </w:p>
    <w:p w14:paraId="0318EAEF" w14:textId="6DF9828D" w:rsidR="008B28F5" w:rsidRPr="00AF6E54" w:rsidRDefault="008B28F5" w:rsidP="008B28F5">
      <w:pPr>
        <w:pStyle w:val="paragraph"/>
        <w:spacing w:before="0" w:beforeAutospacing="0" w:after="0" w:afterAutospacing="0"/>
        <w:textAlignment w:val="baseline"/>
        <w:rPr>
          <w:rStyle w:val="eop"/>
        </w:rPr>
      </w:pPr>
    </w:p>
    <w:p w14:paraId="1812501E" w14:textId="5AFE20DE" w:rsidR="008B28F5" w:rsidRPr="00AF6E54" w:rsidRDefault="008B28F5" w:rsidP="008B28F5">
      <w:pPr>
        <w:pStyle w:val="paragraph"/>
        <w:spacing w:before="0" w:beforeAutospacing="0" w:after="0" w:afterAutospacing="0"/>
        <w:textAlignment w:val="baseline"/>
      </w:pPr>
      <w:r w:rsidRPr="00AF6E54">
        <w:rPr>
          <w:rStyle w:val="eop"/>
        </w:rPr>
        <w:t>Leach, M</w:t>
      </w:r>
      <w:r w:rsidR="001766F9" w:rsidRPr="00AF6E54">
        <w:rPr>
          <w:rStyle w:val="eop"/>
        </w:rPr>
        <w:t>. M. and Aten, J. D. (</w:t>
      </w:r>
      <w:r w:rsidR="008366C7" w:rsidRPr="00AF6E54">
        <w:rPr>
          <w:rStyle w:val="eop"/>
        </w:rPr>
        <w:t xml:space="preserve">2010) </w:t>
      </w:r>
      <w:r w:rsidR="00CB18A8" w:rsidRPr="00AF6E54">
        <w:rPr>
          <w:rStyle w:val="eop"/>
          <w:i/>
          <w:iCs/>
        </w:rPr>
        <w:t>Culture and the Therapeutic Process</w:t>
      </w:r>
      <w:r w:rsidR="00F569BC" w:rsidRPr="00AF6E54">
        <w:rPr>
          <w:rStyle w:val="eop"/>
          <w:i/>
          <w:iCs/>
        </w:rPr>
        <w:t xml:space="preserve">: A Guide for Mental Health </w:t>
      </w:r>
      <w:r w:rsidR="00C151DA" w:rsidRPr="00AF6E54">
        <w:rPr>
          <w:rStyle w:val="eop"/>
          <w:i/>
          <w:iCs/>
        </w:rPr>
        <w:t xml:space="preserve">Professionals. </w:t>
      </w:r>
      <w:r w:rsidR="00BF3855" w:rsidRPr="00AF6E54">
        <w:rPr>
          <w:rStyle w:val="eop"/>
        </w:rPr>
        <w:t xml:space="preserve">Sussex: </w:t>
      </w:r>
      <w:r w:rsidR="006E3B36" w:rsidRPr="00AF6E54">
        <w:rPr>
          <w:rStyle w:val="eop"/>
        </w:rPr>
        <w:t>Taylor &amp; Francis Group</w:t>
      </w:r>
      <w:r w:rsidR="000F21F0" w:rsidRPr="00AF6E54">
        <w:rPr>
          <w:rStyle w:val="eop"/>
        </w:rPr>
        <w:t xml:space="preserve">. </w:t>
      </w:r>
    </w:p>
    <w:p w14:paraId="10A9E59C" w14:textId="77777777" w:rsidR="000F21F0" w:rsidRPr="00AF6E54" w:rsidRDefault="000F21F0" w:rsidP="000F21F0">
      <w:pPr>
        <w:pStyle w:val="paragraph"/>
        <w:spacing w:before="0" w:beforeAutospacing="0" w:after="0" w:afterAutospacing="0"/>
        <w:textAlignment w:val="baseline"/>
        <w:rPr>
          <w:rStyle w:val="eop"/>
        </w:rPr>
      </w:pPr>
    </w:p>
    <w:p w14:paraId="296391D6" w14:textId="00BCD2BB" w:rsidR="000F21F0" w:rsidRPr="00AF6E54" w:rsidRDefault="000F21F0" w:rsidP="000F21F0">
      <w:pPr>
        <w:pStyle w:val="paragraph"/>
        <w:spacing w:before="0" w:beforeAutospacing="0" w:after="0" w:afterAutospacing="0"/>
        <w:textAlignment w:val="baseline"/>
      </w:pPr>
      <w:r w:rsidRPr="00AF6E54">
        <w:rPr>
          <w:rStyle w:val="eop"/>
        </w:rPr>
        <w:t xml:space="preserve">Swansea MIND (no date) </w:t>
      </w:r>
      <w:r w:rsidRPr="00AF6E54">
        <w:rPr>
          <w:rStyle w:val="eop"/>
          <w:i/>
          <w:iCs/>
        </w:rPr>
        <w:t>Swansea MIND Counselling Client Co</w:t>
      </w:r>
      <w:r w:rsidR="003F5F2A" w:rsidRPr="00AF6E54">
        <w:rPr>
          <w:rStyle w:val="eop"/>
          <w:i/>
          <w:iCs/>
        </w:rPr>
        <w:t>re 10</w:t>
      </w:r>
      <w:r w:rsidRPr="00AF6E54">
        <w:rPr>
          <w:rStyle w:val="eop"/>
          <w:i/>
          <w:iCs/>
        </w:rPr>
        <w:t xml:space="preserve">. </w:t>
      </w:r>
      <w:r w:rsidRPr="00AF6E54">
        <w:rPr>
          <w:rStyle w:val="eop"/>
        </w:rPr>
        <w:t xml:space="preserve">Unpublished. Quoted with Permission. </w:t>
      </w:r>
    </w:p>
    <w:p w14:paraId="7C4CB985" w14:textId="77777777" w:rsidR="00BE2FB0" w:rsidRDefault="00BE2FB0" w:rsidP="00857817">
      <w:pPr>
        <w:jc w:val="center"/>
        <w:rPr>
          <w:rFonts w:ascii="Times New Roman" w:hAnsi="Times New Roman" w:cs="Times New Roman"/>
          <w:sz w:val="28"/>
          <w:szCs w:val="28"/>
        </w:rPr>
      </w:pPr>
    </w:p>
    <w:p w14:paraId="10F98551" w14:textId="77777777" w:rsidR="006D3898" w:rsidRDefault="006D3898" w:rsidP="00857817">
      <w:pPr>
        <w:jc w:val="center"/>
        <w:rPr>
          <w:rFonts w:ascii="Times New Roman" w:hAnsi="Times New Roman" w:cs="Times New Roman"/>
          <w:b/>
          <w:bCs/>
          <w:sz w:val="28"/>
          <w:szCs w:val="28"/>
          <w:u w:val="single"/>
        </w:rPr>
      </w:pPr>
    </w:p>
    <w:p w14:paraId="6A724ACF" w14:textId="77777777" w:rsidR="006D3898" w:rsidRDefault="006D3898" w:rsidP="00857817">
      <w:pPr>
        <w:jc w:val="center"/>
        <w:rPr>
          <w:rFonts w:ascii="Times New Roman" w:hAnsi="Times New Roman" w:cs="Times New Roman"/>
          <w:b/>
          <w:bCs/>
          <w:sz w:val="28"/>
          <w:szCs w:val="28"/>
          <w:u w:val="single"/>
        </w:rPr>
      </w:pPr>
    </w:p>
    <w:p w14:paraId="2C89B3DA" w14:textId="77777777" w:rsidR="006D3898" w:rsidRDefault="006D3898" w:rsidP="00857817">
      <w:pPr>
        <w:jc w:val="center"/>
        <w:rPr>
          <w:rFonts w:ascii="Times New Roman" w:hAnsi="Times New Roman" w:cs="Times New Roman"/>
          <w:b/>
          <w:bCs/>
          <w:sz w:val="28"/>
          <w:szCs w:val="28"/>
          <w:u w:val="single"/>
        </w:rPr>
      </w:pPr>
    </w:p>
    <w:p w14:paraId="67586C72" w14:textId="77777777" w:rsidR="006D3898" w:rsidRDefault="006D3898" w:rsidP="00857817">
      <w:pPr>
        <w:jc w:val="center"/>
        <w:rPr>
          <w:rFonts w:ascii="Times New Roman" w:hAnsi="Times New Roman" w:cs="Times New Roman"/>
          <w:b/>
          <w:bCs/>
          <w:sz w:val="28"/>
          <w:szCs w:val="28"/>
          <w:u w:val="single"/>
        </w:rPr>
      </w:pPr>
    </w:p>
    <w:p w14:paraId="676824F9" w14:textId="77777777" w:rsidR="006D3898" w:rsidRDefault="006D3898" w:rsidP="00857817">
      <w:pPr>
        <w:jc w:val="center"/>
        <w:rPr>
          <w:rFonts w:ascii="Times New Roman" w:hAnsi="Times New Roman" w:cs="Times New Roman"/>
          <w:b/>
          <w:bCs/>
          <w:sz w:val="28"/>
          <w:szCs w:val="28"/>
          <w:u w:val="single"/>
        </w:rPr>
      </w:pPr>
    </w:p>
    <w:p w14:paraId="5F5B6A78" w14:textId="77777777" w:rsidR="006D3898" w:rsidRDefault="006D3898" w:rsidP="00857817">
      <w:pPr>
        <w:jc w:val="center"/>
        <w:rPr>
          <w:rFonts w:ascii="Times New Roman" w:hAnsi="Times New Roman" w:cs="Times New Roman"/>
          <w:b/>
          <w:bCs/>
          <w:sz w:val="28"/>
          <w:szCs w:val="28"/>
          <w:u w:val="single"/>
        </w:rPr>
      </w:pPr>
    </w:p>
    <w:p w14:paraId="7B198D71" w14:textId="77777777" w:rsidR="006D3898" w:rsidRDefault="006D3898" w:rsidP="00857817">
      <w:pPr>
        <w:jc w:val="center"/>
        <w:rPr>
          <w:rFonts w:ascii="Times New Roman" w:hAnsi="Times New Roman" w:cs="Times New Roman"/>
          <w:b/>
          <w:bCs/>
          <w:sz w:val="28"/>
          <w:szCs w:val="28"/>
          <w:u w:val="single"/>
        </w:rPr>
      </w:pPr>
    </w:p>
    <w:p w14:paraId="1BDE6B47" w14:textId="77777777" w:rsidR="006D3898" w:rsidRDefault="006D3898" w:rsidP="00857817">
      <w:pPr>
        <w:jc w:val="center"/>
        <w:rPr>
          <w:rFonts w:ascii="Times New Roman" w:hAnsi="Times New Roman" w:cs="Times New Roman"/>
          <w:b/>
          <w:bCs/>
          <w:sz w:val="28"/>
          <w:szCs w:val="28"/>
          <w:u w:val="single"/>
        </w:rPr>
      </w:pPr>
    </w:p>
    <w:p w14:paraId="5935F788" w14:textId="77777777" w:rsidR="006D3898" w:rsidRDefault="006D3898" w:rsidP="00857817">
      <w:pPr>
        <w:jc w:val="center"/>
        <w:rPr>
          <w:rFonts w:ascii="Times New Roman" w:hAnsi="Times New Roman" w:cs="Times New Roman"/>
          <w:b/>
          <w:bCs/>
          <w:sz w:val="28"/>
          <w:szCs w:val="28"/>
          <w:u w:val="single"/>
        </w:rPr>
      </w:pPr>
    </w:p>
    <w:p w14:paraId="151F8CF6" w14:textId="77777777" w:rsidR="006D3898" w:rsidRDefault="006D3898" w:rsidP="00857817">
      <w:pPr>
        <w:jc w:val="center"/>
        <w:rPr>
          <w:rFonts w:ascii="Times New Roman" w:hAnsi="Times New Roman" w:cs="Times New Roman"/>
          <w:b/>
          <w:bCs/>
          <w:sz w:val="28"/>
          <w:szCs w:val="28"/>
          <w:u w:val="single"/>
        </w:rPr>
      </w:pPr>
    </w:p>
    <w:p w14:paraId="2C6A43BC" w14:textId="77777777" w:rsidR="006D3898" w:rsidRDefault="006D3898" w:rsidP="00857817">
      <w:pPr>
        <w:jc w:val="center"/>
        <w:rPr>
          <w:rFonts w:ascii="Times New Roman" w:hAnsi="Times New Roman" w:cs="Times New Roman"/>
          <w:b/>
          <w:bCs/>
          <w:sz w:val="28"/>
          <w:szCs w:val="28"/>
          <w:u w:val="single"/>
        </w:rPr>
      </w:pPr>
    </w:p>
    <w:p w14:paraId="5FCE58DE" w14:textId="77777777" w:rsidR="006D3898" w:rsidRDefault="006D3898" w:rsidP="00857817">
      <w:pPr>
        <w:jc w:val="center"/>
        <w:rPr>
          <w:rFonts w:ascii="Times New Roman" w:hAnsi="Times New Roman" w:cs="Times New Roman"/>
          <w:b/>
          <w:bCs/>
          <w:sz w:val="28"/>
          <w:szCs w:val="28"/>
          <w:u w:val="single"/>
        </w:rPr>
      </w:pPr>
    </w:p>
    <w:p w14:paraId="0E85A619" w14:textId="77777777" w:rsidR="006D3898" w:rsidRDefault="006D3898" w:rsidP="00857817">
      <w:pPr>
        <w:jc w:val="center"/>
        <w:rPr>
          <w:rFonts w:ascii="Times New Roman" w:hAnsi="Times New Roman" w:cs="Times New Roman"/>
          <w:b/>
          <w:bCs/>
          <w:sz w:val="28"/>
          <w:szCs w:val="28"/>
          <w:u w:val="single"/>
        </w:rPr>
      </w:pPr>
    </w:p>
    <w:p w14:paraId="4F0BEE08" w14:textId="77777777" w:rsidR="006D3898" w:rsidRDefault="006D3898" w:rsidP="00857817">
      <w:pPr>
        <w:jc w:val="center"/>
        <w:rPr>
          <w:rFonts w:ascii="Times New Roman" w:hAnsi="Times New Roman" w:cs="Times New Roman"/>
          <w:b/>
          <w:bCs/>
          <w:sz w:val="28"/>
          <w:szCs w:val="28"/>
          <w:u w:val="single"/>
        </w:rPr>
      </w:pPr>
    </w:p>
    <w:p w14:paraId="784D51F7" w14:textId="77777777" w:rsidR="006D3898" w:rsidRDefault="006D3898" w:rsidP="00857817">
      <w:pPr>
        <w:jc w:val="center"/>
        <w:rPr>
          <w:rFonts w:ascii="Times New Roman" w:hAnsi="Times New Roman" w:cs="Times New Roman"/>
          <w:b/>
          <w:bCs/>
          <w:sz w:val="28"/>
          <w:szCs w:val="28"/>
          <w:u w:val="single"/>
        </w:rPr>
      </w:pPr>
    </w:p>
    <w:p w14:paraId="6229C8BE" w14:textId="77777777" w:rsidR="006D3898" w:rsidRDefault="006D3898" w:rsidP="00857817">
      <w:pPr>
        <w:jc w:val="center"/>
        <w:rPr>
          <w:rFonts w:ascii="Times New Roman" w:hAnsi="Times New Roman" w:cs="Times New Roman"/>
          <w:b/>
          <w:bCs/>
          <w:sz w:val="28"/>
          <w:szCs w:val="28"/>
          <w:u w:val="single"/>
        </w:rPr>
      </w:pPr>
    </w:p>
    <w:p w14:paraId="3EDB6192" w14:textId="77777777" w:rsidR="006D3898" w:rsidRDefault="006D3898" w:rsidP="00857817">
      <w:pPr>
        <w:jc w:val="center"/>
        <w:rPr>
          <w:rFonts w:ascii="Times New Roman" w:hAnsi="Times New Roman" w:cs="Times New Roman"/>
          <w:b/>
          <w:bCs/>
          <w:sz w:val="28"/>
          <w:szCs w:val="28"/>
          <w:u w:val="single"/>
        </w:rPr>
      </w:pPr>
    </w:p>
    <w:p w14:paraId="4C5B9A65" w14:textId="77777777" w:rsidR="006D3898" w:rsidRDefault="006D3898" w:rsidP="00857817">
      <w:pPr>
        <w:jc w:val="center"/>
        <w:rPr>
          <w:rFonts w:ascii="Times New Roman" w:hAnsi="Times New Roman" w:cs="Times New Roman"/>
          <w:b/>
          <w:bCs/>
          <w:sz w:val="28"/>
          <w:szCs w:val="28"/>
          <w:u w:val="single"/>
        </w:rPr>
      </w:pPr>
    </w:p>
    <w:p w14:paraId="6D6F8739" w14:textId="77777777" w:rsidR="006D3898" w:rsidRDefault="006D3898" w:rsidP="00857817">
      <w:pPr>
        <w:jc w:val="center"/>
        <w:rPr>
          <w:rFonts w:ascii="Times New Roman" w:hAnsi="Times New Roman" w:cs="Times New Roman"/>
          <w:b/>
          <w:bCs/>
          <w:sz w:val="28"/>
          <w:szCs w:val="28"/>
          <w:u w:val="single"/>
        </w:rPr>
      </w:pPr>
    </w:p>
    <w:p w14:paraId="398A34E7" w14:textId="10B43C07" w:rsidR="00192267" w:rsidRPr="00AF6E54" w:rsidRDefault="00BF7D7E" w:rsidP="00857817">
      <w:pPr>
        <w:jc w:val="center"/>
        <w:rPr>
          <w:rFonts w:ascii="Times New Roman" w:hAnsi="Times New Roman" w:cs="Times New Roman"/>
        </w:rPr>
      </w:pPr>
      <w:r w:rsidRPr="00AF6E54">
        <w:rPr>
          <w:rFonts w:ascii="Times New Roman" w:hAnsi="Times New Roman" w:cs="Times New Roman"/>
          <w:b/>
          <w:bCs/>
          <w:sz w:val="28"/>
          <w:szCs w:val="28"/>
          <w:u w:val="single"/>
        </w:rPr>
        <w:lastRenderedPageBreak/>
        <w:t>Process Notes</w:t>
      </w:r>
    </w:p>
    <w:p w14:paraId="4BF07D26" w14:textId="63FDEC2D" w:rsidR="00DA6625" w:rsidRPr="00AF6E54" w:rsidRDefault="00DA6625" w:rsidP="00BE2FB0">
      <w:pPr>
        <w:spacing w:line="480" w:lineRule="auto"/>
        <w:rPr>
          <w:rFonts w:ascii="Times New Roman" w:hAnsi="Times New Roman" w:cs="Times New Roman"/>
          <w:sz w:val="24"/>
          <w:szCs w:val="24"/>
        </w:rPr>
      </w:pPr>
    </w:p>
    <w:p w14:paraId="1F5A5E3B" w14:textId="6AF7678C" w:rsidR="00DA6625" w:rsidRDefault="00651E86" w:rsidP="00BE2FB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72722" w:rsidRPr="00AF6E54">
        <w:rPr>
          <w:rFonts w:ascii="Times New Roman" w:hAnsi="Times New Roman" w:cs="Times New Roman"/>
          <w:sz w:val="24"/>
          <w:szCs w:val="24"/>
        </w:rPr>
        <w:t xml:space="preserve">Process notes </w:t>
      </w:r>
      <w:r w:rsidR="00422998" w:rsidRPr="00AF6E54">
        <w:rPr>
          <w:rFonts w:ascii="Times New Roman" w:hAnsi="Times New Roman" w:cs="Times New Roman"/>
          <w:sz w:val="24"/>
          <w:szCs w:val="24"/>
        </w:rPr>
        <w:t xml:space="preserve">are </w:t>
      </w:r>
      <w:r w:rsidR="00E760AA" w:rsidRPr="00AF6E54">
        <w:rPr>
          <w:rFonts w:ascii="Times New Roman" w:hAnsi="Times New Roman" w:cs="Times New Roman"/>
          <w:sz w:val="24"/>
          <w:szCs w:val="24"/>
        </w:rPr>
        <w:t>individually chosen</w:t>
      </w:r>
      <w:r w:rsidR="002458CE" w:rsidRPr="00AF6E54">
        <w:rPr>
          <w:rFonts w:ascii="Times New Roman" w:hAnsi="Times New Roman" w:cs="Times New Roman"/>
          <w:sz w:val="24"/>
          <w:szCs w:val="24"/>
        </w:rPr>
        <w:t xml:space="preserve"> </w:t>
      </w:r>
      <w:r w:rsidR="00182910" w:rsidRPr="00AF6E54">
        <w:rPr>
          <w:rFonts w:ascii="Times New Roman" w:hAnsi="Times New Roman" w:cs="Times New Roman"/>
          <w:sz w:val="24"/>
          <w:szCs w:val="24"/>
        </w:rPr>
        <w:t>from their variety</w:t>
      </w:r>
      <w:r w:rsidR="002458CE" w:rsidRPr="00AF6E54">
        <w:rPr>
          <w:rFonts w:ascii="Times New Roman" w:hAnsi="Times New Roman" w:cs="Times New Roman"/>
          <w:sz w:val="24"/>
          <w:szCs w:val="24"/>
        </w:rPr>
        <w:t xml:space="preserve"> </w:t>
      </w:r>
      <w:r w:rsidR="00182910" w:rsidRPr="00AF6E54">
        <w:rPr>
          <w:rFonts w:ascii="Times New Roman" w:hAnsi="Times New Roman" w:cs="Times New Roman"/>
          <w:sz w:val="24"/>
          <w:szCs w:val="24"/>
        </w:rPr>
        <w:t xml:space="preserve">of </w:t>
      </w:r>
      <w:r w:rsidR="00FA6097" w:rsidRPr="00AF6E54">
        <w:rPr>
          <w:rFonts w:ascii="Times New Roman" w:hAnsi="Times New Roman" w:cs="Times New Roman"/>
          <w:sz w:val="24"/>
          <w:szCs w:val="24"/>
        </w:rPr>
        <w:t>methods and</w:t>
      </w:r>
      <w:r w:rsidR="00182910" w:rsidRPr="00AF6E54">
        <w:rPr>
          <w:rFonts w:ascii="Times New Roman" w:hAnsi="Times New Roman" w:cs="Times New Roman"/>
          <w:sz w:val="24"/>
          <w:szCs w:val="24"/>
        </w:rPr>
        <w:t xml:space="preserve"> </w:t>
      </w:r>
      <w:r w:rsidR="00E760AA" w:rsidRPr="00AF6E54">
        <w:rPr>
          <w:rFonts w:ascii="Times New Roman" w:hAnsi="Times New Roman" w:cs="Times New Roman"/>
          <w:sz w:val="24"/>
          <w:szCs w:val="24"/>
        </w:rPr>
        <w:t>are</w:t>
      </w:r>
      <w:r w:rsidR="005B60E6" w:rsidRPr="00AF6E54">
        <w:rPr>
          <w:rFonts w:ascii="Times New Roman" w:hAnsi="Times New Roman" w:cs="Times New Roman"/>
          <w:sz w:val="24"/>
          <w:szCs w:val="24"/>
        </w:rPr>
        <w:t xml:space="preserve"> unique to each counsellor. </w:t>
      </w:r>
      <w:r w:rsidR="00056BC5" w:rsidRPr="00AF6E54">
        <w:rPr>
          <w:rFonts w:ascii="Times New Roman" w:hAnsi="Times New Roman" w:cs="Times New Roman"/>
          <w:sz w:val="24"/>
          <w:szCs w:val="24"/>
        </w:rPr>
        <w:t>They are different to that of a client record</w:t>
      </w:r>
      <w:r w:rsidR="00475CBB" w:rsidRPr="00AF6E54">
        <w:rPr>
          <w:rFonts w:ascii="Times New Roman" w:hAnsi="Times New Roman" w:cs="Times New Roman"/>
          <w:sz w:val="24"/>
          <w:szCs w:val="24"/>
        </w:rPr>
        <w:t xml:space="preserve">, although they may include </w:t>
      </w:r>
      <w:r w:rsidR="002E2A20" w:rsidRPr="00AF6E54">
        <w:rPr>
          <w:rFonts w:ascii="Times New Roman" w:hAnsi="Times New Roman" w:cs="Times New Roman"/>
          <w:sz w:val="24"/>
          <w:szCs w:val="24"/>
        </w:rPr>
        <w:t xml:space="preserve">how the counsellor felt, feels and thinks about their interaction with their client. </w:t>
      </w:r>
      <w:r w:rsidR="00FA6097" w:rsidRPr="00AF6E54">
        <w:rPr>
          <w:rFonts w:ascii="Times New Roman" w:hAnsi="Times New Roman" w:cs="Times New Roman"/>
          <w:sz w:val="24"/>
          <w:szCs w:val="24"/>
        </w:rPr>
        <w:t>In this last essay, I will attempt to explain my chosen method of process notes and</w:t>
      </w:r>
      <w:r w:rsidR="00607A85" w:rsidRPr="00AF6E54">
        <w:rPr>
          <w:rFonts w:ascii="Times New Roman" w:hAnsi="Times New Roman" w:cs="Times New Roman"/>
          <w:sz w:val="24"/>
          <w:szCs w:val="24"/>
        </w:rPr>
        <w:t xml:space="preserve"> why I find them beneficial. </w:t>
      </w:r>
    </w:p>
    <w:p w14:paraId="304C63E4" w14:textId="77777777" w:rsidR="00651E86" w:rsidRPr="00AF6E54" w:rsidRDefault="00651E86" w:rsidP="00BE2FB0">
      <w:pPr>
        <w:spacing w:line="480" w:lineRule="auto"/>
        <w:rPr>
          <w:rFonts w:ascii="Times New Roman" w:hAnsi="Times New Roman" w:cs="Times New Roman"/>
          <w:sz w:val="24"/>
          <w:szCs w:val="24"/>
        </w:rPr>
      </w:pPr>
    </w:p>
    <w:p w14:paraId="63490CE7" w14:textId="6F4BEB97" w:rsidR="00607A85" w:rsidRDefault="00BE2FB0" w:rsidP="00BE2FB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641280" w:rsidRPr="00AF6E54">
        <w:rPr>
          <w:rFonts w:ascii="Times New Roman" w:hAnsi="Times New Roman" w:cs="Times New Roman"/>
          <w:sz w:val="24"/>
          <w:szCs w:val="24"/>
        </w:rPr>
        <w:t xml:space="preserve">After each session with a client, </w:t>
      </w:r>
      <w:r w:rsidR="00C24D3B">
        <w:rPr>
          <w:rFonts w:ascii="Times New Roman" w:hAnsi="Times New Roman" w:cs="Times New Roman"/>
          <w:sz w:val="24"/>
          <w:szCs w:val="24"/>
        </w:rPr>
        <w:t>the</w:t>
      </w:r>
      <w:r w:rsidR="001C7C7F" w:rsidRPr="00AF6E54">
        <w:rPr>
          <w:rFonts w:ascii="Times New Roman" w:hAnsi="Times New Roman" w:cs="Times New Roman"/>
          <w:sz w:val="24"/>
          <w:szCs w:val="24"/>
        </w:rPr>
        <w:t xml:space="preserve"> policy</w:t>
      </w:r>
      <w:r w:rsidR="00641280" w:rsidRPr="00AF6E54">
        <w:rPr>
          <w:rFonts w:ascii="Times New Roman" w:hAnsi="Times New Roman" w:cs="Times New Roman"/>
          <w:sz w:val="24"/>
          <w:szCs w:val="24"/>
        </w:rPr>
        <w:t xml:space="preserve"> at Swansea M</w:t>
      </w:r>
      <w:r w:rsidR="00527DEB" w:rsidRPr="00AF6E54">
        <w:rPr>
          <w:rFonts w:ascii="Times New Roman" w:hAnsi="Times New Roman" w:cs="Times New Roman"/>
          <w:sz w:val="24"/>
          <w:szCs w:val="24"/>
        </w:rPr>
        <w:t>IND</w:t>
      </w:r>
      <w:r w:rsidR="00641280" w:rsidRPr="00AF6E54">
        <w:rPr>
          <w:rFonts w:ascii="Times New Roman" w:hAnsi="Times New Roman" w:cs="Times New Roman"/>
          <w:sz w:val="24"/>
          <w:szCs w:val="24"/>
        </w:rPr>
        <w:t xml:space="preserve"> requires me to hand write notes </w:t>
      </w:r>
      <w:r w:rsidR="002A4A22" w:rsidRPr="00AF6E54">
        <w:rPr>
          <w:rFonts w:ascii="Times New Roman" w:hAnsi="Times New Roman" w:cs="Times New Roman"/>
          <w:sz w:val="24"/>
          <w:szCs w:val="24"/>
        </w:rPr>
        <w:t xml:space="preserve">regarding the </w:t>
      </w:r>
      <w:r w:rsidR="00C2488C" w:rsidRPr="00AF6E54">
        <w:rPr>
          <w:rFonts w:ascii="Times New Roman" w:hAnsi="Times New Roman" w:cs="Times New Roman"/>
          <w:sz w:val="24"/>
          <w:szCs w:val="24"/>
        </w:rPr>
        <w:t>session</w:t>
      </w:r>
      <w:r w:rsidR="002A4A22" w:rsidRPr="00AF6E54">
        <w:rPr>
          <w:rFonts w:ascii="Times New Roman" w:hAnsi="Times New Roman" w:cs="Times New Roman"/>
          <w:sz w:val="24"/>
          <w:szCs w:val="24"/>
        </w:rPr>
        <w:t xml:space="preserve">. These notes </w:t>
      </w:r>
      <w:r w:rsidR="009500B7" w:rsidRPr="00AF6E54">
        <w:rPr>
          <w:rFonts w:ascii="Times New Roman" w:hAnsi="Times New Roman" w:cs="Times New Roman"/>
          <w:sz w:val="24"/>
          <w:szCs w:val="24"/>
        </w:rPr>
        <w:t xml:space="preserve">are </w:t>
      </w:r>
      <w:r w:rsidR="00857AA0" w:rsidRPr="00AF6E54">
        <w:rPr>
          <w:rFonts w:ascii="Times New Roman" w:hAnsi="Times New Roman" w:cs="Times New Roman"/>
          <w:sz w:val="24"/>
          <w:szCs w:val="24"/>
        </w:rPr>
        <w:t xml:space="preserve">anonymised (with regards to the client </w:t>
      </w:r>
      <w:r w:rsidR="00AF0692" w:rsidRPr="00AF6E54">
        <w:rPr>
          <w:rFonts w:ascii="Times New Roman" w:hAnsi="Times New Roman" w:cs="Times New Roman"/>
          <w:sz w:val="24"/>
          <w:szCs w:val="24"/>
        </w:rPr>
        <w:t>name etc.)</w:t>
      </w:r>
      <w:r w:rsidR="00857AA0" w:rsidRPr="00AF6E54">
        <w:rPr>
          <w:rFonts w:ascii="Times New Roman" w:hAnsi="Times New Roman" w:cs="Times New Roman"/>
          <w:sz w:val="24"/>
          <w:szCs w:val="24"/>
        </w:rPr>
        <w:t>;</w:t>
      </w:r>
      <w:r w:rsidR="002A4A22" w:rsidRPr="00AF6E54">
        <w:rPr>
          <w:rFonts w:ascii="Times New Roman" w:hAnsi="Times New Roman" w:cs="Times New Roman"/>
          <w:sz w:val="24"/>
          <w:szCs w:val="24"/>
        </w:rPr>
        <w:t xml:space="preserve"> </w:t>
      </w:r>
      <w:r w:rsidR="00AF0692" w:rsidRPr="00AF6E54">
        <w:rPr>
          <w:rFonts w:ascii="Times New Roman" w:hAnsi="Times New Roman" w:cs="Times New Roman"/>
          <w:sz w:val="24"/>
          <w:szCs w:val="24"/>
        </w:rPr>
        <w:t>however,</w:t>
      </w:r>
      <w:r w:rsidR="002A4A22" w:rsidRPr="00AF6E54">
        <w:rPr>
          <w:rFonts w:ascii="Times New Roman" w:hAnsi="Times New Roman" w:cs="Times New Roman"/>
          <w:sz w:val="24"/>
          <w:szCs w:val="24"/>
        </w:rPr>
        <w:t xml:space="preserve"> they are solely about the client and their session and are objective based only – no opinions or own feelings are </w:t>
      </w:r>
      <w:r w:rsidR="009846CF" w:rsidRPr="00AF6E54">
        <w:rPr>
          <w:rFonts w:ascii="Times New Roman" w:hAnsi="Times New Roman" w:cs="Times New Roman"/>
          <w:sz w:val="24"/>
          <w:szCs w:val="24"/>
        </w:rPr>
        <w:t>welcomed into this document</w:t>
      </w:r>
      <w:r w:rsidR="00862528" w:rsidRPr="00AF6E54">
        <w:rPr>
          <w:rFonts w:ascii="Times New Roman" w:hAnsi="Times New Roman" w:cs="Times New Roman"/>
          <w:sz w:val="24"/>
          <w:szCs w:val="24"/>
        </w:rPr>
        <w:t xml:space="preserve">. However, after the </w:t>
      </w:r>
      <w:r w:rsidR="0011207B" w:rsidRPr="00AF6E54">
        <w:rPr>
          <w:rFonts w:ascii="Times New Roman" w:hAnsi="Times New Roman" w:cs="Times New Roman"/>
          <w:sz w:val="24"/>
          <w:szCs w:val="24"/>
        </w:rPr>
        <w:t xml:space="preserve">sessions are </w:t>
      </w:r>
      <w:r w:rsidR="00F8171F" w:rsidRPr="00AF6E54">
        <w:rPr>
          <w:rFonts w:ascii="Times New Roman" w:hAnsi="Times New Roman" w:cs="Times New Roman"/>
          <w:sz w:val="24"/>
          <w:szCs w:val="24"/>
        </w:rPr>
        <w:t>complete,</w:t>
      </w:r>
      <w:r w:rsidR="0011207B" w:rsidRPr="00AF6E54">
        <w:rPr>
          <w:rFonts w:ascii="Times New Roman" w:hAnsi="Times New Roman" w:cs="Times New Roman"/>
          <w:sz w:val="24"/>
          <w:szCs w:val="24"/>
        </w:rPr>
        <w:t xml:space="preserve"> I often find myself </w:t>
      </w:r>
      <w:r w:rsidR="00284CC4" w:rsidRPr="00AF6E54">
        <w:rPr>
          <w:rFonts w:ascii="Times New Roman" w:hAnsi="Times New Roman" w:cs="Times New Roman"/>
          <w:sz w:val="24"/>
          <w:szCs w:val="24"/>
        </w:rPr>
        <w:t xml:space="preserve">thinking and feeling different emotions and hearing my inner supervisor wondering whether </w:t>
      </w:r>
      <w:r w:rsidR="0004021B" w:rsidRPr="00AF6E54">
        <w:rPr>
          <w:rFonts w:ascii="Times New Roman" w:hAnsi="Times New Roman" w:cs="Times New Roman"/>
          <w:sz w:val="24"/>
          <w:szCs w:val="24"/>
        </w:rPr>
        <w:t>a different tool, approach</w:t>
      </w:r>
      <w:r w:rsidR="00C31DCC" w:rsidRPr="00AF6E54">
        <w:rPr>
          <w:rFonts w:ascii="Times New Roman" w:hAnsi="Times New Roman" w:cs="Times New Roman"/>
          <w:sz w:val="24"/>
          <w:szCs w:val="24"/>
        </w:rPr>
        <w:t xml:space="preserve"> or even word could have been more </w:t>
      </w:r>
      <w:r w:rsidR="009A5245">
        <w:rPr>
          <w:rFonts w:ascii="Times New Roman" w:hAnsi="Times New Roman" w:cs="Times New Roman"/>
          <w:sz w:val="24"/>
          <w:szCs w:val="24"/>
        </w:rPr>
        <w:t>beneficial</w:t>
      </w:r>
      <w:r w:rsidR="00C31DCC" w:rsidRPr="00AF6E54">
        <w:rPr>
          <w:rFonts w:ascii="Times New Roman" w:hAnsi="Times New Roman" w:cs="Times New Roman"/>
          <w:sz w:val="24"/>
          <w:szCs w:val="24"/>
        </w:rPr>
        <w:t xml:space="preserve"> </w:t>
      </w:r>
      <w:r w:rsidR="009A5245">
        <w:rPr>
          <w:rFonts w:ascii="Times New Roman" w:hAnsi="Times New Roman" w:cs="Times New Roman"/>
          <w:sz w:val="24"/>
          <w:szCs w:val="24"/>
        </w:rPr>
        <w:t>during</w:t>
      </w:r>
      <w:r w:rsidR="009C7D30" w:rsidRPr="00AF6E54">
        <w:rPr>
          <w:rFonts w:ascii="Times New Roman" w:hAnsi="Times New Roman" w:cs="Times New Roman"/>
          <w:sz w:val="24"/>
          <w:szCs w:val="24"/>
        </w:rPr>
        <w:t xml:space="preserve"> the session.</w:t>
      </w:r>
      <w:r w:rsidR="00DB397E" w:rsidRPr="00AF6E54">
        <w:rPr>
          <w:rFonts w:ascii="Times New Roman" w:hAnsi="Times New Roman" w:cs="Times New Roman"/>
          <w:sz w:val="24"/>
          <w:szCs w:val="24"/>
        </w:rPr>
        <w:t xml:space="preserve"> </w:t>
      </w:r>
      <w:r w:rsidR="00B63E82" w:rsidRPr="00AF6E54">
        <w:rPr>
          <w:rFonts w:ascii="Times New Roman" w:hAnsi="Times New Roman" w:cs="Times New Roman"/>
          <w:sz w:val="24"/>
          <w:szCs w:val="24"/>
        </w:rPr>
        <w:t xml:space="preserve">At this point I find it very useful to use </w:t>
      </w:r>
      <w:r w:rsidR="00833541" w:rsidRPr="00AF6E54">
        <w:rPr>
          <w:rFonts w:ascii="Times New Roman" w:hAnsi="Times New Roman" w:cs="Times New Roman"/>
          <w:sz w:val="24"/>
          <w:szCs w:val="24"/>
        </w:rPr>
        <w:t xml:space="preserve">‘Interpersonal Process Recall’ </w:t>
      </w:r>
      <w:r w:rsidR="00760901" w:rsidRPr="00AF6E54">
        <w:rPr>
          <w:rFonts w:ascii="Times New Roman" w:hAnsi="Times New Roman" w:cs="Times New Roman"/>
          <w:sz w:val="24"/>
          <w:szCs w:val="24"/>
        </w:rPr>
        <w:t xml:space="preserve">(IPR) </w:t>
      </w:r>
      <w:r w:rsidR="00163ACA" w:rsidRPr="00AF6E54">
        <w:rPr>
          <w:rFonts w:ascii="Times New Roman" w:hAnsi="Times New Roman" w:cs="Times New Roman"/>
          <w:sz w:val="24"/>
          <w:szCs w:val="24"/>
        </w:rPr>
        <w:t xml:space="preserve">questions. </w:t>
      </w:r>
      <w:r w:rsidR="00760901" w:rsidRPr="00AF6E54">
        <w:rPr>
          <w:rFonts w:ascii="Times New Roman" w:hAnsi="Times New Roman" w:cs="Times New Roman"/>
          <w:sz w:val="24"/>
          <w:szCs w:val="24"/>
        </w:rPr>
        <w:t>IPR</w:t>
      </w:r>
      <w:r w:rsidR="0070318C">
        <w:rPr>
          <w:rFonts w:ascii="Times New Roman" w:hAnsi="Times New Roman" w:cs="Times New Roman"/>
          <w:sz w:val="24"/>
          <w:szCs w:val="24"/>
        </w:rPr>
        <w:t xml:space="preserve">, </w:t>
      </w:r>
      <w:r w:rsidR="00943736" w:rsidRPr="00AF6E54">
        <w:rPr>
          <w:rFonts w:ascii="Times New Roman" w:hAnsi="Times New Roman" w:cs="Times New Roman"/>
          <w:sz w:val="24"/>
          <w:szCs w:val="24"/>
        </w:rPr>
        <w:t xml:space="preserve">by </w:t>
      </w:r>
      <w:proofErr w:type="spellStart"/>
      <w:r w:rsidR="00943736" w:rsidRPr="00AF6E54">
        <w:rPr>
          <w:rFonts w:ascii="Times New Roman" w:hAnsi="Times New Roman" w:cs="Times New Roman"/>
          <w:sz w:val="24"/>
          <w:szCs w:val="24"/>
        </w:rPr>
        <w:t>Kag</w:t>
      </w:r>
      <w:r w:rsidR="00A57048" w:rsidRPr="00AF6E54">
        <w:rPr>
          <w:rFonts w:ascii="Times New Roman" w:hAnsi="Times New Roman" w:cs="Times New Roman"/>
          <w:sz w:val="24"/>
          <w:szCs w:val="24"/>
        </w:rPr>
        <w:t>an</w:t>
      </w:r>
      <w:proofErr w:type="spellEnd"/>
      <w:r w:rsidR="00A57048" w:rsidRPr="00AF6E54">
        <w:rPr>
          <w:rFonts w:ascii="Times New Roman" w:hAnsi="Times New Roman" w:cs="Times New Roman"/>
          <w:sz w:val="24"/>
          <w:szCs w:val="24"/>
        </w:rPr>
        <w:t xml:space="preserve"> and </w:t>
      </w:r>
      <w:proofErr w:type="spellStart"/>
      <w:r w:rsidR="00A57048" w:rsidRPr="00AF6E54">
        <w:rPr>
          <w:rFonts w:ascii="Times New Roman" w:hAnsi="Times New Roman" w:cs="Times New Roman"/>
          <w:sz w:val="24"/>
          <w:szCs w:val="24"/>
        </w:rPr>
        <w:t>Kagan</w:t>
      </w:r>
      <w:proofErr w:type="spellEnd"/>
      <w:r w:rsidR="00EE2B90">
        <w:rPr>
          <w:rFonts w:ascii="Times New Roman" w:hAnsi="Times New Roman" w:cs="Times New Roman"/>
          <w:sz w:val="24"/>
          <w:szCs w:val="24"/>
        </w:rPr>
        <w:t>,</w:t>
      </w:r>
      <w:r w:rsidR="00A57048" w:rsidRPr="00AF6E54">
        <w:rPr>
          <w:rFonts w:ascii="Times New Roman" w:hAnsi="Times New Roman" w:cs="Times New Roman"/>
          <w:sz w:val="24"/>
          <w:szCs w:val="24"/>
        </w:rPr>
        <w:t xml:space="preserve"> </w:t>
      </w:r>
      <w:r w:rsidR="00011640" w:rsidRPr="00AF6E54">
        <w:rPr>
          <w:rFonts w:ascii="Times New Roman" w:hAnsi="Times New Roman" w:cs="Times New Roman"/>
          <w:sz w:val="24"/>
          <w:szCs w:val="24"/>
        </w:rPr>
        <w:t xml:space="preserve">(1990) </w:t>
      </w:r>
      <w:r w:rsidR="00EE2B90">
        <w:rPr>
          <w:rFonts w:ascii="Times New Roman" w:hAnsi="Times New Roman" w:cs="Times New Roman"/>
          <w:sz w:val="24"/>
          <w:szCs w:val="24"/>
        </w:rPr>
        <w:t xml:space="preserve">was created </w:t>
      </w:r>
      <w:r w:rsidR="00D957B1" w:rsidRPr="00AF6E54">
        <w:rPr>
          <w:rFonts w:ascii="Times New Roman" w:hAnsi="Times New Roman" w:cs="Times New Roman"/>
          <w:sz w:val="24"/>
          <w:szCs w:val="24"/>
        </w:rPr>
        <w:t xml:space="preserve">for </w:t>
      </w:r>
      <w:r w:rsidR="000E4A01" w:rsidRPr="00AF6E54">
        <w:rPr>
          <w:rFonts w:ascii="Times New Roman" w:hAnsi="Times New Roman" w:cs="Times New Roman"/>
          <w:sz w:val="24"/>
          <w:szCs w:val="24"/>
        </w:rPr>
        <w:t xml:space="preserve">students </w:t>
      </w:r>
      <w:r w:rsidR="00760901" w:rsidRPr="00AF6E54">
        <w:rPr>
          <w:rFonts w:ascii="Times New Roman" w:hAnsi="Times New Roman" w:cs="Times New Roman"/>
          <w:sz w:val="24"/>
          <w:szCs w:val="24"/>
        </w:rPr>
        <w:t xml:space="preserve">training </w:t>
      </w:r>
      <w:r w:rsidR="000E4A01" w:rsidRPr="00AF6E54">
        <w:rPr>
          <w:rFonts w:ascii="Times New Roman" w:hAnsi="Times New Roman" w:cs="Times New Roman"/>
          <w:sz w:val="24"/>
          <w:szCs w:val="24"/>
        </w:rPr>
        <w:t>in overcoming</w:t>
      </w:r>
      <w:r w:rsidR="00FC1429" w:rsidRPr="00AF6E54">
        <w:rPr>
          <w:rFonts w:ascii="Times New Roman" w:hAnsi="Times New Roman" w:cs="Times New Roman"/>
          <w:sz w:val="24"/>
          <w:szCs w:val="24"/>
        </w:rPr>
        <w:t xml:space="preserve"> internal psychological </w:t>
      </w:r>
      <w:r w:rsidR="004A0895" w:rsidRPr="00AF6E54">
        <w:rPr>
          <w:rFonts w:ascii="Times New Roman" w:hAnsi="Times New Roman" w:cs="Times New Roman"/>
          <w:sz w:val="24"/>
          <w:szCs w:val="24"/>
        </w:rPr>
        <w:t xml:space="preserve">intimacy </w:t>
      </w:r>
      <w:r w:rsidR="00792707" w:rsidRPr="00AF6E54">
        <w:rPr>
          <w:rFonts w:ascii="Times New Roman" w:hAnsi="Times New Roman" w:cs="Times New Roman"/>
          <w:sz w:val="24"/>
          <w:szCs w:val="24"/>
        </w:rPr>
        <w:t>and to learn how to notice su</w:t>
      </w:r>
      <w:r w:rsidR="004B6C29" w:rsidRPr="00AF6E54">
        <w:rPr>
          <w:rFonts w:ascii="Times New Roman" w:hAnsi="Times New Roman" w:cs="Times New Roman"/>
          <w:sz w:val="24"/>
          <w:szCs w:val="24"/>
        </w:rPr>
        <w:t>btle communication from the client</w:t>
      </w:r>
      <w:r w:rsidR="00011640" w:rsidRPr="00AF6E54">
        <w:rPr>
          <w:rFonts w:ascii="Times New Roman" w:hAnsi="Times New Roman" w:cs="Times New Roman"/>
          <w:sz w:val="24"/>
          <w:szCs w:val="24"/>
        </w:rPr>
        <w:t xml:space="preserve"> (cited in </w:t>
      </w:r>
      <w:proofErr w:type="spellStart"/>
      <w:r w:rsidR="00011640" w:rsidRPr="00AF6E54">
        <w:rPr>
          <w:rFonts w:ascii="Times New Roman" w:hAnsi="Times New Roman" w:cs="Times New Roman"/>
          <w:sz w:val="24"/>
          <w:szCs w:val="24"/>
        </w:rPr>
        <w:t>Meerkums</w:t>
      </w:r>
      <w:proofErr w:type="spellEnd"/>
      <w:r w:rsidR="00011640" w:rsidRPr="00AF6E54">
        <w:rPr>
          <w:rFonts w:ascii="Times New Roman" w:hAnsi="Times New Roman" w:cs="Times New Roman"/>
          <w:sz w:val="24"/>
          <w:szCs w:val="24"/>
        </w:rPr>
        <w:t xml:space="preserve"> </w:t>
      </w:r>
      <w:r w:rsidR="00011640" w:rsidRPr="00AF6E54">
        <w:rPr>
          <w:rFonts w:ascii="Times New Roman" w:hAnsi="Times New Roman" w:cs="Times New Roman"/>
          <w:i/>
          <w:iCs/>
          <w:sz w:val="24"/>
          <w:szCs w:val="24"/>
        </w:rPr>
        <w:t>et al</w:t>
      </w:r>
      <w:r w:rsidR="00011640" w:rsidRPr="00AF6E54">
        <w:rPr>
          <w:rFonts w:ascii="Times New Roman" w:hAnsi="Times New Roman" w:cs="Times New Roman"/>
          <w:sz w:val="24"/>
          <w:szCs w:val="24"/>
        </w:rPr>
        <w:t>, 2016, p. 505)</w:t>
      </w:r>
      <w:r w:rsidR="00712EED" w:rsidRPr="00AF6E54">
        <w:rPr>
          <w:rFonts w:ascii="Times New Roman" w:hAnsi="Times New Roman" w:cs="Times New Roman"/>
          <w:sz w:val="24"/>
          <w:szCs w:val="24"/>
        </w:rPr>
        <w:t>.</w:t>
      </w:r>
      <w:r w:rsidR="00255631" w:rsidRPr="00AF6E54">
        <w:rPr>
          <w:rFonts w:ascii="Times New Roman" w:hAnsi="Times New Roman" w:cs="Times New Roman"/>
          <w:sz w:val="24"/>
          <w:szCs w:val="24"/>
        </w:rPr>
        <w:t xml:space="preserve"> </w:t>
      </w:r>
      <w:r w:rsidR="00FF207B" w:rsidRPr="00AF6E54">
        <w:rPr>
          <w:rFonts w:ascii="Times New Roman" w:hAnsi="Times New Roman" w:cs="Times New Roman"/>
          <w:sz w:val="24"/>
          <w:szCs w:val="24"/>
        </w:rPr>
        <w:t>Griffith and Fr</w:t>
      </w:r>
      <w:r w:rsidR="00011640" w:rsidRPr="00AF6E54">
        <w:rPr>
          <w:rFonts w:ascii="Times New Roman" w:hAnsi="Times New Roman" w:cs="Times New Roman"/>
          <w:sz w:val="24"/>
          <w:szCs w:val="24"/>
        </w:rPr>
        <w:t>ieden (20</w:t>
      </w:r>
      <w:r w:rsidR="003179EC" w:rsidRPr="00AF6E54">
        <w:rPr>
          <w:rFonts w:ascii="Times New Roman" w:hAnsi="Times New Roman" w:cs="Times New Roman"/>
          <w:sz w:val="24"/>
          <w:szCs w:val="24"/>
        </w:rPr>
        <w:t>0</w:t>
      </w:r>
      <w:r w:rsidR="00011640" w:rsidRPr="00AF6E54">
        <w:rPr>
          <w:rFonts w:ascii="Times New Roman" w:hAnsi="Times New Roman" w:cs="Times New Roman"/>
          <w:sz w:val="24"/>
          <w:szCs w:val="24"/>
        </w:rPr>
        <w:t xml:space="preserve">0) </w:t>
      </w:r>
      <w:r w:rsidR="003179EC" w:rsidRPr="00AF6E54">
        <w:rPr>
          <w:rFonts w:ascii="Times New Roman" w:hAnsi="Times New Roman" w:cs="Times New Roman"/>
          <w:sz w:val="24"/>
          <w:szCs w:val="24"/>
        </w:rPr>
        <w:t>state</w:t>
      </w:r>
      <w:r w:rsidR="00255631" w:rsidRPr="00AF6E54">
        <w:rPr>
          <w:rFonts w:ascii="Times New Roman" w:hAnsi="Times New Roman" w:cs="Times New Roman"/>
          <w:sz w:val="24"/>
          <w:szCs w:val="24"/>
        </w:rPr>
        <w:t xml:space="preserve"> </w:t>
      </w:r>
      <w:r w:rsidR="002C0434" w:rsidRPr="00AF6E54">
        <w:rPr>
          <w:rFonts w:ascii="Times New Roman" w:hAnsi="Times New Roman" w:cs="Times New Roman"/>
          <w:sz w:val="24"/>
          <w:szCs w:val="24"/>
        </w:rPr>
        <w:t xml:space="preserve">that using the process </w:t>
      </w:r>
      <w:r w:rsidR="00D71D60" w:rsidRPr="00AF6E54">
        <w:rPr>
          <w:rFonts w:ascii="Times New Roman" w:hAnsi="Times New Roman" w:cs="Times New Roman"/>
          <w:sz w:val="24"/>
          <w:szCs w:val="24"/>
        </w:rPr>
        <w:t xml:space="preserve">in critical reflection can develop a </w:t>
      </w:r>
      <w:r w:rsidR="00011640" w:rsidRPr="00AF6E54">
        <w:rPr>
          <w:rFonts w:ascii="Times New Roman" w:hAnsi="Times New Roman" w:cs="Times New Roman"/>
          <w:sz w:val="24"/>
          <w:szCs w:val="24"/>
        </w:rPr>
        <w:t>student’s</w:t>
      </w:r>
      <w:r w:rsidR="00D71D60" w:rsidRPr="00AF6E54">
        <w:rPr>
          <w:rFonts w:ascii="Times New Roman" w:hAnsi="Times New Roman" w:cs="Times New Roman"/>
          <w:sz w:val="24"/>
          <w:szCs w:val="24"/>
        </w:rPr>
        <w:t xml:space="preserve"> </w:t>
      </w:r>
      <w:r w:rsidR="00960F96" w:rsidRPr="00AF6E54">
        <w:rPr>
          <w:rFonts w:ascii="Times New Roman" w:hAnsi="Times New Roman" w:cs="Times New Roman"/>
          <w:sz w:val="24"/>
          <w:szCs w:val="24"/>
        </w:rPr>
        <w:t>awareness of internal processes (</w:t>
      </w:r>
      <w:r w:rsidR="00FF207B" w:rsidRPr="00AF6E54">
        <w:rPr>
          <w:rFonts w:ascii="Times New Roman" w:hAnsi="Times New Roman" w:cs="Times New Roman"/>
          <w:sz w:val="24"/>
          <w:szCs w:val="24"/>
        </w:rPr>
        <w:t xml:space="preserve">cited in </w:t>
      </w:r>
      <w:proofErr w:type="spellStart"/>
      <w:r w:rsidR="00FF207B" w:rsidRPr="00AF6E54">
        <w:rPr>
          <w:rFonts w:ascii="Times New Roman" w:hAnsi="Times New Roman" w:cs="Times New Roman"/>
          <w:sz w:val="24"/>
          <w:szCs w:val="24"/>
        </w:rPr>
        <w:t>Meerkums</w:t>
      </w:r>
      <w:proofErr w:type="spellEnd"/>
      <w:r w:rsidR="00FF207B" w:rsidRPr="00AF6E54">
        <w:rPr>
          <w:rFonts w:ascii="Times New Roman" w:hAnsi="Times New Roman" w:cs="Times New Roman"/>
          <w:sz w:val="24"/>
          <w:szCs w:val="24"/>
        </w:rPr>
        <w:t xml:space="preserve"> </w:t>
      </w:r>
      <w:r w:rsidR="00FF207B" w:rsidRPr="00AF6E54">
        <w:rPr>
          <w:rFonts w:ascii="Times New Roman" w:hAnsi="Times New Roman" w:cs="Times New Roman"/>
          <w:i/>
          <w:iCs/>
          <w:sz w:val="24"/>
          <w:szCs w:val="24"/>
        </w:rPr>
        <w:t>et al,</w:t>
      </w:r>
      <w:r w:rsidR="00FF207B" w:rsidRPr="00AF6E54">
        <w:rPr>
          <w:rFonts w:ascii="Times New Roman" w:hAnsi="Times New Roman" w:cs="Times New Roman"/>
          <w:sz w:val="24"/>
          <w:szCs w:val="24"/>
        </w:rPr>
        <w:t xml:space="preserve"> 2016, p. 505). </w:t>
      </w:r>
      <w:r w:rsidR="003179EC" w:rsidRPr="00AF6E54">
        <w:rPr>
          <w:rFonts w:ascii="Times New Roman" w:hAnsi="Times New Roman" w:cs="Times New Roman"/>
          <w:sz w:val="24"/>
          <w:szCs w:val="24"/>
        </w:rPr>
        <w:t xml:space="preserve">They </w:t>
      </w:r>
      <w:r w:rsidR="000C20EC" w:rsidRPr="00AF6E54">
        <w:rPr>
          <w:rFonts w:ascii="Times New Roman" w:hAnsi="Times New Roman" w:cs="Times New Roman"/>
          <w:sz w:val="24"/>
          <w:szCs w:val="24"/>
        </w:rPr>
        <w:t>continue to suggest that while IPR can be an uncomfortable process</w:t>
      </w:r>
      <w:r w:rsidR="008D05F4" w:rsidRPr="00AF6E54">
        <w:rPr>
          <w:rFonts w:ascii="Times New Roman" w:hAnsi="Times New Roman" w:cs="Times New Roman"/>
          <w:sz w:val="24"/>
          <w:szCs w:val="24"/>
        </w:rPr>
        <w:t>, its use in training may create a ‘wealth of future competency</w:t>
      </w:r>
      <w:r w:rsidR="006D2157" w:rsidRPr="00AF6E54">
        <w:rPr>
          <w:rFonts w:ascii="Times New Roman" w:hAnsi="Times New Roman" w:cs="Times New Roman"/>
          <w:sz w:val="24"/>
          <w:szCs w:val="24"/>
        </w:rPr>
        <w:t xml:space="preserve">’ (cited in </w:t>
      </w:r>
      <w:proofErr w:type="spellStart"/>
      <w:r w:rsidR="006D2157" w:rsidRPr="00AF6E54">
        <w:rPr>
          <w:rFonts w:ascii="Times New Roman" w:hAnsi="Times New Roman" w:cs="Times New Roman"/>
          <w:sz w:val="24"/>
          <w:szCs w:val="24"/>
        </w:rPr>
        <w:t>Meerkums</w:t>
      </w:r>
      <w:proofErr w:type="spellEnd"/>
      <w:r w:rsidR="006D2157" w:rsidRPr="00AF6E54">
        <w:rPr>
          <w:rFonts w:ascii="Times New Roman" w:hAnsi="Times New Roman" w:cs="Times New Roman"/>
          <w:sz w:val="24"/>
          <w:szCs w:val="24"/>
        </w:rPr>
        <w:t xml:space="preserve"> </w:t>
      </w:r>
      <w:r w:rsidR="006D2157" w:rsidRPr="00AF6E54">
        <w:rPr>
          <w:rFonts w:ascii="Times New Roman" w:hAnsi="Times New Roman" w:cs="Times New Roman"/>
          <w:i/>
          <w:iCs/>
          <w:sz w:val="24"/>
          <w:szCs w:val="24"/>
        </w:rPr>
        <w:t xml:space="preserve">et al, </w:t>
      </w:r>
      <w:r w:rsidR="004658B7" w:rsidRPr="00AF6E54">
        <w:rPr>
          <w:rFonts w:ascii="Times New Roman" w:hAnsi="Times New Roman" w:cs="Times New Roman"/>
          <w:sz w:val="24"/>
          <w:szCs w:val="24"/>
        </w:rPr>
        <w:t xml:space="preserve">2016, p. 505). </w:t>
      </w:r>
    </w:p>
    <w:p w14:paraId="650AC26D" w14:textId="77777777" w:rsidR="00BE2FB0" w:rsidRPr="00AF6E54" w:rsidRDefault="00BE2FB0" w:rsidP="00BE2FB0">
      <w:pPr>
        <w:spacing w:line="480" w:lineRule="auto"/>
        <w:rPr>
          <w:rFonts w:ascii="Times New Roman" w:hAnsi="Times New Roman" w:cs="Times New Roman"/>
          <w:sz w:val="24"/>
          <w:szCs w:val="24"/>
        </w:rPr>
      </w:pPr>
    </w:p>
    <w:p w14:paraId="6A85CC45" w14:textId="4A320ED3" w:rsidR="002E00F2" w:rsidRDefault="00BE2FB0" w:rsidP="00BE2FB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E00F2" w:rsidRPr="00AF6E54">
        <w:rPr>
          <w:rFonts w:ascii="Times New Roman" w:hAnsi="Times New Roman" w:cs="Times New Roman"/>
          <w:sz w:val="24"/>
          <w:szCs w:val="24"/>
        </w:rPr>
        <w:t xml:space="preserve">In my experiences of using IPR, I have </w:t>
      </w:r>
      <w:r w:rsidR="000F4A56" w:rsidRPr="00AF6E54">
        <w:rPr>
          <w:rFonts w:ascii="Times New Roman" w:hAnsi="Times New Roman" w:cs="Times New Roman"/>
          <w:sz w:val="24"/>
          <w:szCs w:val="24"/>
        </w:rPr>
        <w:t>felt a unique depth of ana</w:t>
      </w:r>
      <w:r w:rsidR="0015697B" w:rsidRPr="00AF6E54">
        <w:rPr>
          <w:rFonts w:ascii="Times New Roman" w:hAnsi="Times New Roman" w:cs="Times New Roman"/>
          <w:sz w:val="24"/>
          <w:szCs w:val="24"/>
        </w:rPr>
        <w:t xml:space="preserve">lysis of not only the session, but of my own inner dialogue, and </w:t>
      </w:r>
      <w:r w:rsidR="00C07E01">
        <w:rPr>
          <w:rFonts w:ascii="Times New Roman" w:hAnsi="Times New Roman" w:cs="Times New Roman"/>
          <w:sz w:val="24"/>
          <w:szCs w:val="24"/>
        </w:rPr>
        <w:t xml:space="preserve">in </w:t>
      </w:r>
      <w:r w:rsidR="0015697B" w:rsidRPr="00AF6E54">
        <w:rPr>
          <w:rFonts w:ascii="Times New Roman" w:hAnsi="Times New Roman" w:cs="Times New Roman"/>
          <w:sz w:val="24"/>
          <w:szCs w:val="24"/>
        </w:rPr>
        <w:t xml:space="preserve">turn my inner critic. It is unique in the sense </w:t>
      </w:r>
      <w:r w:rsidR="0068480F" w:rsidRPr="00AF6E54">
        <w:rPr>
          <w:rFonts w:ascii="Times New Roman" w:hAnsi="Times New Roman" w:cs="Times New Roman"/>
          <w:sz w:val="24"/>
          <w:szCs w:val="24"/>
        </w:rPr>
        <w:lastRenderedPageBreak/>
        <w:t xml:space="preserve">that although I welcome the uncomfortable </w:t>
      </w:r>
      <w:r w:rsidR="00BF2B09" w:rsidRPr="00AF6E54">
        <w:rPr>
          <w:rFonts w:ascii="Times New Roman" w:hAnsi="Times New Roman" w:cs="Times New Roman"/>
          <w:sz w:val="24"/>
          <w:szCs w:val="24"/>
        </w:rPr>
        <w:t xml:space="preserve">aspect of the process, it is difficult at times to </w:t>
      </w:r>
      <w:r w:rsidR="0073479A" w:rsidRPr="00AF6E54">
        <w:rPr>
          <w:rFonts w:ascii="Times New Roman" w:hAnsi="Times New Roman" w:cs="Times New Roman"/>
          <w:sz w:val="24"/>
          <w:szCs w:val="24"/>
        </w:rPr>
        <w:t>separate what is a healthy dialogue and what is an unhealthy dialogue</w:t>
      </w:r>
      <w:r w:rsidR="004937FB" w:rsidRPr="00AF6E54">
        <w:rPr>
          <w:rFonts w:ascii="Times New Roman" w:hAnsi="Times New Roman" w:cs="Times New Roman"/>
          <w:sz w:val="24"/>
          <w:szCs w:val="24"/>
        </w:rPr>
        <w:t xml:space="preserve">, and when should I follow my growing edge </w:t>
      </w:r>
      <w:r w:rsidR="008A53AF" w:rsidRPr="00AF6E54">
        <w:rPr>
          <w:rFonts w:ascii="Times New Roman" w:hAnsi="Times New Roman" w:cs="Times New Roman"/>
          <w:sz w:val="24"/>
          <w:szCs w:val="24"/>
        </w:rPr>
        <w:t xml:space="preserve">or </w:t>
      </w:r>
      <w:r w:rsidR="00845AEC" w:rsidRPr="00AF6E54">
        <w:rPr>
          <w:rFonts w:ascii="Times New Roman" w:hAnsi="Times New Roman" w:cs="Times New Roman"/>
          <w:sz w:val="24"/>
          <w:szCs w:val="24"/>
        </w:rPr>
        <w:t>allow myself to be pleased with the work</w:t>
      </w:r>
      <w:r w:rsidR="008A53AF" w:rsidRPr="00AF6E54">
        <w:rPr>
          <w:rFonts w:ascii="Times New Roman" w:hAnsi="Times New Roman" w:cs="Times New Roman"/>
          <w:sz w:val="24"/>
          <w:szCs w:val="24"/>
        </w:rPr>
        <w:t xml:space="preserve">. </w:t>
      </w:r>
      <w:r w:rsidR="005D7267" w:rsidRPr="00AF6E54">
        <w:rPr>
          <w:rFonts w:ascii="Times New Roman" w:hAnsi="Times New Roman" w:cs="Times New Roman"/>
          <w:sz w:val="24"/>
          <w:szCs w:val="24"/>
        </w:rPr>
        <w:t xml:space="preserve">That is when supervision comes into play, to which I sometimes take my process notes if I feel I need to discuss </w:t>
      </w:r>
      <w:r w:rsidR="0099297D" w:rsidRPr="00AF6E54">
        <w:rPr>
          <w:rFonts w:ascii="Times New Roman" w:hAnsi="Times New Roman" w:cs="Times New Roman"/>
          <w:sz w:val="24"/>
          <w:szCs w:val="24"/>
        </w:rPr>
        <w:t>them</w:t>
      </w:r>
      <w:r w:rsidR="000B4F92">
        <w:rPr>
          <w:rFonts w:ascii="Times New Roman" w:hAnsi="Times New Roman" w:cs="Times New Roman"/>
          <w:sz w:val="24"/>
          <w:szCs w:val="24"/>
        </w:rPr>
        <w:t xml:space="preserve"> and to learn to separate the unhealthy </w:t>
      </w:r>
      <w:r w:rsidR="00BF48AD">
        <w:rPr>
          <w:rFonts w:ascii="Times New Roman" w:hAnsi="Times New Roman" w:cs="Times New Roman"/>
          <w:sz w:val="24"/>
          <w:szCs w:val="24"/>
        </w:rPr>
        <w:t>and the healthy dialogue</w:t>
      </w:r>
      <w:r w:rsidR="0099297D" w:rsidRPr="00AF6E54">
        <w:rPr>
          <w:rFonts w:ascii="Times New Roman" w:hAnsi="Times New Roman" w:cs="Times New Roman"/>
          <w:sz w:val="24"/>
          <w:szCs w:val="24"/>
        </w:rPr>
        <w:t xml:space="preserve">. </w:t>
      </w:r>
      <w:r w:rsidR="00B64655" w:rsidRPr="00AF6E54">
        <w:rPr>
          <w:rFonts w:ascii="Times New Roman" w:hAnsi="Times New Roman" w:cs="Times New Roman"/>
          <w:sz w:val="24"/>
          <w:szCs w:val="24"/>
        </w:rPr>
        <w:t xml:space="preserve">Process notes, however, are generally for me and my own process, and I keep a journal to </w:t>
      </w:r>
      <w:r w:rsidR="00831A1A" w:rsidRPr="00AF6E54">
        <w:rPr>
          <w:rFonts w:ascii="Times New Roman" w:hAnsi="Times New Roman" w:cs="Times New Roman"/>
          <w:sz w:val="24"/>
          <w:szCs w:val="24"/>
        </w:rPr>
        <w:t xml:space="preserve">further process the outcomes of the IPR questions. </w:t>
      </w:r>
    </w:p>
    <w:p w14:paraId="5D195D9A" w14:textId="77777777" w:rsidR="00BE2FB0" w:rsidRPr="00AF6E54" w:rsidRDefault="00BE2FB0" w:rsidP="00BE2FB0">
      <w:pPr>
        <w:spacing w:line="480" w:lineRule="auto"/>
        <w:rPr>
          <w:rFonts w:ascii="Times New Roman" w:hAnsi="Times New Roman" w:cs="Times New Roman"/>
          <w:sz w:val="24"/>
          <w:szCs w:val="24"/>
        </w:rPr>
      </w:pPr>
    </w:p>
    <w:p w14:paraId="51D594F2" w14:textId="7B40F7A5" w:rsidR="009D36DC" w:rsidRDefault="00BE2FB0" w:rsidP="00BE2FB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170EF" w:rsidRPr="00AF6E54">
        <w:rPr>
          <w:rFonts w:ascii="Times New Roman" w:hAnsi="Times New Roman" w:cs="Times New Roman"/>
          <w:sz w:val="24"/>
          <w:szCs w:val="24"/>
        </w:rPr>
        <w:t xml:space="preserve">There are </w:t>
      </w:r>
      <w:r w:rsidR="000630E1" w:rsidRPr="00AF6E54">
        <w:rPr>
          <w:rFonts w:ascii="Times New Roman" w:hAnsi="Times New Roman" w:cs="Times New Roman"/>
          <w:sz w:val="24"/>
          <w:szCs w:val="24"/>
        </w:rPr>
        <w:t xml:space="preserve">around </w:t>
      </w:r>
      <w:r w:rsidR="002170EF" w:rsidRPr="00AF6E54">
        <w:rPr>
          <w:rFonts w:ascii="Times New Roman" w:hAnsi="Times New Roman" w:cs="Times New Roman"/>
          <w:sz w:val="24"/>
          <w:szCs w:val="24"/>
        </w:rPr>
        <w:t>ten IPR questions</w:t>
      </w:r>
      <w:r w:rsidR="000630E1" w:rsidRPr="00AF6E54">
        <w:rPr>
          <w:rFonts w:ascii="Times New Roman" w:hAnsi="Times New Roman" w:cs="Times New Roman"/>
          <w:sz w:val="24"/>
          <w:szCs w:val="24"/>
        </w:rPr>
        <w:t xml:space="preserve"> that I use</w:t>
      </w:r>
      <w:r w:rsidR="00B95261" w:rsidRPr="00AF6E54">
        <w:rPr>
          <w:rFonts w:ascii="Times New Roman" w:hAnsi="Times New Roman" w:cs="Times New Roman"/>
          <w:sz w:val="24"/>
          <w:szCs w:val="24"/>
        </w:rPr>
        <w:t xml:space="preserve">, and an example of these are </w:t>
      </w:r>
      <w:r w:rsidR="009E4772" w:rsidRPr="00AF6E54">
        <w:rPr>
          <w:rFonts w:ascii="Times New Roman" w:hAnsi="Times New Roman" w:cs="Times New Roman"/>
          <w:sz w:val="24"/>
          <w:szCs w:val="24"/>
        </w:rPr>
        <w:t>‘If you had the chance now,</w:t>
      </w:r>
      <w:r w:rsidR="003C5E47" w:rsidRPr="00AF6E54">
        <w:rPr>
          <w:rFonts w:ascii="Times New Roman" w:hAnsi="Times New Roman" w:cs="Times New Roman"/>
          <w:sz w:val="24"/>
          <w:szCs w:val="24"/>
        </w:rPr>
        <w:t xml:space="preserve"> how might you tell them what you are thinking and feeling</w:t>
      </w:r>
      <w:r w:rsidR="00453356" w:rsidRPr="00AF6E54">
        <w:rPr>
          <w:rFonts w:ascii="Times New Roman" w:hAnsi="Times New Roman" w:cs="Times New Roman"/>
          <w:sz w:val="24"/>
          <w:szCs w:val="24"/>
        </w:rPr>
        <w:t>?</w:t>
      </w:r>
      <w:r w:rsidR="00627333">
        <w:rPr>
          <w:rFonts w:ascii="Times New Roman" w:hAnsi="Times New Roman" w:cs="Times New Roman"/>
          <w:sz w:val="24"/>
          <w:szCs w:val="24"/>
        </w:rPr>
        <w:t>’</w:t>
      </w:r>
      <w:r w:rsidR="00453356" w:rsidRPr="00AF6E54">
        <w:rPr>
          <w:rFonts w:ascii="Times New Roman" w:hAnsi="Times New Roman" w:cs="Times New Roman"/>
          <w:sz w:val="24"/>
          <w:szCs w:val="24"/>
        </w:rPr>
        <w:t xml:space="preserve"> </w:t>
      </w:r>
      <w:r w:rsidR="00627333">
        <w:rPr>
          <w:rFonts w:ascii="Times New Roman" w:hAnsi="Times New Roman" w:cs="Times New Roman"/>
          <w:sz w:val="24"/>
          <w:szCs w:val="24"/>
        </w:rPr>
        <w:t>‘</w:t>
      </w:r>
      <w:r w:rsidR="00382A41" w:rsidRPr="00AF6E54">
        <w:rPr>
          <w:rFonts w:ascii="Times New Roman" w:hAnsi="Times New Roman" w:cs="Times New Roman"/>
          <w:sz w:val="24"/>
          <w:szCs w:val="24"/>
        </w:rPr>
        <w:t>How did you want the other person to perc</w:t>
      </w:r>
      <w:r w:rsidR="00862DFB" w:rsidRPr="00AF6E54">
        <w:rPr>
          <w:rFonts w:ascii="Times New Roman" w:hAnsi="Times New Roman" w:cs="Times New Roman"/>
          <w:sz w:val="24"/>
          <w:szCs w:val="24"/>
        </w:rPr>
        <w:t>eive you</w:t>
      </w:r>
      <w:r w:rsidR="00E03C09" w:rsidRPr="00AF6E54">
        <w:rPr>
          <w:rFonts w:ascii="Times New Roman" w:hAnsi="Times New Roman" w:cs="Times New Roman"/>
          <w:sz w:val="24"/>
          <w:szCs w:val="24"/>
        </w:rPr>
        <w:t>?</w:t>
      </w:r>
      <w:r w:rsidR="00627333">
        <w:rPr>
          <w:rFonts w:ascii="Times New Roman" w:hAnsi="Times New Roman" w:cs="Times New Roman"/>
          <w:sz w:val="24"/>
          <w:szCs w:val="24"/>
        </w:rPr>
        <w:t>’</w:t>
      </w:r>
      <w:r w:rsidR="00E03C09" w:rsidRPr="00AF6E54">
        <w:rPr>
          <w:rFonts w:ascii="Times New Roman" w:hAnsi="Times New Roman" w:cs="Times New Roman"/>
          <w:sz w:val="24"/>
          <w:szCs w:val="24"/>
        </w:rPr>
        <w:t xml:space="preserve"> </w:t>
      </w:r>
      <w:r w:rsidR="00AE620A">
        <w:rPr>
          <w:rFonts w:ascii="Times New Roman" w:hAnsi="Times New Roman" w:cs="Times New Roman"/>
          <w:sz w:val="24"/>
          <w:szCs w:val="24"/>
        </w:rPr>
        <w:t>A</w:t>
      </w:r>
      <w:r w:rsidR="00E03C09" w:rsidRPr="00AF6E54">
        <w:rPr>
          <w:rFonts w:ascii="Times New Roman" w:hAnsi="Times New Roman" w:cs="Times New Roman"/>
          <w:sz w:val="24"/>
          <w:szCs w:val="24"/>
        </w:rPr>
        <w:t>nd ‘were you aware of any feelings? Does that feeling have any special meaning for you?</w:t>
      </w:r>
      <w:r w:rsidR="00572794">
        <w:rPr>
          <w:rFonts w:ascii="Times New Roman" w:hAnsi="Times New Roman" w:cs="Times New Roman"/>
          <w:sz w:val="24"/>
          <w:szCs w:val="24"/>
        </w:rPr>
        <w:t>’</w:t>
      </w:r>
      <w:r w:rsidR="000630E1" w:rsidRPr="00AF6E54">
        <w:rPr>
          <w:rFonts w:ascii="Times New Roman" w:hAnsi="Times New Roman" w:cs="Times New Roman"/>
          <w:sz w:val="24"/>
          <w:szCs w:val="24"/>
        </w:rPr>
        <w:t xml:space="preserve"> </w:t>
      </w:r>
      <w:r w:rsidR="00A44080" w:rsidRPr="00AF6E54">
        <w:rPr>
          <w:rFonts w:ascii="Times New Roman" w:hAnsi="Times New Roman" w:cs="Times New Roman"/>
          <w:sz w:val="24"/>
          <w:szCs w:val="24"/>
        </w:rPr>
        <w:t xml:space="preserve">Sometimes they are easy to answer, most the time they are difficult and uncomfortable – </w:t>
      </w:r>
      <w:r w:rsidR="00A47B94" w:rsidRPr="00AF6E54">
        <w:rPr>
          <w:rFonts w:ascii="Times New Roman" w:hAnsi="Times New Roman" w:cs="Times New Roman"/>
          <w:sz w:val="24"/>
          <w:szCs w:val="24"/>
        </w:rPr>
        <w:t>difficult to be honest to myself</w:t>
      </w:r>
      <w:r w:rsidR="00D15FC0" w:rsidRPr="00AF6E54">
        <w:rPr>
          <w:rFonts w:ascii="Times New Roman" w:hAnsi="Times New Roman" w:cs="Times New Roman"/>
          <w:sz w:val="24"/>
          <w:szCs w:val="24"/>
        </w:rPr>
        <w:t>. I find that journaling after using the questions</w:t>
      </w:r>
      <w:r w:rsidR="004A0551">
        <w:rPr>
          <w:rFonts w:ascii="Times New Roman" w:hAnsi="Times New Roman" w:cs="Times New Roman"/>
          <w:sz w:val="24"/>
          <w:szCs w:val="24"/>
        </w:rPr>
        <w:t xml:space="preserve"> is</w:t>
      </w:r>
      <w:r w:rsidR="00D15FC0" w:rsidRPr="00AF6E54">
        <w:rPr>
          <w:rFonts w:ascii="Times New Roman" w:hAnsi="Times New Roman" w:cs="Times New Roman"/>
          <w:sz w:val="24"/>
          <w:szCs w:val="24"/>
        </w:rPr>
        <w:t xml:space="preserve"> very helpful, so that I can further </w:t>
      </w:r>
      <w:r w:rsidR="007246DD" w:rsidRPr="00AF6E54">
        <w:rPr>
          <w:rFonts w:ascii="Times New Roman" w:hAnsi="Times New Roman" w:cs="Times New Roman"/>
          <w:sz w:val="24"/>
          <w:szCs w:val="24"/>
        </w:rPr>
        <w:t xml:space="preserve">process how the IPR questions have made me feel. </w:t>
      </w:r>
    </w:p>
    <w:p w14:paraId="3190F625" w14:textId="77777777" w:rsidR="00BE2FB0" w:rsidRPr="00AF6E54" w:rsidRDefault="00BE2FB0" w:rsidP="00BE2FB0">
      <w:pPr>
        <w:spacing w:line="480" w:lineRule="auto"/>
        <w:rPr>
          <w:rFonts w:ascii="Times New Roman" w:hAnsi="Times New Roman" w:cs="Times New Roman"/>
          <w:sz w:val="24"/>
          <w:szCs w:val="24"/>
        </w:rPr>
      </w:pPr>
    </w:p>
    <w:p w14:paraId="35725507" w14:textId="1B88ABDE" w:rsidR="00BE2FB0" w:rsidRDefault="00BE2FB0" w:rsidP="00BE2FB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85482" w:rsidRPr="00AF6E54">
        <w:rPr>
          <w:rFonts w:ascii="Times New Roman" w:hAnsi="Times New Roman" w:cs="Times New Roman"/>
          <w:sz w:val="24"/>
          <w:szCs w:val="24"/>
        </w:rPr>
        <w:t xml:space="preserve">As a trainee counsellor in the person-centred approach, I feel that IPR questions have a very important </w:t>
      </w:r>
      <w:r w:rsidR="005C6CCE">
        <w:rPr>
          <w:rFonts w:ascii="Times New Roman" w:hAnsi="Times New Roman" w:cs="Times New Roman"/>
          <w:sz w:val="24"/>
          <w:szCs w:val="24"/>
        </w:rPr>
        <w:t>place in my process</w:t>
      </w:r>
      <w:r w:rsidR="00B85482" w:rsidRPr="00AF6E54">
        <w:rPr>
          <w:rFonts w:ascii="Times New Roman" w:hAnsi="Times New Roman" w:cs="Times New Roman"/>
          <w:sz w:val="24"/>
          <w:szCs w:val="24"/>
        </w:rPr>
        <w:t xml:space="preserve">. </w:t>
      </w:r>
      <w:r w:rsidR="008E183E" w:rsidRPr="00AF6E54">
        <w:rPr>
          <w:rFonts w:ascii="Times New Roman" w:hAnsi="Times New Roman" w:cs="Times New Roman"/>
          <w:sz w:val="24"/>
          <w:szCs w:val="24"/>
        </w:rPr>
        <w:t>Everyone who is involved</w:t>
      </w:r>
      <w:r w:rsidR="00A60521">
        <w:rPr>
          <w:rFonts w:ascii="Times New Roman" w:hAnsi="Times New Roman" w:cs="Times New Roman"/>
          <w:sz w:val="24"/>
          <w:szCs w:val="24"/>
        </w:rPr>
        <w:t xml:space="preserve"> in therapy</w:t>
      </w:r>
      <w:r w:rsidR="008E183E" w:rsidRPr="00AF6E54">
        <w:rPr>
          <w:rFonts w:ascii="Times New Roman" w:hAnsi="Times New Roman" w:cs="Times New Roman"/>
          <w:sz w:val="24"/>
          <w:szCs w:val="24"/>
        </w:rPr>
        <w:t xml:space="preserve"> has their own process and in turn their role to play. However, this might seem contradictory to the approach </w:t>
      </w:r>
      <w:r w:rsidR="00FE1AF6" w:rsidRPr="00AF6E54">
        <w:rPr>
          <w:rFonts w:ascii="Times New Roman" w:hAnsi="Times New Roman" w:cs="Times New Roman"/>
          <w:sz w:val="24"/>
          <w:szCs w:val="24"/>
        </w:rPr>
        <w:t>due to its strong client led e</w:t>
      </w:r>
      <w:r w:rsidR="00491E3F" w:rsidRPr="00AF6E54">
        <w:rPr>
          <w:rFonts w:ascii="Times New Roman" w:hAnsi="Times New Roman" w:cs="Times New Roman"/>
          <w:sz w:val="24"/>
          <w:szCs w:val="24"/>
        </w:rPr>
        <w:t>thos. To add to this, t</w:t>
      </w:r>
      <w:r w:rsidR="00741B29" w:rsidRPr="00AF6E54">
        <w:rPr>
          <w:rFonts w:ascii="Times New Roman" w:hAnsi="Times New Roman" w:cs="Times New Roman"/>
          <w:sz w:val="24"/>
          <w:szCs w:val="24"/>
        </w:rPr>
        <w:t>hey are subject to legal requirement</w:t>
      </w:r>
      <w:r w:rsidR="00B12010">
        <w:rPr>
          <w:rFonts w:ascii="Times New Roman" w:hAnsi="Times New Roman" w:cs="Times New Roman"/>
          <w:sz w:val="24"/>
          <w:szCs w:val="24"/>
        </w:rPr>
        <w:t>,</w:t>
      </w:r>
      <w:r w:rsidR="00741B29" w:rsidRPr="00AF6E54">
        <w:rPr>
          <w:rFonts w:ascii="Times New Roman" w:hAnsi="Times New Roman" w:cs="Times New Roman"/>
          <w:sz w:val="24"/>
          <w:szCs w:val="24"/>
        </w:rPr>
        <w:t xml:space="preserve"> </w:t>
      </w:r>
      <w:r w:rsidR="00B12010">
        <w:rPr>
          <w:rFonts w:ascii="Times New Roman" w:hAnsi="Times New Roman" w:cs="Times New Roman"/>
          <w:sz w:val="24"/>
          <w:szCs w:val="24"/>
        </w:rPr>
        <w:t>e</w:t>
      </w:r>
      <w:r w:rsidR="00A86F56" w:rsidRPr="00AF6E54">
        <w:rPr>
          <w:rFonts w:ascii="Times New Roman" w:hAnsi="Times New Roman" w:cs="Times New Roman"/>
          <w:sz w:val="24"/>
          <w:szCs w:val="24"/>
        </w:rPr>
        <w:t xml:space="preserve">nsuring that the process notes are completely </w:t>
      </w:r>
      <w:r w:rsidR="00687C01" w:rsidRPr="00AF6E54">
        <w:rPr>
          <w:rFonts w:ascii="Times New Roman" w:hAnsi="Times New Roman" w:cs="Times New Roman"/>
          <w:sz w:val="24"/>
          <w:szCs w:val="24"/>
        </w:rPr>
        <w:t xml:space="preserve">anonymised not only limits the chance of them being called to court but also reminds me that these notes are not about or for the </w:t>
      </w:r>
      <w:r w:rsidR="002E0874" w:rsidRPr="00AF6E54">
        <w:rPr>
          <w:rFonts w:ascii="Times New Roman" w:hAnsi="Times New Roman" w:cs="Times New Roman"/>
          <w:sz w:val="24"/>
          <w:szCs w:val="24"/>
        </w:rPr>
        <w:t>client’s</w:t>
      </w:r>
      <w:r w:rsidR="00687C01" w:rsidRPr="00AF6E54">
        <w:rPr>
          <w:rFonts w:ascii="Times New Roman" w:hAnsi="Times New Roman" w:cs="Times New Roman"/>
          <w:sz w:val="24"/>
          <w:szCs w:val="24"/>
        </w:rPr>
        <w:t xml:space="preserve"> process, but for my own. </w:t>
      </w:r>
      <w:r w:rsidR="00EE1419" w:rsidRPr="00AF6E54">
        <w:rPr>
          <w:rFonts w:ascii="Times New Roman" w:hAnsi="Times New Roman" w:cs="Times New Roman"/>
          <w:sz w:val="24"/>
          <w:szCs w:val="24"/>
        </w:rPr>
        <w:t xml:space="preserve">Process notes may become part of the client record </w:t>
      </w:r>
      <w:r w:rsidR="00521568" w:rsidRPr="00AF6E54">
        <w:rPr>
          <w:rFonts w:ascii="Times New Roman" w:hAnsi="Times New Roman" w:cs="Times New Roman"/>
          <w:sz w:val="24"/>
          <w:szCs w:val="24"/>
        </w:rPr>
        <w:t xml:space="preserve">if they are identifiable </w:t>
      </w:r>
      <w:r w:rsidR="002E0874" w:rsidRPr="00AF6E54">
        <w:rPr>
          <w:rFonts w:ascii="Times New Roman" w:hAnsi="Times New Roman" w:cs="Times New Roman"/>
          <w:sz w:val="24"/>
          <w:szCs w:val="24"/>
        </w:rPr>
        <w:t xml:space="preserve">to the client (Feltham </w:t>
      </w:r>
      <w:r w:rsidR="002E0874" w:rsidRPr="00AF6E54">
        <w:rPr>
          <w:rFonts w:ascii="Times New Roman" w:hAnsi="Times New Roman" w:cs="Times New Roman"/>
          <w:i/>
          <w:iCs/>
          <w:sz w:val="24"/>
          <w:szCs w:val="24"/>
        </w:rPr>
        <w:t xml:space="preserve">et al, </w:t>
      </w:r>
      <w:r w:rsidR="002E0874" w:rsidRPr="00AF6E54">
        <w:rPr>
          <w:rFonts w:ascii="Times New Roman" w:hAnsi="Times New Roman" w:cs="Times New Roman"/>
          <w:sz w:val="24"/>
          <w:szCs w:val="24"/>
        </w:rPr>
        <w:t>2017, p. 133).</w:t>
      </w:r>
    </w:p>
    <w:p w14:paraId="45DB19ED" w14:textId="77777777" w:rsidR="00BE2FB0" w:rsidRDefault="00BE2FB0" w:rsidP="00BE2FB0">
      <w:pPr>
        <w:spacing w:line="480" w:lineRule="auto"/>
        <w:rPr>
          <w:rFonts w:ascii="Times New Roman" w:hAnsi="Times New Roman" w:cs="Times New Roman"/>
          <w:sz w:val="24"/>
          <w:szCs w:val="24"/>
        </w:rPr>
      </w:pPr>
    </w:p>
    <w:p w14:paraId="1412A71D" w14:textId="3D8A4A55" w:rsidR="007246DD" w:rsidRPr="00AF6E54" w:rsidRDefault="00BE2FB0" w:rsidP="00BE2FB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491E3F" w:rsidRPr="00AF6E54">
        <w:rPr>
          <w:rFonts w:ascii="Times New Roman" w:hAnsi="Times New Roman" w:cs="Times New Roman"/>
          <w:sz w:val="24"/>
          <w:szCs w:val="24"/>
        </w:rPr>
        <w:t xml:space="preserve">Process notes </w:t>
      </w:r>
      <w:r w:rsidR="00BE2347" w:rsidRPr="00AF6E54">
        <w:rPr>
          <w:rFonts w:ascii="Times New Roman" w:hAnsi="Times New Roman" w:cs="Times New Roman"/>
          <w:sz w:val="24"/>
          <w:szCs w:val="24"/>
        </w:rPr>
        <w:t>are a private account of how</w:t>
      </w:r>
      <w:r w:rsidR="00797AAF" w:rsidRPr="00AF6E54">
        <w:rPr>
          <w:rFonts w:ascii="Times New Roman" w:hAnsi="Times New Roman" w:cs="Times New Roman"/>
          <w:sz w:val="24"/>
          <w:szCs w:val="24"/>
        </w:rPr>
        <w:t xml:space="preserve"> I feel</w:t>
      </w:r>
      <w:r w:rsidR="00BE2347" w:rsidRPr="00AF6E54">
        <w:rPr>
          <w:rFonts w:ascii="Times New Roman" w:hAnsi="Times New Roman" w:cs="Times New Roman"/>
          <w:sz w:val="24"/>
          <w:szCs w:val="24"/>
        </w:rPr>
        <w:t xml:space="preserve"> being a part of a client’s journey</w:t>
      </w:r>
      <w:r w:rsidR="00797AAF" w:rsidRPr="00AF6E54">
        <w:rPr>
          <w:rFonts w:ascii="Times New Roman" w:hAnsi="Times New Roman" w:cs="Times New Roman"/>
          <w:sz w:val="24"/>
          <w:szCs w:val="24"/>
        </w:rPr>
        <w:t xml:space="preserve">. The choice to </w:t>
      </w:r>
      <w:r w:rsidR="00AA1E41" w:rsidRPr="00AF6E54">
        <w:rPr>
          <w:rFonts w:ascii="Times New Roman" w:hAnsi="Times New Roman" w:cs="Times New Roman"/>
          <w:sz w:val="24"/>
          <w:szCs w:val="24"/>
        </w:rPr>
        <w:t>pursue</w:t>
      </w:r>
      <w:r w:rsidR="00797AAF" w:rsidRPr="00AF6E54">
        <w:rPr>
          <w:rFonts w:ascii="Times New Roman" w:hAnsi="Times New Roman" w:cs="Times New Roman"/>
          <w:sz w:val="24"/>
          <w:szCs w:val="24"/>
        </w:rPr>
        <w:t xml:space="preserve"> a career in counselling is generally </w:t>
      </w:r>
      <w:r w:rsidR="006D1961" w:rsidRPr="00AF6E54">
        <w:rPr>
          <w:rFonts w:ascii="Times New Roman" w:hAnsi="Times New Roman" w:cs="Times New Roman"/>
          <w:sz w:val="24"/>
          <w:szCs w:val="24"/>
        </w:rPr>
        <w:t xml:space="preserve">encouraged by experience and </w:t>
      </w:r>
      <w:r w:rsidR="006D1A16" w:rsidRPr="00AF6E54">
        <w:rPr>
          <w:rFonts w:ascii="Times New Roman" w:hAnsi="Times New Roman" w:cs="Times New Roman"/>
          <w:sz w:val="24"/>
          <w:szCs w:val="24"/>
        </w:rPr>
        <w:t xml:space="preserve">the </w:t>
      </w:r>
      <w:r w:rsidR="00002A85" w:rsidRPr="00AF6E54">
        <w:rPr>
          <w:rFonts w:ascii="Times New Roman" w:hAnsi="Times New Roman" w:cs="Times New Roman"/>
          <w:sz w:val="24"/>
          <w:szCs w:val="24"/>
        </w:rPr>
        <w:t>want</w:t>
      </w:r>
      <w:r w:rsidR="006D1A16" w:rsidRPr="00AF6E54">
        <w:rPr>
          <w:rFonts w:ascii="Times New Roman" w:hAnsi="Times New Roman" w:cs="Times New Roman"/>
          <w:sz w:val="24"/>
          <w:szCs w:val="24"/>
        </w:rPr>
        <w:t xml:space="preserve"> to help and give back.</w:t>
      </w:r>
      <w:r w:rsidR="00527CE3" w:rsidRPr="00AF6E54">
        <w:rPr>
          <w:rFonts w:ascii="Times New Roman" w:hAnsi="Times New Roman" w:cs="Times New Roman"/>
          <w:sz w:val="24"/>
          <w:szCs w:val="24"/>
        </w:rPr>
        <w:t xml:space="preserve"> However, that can easily become lost in frameworks, structure, skills and the client. I, as in the self, can easily become lost. </w:t>
      </w:r>
      <w:r w:rsidR="00AA1E41" w:rsidRPr="00AF6E54">
        <w:rPr>
          <w:rFonts w:ascii="Times New Roman" w:hAnsi="Times New Roman" w:cs="Times New Roman"/>
          <w:sz w:val="24"/>
          <w:szCs w:val="24"/>
        </w:rPr>
        <w:t>The method of using IPR qu</w:t>
      </w:r>
      <w:r w:rsidR="00002A85" w:rsidRPr="00AF6E54">
        <w:rPr>
          <w:rFonts w:ascii="Times New Roman" w:hAnsi="Times New Roman" w:cs="Times New Roman"/>
          <w:sz w:val="24"/>
          <w:szCs w:val="24"/>
        </w:rPr>
        <w:t>e</w:t>
      </w:r>
      <w:r w:rsidR="00AA1E41" w:rsidRPr="00AF6E54">
        <w:rPr>
          <w:rFonts w:ascii="Times New Roman" w:hAnsi="Times New Roman" w:cs="Times New Roman"/>
          <w:sz w:val="24"/>
          <w:szCs w:val="24"/>
        </w:rPr>
        <w:t xml:space="preserve">stions for my process notes </w:t>
      </w:r>
      <w:r w:rsidR="00002A85" w:rsidRPr="00AF6E54">
        <w:rPr>
          <w:rFonts w:ascii="Times New Roman" w:hAnsi="Times New Roman" w:cs="Times New Roman"/>
          <w:sz w:val="24"/>
          <w:szCs w:val="24"/>
        </w:rPr>
        <w:t xml:space="preserve">reminds me that I have my own process within the process, and to reach out to that uncomfortable inner place is to increase my awareness and </w:t>
      </w:r>
      <w:r w:rsidR="008F472D">
        <w:rPr>
          <w:rFonts w:ascii="Times New Roman" w:hAnsi="Times New Roman" w:cs="Times New Roman"/>
          <w:sz w:val="24"/>
          <w:szCs w:val="24"/>
        </w:rPr>
        <w:t xml:space="preserve">to </w:t>
      </w:r>
      <w:r w:rsidR="00002A85" w:rsidRPr="00AF6E54">
        <w:rPr>
          <w:rFonts w:ascii="Times New Roman" w:hAnsi="Times New Roman" w:cs="Times New Roman"/>
          <w:sz w:val="24"/>
          <w:szCs w:val="24"/>
        </w:rPr>
        <w:t xml:space="preserve">increase the quality of service for my clients. To reach that inner place reminds me that I am human. </w:t>
      </w:r>
    </w:p>
    <w:p w14:paraId="0C6E5241" w14:textId="77777777" w:rsidR="00AF6E54" w:rsidRPr="00AF6E54" w:rsidRDefault="00AF6E54" w:rsidP="00DA6625">
      <w:pPr>
        <w:rPr>
          <w:rFonts w:ascii="Times New Roman" w:hAnsi="Times New Roman" w:cs="Times New Roman"/>
          <w:sz w:val="24"/>
          <w:szCs w:val="24"/>
        </w:rPr>
      </w:pPr>
    </w:p>
    <w:p w14:paraId="28B003D7" w14:textId="77777777" w:rsidR="00AF6E54" w:rsidRPr="00AF6E54" w:rsidRDefault="00AF6E54" w:rsidP="00DA6625">
      <w:pPr>
        <w:rPr>
          <w:rFonts w:ascii="Times New Roman" w:hAnsi="Times New Roman" w:cs="Times New Roman"/>
          <w:sz w:val="24"/>
          <w:szCs w:val="24"/>
        </w:rPr>
      </w:pPr>
    </w:p>
    <w:p w14:paraId="4C3AA0B0" w14:textId="77777777" w:rsidR="00AF6E54" w:rsidRPr="00AF6E54" w:rsidRDefault="00AF6E54" w:rsidP="00DA6625">
      <w:pPr>
        <w:rPr>
          <w:rFonts w:ascii="Times New Roman" w:hAnsi="Times New Roman" w:cs="Times New Roman"/>
          <w:b/>
          <w:bCs/>
          <w:sz w:val="24"/>
          <w:szCs w:val="24"/>
          <w:u w:val="single"/>
        </w:rPr>
      </w:pPr>
    </w:p>
    <w:p w14:paraId="57252208" w14:textId="77777777" w:rsidR="00C33398" w:rsidRDefault="00C33398" w:rsidP="00DA6625">
      <w:pPr>
        <w:rPr>
          <w:rFonts w:ascii="Times New Roman" w:hAnsi="Times New Roman" w:cs="Times New Roman"/>
          <w:b/>
          <w:bCs/>
          <w:sz w:val="24"/>
          <w:szCs w:val="24"/>
          <w:u w:val="single"/>
        </w:rPr>
      </w:pPr>
    </w:p>
    <w:p w14:paraId="38A106D2" w14:textId="77777777" w:rsidR="00C33398" w:rsidRDefault="00C33398" w:rsidP="00DA6625">
      <w:pPr>
        <w:rPr>
          <w:rFonts w:ascii="Times New Roman" w:hAnsi="Times New Roman" w:cs="Times New Roman"/>
          <w:b/>
          <w:bCs/>
          <w:sz w:val="24"/>
          <w:szCs w:val="24"/>
          <w:u w:val="single"/>
        </w:rPr>
      </w:pPr>
    </w:p>
    <w:p w14:paraId="5CF1A92A" w14:textId="77777777" w:rsidR="00C33398" w:rsidRDefault="00C33398" w:rsidP="00DA6625">
      <w:pPr>
        <w:rPr>
          <w:rFonts w:ascii="Times New Roman" w:hAnsi="Times New Roman" w:cs="Times New Roman"/>
          <w:b/>
          <w:bCs/>
          <w:sz w:val="24"/>
          <w:szCs w:val="24"/>
          <w:u w:val="single"/>
        </w:rPr>
      </w:pPr>
    </w:p>
    <w:p w14:paraId="43D4A971" w14:textId="77777777" w:rsidR="00C33398" w:rsidRDefault="00C33398" w:rsidP="00DA6625">
      <w:pPr>
        <w:rPr>
          <w:rFonts w:ascii="Times New Roman" w:hAnsi="Times New Roman" w:cs="Times New Roman"/>
          <w:b/>
          <w:bCs/>
          <w:sz w:val="24"/>
          <w:szCs w:val="24"/>
          <w:u w:val="single"/>
        </w:rPr>
      </w:pPr>
    </w:p>
    <w:p w14:paraId="3BE404B0" w14:textId="77777777" w:rsidR="00C33398" w:rsidRDefault="00C33398" w:rsidP="00DA6625">
      <w:pPr>
        <w:rPr>
          <w:rFonts w:ascii="Times New Roman" w:hAnsi="Times New Roman" w:cs="Times New Roman"/>
          <w:b/>
          <w:bCs/>
          <w:sz w:val="24"/>
          <w:szCs w:val="24"/>
          <w:u w:val="single"/>
        </w:rPr>
      </w:pPr>
    </w:p>
    <w:p w14:paraId="23FDFB6A" w14:textId="77777777" w:rsidR="00C33398" w:rsidRDefault="00C33398" w:rsidP="00DA6625">
      <w:pPr>
        <w:rPr>
          <w:rFonts w:ascii="Times New Roman" w:hAnsi="Times New Roman" w:cs="Times New Roman"/>
          <w:b/>
          <w:bCs/>
          <w:sz w:val="24"/>
          <w:szCs w:val="24"/>
          <w:u w:val="single"/>
        </w:rPr>
      </w:pPr>
    </w:p>
    <w:p w14:paraId="4070DAEC" w14:textId="77777777" w:rsidR="00C33398" w:rsidRDefault="00C33398" w:rsidP="00DA6625">
      <w:pPr>
        <w:rPr>
          <w:rFonts w:ascii="Times New Roman" w:hAnsi="Times New Roman" w:cs="Times New Roman"/>
          <w:b/>
          <w:bCs/>
          <w:sz w:val="24"/>
          <w:szCs w:val="24"/>
          <w:u w:val="single"/>
        </w:rPr>
      </w:pPr>
    </w:p>
    <w:p w14:paraId="30AC1D1D" w14:textId="77777777" w:rsidR="00C33398" w:rsidRDefault="00C33398" w:rsidP="00DA6625">
      <w:pPr>
        <w:rPr>
          <w:rFonts w:ascii="Times New Roman" w:hAnsi="Times New Roman" w:cs="Times New Roman"/>
          <w:b/>
          <w:bCs/>
          <w:sz w:val="24"/>
          <w:szCs w:val="24"/>
          <w:u w:val="single"/>
        </w:rPr>
      </w:pPr>
    </w:p>
    <w:p w14:paraId="67FEF2CE" w14:textId="77777777" w:rsidR="00C33398" w:rsidRDefault="00C33398" w:rsidP="00DA6625">
      <w:pPr>
        <w:rPr>
          <w:rFonts w:ascii="Times New Roman" w:hAnsi="Times New Roman" w:cs="Times New Roman"/>
          <w:b/>
          <w:bCs/>
          <w:sz w:val="24"/>
          <w:szCs w:val="24"/>
          <w:u w:val="single"/>
        </w:rPr>
      </w:pPr>
    </w:p>
    <w:p w14:paraId="68FFEC8C" w14:textId="77777777" w:rsidR="00C33398" w:rsidRDefault="00C33398" w:rsidP="00DA6625">
      <w:pPr>
        <w:rPr>
          <w:rFonts w:ascii="Times New Roman" w:hAnsi="Times New Roman" w:cs="Times New Roman"/>
          <w:b/>
          <w:bCs/>
          <w:sz w:val="24"/>
          <w:szCs w:val="24"/>
          <w:u w:val="single"/>
        </w:rPr>
      </w:pPr>
    </w:p>
    <w:p w14:paraId="74C215EB" w14:textId="77777777" w:rsidR="00C33398" w:rsidRDefault="00C33398" w:rsidP="00DA6625">
      <w:pPr>
        <w:rPr>
          <w:rFonts w:ascii="Times New Roman" w:hAnsi="Times New Roman" w:cs="Times New Roman"/>
          <w:b/>
          <w:bCs/>
          <w:sz w:val="24"/>
          <w:szCs w:val="24"/>
          <w:u w:val="single"/>
        </w:rPr>
      </w:pPr>
    </w:p>
    <w:p w14:paraId="4161776E" w14:textId="77777777" w:rsidR="00C33398" w:rsidRDefault="00C33398" w:rsidP="00DA6625">
      <w:pPr>
        <w:rPr>
          <w:rFonts w:ascii="Times New Roman" w:hAnsi="Times New Roman" w:cs="Times New Roman"/>
          <w:b/>
          <w:bCs/>
          <w:sz w:val="24"/>
          <w:szCs w:val="24"/>
          <w:u w:val="single"/>
        </w:rPr>
      </w:pPr>
    </w:p>
    <w:p w14:paraId="62A1FC57" w14:textId="77777777" w:rsidR="00C33398" w:rsidRDefault="00C33398" w:rsidP="00DA6625">
      <w:pPr>
        <w:rPr>
          <w:rFonts w:ascii="Times New Roman" w:hAnsi="Times New Roman" w:cs="Times New Roman"/>
          <w:b/>
          <w:bCs/>
          <w:sz w:val="24"/>
          <w:szCs w:val="24"/>
          <w:u w:val="single"/>
        </w:rPr>
      </w:pPr>
    </w:p>
    <w:p w14:paraId="5C20E428" w14:textId="77777777" w:rsidR="00C33398" w:rsidRDefault="00C33398" w:rsidP="00DA6625">
      <w:pPr>
        <w:rPr>
          <w:rFonts w:ascii="Times New Roman" w:hAnsi="Times New Roman" w:cs="Times New Roman"/>
          <w:b/>
          <w:bCs/>
          <w:sz w:val="24"/>
          <w:szCs w:val="24"/>
          <w:u w:val="single"/>
        </w:rPr>
      </w:pPr>
    </w:p>
    <w:p w14:paraId="7849FD3F" w14:textId="77777777" w:rsidR="00C33398" w:rsidRDefault="00C33398" w:rsidP="00DA6625">
      <w:pPr>
        <w:rPr>
          <w:rFonts w:ascii="Times New Roman" w:hAnsi="Times New Roman" w:cs="Times New Roman"/>
          <w:b/>
          <w:bCs/>
          <w:sz w:val="24"/>
          <w:szCs w:val="24"/>
          <w:u w:val="single"/>
        </w:rPr>
      </w:pPr>
    </w:p>
    <w:p w14:paraId="1D4DE58D" w14:textId="77777777" w:rsidR="00C33398" w:rsidRDefault="00C33398" w:rsidP="00DA6625">
      <w:pPr>
        <w:rPr>
          <w:rFonts w:ascii="Times New Roman" w:hAnsi="Times New Roman" w:cs="Times New Roman"/>
          <w:b/>
          <w:bCs/>
          <w:sz w:val="24"/>
          <w:szCs w:val="24"/>
          <w:u w:val="single"/>
        </w:rPr>
      </w:pPr>
    </w:p>
    <w:p w14:paraId="43835AD9" w14:textId="77777777" w:rsidR="00C33398" w:rsidRDefault="00C33398" w:rsidP="00DA6625">
      <w:pPr>
        <w:rPr>
          <w:rFonts w:ascii="Times New Roman" w:hAnsi="Times New Roman" w:cs="Times New Roman"/>
          <w:b/>
          <w:bCs/>
          <w:sz w:val="24"/>
          <w:szCs w:val="24"/>
          <w:u w:val="single"/>
        </w:rPr>
      </w:pPr>
    </w:p>
    <w:p w14:paraId="5A542F32" w14:textId="77777777" w:rsidR="00C33398" w:rsidRDefault="00C33398" w:rsidP="00DA6625">
      <w:pPr>
        <w:rPr>
          <w:rFonts w:ascii="Times New Roman" w:hAnsi="Times New Roman" w:cs="Times New Roman"/>
          <w:b/>
          <w:bCs/>
          <w:sz w:val="24"/>
          <w:szCs w:val="24"/>
          <w:u w:val="single"/>
        </w:rPr>
      </w:pPr>
    </w:p>
    <w:p w14:paraId="2D5BEAFE" w14:textId="21411F22" w:rsidR="00831A1A" w:rsidRPr="00AF6E54" w:rsidRDefault="001070B4" w:rsidP="00DA6625">
      <w:pPr>
        <w:rPr>
          <w:rFonts w:ascii="Times New Roman" w:hAnsi="Times New Roman" w:cs="Times New Roman"/>
          <w:b/>
          <w:bCs/>
          <w:sz w:val="24"/>
          <w:szCs w:val="24"/>
          <w:u w:val="single"/>
        </w:rPr>
      </w:pPr>
      <w:r w:rsidRPr="00AF6E54">
        <w:rPr>
          <w:rFonts w:ascii="Times New Roman" w:hAnsi="Times New Roman" w:cs="Times New Roman"/>
          <w:b/>
          <w:bCs/>
          <w:sz w:val="24"/>
          <w:szCs w:val="24"/>
          <w:u w:val="single"/>
        </w:rPr>
        <w:t>Ref</w:t>
      </w:r>
      <w:r w:rsidR="00AF6E54" w:rsidRPr="00AF6E54">
        <w:rPr>
          <w:rFonts w:ascii="Times New Roman" w:hAnsi="Times New Roman" w:cs="Times New Roman"/>
          <w:b/>
          <w:bCs/>
          <w:sz w:val="24"/>
          <w:szCs w:val="24"/>
          <w:u w:val="single"/>
        </w:rPr>
        <w:t>erence</w:t>
      </w:r>
      <w:r w:rsidRPr="00AF6E54">
        <w:rPr>
          <w:rFonts w:ascii="Times New Roman" w:hAnsi="Times New Roman" w:cs="Times New Roman"/>
          <w:b/>
          <w:bCs/>
          <w:sz w:val="24"/>
          <w:szCs w:val="24"/>
          <w:u w:val="single"/>
        </w:rPr>
        <w:t xml:space="preserve"> List – </w:t>
      </w:r>
    </w:p>
    <w:p w14:paraId="0CCF16F8" w14:textId="77777777" w:rsidR="003F5F2A" w:rsidRPr="00AF6E54" w:rsidRDefault="003F5F2A" w:rsidP="003F5F2A">
      <w:pPr>
        <w:pStyle w:val="paragraph"/>
        <w:spacing w:before="0" w:beforeAutospacing="0" w:after="0" w:afterAutospacing="0"/>
        <w:textAlignment w:val="baseline"/>
        <w:rPr>
          <w:rStyle w:val="normaltextrun"/>
        </w:rPr>
      </w:pPr>
    </w:p>
    <w:p w14:paraId="7FB0D8A5" w14:textId="77777777" w:rsidR="003F5F2A" w:rsidRPr="00AF6E54" w:rsidRDefault="003F5F2A" w:rsidP="003F5F2A">
      <w:pPr>
        <w:pStyle w:val="paragraph"/>
        <w:spacing w:before="0" w:beforeAutospacing="0" w:after="0" w:afterAutospacing="0"/>
        <w:textAlignment w:val="baseline"/>
        <w:rPr>
          <w:rStyle w:val="eop"/>
        </w:rPr>
      </w:pPr>
      <w:r w:rsidRPr="00AF6E54">
        <w:rPr>
          <w:rStyle w:val="normaltextrun"/>
        </w:rPr>
        <w:t xml:space="preserve">Feltham, C., Hanley, T. and Winter, L. A. (2017) </w:t>
      </w:r>
      <w:r w:rsidRPr="00AF6E54">
        <w:rPr>
          <w:rStyle w:val="normaltextrun"/>
          <w:i/>
          <w:iCs/>
        </w:rPr>
        <w:t xml:space="preserve">The Sage Handbook of Counselling and Psychotherapy. </w:t>
      </w:r>
      <w:r w:rsidRPr="00AF6E54">
        <w:rPr>
          <w:rStyle w:val="normaltextrun"/>
        </w:rPr>
        <w:t>4</w:t>
      </w:r>
      <w:r w:rsidRPr="00AF6E54">
        <w:rPr>
          <w:rStyle w:val="normaltextrun"/>
          <w:vertAlign w:val="superscript"/>
        </w:rPr>
        <w:t>th</w:t>
      </w:r>
      <w:r w:rsidRPr="00AF6E54">
        <w:rPr>
          <w:rStyle w:val="normaltextrun"/>
        </w:rPr>
        <w:t xml:space="preserve"> </w:t>
      </w:r>
      <w:proofErr w:type="spellStart"/>
      <w:r w:rsidRPr="00AF6E54">
        <w:rPr>
          <w:rStyle w:val="spellingerror"/>
        </w:rPr>
        <w:t>edn</w:t>
      </w:r>
      <w:proofErr w:type="spellEnd"/>
      <w:r w:rsidRPr="00AF6E54">
        <w:rPr>
          <w:rStyle w:val="normaltextrun"/>
        </w:rPr>
        <w:t>. London: SAGE Publications.</w:t>
      </w:r>
      <w:r w:rsidRPr="00AF6E54">
        <w:rPr>
          <w:rStyle w:val="eop"/>
        </w:rPr>
        <w:t> </w:t>
      </w:r>
    </w:p>
    <w:p w14:paraId="15C6013F" w14:textId="77777777" w:rsidR="003F5F2A" w:rsidRPr="00AF6E54" w:rsidRDefault="003F5F2A" w:rsidP="00DA6625">
      <w:pPr>
        <w:rPr>
          <w:rFonts w:ascii="Times New Roman" w:hAnsi="Times New Roman" w:cs="Times New Roman"/>
          <w:sz w:val="24"/>
          <w:szCs w:val="24"/>
        </w:rPr>
      </w:pPr>
    </w:p>
    <w:p w14:paraId="53E42150" w14:textId="0B0484F3" w:rsidR="001070B4" w:rsidRPr="00AF6E54" w:rsidRDefault="00FE4250" w:rsidP="00DA6625">
      <w:pPr>
        <w:rPr>
          <w:rFonts w:ascii="Times New Roman" w:hAnsi="Times New Roman" w:cs="Times New Roman"/>
          <w:i/>
          <w:iCs/>
          <w:sz w:val="24"/>
          <w:szCs w:val="24"/>
        </w:rPr>
      </w:pPr>
      <w:proofErr w:type="spellStart"/>
      <w:r w:rsidRPr="00AF6E54">
        <w:rPr>
          <w:rFonts w:ascii="Times New Roman" w:hAnsi="Times New Roman" w:cs="Times New Roman"/>
          <w:sz w:val="24"/>
          <w:szCs w:val="24"/>
        </w:rPr>
        <w:t>Meekums</w:t>
      </w:r>
      <w:proofErr w:type="spellEnd"/>
      <w:r w:rsidRPr="00AF6E54">
        <w:rPr>
          <w:rFonts w:ascii="Times New Roman" w:hAnsi="Times New Roman" w:cs="Times New Roman"/>
          <w:sz w:val="24"/>
          <w:szCs w:val="24"/>
        </w:rPr>
        <w:t>, B.</w:t>
      </w:r>
      <w:r w:rsidR="005C66E9" w:rsidRPr="00AF6E54">
        <w:rPr>
          <w:rFonts w:ascii="Times New Roman" w:hAnsi="Times New Roman" w:cs="Times New Roman"/>
          <w:sz w:val="24"/>
          <w:szCs w:val="24"/>
        </w:rPr>
        <w:t xml:space="preserve">, </w:t>
      </w:r>
      <w:proofErr w:type="spellStart"/>
      <w:r w:rsidR="005C66E9" w:rsidRPr="00AF6E54">
        <w:rPr>
          <w:rFonts w:ascii="Times New Roman" w:hAnsi="Times New Roman" w:cs="Times New Roman"/>
          <w:sz w:val="24"/>
          <w:szCs w:val="24"/>
        </w:rPr>
        <w:t>Macaskie</w:t>
      </w:r>
      <w:proofErr w:type="spellEnd"/>
      <w:r w:rsidR="00226AE2" w:rsidRPr="00AF6E54">
        <w:rPr>
          <w:rFonts w:ascii="Times New Roman" w:hAnsi="Times New Roman" w:cs="Times New Roman"/>
          <w:sz w:val="24"/>
          <w:szCs w:val="24"/>
        </w:rPr>
        <w:t xml:space="preserve">, J. and </w:t>
      </w:r>
      <w:proofErr w:type="spellStart"/>
      <w:r w:rsidR="00004DAB" w:rsidRPr="00AF6E54">
        <w:rPr>
          <w:rFonts w:ascii="Times New Roman" w:hAnsi="Times New Roman" w:cs="Times New Roman"/>
          <w:sz w:val="24"/>
          <w:szCs w:val="24"/>
        </w:rPr>
        <w:t>Kapur</w:t>
      </w:r>
      <w:proofErr w:type="spellEnd"/>
      <w:r w:rsidR="00004DAB" w:rsidRPr="00AF6E54">
        <w:rPr>
          <w:rFonts w:ascii="Times New Roman" w:hAnsi="Times New Roman" w:cs="Times New Roman"/>
          <w:sz w:val="24"/>
          <w:szCs w:val="24"/>
        </w:rPr>
        <w:t xml:space="preserve">, T. (2016) </w:t>
      </w:r>
      <w:r w:rsidR="00786FCF" w:rsidRPr="00AF6E54">
        <w:rPr>
          <w:rFonts w:ascii="Times New Roman" w:hAnsi="Times New Roman" w:cs="Times New Roman"/>
          <w:sz w:val="24"/>
          <w:szCs w:val="24"/>
        </w:rPr>
        <w:t xml:space="preserve">‘Developing skills in counselling and psychotherapy: a scoping review of Interpersonal Process Recall and Reﬂecting Team methods in initial therapist training’, </w:t>
      </w:r>
      <w:r w:rsidR="00F87CED" w:rsidRPr="00AF6E54">
        <w:rPr>
          <w:rFonts w:ascii="Times New Roman" w:hAnsi="Times New Roman" w:cs="Times New Roman"/>
          <w:i/>
          <w:iCs/>
          <w:sz w:val="24"/>
          <w:szCs w:val="24"/>
        </w:rPr>
        <w:t xml:space="preserve">British Journal of Guidance </w:t>
      </w:r>
      <w:r w:rsidR="00A6232C" w:rsidRPr="00AF6E54">
        <w:rPr>
          <w:rFonts w:ascii="Times New Roman" w:hAnsi="Times New Roman" w:cs="Times New Roman"/>
          <w:i/>
          <w:iCs/>
          <w:sz w:val="24"/>
          <w:szCs w:val="24"/>
        </w:rPr>
        <w:t>&amp;</w:t>
      </w:r>
      <w:r w:rsidR="00F87CED" w:rsidRPr="00AF6E54">
        <w:rPr>
          <w:rFonts w:ascii="Times New Roman" w:hAnsi="Times New Roman" w:cs="Times New Roman"/>
          <w:i/>
          <w:iCs/>
          <w:sz w:val="24"/>
          <w:szCs w:val="24"/>
        </w:rPr>
        <w:t xml:space="preserve"> Counselling</w:t>
      </w:r>
      <w:r w:rsidR="00A6232C" w:rsidRPr="00AF6E54">
        <w:rPr>
          <w:rFonts w:ascii="Times New Roman" w:hAnsi="Times New Roman" w:cs="Times New Roman"/>
          <w:i/>
          <w:iCs/>
          <w:sz w:val="24"/>
          <w:szCs w:val="24"/>
        </w:rPr>
        <w:t xml:space="preserve">, </w:t>
      </w:r>
      <w:r w:rsidR="00E60E2D" w:rsidRPr="00AF6E54">
        <w:rPr>
          <w:rFonts w:ascii="Times New Roman" w:hAnsi="Times New Roman" w:cs="Times New Roman"/>
          <w:sz w:val="24"/>
          <w:szCs w:val="24"/>
        </w:rPr>
        <w:t xml:space="preserve">44(5), </w:t>
      </w:r>
      <w:r w:rsidR="00346358" w:rsidRPr="00AF6E54">
        <w:rPr>
          <w:rFonts w:ascii="Times New Roman" w:hAnsi="Times New Roman" w:cs="Times New Roman"/>
          <w:sz w:val="24"/>
          <w:szCs w:val="24"/>
        </w:rPr>
        <w:t>pp. 504-515</w:t>
      </w:r>
      <w:r w:rsidR="00EE768A" w:rsidRPr="00AF6E54">
        <w:rPr>
          <w:rFonts w:ascii="Times New Roman" w:hAnsi="Times New Roman" w:cs="Times New Roman"/>
          <w:sz w:val="24"/>
          <w:szCs w:val="24"/>
        </w:rPr>
        <w:t xml:space="preserve">. DOI: 10.1080/03069885.2016.1143550 </w:t>
      </w:r>
      <w:r w:rsidR="00F87CED" w:rsidRPr="00AF6E54">
        <w:rPr>
          <w:rFonts w:ascii="Times New Roman" w:hAnsi="Times New Roman" w:cs="Times New Roman"/>
          <w:i/>
          <w:iCs/>
          <w:sz w:val="24"/>
          <w:szCs w:val="24"/>
        </w:rPr>
        <w:t xml:space="preserve"> </w:t>
      </w:r>
    </w:p>
    <w:p w14:paraId="50E43D6A" w14:textId="77777777" w:rsidR="003F5F2A" w:rsidRPr="00AF6E54" w:rsidRDefault="003F5F2A" w:rsidP="003F5F2A">
      <w:pPr>
        <w:pStyle w:val="paragraph"/>
        <w:spacing w:before="0" w:beforeAutospacing="0" w:after="0" w:afterAutospacing="0"/>
        <w:textAlignment w:val="baseline"/>
        <w:rPr>
          <w:rStyle w:val="eop"/>
        </w:rPr>
      </w:pPr>
    </w:p>
    <w:p w14:paraId="5F14E964" w14:textId="25C18C1A" w:rsidR="003F5F2A" w:rsidRPr="00AF6E54" w:rsidRDefault="003F5F2A" w:rsidP="003F5F2A">
      <w:pPr>
        <w:pStyle w:val="paragraph"/>
        <w:spacing w:before="0" w:beforeAutospacing="0" w:after="0" w:afterAutospacing="0"/>
        <w:textAlignment w:val="baseline"/>
      </w:pPr>
      <w:r w:rsidRPr="00AF6E54">
        <w:rPr>
          <w:rStyle w:val="eop"/>
        </w:rPr>
        <w:t xml:space="preserve">Swansea MIND (no date) </w:t>
      </w:r>
      <w:r w:rsidRPr="00AF6E54">
        <w:rPr>
          <w:rStyle w:val="eop"/>
          <w:i/>
          <w:iCs/>
        </w:rPr>
        <w:t xml:space="preserve">Swansea MIND Counselling Client Policies. </w:t>
      </w:r>
      <w:r w:rsidRPr="00AF6E54">
        <w:rPr>
          <w:rStyle w:val="eop"/>
        </w:rPr>
        <w:t xml:space="preserve">Unpublished. Quoted with Permission. </w:t>
      </w:r>
    </w:p>
    <w:p w14:paraId="174C7A9C" w14:textId="77777777" w:rsidR="003F5F2A" w:rsidRPr="00AF6E54" w:rsidRDefault="003F5F2A" w:rsidP="00B261C7">
      <w:pPr>
        <w:rPr>
          <w:rFonts w:ascii="Times New Roman" w:hAnsi="Times New Roman" w:cs="Times New Roman"/>
        </w:rPr>
      </w:pPr>
    </w:p>
    <w:sectPr w:rsidR="003F5F2A" w:rsidRPr="00AF6E5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99F331" w14:textId="77777777" w:rsidR="00521044" w:rsidRDefault="00521044" w:rsidP="00F2038F">
      <w:pPr>
        <w:spacing w:after="0" w:line="240" w:lineRule="auto"/>
      </w:pPr>
      <w:r>
        <w:separator/>
      </w:r>
    </w:p>
  </w:endnote>
  <w:endnote w:type="continuationSeparator" w:id="0">
    <w:p w14:paraId="556AE96C" w14:textId="77777777" w:rsidR="00521044" w:rsidRDefault="00521044" w:rsidP="00F20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2764202"/>
      <w:docPartObj>
        <w:docPartGallery w:val="Page Numbers (Bottom of Page)"/>
        <w:docPartUnique/>
      </w:docPartObj>
    </w:sdtPr>
    <w:sdtEndPr>
      <w:rPr>
        <w:noProof/>
      </w:rPr>
    </w:sdtEndPr>
    <w:sdtContent>
      <w:p w14:paraId="741129FC" w14:textId="68508AAC" w:rsidR="00F2038F" w:rsidRDefault="00F203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14589B" w14:textId="77777777" w:rsidR="00F2038F" w:rsidRDefault="00F203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1F9B2B" w14:textId="77777777" w:rsidR="00521044" w:rsidRDefault="00521044" w:rsidP="00F2038F">
      <w:pPr>
        <w:spacing w:after="0" w:line="240" w:lineRule="auto"/>
      </w:pPr>
      <w:r>
        <w:separator/>
      </w:r>
    </w:p>
  </w:footnote>
  <w:footnote w:type="continuationSeparator" w:id="0">
    <w:p w14:paraId="7DEA44E6" w14:textId="77777777" w:rsidR="00521044" w:rsidRDefault="00521044" w:rsidP="00F203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DE226C" w14:textId="4B41BC3D" w:rsidR="00F2038F" w:rsidRDefault="00F2038F">
    <w:pPr>
      <w:pStyle w:val="Header"/>
    </w:pPr>
    <w:r>
      <w:t>1809488</w:t>
    </w:r>
  </w:p>
  <w:p w14:paraId="03CDEFF3" w14:textId="77777777" w:rsidR="00F2038F" w:rsidRDefault="00F203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2378C9"/>
    <w:multiLevelType w:val="hybridMultilevel"/>
    <w:tmpl w:val="2570C5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4AF013E"/>
    <w:multiLevelType w:val="hybridMultilevel"/>
    <w:tmpl w:val="A9247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1C7"/>
    <w:rsid w:val="000022CE"/>
    <w:rsid w:val="000028CC"/>
    <w:rsid w:val="00002A85"/>
    <w:rsid w:val="00004DAB"/>
    <w:rsid w:val="00005474"/>
    <w:rsid w:val="00007790"/>
    <w:rsid w:val="00011640"/>
    <w:rsid w:val="000158E3"/>
    <w:rsid w:val="000221C4"/>
    <w:rsid w:val="00022689"/>
    <w:rsid w:val="0002351B"/>
    <w:rsid w:val="00027525"/>
    <w:rsid w:val="000275FE"/>
    <w:rsid w:val="00027985"/>
    <w:rsid w:val="00030D0E"/>
    <w:rsid w:val="00033FC6"/>
    <w:rsid w:val="00036EA9"/>
    <w:rsid w:val="00037D4C"/>
    <w:rsid w:val="0004021B"/>
    <w:rsid w:val="00040C4D"/>
    <w:rsid w:val="00045712"/>
    <w:rsid w:val="00047124"/>
    <w:rsid w:val="00050341"/>
    <w:rsid w:val="00052778"/>
    <w:rsid w:val="00052CCB"/>
    <w:rsid w:val="0005444D"/>
    <w:rsid w:val="00055EA4"/>
    <w:rsid w:val="0005680E"/>
    <w:rsid w:val="00056BC5"/>
    <w:rsid w:val="000613FD"/>
    <w:rsid w:val="000630E1"/>
    <w:rsid w:val="00063582"/>
    <w:rsid w:val="000636EA"/>
    <w:rsid w:val="00065970"/>
    <w:rsid w:val="0007240E"/>
    <w:rsid w:val="00072F24"/>
    <w:rsid w:val="00073224"/>
    <w:rsid w:val="000757D2"/>
    <w:rsid w:val="00083FB6"/>
    <w:rsid w:val="00090AC2"/>
    <w:rsid w:val="000947D5"/>
    <w:rsid w:val="00097664"/>
    <w:rsid w:val="000978A6"/>
    <w:rsid w:val="000A386C"/>
    <w:rsid w:val="000A7720"/>
    <w:rsid w:val="000A7CE7"/>
    <w:rsid w:val="000B3F42"/>
    <w:rsid w:val="000B404D"/>
    <w:rsid w:val="000B483B"/>
    <w:rsid w:val="000B4F92"/>
    <w:rsid w:val="000B58F7"/>
    <w:rsid w:val="000B7223"/>
    <w:rsid w:val="000C20EC"/>
    <w:rsid w:val="000C3364"/>
    <w:rsid w:val="000D4D0E"/>
    <w:rsid w:val="000D4F1A"/>
    <w:rsid w:val="000D6110"/>
    <w:rsid w:val="000D66D1"/>
    <w:rsid w:val="000E4A01"/>
    <w:rsid w:val="000E6904"/>
    <w:rsid w:val="000E6A2C"/>
    <w:rsid w:val="000F01FD"/>
    <w:rsid w:val="000F21F0"/>
    <w:rsid w:val="000F2545"/>
    <w:rsid w:val="000F3338"/>
    <w:rsid w:val="000F4A56"/>
    <w:rsid w:val="000F6CDB"/>
    <w:rsid w:val="000F7AE9"/>
    <w:rsid w:val="00101F70"/>
    <w:rsid w:val="0010397B"/>
    <w:rsid w:val="00104B43"/>
    <w:rsid w:val="001062D9"/>
    <w:rsid w:val="001070B4"/>
    <w:rsid w:val="00107438"/>
    <w:rsid w:val="0011207B"/>
    <w:rsid w:val="00113339"/>
    <w:rsid w:val="00113577"/>
    <w:rsid w:val="00115EAA"/>
    <w:rsid w:val="001170BF"/>
    <w:rsid w:val="001172B6"/>
    <w:rsid w:val="001219C6"/>
    <w:rsid w:val="001265EB"/>
    <w:rsid w:val="00131DBA"/>
    <w:rsid w:val="00132FBF"/>
    <w:rsid w:val="001350AC"/>
    <w:rsid w:val="00135A7D"/>
    <w:rsid w:val="00135B41"/>
    <w:rsid w:val="0014449C"/>
    <w:rsid w:val="0015125C"/>
    <w:rsid w:val="00155B32"/>
    <w:rsid w:val="0015697B"/>
    <w:rsid w:val="00162FCA"/>
    <w:rsid w:val="00163833"/>
    <w:rsid w:val="00163ACA"/>
    <w:rsid w:val="001666FC"/>
    <w:rsid w:val="00166C9B"/>
    <w:rsid w:val="001671DB"/>
    <w:rsid w:val="0016732C"/>
    <w:rsid w:val="00170BE9"/>
    <w:rsid w:val="00171072"/>
    <w:rsid w:val="00174925"/>
    <w:rsid w:val="00176455"/>
    <w:rsid w:val="001766F9"/>
    <w:rsid w:val="00182910"/>
    <w:rsid w:val="00183BBD"/>
    <w:rsid w:val="00191BAC"/>
    <w:rsid w:val="00192267"/>
    <w:rsid w:val="001926FC"/>
    <w:rsid w:val="00195DEC"/>
    <w:rsid w:val="00195EEA"/>
    <w:rsid w:val="0019664C"/>
    <w:rsid w:val="00196BD5"/>
    <w:rsid w:val="001A4D62"/>
    <w:rsid w:val="001A55A7"/>
    <w:rsid w:val="001A5D4C"/>
    <w:rsid w:val="001B3520"/>
    <w:rsid w:val="001B6FB4"/>
    <w:rsid w:val="001C4B36"/>
    <w:rsid w:val="001C6061"/>
    <w:rsid w:val="001C61E2"/>
    <w:rsid w:val="001C703E"/>
    <w:rsid w:val="001C7C7F"/>
    <w:rsid w:val="001C7FA2"/>
    <w:rsid w:val="001D06F6"/>
    <w:rsid w:val="001D48BB"/>
    <w:rsid w:val="001D5915"/>
    <w:rsid w:val="001E1E49"/>
    <w:rsid w:val="001E2C6B"/>
    <w:rsid w:val="001E32C7"/>
    <w:rsid w:val="001E3A94"/>
    <w:rsid w:val="001E3BE3"/>
    <w:rsid w:val="001E61C5"/>
    <w:rsid w:val="001E6E0B"/>
    <w:rsid w:val="001F0AB1"/>
    <w:rsid w:val="001F11AF"/>
    <w:rsid w:val="001F2F43"/>
    <w:rsid w:val="001F42DF"/>
    <w:rsid w:val="001F44E3"/>
    <w:rsid w:val="001F4D93"/>
    <w:rsid w:val="001F6435"/>
    <w:rsid w:val="0020007C"/>
    <w:rsid w:val="00200116"/>
    <w:rsid w:val="00200740"/>
    <w:rsid w:val="00201FC2"/>
    <w:rsid w:val="00203969"/>
    <w:rsid w:val="00205F84"/>
    <w:rsid w:val="0021255B"/>
    <w:rsid w:val="00212C34"/>
    <w:rsid w:val="002159EB"/>
    <w:rsid w:val="00215FC2"/>
    <w:rsid w:val="002170EF"/>
    <w:rsid w:val="0022006A"/>
    <w:rsid w:val="00220904"/>
    <w:rsid w:val="00220B7A"/>
    <w:rsid w:val="00222A5A"/>
    <w:rsid w:val="0022327F"/>
    <w:rsid w:val="002247EF"/>
    <w:rsid w:val="00226997"/>
    <w:rsid w:val="00226AE2"/>
    <w:rsid w:val="00230621"/>
    <w:rsid w:val="00230C09"/>
    <w:rsid w:val="00232EEB"/>
    <w:rsid w:val="00233888"/>
    <w:rsid w:val="00233AFA"/>
    <w:rsid w:val="0023723D"/>
    <w:rsid w:val="00240DB8"/>
    <w:rsid w:val="002417EB"/>
    <w:rsid w:val="00241F26"/>
    <w:rsid w:val="0024357B"/>
    <w:rsid w:val="00244C1C"/>
    <w:rsid w:val="002458CE"/>
    <w:rsid w:val="002466E5"/>
    <w:rsid w:val="0025071B"/>
    <w:rsid w:val="0025193B"/>
    <w:rsid w:val="00253FA3"/>
    <w:rsid w:val="00254BA3"/>
    <w:rsid w:val="00255631"/>
    <w:rsid w:val="0025609D"/>
    <w:rsid w:val="00257168"/>
    <w:rsid w:val="002572CE"/>
    <w:rsid w:val="002603FD"/>
    <w:rsid w:val="00260619"/>
    <w:rsid w:val="00261CC7"/>
    <w:rsid w:val="002621CC"/>
    <w:rsid w:val="00264730"/>
    <w:rsid w:val="00264B39"/>
    <w:rsid w:val="002651EE"/>
    <w:rsid w:val="002663B4"/>
    <w:rsid w:val="00266536"/>
    <w:rsid w:val="00271730"/>
    <w:rsid w:val="00271E20"/>
    <w:rsid w:val="00272C31"/>
    <w:rsid w:val="002737A2"/>
    <w:rsid w:val="00275081"/>
    <w:rsid w:val="00275B0E"/>
    <w:rsid w:val="00276DCC"/>
    <w:rsid w:val="002775AF"/>
    <w:rsid w:val="00277A13"/>
    <w:rsid w:val="00284CC4"/>
    <w:rsid w:val="00286AFA"/>
    <w:rsid w:val="00291C70"/>
    <w:rsid w:val="00291CFE"/>
    <w:rsid w:val="00294D8C"/>
    <w:rsid w:val="00295100"/>
    <w:rsid w:val="00295DCD"/>
    <w:rsid w:val="00296775"/>
    <w:rsid w:val="002A0A1D"/>
    <w:rsid w:val="002A4A22"/>
    <w:rsid w:val="002A5EA8"/>
    <w:rsid w:val="002A75BA"/>
    <w:rsid w:val="002B0664"/>
    <w:rsid w:val="002B0DE2"/>
    <w:rsid w:val="002B4CC6"/>
    <w:rsid w:val="002B5687"/>
    <w:rsid w:val="002B6A12"/>
    <w:rsid w:val="002C0434"/>
    <w:rsid w:val="002C1997"/>
    <w:rsid w:val="002C3D4D"/>
    <w:rsid w:val="002C4C93"/>
    <w:rsid w:val="002C6241"/>
    <w:rsid w:val="002C7462"/>
    <w:rsid w:val="002D0804"/>
    <w:rsid w:val="002D3781"/>
    <w:rsid w:val="002D37A0"/>
    <w:rsid w:val="002D6A1A"/>
    <w:rsid w:val="002D6F20"/>
    <w:rsid w:val="002E00F2"/>
    <w:rsid w:val="002E0874"/>
    <w:rsid w:val="002E19C9"/>
    <w:rsid w:val="002E2A20"/>
    <w:rsid w:val="002E3A2B"/>
    <w:rsid w:val="002E41D5"/>
    <w:rsid w:val="002E741D"/>
    <w:rsid w:val="002E7446"/>
    <w:rsid w:val="002E7675"/>
    <w:rsid w:val="002F18B2"/>
    <w:rsid w:val="002F199E"/>
    <w:rsid w:val="002F1EC5"/>
    <w:rsid w:val="002F21A5"/>
    <w:rsid w:val="002F3C92"/>
    <w:rsid w:val="002F6334"/>
    <w:rsid w:val="002F655E"/>
    <w:rsid w:val="002F76C8"/>
    <w:rsid w:val="00300DE2"/>
    <w:rsid w:val="003023D3"/>
    <w:rsid w:val="0030587F"/>
    <w:rsid w:val="00313826"/>
    <w:rsid w:val="00314608"/>
    <w:rsid w:val="0031581A"/>
    <w:rsid w:val="00316A72"/>
    <w:rsid w:val="003171C3"/>
    <w:rsid w:val="003179EC"/>
    <w:rsid w:val="00317AC8"/>
    <w:rsid w:val="00320E9A"/>
    <w:rsid w:val="003254A9"/>
    <w:rsid w:val="00325F9F"/>
    <w:rsid w:val="003265EC"/>
    <w:rsid w:val="00326E90"/>
    <w:rsid w:val="00327336"/>
    <w:rsid w:val="00331D07"/>
    <w:rsid w:val="003339CF"/>
    <w:rsid w:val="00335302"/>
    <w:rsid w:val="00337756"/>
    <w:rsid w:val="00340002"/>
    <w:rsid w:val="00340976"/>
    <w:rsid w:val="00344E4D"/>
    <w:rsid w:val="00346358"/>
    <w:rsid w:val="003518B0"/>
    <w:rsid w:val="003614DD"/>
    <w:rsid w:val="00364C01"/>
    <w:rsid w:val="0037023E"/>
    <w:rsid w:val="00372722"/>
    <w:rsid w:val="00375433"/>
    <w:rsid w:val="00375843"/>
    <w:rsid w:val="00377346"/>
    <w:rsid w:val="003779C4"/>
    <w:rsid w:val="00377E71"/>
    <w:rsid w:val="00380A9E"/>
    <w:rsid w:val="00382A41"/>
    <w:rsid w:val="003834A6"/>
    <w:rsid w:val="00387DD3"/>
    <w:rsid w:val="003906E0"/>
    <w:rsid w:val="00391DB0"/>
    <w:rsid w:val="00392038"/>
    <w:rsid w:val="003933D3"/>
    <w:rsid w:val="0039463B"/>
    <w:rsid w:val="0039502D"/>
    <w:rsid w:val="003B1320"/>
    <w:rsid w:val="003B3D1C"/>
    <w:rsid w:val="003B6D23"/>
    <w:rsid w:val="003B77E8"/>
    <w:rsid w:val="003C1645"/>
    <w:rsid w:val="003C235F"/>
    <w:rsid w:val="003C24D1"/>
    <w:rsid w:val="003C401F"/>
    <w:rsid w:val="003C429D"/>
    <w:rsid w:val="003C5E47"/>
    <w:rsid w:val="003C657F"/>
    <w:rsid w:val="003C72BB"/>
    <w:rsid w:val="003D03F0"/>
    <w:rsid w:val="003D0F36"/>
    <w:rsid w:val="003D13F7"/>
    <w:rsid w:val="003E1E83"/>
    <w:rsid w:val="003E327D"/>
    <w:rsid w:val="003E4C57"/>
    <w:rsid w:val="003E56EA"/>
    <w:rsid w:val="003E6555"/>
    <w:rsid w:val="003F0146"/>
    <w:rsid w:val="003F149F"/>
    <w:rsid w:val="003F1CB9"/>
    <w:rsid w:val="003F4E59"/>
    <w:rsid w:val="003F5F2A"/>
    <w:rsid w:val="003F5F70"/>
    <w:rsid w:val="00402A0E"/>
    <w:rsid w:val="004030F5"/>
    <w:rsid w:val="00404B22"/>
    <w:rsid w:val="00405EE0"/>
    <w:rsid w:val="00412756"/>
    <w:rsid w:val="00413588"/>
    <w:rsid w:val="00413762"/>
    <w:rsid w:val="004140AB"/>
    <w:rsid w:val="00421941"/>
    <w:rsid w:val="00422998"/>
    <w:rsid w:val="00422D34"/>
    <w:rsid w:val="004244C9"/>
    <w:rsid w:val="00431997"/>
    <w:rsid w:val="004358DA"/>
    <w:rsid w:val="004366CB"/>
    <w:rsid w:val="00440B3F"/>
    <w:rsid w:val="0044233F"/>
    <w:rsid w:val="00442DB4"/>
    <w:rsid w:val="004434C7"/>
    <w:rsid w:val="00443A8F"/>
    <w:rsid w:val="0044433F"/>
    <w:rsid w:val="00446AC5"/>
    <w:rsid w:val="00450E19"/>
    <w:rsid w:val="00453356"/>
    <w:rsid w:val="00453383"/>
    <w:rsid w:val="00454254"/>
    <w:rsid w:val="00461E59"/>
    <w:rsid w:val="00463D74"/>
    <w:rsid w:val="004658B7"/>
    <w:rsid w:val="004660E1"/>
    <w:rsid w:val="00470042"/>
    <w:rsid w:val="00470BF0"/>
    <w:rsid w:val="00471081"/>
    <w:rsid w:val="0047156F"/>
    <w:rsid w:val="004746EF"/>
    <w:rsid w:val="00475CBB"/>
    <w:rsid w:val="004865D8"/>
    <w:rsid w:val="00487478"/>
    <w:rsid w:val="0049015F"/>
    <w:rsid w:val="00491E3F"/>
    <w:rsid w:val="004937FB"/>
    <w:rsid w:val="00495330"/>
    <w:rsid w:val="0049789E"/>
    <w:rsid w:val="004A0551"/>
    <w:rsid w:val="004A0895"/>
    <w:rsid w:val="004A33CA"/>
    <w:rsid w:val="004A5617"/>
    <w:rsid w:val="004A612A"/>
    <w:rsid w:val="004B1842"/>
    <w:rsid w:val="004B3273"/>
    <w:rsid w:val="004B68AF"/>
    <w:rsid w:val="004B6BC8"/>
    <w:rsid w:val="004B6C29"/>
    <w:rsid w:val="004B71DE"/>
    <w:rsid w:val="004C2F90"/>
    <w:rsid w:val="004C4460"/>
    <w:rsid w:val="004C755D"/>
    <w:rsid w:val="004D0D1E"/>
    <w:rsid w:val="004D1D36"/>
    <w:rsid w:val="004D3A89"/>
    <w:rsid w:val="004D4952"/>
    <w:rsid w:val="004D5385"/>
    <w:rsid w:val="004E0312"/>
    <w:rsid w:val="004E0501"/>
    <w:rsid w:val="004E0CCA"/>
    <w:rsid w:val="004E37FE"/>
    <w:rsid w:val="004E5352"/>
    <w:rsid w:val="004E57AD"/>
    <w:rsid w:val="004E79A1"/>
    <w:rsid w:val="004F07A2"/>
    <w:rsid w:val="004F0F80"/>
    <w:rsid w:val="004F183D"/>
    <w:rsid w:val="004F1921"/>
    <w:rsid w:val="004F32A3"/>
    <w:rsid w:val="004F427D"/>
    <w:rsid w:val="004F4745"/>
    <w:rsid w:val="004F4C33"/>
    <w:rsid w:val="005010B9"/>
    <w:rsid w:val="00501FF3"/>
    <w:rsid w:val="0050287F"/>
    <w:rsid w:val="005034E0"/>
    <w:rsid w:val="00503A50"/>
    <w:rsid w:val="005042E9"/>
    <w:rsid w:val="005059FD"/>
    <w:rsid w:val="005070B1"/>
    <w:rsid w:val="005147AE"/>
    <w:rsid w:val="00514CF2"/>
    <w:rsid w:val="0051712B"/>
    <w:rsid w:val="00520668"/>
    <w:rsid w:val="00521044"/>
    <w:rsid w:val="00521406"/>
    <w:rsid w:val="00521568"/>
    <w:rsid w:val="00522251"/>
    <w:rsid w:val="0052460A"/>
    <w:rsid w:val="00526D40"/>
    <w:rsid w:val="00527CE3"/>
    <w:rsid w:val="00527DEB"/>
    <w:rsid w:val="00531C0C"/>
    <w:rsid w:val="0053563B"/>
    <w:rsid w:val="00542369"/>
    <w:rsid w:val="00542B45"/>
    <w:rsid w:val="00544800"/>
    <w:rsid w:val="00545444"/>
    <w:rsid w:val="00546F40"/>
    <w:rsid w:val="00547DEE"/>
    <w:rsid w:val="00550F78"/>
    <w:rsid w:val="0055148F"/>
    <w:rsid w:val="0055240E"/>
    <w:rsid w:val="00552FDA"/>
    <w:rsid w:val="005532A1"/>
    <w:rsid w:val="00553F6A"/>
    <w:rsid w:val="005559F6"/>
    <w:rsid w:val="00556CAE"/>
    <w:rsid w:val="0056018F"/>
    <w:rsid w:val="005625E9"/>
    <w:rsid w:val="00564A62"/>
    <w:rsid w:val="00567F7A"/>
    <w:rsid w:val="00570DB9"/>
    <w:rsid w:val="0057188E"/>
    <w:rsid w:val="00572794"/>
    <w:rsid w:val="005737D4"/>
    <w:rsid w:val="00575AA3"/>
    <w:rsid w:val="00584729"/>
    <w:rsid w:val="00584D77"/>
    <w:rsid w:val="00586E07"/>
    <w:rsid w:val="005871E3"/>
    <w:rsid w:val="0059235D"/>
    <w:rsid w:val="00594717"/>
    <w:rsid w:val="0059506C"/>
    <w:rsid w:val="00595268"/>
    <w:rsid w:val="005973C0"/>
    <w:rsid w:val="005A2E52"/>
    <w:rsid w:val="005A6D9C"/>
    <w:rsid w:val="005B0749"/>
    <w:rsid w:val="005B080A"/>
    <w:rsid w:val="005B0D58"/>
    <w:rsid w:val="005B1988"/>
    <w:rsid w:val="005B3E54"/>
    <w:rsid w:val="005B60E6"/>
    <w:rsid w:val="005C22CE"/>
    <w:rsid w:val="005C4574"/>
    <w:rsid w:val="005C47D2"/>
    <w:rsid w:val="005C66E9"/>
    <w:rsid w:val="005C6CCE"/>
    <w:rsid w:val="005D162C"/>
    <w:rsid w:val="005D4D6E"/>
    <w:rsid w:val="005D7267"/>
    <w:rsid w:val="005D76E0"/>
    <w:rsid w:val="005D79DB"/>
    <w:rsid w:val="005E116A"/>
    <w:rsid w:val="005E17DB"/>
    <w:rsid w:val="005E47C9"/>
    <w:rsid w:val="005E57C4"/>
    <w:rsid w:val="005E7EFD"/>
    <w:rsid w:val="005F0990"/>
    <w:rsid w:val="005F1346"/>
    <w:rsid w:val="005F1A4E"/>
    <w:rsid w:val="005F2B4B"/>
    <w:rsid w:val="005F37D0"/>
    <w:rsid w:val="005F69BD"/>
    <w:rsid w:val="005F7CBE"/>
    <w:rsid w:val="005F7FE8"/>
    <w:rsid w:val="0060113A"/>
    <w:rsid w:val="006023B7"/>
    <w:rsid w:val="00603F6D"/>
    <w:rsid w:val="006052EA"/>
    <w:rsid w:val="00606E2D"/>
    <w:rsid w:val="00607A85"/>
    <w:rsid w:val="006100FF"/>
    <w:rsid w:val="006126BF"/>
    <w:rsid w:val="00613590"/>
    <w:rsid w:val="00613634"/>
    <w:rsid w:val="0061523F"/>
    <w:rsid w:val="00617225"/>
    <w:rsid w:val="00620195"/>
    <w:rsid w:val="00622050"/>
    <w:rsid w:val="006226A7"/>
    <w:rsid w:val="00622725"/>
    <w:rsid w:val="00625D13"/>
    <w:rsid w:val="00627333"/>
    <w:rsid w:val="00627933"/>
    <w:rsid w:val="0063291A"/>
    <w:rsid w:val="00632AAA"/>
    <w:rsid w:val="00633F74"/>
    <w:rsid w:val="006353E8"/>
    <w:rsid w:val="00635C0A"/>
    <w:rsid w:val="00641280"/>
    <w:rsid w:val="00641F6D"/>
    <w:rsid w:val="00642A13"/>
    <w:rsid w:val="006449FB"/>
    <w:rsid w:val="00646EA6"/>
    <w:rsid w:val="00651E86"/>
    <w:rsid w:val="00651FC3"/>
    <w:rsid w:val="0065340B"/>
    <w:rsid w:val="00656D9F"/>
    <w:rsid w:val="00660595"/>
    <w:rsid w:val="006612DF"/>
    <w:rsid w:val="0066576B"/>
    <w:rsid w:val="0067008E"/>
    <w:rsid w:val="0067175C"/>
    <w:rsid w:val="006723A1"/>
    <w:rsid w:val="00673845"/>
    <w:rsid w:val="0067785D"/>
    <w:rsid w:val="0068274F"/>
    <w:rsid w:val="00682F60"/>
    <w:rsid w:val="0068480F"/>
    <w:rsid w:val="00685E78"/>
    <w:rsid w:val="00687C01"/>
    <w:rsid w:val="00694E46"/>
    <w:rsid w:val="0069610B"/>
    <w:rsid w:val="00697C9D"/>
    <w:rsid w:val="006A6A0B"/>
    <w:rsid w:val="006A6EC2"/>
    <w:rsid w:val="006B1428"/>
    <w:rsid w:val="006B56CC"/>
    <w:rsid w:val="006C1637"/>
    <w:rsid w:val="006C34A9"/>
    <w:rsid w:val="006D00F1"/>
    <w:rsid w:val="006D032C"/>
    <w:rsid w:val="006D1961"/>
    <w:rsid w:val="006D1A16"/>
    <w:rsid w:val="006D2157"/>
    <w:rsid w:val="006D2520"/>
    <w:rsid w:val="006D3898"/>
    <w:rsid w:val="006D51DC"/>
    <w:rsid w:val="006D576F"/>
    <w:rsid w:val="006D75D2"/>
    <w:rsid w:val="006D7B4B"/>
    <w:rsid w:val="006D7CFA"/>
    <w:rsid w:val="006E3B36"/>
    <w:rsid w:val="006E67B9"/>
    <w:rsid w:val="006F2998"/>
    <w:rsid w:val="006F2AEC"/>
    <w:rsid w:val="006F2EF5"/>
    <w:rsid w:val="0070203F"/>
    <w:rsid w:val="00702388"/>
    <w:rsid w:val="0070318C"/>
    <w:rsid w:val="00703CDC"/>
    <w:rsid w:val="00712C9D"/>
    <w:rsid w:val="00712EED"/>
    <w:rsid w:val="007130BF"/>
    <w:rsid w:val="00721370"/>
    <w:rsid w:val="00721638"/>
    <w:rsid w:val="007246DD"/>
    <w:rsid w:val="00725A34"/>
    <w:rsid w:val="00725CCD"/>
    <w:rsid w:val="00727B8E"/>
    <w:rsid w:val="00732347"/>
    <w:rsid w:val="0073479A"/>
    <w:rsid w:val="007366D4"/>
    <w:rsid w:val="00736FF8"/>
    <w:rsid w:val="007418F1"/>
    <w:rsid w:val="00741B29"/>
    <w:rsid w:val="00742B6F"/>
    <w:rsid w:val="00743B0B"/>
    <w:rsid w:val="00743E23"/>
    <w:rsid w:val="007446FA"/>
    <w:rsid w:val="00745139"/>
    <w:rsid w:val="007504C4"/>
    <w:rsid w:val="00750795"/>
    <w:rsid w:val="00756B13"/>
    <w:rsid w:val="00760901"/>
    <w:rsid w:val="00760BCD"/>
    <w:rsid w:val="00760E2C"/>
    <w:rsid w:val="00761542"/>
    <w:rsid w:val="00762C28"/>
    <w:rsid w:val="0076328C"/>
    <w:rsid w:val="00772C21"/>
    <w:rsid w:val="0077312F"/>
    <w:rsid w:val="00774E6D"/>
    <w:rsid w:val="00777D40"/>
    <w:rsid w:val="00782190"/>
    <w:rsid w:val="00782F42"/>
    <w:rsid w:val="00782FAF"/>
    <w:rsid w:val="00783133"/>
    <w:rsid w:val="00786FCF"/>
    <w:rsid w:val="007913EC"/>
    <w:rsid w:val="00792707"/>
    <w:rsid w:val="00792C46"/>
    <w:rsid w:val="00792CA7"/>
    <w:rsid w:val="00793703"/>
    <w:rsid w:val="007942CA"/>
    <w:rsid w:val="00797AAF"/>
    <w:rsid w:val="007A039E"/>
    <w:rsid w:val="007A2059"/>
    <w:rsid w:val="007A610F"/>
    <w:rsid w:val="007A619A"/>
    <w:rsid w:val="007A61E5"/>
    <w:rsid w:val="007A62D8"/>
    <w:rsid w:val="007A70E6"/>
    <w:rsid w:val="007A725A"/>
    <w:rsid w:val="007B517D"/>
    <w:rsid w:val="007B596F"/>
    <w:rsid w:val="007C4467"/>
    <w:rsid w:val="007C45F2"/>
    <w:rsid w:val="007D5F5B"/>
    <w:rsid w:val="007D6163"/>
    <w:rsid w:val="007E13E2"/>
    <w:rsid w:val="007E19AE"/>
    <w:rsid w:val="007E3E63"/>
    <w:rsid w:val="007E3FF9"/>
    <w:rsid w:val="007E5364"/>
    <w:rsid w:val="007E6C56"/>
    <w:rsid w:val="007F1C89"/>
    <w:rsid w:val="007F4A6F"/>
    <w:rsid w:val="007F4C59"/>
    <w:rsid w:val="007F50DD"/>
    <w:rsid w:val="007F57AD"/>
    <w:rsid w:val="007F624E"/>
    <w:rsid w:val="007F72CC"/>
    <w:rsid w:val="007F75A7"/>
    <w:rsid w:val="00801AFB"/>
    <w:rsid w:val="008117C3"/>
    <w:rsid w:val="00815B39"/>
    <w:rsid w:val="00821AB9"/>
    <w:rsid w:val="00821B4B"/>
    <w:rsid w:val="008224FE"/>
    <w:rsid w:val="00824804"/>
    <w:rsid w:val="008251E9"/>
    <w:rsid w:val="00827145"/>
    <w:rsid w:val="00827319"/>
    <w:rsid w:val="00827927"/>
    <w:rsid w:val="00827FB1"/>
    <w:rsid w:val="00830207"/>
    <w:rsid w:val="008312A7"/>
    <w:rsid w:val="00831991"/>
    <w:rsid w:val="00831A1A"/>
    <w:rsid w:val="00833541"/>
    <w:rsid w:val="008366C7"/>
    <w:rsid w:val="00836DE0"/>
    <w:rsid w:val="00841245"/>
    <w:rsid w:val="008427E2"/>
    <w:rsid w:val="00845AEC"/>
    <w:rsid w:val="008518CC"/>
    <w:rsid w:val="00851B8A"/>
    <w:rsid w:val="0085708A"/>
    <w:rsid w:val="00857817"/>
    <w:rsid w:val="00857AA0"/>
    <w:rsid w:val="008605DF"/>
    <w:rsid w:val="0086181B"/>
    <w:rsid w:val="00862528"/>
    <w:rsid w:val="00862DFB"/>
    <w:rsid w:val="0086614F"/>
    <w:rsid w:val="00871494"/>
    <w:rsid w:val="00871586"/>
    <w:rsid w:val="00872306"/>
    <w:rsid w:val="0087295D"/>
    <w:rsid w:val="0087564D"/>
    <w:rsid w:val="00876258"/>
    <w:rsid w:val="008774CF"/>
    <w:rsid w:val="00882BC8"/>
    <w:rsid w:val="00884F66"/>
    <w:rsid w:val="00885C9B"/>
    <w:rsid w:val="00887C5D"/>
    <w:rsid w:val="00890754"/>
    <w:rsid w:val="00890A41"/>
    <w:rsid w:val="00891386"/>
    <w:rsid w:val="00891B59"/>
    <w:rsid w:val="0089387A"/>
    <w:rsid w:val="00894756"/>
    <w:rsid w:val="00897743"/>
    <w:rsid w:val="00897AA2"/>
    <w:rsid w:val="008A3B05"/>
    <w:rsid w:val="008A53AF"/>
    <w:rsid w:val="008A6357"/>
    <w:rsid w:val="008A7D77"/>
    <w:rsid w:val="008B28F5"/>
    <w:rsid w:val="008B4545"/>
    <w:rsid w:val="008B4937"/>
    <w:rsid w:val="008B5419"/>
    <w:rsid w:val="008B7501"/>
    <w:rsid w:val="008B7CE7"/>
    <w:rsid w:val="008C1614"/>
    <w:rsid w:val="008C4B87"/>
    <w:rsid w:val="008C714D"/>
    <w:rsid w:val="008C7D3D"/>
    <w:rsid w:val="008D05F4"/>
    <w:rsid w:val="008D0C4C"/>
    <w:rsid w:val="008E183E"/>
    <w:rsid w:val="008E2FAA"/>
    <w:rsid w:val="008E5886"/>
    <w:rsid w:val="008F246E"/>
    <w:rsid w:val="008F472D"/>
    <w:rsid w:val="008F758D"/>
    <w:rsid w:val="00900277"/>
    <w:rsid w:val="00904500"/>
    <w:rsid w:val="00905749"/>
    <w:rsid w:val="00921BA9"/>
    <w:rsid w:val="00922CBC"/>
    <w:rsid w:val="009233C3"/>
    <w:rsid w:val="0092524F"/>
    <w:rsid w:val="009307B3"/>
    <w:rsid w:val="00935E55"/>
    <w:rsid w:val="00935F9F"/>
    <w:rsid w:val="009373D5"/>
    <w:rsid w:val="00937BB3"/>
    <w:rsid w:val="00940096"/>
    <w:rsid w:val="009406CD"/>
    <w:rsid w:val="00942D06"/>
    <w:rsid w:val="00943736"/>
    <w:rsid w:val="0094756E"/>
    <w:rsid w:val="009475EE"/>
    <w:rsid w:val="00947DB3"/>
    <w:rsid w:val="009500B7"/>
    <w:rsid w:val="00950240"/>
    <w:rsid w:val="00950F61"/>
    <w:rsid w:val="00952897"/>
    <w:rsid w:val="009537B2"/>
    <w:rsid w:val="00953ECA"/>
    <w:rsid w:val="00955047"/>
    <w:rsid w:val="00955719"/>
    <w:rsid w:val="00960F96"/>
    <w:rsid w:val="00963199"/>
    <w:rsid w:val="0096709E"/>
    <w:rsid w:val="00967928"/>
    <w:rsid w:val="00967A18"/>
    <w:rsid w:val="00970881"/>
    <w:rsid w:val="0097631C"/>
    <w:rsid w:val="009775E7"/>
    <w:rsid w:val="0097782A"/>
    <w:rsid w:val="0098026A"/>
    <w:rsid w:val="009846CF"/>
    <w:rsid w:val="00990973"/>
    <w:rsid w:val="00991A98"/>
    <w:rsid w:val="0099297D"/>
    <w:rsid w:val="00993697"/>
    <w:rsid w:val="009A1129"/>
    <w:rsid w:val="009A12CF"/>
    <w:rsid w:val="009A14F3"/>
    <w:rsid w:val="009A5245"/>
    <w:rsid w:val="009A65CA"/>
    <w:rsid w:val="009A6FBD"/>
    <w:rsid w:val="009B1637"/>
    <w:rsid w:val="009B1D15"/>
    <w:rsid w:val="009B3A25"/>
    <w:rsid w:val="009B6067"/>
    <w:rsid w:val="009B64C9"/>
    <w:rsid w:val="009C1F50"/>
    <w:rsid w:val="009C557F"/>
    <w:rsid w:val="009C6B88"/>
    <w:rsid w:val="009C7B34"/>
    <w:rsid w:val="009C7D30"/>
    <w:rsid w:val="009D1056"/>
    <w:rsid w:val="009D36DC"/>
    <w:rsid w:val="009D5B0E"/>
    <w:rsid w:val="009E1F73"/>
    <w:rsid w:val="009E368B"/>
    <w:rsid w:val="009E432D"/>
    <w:rsid w:val="009E4772"/>
    <w:rsid w:val="009E6BB5"/>
    <w:rsid w:val="009F074B"/>
    <w:rsid w:val="009F1EAF"/>
    <w:rsid w:val="00A0213F"/>
    <w:rsid w:val="00A035A1"/>
    <w:rsid w:val="00A04A70"/>
    <w:rsid w:val="00A10DFA"/>
    <w:rsid w:val="00A120E9"/>
    <w:rsid w:val="00A14828"/>
    <w:rsid w:val="00A15B21"/>
    <w:rsid w:val="00A15C49"/>
    <w:rsid w:val="00A15C5A"/>
    <w:rsid w:val="00A1606E"/>
    <w:rsid w:val="00A16F9C"/>
    <w:rsid w:val="00A17778"/>
    <w:rsid w:val="00A21934"/>
    <w:rsid w:val="00A22E82"/>
    <w:rsid w:val="00A23A2B"/>
    <w:rsid w:val="00A31F91"/>
    <w:rsid w:val="00A31FE5"/>
    <w:rsid w:val="00A32180"/>
    <w:rsid w:val="00A33BF5"/>
    <w:rsid w:val="00A359F8"/>
    <w:rsid w:val="00A36754"/>
    <w:rsid w:val="00A419C1"/>
    <w:rsid w:val="00A44080"/>
    <w:rsid w:val="00A47781"/>
    <w:rsid w:val="00A47B94"/>
    <w:rsid w:val="00A511B6"/>
    <w:rsid w:val="00A52C11"/>
    <w:rsid w:val="00A57048"/>
    <w:rsid w:val="00A60521"/>
    <w:rsid w:val="00A6232C"/>
    <w:rsid w:val="00A750C7"/>
    <w:rsid w:val="00A81DBD"/>
    <w:rsid w:val="00A85347"/>
    <w:rsid w:val="00A855AA"/>
    <w:rsid w:val="00A85ABD"/>
    <w:rsid w:val="00A86509"/>
    <w:rsid w:val="00A86F56"/>
    <w:rsid w:val="00A91CA8"/>
    <w:rsid w:val="00A92A61"/>
    <w:rsid w:val="00A93ABF"/>
    <w:rsid w:val="00A95233"/>
    <w:rsid w:val="00AA0D05"/>
    <w:rsid w:val="00AA1C43"/>
    <w:rsid w:val="00AA1E41"/>
    <w:rsid w:val="00AA2E90"/>
    <w:rsid w:val="00AA3713"/>
    <w:rsid w:val="00AA6326"/>
    <w:rsid w:val="00AB1136"/>
    <w:rsid w:val="00AB3850"/>
    <w:rsid w:val="00AB5C62"/>
    <w:rsid w:val="00AC0709"/>
    <w:rsid w:val="00AC2062"/>
    <w:rsid w:val="00AC2CF8"/>
    <w:rsid w:val="00AC4F22"/>
    <w:rsid w:val="00AC677C"/>
    <w:rsid w:val="00AC6A3C"/>
    <w:rsid w:val="00AD02B1"/>
    <w:rsid w:val="00AD1841"/>
    <w:rsid w:val="00AD1D02"/>
    <w:rsid w:val="00AD54B5"/>
    <w:rsid w:val="00AD5FF3"/>
    <w:rsid w:val="00AD6725"/>
    <w:rsid w:val="00AE10B3"/>
    <w:rsid w:val="00AE1D73"/>
    <w:rsid w:val="00AE620A"/>
    <w:rsid w:val="00AF0692"/>
    <w:rsid w:val="00AF26DE"/>
    <w:rsid w:val="00AF3212"/>
    <w:rsid w:val="00AF4E1C"/>
    <w:rsid w:val="00AF59E4"/>
    <w:rsid w:val="00AF6581"/>
    <w:rsid w:val="00AF6C47"/>
    <w:rsid w:val="00AF6E54"/>
    <w:rsid w:val="00B00F34"/>
    <w:rsid w:val="00B07314"/>
    <w:rsid w:val="00B11559"/>
    <w:rsid w:val="00B12010"/>
    <w:rsid w:val="00B12B13"/>
    <w:rsid w:val="00B16CB7"/>
    <w:rsid w:val="00B20181"/>
    <w:rsid w:val="00B20E6D"/>
    <w:rsid w:val="00B22F36"/>
    <w:rsid w:val="00B240DC"/>
    <w:rsid w:val="00B261C7"/>
    <w:rsid w:val="00B261F6"/>
    <w:rsid w:val="00B31470"/>
    <w:rsid w:val="00B37044"/>
    <w:rsid w:val="00B40AB2"/>
    <w:rsid w:val="00B43F0C"/>
    <w:rsid w:val="00B452C9"/>
    <w:rsid w:val="00B46F2A"/>
    <w:rsid w:val="00B552C0"/>
    <w:rsid w:val="00B565BE"/>
    <w:rsid w:val="00B620F4"/>
    <w:rsid w:val="00B621CC"/>
    <w:rsid w:val="00B63914"/>
    <w:rsid w:val="00B63E82"/>
    <w:rsid w:val="00B64559"/>
    <w:rsid w:val="00B64655"/>
    <w:rsid w:val="00B65D16"/>
    <w:rsid w:val="00B70750"/>
    <w:rsid w:val="00B72C53"/>
    <w:rsid w:val="00B730E6"/>
    <w:rsid w:val="00B772F4"/>
    <w:rsid w:val="00B8222D"/>
    <w:rsid w:val="00B85482"/>
    <w:rsid w:val="00B919F3"/>
    <w:rsid w:val="00B9436B"/>
    <w:rsid w:val="00B95261"/>
    <w:rsid w:val="00B95C5C"/>
    <w:rsid w:val="00BA19B4"/>
    <w:rsid w:val="00BA1BA4"/>
    <w:rsid w:val="00BA3543"/>
    <w:rsid w:val="00BA4CBB"/>
    <w:rsid w:val="00BA57C1"/>
    <w:rsid w:val="00BA6418"/>
    <w:rsid w:val="00BA77CB"/>
    <w:rsid w:val="00BB1E5C"/>
    <w:rsid w:val="00BB5232"/>
    <w:rsid w:val="00BB5D8E"/>
    <w:rsid w:val="00BB6543"/>
    <w:rsid w:val="00BC009C"/>
    <w:rsid w:val="00BC2153"/>
    <w:rsid w:val="00BC5B10"/>
    <w:rsid w:val="00BC75A1"/>
    <w:rsid w:val="00BC7F10"/>
    <w:rsid w:val="00BD4657"/>
    <w:rsid w:val="00BD580E"/>
    <w:rsid w:val="00BD6843"/>
    <w:rsid w:val="00BE18FE"/>
    <w:rsid w:val="00BE2347"/>
    <w:rsid w:val="00BE2FB0"/>
    <w:rsid w:val="00BE4344"/>
    <w:rsid w:val="00BE5367"/>
    <w:rsid w:val="00BE5B22"/>
    <w:rsid w:val="00BE6585"/>
    <w:rsid w:val="00BE7514"/>
    <w:rsid w:val="00BF07E6"/>
    <w:rsid w:val="00BF2B09"/>
    <w:rsid w:val="00BF35A3"/>
    <w:rsid w:val="00BF3855"/>
    <w:rsid w:val="00BF48AD"/>
    <w:rsid w:val="00BF4B3F"/>
    <w:rsid w:val="00BF7D7E"/>
    <w:rsid w:val="00BF7F4D"/>
    <w:rsid w:val="00C0104A"/>
    <w:rsid w:val="00C02D27"/>
    <w:rsid w:val="00C05F63"/>
    <w:rsid w:val="00C06F71"/>
    <w:rsid w:val="00C07138"/>
    <w:rsid w:val="00C07E01"/>
    <w:rsid w:val="00C10864"/>
    <w:rsid w:val="00C10E61"/>
    <w:rsid w:val="00C14886"/>
    <w:rsid w:val="00C151DA"/>
    <w:rsid w:val="00C15468"/>
    <w:rsid w:val="00C16738"/>
    <w:rsid w:val="00C17B94"/>
    <w:rsid w:val="00C17CBE"/>
    <w:rsid w:val="00C20455"/>
    <w:rsid w:val="00C2488C"/>
    <w:rsid w:val="00C24D3B"/>
    <w:rsid w:val="00C25124"/>
    <w:rsid w:val="00C27F21"/>
    <w:rsid w:val="00C31DCC"/>
    <w:rsid w:val="00C329E2"/>
    <w:rsid w:val="00C3322B"/>
    <w:rsid w:val="00C33398"/>
    <w:rsid w:val="00C335FC"/>
    <w:rsid w:val="00C35A5D"/>
    <w:rsid w:val="00C37056"/>
    <w:rsid w:val="00C37FE6"/>
    <w:rsid w:val="00C409A2"/>
    <w:rsid w:val="00C449F6"/>
    <w:rsid w:val="00C458FC"/>
    <w:rsid w:val="00C45C61"/>
    <w:rsid w:val="00C520F9"/>
    <w:rsid w:val="00C5302E"/>
    <w:rsid w:val="00C531D6"/>
    <w:rsid w:val="00C55071"/>
    <w:rsid w:val="00C55D45"/>
    <w:rsid w:val="00C62C3D"/>
    <w:rsid w:val="00C63A31"/>
    <w:rsid w:val="00C65089"/>
    <w:rsid w:val="00C671F6"/>
    <w:rsid w:val="00C773FF"/>
    <w:rsid w:val="00C80C22"/>
    <w:rsid w:val="00C83416"/>
    <w:rsid w:val="00C86E53"/>
    <w:rsid w:val="00C875B7"/>
    <w:rsid w:val="00C87665"/>
    <w:rsid w:val="00C92099"/>
    <w:rsid w:val="00C959A9"/>
    <w:rsid w:val="00C96BBB"/>
    <w:rsid w:val="00C97ED5"/>
    <w:rsid w:val="00CA3458"/>
    <w:rsid w:val="00CA50D7"/>
    <w:rsid w:val="00CB18A8"/>
    <w:rsid w:val="00CB412E"/>
    <w:rsid w:val="00CB7D88"/>
    <w:rsid w:val="00CC228C"/>
    <w:rsid w:val="00CC274F"/>
    <w:rsid w:val="00CC284D"/>
    <w:rsid w:val="00CC5E74"/>
    <w:rsid w:val="00CC6A53"/>
    <w:rsid w:val="00CD04F2"/>
    <w:rsid w:val="00CD0A4C"/>
    <w:rsid w:val="00CD4444"/>
    <w:rsid w:val="00CD683D"/>
    <w:rsid w:val="00CD792F"/>
    <w:rsid w:val="00CD7D7F"/>
    <w:rsid w:val="00CE1E6B"/>
    <w:rsid w:val="00CE211F"/>
    <w:rsid w:val="00CE6929"/>
    <w:rsid w:val="00CE774C"/>
    <w:rsid w:val="00CF01B8"/>
    <w:rsid w:val="00CF45C1"/>
    <w:rsid w:val="00CF511C"/>
    <w:rsid w:val="00D04488"/>
    <w:rsid w:val="00D066A2"/>
    <w:rsid w:val="00D06A40"/>
    <w:rsid w:val="00D10C97"/>
    <w:rsid w:val="00D13063"/>
    <w:rsid w:val="00D14715"/>
    <w:rsid w:val="00D15FC0"/>
    <w:rsid w:val="00D24D0C"/>
    <w:rsid w:val="00D2763D"/>
    <w:rsid w:val="00D302A0"/>
    <w:rsid w:val="00D33E27"/>
    <w:rsid w:val="00D35634"/>
    <w:rsid w:val="00D36DBB"/>
    <w:rsid w:val="00D41354"/>
    <w:rsid w:val="00D45230"/>
    <w:rsid w:val="00D45A2A"/>
    <w:rsid w:val="00D47132"/>
    <w:rsid w:val="00D47828"/>
    <w:rsid w:val="00D478AA"/>
    <w:rsid w:val="00D61883"/>
    <w:rsid w:val="00D62709"/>
    <w:rsid w:val="00D62832"/>
    <w:rsid w:val="00D67889"/>
    <w:rsid w:val="00D719B6"/>
    <w:rsid w:val="00D71D60"/>
    <w:rsid w:val="00D72BF9"/>
    <w:rsid w:val="00D73BD3"/>
    <w:rsid w:val="00D76285"/>
    <w:rsid w:val="00D82B43"/>
    <w:rsid w:val="00D833CD"/>
    <w:rsid w:val="00D90C39"/>
    <w:rsid w:val="00D92959"/>
    <w:rsid w:val="00D94882"/>
    <w:rsid w:val="00D957B1"/>
    <w:rsid w:val="00D95C2D"/>
    <w:rsid w:val="00D96FF4"/>
    <w:rsid w:val="00D970F7"/>
    <w:rsid w:val="00D975A4"/>
    <w:rsid w:val="00DA0229"/>
    <w:rsid w:val="00DA0659"/>
    <w:rsid w:val="00DA115D"/>
    <w:rsid w:val="00DA4C5B"/>
    <w:rsid w:val="00DA6625"/>
    <w:rsid w:val="00DA790B"/>
    <w:rsid w:val="00DB397E"/>
    <w:rsid w:val="00DB39EB"/>
    <w:rsid w:val="00DB6034"/>
    <w:rsid w:val="00DC006B"/>
    <w:rsid w:val="00DC10EE"/>
    <w:rsid w:val="00DC42E5"/>
    <w:rsid w:val="00DC7C6C"/>
    <w:rsid w:val="00DD01CC"/>
    <w:rsid w:val="00DD0B50"/>
    <w:rsid w:val="00DD2C4A"/>
    <w:rsid w:val="00DD3D0E"/>
    <w:rsid w:val="00DD7A97"/>
    <w:rsid w:val="00DE3452"/>
    <w:rsid w:val="00DE584D"/>
    <w:rsid w:val="00DE6639"/>
    <w:rsid w:val="00DE7E04"/>
    <w:rsid w:val="00DF13CE"/>
    <w:rsid w:val="00DF1846"/>
    <w:rsid w:val="00E03C09"/>
    <w:rsid w:val="00E06479"/>
    <w:rsid w:val="00E07609"/>
    <w:rsid w:val="00E10E07"/>
    <w:rsid w:val="00E1482A"/>
    <w:rsid w:val="00E14AB5"/>
    <w:rsid w:val="00E23D6B"/>
    <w:rsid w:val="00E31852"/>
    <w:rsid w:val="00E33142"/>
    <w:rsid w:val="00E34C29"/>
    <w:rsid w:val="00E40D25"/>
    <w:rsid w:val="00E41858"/>
    <w:rsid w:val="00E41F30"/>
    <w:rsid w:val="00E43A03"/>
    <w:rsid w:val="00E533BC"/>
    <w:rsid w:val="00E57564"/>
    <w:rsid w:val="00E60E2D"/>
    <w:rsid w:val="00E63B70"/>
    <w:rsid w:val="00E66463"/>
    <w:rsid w:val="00E67DEA"/>
    <w:rsid w:val="00E707D3"/>
    <w:rsid w:val="00E7120E"/>
    <w:rsid w:val="00E71394"/>
    <w:rsid w:val="00E7259A"/>
    <w:rsid w:val="00E73868"/>
    <w:rsid w:val="00E7584C"/>
    <w:rsid w:val="00E760AA"/>
    <w:rsid w:val="00E8540B"/>
    <w:rsid w:val="00E87067"/>
    <w:rsid w:val="00E87084"/>
    <w:rsid w:val="00E91049"/>
    <w:rsid w:val="00E92DEA"/>
    <w:rsid w:val="00E957F9"/>
    <w:rsid w:val="00E95A4B"/>
    <w:rsid w:val="00E96E72"/>
    <w:rsid w:val="00EA0095"/>
    <w:rsid w:val="00EA0A8A"/>
    <w:rsid w:val="00EA0F71"/>
    <w:rsid w:val="00EA1120"/>
    <w:rsid w:val="00EA2663"/>
    <w:rsid w:val="00EB1118"/>
    <w:rsid w:val="00EB20EB"/>
    <w:rsid w:val="00EB43A1"/>
    <w:rsid w:val="00EB53A1"/>
    <w:rsid w:val="00EB6F28"/>
    <w:rsid w:val="00EB76DE"/>
    <w:rsid w:val="00EC49F5"/>
    <w:rsid w:val="00EC6DAD"/>
    <w:rsid w:val="00EC79D5"/>
    <w:rsid w:val="00ED376F"/>
    <w:rsid w:val="00ED39CC"/>
    <w:rsid w:val="00ED3B97"/>
    <w:rsid w:val="00ED597A"/>
    <w:rsid w:val="00EE1419"/>
    <w:rsid w:val="00EE2963"/>
    <w:rsid w:val="00EE2B90"/>
    <w:rsid w:val="00EE2C07"/>
    <w:rsid w:val="00EE5A6F"/>
    <w:rsid w:val="00EE768A"/>
    <w:rsid w:val="00EF1FBE"/>
    <w:rsid w:val="00EF30B4"/>
    <w:rsid w:val="00EF3D45"/>
    <w:rsid w:val="00EF4263"/>
    <w:rsid w:val="00EF50F5"/>
    <w:rsid w:val="00EF71DB"/>
    <w:rsid w:val="00F01DBC"/>
    <w:rsid w:val="00F021E0"/>
    <w:rsid w:val="00F04BEA"/>
    <w:rsid w:val="00F05186"/>
    <w:rsid w:val="00F05F9D"/>
    <w:rsid w:val="00F066D4"/>
    <w:rsid w:val="00F10723"/>
    <w:rsid w:val="00F109B7"/>
    <w:rsid w:val="00F11980"/>
    <w:rsid w:val="00F14250"/>
    <w:rsid w:val="00F14DF4"/>
    <w:rsid w:val="00F158DF"/>
    <w:rsid w:val="00F2038F"/>
    <w:rsid w:val="00F26B94"/>
    <w:rsid w:val="00F329AE"/>
    <w:rsid w:val="00F34D2E"/>
    <w:rsid w:val="00F37917"/>
    <w:rsid w:val="00F41986"/>
    <w:rsid w:val="00F4284B"/>
    <w:rsid w:val="00F440BD"/>
    <w:rsid w:val="00F44252"/>
    <w:rsid w:val="00F4601E"/>
    <w:rsid w:val="00F478FF"/>
    <w:rsid w:val="00F56602"/>
    <w:rsid w:val="00F569BC"/>
    <w:rsid w:val="00F67852"/>
    <w:rsid w:val="00F71BF4"/>
    <w:rsid w:val="00F72412"/>
    <w:rsid w:val="00F74B3C"/>
    <w:rsid w:val="00F751ED"/>
    <w:rsid w:val="00F7780F"/>
    <w:rsid w:val="00F8171F"/>
    <w:rsid w:val="00F81ECB"/>
    <w:rsid w:val="00F85318"/>
    <w:rsid w:val="00F87CED"/>
    <w:rsid w:val="00F94E2B"/>
    <w:rsid w:val="00F94E89"/>
    <w:rsid w:val="00F95BF5"/>
    <w:rsid w:val="00FA0A13"/>
    <w:rsid w:val="00FA21AF"/>
    <w:rsid w:val="00FA2713"/>
    <w:rsid w:val="00FA2E9A"/>
    <w:rsid w:val="00FA3222"/>
    <w:rsid w:val="00FA394E"/>
    <w:rsid w:val="00FA6097"/>
    <w:rsid w:val="00FB0746"/>
    <w:rsid w:val="00FB0FCB"/>
    <w:rsid w:val="00FB2C7C"/>
    <w:rsid w:val="00FB4B6F"/>
    <w:rsid w:val="00FB6F1C"/>
    <w:rsid w:val="00FC1429"/>
    <w:rsid w:val="00FC2725"/>
    <w:rsid w:val="00FC64F5"/>
    <w:rsid w:val="00FD00B2"/>
    <w:rsid w:val="00FD1206"/>
    <w:rsid w:val="00FD1C2A"/>
    <w:rsid w:val="00FD71D0"/>
    <w:rsid w:val="00FD7252"/>
    <w:rsid w:val="00FE136B"/>
    <w:rsid w:val="00FE1AF6"/>
    <w:rsid w:val="00FE2218"/>
    <w:rsid w:val="00FE4250"/>
    <w:rsid w:val="00FE5465"/>
    <w:rsid w:val="00FE5DBC"/>
    <w:rsid w:val="00FF1CF6"/>
    <w:rsid w:val="00FF207B"/>
    <w:rsid w:val="00FF5094"/>
    <w:rsid w:val="00FF69CA"/>
    <w:rsid w:val="519D4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9A30D"/>
  <w15:chartTrackingRefBased/>
  <w15:docId w15:val="{CA0CDBCF-FB89-45C0-976C-9A435974B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46A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46AC5"/>
  </w:style>
  <w:style w:type="character" w:customStyle="1" w:styleId="eop">
    <w:name w:val="eop"/>
    <w:basedOn w:val="DefaultParagraphFont"/>
    <w:rsid w:val="00446AC5"/>
  </w:style>
  <w:style w:type="character" w:customStyle="1" w:styleId="spellingerror">
    <w:name w:val="spellingerror"/>
    <w:basedOn w:val="DefaultParagraphFont"/>
    <w:rsid w:val="00446AC5"/>
  </w:style>
  <w:style w:type="character" w:customStyle="1" w:styleId="scxw206932464">
    <w:name w:val="scxw206932464"/>
    <w:basedOn w:val="DefaultParagraphFont"/>
    <w:rsid w:val="004D0D1E"/>
  </w:style>
  <w:style w:type="paragraph" w:styleId="ListParagraph">
    <w:name w:val="List Paragraph"/>
    <w:basedOn w:val="Normal"/>
    <w:uiPriority w:val="34"/>
    <w:qFormat/>
    <w:rsid w:val="004140AB"/>
    <w:pPr>
      <w:ind w:left="720"/>
      <w:contextualSpacing/>
    </w:pPr>
  </w:style>
  <w:style w:type="paragraph" w:styleId="Header">
    <w:name w:val="header"/>
    <w:basedOn w:val="Normal"/>
    <w:link w:val="HeaderChar"/>
    <w:uiPriority w:val="99"/>
    <w:unhideWhenUsed/>
    <w:rsid w:val="00F203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038F"/>
  </w:style>
  <w:style w:type="paragraph" w:styleId="Footer">
    <w:name w:val="footer"/>
    <w:basedOn w:val="Normal"/>
    <w:link w:val="FooterChar"/>
    <w:uiPriority w:val="99"/>
    <w:unhideWhenUsed/>
    <w:rsid w:val="00F203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3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5157484">
      <w:bodyDiv w:val="1"/>
      <w:marLeft w:val="0"/>
      <w:marRight w:val="0"/>
      <w:marTop w:val="0"/>
      <w:marBottom w:val="0"/>
      <w:divBdr>
        <w:top w:val="none" w:sz="0" w:space="0" w:color="auto"/>
        <w:left w:val="none" w:sz="0" w:space="0" w:color="auto"/>
        <w:bottom w:val="none" w:sz="0" w:space="0" w:color="auto"/>
        <w:right w:val="none" w:sz="0" w:space="0" w:color="auto"/>
      </w:divBdr>
    </w:div>
    <w:div w:id="1648902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acp.co.uk/events-and-resources/ethics-and-standards/ethical-framework-for-the-counselling-profession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E3F2487-C4C1-4056-AFE6-22A3D49779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88FAF3A-E65C-484E-881C-38049A4B24A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7C67EBF-E17D-4275-9AAF-CF2A5AAEEC8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3463</Words>
  <Characters>19744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 (1809488)</dc:creator>
  <cp:keywords/>
  <dc:description/>
  <cp:lastModifiedBy>Rachel Jones (1809488)</cp:lastModifiedBy>
  <cp:revision>3</cp:revision>
  <dcterms:created xsi:type="dcterms:W3CDTF">2020-03-24T11:16:00Z</dcterms:created>
  <dcterms:modified xsi:type="dcterms:W3CDTF">2020-03-24T11:23:00Z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