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E73DAE" w14:textId="77777777" w:rsidR="00D2048C" w:rsidRDefault="00D2048C" w:rsidP="00DB011B">
      <w:pPr>
        <w:spacing w:line="240" w:lineRule="auto"/>
        <w:rPr>
          <w:rFonts w:ascii="Times New Roman" w:hAnsi="Times New Roman" w:cs="Times New Roman"/>
          <w:sz w:val="32"/>
          <w:szCs w:val="32"/>
        </w:rPr>
      </w:pPr>
    </w:p>
    <w:p w14:paraId="14E700A5" w14:textId="77777777" w:rsidR="00D2048C" w:rsidRDefault="00D2048C" w:rsidP="00DB011B">
      <w:pPr>
        <w:spacing w:line="240" w:lineRule="auto"/>
        <w:rPr>
          <w:rFonts w:ascii="Times New Roman" w:hAnsi="Times New Roman" w:cs="Times New Roman"/>
          <w:sz w:val="32"/>
          <w:szCs w:val="32"/>
        </w:rPr>
      </w:pPr>
    </w:p>
    <w:p w14:paraId="79FA96C6" w14:textId="77777777" w:rsidR="00D2048C" w:rsidRDefault="00D2048C" w:rsidP="00DB011B">
      <w:pPr>
        <w:spacing w:line="240" w:lineRule="auto"/>
        <w:rPr>
          <w:rFonts w:ascii="Times New Roman" w:hAnsi="Times New Roman" w:cs="Times New Roman"/>
          <w:sz w:val="32"/>
          <w:szCs w:val="32"/>
        </w:rPr>
      </w:pPr>
    </w:p>
    <w:p w14:paraId="7DBB0190" w14:textId="77777777" w:rsidR="00D2048C" w:rsidRDefault="00D2048C" w:rsidP="00DB011B">
      <w:pPr>
        <w:spacing w:line="240" w:lineRule="auto"/>
        <w:rPr>
          <w:rFonts w:ascii="Times New Roman" w:hAnsi="Times New Roman" w:cs="Times New Roman"/>
          <w:sz w:val="32"/>
          <w:szCs w:val="32"/>
        </w:rPr>
      </w:pPr>
    </w:p>
    <w:p w14:paraId="1F3C067F" w14:textId="77777777" w:rsidR="00D2048C" w:rsidRDefault="00D2048C" w:rsidP="00DB011B">
      <w:pPr>
        <w:spacing w:line="240" w:lineRule="auto"/>
        <w:rPr>
          <w:rFonts w:ascii="Times New Roman" w:hAnsi="Times New Roman" w:cs="Times New Roman"/>
          <w:sz w:val="32"/>
          <w:szCs w:val="32"/>
        </w:rPr>
      </w:pPr>
    </w:p>
    <w:p w14:paraId="33ED27A0" w14:textId="0A37F198" w:rsidR="00DB011B" w:rsidRDefault="00385509" w:rsidP="00DB011B">
      <w:pPr>
        <w:spacing w:line="240" w:lineRule="auto"/>
        <w:rPr>
          <w:rFonts w:ascii="Times New Roman" w:hAnsi="Times New Roman" w:cs="Times New Roman"/>
          <w:sz w:val="32"/>
          <w:szCs w:val="32"/>
        </w:rPr>
      </w:pPr>
      <w:r>
        <w:rPr>
          <w:rFonts w:ascii="Times New Roman" w:hAnsi="Times New Roman" w:cs="Times New Roman"/>
          <w:sz w:val="32"/>
          <w:szCs w:val="32"/>
        </w:rPr>
        <w:t>UNIVERSITY OF WALES TRINITY ST. DAVIDS</w:t>
      </w:r>
    </w:p>
    <w:p w14:paraId="6FC91229" w14:textId="77777777" w:rsidR="00385509" w:rsidRPr="00385509" w:rsidRDefault="00385509" w:rsidP="00DB011B">
      <w:pPr>
        <w:spacing w:line="240" w:lineRule="auto"/>
        <w:rPr>
          <w:rFonts w:ascii="Times New Roman" w:hAnsi="Times New Roman" w:cs="Times New Roman"/>
          <w:sz w:val="28"/>
          <w:szCs w:val="28"/>
        </w:rPr>
      </w:pPr>
    </w:p>
    <w:p w14:paraId="7B900CC4" w14:textId="77777777" w:rsidR="00D2048C" w:rsidRDefault="00D2048C" w:rsidP="005A72AF">
      <w:pPr>
        <w:spacing w:line="480" w:lineRule="auto"/>
        <w:rPr>
          <w:rFonts w:ascii="Arial" w:hAnsi="Arial" w:cs="Arial"/>
          <w:sz w:val="28"/>
          <w:szCs w:val="28"/>
        </w:rPr>
      </w:pPr>
    </w:p>
    <w:p w14:paraId="11855981" w14:textId="77777777" w:rsidR="00D2048C" w:rsidRDefault="00D2048C" w:rsidP="005A72AF">
      <w:pPr>
        <w:spacing w:line="480" w:lineRule="auto"/>
        <w:rPr>
          <w:rFonts w:ascii="Arial" w:hAnsi="Arial" w:cs="Arial"/>
          <w:sz w:val="28"/>
          <w:szCs w:val="28"/>
        </w:rPr>
      </w:pPr>
    </w:p>
    <w:p w14:paraId="7EBD5A52" w14:textId="6046A719" w:rsidR="00DB011B" w:rsidRDefault="00385509" w:rsidP="005A72AF">
      <w:pPr>
        <w:spacing w:line="480" w:lineRule="auto"/>
        <w:rPr>
          <w:rFonts w:ascii="Arial" w:hAnsi="Arial" w:cs="Arial"/>
          <w:sz w:val="28"/>
          <w:szCs w:val="28"/>
        </w:rPr>
      </w:pPr>
      <w:r>
        <w:rPr>
          <w:rFonts w:ascii="Arial" w:hAnsi="Arial" w:cs="Arial"/>
          <w:sz w:val="28"/>
          <w:szCs w:val="28"/>
        </w:rPr>
        <w:t>Introduction to Health Research: Assignment 1</w:t>
      </w:r>
    </w:p>
    <w:p w14:paraId="106585E4" w14:textId="21CE312E" w:rsidR="00385509" w:rsidRDefault="00385509" w:rsidP="005A72AF">
      <w:pPr>
        <w:spacing w:line="480" w:lineRule="auto"/>
        <w:rPr>
          <w:rFonts w:ascii="Arial" w:hAnsi="Arial" w:cs="Arial"/>
          <w:sz w:val="28"/>
          <w:szCs w:val="28"/>
        </w:rPr>
      </w:pPr>
    </w:p>
    <w:p w14:paraId="7E4171C5" w14:textId="0DB0C11C" w:rsidR="00385509" w:rsidRDefault="00385509" w:rsidP="005A72AF">
      <w:pPr>
        <w:spacing w:line="480" w:lineRule="auto"/>
        <w:rPr>
          <w:rFonts w:ascii="Arial" w:hAnsi="Arial" w:cs="Arial"/>
          <w:sz w:val="28"/>
          <w:szCs w:val="28"/>
        </w:rPr>
      </w:pPr>
      <w:r>
        <w:rPr>
          <w:rFonts w:ascii="Arial" w:hAnsi="Arial" w:cs="Arial"/>
          <w:sz w:val="28"/>
          <w:szCs w:val="28"/>
        </w:rPr>
        <w:t>Sharon Price</w:t>
      </w:r>
    </w:p>
    <w:p w14:paraId="38C73EAF" w14:textId="4EBC869B" w:rsidR="00385509" w:rsidRDefault="00385509" w:rsidP="005A72AF">
      <w:pPr>
        <w:spacing w:line="480" w:lineRule="auto"/>
        <w:rPr>
          <w:rFonts w:ascii="Arial" w:hAnsi="Arial" w:cs="Arial"/>
          <w:sz w:val="28"/>
          <w:szCs w:val="28"/>
        </w:rPr>
      </w:pPr>
    </w:p>
    <w:p w14:paraId="18461EC2" w14:textId="0A04FB8C" w:rsidR="00DB011B" w:rsidRDefault="00DB011B" w:rsidP="005A72AF">
      <w:pPr>
        <w:spacing w:line="480" w:lineRule="auto"/>
        <w:rPr>
          <w:rFonts w:ascii="Arial" w:hAnsi="Arial" w:cs="Arial"/>
          <w:sz w:val="28"/>
          <w:szCs w:val="28"/>
        </w:rPr>
      </w:pPr>
      <w:r w:rsidRPr="00881949">
        <w:rPr>
          <w:rFonts w:ascii="Arial" w:hAnsi="Arial" w:cs="Arial"/>
          <w:sz w:val="28"/>
          <w:szCs w:val="28"/>
        </w:rPr>
        <w:t>Student Number: 180497</w:t>
      </w:r>
      <w:r w:rsidR="00385509">
        <w:rPr>
          <w:rFonts w:ascii="Arial" w:hAnsi="Arial" w:cs="Arial"/>
          <w:sz w:val="28"/>
          <w:szCs w:val="28"/>
        </w:rPr>
        <w:t>9</w:t>
      </w:r>
    </w:p>
    <w:p w14:paraId="7C32D191" w14:textId="449EB238" w:rsidR="00385509" w:rsidRDefault="00385509" w:rsidP="005A72AF">
      <w:pPr>
        <w:spacing w:line="480" w:lineRule="auto"/>
        <w:rPr>
          <w:rFonts w:ascii="Arial" w:hAnsi="Arial" w:cs="Arial"/>
          <w:sz w:val="28"/>
          <w:szCs w:val="28"/>
        </w:rPr>
      </w:pPr>
    </w:p>
    <w:p w14:paraId="132C8AD8" w14:textId="77777777" w:rsidR="00D2048C" w:rsidRDefault="00D2048C" w:rsidP="005A72AF">
      <w:pPr>
        <w:spacing w:line="480" w:lineRule="auto"/>
        <w:rPr>
          <w:rFonts w:ascii="Arial" w:hAnsi="Arial" w:cs="Arial"/>
          <w:b/>
          <w:sz w:val="24"/>
          <w:szCs w:val="24"/>
        </w:rPr>
      </w:pPr>
    </w:p>
    <w:p w14:paraId="0FA77B66" w14:textId="77777777" w:rsidR="00D2048C" w:rsidRDefault="00D2048C" w:rsidP="005A72AF">
      <w:pPr>
        <w:spacing w:line="480" w:lineRule="auto"/>
        <w:rPr>
          <w:rFonts w:ascii="Arial" w:hAnsi="Arial" w:cs="Arial"/>
          <w:b/>
          <w:sz w:val="24"/>
          <w:szCs w:val="24"/>
        </w:rPr>
      </w:pPr>
    </w:p>
    <w:p w14:paraId="4FCA701C" w14:textId="77777777" w:rsidR="00D2048C" w:rsidRDefault="00D2048C" w:rsidP="005A72AF">
      <w:pPr>
        <w:spacing w:line="480" w:lineRule="auto"/>
        <w:rPr>
          <w:rFonts w:ascii="Arial" w:hAnsi="Arial" w:cs="Arial"/>
          <w:b/>
          <w:sz w:val="24"/>
          <w:szCs w:val="24"/>
        </w:rPr>
      </w:pPr>
    </w:p>
    <w:p w14:paraId="237BD74C" w14:textId="77777777" w:rsidR="00D2048C" w:rsidRDefault="00D2048C" w:rsidP="005A72AF">
      <w:pPr>
        <w:spacing w:line="480" w:lineRule="auto"/>
        <w:rPr>
          <w:rFonts w:ascii="Arial" w:hAnsi="Arial" w:cs="Arial"/>
          <w:b/>
          <w:sz w:val="24"/>
          <w:szCs w:val="24"/>
        </w:rPr>
      </w:pPr>
    </w:p>
    <w:p w14:paraId="3A3F7B82" w14:textId="77777777" w:rsidR="00D2048C" w:rsidRDefault="00D2048C" w:rsidP="005A72AF">
      <w:pPr>
        <w:spacing w:line="480" w:lineRule="auto"/>
        <w:rPr>
          <w:rFonts w:ascii="Arial" w:hAnsi="Arial" w:cs="Arial"/>
          <w:b/>
          <w:sz w:val="24"/>
          <w:szCs w:val="24"/>
        </w:rPr>
      </w:pPr>
    </w:p>
    <w:p w14:paraId="010C6363" w14:textId="77777777" w:rsidR="00D2048C" w:rsidRDefault="00D2048C" w:rsidP="005A72AF">
      <w:pPr>
        <w:spacing w:line="480" w:lineRule="auto"/>
        <w:rPr>
          <w:rFonts w:ascii="Arial" w:hAnsi="Arial" w:cs="Arial"/>
          <w:b/>
          <w:sz w:val="24"/>
          <w:szCs w:val="24"/>
        </w:rPr>
      </w:pPr>
    </w:p>
    <w:p w14:paraId="483ABDBD" w14:textId="77777777" w:rsidR="009F7AA2" w:rsidRPr="008204E2" w:rsidRDefault="008204E2" w:rsidP="005A72AF">
      <w:pPr>
        <w:spacing w:line="480" w:lineRule="auto"/>
        <w:rPr>
          <w:rFonts w:ascii="Arial" w:hAnsi="Arial" w:cs="Arial"/>
          <w:sz w:val="72"/>
          <w:szCs w:val="72"/>
        </w:rPr>
      </w:pPr>
      <w:r>
        <w:rPr>
          <w:rFonts w:ascii="Arial" w:hAnsi="Arial" w:cs="Arial"/>
          <w:sz w:val="48"/>
          <w:szCs w:val="48"/>
        </w:rPr>
        <w:lastRenderedPageBreak/>
        <w:t xml:space="preserve">          </w:t>
      </w:r>
      <w:r>
        <w:rPr>
          <w:rFonts w:ascii="Arial" w:hAnsi="Arial" w:cs="Arial"/>
          <w:sz w:val="72"/>
          <w:szCs w:val="72"/>
        </w:rPr>
        <w:t>contents</w:t>
      </w:r>
    </w:p>
    <w:tbl>
      <w:tblPr>
        <w:tblW w:w="9180" w:type="dxa"/>
        <w:tblInd w:w="-5" w:type="dxa"/>
        <w:tblBorders>
          <w:top w:val="single" w:sz="4" w:space="0" w:color="auto"/>
          <w:left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6980"/>
        <w:gridCol w:w="960"/>
      </w:tblGrid>
      <w:tr w:rsidR="009F7AA2" w:rsidRPr="009F7AA2" w14:paraId="37A62911" w14:textId="77777777" w:rsidTr="006E087D">
        <w:trPr>
          <w:trHeight w:val="465"/>
        </w:trPr>
        <w:tc>
          <w:tcPr>
            <w:tcW w:w="1240" w:type="dxa"/>
            <w:shd w:val="clear" w:color="auto" w:fill="auto"/>
            <w:noWrap/>
            <w:vAlign w:val="center"/>
            <w:hideMark/>
          </w:tcPr>
          <w:p w14:paraId="242A0013"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1</w:t>
            </w:r>
          </w:p>
        </w:tc>
        <w:tc>
          <w:tcPr>
            <w:tcW w:w="6980" w:type="dxa"/>
            <w:shd w:val="clear" w:color="auto" w:fill="auto"/>
            <w:noWrap/>
            <w:hideMark/>
          </w:tcPr>
          <w:p w14:paraId="7A5193F1"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INTRODUCTION</w:t>
            </w:r>
          </w:p>
        </w:tc>
        <w:tc>
          <w:tcPr>
            <w:tcW w:w="960" w:type="dxa"/>
            <w:shd w:val="clear" w:color="auto" w:fill="auto"/>
            <w:noWrap/>
            <w:vAlign w:val="bottom"/>
            <w:hideMark/>
          </w:tcPr>
          <w:p w14:paraId="26A589DA" w14:textId="7B698702" w:rsidR="009F7AA2" w:rsidRPr="009F7AA2" w:rsidRDefault="006E087D"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w:t>
            </w:r>
          </w:p>
        </w:tc>
      </w:tr>
      <w:tr w:rsidR="009F7AA2" w:rsidRPr="009F7AA2" w14:paraId="3011148F" w14:textId="77777777" w:rsidTr="006E087D">
        <w:trPr>
          <w:trHeight w:val="465"/>
        </w:trPr>
        <w:tc>
          <w:tcPr>
            <w:tcW w:w="1240" w:type="dxa"/>
            <w:shd w:val="clear" w:color="auto" w:fill="auto"/>
            <w:noWrap/>
            <w:vAlign w:val="center"/>
            <w:hideMark/>
          </w:tcPr>
          <w:p w14:paraId="7C8245D7"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2</w:t>
            </w:r>
          </w:p>
        </w:tc>
        <w:tc>
          <w:tcPr>
            <w:tcW w:w="6980" w:type="dxa"/>
            <w:shd w:val="clear" w:color="auto" w:fill="auto"/>
            <w:noWrap/>
            <w:hideMark/>
          </w:tcPr>
          <w:p w14:paraId="2CBE530D"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SOURCING A RESEARCH PAPER</w:t>
            </w:r>
          </w:p>
        </w:tc>
        <w:tc>
          <w:tcPr>
            <w:tcW w:w="960" w:type="dxa"/>
            <w:shd w:val="clear" w:color="auto" w:fill="auto"/>
            <w:noWrap/>
            <w:vAlign w:val="bottom"/>
            <w:hideMark/>
          </w:tcPr>
          <w:p w14:paraId="1C84DCA3" w14:textId="490999F6" w:rsidR="009F7AA2" w:rsidRPr="009F7AA2" w:rsidRDefault="006E087D"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2</w:t>
            </w:r>
            <w:r w:rsidR="009F7AA2" w:rsidRPr="009F7AA2">
              <w:rPr>
                <w:rFonts w:ascii="Calibri" w:eastAsia="Times New Roman" w:hAnsi="Calibri" w:cs="Calibri"/>
                <w:color w:val="000000"/>
                <w:lang w:eastAsia="en-GB"/>
              </w:rPr>
              <w:t> </w:t>
            </w:r>
          </w:p>
        </w:tc>
      </w:tr>
      <w:tr w:rsidR="009F7AA2" w:rsidRPr="009F7AA2" w14:paraId="78F337F1" w14:textId="77777777" w:rsidTr="006E087D">
        <w:trPr>
          <w:trHeight w:val="465"/>
        </w:trPr>
        <w:tc>
          <w:tcPr>
            <w:tcW w:w="1240" w:type="dxa"/>
            <w:shd w:val="clear" w:color="auto" w:fill="auto"/>
            <w:noWrap/>
            <w:vAlign w:val="center"/>
            <w:hideMark/>
          </w:tcPr>
          <w:p w14:paraId="1A4E8665"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3</w:t>
            </w:r>
          </w:p>
        </w:tc>
        <w:tc>
          <w:tcPr>
            <w:tcW w:w="6980" w:type="dxa"/>
            <w:shd w:val="clear" w:color="auto" w:fill="auto"/>
            <w:noWrap/>
            <w:hideMark/>
          </w:tcPr>
          <w:p w14:paraId="51869F5E"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BACKGROUND</w:t>
            </w:r>
          </w:p>
        </w:tc>
        <w:tc>
          <w:tcPr>
            <w:tcW w:w="960" w:type="dxa"/>
            <w:shd w:val="clear" w:color="auto" w:fill="auto"/>
            <w:noWrap/>
            <w:vAlign w:val="bottom"/>
            <w:hideMark/>
          </w:tcPr>
          <w:p w14:paraId="349CA859" w14:textId="10644850" w:rsidR="009F7AA2" w:rsidRPr="009F7AA2" w:rsidRDefault="006E087D"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w:t>
            </w:r>
            <w:r w:rsidR="009F7AA2" w:rsidRPr="009F7AA2">
              <w:rPr>
                <w:rFonts w:ascii="Calibri" w:eastAsia="Times New Roman" w:hAnsi="Calibri" w:cs="Calibri"/>
                <w:color w:val="000000"/>
                <w:lang w:eastAsia="en-GB"/>
              </w:rPr>
              <w:t> </w:t>
            </w:r>
          </w:p>
        </w:tc>
      </w:tr>
      <w:tr w:rsidR="009F7AA2" w:rsidRPr="009F7AA2" w14:paraId="5062C267" w14:textId="77777777" w:rsidTr="006E087D">
        <w:trPr>
          <w:trHeight w:val="465"/>
        </w:trPr>
        <w:tc>
          <w:tcPr>
            <w:tcW w:w="1240" w:type="dxa"/>
            <w:shd w:val="clear" w:color="auto" w:fill="auto"/>
            <w:noWrap/>
            <w:vAlign w:val="center"/>
            <w:hideMark/>
          </w:tcPr>
          <w:p w14:paraId="25B6220C"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4</w:t>
            </w:r>
          </w:p>
        </w:tc>
        <w:tc>
          <w:tcPr>
            <w:tcW w:w="6980" w:type="dxa"/>
            <w:shd w:val="clear" w:color="auto" w:fill="auto"/>
            <w:noWrap/>
            <w:hideMark/>
          </w:tcPr>
          <w:p w14:paraId="5744E5D3"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ABSTRACT</w:t>
            </w:r>
          </w:p>
        </w:tc>
        <w:tc>
          <w:tcPr>
            <w:tcW w:w="960" w:type="dxa"/>
            <w:shd w:val="clear" w:color="auto" w:fill="auto"/>
            <w:noWrap/>
            <w:vAlign w:val="bottom"/>
            <w:hideMark/>
          </w:tcPr>
          <w:p w14:paraId="0931A3BA" w14:textId="7236E5A6" w:rsidR="009F7AA2" w:rsidRPr="009F7AA2" w:rsidRDefault="006E087D"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3</w:t>
            </w:r>
            <w:r w:rsidR="009F7AA2" w:rsidRPr="009F7AA2">
              <w:rPr>
                <w:rFonts w:ascii="Calibri" w:eastAsia="Times New Roman" w:hAnsi="Calibri" w:cs="Calibri"/>
                <w:color w:val="000000"/>
                <w:lang w:eastAsia="en-GB"/>
              </w:rPr>
              <w:t> </w:t>
            </w:r>
          </w:p>
        </w:tc>
      </w:tr>
      <w:tr w:rsidR="009F7AA2" w:rsidRPr="009F7AA2" w14:paraId="43B326CE" w14:textId="77777777" w:rsidTr="006E087D">
        <w:trPr>
          <w:trHeight w:val="465"/>
        </w:trPr>
        <w:tc>
          <w:tcPr>
            <w:tcW w:w="1240" w:type="dxa"/>
            <w:shd w:val="clear" w:color="auto" w:fill="auto"/>
            <w:noWrap/>
            <w:vAlign w:val="center"/>
            <w:hideMark/>
          </w:tcPr>
          <w:p w14:paraId="77C8CD38"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5</w:t>
            </w:r>
          </w:p>
        </w:tc>
        <w:tc>
          <w:tcPr>
            <w:tcW w:w="6980" w:type="dxa"/>
            <w:shd w:val="clear" w:color="auto" w:fill="auto"/>
            <w:noWrap/>
            <w:hideMark/>
          </w:tcPr>
          <w:p w14:paraId="6D75DB72"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AIM</w:t>
            </w:r>
          </w:p>
        </w:tc>
        <w:tc>
          <w:tcPr>
            <w:tcW w:w="960" w:type="dxa"/>
            <w:shd w:val="clear" w:color="auto" w:fill="auto"/>
            <w:noWrap/>
            <w:vAlign w:val="bottom"/>
            <w:hideMark/>
          </w:tcPr>
          <w:p w14:paraId="5D70993A" w14:textId="29CD39FD" w:rsidR="009F7AA2" w:rsidRPr="009F7AA2" w:rsidRDefault="006E087D"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w:t>
            </w:r>
            <w:r w:rsidR="009F7AA2" w:rsidRPr="009F7AA2">
              <w:rPr>
                <w:rFonts w:ascii="Calibri" w:eastAsia="Times New Roman" w:hAnsi="Calibri" w:cs="Calibri"/>
                <w:color w:val="000000"/>
                <w:lang w:eastAsia="en-GB"/>
              </w:rPr>
              <w:t> </w:t>
            </w:r>
          </w:p>
        </w:tc>
      </w:tr>
      <w:tr w:rsidR="009F7AA2" w:rsidRPr="009F7AA2" w14:paraId="22D580DF" w14:textId="77777777" w:rsidTr="006E087D">
        <w:trPr>
          <w:trHeight w:val="465"/>
        </w:trPr>
        <w:tc>
          <w:tcPr>
            <w:tcW w:w="1240" w:type="dxa"/>
            <w:shd w:val="clear" w:color="auto" w:fill="auto"/>
            <w:noWrap/>
            <w:vAlign w:val="center"/>
            <w:hideMark/>
          </w:tcPr>
          <w:p w14:paraId="4AE4736B"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6</w:t>
            </w:r>
          </w:p>
        </w:tc>
        <w:tc>
          <w:tcPr>
            <w:tcW w:w="6980" w:type="dxa"/>
            <w:shd w:val="clear" w:color="auto" w:fill="auto"/>
            <w:noWrap/>
            <w:hideMark/>
          </w:tcPr>
          <w:p w14:paraId="392CADC2"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LITERATURE REVIEW</w:t>
            </w:r>
          </w:p>
        </w:tc>
        <w:tc>
          <w:tcPr>
            <w:tcW w:w="960" w:type="dxa"/>
            <w:shd w:val="clear" w:color="auto" w:fill="auto"/>
            <w:noWrap/>
            <w:vAlign w:val="bottom"/>
            <w:hideMark/>
          </w:tcPr>
          <w:p w14:paraId="0212B5CF" w14:textId="4136742E" w:rsidR="009F7AA2" w:rsidRPr="009F7AA2" w:rsidRDefault="006E087D"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w:t>
            </w:r>
            <w:r w:rsidR="009F7AA2" w:rsidRPr="009F7AA2">
              <w:rPr>
                <w:rFonts w:ascii="Calibri" w:eastAsia="Times New Roman" w:hAnsi="Calibri" w:cs="Calibri"/>
                <w:color w:val="000000"/>
                <w:lang w:eastAsia="en-GB"/>
              </w:rPr>
              <w:t> </w:t>
            </w:r>
          </w:p>
        </w:tc>
      </w:tr>
      <w:tr w:rsidR="009F7AA2" w:rsidRPr="009F7AA2" w14:paraId="7372FFCA" w14:textId="77777777" w:rsidTr="006E087D">
        <w:trPr>
          <w:trHeight w:val="465"/>
        </w:trPr>
        <w:tc>
          <w:tcPr>
            <w:tcW w:w="1240" w:type="dxa"/>
            <w:shd w:val="clear" w:color="auto" w:fill="auto"/>
            <w:noWrap/>
            <w:vAlign w:val="center"/>
            <w:hideMark/>
          </w:tcPr>
          <w:p w14:paraId="73BDA71B"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7</w:t>
            </w:r>
          </w:p>
        </w:tc>
        <w:tc>
          <w:tcPr>
            <w:tcW w:w="6980" w:type="dxa"/>
            <w:shd w:val="clear" w:color="auto" w:fill="auto"/>
            <w:noWrap/>
            <w:hideMark/>
          </w:tcPr>
          <w:p w14:paraId="4DC09B36"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STUDY DESIGN</w:t>
            </w:r>
          </w:p>
        </w:tc>
        <w:tc>
          <w:tcPr>
            <w:tcW w:w="960" w:type="dxa"/>
            <w:shd w:val="clear" w:color="auto" w:fill="auto"/>
            <w:noWrap/>
            <w:vAlign w:val="bottom"/>
            <w:hideMark/>
          </w:tcPr>
          <w:p w14:paraId="710F4FBD" w14:textId="722DE41A" w:rsidR="009F7AA2" w:rsidRPr="009F7AA2" w:rsidRDefault="00BE236E"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5</w:t>
            </w:r>
          </w:p>
        </w:tc>
      </w:tr>
      <w:tr w:rsidR="009F7AA2" w:rsidRPr="009F7AA2" w14:paraId="66B2E887" w14:textId="77777777" w:rsidTr="006E087D">
        <w:trPr>
          <w:trHeight w:val="465"/>
        </w:trPr>
        <w:tc>
          <w:tcPr>
            <w:tcW w:w="1240" w:type="dxa"/>
            <w:shd w:val="clear" w:color="auto" w:fill="auto"/>
            <w:noWrap/>
            <w:vAlign w:val="center"/>
            <w:hideMark/>
          </w:tcPr>
          <w:p w14:paraId="1DCBEB96"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8</w:t>
            </w:r>
          </w:p>
        </w:tc>
        <w:tc>
          <w:tcPr>
            <w:tcW w:w="6980" w:type="dxa"/>
            <w:shd w:val="clear" w:color="auto" w:fill="auto"/>
            <w:noWrap/>
            <w:hideMark/>
          </w:tcPr>
          <w:p w14:paraId="33198F11"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SAMPLE</w:t>
            </w:r>
          </w:p>
        </w:tc>
        <w:tc>
          <w:tcPr>
            <w:tcW w:w="960" w:type="dxa"/>
            <w:shd w:val="clear" w:color="auto" w:fill="auto"/>
            <w:noWrap/>
            <w:vAlign w:val="bottom"/>
            <w:hideMark/>
          </w:tcPr>
          <w:p w14:paraId="76925424" w14:textId="4C29E6E4" w:rsidR="009F7AA2" w:rsidRPr="009F7AA2" w:rsidRDefault="00BE236E"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w:t>
            </w:r>
            <w:r w:rsidR="009F7AA2" w:rsidRPr="009F7AA2">
              <w:rPr>
                <w:rFonts w:ascii="Calibri" w:eastAsia="Times New Roman" w:hAnsi="Calibri" w:cs="Calibri"/>
                <w:color w:val="000000"/>
                <w:lang w:eastAsia="en-GB"/>
              </w:rPr>
              <w:t> </w:t>
            </w:r>
          </w:p>
        </w:tc>
      </w:tr>
      <w:tr w:rsidR="009F7AA2" w:rsidRPr="009F7AA2" w14:paraId="4244A0FE" w14:textId="77777777" w:rsidTr="006E087D">
        <w:trPr>
          <w:trHeight w:val="465"/>
        </w:trPr>
        <w:tc>
          <w:tcPr>
            <w:tcW w:w="1240" w:type="dxa"/>
            <w:shd w:val="clear" w:color="auto" w:fill="auto"/>
            <w:noWrap/>
            <w:vAlign w:val="center"/>
            <w:hideMark/>
          </w:tcPr>
          <w:p w14:paraId="788F8231"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9</w:t>
            </w:r>
          </w:p>
        </w:tc>
        <w:tc>
          <w:tcPr>
            <w:tcW w:w="6980" w:type="dxa"/>
            <w:shd w:val="clear" w:color="auto" w:fill="auto"/>
            <w:noWrap/>
            <w:hideMark/>
          </w:tcPr>
          <w:p w14:paraId="34829B5F"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DATA ANALYSIS</w:t>
            </w:r>
          </w:p>
        </w:tc>
        <w:tc>
          <w:tcPr>
            <w:tcW w:w="960" w:type="dxa"/>
            <w:shd w:val="clear" w:color="auto" w:fill="auto"/>
            <w:noWrap/>
            <w:vAlign w:val="bottom"/>
            <w:hideMark/>
          </w:tcPr>
          <w:p w14:paraId="118F51DF" w14:textId="588681A0" w:rsidR="009F7AA2" w:rsidRPr="009F7AA2" w:rsidRDefault="006E087D"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6</w:t>
            </w:r>
            <w:r w:rsidR="009F7AA2" w:rsidRPr="009F7AA2">
              <w:rPr>
                <w:rFonts w:ascii="Calibri" w:eastAsia="Times New Roman" w:hAnsi="Calibri" w:cs="Calibri"/>
                <w:color w:val="000000"/>
                <w:lang w:eastAsia="en-GB"/>
              </w:rPr>
              <w:t> </w:t>
            </w:r>
          </w:p>
        </w:tc>
      </w:tr>
      <w:tr w:rsidR="009F7AA2" w:rsidRPr="009F7AA2" w14:paraId="22DAEDA7" w14:textId="77777777" w:rsidTr="006E087D">
        <w:trPr>
          <w:trHeight w:val="465"/>
        </w:trPr>
        <w:tc>
          <w:tcPr>
            <w:tcW w:w="1240" w:type="dxa"/>
            <w:shd w:val="clear" w:color="auto" w:fill="auto"/>
            <w:noWrap/>
            <w:vAlign w:val="center"/>
            <w:hideMark/>
          </w:tcPr>
          <w:p w14:paraId="5DE106F7"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10</w:t>
            </w:r>
          </w:p>
        </w:tc>
        <w:tc>
          <w:tcPr>
            <w:tcW w:w="6980" w:type="dxa"/>
            <w:shd w:val="clear" w:color="auto" w:fill="auto"/>
            <w:noWrap/>
            <w:hideMark/>
          </w:tcPr>
          <w:p w14:paraId="1CD511A4"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ETHICAL CONSIDERATONS</w:t>
            </w:r>
          </w:p>
        </w:tc>
        <w:tc>
          <w:tcPr>
            <w:tcW w:w="960" w:type="dxa"/>
            <w:shd w:val="clear" w:color="auto" w:fill="auto"/>
            <w:noWrap/>
            <w:vAlign w:val="bottom"/>
            <w:hideMark/>
          </w:tcPr>
          <w:p w14:paraId="3512873D" w14:textId="1932AAF1" w:rsidR="009F7AA2" w:rsidRPr="009F7AA2" w:rsidRDefault="00BE236E"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w:t>
            </w:r>
            <w:r w:rsidR="009F7AA2" w:rsidRPr="009F7AA2">
              <w:rPr>
                <w:rFonts w:ascii="Calibri" w:eastAsia="Times New Roman" w:hAnsi="Calibri" w:cs="Calibri"/>
                <w:color w:val="000000"/>
                <w:lang w:eastAsia="en-GB"/>
              </w:rPr>
              <w:t> </w:t>
            </w:r>
          </w:p>
        </w:tc>
      </w:tr>
      <w:tr w:rsidR="009F7AA2" w:rsidRPr="009F7AA2" w14:paraId="62729603" w14:textId="77777777" w:rsidTr="006E087D">
        <w:trPr>
          <w:trHeight w:val="465"/>
        </w:trPr>
        <w:tc>
          <w:tcPr>
            <w:tcW w:w="1240" w:type="dxa"/>
            <w:shd w:val="clear" w:color="auto" w:fill="auto"/>
            <w:noWrap/>
            <w:vAlign w:val="center"/>
            <w:hideMark/>
          </w:tcPr>
          <w:p w14:paraId="43DBE5E0"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11</w:t>
            </w:r>
          </w:p>
        </w:tc>
        <w:tc>
          <w:tcPr>
            <w:tcW w:w="6980" w:type="dxa"/>
            <w:shd w:val="clear" w:color="auto" w:fill="auto"/>
            <w:noWrap/>
            <w:hideMark/>
          </w:tcPr>
          <w:p w14:paraId="660EA3C8"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DATA COLLECTON</w:t>
            </w:r>
          </w:p>
        </w:tc>
        <w:tc>
          <w:tcPr>
            <w:tcW w:w="960" w:type="dxa"/>
            <w:shd w:val="clear" w:color="auto" w:fill="auto"/>
            <w:noWrap/>
            <w:vAlign w:val="bottom"/>
            <w:hideMark/>
          </w:tcPr>
          <w:p w14:paraId="5AAE0E97" w14:textId="47D4A1CA" w:rsidR="009F7AA2" w:rsidRPr="009F7AA2" w:rsidRDefault="00BE236E"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w:t>
            </w:r>
            <w:r w:rsidR="009F7AA2" w:rsidRPr="009F7AA2">
              <w:rPr>
                <w:rFonts w:ascii="Calibri" w:eastAsia="Times New Roman" w:hAnsi="Calibri" w:cs="Calibri"/>
                <w:color w:val="000000"/>
                <w:lang w:eastAsia="en-GB"/>
              </w:rPr>
              <w:t> </w:t>
            </w:r>
          </w:p>
        </w:tc>
      </w:tr>
      <w:tr w:rsidR="009F7AA2" w:rsidRPr="009F7AA2" w14:paraId="0DEFC938" w14:textId="77777777" w:rsidTr="006E087D">
        <w:trPr>
          <w:trHeight w:val="465"/>
        </w:trPr>
        <w:tc>
          <w:tcPr>
            <w:tcW w:w="1240" w:type="dxa"/>
            <w:shd w:val="clear" w:color="auto" w:fill="auto"/>
            <w:noWrap/>
            <w:vAlign w:val="center"/>
            <w:hideMark/>
          </w:tcPr>
          <w:p w14:paraId="60F1E527"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12</w:t>
            </w:r>
          </w:p>
        </w:tc>
        <w:tc>
          <w:tcPr>
            <w:tcW w:w="6980" w:type="dxa"/>
            <w:shd w:val="clear" w:color="auto" w:fill="auto"/>
            <w:noWrap/>
            <w:hideMark/>
          </w:tcPr>
          <w:p w14:paraId="3AF0F0DF"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RESULTS</w:t>
            </w:r>
          </w:p>
        </w:tc>
        <w:tc>
          <w:tcPr>
            <w:tcW w:w="960" w:type="dxa"/>
            <w:shd w:val="clear" w:color="auto" w:fill="auto"/>
            <w:noWrap/>
            <w:vAlign w:val="bottom"/>
            <w:hideMark/>
          </w:tcPr>
          <w:p w14:paraId="48555D79" w14:textId="09126EBA" w:rsidR="009F7AA2" w:rsidRPr="009F7AA2" w:rsidRDefault="00D375D2"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w:t>
            </w:r>
            <w:r w:rsidR="009F7AA2" w:rsidRPr="009F7AA2">
              <w:rPr>
                <w:rFonts w:ascii="Calibri" w:eastAsia="Times New Roman" w:hAnsi="Calibri" w:cs="Calibri"/>
                <w:color w:val="000000"/>
                <w:lang w:eastAsia="en-GB"/>
              </w:rPr>
              <w:t> </w:t>
            </w:r>
          </w:p>
        </w:tc>
      </w:tr>
      <w:tr w:rsidR="009F7AA2" w:rsidRPr="009F7AA2" w14:paraId="1FD3B005" w14:textId="77777777" w:rsidTr="006E087D">
        <w:trPr>
          <w:trHeight w:val="465"/>
        </w:trPr>
        <w:tc>
          <w:tcPr>
            <w:tcW w:w="1240" w:type="dxa"/>
            <w:shd w:val="clear" w:color="auto" w:fill="auto"/>
            <w:noWrap/>
            <w:vAlign w:val="center"/>
            <w:hideMark/>
          </w:tcPr>
          <w:p w14:paraId="43073027"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13</w:t>
            </w:r>
          </w:p>
        </w:tc>
        <w:tc>
          <w:tcPr>
            <w:tcW w:w="6980" w:type="dxa"/>
            <w:shd w:val="clear" w:color="auto" w:fill="auto"/>
            <w:noWrap/>
            <w:hideMark/>
          </w:tcPr>
          <w:p w14:paraId="05CF1499"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DISCUSSION</w:t>
            </w:r>
          </w:p>
        </w:tc>
        <w:tc>
          <w:tcPr>
            <w:tcW w:w="960" w:type="dxa"/>
            <w:shd w:val="clear" w:color="auto" w:fill="auto"/>
            <w:noWrap/>
            <w:vAlign w:val="bottom"/>
            <w:hideMark/>
          </w:tcPr>
          <w:p w14:paraId="7455EF8B" w14:textId="5DB0A4D4" w:rsidR="009F7AA2" w:rsidRPr="009F7AA2" w:rsidRDefault="00BE236E"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w:t>
            </w:r>
            <w:r w:rsidR="009F7AA2" w:rsidRPr="009F7AA2">
              <w:rPr>
                <w:rFonts w:ascii="Calibri" w:eastAsia="Times New Roman" w:hAnsi="Calibri" w:cs="Calibri"/>
                <w:color w:val="000000"/>
                <w:lang w:eastAsia="en-GB"/>
              </w:rPr>
              <w:t> </w:t>
            </w:r>
          </w:p>
        </w:tc>
      </w:tr>
      <w:tr w:rsidR="009F7AA2" w:rsidRPr="009F7AA2" w14:paraId="42CF3F33" w14:textId="77777777" w:rsidTr="006E087D">
        <w:trPr>
          <w:trHeight w:val="465"/>
        </w:trPr>
        <w:tc>
          <w:tcPr>
            <w:tcW w:w="1240" w:type="dxa"/>
            <w:shd w:val="clear" w:color="auto" w:fill="auto"/>
            <w:noWrap/>
            <w:vAlign w:val="center"/>
            <w:hideMark/>
          </w:tcPr>
          <w:p w14:paraId="1714617F" w14:textId="77777777" w:rsidR="009F7AA2" w:rsidRPr="009F7AA2" w:rsidRDefault="009F7AA2" w:rsidP="009F7AA2">
            <w:pPr>
              <w:spacing w:after="0" w:line="240" w:lineRule="auto"/>
              <w:rPr>
                <w:rFonts w:ascii="Arial" w:eastAsia="Times New Roman" w:hAnsi="Arial" w:cs="Arial"/>
                <w:color w:val="000000"/>
                <w:sz w:val="36"/>
                <w:szCs w:val="36"/>
                <w:lang w:eastAsia="en-GB"/>
              </w:rPr>
            </w:pPr>
            <w:r w:rsidRPr="009F7AA2">
              <w:rPr>
                <w:rFonts w:ascii="Arial" w:eastAsia="Times New Roman" w:hAnsi="Arial" w:cs="Arial"/>
                <w:color w:val="000000"/>
                <w:sz w:val="36"/>
                <w:szCs w:val="36"/>
                <w:lang w:eastAsia="en-GB"/>
              </w:rPr>
              <w:t>14</w:t>
            </w:r>
          </w:p>
        </w:tc>
        <w:tc>
          <w:tcPr>
            <w:tcW w:w="6980" w:type="dxa"/>
            <w:shd w:val="clear" w:color="auto" w:fill="auto"/>
            <w:noWrap/>
            <w:hideMark/>
          </w:tcPr>
          <w:p w14:paraId="03ED0907" w14:textId="77777777" w:rsidR="009F7AA2" w:rsidRPr="009F7AA2" w:rsidRDefault="009F7AA2" w:rsidP="006E087D">
            <w:pPr>
              <w:spacing w:after="0" w:line="240" w:lineRule="auto"/>
              <w:rPr>
                <w:rFonts w:ascii="Arial" w:eastAsia="Times New Roman" w:hAnsi="Arial" w:cs="Arial"/>
                <w:color w:val="000000"/>
                <w:sz w:val="36"/>
                <w:szCs w:val="36"/>
                <w:lang w:eastAsia="en-GB"/>
              </w:rPr>
            </w:pPr>
            <w:r w:rsidRPr="009F7AA2">
              <w:rPr>
                <w:rFonts w:ascii="Arial" w:eastAsia="Arial" w:hAnsi="Arial" w:cs="Arial"/>
                <w:color w:val="000000"/>
                <w:sz w:val="36"/>
                <w:szCs w:val="36"/>
                <w:lang w:eastAsia="en-GB"/>
              </w:rPr>
              <w:t>CONCLUSION</w:t>
            </w:r>
          </w:p>
        </w:tc>
        <w:tc>
          <w:tcPr>
            <w:tcW w:w="960" w:type="dxa"/>
            <w:shd w:val="clear" w:color="auto" w:fill="auto"/>
            <w:noWrap/>
            <w:vAlign w:val="bottom"/>
            <w:hideMark/>
          </w:tcPr>
          <w:p w14:paraId="377FF463" w14:textId="4D48173E" w:rsidR="009F7AA2" w:rsidRPr="009F7AA2" w:rsidRDefault="00D375D2"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w:t>
            </w:r>
            <w:r w:rsidR="009F7AA2" w:rsidRPr="009F7AA2">
              <w:rPr>
                <w:rFonts w:ascii="Calibri" w:eastAsia="Times New Roman" w:hAnsi="Calibri" w:cs="Calibri"/>
                <w:color w:val="000000"/>
                <w:lang w:eastAsia="en-GB"/>
              </w:rPr>
              <w:t> </w:t>
            </w:r>
          </w:p>
        </w:tc>
      </w:tr>
      <w:tr w:rsidR="00BD0843" w:rsidRPr="009F7AA2" w14:paraId="2D68171C" w14:textId="77777777" w:rsidTr="006E087D">
        <w:trPr>
          <w:trHeight w:val="465"/>
        </w:trPr>
        <w:tc>
          <w:tcPr>
            <w:tcW w:w="1240" w:type="dxa"/>
            <w:shd w:val="clear" w:color="auto" w:fill="auto"/>
            <w:noWrap/>
            <w:vAlign w:val="center"/>
          </w:tcPr>
          <w:p w14:paraId="0FE039E1" w14:textId="1E5A4B2E" w:rsidR="00BD0843" w:rsidRPr="009F7AA2" w:rsidRDefault="00BD0843" w:rsidP="009F7AA2">
            <w:pPr>
              <w:spacing w:after="0" w:line="240" w:lineRule="auto"/>
              <w:rPr>
                <w:rFonts w:ascii="Arial" w:eastAsia="Times New Roman" w:hAnsi="Arial" w:cs="Arial"/>
                <w:color w:val="000000"/>
                <w:sz w:val="36"/>
                <w:szCs w:val="36"/>
                <w:lang w:eastAsia="en-GB"/>
              </w:rPr>
            </w:pPr>
            <w:r>
              <w:rPr>
                <w:rFonts w:ascii="Arial" w:eastAsia="Times New Roman" w:hAnsi="Arial" w:cs="Arial"/>
                <w:color w:val="000000"/>
                <w:sz w:val="36"/>
                <w:szCs w:val="36"/>
                <w:lang w:eastAsia="en-GB"/>
              </w:rPr>
              <w:t>15</w:t>
            </w:r>
          </w:p>
        </w:tc>
        <w:tc>
          <w:tcPr>
            <w:tcW w:w="6980" w:type="dxa"/>
            <w:shd w:val="clear" w:color="auto" w:fill="auto"/>
            <w:noWrap/>
          </w:tcPr>
          <w:p w14:paraId="28192709" w14:textId="47B24820" w:rsidR="00BD0843" w:rsidRPr="009F7AA2" w:rsidRDefault="00BD0843" w:rsidP="006E087D">
            <w:pPr>
              <w:spacing w:after="0" w:line="240" w:lineRule="auto"/>
              <w:rPr>
                <w:rFonts w:ascii="Arial" w:eastAsia="Arial" w:hAnsi="Arial" w:cs="Arial"/>
                <w:color w:val="000000"/>
                <w:sz w:val="36"/>
                <w:szCs w:val="36"/>
                <w:lang w:eastAsia="en-GB"/>
              </w:rPr>
            </w:pPr>
            <w:r>
              <w:rPr>
                <w:rFonts w:ascii="Arial" w:eastAsia="Arial" w:hAnsi="Arial" w:cs="Arial"/>
                <w:color w:val="000000"/>
                <w:sz w:val="36"/>
                <w:szCs w:val="36"/>
                <w:lang w:eastAsia="en-GB"/>
              </w:rPr>
              <w:t>REFERENCE LIST</w:t>
            </w:r>
          </w:p>
        </w:tc>
        <w:tc>
          <w:tcPr>
            <w:tcW w:w="960" w:type="dxa"/>
            <w:shd w:val="clear" w:color="auto" w:fill="auto"/>
            <w:noWrap/>
            <w:vAlign w:val="bottom"/>
          </w:tcPr>
          <w:p w14:paraId="67FB43E2" w14:textId="231F9A3D" w:rsidR="00BD0843" w:rsidRDefault="00BD0843" w:rsidP="006E087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w:t>
            </w:r>
            <w:r w:rsidR="00D461D7">
              <w:rPr>
                <w:rFonts w:ascii="Calibri" w:eastAsia="Times New Roman" w:hAnsi="Calibri" w:cs="Calibri"/>
                <w:color w:val="000000"/>
                <w:lang w:eastAsia="en-GB"/>
              </w:rPr>
              <w:t>1</w:t>
            </w:r>
            <w:bookmarkStart w:id="0" w:name="_GoBack"/>
            <w:bookmarkEnd w:id="0"/>
          </w:p>
        </w:tc>
      </w:tr>
    </w:tbl>
    <w:p w14:paraId="7206A964" w14:textId="648E7566" w:rsidR="00D2191D" w:rsidRPr="009F7AA2" w:rsidRDefault="00D2191D" w:rsidP="005A72AF">
      <w:pPr>
        <w:spacing w:line="480" w:lineRule="auto"/>
        <w:rPr>
          <w:rFonts w:ascii="Arial" w:hAnsi="Arial" w:cs="Arial"/>
        </w:rPr>
      </w:pPr>
    </w:p>
    <w:p w14:paraId="742B7658" w14:textId="546C29C7" w:rsidR="00990CA7" w:rsidRDefault="00990CA7" w:rsidP="005A72AF">
      <w:pPr>
        <w:spacing w:line="480" w:lineRule="auto"/>
        <w:rPr>
          <w:rFonts w:ascii="Arial" w:hAnsi="Arial" w:cs="Arial"/>
          <w:sz w:val="36"/>
          <w:szCs w:val="36"/>
        </w:rPr>
      </w:pPr>
    </w:p>
    <w:p w14:paraId="548B891D" w14:textId="081804DD" w:rsidR="006E087D" w:rsidRDefault="006E087D" w:rsidP="005A72AF">
      <w:pPr>
        <w:spacing w:line="480" w:lineRule="auto"/>
        <w:rPr>
          <w:rFonts w:ascii="Arial" w:hAnsi="Arial" w:cs="Arial"/>
          <w:sz w:val="36"/>
          <w:szCs w:val="36"/>
        </w:rPr>
      </w:pPr>
    </w:p>
    <w:p w14:paraId="1C7F5845" w14:textId="5C6A1B91" w:rsidR="006E087D" w:rsidRDefault="006E087D" w:rsidP="005A72AF">
      <w:pPr>
        <w:spacing w:line="480" w:lineRule="auto"/>
        <w:rPr>
          <w:rFonts w:ascii="Arial" w:hAnsi="Arial" w:cs="Arial"/>
          <w:sz w:val="36"/>
          <w:szCs w:val="36"/>
        </w:rPr>
      </w:pPr>
    </w:p>
    <w:p w14:paraId="6DB074F8" w14:textId="2584527E" w:rsidR="006E087D" w:rsidRDefault="006E087D" w:rsidP="005A72AF">
      <w:pPr>
        <w:spacing w:line="480" w:lineRule="auto"/>
        <w:rPr>
          <w:rFonts w:ascii="Arial" w:hAnsi="Arial" w:cs="Arial"/>
          <w:sz w:val="36"/>
          <w:szCs w:val="36"/>
        </w:rPr>
      </w:pPr>
    </w:p>
    <w:p w14:paraId="2CAA0D74" w14:textId="77777777" w:rsidR="008A5E8D" w:rsidRDefault="008A5E8D" w:rsidP="005A72AF">
      <w:pPr>
        <w:spacing w:line="480" w:lineRule="auto"/>
        <w:rPr>
          <w:rFonts w:ascii="Arial" w:hAnsi="Arial" w:cs="Arial"/>
          <w:sz w:val="36"/>
          <w:szCs w:val="36"/>
        </w:rPr>
      </w:pPr>
    </w:p>
    <w:p w14:paraId="5578059D" w14:textId="211B3AC3" w:rsidR="0086520F" w:rsidRPr="00347F89" w:rsidRDefault="00385509" w:rsidP="005A72AF">
      <w:pPr>
        <w:spacing w:line="480" w:lineRule="auto"/>
        <w:rPr>
          <w:rFonts w:ascii="Arial" w:hAnsi="Arial" w:cs="Arial"/>
          <w:sz w:val="24"/>
          <w:szCs w:val="24"/>
        </w:rPr>
      </w:pPr>
      <w:r w:rsidRPr="00347F89">
        <w:rPr>
          <w:rFonts w:ascii="Arial" w:hAnsi="Arial" w:cs="Arial"/>
          <w:b/>
          <w:sz w:val="24"/>
          <w:szCs w:val="24"/>
        </w:rPr>
        <w:t>Introduction</w:t>
      </w:r>
    </w:p>
    <w:p w14:paraId="369D84CF" w14:textId="4DEFE37A" w:rsidR="00D2048C" w:rsidRDefault="00321A66" w:rsidP="005A72AF">
      <w:pPr>
        <w:spacing w:line="480" w:lineRule="auto"/>
        <w:rPr>
          <w:rFonts w:ascii="Arial" w:hAnsi="Arial" w:cs="Arial"/>
          <w:sz w:val="24"/>
          <w:szCs w:val="24"/>
        </w:rPr>
      </w:pPr>
      <w:r w:rsidRPr="00347F89">
        <w:rPr>
          <w:rFonts w:ascii="Arial" w:hAnsi="Arial" w:cs="Arial"/>
          <w:sz w:val="24"/>
          <w:szCs w:val="24"/>
        </w:rPr>
        <w:t xml:space="preserve">Research </w:t>
      </w:r>
      <w:r w:rsidR="0086520F" w:rsidRPr="00347F89">
        <w:rPr>
          <w:rFonts w:ascii="Arial" w:hAnsi="Arial" w:cs="Arial"/>
          <w:sz w:val="24"/>
          <w:szCs w:val="24"/>
        </w:rPr>
        <w:t>has</w:t>
      </w:r>
      <w:r w:rsidRPr="00347F89">
        <w:rPr>
          <w:rFonts w:ascii="Arial" w:hAnsi="Arial" w:cs="Arial"/>
          <w:sz w:val="24"/>
          <w:szCs w:val="24"/>
        </w:rPr>
        <w:t xml:space="preserve"> a </w:t>
      </w:r>
      <w:r w:rsidR="001C103C" w:rsidRPr="00347F89">
        <w:rPr>
          <w:rFonts w:ascii="Arial" w:hAnsi="Arial" w:cs="Arial"/>
          <w:sz w:val="24"/>
          <w:szCs w:val="24"/>
        </w:rPr>
        <w:t>vital role to play</w:t>
      </w:r>
      <w:r w:rsidRPr="00347F89">
        <w:rPr>
          <w:rFonts w:ascii="Arial" w:hAnsi="Arial" w:cs="Arial"/>
          <w:sz w:val="24"/>
          <w:szCs w:val="24"/>
        </w:rPr>
        <w:t xml:space="preserve"> </w:t>
      </w:r>
      <w:r w:rsidR="001C103C" w:rsidRPr="00347F89">
        <w:rPr>
          <w:rFonts w:ascii="Arial" w:hAnsi="Arial" w:cs="Arial"/>
          <w:sz w:val="24"/>
          <w:szCs w:val="24"/>
        </w:rPr>
        <w:t>within the health service</w:t>
      </w:r>
      <w:r w:rsidR="00D375D2">
        <w:rPr>
          <w:rFonts w:ascii="Arial" w:hAnsi="Arial" w:cs="Arial"/>
          <w:sz w:val="24"/>
          <w:szCs w:val="24"/>
        </w:rPr>
        <w:t>,</w:t>
      </w:r>
      <w:r w:rsidR="001C103C" w:rsidRPr="00347F89">
        <w:rPr>
          <w:rFonts w:ascii="Arial" w:hAnsi="Arial" w:cs="Arial"/>
          <w:sz w:val="24"/>
          <w:szCs w:val="24"/>
        </w:rPr>
        <w:t xml:space="preserve"> by</w:t>
      </w:r>
      <w:r w:rsidRPr="00347F89">
        <w:rPr>
          <w:rFonts w:ascii="Arial" w:hAnsi="Arial" w:cs="Arial"/>
          <w:sz w:val="24"/>
          <w:szCs w:val="24"/>
        </w:rPr>
        <w:t xml:space="preserve"> keep</w:t>
      </w:r>
      <w:r w:rsidR="001C103C" w:rsidRPr="00347F89">
        <w:rPr>
          <w:rFonts w:ascii="Arial" w:hAnsi="Arial" w:cs="Arial"/>
          <w:sz w:val="24"/>
          <w:szCs w:val="24"/>
        </w:rPr>
        <w:t>ing health professionals</w:t>
      </w:r>
      <w:r w:rsidRPr="00347F89">
        <w:rPr>
          <w:rFonts w:ascii="Arial" w:hAnsi="Arial" w:cs="Arial"/>
          <w:sz w:val="24"/>
          <w:szCs w:val="24"/>
        </w:rPr>
        <w:t xml:space="preserve"> up to date with new concepts and informed</w:t>
      </w:r>
      <w:r w:rsidR="00BC10C8" w:rsidRPr="00347F89">
        <w:rPr>
          <w:rFonts w:ascii="Arial" w:hAnsi="Arial" w:cs="Arial"/>
          <w:sz w:val="24"/>
          <w:szCs w:val="24"/>
        </w:rPr>
        <w:t xml:space="preserve"> comprehensive </w:t>
      </w:r>
      <w:r w:rsidRPr="00347F89">
        <w:rPr>
          <w:rFonts w:ascii="Arial" w:hAnsi="Arial" w:cs="Arial"/>
          <w:sz w:val="24"/>
          <w:szCs w:val="24"/>
        </w:rPr>
        <w:t>studies.</w:t>
      </w:r>
      <w:r w:rsidR="008C44CD" w:rsidRPr="00347F89">
        <w:rPr>
          <w:rFonts w:ascii="Arial" w:hAnsi="Arial" w:cs="Arial"/>
          <w:sz w:val="24"/>
          <w:szCs w:val="24"/>
        </w:rPr>
        <w:t xml:space="preserve"> Research has a high value to society, it can provide important information about disease trends, risk factors, outcomes of treatment or public health interventions, functional abilities, patterns of care and health costs and use.  </w:t>
      </w:r>
    </w:p>
    <w:p w14:paraId="252530F4" w14:textId="3BAEA931" w:rsidR="00D2048C" w:rsidRDefault="008C44CD" w:rsidP="005A72AF">
      <w:pPr>
        <w:spacing w:line="480" w:lineRule="auto"/>
        <w:rPr>
          <w:rFonts w:ascii="Arial" w:hAnsi="Arial" w:cs="Arial"/>
          <w:sz w:val="24"/>
          <w:szCs w:val="24"/>
        </w:rPr>
      </w:pPr>
      <w:r w:rsidRPr="00347F89">
        <w:rPr>
          <w:rFonts w:ascii="Arial" w:hAnsi="Arial" w:cs="Arial"/>
          <w:sz w:val="24"/>
          <w:szCs w:val="24"/>
        </w:rPr>
        <w:t>Clinical trials can provide important information about the efficacy and adverse effects of medical intervention by controlling the variable that could impact the results of the study, but feedback from real-world clinical experience is also crucial for comparing</w:t>
      </w:r>
      <w:r w:rsidR="00196B67" w:rsidRPr="00347F89">
        <w:rPr>
          <w:rFonts w:ascii="Arial" w:hAnsi="Arial" w:cs="Arial"/>
          <w:sz w:val="24"/>
          <w:szCs w:val="24"/>
        </w:rPr>
        <w:t xml:space="preserve"> and improving the use of drugs, vaccines, medical devices and diagnostics.  </w:t>
      </w:r>
    </w:p>
    <w:p w14:paraId="5FA69589" w14:textId="65ACBAD0" w:rsidR="0009772D" w:rsidRPr="00347F89" w:rsidRDefault="00196B67" w:rsidP="005A72AF">
      <w:pPr>
        <w:spacing w:line="480" w:lineRule="auto"/>
        <w:rPr>
          <w:rFonts w:ascii="Arial" w:hAnsi="Arial" w:cs="Arial"/>
          <w:sz w:val="24"/>
          <w:szCs w:val="24"/>
        </w:rPr>
      </w:pPr>
      <w:r w:rsidRPr="00347F89">
        <w:rPr>
          <w:rFonts w:ascii="Arial" w:hAnsi="Arial" w:cs="Arial"/>
          <w:sz w:val="24"/>
          <w:szCs w:val="24"/>
        </w:rPr>
        <w:t>These forms of health research have led to significant discoveries, the development of new therapies and remarkable improvements in health care and public health. Medical research can have an enormous impact on human health, which contributes greatly to the national economy</w:t>
      </w:r>
      <w:r w:rsidR="002074DD">
        <w:rPr>
          <w:rFonts w:ascii="Arial" w:hAnsi="Arial" w:cs="Arial"/>
          <w:sz w:val="24"/>
          <w:szCs w:val="24"/>
        </w:rPr>
        <w:t xml:space="preserve"> </w:t>
      </w:r>
      <w:r w:rsidR="00C637FB">
        <w:rPr>
          <w:rFonts w:ascii="Arial" w:hAnsi="Arial" w:cs="Arial"/>
          <w:sz w:val="24"/>
          <w:szCs w:val="24"/>
        </w:rPr>
        <w:t>(</w:t>
      </w:r>
      <w:r w:rsidR="002074DD">
        <w:rPr>
          <w:rFonts w:ascii="Arial" w:hAnsi="Arial" w:cs="Arial"/>
          <w:sz w:val="24"/>
          <w:szCs w:val="24"/>
        </w:rPr>
        <w:t>Nass</w:t>
      </w:r>
      <w:r w:rsidR="00A23ABC">
        <w:rPr>
          <w:rFonts w:ascii="Arial" w:hAnsi="Arial" w:cs="Arial"/>
          <w:sz w:val="24"/>
          <w:szCs w:val="24"/>
        </w:rPr>
        <w:t xml:space="preserve">, </w:t>
      </w:r>
      <w:proofErr w:type="spellStart"/>
      <w:r w:rsidR="00A23ABC">
        <w:rPr>
          <w:rFonts w:ascii="Arial" w:hAnsi="Arial" w:cs="Arial"/>
          <w:sz w:val="24"/>
          <w:szCs w:val="24"/>
        </w:rPr>
        <w:t>Levit</w:t>
      </w:r>
      <w:proofErr w:type="spellEnd"/>
      <w:r w:rsidR="00A23ABC">
        <w:rPr>
          <w:rFonts w:ascii="Arial" w:hAnsi="Arial" w:cs="Arial"/>
          <w:sz w:val="24"/>
          <w:szCs w:val="24"/>
        </w:rPr>
        <w:t xml:space="preserve"> and </w:t>
      </w:r>
      <w:proofErr w:type="spellStart"/>
      <w:r w:rsidR="00A23ABC">
        <w:rPr>
          <w:rFonts w:ascii="Arial" w:hAnsi="Arial" w:cs="Arial"/>
          <w:sz w:val="24"/>
          <w:szCs w:val="24"/>
        </w:rPr>
        <w:t>Gostin</w:t>
      </w:r>
      <w:proofErr w:type="spellEnd"/>
      <w:r w:rsidR="00A23ABC">
        <w:rPr>
          <w:rFonts w:ascii="Arial" w:hAnsi="Arial" w:cs="Arial"/>
          <w:sz w:val="24"/>
          <w:szCs w:val="24"/>
        </w:rPr>
        <w:t xml:space="preserve"> 2009, p19</w:t>
      </w:r>
      <w:r w:rsidR="002074DD">
        <w:rPr>
          <w:rFonts w:ascii="Arial" w:hAnsi="Arial" w:cs="Arial"/>
          <w:sz w:val="24"/>
          <w:szCs w:val="24"/>
        </w:rPr>
        <w:t>).</w:t>
      </w:r>
    </w:p>
    <w:p w14:paraId="3DBE2ED5" w14:textId="6F827904" w:rsidR="00196B67" w:rsidRPr="00347F89" w:rsidRDefault="00196B67" w:rsidP="005A72AF">
      <w:pPr>
        <w:spacing w:line="480" w:lineRule="auto"/>
        <w:rPr>
          <w:rFonts w:ascii="Arial" w:hAnsi="Arial" w:cs="Arial"/>
          <w:sz w:val="24"/>
          <w:szCs w:val="24"/>
        </w:rPr>
      </w:pPr>
    </w:p>
    <w:p w14:paraId="785DC40C" w14:textId="4036F612" w:rsidR="00C637FB" w:rsidRDefault="005F1683" w:rsidP="005A72AF">
      <w:pPr>
        <w:spacing w:line="480" w:lineRule="auto"/>
        <w:rPr>
          <w:rFonts w:ascii="Arial" w:hAnsi="Arial" w:cs="Arial"/>
          <w:b/>
          <w:sz w:val="24"/>
          <w:szCs w:val="24"/>
        </w:rPr>
      </w:pPr>
      <w:r w:rsidRPr="00263E85">
        <w:rPr>
          <w:rFonts w:ascii="Arial" w:hAnsi="Arial" w:cs="Arial"/>
          <w:b/>
          <w:sz w:val="24"/>
          <w:szCs w:val="24"/>
        </w:rPr>
        <w:t xml:space="preserve">SOURCING A RESEARCH </w:t>
      </w:r>
      <w:r w:rsidR="00C637FB" w:rsidRPr="00263E85">
        <w:rPr>
          <w:rFonts w:ascii="Arial" w:hAnsi="Arial" w:cs="Arial"/>
          <w:b/>
          <w:sz w:val="24"/>
          <w:szCs w:val="24"/>
        </w:rPr>
        <w:t>PAPE</w:t>
      </w:r>
      <w:r w:rsidR="00C637FB">
        <w:rPr>
          <w:rFonts w:ascii="Arial" w:hAnsi="Arial" w:cs="Arial"/>
          <w:b/>
          <w:sz w:val="24"/>
          <w:szCs w:val="24"/>
        </w:rPr>
        <w:t xml:space="preserve">R </w:t>
      </w:r>
    </w:p>
    <w:p w14:paraId="25786802" w14:textId="212117E8" w:rsidR="00CD2DAA" w:rsidRPr="00263E85" w:rsidRDefault="00C637FB" w:rsidP="005A72AF">
      <w:pPr>
        <w:spacing w:line="480" w:lineRule="auto"/>
        <w:rPr>
          <w:rFonts w:ascii="Arial" w:hAnsi="Arial" w:cs="Arial"/>
          <w:b/>
          <w:sz w:val="24"/>
          <w:szCs w:val="24"/>
        </w:rPr>
      </w:pPr>
      <w:r>
        <w:rPr>
          <w:rFonts w:ascii="Arial" w:hAnsi="Arial" w:cs="Arial"/>
          <w:sz w:val="24"/>
          <w:szCs w:val="24"/>
        </w:rPr>
        <w:t>T</w:t>
      </w:r>
      <w:r w:rsidR="00D2191D">
        <w:rPr>
          <w:rFonts w:ascii="Arial" w:hAnsi="Arial" w:cs="Arial"/>
          <w:sz w:val="24"/>
          <w:szCs w:val="24"/>
        </w:rPr>
        <w:t>his</w:t>
      </w:r>
      <w:r w:rsidR="00D2191D" w:rsidRPr="00347F89">
        <w:rPr>
          <w:rFonts w:ascii="Arial" w:hAnsi="Arial" w:cs="Arial"/>
          <w:sz w:val="24"/>
          <w:szCs w:val="24"/>
        </w:rPr>
        <w:t xml:space="preserve"> research paper</w:t>
      </w:r>
      <w:r w:rsidR="00D2048C">
        <w:rPr>
          <w:rFonts w:ascii="Arial" w:hAnsi="Arial" w:cs="Arial"/>
          <w:sz w:val="24"/>
          <w:szCs w:val="24"/>
        </w:rPr>
        <w:t xml:space="preserve"> </w:t>
      </w:r>
      <w:r w:rsidR="00CA486A" w:rsidRPr="00347F89">
        <w:rPr>
          <w:rFonts w:ascii="Arial" w:hAnsi="Arial" w:cs="Arial"/>
          <w:sz w:val="24"/>
          <w:szCs w:val="24"/>
        </w:rPr>
        <w:t>was</w:t>
      </w:r>
      <w:r>
        <w:rPr>
          <w:rFonts w:ascii="Arial" w:hAnsi="Arial" w:cs="Arial"/>
          <w:sz w:val="24"/>
          <w:szCs w:val="24"/>
        </w:rPr>
        <w:t xml:space="preserve"> found</w:t>
      </w:r>
      <w:r w:rsidR="00CA486A" w:rsidRPr="00347F89">
        <w:rPr>
          <w:rFonts w:ascii="Arial" w:hAnsi="Arial" w:cs="Arial"/>
          <w:sz w:val="24"/>
          <w:szCs w:val="24"/>
        </w:rPr>
        <w:t xml:space="preserve"> </w:t>
      </w:r>
      <w:r w:rsidR="00EA764C" w:rsidRPr="00347F89">
        <w:rPr>
          <w:rFonts w:ascii="Arial" w:hAnsi="Arial" w:cs="Arial"/>
          <w:sz w:val="24"/>
          <w:szCs w:val="24"/>
        </w:rPr>
        <w:t>by using the universities on line library.  logg</w:t>
      </w:r>
      <w:r w:rsidR="001C103C" w:rsidRPr="00347F89">
        <w:rPr>
          <w:rFonts w:ascii="Arial" w:hAnsi="Arial" w:cs="Arial"/>
          <w:sz w:val="24"/>
          <w:szCs w:val="24"/>
        </w:rPr>
        <w:t>ing</w:t>
      </w:r>
      <w:r w:rsidR="00EA764C" w:rsidRPr="00347F89">
        <w:rPr>
          <w:rFonts w:ascii="Arial" w:hAnsi="Arial" w:cs="Arial"/>
          <w:sz w:val="24"/>
          <w:szCs w:val="24"/>
        </w:rPr>
        <w:t xml:space="preserve"> in and cho</w:t>
      </w:r>
      <w:r w:rsidR="00CA486A" w:rsidRPr="00347F89">
        <w:rPr>
          <w:rFonts w:ascii="Arial" w:hAnsi="Arial" w:cs="Arial"/>
          <w:sz w:val="24"/>
          <w:szCs w:val="24"/>
        </w:rPr>
        <w:t>o</w:t>
      </w:r>
      <w:r w:rsidR="00EA764C" w:rsidRPr="00347F89">
        <w:rPr>
          <w:rFonts w:ascii="Arial" w:hAnsi="Arial" w:cs="Arial"/>
          <w:sz w:val="24"/>
          <w:szCs w:val="24"/>
        </w:rPr>
        <w:t>s</w:t>
      </w:r>
      <w:r w:rsidR="001C103C" w:rsidRPr="00347F89">
        <w:rPr>
          <w:rFonts w:ascii="Arial" w:hAnsi="Arial" w:cs="Arial"/>
          <w:sz w:val="24"/>
          <w:szCs w:val="24"/>
        </w:rPr>
        <w:t>ing</w:t>
      </w:r>
      <w:r w:rsidR="00EA764C" w:rsidRPr="00347F89">
        <w:rPr>
          <w:rFonts w:ascii="Arial" w:hAnsi="Arial" w:cs="Arial"/>
          <w:sz w:val="24"/>
          <w:szCs w:val="24"/>
        </w:rPr>
        <w:t xml:space="preserve"> e journal</w:t>
      </w:r>
      <w:r w:rsidR="0009772D" w:rsidRPr="00347F89">
        <w:rPr>
          <w:rFonts w:ascii="Arial" w:hAnsi="Arial" w:cs="Arial"/>
          <w:sz w:val="24"/>
          <w:szCs w:val="24"/>
        </w:rPr>
        <w:t>s</w:t>
      </w:r>
      <w:r w:rsidR="00EA764C" w:rsidRPr="00347F89">
        <w:rPr>
          <w:rFonts w:ascii="Arial" w:hAnsi="Arial" w:cs="Arial"/>
          <w:sz w:val="24"/>
          <w:szCs w:val="24"/>
        </w:rPr>
        <w:t xml:space="preserve"> as </w:t>
      </w:r>
      <w:r w:rsidR="00E169CC" w:rsidRPr="00347F89">
        <w:rPr>
          <w:rFonts w:ascii="Arial" w:hAnsi="Arial" w:cs="Arial"/>
          <w:sz w:val="24"/>
          <w:szCs w:val="24"/>
        </w:rPr>
        <w:t>a</w:t>
      </w:r>
      <w:r w:rsidR="00EA764C" w:rsidRPr="00347F89">
        <w:rPr>
          <w:rFonts w:ascii="Arial" w:hAnsi="Arial" w:cs="Arial"/>
          <w:sz w:val="24"/>
          <w:szCs w:val="24"/>
        </w:rPr>
        <w:t xml:space="preserve"> search </w:t>
      </w:r>
      <w:r w:rsidR="0009772D" w:rsidRPr="00347F89">
        <w:rPr>
          <w:rFonts w:ascii="Arial" w:hAnsi="Arial" w:cs="Arial"/>
          <w:sz w:val="24"/>
          <w:szCs w:val="24"/>
        </w:rPr>
        <w:t>option</w:t>
      </w:r>
      <w:r w:rsidR="00EA764C" w:rsidRPr="00347F89">
        <w:rPr>
          <w:rFonts w:ascii="Arial" w:hAnsi="Arial" w:cs="Arial"/>
          <w:sz w:val="24"/>
          <w:szCs w:val="24"/>
        </w:rPr>
        <w:t>.</w:t>
      </w:r>
      <w:r w:rsidR="00D375D2">
        <w:rPr>
          <w:rFonts w:ascii="Arial" w:hAnsi="Arial" w:cs="Arial"/>
          <w:sz w:val="24"/>
          <w:szCs w:val="24"/>
        </w:rPr>
        <w:t xml:space="preserve">  </w:t>
      </w:r>
      <w:r w:rsidR="00D2048C">
        <w:rPr>
          <w:rFonts w:ascii="Arial" w:hAnsi="Arial" w:cs="Arial"/>
          <w:sz w:val="24"/>
          <w:szCs w:val="24"/>
        </w:rPr>
        <w:t>O</w:t>
      </w:r>
      <w:r w:rsidR="00CA486A" w:rsidRPr="00347F89">
        <w:rPr>
          <w:rFonts w:ascii="Arial" w:hAnsi="Arial" w:cs="Arial"/>
          <w:sz w:val="24"/>
          <w:szCs w:val="24"/>
        </w:rPr>
        <w:t>nce</w:t>
      </w:r>
      <w:r w:rsidR="0009772D" w:rsidRPr="00347F89">
        <w:rPr>
          <w:rFonts w:ascii="Arial" w:hAnsi="Arial" w:cs="Arial"/>
          <w:sz w:val="24"/>
          <w:szCs w:val="24"/>
        </w:rPr>
        <w:t xml:space="preserve"> </w:t>
      </w:r>
      <w:r w:rsidR="00E169CC" w:rsidRPr="00347F89">
        <w:rPr>
          <w:rFonts w:ascii="Arial" w:hAnsi="Arial" w:cs="Arial"/>
          <w:sz w:val="24"/>
          <w:szCs w:val="24"/>
        </w:rPr>
        <w:t>‘</w:t>
      </w:r>
      <w:proofErr w:type="spellStart"/>
      <w:r w:rsidR="00E169CC" w:rsidRPr="00347F89">
        <w:rPr>
          <w:rFonts w:ascii="Arial" w:hAnsi="Arial" w:cs="Arial"/>
          <w:sz w:val="24"/>
          <w:szCs w:val="24"/>
        </w:rPr>
        <w:t>B</w:t>
      </w:r>
      <w:r w:rsidR="0009772D" w:rsidRPr="00347F89">
        <w:rPr>
          <w:rFonts w:ascii="Arial" w:hAnsi="Arial" w:cs="Arial"/>
          <w:sz w:val="24"/>
          <w:szCs w:val="24"/>
        </w:rPr>
        <w:t>rowzine</w:t>
      </w:r>
      <w:proofErr w:type="spellEnd"/>
      <w:r w:rsidR="00E169CC" w:rsidRPr="00347F89">
        <w:rPr>
          <w:rFonts w:ascii="Arial" w:hAnsi="Arial" w:cs="Arial"/>
          <w:sz w:val="24"/>
          <w:szCs w:val="24"/>
        </w:rPr>
        <w:t>’</w:t>
      </w:r>
      <w:r w:rsidR="00CA486A" w:rsidRPr="00347F89">
        <w:rPr>
          <w:rFonts w:ascii="Arial" w:hAnsi="Arial" w:cs="Arial"/>
          <w:sz w:val="24"/>
          <w:szCs w:val="24"/>
        </w:rPr>
        <w:t xml:space="preserve"> had been accessed.</w:t>
      </w:r>
      <w:r w:rsidR="0009772D" w:rsidRPr="00347F89">
        <w:rPr>
          <w:rFonts w:ascii="Arial" w:hAnsi="Arial" w:cs="Arial"/>
          <w:sz w:val="24"/>
          <w:szCs w:val="24"/>
        </w:rPr>
        <w:t xml:space="preserve"> </w:t>
      </w:r>
      <w:r w:rsidR="00CA486A" w:rsidRPr="00347F89">
        <w:rPr>
          <w:rFonts w:ascii="Arial" w:hAnsi="Arial" w:cs="Arial"/>
          <w:sz w:val="24"/>
          <w:szCs w:val="24"/>
        </w:rPr>
        <w:t xml:space="preserve">Health and </w:t>
      </w:r>
      <w:r w:rsidR="004357B5">
        <w:rPr>
          <w:rFonts w:ascii="Arial" w:hAnsi="Arial" w:cs="Arial"/>
          <w:sz w:val="24"/>
          <w:szCs w:val="24"/>
        </w:rPr>
        <w:t>S</w:t>
      </w:r>
      <w:r w:rsidR="00CA486A" w:rsidRPr="00347F89">
        <w:rPr>
          <w:rFonts w:ascii="Arial" w:hAnsi="Arial" w:cs="Arial"/>
          <w:sz w:val="24"/>
          <w:szCs w:val="24"/>
        </w:rPr>
        <w:t xml:space="preserve">ocial </w:t>
      </w:r>
      <w:r w:rsidR="004357B5">
        <w:rPr>
          <w:rFonts w:ascii="Arial" w:hAnsi="Arial" w:cs="Arial"/>
          <w:sz w:val="24"/>
          <w:szCs w:val="24"/>
        </w:rPr>
        <w:t>C</w:t>
      </w:r>
      <w:r w:rsidR="00CA486A" w:rsidRPr="00347F89">
        <w:rPr>
          <w:rFonts w:ascii="Arial" w:hAnsi="Arial" w:cs="Arial"/>
          <w:sz w:val="24"/>
          <w:szCs w:val="24"/>
        </w:rPr>
        <w:t xml:space="preserve">are in the </w:t>
      </w:r>
      <w:r w:rsidR="004357B5">
        <w:rPr>
          <w:rFonts w:ascii="Arial" w:hAnsi="Arial" w:cs="Arial"/>
          <w:sz w:val="24"/>
          <w:szCs w:val="24"/>
        </w:rPr>
        <w:t>C</w:t>
      </w:r>
      <w:r w:rsidR="00CA486A" w:rsidRPr="00347F89">
        <w:rPr>
          <w:rFonts w:ascii="Arial" w:hAnsi="Arial" w:cs="Arial"/>
          <w:sz w:val="24"/>
          <w:szCs w:val="24"/>
        </w:rPr>
        <w:t>ommunity was typed into the search box</w:t>
      </w:r>
      <w:r w:rsidR="005B381A" w:rsidRPr="00347F89">
        <w:rPr>
          <w:rFonts w:ascii="Arial" w:hAnsi="Arial" w:cs="Arial"/>
          <w:sz w:val="24"/>
          <w:szCs w:val="24"/>
        </w:rPr>
        <w:t>,</w:t>
      </w:r>
      <w:r w:rsidR="0009772D" w:rsidRPr="00347F89">
        <w:rPr>
          <w:rFonts w:ascii="Arial" w:hAnsi="Arial" w:cs="Arial"/>
          <w:sz w:val="24"/>
          <w:szCs w:val="24"/>
        </w:rPr>
        <w:t xml:space="preserve"> </w:t>
      </w:r>
      <w:r w:rsidR="005B381A" w:rsidRPr="00347F89">
        <w:rPr>
          <w:rFonts w:ascii="Arial" w:hAnsi="Arial" w:cs="Arial"/>
          <w:sz w:val="24"/>
          <w:szCs w:val="24"/>
        </w:rPr>
        <w:t>t</w:t>
      </w:r>
      <w:r w:rsidR="0009772D" w:rsidRPr="00347F89">
        <w:rPr>
          <w:rFonts w:ascii="Arial" w:hAnsi="Arial" w:cs="Arial"/>
          <w:sz w:val="24"/>
          <w:szCs w:val="24"/>
        </w:rPr>
        <w:t xml:space="preserve">his </w:t>
      </w:r>
      <w:r w:rsidR="00CA486A" w:rsidRPr="00347F89">
        <w:rPr>
          <w:rFonts w:ascii="Arial" w:hAnsi="Arial" w:cs="Arial"/>
          <w:sz w:val="24"/>
          <w:szCs w:val="24"/>
        </w:rPr>
        <w:t>opened</w:t>
      </w:r>
      <w:r w:rsidR="0009772D" w:rsidRPr="00347F89">
        <w:rPr>
          <w:rFonts w:ascii="Arial" w:hAnsi="Arial" w:cs="Arial"/>
          <w:sz w:val="24"/>
          <w:szCs w:val="24"/>
        </w:rPr>
        <w:t xml:space="preserve"> a rich supply of already well sourced </w:t>
      </w:r>
      <w:r w:rsidR="004357B5">
        <w:rPr>
          <w:rFonts w:ascii="Arial" w:hAnsi="Arial" w:cs="Arial"/>
          <w:sz w:val="24"/>
          <w:szCs w:val="24"/>
        </w:rPr>
        <w:t>m</w:t>
      </w:r>
      <w:r w:rsidR="0009772D" w:rsidRPr="00347F89">
        <w:rPr>
          <w:rFonts w:ascii="Arial" w:hAnsi="Arial" w:cs="Arial"/>
          <w:sz w:val="24"/>
          <w:szCs w:val="24"/>
        </w:rPr>
        <w:t>aterial.</w:t>
      </w:r>
      <w:r w:rsidR="00D375D2">
        <w:rPr>
          <w:rFonts w:ascii="Arial" w:hAnsi="Arial" w:cs="Arial"/>
          <w:sz w:val="24"/>
          <w:szCs w:val="24"/>
        </w:rPr>
        <w:t xml:space="preserve">  </w:t>
      </w:r>
      <w:r w:rsidR="00B041FD" w:rsidRPr="00347F89">
        <w:rPr>
          <w:rFonts w:ascii="Arial" w:hAnsi="Arial" w:cs="Arial"/>
          <w:sz w:val="24"/>
          <w:szCs w:val="24"/>
        </w:rPr>
        <w:t>The research paper ‘Somebody There to Watch over you’ a qualitative paper</w:t>
      </w:r>
      <w:r w:rsidR="00D2048C">
        <w:rPr>
          <w:rFonts w:ascii="Arial" w:hAnsi="Arial" w:cs="Arial"/>
          <w:sz w:val="24"/>
          <w:szCs w:val="24"/>
        </w:rPr>
        <w:t>, was sourced from 2012</w:t>
      </w:r>
      <w:r w:rsidR="00B041FD" w:rsidRPr="00347F89">
        <w:rPr>
          <w:rFonts w:ascii="Arial" w:hAnsi="Arial" w:cs="Arial"/>
          <w:sz w:val="24"/>
          <w:szCs w:val="24"/>
        </w:rPr>
        <w:t xml:space="preserve">, volume 20, </w:t>
      </w:r>
      <w:r w:rsidR="00B041FD" w:rsidRPr="00347F89">
        <w:rPr>
          <w:rFonts w:ascii="Arial" w:hAnsi="Arial" w:cs="Arial"/>
          <w:sz w:val="24"/>
          <w:szCs w:val="24"/>
        </w:rPr>
        <w:lastRenderedPageBreak/>
        <w:t>issue 6</w:t>
      </w:r>
      <w:r w:rsidR="00A23ABC">
        <w:rPr>
          <w:rFonts w:ascii="Arial" w:hAnsi="Arial" w:cs="Arial"/>
          <w:sz w:val="24"/>
          <w:szCs w:val="24"/>
        </w:rPr>
        <w:t xml:space="preserve"> </w:t>
      </w:r>
      <w:r w:rsidR="004357B5">
        <w:rPr>
          <w:rFonts w:ascii="Arial" w:hAnsi="Arial" w:cs="Arial"/>
          <w:sz w:val="24"/>
          <w:szCs w:val="24"/>
        </w:rPr>
        <w:t>(</w:t>
      </w:r>
      <w:proofErr w:type="spellStart"/>
      <w:r w:rsidR="006E087D">
        <w:rPr>
          <w:rFonts w:ascii="Arial" w:hAnsi="Arial" w:cs="Arial"/>
          <w:sz w:val="24"/>
          <w:szCs w:val="24"/>
        </w:rPr>
        <w:t>u</w:t>
      </w:r>
      <w:r w:rsidR="00A23ABC">
        <w:rPr>
          <w:rFonts w:ascii="Arial" w:hAnsi="Arial" w:cs="Arial"/>
          <w:sz w:val="24"/>
          <w:szCs w:val="24"/>
        </w:rPr>
        <w:t>wtsd</w:t>
      </w:r>
      <w:proofErr w:type="spellEnd"/>
      <w:r w:rsidR="00A23ABC">
        <w:rPr>
          <w:rFonts w:ascii="Arial" w:hAnsi="Arial" w:cs="Arial"/>
          <w:sz w:val="24"/>
          <w:szCs w:val="24"/>
        </w:rPr>
        <w:t>/library 2018).</w:t>
      </w:r>
      <w:r w:rsidR="004357B5">
        <w:rPr>
          <w:rFonts w:ascii="Arial" w:hAnsi="Arial" w:cs="Arial"/>
          <w:sz w:val="24"/>
          <w:szCs w:val="24"/>
        </w:rPr>
        <w:t xml:space="preserve"> The research paper was within given parameters of set guidelines as it was a qualitative paper, researched within the United Kingdom </w:t>
      </w:r>
      <w:r w:rsidR="00E33282">
        <w:rPr>
          <w:rFonts w:ascii="Arial" w:hAnsi="Arial" w:cs="Arial"/>
          <w:sz w:val="24"/>
          <w:szCs w:val="24"/>
        </w:rPr>
        <w:t>and researched</w:t>
      </w:r>
      <w:r w:rsidR="004357B5">
        <w:rPr>
          <w:rFonts w:ascii="Arial" w:hAnsi="Arial" w:cs="Arial"/>
          <w:sz w:val="24"/>
          <w:szCs w:val="24"/>
        </w:rPr>
        <w:t xml:space="preserve"> within the past 5 to </w:t>
      </w:r>
      <w:r w:rsidR="00E33282">
        <w:rPr>
          <w:rFonts w:ascii="Arial" w:hAnsi="Arial" w:cs="Arial"/>
          <w:sz w:val="24"/>
          <w:szCs w:val="24"/>
        </w:rPr>
        <w:t>10-year</w:t>
      </w:r>
      <w:r w:rsidR="004357B5">
        <w:rPr>
          <w:rFonts w:ascii="Arial" w:hAnsi="Arial" w:cs="Arial"/>
          <w:sz w:val="24"/>
          <w:szCs w:val="24"/>
        </w:rPr>
        <w:t xml:space="preserve"> period.</w:t>
      </w:r>
    </w:p>
    <w:p w14:paraId="22AC75AA" w14:textId="77777777" w:rsidR="00D2048C" w:rsidRDefault="00D2048C" w:rsidP="005A72AF">
      <w:pPr>
        <w:spacing w:line="480" w:lineRule="auto"/>
        <w:rPr>
          <w:rFonts w:ascii="Arial" w:hAnsi="Arial" w:cs="Arial"/>
          <w:sz w:val="28"/>
          <w:szCs w:val="28"/>
        </w:rPr>
      </w:pPr>
    </w:p>
    <w:p w14:paraId="1FA1FDA9" w14:textId="53FCC207" w:rsidR="00E169CC" w:rsidRPr="00347F89" w:rsidRDefault="001C103C" w:rsidP="005A72AF">
      <w:pPr>
        <w:spacing w:line="480" w:lineRule="auto"/>
        <w:rPr>
          <w:rFonts w:ascii="Arial" w:hAnsi="Arial" w:cs="Arial"/>
          <w:sz w:val="24"/>
          <w:szCs w:val="24"/>
        </w:rPr>
      </w:pPr>
      <w:r w:rsidRPr="00347F89">
        <w:rPr>
          <w:rFonts w:ascii="Arial" w:hAnsi="Arial" w:cs="Arial"/>
          <w:b/>
          <w:sz w:val="24"/>
          <w:szCs w:val="24"/>
        </w:rPr>
        <w:t>BACKGROUND</w:t>
      </w:r>
    </w:p>
    <w:p w14:paraId="237E1A20" w14:textId="35E446C9" w:rsidR="005118D5" w:rsidRPr="00D2191D" w:rsidRDefault="00E169CC" w:rsidP="005A72AF">
      <w:pPr>
        <w:spacing w:line="480" w:lineRule="auto"/>
        <w:rPr>
          <w:rFonts w:ascii="Arial" w:hAnsi="Arial" w:cs="Arial"/>
          <w:sz w:val="24"/>
          <w:szCs w:val="24"/>
        </w:rPr>
      </w:pPr>
      <w:r w:rsidRPr="00347F89">
        <w:rPr>
          <w:rFonts w:ascii="Arial" w:hAnsi="Arial" w:cs="Arial"/>
          <w:sz w:val="24"/>
          <w:szCs w:val="24"/>
        </w:rPr>
        <w:t xml:space="preserve">The research paper </w:t>
      </w:r>
      <w:r w:rsidR="006614CB" w:rsidRPr="00347F89">
        <w:rPr>
          <w:rFonts w:ascii="Arial" w:hAnsi="Arial" w:cs="Arial"/>
          <w:sz w:val="24"/>
          <w:szCs w:val="24"/>
        </w:rPr>
        <w:t xml:space="preserve">title, </w:t>
      </w:r>
      <w:r w:rsidRPr="00347F89">
        <w:rPr>
          <w:rFonts w:ascii="Arial" w:hAnsi="Arial" w:cs="Arial"/>
          <w:sz w:val="24"/>
          <w:szCs w:val="24"/>
        </w:rPr>
        <w:t>‘</w:t>
      </w:r>
      <w:r w:rsidRPr="00347F89">
        <w:rPr>
          <w:rFonts w:ascii="Arial" w:hAnsi="Arial" w:cs="Arial"/>
          <w:b/>
          <w:sz w:val="24"/>
          <w:szCs w:val="24"/>
        </w:rPr>
        <w:t>Somebody there to watch over you’</w:t>
      </w:r>
      <w:r w:rsidR="00CA486A" w:rsidRPr="00347F89">
        <w:rPr>
          <w:rFonts w:ascii="Arial" w:hAnsi="Arial" w:cs="Arial"/>
          <w:b/>
          <w:sz w:val="24"/>
          <w:szCs w:val="24"/>
        </w:rPr>
        <w:t>: the role of the family</w:t>
      </w:r>
      <w:r w:rsidR="00DA3832" w:rsidRPr="00347F89">
        <w:rPr>
          <w:rFonts w:ascii="Arial" w:hAnsi="Arial" w:cs="Arial"/>
          <w:b/>
          <w:sz w:val="24"/>
          <w:szCs w:val="24"/>
        </w:rPr>
        <w:t xml:space="preserve"> in everyday and emergency diabetes care,</w:t>
      </w:r>
      <w:r w:rsidRPr="00347F89">
        <w:rPr>
          <w:rFonts w:ascii="Arial" w:hAnsi="Arial" w:cs="Arial"/>
          <w:b/>
          <w:sz w:val="24"/>
          <w:szCs w:val="24"/>
        </w:rPr>
        <w:t xml:space="preserve"> </w:t>
      </w:r>
      <w:r w:rsidR="00DA3832" w:rsidRPr="00347F89">
        <w:rPr>
          <w:rFonts w:ascii="Arial" w:hAnsi="Arial" w:cs="Arial"/>
          <w:sz w:val="24"/>
          <w:szCs w:val="24"/>
        </w:rPr>
        <w:t>gives the reader an immediate explanation</w:t>
      </w:r>
      <w:r w:rsidR="002F04C0" w:rsidRPr="00347F89">
        <w:rPr>
          <w:rFonts w:ascii="Arial" w:hAnsi="Arial" w:cs="Arial"/>
          <w:sz w:val="24"/>
          <w:szCs w:val="24"/>
        </w:rPr>
        <w:t xml:space="preserve"> of</w:t>
      </w:r>
      <w:r w:rsidR="00DA3832" w:rsidRPr="00347F89">
        <w:rPr>
          <w:rFonts w:ascii="Arial" w:hAnsi="Arial" w:cs="Arial"/>
          <w:sz w:val="24"/>
          <w:szCs w:val="24"/>
        </w:rPr>
        <w:t xml:space="preserve"> the research.</w:t>
      </w:r>
      <w:r w:rsidR="00263E85">
        <w:rPr>
          <w:rFonts w:ascii="Arial" w:hAnsi="Arial" w:cs="Arial"/>
          <w:sz w:val="24"/>
          <w:szCs w:val="24"/>
        </w:rPr>
        <w:t xml:space="preserve">  </w:t>
      </w:r>
      <w:r w:rsidRPr="00347F89">
        <w:rPr>
          <w:rFonts w:ascii="Arial" w:hAnsi="Arial" w:cs="Arial"/>
          <w:sz w:val="24"/>
          <w:szCs w:val="24"/>
        </w:rPr>
        <w:t xml:space="preserve">It goes on to inform </w:t>
      </w:r>
      <w:r w:rsidR="0086520F" w:rsidRPr="00347F89">
        <w:rPr>
          <w:rFonts w:ascii="Arial" w:hAnsi="Arial" w:cs="Arial"/>
          <w:sz w:val="24"/>
          <w:szCs w:val="24"/>
        </w:rPr>
        <w:t>the reader</w:t>
      </w:r>
      <w:r w:rsidRPr="00347F89">
        <w:rPr>
          <w:rFonts w:ascii="Arial" w:hAnsi="Arial" w:cs="Arial"/>
          <w:sz w:val="24"/>
          <w:szCs w:val="24"/>
        </w:rPr>
        <w:t xml:space="preserve"> of the important</w:t>
      </w:r>
      <w:r w:rsidR="00E64351" w:rsidRPr="00347F89">
        <w:rPr>
          <w:rFonts w:ascii="Arial" w:hAnsi="Arial" w:cs="Arial"/>
          <w:sz w:val="24"/>
          <w:szCs w:val="24"/>
        </w:rPr>
        <w:t xml:space="preserve"> role</w:t>
      </w:r>
      <w:r w:rsidRPr="00347F89">
        <w:rPr>
          <w:rFonts w:ascii="Arial" w:hAnsi="Arial" w:cs="Arial"/>
          <w:sz w:val="24"/>
          <w:szCs w:val="24"/>
        </w:rPr>
        <w:t xml:space="preserve"> a family member, neighbour or friend plays, in the day to day </w:t>
      </w:r>
      <w:r w:rsidR="00227FBA" w:rsidRPr="00347F89">
        <w:rPr>
          <w:rFonts w:ascii="Arial" w:hAnsi="Arial" w:cs="Arial"/>
          <w:sz w:val="24"/>
          <w:szCs w:val="24"/>
        </w:rPr>
        <w:t>life of a type one: ‘insulin controlled’ or type two: ‘tablet or diet controlled’ diabetic</w:t>
      </w:r>
      <w:r w:rsidR="006614CB" w:rsidRPr="00347F89">
        <w:rPr>
          <w:rFonts w:ascii="Arial" w:hAnsi="Arial" w:cs="Arial"/>
          <w:sz w:val="24"/>
          <w:szCs w:val="24"/>
        </w:rPr>
        <w:t xml:space="preserve">, during a time of crisis </w:t>
      </w:r>
      <w:r w:rsidR="006614CB" w:rsidRPr="00D2191D">
        <w:rPr>
          <w:rFonts w:ascii="Arial" w:hAnsi="Arial" w:cs="Arial"/>
          <w:sz w:val="24"/>
          <w:szCs w:val="24"/>
        </w:rPr>
        <w:t xml:space="preserve">where hospital admission could have been avoided, if the care giver had been educated in the </w:t>
      </w:r>
      <w:r w:rsidR="004F1BFA" w:rsidRPr="00D2191D">
        <w:rPr>
          <w:rFonts w:ascii="Arial" w:hAnsi="Arial" w:cs="Arial"/>
          <w:sz w:val="24"/>
          <w:szCs w:val="24"/>
        </w:rPr>
        <w:t>treatment</w:t>
      </w:r>
      <w:r w:rsidR="006614CB" w:rsidRPr="00D2191D">
        <w:rPr>
          <w:rFonts w:ascii="Arial" w:hAnsi="Arial" w:cs="Arial"/>
          <w:sz w:val="24"/>
          <w:szCs w:val="24"/>
        </w:rPr>
        <w:t xml:space="preserve"> needed to avert crisis</w:t>
      </w:r>
      <w:r w:rsidR="00DA3832" w:rsidRPr="00D2191D">
        <w:rPr>
          <w:rFonts w:ascii="Arial" w:hAnsi="Arial" w:cs="Arial"/>
          <w:sz w:val="24"/>
          <w:szCs w:val="24"/>
        </w:rPr>
        <w:t xml:space="preserve"> </w:t>
      </w:r>
      <w:r w:rsidR="004357B5">
        <w:rPr>
          <w:rFonts w:ascii="Arial" w:hAnsi="Arial" w:cs="Arial"/>
          <w:sz w:val="24"/>
          <w:szCs w:val="24"/>
        </w:rPr>
        <w:t>(</w:t>
      </w:r>
      <w:r w:rsidR="00B041FD" w:rsidRPr="00D2191D">
        <w:rPr>
          <w:rFonts w:ascii="Arial" w:hAnsi="Arial" w:cs="Arial"/>
          <w:sz w:val="24"/>
          <w:szCs w:val="24"/>
        </w:rPr>
        <w:t>Gunn et al 2012</w:t>
      </w:r>
      <w:r w:rsidR="008259AB">
        <w:rPr>
          <w:rFonts w:ascii="Arial" w:hAnsi="Arial" w:cs="Arial"/>
          <w:sz w:val="24"/>
          <w:szCs w:val="24"/>
        </w:rPr>
        <w:t xml:space="preserve"> P591</w:t>
      </w:r>
      <w:r w:rsidR="00B041FD" w:rsidRPr="00D2191D">
        <w:rPr>
          <w:rFonts w:ascii="Arial" w:hAnsi="Arial" w:cs="Arial"/>
          <w:sz w:val="24"/>
          <w:szCs w:val="24"/>
        </w:rPr>
        <w:t>)</w:t>
      </w:r>
      <w:r w:rsidR="008259AB">
        <w:rPr>
          <w:rFonts w:ascii="Arial" w:hAnsi="Arial" w:cs="Arial"/>
          <w:sz w:val="24"/>
          <w:szCs w:val="24"/>
        </w:rPr>
        <w:t>.</w:t>
      </w:r>
    </w:p>
    <w:p w14:paraId="6AC134F0" w14:textId="77777777" w:rsidR="00462702" w:rsidRPr="00263E85" w:rsidRDefault="00462702" w:rsidP="005118D5">
      <w:pPr>
        <w:spacing w:line="240" w:lineRule="auto"/>
        <w:rPr>
          <w:rFonts w:ascii="Arial" w:hAnsi="Arial" w:cs="Arial"/>
          <w:b/>
          <w:sz w:val="28"/>
          <w:szCs w:val="28"/>
        </w:rPr>
      </w:pPr>
    </w:p>
    <w:p w14:paraId="0C522B59" w14:textId="1A12CF1E" w:rsidR="00041D9A" w:rsidRPr="00263E85" w:rsidRDefault="00BE6ADF" w:rsidP="005A72AF">
      <w:pPr>
        <w:spacing w:line="480" w:lineRule="auto"/>
        <w:rPr>
          <w:rFonts w:ascii="Arial" w:hAnsi="Arial" w:cs="Arial"/>
          <w:b/>
          <w:sz w:val="24"/>
          <w:szCs w:val="24"/>
        </w:rPr>
      </w:pPr>
      <w:r w:rsidRPr="00263E85">
        <w:rPr>
          <w:rFonts w:ascii="Arial" w:hAnsi="Arial" w:cs="Arial"/>
          <w:b/>
          <w:sz w:val="24"/>
          <w:szCs w:val="24"/>
        </w:rPr>
        <w:t>ABSTRAC</w:t>
      </w:r>
      <w:r w:rsidR="00041D9A" w:rsidRPr="00263E85">
        <w:rPr>
          <w:rFonts w:ascii="Arial" w:hAnsi="Arial" w:cs="Arial"/>
          <w:b/>
          <w:sz w:val="24"/>
          <w:szCs w:val="24"/>
        </w:rPr>
        <w:t>T</w:t>
      </w:r>
      <w:r w:rsidR="00D70BA0" w:rsidRPr="00263E85">
        <w:rPr>
          <w:rFonts w:ascii="Arial" w:hAnsi="Arial" w:cs="Arial"/>
          <w:b/>
          <w:sz w:val="24"/>
          <w:szCs w:val="24"/>
        </w:rPr>
        <w:t xml:space="preserve"> </w:t>
      </w:r>
    </w:p>
    <w:p w14:paraId="453363D7" w14:textId="2B830F3D" w:rsidR="00423C2E" w:rsidRPr="00347F89" w:rsidRDefault="00BE6ADF" w:rsidP="00423C2E">
      <w:pPr>
        <w:spacing w:line="480" w:lineRule="auto"/>
        <w:rPr>
          <w:rFonts w:ascii="Arial" w:hAnsi="Arial" w:cs="Arial"/>
          <w:sz w:val="24"/>
          <w:szCs w:val="24"/>
        </w:rPr>
      </w:pPr>
      <w:r w:rsidRPr="00347F89">
        <w:rPr>
          <w:rFonts w:ascii="Arial" w:hAnsi="Arial" w:cs="Arial"/>
          <w:sz w:val="24"/>
          <w:szCs w:val="24"/>
        </w:rPr>
        <w:t>This an overview of the whole paper</w:t>
      </w:r>
      <w:r w:rsidR="00C637FB">
        <w:rPr>
          <w:rFonts w:ascii="Arial" w:hAnsi="Arial" w:cs="Arial"/>
          <w:sz w:val="24"/>
          <w:szCs w:val="24"/>
        </w:rPr>
        <w:t>,</w:t>
      </w:r>
      <w:r w:rsidRPr="00347F89">
        <w:rPr>
          <w:rFonts w:ascii="Arial" w:hAnsi="Arial" w:cs="Arial"/>
          <w:sz w:val="24"/>
          <w:szCs w:val="24"/>
        </w:rPr>
        <w:t xml:space="preserve"> in general </w:t>
      </w:r>
      <w:r w:rsidR="009270CA" w:rsidRPr="00347F89">
        <w:rPr>
          <w:rFonts w:ascii="Arial" w:hAnsi="Arial" w:cs="Arial"/>
          <w:sz w:val="24"/>
          <w:szCs w:val="24"/>
        </w:rPr>
        <w:t>it</w:t>
      </w:r>
      <w:r w:rsidR="00750FAF" w:rsidRPr="00347F89">
        <w:rPr>
          <w:rFonts w:ascii="Arial" w:hAnsi="Arial" w:cs="Arial"/>
          <w:sz w:val="24"/>
          <w:szCs w:val="24"/>
        </w:rPr>
        <w:t xml:space="preserve"> </w:t>
      </w:r>
      <w:r w:rsidRPr="00347F89">
        <w:rPr>
          <w:rFonts w:ascii="Arial" w:hAnsi="Arial" w:cs="Arial"/>
          <w:sz w:val="24"/>
          <w:szCs w:val="24"/>
        </w:rPr>
        <w:t>points out what subject matter the paper covers</w:t>
      </w:r>
      <w:r w:rsidR="00462702" w:rsidRPr="00347F89">
        <w:rPr>
          <w:rFonts w:ascii="Arial" w:hAnsi="Arial" w:cs="Arial"/>
          <w:sz w:val="24"/>
          <w:szCs w:val="24"/>
        </w:rPr>
        <w:t>.</w:t>
      </w:r>
      <w:r w:rsidR="00263E85">
        <w:rPr>
          <w:rFonts w:ascii="Arial" w:hAnsi="Arial" w:cs="Arial"/>
          <w:sz w:val="24"/>
          <w:szCs w:val="24"/>
        </w:rPr>
        <w:t xml:space="preserve"> </w:t>
      </w:r>
      <w:r w:rsidR="00041D9A" w:rsidRPr="00347F89">
        <w:rPr>
          <w:rFonts w:ascii="Arial" w:hAnsi="Arial" w:cs="Arial"/>
          <w:sz w:val="24"/>
          <w:szCs w:val="24"/>
        </w:rPr>
        <w:t>There are two types of abstract</w:t>
      </w:r>
      <w:r w:rsidR="00423C2E">
        <w:rPr>
          <w:rFonts w:ascii="Arial" w:hAnsi="Arial" w:cs="Arial"/>
          <w:sz w:val="24"/>
          <w:szCs w:val="24"/>
        </w:rPr>
        <w:t>,</w:t>
      </w:r>
      <w:r w:rsidR="00D2191D">
        <w:rPr>
          <w:rFonts w:ascii="Arial" w:hAnsi="Arial" w:cs="Arial"/>
          <w:sz w:val="24"/>
          <w:szCs w:val="24"/>
        </w:rPr>
        <w:t xml:space="preserve"> </w:t>
      </w:r>
      <w:r w:rsidR="00423C2E">
        <w:rPr>
          <w:rFonts w:ascii="Arial" w:hAnsi="Arial" w:cs="Arial"/>
          <w:sz w:val="24"/>
          <w:szCs w:val="24"/>
        </w:rPr>
        <w:t>i</w:t>
      </w:r>
      <w:r w:rsidR="004357B5">
        <w:rPr>
          <w:rFonts w:ascii="Arial" w:hAnsi="Arial" w:cs="Arial"/>
          <w:sz w:val="24"/>
          <w:szCs w:val="24"/>
        </w:rPr>
        <w:t>nformative and descriptive</w:t>
      </w:r>
      <w:r w:rsidR="00423C2E">
        <w:rPr>
          <w:rFonts w:ascii="Arial" w:hAnsi="Arial" w:cs="Arial"/>
          <w:sz w:val="24"/>
          <w:szCs w:val="24"/>
        </w:rPr>
        <w:t xml:space="preserve"> with informative being the most usual type of the two</w:t>
      </w:r>
      <w:r w:rsidR="00D70BA0" w:rsidRPr="00347F89">
        <w:rPr>
          <w:rFonts w:ascii="Arial" w:hAnsi="Arial" w:cs="Arial"/>
          <w:sz w:val="24"/>
          <w:szCs w:val="24"/>
        </w:rPr>
        <w:t>.</w:t>
      </w:r>
      <w:r w:rsidR="00D2191D">
        <w:rPr>
          <w:rFonts w:ascii="Arial" w:hAnsi="Arial" w:cs="Arial"/>
          <w:sz w:val="24"/>
          <w:szCs w:val="24"/>
        </w:rPr>
        <w:t xml:space="preserve"> </w:t>
      </w:r>
      <w:r w:rsidR="00423C2E">
        <w:rPr>
          <w:rFonts w:ascii="Arial" w:hAnsi="Arial" w:cs="Arial"/>
          <w:sz w:val="24"/>
          <w:szCs w:val="24"/>
        </w:rPr>
        <w:t>However, Gunn et al</w:t>
      </w:r>
      <w:r w:rsidR="00BA7440">
        <w:rPr>
          <w:rFonts w:ascii="Arial" w:hAnsi="Arial" w:cs="Arial"/>
          <w:sz w:val="24"/>
          <w:szCs w:val="24"/>
        </w:rPr>
        <w:t xml:space="preserve"> 2012</w:t>
      </w:r>
      <w:r w:rsidR="00423C2E">
        <w:rPr>
          <w:rFonts w:ascii="Arial" w:hAnsi="Arial" w:cs="Arial"/>
          <w:sz w:val="24"/>
          <w:szCs w:val="24"/>
        </w:rPr>
        <w:t xml:space="preserve"> have written a descriptive abstract within this research paper, found to be a short explanation covering the outline of the research.  A</w:t>
      </w:r>
      <w:r w:rsidR="00423C2E" w:rsidRPr="00347F89">
        <w:rPr>
          <w:rFonts w:ascii="Arial" w:hAnsi="Arial" w:cs="Arial"/>
          <w:sz w:val="24"/>
          <w:szCs w:val="24"/>
        </w:rPr>
        <w:t xml:space="preserve"> descriptive abstract indicates the type of information found in the work.</w:t>
      </w:r>
      <w:r w:rsidR="00423C2E">
        <w:rPr>
          <w:rFonts w:ascii="Arial" w:hAnsi="Arial" w:cs="Arial"/>
          <w:sz w:val="24"/>
          <w:szCs w:val="24"/>
        </w:rPr>
        <w:t xml:space="preserve"> </w:t>
      </w:r>
      <w:r w:rsidR="00423C2E" w:rsidRPr="00347F89">
        <w:rPr>
          <w:rFonts w:ascii="Arial" w:hAnsi="Arial" w:cs="Arial"/>
          <w:sz w:val="24"/>
          <w:szCs w:val="24"/>
        </w:rPr>
        <w:t xml:space="preserve"> It makes no judgements, nor does it provide results or conclusions and may include the purpose methods and scope of the research (writing centre 2018).</w:t>
      </w:r>
      <w:r w:rsidR="00423C2E">
        <w:rPr>
          <w:rFonts w:ascii="Arial" w:hAnsi="Arial" w:cs="Arial"/>
          <w:sz w:val="24"/>
          <w:szCs w:val="24"/>
        </w:rPr>
        <w:t xml:space="preserve"> </w:t>
      </w:r>
      <w:r w:rsidR="00423C2E" w:rsidRPr="00347F89">
        <w:rPr>
          <w:rFonts w:ascii="Arial" w:hAnsi="Arial" w:cs="Arial"/>
          <w:sz w:val="24"/>
          <w:szCs w:val="24"/>
        </w:rPr>
        <w:t xml:space="preserve"> Gunn et al have included a descriptive abstract within this article, found to be a short explanation covering the outline of the research.</w:t>
      </w:r>
    </w:p>
    <w:p w14:paraId="5E790D5A" w14:textId="575FB52F" w:rsidR="00D70BA0" w:rsidRPr="00347F89" w:rsidRDefault="00423C2E" w:rsidP="005A72AF">
      <w:pPr>
        <w:spacing w:line="480" w:lineRule="auto"/>
        <w:rPr>
          <w:rFonts w:ascii="Arial" w:hAnsi="Arial" w:cs="Arial"/>
          <w:sz w:val="24"/>
          <w:szCs w:val="24"/>
        </w:rPr>
      </w:pPr>
      <w:r>
        <w:rPr>
          <w:rFonts w:ascii="Arial" w:hAnsi="Arial" w:cs="Arial"/>
          <w:sz w:val="24"/>
          <w:szCs w:val="24"/>
        </w:rPr>
        <w:lastRenderedPageBreak/>
        <w:t xml:space="preserve"> An informative abstract relates more to statistics, numbers and graphs. As</w:t>
      </w:r>
      <w:r w:rsidR="00D70BA0" w:rsidRPr="00347F89">
        <w:rPr>
          <w:rFonts w:ascii="Arial" w:hAnsi="Arial" w:cs="Arial"/>
          <w:sz w:val="24"/>
          <w:szCs w:val="24"/>
        </w:rPr>
        <w:t xml:space="preserve"> It evaluates rather than describes, it explains the main arguments and the result</w:t>
      </w:r>
      <w:r w:rsidR="00D2191D">
        <w:rPr>
          <w:rFonts w:ascii="Arial" w:hAnsi="Arial" w:cs="Arial"/>
          <w:sz w:val="24"/>
          <w:szCs w:val="24"/>
        </w:rPr>
        <w:t xml:space="preserve">s. </w:t>
      </w:r>
      <w:r w:rsidR="00D70BA0" w:rsidRPr="00347F89">
        <w:rPr>
          <w:rFonts w:ascii="Arial" w:hAnsi="Arial" w:cs="Arial"/>
          <w:sz w:val="24"/>
          <w:szCs w:val="24"/>
        </w:rPr>
        <w:t xml:space="preserve"> </w:t>
      </w:r>
      <w:r w:rsidR="00BA7440">
        <w:rPr>
          <w:rFonts w:ascii="Arial" w:hAnsi="Arial" w:cs="Arial"/>
          <w:sz w:val="24"/>
          <w:szCs w:val="24"/>
        </w:rPr>
        <w:t>An informative abstract</w:t>
      </w:r>
      <w:r w:rsidR="00D70BA0" w:rsidRPr="00347F89">
        <w:rPr>
          <w:rFonts w:ascii="Arial" w:hAnsi="Arial" w:cs="Arial"/>
          <w:sz w:val="24"/>
          <w:szCs w:val="24"/>
        </w:rPr>
        <w:t xml:space="preserve"> does include information found in descriptive abstracts, but also includes results and conclusions.</w:t>
      </w:r>
      <w:r w:rsidR="00D2191D">
        <w:rPr>
          <w:rFonts w:ascii="Arial" w:hAnsi="Arial" w:cs="Arial"/>
          <w:sz w:val="24"/>
          <w:szCs w:val="24"/>
        </w:rPr>
        <w:t xml:space="preserve"> </w:t>
      </w:r>
      <w:r w:rsidR="00D70BA0" w:rsidRPr="00347F89">
        <w:rPr>
          <w:rFonts w:ascii="Arial" w:hAnsi="Arial" w:cs="Arial"/>
          <w:sz w:val="24"/>
          <w:szCs w:val="24"/>
        </w:rPr>
        <w:t xml:space="preserve"> It is normally longer than a descriptive abstract. (writing centre</w:t>
      </w:r>
      <w:r w:rsidR="002074DD">
        <w:rPr>
          <w:rFonts w:ascii="Arial" w:hAnsi="Arial" w:cs="Arial"/>
          <w:sz w:val="24"/>
          <w:szCs w:val="24"/>
        </w:rPr>
        <w:t xml:space="preserve"> </w:t>
      </w:r>
      <w:r w:rsidR="00D70BA0" w:rsidRPr="00347F89">
        <w:rPr>
          <w:rFonts w:ascii="Arial" w:hAnsi="Arial" w:cs="Arial"/>
          <w:sz w:val="24"/>
          <w:szCs w:val="24"/>
        </w:rPr>
        <w:t>2018).</w:t>
      </w:r>
    </w:p>
    <w:p w14:paraId="765677DB" w14:textId="6AC08CDE" w:rsidR="0003346E" w:rsidRPr="00347F89" w:rsidRDefault="0003346E" w:rsidP="005118D5">
      <w:pPr>
        <w:spacing w:line="240" w:lineRule="auto"/>
        <w:rPr>
          <w:rFonts w:ascii="Arial" w:hAnsi="Arial" w:cs="Arial"/>
          <w:sz w:val="24"/>
          <w:szCs w:val="24"/>
        </w:rPr>
      </w:pPr>
    </w:p>
    <w:p w14:paraId="7F3FCC2E" w14:textId="0408DADE" w:rsidR="007C1FA6" w:rsidRPr="002074DD" w:rsidRDefault="00690924" w:rsidP="005A72AF">
      <w:pPr>
        <w:spacing w:line="480" w:lineRule="auto"/>
        <w:rPr>
          <w:rFonts w:ascii="Arial" w:hAnsi="Arial" w:cs="Arial"/>
          <w:b/>
          <w:sz w:val="24"/>
          <w:szCs w:val="24"/>
        </w:rPr>
      </w:pPr>
      <w:r w:rsidRPr="002074DD">
        <w:rPr>
          <w:rFonts w:ascii="Arial" w:hAnsi="Arial" w:cs="Arial"/>
          <w:b/>
          <w:sz w:val="24"/>
          <w:szCs w:val="24"/>
        </w:rPr>
        <w:t>AIM</w:t>
      </w:r>
    </w:p>
    <w:p w14:paraId="4E76FEE6" w14:textId="193BB2F8" w:rsidR="0003346E" w:rsidRPr="00347F89" w:rsidRDefault="002074DD" w:rsidP="005A72AF">
      <w:pPr>
        <w:spacing w:line="480" w:lineRule="auto"/>
        <w:rPr>
          <w:rFonts w:ascii="Arial" w:hAnsi="Arial" w:cs="Arial"/>
          <w:sz w:val="24"/>
          <w:szCs w:val="24"/>
        </w:rPr>
      </w:pPr>
      <w:r>
        <w:rPr>
          <w:rFonts w:ascii="Arial" w:hAnsi="Arial" w:cs="Arial"/>
          <w:sz w:val="24"/>
          <w:szCs w:val="24"/>
        </w:rPr>
        <w:t>The Aim o</w:t>
      </w:r>
      <w:r w:rsidR="007C1FA6" w:rsidRPr="00347F89">
        <w:rPr>
          <w:rFonts w:ascii="Arial" w:hAnsi="Arial" w:cs="Arial"/>
          <w:sz w:val="24"/>
          <w:szCs w:val="24"/>
        </w:rPr>
        <w:t>r purpose of the study is formulated to make clear to researchers and reader what topic is being researched and why</w:t>
      </w:r>
      <w:r w:rsidR="004B2023">
        <w:rPr>
          <w:rFonts w:ascii="Arial" w:hAnsi="Arial" w:cs="Arial"/>
          <w:sz w:val="24"/>
          <w:szCs w:val="24"/>
        </w:rPr>
        <w:t>.</w:t>
      </w:r>
      <w:r w:rsidR="00D2191D">
        <w:rPr>
          <w:rFonts w:ascii="Arial" w:hAnsi="Arial" w:cs="Arial"/>
          <w:sz w:val="24"/>
          <w:szCs w:val="24"/>
        </w:rPr>
        <w:t xml:space="preserve"> </w:t>
      </w:r>
      <w:r w:rsidR="007C1FA6" w:rsidRPr="00347F89">
        <w:rPr>
          <w:rFonts w:ascii="Arial" w:hAnsi="Arial" w:cs="Arial"/>
          <w:sz w:val="24"/>
          <w:szCs w:val="24"/>
        </w:rPr>
        <w:t xml:space="preserve"> Usually the purpose of the study is identified </w:t>
      </w:r>
      <w:r w:rsidR="00DB1A0D" w:rsidRPr="00347F89">
        <w:rPr>
          <w:rFonts w:ascii="Arial" w:hAnsi="Arial" w:cs="Arial"/>
          <w:sz w:val="24"/>
          <w:szCs w:val="24"/>
        </w:rPr>
        <w:t xml:space="preserve">at the beginning of the article. It is not always clearly defined so readers sometimes </w:t>
      </w:r>
      <w:r w:rsidR="00C637FB" w:rsidRPr="00347F89">
        <w:rPr>
          <w:rFonts w:ascii="Arial" w:hAnsi="Arial" w:cs="Arial"/>
          <w:sz w:val="24"/>
          <w:szCs w:val="24"/>
        </w:rPr>
        <w:t>must</w:t>
      </w:r>
      <w:r w:rsidR="00DB1A0D" w:rsidRPr="00347F89">
        <w:rPr>
          <w:rFonts w:ascii="Arial" w:hAnsi="Arial" w:cs="Arial"/>
          <w:sz w:val="24"/>
          <w:szCs w:val="24"/>
        </w:rPr>
        <w:t xml:space="preserve"> look for it</w:t>
      </w:r>
      <w:r w:rsidR="004B2023">
        <w:rPr>
          <w:rFonts w:ascii="Arial" w:hAnsi="Arial" w:cs="Arial"/>
          <w:sz w:val="24"/>
          <w:szCs w:val="24"/>
        </w:rPr>
        <w:t xml:space="preserve"> (Parahoo 2006</w:t>
      </w:r>
      <w:r w:rsidR="00A719AD">
        <w:rPr>
          <w:rFonts w:ascii="Arial" w:hAnsi="Arial" w:cs="Arial"/>
          <w:sz w:val="24"/>
          <w:szCs w:val="24"/>
        </w:rPr>
        <w:t xml:space="preserve"> p</w:t>
      </w:r>
      <w:r w:rsidR="003C6C95">
        <w:rPr>
          <w:rFonts w:ascii="Arial" w:hAnsi="Arial" w:cs="Arial"/>
          <w:sz w:val="24"/>
          <w:szCs w:val="24"/>
        </w:rPr>
        <w:t>167</w:t>
      </w:r>
      <w:r w:rsidR="004B2023">
        <w:rPr>
          <w:rFonts w:ascii="Arial" w:hAnsi="Arial" w:cs="Arial"/>
          <w:sz w:val="24"/>
          <w:szCs w:val="24"/>
        </w:rPr>
        <w:t>)</w:t>
      </w:r>
      <w:r w:rsidR="00DB1A0D" w:rsidRPr="00347F89">
        <w:rPr>
          <w:rFonts w:ascii="Arial" w:hAnsi="Arial" w:cs="Arial"/>
          <w:sz w:val="24"/>
          <w:szCs w:val="24"/>
        </w:rPr>
        <w:t>.</w:t>
      </w:r>
      <w:r w:rsidR="00D2191D">
        <w:rPr>
          <w:rFonts w:ascii="Arial" w:hAnsi="Arial" w:cs="Arial"/>
          <w:sz w:val="24"/>
          <w:szCs w:val="24"/>
        </w:rPr>
        <w:t xml:space="preserve">  </w:t>
      </w:r>
      <w:r w:rsidR="00DB1A0D" w:rsidRPr="00347F89">
        <w:rPr>
          <w:rFonts w:ascii="Arial" w:hAnsi="Arial" w:cs="Arial"/>
          <w:sz w:val="24"/>
          <w:szCs w:val="24"/>
        </w:rPr>
        <w:t xml:space="preserve">There is not an obvious </w:t>
      </w:r>
      <w:r w:rsidR="00BA7440">
        <w:rPr>
          <w:rFonts w:ascii="Arial" w:hAnsi="Arial" w:cs="Arial"/>
          <w:sz w:val="24"/>
          <w:szCs w:val="24"/>
        </w:rPr>
        <w:t>aim</w:t>
      </w:r>
      <w:r w:rsidR="00DB1A0D" w:rsidRPr="00347F89">
        <w:rPr>
          <w:rFonts w:ascii="Arial" w:hAnsi="Arial" w:cs="Arial"/>
          <w:sz w:val="24"/>
          <w:szCs w:val="24"/>
        </w:rPr>
        <w:t xml:space="preserve"> within this </w:t>
      </w:r>
      <w:r w:rsidR="00C637FB" w:rsidRPr="00347F89">
        <w:rPr>
          <w:rFonts w:ascii="Arial" w:hAnsi="Arial" w:cs="Arial"/>
          <w:sz w:val="24"/>
          <w:szCs w:val="24"/>
        </w:rPr>
        <w:t>article</w:t>
      </w:r>
      <w:r w:rsidR="00DB1A0D" w:rsidRPr="00347F89">
        <w:rPr>
          <w:rFonts w:ascii="Arial" w:hAnsi="Arial" w:cs="Arial"/>
          <w:sz w:val="24"/>
          <w:szCs w:val="24"/>
        </w:rPr>
        <w:t>.  However,</w:t>
      </w:r>
      <w:r w:rsidR="00690924" w:rsidRPr="00347F89">
        <w:rPr>
          <w:rFonts w:ascii="Arial" w:hAnsi="Arial" w:cs="Arial"/>
          <w:sz w:val="24"/>
          <w:szCs w:val="24"/>
        </w:rPr>
        <w:t xml:space="preserve"> i</w:t>
      </w:r>
      <w:r w:rsidR="00DB1A0D" w:rsidRPr="00347F89">
        <w:rPr>
          <w:rFonts w:ascii="Arial" w:hAnsi="Arial" w:cs="Arial"/>
          <w:sz w:val="24"/>
          <w:szCs w:val="24"/>
        </w:rPr>
        <w:t>t is clear it</w:t>
      </w:r>
      <w:r w:rsidR="00DB1A0D">
        <w:rPr>
          <w:rFonts w:ascii="Arial" w:hAnsi="Arial" w:cs="Arial"/>
          <w:sz w:val="28"/>
          <w:szCs w:val="28"/>
        </w:rPr>
        <w:t xml:space="preserve"> </w:t>
      </w:r>
      <w:r w:rsidR="00DB1A0D" w:rsidRPr="00347F89">
        <w:rPr>
          <w:rFonts w:ascii="Arial" w:hAnsi="Arial" w:cs="Arial"/>
          <w:sz w:val="24"/>
          <w:szCs w:val="24"/>
        </w:rPr>
        <w:t>relates to</w:t>
      </w:r>
      <w:r w:rsidR="00690924" w:rsidRPr="00347F89">
        <w:rPr>
          <w:rFonts w:ascii="Arial" w:hAnsi="Arial" w:cs="Arial"/>
          <w:sz w:val="24"/>
          <w:szCs w:val="24"/>
        </w:rPr>
        <w:t xml:space="preserve"> the direct </w:t>
      </w:r>
      <w:r w:rsidR="009270CA" w:rsidRPr="00347F89">
        <w:rPr>
          <w:rFonts w:ascii="Arial" w:hAnsi="Arial" w:cs="Arial"/>
          <w:sz w:val="24"/>
          <w:szCs w:val="24"/>
        </w:rPr>
        <w:t>a</w:t>
      </w:r>
      <w:r w:rsidR="00690924" w:rsidRPr="00347F89">
        <w:rPr>
          <w:rFonts w:ascii="Arial" w:hAnsi="Arial" w:cs="Arial"/>
          <w:sz w:val="24"/>
          <w:szCs w:val="24"/>
        </w:rPr>
        <w:t>ffect diabetes</w:t>
      </w:r>
      <w:r w:rsidR="00FB788D" w:rsidRPr="00347F89">
        <w:rPr>
          <w:rFonts w:ascii="Arial" w:hAnsi="Arial" w:cs="Arial"/>
          <w:sz w:val="24"/>
          <w:szCs w:val="24"/>
        </w:rPr>
        <w:t xml:space="preserve"> selfcare</w:t>
      </w:r>
      <w:r w:rsidR="00690924" w:rsidRPr="00347F89">
        <w:rPr>
          <w:rFonts w:ascii="Arial" w:hAnsi="Arial" w:cs="Arial"/>
          <w:sz w:val="24"/>
          <w:szCs w:val="24"/>
        </w:rPr>
        <w:t xml:space="preserve"> has on the immediate family</w:t>
      </w:r>
      <w:r w:rsidR="00FB788D" w:rsidRPr="00347F89">
        <w:rPr>
          <w:rFonts w:ascii="Arial" w:hAnsi="Arial" w:cs="Arial"/>
          <w:sz w:val="24"/>
          <w:szCs w:val="24"/>
        </w:rPr>
        <w:t>,</w:t>
      </w:r>
      <w:r w:rsidR="00690924" w:rsidRPr="00347F89">
        <w:rPr>
          <w:rFonts w:ascii="Arial" w:hAnsi="Arial" w:cs="Arial"/>
          <w:sz w:val="24"/>
          <w:szCs w:val="24"/>
        </w:rPr>
        <w:t xml:space="preserve"> friends and </w:t>
      </w:r>
      <w:r w:rsidR="00B87027" w:rsidRPr="00347F89">
        <w:rPr>
          <w:rFonts w:ascii="Arial" w:hAnsi="Arial" w:cs="Arial"/>
          <w:sz w:val="24"/>
          <w:szCs w:val="24"/>
        </w:rPr>
        <w:t>neighbours who give care</w:t>
      </w:r>
      <w:r w:rsidR="00690924" w:rsidRPr="00347F89">
        <w:rPr>
          <w:rFonts w:ascii="Arial" w:hAnsi="Arial" w:cs="Arial"/>
          <w:sz w:val="24"/>
          <w:szCs w:val="24"/>
        </w:rPr>
        <w:t xml:space="preserve"> </w:t>
      </w:r>
      <w:r w:rsidR="00B87027" w:rsidRPr="00347F89">
        <w:rPr>
          <w:rFonts w:ascii="Arial" w:hAnsi="Arial" w:cs="Arial"/>
          <w:sz w:val="24"/>
          <w:szCs w:val="24"/>
        </w:rPr>
        <w:t>to</w:t>
      </w:r>
      <w:r w:rsidR="00690924" w:rsidRPr="00347F89">
        <w:rPr>
          <w:rFonts w:ascii="Arial" w:hAnsi="Arial" w:cs="Arial"/>
          <w:sz w:val="24"/>
          <w:szCs w:val="24"/>
        </w:rPr>
        <w:t xml:space="preserve"> a person with this</w:t>
      </w:r>
      <w:r w:rsidR="00690924">
        <w:rPr>
          <w:rFonts w:ascii="Arial" w:hAnsi="Arial" w:cs="Arial"/>
          <w:sz w:val="28"/>
          <w:szCs w:val="28"/>
        </w:rPr>
        <w:t xml:space="preserve"> </w:t>
      </w:r>
      <w:r w:rsidR="00690924" w:rsidRPr="00347F89">
        <w:rPr>
          <w:rFonts w:ascii="Arial" w:hAnsi="Arial" w:cs="Arial"/>
          <w:sz w:val="24"/>
          <w:szCs w:val="24"/>
        </w:rPr>
        <w:t>disease</w:t>
      </w:r>
      <w:r w:rsidR="00B84F0E" w:rsidRPr="00347F89">
        <w:rPr>
          <w:rFonts w:ascii="Arial" w:hAnsi="Arial" w:cs="Arial"/>
          <w:sz w:val="24"/>
          <w:szCs w:val="24"/>
        </w:rPr>
        <w:t>.</w:t>
      </w:r>
      <w:r w:rsidR="00D2191D">
        <w:rPr>
          <w:rFonts w:ascii="Arial" w:hAnsi="Arial" w:cs="Arial"/>
          <w:sz w:val="24"/>
          <w:szCs w:val="24"/>
        </w:rPr>
        <w:t xml:space="preserve"> </w:t>
      </w:r>
      <w:r w:rsidR="00B84F0E" w:rsidRPr="00347F89">
        <w:rPr>
          <w:rFonts w:ascii="Arial" w:hAnsi="Arial" w:cs="Arial"/>
          <w:sz w:val="24"/>
          <w:szCs w:val="24"/>
        </w:rPr>
        <w:t xml:space="preserve"> </w:t>
      </w:r>
      <w:r w:rsidR="00DB1A0D" w:rsidRPr="00347F89">
        <w:rPr>
          <w:rFonts w:ascii="Arial" w:hAnsi="Arial" w:cs="Arial"/>
          <w:sz w:val="24"/>
          <w:szCs w:val="24"/>
        </w:rPr>
        <w:t>It seeks to encourage support by means of educating carers, so avoiding costly emergency admissions (Gunn et al 2012</w:t>
      </w:r>
      <w:r w:rsidR="008259AB">
        <w:rPr>
          <w:rFonts w:ascii="Arial" w:hAnsi="Arial" w:cs="Arial"/>
          <w:sz w:val="24"/>
          <w:szCs w:val="24"/>
        </w:rPr>
        <w:t xml:space="preserve"> 591-592</w:t>
      </w:r>
      <w:r w:rsidR="00BD3A9E" w:rsidRPr="00347F89">
        <w:rPr>
          <w:rFonts w:ascii="Arial" w:hAnsi="Arial" w:cs="Arial"/>
          <w:sz w:val="24"/>
          <w:szCs w:val="24"/>
        </w:rPr>
        <w:t>)</w:t>
      </w:r>
      <w:r w:rsidR="008259AB">
        <w:rPr>
          <w:rFonts w:ascii="Arial" w:hAnsi="Arial" w:cs="Arial"/>
          <w:sz w:val="24"/>
          <w:szCs w:val="24"/>
        </w:rPr>
        <w:t>.</w:t>
      </w:r>
    </w:p>
    <w:p w14:paraId="0144A0B7" w14:textId="28FBCCB1" w:rsidR="00750FAF" w:rsidRPr="00347F89" w:rsidRDefault="00750FAF" w:rsidP="005A72AF">
      <w:pPr>
        <w:spacing w:line="480" w:lineRule="auto"/>
        <w:rPr>
          <w:rFonts w:ascii="Arial" w:hAnsi="Arial" w:cs="Arial"/>
          <w:sz w:val="24"/>
          <w:szCs w:val="24"/>
        </w:rPr>
      </w:pPr>
    </w:p>
    <w:p w14:paraId="2BAEA23D" w14:textId="2A93FD90" w:rsidR="001A0D5A" w:rsidRDefault="00750FAF" w:rsidP="005A72AF">
      <w:pPr>
        <w:spacing w:line="480" w:lineRule="auto"/>
        <w:rPr>
          <w:rFonts w:ascii="Arial" w:hAnsi="Arial" w:cs="Arial"/>
          <w:b/>
          <w:sz w:val="24"/>
          <w:szCs w:val="24"/>
        </w:rPr>
      </w:pPr>
      <w:r w:rsidRPr="002074DD">
        <w:rPr>
          <w:rFonts w:ascii="Arial" w:hAnsi="Arial" w:cs="Arial"/>
          <w:b/>
          <w:sz w:val="24"/>
          <w:szCs w:val="24"/>
        </w:rPr>
        <w:t>LITERATURE REVIEW</w:t>
      </w:r>
      <w:r w:rsidRPr="002074DD">
        <w:rPr>
          <w:rFonts w:ascii="Arial" w:hAnsi="Arial" w:cs="Arial"/>
          <w:b/>
          <w:sz w:val="24"/>
          <w:szCs w:val="24"/>
        </w:rPr>
        <w:br/>
      </w:r>
      <w:r w:rsidR="00BD3A9E" w:rsidRPr="00347F89">
        <w:rPr>
          <w:rFonts w:ascii="Arial" w:hAnsi="Arial" w:cs="Arial"/>
          <w:sz w:val="24"/>
          <w:szCs w:val="24"/>
        </w:rPr>
        <w:t>I</w:t>
      </w:r>
      <w:r w:rsidR="00AA3CB7" w:rsidRPr="00347F89">
        <w:rPr>
          <w:rFonts w:ascii="Arial" w:hAnsi="Arial" w:cs="Arial"/>
          <w:sz w:val="24"/>
          <w:szCs w:val="24"/>
        </w:rPr>
        <w:t xml:space="preserve">s the written material the writer has sourced from journals, books, and historical data to back up the </w:t>
      </w:r>
      <w:r w:rsidR="00BC07D8" w:rsidRPr="00347F89">
        <w:rPr>
          <w:rFonts w:ascii="Arial" w:hAnsi="Arial" w:cs="Arial"/>
          <w:sz w:val="24"/>
          <w:szCs w:val="24"/>
        </w:rPr>
        <w:t>authenticity</w:t>
      </w:r>
      <w:r w:rsidR="00AA3CB7" w:rsidRPr="00347F89">
        <w:rPr>
          <w:rFonts w:ascii="Arial" w:hAnsi="Arial" w:cs="Arial"/>
          <w:sz w:val="24"/>
          <w:szCs w:val="24"/>
        </w:rPr>
        <w:t xml:space="preserve"> </w:t>
      </w:r>
      <w:r w:rsidR="00BC07D8" w:rsidRPr="00347F89">
        <w:rPr>
          <w:rFonts w:ascii="Arial" w:hAnsi="Arial" w:cs="Arial"/>
          <w:sz w:val="24"/>
          <w:szCs w:val="24"/>
        </w:rPr>
        <w:t>of</w:t>
      </w:r>
      <w:r w:rsidR="00AA3CB7" w:rsidRPr="00347F89">
        <w:rPr>
          <w:rFonts w:ascii="Arial" w:hAnsi="Arial" w:cs="Arial"/>
          <w:sz w:val="24"/>
          <w:szCs w:val="24"/>
        </w:rPr>
        <w:t xml:space="preserve"> the evidence provided in the research</w:t>
      </w:r>
      <w:r w:rsidR="00542F07" w:rsidRPr="00347F89">
        <w:rPr>
          <w:rFonts w:ascii="Arial" w:hAnsi="Arial" w:cs="Arial"/>
          <w:sz w:val="24"/>
          <w:szCs w:val="24"/>
        </w:rPr>
        <w:t>.</w:t>
      </w:r>
      <w:r w:rsidR="00387C98">
        <w:rPr>
          <w:rFonts w:ascii="Arial" w:hAnsi="Arial" w:cs="Arial"/>
          <w:sz w:val="24"/>
          <w:szCs w:val="24"/>
        </w:rPr>
        <w:t xml:space="preserve">  A literature review can be guided by a framework and conducted following an appraisal process.  </w:t>
      </w:r>
      <w:r w:rsidR="00B84E1C">
        <w:rPr>
          <w:rFonts w:ascii="Arial" w:hAnsi="Arial" w:cs="Arial"/>
          <w:sz w:val="24"/>
          <w:szCs w:val="24"/>
        </w:rPr>
        <w:t xml:space="preserve">The framework is based on the stages of the research process and includes </w:t>
      </w:r>
      <w:r w:rsidR="004A2197">
        <w:rPr>
          <w:rFonts w:ascii="Arial" w:hAnsi="Arial" w:cs="Arial"/>
          <w:sz w:val="24"/>
          <w:szCs w:val="24"/>
        </w:rPr>
        <w:t>several</w:t>
      </w:r>
      <w:r w:rsidR="00B84E1C">
        <w:rPr>
          <w:rFonts w:ascii="Arial" w:hAnsi="Arial" w:cs="Arial"/>
          <w:sz w:val="24"/>
          <w:szCs w:val="24"/>
        </w:rPr>
        <w:t xml:space="preserve"> questions that allow the reader to interrogate the published paper (</w:t>
      </w:r>
      <w:r w:rsidR="001A0D5A">
        <w:rPr>
          <w:rFonts w:ascii="Arial" w:hAnsi="Arial" w:cs="Arial"/>
          <w:sz w:val="24"/>
          <w:szCs w:val="24"/>
        </w:rPr>
        <w:t>Moule, Aveyard and Goodman</w:t>
      </w:r>
      <w:r w:rsidR="004E560D">
        <w:rPr>
          <w:rFonts w:ascii="Arial" w:hAnsi="Arial" w:cs="Arial"/>
          <w:sz w:val="24"/>
          <w:szCs w:val="24"/>
        </w:rPr>
        <w:t xml:space="preserve"> p 33</w:t>
      </w:r>
      <w:r w:rsidR="001A0D5A">
        <w:rPr>
          <w:rFonts w:ascii="Arial" w:hAnsi="Arial" w:cs="Arial"/>
          <w:sz w:val="24"/>
          <w:szCs w:val="24"/>
        </w:rPr>
        <w:t xml:space="preserve"> 2016).</w:t>
      </w:r>
    </w:p>
    <w:p w14:paraId="6F08E75E" w14:textId="4026FAD9" w:rsidR="00AA3CB7" w:rsidRPr="001A0D5A" w:rsidRDefault="00A90D89" w:rsidP="005A72AF">
      <w:pPr>
        <w:spacing w:line="480" w:lineRule="auto"/>
        <w:rPr>
          <w:rFonts w:ascii="Arial" w:hAnsi="Arial" w:cs="Arial"/>
          <w:b/>
          <w:sz w:val="24"/>
          <w:szCs w:val="24"/>
        </w:rPr>
      </w:pPr>
      <w:r w:rsidRPr="00347F89">
        <w:rPr>
          <w:rFonts w:ascii="Arial" w:hAnsi="Arial" w:cs="Arial"/>
          <w:sz w:val="24"/>
          <w:szCs w:val="24"/>
        </w:rPr>
        <w:lastRenderedPageBreak/>
        <w:t xml:space="preserve"> </w:t>
      </w:r>
      <w:r w:rsidR="00542F07" w:rsidRPr="00347F89">
        <w:rPr>
          <w:rFonts w:ascii="Arial" w:hAnsi="Arial" w:cs="Arial"/>
          <w:sz w:val="24"/>
          <w:szCs w:val="24"/>
        </w:rPr>
        <w:t>Gunn et al</w:t>
      </w:r>
      <w:r w:rsidRPr="00347F89">
        <w:rPr>
          <w:rFonts w:ascii="Arial" w:hAnsi="Arial" w:cs="Arial"/>
          <w:sz w:val="24"/>
          <w:szCs w:val="24"/>
        </w:rPr>
        <w:t xml:space="preserve"> have sourced journals, books and websites to accumulate their </w:t>
      </w:r>
      <w:r w:rsidR="00C63322" w:rsidRPr="00347F89">
        <w:rPr>
          <w:rFonts w:ascii="Arial" w:hAnsi="Arial" w:cs="Arial"/>
          <w:sz w:val="24"/>
          <w:szCs w:val="24"/>
        </w:rPr>
        <w:t>evidence-based</w:t>
      </w:r>
      <w:r w:rsidRPr="00347F89">
        <w:rPr>
          <w:rFonts w:ascii="Arial" w:hAnsi="Arial" w:cs="Arial"/>
          <w:sz w:val="24"/>
          <w:szCs w:val="24"/>
        </w:rPr>
        <w:t xml:space="preserve"> material.</w:t>
      </w:r>
      <w:r w:rsidR="001A0D5A">
        <w:rPr>
          <w:rFonts w:ascii="Arial" w:hAnsi="Arial" w:cs="Arial"/>
          <w:sz w:val="24"/>
          <w:szCs w:val="24"/>
        </w:rPr>
        <w:t xml:space="preserve">  Robust sources have been used, including The National Health Service NICE guidelines, Department of Health and Diabetes UK, along with the National Diabetes Support Team. All of which suggest credibility and authenticity within the research paper. The World Health Organisation web site being utilised as part of the literature review, would portray</w:t>
      </w:r>
      <w:r w:rsidR="00807EC6">
        <w:rPr>
          <w:rFonts w:ascii="Arial" w:hAnsi="Arial" w:cs="Arial"/>
          <w:sz w:val="24"/>
          <w:szCs w:val="24"/>
        </w:rPr>
        <w:t xml:space="preserve"> a wide influence of diversity within the research paper. Lastly, the wide range of family and care orientated reference books used would suggest information on interpersonal perspectives had been sought.</w:t>
      </w:r>
      <w:r w:rsidR="001A0D5A">
        <w:rPr>
          <w:rFonts w:ascii="Arial" w:hAnsi="Arial" w:cs="Arial"/>
          <w:sz w:val="24"/>
          <w:szCs w:val="24"/>
        </w:rPr>
        <w:t xml:space="preserve"> </w:t>
      </w:r>
    </w:p>
    <w:p w14:paraId="7A2A61B2" w14:textId="09BD122C" w:rsidR="00542F07" w:rsidRPr="00347F89" w:rsidRDefault="00542F07" w:rsidP="005A72AF">
      <w:pPr>
        <w:spacing w:line="480" w:lineRule="auto"/>
        <w:rPr>
          <w:rFonts w:ascii="Arial" w:hAnsi="Arial" w:cs="Arial"/>
          <w:sz w:val="24"/>
          <w:szCs w:val="24"/>
        </w:rPr>
      </w:pPr>
    </w:p>
    <w:p w14:paraId="1D56F9A7" w14:textId="04A08020" w:rsidR="006E087D" w:rsidRDefault="00AF164B" w:rsidP="005A72AF">
      <w:pPr>
        <w:spacing w:line="480" w:lineRule="auto"/>
        <w:rPr>
          <w:rFonts w:ascii="Arial" w:hAnsi="Arial" w:cs="Arial"/>
          <w:b/>
          <w:sz w:val="24"/>
          <w:szCs w:val="24"/>
        </w:rPr>
      </w:pPr>
      <w:r w:rsidRPr="00263E85">
        <w:rPr>
          <w:rFonts w:ascii="Arial" w:hAnsi="Arial" w:cs="Arial"/>
          <w:b/>
          <w:sz w:val="24"/>
          <w:szCs w:val="24"/>
        </w:rPr>
        <w:t>STUDY DESIGN</w:t>
      </w:r>
    </w:p>
    <w:p w14:paraId="0C8F07A2" w14:textId="6865C841" w:rsidR="00CB0951" w:rsidRPr="006E087D" w:rsidRDefault="00303DC4" w:rsidP="005A72AF">
      <w:pPr>
        <w:spacing w:line="480" w:lineRule="auto"/>
        <w:rPr>
          <w:rFonts w:ascii="Arial" w:hAnsi="Arial" w:cs="Arial"/>
          <w:b/>
          <w:sz w:val="24"/>
          <w:szCs w:val="24"/>
        </w:rPr>
      </w:pPr>
      <w:r w:rsidRPr="00347F89">
        <w:rPr>
          <w:rFonts w:ascii="Arial" w:hAnsi="Arial" w:cs="Arial"/>
          <w:sz w:val="24"/>
          <w:szCs w:val="24"/>
        </w:rPr>
        <w:t>There are two main types of study design, qualitative and quantitative</w:t>
      </w:r>
      <w:r w:rsidR="00E81B2F">
        <w:rPr>
          <w:rFonts w:ascii="Arial" w:hAnsi="Arial" w:cs="Arial"/>
          <w:sz w:val="24"/>
          <w:szCs w:val="24"/>
        </w:rPr>
        <w:t>.  Q</w:t>
      </w:r>
      <w:r w:rsidR="00AF164B" w:rsidRPr="00347F89">
        <w:rPr>
          <w:rFonts w:ascii="Arial" w:hAnsi="Arial" w:cs="Arial"/>
          <w:sz w:val="24"/>
          <w:szCs w:val="24"/>
        </w:rPr>
        <w:t>ualitative</w:t>
      </w:r>
      <w:r w:rsidR="00BE3AD8">
        <w:rPr>
          <w:rFonts w:ascii="Arial" w:hAnsi="Arial" w:cs="Arial"/>
          <w:sz w:val="24"/>
          <w:szCs w:val="24"/>
        </w:rPr>
        <w:t xml:space="preserve"> studies seek to understand facts not to quantify them</w:t>
      </w:r>
      <w:r w:rsidR="00E81B2F">
        <w:rPr>
          <w:rFonts w:ascii="Arial" w:hAnsi="Arial" w:cs="Arial"/>
          <w:sz w:val="24"/>
          <w:szCs w:val="24"/>
        </w:rPr>
        <w:t>,</w:t>
      </w:r>
      <w:r w:rsidR="00BE3AD8">
        <w:rPr>
          <w:rFonts w:ascii="Arial" w:hAnsi="Arial" w:cs="Arial"/>
          <w:sz w:val="24"/>
          <w:szCs w:val="24"/>
        </w:rPr>
        <w:t xml:space="preserve"> qualitative research questions seem to be about the ‘what’, ‘how’ or ‘why’</w:t>
      </w:r>
      <w:r w:rsidR="00E81B2F">
        <w:rPr>
          <w:rFonts w:ascii="Arial" w:hAnsi="Arial" w:cs="Arial"/>
          <w:sz w:val="24"/>
          <w:szCs w:val="24"/>
        </w:rPr>
        <w:t xml:space="preserve"> </w:t>
      </w:r>
      <w:r w:rsidR="00BE3AD8">
        <w:rPr>
          <w:rFonts w:ascii="Arial" w:hAnsi="Arial" w:cs="Arial"/>
          <w:sz w:val="24"/>
          <w:szCs w:val="24"/>
        </w:rPr>
        <w:t xml:space="preserve">of a phenomenon, rather than questions about </w:t>
      </w:r>
      <w:r w:rsidR="00E81B2F">
        <w:rPr>
          <w:rFonts w:ascii="Arial" w:hAnsi="Arial" w:cs="Arial"/>
          <w:sz w:val="24"/>
          <w:szCs w:val="24"/>
        </w:rPr>
        <w:t>‘how many’ or ‘how much’,</w:t>
      </w:r>
      <w:r w:rsidRPr="00347F89">
        <w:rPr>
          <w:rFonts w:ascii="Arial" w:hAnsi="Arial" w:cs="Arial"/>
          <w:sz w:val="24"/>
          <w:szCs w:val="24"/>
        </w:rPr>
        <w:t xml:space="preserve"> it</w:t>
      </w:r>
      <w:r w:rsidR="00AF164B" w:rsidRPr="00347F89">
        <w:rPr>
          <w:rFonts w:ascii="Arial" w:hAnsi="Arial" w:cs="Arial"/>
          <w:sz w:val="24"/>
          <w:szCs w:val="24"/>
        </w:rPr>
        <w:t xml:space="preserve"> i</w:t>
      </w:r>
      <w:r w:rsidRPr="00347F89">
        <w:rPr>
          <w:rFonts w:ascii="Arial" w:hAnsi="Arial" w:cs="Arial"/>
          <w:sz w:val="24"/>
          <w:szCs w:val="24"/>
        </w:rPr>
        <w:t>nvestigates</w:t>
      </w:r>
      <w:r w:rsidR="00AF164B" w:rsidRPr="00347F89">
        <w:rPr>
          <w:rFonts w:ascii="Arial" w:hAnsi="Arial" w:cs="Arial"/>
          <w:sz w:val="24"/>
          <w:szCs w:val="24"/>
        </w:rPr>
        <w:t xml:space="preserve"> people rather than figures,</w:t>
      </w:r>
      <w:r w:rsidR="00145301" w:rsidRPr="00347F89">
        <w:rPr>
          <w:rFonts w:ascii="Arial" w:hAnsi="Arial" w:cs="Arial"/>
          <w:sz w:val="24"/>
          <w:szCs w:val="24"/>
        </w:rPr>
        <w:t xml:space="preserve"> there </w:t>
      </w:r>
      <w:r w:rsidR="00E81B2F">
        <w:rPr>
          <w:rFonts w:ascii="Arial" w:hAnsi="Arial" w:cs="Arial"/>
          <w:sz w:val="24"/>
          <w:szCs w:val="24"/>
        </w:rPr>
        <w:t>would be very few graphs to observe in qualitative research (Green and Thor</w:t>
      </w:r>
      <w:r w:rsidR="00592D89">
        <w:rPr>
          <w:rFonts w:ascii="Arial" w:hAnsi="Arial" w:cs="Arial"/>
          <w:sz w:val="24"/>
          <w:szCs w:val="24"/>
        </w:rPr>
        <w:t>o</w:t>
      </w:r>
      <w:r w:rsidR="00E81B2F">
        <w:rPr>
          <w:rFonts w:ascii="Arial" w:hAnsi="Arial" w:cs="Arial"/>
          <w:sz w:val="24"/>
          <w:szCs w:val="24"/>
        </w:rPr>
        <w:t>good</w:t>
      </w:r>
      <w:r w:rsidR="00592D89">
        <w:rPr>
          <w:rFonts w:ascii="Arial" w:hAnsi="Arial" w:cs="Arial"/>
          <w:sz w:val="24"/>
          <w:szCs w:val="24"/>
        </w:rPr>
        <w:t>,</w:t>
      </w:r>
      <w:r w:rsidR="00E81B2F">
        <w:rPr>
          <w:rFonts w:ascii="Arial" w:hAnsi="Arial" w:cs="Arial"/>
          <w:sz w:val="24"/>
          <w:szCs w:val="24"/>
        </w:rPr>
        <w:t xml:space="preserve"> 2018</w:t>
      </w:r>
      <w:r w:rsidR="00592D89">
        <w:rPr>
          <w:rFonts w:ascii="Arial" w:hAnsi="Arial" w:cs="Arial"/>
          <w:sz w:val="24"/>
          <w:szCs w:val="24"/>
        </w:rPr>
        <w:t>, p8</w:t>
      </w:r>
      <w:r w:rsidR="00E81B2F">
        <w:rPr>
          <w:rFonts w:ascii="Arial" w:hAnsi="Arial" w:cs="Arial"/>
          <w:sz w:val="24"/>
          <w:szCs w:val="24"/>
        </w:rPr>
        <w:t xml:space="preserve">). Gunn et al </w:t>
      </w:r>
      <w:r w:rsidR="00CB0951">
        <w:rPr>
          <w:rFonts w:ascii="Arial" w:hAnsi="Arial" w:cs="Arial"/>
          <w:sz w:val="24"/>
          <w:szCs w:val="24"/>
        </w:rPr>
        <w:t>(</w:t>
      </w:r>
      <w:r w:rsidR="00E81B2F">
        <w:rPr>
          <w:rFonts w:ascii="Arial" w:hAnsi="Arial" w:cs="Arial"/>
          <w:sz w:val="24"/>
          <w:szCs w:val="24"/>
        </w:rPr>
        <w:t>2012</w:t>
      </w:r>
      <w:r w:rsidR="008259AB">
        <w:rPr>
          <w:rFonts w:ascii="Arial" w:hAnsi="Arial" w:cs="Arial"/>
          <w:sz w:val="24"/>
          <w:szCs w:val="24"/>
        </w:rPr>
        <w:t xml:space="preserve"> P593</w:t>
      </w:r>
      <w:r w:rsidR="00CB0951">
        <w:rPr>
          <w:rFonts w:ascii="Arial" w:hAnsi="Arial" w:cs="Arial"/>
          <w:sz w:val="24"/>
          <w:szCs w:val="24"/>
        </w:rPr>
        <w:t>)</w:t>
      </w:r>
      <w:r w:rsidR="00E81B2F">
        <w:rPr>
          <w:rFonts w:ascii="Arial" w:hAnsi="Arial" w:cs="Arial"/>
          <w:sz w:val="24"/>
          <w:szCs w:val="24"/>
        </w:rPr>
        <w:t xml:space="preserve"> have inserted a small table</w:t>
      </w:r>
      <w:r w:rsidR="00145301" w:rsidRPr="00347F89">
        <w:rPr>
          <w:rFonts w:ascii="Arial" w:hAnsi="Arial" w:cs="Arial"/>
          <w:sz w:val="24"/>
          <w:szCs w:val="24"/>
        </w:rPr>
        <w:t xml:space="preserve"> but only to address the age, years since diagnosis, reason for hospital admission, diabetes type and gender.</w:t>
      </w:r>
      <w:r w:rsidR="00E81B2F">
        <w:rPr>
          <w:rFonts w:ascii="Arial" w:hAnsi="Arial" w:cs="Arial"/>
          <w:sz w:val="24"/>
          <w:szCs w:val="24"/>
        </w:rPr>
        <w:t xml:space="preserve"> </w:t>
      </w:r>
    </w:p>
    <w:p w14:paraId="4FDE55C9" w14:textId="41DDC000" w:rsidR="00730577" w:rsidRPr="00347F89" w:rsidRDefault="00E81B2F" w:rsidP="005A72AF">
      <w:pPr>
        <w:spacing w:line="480" w:lineRule="auto"/>
        <w:rPr>
          <w:rFonts w:ascii="Arial" w:hAnsi="Arial" w:cs="Arial"/>
          <w:sz w:val="24"/>
          <w:szCs w:val="24"/>
        </w:rPr>
      </w:pPr>
      <w:r>
        <w:rPr>
          <w:rFonts w:ascii="Arial" w:hAnsi="Arial" w:cs="Arial"/>
          <w:sz w:val="24"/>
          <w:szCs w:val="24"/>
        </w:rPr>
        <w:t>Quantitative methods describe statistics, which explain the data in terms of frequencies, averages and ranges</w:t>
      </w:r>
      <w:r w:rsidR="009A7B95">
        <w:rPr>
          <w:rFonts w:ascii="Arial" w:hAnsi="Arial" w:cs="Arial"/>
          <w:sz w:val="24"/>
          <w:szCs w:val="24"/>
        </w:rPr>
        <w:t>. Gunn et al 2012 have written a qualitative paper.</w:t>
      </w:r>
      <w:r>
        <w:rPr>
          <w:rFonts w:ascii="Arial" w:hAnsi="Arial" w:cs="Arial"/>
          <w:sz w:val="24"/>
          <w:szCs w:val="24"/>
        </w:rPr>
        <w:t xml:space="preserve"> </w:t>
      </w:r>
      <w:r w:rsidR="00145301" w:rsidRPr="00347F89">
        <w:rPr>
          <w:rFonts w:ascii="Arial" w:hAnsi="Arial" w:cs="Arial"/>
          <w:sz w:val="24"/>
          <w:szCs w:val="24"/>
        </w:rPr>
        <w:t xml:space="preserve"> </w:t>
      </w:r>
      <w:r w:rsidR="00E33282">
        <w:rPr>
          <w:rFonts w:ascii="Arial" w:hAnsi="Arial" w:cs="Arial"/>
          <w:sz w:val="24"/>
          <w:szCs w:val="24"/>
        </w:rPr>
        <w:t>A</w:t>
      </w:r>
      <w:r w:rsidR="00E33282" w:rsidRPr="00347F89">
        <w:rPr>
          <w:rFonts w:ascii="Arial" w:hAnsi="Arial" w:cs="Arial"/>
          <w:sz w:val="24"/>
          <w:szCs w:val="24"/>
        </w:rPr>
        <w:t xml:space="preserve"> mixed method</w:t>
      </w:r>
      <w:r w:rsidR="00E33282">
        <w:rPr>
          <w:rFonts w:ascii="Arial" w:hAnsi="Arial" w:cs="Arial"/>
          <w:sz w:val="24"/>
          <w:szCs w:val="24"/>
        </w:rPr>
        <w:t xml:space="preserve"> paper</w:t>
      </w:r>
      <w:r w:rsidR="00145301" w:rsidRPr="00347F89">
        <w:rPr>
          <w:rFonts w:ascii="Arial" w:hAnsi="Arial" w:cs="Arial"/>
          <w:sz w:val="24"/>
          <w:szCs w:val="24"/>
        </w:rPr>
        <w:t xml:space="preserve"> would involve statistics of people and numbers alike</w:t>
      </w:r>
      <w:r w:rsidR="00263E85">
        <w:rPr>
          <w:rFonts w:ascii="Arial" w:hAnsi="Arial" w:cs="Arial"/>
          <w:sz w:val="24"/>
          <w:szCs w:val="24"/>
        </w:rPr>
        <w:t xml:space="preserve"> </w:t>
      </w:r>
      <w:r w:rsidR="009A7B95">
        <w:rPr>
          <w:rFonts w:ascii="Arial" w:hAnsi="Arial" w:cs="Arial"/>
          <w:sz w:val="24"/>
          <w:szCs w:val="24"/>
        </w:rPr>
        <w:t>(Miller and John 2003</w:t>
      </w:r>
      <w:r w:rsidR="00592D89">
        <w:rPr>
          <w:rFonts w:ascii="Arial" w:hAnsi="Arial" w:cs="Arial"/>
          <w:sz w:val="24"/>
          <w:szCs w:val="24"/>
        </w:rPr>
        <w:t xml:space="preserve"> p326</w:t>
      </w:r>
      <w:r w:rsidR="009A7B95">
        <w:rPr>
          <w:rFonts w:ascii="Arial" w:hAnsi="Arial" w:cs="Arial"/>
          <w:sz w:val="24"/>
          <w:szCs w:val="24"/>
        </w:rPr>
        <w:t>)</w:t>
      </w:r>
      <w:r w:rsidR="00145301" w:rsidRPr="00347F89">
        <w:rPr>
          <w:rFonts w:ascii="Arial" w:hAnsi="Arial" w:cs="Arial"/>
          <w:sz w:val="24"/>
          <w:szCs w:val="24"/>
        </w:rPr>
        <w:t>.</w:t>
      </w:r>
      <w:r w:rsidR="00652B22" w:rsidRPr="00347F89">
        <w:rPr>
          <w:rFonts w:ascii="Arial" w:hAnsi="Arial" w:cs="Arial"/>
          <w:sz w:val="24"/>
          <w:szCs w:val="24"/>
        </w:rPr>
        <w:t xml:space="preserve"> </w:t>
      </w:r>
    </w:p>
    <w:p w14:paraId="65A17404" w14:textId="02AE4FD8" w:rsidR="00145301" w:rsidRPr="002074DD" w:rsidRDefault="00145301" w:rsidP="005118D5">
      <w:pPr>
        <w:spacing w:line="240" w:lineRule="auto"/>
        <w:rPr>
          <w:rFonts w:ascii="Arial" w:hAnsi="Arial" w:cs="Arial"/>
          <w:b/>
          <w:sz w:val="28"/>
          <w:szCs w:val="28"/>
        </w:rPr>
      </w:pPr>
    </w:p>
    <w:p w14:paraId="34F227A8" w14:textId="77777777" w:rsidR="001C331A" w:rsidRDefault="001C331A" w:rsidP="00652B22">
      <w:pPr>
        <w:spacing w:line="480" w:lineRule="auto"/>
        <w:rPr>
          <w:rFonts w:ascii="Arial" w:hAnsi="Arial" w:cs="Arial"/>
          <w:b/>
          <w:sz w:val="24"/>
          <w:szCs w:val="24"/>
        </w:rPr>
      </w:pPr>
    </w:p>
    <w:p w14:paraId="337EAA66" w14:textId="2C18228C" w:rsidR="00542F07" w:rsidRPr="002074DD" w:rsidRDefault="00145301" w:rsidP="00652B22">
      <w:pPr>
        <w:spacing w:line="480" w:lineRule="auto"/>
        <w:rPr>
          <w:rFonts w:ascii="Arial" w:hAnsi="Arial" w:cs="Arial"/>
          <w:b/>
          <w:sz w:val="24"/>
          <w:szCs w:val="24"/>
        </w:rPr>
      </w:pPr>
      <w:r w:rsidRPr="002074DD">
        <w:rPr>
          <w:rFonts w:ascii="Arial" w:hAnsi="Arial" w:cs="Arial"/>
          <w:b/>
          <w:sz w:val="24"/>
          <w:szCs w:val="24"/>
        </w:rPr>
        <w:lastRenderedPageBreak/>
        <w:t xml:space="preserve">SAMPLE </w:t>
      </w:r>
    </w:p>
    <w:p w14:paraId="097D7343" w14:textId="300BF1F8" w:rsidR="00C07971" w:rsidRDefault="002A0D9D" w:rsidP="00652B22">
      <w:pPr>
        <w:spacing w:line="480" w:lineRule="auto"/>
        <w:rPr>
          <w:rFonts w:ascii="Arial" w:hAnsi="Arial" w:cs="Arial"/>
          <w:sz w:val="24"/>
          <w:szCs w:val="24"/>
        </w:rPr>
      </w:pPr>
      <w:r>
        <w:rPr>
          <w:rFonts w:ascii="Arial" w:hAnsi="Arial" w:cs="Arial"/>
          <w:sz w:val="24"/>
          <w:szCs w:val="24"/>
        </w:rPr>
        <w:t>A sample refers</w:t>
      </w:r>
      <w:r w:rsidR="00145301" w:rsidRPr="00347F89">
        <w:rPr>
          <w:rFonts w:ascii="Arial" w:hAnsi="Arial" w:cs="Arial"/>
          <w:sz w:val="24"/>
          <w:szCs w:val="24"/>
        </w:rPr>
        <w:t xml:space="preserve"> to the group of people the </w:t>
      </w:r>
      <w:r w:rsidR="00137798">
        <w:rPr>
          <w:rFonts w:ascii="Arial" w:hAnsi="Arial" w:cs="Arial"/>
          <w:sz w:val="24"/>
          <w:szCs w:val="24"/>
        </w:rPr>
        <w:t>researchers</w:t>
      </w:r>
      <w:r w:rsidR="00145301" w:rsidRPr="00347F89">
        <w:rPr>
          <w:rFonts w:ascii="Arial" w:hAnsi="Arial" w:cs="Arial"/>
          <w:sz w:val="24"/>
          <w:szCs w:val="24"/>
        </w:rPr>
        <w:t xml:space="preserve"> have targeted to </w:t>
      </w:r>
      <w:r w:rsidR="001075D9" w:rsidRPr="00347F89">
        <w:rPr>
          <w:rFonts w:ascii="Arial" w:hAnsi="Arial" w:cs="Arial"/>
          <w:sz w:val="24"/>
          <w:szCs w:val="24"/>
        </w:rPr>
        <w:t>base their</w:t>
      </w:r>
      <w:r w:rsidR="00137798">
        <w:rPr>
          <w:rFonts w:ascii="Arial" w:hAnsi="Arial" w:cs="Arial"/>
          <w:sz w:val="24"/>
          <w:szCs w:val="24"/>
        </w:rPr>
        <w:t xml:space="preserve"> </w:t>
      </w:r>
      <w:r w:rsidR="001075D9" w:rsidRPr="00347F89">
        <w:rPr>
          <w:rFonts w:ascii="Arial" w:hAnsi="Arial" w:cs="Arial"/>
          <w:sz w:val="24"/>
          <w:szCs w:val="24"/>
        </w:rPr>
        <w:t>results on.</w:t>
      </w:r>
      <w:r w:rsidR="00B92DEC">
        <w:rPr>
          <w:rFonts w:ascii="Arial" w:hAnsi="Arial" w:cs="Arial"/>
          <w:sz w:val="24"/>
          <w:szCs w:val="24"/>
        </w:rPr>
        <w:t xml:space="preserve"> Denscombe (2010) states,</w:t>
      </w:r>
      <w:r w:rsidR="00137798">
        <w:rPr>
          <w:rFonts w:ascii="Arial" w:hAnsi="Arial" w:cs="Arial"/>
          <w:sz w:val="24"/>
          <w:szCs w:val="24"/>
        </w:rPr>
        <w:t xml:space="preserve"> </w:t>
      </w:r>
      <w:r w:rsidR="00B92DEC">
        <w:rPr>
          <w:rFonts w:ascii="Arial" w:hAnsi="Arial" w:cs="Arial"/>
          <w:sz w:val="24"/>
          <w:szCs w:val="24"/>
        </w:rPr>
        <w:t>t</w:t>
      </w:r>
      <w:r w:rsidR="00137798">
        <w:rPr>
          <w:rFonts w:ascii="Arial" w:hAnsi="Arial" w:cs="Arial"/>
          <w:sz w:val="24"/>
          <w:szCs w:val="24"/>
        </w:rPr>
        <w:t xml:space="preserve">he basic principle of sampling is that it is possible to produce accurate findings without the need </w:t>
      </w:r>
      <w:r w:rsidR="00B92DEC">
        <w:rPr>
          <w:rFonts w:ascii="Arial" w:hAnsi="Arial" w:cs="Arial"/>
          <w:sz w:val="24"/>
          <w:szCs w:val="24"/>
        </w:rPr>
        <w:t>to collect data from every member of a survey population.  Gunn et al (2012 p592) have chosen a sample who are all diabetic</w:t>
      </w:r>
      <w:r w:rsidR="001075D9" w:rsidRPr="00347F89">
        <w:rPr>
          <w:rFonts w:ascii="Arial" w:hAnsi="Arial" w:cs="Arial"/>
          <w:sz w:val="24"/>
          <w:szCs w:val="24"/>
        </w:rPr>
        <w:t xml:space="preserve"> These are the people who are giving their time, information and personal accounts of their crisis in their interviews.</w:t>
      </w:r>
      <w:r w:rsidR="00C326CC">
        <w:rPr>
          <w:rFonts w:ascii="Arial" w:hAnsi="Arial" w:cs="Arial"/>
          <w:sz w:val="24"/>
          <w:szCs w:val="24"/>
        </w:rPr>
        <w:t xml:space="preserve"> </w:t>
      </w:r>
      <w:r w:rsidR="00193C28">
        <w:rPr>
          <w:rFonts w:ascii="Arial" w:hAnsi="Arial" w:cs="Arial"/>
          <w:sz w:val="24"/>
          <w:szCs w:val="24"/>
        </w:rPr>
        <w:t xml:space="preserve"> </w:t>
      </w:r>
      <w:r w:rsidR="00C326CC">
        <w:rPr>
          <w:rFonts w:ascii="Arial" w:hAnsi="Arial" w:cs="Arial"/>
          <w:sz w:val="24"/>
          <w:szCs w:val="24"/>
        </w:rPr>
        <w:t>I</w:t>
      </w:r>
      <w:r w:rsidR="00193C28">
        <w:rPr>
          <w:rFonts w:ascii="Arial" w:hAnsi="Arial" w:cs="Arial"/>
          <w:sz w:val="24"/>
          <w:szCs w:val="24"/>
        </w:rPr>
        <w:t>t is safe to assume that this would be classed as a purposive sample, as cases have been selected purposefully to represent a range of participants with a rich knowledge base (Anderson and Arsena</w:t>
      </w:r>
      <w:r w:rsidR="006E087D">
        <w:rPr>
          <w:rFonts w:ascii="Arial" w:hAnsi="Arial" w:cs="Arial"/>
          <w:sz w:val="24"/>
          <w:szCs w:val="24"/>
        </w:rPr>
        <w:t>u</w:t>
      </w:r>
      <w:r w:rsidR="00193C28">
        <w:rPr>
          <w:rFonts w:ascii="Arial" w:hAnsi="Arial" w:cs="Arial"/>
          <w:sz w:val="24"/>
          <w:szCs w:val="24"/>
        </w:rPr>
        <w:t>l</w:t>
      </w:r>
      <w:r w:rsidR="004B2023">
        <w:rPr>
          <w:rFonts w:ascii="Arial" w:hAnsi="Arial" w:cs="Arial"/>
          <w:sz w:val="24"/>
          <w:szCs w:val="24"/>
        </w:rPr>
        <w:t>t</w:t>
      </w:r>
      <w:r w:rsidR="00193C28">
        <w:rPr>
          <w:rFonts w:ascii="Arial" w:hAnsi="Arial" w:cs="Arial"/>
          <w:sz w:val="24"/>
          <w:szCs w:val="24"/>
        </w:rPr>
        <w:t xml:space="preserve"> p93).</w:t>
      </w:r>
    </w:p>
    <w:p w14:paraId="54DF834D" w14:textId="695242F9" w:rsidR="00E8269D" w:rsidRPr="00347F89" w:rsidRDefault="001453D0" w:rsidP="00652B22">
      <w:pPr>
        <w:spacing w:line="480" w:lineRule="auto"/>
        <w:rPr>
          <w:rFonts w:ascii="Arial" w:hAnsi="Arial" w:cs="Arial"/>
          <w:sz w:val="24"/>
          <w:szCs w:val="24"/>
        </w:rPr>
      </w:pPr>
      <w:r w:rsidRPr="00347F89">
        <w:rPr>
          <w:rFonts w:ascii="Arial" w:hAnsi="Arial" w:cs="Arial"/>
          <w:sz w:val="24"/>
          <w:szCs w:val="24"/>
        </w:rPr>
        <w:t>Participants were given details of the of the research and time to decide if they would be happy to become involved</w:t>
      </w:r>
      <w:r w:rsidR="00E8269D" w:rsidRPr="00347F89">
        <w:rPr>
          <w:rFonts w:ascii="Arial" w:hAnsi="Arial" w:cs="Arial"/>
          <w:sz w:val="24"/>
          <w:szCs w:val="24"/>
        </w:rPr>
        <w:t>.</w:t>
      </w:r>
      <w:r w:rsidR="00FE7274" w:rsidRPr="00347F89">
        <w:rPr>
          <w:rFonts w:ascii="Arial" w:hAnsi="Arial" w:cs="Arial"/>
          <w:sz w:val="24"/>
          <w:szCs w:val="24"/>
        </w:rPr>
        <w:t xml:space="preserve"> </w:t>
      </w:r>
      <w:r w:rsidR="00E8269D" w:rsidRPr="00347F89">
        <w:rPr>
          <w:rFonts w:ascii="Arial" w:hAnsi="Arial" w:cs="Arial"/>
          <w:sz w:val="24"/>
          <w:szCs w:val="24"/>
        </w:rPr>
        <w:t xml:space="preserve">The range of participants was wide in terms of gender, age, length of time from diagnosis, medication and number of previous admissions. They all spoke English except </w:t>
      </w:r>
      <w:r w:rsidR="00C07971" w:rsidRPr="00347F89">
        <w:rPr>
          <w:rFonts w:ascii="Arial" w:hAnsi="Arial" w:cs="Arial"/>
          <w:sz w:val="24"/>
          <w:szCs w:val="24"/>
        </w:rPr>
        <w:t>two</w:t>
      </w:r>
      <w:r w:rsidR="00E8269D" w:rsidRPr="00347F89">
        <w:rPr>
          <w:rFonts w:ascii="Arial" w:hAnsi="Arial" w:cs="Arial"/>
          <w:sz w:val="24"/>
          <w:szCs w:val="24"/>
        </w:rPr>
        <w:t>, for whom an interpreter was present.</w:t>
      </w:r>
      <w:r w:rsidR="00C07971" w:rsidRPr="00347F89">
        <w:rPr>
          <w:rFonts w:ascii="Arial" w:hAnsi="Arial" w:cs="Arial"/>
          <w:sz w:val="24"/>
          <w:szCs w:val="24"/>
        </w:rPr>
        <w:t xml:space="preserve"> (Gunn et al</w:t>
      </w:r>
      <w:r w:rsidR="00395FF9">
        <w:rPr>
          <w:rFonts w:ascii="Arial" w:hAnsi="Arial" w:cs="Arial"/>
          <w:sz w:val="24"/>
          <w:szCs w:val="24"/>
        </w:rPr>
        <w:t>,</w:t>
      </w:r>
      <w:r w:rsidR="00C07971" w:rsidRPr="00347F89">
        <w:rPr>
          <w:rFonts w:ascii="Arial" w:hAnsi="Arial" w:cs="Arial"/>
          <w:sz w:val="24"/>
          <w:szCs w:val="24"/>
        </w:rPr>
        <w:t xml:space="preserve"> 2012</w:t>
      </w:r>
      <w:r w:rsidR="004129D9">
        <w:rPr>
          <w:rFonts w:ascii="Arial" w:hAnsi="Arial" w:cs="Arial"/>
          <w:sz w:val="24"/>
          <w:szCs w:val="24"/>
        </w:rPr>
        <w:t>,</w:t>
      </w:r>
      <w:r w:rsidR="00395FF9">
        <w:rPr>
          <w:rFonts w:ascii="Arial" w:hAnsi="Arial" w:cs="Arial"/>
          <w:sz w:val="24"/>
          <w:szCs w:val="24"/>
        </w:rPr>
        <w:t xml:space="preserve"> p</w:t>
      </w:r>
      <w:r w:rsidR="004129D9">
        <w:rPr>
          <w:rFonts w:ascii="Arial" w:hAnsi="Arial" w:cs="Arial"/>
          <w:sz w:val="24"/>
          <w:szCs w:val="24"/>
        </w:rPr>
        <w:t>.</w:t>
      </w:r>
      <w:r w:rsidR="00395FF9">
        <w:rPr>
          <w:rFonts w:ascii="Arial" w:hAnsi="Arial" w:cs="Arial"/>
          <w:sz w:val="24"/>
          <w:szCs w:val="24"/>
        </w:rPr>
        <w:t>592</w:t>
      </w:r>
      <w:r w:rsidR="00C07971" w:rsidRPr="00347F89">
        <w:rPr>
          <w:rFonts w:ascii="Arial" w:hAnsi="Arial" w:cs="Arial"/>
          <w:sz w:val="24"/>
          <w:szCs w:val="24"/>
        </w:rPr>
        <w:t>)</w:t>
      </w:r>
    </w:p>
    <w:p w14:paraId="383B530D" w14:textId="6CAA337F" w:rsidR="00E8269D" w:rsidRPr="00347F89" w:rsidRDefault="00E8269D" w:rsidP="005A72AF">
      <w:pPr>
        <w:spacing w:line="480" w:lineRule="auto"/>
        <w:rPr>
          <w:rFonts w:ascii="Arial" w:hAnsi="Arial" w:cs="Arial"/>
          <w:sz w:val="24"/>
          <w:szCs w:val="24"/>
        </w:rPr>
      </w:pPr>
    </w:p>
    <w:p w14:paraId="596BE3E3" w14:textId="1B1270E1" w:rsidR="00D375D2" w:rsidRDefault="00E8269D" w:rsidP="005A72AF">
      <w:pPr>
        <w:spacing w:line="480" w:lineRule="auto"/>
        <w:rPr>
          <w:rFonts w:ascii="Arial" w:hAnsi="Arial" w:cs="Arial"/>
          <w:b/>
          <w:sz w:val="24"/>
          <w:szCs w:val="24"/>
        </w:rPr>
      </w:pPr>
      <w:r w:rsidRPr="002074DD">
        <w:rPr>
          <w:rFonts w:ascii="Arial" w:hAnsi="Arial" w:cs="Arial"/>
          <w:b/>
          <w:sz w:val="24"/>
          <w:szCs w:val="24"/>
        </w:rPr>
        <w:t xml:space="preserve">DATA </w:t>
      </w:r>
      <w:r w:rsidR="00AB4969" w:rsidRPr="002074DD">
        <w:rPr>
          <w:rFonts w:ascii="Arial" w:hAnsi="Arial" w:cs="Arial"/>
          <w:b/>
          <w:sz w:val="24"/>
          <w:szCs w:val="24"/>
        </w:rPr>
        <w:t>ANALYSI</w:t>
      </w:r>
      <w:r w:rsidR="0037297B" w:rsidRPr="002074DD">
        <w:rPr>
          <w:rFonts w:ascii="Arial" w:hAnsi="Arial" w:cs="Arial"/>
          <w:b/>
          <w:sz w:val="24"/>
          <w:szCs w:val="24"/>
        </w:rPr>
        <w:t>S</w:t>
      </w:r>
      <w:r w:rsidR="009270CA" w:rsidRPr="002074DD">
        <w:rPr>
          <w:rFonts w:ascii="Arial" w:hAnsi="Arial" w:cs="Arial"/>
          <w:b/>
          <w:sz w:val="24"/>
          <w:szCs w:val="24"/>
        </w:rPr>
        <w:t xml:space="preserve"> </w:t>
      </w:r>
    </w:p>
    <w:p w14:paraId="17F22D93" w14:textId="4DA39BF4" w:rsidR="003F742C" w:rsidRDefault="00CE5B77" w:rsidP="005A72AF">
      <w:pPr>
        <w:spacing w:line="480" w:lineRule="auto"/>
        <w:rPr>
          <w:rFonts w:ascii="Arial" w:hAnsi="Arial" w:cs="Arial"/>
          <w:sz w:val="24"/>
          <w:szCs w:val="24"/>
        </w:rPr>
      </w:pPr>
      <w:r>
        <w:rPr>
          <w:rFonts w:ascii="Arial" w:hAnsi="Arial" w:cs="Arial"/>
          <w:sz w:val="24"/>
          <w:szCs w:val="24"/>
        </w:rPr>
        <w:t xml:space="preserve">A general definition of a data analysis tool takes a set of tables as input and produces a set of tables as output. Consuming some pre-set quantity of computational resources in the process. For a data analysis tool to be considered useful, the contents of the output tables should be some function of the contents of the input tables (Liu, Berthold and Cohen 1997, p.94).  </w:t>
      </w:r>
    </w:p>
    <w:p w14:paraId="01C82B70" w14:textId="50F9BDC6" w:rsidR="00E8269D" w:rsidRPr="00D375D2" w:rsidRDefault="003F742C" w:rsidP="005A72AF">
      <w:pPr>
        <w:spacing w:line="480" w:lineRule="auto"/>
        <w:rPr>
          <w:rFonts w:ascii="Arial" w:hAnsi="Arial" w:cs="Arial"/>
          <w:b/>
          <w:sz w:val="24"/>
          <w:szCs w:val="24"/>
        </w:rPr>
      </w:pPr>
      <w:r>
        <w:rPr>
          <w:rFonts w:ascii="Arial" w:hAnsi="Arial" w:cs="Arial"/>
          <w:sz w:val="24"/>
          <w:szCs w:val="24"/>
        </w:rPr>
        <w:t>The data Analysis Gunn et al (2012) have chosen c</w:t>
      </w:r>
      <w:r w:rsidR="009270CA" w:rsidRPr="00347F89">
        <w:rPr>
          <w:rFonts w:ascii="Arial" w:hAnsi="Arial" w:cs="Arial"/>
          <w:sz w:val="24"/>
          <w:szCs w:val="24"/>
        </w:rPr>
        <w:t>ame from NVivo Software (copyright QSR international Pty Ltd. Version 8. 1999-2009).</w:t>
      </w:r>
      <w:r w:rsidR="00F3222C">
        <w:rPr>
          <w:rFonts w:ascii="Arial" w:hAnsi="Arial" w:cs="Arial"/>
          <w:sz w:val="24"/>
          <w:szCs w:val="24"/>
        </w:rPr>
        <w:t xml:space="preserve"> </w:t>
      </w:r>
      <w:r w:rsidR="0037297B" w:rsidRPr="00347F89">
        <w:rPr>
          <w:rFonts w:ascii="Arial" w:hAnsi="Arial" w:cs="Arial"/>
          <w:sz w:val="24"/>
          <w:szCs w:val="24"/>
        </w:rPr>
        <w:t xml:space="preserve"> </w:t>
      </w:r>
      <w:r w:rsidR="00617911" w:rsidRPr="00347F89">
        <w:rPr>
          <w:rFonts w:ascii="Arial" w:hAnsi="Arial" w:cs="Arial"/>
          <w:sz w:val="24"/>
          <w:szCs w:val="24"/>
        </w:rPr>
        <w:t xml:space="preserve"> </w:t>
      </w:r>
      <w:r w:rsidR="00875C8F" w:rsidRPr="00347F89">
        <w:rPr>
          <w:rFonts w:ascii="Arial" w:hAnsi="Arial" w:cs="Arial"/>
          <w:sz w:val="24"/>
          <w:szCs w:val="24"/>
        </w:rPr>
        <w:t xml:space="preserve">NVivo has a long </w:t>
      </w:r>
      <w:r w:rsidR="00875C8F" w:rsidRPr="00347F89">
        <w:rPr>
          <w:rFonts w:ascii="Arial" w:hAnsi="Arial" w:cs="Arial"/>
          <w:sz w:val="24"/>
          <w:szCs w:val="24"/>
        </w:rPr>
        <w:lastRenderedPageBreak/>
        <w:t>history of assisting qualitative researchers with managing, and analysing their data, and being a part of complex research.</w:t>
      </w:r>
      <w:r w:rsidR="00ED6E53">
        <w:rPr>
          <w:rFonts w:ascii="Arial" w:hAnsi="Arial" w:cs="Arial"/>
          <w:sz w:val="24"/>
          <w:szCs w:val="24"/>
        </w:rPr>
        <w:t xml:space="preserve"> (</w:t>
      </w:r>
      <w:r w:rsidR="00405ECE">
        <w:rPr>
          <w:rFonts w:ascii="Arial" w:hAnsi="Arial" w:cs="Arial"/>
          <w:sz w:val="24"/>
          <w:szCs w:val="24"/>
        </w:rPr>
        <w:t>QSR international 1999).</w:t>
      </w:r>
    </w:p>
    <w:p w14:paraId="223128C8" w14:textId="508B13C0" w:rsidR="006614CB" w:rsidRPr="00347F89" w:rsidRDefault="006614CB" w:rsidP="00DF7DEB">
      <w:pPr>
        <w:spacing w:line="480" w:lineRule="auto"/>
        <w:rPr>
          <w:rFonts w:ascii="Arial" w:hAnsi="Arial" w:cs="Arial"/>
          <w:b/>
          <w:sz w:val="24"/>
          <w:szCs w:val="24"/>
        </w:rPr>
      </w:pPr>
    </w:p>
    <w:p w14:paraId="18C445D7" w14:textId="77777777" w:rsidR="00D2191D" w:rsidRPr="002074DD" w:rsidRDefault="0037297B" w:rsidP="00C07971">
      <w:pPr>
        <w:spacing w:line="480" w:lineRule="auto"/>
        <w:rPr>
          <w:rFonts w:ascii="Arial" w:hAnsi="Arial" w:cs="Arial"/>
          <w:b/>
          <w:sz w:val="24"/>
          <w:szCs w:val="24"/>
        </w:rPr>
      </w:pPr>
      <w:r w:rsidRPr="002074DD">
        <w:rPr>
          <w:rFonts w:ascii="Arial" w:hAnsi="Arial" w:cs="Arial"/>
          <w:b/>
          <w:sz w:val="24"/>
          <w:szCs w:val="24"/>
        </w:rPr>
        <w:t>ETHICAL CONSIDERATIONS</w:t>
      </w:r>
    </w:p>
    <w:p w14:paraId="5630E4E6" w14:textId="77777777" w:rsidR="00593722" w:rsidRDefault="00593722" w:rsidP="00593722">
      <w:pPr>
        <w:spacing w:line="480" w:lineRule="auto"/>
        <w:rPr>
          <w:rFonts w:ascii="Arial" w:hAnsi="Arial" w:cs="Arial"/>
          <w:sz w:val="24"/>
          <w:szCs w:val="24"/>
        </w:rPr>
      </w:pPr>
      <w:r w:rsidRPr="00347F89">
        <w:rPr>
          <w:rFonts w:ascii="Arial" w:hAnsi="Arial" w:cs="Arial"/>
          <w:sz w:val="24"/>
          <w:szCs w:val="24"/>
        </w:rPr>
        <w:t>The Declaration of Helsinki is perhaps the most widely known of international agreements, brought about to establish ethical codes in research.</w:t>
      </w:r>
      <w:r>
        <w:rPr>
          <w:rFonts w:ascii="Arial" w:hAnsi="Arial" w:cs="Arial"/>
          <w:sz w:val="24"/>
          <w:szCs w:val="24"/>
        </w:rPr>
        <w:t xml:space="preserve"> </w:t>
      </w:r>
      <w:r w:rsidRPr="00347F89">
        <w:rPr>
          <w:rFonts w:ascii="Arial" w:hAnsi="Arial" w:cs="Arial"/>
          <w:sz w:val="24"/>
          <w:szCs w:val="24"/>
        </w:rPr>
        <w:t xml:space="preserve"> First published by the World Medical Association (MDA) in (1964) and most recently revised in (2013). Three key tenets of the declaration are:</w:t>
      </w:r>
      <w:r w:rsidRPr="00347F89">
        <w:rPr>
          <w:rFonts w:ascii="Arial" w:hAnsi="Arial" w:cs="Arial"/>
          <w:b/>
          <w:sz w:val="24"/>
          <w:szCs w:val="24"/>
        </w:rPr>
        <w:t xml:space="preserve"> </w:t>
      </w:r>
      <w:r w:rsidRPr="00347F89">
        <w:rPr>
          <w:rFonts w:ascii="Arial" w:hAnsi="Arial" w:cs="Arial"/>
          <w:sz w:val="24"/>
          <w:szCs w:val="24"/>
        </w:rPr>
        <w:t>They should be of a generally acceptable scientific standard, the study should cause no harm, the study objects should give their consent.</w:t>
      </w:r>
    </w:p>
    <w:p w14:paraId="2CCA22B3" w14:textId="77777777" w:rsidR="00593722" w:rsidRDefault="00593722" w:rsidP="00593722">
      <w:pPr>
        <w:spacing w:line="480" w:lineRule="auto"/>
        <w:rPr>
          <w:rFonts w:ascii="Arial" w:hAnsi="Arial" w:cs="Arial"/>
          <w:sz w:val="24"/>
          <w:szCs w:val="24"/>
        </w:rPr>
      </w:pPr>
      <w:r w:rsidRPr="00347F89">
        <w:rPr>
          <w:rFonts w:ascii="Arial" w:hAnsi="Arial" w:cs="Arial"/>
          <w:sz w:val="24"/>
          <w:szCs w:val="24"/>
        </w:rPr>
        <w:t>There are always ethical issues to be addressed, whatever type of research is being undertaken. In some cases of drugs trials harm could come to the participants during the trial. The need to inform the participants of the trial clearly and concisely is paramount. They can then decide whether they would still want to</w:t>
      </w:r>
      <w:r>
        <w:rPr>
          <w:rFonts w:ascii="Arial" w:hAnsi="Arial" w:cs="Arial"/>
          <w:sz w:val="24"/>
          <w:szCs w:val="24"/>
        </w:rPr>
        <w:t xml:space="preserve"> take part</w:t>
      </w:r>
      <w:r w:rsidRPr="00347F89">
        <w:rPr>
          <w:rFonts w:ascii="Arial" w:hAnsi="Arial" w:cs="Arial"/>
          <w:sz w:val="24"/>
          <w:szCs w:val="24"/>
        </w:rPr>
        <w:t xml:space="preserve">. </w:t>
      </w:r>
    </w:p>
    <w:p w14:paraId="61A1EA04" w14:textId="77777777" w:rsidR="00593722" w:rsidRPr="00347F89" w:rsidRDefault="00593722" w:rsidP="00593722">
      <w:pPr>
        <w:spacing w:line="480" w:lineRule="auto"/>
        <w:rPr>
          <w:rFonts w:ascii="Arial" w:hAnsi="Arial" w:cs="Arial"/>
          <w:sz w:val="24"/>
          <w:szCs w:val="24"/>
        </w:rPr>
      </w:pPr>
      <w:r w:rsidRPr="00347F89">
        <w:rPr>
          <w:rFonts w:ascii="Arial" w:hAnsi="Arial" w:cs="Arial"/>
          <w:sz w:val="24"/>
          <w:szCs w:val="24"/>
        </w:rPr>
        <w:t>The right to withdraw from the process is an important part of the ethical process. When gaining consent, certain points should be taken into consideration</w:t>
      </w:r>
      <w:r>
        <w:rPr>
          <w:rFonts w:ascii="Arial" w:hAnsi="Arial" w:cs="Arial"/>
          <w:sz w:val="24"/>
          <w:szCs w:val="24"/>
        </w:rPr>
        <w:t>:</w:t>
      </w:r>
      <w:r w:rsidRPr="00347F89">
        <w:rPr>
          <w:rFonts w:ascii="Arial" w:hAnsi="Arial" w:cs="Arial"/>
          <w:sz w:val="24"/>
          <w:szCs w:val="24"/>
        </w:rPr>
        <w:t xml:space="preserve"> The mental capacity and competence of the individual,</w:t>
      </w:r>
      <w:r>
        <w:rPr>
          <w:rFonts w:ascii="Arial" w:hAnsi="Arial" w:cs="Arial"/>
          <w:sz w:val="24"/>
          <w:szCs w:val="24"/>
        </w:rPr>
        <w:t xml:space="preserve"> </w:t>
      </w:r>
      <w:r w:rsidRPr="00347F89">
        <w:rPr>
          <w:rFonts w:ascii="Arial" w:hAnsi="Arial" w:cs="Arial"/>
          <w:sz w:val="24"/>
          <w:szCs w:val="24"/>
        </w:rPr>
        <w:t>the understanding of the information given, freedom from coercion</w:t>
      </w:r>
      <w:r>
        <w:rPr>
          <w:rFonts w:ascii="Arial" w:hAnsi="Arial" w:cs="Arial"/>
          <w:sz w:val="24"/>
          <w:szCs w:val="24"/>
        </w:rPr>
        <w:t>,</w:t>
      </w:r>
      <w:r w:rsidRPr="00347F89">
        <w:rPr>
          <w:rFonts w:ascii="Arial" w:hAnsi="Arial" w:cs="Arial"/>
          <w:sz w:val="24"/>
          <w:szCs w:val="24"/>
        </w:rPr>
        <w:t xml:space="preserve"> Freedom of choice, and the understanding of the right to withdraw</w:t>
      </w:r>
      <w:r>
        <w:rPr>
          <w:rFonts w:ascii="Arial" w:hAnsi="Arial" w:cs="Arial"/>
          <w:sz w:val="24"/>
          <w:szCs w:val="24"/>
        </w:rPr>
        <w:t xml:space="preserve"> </w:t>
      </w:r>
      <w:r w:rsidRPr="00347F89">
        <w:rPr>
          <w:rFonts w:ascii="Arial" w:hAnsi="Arial" w:cs="Arial"/>
          <w:sz w:val="24"/>
          <w:szCs w:val="24"/>
        </w:rPr>
        <w:t>(Ellis 2016</w:t>
      </w:r>
      <w:r>
        <w:rPr>
          <w:rFonts w:ascii="Arial" w:hAnsi="Arial" w:cs="Arial"/>
          <w:sz w:val="24"/>
          <w:szCs w:val="24"/>
        </w:rPr>
        <w:t xml:space="preserve"> p16</w:t>
      </w:r>
      <w:r w:rsidRPr="00347F89">
        <w:rPr>
          <w:rFonts w:ascii="Arial" w:hAnsi="Arial" w:cs="Arial"/>
          <w:sz w:val="24"/>
          <w:szCs w:val="24"/>
        </w:rPr>
        <w:t>).</w:t>
      </w:r>
    </w:p>
    <w:p w14:paraId="25D4BE02" w14:textId="2E041A78" w:rsidR="00C07971" w:rsidRPr="00D2191D" w:rsidRDefault="00593722" w:rsidP="00C07971">
      <w:pPr>
        <w:spacing w:line="480" w:lineRule="auto"/>
        <w:rPr>
          <w:rFonts w:ascii="Arial" w:hAnsi="Arial" w:cs="Arial"/>
          <w:sz w:val="24"/>
          <w:szCs w:val="24"/>
        </w:rPr>
      </w:pPr>
      <w:r>
        <w:rPr>
          <w:rFonts w:ascii="Arial" w:hAnsi="Arial" w:cs="Arial"/>
          <w:sz w:val="24"/>
          <w:szCs w:val="24"/>
        </w:rPr>
        <w:t>Gunn et al (2012) clearly state that</w:t>
      </w:r>
      <w:r w:rsidR="00E33282">
        <w:rPr>
          <w:rFonts w:ascii="Arial" w:hAnsi="Arial" w:cs="Arial"/>
          <w:sz w:val="24"/>
          <w:szCs w:val="24"/>
        </w:rPr>
        <w:t xml:space="preserve"> t</w:t>
      </w:r>
      <w:r w:rsidR="00C07971" w:rsidRPr="00347F89">
        <w:rPr>
          <w:rFonts w:ascii="Arial" w:hAnsi="Arial" w:cs="Arial"/>
          <w:sz w:val="24"/>
          <w:szCs w:val="24"/>
        </w:rPr>
        <w:t xml:space="preserve">he participants within this article where given implications of their involvement and the opportunity to ask questions, before their consent was obtained. </w:t>
      </w:r>
      <w:r w:rsidR="00D2191D">
        <w:rPr>
          <w:rFonts w:ascii="Arial" w:hAnsi="Arial" w:cs="Arial"/>
          <w:sz w:val="24"/>
          <w:szCs w:val="24"/>
        </w:rPr>
        <w:t xml:space="preserve"> </w:t>
      </w:r>
      <w:r w:rsidR="00C07971" w:rsidRPr="00347F89">
        <w:rPr>
          <w:rFonts w:ascii="Arial" w:hAnsi="Arial" w:cs="Arial"/>
          <w:sz w:val="24"/>
          <w:szCs w:val="24"/>
        </w:rPr>
        <w:t>Ethical approval was granted by the relevant Research Ethics Committee, research governance was granted by the appropriate authority for each hospital (Gunn et al 2012</w:t>
      </w:r>
      <w:r w:rsidR="008259AB">
        <w:rPr>
          <w:rFonts w:ascii="Arial" w:hAnsi="Arial" w:cs="Arial"/>
          <w:sz w:val="24"/>
          <w:szCs w:val="24"/>
        </w:rPr>
        <w:t xml:space="preserve"> P592</w:t>
      </w:r>
      <w:r w:rsidR="00C07971" w:rsidRPr="00347F89">
        <w:rPr>
          <w:rFonts w:ascii="Arial" w:hAnsi="Arial" w:cs="Arial"/>
          <w:sz w:val="24"/>
          <w:szCs w:val="24"/>
        </w:rPr>
        <w:t>).</w:t>
      </w:r>
    </w:p>
    <w:p w14:paraId="2F418210" w14:textId="77777777" w:rsidR="002B13A1" w:rsidRDefault="002B13A1" w:rsidP="002173C2">
      <w:pPr>
        <w:spacing w:line="480" w:lineRule="auto"/>
        <w:rPr>
          <w:rFonts w:ascii="Arial" w:hAnsi="Arial" w:cs="Arial"/>
          <w:sz w:val="24"/>
          <w:szCs w:val="24"/>
        </w:rPr>
      </w:pPr>
    </w:p>
    <w:p w14:paraId="77EC60CB" w14:textId="17B8AA77" w:rsidR="00CC10A5" w:rsidRPr="002074DD" w:rsidRDefault="00AB4969" w:rsidP="002173C2">
      <w:pPr>
        <w:spacing w:line="480" w:lineRule="auto"/>
        <w:rPr>
          <w:rFonts w:ascii="Arial" w:hAnsi="Arial" w:cs="Arial"/>
          <w:b/>
          <w:sz w:val="24"/>
          <w:szCs w:val="24"/>
        </w:rPr>
      </w:pPr>
      <w:r w:rsidRPr="002074DD">
        <w:rPr>
          <w:rFonts w:ascii="Arial" w:hAnsi="Arial" w:cs="Arial"/>
          <w:b/>
          <w:sz w:val="24"/>
          <w:szCs w:val="24"/>
        </w:rPr>
        <w:t>DATA COLLECTIO</w:t>
      </w:r>
      <w:r w:rsidR="002B13A1">
        <w:rPr>
          <w:rFonts w:ascii="Arial" w:hAnsi="Arial" w:cs="Arial"/>
          <w:b/>
          <w:sz w:val="24"/>
          <w:szCs w:val="24"/>
        </w:rPr>
        <w:t>N</w:t>
      </w:r>
      <w:r w:rsidR="00CC10A5" w:rsidRPr="002074DD">
        <w:rPr>
          <w:rFonts w:ascii="Arial" w:hAnsi="Arial" w:cs="Arial"/>
          <w:b/>
          <w:sz w:val="24"/>
          <w:szCs w:val="24"/>
        </w:rPr>
        <w:t xml:space="preserve"> </w:t>
      </w:r>
    </w:p>
    <w:p w14:paraId="1AD6B6E4" w14:textId="22704577" w:rsidR="00CB5EF6" w:rsidRDefault="00CC10A5" w:rsidP="00052047">
      <w:pPr>
        <w:spacing w:line="480" w:lineRule="auto"/>
        <w:rPr>
          <w:rFonts w:ascii="Arial" w:hAnsi="Arial" w:cs="Arial"/>
          <w:sz w:val="24"/>
          <w:szCs w:val="24"/>
        </w:rPr>
      </w:pPr>
      <w:r w:rsidRPr="00347F89">
        <w:rPr>
          <w:rFonts w:ascii="Arial" w:hAnsi="Arial" w:cs="Arial"/>
          <w:sz w:val="24"/>
          <w:szCs w:val="24"/>
        </w:rPr>
        <w:t>Interviews</w:t>
      </w:r>
      <w:r w:rsidR="004921F1" w:rsidRPr="00347F89">
        <w:rPr>
          <w:rFonts w:ascii="Arial" w:hAnsi="Arial" w:cs="Arial"/>
          <w:sz w:val="24"/>
          <w:szCs w:val="24"/>
        </w:rPr>
        <w:t xml:space="preserve"> form the type of data collection used by Gunn et al </w:t>
      </w:r>
      <w:r w:rsidR="00EC46FE">
        <w:rPr>
          <w:rFonts w:ascii="Arial" w:hAnsi="Arial" w:cs="Arial"/>
          <w:sz w:val="24"/>
          <w:szCs w:val="24"/>
        </w:rPr>
        <w:t>(</w:t>
      </w:r>
      <w:r w:rsidR="004921F1" w:rsidRPr="00347F89">
        <w:rPr>
          <w:rFonts w:ascii="Arial" w:hAnsi="Arial" w:cs="Arial"/>
          <w:sz w:val="24"/>
          <w:szCs w:val="24"/>
        </w:rPr>
        <w:t>2012</w:t>
      </w:r>
      <w:r w:rsidR="008259AB">
        <w:rPr>
          <w:rFonts w:ascii="Arial" w:hAnsi="Arial" w:cs="Arial"/>
          <w:sz w:val="24"/>
          <w:szCs w:val="24"/>
        </w:rPr>
        <w:t xml:space="preserve"> P592</w:t>
      </w:r>
      <w:r w:rsidR="0011064D">
        <w:rPr>
          <w:rFonts w:ascii="Arial" w:hAnsi="Arial" w:cs="Arial"/>
          <w:sz w:val="24"/>
          <w:szCs w:val="24"/>
        </w:rPr>
        <w:t>)</w:t>
      </w:r>
      <w:r w:rsidR="00EC46FE">
        <w:rPr>
          <w:rFonts w:ascii="Arial" w:hAnsi="Arial" w:cs="Arial"/>
          <w:sz w:val="24"/>
          <w:szCs w:val="24"/>
        </w:rPr>
        <w:t>.</w:t>
      </w:r>
      <w:r w:rsidR="004921F1" w:rsidRPr="00347F89">
        <w:rPr>
          <w:rFonts w:ascii="Arial" w:hAnsi="Arial" w:cs="Arial"/>
          <w:sz w:val="24"/>
          <w:szCs w:val="24"/>
        </w:rPr>
        <w:t xml:space="preserve"> </w:t>
      </w:r>
      <w:r w:rsidR="00EC46FE">
        <w:rPr>
          <w:rFonts w:ascii="Arial" w:hAnsi="Arial" w:cs="Arial"/>
          <w:sz w:val="24"/>
          <w:szCs w:val="24"/>
        </w:rPr>
        <w:t>S</w:t>
      </w:r>
      <w:r w:rsidR="004921F1" w:rsidRPr="00347F89">
        <w:rPr>
          <w:rFonts w:ascii="Arial" w:hAnsi="Arial" w:cs="Arial"/>
          <w:sz w:val="24"/>
          <w:szCs w:val="24"/>
        </w:rPr>
        <w:t>emi structured formats were used to form the basis of the interview.</w:t>
      </w:r>
      <w:r w:rsidR="00052047" w:rsidRPr="00347F89">
        <w:rPr>
          <w:rFonts w:ascii="Arial" w:hAnsi="Arial" w:cs="Arial"/>
          <w:sz w:val="24"/>
          <w:szCs w:val="24"/>
        </w:rPr>
        <w:t xml:space="preserve"> </w:t>
      </w:r>
      <w:r w:rsidR="004921F1" w:rsidRPr="00347F89">
        <w:rPr>
          <w:rFonts w:ascii="Arial" w:hAnsi="Arial" w:cs="Arial"/>
          <w:sz w:val="24"/>
          <w:szCs w:val="24"/>
        </w:rPr>
        <w:t xml:space="preserve"> </w:t>
      </w:r>
      <w:r w:rsidR="00A540A5" w:rsidRPr="00347F89">
        <w:rPr>
          <w:rFonts w:ascii="Arial" w:hAnsi="Arial" w:cs="Arial"/>
          <w:sz w:val="24"/>
          <w:szCs w:val="24"/>
        </w:rPr>
        <w:t>Several</w:t>
      </w:r>
      <w:r w:rsidR="004921F1" w:rsidRPr="00347F89">
        <w:rPr>
          <w:rFonts w:ascii="Arial" w:hAnsi="Arial" w:cs="Arial"/>
          <w:sz w:val="24"/>
          <w:szCs w:val="24"/>
        </w:rPr>
        <w:t xml:space="preserve"> questioning avenues where pursued, including narrative accounts of events leading up</w:t>
      </w:r>
      <w:r w:rsidR="005B3438">
        <w:rPr>
          <w:rFonts w:ascii="Arial" w:hAnsi="Arial" w:cs="Arial"/>
          <w:sz w:val="24"/>
          <w:szCs w:val="24"/>
        </w:rPr>
        <w:t xml:space="preserve"> to</w:t>
      </w:r>
      <w:r w:rsidR="004921F1" w:rsidRPr="00347F89">
        <w:rPr>
          <w:rFonts w:ascii="Arial" w:hAnsi="Arial" w:cs="Arial"/>
          <w:sz w:val="24"/>
          <w:szCs w:val="24"/>
        </w:rPr>
        <w:t xml:space="preserve"> admission, their selfcare and diabetes history</w:t>
      </w:r>
      <w:r w:rsidR="00052047" w:rsidRPr="00347F89">
        <w:rPr>
          <w:rFonts w:ascii="Arial" w:hAnsi="Arial" w:cs="Arial"/>
          <w:sz w:val="24"/>
          <w:szCs w:val="24"/>
        </w:rPr>
        <w:t>,</w:t>
      </w:r>
      <w:r w:rsidR="0055481E" w:rsidRPr="00347F89">
        <w:rPr>
          <w:rFonts w:ascii="Arial" w:hAnsi="Arial" w:cs="Arial"/>
          <w:sz w:val="24"/>
          <w:szCs w:val="24"/>
        </w:rPr>
        <w:t xml:space="preserve"> as well as family involvement</w:t>
      </w:r>
      <w:r w:rsidR="00C07971" w:rsidRPr="00347F89">
        <w:rPr>
          <w:rFonts w:ascii="Arial" w:hAnsi="Arial" w:cs="Arial"/>
          <w:sz w:val="24"/>
          <w:szCs w:val="24"/>
        </w:rPr>
        <w:t xml:space="preserve"> (Gunn et al 2012)</w:t>
      </w:r>
      <w:r w:rsidR="0055481E" w:rsidRPr="00347F89">
        <w:rPr>
          <w:rFonts w:ascii="Arial" w:hAnsi="Arial" w:cs="Arial"/>
          <w:sz w:val="24"/>
          <w:szCs w:val="24"/>
        </w:rPr>
        <w:t xml:space="preserve">. </w:t>
      </w:r>
    </w:p>
    <w:p w14:paraId="445BA806" w14:textId="34D3D42E" w:rsidR="0011064D" w:rsidRDefault="0055481E" w:rsidP="00052047">
      <w:pPr>
        <w:spacing w:line="480" w:lineRule="auto"/>
        <w:rPr>
          <w:rFonts w:ascii="Arial" w:hAnsi="Arial" w:cs="Arial"/>
          <w:sz w:val="24"/>
          <w:szCs w:val="24"/>
        </w:rPr>
      </w:pPr>
      <w:r w:rsidRPr="00347F89">
        <w:rPr>
          <w:rFonts w:ascii="Arial" w:hAnsi="Arial" w:cs="Arial"/>
          <w:sz w:val="24"/>
          <w:szCs w:val="24"/>
        </w:rPr>
        <w:t xml:space="preserve">The interview schedule in a semi structured interview is a questionnaire consisting </w:t>
      </w:r>
      <w:r w:rsidR="00E33282" w:rsidRPr="00347F89">
        <w:rPr>
          <w:rFonts w:ascii="Arial" w:hAnsi="Arial" w:cs="Arial"/>
          <w:sz w:val="24"/>
          <w:szCs w:val="24"/>
        </w:rPr>
        <w:t xml:space="preserve">of </w:t>
      </w:r>
      <w:r w:rsidR="00E33282">
        <w:rPr>
          <w:rFonts w:ascii="Arial" w:hAnsi="Arial" w:cs="Arial"/>
          <w:sz w:val="24"/>
          <w:szCs w:val="24"/>
        </w:rPr>
        <w:t>a</w:t>
      </w:r>
      <w:r w:rsidRPr="00347F89">
        <w:rPr>
          <w:rFonts w:ascii="Arial" w:hAnsi="Arial" w:cs="Arial"/>
          <w:sz w:val="24"/>
          <w:szCs w:val="24"/>
        </w:rPr>
        <w:t xml:space="preserve"> list of preformulated questions, which can either be added or omitted</w:t>
      </w:r>
      <w:r w:rsidR="00CB5EF6">
        <w:rPr>
          <w:rFonts w:ascii="Arial" w:hAnsi="Arial" w:cs="Arial"/>
          <w:sz w:val="24"/>
          <w:szCs w:val="24"/>
        </w:rPr>
        <w:t xml:space="preserve">.  </w:t>
      </w:r>
      <w:r w:rsidRPr="00347F89">
        <w:rPr>
          <w:rFonts w:ascii="Arial" w:hAnsi="Arial" w:cs="Arial"/>
          <w:sz w:val="24"/>
          <w:szCs w:val="24"/>
        </w:rPr>
        <w:t>However,</w:t>
      </w:r>
      <w:r w:rsidR="00CB5EF6">
        <w:rPr>
          <w:rFonts w:ascii="Arial" w:hAnsi="Arial" w:cs="Arial"/>
          <w:sz w:val="24"/>
          <w:szCs w:val="24"/>
        </w:rPr>
        <w:t xml:space="preserve"> </w:t>
      </w:r>
      <w:r w:rsidRPr="00347F89">
        <w:rPr>
          <w:rFonts w:ascii="Arial" w:hAnsi="Arial" w:cs="Arial"/>
          <w:sz w:val="24"/>
          <w:szCs w:val="24"/>
        </w:rPr>
        <w:t>semi structured interviews</w:t>
      </w:r>
      <w:r w:rsidR="00303DC4" w:rsidRPr="00347F89">
        <w:rPr>
          <w:rFonts w:ascii="Arial" w:hAnsi="Arial" w:cs="Arial"/>
          <w:sz w:val="24"/>
          <w:szCs w:val="24"/>
        </w:rPr>
        <w:t xml:space="preserve"> </w:t>
      </w:r>
      <w:r w:rsidRPr="00347F89">
        <w:rPr>
          <w:rFonts w:ascii="Arial" w:hAnsi="Arial" w:cs="Arial"/>
          <w:sz w:val="24"/>
          <w:szCs w:val="24"/>
        </w:rPr>
        <w:t>respondents can respond in their own words (</w:t>
      </w:r>
      <w:r w:rsidR="002A7F81">
        <w:rPr>
          <w:rFonts w:ascii="Arial" w:hAnsi="Arial" w:cs="Arial"/>
          <w:sz w:val="24"/>
          <w:szCs w:val="24"/>
        </w:rPr>
        <w:t>Parahoo 2017 p</w:t>
      </w:r>
      <w:r w:rsidR="00EC46FE">
        <w:rPr>
          <w:rFonts w:ascii="Arial" w:hAnsi="Arial" w:cs="Arial"/>
          <w:sz w:val="24"/>
          <w:szCs w:val="24"/>
        </w:rPr>
        <w:t>.</w:t>
      </w:r>
      <w:r w:rsidR="002A7F81">
        <w:rPr>
          <w:rFonts w:ascii="Arial" w:hAnsi="Arial" w:cs="Arial"/>
          <w:sz w:val="24"/>
          <w:szCs w:val="24"/>
        </w:rPr>
        <w:t>329)</w:t>
      </w:r>
      <w:r w:rsidR="00CB5EF6">
        <w:rPr>
          <w:rFonts w:ascii="Arial" w:hAnsi="Arial" w:cs="Arial"/>
          <w:sz w:val="24"/>
          <w:szCs w:val="24"/>
        </w:rPr>
        <w:t xml:space="preserve">. </w:t>
      </w:r>
    </w:p>
    <w:p w14:paraId="44FF1413" w14:textId="514CD8D5" w:rsidR="00052047" w:rsidRPr="00347F89" w:rsidRDefault="0055481E" w:rsidP="00052047">
      <w:pPr>
        <w:spacing w:line="480" w:lineRule="auto"/>
        <w:rPr>
          <w:rFonts w:ascii="Arial" w:hAnsi="Arial" w:cs="Arial"/>
          <w:sz w:val="24"/>
          <w:szCs w:val="24"/>
        </w:rPr>
      </w:pPr>
      <w:r w:rsidRPr="00347F89">
        <w:rPr>
          <w:rFonts w:ascii="Arial" w:hAnsi="Arial" w:cs="Arial"/>
          <w:sz w:val="24"/>
          <w:szCs w:val="24"/>
        </w:rPr>
        <w:t>Structured interviews are more consistent with interviewers asking the questions as they appear.</w:t>
      </w:r>
      <w:r w:rsidR="00CB5EF6">
        <w:rPr>
          <w:rFonts w:ascii="Arial" w:hAnsi="Arial" w:cs="Arial"/>
          <w:sz w:val="24"/>
          <w:szCs w:val="24"/>
        </w:rPr>
        <w:t xml:space="preserve"> </w:t>
      </w:r>
      <w:r w:rsidRPr="00347F89">
        <w:rPr>
          <w:rFonts w:ascii="Arial" w:hAnsi="Arial" w:cs="Arial"/>
          <w:sz w:val="24"/>
          <w:szCs w:val="24"/>
        </w:rPr>
        <w:t xml:space="preserve"> Making the same information available to all respondents</w:t>
      </w:r>
      <w:r w:rsidR="00227FD2" w:rsidRPr="00347F89">
        <w:rPr>
          <w:rFonts w:ascii="Arial" w:hAnsi="Arial" w:cs="Arial"/>
          <w:sz w:val="24"/>
          <w:szCs w:val="24"/>
        </w:rPr>
        <w:t>,</w:t>
      </w:r>
      <w:r w:rsidRPr="00347F89">
        <w:rPr>
          <w:rFonts w:ascii="Arial" w:hAnsi="Arial" w:cs="Arial"/>
          <w:sz w:val="24"/>
          <w:szCs w:val="24"/>
        </w:rPr>
        <w:t xml:space="preserve"> are the hallmarks of structured interviews </w:t>
      </w:r>
      <w:r w:rsidR="004212B3">
        <w:rPr>
          <w:rFonts w:ascii="Arial" w:hAnsi="Arial" w:cs="Arial"/>
          <w:sz w:val="24"/>
          <w:szCs w:val="24"/>
        </w:rPr>
        <w:t>(</w:t>
      </w:r>
      <w:r w:rsidRPr="00347F89">
        <w:rPr>
          <w:rFonts w:ascii="Arial" w:hAnsi="Arial" w:cs="Arial"/>
          <w:sz w:val="24"/>
          <w:szCs w:val="24"/>
        </w:rPr>
        <w:t>P</w:t>
      </w:r>
      <w:r w:rsidR="004212B3">
        <w:rPr>
          <w:rFonts w:ascii="Arial" w:hAnsi="Arial" w:cs="Arial"/>
          <w:sz w:val="24"/>
          <w:szCs w:val="24"/>
        </w:rPr>
        <w:t>arahoo</w:t>
      </w:r>
      <w:r w:rsidRPr="00347F89">
        <w:rPr>
          <w:rFonts w:ascii="Arial" w:hAnsi="Arial" w:cs="Arial"/>
          <w:sz w:val="24"/>
          <w:szCs w:val="24"/>
        </w:rPr>
        <w:t xml:space="preserve"> 20</w:t>
      </w:r>
      <w:r w:rsidR="00052047" w:rsidRPr="00347F89">
        <w:rPr>
          <w:rFonts w:ascii="Arial" w:hAnsi="Arial" w:cs="Arial"/>
          <w:sz w:val="24"/>
          <w:szCs w:val="24"/>
        </w:rPr>
        <w:t>17</w:t>
      </w:r>
      <w:r w:rsidR="002A7F81">
        <w:rPr>
          <w:rFonts w:ascii="Arial" w:hAnsi="Arial" w:cs="Arial"/>
          <w:sz w:val="24"/>
          <w:szCs w:val="24"/>
        </w:rPr>
        <w:t xml:space="preserve"> p</w:t>
      </w:r>
      <w:r w:rsidR="00EC46FE">
        <w:rPr>
          <w:rFonts w:ascii="Arial" w:hAnsi="Arial" w:cs="Arial"/>
          <w:sz w:val="24"/>
          <w:szCs w:val="24"/>
        </w:rPr>
        <w:t>.</w:t>
      </w:r>
      <w:r w:rsidR="002A7F81">
        <w:rPr>
          <w:rFonts w:ascii="Arial" w:hAnsi="Arial" w:cs="Arial"/>
          <w:sz w:val="24"/>
          <w:szCs w:val="24"/>
        </w:rPr>
        <w:t>318</w:t>
      </w:r>
      <w:r w:rsidR="00052047" w:rsidRPr="00347F89">
        <w:rPr>
          <w:rFonts w:ascii="Arial" w:hAnsi="Arial" w:cs="Arial"/>
          <w:sz w:val="24"/>
          <w:szCs w:val="24"/>
        </w:rPr>
        <w:t>).</w:t>
      </w:r>
      <w:r w:rsidR="00CB5EF6">
        <w:rPr>
          <w:rFonts w:ascii="Arial" w:hAnsi="Arial" w:cs="Arial"/>
          <w:sz w:val="24"/>
          <w:szCs w:val="24"/>
        </w:rPr>
        <w:t xml:space="preserve"> </w:t>
      </w:r>
      <w:r w:rsidR="00052047" w:rsidRPr="00347F89">
        <w:rPr>
          <w:rFonts w:ascii="Arial" w:hAnsi="Arial" w:cs="Arial"/>
          <w:sz w:val="24"/>
          <w:szCs w:val="24"/>
        </w:rPr>
        <w:t xml:space="preserve"> Unstructured interviews go further, in the extent to which emphasis is placed on the </w:t>
      </w:r>
      <w:r w:rsidR="00A540A5" w:rsidRPr="00347F89">
        <w:rPr>
          <w:rFonts w:ascii="Arial" w:hAnsi="Arial" w:cs="Arial"/>
          <w:sz w:val="24"/>
          <w:szCs w:val="24"/>
        </w:rPr>
        <w:t>interviewee’s</w:t>
      </w:r>
      <w:r w:rsidR="00052047" w:rsidRPr="00347F89">
        <w:rPr>
          <w:rFonts w:ascii="Arial" w:hAnsi="Arial" w:cs="Arial"/>
          <w:sz w:val="24"/>
          <w:szCs w:val="24"/>
        </w:rPr>
        <w:t xml:space="preserve"> thoughts</w:t>
      </w:r>
      <w:r w:rsidR="00227FD2" w:rsidRPr="00347F89">
        <w:rPr>
          <w:rFonts w:ascii="Arial" w:hAnsi="Arial" w:cs="Arial"/>
          <w:sz w:val="24"/>
          <w:szCs w:val="24"/>
        </w:rPr>
        <w:t>, the interviewer is as un-intrusive as possible letting the interviewee pursue their own train of thought (Denscombe</w:t>
      </w:r>
      <w:r w:rsidR="005B3438">
        <w:rPr>
          <w:rFonts w:ascii="Arial" w:hAnsi="Arial" w:cs="Arial"/>
          <w:sz w:val="24"/>
          <w:szCs w:val="24"/>
        </w:rPr>
        <w:t xml:space="preserve"> </w:t>
      </w:r>
      <w:r w:rsidR="00227FD2" w:rsidRPr="00347F89">
        <w:rPr>
          <w:rFonts w:ascii="Arial" w:hAnsi="Arial" w:cs="Arial"/>
          <w:sz w:val="24"/>
          <w:szCs w:val="24"/>
        </w:rPr>
        <w:t>2007</w:t>
      </w:r>
      <w:r w:rsidR="00A877BF">
        <w:rPr>
          <w:rFonts w:ascii="Arial" w:hAnsi="Arial" w:cs="Arial"/>
          <w:sz w:val="24"/>
          <w:szCs w:val="24"/>
        </w:rPr>
        <w:t xml:space="preserve"> p</w:t>
      </w:r>
      <w:r w:rsidR="00EC46FE">
        <w:rPr>
          <w:rFonts w:ascii="Arial" w:hAnsi="Arial" w:cs="Arial"/>
          <w:sz w:val="24"/>
          <w:szCs w:val="24"/>
        </w:rPr>
        <w:t>.</w:t>
      </w:r>
      <w:r w:rsidR="00A877BF">
        <w:rPr>
          <w:rFonts w:ascii="Arial" w:hAnsi="Arial" w:cs="Arial"/>
          <w:sz w:val="24"/>
          <w:szCs w:val="24"/>
        </w:rPr>
        <w:t xml:space="preserve"> 163/241</w:t>
      </w:r>
      <w:r w:rsidR="00227FD2" w:rsidRPr="00347F89">
        <w:rPr>
          <w:rFonts w:ascii="Arial" w:hAnsi="Arial" w:cs="Arial"/>
          <w:sz w:val="24"/>
          <w:szCs w:val="24"/>
        </w:rPr>
        <w:t xml:space="preserve">). </w:t>
      </w:r>
    </w:p>
    <w:p w14:paraId="13B20DF3" w14:textId="77777777" w:rsidR="00D2191D" w:rsidRDefault="00D2191D" w:rsidP="003C0B98">
      <w:pPr>
        <w:spacing w:line="240" w:lineRule="auto"/>
        <w:rPr>
          <w:rFonts w:ascii="Arial" w:hAnsi="Arial" w:cs="Arial"/>
          <w:sz w:val="24"/>
          <w:szCs w:val="24"/>
        </w:rPr>
      </w:pPr>
    </w:p>
    <w:p w14:paraId="7D4D083E" w14:textId="77777777" w:rsidR="007C0729" w:rsidRDefault="007C0729" w:rsidP="003C0B98">
      <w:pPr>
        <w:spacing w:line="240" w:lineRule="auto"/>
        <w:rPr>
          <w:rFonts w:ascii="Arial" w:hAnsi="Arial" w:cs="Arial"/>
          <w:b/>
          <w:sz w:val="24"/>
          <w:szCs w:val="24"/>
        </w:rPr>
      </w:pPr>
    </w:p>
    <w:p w14:paraId="3936E833" w14:textId="602B6EF8" w:rsidR="00D933BD" w:rsidRPr="002074DD" w:rsidRDefault="00A540A5" w:rsidP="003C0B98">
      <w:pPr>
        <w:spacing w:line="240" w:lineRule="auto"/>
        <w:rPr>
          <w:rFonts w:ascii="Arial" w:hAnsi="Arial" w:cs="Arial"/>
          <w:b/>
          <w:sz w:val="24"/>
          <w:szCs w:val="24"/>
        </w:rPr>
      </w:pPr>
      <w:r w:rsidRPr="002074DD">
        <w:rPr>
          <w:rFonts w:ascii="Arial" w:hAnsi="Arial" w:cs="Arial"/>
          <w:b/>
          <w:sz w:val="24"/>
          <w:szCs w:val="24"/>
        </w:rPr>
        <w:t>RESULT</w:t>
      </w:r>
      <w:r w:rsidR="00D2191D" w:rsidRPr="002074DD">
        <w:rPr>
          <w:rFonts w:ascii="Arial" w:hAnsi="Arial" w:cs="Arial"/>
          <w:b/>
          <w:sz w:val="24"/>
          <w:szCs w:val="24"/>
        </w:rPr>
        <w:t>S</w:t>
      </w:r>
    </w:p>
    <w:p w14:paraId="19DCE479" w14:textId="411C1B17" w:rsidR="006E41BF" w:rsidRPr="00CB5EF6" w:rsidRDefault="006E41BF" w:rsidP="00467258">
      <w:pPr>
        <w:spacing w:line="480" w:lineRule="auto"/>
        <w:rPr>
          <w:rFonts w:ascii="Arial" w:hAnsi="Arial" w:cs="Arial"/>
          <w:sz w:val="24"/>
          <w:szCs w:val="24"/>
        </w:rPr>
      </w:pPr>
      <w:r w:rsidRPr="00CB5EF6">
        <w:rPr>
          <w:rFonts w:ascii="Arial" w:hAnsi="Arial" w:cs="Arial"/>
          <w:sz w:val="24"/>
          <w:szCs w:val="24"/>
        </w:rPr>
        <w:t xml:space="preserve">A result section in a research paper is the conclusion the researchers have come to, after inputting data, </w:t>
      </w:r>
      <w:r w:rsidR="004457D8" w:rsidRPr="00CB5EF6">
        <w:rPr>
          <w:rFonts w:ascii="Arial" w:hAnsi="Arial" w:cs="Arial"/>
          <w:sz w:val="24"/>
          <w:szCs w:val="24"/>
        </w:rPr>
        <w:t>making</w:t>
      </w:r>
      <w:r w:rsidRPr="00CB5EF6">
        <w:rPr>
          <w:rFonts w:ascii="Arial" w:hAnsi="Arial" w:cs="Arial"/>
          <w:sz w:val="24"/>
          <w:szCs w:val="24"/>
        </w:rPr>
        <w:t xml:space="preserve"> charts and maps, </w:t>
      </w:r>
      <w:r w:rsidR="00886C5D">
        <w:rPr>
          <w:rFonts w:ascii="Arial" w:hAnsi="Arial" w:cs="Arial"/>
          <w:sz w:val="24"/>
          <w:szCs w:val="24"/>
        </w:rPr>
        <w:t>demonstrating a</w:t>
      </w:r>
      <w:r w:rsidRPr="00CB5EF6">
        <w:rPr>
          <w:rFonts w:ascii="Arial" w:hAnsi="Arial" w:cs="Arial"/>
          <w:sz w:val="24"/>
          <w:szCs w:val="24"/>
        </w:rPr>
        <w:t xml:space="preserve"> valid conclusion </w:t>
      </w:r>
      <w:r w:rsidR="004457D8" w:rsidRPr="00CB5EF6">
        <w:rPr>
          <w:rFonts w:ascii="Arial" w:hAnsi="Arial" w:cs="Arial"/>
          <w:sz w:val="24"/>
          <w:szCs w:val="24"/>
        </w:rPr>
        <w:t>from the information collected</w:t>
      </w:r>
      <w:r w:rsidR="0094614D">
        <w:rPr>
          <w:rFonts w:ascii="Arial" w:hAnsi="Arial" w:cs="Arial"/>
          <w:sz w:val="24"/>
          <w:szCs w:val="24"/>
        </w:rPr>
        <w:t xml:space="preserve">. Apart from the </w:t>
      </w:r>
      <w:r w:rsidR="00886C5D">
        <w:rPr>
          <w:rFonts w:ascii="Arial" w:hAnsi="Arial" w:cs="Arial"/>
          <w:sz w:val="24"/>
          <w:szCs w:val="24"/>
        </w:rPr>
        <w:t xml:space="preserve">actual results, which should also be verbally </w:t>
      </w:r>
      <w:r w:rsidR="00886C5D">
        <w:rPr>
          <w:rFonts w:ascii="Arial" w:hAnsi="Arial" w:cs="Arial"/>
          <w:sz w:val="24"/>
          <w:szCs w:val="24"/>
        </w:rPr>
        <w:lastRenderedPageBreak/>
        <w:t>described, the researcher must include a full description of the survey (Jackson and Furnham</w:t>
      </w:r>
      <w:r w:rsidR="002611BB">
        <w:rPr>
          <w:rFonts w:ascii="Arial" w:hAnsi="Arial" w:cs="Arial"/>
          <w:sz w:val="24"/>
          <w:szCs w:val="24"/>
        </w:rPr>
        <w:t>,</w:t>
      </w:r>
      <w:r w:rsidR="00886C5D">
        <w:rPr>
          <w:rFonts w:ascii="Arial" w:hAnsi="Arial" w:cs="Arial"/>
          <w:sz w:val="24"/>
          <w:szCs w:val="24"/>
        </w:rPr>
        <w:t xml:space="preserve"> 2000</w:t>
      </w:r>
      <w:r w:rsidR="002611BB">
        <w:rPr>
          <w:rFonts w:ascii="Arial" w:hAnsi="Arial" w:cs="Arial"/>
          <w:sz w:val="24"/>
          <w:szCs w:val="24"/>
        </w:rPr>
        <w:t xml:space="preserve"> p</w:t>
      </w:r>
      <w:r w:rsidR="00EC46FE">
        <w:rPr>
          <w:rFonts w:ascii="Arial" w:hAnsi="Arial" w:cs="Arial"/>
          <w:sz w:val="24"/>
          <w:szCs w:val="24"/>
        </w:rPr>
        <w:t>.</w:t>
      </w:r>
      <w:r w:rsidR="002611BB">
        <w:rPr>
          <w:rFonts w:ascii="Arial" w:hAnsi="Arial" w:cs="Arial"/>
          <w:sz w:val="24"/>
          <w:szCs w:val="24"/>
        </w:rPr>
        <w:t>9</w:t>
      </w:r>
      <w:r w:rsidR="00886C5D">
        <w:rPr>
          <w:rFonts w:ascii="Arial" w:hAnsi="Arial" w:cs="Arial"/>
          <w:sz w:val="24"/>
          <w:szCs w:val="24"/>
        </w:rPr>
        <w:t>).</w:t>
      </w:r>
    </w:p>
    <w:p w14:paraId="326284D5" w14:textId="5AECB549" w:rsidR="00467258" w:rsidRPr="00CB5EF6" w:rsidRDefault="006E41BF" w:rsidP="00467258">
      <w:pPr>
        <w:spacing w:line="480" w:lineRule="auto"/>
        <w:rPr>
          <w:rFonts w:ascii="Arial" w:hAnsi="Arial" w:cs="Arial"/>
          <w:sz w:val="24"/>
          <w:szCs w:val="24"/>
        </w:rPr>
      </w:pPr>
      <w:r w:rsidRPr="00CB5EF6">
        <w:rPr>
          <w:rFonts w:ascii="Arial" w:hAnsi="Arial" w:cs="Arial"/>
          <w:sz w:val="24"/>
          <w:szCs w:val="24"/>
        </w:rPr>
        <w:t>This article does not give the reader a clear heading under results. Within the findings three distinct themes emerged. Gunn et al have presented their results</w:t>
      </w:r>
      <w:r w:rsidRPr="00CB5EF6">
        <w:rPr>
          <w:rFonts w:ascii="Arial" w:hAnsi="Arial" w:cs="Arial"/>
          <w:sz w:val="28"/>
          <w:szCs w:val="28"/>
        </w:rPr>
        <w:t xml:space="preserve"> </w:t>
      </w:r>
      <w:r w:rsidRPr="00CB5EF6">
        <w:rPr>
          <w:rFonts w:ascii="Arial" w:hAnsi="Arial" w:cs="Arial"/>
          <w:sz w:val="24"/>
          <w:szCs w:val="24"/>
        </w:rPr>
        <w:t>in narrative form, no graphs or charts have been included</w:t>
      </w:r>
      <w:r w:rsidR="004457D8" w:rsidRPr="00CB5EF6">
        <w:rPr>
          <w:rFonts w:ascii="Arial" w:hAnsi="Arial" w:cs="Arial"/>
          <w:sz w:val="24"/>
          <w:szCs w:val="24"/>
        </w:rPr>
        <w:t>, although they were used to some extent to validate their result (Gunn 2012</w:t>
      </w:r>
      <w:r w:rsidR="00302F1D">
        <w:rPr>
          <w:rFonts w:ascii="Arial" w:hAnsi="Arial" w:cs="Arial"/>
          <w:sz w:val="24"/>
          <w:szCs w:val="24"/>
        </w:rPr>
        <w:t xml:space="preserve"> P592</w:t>
      </w:r>
      <w:r w:rsidR="004457D8" w:rsidRPr="00CB5EF6">
        <w:rPr>
          <w:rFonts w:ascii="Arial" w:hAnsi="Arial" w:cs="Arial"/>
          <w:sz w:val="24"/>
          <w:szCs w:val="24"/>
        </w:rPr>
        <w:t>)</w:t>
      </w:r>
      <w:r w:rsidR="00EC46FE">
        <w:rPr>
          <w:rFonts w:ascii="Arial" w:hAnsi="Arial" w:cs="Arial"/>
          <w:sz w:val="24"/>
          <w:szCs w:val="24"/>
        </w:rPr>
        <w:t xml:space="preserve">. </w:t>
      </w:r>
      <w:r w:rsidR="00FA4C21">
        <w:rPr>
          <w:rFonts w:ascii="Arial" w:hAnsi="Arial" w:cs="Arial"/>
          <w:sz w:val="24"/>
          <w:szCs w:val="24"/>
        </w:rPr>
        <w:t xml:space="preserve"> Apart from that they have relied solely on the participants experiences.</w:t>
      </w:r>
    </w:p>
    <w:p w14:paraId="64AC9ECD" w14:textId="77777777" w:rsidR="00467258" w:rsidRPr="002074DD" w:rsidRDefault="00467258" w:rsidP="003C0B98">
      <w:pPr>
        <w:spacing w:line="240" w:lineRule="auto"/>
        <w:rPr>
          <w:rFonts w:ascii="Times New Roman" w:hAnsi="Times New Roman" w:cs="Times New Roman"/>
          <w:b/>
          <w:sz w:val="28"/>
          <w:szCs w:val="28"/>
        </w:rPr>
      </w:pPr>
    </w:p>
    <w:p w14:paraId="642F11CD" w14:textId="68785D8E" w:rsidR="00467258" w:rsidRPr="002074DD" w:rsidRDefault="004669FF" w:rsidP="003C0B98">
      <w:pPr>
        <w:spacing w:line="240" w:lineRule="auto"/>
        <w:rPr>
          <w:rFonts w:ascii="Arial" w:hAnsi="Arial" w:cs="Arial"/>
          <w:b/>
          <w:sz w:val="24"/>
          <w:szCs w:val="24"/>
        </w:rPr>
      </w:pPr>
      <w:r w:rsidRPr="002074DD">
        <w:rPr>
          <w:rFonts w:ascii="Arial" w:hAnsi="Arial" w:cs="Arial"/>
          <w:b/>
          <w:sz w:val="24"/>
          <w:szCs w:val="24"/>
        </w:rPr>
        <w:t>DISCUSSION</w:t>
      </w:r>
    </w:p>
    <w:p w14:paraId="66203FDC" w14:textId="5EF15AB2" w:rsidR="00467258" w:rsidRPr="00CB5EF6" w:rsidRDefault="003F506C" w:rsidP="00264410">
      <w:pPr>
        <w:spacing w:line="480" w:lineRule="auto"/>
        <w:rPr>
          <w:rFonts w:ascii="Arial" w:hAnsi="Arial" w:cs="Arial"/>
          <w:sz w:val="24"/>
          <w:szCs w:val="24"/>
        </w:rPr>
      </w:pPr>
      <w:r>
        <w:rPr>
          <w:rFonts w:ascii="Arial" w:hAnsi="Arial" w:cs="Arial"/>
          <w:sz w:val="24"/>
          <w:szCs w:val="24"/>
        </w:rPr>
        <w:t>Here the findings that have been outlined are subjected to scrutiny in terms of what they might mean.  They are literally discussed and analysed with reference to the theories and ideas, issues and problems that were noted earlier in the report. The researcher ‘makes sense’ of the findings by considering their implications beyond the confines of current research (Denscombe</w:t>
      </w:r>
      <w:r w:rsidR="00A877BF">
        <w:rPr>
          <w:rFonts w:ascii="Arial" w:hAnsi="Arial" w:cs="Arial"/>
          <w:sz w:val="24"/>
          <w:szCs w:val="24"/>
        </w:rPr>
        <w:t xml:space="preserve"> p163/241</w:t>
      </w:r>
      <w:r>
        <w:rPr>
          <w:rFonts w:ascii="Arial" w:hAnsi="Arial" w:cs="Arial"/>
          <w:sz w:val="24"/>
          <w:szCs w:val="24"/>
        </w:rPr>
        <w:t>).</w:t>
      </w:r>
      <w:r w:rsidR="00264410" w:rsidRPr="00CB5EF6">
        <w:rPr>
          <w:rFonts w:ascii="Arial" w:hAnsi="Arial" w:cs="Arial"/>
          <w:sz w:val="24"/>
          <w:szCs w:val="24"/>
        </w:rPr>
        <w:t xml:space="preserve"> </w:t>
      </w:r>
      <w:r w:rsidR="00CB5EF6">
        <w:rPr>
          <w:rFonts w:ascii="Arial" w:hAnsi="Arial" w:cs="Arial"/>
          <w:sz w:val="24"/>
          <w:szCs w:val="24"/>
        </w:rPr>
        <w:t xml:space="preserve"> </w:t>
      </w:r>
      <w:r w:rsidR="00264410" w:rsidRPr="00CB5EF6">
        <w:rPr>
          <w:rFonts w:ascii="Arial" w:hAnsi="Arial" w:cs="Arial"/>
          <w:sz w:val="24"/>
          <w:szCs w:val="24"/>
        </w:rPr>
        <w:t>Gunn et al</w:t>
      </w:r>
      <w:r w:rsidR="00CB0951">
        <w:rPr>
          <w:rFonts w:ascii="Arial" w:hAnsi="Arial" w:cs="Arial"/>
          <w:sz w:val="24"/>
          <w:szCs w:val="24"/>
        </w:rPr>
        <w:t xml:space="preserve"> (2012</w:t>
      </w:r>
      <w:r w:rsidR="00302F1D">
        <w:rPr>
          <w:rFonts w:ascii="Arial" w:hAnsi="Arial" w:cs="Arial"/>
          <w:sz w:val="24"/>
          <w:szCs w:val="24"/>
        </w:rPr>
        <w:t xml:space="preserve"> P596</w:t>
      </w:r>
      <w:r w:rsidR="00CB0951">
        <w:rPr>
          <w:rFonts w:ascii="Arial" w:hAnsi="Arial" w:cs="Arial"/>
          <w:sz w:val="24"/>
          <w:szCs w:val="24"/>
        </w:rPr>
        <w:t>)</w:t>
      </w:r>
      <w:r w:rsidR="00264410" w:rsidRPr="00CB5EF6">
        <w:rPr>
          <w:rFonts w:ascii="Arial" w:hAnsi="Arial" w:cs="Arial"/>
          <w:sz w:val="24"/>
          <w:szCs w:val="24"/>
        </w:rPr>
        <w:t xml:space="preserve"> have included the use of literature to support their findings, they have mentioned further studies as offshoots to the original research, having identified other areas within this research that would be advantageous to many areas of selfcare</w:t>
      </w:r>
      <w:r w:rsidR="003902F1" w:rsidRPr="00CB5EF6">
        <w:rPr>
          <w:rFonts w:ascii="Arial" w:hAnsi="Arial" w:cs="Arial"/>
          <w:sz w:val="24"/>
          <w:szCs w:val="24"/>
        </w:rPr>
        <w:t>.</w:t>
      </w:r>
    </w:p>
    <w:p w14:paraId="75D79B2F" w14:textId="6B6959AD" w:rsidR="00347F89" w:rsidRPr="00FA4C21" w:rsidRDefault="00347F89" w:rsidP="00264410">
      <w:pPr>
        <w:spacing w:line="480" w:lineRule="auto"/>
        <w:rPr>
          <w:rFonts w:ascii="Arial" w:hAnsi="Arial" w:cs="Arial"/>
          <w:b/>
          <w:sz w:val="24"/>
          <w:szCs w:val="24"/>
        </w:rPr>
      </w:pPr>
    </w:p>
    <w:p w14:paraId="76A43DB7" w14:textId="77777777" w:rsidR="007C0729" w:rsidRDefault="007C0729" w:rsidP="00264410">
      <w:pPr>
        <w:spacing w:line="480" w:lineRule="auto"/>
        <w:rPr>
          <w:rFonts w:ascii="Arial" w:hAnsi="Arial" w:cs="Arial"/>
          <w:b/>
          <w:sz w:val="24"/>
          <w:szCs w:val="24"/>
        </w:rPr>
      </w:pPr>
    </w:p>
    <w:p w14:paraId="4C933D79" w14:textId="0F421ECC" w:rsidR="00FA4C21" w:rsidRDefault="00347F89" w:rsidP="00264410">
      <w:pPr>
        <w:spacing w:line="480" w:lineRule="auto"/>
        <w:rPr>
          <w:rFonts w:ascii="Arial" w:hAnsi="Arial" w:cs="Arial"/>
          <w:b/>
          <w:sz w:val="24"/>
          <w:szCs w:val="24"/>
        </w:rPr>
      </w:pPr>
      <w:r w:rsidRPr="00FA4C21">
        <w:rPr>
          <w:rFonts w:ascii="Arial" w:hAnsi="Arial" w:cs="Arial"/>
          <w:b/>
          <w:sz w:val="24"/>
          <w:szCs w:val="24"/>
        </w:rPr>
        <w:t>CONCLUSION</w:t>
      </w:r>
    </w:p>
    <w:p w14:paraId="3FDF5060" w14:textId="2ADA4AE5" w:rsidR="00B46888" w:rsidRDefault="00FA4C21" w:rsidP="00264410">
      <w:pPr>
        <w:spacing w:line="480" w:lineRule="auto"/>
        <w:rPr>
          <w:rFonts w:ascii="Arial" w:hAnsi="Arial" w:cs="Arial"/>
          <w:sz w:val="24"/>
          <w:szCs w:val="24"/>
        </w:rPr>
      </w:pPr>
      <w:r>
        <w:rPr>
          <w:rFonts w:ascii="Arial" w:hAnsi="Arial" w:cs="Arial"/>
          <w:sz w:val="24"/>
          <w:szCs w:val="24"/>
        </w:rPr>
        <w:t>A conclusion should contain a retrospective evaluation of the research and its contribution, recommendations for improving the situation, guidelines or codes of practice (Denscombe</w:t>
      </w:r>
      <w:r w:rsidR="00A877BF">
        <w:rPr>
          <w:rFonts w:ascii="Arial" w:hAnsi="Arial" w:cs="Arial"/>
          <w:sz w:val="24"/>
          <w:szCs w:val="24"/>
        </w:rPr>
        <w:t xml:space="preserve"> p163/241</w:t>
      </w:r>
      <w:r w:rsidR="00B46888">
        <w:rPr>
          <w:rFonts w:ascii="Arial" w:hAnsi="Arial" w:cs="Arial"/>
          <w:sz w:val="24"/>
          <w:szCs w:val="24"/>
        </w:rPr>
        <w:t>).</w:t>
      </w:r>
    </w:p>
    <w:p w14:paraId="7D879AD7" w14:textId="4E2C8453" w:rsidR="00FA4C21" w:rsidRDefault="00F10D42" w:rsidP="00264410">
      <w:pPr>
        <w:spacing w:line="480" w:lineRule="auto"/>
        <w:rPr>
          <w:rFonts w:ascii="Arial" w:hAnsi="Arial" w:cs="Arial"/>
          <w:sz w:val="24"/>
          <w:szCs w:val="24"/>
        </w:rPr>
      </w:pPr>
      <w:r>
        <w:rPr>
          <w:rFonts w:ascii="Arial" w:hAnsi="Arial" w:cs="Arial"/>
          <w:sz w:val="24"/>
          <w:szCs w:val="24"/>
        </w:rPr>
        <w:lastRenderedPageBreak/>
        <w:t>Gunn et al</w:t>
      </w:r>
      <w:r w:rsidR="00CB0951">
        <w:rPr>
          <w:rFonts w:ascii="Arial" w:hAnsi="Arial" w:cs="Arial"/>
          <w:sz w:val="24"/>
          <w:szCs w:val="24"/>
        </w:rPr>
        <w:t xml:space="preserve"> (2012</w:t>
      </w:r>
      <w:r w:rsidR="00302F1D">
        <w:rPr>
          <w:rFonts w:ascii="Arial" w:hAnsi="Arial" w:cs="Arial"/>
          <w:sz w:val="24"/>
          <w:szCs w:val="24"/>
        </w:rPr>
        <w:t xml:space="preserve"> P597</w:t>
      </w:r>
      <w:r w:rsidR="00CB0951">
        <w:rPr>
          <w:rFonts w:ascii="Arial" w:hAnsi="Arial" w:cs="Arial"/>
          <w:sz w:val="24"/>
          <w:szCs w:val="24"/>
        </w:rPr>
        <w:t>)</w:t>
      </w:r>
      <w:r>
        <w:rPr>
          <w:rFonts w:ascii="Arial" w:hAnsi="Arial" w:cs="Arial"/>
          <w:sz w:val="24"/>
          <w:szCs w:val="24"/>
        </w:rPr>
        <w:t xml:space="preserve"> concluded by stating</w:t>
      </w:r>
      <w:r w:rsidR="00962A8C">
        <w:rPr>
          <w:rFonts w:ascii="Arial" w:hAnsi="Arial" w:cs="Arial"/>
          <w:sz w:val="24"/>
          <w:szCs w:val="24"/>
        </w:rPr>
        <w:t>,</w:t>
      </w:r>
      <w:r>
        <w:rPr>
          <w:rFonts w:ascii="Arial" w:hAnsi="Arial" w:cs="Arial"/>
          <w:sz w:val="24"/>
          <w:szCs w:val="24"/>
        </w:rPr>
        <w:t xml:space="preserve"> that family support is critical in the management of self-care diabetes within day to day care and at times of crisis.  Evidence has shown that it vastly improves patient outcomes. </w:t>
      </w:r>
      <w:r w:rsidR="00962A8C">
        <w:rPr>
          <w:rFonts w:ascii="Arial" w:hAnsi="Arial" w:cs="Arial"/>
          <w:sz w:val="24"/>
          <w:szCs w:val="24"/>
        </w:rPr>
        <w:t xml:space="preserve">Further evidence was seen to suggest that large healthcare systems and policy makers are beginning to see the wisdom of supporting informal caregivers.  They have determined that self-management of diabetes will remain less than optimal unless these difficulties are overcome.  </w:t>
      </w:r>
    </w:p>
    <w:p w14:paraId="2E882AAF" w14:textId="34B84C3A" w:rsidR="00962A8C" w:rsidRPr="00FA4C21" w:rsidRDefault="00962A8C" w:rsidP="00264410">
      <w:pPr>
        <w:spacing w:line="480" w:lineRule="auto"/>
        <w:rPr>
          <w:rFonts w:ascii="Arial" w:hAnsi="Arial" w:cs="Arial"/>
          <w:sz w:val="24"/>
          <w:szCs w:val="24"/>
        </w:rPr>
      </w:pPr>
      <w:r>
        <w:rPr>
          <w:rFonts w:ascii="Arial" w:hAnsi="Arial" w:cs="Arial"/>
          <w:sz w:val="24"/>
          <w:szCs w:val="24"/>
        </w:rPr>
        <w:t>In addition to this they suggest that more in-depth research is needed into this subject</w:t>
      </w:r>
      <w:r w:rsidR="00461F09">
        <w:rPr>
          <w:rFonts w:ascii="Arial" w:hAnsi="Arial" w:cs="Arial"/>
          <w:sz w:val="24"/>
          <w:szCs w:val="24"/>
        </w:rPr>
        <w:t xml:space="preserve">, with suggestions that it is essential to </w:t>
      </w:r>
      <w:r w:rsidR="00CB0951">
        <w:rPr>
          <w:rFonts w:ascii="Arial" w:hAnsi="Arial" w:cs="Arial"/>
          <w:sz w:val="24"/>
          <w:szCs w:val="24"/>
        </w:rPr>
        <w:t>consider</w:t>
      </w:r>
      <w:r w:rsidR="00461F09">
        <w:rPr>
          <w:rFonts w:ascii="Arial" w:hAnsi="Arial" w:cs="Arial"/>
          <w:sz w:val="24"/>
          <w:szCs w:val="24"/>
        </w:rPr>
        <w:t xml:space="preserve"> the complexities of family support for adults with diabetes, in order to improve diabetes care and avert dangerous and costly diabetic crisis.</w:t>
      </w:r>
      <w:r>
        <w:rPr>
          <w:rFonts w:ascii="Arial" w:hAnsi="Arial" w:cs="Arial"/>
          <w:sz w:val="24"/>
          <w:szCs w:val="24"/>
        </w:rPr>
        <w:t xml:space="preserve"> </w:t>
      </w:r>
    </w:p>
    <w:p w14:paraId="73DD15E2" w14:textId="77777777" w:rsidR="002B13A1" w:rsidRDefault="002B13A1" w:rsidP="002B13A1">
      <w:pPr>
        <w:spacing w:line="240" w:lineRule="auto"/>
        <w:rPr>
          <w:rFonts w:ascii="Arial" w:hAnsi="Arial" w:cs="Arial"/>
          <w:b/>
          <w:sz w:val="28"/>
          <w:szCs w:val="28"/>
        </w:rPr>
      </w:pPr>
    </w:p>
    <w:p w14:paraId="4BFBA727" w14:textId="77777777" w:rsidR="002B13A1" w:rsidRDefault="002B13A1" w:rsidP="002B13A1">
      <w:pPr>
        <w:spacing w:line="240" w:lineRule="auto"/>
        <w:rPr>
          <w:rFonts w:ascii="Arial" w:hAnsi="Arial" w:cs="Arial"/>
          <w:b/>
          <w:sz w:val="28"/>
          <w:szCs w:val="28"/>
        </w:rPr>
      </w:pPr>
    </w:p>
    <w:p w14:paraId="42810EC5" w14:textId="77777777" w:rsidR="002B13A1" w:rsidRDefault="002B13A1" w:rsidP="002B13A1">
      <w:pPr>
        <w:spacing w:line="240" w:lineRule="auto"/>
        <w:rPr>
          <w:rFonts w:ascii="Arial" w:hAnsi="Arial" w:cs="Arial"/>
          <w:b/>
          <w:sz w:val="28"/>
          <w:szCs w:val="28"/>
        </w:rPr>
      </w:pPr>
    </w:p>
    <w:p w14:paraId="256AE0A3" w14:textId="77777777" w:rsidR="002B13A1" w:rsidRDefault="002B13A1" w:rsidP="002B13A1">
      <w:pPr>
        <w:spacing w:line="240" w:lineRule="auto"/>
        <w:rPr>
          <w:rFonts w:ascii="Arial" w:hAnsi="Arial" w:cs="Arial"/>
          <w:b/>
          <w:sz w:val="28"/>
          <w:szCs w:val="28"/>
        </w:rPr>
      </w:pPr>
    </w:p>
    <w:p w14:paraId="67BB5DC6" w14:textId="77777777" w:rsidR="002B13A1" w:rsidRDefault="002B13A1" w:rsidP="002B13A1">
      <w:pPr>
        <w:spacing w:line="240" w:lineRule="auto"/>
        <w:rPr>
          <w:rFonts w:ascii="Arial" w:hAnsi="Arial" w:cs="Arial"/>
          <w:b/>
          <w:sz w:val="28"/>
          <w:szCs w:val="28"/>
        </w:rPr>
      </w:pPr>
    </w:p>
    <w:p w14:paraId="75DA024D" w14:textId="77777777" w:rsidR="002B13A1" w:rsidRDefault="002B13A1" w:rsidP="002B13A1">
      <w:pPr>
        <w:spacing w:line="240" w:lineRule="auto"/>
        <w:rPr>
          <w:rFonts w:ascii="Arial" w:hAnsi="Arial" w:cs="Arial"/>
          <w:b/>
          <w:sz w:val="28"/>
          <w:szCs w:val="28"/>
        </w:rPr>
      </w:pPr>
    </w:p>
    <w:p w14:paraId="0D3CB0D8" w14:textId="77777777" w:rsidR="002B13A1" w:rsidRDefault="002B13A1" w:rsidP="002B13A1">
      <w:pPr>
        <w:spacing w:line="240" w:lineRule="auto"/>
        <w:rPr>
          <w:rFonts w:ascii="Arial" w:hAnsi="Arial" w:cs="Arial"/>
          <w:b/>
          <w:sz w:val="28"/>
          <w:szCs w:val="28"/>
        </w:rPr>
      </w:pPr>
    </w:p>
    <w:p w14:paraId="2F9DBC37" w14:textId="77777777" w:rsidR="002B13A1" w:rsidRDefault="002B13A1" w:rsidP="002B13A1">
      <w:pPr>
        <w:spacing w:line="240" w:lineRule="auto"/>
        <w:rPr>
          <w:rFonts w:ascii="Arial" w:hAnsi="Arial" w:cs="Arial"/>
          <w:b/>
          <w:sz w:val="28"/>
          <w:szCs w:val="28"/>
        </w:rPr>
      </w:pPr>
    </w:p>
    <w:p w14:paraId="2A7A6847" w14:textId="77777777" w:rsidR="002B13A1" w:rsidRDefault="002B13A1" w:rsidP="002B13A1">
      <w:pPr>
        <w:spacing w:line="240" w:lineRule="auto"/>
        <w:rPr>
          <w:rFonts w:ascii="Arial" w:hAnsi="Arial" w:cs="Arial"/>
          <w:b/>
          <w:sz w:val="28"/>
          <w:szCs w:val="28"/>
        </w:rPr>
      </w:pPr>
    </w:p>
    <w:p w14:paraId="62629D30" w14:textId="77777777" w:rsidR="007C0729" w:rsidRDefault="007C0729" w:rsidP="002B13A1">
      <w:pPr>
        <w:spacing w:line="240" w:lineRule="auto"/>
        <w:rPr>
          <w:rFonts w:ascii="Arial" w:hAnsi="Arial" w:cs="Arial"/>
          <w:b/>
          <w:sz w:val="28"/>
          <w:szCs w:val="28"/>
        </w:rPr>
      </w:pPr>
    </w:p>
    <w:p w14:paraId="0D277CB3" w14:textId="77777777" w:rsidR="001C331A" w:rsidRDefault="001C331A" w:rsidP="002B13A1">
      <w:pPr>
        <w:spacing w:line="240" w:lineRule="auto"/>
        <w:rPr>
          <w:rFonts w:ascii="Arial" w:hAnsi="Arial" w:cs="Arial"/>
          <w:b/>
          <w:sz w:val="28"/>
          <w:szCs w:val="28"/>
        </w:rPr>
      </w:pPr>
    </w:p>
    <w:p w14:paraId="53A75F26" w14:textId="77777777" w:rsidR="001C331A" w:rsidRDefault="001C331A" w:rsidP="002B13A1">
      <w:pPr>
        <w:spacing w:line="240" w:lineRule="auto"/>
        <w:rPr>
          <w:rFonts w:ascii="Arial" w:hAnsi="Arial" w:cs="Arial"/>
          <w:b/>
          <w:sz w:val="28"/>
          <w:szCs w:val="28"/>
        </w:rPr>
      </w:pPr>
    </w:p>
    <w:p w14:paraId="52CB7935" w14:textId="77777777" w:rsidR="001C331A" w:rsidRDefault="001C331A" w:rsidP="002B13A1">
      <w:pPr>
        <w:spacing w:line="240" w:lineRule="auto"/>
        <w:rPr>
          <w:rFonts w:ascii="Arial" w:hAnsi="Arial" w:cs="Arial"/>
          <w:b/>
          <w:sz w:val="28"/>
          <w:szCs w:val="28"/>
        </w:rPr>
      </w:pPr>
    </w:p>
    <w:p w14:paraId="08DFCA02" w14:textId="77777777" w:rsidR="001C331A" w:rsidRDefault="001C331A" w:rsidP="002B13A1">
      <w:pPr>
        <w:spacing w:line="240" w:lineRule="auto"/>
        <w:rPr>
          <w:rFonts w:ascii="Arial" w:hAnsi="Arial" w:cs="Arial"/>
          <w:b/>
          <w:sz w:val="28"/>
          <w:szCs w:val="28"/>
        </w:rPr>
      </w:pPr>
    </w:p>
    <w:p w14:paraId="40B9ACAD" w14:textId="77777777" w:rsidR="001C331A" w:rsidRDefault="001C331A" w:rsidP="002B13A1">
      <w:pPr>
        <w:spacing w:line="240" w:lineRule="auto"/>
        <w:rPr>
          <w:rFonts w:ascii="Arial" w:hAnsi="Arial" w:cs="Arial"/>
          <w:b/>
          <w:sz w:val="28"/>
          <w:szCs w:val="28"/>
        </w:rPr>
      </w:pPr>
    </w:p>
    <w:p w14:paraId="757333F1" w14:textId="77777777" w:rsidR="001C331A" w:rsidRDefault="001C331A" w:rsidP="002B13A1">
      <w:pPr>
        <w:spacing w:line="240" w:lineRule="auto"/>
        <w:rPr>
          <w:rFonts w:ascii="Arial" w:hAnsi="Arial" w:cs="Arial"/>
          <w:b/>
          <w:sz w:val="28"/>
          <w:szCs w:val="28"/>
        </w:rPr>
      </w:pPr>
    </w:p>
    <w:p w14:paraId="2DEA9A00" w14:textId="77777777" w:rsidR="00D461D7" w:rsidRPr="002B13A1" w:rsidRDefault="00D461D7" w:rsidP="00D461D7">
      <w:pPr>
        <w:spacing w:line="240" w:lineRule="auto"/>
        <w:rPr>
          <w:rFonts w:ascii="Times New Roman" w:hAnsi="Times New Roman" w:cs="Times New Roman"/>
          <w:sz w:val="28"/>
          <w:szCs w:val="28"/>
        </w:rPr>
      </w:pPr>
      <w:r>
        <w:rPr>
          <w:rFonts w:ascii="Arial" w:hAnsi="Arial" w:cs="Arial"/>
          <w:b/>
          <w:sz w:val="28"/>
          <w:szCs w:val="28"/>
        </w:rPr>
        <w:lastRenderedPageBreak/>
        <w:t>Reference list.</w:t>
      </w:r>
    </w:p>
    <w:p w14:paraId="1C22B13E" w14:textId="77777777" w:rsidR="00D461D7" w:rsidRDefault="00D461D7" w:rsidP="00D461D7">
      <w:pPr>
        <w:spacing w:line="480" w:lineRule="auto"/>
        <w:rPr>
          <w:rFonts w:ascii="Arial" w:hAnsi="Arial" w:cs="Arial"/>
          <w:sz w:val="28"/>
          <w:szCs w:val="28"/>
        </w:rPr>
      </w:pPr>
    </w:p>
    <w:p w14:paraId="79F656AF" w14:textId="77777777" w:rsidR="00D461D7" w:rsidRDefault="00D461D7" w:rsidP="00D461D7">
      <w:pPr>
        <w:spacing w:line="480" w:lineRule="auto"/>
        <w:rPr>
          <w:rFonts w:ascii="Arial" w:hAnsi="Arial" w:cs="Arial"/>
          <w:sz w:val="28"/>
          <w:szCs w:val="28"/>
        </w:rPr>
      </w:pPr>
      <w:r>
        <w:rPr>
          <w:rFonts w:ascii="Arial" w:hAnsi="Arial" w:cs="Arial"/>
          <w:sz w:val="28"/>
          <w:szCs w:val="28"/>
        </w:rPr>
        <w:t xml:space="preserve">Anderson, G and Arsenault, N. (1998) </w:t>
      </w:r>
      <w:r>
        <w:rPr>
          <w:rFonts w:ascii="Arial" w:hAnsi="Arial" w:cs="Arial"/>
          <w:i/>
          <w:sz w:val="28"/>
          <w:szCs w:val="28"/>
        </w:rPr>
        <w:t>Fundamentals of Education Research.</w:t>
      </w:r>
      <w:r>
        <w:rPr>
          <w:rFonts w:ascii="Arial" w:hAnsi="Arial" w:cs="Arial"/>
          <w:sz w:val="28"/>
          <w:szCs w:val="28"/>
        </w:rPr>
        <w:t xml:space="preserve"> London. Falmer.</w:t>
      </w:r>
    </w:p>
    <w:p w14:paraId="7A687C7E" w14:textId="77777777" w:rsidR="00D461D7" w:rsidRDefault="00D461D7" w:rsidP="00D461D7">
      <w:pPr>
        <w:spacing w:line="480" w:lineRule="auto"/>
        <w:rPr>
          <w:rFonts w:ascii="Arial" w:hAnsi="Arial" w:cs="Arial"/>
          <w:sz w:val="28"/>
          <w:szCs w:val="28"/>
        </w:rPr>
      </w:pPr>
      <w:r>
        <w:rPr>
          <w:rFonts w:ascii="Arial" w:hAnsi="Arial" w:cs="Arial"/>
          <w:sz w:val="28"/>
          <w:szCs w:val="28"/>
        </w:rPr>
        <w:t>Denscombe, M. (2007).</w:t>
      </w:r>
      <w:r>
        <w:rPr>
          <w:rFonts w:ascii="Arial" w:hAnsi="Arial" w:cs="Arial"/>
          <w:i/>
          <w:sz w:val="28"/>
          <w:szCs w:val="28"/>
        </w:rPr>
        <w:t xml:space="preserve"> The Good Research Guide.</w:t>
      </w:r>
      <w:r>
        <w:rPr>
          <w:rFonts w:ascii="Arial" w:hAnsi="Arial" w:cs="Arial"/>
          <w:sz w:val="28"/>
          <w:szCs w:val="28"/>
        </w:rPr>
        <w:t xml:space="preserve"> 3</w:t>
      </w:r>
      <w:r w:rsidRPr="0099292A">
        <w:rPr>
          <w:rFonts w:ascii="Arial" w:hAnsi="Arial" w:cs="Arial"/>
          <w:sz w:val="28"/>
          <w:szCs w:val="28"/>
          <w:vertAlign w:val="superscript"/>
        </w:rPr>
        <w:t>rd</w:t>
      </w:r>
      <w:r>
        <w:rPr>
          <w:rFonts w:ascii="Arial" w:hAnsi="Arial" w:cs="Arial"/>
          <w:sz w:val="28"/>
          <w:szCs w:val="28"/>
        </w:rPr>
        <w:t xml:space="preserve"> ed. Mc Graw. Hill House. Maidenhead. Open University Press.</w:t>
      </w:r>
    </w:p>
    <w:p w14:paraId="157CF6F8" w14:textId="77777777" w:rsidR="00D461D7" w:rsidRPr="001352EB" w:rsidRDefault="00D461D7" w:rsidP="00D461D7">
      <w:pPr>
        <w:spacing w:line="480" w:lineRule="auto"/>
        <w:rPr>
          <w:rFonts w:ascii="Arial" w:hAnsi="Arial" w:cs="Arial"/>
          <w:sz w:val="28"/>
          <w:szCs w:val="28"/>
        </w:rPr>
      </w:pPr>
      <w:r>
        <w:rPr>
          <w:rFonts w:ascii="Arial" w:hAnsi="Arial" w:cs="Arial"/>
          <w:sz w:val="28"/>
          <w:szCs w:val="28"/>
        </w:rPr>
        <w:t xml:space="preserve">Denscombe, M. (2010). </w:t>
      </w:r>
      <w:r>
        <w:rPr>
          <w:rFonts w:ascii="Arial" w:hAnsi="Arial" w:cs="Arial"/>
          <w:i/>
          <w:sz w:val="28"/>
          <w:szCs w:val="28"/>
        </w:rPr>
        <w:t>The Good Research Guide. 4</w:t>
      </w:r>
      <w:r w:rsidRPr="001352EB">
        <w:rPr>
          <w:rFonts w:ascii="Arial" w:hAnsi="Arial" w:cs="Arial"/>
          <w:i/>
          <w:sz w:val="28"/>
          <w:szCs w:val="28"/>
          <w:vertAlign w:val="superscript"/>
        </w:rPr>
        <w:t>th</w:t>
      </w:r>
      <w:r>
        <w:rPr>
          <w:rFonts w:ascii="Arial" w:hAnsi="Arial" w:cs="Arial"/>
          <w:i/>
          <w:sz w:val="28"/>
          <w:szCs w:val="28"/>
        </w:rPr>
        <w:t xml:space="preserve"> ed. </w:t>
      </w:r>
      <w:r>
        <w:rPr>
          <w:rFonts w:ascii="Arial" w:hAnsi="Arial" w:cs="Arial"/>
          <w:sz w:val="28"/>
          <w:szCs w:val="28"/>
        </w:rPr>
        <w:t>Mc Graw. Hill House. Maidenhead. Open University Press.</w:t>
      </w:r>
    </w:p>
    <w:p w14:paraId="761B520C" w14:textId="77777777" w:rsidR="00D461D7" w:rsidRDefault="00D461D7" w:rsidP="00D461D7">
      <w:pPr>
        <w:spacing w:line="480" w:lineRule="auto"/>
        <w:rPr>
          <w:rFonts w:ascii="Arial" w:hAnsi="Arial" w:cs="Arial"/>
          <w:sz w:val="28"/>
          <w:szCs w:val="28"/>
        </w:rPr>
      </w:pPr>
      <w:r>
        <w:rPr>
          <w:rFonts w:ascii="Arial" w:hAnsi="Arial" w:cs="Arial"/>
          <w:sz w:val="28"/>
          <w:szCs w:val="28"/>
        </w:rPr>
        <w:t xml:space="preserve">Ellis, P. (2016) </w:t>
      </w:r>
      <w:r>
        <w:rPr>
          <w:rFonts w:ascii="Arial" w:hAnsi="Arial" w:cs="Arial"/>
          <w:i/>
          <w:sz w:val="28"/>
          <w:szCs w:val="28"/>
        </w:rPr>
        <w:t xml:space="preserve">Understanding Research for Nursing Students. </w:t>
      </w:r>
      <w:r>
        <w:rPr>
          <w:rFonts w:ascii="Arial" w:hAnsi="Arial" w:cs="Arial"/>
          <w:sz w:val="28"/>
          <w:szCs w:val="28"/>
        </w:rPr>
        <w:t>3</w:t>
      </w:r>
      <w:r w:rsidRPr="0099292A">
        <w:rPr>
          <w:rFonts w:ascii="Arial" w:hAnsi="Arial" w:cs="Arial"/>
          <w:sz w:val="28"/>
          <w:szCs w:val="28"/>
          <w:vertAlign w:val="superscript"/>
        </w:rPr>
        <w:t>rd</w:t>
      </w:r>
      <w:r>
        <w:rPr>
          <w:rFonts w:ascii="Arial" w:hAnsi="Arial" w:cs="Arial"/>
          <w:sz w:val="28"/>
          <w:szCs w:val="28"/>
        </w:rPr>
        <w:t xml:space="preserve"> ed. London. Sage.</w:t>
      </w:r>
    </w:p>
    <w:p w14:paraId="11277AEB" w14:textId="77777777" w:rsidR="00D461D7" w:rsidRDefault="00D461D7" w:rsidP="00D461D7">
      <w:pPr>
        <w:spacing w:line="480" w:lineRule="auto"/>
        <w:rPr>
          <w:rFonts w:ascii="Arial" w:hAnsi="Arial" w:cs="Arial"/>
          <w:sz w:val="28"/>
          <w:szCs w:val="28"/>
        </w:rPr>
      </w:pPr>
      <w:r>
        <w:rPr>
          <w:rFonts w:ascii="Arial" w:hAnsi="Arial" w:cs="Arial"/>
          <w:sz w:val="28"/>
          <w:szCs w:val="28"/>
        </w:rPr>
        <w:t xml:space="preserve">Green, J and Thorogood, N (2018) </w:t>
      </w:r>
      <w:r>
        <w:rPr>
          <w:rFonts w:ascii="Arial" w:hAnsi="Arial" w:cs="Arial"/>
          <w:i/>
          <w:sz w:val="28"/>
          <w:szCs w:val="28"/>
        </w:rPr>
        <w:t xml:space="preserve">Qualitive Methods for Health Research. </w:t>
      </w:r>
      <w:r>
        <w:rPr>
          <w:rFonts w:ascii="Arial" w:hAnsi="Arial" w:cs="Arial"/>
          <w:sz w:val="28"/>
          <w:szCs w:val="28"/>
        </w:rPr>
        <w:t>London. Sage.</w:t>
      </w:r>
    </w:p>
    <w:p w14:paraId="32A333DB" w14:textId="77777777" w:rsidR="00D461D7" w:rsidRDefault="00D461D7" w:rsidP="00D461D7">
      <w:pPr>
        <w:spacing w:line="480" w:lineRule="auto"/>
        <w:rPr>
          <w:rFonts w:ascii="Arial" w:hAnsi="Arial" w:cs="Arial"/>
          <w:sz w:val="28"/>
          <w:szCs w:val="28"/>
        </w:rPr>
      </w:pPr>
      <w:r>
        <w:rPr>
          <w:rFonts w:ascii="Arial" w:hAnsi="Arial" w:cs="Arial"/>
          <w:sz w:val="28"/>
          <w:szCs w:val="28"/>
        </w:rPr>
        <w:t xml:space="preserve">Gunn, KL. Seers, k. Posner, N. Coates, V. (2012) </w:t>
      </w:r>
      <w:r>
        <w:rPr>
          <w:rFonts w:ascii="Arial" w:hAnsi="Arial" w:cs="Arial"/>
          <w:i/>
          <w:sz w:val="28"/>
          <w:szCs w:val="28"/>
        </w:rPr>
        <w:t xml:space="preserve">Somebody there to Watch Over Me: </w:t>
      </w:r>
      <w:r>
        <w:rPr>
          <w:rFonts w:ascii="Arial" w:hAnsi="Arial" w:cs="Arial"/>
          <w:sz w:val="28"/>
          <w:szCs w:val="28"/>
        </w:rPr>
        <w:t xml:space="preserve">Health and Social Care in the Community 20 (6) p 591-598. Available at: </w:t>
      </w:r>
      <w:hyperlink r:id="rId7" w:history="1">
        <w:r w:rsidRPr="00EA34F2">
          <w:rPr>
            <w:rStyle w:val="Hyperlink"/>
            <w:rFonts w:ascii="Arial" w:hAnsi="Arial" w:cs="Arial"/>
            <w:sz w:val="28"/>
            <w:szCs w:val="28"/>
          </w:rPr>
          <w:t>http://www.uwtsd.ac.uk/library</w:t>
        </w:r>
      </w:hyperlink>
      <w:r>
        <w:rPr>
          <w:rFonts w:ascii="Arial" w:hAnsi="Arial" w:cs="Arial"/>
          <w:sz w:val="28"/>
          <w:szCs w:val="28"/>
        </w:rPr>
        <w:t>.</w:t>
      </w:r>
    </w:p>
    <w:p w14:paraId="3A093206" w14:textId="77777777" w:rsidR="00D461D7" w:rsidRDefault="00D461D7" w:rsidP="00D461D7">
      <w:pPr>
        <w:spacing w:line="480" w:lineRule="auto"/>
        <w:rPr>
          <w:rFonts w:ascii="Arial" w:hAnsi="Arial" w:cs="Arial"/>
          <w:sz w:val="28"/>
          <w:szCs w:val="28"/>
        </w:rPr>
      </w:pPr>
      <w:r>
        <w:rPr>
          <w:rFonts w:ascii="Arial" w:hAnsi="Arial" w:cs="Arial"/>
          <w:sz w:val="28"/>
          <w:szCs w:val="28"/>
        </w:rPr>
        <w:t xml:space="preserve">Jackson, CJ and Furnham, A. (2000) </w:t>
      </w:r>
      <w:r>
        <w:rPr>
          <w:rFonts w:ascii="Arial" w:hAnsi="Arial" w:cs="Arial"/>
          <w:i/>
          <w:sz w:val="28"/>
          <w:szCs w:val="28"/>
        </w:rPr>
        <w:t>A Manuel for Health Professionals and Administrators:</w:t>
      </w:r>
      <w:r>
        <w:rPr>
          <w:rFonts w:ascii="Arial" w:hAnsi="Arial" w:cs="Arial"/>
          <w:sz w:val="28"/>
          <w:szCs w:val="28"/>
        </w:rPr>
        <w:t xml:space="preserve"> Design and Analysing Questionnaires and Surveys. London. </w:t>
      </w:r>
      <w:proofErr w:type="spellStart"/>
      <w:r>
        <w:rPr>
          <w:rFonts w:ascii="Arial" w:hAnsi="Arial" w:cs="Arial"/>
          <w:sz w:val="28"/>
          <w:szCs w:val="28"/>
        </w:rPr>
        <w:t>Whurr</w:t>
      </w:r>
      <w:proofErr w:type="spellEnd"/>
      <w:r>
        <w:rPr>
          <w:rFonts w:ascii="Arial" w:hAnsi="Arial" w:cs="Arial"/>
          <w:sz w:val="28"/>
          <w:szCs w:val="28"/>
        </w:rPr>
        <w:t xml:space="preserve"> </w:t>
      </w:r>
      <w:proofErr w:type="spellStart"/>
      <w:r>
        <w:rPr>
          <w:rFonts w:ascii="Arial" w:hAnsi="Arial" w:cs="Arial"/>
          <w:sz w:val="28"/>
          <w:szCs w:val="28"/>
        </w:rPr>
        <w:t>Publicatons</w:t>
      </w:r>
      <w:proofErr w:type="spellEnd"/>
      <w:r>
        <w:rPr>
          <w:rFonts w:ascii="Arial" w:hAnsi="Arial" w:cs="Arial"/>
          <w:sz w:val="28"/>
          <w:szCs w:val="28"/>
        </w:rPr>
        <w:t>.</w:t>
      </w:r>
    </w:p>
    <w:p w14:paraId="0DD0E560" w14:textId="77777777" w:rsidR="00D461D7" w:rsidRDefault="00D461D7" w:rsidP="00D461D7">
      <w:pPr>
        <w:spacing w:line="480" w:lineRule="auto"/>
        <w:rPr>
          <w:rFonts w:ascii="Arial" w:hAnsi="Arial" w:cs="Arial"/>
          <w:sz w:val="28"/>
          <w:szCs w:val="28"/>
        </w:rPr>
      </w:pPr>
      <w:r>
        <w:rPr>
          <w:rFonts w:ascii="Arial" w:hAnsi="Arial" w:cs="Arial"/>
          <w:sz w:val="28"/>
          <w:szCs w:val="28"/>
        </w:rPr>
        <w:t xml:space="preserve">Miller, RL and </w:t>
      </w:r>
      <w:proofErr w:type="spellStart"/>
      <w:proofErr w:type="gramStart"/>
      <w:r>
        <w:rPr>
          <w:rFonts w:ascii="Arial" w:hAnsi="Arial" w:cs="Arial"/>
          <w:sz w:val="28"/>
          <w:szCs w:val="28"/>
        </w:rPr>
        <w:t>Brewer,JD</w:t>
      </w:r>
      <w:proofErr w:type="spellEnd"/>
      <w:proofErr w:type="gramEnd"/>
      <w:r>
        <w:rPr>
          <w:rFonts w:ascii="Arial" w:hAnsi="Arial" w:cs="Arial"/>
          <w:sz w:val="28"/>
          <w:szCs w:val="28"/>
        </w:rPr>
        <w:t xml:space="preserve">. (2003). </w:t>
      </w:r>
      <w:r>
        <w:rPr>
          <w:rFonts w:ascii="Arial" w:hAnsi="Arial" w:cs="Arial"/>
          <w:i/>
          <w:sz w:val="28"/>
          <w:szCs w:val="28"/>
        </w:rPr>
        <w:t>The A-Z of Social Research.</w:t>
      </w:r>
      <w:r>
        <w:rPr>
          <w:rFonts w:ascii="Arial" w:hAnsi="Arial" w:cs="Arial"/>
          <w:sz w:val="28"/>
          <w:szCs w:val="28"/>
        </w:rPr>
        <w:t xml:space="preserve"> London. Sage.</w:t>
      </w:r>
    </w:p>
    <w:p w14:paraId="21FC5B82" w14:textId="77777777" w:rsidR="00D461D7" w:rsidRPr="00196028" w:rsidRDefault="00D461D7" w:rsidP="00D461D7">
      <w:pPr>
        <w:spacing w:line="480" w:lineRule="auto"/>
        <w:rPr>
          <w:rFonts w:ascii="Arial" w:hAnsi="Arial" w:cs="Arial"/>
          <w:sz w:val="28"/>
          <w:szCs w:val="28"/>
        </w:rPr>
      </w:pPr>
      <w:r>
        <w:rPr>
          <w:rFonts w:ascii="Arial" w:hAnsi="Arial" w:cs="Arial"/>
          <w:sz w:val="28"/>
          <w:szCs w:val="28"/>
        </w:rPr>
        <w:lastRenderedPageBreak/>
        <w:t>Moule, P. Aveyard, H. and Goodman, M. (2016)</w:t>
      </w:r>
      <w:r>
        <w:rPr>
          <w:rFonts w:ascii="Arial" w:hAnsi="Arial" w:cs="Arial"/>
          <w:i/>
          <w:sz w:val="28"/>
          <w:szCs w:val="28"/>
        </w:rPr>
        <w:t xml:space="preserve"> Nursing Research: An Introduction.</w:t>
      </w:r>
      <w:r>
        <w:rPr>
          <w:rFonts w:ascii="Arial" w:hAnsi="Arial" w:cs="Arial"/>
          <w:sz w:val="28"/>
          <w:szCs w:val="28"/>
        </w:rPr>
        <w:t xml:space="preserve"> 3</w:t>
      </w:r>
      <w:r w:rsidRPr="00196028">
        <w:rPr>
          <w:rFonts w:ascii="Arial" w:hAnsi="Arial" w:cs="Arial"/>
          <w:sz w:val="28"/>
          <w:szCs w:val="28"/>
          <w:vertAlign w:val="superscript"/>
        </w:rPr>
        <w:t>rd</w:t>
      </w:r>
      <w:r>
        <w:rPr>
          <w:rFonts w:ascii="Arial" w:hAnsi="Arial" w:cs="Arial"/>
          <w:sz w:val="28"/>
          <w:szCs w:val="28"/>
        </w:rPr>
        <w:t xml:space="preserve"> ed. London. Sage.</w:t>
      </w:r>
    </w:p>
    <w:p w14:paraId="694F5694" w14:textId="77777777" w:rsidR="00D461D7" w:rsidRDefault="00D461D7" w:rsidP="00D461D7">
      <w:pPr>
        <w:spacing w:line="480" w:lineRule="auto"/>
        <w:rPr>
          <w:rFonts w:ascii="Arial" w:hAnsi="Arial" w:cs="Arial"/>
          <w:sz w:val="28"/>
          <w:szCs w:val="28"/>
        </w:rPr>
      </w:pPr>
      <w:r>
        <w:rPr>
          <w:rFonts w:ascii="Arial" w:hAnsi="Arial" w:cs="Arial"/>
          <w:sz w:val="28"/>
          <w:szCs w:val="28"/>
        </w:rPr>
        <w:t xml:space="preserve">Nass, SJ. </w:t>
      </w:r>
      <w:proofErr w:type="spellStart"/>
      <w:r>
        <w:rPr>
          <w:rFonts w:ascii="Arial" w:hAnsi="Arial" w:cs="Arial"/>
          <w:sz w:val="28"/>
          <w:szCs w:val="28"/>
        </w:rPr>
        <w:t>Levit</w:t>
      </w:r>
      <w:proofErr w:type="spellEnd"/>
      <w:r>
        <w:rPr>
          <w:rFonts w:ascii="Arial" w:hAnsi="Arial" w:cs="Arial"/>
          <w:sz w:val="28"/>
          <w:szCs w:val="28"/>
        </w:rPr>
        <w:t xml:space="preserve">, LA. </w:t>
      </w:r>
      <w:proofErr w:type="spellStart"/>
      <w:r>
        <w:rPr>
          <w:rFonts w:ascii="Arial" w:hAnsi="Arial" w:cs="Arial"/>
          <w:sz w:val="28"/>
          <w:szCs w:val="28"/>
        </w:rPr>
        <w:t>Gostin</w:t>
      </w:r>
      <w:proofErr w:type="spellEnd"/>
      <w:r>
        <w:rPr>
          <w:rFonts w:ascii="Arial" w:hAnsi="Arial" w:cs="Arial"/>
          <w:sz w:val="28"/>
          <w:szCs w:val="28"/>
        </w:rPr>
        <w:t xml:space="preserve">, LO. (2009) </w:t>
      </w:r>
      <w:r>
        <w:rPr>
          <w:rFonts w:ascii="Arial" w:hAnsi="Arial" w:cs="Arial"/>
          <w:i/>
          <w:sz w:val="28"/>
          <w:szCs w:val="28"/>
        </w:rPr>
        <w:t>Beyond the HIPAA Privacy Rule</w:t>
      </w:r>
      <w:r>
        <w:rPr>
          <w:rFonts w:ascii="Arial" w:hAnsi="Arial" w:cs="Arial"/>
          <w:sz w:val="28"/>
          <w:szCs w:val="28"/>
        </w:rPr>
        <w:t xml:space="preserve">: Committee of Health Research and the Privacy of Health Information. Washington DC. The National Academy Press: Available at </w:t>
      </w:r>
      <w:hyperlink r:id="rId8" w:history="1">
        <w:r w:rsidRPr="00EA34F2">
          <w:rPr>
            <w:rStyle w:val="Hyperlink"/>
            <w:rFonts w:ascii="Arial" w:hAnsi="Arial" w:cs="Arial"/>
            <w:sz w:val="28"/>
            <w:szCs w:val="28"/>
          </w:rPr>
          <w:t>http://www.nap.edu</w:t>
        </w:r>
      </w:hyperlink>
      <w:r>
        <w:rPr>
          <w:rFonts w:ascii="Arial" w:hAnsi="Arial" w:cs="Arial"/>
          <w:sz w:val="28"/>
          <w:szCs w:val="28"/>
        </w:rPr>
        <w:t>.</w:t>
      </w:r>
    </w:p>
    <w:p w14:paraId="23B94921" w14:textId="77777777" w:rsidR="00D461D7" w:rsidRDefault="00D461D7" w:rsidP="00D461D7">
      <w:pPr>
        <w:spacing w:line="480" w:lineRule="auto"/>
        <w:rPr>
          <w:rFonts w:ascii="Arial" w:hAnsi="Arial" w:cs="Arial"/>
          <w:sz w:val="28"/>
          <w:szCs w:val="28"/>
        </w:rPr>
      </w:pPr>
      <w:r>
        <w:rPr>
          <w:rFonts w:ascii="Arial" w:hAnsi="Arial" w:cs="Arial"/>
          <w:sz w:val="28"/>
          <w:szCs w:val="28"/>
        </w:rPr>
        <w:t>Parahoo, K. (2006). Nursing Research, Principles, Process and Issues 2</w:t>
      </w:r>
      <w:r w:rsidRPr="008C28C5">
        <w:rPr>
          <w:rFonts w:ascii="Arial" w:hAnsi="Arial" w:cs="Arial"/>
          <w:sz w:val="28"/>
          <w:szCs w:val="28"/>
          <w:vertAlign w:val="superscript"/>
        </w:rPr>
        <w:t>nd</w:t>
      </w:r>
      <w:r>
        <w:rPr>
          <w:rFonts w:ascii="Arial" w:hAnsi="Arial" w:cs="Arial"/>
          <w:sz w:val="28"/>
          <w:szCs w:val="28"/>
        </w:rPr>
        <w:t xml:space="preserve"> ed. London. Palgrave Mc Millan.</w:t>
      </w:r>
    </w:p>
    <w:p w14:paraId="163736E8" w14:textId="77777777" w:rsidR="00D461D7" w:rsidRDefault="00D461D7" w:rsidP="00D461D7">
      <w:pPr>
        <w:spacing w:line="480" w:lineRule="auto"/>
        <w:rPr>
          <w:rFonts w:ascii="Arial" w:hAnsi="Arial" w:cs="Arial"/>
          <w:sz w:val="28"/>
          <w:szCs w:val="28"/>
        </w:rPr>
      </w:pPr>
      <w:r>
        <w:rPr>
          <w:rFonts w:ascii="Arial" w:hAnsi="Arial" w:cs="Arial"/>
          <w:sz w:val="28"/>
          <w:szCs w:val="28"/>
        </w:rPr>
        <w:t xml:space="preserve">The Writing Centre (2018). </w:t>
      </w:r>
      <w:r>
        <w:rPr>
          <w:rFonts w:ascii="Arial" w:hAnsi="Arial" w:cs="Arial"/>
          <w:i/>
          <w:sz w:val="28"/>
          <w:szCs w:val="28"/>
        </w:rPr>
        <w:t>Indexing and Abstracting in Theory and Practice</w:t>
      </w:r>
      <w:r>
        <w:rPr>
          <w:rFonts w:ascii="Arial" w:hAnsi="Arial" w:cs="Arial"/>
          <w:sz w:val="28"/>
          <w:szCs w:val="28"/>
        </w:rPr>
        <w:t>: 3</w:t>
      </w:r>
      <w:r w:rsidRPr="008A5E8D">
        <w:rPr>
          <w:rFonts w:ascii="Arial" w:hAnsi="Arial" w:cs="Arial"/>
          <w:sz w:val="28"/>
          <w:szCs w:val="28"/>
          <w:vertAlign w:val="superscript"/>
        </w:rPr>
        <w:t>rd</w:t>
      </w:r>
      <w:r>
        <w:rPr>
          <w:rFonts w:ascii="Arial" w:hAnsi="Arial" w:cs="Arial"/>
          <w:sz w:val="28"/>
          <w:szCs w:val="28"/>
        </w:rPr>
        <w:t xml:space="preserve"> ed. London. Facet: available at</w:t>
      </w:r>
      <w:r w:rsidRPr="008A5E8D">
        <w:rPr>
          <w:rFonts w:ascii="Arial" w:hAnsi="Arial" w:cs="Arial"/>
          <w:sz w:val="28"/>
          <w:szCs w:val="28"/>
        </w:rPr>
        <w:t xml:space="preserve"> </w:t>
      </w:r>
      <w:hyperlink r:id="rId9" w:history="1">
        <w:r w:rsidRPr="00EA34F2">
          <w:rPr>
            <w:rStyle w:val="Hyperlink"/>
            <w:rFonts w:ascii="Arial" w:hAnsi="Arial" w:cs="Arial"/>
            <w:sz w:val="28"/>
            <w:szCs w:val="28"/>
          </w:rPr>
          <w:t>https://writingcenter.unc.edu/tips-and-tools/abstracts</w:t>
        </w:r>
      </w:hyperlink>
      <w:r>
        <w:rPr>
          <w:rFonts w:ascii="Arial" w:hAnsi="Arial" w:cs="Arial"/>
          <w:sz w:val="28"/>
          <w:szCs w:val="28"/>
        </w:rPr>
        <w:t>.</w:t>
      </w:r>
    </w:p>
    <w:p w14:paraId="5F42136F" w14:textId="77777777" w:rsidR="00D461D7" w:rsidRPr="00AE4377" w:rsidRDefault="00D461D7" w:rsidP="00D461D7">
      <w:pPr>
        <w:spacing w:line="480" w:lineRule="auto"/>
        <w:rPr>
          <w:rFonts w:ascii="Arial" w:hAnsi="Arial" w:cs="Arial"/>
          <w:i/>
          <w:sz w:val="28"/>
          <w:szCs w:val="28"/>
        </w:rPr>
      </w:pPr>
      <w:r>
        <w:rPr>
          <w:rFonts w:ascii="Arial" w:hAnsi="Arial" w:cs="Arial"/>
          <w:sz w:val="28"/>
          <w:szCs w:val="28"/>
        </w:rPr>
        <w:t xml:space="preserve">QSR international </w:t>
      </w:r>
      <w:proofErr w:type="spellStart"/>
      <w:r>
        <w:rPr>
          <w:rFonts w:ascii="Arial" w:hAnsi="Arial" w:cs="Arial"/>
          <w:sz w:val="28"/>
          <w:szCs w:val="28"/>
        </w:rPr>
        <w:t>pty</w:t>
      </w:r>
      <w:proofErr w:type="spellEnd"/>
      <w:r>
        <w:rPr>
          <w:rFonts w:ascii="Arial" w:hAnsi="Arial" w:cs="Arial"/>
          <w:sz w:val="28"/>
          <w:szCs w:val="28"/>
        </w:rPr>
        <w:t xml:space="preserve"> ltd (1995)</w:t>
      </w:r>
      <w:r>
        <w:rPr>
          <w:rFonts w:ascii="Arial" w:hAnsi="Arial" w:cs="Arial"/>
          <w:i/>
          <w:sz w:val="28"/>
          <w:szCs w:val="28"/>
        </w:rPr>
        <w:t xml:space="preserve"> </w:t>
      </w:r>
      <w:proofErr w:type="spellStart"/>
      <w:r>
        <w:rPr>
          <w:rFonts w:ascii="Arial" w:hAnsi="Arial" w:cs="Arial"/>
          <w:i/>
          <w:sz w:val="28"/>
          <w:szCs w:val="28"/>
        </w:rPr>
        <w:t>Nvivo</w:t>
      </w:r>
      <w:proofErr w:type="spellEnd"/>
      <w:r>
        <w:rPr>
          <w:rFonts w:ascii="Arial" w:hAnsi="Arial" w:cs="Arial"/>
          <w:i/>
          <w:sz w:val="28"/>
          <w:szCs w:val="28"/>
        </w:rPr>
        <w:t xml:space="preserve"> software: who uses </w:t>
      </w:r>
      <w:proofErr w:type="spellStart"/>
      <w:r>
        <w:rPr>
          <w:rFonts w:ascii="Arial" w:hAnsi="Arial" w:cs="Arial"/>
          <w:i/>
          <w:sz w:val="28"/>
          <w:szCs w:val="28"/>
        </w:rPr>
        <w:t>nvivo</w:t>
      </w:r>
      <w:proofErr w:type="spellEnd"/>
      <w:r>
        <w:rPr>
          <w:rFonts w:ascii="Arial" w:hAnsi="Arial" w:cs="Arial"/>
          <w:i/>
          <w:sz w:val="28"/>
          <w:szCs w:val="28"/>
        </w:rPr>
        <w:t xml:space="preserve">: Available at </w:t>
      </w:r>
      <w:hyperlink r:id="rId10" w:history="1">
        <w:r w:rsidRPr="00EA34F2">
          <w:rPr>
            <w:rStyle w:val="Hyperlink"/>
            <w:rFonts w:ascii="Arial" w:hAnsi="Arial" w:cs="Arial"/>
            <w:sz w:val="28"/>
            <w:szCs w:val="28"/>
          </w:rPr>
          <w:t>https://www.qsrinternational.com/nvivo/who-uses-nvivo</w:t>
        </w:r>
      </w:hyperlink>
      <w:r>
        <w:rPr>
          <w:rFonts w:ascii="Arial" w:hAnsi="Arial" w:cs="Arial"/>
          <w:sz w:val="28"/>
          <w:szCs w:val="28"/>
        </w:rPr>
        <w:t xml:space="preserve"> (accessed 29th November 2018).</w:t>
      </w:r>
    </w:p>
    <w:p w14:paraId="04F06929" w14:textId="77777777" w:rsidR="00D461D7" w:rsidRDefault="00D461D7" w:rsidP="00D461D7">
      <w:pPr>
        <w:spacing w:line="480" w:lineRule="auto"/>
        <w:rPr>
          <w:rFonts w:ascii="Arial" w:hAnsi="Arial" w:cs="Arial"/>
          <w:sz w:val="28"/>
          <w:szCs w:val="28"/>
        </w:rPr>
      </w:pPr>
      <w:r>
        <w:rPr>
          <w:rFonts w:ascii="Arial" w:hAnsi="Arial" w:cs="Arial"/>
          <w:sz w:val="28"/>
          <w:szCs w:val="28"/>
        </w:rPr>
        <w:t>Liu, X. Berthold, M and Cohen, P. (eds). (1997).</w:t>
      </w:r>
      <w:r>
        <w:rPr>
          <w:rFonts w:ascii="Arial" w:hAnsi="Arial" w:cs="Arial"/>
          <w:i/>
          <w:sz w:val="28"/>
          <w:szCs w:val="28"/>
        </w:rPr>
        <w:t xml:space="preserve"> Lecture Notes in Computer Science: Advances in Intelligent Data Analysis: Reasoning About Data.</w:t>
      </w:r>
      <w:r>
        <w:rPr>
          <w:rFonts w:ascii="Arial" w:hAnsi="Arial" w:cs="Arial"/>
          <w:sz w:val="28"/>
          <w:szCs w:val="28"/>
        </w:rPr>
        <w:t xml:space="preserve"> P 94. Available at:</w:t>
      </w:r>
    </w:p>
    <w:p w14:paraId="15FF0996" w14:textId="77777777" w:rsidR="00D461D7" w:rsidRPr="0088294A" w:rsidRDefault="00D461D7" w:rsidP="00D461D7">
      <w:pPr>
        <w:spacing w:line="480" w:lineRule="auto"/>
        <w:rPr>
          <w:rFonts w:ascii="Arial" w:hAnsi="Arial" w:cs="Arial"/>
          <w:sz w:val="28"/>
          <w:szCs w:val="28"/>
        </w:rPr>
      </w:pPr>
      <w:hyperlink r:id="rId11" w:history="1">
        <w:r w:rsidRPr="00383A30">
          <w:rPr>
            <w:rStyle w:val="Hyperlink"/>
            <w:rFonts w:ascii="Arial" w:hAnsi="Arial" w:cs="Arial"/>
            <w:i/>
            <w:sz w:val="28"/>
            <w:szCs w:val="28"/>
          </w:rPr>
          <w:t>https://books.google.co.uk/books?id=sX5rCQAAQBAJ&amp;pg=PA94&amp;dq=definition+of+data+analysis+tools&amp;hl=en&amp;sa=X&amp;ved=0ahUKEwjYpKyW5I</w:t>
        </w:r>
        <w:r w:rsidRPr="00383A30">
          <w:rPr>
            <w:rStyle w:val="Hyperlink"/>
            <w:rFonts w:ascii="Arial" w:hAnsi="Arial" w:cs="Arial"/>
            <w:i/>
            <w:sz w:val="28"/>
            <w:szCs w:val="28"/>
          </w:rPr>
          <w:lastRenderedPageBreak/>
          <w:t>jfAhUUOsAKHV99DsMQ6wEILzAB#v=onepage&amp;q=definition%20of%20data%20analysis%20tools&amp;f=false</w:t>
        </w:r>
      </w:hyperlink>
      <w:r>
        <w:rPr>
          <w:rFonts w:ascii="Arial" w:hAnsi="Arial" w:cs="Arial"/>
          <w:sz w:val="28"/>
          <w:szCs w:val="28"/>
        </w:rPr>
        <w:t xml:space="preserve"> </w:t>
      </w:r>
      <w:proofErr w:type="gramStart"/>
      <w:r>
        <w:rPr>
          <w:rFonts w:ascii="Arial" w:hAnsi="Arial" w:cs="Arial"/>
          <w:sz w:val="28"/>
          <w:szCs w:val="28"/>
        </w:rPr>
        <w:t>( accessed</w:t>
      </w:r>
      <w:proofErr w:type="gramEnd"/>
      <w:r>
        <w:rPr>
          <w:rFonts w:ascii="Arial" w:hAnsi="Arial" w:cs="Arial"/>
          <w:sz w:val="28"/>
          <w:szCs w:val="28"/>
        </w:rPr>
        <w:t xml:space="preserve"> 5</w:t>
      </w:r>
      <w:r w:rsidRPr="0088294A">
        <w:rPr>
          <w:rFonts w:ascii="Arial" w:hAnsi="Arial" w:cs="Arial"/>
          <w:sz w:val="28"/>
          <w:szCs w:val="28"/>
          <w:vertAlign w:val="superscript"/>
        </w:rPr>
        <w:t>th</w:t>
      </w:r>
      <w:r>
        <w:rPr>
          <w:rFonts w:ascii="Arial" w:hAnsi="Arial" w:cs="Arial"/>
          <w:sz w:val="28"/>
          <w:szCs w:val="28"/>
        </w:rPr>
        <w:t xml:space="preserve"> December 2018)</w:t>
      </w:r>
    </w:p>
    <w:p w14:paraId="741F821A" w14:textId="77777777" w:rsidR="00D461D7" w:rsidRPr="00591429" w:rsidRDefault="00D461D7" w:rsidP="00D461D7">
      <w:pPr>
        <w:spacing w:line="480" w:lineRule="auto"/>
        <w:rPr>
          <w:rFonts w:ascii="Arial" w:hAnsi="Arial" w:cs="Arial"/>
          <w:b/>
          <w:sz w:val="28"/>
          <w:szCs w:val="28"/>
        </w:rPr>
      </w:pPr>
    </w:p>
    <w:p w14:paraId="77CF0BA4" w14:textId="77777777" w:rsidR="00D461D7" w:rsidRDefault="00D461D7" w:rsidP="00D461D7">
      <w:pPr>
        <w:spacing w:line="240" w:lineRule="auto"/>
        <w:rPr>
          <w:rFonts w:ascii="Arial" w:hAnsi="Arial" w:cs="Arial"/>
          <w:sz w:val="28"/>
          <w:szCs w:val="28"/>
        </w:rPr>
      </w:pPr>
    </w:p>
    <w:p w14:paraId="5CFE7781" w14:textId="77777777" w:rsidR="00D461D7" w:rsidRDefault="00D461D7" w:rsidP="00D461D7">
      <w:pPr>
        <w:spacing w:line="240" w:lineRule="auto"/>
        <w:rPr>
          <w:rFonts w:ascii="Arial" w:hAnsi="Arial" w:cs="Arial"/>
          <w:sz w:val="28"/>
          <w:szCs w:val="28"/>
        </w:rPr>
      </w:pPr>
    </w:p>
    <w:p w14:paraId="293B837B" w14:textId="77777777" w:rsidR="00D461D7" w:rsidRDefault="00D461D7" w:rsidP="00D461D7">
      <w:pPr>
        <w:spacing w:line="240" w:lineRule="auto"/>
        <w:rPr>
          <w:rFonts w:ascii="Arial" w:hAnsi="Arial" w:cs="Arial"/>
          <w:sz w:val="28"/>
          <w:szCs w:val="28"/>
        </w:rPr>
      </w:pPr>
    </w:p>
    <w:p w14:paraId="6B2FC392" w14:textId="77777777" w:rsidR="00D461D7" w:rsidRDefault="00D461D7" w:rsidP="00D461D7">
      <w:pPr>
        <w:spacing w:line="240" w:lineRule="auto"/>
        <w:rPr>
          <w:rFonts w:ascii="Arial" w:hAnsi="Arial" w:cs="Arial"/>
          <w:sz w:val="28"/>
          <w:szCs w:val="28"/>
        </w:rPr>
      </w:pPr>
    </w:p>
    <w:p w14:paraId="226EB998" w14:textId="77777777" w:rsidR="00D461D7" w:rsidRDefault="00D461D7" w:rsidP="00D461D7">
      <w:pPr>
        <w:spacing w:line="240" w:lineRule="auto"/>
        <w:rPr>
          <w:rFonts w:ascii="Arial" w:hAnsi="Arial" w:cs="Arial"/>
          <w:sz w:val="28"/>
          <w:szCs w:val="28"/>
        </w:rPr>
      </w:pPr>
    </w:p>
    <w:p w14:paraId="0CD2B1F2" w14:textId="77777777" w:rsidR="00D461D7" w:rsidRDefault="00D461D7" w:rsidP="00D461D7">
      <w:pPr>
        <w:spacing w:line="240" w:lineRule="auto"/>
        <w:rPr>
          <w:rFonts w:ascii="Arial" w:hAnsi="Arial" w:cs="Arial"/>
          <w:sz w:val="28"/>
          <w:szCs w:val="28"/>
        </w:rPr>
      </w:pPr>
    </w:p>
    <w:p w14:paraId="6AFC707A" w14:textId="77777777" w:rsidR="00767F34" w:rsidRPr="00E169CC" w:rsidRDefault="00767F34" w:rsidP="00E169CC">
      <w:pPr>
        <w:spacing w:line="240" w:lineRule="auto"/>
        <w:rPr>
          <w:rFonts w:ascii="Arial" w:hAnsi="Arial" w:cs="Arial"/>
          <w:sz w:val="28"/>
          <w:szCs w:val="28"/>
        </w:rPr>
      </w:pPr>
    </w:p>
    <w:p w14:paraId="238055FE" w14:textId="0D6FA74D" w:rsidR="00E169CC" w:rsidRDefault="00E169CC" w:rsidP="00E169CC">
      <w:pPr>
        <w:spacing w:line="240" w:lineRule="auto"/>
        <w:rPr>
          <w:rFonts w:ascii="Arial" w:hAnsi="Arial" w:cs="Arial"/>
          <w:sz w:val="28"/>
          <w:szCs w:val="28"/>
        </w:rPr>
      </w:pPr>
    </w:p>
    <w:p w14:paraId="0F71E707" w14:textId="77777777" w:rsidR="00E169CC" w:rsidRDefault="00E169CC" w:rsidP="00E169CC">
      <w:pPr>
        <w:spacing w:line="240" w:lineRule="auto"/>
        <w:rPr>
          <w:rFonts w:ascii="Arial" w:hAnsi="Arial" w:cs="Arial"/>
          <w:sz w:val="28"/>
          <w:szCs w:val="28"/>
        </w:rPr>
      </w:pPr>
    </w:p>
    <w:p w14:paraId="48511100" w14:textId="69060A0F" w:rsidR="0009772D" w:rsidRDefault="0009772D" w:rsidP="0009772D">
      <w:pPr>
        <w:spacing w:line="240" w:lineRule="auto"/>
        <w:ind w:left="75"/>
        <w:rPr>
          <w:rFonts w:ascii="Arial" w:hAnsi="Arial" w:cs="Arial"/>
          <w:sz w:val="28"/>
          <w:szCs w:val="28"/>
        </w:rPr>
      </w:pPr>
    </w:p>
    <w:p w14:paraId="27BCD238" w14:textId="77777777" w:rsidR="0009772D" w:rsidRDefault="0009772D" w:rsidP="0009772D">
      <w:pPr>
        <w:spacing w:line="240" w:lineRule="auto"/>
        <w:ind w:left="75"/>
        <w:rPr>
          <w:rFonts w:ascii="Arial" w:hAnsi="Arial" w:cs="Arial"/>
          <w:sz w:val="28"/>
          <w:szCs w:val="28"/>
        </w:rPr>
      </w:pPr>
    </w:p>
    <w:p w14:paraId="01B33FB2" w14:textId="14CBDD9F" w:rsidR="0009772D" w:rsidRDefault="0009772D" w:rsidP="00EA764C">
      <w:pPr>
        <w:spacing w:line="240" w:lineRule="auto"/>
        <w:ind w:left="75"/>
        <w:rPr>
          <w:rFonts w:ascii="Arial" w:hAnsi="Arial" w:cs="Arial"/>
          <w:sz w:val="28"/>
          <w:szCs w:val="28"/>
        </w:rPr>
      </w:pPr>
    </w:p>
    <w:p w14:paraId="6C01CF30" w14:textId="77777777" w:rsidR="0009772D" w:rsidRDefault="0009772D" w:rsidP="00EA764C">
      <w:pPr>
        <w:spacing w:line="240" w:lineRule="auto"/>
        <w:ind w:left="75"/>
        <w:rPr>
          <w:rFonts w:ascii="Arial" w:hAnsi="Arial" w:cs="Arial"/>
          <w:sz w:val="28"/>
          <w:szCs w:val="28"/>
        </w:rPr>
      </w:pPr>
    </w:p>
    <w:p w14:paraId="7D9D4537" w14:textId="15753BEE" w:rsidR="0009772D" w:rsidRDefault="0009772D" w:rsidP="00EA764C">
      <w:pPr>
        <w:spacing w:line="240" w:lineRule="auto"/>
        <w:ind w:left="75"/>
        <w:rPr>
          <w:rFonts w:ascii="Arial" w:hAnsi="Arial" w:cs="Arial"/>
          <w:sz w:val="28"/>
          <w:szCs w:val="28"/>
        </w:rPr>
      </w:pPr>
    </w:p>
    <w:p w14:paraId="4D88D122" w14:textId="77777777" w:rsidR="0009772D" w:rsidRPr="00EA764C" w:rsidRDefault="0009772D" w:rsidP="00EA764C">
      <w:pPr>
        <w:spacing w:line="240" w:lineRule="auto"/>
        <w:ind w:left="75"/>
        <w:rPr>
          <w:rFonts w:ascii="Arial" w:hAnsi="Arial" w:cs="Arial"/>
          <w:sz w:val="28"/>
          <w:szCs w:val="28"/>
        </w:rPr>
      </w:pPr>
    </w:p>
    <w:p w14:paraId="16AE9160" w14:textId="65D48829" w:rsidR="00321A66" w:rsidRDefault="00CD2DAA" w:rsidP="00DB011B">
      <w:pPr>
        <w:spacing w:line="240" w:lineRule="auto"/>
        <w:rPr>
          <w:rFonts w:ascii="Arial" w:hAnsi="Arial" w:cs="Arial"/>
          <w:sz w:val="28"/>
          <w:szCs w:val="28"/>
        </w:rPr>
      </w:pPr>
      <w:r>
        <w:rPr>
          <w:rFonts w:ascii="Arial" w:hAnsi="Arial" w:cs="Arial"/>
          <w:sz w:val="28"/>
          <w:szCs w:val="28"/>
        </w:rPr>
        <w:t xml:space="preserve"> </w:t>
      </w:r>
      <w:r w:rsidR="00BC10C8">
        <w:rPr>
          <w:rFonts w:ascii="Arial" w:hAnsi="Arial" w:cs="Arial"/>
          <w:sz w:val="28"/>
          <w:szCs w:val="28"/>
        </w:rPr>
        <w:t xml:space="preserve"> </w:t>
      </w:r>
    </w:p>
    <w:p w14:paraId="0FE18C8C" w14:textId="347564F3" w:rsidR="00321A66" w:rsidRDefault="00321A66" w:rsidP="00DB011B">
      <w:pPr>
        <w:spacing w:line="240" w:lineRule="auto"/>
        <w:rPr>
          <w:rFonts w:ascii="Arial" w:hAnsi="Arial" w:cs="Arial"/>
          <w:sz w:val="28"/>
          <w:szCs w:val="28"/>
        </w:rPr>
      </w:pPr>
      <w:r>
        <w:rPr>
          <w:rFonts w:ascii="Arial" w:hAnsi="Arial" w:cs="Arial"/>
          <w:sz w:val="28"/>
          <w:szCs w:val="28"/>
        </w:rPr>
        <w:t xml:space="preserve">     </w:t>
      </w:r>
    </w:p>
    <w:p w14:paraId="244FE151" w14:textId="27839CE5" w:rsidR="00321A66" w:rsidRDefault="00321A66" w:rsidP="00DB011B">
      <w:pPr>
        <w:spacing w:line="240" w:lineRule="auto"/>
        <w:rPr>
          <w:rFonts w:ascii="Arial" w:hAnsi="Arial" w:cs="Arial"/>
          <w:sz w:val="28"/>
          <w:szCs w:val="28"/>
        </w:rPr>
      </w:pPr>
    </w:p>
    <w:p w14:paraId="7F26C711" w14:textId="77777777" w:rsidR="00321A66" w:rsidRDefault="00321A66" w:rsidP="00DB011B">
      <w:pPr>
        <w:spacing w:line="240" w:lineRule="auto"/>
        <w:rPr>
          <w:rFonts w:ascii="Arial" w:hAnsi="Arial" w:cs="Arial"/>
          <w:sz w:val="28"/>
          <w:szCs w:val="28"/>
        </w:rPr>
      </w:pPr>
    </w:p>
    <w:p w14:paraId="578D2D81" w14:textId="5E179BC8" w:rsidR="00385509" w:rsidRDefault="00385509" w:rsidP="00DB011B">
      <w:pPr>
        <w:spacing w:line="240" w:lineRule="auto"/>
        <w:rPr>
          <w:rFonts w:ascii="Arial" w:hAnsi="Arial" w:cs="Arial"/>
          <w:sz w:val="28"/>
          <w:szCs w:val="28"/>
        </w:rPr>
      </w:pPr>
    </w:p>
    <w:p w14:paraId="4AC03367" w14:textId="77777777" w:rsidR="00385509" w:rsidRDefault="00385509" w:rsidP="00DB011B">
      <w:pPr>
        <w:spacing w:line="240" w:lineRule="auto"/>
        <w:rPr>
          <w:rFonts w:ascii="Arial" w:hAnsi="Arial" w:cs="Arial"/>
          <w:sz w:val="28"/>
          <w:szCs w:val="28"/>
        </w:rPr>
      </w:pPr>
    </w:p>
    <w:p w14:paraId="7ECEEB88" w14:textId="632EBC43" w:rsidR="00881949" w:rsidRDefault="00881949" w:rsidP="00DB011B">
      <w:pPr>
        <w:spacing w:line="240" w:lineRule="auto"/>
        <w:rPr>
          <w:rFonts w:ascii="Arial" w:hAnsi="Arial" w:cs="Arial"/>
          <w:sz w:val="28"/>
          <w:szCs w:val="28"/>
        </w:rPr>
      </w:pPr>
    </w:p>
    <w:p w14:paraId="12F939EC" w14:textId="7E2FD591" w:rsidR="00881949" w:rsidRDefault="00881949" w:rsidP="00DB011B">
      <w:pPr>
        <w:spacing w:line="240" w:lineRule="auto"/>
        <w:rPr>
          <w:rFonts w:ascii="Arial" w:hAnsi="Arial" w:cs="Arial"/>
          <w:sz w:val="28"/>
          <w:szCs w:val="28"/>
        </w:rPr>
      </w:pPr>
    </w:p>
    <w:p w14:paraId="0C211CC8" w14:textId="6D59D6EE" w:rsidR="00881949" w:rsidRDefault="00881949" w:rsidP="00DB011B">
      <w:pPr>
        <w:spacing w:line="240" w:lineRule="auto"/>
        <w:rPr>
          <w:rFonts w:ascii="Arial" w:hAnsi="Arial" w:cs="Arial"/>
          <w:sz w:val="28"/>
          <w:szCs w:val="28"/>
        </w:rPr>
      </w:pPr>
    </w:p>
    <w:p w14:paraId="2A976418" w14:textId="0CE7BB79" w:rsidR="00881949" w:rsidRDefault="00881949" w:rsidP="00DB011B">
      <w:pPr>
        <w:spacing w:line="240" w:lineRule="auto"/>
        <w:rPr>
          <w:rFonts w:ascii="Arial" w:hAnsi="Arial" w:cs="Arial"/>
          <w:sz w:val="28"/>
          <w:szCs w:val="28"/>
        </w:rPr>
      </w:pPr>
    </w:p>
    <w:p w14:paraId="310FC0C3" w14:textId="4462CE55" w:rsidR="00881949" w:rsidRDefault="00881949" w:rsidP="00DB011B">
      <w:pPr>
        <w:spacing w:line="240" w:lineRule="auto"/>
        <w:rPr>
          <w:rFonts w:ascii="Arial" w:hAnsi="Arial" w:cs="Arial"/>
          <w:sz w:val="28"/>
          <w:szCs w:val="28"/>
        </w:rPr>
      </w:pPr>
    </w:p>
    <w:p w14:paraId="1D927663" w14:textId="16D46FD6" w:rsidR="00881949" w:rsidRDefault="00881949" w:rsidP="00DB011B">
      <w:pPr>
        <w:spacing w:line="240" w:lineRule="auto"/>
        <w:rPr>
          <w:rFonts w:ascii="Arial" w:hAnsi="Arial" w:cs="Arial"/>
          <w:sz w:val="28"/>
          <w:szCs w:val="28"/>
        </w:rPr>
      </w:pPr>
    </w:p>
    <w:p w14:paraId="6ED31D3C" w14:textId="3415855A" w:rsidR="00881949" w:rsidRDefault="00881949" w:rsidP="00DB011B">
      <w:pPr>
        <w:spacing w:line="240" w:lineRule="auto"/>
        <w:rPr>
          <w:rFonts w:ascii="Arial" w:hAnsi="Arial" w:cs="Arial"/>
          <w:sz w:val="28"/>
          <w:szCs w:val="28"/>
        </w:rPr>
      </w:pPr>
    </w:p>
    <w:p w14:paraId="38A99F98" w14:textId="5E5C5226" w:rsidR="00881949" w:rsidRDefault="00881949" w:rsidP="00DB011B">
      <w:pPr>
        <w:spacing w:line="240" w:lineRule="auto"/>
        <w:rPr>
          <w:rFonts w:ascii="Arial" w:hAnsi="Arial" w:cs="Arial"/>
          <w:sz w:val="28"/>
          <w:szCs w:val="28"/>
        </w:rPr>
      </w:pPr>
    </w:p>
    <w:p w14:paraId="16C86408" w14:textId="20B253C9" w:rsidR="00881949" w:rsidRDefault="00881949" w:rsidP="00DB011B">
      <w:pPr>
        <w:spacing w:line="240" w:lineRule="auto"/>
        <w:rPr>
          <w:rFonts w:ascii="Arial" w:hAnsi="Arial" w:cs="Arial"/>
          <w:sz w:val="28"/>
          <w:szCs w:val="28"/>
        </w:rPr>
      </w:pPr>
    </w:p>
    <w:p w14:paraId="7445076E" w14:textId="173AF6C2" w:rsidR="00881949" w:rsidRDefault="00881949" w:rsidP="00DB011B">
      <w:pPr>
        <w:spacing w:line="240" w:lineRule="auto"/>
        <w:rPr>
          <w:rFonts w:ascii="Arial" w:hAnsi="Arial" w:cs="Arial"/>
          <w:sz w:val="28"/>
          <w:szCs w:val="28"/>
        </w:rPr>
      </w:pPr>
    </w:p>
    <w:p w14:paraId="4C192440" w14:textId="7B9098CB" w:rsidR="00881949" w:rsidRDefault="00881949" w:rsidP="00DB011B">
      <w:pPr>
        <w:spacing w:line="240" w:lineRule="auto"/>
        <w:rPr>
          <w:rFonts w:ascii="Arial" w:hAnsi="Arial" w:cs="Arial"/>
          <w:sz w:val="28"/>
          <w:szCs w:val="28"/>
        </w:rPr>
      </w:pPr>
    </w:p>
    <w:p w14:paraId="75429303" w14:textId="160ED041" w:rsidR="00881949" w:rsidRDefault="00881949" w:rsidP="00DB011B">
      <w:pPr>
        <w:spacing w:line="240" w:lineRule="auto"/>
        <w:rPr>
          <w:rFonts w:ascii="Arial" w:hAnsi="Arial" w:cs="Arial"/>
          <w:sz w:val="28"/>
          <w:szCs w:val="28"/>
        </w:rPr>
      </w:pPr>
    </w:p>
    <w:p w14:paraId="51581252" w14:textId="3AC3C348" w:rsidR="00881949" w:rsidRDefault="00881949" w:rsidP="00DB011B">
      <w:pPr>
        <w:spacing w:line="240" w:lineRule="auto"/>
        <w:rPr>
          <w:rFonts w:ascii="Arial" w:hAnsi="Arial" w:cs="Arial"/>
          <w:sz w:val="28"/>
          <w:szCs w:val="28"/>
        </w:rPr>
      </w:pPr>
    </w:p>
    <w:p w14:paraId="032785CA" w14:textId="1E4447B0" w:rsidR="00881949" w:rsidRDefault="00881949" w:rsidP="00DB011B">
      <w:pPr>
        <w:spacing w:line="240" w:lineRule="auto"/>
        <w:rPr>
          <w:rFonts w:ascii="Arial" w:hAnsi="Arial" w:cs="Arial"/>
          <w:sz w:val="28"/>
          <w:szCs w:val="28"/>
        </w:rPr>
      </w:pPr>
    </w:p>
    <w:p w14:paraId="3C7EF259" w14:textId="6D240EC8" w:rsidR="00881949" w:rsidRDefault="00881949" w:rsidP="00DB011B">
      <w:pPr>
        <w:spacing w:line="240" w:lineRule="auto"/>
        <w:rPr>
          <w:rFonts w:ascii="Arial" w:hAnsi="Arial" w:cs="Arial"/>
          <w:sz w:val="28"/>
          <w:szCs w:val="28"/>
        </w:rPr>
      </w:pPr>
    </w:p>
    <w:p w14:paraId="1B57EF51" w14:textId="1784B631" w:rsidR="00881949" w:rsidRDefault="00881949" w:rsidP="00DB011B">
      <w:pPr>
        <w:spacing w:line="240" w:lineRule="auto"/>
        <w:rPr>
          <w:rFonts w:ascii="Arial" w:hAnsi="Arial" w:cs="Arial"/>
          <w:sz w:val="28"/>
          <w:szCs w:val="28"/>
        </w:rPr>
      </w:pPr>
    </w:p>
    <w:p w14:paraId="594E3F61" w14:textId="29E25451" w:rsidR="00881949" w:rsidRDefault="00881949" w:rsidP="00DB011B">
      <w:pPr>
        <w:spacing w:line="240" w:lineRule="auto"/>
        <w:rPr>
          <w:rFonts w:ascii="Arial" w:hAnsi="Arial" w:cs="Arial"/>
          <w:sz w:val="28"/>
          <w:szCs w:val="28"/>
        </w:rPr>
      </w:pPr>
    </w:p>
    <w:p w14:paraId="2F1197A3" w14:textId="50F30DD3" w:rsidR="00881949" w:rsidRDefault="00881949" w:rsidP="00DB011B">
      <w:pPr>
        <w:spacing w:line="240" w:lineRule="auto"/>
        <w:rPr>
          <w:rFonts w:ascii="Arial" w:hAnsi="Arial" w:cs="Arial"/>
          <w:sz w:val="28"/>
          <w:szCs w:val="28"/>
        </w:rPr>
      </w:pPr>
    </w:p>
    <w:p w14:paraId="176627AE" w14:textId="450CF163" w:rsidR="00881949" w:rsidRDefault="00881949" w:rsidP="00DB011B">
      <w:pPr>
        <w:spacing w:line="240" w:lineRule="auto"/>
        <w:rPr>
          <w:rFonts w:ascii="Arial" w:hAnsi="Arial" w:cs="Arial"/>
          <w:sz w:val="28"/>
          <w:szCs w:val="28"/>
        </w:rPr>
      </w:pPr>
    </w:p>
    <w:p w14:paraId="1C953F21" w14:textId="24A39880" w:rsidR="00881949" w:rsidRDefault="00881949" w:rsidP="00DB011B">
      <w:pPr>
        <w:spacing w:line="240" w:lineRule="auto"/>
        <w:rPr>
          <w:rFonts w:ascii="Arial" w:hAnsi="Arial" w:cs="Arial"/>
          <w:sz w:val="28"/>
          <w:szCs w:val="28"/>
        </w:rPr>
      </w:pPr>
    </w:p>
    <w:p w14:paraId="331E333A" w14:textId="28A011E9" w:rsidR="00881949" w:rsidRDefault="00881949" w:rsidP="00DB011B">
      <w:pPr>
        <w:spacing w:line="240" w:lineRule="auto"/>
        <w:rPr>
          <w:rFonts w:ascii="Arial" w:hAnsi="Arial" w:cs="Arial"/>
          <w:sz w:val="28"/>
          <w:szCs w:val="28"/>
        </w:rPr>
      </w:pPr>
    </w:p>
    <w:p w14:paraId="1FDBE952" w14:textId="5292A1D0" w:rsidR="00881949" w:rsidRDefault="00881949" w:rsidP="00DB011B">
      <w:pPr>
        <w:spacing w:line="240" w:lineRule="auto"/>
        <w:rPr>
          <w:rFonts w:ascii="Arial" w:hAnsi="Arial" w:cs="Arial"/>
          <w:sz w:val="28"/>
          <w:szCs w:val="28"/>
        </w:rPr>
      </w:pPr>
    </w:p>
    <w:p w14:paraId="5E569D26" w14:textId="3BD7ACEC" w:rsidR="00881949" w:rsidRDefault="00881949" w:rsidP="00DB011B">
      <w:pPr>
        <w:spacing w:line="240" w:lineRule="auto"/>
        <w:rPr>
          <w:rFonts w:ascii="Arial" w:hAnsi="Arial" w:cs="Arial"/>
          <w:sz w:val="28"/>
          <w:szCs w:val="28"/>
        </w:rPr>
      </w:pPr>
    </w:p>
    <w:p w14:paraId="5C11A5B6" w14:textId="2C0F1800" w:rsidR="00881949" w:rsidRDefault="00881949" w:rsidP="00DB011B">
      <w:pPr>
        <w:spacing w:line="240" w:lineRule="auto"/>
        <w:rPr>
          <w:rFonts w:ascii="Arial" w:hAnsi="Arial" w:cs="Arial"/>
          <w:sz w:val="28"/>
          <w:szCs w:val="28"/>
        </w:rPr>
      </w:pPr>
    </w:p>
    <w:p w14:paraId="5A188C85" w14:textId="7AD39FF5" w:rsidR="00881949" w:rsidRDefault="00881949" w:rsidP="00DB011B">
      <w:pPr>
        <w:spacing w:line="240" w:lineRule="auto"/>
        <w:rPr>
          <w:rFonts w:ascii="Arial" w:hAnsi="Arial" w:cs="Arial"/>
          <w:sz w:val="28"/>
          <w:szCs w:val="28"/>
        </w:rPr>
      </w:pPr>
    </w:p>
    <w:p w14:paraId="23AC6B73" w14:textId="28A2CE8E" w:rsidR="00881949" w:rsidRDefault="00881949" w:rsidP="00DB011B">
      <w:pPr>
        <w:spacing w:line="240" w:lineRule="auto"/>
        <w:rPr>
          <w:rFonts w:ascii="Arial" w:hAnsi="Arial" w:cs="Arial"/>
          <w:sz w:val="28"/>
          <w:szCs w:val="28"/>
        </w:rPr>
      </w:pPr>
    </w:p>
    <w:p w14:paraId="08DAE4C6" w14:textId="50872279" w:rsidR="00881949" w:rsidRDefault="00881949" w:rsidP="00DB011B">
      <w:pPr>
        <w:spacing w:line="240" w:lineRule="auto"/>
        <w:rPr>
          <w:rFonts w:ascii="Arial" w:hAnsi="Arial" w:cs="Arial"/>
          <w:sz w:val="28"/>
          <w:szCs w:val="28"/>
        </w:rPr>
      </w:pPr>
    </w:p>
    <w:p w14:paraId="6B424BAE" w14:textId="695E363D" w:rsidR="00881949" w:rsidRDefault="00881949" w:rsidP="00DB011B">
      <w:pPr>
        <w:spacing w:line="240" w:lineRule="auto"/>
        <w:rPr>
          <w:rFonts w:ascii="Arial" w:hAnsi="Arial" w:cs="Arial"/>
          <w:sz w:val="28"/>
          <w:szCs w:val="28"/>
        </w:rPr>
      </w:pPr>
    </w:p>
    <w:p w14:paraId="5E53AEE1" w14:textId="4B68DD15" w:rsidR="00881949" w:rsidRDefault="00881949" w:rsidP="00DB011B">
      <w:pPr>
        <w:spacing w:line="240" w:lineRule="auto"/>
        <w:rPr>
          <w:rFonts w:ascii="Arial" w:hAnsi="Arial" w:cs="Arial"/>
          <w:sz w:val="28"/>
          <w:szCs w:val="28"/>
        </w:rPr>
      </w:pPr>
    </w:p>
    <w:p w14:paraId="10F64553" w14:textId="52CE3AB2" w:rsidR="00881949" w:rsidRDefault="00881949" w:rsidP="00DB011B">
      <w:pPr>
        <w:spacing w:line="240" w:lineRule="auto"/>
        <w:rPr>
          <w:rFonts w:ascii="Arial" w:hAnsi="Arial" w:cs="Arial"/>
          <w:sz w:val="28"/>
          <w:szCs w:val="28"/>
        </w:rPr>
      </w:pPr>
    </w:p>
    <w:p w14:paraId="4CAEABAF" w14:textId="63FD3D6D" w:rsidR="00881949" w:rsidRDefault="00881949" w:rsidP="00DB011B">
      <w:pPr>
        <w:spacing w:line="240" w:lineRule="auto"/>
        <w:rPr>
          <w:rFonts w:ascii="Arial" w:hAnsi="Arial" w:cs="Arial"/>
          <w:sz w:val="28"/>
          <w:szCs w:val="28"/>
        </w:rPr>
      </w:pPr>
    </w:p>
    <w:p w14:paraId="052A6B2C" w14:textId="475E3207" w:rsidR="00881949" w:rsidRDefault="00881949" w:rsidP="00DB011B">
      <w:pPr>
        <w:spacing w:line="240" w:lineRule="auto"/>
        <w:rPr>
          <w:rFonts w:ascii="Arial" w:hAnsi="Arial" w:cs="Arial"/>
          <w:sz w:val="28"/>
          <w:szCs w:val="28"/>
        </w:rPr>
      </w:pPr>
    </w:p>
    <w:p w14:paraId="03B2157B" w14:textId="61EEC87A" w:rsidR="00881949" w:rsidRDefault="00881949" w:rsidP="00DB011B">
      <w:pPr>
        <w:spacing w:line="240" w:lineRule="auto"/>
        <w:rPr>
          <w:rFonts w:ascii="Arial" w:hAnsi="Arial" w:cs="Arial"/>
          <w:sz w:val="28"/>
          <w:szCs w:val="28"/>
        </w:rPr>
      </w:pPr>
    </w:p>
    <w:p w14:paraId="208DE463" w14:textId="7E7F6B4D" w:rsidR="00881949" w:rsidRDefault="00881949" w:rsidP="00DB011B">
      <w:pPr>
        <w:spacing w:line="240" w:lineRule="auto"/>
        <w:rPr>
          <w:rFonts w:ascii="Arial" w:hAnsi="Arial" w:cs="Arial"/>
          <w:sz w:val="28"/>
          <w:szCs w:val="28"/>
        </w:rPr>
      </w:pPr>
    </w:p>
    <w:p w14:paraId="794451CB" w14:textId="4D02DD72" w:rsidR="00881949" w:rsidRDefault="00881949" w:rsidP="00DB011B">
      <w:pPr>
        <w:spacing w:line="240" w:lineRule="auto"/>
        <w:rPr>
          <w:rFonts w:ascii="Arial" w:hAnsi="Arial" w:cs="Arial"/>
          <w:sz w:val="28"/>
          <w:szCs w:val="28"/>
        </w:rPr>
      </w:pPr>
    </w:p>
    <w:p w14:paraId="01F62C45" w14:textId="5C0CFBFA" w:rsidR="00881949" w:rsidRDefault="00881949" w:rsidP="00DB011B">
      <w:pPr>
        <w:spacing w:line="240" w:lineRule="auto"/>
        <w:rPr>
          <w:rFonts w:ascii="Arial" w:hAnsi="Arial" w:cs="Arial"/>
          <w:sz w:val="28"/>
          <w:szCs w:val="28"/>
        </w:rPr>
      </w:pPr>
    </w:p>
    <w:p w14:paraId="792B8667" w14:textId="15D0136F" w:rsidR="00881949" w:rsidRDefault="00881949" w:rsidP="00DB011B">
      <w:pPr>
        <w:spacing w:line="240" w:lineRule="auto"/>
        <w:rPr>
          <w:rFonts w:ascii="Arial" w:hAnsi="Arial" w:cs="Arial"/>
          <w:sz w:val="28"/>
          <w:szCs w:val="28"/>
        </w:rPr>
      </w:pPr>
    </w:p>
    <w:p w14:paraId="6A864018" w14:textId="3B55D074" w:rsidR="00881949" w:rsidRDefault="00881949" w:rsidP="00DB011B">
      <w:pPr>
        <w:spacing w:line="240" w:lineRule="auto"/>
        <w:rPr>
          <w:rFonts w:ascii="Arial" w:hAnsi="Arial" w:cs="Arial"/>
          <w:sz w:val="28"/>
          <w:szCs w:val="28"/>
        </w:rPr>
      </w:pPr>
    </w:p>
    <w:p w14:paraId="662AD605" w14:textId="14615C87" w:rsidR="00881949" w:rsidRDefault="00881949" w:rsidP="00DB011B">
      <w:pPr>
        <w:spacing w:line="240" w:lineRule="auto"/>
        <w:rPr>
          <w:rFonts w:ascii="Arial" w:hAnsi="Arial" w:cs="Arial"/>
          <w:sz w:val="28"/>
          <w:szCs w:val="28"/>
        </w:rPr>
      </w:pPr>
    </w:p>
    <w:p w14:paraId="7627714B" w14:textId="62324AAC" w:rsidR="00881949" w:rsidRDefault="00881949" w:rsidP="00DB011B">
      <w:pPr>
        <w:spacing w:line="240" w:lineRule="auto"/>
        <w:rPr>
          <w:rFonts w:ascii="Arial" w:hAnsi="Arial" w:cs="Arial"/>
          <w:sz w:val="28"/>
          <w:szCs w:val="28"/>
        </w:rPr>
      </w:pPr>
    </w:p>
    <w:p w14:paraId="3E678F36" w14:textId="25EDE595" w:rsidR="00881949" w:rsidRDefault="00881949" w:rsidP="00DB011B">
      <w:pPr>
        <w:spacing w:line="240" w:lineRule="auto"/>
        <w:rPr>
          <w:rFonts w:ascii="Arial" w:hAnsi="Arial" w:cs="Arial"/>
          <w:sz w:val="28"/>
          <w:szCs w:val="28"/>
        </w:rPr>
      </w:pPr>
    </w:p>
    <w:p w14:paraId="328D4C3D" w14:textId="71B28218" w:rsidR="00881949" w:rsidRDefault="00881949" w:rsidP="00DB011B">
      <w:pPr>
        <w:spacing w:line="240" w:lineRule="auto"/>
        <w:rPr>
          <w:rFonts w:ascii="Arial" w:hAnsi="Arial" w:cs="Arial"/>
          <w:sz w:val="28"/>
          <w:szCs w:val="28"/>
        </w:rPr>
      </w:pPr>
    </w:p>
    <w:p w14:paraId="3C3FC9DE" w14:textId="2A12085D" w:rsidR="00881949" w:rsidRPr="00881949" w:rsidRDefault="00881949" w:rsidP="00DB011B">
      <w:pPr>
        <w:spacing w:line="240" w:lineRule="auto"/>
        <w:rPr>
          <w:rFonts w:ascii="Arial" w:hAnsi="Arial" w:cs="Arial"/>
          <w:sz w:val="28"/>
          <w:szCs w:val="28"/>
        </w:rPr>
      </w:pPr>
    </w:p>
    <w:p w14:paraId="0910A248" w14:textId="77777777" w:rsidR="00DB011B" w:rsidRPr="00DB011B" w:rsidRDefault="00DB011B" w:rsidP="00DB011B">
      <w:pPr>
        <w:spacing w:line="240" w:lineRule="auto"/>
        <w:rPr>
          <w:rFonts w:ascii="Arial" w:hAnsi="Arial" w:cs="Arial"/>
        </w:rPr>
      </w:pPr>
    </w:p>
    <w:p w14:paraId="5B1C7EA9" w14:textId="77777777" w:rsidR="00DB011B" w:rsidRPr="00DB011B" w:rsidRDefault="00DB011B">
      <w:pPr>
        <w:rPr>
          <w:rFonts w:ascii="Arial" w:hAnsi="Arial" w:cs="Arial"/>
        </w:rPr>
      </w:pPr>
    </w:p>
    <w:sectPr w:rsidR="00DB011B" w:rsidRPr="00DB011B" w:rsidSect="0074429F">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B8A94D" w14:textId="77777777" w:rsidR="000339B0" w:rsidRDefault="000339B0" w:rsidP="00C15D6D">
      <w:pPr>
        <w:spacing w:after="0" w:line="240" w:lineRule="auto"/>
      </w:pPr>
      <w:r>
        <w:separator/>
      </w:r>
    </w:p>
  </w:endnote>
  <w:endnote w:type="continuationSeparator" w:id="0">
    <w:p w14:paraId="2558A468" w14:textId="77777777" w:rsidR="000339B0" w:rsidRDefault="000339B0" w:rsidP="00C15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4606050"/>
      <w:docPartObj>
        <w:docPartGallery w:val="Page Numbers (Bottom of Page)"/>
        <w:docPartUnique/>
      </w:docPartObj>
    </w:sdtPr>
    <w:sdtEndPr>
      <w:rPr>
        <w:noProof/>
      </w:rPr>
    </w:sdtEndPr>
    <w:sdtContent>
      <w:p w14:paraId="496E2B33" w14:textId="0F262953" w:rsidR="00C15D6D" w:rsidRDefault="00C15D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9529F4" w14:textId="77777777" w:rsidR="00C15D6D" w:rsidRDefault="00C15D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D7AF71" w14:textId="77777777" w:rsidR="000339B0" w:rsidRDefault="000339B0" w:rsidP="00C15D6D">
      <w:pPr>
        <w:spacing w:after="0" w:line="240" w:lineRule="auto"/>
      </w:pPr>
      <w:r>
        <w:separator/>
      </w:r>
    </w:p>
  </w:footnote>
  <w:footnote w:type="continuationSeparator" w:id="0">
    <w:p w14:paraId="6E5E89F2" w14:textId="77777777" w:rsidR="000339B0" w:rsidRDefault="000339B0" w:rsidP="00C15D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13FC2"/>
    <w:multiLevelType w:val="hybridMultilevel"/>
    <w:tmpl w:val="64884C4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1F9F4CCD"/>
    <w:multiLevelType w:val="hybridMultilevel"/>
    <w:tmpl w:val="381AB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15555"/>
    <w:multiLevelType w:val="hybridMultilevel"/>
    <w:tmpl w:val="208015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165DD"/>
    <w:multiLevelType w:val="hybridMultilevel"/>
    <w:tmpl w:val="36801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E11C6"/>
    <w:multiLevelType w:val="hybridMultilevel"/>
    <w:tmpl w:val="1F42AA9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5" w15:restartNumberingAfterBreak="0">
    <w:nsid w:val="2CD2225C"/>
    <w:multiLevelType w:val="hybridMultilevel"/>
    <w:tmpl w:val="A238C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4935F1"/>
    <w:multiLevelType w:val="hybridMultilevel"/>
    <w:tmpl w:val="1D06C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3E3C4D"/>
    <w:multiLevelType w:val="hybridMultilevel"/>
    <w:tmpl w:val="327C4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0"/>
  </w:num>
  <w:num w:numId="5">
    <w:abstractNumId w:val="7"/>
  </w:num>
  <w:num w:numId="6">
    <w:abstractNumId w:val="1"/>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11B"/>
    <w:rsid w:val="000118A3"/>
    <w:rsid w:val="0003346E"/>
    <w:rsid w:val="000339B0"/>
    <w:rsid w:val="00041D9A"/>
    <w:rsid w:val="000474B6"/>
    <w:rsid w:val="00052047"/>
    <w:rsid w:val="0009772D"/>
    <w:rsid w:val="000B1787"/>
    <w:rsid w:val="000C2547"/>
    <w:rsid w:val="000D6C59"/>
    <w:rsid w:val="001075D9"/>
    <w:rsid w:val="0011064D"/>
    <w:rsid w:val="001352EB"/>
    <w:rsid w:val="00137798"/>
    <w:rsid w:val="00140043"/>
    <w:rsid w:val="001422E4"/>
    <w:rsid w:val="00145301"/>
    <w:rsid w:val="001453D0"/>
    <w:rsid w:val="0017698B"/>
    <w:rsid w:val="00193C28"/>
    <w:rsid w:val="00196028"/>
    <w:rsid w:val="00196B67"/>
    <w:rsid w:val="001A0D5A"/>
    <w:rsid w:val="001C103C"/>
    <w:rsid w:val="001C331A"/>
    <w:rsid w:val="001C57DD"/>
    <w:rsid w:val="00200F39"/>
    <w:rsid w:val="002074DD"/>
    <w:rsid w:val="0021652D"/>
    <w:rsid w:val="002173C2"/>
    <w:rsid w:val="00224E88"/>
    <w:rsid w:val="00227FBA"/>
    <w:rsid w:val="00227FD2"/>
    <w:rsid w:val="0025068E"/>
    <w:rsid w:val="002611BB"/>
    <w:rsid w:val="00263E85"/>
    <w:rsid w:val="00264410"/>
    <w:rsid w:val="002A0D9D"/>
    <w:rsid w:val="002A7F81"/>
    <w:rsid w:val="002B13A1"/>
    <w:rsid w:val="002C2171"/>
    <w:rsid w:val="002D7D96"/>
    <w:rsid w:val="002F04C0"/>
    <w:rsid w:val="002F0DE1"/>
    <w:rsid w:val="002F1D4B"/>
    <w:rsid w:val="00302F1D"/>
    <w:rsid w:val="00303DC4"/>
    <w:rsid w:val="003065E3"/>
    <w:rsid w:val="00321A66"/>
    <w:rsid w:val="003359BC"/>
    <w:rsid w:val="00347F89"/>
    <w:rsid w:val="00371778"/>
    <w:rsid w:val="0037297B"/>
    <w:rsid w:val="00385509"/>
    <w:rsid w:val="00387C98"/>
    <w:rsid w:val="003902F1"/>
    <w:rsid w:val="00395FF9"/>
    <w:rsid w:val="003A3234"/>
    <w:rsid w:val="003B706E"/>
    <w:rsid w:val="003C0B98"/>
    <w:rsid w:val="003C6C95"/>
    <w:rsid w:val="003F506C"/>
    <w:rsid w:val="003F742C"/>
    <w:rsid w:val="00405ECE"/>
    <w:rsid w:val="004118F6"/>
    <w:rsid w:val="00411903"/>
    <w:rsid w:val="004129D9"/>
    <w:rsid w:val="004212B3"/>
    <w:rsid w:val="00423C2E"/>
    <w:rsid w:val="00425A78"/>
    <w:rsid w:val="00425EA3"/>
    <w:rsid w:val="004357B5"/>
    <w:rsid w:val="004457D8"/>
    <w:rsid w:val="00461F09"/>
    <w:rsid w:val="00462702"/>
    <w:rsid w:val="004652B0"/>
    <w:rsid w:val="004669FF"/>
    <w:rsid w:val="00467258"/>
    <w:rsid w:val="004921F1"/>
    <w:rsid w:val="004A2197"/>
    <w:rsid w:val="004B2023"/>
    <w:rsid w:val="004E560D"/>
    <w:rsid w:val="004F1BFA"/>
    <w:rsid w:val="005118D5"/>
    <w:rsid w:val="00527245"/>
    <w:rsid w:val="00542F07"/>
    <w:rsid w:val="0055481E"/>
    <w:rsid w:val="00585B25"/>
    <w:rsid w:val="00591429"/>
    <w:rsid w:val="00592D89"/>
    <w:rsid w:val="00593722"/>
    <w:rsid w:val="005A72AF"/>
    <w:rsid w:val="005B3438"/>
    <w:rsid w:val="005B381A"/>
    <w:rsid w:val="005B4D8D"/>
    <w:rsid w:val="005C087E"/>
    <w:rsid w:val="005C0DCD"/>
    <w:rsid w:val="005D3532"/>
    <w:rsid w:val="005F1683"/>
    <w:rsid w:val="005F2F5C"/>
    <w:rsid w:val="005F4416"/>
    <w:rsid w:val="00612755"/>
    <w:rsid w:val="0061479D"/>
    <w:rsid w:val="00617911"/>
    <w:rsid w:val="00652B22"/>
    <w:rsid w:val="0065629B"/>
    <w:rsid w:val="006614CB"/>
    <w:rsid w:val="00690924"/>
    <w:rsid w:val="006C696F"/>
    <w:rsid w:val="006E087D"/>
    <w:rsid w:val="006E41BF"/>
    <w:rsid w:val="00723FA0"/>
    <w:rsid w:val="00730577"/>
    <w:rsid w:val="0074429F"/>
    <w:rsid w:val="00750700"/>
    <w:rsid w:val="00750FAF"/>
    <w:rsid w:val="0075687F"/>
    <w:rsid w:val="00767F34"/>
    <w:rsid w:val="0079358E"/>
    <w:rsid w:val="007C0729"/>
    <w:rsid w:val="007C1FA6"/>
    <w:rsid w:val="007D57EF"/>
    <w:rsid w:val="00803904"/>
    <w:rsid w:val="00807EC6"/>
    <w:rsid w:val="00816094"/>
    <w:rsid w:val="008204E2"/>
    <w:rsid w:val="008259AB"/>
    <w:rsid w:val="00853E78"/>
    <w:rsid w:val="0086520F"/>
    <w:rsid w:val="00875C8F"/>
    <w:rsid w:val="00881949"/>
    <w:rsid w:val="0088294A"/>
    <w:rsid w:val="00886C5D"/>
    <w:rsid w:val="008A5E8D"/>
    <w:rsid w:val="008B12D9"/>
    <w:rsid w:val="008C28C5"/>
    <w:rsid w:val="008C44CD"/>
    <w:rsid w:val="008C7520"/>
    <w:rsid w:val="008D2BF0"/>
    <w:rsid w:val="009270CA"/>
    <w:rsid w:val="00937DCD"/>
    <w:rsid w:val="0094614D"/>
    <w:rsid w:val="00962A8C"/>
    <w:rsid w:val="0097706E"/>
    <w:rsid w:val="009827A8"/>
    <w:rsid w:val="00990CA7"/>
    <w:rsid w:val="0099292A"/>
    <w:rsid w:val="009A47A6"/>
    <w:rsid w:val="009A6268"/>
    <w:rsid w:val="009A7B95"/>
    <w:rsid w:val="009F7AA2"/>
    <w:rsid w:val="00A0395E"/>
    <w:rsid w:val="00A23ABC"/>
    <w:rsid w:val="00A300A6"/>
    <w:rsid w:val="00A412B7"/>
    <w:rsid w:val="00A47328"/>
    <w:rsid w:val="00A540A5"/>
    <w:rsid w:val="00A719AD"/>
    <w:rsid w:val="00A7383E"/>
    <w:rsid w:val="00A777C8"/>
    <w:rsid w:val="00A877BF"/>
    <w:rsid w:val="00A90D89"/>
    <w:rsid w:val="00A93028"/>
    <w:rsid w:val="00A93454"/>
    <w:rsid w:val="00AA0175"/>
    <w:rsid w:val="00AA3CB7"/>
    <w:rsid w:val="00AB4969"/>
    <w:rsid w:val="00AE4377"/>
    <w:rsid w:val="00AF164B"/>
    <w:rsid w:val="00B041FD"/>
    <w:rsid w:val="00B46888"/>
    <w:rsid w:val="00B56CF3"/>
    <w:rsid w:val="00B8027A"/>
    <w:rsid w:val="00B84E1C"/>
    <w:rsid w:val="00B84F0E"/>
    <w:rsid w:val="00B87027"/>
    <w:rsid w:val="00B870B2"/>
    <w:rsid w:val="00B92DEC"/>
    <w:rsid w:val="00B94302"/>
    <w:rsid w:val="00BA7440"/>
    <w:rsid w:val="00BC07D8"/>
    <w:rsid w:val="00BC10C8"/>
    <w:rsid w:val="00BD0843"/>
    <w:rsid w:val="00BD3A9E"/>
    <w:rsid w:val="00BE236E"/>
    <w:rsid w:val="00BE3AD8"/>
    <w:rsid w:val="00BE6ADF"/>
    <w:rsid w:val="00BF6FB1"/>
    <w:rsid w:val="00C07971"/>
    <w:rsid w:val="00C15D6D"/>
    <w:rsid w:val="00C25E86"/>
    <w:rsid w:val="00C326CC"/>
    <w:rsid w:val="00C63322"/>
    <w:rsid w:val="00C637FB"/>
    <w:rsid w:val="00C65F05"/>
    <w:rsid w:val="00C7407A"/>
    <w:rsid w:val="00C74D6C"/>
    <w:rsid w:val="00C970C8"/>
    <w:rsid w:val="00CA486A"/>
    <w:rsid w:val="00CB0951"/>
    <w:rsid w:val="00CB5EF6"/>
    <w:rsid w:val="00CC10A5"/>
    <w:rsid w:val="00CD2DAA"/>
    <w:rsid w:val="00CD474A"/>
    <w:rsid w:val="00CE5B77"/>
    <w:rsid w:val="00CF3BAE"/>
    <w:rsid w:val="00D16598"/>
    <w:rsid w:val="00D2048C"/>
    <w:rsid w:val="00D2191D"/>
    <w:rsid w:val="00D375D2"/>
    <w:rsid w:val="00D4558B"/>
    <w:rsid w:val="00D461D7"/>
    <w:rsid w:val="00D570DC"/>
    <w:rsid w:val="00D70BA0"/>
    <w:rsid w:val="00D933BD"/>
    <w:rsid w:val="00DA3832"/>
    <w:rsid w:val="00DB011B"/>
    <w:rsid w:val="00DB1A0D"/>
    <w:rsid w:val="00DB7BCB"/>
    <w:rsid w:val="00DD0745"/>
    <w:rsid w:val="00DF7DEB"/>
    <w:rsid w:val="00E0707B"/>
    <w:rsid w:val="00E14220"/>
    <w:rsid w:val="00E169CC"/>
    <w:rsid w:val="00E33282"/>
    <w:rsid w:val="00E579FF"/>
    <w:rsid w:val="00E64351"/>
    <w:rsid w:val="00E81B2F"/>
    <w:rsid w:val="00E8269D"/>
    <w:rsid w:val="00E85A21"/>
    <w:rsid w:val="00EA764C"/>
    <w:rsid w:val="00EC46FE"/>
    <w:rsid w:val="00ED6E53"/>
    <w:rsid w:val="00ED7F33"/>
    <w:rsid w:val="00EF19B6"/>
    <w:rsid w:val="00F10D42"/>
    <w:rsid w:val="00F14EB3"/>
    <w:rsid w:val="00F200B9"/>
    <w:rsid w:val="00F3222C"/>
    <w:rsid w:val="00F558CE"/>
    <w:rsid w:val="00FA04E2"/>
    <w:rsid w:val="00FA4C21"/>
    <w:rsid w:val="00FA62C4"/>
    <w:rsid w:val="00FB788D"/>
    <w:rsid w:val="00FE7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16FEA"/>
  <w15:chartTrackingRefBased/>
  <w15:docId w15:val="{669EED8C-810C-4587-8DCF-7CC4366BC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64C"/>
    <w:pPr>
      <w:ind w:left="720"/>
      <w:contextualSpacing/>
    </w:pPr>
  </w:style>
  <w:style w:type="character" w:styleId="CommentReference">
    <w:name w:val="annotation reference"/>
    <w:basedOn w:val="DefaultParagraphFont"/>
    <w:uiPriority w:val="99"/>
    <w:semiHidden/>
    <w:unhideWhenUsed/>
    <w:rsid w:val="00886C5D"/>
    <w:rPr>
      <w:sz w:val="16"/>
      <w:szCs w:val="16"/>
    </w:rPr>
  </w:style>
  <w:style w:type="paragraph" w:styleId="CommentText">
    <w:name w:val="annotation text"/>
    <w:basedOn w:val="Normal"/>
    <w:link w:val="CommentTextChar"/>
    <w:uiPriority w:val="99"/>
    <w:semiHidden/>
    <w:unhideWhenUsed/>
    <w:rsid w:val="00886C5D"/>
    <w:pPr>
      <w:spacing w:line="240" w:lineRule="auto"/>
    </w:pPr>
    <w:rPr>
      <w:sz w:val="20"/>
      <w:szCs w:val="20"/>
    </w:rPr>
  </w:style>
  <w:style w:type="character" w:customStyle="1" w:styleId="CommentTextChar">
    <w:name w:val="Comment Text Char"/>
    <w:basedOn w:val="DefaultParagraphFont"/>
    <w:link w:val="CommentText"/>
    <w:uiPriority w:val="99"/>
    <w:semiHidden/>
    <w:rsid w:val="00886C5D"/>
    <w:rPr>
      <w:sz w:val="20"/>
      <w:szCs w:val="20"/>
    </w:rPr>
  </w:style>
  <w:style w:type="paragraph" w:styleId="CommentSubject">
    <w:name w:val="annotation subject"/>
    <w:basedOn w:val="CommentText"/>
    <w:next w:val="CommentText"/>
    <w:link w:val="CommentSubjectChar"/>
    <w:uiPriority w:val="99"/>
    <w:semiHidden/>
    <w:unhideWhenUsed/>
    <w:rsid w:val="00886C5D"/>
    <w:rPr>
      <w:b/>
      <w:bCs/>
    </w:rPr>
  </w:style>
  <w:style w:type="character" w:customStyle="1" w:styleId="CommentSubjectChar">
    <w:name w:val="Comment Subject Char"/>
    <w:basedOn w:val="CommentTextChar"/>
    <w:link w:val="CommentSubject"/>
    <w:uiPriority w:val="99"/>
    <w:semiHidden/>
    <w:rsid w:val="00886C5D"/>
    <w:rPr>
      <w:b/>
      <w:bCs/>
      <w:sz w:val="20"/>
      <w:szCs w:val="20"/>
    </w:rPr>
  </w:style>
  <w:style w:type="paragraph" w:styleId="BalloonText">
    <w:name w:val="Balloon Text"/>
    <w:basedOn w:val="Normal"/>
    <w:link w:val="BalloonTextChar"/>
    <w:uiPriority w:val="99"/>
    <w:semiHidden/>
    <w:unhideWhenUsed/>
    <w:rsid w:val="00886C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6C5D"/>
    <w:rPr>
      <w:rFonts w:ascii="Segoe UI" w:hAnsi="Segoe UI" w:cs="Segoe UI"/>
      <w:sz w:val="18"/>
      <w:szCs w:val="18"/>
    </w:rPr>
  </w:style>
  <w:style w:type="paragraph" w:styleId="Header">
    <w:name w:val="header"/>
    <w:basedOn w:val="Normal"/>
    <w:link w:val="HeaderChar"/>
    <w:uiPriority w:val="99"/>
    <w:unhideWhenUsed/>
    <w:rsid w:val="00C15D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D6D"/>
  </w:style>
  <w:style w:type="paragraph" w:styleId="Footer">
    <w:name w:val="footer"/>
    <w:basedOn w:val="Normal"/>
    <w:link w:val="FooterChar"/>
    <w:uiPriority w:val="99"/>
    <w:unhideWhenUsed/>
    <w:rsid w:val="00C15D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D6D"/>
  </w:style>
  <w:style w:type="table" w:styleId="TableGrid">
    <w:name w:val="Table Grid"/>
    <w:basedOn w:val="TableNormal"/>
    <w:uiPriority w:val="39"/>
    <w:rsid w:val="009F7A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383E"/>
    <w:rPr>
      <w:color w:val="0563C1" w:themeColor="hyperlink"/>
      <w:u w:val="single"/>
    </w:rPr>
  </w:style>
  <w:style w:type="character" w:styleId="UnresolvedMention">
    <w:name w:val="Unresolved Mention"/>
    <w:basedOn w:val="DefaultParagraphFont"/>
    <w:uiPriority w:val="99"/>
    <w:semiHidden/>
    <w:unhideWhenUsed/>
    <w:rsid w:val="00A738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938329">
      <w:bodyDiv w:val="1"/>
      <w:marLeft w:val="0"/>
      <w:marRight w:val="0"/>
      <w:marTop w:val="0"/>
      <w:marBottom w:val="0"/>
      <w:divBdr>
        <w:top w:val="none" w:sz="0" w:space="0" w:color="auto"/>
        <w:left w:val="none" w:sz="0" w:space="0" w:color="auto"/>
        <w:bottom w:val="none" w:sz="0" w:space="0" w:color="auto"/>
        <w:right w:val="none" w:sz="0" w:space="0" w:color="auto"/>
      </w:divBdr>
    </w:div>
    <w:div w:id="1925261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p.edu"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uwtsd.ac.uk/library"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sX5rCQAAQBAJ&amp;pg=PA94&amp;dq=definition+of+data+analysis+tools&amp;hl=en&amp;sa=X&amp;ved=0ahUKEwjYpKyW5IjfAhUUOsAKHV99DsMQ6wEILzAB#v=onepage&amp;q=definition%20of%20data%20analysis%20tools&amp;f=false" TargetMode="External"/><Relationship Id="rId5" Type="http://schemas.openxmlformats.org/officeDocument/2006/relationships/footnotes" Target="footnotes.xml"/><Relationship Id="rId10" Type="http://schemas.openxmlformats.org/officeDocument/2006/relationships/hyperlink" Target="https://www.qsrinternational.com/nvivo/who-uses-nvivo" TargetMode="External"/><Relationship Id="rId4" Type="http://schemas.openxmlformats.org/officeDocument/2006/relationships/webSettings" Target="webSettings.xml"/><Relationship Id="rId9" Type="http://schemas.openxmlformats.org/officeDocument/2006/relationships/hyperlink" Target="https://writingcenter.unc.edu/tips-and-tools/abstrac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2883</TotalTime>
  <Pages>16</Pages>
  <Words>2366</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zhazh</dc:creator>
  <cp:keywords/>
  <dc:description/>
  <cp:lastModifiedBy> </cp:lastModifiedBy>
  <cp:revision>28</cp:revision>
  <dcterms:created xsi:type="dcterms:W3CDTF">2018-11-28T20:30:00Z</dcterms:created>
  <dcterms:modified xsi:type="dcterms:W3CDTF">2018-12-05T14:21:00Z</dcterms:modified>
</cp:coreProperties>
</file>