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89D69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2FAB094" w14:textId="77777777" w:rsidR="00CA7D5E" w:rsidRPr="004C3A0B" w:rsidRDefault="00CA7D5E" w:rsidP="00682C6A">
      <w:pPr>
        <w:tabs>
          <w:tab w:val="left" w:pos="5103"/>
        </w:tabs>
        <w:ind w:right="282"/>
        <w:jc w:val="center"/>
        <w:rPr>
          <w:rFonts w:ascii="Arial" w:hAnsi="Arial" w:cs="Arial"/>
          <w:b/>
          <w:bCs/>
        </w:rPr>
      </w:pPr>
    </w:p>
    <w:p w14:paraId="2655076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70A5729" w14:textId="77777777" w:rsidR="00280A88" w:rsidRPr="004C3A0B" w:rsidRDefault="00280A88" w:rsidP="00280A88">
      <w:pPr>
        <w:tabs>
          <w:tab w:val="left" w:pos="5103"/>
        </w:tabs>
        <w:ind w:right="282"/>
        <w:jc w:val="center"/>
        <w:rPr>
          <w:rFonts w:ascii="Arial" w:hAnsi="Arial" w:cs="Arial"/>
          <w:b/>
          <w:bCs/>
          <w:sz w:val="16"/>
          <w:szCs w:val="16"/>
        </w:rPr>
      </w:pPr>
    </w:p>
    <w:p w14:paraId="52BE77B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0038DAE" w14:textId="77777777" w:rsidR="00EF6306" w:rsidRPr="004C3A0B" w:rsidRDefault="00EF6306" w:rsidP="00700361">
      <w:pPr>
        <w:tabs>
          <w:tab w:val="left" w:pos="5103"/>
        </w:tabs>
        <w:ind w:right="282"/>
        <w:jc w:val="both"/>
        <w:rPr>
          <w:rFonts w:ascii="Arial" w:hAnsi="Arial" w:cs="Arial"/>
          <w:sz w:val="22"/>
          <w:szCs w:val="22"/>
        </w:rPr>
      </w:pPr>
    </w:p>
    <w:p w14:paraId="535F431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9EE04B" w14:textId="77777777" w:rsidR="00280A88" w:rsidRPr="004C3A0B" w:rsidRDefault="00280A88" w:rsidP="00700361">
      <w:pPr>
        <w:tabs>
          <w:tab w:val="left" w:pos="5103"/>
        </w:tabs>
        <w:ind w:right="282"/>
        <w:jc w:val="both"/>
        <w:rPr>
          <w:rFonts w:ascii="Arial" w:hAnsi="Arial" w:cs="Arial"/>
          <w:sz w:val="22"/>
          <w:szCs w:val="22"/>
        </w:rPr>
      </w:pPr>
    </w:p>
    <w:p w14:paraId="520F6387"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36A1A6B" w14:textId="77777777" w:rsidR="00EF6306" w:rsidRPr="004C3A0B" w:rsidRDefault="00EF6306" w:rsidP="00700361">
      <w:pPr>
        <w:tabs>
          <w:tab w:val="left" w:pos="5103"/>
        </w:tabs>
        <w:ind w:right="282"/>
        <w:jc w:val="both"/>
        <w:rPr>
          <w:rFonts w:ascii="Arial" w:hAnsi="Arial" w:cs="Arial"/>
          <w:sz w:val="22"/>
          <w:szCs w:val="22"/>
        </w:rPr>
      </w:pPr>
    </w:p>
    <w:p w14:paraId="088455B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7D7FA1B" w14:textId="77777777" w:rsidR="007D46AF" w:rsidRPr="004C3A0B" w:rsidRDefault="007D46AF" w:rsidP="00FB4F7A">
      <w:pPr>
        <w:autoSpaceDE w:val="0"/>
        <w:autoSpaceDN w:val="0"/>
        <w:adjustRightInd w:val="0"/>
        <w:jc w:val="both"/>
        <w:rPr>
          <w:rFonts w:ascii="Arial" w:hAnsi="Arial" w:cs="Arial"/>
          <w:sz w:val="22"/>
          <w:szCs w:val="22"/>
        </w:rPr>
      </w:pPr>
    </w:p>
    <w:p w14:paraId="13A2CE5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7D325CA" w14:textId="77777777" w:rsidR="00424773" w:rsidRDefault="00424773" w:rsidP="00280A88">
      <w:pPr>
        <w:autoSpaceDE w:val="0"/>
        <w:autoSpaceDN w:val="0"/>
        <w:adjustRightInd w:val="0"/>
        <w:jc w:val="both"/>
        <w:rPr>
          <w:rFonts w:ascii="Arial" w:hAnsi="Arial" w:cs="Arial"/>
          <w:sz w:val="22"/>
          <w:szCs w:val="22"/>
        </w:rPr>
      </w:pPr>
    </w:p>
    <w:p w14:paraId="2A5DA115"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4F96F47" w14:textId="77777777" w:rsidR="0041408E" w:rsidRPr="004C3A0B" w:rsidRDefault="0041408E" w:rsidP="00280A88">
      <w:pPr>
        <w:autoSpaceDE w:val="0"/>
        <w:autoSpaceDN w:val="0"/>
        <w:adjustRightInd w:val="0"/>
        <w:jc w:val="both"/>
        <w:rPr>
          <w:rFonts w:ascii="Arial" w:hAnsi="Arial" w:cs="Arial"/>
          <w:sz w:val="22"/>
          <w:szCs w:val="22"/>
        </w:rPr>
      </w:pPr>
    </w:p>
    <w:p w14:paraId="502EF00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3BB125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AFE5090" w14:textId="77777777" w:rsidTr="003257BD">
        <w:trPr>
          <w:trHeight w:val="439"/>
        </w:trPr>
        <w:tc>
          <w:tcPr>
            <w:tcW w:w="3253" w:type="dxa"/>
            <w:gridSpan w:val="2"/>
            <w:shd w:val="clear" w:color="auto" w:fill="F2F2F2" w:themeFill="background1" w:themeFillShade="F2"/>
          </w:tcPr>
          <w:p w14:paraId="2ABB464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D8323B9" w14:textId="6225C9FA" w:rsidR="00CE6A00" w:rsidRPr="004C3A0B" w:rsidRDefault="00297D88" w:rsidP="008C4441">
            <w:pPr>
              <w:rPr>
                <w:rFonts w:ascii="Arial" w:hAnsi="Arial" w:cs="Arial"/>
                <w:sz w:val="22"/>
                <w:szCs w:val="22"/>
              </w:rPr>
            </w:pPr>
            <w:r>
              <w:rPr>
                <w:rFonts w:ascii="Arial" w:hAnsi="Arial" w:cs="Arial"/>
                <w:sz w:val="22"/>
                <w:szCs w:val="22"/>
              </w:rPr>
              <w:t>Nicole Bennett</w:t>
            </w:r>
          </w:p>
        </w:tc>
      </w:tr>
      <w:tr w:rsidR="00425DA7" w:rsidRPr="004C3A0B" w14:paraId="376F8936" w14:textId="77777777" w:rsidTr="002A152D">
        <w:trPr>
          <w:trHeight w:val="472"/>
        </w:trPr>
        <w:tc>
          <w:tcPr>
            <w:tcW w:w="3253" w:type="dxa"/>
            <w:gridSpan w:val="2"/>
            <w:shd w:val="clear" w:color="auto" w:fill="BFBFBF" w:themeFill="background1" w:themeFillShade="BF"/>
            <w:vAlign w:val="center"/>
          </w:tcPr>
          <w:p w14:paraId="696594E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90F488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A5E2341"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87B681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1549D9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62E409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2277C84" w14:textId="77777777" w:rsidTr="003257BD">
        <w:trPr>
          <w:trHeight w:val="472"/>
        </w:trPr>
        <w:tc>
          <w:tcPr>
            <w:tcW w:w="2544" w:type="dxa"/>
            <w:shd w:val="clear" w:color="auto" w:fill="F2F2F2" w:themeFill="background1" w:themeFillShade="F2"/>
            <w:vAlign w:val="center"/>
          </w:tcPr>
          <w:p w14:paraId="4CEFBF9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4962866" w14:textId="60F27F57" w:rsidR="00425DA7" w:rsidRDefault="00297D8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F98A666"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E346CA0"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C37FA3D"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A87ADE8"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FE0A89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A34D1F8" w14:textId="77777777" w:rsidTr="00E16786">
        <w:trPr>
          <w:cantSplit/>
          <w:trHeight w:val="334"/>
        </w:trPr>
        <w:tc>
          <w:tcPr>
            <w:tcW w:w="3253" w:type="dxa"/>
            <w:shd w:val="clear" w:color="auto" w:fill="F2F2F2" w:themeFill="background1" w:themeFillShade="F2"/>
          </w:tcPr>
          <w:p w14:paraId="48B1BF57"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60655CE" w14:textId="77777777" w:rsidR="00A51109" w:rsidRDefault="00A51109" w:rsidP="008C4441">
            <w:pPr>
              <w:rPr>
                <w:rFonts w:ascii="Arial" w:hAnsi="Arial" w:cs="Arial"/>
                <w:sz w:val="22"/>
                <w:szCs w:val="22"/>
              </w:rPr>
            </w:pPr>
          </w:p>
          <w:p w14:paraId="1C169A94" w14:textId="12FD0121" w:rsidR="003257BD" w:rsidRPr="004C3A0B" w:rsidRDefault="00BB644C" w:rsidP="008C4441">
            <w:pPr>
              <w:rPr>
                <w:rFonts w:ascii="Arial" w:hAnsi="Arial" w:cs="Arial"/>
                <w:sz w:val="22"/>
                <w:szCs w:val="22"/>
              </w:rPr>
            </w:pPr>
            <w:r>
              <w:rPr>
                <w:rFonts w:ascii="Arial" w:hAnsi="Arial" w:cs="Arial"/>
                <w:sz w:val="22"/>
                <w:szCs w:val="22"/>
              </w:rPr>
              <w:t>Education and Humanities</w:t>
            </w:r>
          </w:p>
        </w:tc>
      </w:tr>
      <w:tr w:rsidR="00494691" w:rsidRPr="004C3A0B" w14:paraId="3C84691E" w14:textId="77777777" w:rsidTr="00E16786">
        <w:trPr>
          <w:cantSplit/>
          <w:trHeight w:val="340"/>
        </w:trPr>
        <w:tc>
          <w:tcPr>
            <w:tcW w:w="3253" w:type="dxa"/>
            <w:shd w:val="clear" w:color="auto" w:fill="F2F2F2" w:themeFill="background1" w:themeFillShade="F2"/>
          </w:tcPr>
          <w:p w14:paraId="4767E56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7D82669" w14:textId="77777777" w:rsidR="00494691" w:rsidRDefault="00494691" w:rsidP="008C4441">
            <w:pPr>
              <w:rPr>
                <w:rFonts w:ascii="Arial" w:hAnsi="Arial" w:cs="Arial"/>
                <w:sz w:val="22"/>
                <w:szCs w:val="22"/>
              </w:rPr>
            </w:pPr>
          </w:p>
          <w:p w14:paraId="3A46785D" w14:textId="1BF7D982" w:rsidR="003257BD" w:rsidRPr="004C3A0B" w:rsidRDefault="0026168D" w:rsidP="008C4441">
            <w:pPr>
              <w:rPr>
                <w:rFonts w:ascii="Arial" w:hAnsi="Arial" w:cs="Arial"/>
                <w:sz w:val="22"/>
                <w:szCs w:val="22"/>
              </w:rPr>
            </w:pPr>
            <w:r>
              <w:rPr>
                <w:rFonts w:ascii="Arial" w:hAnsi="Arial" w:cs="Arial"/>
                <w:sz w:val="22"/>
                <w:szCs w:val="22"/>
              </w:rPr>
              <w:t>SA1</w:t>
            </w:r>
          </w:p>
        </w:tc>
      </w:tr>
      <w:tr w:rsidR="00494691" w:rsidRPr="004C3A0B" w14:paraId="66838338" w14:textId="77777777" w:rsidTr="00E16786">
        <w:trPr>
          <w:cantSplit/>
          <w:trHeight w:val="340"/>
        </w:trPr>
        <w:tc>
          <w:tcPr>
            <w:tcW w:w="3253" w:type="dxa"/>
            <w:shd w:val="clear" w:color="auto" w:fill="F2F2F2" w:themeFill="background1" w:themeFillShade="F2"/>
          </w:tcPr>
          <w:p w14:paraId="3EC17BD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FB9B091" w14:textId="77777777" w:rsidR="00494691" w:rsidRDefault="00494691" w:rsidP="008C4441">
            <w:pPr>
              <w:rPr>
                <w:rFonts w:ascii="Arial" w:hAnsi="Arial" w:cs="Arial"/>
                <w:sz w:val="22"/>
                <w:szCs w:val="22"/>
              </w:rPr>
            </w:pPr>
          </w:p>
          <w:p w14:paraId="31B77801" w14:textId="37A6A7DD" w:rsidR="003257BD" w:rsidRPr="004C3A0B" w:rsidRDefault="00AA5ECF" w:rsidP="008C4441">
            <w:pPr>
              <w:rPr>
                <w:rFonts w:ascii="Arial" w:hAnsi="Arial" w:cs="Arial"/>
                <w:sz w:val="22"/>
                <w:szCs w:val="22"/>
              </w:rPr>
            </w:pPr>
            <w:r>
              <w:rPr>
                <w:rFonts w:ascii="Arial" w:hAnsi="Arial" w:cs="Arial"/>
                <w:sz w:val="22"/>
                <w:szCs w:val="22"/>
              </w:rPr>
              <w:t>1904666@</w:t>
            </w:r>
            <w:r w:rsidR="008F1590">
              <w:rPr>
                <w:rFonts w:ascii="Arial" w:hAnsi="Arial" w:cs="Arial"/>
                <w:sz w:val="22"/>
                <w:szCs w:val="22"/>
              </w:rPr>
              <w:t>student.uwtsd.</w:t>
            </w:r>
            <w:r w:rsidR="0026168D">
              <w:rPr>
                <w:rFonts w:ascii="Arial" w:hAnsi="Arial" w:cs="Arial"/>
                <w:sz w:val="22"/>
                <w:szCs w:val="22"/>
              </w:rPr>
              <w:t>ac.uk</w:t>
            </w:r>
          </w:p>
        </w:tc>
      </w:tr>
      <w:tr w:rsidR="00494691" w:rsidRPr="004C3A0B" w14:paraId="0494EDD6" w14:textId="77777777" w:rsidTr="00E16786">
        <w:trPr>
          <w:cantSplit/>
          <w:trHeight w:val="340"/>
        </w:trPr>
        <w:tc>
          <w:tcPr>
            <w:tcW w:w="3253" w:type="dxa"/>
            <w:shd w:val="clear" w:color="auto" w:fill="F2F2F2" w:themeFill="background1" w:themeFillShade="F2"/>
          </w:tcPr>
          <w:p w14:paraId="5E4DF8C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04DA050" w14:textId="77777777" w:rsidR="00494691" w:rsidRDefault="00494691" w:rsidP="008C4441">
            <w:pPr>
              <w:rPr>
                <w:rFonts w:ascii="Arial" w:hAnsi="Arial" w:cs="Arial"/>
                <w:sz w:val="22"/>
                <w:szCs w:val="22"/>
              </w:rPr>
            </w:pPr>
          </w:p>
          <w:p w14:paraId="6D0C1BD7" w14:textId="16ADB5F6" w:rsidR="003257BD" w:rsidRPr="004C3A0B" w:rsidRDefault="002609A0" w:rsidP="008C4441">
            <w:pPr>
              <w:rPr>
                <w:rFonts w:ascii="Arial" w:hAnsi="Arial" w:cs="Arial"/>
                <w:sz w:val="22"/>
                <w:szCs w:val="22"/>
              </w:rPr>
            </w:pPr>
            <w:r>
              <w:rPr>
                <w:rFonts w:ascii="Arial" w:hAnsi="Arial" w:cs="Arial"/>
                <w:sz w:val="22"/>
                <w:szCs w:val="22"/>
              </w:rPr>
              <w:t>07493490984</w:t>
            </w:r>
          </w:p>
        </w:tc>
      </w:tr>
      <w:tr w:rsidR="00494691" w:rsidRPr="004C3A0B" w14:paraId="7EABD9F1" w14:textId="77777777" w:rsidTr="002A152D">
        <w:tc>
          <w:tcPr>
            <w:tcW w:w="9889" w:type="dxa"/>
            <w:gridSpan w:val="2"/>
            <w:shd w:val="clear" w:color="auto" w:fill="BFBFBF" w:themeFill="background1" w:themeFillShade="BF"/>
          </w:tcPr>
          <w:p w14:paraId="6074DF6A"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2369830" w14:textId="77777777" w:rsidTr="00090CF7">
        <w:trPr>
          <w:trHeight w:val="513"/>
        </w:trPr>
        <w:tc>
          <w:tcPr>
            <w:tcW w:w="3253" w:type="dxa"/>
            <w:shd w:val="clear" w:color="auto" w:fill="F2F2F2" w:themeFill="background1" w:themeFillShade="F2"/>
            <w:vAlign w:val="center"/>
          </w:tcPr>
          <w:p w14:paraId="21D4FD18"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2FE5604" w14:textId="4409499D" w:rsidR="00090CF7" w:rsidRPr="004C3A0B" w:rsidRDefault="00AA5ECF" w:rsidP="00090CF7">
            <w:pPr>
              <w:rPr>
                <w:rFonts w:ascii="Arial" w:hAnsi="Arial" w:cs="Arial"/>
                <w:sz w:val="22"/>
                <w:szCs w:val="22"/>
              </w:rPr>
            </w:pPr>
            <w:r>
              <w:rPr>
                <w:rFonts w:ascii="Arial" w:hAnsi="Arial" w:cs="Arial"/>
                <w:sz w:val="22"/>
                <w:szCs w:val="22"/>
              </w:rPr>
              <w:t>1904666</w:t>
            </w:r>
          </w:p>
        </w:tc>
      </w:tr>
      <w:tr w:rsidR="00090CF7" w:rsidRPr="004C3A0B" w14:paraId="2327CE70" w14:textId="77777777" w:rsidTr="00090CF7">
        <w:trPr>
          <w:trHeight w:val="549"/>
        </w:trPr>
        <w:tc>
          <w:tcPr>
            <w:tcW w:w="3253" w:type="dxa"/>
            <w:shd w:val="clear" w:color="auto" w:fill="F2F2F2" w:themeFill="background1" w:themeFillShade="F2"/>
            <w:vAlign w:val="center"/>
          </w:tcPr>
          <w:p w14:paraId="3379673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37AA564" w14:textId="12B1E765" w:rsidR="00090CF7" w:rsidRPr="004C3A0B" w:rsidRDefault="002609A0" w:rsidP="00090CF7">
            <w:pPr>
              <w:rPr>
                <w:rFonts w:ascii="Arial" w:hAnsi="Arial" w:cs="Arial"/>
                <w:sz w:val="22"/>
                <w:szCs w:val="22"/>
              </w:rPr>
            </w:pPr>
            <w:r>
              <w:rPr>
                <w:rFonts w:ascii="Arial" w:hAnsi="Arial" w:cs="Arial"/>
                <w:sz w:val="22"/>
                <w:szCs w:val="22"/>
              </w:rPr>
              <w:t>BA Early Years Education and Care</w:t>
            </w:r>
          </w:p>
        </w:tc>
      </w:tr>
      <w:tr w:rsidR="00090CF7" w:rsidRPr="004C3A0B" w14:paraId="05E91B1D" w14:textId="77777777" w:rsidTr="00090CF7">
        <w:trPr>
          <w:trHeight w:val="557"/>
        </w:trPr>
        <w:tc>
          <w:tcPr>
            <w:tcW w:w="3253" w:type="dxa"/>
            <w:shd w:val="clear" w:color="auto" w:fill="F2F2F2" w:themeFill="background1" w:themeFillShade="F2"/>
            <w:vAlign w:val="center"/>
          </w:tcPr>
          <w:p w14:paraId="492761C0"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6DDCC09" w14:textId="3F5FAA69" w:rsidR="00090CF7" w:rsidRPr="004C3A0B" w:rsidRDefault="00AA5ECF" w:rsidP="00090CF7">
            <w:pPr>
              <w:rPr>
                <w:rFonts w:ascii="Arial" w:hAnsi="Arial" w:cs="Arial"/>
                <w:sz w:val="22"/>
                <w:szCs w:val="22"/>
              </w:rPr>
            </w:pPr>
            <w:r>
              <w:rPr>
                <w:rFonts w:ascii="Arial" w:hAnsi="Arial" w:cs="Arial"/>
                <w:sz w:val="22"/>
                <w:szCs w:val="22"/>
              </w:rPr>
              <w:t>Paul Darby</w:t>
            </w:r>
          </w:p>
        </w:tc>
      </w:tr>
    </w:tbl>
    <w:p w14:paraId="5AC1D098" w14:textId="77777777" w:rsidR="00A51109" w:rsidRDefault="00A51109">
      <w:pPr>
        <w:rPr>
          <w:rFonts w:ascii="Arial" w:hAnsi="Arial" w:cs="Arial"/>
          <w:bCs/>
          <w:iCs/>
        </w:rPr>
      </w:pPr>
    </w:p>
    <w:p w14:paraId="586C45BD" w14:textId="77777777" w:rsidR="00425DA7" w:rsidRDefault="00425DA7" w:rsidP="00A51109">
      <w:pPr>
        <w:autoSpaceDE w:val="0"/>
        <w:autoSpaceDN w:val="0"/>
        <w:adjustRightInd w:val="0"/>
        <w:jc w:val="both"/>
        <w:rPr>
          <w:rFonts w:ascii="Arial" w:hAnsi="Arial" w:cs="Arial"/>
          <w:b/>
          <w:sz w:val="22"/>
          <w:szCs w:val="22"/>
        </w:rPr>
      </w:pPr>
    </w:p>
    <w:p w14:paraId="4CBC3A6D" w14:textId="77777777" w:rsidR="00425DA7" w:rsidRDefault="00425DA7">
      <w:pPr>
        <w:rPr>
          <w:rFonts w:ascii="Arial" w:hAnsi="Arial" w:cs="Arial"/>
          <w:b/>
          <w:sz w:val="22"/>
          <w:szCs w:val="22"/>
        </w:rPr>
      </w:pPr>
      <w:r>
        <w:rPr>
          <w:rFonts w:ascii="Arial" w:hAnsi="Arial" w:cs="Arial"/>
          <w:b/>
          <w:sz w:val="22"/>
          <w:szCs w:val="22"/>
        </w:rPr>
        <w:br w:type="page"/>
      </w:r>
    </w:p>
    <w:p w14:paraId="6C1A4E7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EF0A436" w14:textId="77777777" w:rsidTr="00065801">
        <w:tc>
          <w:tcPr>
            <w:tcW w:w="6232" w:type="dxa"/>
            <w:gridSpan w:val="2"/>
            <w:shd w:val="clear" w:color="auto" w:fill="F2F2F2" w:themeFill="background1" w:themeFillShade="F2"/>
            <w:vAlign w:val="center"/>
          </w:tcPr>
          <w:p w14:paraId="484160D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F2D96CA"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2FE861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96A2D57" w14:textId="4BFE594F" w:rsidR="00A51109" w:rsidRPr="00065801" w:rsidRDefault="00A7293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95A436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6D9070E"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B7BA493" w14:textId="77777777" w:rsidTr="00090CF7">
        <w:tc>
          <w:tcPr>
            <w:tcW w:w="8075" w:type="dxa"/>
            <w:gridSpan w:val="4"/>
            <w:shd w:val="clear" w:color="auto" w:fill="F2F2F2" w:themeFill="background1" w:themeFillShade="F2"/>
          </w:tcPr>
          <w:p w14:paraId="70D89CD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10582E7"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2F7FE13" w14:textId="77777777" w:rsidTr="00090CF7">
        <w:trPr>
          <w:trHeight w:val="437"/>
        </w:trPr>
        <w:tc>
          <w:tcPr>
            <w:tcW w:w="3693" w:type="dxa"/>
            <w:vMerge w:val="restart"/>
            <w:shd w:val="clear" w:color="auto" w:fill="F2F2F2" w:themeFill="background1" w:themeFillShade="F2"/>
          </w:tcPr>
          <w:p w14:paraId="216547E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5848B7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8E620B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F816B2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F3ED710" w14:textId="77777777" w:rsidTr="00090CF7">
        <w:trPr>
          <w:trHeight w:val="415"/>
        </w:trPr>
        <w:tc>
          <w:tcPr>
            <w:tcW w:w="3693" w:type="dxa"/>
            <w:vMerge/>
            <w:shd w:val="clear" w:color="auto" w:fill="F2F2F2" w:themeFill="background1" w:themeFillShade="F2"/>
          </w:tcPr>
          <w:p w14:paraId="1EDAE92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F2F7D9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BF216C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615D2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7A7597E" w14:textId="77777777" w:rsidTr="00090CF7">
        <w:tc>
          <w:tcPr>
            <w:tcW w:w="3693" w:type="dxa"/>
            <w:vMerge/>
            <w:shd w:val="clear" w:color="auto" w:fill="F2F2F2" w:themeFill="background1" w:themeFillShade="F2"/>
          </w:tcPr>
          <w:p w14:paraId="38CD685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B2992A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44ECB6FC"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834CD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CE7691" w14:textId="391F3222" w:rsidR="00B2018A" w:rsidRPr="004C3A0B" w:rsidRDefault="00D00413" w:rsidP="0082781D">
            <w:pPr>
              <w:autoSpaceDE w:val="0"/>
              <w:autoSpaceDN w:val="0"/>
              <w:adjustRightInd w:val="0"/>
              <w:jc w:val="center"/>
              <w:rPr>
                <w:rFonts w:ascii="Arial" w:hAnsi="Arial" w:cs="Arial"/>
                <w:b/>
                <w:bCs/>
                <w:sz w:val="22"/>
                <w:szCs w:val="22"/>
              </w:rPr>
            </w:pPr>
            <w:r>
              <w:rPr>
                <w:rFonts w:ascii="Arial" w:hAnsi="Arial" w:cs="Arial"/>
                <w:b/>
                <w:bCs/>
                <w:sz w:val="22"/>
                <w:szCs w:val="22"/>
              </w:rPr>
              <w:t>Paul Darby</w:t>
            </w:r>
          </w:p>
        </w:tc>
      </w:tr>
    </w:tbl>
    <w:p w14:paraId="3A20EED2" w14:textId="77777777" w:rsidR="00E16786" w:rsidRDefault="00E16786" w:rsidP="00354F34">
      <w:pPr>
        <w:autoSpaceDE w:val="0"/>
        <w:autoSpaceDN w:val="0"/>
        <w:adjustRightInd w:val="0"/>
        <w:spacing w:after="240"/>
        <w:jc w:val="both"/>
        <w:rPr>
          <w:rFonts w:ascii="Arial" w:hAnsi="Arial" w:cs="Arial"/>
          <w:bCs/>
          <w:iCs/>
        </w:rPr>
      </w:pPr>
    </w:p>
    <w:p w14:paraId="1C76C30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BC2EB39" w14:textId="77777777" w:rsidTr="00354F34">
        <w:tc>
          <w:tcPr>
            <w:tcW w:w="9918" w:type="dxa"/>
            <w:gridSpan w:val="2"/>
            <w:shd w:val="clear" w:color="auto" w:fill="F2F2F2" w:themeFill="background1" w:themeFillShade="F2"/>
          </w:tcPr>
          <w:p w14:paraId="1324F47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9A958F8" w14:textId="77777777" w:rsidTr="00BE2189">
        <w:trPr>
          <w:trHeight w:val="227"/>
        </w:trPr>
        <w:tc>
          <w:tcPr>
            <w:tcW w:w="8784" w:type="dxa"/>
          </w:tcPr>
          <w:p w14:paraId="4FC69E75" w14:textId="77777777" w:rsidR="00604C9F" w:rsidRPr="005704BE" w:rsidRDefault="0043321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FD09F03" w14:textId="77777777" w:rsidR="00D00413" w:rsidRDefault="00D00413" w:rsidP="00604C9F">
            <w:pPr>
              <w:autoSpaceDE w:val="0"/>
              <w:autoSpaceDN w:val="0"/>
              <w:adjustRightInd w:val="0"/>
              <w:rPr>
                <w:rFonts w:ascii="Arial" w:hAnsi="Arial" w:cs="Arial"/>
                <w:bCs/>
                <w:sz w:val="22"/>
                <w:szCs w:val="22"/>
              </w:rPr>
            </w:pPr>
          </w:p>
          <w:p w14:paraId="11B9C38D" w14:textId="32FCC9DB" w:rsidR="00265DDC" w:rsidRPr="003257BD" w:rsidRDefault="00265DDC" w:rsidP="00604C9F">
            <w:pPr>
              <w:autoSpaceDE w:val="0"/>
              <w:autoSpaceDN w:val="0"/>
              <w:adjustRightInd w:val="0"/>
              <w:rPr>
                <w:rFonts w:ascii="Arial" w:hAnsi="Arial" w:cs="Arial"/>
                <w:bCs/>
                <w:sz w:val="22"/>
                <w:szCs w:val="22"/>
              </w:rPr>
            </w:pPr>
            <w:r>
              <w:rPr>
                <w:rFonts w:ascii="Arial" w:hAnsi="Arial" w:cs="Arial"/>
                <w:bCs/>
                <w:sz w:val="22"/>
                <w:szCs w:val="22"/>
              </w:rPr>
              <w:t>Data Protection Act 2018 (</w:t>
            </w:r>
            <w:r w:rsidR="00083D43">
              <w:rPr>
                <w:rFonts w:ascii="Arial" w:hAnsi="Arial" w:cs="Arial"/>
                <w:bCs/>
                <w:sz w:val="22"/>
                <w:szCs w:val="22"/>
              </w:rPr>
              <w:t>Gov.uk)</w:t>
            </w:r>
            <w:r w:rsidR="00CC5E28">
              <w:rPr>
                <w:rFonts w:ascii="Arial" w:hAnsi="Arial" w:cs="Arial"/>
                <w:bCs/>
                <w:sz w:val="22"/>
                <w:szCs w:val="22"/>
              </w:rPr>
              <w:t xml:space="preserve">, UNCRC </w:t>
            </w:r>
            <w:r w:rsidR="00282C69">
              <w:rPr>
                <w:rFonts w:ascii="Arial" w:hAnsi="Arial" w:cs="Arial"/>
                <w:bCs/>
                <w:sz w:val="22"/>
                <w:szCs w:val="22"/>
              </w:rPr>
              <w:t>(Children’</w:t>
            </w:r>
            <w:r w:rsidR="009540FC">
              <w:rPr>
                <w:rFonts w:ascii="Arial" w:hAnsi="Arial" w:cs="Arial"/>
                <w:bCs/>
                <w:sz w:val="22"/>
                <w:szCs w:val="22"/>
              </w:rPr>
              <w:t>s Commissioner for Wales 2020)</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E8FB1EB" w14:textId="493811D3" w:rsidR="00604C9F" w:rsidRPr="00DD0929" w:rsidRDefault="00C6685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A470EF4" w14:textId="77777777" w:rsidTr="00BE2189">
        <w:trPr>
          <w:trHeight w:val="227"/>
        </w:trPr>
        <w:tc>
          <w:tcPr>
            <w:tcW w:w="8784" w:type="dxa"/>
          </w:tcPr>
          <w:p w14:paraId="40C6D858" w14:textId="77777777" w:rsidR="00604C9F" w:rsidRDefault="00604C9F" w:rsidP="00604C9F">
            <w:pPr>
              <w:autoSpaceDE w:val="0"/>
              <w:autoSpaceDN w:val="0"/>
              <w:adjustRightInd w:val="0"/>
              <w:rPr>
                <w:rFonts w:ascii="Arial" w:hAnsi="Arial" w:cs="Arial"/>
                <w:b/>
                <w:bCs/>
                <w:i/>
                <w:sz w:val="22"/>
                <w:szCs w:val="22"/>
              </w:rPr>
            </w:pPr>
          </w:p>
          <w:p w14:paraId="27666EE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BA5477" w14:textId="260E1469" w:rsidR="00604C9F" w:rsidRPr="004C3A0B" w:rsidRDefault="00C6685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A6BBE8A" w14:textId="77777777" w:rsidTr="00BE2189">
        <w:trPr>
          <w:trHeight w:val="227"/>
        </w:trPr>
        <w:tc>
          <w:tcPr>
            <w:tcW w:w="8784" w:type="dxa"/>
          </w:tcPr>
          <w:p w14:paraId="2315898C" w14:textId="77777777" w:rsidR="006C1FDD" w:rsidRDefault="006C1FDD" w:rsidP="00303350">
            <w:pPr>
              <w:autoSpaceDE w:val="0"/>
              <w:autoSpaceDN w:val="0"/>
              <w:adjustRightInd w:val="0"/>
              <w:rPr>
                <w:rFonts w:ascii="Arial" w:hAnsi="Arial" w:cs="Arial"/>
                <w:b/>
                <w:bCs/>
                <w:i/>
                <w:sz w:val="22"/>
                <w:szCs w:val="22"/>
              </w:rPr>
            </w:pPr>
          </w:p>
          <w:p w14:paraId="0C4A90B6" w14:textId="06ABF47E" w:rsidR="006C1FDD" w:rsidRPr="004C3A0B" w:rsidRDefault="00A11F88" w:rsidP="00303350">
            <w:pPr>
              <w:autoSpaceDE w:val="0"/>
              <w:autoSpaceDN w:val="0"/>
              <w:adjustRightInd w:val="0"/>
              <w:rPr>
                <w:rFonts w:ascii="Arial" w:hAnsi="Arial" w:cs="Arial"/>
                <w:b/>
                <w:bCs/>
                <w:i/>
                <w:sz w:val="22"/>
                <w:szCs w:val="22"/>
              </w:rPr>
            </w:pPr>
            <w:r>
              <w:rPr>
                <w:rFonts w:ascii="Arial" w:hAnsi="Arial" w:cs="Arial"/>
                <w:b/>
                <w:bCs/>
                <w:i/>
                <w:sz w:val="22"/>
                <w:szCs w:val="22"/>
              </w:rPr>
              <w:t>B</w:t>
            </w:r>
            <w:r w:rsidR="000A711A">
              <w:rPr>
                <w:rFonts w:ascii="Arial" w:hAnsi="Arial" w:cs="Arial"/>
                <w:b/>
                <w:bCs/>
                <w:i/>
                <w:sz w:val="22"/>
                <w:szCs w:val="22"/>
              </w:rPr>
              <w:t>ritish Education Research Association(BERA)</w:t>
            </w:r>
            <w:r>
              <w:rPr>
                <w:rFonts w:ascii="Arial" w:hAnsi="Arial" w:cs="Arial"/>
                <w:b/>
                <w:bCs/>
                <w:i/>
                <w:sz w:val="22"/>
                <w:szCs w:val="22"/>
              </w:rPr>
              <w:t xml:space="preserve"> </w:t>
            </w:r>
            <w:r w:rsidR="00CB34B5">
              <w:rPr>
                <w:rFonts w:ascii="Arial" w:hAnsi="Arial" w:cs="Arial"/>
                <w:b/>
                <w:bCs/>
                <w:i/>
                <w:sz w:val="22"/>
                <w:szCs w:val="22"/>
              </w:rPr>
              <w:t>(</w:t>
            </w:r>
            <w:r>
              <w:rPr>
                <w:rFonts w:ascii="Arial" w:hAnsi="Arial" w:cs="Arial"/>
                <w:b/>
                <w:bCs/>
                <w:i/>
                <w:sz w:val="22"/>
                <w:szCs w:val="22"/>
              </w:rPr>
              <w:t>201</w:t>
            </w:r>
            <w:r w:rsidR="002F42A8">
              <w:rPr>
                <w:rFonts w:ascii="Arial" w:hAnsi="Arial" w:cs="Arial"/>
                <w:b/>
                <w:bCs/>
                <w:i/>
                <w:sz w:val="22"/>
                <w:szCs w:val="22"/>
              </w:rPr>
              <w:t>8</w:t>
            </w:r>
            <w:r w:rsidR="00CB34B5">
              <w:rPr>
                <w:rFonts w:ascii="Arial" w:hAnsi="Arial" w:cs="Arial"/>
                <w:b/>
                <w:bCs/>
                <w:i/>
                <w:sz w:val="22"/>
                <w:szCs w:val="22"/>
              </w:rPr>
              <w:t>)</w:t>
            </w:r>
            <w:r w:rsidR="00C66858">
              <w:rPr>
                <w:rFonts w:ascii="Arial" w:hAnsi="Arial" w:cs="Arial"/>
                <w:b/>
                <w:bCs/>
                <w:i/>
                <w:sz w:val="22"/>
                <w:szCs w:val="22"/>
              </w:rPr>
              <w:t xml:space="preserve"> </w:t>
            </w:r>
            <w:r>
              <w:rPr>
                <w:rFonts w:ascii="Arial" w:hAnsi="Arial" w:cs="Arial"/>
                <w:b/>
                <w:bCs/>
                <w:i/>
                <w:sz w:val="22"/>
                <w:szCs w:val="22"/>
              </w:rPr>
              <w:t>and GDPR</w:t>
            </w:r>
            <w:r w:rsidR="009540FC">
              <w:rPr>
                <w:rFonts w:ascii="Arial" w:hAnsi="Arial" w:cs="Arial"/>
                <w:b/>
                <w:bCs/>
                <w:i/>
                <w:sz w:val="22"/>
                <w:szCs w:val="22"/>
              </w:rPr>
              <w:t>(Data Protection Act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39E4938" w14:textId="629BC034" w:rsidR="006C1FDD" w:rsidRPr="004C3A0B" w:rsidRDefault="00C6685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2797BC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98DDA8E"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CC881F3" w14:textId="77777777" w:rsidTr="003257BD">
        <w:tc>
          <w:tcPr>
            <w:tcW w:w="6232" w:type="dxa"/>
            <w:gridSpan w:val="2"/>
            <w:shd w:val="clear" w:color="auto" w:fill="F2F2F2" w:themeFill="background1" w:themeFillShade="F2"/>
          </w:tcPr>
          <w:p w14:paraId="020656F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842683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6A3F75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B53D54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A294853" w14:textId="38F27F28" w:rsidR="00494691" w:rsidRPr="00065801" w:rsidRDefault="00A630A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9FEA0C1" w14:textId="77777777" w:rsidTr="00354F34">
        <w:tc>
          <w:tcPr>
            <w:tcW w:w="9918" w:type="dxa"/>
            <w:gridSpan w:val="8"/>
          </w:tcPr>
          <w:p w14:paraId="432E3366" w14:textId="77777777" w:rsidR="00FD436F" w:rsidRPr="004C3A0B" w:rsidRDefault="00FD436F" w:rsidP="00FD436F">
            <w:pPr>
              <w:autoSpaceDE w:val="0"/>
              <w:autoSpaceDN w:val="0"/>
              <w:adjustRightInd w:val="0"/>
              <w:rPr>
                <w:rFonts w:ascii="Arial" w:hAnsi="Arial" w:cs="Arial"/>
                <w:sz w:val="16"/>
                <w:szCs w:val="16"/>
              </w:rPr>
            </w:pPr>
          </w:p>
          <w:p w14:paraId="5E76AE0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299C9DD" w14:textId="77777777" w:rsidTr="00BE2189">
        <w:trPr>
          <w:trHeight w:val="227"/>
        </w:trPr>
        <w:tc>
          <w:tcPr>
            <w:tcW w:w="3823" w:type="dxa"/>
            <w:shd w:val="clear" w:color="auto" w:fill="F2F2F2" w:themeFill="background1" w:themeFillShade="F2"/>
          </w:tcPr>
          <w:p w14:paraId="0869C2A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C5DB039" w14:textId="77777777" w:rsidR="00FD436F" w:rsidRDefault="00FD436F" w:rsidP="00F75F59">
            <w:pPr>
              <w:autoSpaceDE w:val="0"/>
              <w:autoSpaceDN w:val="0"/>
              <w:adjustRightInd w:val="0"/>
              <w:rPr>
                <w:rFonts w:ascii="Arial" w:hAnsi="Arial" w:cs="Arial"/>
                <w:bCs/>
                <w:sz w:val="22"/>
                <w:szCs w:val="22"/>
              </w:rPr>
            </w:pPr>
          </w:p>
          <w:p w14:paraId="113E6AF4"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CBF3B2E" w14:textId="77777777" w:rsidTr="00BE2189">
        <w:trPr>
          <w:trHeight w:val="227"/>
        </w:trPr>
        <w:tc>
          <w:tcPr>
            <w:tcW w:w="3823" w:type="dxa"/>
            <w:shd w:val="clear" w:color="auto" w:fill="F2F2F2" w:themeFill="background1" w:themeFillShade="F2"/>
          </w:tcPr>
          <w:p w14:paraId="00E1F81C"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7F7EEF5" w14:textId="77777777" w:rsidR="00FD436F" w:rsidRDefault="00FD436F" w:rsidP="00F75F59">
            <w:pPr>
              <w:autoSpaceDE w:val="0"/>
              <w:autoSpaceDN w:val="0"/>
              <w:adjustRightInd w:val="0"/>
              <w:rPr>
                <w:rFonts w:ascii="Arial" w:hAnsi="Arial" w:cs="Arial"/>
                <w:bCs/>
                <w:sz w:val="22"/>
                <w:szCs w:val="22"/>
              </w:rPr>
            </w:pPr>
          </w:p>
          <w:p w14:paraId="7D973452"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48A6E36" w14:textId="77777777" w:rsidTr="00BE2189">
        <w:trPr>
          <w:trHeight w:val="227"/>
        </w:trPr>
        <w:tc>
          <w:tcPr>
            <w:tcW w:w="3823" w:type="dxa"/>
            <w:shd w:val="clear" w:color="auto" w:fill="F2F2F2" w:themeFill="background1" w:themeFillShade="F2"/>
          </w:tcPr>
          <w:p w14:paraId="3F4E244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3D1DBEF"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4EF1F24" w14:textId="77777777" w:rsidR="00BE2189" w:rsidRDefault="00BE2189" w:rsidP="00F75F59">
            <w:pPr>
              <w:autoSpaceDE w:val="0"/>
              <w:autoSpaceDN w:val="0"/>
              <w:adjustRightInd w:val="0"/>
              <w:rPr>
                <w:rFonts w:ascii="Arial" w:hAnsi="Arial" w:cs="Arial"/>
                <w:bCs/>
                <w:sz w:val="22"/>
                <w:szCs w:val="22"/>
              </w:rPr>
            </w:pPr>
          </w:p>
        </w:tc>
      </w:tr>
      <w:tr w:rsidR="00BE2189" w:rsidRPr="004C3A0B" w14:paraId="27AE3F93" w14:textId="77777777" w:rsidTr="00B93605">
        <w:tc>
          <w:tcPr>
            <w:tcW w:w="6232" w:type="dxa"/>
            <w:gridSpan w:val="2"/>
            <w:shd w:val="clear" w:color="auto" w:fill="F2F2F2" w:themeFill="background1" w:themeFillShade="F2"/>
          </w:tcPr>
          <w:p w14:paraId="3DB2E80E"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37D442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7ABF7DD" w14:textId="77777777" w:rsidR="00BE2189" w:rsidRPr="004C3A0B" w:rsidRDefault="0043321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B50AA8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0AA132B" w14:textId="3A66119E" w:rsidR="00BE2189" w:rsidRPr="004C3A0B" w:rsidRDefault="00A630A7"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5999AB0" w14:textId="77777777" w:rsidTr="00090CF7">
        <w:tc>
          <w:tcPr>
            <w:tcW w:w="6232" w:type="dxa"/>
            <w:gridSpan w:val="2"/>
            <w:shd w:val="clear" w:color="auto" w:fill="F2F2F2" w:themeFill="background1" w:themeFillShade="F2"/>
          </w:tcPr>
          <w:p w14:paraId="62C9B3E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F07AC6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6D3B64" w14:textId="77777777" w:rsidR="00065801" w:rsidRPr="004C3A0B" w:rsidRDefault="0043321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D8C34A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6CDF0BF" w14:textId="46DBDC6B" w:rsidR="00065801" w:rsidRPr="004C3A0B" w:rsidRDefault="00A630A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EBC10F2" w14:textId="77777777" w:rsidTr="00682DFA">
        <w:tc>
          <w:tcPr>
            <w:tcW w:w="6232" w:type="dxa"/>
            <w:gridSpan w:val="2"/>
            <w:shd w:val="clear" w:color="auto" w:fill="F2F2F2" w:themeFill="background1" w:themeFillShade="F2"/>
          </w:tcPr>
          <w:p w14:paraId="50D040D5" w14:textId="77777777" w:rsidR="00C32EFB" w:rsidRPr="004C3A0B" w:rsidRDefault="00C32EFB" w:rsidP="00682DF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053FE9F" w14:textId="77777777" w:rsidR="00C32EFB" w:rsidRPr="004C3A0B" w:rsidRDefault="00C32EFB" w:rsidP="00682DF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15C1266" w14:textId="77777777" w:rsidR="00C32EFB" w:rsidRPr="004C3A0B" w:rsidRDefault="0043321B" w:rsidP="00682DF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43A9778" w14:textId="77777777" w:rsidR="00C32EFB" w:rsidRPr="004C3A0B" w:rsidRDefault="00C32EFB" w:rsidP="00682DF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6D183DA" w14:textId="570CE47A" w:rsidR="00C32EFB" w:rsidRPr="004C3A0B" w:rsidRDefault="00A630A7" w:rsidP="00682DF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ABBB26A" w14:textId="77777777" w:rsidTr="00354F34">
        <w:trPr>
          <w:trHeight w:val="386"/>
        </w:trPr>
        <w:tc>
          <w:tcPr>
            <w:tcW w:w="3823" w:type="dxa"/>
            <w:vMerge w:val="restart"/>
            <w:shd w:val="clear" w:color="auto" w:fill="F2F2F2" w:themeFill="background1" w:themeFillShade="F2"/>
          </w:tcPr>
          <w:p w14:paraId="1FE2EA1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F3AFD1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50D71C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FD24E7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217D74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7A9DE23" w14:textId="0F5CC380" w:rsidR="00EC0070" w:rsidRPr="003257BD" w:rsidRDefault="00A630A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DCEAD3" w14:textId="77777777" w:rsidTr="00354F34">
        <w:trPr>
          <w:trHeight w:val="386"/>
        </w:trPr>
        <w:tc>
          <w:tcPr>
            <w:tcW w:w="3823" w:type="dxa"/>
            <w:vMerge/>
            <w:shd w:val="clear" w:color="auto" w:fill="F2F2F2" w:themeFill="background1" w:themeFillShade="F2"/>
          </w:tcPr>
          <w:p w14:paraId="6DB87435" w14:textId="77777777" w:rsidR="00EC0070" w:rsidRDefault="00EC0070" w:rsidP="00065801">
            <w:pPr>
              <w:autoSpaceDE w:val="0"/>
              <w:autoSpaceDN w:val="0"/>
              <w:adjustRightInd w:val="0"/>
              <w:rPr>
                <w:rFonts w:ascii="Arial" w:hAnsi="Arial" w:cs="Arial"/>
                <w:sz w:val="22"/>
                <w:szCs w:val="22"/>
              </w:rPr>
            </w:pPr>
          </w:p>
        </w:tc>
        <w:tc>
          <w:tcPr>
            <w:tcW w:w="2409" w:type="dxa"/>
          </w:tcPr>
          <w:p w14:paraId="584EFE1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976239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44098B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D2FB98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AECBB5E" w14:textId="38DF6D2B" w:rsidR="00EC0070" w:rsidRPr="003257BD" w:rsidRDefault="00A630A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851AEE7" w14:textId="77777777" w:rsidTr="00354F34">
        <w:tc>
          <w:tcPr>
            <w:tcW w:w="3823" w:type="dxa"/>
            <w:shd w:val="clear" w:color="auto" w:fill="F2F2F2" w:themeFill="background1" w:themeFillShade="F2"/>
          </w:tcPr>
          <w:p w14:paraId="24298D27"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8C53E"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653BE9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C3128E" w14:textId="77777777" w:rsidR="008461DD" w:rsidRPr="00CE6A02" w:rsidRDefault="0043321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7AB7C8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8D4D739" w14:textId="395F749D" w:rsidR="008461DD" w:rsidRPr="00CE6A02" w:rsidRDefault="00A630A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7438284" w14:textId="77777777" w:rsidTr="00354F34">
        <w:tc>
          <w:tcPr>
            <w:tcW w:w="3823" w:type="dxa"/>
            <w:shd w:val="clear" w:color="auto" w:fill="F2F2F2" w:themeFill="background1" w:themeFillShade="F2"/>
          </w:tcPr>
          <w:p w14:paraId="10AF9DE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C485891"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E7A836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D0EC56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B7DDDB" w14:textId="77777777" w:rsidR="008461DD" w:rsidRPr="00CE6A02" w:rsidRDefault="0043321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AC6E18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7AC65F50" w14:textId="6C1EEF5C" w:rsidR="008461DD" w:rsidRPr="00CE6A02" w:rsidRDefault="00A630A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3F2BE91" w14:textId="77777777" w:rsidR="008C4441" w:rsidRPr="004C3A0B" w:rsidRDefault="008C4441">
      <w:pPr>
        <w:rPr>
          <w:rFonts w:ascii="Arial" w:hAnsi="Arial" w:cs="Arial"/>
          <w:bCs/>
          <w:iCs/>
          <w:sz w:val="16"/>
          <w:szCs w:val="16"/>
        </w:rPr>
      </w:pPr>
    </w:p>
    <w:p w14:paraId="7285BEDA" w14:textId="77777777" w:rsidR="009D2E0B" w:rsidRDefault="009D2E0B">
      <w:pPr>
        <w:rPr>
          <w:rFonts w:ascii="Arial" w:hAnsi="Arial" w:cs="Arial"/>
          <w:b/>
          <w:bCs/>
          <w:iCs/>
          <w:sz w:val="22"/>
          <w:szCs w:val="22"/>
        </w:rPr>
      </w:pPr>
    </w:p>
    <w:p w14:paraId="0FF7ACE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F666C" w:rsidRPr="004C3A0B" w14:paraId="5CAD74D8" w14:textId="77777777" w:rsidTr="00065801">
        <w:trPr>
          <w:trHeight w:val="507"/>
        </w:trPr>
        <w:tc>
          <w:tcPr>
            <w:tcW w:w="6237" w:type="dxa"/>
            <w:shd w:val="clear" w:color="auto" w:fill="F2F2F2" w:themeFill="background1" w:themeFillShade="F2"/>
            <w:vAlign w:val="center"/>
          </w:tcPr>
          <w:p w14:paraId="2BB0EF9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DE3326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011005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74603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3EF416B" w14:textId="222390BE" w:rsidR="00CA7241" w:rsidRPr="004C3A0B" w:rsidRDefault="00D831F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901CFC8" w14:textId="77777777" w:rsidTr="00354F34">
        <w:tc>
          <w:tcPr>
            <w:tcW w:w="9923" w:type="dxa"/>
            <w:gridSpan w:val="5"/>
          </w:tcPr>
          <w:p w14:paraId="05686D8C" w14:textId="77777777" w:rsidR="00425DA7" w:rsidRDefault="00425DA7" w:rsidP="00CA7241">
            <w:pPr>
              <w:autoSpaceDE w:val="0"/>
              <w:autoSpaceDN w:val="0"/>
              <w:adjustRightInd w:val="0"/>
              <w:rPr>
                <w:rFonts w:ascii="Arial" w:hAnsi="Arial" w:cs="Arial"/>
                <w:bCs/>
                <w:sz w:val="22"/>
                <w:szCs w:val="22"/>
              </w:rPr>
            </w:pPr>
          </w:p>
          <w:p w14:paraId="123F36A1"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E1F7CC2" w14:textId="77777777" w:rsidR="00425DA7" w:rsidRPr="004C3A0B" w:rsidRDefault="00425DA7" w:rsidP="00CA7241">
            <w:pPr>
              <w:autoSpaceDE w:val="0"/>
              <w:autoSpaceDN w:val="0"/>
              <w:adjustRightInd w:val="0"/>
              <w:rPr>
                <w:rFonts w:ascii="Arial" w:hAnsi="Arial" w:cs="Arial"/>
                <w:b/>
                <w:bCs/>
                <w:sz w:val="22"/>
                <w:szCs w:val="22"/>
              </w:rPr>
            </w:pPr>
          </w:p>
        </w:tc>
      </w:tr>
    </w:tbl>
    <w:p w14:paraId="158CF311" w14:textId="77777777" w:rsidR="008C4441" w:rsidRPr="004C3A0B" w:rsidRDefault="008C4441" w:rsidP="00354F34">
      <w:pPr>
        <w:autoSpaceDE w:val="0"/>
        <w:autoSpaceDN w:val="0"/>
        <w:adjustRightInd w:val="0"/>
        <w:spacing w:after="240"/>
        <w:jc w:val="both"/>
        <w:rPr>
          <w:rFonts w:ascii="Arial" w:hAnsi="Arial" w:cs="Arial"/>
          <w:bCs/>
          <w:iCs/>
        </w:rPr>
      </w:pPr>
    </w:p>
    <w:p w14:paraId="5B558A9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B24B14" w:rsidRPr="004C3A0B" w14:paraId="6E7CEFC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B3DF7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E917D33" w14:textId="0B8493BF" w:rsidR="003C07E3" w:rsidRPr="004C3A0B" w:rsidRDefault="008B1029" w:rsidP="003C07E3">
            <w:pPr>
              <w:rPr>
                <w:rFonts w:ascii="Arial" w:hAnsi="Arial" w:cs="Arial"/>
                <w:sz w:val="22"/>
                <w:szCs w:val="22"/>
              </w:rPr>
            </w:pPr>
            <w:r>
              <w:rPr>
                <w:rFonts w:ascii="Arial" w:hAnsi="Arial" w:cs="Arial"/>
                <w:sz w:val="22"/>
                <w:szCs w:val="22"/>
              </w:rPr>
              <w:t>Exploring the strategies used to support young children with ALN within Early Years settings</w:t>
            </w:r>
            <w:r w:rsidR="00C35826">
              <w:rPr>
                <w:rFonts w:ascii="Arial" w:hAnsi="Arial" w:cs="Arial"/>
                <w:sz w:val="22"/>
                <w:szCs w:val="22"/>
              </w:rPr>
              <w:t>, is it effective?</w:t>
            </w:r>
          </w:p>
        </w:tc>
      </w:tr>
      <w:tr w:rsidR="00EF666C" w:rsidRPr="004C3A0B" w14:paraId="3421207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06C45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0A6EF96" w14:textId="351093C3" w:rsidR="003C07E3" w:rsidRPr="00D839CD" w:rsidRDefault="00C35826" w:rsidP="003C07E3">
            <w:pPr>
              <w:rPr>
                <w:rFonts w:ascii="Arial" w:hAnsi="Arial" w:cs="Arial"/>
                <w:sz w:val="22"/>
                <w:szCs w:val="22"/>
              </w:rPr>
            </w:pPr>
            <w:r>
              <w:rPr>
                <w:rFonts w:ascii="Arial" w:hAnsi="Arial" w:cs="Arial"/>
                <w:sz w:val="22"/>
                <w:szCs w:val="22"/>
              </w:rPr>
              <w:t>15</w:t>
            </w:r>
            <w:r w:rsidRPr="00C35826">
              <w:rPr>
                <w:rFonts w:ascii="Arial" w:hAnsi="Arial" w:cs="Arial"/>
                <w:sz w:val="22"/>
                <w:szCs w:val="22"/>
                <w:vertAlign w:val="superscript"/>
              </w:rPr>
              <w:t>th</w:t>
            </w:r>
            <w:r>
              <w:rPr>
                <w:rFonts w:ascii="Arial" w:hAnsi="Arial" w:cs="Arial"/>
                <w:sz w:val="22"/>
                <w:szCs w:val="22"/>
              </w:rPr>
              <w:t xml:space="preserve"> June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206E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30F118D" w14:textId="28D31847" w:rsidR="003C07E3" w:rsidRPr="004C3A0B" w:rsidRDefault="00C35826" w:rsidP="003C07E3">
            <w:pPr>
              <w:rPr>
                <w:rFonts w:ascii="Arial" w:hAnsi="Arial" w:cs="Arial"/>
                <w:sz w:val="22"/>
                <w:szCs w:val="22"/>
              </w:rPr>
            </w:pPr>
            <w:r>
              <w:rPr>
                <w:rFonts w:ascii="Arial" w:hAnsi="Arial" w:cs="Arial"/>
                <w:sz w:val="22"/>
                <w:szCs w:val="22"/>
              </w:rPr>
              <w:t>1</w:t>
            </w:r>
            <w:r w:rsidR="008712A7">
              <w:rPr>
                <w:rFonts w:ascii="Arial" w:hAnsi="Arial" w:cs="Arial"/>
                <w:sz w:val="22"/>
                <w:szCs w:val="22"/>
              </w:rPr>
              <w:t>3th</w:t>
            </w:r>
            <w:r>
              <w:rPr>
                <w:rFonts w:ascii="Arial" w:hAnsi="Arial" w:cs="Arial"/>
                <w:sz w:val="22"/>
                <w:szCs w:val="22"/>
              </w:rPr>
              <w:t xml:space="preserve"> July</w:t>
            </w:r>
            <w:r w:rsidR="008712A7">
              <w:rPr>
                <w:rFonts w:ascii="Arial" w:hAnsi="Arial" w:cs="Arial"/>
                <w:sz w:val="22"/>
                <w:szCs w:val="22"/>
              </w:rPr>
              <w:t xml:space="preserve"> 2020</w:t>
            </w:r>
          </w:p>
        </w:tc>
      </w:tr>
      <w:tr w:rsidR="00B24B14" w:rsidRPr="004C3A0B" w14:paraId="65A2865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5E6FC92"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974659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16A8276"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E1BC79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AC4430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64BF0E1"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A64CE7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851863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A95F34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C13D3D" w:rsidRPr="004C3A0B" w:rsidDel="002A152D" w14:paraId="104A1BB7" w14:textId="77777777" w:rsidTr="00354F34">
        <w:trPr>
          <w:trHeight w:val="454"/>
        </w:trPr>
        <w:tc>
          <w:tcPr>
            <w:tcW w:w="5000" w:type="pct"/>
            <w:gridSpan w:val="4"/>
            <w:vAlign w:val="center"/>
          </w:tcPr>
          <w:p w14:paraId="270997FF"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618CEEE" w14:textId="77777777" w:rsidR="002A152D" w:rsidRDefault="002A152D" w:rsidP="002A152D">
            <w:pPr>
              <w:rPr>
                <w:rFonts w:ascii="Arial" w:hAnsi="Arial" w:cs="Arial"/>
              </w:rPr>
            </w:pPr>
          </w:p>
          <w:p w14:paraId="70C74A43" w14:textId="73CA239D" w:rsidR="002A152D" w:rsidRDefault="00670176" w:rsidP="002A152D">
            <w:pPr>
              <w:rPr>
                <w:rFonts w:ascii="Arial" w:hAnsi="Arial" w:cs="Arial"/>
              </w:rPr>
            </w:pPr>
            <w:r>
              <w:rPr>
                <w:rFonts w:ascii="Arial" w:hAnsi="Arial" w:cs="Arial"/>
              </w:rPr>
              <w:t>The aim of th</w:t>
            </w:r>
            <w:r w:rsidR="00416AD0">
              <w:rPr>
                <w:rFonts w:ascii="Arial" w:hAnsi="Arial" w:cs="Arial"/>
              </w:rPr>
              <w:t xml:space="preserve">is small, scaled </w:t>
            </w:r>
            <w:r>
              <w:rPr>
                <w:rFonts w:ascii="Arial" w:hAnsi="Arial" w:cs="Arial"/>
              </w:rPr>
              <w:t>study is to</w:t>
            </w:r>
            <w:r w:rsidR="000F6DF1">
              <w:rPr>
                <w:rFonts w:ascii="Arial" w:hAnsi="Arial" w:cs="Arial"/>
              </w:rPr>
              <w:t xml:space="preserve"> </w:t>
            </w:r>
            <w:r w:rsidR="00F14A9F">
              <w:rPr>
                <w:rFonts w:ascii="Arial" w:hAnsi="Arial" w:cs="Arial"/>
              </w:rPr>
              <w:t xml:space="preserve">ascertain if early intervention </w:t>
            </w:r>
            <w:r w:rsidR="00E30846">
              <w:rPr>
                <w:rFonts w:ascii="Arial" w:hAnsi="Arial" w:cs="Arial"/>
              </w:rPr>
              <w:t xml:space="preserve">proves effective </w:t>
            </w:r>
            <w:r w:rsidR="000E16CA">
              <w:rPr>
                <w:rFonts w:ascii="Arial" w:hAnsi="Arial" w:cs="Arial"/>
              </w:rPr>
              <w:t>in</w:t>
            </w:r>
            <w:r w:rsidR="00E30846">
              <w:rPr>
                <w:rFonts w:ascii="Arial" w:hAnsi="Arial" w:cs="Arial"/>
              </w:rPr>
              <w:t xml:space="preserve"> language skills</w:t>
            </w:r>
            <w:r w:rsidR="00036581">
              <w:rPr>
                <w:rFonts w:ascii="Arial" w:hAnsi="Arial" w:cs="Arial"/>
              </w:rPr>
              <w:t xml:space="preserve"> of children </w:t>
            </w:r>
            <w:r w:rsidR="001D6012">
              <w:rPr>
                <w:rFonts w:ascii="Arial" w:hAnsi="Arial" w:cs="Arial"/>
              </w:rPr>
              <w:t xml:space="preserve">with Down syndrome. </w:t>
            </w:r>
          </w:p>
          <w:p w14:paraId="0E062DDB" w14:textId="77777777" w:rsidR="00197622" w:rsidRDefault="00197622" w:rsidP="002A152D">
            <w:pPr>
              <w:rPr>
                <w:rFonts w:ascii="Arial" w:hAnsi="Arial" w:cs="Arial"/>
              </w:rPr>
            </w:pPr>
          </w:p>
          <w:p w14:paraId="306F6220" w14:textId="22400B82" w:rsidR="00C82BCC" w:rsidRDefault="007B015E" w:rsidP="002A152D">
            <w:pPr>
              <w:rPr>
                <w:rFonts w:ascii="Arial" w:hAnsi="Arial" w:cs="Arial"/>
              </w:rPr>
            </w:pPr>
            <w:r>
              <w:rPr>
                <w:rFonts w:ascii="Arial" w:hAnsi="Arial" w:cs="Arial"/>
              </w:rPr>
              <w:t xml:space="preserve">The key aspect of this study will be focusing on the advantage the children who have early interventions in place </w:t>
            </w:r>
            <w:r w:rsidR="00163861">
              <w:rPr>
                <w:rFonts w:ascii="Arial" w:hAnsi="Arial" w:cs="Arial"/>
              </w:rPr>
              <w:t xml:space="preserve">will </w:t>
            </w:r>
            <w:r w:rsidR="00DE49EF">
              <w:rPr>
                <w:rFonts w:ascii="Arial" w:hAnsi="Arial" w:cs="Arial"/>
              </w:rPr>
              <w:t xml:space="preserve">have over the children who are not so fortunate. </w:t>
            </w:r>
            <w:r w:rsidR="00C745C2">
              <w:rPr>
                <w:rFonts w:ascii="Arial" w:hAnsi="Arial" w:cs="Arial"/>
              </w:rPr>
              <w:t xml:space="preserve">It has been shown that </w:t>
            </w:r>
            <w:r w:rsidR="00163861">
              <w:rPr>
                <w:rFonts w:ascii="Arial" w:hAnsi="Arial" w:cs="Arial"/>
              </w:rPr>
              <w:t>intervention</w:t>
            </w:r>
            <w:r w:rsidR="00C745C2">
              <w:rPr>
                <w:rFonts w:ascii="Arial" w:hAnsi="Arial" w:cs="Arial"/>
              </w:rPr>
              <w:t xml:space="preserve"> in an integrated approach </w:t>
            </w:r>
            <w:r w:rsidR="00D84689">
              <w:rPr>
                <w:rFonts w:ascii="Arial" w:hAnsi="Arial" w:cs="Arial"/>
              </w:rPr>
              <w:t>to language instruction for a child with Down syndrome is educationally realistic (</w:t>
            </w:r>
            <w:r w:rsidR="00163861">
              <w:rPr>
                <w:rFonts w:ascii="Arial" w:hAnsi="Arial" w:cs="Arial"/>
              </w:rPr>
              <w:t>Burgoyne</w:t>
            </w:r>
            <w:r w:rsidR="00A24E09">
              <w:rPr>
                <w:rFonts w:ascii="Arial" w:hAnsi="Arial" w:cs="Arial"/>
              </w:rPr>
              <w:t xml:space="preserve">, </w:t>
            </w:r>
            <w:r w:rsidR="00163861">
              <w:rPr>
                <w:rFonts w:ascii="Arial" w:hAnsi="Arial" w:cs="Arial"/>
              </w:rPr>
              <w:t>et al</w:t>
            </w:r>
            <w:r w:rsidR="00A24E09">
              <w:rPr>
                <w:rFonts w:ascii="Arial" w:hAnsi="Arial" w:cs="Arial"/>
              </w:rPr>
              <w:t>.</w:t>
            </w:r>
            <w:r w:rsidR="00163861">
              <w:rPr>
                <w:rFonts w:ascii="Arial" w:hAnsi="Arial" w:cs="Arial"/>
              </w:rPr>
              <w:t xml:space="preserve"> 2012)</w:t>
            </w:r>
            <w:r w:rsidR="00850A8E">
              <w:rPr>
                <w:rFonts w:ascii="Arial" w:hAnsi="Arial" w:cs="Arial"/>
              </w:rPr>
              <w:t xml:space="preserve"> and that waiting until </w:t>
            </w:r>
            <w:r w:rsidR="00BE53D0">
              <w:rPr>
                <w:rFonts w:ascii="Arial" w:hAnsi="Arial" w:cs="Arial"/>
              </w:rPr>
              <w:t>the child enters the school years to understand and address their l</w:t>
            </w:r>
            <w:r w:rsidR="00EA067F">
              <w:rPr>
                <w:rFonts w:ascii="Arial" w:hAnsi="Arial" w:cs="Arial"/>
              </w:rPr>
              <w:t>inguistical challenges may sacrifice and important window of opportunity (Filder</w:t>
            </w:r>
            <w:r w:rsidR="00A24E09">
              <w:rPr>
                <w:rFonts w:ascii="Arial" w:hAnsi="Arial" w:cs="Arial"/>
              </w:rPr>
              <w:t>, et al. 2019).</w:t>
            </w:r>
            <w:r w:rsidR="00BE53D0">
              <w:rPr>
                <w:rFonts w:ascii="Arial" w:hAnsi="Arial" w:cs="Arial"/>
              </w:rPr>
              <w:t xml:space="preserve"> </w:t>
            </w:r>
          </w:p>
          <w:p w14:paraId="2878E952" w14:textId="77777777" w:rsidR="00D71982" w:rsidRDefault="00D71982" w:rsidP="002A152D">
            <w:pPr>
              <w:rPr>
                <w:rFonts w:ascii="Arial" w:hAnsi="Arial" w:cs="Arial"/>
              </w:rPr>
            </w:pPr>
          </w:p>
          <w:p w14:paraId="419BC7BB"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C13D3D" w:rsidRPr="006C1FDD" w:rsidDel="002A152D" w14:paraId="63653689" w14:textId="77777777" w:rsidTr="00354F34">
        <w:trPr>
          <w:trHeight w:val="454"/>
        </w:trPr>
        <w:tc>
          <w:tcPr>
            <w:tcW w:w="5000" w:type="pct"/>
            <w:gridSpan w:val="4"/>
            <w:vAlign w:val="center"/>
          </w:tcPr>
          <w:p w14:paraId="0615F99A"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4152C51" w14:textId="77777777" w:rsidR="00113E57" w:rsidRPr="006C1FDD" w:rsidRDefault="00113E57" w:rsidP="00113E57">
            <w:pPr>
              <w:rPr>
                <w:rFonts w:ascii="Arial" w:hAnsi="Arial" w:cs="Arial"/>
              </w:rPr>
            </w:pPr>
          </w:p>
          <w:p w14:paraId="0B51C8B7" w14:textId="2D7117E0" w:rsidR="00113E57" w:rsidRDefault="001524F6" w:rsidP="00113E57">
            <w:pPr>
              <w:rPr>
                <w:rFonts w:ascii="Arial" w:hAnsi="Arial" w:cs="Arial"/>
              </w:rPr>
            </w:pPr>
            <w:r>
              <w:rPr>
                <w:rFonts w:ascii="Arial" w:hAnsi="Arial" w:cs="Arial"/>
              </w:rPr>
              <w:t xml:space="preserve">Children with Down </w:t>
            </w:r>
            <w:r w:rsidR="00C82BCC">
              <w:rPr>
                <w:rFonts w:ascii="Arial" w:hAnsi="Arial" w:cs="Arial"/>
              </w:rPr>
              <w:t>Syndrome: -</w:t>
            </w:r>
          </w:p>
          <w:p w14:paraId="6EAC3591" w14:textId="7381C615" w:rsidR="00594F3C" w:rsidRDefault="00594F3C" w:rsidP="00113E57">
            <w:pPr>
              <w:rPr>
                <w:rFonts w:ascii="Arial" w:hAnsi="Arial" w:cs="Arial"/>
              </w:rPr>
            </w:pPr>
            <w:r>
              <w:rPr>
                <w:rFonts w:ascii="Arial" w:hAnsi="Arial" w:cs="Arial"/>
              </w:rPr>
              <w:t>The Effect of Early Intervention on their cognitive and language abilities</w:t>
            </w:r>
            <w:r w:rsidR="007E2CE2">
              <w:rPr>
                <w:rFonts w:ascii="Arial" w:hAnsi="Arial" w:cs="Arial"/>
              </w:rPr>
              <w:t>.</w:t>
            </w:r>
          </w:p>
          <w:p w14:paraId="16C74CAC" w14:textId="7768849C" w:rsidR="00974C3C" w:rsidRPr="006C1FDD" w:rsidRDefault="00974C3C" w:rsidP="00113E57">
            <w:pPr>
              <w:rPr>
                <w:rFonts w:ascii="Arial" w:hAnsi="Arial" w:cs="Arial"/>
              </w:rPr>
            </w:pPr>
          </w:p>
          <w:p w14:paraId="5B8DCB2D" w14:textId="77777777" w:rsidR="00113E57" w:rsidRPr="006C1FDD" w:rsidRDefault="00113E57" w:rsidP="00113E57">
            <w:pPr>
              <w:rPr>
                <w:rFonts w:ascii="Arial" w:hAnsi="Arial" w:cs="Arial"/>
                <w:sz w:val="22"/>
                <w:szCs w:val="22"/>
              </w:rPr>
            </w:pPr>
          </w:p>
          <w:p w14:paraId="69B86E1D"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C13D3D" w:rsidRPr="004C3A0B" w14:paraId="57FA40B4" w14:textId="77777777" w:rsidTr="00354F34">
        <w:trPr>
          <w:trHeight w:val="454"/>
        </w:trPr>
        <w:tc>
          <w:tcPr>
            <w:tcW w:w="5000" w:type="pct"/>
            <w:gridSpan w:val="4"/>
            <w:vAlign w:val="center"/>
          </w:tcPr>
          <w:p w14:paraId="3CEA041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EC8E2B1" w14:textId="73676794" w:rsidR="008E3DB2" w:rsidRDefault="008E3DB2" w:rsidP="008E3DB2">
            <w:pPr>
              <w:rPr>
                <w:rFonts w:ascii="Arial" w:hAnsi="Arial" w:cs="Arial"/>
              </w:rPr>
            </w:pPr>
            <w:r>
              <w:rPr>
                <w:rFonts w:ascii="Arial" w:hAnsi="Arial" w:cs="Arial"/>
              </w:rPr>
              <w:t>The aim is to obtain enough data to encourage all settings to employ an early speech and language intervention for these children</w:t>
            </w:r>
            <w:r w:rsidR="0027418E">
              <w:rPr>
                <w:rFonts w:ascii="Arial" w:hAnsi="Arial" w:cs="Arial"/>
              </w:rPr>
              <w:t xml:space="preserve"> as an enhancement to their early education.</w:t>
            </w:r>
          </w:p>
          <w:p w14:paraId="78AC4D95" w14:textId="77777777" w:rsidR="00425DA7" w:rsidRDefault="00425DA7" w:rsidP="00425DA7">
            <w:pPr>
              <w:rPr>
                <w:rFonts w:ascii="Arial" w:hAnsi="Arial" w:cs="Arial"/>
              </w:rPr>
            </w:pPr>
          </w:p>
          <w:p w14:paraId="05293BCD" w14:textId="77777777" w:rsidR="00D71982" w:rsidRDefault="00D71982" w:rsidP="00425DA7">
            <w:pPr>
              <w:rPr>
                <w:rFonts w:ascii="Arial" w:hAnsi="Arial" w:cs="Arial"/>
              </w:rPr>
            </w:pPr>
          </w:p>
          <w:p w14:paraId="19E7E5E4" w14:textId="77777777" w:rsidR="00425DA7" w:rsidRPr="004C3A0B" w:rsidRDefault="00425DA7" w:rsidP="00425DA7">
            <w:pPr>
              <w:rPr>
                <w:rFonts w:ascii="Arial" w:hAnsi="Arial" w:cs="Arial"/>
                <w:sz w:val="22"/>
                <w:szCs w:val="22"/>
              </w:rPr>
            </w:pPr>
          </w:p>
          <w:p w14:paraId="706B1B11"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C13D3D" w:rsidRPr="004C3A0B" w14:paraId="00BB3A88" w14:textId="77777777" w:rsidTr="00354F34">
        <w:trPr>
          <w:trHeight w:val="454"/>
        </w:trPr>
        <w:tc>
          <w:tcPr>
            <w:tcW w:w="5000" w:type="pct"/>
            <w:gridSpan w:val="4"/>
            <w:vAlign w:val="center"/>
          </w:tcPr>
          <w:p w14:paraId="3691180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75387D3" w14:textId="77777777" w:rsidR="00425DA7" w:rsidRDefault="00425DA7" w:rsidP="00425DA7">
            <w:pPr>
              <w:rPr>
                <w:rFonts w:ascii="Arial" w:hAnsi="Arial" w:cs="Arial"/>
              </w:rPr>
            </w:pPr>
          </w:p>
          <w:p w14:paraId="5A8EAE33" w14:textId="11C4088D" w:rsidR="00425DA7" w:rsidRDefault="00C30A5C" w:rsidP="00425DA7">
            <w:pPr>
              <w:rPr>
                <w:rFonts w:ascii="Arial" w:hAnsi="Arial" w:cs="Arial"/>
                <w:sz w:val="22"/>
                <w:szCs w:val="22"/>
              </w:rPr>
            </w:pPr>
            <w:r>
              <w:rPr>
                <w:rFonts w:ascii="Arial" w:hAnsi="Arial" w:cs="Arial"/>
                <w:sz w:val="22"/>
                <w:szCs w:val="22"/>
              </w:rPr>
              <w:t xml:space="preserve">To evaluate the </w:t>
            </w:r>
            <w:r w:rsidR="00420DE3">
              <w:rPr>
                <w:rFonts w:ascii="Arial" w:hAnsi="Arial" w:cs="Arial"/>
                <w:sz w:val="22"/>
                <w:szCs w:val="22"/>
              </w:rPr>
              <w:t>effectiveness</w:t>
            </w:r>
            <w:r>
              <w:rPr>
                <w:rFonts w:ascii="Arial" w:hAnsi="Arial" w:cs="Arial"/>
                <w:sz w:val="22"/>
                <w:szCs w:val="22"/>
              </w:rPr>
              <w:t xml:space="preserve"> of early speech and language interventions of the children</w:t>
            </w:r>
            <w:r w:rsidR="00420DE3">
              <w:rPr>
                <w:rFonts w:ascii="Arial" w:hAnsi="Arial" w:cs="Arial"/>
                <w:sz w:val="22"/>
                <w:szCs w:val="22"/>
              </w:rPr>
              <w:t xml:space="preserve"> </w:t>
            </w:r>
            <w:r w:rsidR="00972CF3">
              <w:rPr>
                <w:rFonts w:ascii="Arial" w:hAnsi="Arial" w:cs="Arial"/>
                <w:sz w:val="22"/>
                <w:szCs w:val="22"/>
              </w:rPr>
              <w:t xml:space="preserve">in relation to their early </w:t>
            </w:r>
            <w:r w:rsidR="004B57EF">
              <w:rPr>
                <w:rFonts w:ascii="Arial" w:hAnsi="Arial" w:cs="Arial"/>
                <w:sz w:val="22"/>
                <w:szCs w:val="22"/>
              </w:rPr>
              <w:t>year’s</w:t>
            </w:r>
            <w:r w:rsidR="00972CF3">
              <w:rPr>
                <w:rFonts w:ascii="Arial" w:hAnsi="Arial" w:cs="Arial"/>
                <w:sz w:val="22"/>
                <w:szCs w:val="22"/>
              </w:rPr>
              <w:t xml:space="preserve"> education.</w:t>
            </w:r>
          </w:p>
          <w:p w14:paraId="2EBDC0CE" w14:textId="77777777" w:rsidR="00D71982" w:rsidRPr="004C3A0B" w:rsidRDefault="00D71982" w:rsidP="00425DA7">
            <w:pPr>
              <w:rPr>
                <w:rFonts w:ascii="Arial" w:hAnsi="Arial" w:cs="Arial"/>
                <w:sz w:val="22"/>
                <w:szCs w:val="22"/>
              </w:rPr>
            </w:pPr>
          </w:p>
          <w:p w14:paraId="409A765A"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B24B14" w:rsidRPr="004C3A0B" w14:paraId="5BA465FF" w14:textId="77777777" w:rsidTr="00354F34">
        <w:trPr>
          <w:trHeight w:val="454"/>
        </w:trPr>
        <w:tc>
          <w:tcPr>
            <w:tcW w:w="5000" w:type="pct"/>
            <w:gridSpan w:val="4"/>
            <w:shd w:val="clear" w:color="auto" w:fill="F2F2F2" w:themeFill="background1" w:themeFillShade="F2"/>
            <w:vAlign w:val="center"/>
          </w:tcPr>
          <w:p w14:paraId="29C13319"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73D208B1"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C13D3D" w:rsidRPr="004C3A0B" w14:paraId="3C64C03C" w14:textId="77777777" w:rsidTr="00354F34">
        <w:trPr>
          <w:trHeight w:val="454"/>
        </w:trPr>
        <w:tc>
          <w:tcPr>
            <w:tcW w:w="5000" w:type="pct"/>
            <w:gridSpan w:val="4"/>
            <w:vAlign w:val="center"/>
          </w:tcPr>
          <w:p w14:paraId="4CE9DB40" w14:textId="77777777" w:rsidR="003C07E3" w:rsidRPr="004C3A0B" w:rsidRDefault="003C07E3" w:rsidP="003C07E3">
            <w:pPr>
              <w:rPr>
                <w:rFonts w:ascii="Arial" w:hAnsi="Arial" w:cs="Arial"/>
                <w:sz w:val="22"/>
                <w:szCs w:val="22"/>
              </w:rPr>
            </w:pPr>
          </w:p>
          <w:p w14:paraId="10F321AE" w14:textId="20DCBF78" w:rsidR="00845B54" w:rsidRDefault="007E2CE2" w:rsidP="003C07E3">
            <w:pPr>
              <w:rPr>
                <w:rFonts w:ascii="Arial" w:hAnsi="Arial" w:cs="Arial"/>
                <w:sz w:val="22"/>
                <w:szCs w:val="22"/>
              </w:rPr>
            </w:pPr>
            <w:r w:rsidRPr="001E1E01">
              <w:rPr>
                <w:rFonts w:ascii="Arial" w:hAnsi="Arial" w:cs="Arial"/>
                <w:b/>
                <w:bCs/>
                <w:sz w:val="22"/>
                <w:szCs w:val="22"/>
              </w:rPr>
              <w:t>Questionnaire</w:t>
            </w:r>
            <w:r>
              <w:rPr>
                <w:rFonts w:ascii="Arial" w:hAnsi="Arial" w:cs="Arial"/>
                <w:sz w:val="22"/>
                <w:szCs w:val="22"/>
              </w:rPr>
              <w:t>: -</w:t>
            </w:r>
            <w:r w:rsidR="00845B54">
              <w:rPr>
                <w:rFonts w:ascii="Arial" w:hAnsi="Arial" w:cs="Arial"/>
                <w:sz w:val="22"/>
                <w:szCs w:val="22"/>
              </w:rPr>
              <w:t xml:space="preserve"> </w:t>
            </w:r>
            <w:r w:rsidR="00F46CCB">
              <w:rPr>
                <w:rFonts w:ascii="Arial" w:hAnsi="Arial" w:cs="Arial"/>
                <w:sz w:val="22"/>
                <w:szCs w:val="22"/>
              </w:rPr>
              <w:t xml:space="preserve">The children who participate in this study will be given a </w:t>
            </w:r>
            <w:r w:rsidR="007A1CA0">
              <w:rPr>
                <w:rFonts w:ascii="Arial" w:hAnsi="Arial" w:cs="Arial"/>
                <w:sz w:val="22"/>
                <w:szCs w:val="22"/>
              </w:rPr>
              <w:t>picture-based</w:t>
            </w:r>
            <w:r w:rsidR="00F46CCB">
              <w:rPr>
                <w:rFonts w:ascii="Arial" w:hAnsi="Arial" w:cs="Arial"/>
                <w:sz w:val="22"/>
                <w:szCs w:val="22"/>
              </w:rPr>
              <w:t xml:space="preserve"> questionnaire</w:t>
            </w:r>
            <w:r w:rsidR="00BB45D2">
              <w:rPr>
                <w:rFonts w:ascii="Arial" w:hAnsi="Arial" w:cs="Arial"/>
                <w:sz w:val="22"/>
                <w:szCs w:val="22"/>
              </w:rPr>
              <w:t xml:space="preserve"> to seek out how they feel and what their views are on the </w:t>
            </w:r>
            <w:r w:rsidR="00AC4623">
              <w:rPr>
                <w:rFonts w:ascii="Arial" w:hAnsi="Arial" w:cs="Arial"/>
                <w:sz w:val="22"/>
                <w:szCs w:val="22"/>
              </w:rPr>
              <w:t>early interventions (UNCRC Article 12, 1992).</w:t>
            </w:r>
            <w:r w:rsidR="00F46CCB">
              <w:rPr>
                <w:rFonts w:ascii="Arial" w:hAnsi="Arial" w:cs="Arial"/>
                <w:sz w:val="22"/>
                <w:szCs w:val="22"/>
              </w:rPr>
              <w:t xml:space="preserve"> </w:t>
            </w:r>
            <w:r w:rsidR="007A1CA0">
              <w:rPr>
                <w:rFonts w:ascii="Arial" w:hAnsi="Arial" w:cs="Arial"/>
                <w:sz w:val="22"/>
                <w:szCs w:val="22"/>
              </w:rPr>
              <w:t>Th</w:t>
            </w:r>
            <w:r w:rsidR="00982C3A">
              <w:rPr>
                <w:rFonts w:ascii="Arial" w:hAnsi="Arial" w:cs="Arial"/>
                <w:sz w:val="22"/>
                <w:szCs w:val="22"/>
              </w:rPr>
              <w:t xml:space="preserve">e answers will then form a basis for the interviews between the parents and the researchers. </w:t>
            </w:r>
            <w:r w:rsidR="00AA0BAC">
              <w:rPr>
                <w:rFonts w:ascii="Arial" w:hAnsi="Arial" w:cs="Arial"/>
                <w:sz w:val="22"/>
                <w:szCs w:val="22"/>
              </w:rPr>
              <w:t xml:space="preserve">This will be a useful instrument to collect the required information as </w:t>
            </w:r>
            <w:r w:rsidR="005C54C6">
              <w:rPr>
                <w:rFonts w:ascii="Arial" w:hAnsi="Arial" w:cs="Arial"/>
                <w:sz w:val="22"/>
                <w:szCs w:val="22"/>
              </w:rPr>
              <w:t xml:space="preserve">it can be structured so that the researchers do not need to be present </w:t>
            </w:r>
            <w:r w:rsidR="00880BA4">
              <w:rPr>
                <w:rFonts w:ascii="Arial" w:hAnsi="Arial" w:cs="Arial"/>
                <w:sz w:val="22"/>
                <w:szCs w:val="22"/>
              </w:rPr>
              <w:t>and will prove comparatively straight forward to analyse (</w:t>
            </w:r>
            <w:r w:rsidR="006A1EDB">
              <w:rPr>
                <w:rFonts w:ascii="Arial" w:hAnsi="Arial" w:cs="Arial"/>
                <w:sz w:val="22"/>
                <w:szCs w:val="22"/>
              </w:rPr>
              <w:t>Cohen, Manion and Morrison, 2013).</w:t>
            </w:r>
          </w:p>
          <w:p w14:paraId="377229F2" w14:textId="77777777" w:rsidR="00513153" w:rsidRDefault="00513153" w:rsidP="003C07E3">
            <w:pPr>
              <w:rPr>
                <w:rFonts w:ascii="Arial" w:hAnsi="Arial" w:cs="Arial"/>
                <w:sz w:val="22"/>
                <w:szCs w:val="22"/>
              </w:rPr>
            </w:pPr>
          </w:p>
          <w:p w14:paraId="1A437743" w14:textId="77777777" w:rsidR="001E1E01" w:rsidRDefault="00375F50" w:rsidP="003C07E3">
            <w:pPr>
              <w:rPr>
                <w:rFonts w:ascii="Arial" w:hAnsi="Arial" w:cs="Arial"/>
                <w:sz w:val="22"/>
                <w:szCs w:val="22"/>
              </w:rPr>
            </w:pPr>
            <w:r w:rsidRPr="001E1E01">
              <w:rPr>
                <w:rFonts w:ascii="Arial" w:hAnsi="Arial" w:cs="Arial"/>
                <w:b/>
                <w:bCs/>
                <w:sz w:val="22"/>
                <w:szCs w:val="22"/>
              </w:rPr>
              <w:t>Observations:</w:t>
            </w:r>
            <w:r>
              <w:rPr>
                <w:rFonts w:ascii="Arial" w:hAnsi="Arial" w:cs="Arial"/>
                <w:sz w:val="22"/>
                <w:szCs w:val="22"/>
              </w:rPr>
              <w:t xml:space="preserve"> - </w:t>
            </w:r>
            <w:r w:rsidR="008E7F46">
              <w:rPr>
                <w:rFonts w:ascii="Arial" w:hAnsi="Arial" w:cs="Arial"/>
                <w:sz w:val="22"/>
                <w:szCs w:val="22"/>
              </w:rPr>
              <w:t xml:space="preserve">The early years setting will conduct its own risk assessment before the researchers arrive in line with their own policies </w:t>
            </w:r>
            <w:r w:rsidR="00CC0050">
              <w:rPr>
                <w:rFonts w:ascii="Arial" w:hAnsi="Arial" w:cs="Arial"/>
                <w:sz w:val="22"/>
                <w:szCs w:val="22"/>
              </w:rPr>
              <w:t>and the guidelines of BERA (2018).</w:t>
            </w:r>
            <w:r w:rsidR="00585313">
              <w:rPr>
                <w:rFonts w:ascii="Arial" w:hAnsi="Arial" w:cs="Arial"/>
                <w:sz w:val="22"/>
                <w:szCs w:val="22"/>
              </w:rPr>
              <w:t xml:space="preserve"> The researche</w:t>
            </w:r>
            <w:r w:rsidR="00544F0F">
              <w:rPr>
                <w:rFonts w:ascii="Arial" w:hAnsi="Arial" w:cs="Arial"/>
                <w:sz w:val="22"/>
                <w:szCs w:val="22"/>
              </w:rPr>
              <w:t>r</w:t>
            </w:r>
            <w:r w:rsidR="00585313">
              <w:rPr>
                <w:rFonts w:ascii="Arial" w:hAnsi="Arial" w:cs="Arial"/>
                <w:sz w:val="22"/>
                <w:szCs w:val="22"/>
              </w:rPr>
              <w:t xml:space="preserve">s will </w:t>
            </w:r>
            <w:r w:rsidR="00544F0F">
              <w:rPr>
                <w:rFonts w:ascii="Arial" w:hAnsi="Arial" w:cs="Arial"/>
                <w:sz w:val="22"/>
                <w:szCs w:val="22"/>
              </w:rPr>
              <w:t xml:space="preserve">undertake </w:t>
            </w:r>
            <w:r w:rsidR="003872D2">
              <w:rPr>
                <w:rFonts w:ascii="Arial" w:hAnsi="Arial" w:cs="Arial"/>
                <w:sz w:val="22"/>
                <w:szCs w:val="22"/>
              </w:rPr>
              <w:t xml:space="preserve">their own risk assessment on the home visits and will follow the guidelines set out by BERA (2018). </w:t>
            </w:r>
            <w:r w:rsidR="001925B4">
              <w:rPr>
                <w:rFonts w:ascii="Arial" w:hAnsi="Arial" w:cs="Arial"/>
                <w:sz w:val="22"/>
                <w:szCs w:val="22"/>
              </w:rPr>
              <w:t xml:space="preserve">One researcher will be taking notes and the other will be </w:t>
            </w:r>
            <w:r w:rsidR="00B409DB">
              <w:rPr>
                <w:rFonts w:ascii="Arial" w:hAnsi="Arial" w:cs="Arial"/>
                <w:sz w:val="22"/>
                <w:szCs w:val="22"/>
              </w:rPr>
              <w:t>video recording the appropriate parts of the session</w:t>
            </w:r>
            <w:r w:rsidR="00DE46C0">
              <w:rPr>
                <w:rFonts w:ascii="Arial" w:hAnsi="Arial" w:cs="Arial"/>
                <w:sz w:val="22"/>
                <w:szCs w:val="22"/>
              </w:rPr>
              <w:t>. All videos that are taken will be stored in line with the Data Protection Act 2018</w:t>
            </w:r>
            <w:r w:rsidR="00F271BC">
              <w:rPr>
                <w:rFonts w:ascii="Arial" w:hAnsi="Arial" w:cs="Arial"/>
                <w:sz w:val="22"/>
                <w:szCs w:val="22"/>
              </w:rPr>
              <w:t>.</w:t>
            </w:r>
            <w:r w:rsidR="00C77DE4">
              <w:rPr>
                <w:rFonts w:ascii="Arial" w:hAnsi="Arial" w:cs="Arial"/>
                <w:sz w:val="22"/>
                <w:szCs w:val="22"/>
              </w:rPr>
              <w:t xml:space="preserve"> Informed consent for these observations will have already been given prior to the commencement of the study</w:t>
            </w:r>
            <w:r w:rsidR="009E314E">
              <w:rPr>
                <w:rFonts w:ascii="Arial" w:hAnsi="Arial" w:cs="Arial"/>
                <w:sz w:val="22"/>
                <w:szCs w:val="22"/>
              </w:rPr>
              <w:t xml:space="preserve"> (ERIC, </w:t>
            </w:r>
            <w:r w:rsidR="001E1E01">
              <w:rPr>
                <w:rFonts w:ascii="Arial" w:hAnsi="Arial" w:cs="Arial"/>
                <w:sz w:val="22"/>
                <w:szCs w:val="22"/>
              </w:rPr>
              <w:t>2013, b</w:t>
            </w:r>
            <w:r w:rsidR="009E314E">
              <w:rPr>
                <w:rFonts w:ascii="Arial" w:hAnsi="Arial" w:cs="Arial"/>
                <w:sz w:val="22"/>
                <w:szCs w:val="22"/>
              </w:rPr>
              <w:t>)</w:t>
            </w:r>
          </w:p>
          <w:p w14:paraId="2CD207D3" w14:textId="77777777" w:rsidR="00513153" w:rsidRDefault="00513153" w:rsidP="003C07E3">
            <w:pPr>
              <w:rPr>
                <w:rFonts w:ascii="Arial" w:hAnsi="Arial" w:cs="Arial"/>
                <w:sz w:val="22"/>
                <w:szCs w:val="22"/>
              </w:rPr>
            </w:pPr>
          </w:p>
          <w:p w14:paraId="4FAA318A" w14:textId="4245E294" w:rsidR="0073647B" w:rsidRDefault="00461C6A" w:rsidP="003C07E3">
            <w:pPr>
              <w:rPr>
                <w:rFonts w:ascii="Arial" w:hAnsi="Arial" w:cs="Arial"/>
                <w:sz w:val="22"/>
                <w:szCs w:val="22"/>
              </w:rPr>
            </w:pPr>
            <w:r w:rsidRPr="001E1E01">
              <w:rPr>
                <w:rFonts w:ascii="Arial" w:hAnsi="Arial" w:cs="Arial"/>
                <w:b/>
                <w:bCs/>
                <w:sz w:val="22"/>
                <w:szCs w:val="22"/>
              </w:rPr>
              <w:t xml:space="preserve">Interviews: </w:t>
            </w:r>
            <w:r w:rsidR="007F0C53" w:rsidRPr="001E1E01">
              <w:rPr>
                <w:rFonts w:ascii="Arial" w:hAnsi="Arial" w:cs="Arial"/>
                <w:b/>
                <w:bCs/>
                <w:sz w:val="22"/>
                <w:szCs w:val="22"/>
              </w:rPr>
              <w:t xml:space="preserve">- </w:t>
            </w:r>
            <w:r w:rsidR="007F0C53">
              <w:rPr>
                <w:rFonts w:ascii="Arial" w:hAnsi="Arial" w:cs="Arial"/>
                <w:b/>
                <w:bCs/>
                <w:sz w:val="22"/>
                <w:szCs w:val="22"/>
              </w:rPr>
              <w:t>These</w:t>
            </w:r>
            <w:r w:rsidR="001F1E31">
              <w:rPr>
                <w:rFonts w:ascii="Arial" w:hAnsi="Arial" w:cs="Arial"/>
                <w:sz w:val="22"/>
                <w:szCs w:val="22"/>
              </w:rPr>
              <w:t xml:space="preserve"> will be conducted between the researchers and the children’s parents. </w:t>
            </w:r>
            <w:r w:rsidR="00220EED">
              <w:rPr>
                <w:rFonts w:ascii="Arial" w:hAnsi="Arial" w:cs="Arial"/>
                <w:sz w:val="22"/>
                <w:szCs w:val="22"/>
              </w:rPr>
              <w:t>This will help to gain greater depth of knowledge on the subject of intervention</w:t>
            </w:r>
            <w:r w:rsidR="00335FFC">
              <w:rPr>
                <w:rFonts w:ascii="Arial" w:hAnsi="Arial" w:cs="Arial"/>
                <w:sz w:val="22"/>
                <w:szCs w:val="22"/>
              </w:rPr>
              <w:t xml:space="preserve">s and provides a flexible approach </w:t>
            </w:r>
            <w:r w:rsidR="00407B07">
              <w:rPr>
                <w:rFonts w:ascii="Arial" w:hAnsi="Arial" w:cs="Arial"/>
                <w:sz w:val="22"/>
                <w:szCs w:val="22"/>
              </w:rPr>
              <w:t>for posing new questions should the need arise (Denscombe, 2014).</w:t>
            </w:r>
            <w:r w:rsidR="00960D0F">
              <w:rPr>
                <w:rFonts w:ascii="Arial" w:hAnsi="Arial" w:cs="Arial"/>
                <w:sz w:val="22"/>
                <w:szCs w:val="22"/>
              </w:rPr>
              <w:t xml:space="preserve"> A collaborative reflective approach will also be taken during the interviews </w:t>
            </w:r>
            <w:r w:rsidR="00784BBB">
              <w:rPr>
                <w:rFonts w:ascii="Arial" w:hAnsi="Arial" w:cs="Arial"/>
                <w:sz w:val="22"/>
                <w:szCs w:val="22"/>
              </w:rPr>
              <w:t>to help discuss the effects, or lack of, early interventions</w:t>
            </w:r>
            <w:r w:rsidR="007B4EF5">
              <w:rPr>
                <w:rFonts w:ascii="Arial" w:hAnsi="Arial" w:cs="Arial"/>
                <w:sz w:val="22"/>
                <w:szCs w:val="22"/>
              </w:rPr>
              <w:t xml:space="preserve">. By using this </w:t>
            </w:r>
            <w:r w:rsidR="00AE652F">
              <w:rPr>
                <w:rFonts w:ascii="Arial" w:hAnsi="Arial" w:cs="Arial"/>
                <w:sz w:val="22"/>
                <w:szCs w:val="22"/>
              </w:rPr>
              <w:t>approach,</w:t>
            </w:r>
            <w:r w:rsidR="007B4EF5">
              <w:rPr>
                <w:rFonts w:ascii="Arial" w:hAnsi="Arial" w:cs="Arial"/>
                <w:sz w:val="22"/>
                <w:szCs w:val="22"/>
              </w:rPr>
              <w:t xml:space="preserve"> the </w:t>
            </w:r>
            <w:r>
              <w:rPr>
                <w:rFonts w:ascii="Arial" w:hAnsi="Arial" w:cs="Arial"/>
                <w:sz w:val="22"/>
                <w:szCs w:val="22"/>
              </w:rPr>
              <w:t xml:space="preserve">researchers </w:t>
            </w:r>
            <w:r w:rsidR="007B4EF5">
              <w:rPr>
                <w:rFonts w:ascii="Arial" w:hAnsi="Arial" w:cs="Arial"/>
                <w:sz w:val="22"/>
                <w:szCs w:val="22"/>
              </w:rPr>
              <w:t xml:space="preserve">can also </w:t>
            </w:r>
            <w:r w:rsidR="00B35DC7">
              <w:rPr>
                <w:rFonts w:ascii="Arial" w:hAnsi="Arial" w:cs="Arial"/>
                <w:sz w:val="22"/>
                <w:szCs w:val="22"/>
              </w:rPr>
              <w:t xml:space="preserve">explain to the families that </w:t>
            </w:r>
            <w:r w:rsidR="00B95192">
              <w:rPr>
                <w:rFonts w:ascii="Arial" w:hAnsi="Arial" w:cs="Arial"/>
                <w:sz w:val="22"/>
                <w:szCs w:val="22"/>
              </w:rPr>
              <w:t>there will be no judgement or any increased pressure on them to complete the study (BERA, 2018).</w:t>
            </w:r>
          </w:p>
          <w:p w14:paraId="5250739B" w14:textId="736FE556" w:rsidR="00C87C07" w:rsidRDefault="00C87C07" w:rsidP="003C07E3">
            <w:pPr>
              <w:rPr>
                <w:rFonts w:ascii="Arial" w:hAnsi="Arial" w:cs="Arial"/>
                <w:sz w:val="22"/>
                <w:szCs w:val="22"/>
              </w:rPr>
            </w:pPr>
          </w:p>
          <w:p w14:paraId="26BE00E4" w14:textId="0945315F" w:rsidR="00C87C07" w:rsidRPr="001F1E31" w:rsidRDefault="00C87C07" w:rsidP="003C07E3">
            <w:pPr>
              <w:rPr>
                <w:rFonts w:ascii="Arial" w:hAnsi="Arial" w:cs="Arial"/>
                <w:sz w:val="22"/>
                <w:szCs w:val="22"/>
              </w:rPr>
            </w:pPr>
            <w:r>
              <w:rPr>
                <w:rFonts w:ascii="Arial" w:hAnsi="Arial" w:cs="Arial"/>
                <w:sz w:val="22"/>
                <w:szCs w:val="22"/>
              </w:rPr>
              <w:t xml:space="preserve">The study will be carried out </w:t>
            </w:r>
            <w:r w:rsidR="0034625E">
              <w:rPr>
                <w:rFonts w:ascii="Arial" w:hAnsi="Arial" w:cs="Arial"/>
                <w:sz w:val="22"/>
                <w:szCs w:val="22"/>
              </w:rPr>
              <w:t xml:space="preserve">by two researchers, who will have been fully DBS checked </w:t>
            </w:r>
            <w:r w:rsidR="00EB2EFE">
              <w:rPr>
                <w:rFonts w:ascii="Arial" w:hAnsi="Arial" w:cs="Arial"/>
                <w:sz w:val="22"/>
                <w:szCs w:val="22"/>
              </w:rPr>
              <w:t>in line with the ERIC (</w:t>
            </w:r>
            <w:r w:rsidR="00461C6A">
              <w:rPr>
                <w:rFonts w:ascii="Arial" w:hAnsi="Arial" w:cs="Arial"/>
                <w:sz w:val="22"/>
                <w:szCs w:val="22"/>
              </w:rPr>
              <w:t>2013) and</w:t>
            </w:r>
            <w:r w:rsidR="00AE652F">
              <w:rPr>
                <w:rFonts w:ascii="Arial" w:hAnsi="Arial" w:cs="Arial"/>
                <w:sz w:val="22"/>
                <w:szCs w:val="22"/>
              </w:rPr>
              <w:t xml:space="preserve"> University of Wales Trinity Saint David</w:t>
            </w:r>
            <w:r w:rsidR="00EB2EFE">
              <w:rPr>
                <w:rFonts w:ascii="Arial" w:hAnsi="Arial" w:cs="Arial"/>
                <w:sz w:val="22"/>
                <w:szCs w:val="22"/>
              </w:rPr>
              <w:t xml:space="preserve"> guidelines. They will visi</w:t>
            </w:r>
            <w:r w:rsidR="006C46D4">
              <w:rPr>
                <w:rFonts w:ascii="Arial" w:hAnsi="Arial" w:cs="Arial"/>
                <w:sz w:val="22"/>
                <w:szCs w:val="22"/>
              </w:rPr>
              <w:t xml:space="preserve">t the homes and the early years settings of four families, two whose children have early speech and language interventions and two who currently have no intervention in place. They will </w:t>
            </w:r>
            <w:r w:rsidR="00D348A8">
              <w:rPr>
                <w:rFonts w:ascii="Arial" w:hAnsi="Arial" w:cs="Arial"/>
                <w:sz w:val="22"/>
                <w:szCs w:val="22"/>
              </w:rPr>
              <w:t>conduct this survey over a period of six months, making twelve visits of observation</w:t>
            </w:r>
            <w:r w:rsidR="007B5A8D">
              <w:rPr>
                <w:rFonts w:ascii="Arial" w:hAnsi="Arial" w:cs="Arial"/>
                <w:sz w:val="22"/>
                <w:szCs w:val="22"/>
              </w:rPr>
              <w:t xml:space="preserve"> with each family and early years setting ranging from one to three hours in duration.</w:t>
            </w:r>
          </w:p>
          <w:p w14:paraId="79684858" w14:textId="77777777" w:rsidR="001E1E01" w:rsidRDefault="001E1E01" w:rsidP="003C07E3">
            <w:pPr>
              <w:rPr>
                <w:rFonts w:ascii="Arial" w:hAnsi="Arial" w:cs="Arial"/>
                <w:sz w:val="22"/>
                <w:szCs w:val="22"/>
              </w:rPr>
            </w:pPr>
          </w:p>
          <w:p w14:paraId="6EFD4E5E" w14:textId="77777777" w:rsidR="00845B54" w:rsidRPr="004C3A0B" w:rsidRDefault="00845B54" w:rsidP="003C07E3">
            <w:pPr>
              <w:rPr>
                <w:rFonts w:ascii="Arial" w:hAnsi="Arial" w:cs="Arial"/>
                <w:sz w:val="22"/>
                <w:szCs w:val="22"/>
              </w:rPr>
            </w:pPr>
          </w:p>
          <w:p w14:paraId="37D8D20D" w14:textId="77777777" w:rsidR="003C07E3" w:rsidRPr="004C3A0B" w:rsidRDefault="003C07E3" w:rsidP="003C07E3">
            <w:pPr>
              <w:rPr>
                <w:rFonts w:ascii="Arial" w:hAnsi="Arial" w:cs="Arial"/>
                <w:sz w:val="22"/>
                <w:szCs w:val="22"/>
              </w:rPr>
            </w:pPr>
          </w:p>
          <w:p w14:paraId="13FF18B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02F92C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B24B14" w:rsidRPr="004C3A0B" w14:paraId="4E8B3AFD" w14:textId="77777777" w:rsidTr="00113E57">
        <w:trPr>
          <w:trHeight w:val="454"/>
        </w:trPr>
        <w:tc>
          <w:tcPr>
            <w:tcW w:w="5000" w:type="pct"/>
            <w:shd w:val="clear" w:color="auto" w:fill="F2F2F2" w:themeFill="background1" w:themeFillShade="F2"/>
            <w:vAlign w:val="center"/>
          </w:tcPr>
          <w:p w14:paraId="3C1E424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FE20FF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C13D3D" w:rsidRPr="004C3A0B" w14:paraId="6715D9D3" w14:textId="77777777" w:rsidTr="00113E57">
        <w:trPr>
          <w:trHeight w:val="454"/>
        </w:trPr>
        <w:tc>
          <w:tcPr>
            <w:tcW w:w="5000" w:type="pct"/>
            <w:vAlign w:val="center"/>
          </w:tcPr>
          <w:p w14:paraId="4E62E808" w14:textId="60B7DB0F" w:rsidR="003C07E3" w:rsidRDefault="000612ED" w:rsidP="003C07E3">
            <w:pPr>
              <w:rPr>
                <w:rFonts w:ascii="Arial" w:hAnsi="Arial" w:cs="Arial"/>
                <w:sz w:val="22"/>
                <w:szCs w:val="22"/>
              </w:rPr>
            </w:pPr>
            <w:r>
              <w:rPr>
                <w:rFonts w:ascii="Arial" w:hAnsi="Arial" w:cs="Arial"/>
                <w:sz w:val="22"/>
                <w:szCs w:val="22"/>
              </w:rPr>
              <w:t xml:space="preserve">At the </w:t>
            </w:r>
            <w:r w:rsidR="00A25759">
              <w:rPr>
                <w:rFonts w:ascii="Arial" w:hAnsi="Arial" w:cs="Arial"/>
                <w:sz w:val="22"/>
                <w:szCs w:val="22"/>
              </w:rPr>
              <w:t>family’s</w:t>
            </w:r>
            <w:r>
              <w:rPr>
                <w:rFonts w:ascii="Arial" w:hAnsi="Arial" w:cs="Arial"/>
                <w:sz w:val="22"/>
                <w:szCs w:val="22"/>
              </w:rPr>
              <w:t xml:space="preserve"> home</w:t>
            </w:r>
            <w:r w:rsidR="00AF095A">
              <w:rPr>
                <w:rFonts w:ascii="Arial" w:hAnsi="Arial" w:cs="Arial"/>
                <w:sz w:val="22"/>
                <w:szCs w:val="22"/>
              </w:rPr>
              <w:t xml:space="preserve">s based in the Bridgend area </w:t>
            </w:r>
            <w:r>
              <w:rPr>
                <w:rFonts w:ascii="Arial" w:hAnsi="Arial" w:cs="Arial"/>
                <w:sz w:val="22"/>
                <w:szCs w:val="22"/>
              </w:rPr>
              <w:t>and with</w:t>
            </w:r>
            <w:r w:rsidR="009C4FE5">
              <w:rPr>
                <w:rFonts w:ascii="Arial" w:hAnsi="Arial" w:cs="Arial"/>
                <w:sz w:val="22"/>
                <w:szCs w:val="22"/>
              </w:rPr>
              <w:t xml:space="preserve">in </w:t>
            </w:r>
            <w:r w:rsidR="00AF095A">
              <w:rPr>
                <w:rFonts w:ascii="Arial" w:hAnsi="Arial" w:cs="Arial"/>
                <w:sz w:val="22"/>
                <w:szCs w:val="22"/>
              </w:rPr>
              <w:t>the</w:t>
            </w:r>
            <w:r>
              <w:rPr>
                <w:rFonts w:ascii="Arial" w:hAnsi="Arial" w:cs="Arial"/>
                <w:sz w:val="22"/>
                <w:szCs w:val="22"/>
              </w:rPr>
              <w:t xml:space="preserve"> </w:t>
            </w:r>
            <w:r w:rsidR="00594F3C">
              <w:rPr>
                <w:rFonts w:ascii="Arial" w:hAnsi="Arial" w:cs="Arial"/>
                <w:sz w:val="22"/>
                <w:szCs w:val="22"/>
              </w:rPr>
              <w:t>early year</w:t>
            </w:r>
            <w:r w:rsidR="00AF095A">
              <w:rPr>
                <w:rFonts w:ascii="Arial" w:hAnsi="Arial" w:cs="Arial"/>
                <w:sz w:val="22"/>
                <w:szCs w:val="22"/>
              </w:rPr>
              <w:t>s</w:t>
            </w:r>
            <w:r>
              <w:rPr>
                <w:rFonts w:ascii="Arial" w:hAnsi="Arial" w:cs="Arial"/>
                <w:sz w:val="22"/>
                <w:szCs w:val="22"/>
              </w:rPr>
              <w:t xml:space="preserve"> setting, a </w:t>
            </w:r>
            <w:r w:rsidR="006C02DD">
              <w:rPr>
                <w:rFonts w:ascii="Arial" w:hAnsi="Arial" w:cs="Arial"/>
                <w:sz w:val="22"/>
                <w:szCs w:val="22"/>
              </w:rPr>
              <w:t>school</w:t>
            </w:r>
            <w:r w:rsidR="00A25759">
              <w:rPr>
                <w:rFonts w:ascii="Arial" w:hAnsi="Arial" w:cs="Arial"/>
                <w:sz w:val="22"/>
                <w:szCs w:val="22"/>
              </w:rPr>
              <w:t xml:space="preserve"> within Bridgend County Borough</w:t>
            </w:r>
            <w:r>
              <w:rPr>
                <w:rFonts w:ascii="Arial" w:hAnsi="Arial" w:cs="Arial"/>
                <w:sz w:val="22"/>
                <w:szCs w:val="22"/>
              </w:rPr>
              <w:t xml:space="preserve">. </w:t>
            </w:r>
          </w:p>
          <w:p w14:paraId="085BB10F" w14:textId="77777777" w:rsidR="00E411F4" w:rsidRPr="004C3A0B" w:rsidRDefault="00E411F4" w:rsidP="003C07E3">
            <w:pPr>
              <w:rPr>
                <w:rFonts w:ascii="Arial" w:hAnsi="Arial" w:cs="Arial"/>
                <w:sz w:val="22"/>
                <w:szCs w:val="22"/>
              </w:rPr>
            </w:pPr>
          </w:p>
          <w:p w14:paraId="436C58DE" w14:textId="5D644842" w:rsidR="003C07E3" w:rsidRPr="004C3A0B" w:rsidRDefault="00DC7DB3" w:rsidP="003C07E3">
            <w:pPr>
              <w:rPr>
                <w:rFonts w:ascii="Arial" w:hAnsi="Arial" w:cs="Arial"/>
                <w:sz w:val="22"/>
                <w:szCs w:val="22"/>
              </w:rPr>
            </w:pPr>
            <w:r>
              <w:rPr>
                <w:rFonts w:ascii="Arial" w:hAnsi="Arial" w:cs="Arial"/>
                <w:sz w:val="22"/>
                <w:szCs w:val="22"/>
              </w:rPr>
              <w:t>Researchers homes based in the Bridgend area.</w:t>
            </w:r>
          </w:p>
          <w:p w14:paraId="2E9A0DF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4B14" w:rsidRPr="004C3A0B" w14:paraId="7DAD0DAE" w14:textId="77777777" w:rsidTr="00113E57">
        <w:trPr>
          <w:trHeight w:val="454"/>
        </w:trPr>
        <w:tc>
          <w:tcPr>
            <w:tcW w:w="5000" w:type="pct"/>
            <w:shd w:val="clear" w:color="auto" w:fill="F2F2F2" w:themeFill="background1" w:themeFillShade="F2"/>
            <w:vAlign w:val="center"/>
          </w:tcPr>
          <w:p w14:paraId="4C52567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DCC9CE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C13D3D" w:rsidRPr="004C3A0B" w14:paraId="0D39E369" w14:textId="77777777" w:rsidTr="00113E57">
        <w:trPr>
          <w:trHeight w:val="454"/>
        </w:trPr>
        <w:tc>
          <w:tcPr>
            <w:tcW w:w="5000" w:type="pct"/>
            <w:vAlign w:val="center"/>
          </w:tcPr>
          <w:p w14:paraId="72F2C764" w14:textId="77777777" w:rsidR="003C07E3" w:rsidRDefault="003C07E3" w:rsidP="003C07E3">
            <w:pPr>
              <w:rPr>
                <w:rFonts w:ascii="Arial" w:hAnsi="Arial" w:cs="Arial"/>
                <w:sz w:val="22"/>
                <w:szCs w:val="22"/>
              </w:rPr>
            </w:pPr>
          </w:p>
          <w:p w14:paraId="66D838D8" w14:textId="5BA08DD4" w:rsidR="00D71982" w:rsidRDefault="00D71982" w:rsidP="003C07E3">
            <w:pPr>
              <w:rPr>
                <w:rFonts w:ascii="Arial" w:hAnsi="Arial" w:cs="Arial"/>
                <w:sz w:val="22"/>
                <w:szCs w:val="22"/>
              </w:rPr>
            </w:pPr>
          </w:p>
          <w:p w14:paraId="10099781" w14:textId="77777777" w:rsidR="003C07E3" w:rsidRPr="004C3A0B" w:rsidRDefault="003C07E3" w:rsidP="003C07E3">
            <w:pPr>
              <w:rPr>
                <w:rFonts w:ascii="Arial" w:hAnsi="Arial" w:cs="Arial"/>
                <w:sz w:val="22"/>
                <w:szCs w:val="22"/>
              </w:rPr>
            </w:pPr>
          </w:p>
          <w:p w14:paraId="5B05EBF4"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24B14" w:rsidRPr="00090CF7" w14:paraId="145B79A8" w14:textId="77777777" w:rsidTr="00090CF7">
        <w:tc>
          <w:tcPr>
            <w:tcW w:w="8222" w:type="dxa"/>
            <w:vMerge w:val="restart"/>
            <w:shd w:val="clear" w:color="auto" w:fill="F2F2F2" w:themeFill="background1" w:themeFillShade="F2"/>
            <w:vAlign w:val="center"/>
          </w:tcPr>
          <w:p w14:paraId="00D5D89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6E3AB9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73BA92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6D56A4B" w14:textId="5666B979" w:rsidR="00090CF7" w:rsidRPr="00090CF7" w:rsidRDefault="00200FA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24B14" w:rsidRPr="00090CF7" w14:paraId="7AE33866" w14:textId="77777777" w:rsidTr="00090CF7">
        <w:tc>
          <w:tcPr>
            <w:tcW w:w="8222" w:type="dxa"/>
            <w:vMerge/>
            <w:shd w:val="clear" w:color="auto" w:fill="F2F2F2" w:themeFill="background1" w:themeFillShade="F2"/>
          </w:tcPr>
          <w:p w14:paraId="1456D8E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2CC780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924FBF8" w14:textId="77777777" w:rsidR="00090CF7" w:rsidRPr="00090CF7" w:rsidRDefault="0043321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2682482" w14:textId="77777777" w:rsidTr="00354F34">
        <w:tc>
          <w:tcPr>
            <w:tcW w:w="9923" w:type="dxa"/>
            <w:gridSpan w:val="3"/>
            <w:shd w:val="clear" w:color="auto" w:fill="FFFFFF" w:themeFill="background1"/>
          </w:tcPr>
          <w:p w14:paraId="79F7A30D"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C372F9F" w14:textId="77777777" w:rsidR="003257BD" w:rsidRPr="00090CF7" w:rsidRDefault="003257BD" w:rsidP="003257BD">
            <w:pPr>
              <w:rPr>
                <w:rFonts w:ascii="Arial" w:hAnsi="Arial" w:cs="Arial"/>
                <w:sz w:val="22"/>
                <w:szCs w:val="22"/>
              </w:rPr>
            </w:pPr>
          </w:p>
          <w:p w14:paraId="5C2AB104" w14:textId="77777777" w:rsidR="003257BD" w:rsidRPr="00090CF7" w:rsidRDefault="003257BD" w:rsidP="003257BD">
            <w:pPr>
              <w:rPr>
                <w:rFonts w:ascii="Arial" w:hAnsi="Arial" w:cs="Arial"/>
                <w:sz w:val="22"/>
                <w:szCs w:val="22"/>
              </w:rPr>
            </w:pPr>
          </w:p>
          <w:p w14:paraId="6CD5C084" w14:textId="77777777" w:rsidR="003257BD" w:rsidRPr="00090CF7" w:rsidRDefault="003257BD" w:rsidP="003257BD">
            <w:pPr>
              <w:rPr>
                <w:rFonts w:ascii="Arial" w:hAnsi="Arial" w:cs="Arial"/>
                <w:sz w:val="22"/>
                <w:szCs w:val="22"/>
              </w:rPr>
            </w:pPr>
          </w:p>
          <w:p w14:paraId="5F476E87"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04D658C" w14:textId="77777777" w:rsidR="00354F34" w:rsidRDefault="00354F34" w:rsidP="00354F34">
      <w:pPr>
        <w:autoSpaceDE w:val="0"/>
        <w:autoSpaceDN w:val="0"/>
        <w:adjustRightInd w:val="0"/>
        <w:spacing w:after="240"/>
        <w:jc w:val="both"/>
        <w:rPr>
          <w:rFonts w:ascii="Arial" w:hAnsi="Arial" w:cs="Arial"/>
          <w:b/>
          <w:sz w:val="22"/>
          <w:szCs w:val="22"/>
        </w:rPr>
      </w:pPr>
    </w:p>
    <w:p w14:paraId="343D68ED" w14:textId="77777777" w:rsidR="003264AE" w:rsidRDefault="003264AE">
      <w:pPr>
        <w:rPr>
          <w:rFonts w:ascii="Arial" w:hAnsi="Arial" w:cs="Arial"/>
          <w:b/>
          <w:sz w:val="22"/>
          <w:szCs w:val="22"/>
        </w:rPr>
      </w:pPr>
      <w:r>
        <w:rPr>
          <w:rFonts w:ascii="Arial" w:hAnsi="Arial" w:cs="Arial"/>
          <w:b/>
          <w:sz w:val="22"/>
          <w:szCs w:val="22"/>
        </w:rPr>
        <w:br w:type="page"/>
      </w:r>
    </w:p>
    <w:p w14:paraId="32EF275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8ED2DA7" w14:textId="77777777" w:rsidTr="00354F34">
        <w:tc>
          <w:tcPr>
            <w:tcW w:w="8227" w:type="dxa"/>
            <w:shd w:val="clear" w:color="auto" w:fill="F2F2F2" w:themeFill="background1" w:themeFillShade="F2"/>
          </w:tcPr>
          <w:p w14:paraId="1BC5E5C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20D4968" w14:textId="77777777" w:rsidR="00986FD8" w:rsidRPr="004C3A0B" w:rsidRDefault="00986FD8" w:rsidP="008C4441">
            <w:pPr>
              <w:autoSpaceDE w:val="0"/>
              <w:autoSpaceDN w:val="0"/>
              <w:adjustRightInd w:val="0"/>
              <w:jc w:val="center"/>
              <w:rPr>
                <w:rFonts w:ascii="Arial" w:hAnsi="Arial" w:cs="Arial"/>
                <w:b/>
                <w:bCs/>
                <w:sz w:val="22"/>
                <w:szCs w:val="22"/>
              </w:rPr>
            </w:pPr>
          </w:p>
          <w:p w14:paraId="22C5D82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B01FA94" w14:textId="77777777" w:rsidR="00986FD8" w:rsidRPr="004C3A0B" w:rsidRDefault="00986FD8" w:rsidP="008C4441">
            <w:pPr>
              <w:autoSpaceDE w:val="0"/>
              <w:autoSpaceDN w:val="0"/>
              <w:adjustRightInd w:val="0"/>
              <w:jc w:val="center"/>
              <w:rPr>
                <w:rFonts w:ascii="Arial" w:hAnsi="Arial" w:cs="Arial"/>
                <w:b/>
                <w:bCs/>
                <w:sz w:val="22"/>
                <w:szCs w:val="22"/>
              </w:rPr>
            </w:pPr>
          </w:p>
          <w:p w14:paraId="35F6D24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5E5A0AC" w14:textId="77777777" w:rsidTr="00354F34">
        <w:trPr>
          <w:trHeight w:val="439"/>
        </w:trPr>
        <w:tc>
          <w:tcPr>
            <w:tcW w:w="8227" w:type="dxa"/>
            <w:shd w:val="clear" w:color="auto" w:fill="F2F2F2" w:themeFill="background1" w:themeFillShade="F2"/>
            <w:vAlign w:val="center"/>
          </w:tcPr>
          <w:p w14:paraId="1DFD4D4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98ADFC2" w14:textId="42CE1513" w:rsidR="008C4441" w:rsidRPr="004C3A0B" w:rsidRDefault="00200F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FB6E11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FA51682" w14:textId="77777777" w:rsidTr="00354F34">
        <w:trPr>
          <w:trHeight w:val="439"/>
        </w:trPr>
        <w:tc>
          <w:tcPr>
            <w:tcW w:w="8227" w:type="dxa"/>
            <w:shd w:val="clear" w:color="auto" w:fill="F2F2F2" w:themeFill="background1" w:themeFillShade="F2"/>
            <w:vAlign w:val="center"/>
          </w:tcPr>
          <w:p w14:paraId="7551A93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8D6A9A8" w14:textId="08F46D90" w:rsidR="008C4441" w:rsidRPr="004C3A0B" w:rsidRDefault="00200F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E376ED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8B5749A" w14:textId="77777777" w:rsidTr="00354F34">
        <w:trPr>
          <w:trHeight w:val="403"/>
        </w:trPr>
        <w:tc>
          <w:tcPr>
            <w:tcW w:w="8227" w:type="dxa"/>
            <w:shd w:val="clear" w:color="auto" w:fill="F2F2F2" w:themeFill="background1" w:themeFillShade="F2"/>
            <w:vAlign w:val="center"/>
          </w:tcPr>
          <w:p w14:paraId="2B5D6D9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A4217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47E9F64" w14:textId="20DD0151" w:rsidR="008C4441" w:rsidRPr="004C3A0B" w:rsidRDefault="00200F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D7C1BBC" w14:textId="77777777" w:rsidTr="00354F34">
        <w:trPr>
          <w:trHeight w:val="403"/>
        </w:trPr>
        <w:tc>
          <w:tcPr>
            <w:tcW w:w="8227" w:type="dxa"/>
            <w:shd w:val="clear" w:color="auto" w:fill="F2F2F2" w:themeFill="background1" w:themeFillShade="F2"/>
            <w:vAlign w:val="center"/>
          </w:tcPr>
          <w:p w14:paraId="4447176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7659B3FD" w14:textId="5C77D158" w:rsidR="008C4441" w:rsidRPr="004C3A0B" w:rsidRDefault="00200F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6A5AEE7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5595320" w14:textId="77777777" w:rsidTr="00354F34">
        <w:trPr>
          <w:trHeight w:val="439"/>
        </w:trPr>
        <w:tc>
          <w:tcPr>
            <w:tcW w:w="8227" w:type="dxa"/>
            <w:shd w:val="clear" w:color="auto" w:fill="F2F2F2" w:themeFill="background1" w:themeFillShade="F2"/>
            <w:vAlign w:val="center"/>
          </w:tcPr>
          <w:p w14:paraId="5D40CB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9CAA21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DB86076" w14:textId="4FA1F182" w:rsidR="008C4441" w:rsidRPr="004C3A0B" w:rsidRDefault="00200F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83106D9" w14:textId="77777777" w:rsidTr="00354F34">
        <w:trPr>
          <w:trHeight w:val="403"/>
        </w:trPr>
        <w:tc>
          <w:tcPr>
            <w:tcW w:w="8227" w:type="dxa"/>
            <w:shd w:val="clear" w:color="auto" w:fill="F2F2F2" w:themeFill="background1" w:themeFillShade="F2"/>
            <w:vAlign w:val="center"/>
          </w:tcPr>
          <w:p w14:paraId="7ED6DEAB"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142943A1" w14:textId="59FC148A" w:rsidR="008C4441" w:rsidRPr="004C3A0B" w:rsidRDefault="00200F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E1434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9893B3" w14:textId="77777777" w:rsidTr="00354F34">
        <w:trPr>
          <w:trHeight w:val="439"/>
        </w:trPr>
        <w:tc>
          <w:tcPr>
            <w:tcW w:w="8227" w:type="dxa"/>
            <w:shd w:val="clear" w:color="auto" w:fill="F2F2F2" w:themeFill="background1" w:themeFillShade="F2"/>
            <w:vAlign w:val="center"/>
          </w:tcPr>
          <w:p w14:paraId="4BE095D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1E0246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EE07296" w14:textId="435C95B6" w:rsidR="008C4441" w:rsidRPr="004C3A0B" w:rsidRDefault="001162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C16261" w14:textId="77777777" w:rsidTr="00354F34">
        <w:trPr>
          <w:trHeight w:val="403"/>
        </w:trPr>
        <w:tc>
          <w:tcPr>
            <w:tcW w:w="8227" w:type="dxa"/>
            <w:shd w:val="clear" w:color="auto" w:fill="F2F2F2" w:themeFill="background1" w:themeFillShade="F2"/>
            <w:vAlign w:val="center"/>
          </w:tcPr>
          <w:p w14:paraId="1F67152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0A2DB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2BD1453" w14:textId="543F1DA0" w:rsidR="008C4441" w:rsidRPr="004C3A0B" w:rsidRDefault="001162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590CC4F" w14:textId="77777777" w:rsidTr="00354F34">
        <w:trPr>
          <w:trHeight w:val="403"/>
        </w:trPr>
        <w:tc>
          <w:tcPr>
            <w:tcW w:w="8227" w:type="dxa"/>
            <w:shd w:val="clear" w:color="auto" w:fill="F2F2F2" w:themeFill="background1" w:themeFillShade="F2"/>
            <w:vAlign w:val="center"/>
          </w:tcPr>
          <w:p w14:paraId="67E8263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00ED2F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3BF1B8D" w14:textId="521A2789" w:rsidR="006D29FD" w:rsidRPr="004C3A0B" w:rsidRDefault="0011628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AEF2D5" w14:textId="77777777" w:rsidTr="00354F34">
        <w:trPr>
          <w:trHeight w:val="403"/>
        </w:trPr>
        <w:tc>
          <w:tcPr>
            <w:tcW w:w="8227" w:type="dxa"/>
            <w:shd w:val="clear" w:color="auto" w:fill="F2F2F2" w:themeFill="background1" w:themeFillShade="F2"/>
            <w:vAlign w:val="center"/>
          </w:tcPr>
          <w:p w14:paraId="0EFAD59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7E16C2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DFF13FF" w14:textId="4BE3ACFA" w:rsidR="006D29FD" w:rsidRPr="004C3A0B" w:rsidRDefault="0011628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30A466C" w14:textId="77777777" w:rsidTr="00354F34">
        <w:trPr>
          <w:trHeight w:val="403"/>
        </w:trPr>
        <w:tc>
          <w:tcPr>
            <w:tcW w:w="8227" w:type="dxa"/>
            <w:shd w:val="clear" w:color="auto" w:fill="F2F2F2" w:themeFill="background1" w:themeFillShade="F2"/>
            <w:vAlign w:val="center"/>
          </w:tcPr>
          <w:p w14:paraId="2BA69D0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1E2487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101F469" w14:textId="759DAEF5" w:rsidR="006D29FD" w:rsidRPr="004C3A0B" w:rsidRDefault="0011628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2CDB0B0" w14:textId="77777777" w:rsidTr="00354F34">
        <w:trPr>
          <w:trHeight w:val="403"/>
        </w:trPr>
        <w:tc>
          <w:tcPr>
            <w:tcW w:w="8227" w:type="dxa"/>
            <w:shd w:val="clear" w:color="auto" w:fill="F2F2F2" w:themeFill="background1" w:themeFillShade="F2"/>
            <w:vAlign w:val="center"/>
          </w:tcPr>
          <w:p w14:paraId="4C3C74C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657C99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0DD3F2F" w14:textId="714CDF1A" w:rsidR="006D29FD" w:rsidRPr="004C3A0B" w:rsidRDefault="0011628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13EDE59" w14:textId="77777777" w:rsidTr="00354F34">
        <w:trPr>
          <w:trHeight w:val="403"/>
        </w:trPr>
        <w:tc>
          <w:tcPr>
            <w:tcW w:w="8227" w:type="dxa"/>
            <w:shd w:val="clear" w:color="auto" w:fill="F2F2F2" w:themeFill="background1" w:themeFillShade="F2"/>
            <w:vAlign w:val="center"/>
          </w:tcPr>
          <w:p w14:paraId="180015C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6500B7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7D5D450" w14:textId="07D22AD0" w:rsidR="006D29FD" w:rsidRPr="004C3A0B" w:rsidRDefault="0011628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FB0468E" w14:textId="77777777" w:rsidTr="00354F34">
        <w:trPr>
          <w:trHeight w:val="403"/>
        </w:trPr>
        <w:tc>
          <w:tcPr>
            <w:tcW w:w="8227" w:type="dxa"/>
            <w:shd w:val="clear" w:color="auto" w:fill="F2F2F2" w:themeFill="background1" w:themeFillShade="F2"/>
            <w:vAlign w:val="center"/>
          </w:tcPr>
          <w:p w14:paraId="23E4DBA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DCAFE3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F87637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7FEA943" w14:textId="2150E078" w:rsidR="00113E57" w:rsidRPr="006C1FDD" w:rsidRDefault="0011628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7F7EF2D" w14:textId="77777777" w:rsidTr="00113E57">
        <w:trPr>
          <w:trHeight w:val="403"/>
        </w:trPr>
        <w:tc>
          <w:tcPr>
            <w:tcW w:w="8227" w:type="dxa"/>
            <w:shd w:val="clear" w:color="auto" w:fill="auto"/>
            <w:vAlign w:val="center"/>
          </w:tcPr>
          <w:p w14:paraId="088F9FE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8F67DD2" w14:textId="77777777" w:rsidR="00113E57" w:rsidRPr="006C1FDD" w:rsidRDefault="00113E57" w:rsidP="00113E57">
            <w:pPr>
              <w:rPr>
                <w:rFonts w:ascii="Arial" w:hAnsi="Arial" w:cs="Arial"/>
              </w:rPr>
            </w:pPr>
          </w:p>
          <w:p w14:paraId="7345A266" w14:textId="77777777" w:rsidR="00113E57" w:rsidRPr="006C1FDD" w:rsidRDefault="00113E57" w:rsidP="00113E57">
            <w:pPr>
              <w:rPr>
                <w:rFonts w:ascii="Arial" w:hAnsi="Arial" w:cs="Arial"/>
              </w:rPr>
            </w:pPr>
          </w:p>
          <w:p w14:paraId="51741D56" w14:textId="77777777" w:rsidR="00113E57" w:rsidRPr="006C1FDD" w:rsidRDefault="00113E57" w:rsidP="00113E57">
            <w:pPr>
              <w:rPr>
                <w:rFonts w:ascii="Arial" w:hAnsi="Arial" w:cs="Arial"/>
                <w:sz w:val="22"/>
                <w:szCs w:val="22"/>
              </w:rPr>
            </w:pPr>
          </w:p>
          <w:p w14:paraId="6E9656D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88F485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BD6BC05"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D9F3F4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14B6DE4" w14:textId="77777777" w:rsidR="003C07E3" w:rsidRPr="004C3A0B" w:rsidRDefault="003C07E3">
      <w:pPr>
        <w:rPr>
          <w:rFonts w:ascii="Arial" w:hAnsi="Arial" w:cs="Arial"/>
          <w:bCs/>
          <w:iCs/>
          <w:sz w:val="22"/>
          <w:szCs w:val="22"/>
        </w:rPr>
      </w:pPr>
    </w:p>
    <w:p w14:paraId="75C3C1A1"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1E83CCA" w14:textId="77777777" w:rsidR="00354F34" w:rsidRPr="004C3A0B" w:rsidRDefault="00354F34">
      <w:pPr>
        <w:rPr>
          <w:rFonts w:ascii="Arial" w:hAnsi="Arial" w:cs="Arial"/>
          <w:bCs/>
          <w:iCs/>
          <w:sz w:val="22"/>
          <w:szCs w:val="22"/>
        </w:rPr>
      </w:pPr>
    </w:p>
    <w:p w14:paraId="75710299" w14:textId="77777777" w:rsidR="003264AE" w:rsidRDefault="003264AE">
      <w:pPr>
        <w:rPr>
          <w:rFonts w:ascii="Arial" w:hAnsi="Arial" w:cs="Arial"/>
          <w:b/>
          <w:sz w:val="22"/>
          <w:szCs w:val="22"/>
        </w:rPr>
      </w:pPr>
      <w:r>
        <w:rPr>
          <w:rFonts w:ascii="Arial" w:hAnsi="Arial" w:cs="Arial"/>
          <w:b/>
          <w:sz w:val="22"/>
          <w:szCs w:val="22"/>
        </w:rPr>
        <w:br w:type="page"/>
      </w:r>
    </w:p>
    <w:p w14:paraId="0B7D93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778738E" w14:textId="77777777" w:rsidTr="00354F34">
        <w:tc>
          <w:tcPr>
            <w:tcW w:w="8217" w:type="dxa"/>
            <w:shd w:val="clear" w:color="auto" w:fill="F2F2F2" w:themeFill="background1" w:themeFillShade="F2"/>
          </w:tcPr>
          <w:p w14:paraId="6B813F7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86C64BD" w14:textId="77777777" w:rsidR="00986FD8" w:rsidRPr="004C3A0B" w:rsidRDefault="00986FD8" w:rsidP="00986FD8">
            <w:pPr>
              <w:autoSpaceDE w:val="0"/>
              <w:autoSpaceDN w:val="0"/>
              <w:adjustRightInd w:val="0"/>
              <w:jc w:val="center"/>
              <w:rPr>
                <w:rFonts w:ascii="Arial" w:hAnsi="Arial" w:cs="Arial"/>
                <w:b/>
                <w:bCs/>
                <w:sz w:val="22"/>
                <w:szCs w:val="22"/>
              </w:rPr>
            </w:pPr>
          </w:p>
          <w:p w14:paraId="51617C9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3F606E6" w14:textId="77777777" w:rsidR="00986FD8" w:rsidRPr="004C3A0B" w:rsidRDefault="00986FD8" w:rsidP="00986FD8">
            <w:pPr>
              <w:autoSpaceDE w:val="0"/>
              <w:autoSpaceDN w:val="0"/>
              <w:adjustRightInd w:val="0"/>
              <w:jc w:val="center"/>
              <w:rPr>
                <w:rFonts w:ascii="Arial" w:hAnsi="Arial" w:cs="Arial"/>
                <w:b/>
                <w:bCs/>
                <w:sz w:val="22"/>
                <w:szCs w:val="22"/>
              </w:rPr>
            </w:pPr>
          </w:p>
          <w:p w14:paraId="30736F1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E6817FB" w14:textId="77777777" w:rsidTr="00354F34">
        <w:trPr>
          <w:trHeight w:val="439"/>
        </w:trPr>
        <w:tc>
          <w:tcPr>
            <w:tcW w:w="8217" w:type="dxa"/>
            <w:shd w:val="clear" w:color="auto" w:fill="F2F2F2" w:themeFill="background1" w:themeFillShade="F2"/>
            <w:vAlign w:val="center"/>
          </w:tcPr>
          <w:p w14:paraId="42F5F80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138545E"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19098CB7" w14:textId="544770AC" w:rsidR="00986FD8" w:rsidRPr="004C3A0B" w:rsidRDefault="004C23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9B338B8" w14:textId="77777777" w:rsidTr="00354F34">
        <w:trPr>
          <w:trHeight w:val="403"/>
        </w:trPr>
        <w:tc>
          <w:tcPr>
            <w:tcW w:w="8217" w:type="dxa"/>
            <w:shd w:val="clear" w:color="auto" w:fill="F2F2F2" w:themeFill="background1" w:themeFillShade="F2"/>
            <w:vAlign w:val="center"/>
          </w:tcPr>
          <w:p w14:paraId="1A6CC74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A26F45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78BB39" w14:textId="2C3E221F" w:rsidR="00986FD8" w:rsidRPr="004C3A0B" w:rsidRDefault="004C23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4EBA9E5" w14:textId="77777777" w:rsidTr="00354F34">
        <w:trPr>
          <w:trHeight w:val="439"/>
        </w:trPr>
        <w:tc>
          <w:tcPr>
            <w:tcW w:w="8217" w:type="dxa"/>
            <w:shd w:val="clear" w:color="auto" w:fill="F2F2F2" w:themeFill="background1" w:themeFillShade="F2"/>
            <w:vAlign w:val="center"/>
          </w:tcPr>
          <w:p w14:paraId="1B93E1D5"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34B6CF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F9F14BE" w14:textId="006B2BAD" w:rsidR="00986FD8" w:rsidRPr="004C3A0B" w:rsidRDefault="004C23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415F3B9" w14:textId="77777777" w:rsidTr="00354F34">
        <w:trPr>
          <w:trHeight w:val="403"/>
        </w:trPr>
        <w:tc>
          <w:tcPr>
            <w:tcW w:w="8217" w:type="dxa"/>
            <w:shd w:val="clear" w:color="auto" w:fill="F2F2F2" w:themeFill="background1" w:themeFillShade="F2"/>
            <w:vAlign w:val="center"/>
          </w:tcPr>
          <w:p w14:paraId="7FE18D1B"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AEF39A0" w14:textId="3CEA57A2" w:rsidR="00986FD8" w:rsidRPr="004C3A0B" w:rsidRDefault="004C23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68269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E660F8" w14:textId="77777777" w:rsidTr="00354F34">
        <w:trPr>
          <w:trHeight w:val="403"/>
        </w:trPr>
        <w:tc>
          <w:tcPr>
            <w:tcW w:w="8217" w:type="dxa"/>
            <w:shd w:val="clear" w:color="auto" w:fill="F2F2F2" w:themeFill="background1" w:themeFillShade="F2"/>
            <w:vAlign w:val="center"/>
          </w:tcPr>
          <w:p w14:paraId="7933B7B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01C4B4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8802A5F" w14:textId="3B848117" w:rsidR="00986FD8" w:rsidRPr="004C3A0B" w:rsidRDefault="004C23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6F659B" w14:textId="77777777" w:rsidTr="00354F34">
        <w:trPr>
          <w:trHeight w:val="439"/>
        </w:trPr>
        <w:tc>
          <w:tcPr>
            <w:tcW w:w="8217" w:type="dxa"/>
            <w:shd w:val="clear" w:color="auto" w:fill="F2F2F2" w:themeFill="background1" w:themeFillShade="F2"/>
            <w:vAlign w:val="center"/>
          </w:tcPr>
          <w:p w14:paraId="7C22D77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B1EEF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8294CAD" w14:textId="27D07D60" w:rsidR="00986FD8" w:rsidRPr="004C3A0B" w:rsidRDefault="004C23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BFE9AB" w14:textId="77777777" w:rsidTr="00354F34">
        <w:trPr>
          <w:trHeight w:val="403"/>
        </w:trPr>
        <w:tc>
          <w:tcPr>
            <w:tcW w:w="8217" w:type="dxa"/>
            <w:shd w:val="clear" w:color="auto" w:fill="F2F2F2" w:themeFill="background1" w:themeFillShade="F2"/>
            <w:vAlign w:val="center"/>
          </w:tcPr>
          <w:p w14:paraId="1399E69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22F1AE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426C0D1" w14:textId="6BA36C31" w:rsidR="00986FD8" w:rsidRPr="004C3A0B" w:rsidRDefault="004C23B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2C81761" w14:textId="77777777" w:rsidTr="00354F34">
        <w:trPr>
          <w:trHeight w:val="403"/>
        </w:trPr>
        <w:tc>
          <w:tcPr>
            <w:tcW w:w="8217" w:type="dxa"/>
            <w:shd w:val="clear" w:color="auto" w:fill="F2F2F2" w:themeFill="background1" w:themeFillShade="F2"/>
            <w:vAlign w:val="center"/>
          </w:tcPr>
          <w:p w14:paraId="5674137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E1CC8D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15130C0" w14:textId="32C6908B" w:rsidR="00986FD8" w:rsidRPr="004C3A0B" w:rsidRDefault="004C23B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BD34D70" w14:textId="77777777" w:rsidTr="00354F34">
        <w:trPr>
          <w:trHeight w:val="403"/>
        </w:trPr>
        <w:tc>
          <w:tcPr>
            <w:tcW w:w="8217" w:type="dxa"/>
            <w:shd w:val="clear" w:color="auto" w:fill="F2F2F2" w:themeFill="background1" w:themeFillShade="F2"/>
            <w:vAlign w:val="center"/>
          </w:tcPr>
          <w:p w14:paraId="6135D82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9B229E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2FF808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EF2988E" w14:textId="5D35B158" w:rsidR="00113E57" w:rsidRPr="004C3A0B" w:rsidRDefault="004C23B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1423A33" w14:textId="77777777" w:rsidTr="00113E57">
        <w:trPr>
          <w:trHeight w:val="403"/>
        </w:trPr>
        <w:tc>
          <w:tcPr>
            <w:tcW w:w="8217" w:type="dxa"/>
            <w:shd w:val="clear" w:color="auto" w:fill="auto"/>
            <w:vAlign w:val="center"/>
          </w:tcPr>
          <w:p w14:paraId="044E90F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51C0DF3" w14:textId="77777777" w:rsidR="00113E57" w:rsidRDefault="00113E57" w:rsidP="00113E57">
            <w:pPr>
              <w:rPr>
                <w:rFonts w:ascii="Arial" w:hAnsi="Arial" w:cs="Arial"/>
              </w:rPr>
            </w:pPr>
          </w:p>
          <w:p w14:paraId="3050024A" w14:textId="77777777" w:rsidR="00113E57" w:rsidRDefault="00113E57" w:rsidP="00113E57">
            <w:pPr>
              <w:rPr>
                <w:rFonts w:ascii="Arial" w:hAnsi="Arial" w:cs="Arial"/>
              </w:rPr>
            </w:pPr>
          </w:p>
          <w:p w14:paraId="087490A7" w14:textId="77777777" w:rsidR="00113E57" w:rsidRPr="004C3A0B" w:rsidRDefault="00113E57" w:rsidP="00113E57">
            <w:pPr>
              <w:rPr>
                <w:rFonts w:ascii="Arial" w:hAnsi="Arial" w:cs="Arial"/>
                <w:sz w:val="22"/>
                <w:szCs w:val="22"/>
              </w:rPr>
            </w:pPr>
          </w:p>
          <w:p w14:paraId="7ADDF9E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0C83B2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C9312BB" w14:textId="77777777" w:rsidR="00113E57" w:rsidRDefault="00113E57" w:rsidP="00986FD8">
            <w:pPr>
              <w:autoSpaceDE w:val="0"/>
              <w:autoSpaceDN w:val="0"/>
              <w:adjustRightInd w:val="0"/>
              <w:jc w:val="center"/>
              <w:rPr>
                <w:rFonts w:ascii="Arial" w:hAnsi="Arial" w:cs="Arial"/>
                <w:b/>
                <w:bCs/>
                <w:sz w:val="22"/>
                <w:szCs w:val="22"/>
              </w:rPr>
            </w:pPr>
          </w:p>
        </w:tc>
      </w:tr>
    </w:tbl>
    <w:p w14:paraId="64BF54B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C9CE84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B221EC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703172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AEB519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869CFE"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941898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45BDEF" w14:textId="74248E4E" w:rsidR="003257BD" w:rsidRDefault="006C02DD" w:rsidP="003257BD">
            <w:pPr>
              <w:rPr>
                <w:rFonts w:ascii="Arial" w:hAnsi="Arial" w:cs="Arial"/>
                <w:sz w:val="22"/>
                <w:szCs w:val="22"/>
              </w:rPr>
            </w:pPr>
            <w:r>
              <w:rPr>
                <w:rFonts w:ascii="Arial" w:hAnsi="Arial" w:cs="Arial"/>
                <w:sz w:val="22"/>
                <w:szCs w:val="22"/>
              </w:rPr>
              <w:t xml:space="preserve">Four </w:t>
            </w:r>
            <w:r w:rsidR="00000CB5">
              <w:rPr>
                <w:rFonts w:ascii="Arial" w:hAnsi="Arial" w:cs="Arial"/>
                <w:sz w:val="22"/>
                <w:szCs w:val="22"/>
              </w:rPr>
              <w:t xml:space="preserve">separate families </w:t>
            </w:r>
          </w:p>
          <w:p w14:paraId="58945503" w14:textId="77777777" w:rsidR="003257BD" w:rsidRDefault="003257BD" w:rsidP="003257BD">
            <w:pPr>
              <w:rPr>
                <w:rFonts w:ascii="Arial" w:hAnsi="Arial" w:cs="Arial"/>
                <w:sz w:val="22"/>
                <w:szCs w:val="22"/>
              </w:rPr>
            </w:pPr>
          </w:p>
          <w:p w14:paraId="4D8E301A" w14:textId="77777777" w:rsidR="003257BD" w:rsidRPr="004C3A0B" w:rsidRDefault="003257BD" w:rsidP="003257BD">
            <w:pPr>
              <w:rPr>
                <w:rFonts w:ascii="Arial" w:hAnsi="Arial" w:cs="Arial"/>
                <w:sz w:val="22"/>
                <w:szCs w:val="22"/>
              </w:rPr>
            </w:pPr>
          </w:p>
          <w:p w14:paraId="62D83161"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6302F5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A5272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ADAF5B3"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10D6A0" w14:textId="77777777" w:rsidR="003257BD" w:rsidRDefault="003257BD" w:rsidP="003257BD">
            <w:pPr>
              <w:rPr>
                <w:rFonts w:ascii="Arial" w:hAnsi="Arial" w:cs="Arial"/>
                <w:sz w:val="22"/>
                <w:szCs w:val="22"/>
              </w:rPr>
            </w:pPr>
          </w:p>
          <w:p w14:paraId="3A06A90B" w14:textId="01F78BCF" w:rsidR="003257BD" w:rsidRDefault="00000CB5" w:rsidP="003257BD">
            <w:pPr>
              <w:rPr>
                <w:rFonts w:ascii="Arial" w:hAnsi="Arial" w:cs="Arial"/>
                <w:sz w:val="22"/>
                <w:szCs w:val="22"/>
              </w:rPr>
            </w:pPr>
            <w:r>
              <w:rPr>
                <w:rFonts w:ascii="Arial" w:hAnsi="Arial" w:cs="Arial"/>
                <w:sz w:val="22"/>
                <w:szCs w:val="22"/>
              </w:rPr>
              <w:t>Reception aged children and their parents</w:t>
            </w:r>
          </w:p>
          <w:p w14:paraId="2C8FDAA5" w14:textId="77777777" w:rsidR="003257BD" w:rsidRPr="004C3A0B" w:rsidRDefault="003257BD" w:rsidP="003257BD">
            <w:pPr>
              <w:rPr>
                <w:rFonts w:ascii="Arial" w:hAnsi="Arial" w:cs="Arial"/>
                <w:sz w:val="22"/>
                <w:szCs w:val="22"/>
              </w:rPr>
            </w:pPr>
          </w:p>
          <w:p w14:paraId="25C3C90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136FE70" w14:textId="77777777" w:rsidTr="009D2E0B">
        <w:trPr>
          <w:trHeight w:val="403"/>
        </w:trPr>
        <w:tc>
          <w:tcPr>
            <w:tcW w:w="3256" w:type="dxa"/>
            <w:tcBorders>
              <w:top w:val="single" w:sz="4" w:space="0" w:color="auto"/>
            </w:tcBorders>
            <w:shd w:val="clear" w:color="auto" w:fill="F2F2F2" w:themeFill="background1" w:themeFillShade="F2"/>
            <w:vAlign w:val="center"/>
          </w:tcPr>
          <w:p w14:paraId="039B4835"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2DD139" w14:textId="77777777" w:rsidR="003257BD" w:rsidRDefault="003257BD" w:rsidP="003257BD">
            <w:pPr>
              <w:rPr>
                <w:rFonts w:ascii="Arial" w:hAnsi="Arial" w:cs="Arial"/>
                <w:sz w:val="22"/>
                <w:szCs w:val="22"/>
              </w:rPr>
            </w:pPr>
          </w:p>
          <w:p w14:paraId="33C06BD9" w14:textId="62A337D8" w:rsidR="003257BD" w:rsidRDefault="000731E7" w:rsidP="003257BD">
            <w:pPr>
              <w:rPr>
                <w:rFonts w:ascii="Arial" w:hAnsi="Arial" w:cs="Arial"/>
                <w:sz w:val="22"/>
                <w:szCs w:val="22"/>
              </w:rPr>
            </w:pPr>
            <w:r>
              <w:rPr>
                <w:rFonts w:ascii="Arial" w:hAnsi="Arial" w:cs="Arial"/>
                <w:sz w:val="22"/>
                <w:szCs w:val="22"/>
              </w:rPr>
              <w:t xml:space="preserve">Through the </w:t>
            </w:r>
            <w:r w:rsidR="00000CB5">
              <w:rPr>
                <w:rFonts w:ascii="Arial" w:hAnsi="Arial" w:cs="Arial"/>
                <w:sz w:val="22"/>
                <w:szCs w:val="22"/>
              </w:rPr>
              <w:t>school’s</w:t>
            </w:r>
            <w:r>
              <w:rPr>
                <w:rFonts w:ascii="Arial" w:hAnsi="Arial" w:cs="Arial"/>
                <w:sz w:val="22"/>
                <w:szCs w:val="22"/>
              </w:rPr>
              <w:t xml:space="preserve"> database of children</w:t>
            </w:r>
            <w:r w:rsidR="00352816">
              <w:rPr>
                <w:rFonts w:ascii="Arial" w:hAnsi="Arial" w:cs="Arial"/>
                <w:sz w:val="22"/>
                <w:szCs w:val="22"/>
              </w:rPr>
              <w:t xml:space="preserve"> which will be accessed</w:t>
            </w:r>
            <w:r w:rsidR="00F34489">
              <w:rPr>
                <w:rFonts w:ascii="Arial" w:hAnsi="Arial" w:cs="Arial"/>
                <w:sz w:val="22"/>
                <w:szCs w:val="22"/>
              </w:rPr>
              <w:t xml:space="preserve"> through the class </w:t>
            </w:r>
            <w:r w:rsidR="00F574D7">
              <w:rPr>
                <w:rFonts w:ascii="Arial" w:hAnsi="Arial" w:cs="Arial"/>
                <w:sz w:val="22"/>
                <w:szCs w:val="22"/>
              </w:rPr>
              <w:t>teacher who will be the gatekeeper.</w:t>
            </w:r>
          </w:p>
          <w:p w14:paraId="77F62C49" w14:textId="77777777" w:rsidR="003257BD" w:rsidRPr="004C3A0B" w:rsidRDefault="003257BD" w:rsidP="003257BD">
            <w:pPr>
              <w:rPr>
                <w:rFonts w:ascii="Arial" w:hAnsi="Arial" w:cs="Arial"/>
                <w:sz w:val="22"/>
                <w:szCs w:val="22"/>
              </w:rPr>
            </w:pPr>
          </w:p>
          <w:p w14:paraId="3A0DDF29"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5CBE0A8" w14:textId="77777777" w:rsidR="00720BA7" w:rsidRPr="00D71982" w:rsidRDefault="00720BA7" w:rsidP="009955DD">
      <w:pPr>
        <w:rPr>
          <w:rFonts w:ascii="Arial" w:hAnsi="Arial" w:cs="Arial"/>
          <w:bCs/>
          <w:sz w:val="24"/>
          <w:szCs w:val="24"/>
        </w:rPr>
      </w:pPr>
    </w:p>
    <w:p w14:paraId="2976824C"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C6368B6" w14:textId="77777777" w:rsidTr="00354F34">
        <w:tc>
          <w:tcPr>
            <w:tcW w:w="7225" w:type="dxa"/>
            <w:shd w:val="clear" w:color="auto" w:fill="F2F2F2" w:themeFill="background1" w:themeFillShade="F2"/>
          </w:tcPr>
          <w:p w14:paraId="42715B6D"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1CD38D2" w14:textId="77777777" w:rsidR="00397B49" w:rsidRPr="004C3A0B" w:rsidRDefault="00397B49" w:rsidP="00720BA7">
            <w:pPr>
              <w:autoSpaceDE w:val="0"/>
              <w:autoSpaceDN w:val="0"/>
              <w:adjustRightInd w:val="0"/>
              <w:jc w:val="center"/>
              <w:rPr>
                <w:rFonts w:ascii="Arial" w:hAnsi="Arial" w:cs="Arial"/>
                <w:b/>
                <w:bCs/>
                <w:sz w:val="16"/>
                <w:szCs w:val="16"/>
              </w:rPr>
            </w:pPr>
          </w:p>
          <w:p w14:paraId="09098A1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E023D0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6EB7494" w14:textId="77777777" w:rsidR="00397B49" w:rsidRPr="004C3A0B" w:rsidRDefault="00397B49" w:rsidP="00694EA8">
            <w:pPr>
              <w:autoSpaceDE w:val="0"/>
              <w:autoSpaceDN w:val="0"/>
              <w:adjustRightInd w:val="0"/>
              <w:jc w:val="center"/>
              <w:rPr>
                <w:rFonts w:ascii="Arial" w:hAnsi="Arial" w:cs="Arial"/>
                <w:b/>
                <w:bCs/>
                <w:sz w:val="16"/>
                <w:szCs w:val="16"/>
              </w:rPr>
            </w:pPr>
          </w:p>
          <w:p w14:paraId="51E43F7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28B2364" w14:textId="77777777" w:rsidTr="00354F34">
        <w:trPr>
          <w:trHeight w:val="439"/>
        </w:trPr>
        <w:tc>
          <w:tcPr>
            <w:tcW w:w="7225" w:type="dxa"/>
            <w:shd w:val="clear" w:color="auto" w:fill="F2F2F2" w:themeFill="background1" w:themeFillShade="F2"/>
            <w:vAlign w:val="center"/>
          </w:tcPr>
          <w:p w14:paraId="4CB4D599"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073335C" w14:textId="57D2E9BE" w:rsidR="00397B49" w:rsidRPr="004C3A0B" w:rsidRDefault="004745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E863606"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DD369B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7FA1BB" w14:textId="77777777" w:rsidTr="00354F34">
        <w:trPr>
          <w:trHeight w:val="403"/>
        </w:trPr>
        <w:tc>
          <w:tcPr>
            <w:tcW w:w="7225" w:type="dxa"/>
            <w:shd w:val="clear" w:color="auto" w:fill="F2F2F2" w:themeFill="background1" w:themeFillShade="F2"/>
            <w:vAlign w:val="center"/>
          </w:tcPr>
          <w:p w14:paraId="4ED9769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7A84339" w14:textId="1FCF0A5F" w:rsidR="00C86572" w:rsidRPr="004C3A0B" w:rsidRDefault="0047457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D27A1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46D486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1FAFC7" w14:textId="77777777" w:rsidTr="00354F34">
        <w:trPr>
          <w:trHeight w:val="439"/>
        </w:trPr>
        <w:tc>
          <w:tcPr>
            <w:tcW w:w="7225" w:type="dxa"/>
            <w:shd w:val="clear" w:color="auto" w:fill="F2F2F2" w:themeFill="background1" w:themeFillShade="F2"/>
            <w:vAlign w:val="center"/>
          </w:tcPr>
          <w:p w14:paraId="5E6C8EF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5B5D308" w14:textId="3CEDAE04" w:rsidR="00C86572" w:rsidRPr="004C3A0B" w:rsidRDefault="0047457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B6D94F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5F80D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BD3DAE" w14:textId="77777777" w:rsidTr="00354F34">
        <w:trPr>
          <w:trHeight w:val="403"/>
        </w:trPr>
        <w:tc>
          <w:tcPr>
            <w:tcW w:w="7225" w:type="dxa"/>
            <w:shd w:val="clear" w:color="auto" w:fill="F2F2F2" w:themeFill="background1" w:themeFillShade="F2"/>
            <w:vAlign w:val="center"/>
          </w:tcPr>
          <w:p w14:paraId="32A732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35C21F9" w14:textId="126964DC" w:rsidR="00C86572" w:rsidRPr="004C3A0B" w:rsidRDefault="00E447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090364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77F466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230A44" w14:textId="77777777" w:rsidTr="00354F34">
        <w:trPr>
          <w:trHeight w:val="439"/>
        </w:trPr>
        <w:tc>
          <w:tcPr>
            <w:tcW w:w="7225" w:type="dxa"/>
            <w:shd w:val="clear" w:color="auto" w:fill="F2F2F2" w:themeFill="background1" w:themeFillShade="F2"/>
            <w:vAlign w:val="center"/>
          </w:tcPr>
          <w:p w14:paraId="4EF408A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2FC398C" w14:textId="2163C0D5" w:rsidR="00C86572" w:rsidRPr="004C3A0B" w:rsidRDefault="00E447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1386BA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C86BD9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9A61434" w14:textId="77777777" w:rsidTr="00354F34">
        <w:trPr>
          <w:trHeight w:val="403"/>
        </w:trPr>
        <w:tc>
          <w:tcPr>
            <w:tcW w:w="7225" w:type="dxa"/>
            <w:shd w:val="clear" w:color="auto" w:fill="F2F2F2" w:themeFill="background1" w:themeFillShade="F2"/>
            <w:vAlign w:val="center"/>
          </w:tcPr>
          <w:p w14:paraId="634D9B1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343604D" w14:textId="1F56C331" w:rsidR="00C86572" w:rsidRPr="004C3A0B" w:rsidRDefault="00906DF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AD2447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F9A331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AA01C6" w14:textId="77777777" w:rsidTr="00354F34">
        <w:trPr>
          <w:trHeight w:val="439"/>
        </w:trPr>
        <w:tc>
          <w:tcPr>
            <w:tcW w:w="7225" w:type="dxa"/>
            <w:shd w:val="clear" w:color="auto" w:fill="F2F2F2" w:themeFill="background1" w:themeFillShade="F2"/>
            <w:vAlign w:val="center"/>
          </w:tcPr>
          <w:p w14:paraId="0361E07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5CEDEDD4" w14:textId="1D44E672" w:rsidR="00C86572" w:rsidRPr="004C3A0B" w:rsidRDefault="0047457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EC9D6B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03F68F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398D95" w14:textId="77777777" w:rsidTr="00354F34">
        <w:trPr>
          <w:trHeight w:val="403"/>
        </w:trPr>
        <w:tc>
          <w:tcPr>
            <w:tcW w:w="7225" w:type="dxa"/>
            <w:shd w:val="clear" w:color="auto" w:fill="F2F2F2" w:themeFill="background1" w:themeFillShade="F2"/>
            <w:vAlign w:val="center"/>
          </w:tcPr>
          <w:p w14:paraId="7412FE6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B72185" w14:textId="11486D45" w:rsidR="00C86572" w:rsidRPr="004C3A0B" w:rsidRDefault="00906DF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78DAC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1170C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146F38" w14:textId="77777777" w:rsidTr="00354F34">
        <w:trPr>
          <w:trHeight w:val="439"/>
        </w:trPr>
        <w:tc>
          <w:tcPr>
            <w:tcW w:w="7225" w:type="dxa"/>
            <w:shd w:val="clear" w:color="auto" w:fill="F2F2F2" w:themeFill="background1" w:themeFillShade="F2"/>
            <w:vAlign w:val="center"/>
          </w:tcPr>
          <w:p w14:paraId="36F9521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5CE0DDA" w14:textId="3C41726F" w:rsidR="00C86572" w:rsidRPr="004C3A0B" w:rsidRDefault="00906DF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F6161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7BA95E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122B5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6FB7DB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DF3EC6B" w14:textId="77777777" w:rsidTr="00354F34">
        <w:trPr>
          <w:trHeight w:val="403"/>
        </w:trPr>
        <w:tc>
          <w:tcPr>
            <w:tcW w:w="9889" w:type="dxa"/>
            <w:gridSpan w:val="4"/>
            <w:vAlign w:val="center"/>
          </w:tcPr>
          <w:p w14:paraId="3916B25B" w14:textId="77777777" w:rsidR="003257BD" w:rsidRDefault="003257BD" w:rsidP="003257BD">
            <w:pPr>
              <w:rPr>
                <w:rFonts w:ascii="Arial" w:hAnsi="Arial" w:cs="Arial"/>
                <w:sz w:val="22"/>
                <w:szCs w:val="22"/>
              </w:rPr>
            </w:pPr>
          </w:p>
          <w:p w14:paraId="36C5148B" w14:textId="77777777" w:rsidR="003257BD" w:rsidRDefault="003257BD" w:rsidP="003257BD">
            <w:pPr>
              <w:rPr>
                <w:rFonts w:ascii="Arial" w:hAnsi="Arial" w:cs="Arial"/>
                <w:sz w:val="22"/>
                <w:szCs w:val="22"/>
              </w:rPr>
            </w:pPr>
          </w:p>
          <w:p w14:paraId="41B1D6E9" w14:textId="77777777" w:rsidR="003257BD" w:rsidRPr="004C3A0B" w:rsidRDefault="003257BD" w:rsidP="003257BD">
            <w:pPr>
              <w:rPr>
                <w:rFonts w:ascii="Arial" w:hAnsi="Arial" w:cs="Arial"/>
                <w:sz w:val="22"/>
                <w:szCs w:val="22"/>
              </w:rPr>
            </w:pPr>
          </w:p>
          <w:p w14:paraId="5E8E8E3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1C17D1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94E11DE" w14:textId="77777777" w:rsidTr="00354F34">
        <w:tc>
          <w:tcPr>
            <w:tcW w:w="7225" w:type="dxa"/>
            <w:shd w:val="clear" w:color="auto" w:fill="F2F2F2" w:themeFill="background1" w:themeFillShade="F2"/>
          </w:tcPr>
          <w:p w14:paraId="66E7D7DB"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750CEDD" w14:textId="77777777" w:rsidR="00E45AB0" w:rsidRPr="004C3A0B" w:rsidRDefault="00E45AB0" w:rsidP="00720BA7">
            <w:pPr>
              <w:autoSpaceDE w:val="0"/>
              <w:autoSpaceDN w:val="0"/>
              <w:adjustRightInd w:val="0"/>
              <w:jc w:val="center"/>
              <w:rPr>
                <w:rFonts w:ascii="Arial" w:hAnsi="Arial" w:cs="Arial"/>
                <w:b/>
                <w:bCs/>
                <w:sz w:val="16"/>
                <w:szCs w:val="16"/>
              </w:rPr>
            </w:pPr>
          </w:p>
          <w:p w14:paraId="221CDA1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7E85E9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8823281" w14:textId="77777777" w:rsidR="00E45AB0" w:rsidRPr="004C3A0B" w:rsidRDefault="00E45AB0" w:rsidP="00720BA7">
            <w:pPr>
              <w:autoSpaceDE w:val="0"/>
              <w:autoSpaceDN w:val="0"/>
              <w:adjustRightInd w:val="0"/>
              <w:jc w:val="center"/>
              <w:rPr>
                <w:rFonts w:ascii="Arial" w:hAnsi="Arial" w:cs="Arial"/>
                <w:b/>
                <w:bCs/>
                <w:sz w:val="16"/>
                <w:szCs w:val="16"/>
              </w:rPr>
            </w:pPr>
          </w:p>
          <w:p w14:paraId="75D862A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3F57D9A" w14:textId="77777777" w:rsidTr="00354F34">
        <w:trPr>
          <w:trHeight w:val="439"/>
        </w:trPr>
        <w:tc>
          <w:tcPr>
            <w:tcW w:w="7225" w:type="dxa"/>
            <w:shd w:val="clear" w:color="auto" w:fill="F2F2F2" w:themeFill="background1" w:themeFillShade="F2"/>
            <w:vAlign w:val="center"/>
          </w:tcPr>
          <w:p w14:paraId="131019B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BB821F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1FB739F" w14:textId="0E13BC4B" w:rsidR="00E45AB0" w:rsidRPr="004C3A0B" w:rsidRDefault="00F222F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68F567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74B1D65" w14:textId="77777777" w:rsidTr="00354F34">
        <w:trPr>
          <w:trHeight w:val="403"/>
        </w:trPr>
        <w:tc>
          <w:tcPr>
            <w:tcW w:w="7225" w:type="dxa"/>
            <w:shd w:val="clear" w:color="auto" w:fill="F2F2F2" w:themeFill="background1" w:themeFillShade="F2"/>
            <w:vAlign w:val="center"/>
          </w:tcPr>
          <w:p w14:paraId="2BE083B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5F2AE12B" w14:textId="0781E437" w:rsidR="00E45AB0" w:rsidRPr="004C3A0B" w:rsidRDefault="003B46A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B0D23F6" w14:textId="07C4F619" w:rsidR="00E45AB0" w:rsidRPr="004C3A0B" w:rsidRDefault="003B46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229591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0A403A5" w14:textId="77777777" w:rsidTr="00354F34">
        <w:trPr>
          <w:trHeight w:val="439"/>
        </w:trPr>
        <w:tc>
          <w:tcPr>
            <w:tcW w:w="7225" w:type="dxa"/>
            <w:shd w:val="clear" w:color="auto" w:fill="F2F2F2" w:themeFill="background1" w:themeFillShade="F2"/>
            <w:vAlign w:val="center"/>
          </w:tcPr>
          <w:p w14:paraId="77B3905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EB4717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B715D10" w14:textId="705C9609" w:rsidR="00E45AB0" w:rsidRPr="004C3A0B" w:rsidRDefault="003B46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70BF43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A9A664" w14:textId="77777777" w:rsidTr="00354F34">
        <w:trPr>
          <w:trHeight w:val="403"/>
        </w:trPr>
        <w:tc>
          <w:tcPr>
            <w:tcW w:w="7225" w:type="dxa"/>
            <w:shd w:val="clear" w:color="auto" w:fill="F2F2F2" w:themeFill="background1" w:themeFillShade="F2"/>
            <w:vAlign w:val="center"/>
          </w:tcPr>
          <w:p w14:paraId="0F2CB6D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16F578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77CE44D" w14:textId="0C9F3E6E" w:rsidR="00E45AB0" w:rsidRPr="004C3A0B" w:rsidRDefault="003B46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D4F42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3E70EA4" w14:textId="77777777" w:rsidTr="00A83D75">
        <w:trPr>
          <w:trHeight w:val="403"/>
        </w:trPr>
        <w:tc>
          <w:tcPr>
            <w:tcW w:w="9889" w:type="dxa"/>
            <w:gridSpan w:val="4"/>
            <w:shd w:val="clear" w:color="auto" w:fill="F2F2F2" w:themeFill="background1" w:themeFillShade="F2"/>
            <w:vAlign w:val="center"/>
          </w:tcPr>
          <w:p w14:paraId="1B61041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41706D7" w14:textId="77777777" w:rsidTr="00C70796">
        <w:trPr>
          <w:trHeight w:val="403"/>
        </w:trPr>
        <w:tc>
          <w:tcPr>
            <w:tcW w:w="9889" w:type="dxa"/>
            <w:gridSpan w:val="4"/>
            <w:vAlign w:val="center"/>
          </w:tcPr>
          <w:p w14:paraId="0229A870" w14:textId="77777777" w:rsidR="003257BD" w:rsidRDefault="003257BD" w:rsidP="003257BD">
            <w:pPr>
              <w:rPr>
                <w:rFonts w:ascii="Arial" w:hAnsi="Arial" w:cs="Arial"/>
                <w:sz w:val="22"/>
                <w:szCs w:val="22"/>
              </w:rPr>
            </w:pPr>
          </w:p>
          <w:p w14:paraId="132F71BC" w14:textId="5C1D8C13" w:rsidR="003257BD" w:rsidRDefault="003B46A2" w:rsidP="003257BD">
            <w:pPr>
              <w:rPr>
                <w:rFonts w:ascii="Arial" w:hAnsi="Arial" w:cs="Arial"/>
                <w:sz w:val="22"/>
                <w:szCs w:val="22"/>
              </w:rPr>
            </w:pPr>
            <w:r>
              <w:rPr>
                <w:rFonts w:ascii="Arial" w:hAnsi="Arial" w:cs="Arial"/>
                <w:sz w:val="22"/>
                <w:szCs w:val="22"/>
              </w:rPr>
              <w:t>Ipa</w:t>
            </w:r>
            <w:r w:rsidR="00973E69">
              <w:rPr>
                <w:rFonts w:ascii="Arial" w:hAnsi="Arial" w:cs="Arial"/>
                <w:sz w:val="22"/>
                <w:szCs w:val="22"/>
              </w:rPr>
              <w:t xml:space="preserve">d will be used </w:t>
            </w:r>
            <w:r>
              <w:rPr>
                <w:rFonts w:ascii="Arial" w:hAnsi="Arial" w:cs="Arial"/>
                <w:sz w:val="22"/>
                <w:szCs w:val="22"/>
              </w:rPr>
              <w:t>for recording</w:t>
            </w:r>
            <w:r w:rsidR="00973E69">
              <w:rPr>
                <w:rFonts w:ascii="Arial" w:hAnsi="Arial" w:cs="Arial"/>
                <w:sz w:val="22"/>
                <w:szCs w:val="22"/>
              </w:rPr>
              <w:t xml:space="preserve"> the observations</w:t>
            </w:r>
            <w:r w:rsidR="00364A91">
              <w:rPr>
                <w:rFonts w:ascii="Arial" w:hAnsi="Arial" w:cs="Arial"/>
                <w:sz w:val="22"/>
                <w:szCs w:val="22"/>
              </w:rPr>
              <w:t>.</w:t>
            </w:r>
          </w:p>
          <w:p w14:paraId="1E2AF0C0" w14:textId="77777777" w:rsidR="003257BD" w:rsidRPr="004C3A0B" w:rsidRDefault="003257BD" w:rsidP="003257BD">
            <w:pPr>
              <w:rPr>
                <w:rFonts w:ascii="Arial" w:hAnsi="Arial" w:cs="Arial"/>
                <w:sz w:val="22"/>
                <w:szCs w:val="22"/>
              </w:rPr>
            </w:pPr>
          </w:p>
          <w:p w14:paraId="7062A9B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26E22B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636EB05" w14:textId="77777777" w:rsidR="00065801" w:rsidRDefault="00065801">
      <w:pPr>
        <w:rPr>
          <w:rFonts w:ascii="Arial" w:hAnsi="Arial" w:cs="Arial"/>
          <w:b/>
          <w:sz w:val="22"/>
          <w:szCs w:val="22"/>
        </w:rPr>
      </w:pPr>
      <w:r>
        <w:rPr>
          <w:rFonts w:ascii="Arial" w:hAnsi="Arial" w:cs="Arial"/>
          <w:b/>
          <w:sz w:val="22"/>
          <w:szCs w:val="22"/>
        </w:rPr>
        <w:br w:type="page"/>
      </w:r>
    </w:p>
    <w:p w14:paraId="63E31A85"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24B14" w:rsidRPr="004C3A0B" w14:paraId="5BA92AA4" w14:textId="77777777" w:rsidTr="00A83D75">
        <w:tc>
          <w:tcPr>
            <w:tcW w:w="9923" w:type="dxa"/>
            <w:gridSpan w:val="4"/>
            <w:tcBorders>
              <w:bottom w:val="single" w:sz="4" w:space="0" w:color="auto"/>
            </w:tcBorders>
            <w:shd w:val="clear" w:color="auto" w:fill="F2F2F2" w:themeFill="background1" w:themeFillShade="F2"/>
          </w:tcPr>
          <w:p w14:paraId="1A7D5C4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648C75C" w14:textId="77777777" w:rsidR="00B71FC2" w:rsidRDefault="00B71FC2" w:rsidP="00B71FC2"/>
          <w:p w14:paraId="4114F288"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EF666C" w:rsidRPr="004C3A0B" w14:paraId="1CE28598" w14:textId="77777777" w:rsidTr="00354F34">
        <w:tc>
          <w:tcPr>
            <w:tcW w:w="8251" w:type="dxa"/>
            <w:gridSpan w:val="2"/>
            <w:vMerge w:val="restart"/>
            <w:shd w:val="clear" w:color="auto" w:fill="F2F2F2" w:themeFill="background1" w:themeFillShade="F2"/>
          </w:tcPr>
          <w:p w14:paraId="03D5AA40"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6F1167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F7BC6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004A2B4" w14:textId="660CA89F" w:rsidR="00425DA7" w:rsidRPr="00FD519A" w:rsidRDefault="0043321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217A2E">
                  <w:rPr>
                    <w:rFonts w:ascii="MS Gothic" w:eastAsia="MS Gothic" w:hAnsi="MS Gothic" w:cs="Arial" w:hint="eastAsia"/>
                    <w:b w:val="0"/>
                    <w:bCs w:val="0"/>
                  </w:rPr>
                  <w:t>☐</w:t>
                </w:r>
              </w:sdtContent>
            </w:sdt>
          </w:p>
        </w:tc>
      </w:tr>
      <w:tr w:rsidR="00EF666C" w:rsidRPr="004C3A0B" w14:paraId="03996EAC" w14:textId="77777777" w:rsidTr="00354F34">
        <w:tc>
          <w:tcPr>
            <w:tcW w:w="8251" w:type="dxa"/>
            <w:gridSpan w:val="2"/>
            <w:vMerge/>
            <w:tcBorders>
              <w:bottom w:val="single" w:sz="4" w:space="0" w:color="auto"/>
            </w:tcBorders>
            <w:shd w:val="clear" w:color="auto" w:fill="F2F2F2" w:themeFill="background1" w:themeFillShade="F2"/>
          </w:tcPr>
          <w:p w14:paraId="392BE685"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4374F0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8DFFA7D" w14:textId="1BC191B6" w:rsidR="00425DA7" w:rsidRDefault="0043321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17A2E">
                  <w:rPr>
                    <w:rFonts w:ascii="MS Gothic" w:eastAsia="MS Gothic" w:hAnsi="MS Gothic" w:cs="Arial" w:hint="eastAsia"/>
                    <w:b w:val="0"/>
                    <w:bCs w:val="0"/>
                  </w:rPr>
                  <w:t>☒</w:t>
                </w:r>
              </w:sdtContent>
            </w:sdt>
          </w:p>
        </w:tc>
      </w:tr>
      <w:tr w:rsidR="00B24B14" w:rsidRPr="004C3A0B" w14:paraId="211943ED" w14:textId="77777777" w:rsidTr="00A83D75">
        <w:tc>
          <w:tcPr>
            <w:tcW w:w="9923" w:type="dxa"/>
            <w:gridSpan w:val="4"/>
            <w:tcBorders>
              <w:bottom w:val="single" w:sz="4" w:space="0" w:color="auto"/>
            </w:tcBorders>
            <w:shd w:val="clear" w:color="auto" w:fill="F2F2F2" w:themeFill="background1" w:themeFillShade="F2"/>
          </w:tcPr>
          <w:p w14:paraId="3037671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BD14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E494B46" w14:textId="77777777" w:rsidTr="00354F34">
        <w:tc>
          <w:tcPr>
            <w:tcW w:w="4849" w:type="dxa"/>
            <w:tcBorders>
              <w:top w:val="single" w:sz="4" w:space="0" w:color="auto"/>
              <w:bottom w:val="single" w:sz="4" w:space="0" w:color="auto"/>
            </w:tcBorders>
          </w:tcPr>
          <w:p w14:paraId="614FA37A" w14:textId="46E83509"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5476B0B" w14:textId="77777777" w:rsidR="003C32A5" w:rsidRDefault="003C32A5" w:rsidP="00C86572">
            <w:pPr>
              <w:autoSpaceDE w:val="0"/>
              <w:autoSpaceDN w:val="0"/>
              <w:adjustRightInd w:val="0"/>
              <w:rPr>
                <w:rFonts w:ascii="Arial" w:hAnsi="Arial" w:cs="Arial"/>
                <w:sz w:val="22"/>
                <w:szCs w:val="22"/>
              </w:rPr>
            </w:pPr>
          </w:p>
          <w:p w14:paraId="66F86CC9" w14:textId="3DAF0B15" w:rsidR="003257BD" w:rsidRDefault="00253A75" w:rsidP="003257BD">
            <w:pPr>
              <w:rPr>
                <w:rFonts w:ascii="Arial" w:hAnsi="Arial" w:cs="Arial"/>
                <w:sz w:val="22"/>
                <w:szCs w:val="22"/>
              </w:rPr>
            </w:pPr>
            <w:r>
              <w:rPr>
                <w:rFonts w:ascii="Arial" w:hAnsi="Arial" w:cs="Arial"/>
                <w:sz w:val="22"/>
                <w:szCs w:val="22"/>
              </w:rPr>
              <w:t>There is a risk that the videos obtained during the study could be lost</w:t>
            </w:r>
            <w:r w:rsidR="00BE32F2">
              <w:rPr>
                <w:rFonts w:ascii="Arial" w:hAnsi="Arial" w:cs="Arial"/>
                <w:sz w:val="22"/>
                <w:szCs w:val="22"/>
              </w:rPr>
              <w:t xml:space="preserve"> or stolen due to i</w:t>
            </w:r>
            <w:r w:rsidR="008F0D1C">
              <w:rPr>
                <w:rFonts w:ascii="Arial" w:hAnsi="Arial" w:cs="Arial"/>
                <w:sz w:val="22"/>
                <w:szCs w:val="22"/>
              </w:rPr>
              <w:t>ncorrect storing of the data.</w:t>
            </w:r>
          </w:p>
          <w:p w14:paraId="7F48FCF7" w14:textId="2E1D95DB" w:rsidR="007F44CD" w:rsidRDefault="007F44CD" w:rsidP="003257BD">
            <w:pPr>
              <w:rPr>
                <w:rFonts w:ascii="Arial" w:hAnsi="Arial" w:cs="Arial"/>
                <w:sz w:val="22"/>
                <w:szCs w:val="22"/>
              </w:rPr>
            </w:pPr>
          </w:p>
          <w:p w14:paraId="632C5FFD" w14:textId="77777777" w:rsidR="00A4694A" w:rsidRDefault="00A4694A" w:rsidP="003257BD">
            <w:pPr>
              <w:rPr>
                <w:rFonts w:ascii="Arial" w:hAnsi="Arial" w:cs="Arial"/>
                <w:sz w:val="22"/>
                <w:szCs w:val="22"/>
              </w:rPr>
            </w:pPr>
          </w:p>
          <w:p w14:paraId="400AAB6E" w14:textId="123700F5" w:rsidR="007F44CD" w:rsidRDefault="004C0035" w:rsidP="003257BD">
            <w:pPr>
              <w:rPr>
                <w:rFonts w:ascii="Arial" w:hAnsi="Arial" w:cs="Arial"/>
                <w:sz w:val="22"/>
                <w:szCs w:val="22"/>
              </w:rPr>
            </w:pPr>
            <w:r>
              <w:rPr>
                <w:rFonts w:ascii="Arial" w:hAnsi="Arial" w:cs="Arial"/>
                <w:sz w:val="22"/>
                <w:szCs w:val="22"/>
              </w:rPr>
              <w:t>Child may become distressed while being filmed during the observations.</w:t>
            </w:r>
          </w:p>
          <w:p w14:paraId="3A1F7CBE" w14:textId="65014A55" w:rsidR="000214D1" w:rsidRDefault="000214D1" w:rsidP="003257BD">
            <w:pPr>
              <w:rPr>
                <w:rFonts w:ascii="Arial" w:hAnsi="Arial" w:cs="Arial"/>
                <w:sz w:val="22"/>
                <w:szCs w:val="22"/>
              </w:rPr>
            </w:pPr>
          </w:p>
          <w:p w14:paraId="6577F544" w14:textId="77777777" w:rsidR="002D5378" w:rsidRDefault="002D5378" w:rsidP="003257BD">
            <w:pPr>
              <w:rPr>
                <w:rFonts w:ascii="Arial" w:hAnsi="Arial" w:cs="Arial"/>
                <w:sz w:val="22"/>
                <w:szCs w:val="22"/>
              </w:rPr>
            </w:pPr>
          </w:p>
          <w:p w14:paraId="656B5563" w14:textId="77777777" w:rsidR="002D5378" w:rsidRDefault="002D5378" w:rsidP="003257BD">
            <w:pPr>
              <w:rPr>
                <w:rFonts w:ascii="Arial" w:hAnsi="Arial" w:cs="Arial"/>
                <w:sz w:val="22"/>
                <w:szCs w:val="22"/>
              </w:rPr>
            </w:pPr>
          </w:p>
          <w:p w14:paraId="5F4E460D" w14:textId="77777777" w:rsidR="002D5378" w:rsidRDefault="002D5378" w:rsidP="003257BD">
            <w:pPr>
              <w:rPr>
                <w:rFonts w:ascii="Arial" w:hAnsi="Arial" w:cs="Arial"/>
                <w:sz w:val="22"/>
                <w:szCs w:val="22"/>
              </w:rPr>
            </w:pPr>
          </w:p>
          <w:p w14:paraId="7D8D7964" w14:textId="4F67B614" w:rsidR="000214D1" w:rsidRDefault="000214D1" w:rsidP="003257BD">
            <w:pPr>
              <w:rPr>
                <w:rFonts w:ascii="Arial" w:hAnsi="Arial" w:cs="Arial"/>
                <w:sz w:val="22"/>
                <w:szCs w:val="22"/>
              </w:rPr>
            </w:pPr>
            <w:r>
              <w:rPr>
                <w:rFonts w:ascii="Arial" w:hAnsi="Arial" w:cs="Arial"/>
                <w:sz w:val="22"/>
                <w:szCs w:val="22"/>
              </w:rPr>
              <w:t xml:space="preserve">The parents may not </w:t>
            </w:r>
            <w:r w:rsidR="005164A4">
              <w:rPr>
                <w:rFonts w:ascii="Arial" w:hAnsi="Arial" w:cs="Arial"/>
                <w:sz w:val="22"/>
                <w:szCs w:val="22"/>
              </w:rPr>
              <w:t xml:space="preserve">be fully aware of their </w:t>
            </w:r>
            <w:r w:rsidR="002D5378">
              <w:rPr>
                <w:rFonts w:ascii="Arial" w:hAnsi="Arial" w:cs="Arial"/>
                <w:sz w:val="22"/>
                <w:szCs w:val="22"/>
              </w:rPr>
              <w:t xml:space="preserve">rights and their </w:t>
            </w:r>
            <w:r w:rsidR="00A4694A">
              <w:rPr>
                <w:rFonts w:ascii="Arial" w:hAnsi="Arial" w:cs="Arial"/>
                <w:sz w:val="22"/>
                <w:szCs w:val="22"/>
              </w:rPr>
              <w:t>child’s</w:t>
            </w:r>
          </w:p>
          <w:p w14:paraId="6372450B" w14:textId="77777777" w:rsidR="003257BD" w:rsidRPr="004C3A0B" w:rsidRDefault="003257BD" w:rsidP="003257BD">
            <w:pPr>
              <w:rPr>
                <w:rFonts w:ascii="Arial" w:hAnsi="Arial" w:cs="Arial"/>
                <w:sz w:val="22"/>
                <w:szCs w:val="22"/>
              </w:rPr>
            </w:pPr>
          </w:p>
          <w:p w14:paraId="31CF91A9"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313D1FF" w14:textId="2FE2577E"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9435617" w14:textId="77777777" w:rsidR="003C32A5" w:rsidRDefault="003C32A5" w:rsidP="00CE6A02">
            <w:pPr>
              <w:autoSpaceDE w:val="0"/>
              <w:autoSpaceDN w:val="0"/>
              <w:adjustRightInd w:val="0"/>
              <w:rPr>
                <w:rFonts w:ascii="Arial" w:hAnsi="Arial" w:cs="Arial"/>
                <w:i/>
                <w:sz w:val="18"/>
                <w:szCs w:val="18"/>
              </w:rPr>
            </w:pPr>
          </w:p>
          <w:p w14:paraId="2A6BCFB2" w14:textId="4856F84E" w:rsidR="003257BD" w:rsidRDefault="003C32A5" w:rsidP="003257BD">
            <w:pPr>
              <w:rPr>
                <w:rFonts w:ascii="Arial" w:hAnsi="Arial" w:cs="Arial"/>
                <w:sz w:val="22"/>
                <w:szCs w:val="22"/>
              </w:rPr>
            </w:pPr>
            <w:r>
              <w:rPr>
                <w:rFonts w:ascii="Arial" w:hAnsi="Arial" w:cs="Arial"/>
                <w:sz w:val="22"/>
                <w:szCs w:val="22"/>
              </w:rPr>
              <w:t>The videos that will be recorded will be transferred on a laptop that has p</w:t>
            </w:r>
            <w:r w:rsidR="00D8756C">
              <w:rPr>
                <w:rFonts w:ascii="Arial" w:hAnsi="Arial" w:cs="Arial"/>
                <w:sz w:val="22"/>
                <w:szCs w:val="22"/>
              </w:rPr>
              <w:t>assword protection and the file</w:t>
            </w:r>
            <w:r w:rsidR="000C3AA1">
              <w:rPr>
                <w:rFonts w:ascii="Arial" w:hAnsi="Arial" w:cs="Arial"/>
                <w:sz w:val="22"/>
                <w:szCs w:val="22"/>
              </w:rPr>
              <w:t xml:space="preserve"> stored securely</w:t>
            </w:r>
            <w:r w:rsidR="00D8756C">
              <w:rPr>
                <w:rFonts w:ascii="Arial" w:hAnsi="Arial" w:cs="Arial"/>
                <w:sz w:val="22"/>
                <w:szCs w:val="22"/>
              </w:rPr>
              <w:t xml:space="preserve"> </w:t>
            </w:r>
            <w:r w:rsidR="000C3AA1">
              <w:rPr>
                <w:rFonts w:ascii="Arial" w:hAnsi="Arial" w:cs="Arial"/>
                <w:sz w:val="22"/>
                <w:szCs w:val="22"/>
              </w:rPr>
              <w:t xml:space="preserve">along with </w:t>
            </w:r>
            <w:r w:rsidR="002A31D7">
              <w:rPr>
                <w:rFonts w:ascii="Arial" w:hAnsi="Arial" w:cs="Arial"/>
                <w:sz w:val="22"/>
                <w:szCs w:val="22"/>
              </w:rPr>
              <w:t>encryption. (</w:t>
            </w:r>
            <w:r w:rsidR="001112E3">
              <w:rPr>
                <w:rFonts w:ascii="Arial" w:hAnsi="Arial" w:cs="Arial"/>
                <w:sz w:val="22"/>
                <w:szCs w:val="22"/>
              </w:rPr>
              <w:t>BERA, 201</w:t>
            </w:r>
            <w:r w:rsidR="00182D3B">
              <w:rPr>
                <w:rFonts w:ascii="Arial" w:hAnsi="Arial" w:cs="Arial"/>
                <w:sz w:val="22"/>
                <w:szCs w:val="22"/>
              </w:rPr>
              <w:t>8</w:t>
            </w:r>
            <w:r w:rsidR="001112E3">
              <w:rPr>
                <w:rFonts w:ascii="Arial" w:hAnsi="Arial" w:cs="Arial"/>
                <w:sz w:val="22"/>
                <w:szCs w:val="22"/>
              </w:rPr>
              <w:t>, P</w:t>
            </w:r>
            <w:r w:rsidR="00995630">
              <w:rPr>
                <w:rFonts w:ascii="Arial" w:hAnsi="Arial" w:cs="Arial"/>
                <w:sz w:val="22"/>
                <w:szCs w:val="22"/>
              </w:rPr>
              <w:t>.27</w:t>
            </w:r>
            <w:r w:rsidR="002A31D7">
              <w:rPr>
                <w:rFonts w:ascii="Arial" w:hAnsi="Arial" w:cs="Arial"/>
                <w:sz w:val="22"/>
                <w:szCs w:val="22"/>
              </w:rPr>
              <w:t>)</w:t>
            </w:r>
            <w:r w:rsidR="00D8756C">
              <w:rPr>
                <w:rFonts w:ascii="Arial" w:hAnsi="Arial" w:cs="Arial"/>
                <w:sz w:val="22"/>
                <w:szCs w:val="22"/>
              </w:rPr>
              <w:t xml:space="preserve"> </w:t>
            </w:r>
          </w:p>
          <w:p w14:paraId="2CB8FF79" w14:textId="79654F21" w:rsidR="003257BD" w:rsidRDefault="003257BD" w:rsidP="003257BD">
            <w:pPr>
              <w:rPr>
                <w:rFonts w:ascii="Arial" w:hAnsi="Arial" w:cs="Arial"/>
                <w:sz w:val="22"/>
                <w:szCs w:val="22"/>
              </w:rPr>
            </w:pPr>
          </w:p>
          <w:p w14:paraId="3E9997EE" w14:textId="6A05006F" w:rsidR="004C0035" w:rsidRDefault="00143913" w:rsidP="003257BD">
            <w:pPr>
              <w:rPr>
                <w:rFonts w:ascii="Arial" w:hAnsi="Arial" w:cs="Arial"/>
                <w:sz w:val="22"/>
                <w:szCs w:val="22"/>
              </w:rPr>
            </w:pPr>
            <w:r>
              <w:rPr>
                <w:rFonts w:ascii="Arial" w:hAnsi="Arial" w:cs="Arial"/>
                <w:sz w:val="22"/>
                <w:szCs w:val="22"/>
              </w:rPr>
              <w:t xml:space="preserve">The filming of the child would immediately cease and only resume if the child </w:t>
            </w:r>
            <w:r w:rsidR="00A4694A">
              <w:rPr>
                <w:rFonts w:ascii="Arial" w:hAnsi="Arial" w:cs="Arial"/>
                <w:sz w:val="22"/>
                <w:szCs w:val="22"/>
              </w:rPr>
              <w:t>seems</w:t>
            </w:r>
            <w:r w:rsidR="005E5216">
              <w:rPr>
                <w:rFonts w:ascii="Arial" w:hAnsi="Arial" w:cs="Arial"/>
                <w:sz w:val="22"/>
                <w:szCs w:val="22"/>
              </w:rPr>
              <w:t xml:space="preserve"> happy enough to continue. This would be in line with the child’s right</w:t>
            </w:r>
            <w:r w:rsidR="00F668E3">
              <w:rPr>
                <w:rFonts w:ascii="Arial" w:hAnsi="Arial" w:cs="Arial"/>
                <w:sz w:val="22"/>
                <w:szCs w:val="22"/>
              </w:rPr>
              <w:t xml:space="preserve"> as defined by article 12 of the UNCRC</w:t>
            </w:r>
            <w:r w:rsidR="00212996">
              <w:rPr>
                <w:rFonts w:ascii="Arial" w:hAnsi="Arial" w:cs="Arial"/>
                <w:sz w:val="22"/>
                <w:szCs w:val="22"/>
              </w:rPr>
              <w:t xml:space="preserve">. </w:t>
            </w:r>
            <w:r w:rsidR="00557E98">
              <w:rPr>
                <w:rFonts w:ascii="Arial" w:hAnsi="Arial" w:cs="Arial"/>
                <w:sz w:val="22"/>
                <w:szCs w:val="22"/>
              </w:rPr>
              <w:t>(BERA, 201</w:t>
            </w:r>
            <w:r w:rsidR="00182D3B">
              <w:rPr>
                <w:rFonts w:ascii="Arial" w:hAnsi="Arial" w:cs="Arial"/>
                <w:sz w:val="22"/>
                <w:szCs w:val="22"/>
              </w:rPr>
              <w:t>8</w:t>
            </w:r>
            <w:r w:rsidR="00557E98">
              <w:rPr>
                <w:rFonts w:ascii="Arial" w:hAnsi="Arial" w:cs="Arial"/>
                <w:sz w:val="22"/>
                <w:szCs w:val="22"/>
              </w:rPr>
              <w:t>, p.21-22)</w:t>
            </w:r>
          </w:p>
          <w:p w14:paraId="31366D81" w14:textId="1013B20D" w:rsidR="002D5378" w:rsidRDefault="002D5378" w:rsidP="003257BD">
            <w:pPr>
              <w:rPr>
                <w:rFonts w:ascii="Arial" w:hAnsi="Arial" w:cs="Arial"/>
                <w:sz w:val="22"/>
                <w:szCs w:val="22"/>
              </w:rPr>
            </w:pPr>
          </w:p>
          <w:p w14:paraId="5EA25B70" w14:textId="3172DED7" w:rsidR="002D5378" w:rsidRPr="004C3A0B" w:rsidRDefault="00F67DF6" w:rsidP="003257BD">
            <w:pPr>
              <w:rPr>
                <w:rFonts w:ascii="Arial" w:hAnsi="Arial" w:cs="Arial"/>
                <w:sz w:val="22"/>
                <w:szCs w:val="22"/>
              </w:rPr>
            </w:pPr>
            <w:r>
              <w:rPr>
                <w:rFonts w:ascii="Arial" w:hAnsi="Arial" w:cs="Arial"/>
                <w:sz w:val="22"/>
                <w:szCs w:val="22"/>
              </w:rPr>
              <w:t>Informed consent will be sought at the beginning of the study and the parents right to withdraw at any time with no reason needed will be explained</w:t>
            </w:r>
            <w:r w:rsidR="00212996">
              <w:rPr>
                <w:rFonts w:ascii="Arial" w:hAnsi="Arial" w:cs="Arial"/>
                <w:sz w:val="22"/>
                <w:szCs w:val="22"/>
              </w:rPr>
              <w:t>. (BERA, 201</w:t>
            </w:r>
            <w:r w:rsidR="00182D3B">
              <w:rPr>
                <w:rFonts w:ascii="Arial" w:hAnsi="Arial" w:cs="Arial"/>
                <w:sz w:val="22"/>
                <w:szCs w:val="22"/>
              </w:rPr>
              <w:t>8</w:t>
            </w:r>
            <w:r w:rsidR="00212996">
              <w:rPr>
                <w:rFonts w:ascii="Arial" w:hAnsi="Arial" w:cs="Arial"/>
                <w:sz w:val="22"/>
                <w:szCs w:val="22"/>
              </w:rPr>
              <w:t>, p.24)</w:t>
            </w:r>
          </w:p>
          <w:p w14:paraId="502D8B64"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B24B14" w:rsidRPr="004C3A0B" w14:paraId="270F9138" w14:textId="77777777" w:rsidTr="00A83D75">
        <w:tc>
          <w:tcPr>
            <w:tcW w:w="9923" w:type="dxa"/>
            <w:gridSpan w:val="4"/>
            <w:tcBorders>
              <w:bottom w:val="single" w:sz="4" w:space="0" w:color="auto"/>
            </w:tcBorders>
            <w:shd w:val="clear" w:color="auto" w:fill="F2F2F2" w:themeFill="background1" w:themeFillShade="F2"/>
          </w:tcPr>
          <w:p w14:paraId="5CD9B55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C73CAE6" w14:textId="77777777" w:rsidTr="00694EA8">
        <w:tc>
          <w:tcPr>
            <w:tcW w:w="9923" w:type="dxa"/>
            <w:gridSpan w:val="4"/>
            <w:tcBorders>
              <w:top w:val="single" w:sz="4" w:space="0" w:color="auto"/>
              <w:bottom w:val="single" w:sz="4" w:space="0" w:color="auto"/>
            </w:tcBorders>
          </w:tcPr>
          <w:p w14:paraId="1B42E26B" w14:textId="77777777" w:rsidR="003257BD" w:rsidRDefault="003257BD" w:rsidP="003257BD">
            <w:pPr>
              <w:rPr>
                <w:rFonts w:ascii="Arial" w:hAnsi="Arial" w:cs="Arial"/>
                <w:sz w:val="22"/>
                <w:szCs w:val="22"/>
              </w:rPr>
            </w:pPr>
          </w:p>
          <w:p w14:paraId="6FF4EAE0" w14:textId="77777777" w:rsidR="003257BD" w:rsidRDefault="003257BD" w:rsidP="003257BD">
            <w:pPr>
              <w:rPr>
                <w:rFonts w:ascii="Arial" w:hAnsi="Arial" w:cs="Arial"/>
                <w:sz w:val="22"/>
                <w:szCs w:val="22"/>
              </w:rPr>
            </w:pPr>
          </w:p>
          <w:p w14:paraId="21E38292" w14:textId="77777777" w:rsidR="003257BD" w:rsidRPr="004C3A0B" w:rsidRDefault="003257BD" w:rsidP="003257BD">
            <w:pPr>
              <w:rPr>
                <w:rFonts w:ascii="Arial" w:hAnsi="Arial" w:cs="Arial"/>
                <w:sz w:val="22"/>
                <w:szCs w:val="22"/>
              </w:rPr>
            </w:pPr>
          </w:p>
          <w:p w14:paraId="3014E3CC"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24B14" w:rsidRPr="004C3A0B" w14:paraId="0D56F14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13B9F7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7615DC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47ED031" w14:textId="77777777" w:rsidTr="00354F34">
        <w:tc>
          <w:tcPr>
            <w:tcW w:w="4849" w:type="dxa"/>
            <w:tcBorders>
              <w:top w:val="single" w:sz="4" w:space="0" w:color="auto"/>
              <w:bottom w:val="single" w:sz="4" w:space="0" w:color="auto"/>
            </w:tcBorders>
          </w:tcPr>
          <w:p w14:paraId="5B724EA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B3F9F00" w14:textId="52E47D53" w:rsidR="003257BD" w:rsidRDefault="003257BD" w:rsidP="003257BD">
            <w:pPr>
              <w:rPr>
                <w:rFonts w:ascii="Arial" w:hAnsi="Arial" w:cs="Arial"/>
                <w:sz w:val="22"/>
                <w:szCs w:val="22"/>
              </w:rPr>
            </w:pPr>
          </w:p>
          <w:p w14:paraId="62C3B065" w14:textId="01F13917" w:rsidR="003257BD" w:rsidRDefault="00172283" w:rsidP="003257BD">
            <w:pPr>
              <w:rPr>
                <w:rFonts w:ascii="Arial" w:hAnsi="Arial" w:cs="Arial"/>
                <w:sz w:val="22"/>
                <w:szCs w:val="22"/>
              </w:rPr>
            </w:pPr>
            <w:r>
              <w:rPr>
                <w:rFonts w:ascii="Arial" w:hAnsi="Arial" w:cs="Arial"/>
                <w:sz w:val="22"/>
                <w:szCs w:val="22"/>
              </w:rPr>
              <w:t xml:space="preserve">The Ipad being used may </w:t>
            </w:r>
            <w:r w:rsidR="007D798C">
              <w:rPr>
                <w:rFonts w:ascii="Arial" w:hAnsi="Arial" w:cs="Arial"/>
                <w:sz w:val="22"/>
                <w:szCs w:val="22"/>
              </w:rPr>
              <w:t xml:space="preserve">malfunction or need an update which </w:t>
            </w:r>
            <w:r w:rsidR="003100FB">
              <w:rPr>
                <w:rFonts w:ascii="Arial" w:hAnsi="Arial" w:cs="Arial"/>
                <w:sz w:val="22"/>
                <w:szCs w:val="22"/>
              </w:rPr>
              <w:t>could cause the researcher to appear unprofessional and cause them undue distress</w:t>
            </w:r>
            <w:r w:rsidR="00CE1F4A">
              <w:rPr>
                <w:rFonts w:ascii="Arial" w:hAnsi="Arial" w:cs="Arial"/>
                <w:sz w:val="22"/>
                <w:szCs w:val="22"/>
              </w:rPr>
              <w:t>.</w:t>
            </w:r>
          </w:p>
          <w:p w14:paraId="366C525D" w14:textId="77777777" w:rsidR="00BC6A6E" w:rsidRDefault="00BC6A6E" w:rsidP="003257BD">
            <w:pPr>
              <w:rPr>
                <w:rFonts w:ascii="Arial" w:hAnsi="Arial" w:cs="Arial"/>
                <w:sz w:val="22"/>
                <w:szCs w:val="22"/>
              </w:rPr>
            </w:pPr>
          </w:p>
          <w:p w14:paraId="00ECCA01" w14:textId="2059988C" w:rsidR="00BC6A6E" w:rsidRDefault="00E54182" w:rsidP="003257BD">
            <w:pPr>
              <w:rPr>
                <w:rFonts w:ascii="Arial" w:hAnsi="Arial" w:cs="Arial"/>
                <w:sz w:val="22"/>
                <w:szCs w:val="22"/>
              </w:rPr>
            </w:pPr>
            <w:r>
              <w:rPr>
                <w:rFonts w:ascii="Arial" w:hAnsi="Arial" w:cs="Arial"/>
                <w:sz w:val="22"/>
                <w:szCs w:val="22"/>
              </w:rPr>
              <w:t xml:space="preserve">Loss of information </w:t>
            </w:r>
            <w:r w:rsidR="00AB41BF">
              <w:rPr>
                <w:rFonts w:ascii="Arial" w:hAnsi="Arial" w:cs="Arial"/>
                <w:sz w:val="22"/>
                <w:szCs w:val="22"/>
              </w:rPr>
              <w:t xml:space="preserve">including field notes, </w:t>
            </w:r>
            <w:r w:rsidR="00D91661">
              <w:rPr>
                <w:rFonts w:ascii="Arial" w:hAnsi="Arial" w:cs="Arial"/>
                <w:sz w:val="22"/>
                <w:szCs w:val="22"/>
              </w:rPr>
              <w:t>letters of consent and videos.</w:t>
            </w:r>
          </w:p>
          <w:p w14:paraId="0852F407" w14:textId="77777777" w:rsidR="003257BD" w:rsidRPr="004C3A0B" w:rsidRDefault="003257BD" w:rsidP="003257BD">
            <w:pPr>
              <w:rPr>
                <w:rFonts w:ascii="Arial" w:hAnsi="Arial" w:cs="Arial"/>
                <w:sz w:val="22"/>
                <w:szCs w:val="22"/>
              </w:rPr>
            </w:pPr>
          </w:p>
          <w:p w14:paraId="7168622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C8A08B9"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67D6E9B" w14:textId="77777777" w:rsidR="003257BD" w:rsidRDefault="003257BD" w:rsidP="003257BD">
            <w:pPr>
              <w:rPr>
                <w:rFonts w:ascii="Arial" w:hAnsi="Arial" w:cs="Arial"/>
                <w:sz w:val="22"/>
                <w:szCs w:val="22"/>
              </w:rPr>
            </w:pPr>
          </w:p>
          <w:p w14:paraId="7509227F" w14:textId="28EF5DE1" w:rsidR="003257BD" w:rsidRDefault="00602DBF" w:rsidP="003257BD">
            <w:pPr>
              <w:rPr>
                <w:rFonts w:ascii="Arial" w:hAnsi="Arial" w:cs="Arial"/>
                <w:sz w:val="22"/>
                <w:szCs w:val="22"/>
              </w:rPr>
            </w:pPr>
            <w:r>
              <w:rPr>
                <w:rFonts w:ascii="Arial" w:hAnsi="Arial" w:cs="Arial"/>
                <w:sz w:val="22"/>
                <w:szCs w:val="22"/>
              </w:rPr>
              <w:t>The Ipad would be fully checked for new updates, battery life</w:t>
            </w:r>
            <w:r w:rsidR="00B76374">
              <w:rPr>
                <w:rFonts w:ascii="Arial" w:hAnsi="Arial" w:cs="Arial"/>
                <w:sz w:val="22"/>
                <w:szCs w:val="22"/>
              </w:rPr>
              <w:t xml:space="preserve"> and </w:t>
            </w:r>
            <w:r w:rsidR="00522A17">
              <w:rPr>
                <w:rFonts w:ascii="Arial" w:hAnsi="Arial" w:cs="Arial"/>
                <w:sz w:val="22"/>
                <w:szCs w:val="22"/>
              </w:rPr>
              <w:t xml:space="preserve">that it complies with </w:t>
            </w:r>
            <w:r w:rsidR="00CE1F4A">
              <w:rPr>
                <w:rFonts w:ascii="Arial" w:hAnsi="Arial" w:cs="Arial"/>
                <w:sz w:val="22"/>
                <w:szCs w:val="22"/>
              </w:rPr>
              <w:t>British safety standards.</w:t>
            </w:r>
          </w:p>
          <w:p w14:paraId="6BB42C26" w14:textId="77777777" w:rsidR="00D91661" w:rsidRDefault="00D91661" w:rsidP="003257BD">
            <w:pPr>
              <w:rPr>
                <w:rFonts w:ascii="Arial" w:hAnsi="Arial" w:cs="Arial"/>
                <w:sz w:val="22"/>
                <w:szCs w:val="22"/>
              </w:rPr>
            </w:pPr>
          </w:p>
          <w:p w14:paraId="20AF0F0B" w14:textId="77777777" w:rsidR="00D91661" w:rsidRDefault="00D91661" w:rsidP="003257BD">
            <w:pPr>
              <w:rPr>
                <w:rFonts w:ascii="Arial" w:hAnsi="Arial" w:cs="Arial"/>
                <w:sz w:val="22"/>
                <w:szCs w:val="22"/>
              </w:rPr>
            </w:pPr>
          </w:p>
          <w:p w14:paraId="2CDCA3EB" w14:textId="19DEA373" w:rsidR="00D91661" w:rsidRDefault="00E76EFB" w:rsidP="003257BD">
            <w:pPr>
              <w:rPr>
                <w:rFonts w:ascii="Arial" w:hAnsi="Arial" w:cs="Arial"/>
                <w:sz w:val="22"/>
                <w:szCs w:val="22"/>
              </w:rPr>
            </w:pPr>
            <w:r>
              <w:rPr>
                <w:rFonts w:ascii="Arial" w:hAnsi="Arial" w:cs="Arial"/>
                <w:sz w:val="22"/>
                <w:szCs w:val="22"/>
              </w:rPr>
              <w:t xml:space="preserve">All notes will </w:t>
            </w:r>
            <w:r w:rsidR="0099054F">
              <w:rPr>
                <w:rFonts w:ascii="Arial" w:hAnsi="Arial" w:cs="Arial"/>
                <w:sz w:val="22"/>
                <w:szCs w:val="22"/>
              </w:rPr>
              <w:t xml:space="preserve">be taken </w:t>
            </w:r>
            <w:r w:rsidR="003119AC">
              <w:rPr>
                <w:rFonts w:ascii="Arial" w:hAnsi="Arial" w:cs="Arial"/>
                <w:sz w:val="22"/>
                <w:szCs w:val="22"/>
              </w:rPr>
              <w:t xml:space="preserve">straight from the observations/interviews </w:t>
            </w:r>
            <w:r w:rsidR="00583B26">
              <w:rPr>
                <w:rFonts w:ascii="Arial" w:hAnsi="Arial" w:cs="Arial"/>
                <w:sz w:val="22"/>
                <w:szCs w:val="22"/>
              </w:rPr>
              <w:t xml:space="preserve">to the </w:t>
            </w:r>
            <w:r w:rsidR="000063CE">
              <w:rPr>
                <w:rFonts w:ascii="Arial" w:hAnsi="Arial" w:cs="Arial"/>
                <w:sz w:val="22"/>
                <w:szCs w:val="22"/>
              </w:rPr>
              <w:t>researcher’s</w:t>
            </w:r>
            <w:r w:rsidR="00583B26">
              <w:rPr>
                <w:rFonts w:ascii="Arial" w:hAnsi="Arial" w:cs="Arial"/>
                <w:sz w:val="22"/>
                <w:szCs w:val="22"/>
              </w:rPr>
              <w:t xml:space="preserve"> home address and placed in a locked filing cabinet</w:t>
            </w:r>
            <w:r w:rsidR="00945798">
              <w:rPr>
                <w:rFonts w:ascii="Arial" w:hAnsi="Arial" w:cs="Arial"/>
                <w:sz w:val="22"/>
                <w:szCs w:val="22"/>
              </w:rPr>
              <w:t>. BERA (201</w:t>
            </w:r>
            <w:r w:rsidR="00182D3B">
              <w:rPr>
                <w:rFonts w:ascii="Arial" w:hAnsi="Arial" w:cs="Arial"/>
                <w:sz w:val="22"/>
                <w:szCs w:val="22"/>
              </w:rPr>
              <w:t>8</w:t>
            </w:r>
            <w:r w:rsidR="00945798">
              <w:rPr>
                <w:rFonts w:ascii="Arial" w:hAnsi="Arial" w:cs="Arial"/>
                <w:sz w:val="22"/>
                <w:szCs w:val="22"/>
              </w:rPr>
              <w:t>, p.</w:t>
            </w:r>
            <w:r w:rsidR="00CB69E7">
              <w:rPr>
                <w:rFonts w:ascii="Arial" w:hAnsi="Arial" w:cs="Arial"/>
                <w:sz w:val="22"/>
                <w:szCs w:val="22"/>
              </w:rPr>
              <w:t>27</w:t>
            </w:r>
            <w:r w:rsidR="00E9448F">
              <w:rPr>
                <w:rFonts w:ascii="Arial" w:hAnsi="Arial" w:cs="Arial"/>
                <w:sz w:val="22"/>
                <w:szCs w:val="22"/>
              </w:rPr>
              <w:t>)</w:t>
            </w:r>
          </w:p>
          <w:p w14:paraId="7A7D5B71" w14:textId="77777777" w:rsidR="003257BD" w:rsidRPr="004C3A0B" w:rsidRDefault="003257BD" w:rsidP="003257BD">
            <w:pPr>
              <w:rPr>
                <w:rFonts w:ascii="Arial" w:hAnsi="Arial" w:cs="Arial"/>
                <w:sz w:val="22"/>
                <w:szCs w:val="22"/>
              </w:rPr>
            </w:pPr>
          </w:p>
          <w:p w14:paraId="362A014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24B14" w:rsidRPr="004C3A0B" w14:paraId="4AF6FFB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0059669"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167ECD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A5B7056" w14:textId="77777777" w:rsidTr="00354F34">
        <w:tc>
          <w:tcPr>
            <w:tcW w:w="4849" w:type="dxa"/>
            <w:tcBorders>
              <w:top w:val="single" w:sz="4" w:space="0" w:color="auto"/>
              <w:bottom w:val="single" w:sz="4" w:space="0" w:color="auto"/>
            </w:tcBorders>
          </w:tcPr>
          <w:p w14:paraId="00BD5ED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B623850" w14:textId="77777777" w:rsidR="0045720C" w:rsidRDefault="0045720C" w:rsidP="003257BD">
            <w:pPr>
              <w:rPr>
                <w:rFonts w:ascii="Arial" w:hAnsi="Arial" w:cs="Arial"/>
                <w:sz w:val="22"/>
                <w:szCs w:val="22"/>
              </w:rPr>
            </w:pPr>
          </w:p>
          <w:p w14:paraId="7BEAF5AD" w14:textId="6551ECBF" w:rsidR="003257BD" w:rsidRDefault="00E00C93" w:rsidP="003257BD">
            <w:pPr>
              <w:rPr>
                <w:rFonts w:ascii="Arial" w:hAnsi="Arial" w:cs="Arial"/>
                <w:sz w:val="22"/>
                <w:szCs w:val="22"/>
              </w:rPr>
            </w:pPr>
            <w:r>
              <w:rPr>
                <w:rFonts w:ascii="Arial" w:hAnsi="Arial" w:cs="Arial"/>
                <w:sz w:val="22"/>
                <w:szCs w:val="22"/>
              </w:rPr>
              <w:lastRenderedPageBreak/>
              <w:t>Could be accused of inappropriate behaviour.</w:t>
            </w:r>
          </w:p>
          <w:p w14:paraId="12F458F8" w14:textId="77777777" w:rsidR="000E0956" w:rsidRDefault="000E0956" w:rsidP="003257BD">
            <w:pPr>
              <w:rPr>
                <w:rFonts w:ascii="Arial" w:hAnsi="Arial" w:cs="Arial"/>
                <w:sz w:val="22"/>
                <w:szCs w:val="22"/>
              </w:rPr>
            </w:pPr>
          </w:p>
          <w:p w14:paraId="532A509C" w14:textId="77777777" w:rsidR="00443637" w:rsidRDefault="00443637" w:rsidP="003257BD">
            <w:pPr>
              <w:rPr>
                <w:rFonts w:ascii="Arial" w:hAnsi="Arial" w:cs="Arial"/>
                <w:sz w:val="22"/>
                <w:szCs w:val="22"/>
              </w:rPr>
            </w:pPr>
          </w:p>
          <w:p w14:paraId="137B9AC1" w14:textId="77777777" w:rsidR="00443637" w:rsidRDefault="00443637" w:rsidP="003257BD">
            <w:pPr>
              <w:rPr>
                <w:rFonts w:ascii="Arial" w:hAnsi="Arial" w:cs="Arial"/>
                <w:sz w:val="22"/>
                <w:szCs w:val="22"/>
              </w:rPr>
            </w:pPr>
          </w:p>
          <w:p w14:paraId="390277DB" w14:textId="77777777" w:rsidR="003232AE" w:rsidRDefault="003232AE" w:rsidP="003257BD">
            <w:pPr>
              <w:rPr>
                <w:rFonts w:ascii="Arial" w:hAnsi="Arial" w:cs="Arial"/>
                <w:sz w:val="22"/>
                <w:szCs w:val="22"/>
              </w:rPr>
            </w:pPr>
          </w:p>
          <w:p w14:paraId="49017133" w14:textId="3A67BE76" w:rsidR="00DA0FC1" w:rsidRDefault="00DA0FC1" w:rsidP="003257BD">
            <w:pPr>
              <w:rPr>
                <w:rFonts w:ascii="Arial" w:hAnsi="Arial" w:cs="Arial"/>
                <w:sz w:val="22"/>
                <w:szCs w:val="22"/>
              </w:rPr>
            </w:pPr>
            <w:r>
              <w:rPr>
                <w:rFonts w:ascii="Arial" w:hAnsi="Arial" w:cs="Arial"/>
                <w:sz w:val="22"/>
                <w:szCs w:val="22"/>
              </w:rPr>
              <w:t>Loss of data could occur</w:t>
            </w:r>
            <w:r w:rsidR="0099441A">
              <w:rPr>
                <w:rFonts w:ascii="Arial" w:hAnsi="Arial" w:cs="Arial"/>
                <w:sz w:val="22"/>
                <w:szCs w:val="22"/>
              </w:rPr>
              <w:t>.</w:t>
            </w:r>
          </w:p>
          <w:p w14:paraId="7FF44454" w14:textId="7169AD92" w:rsidR="008C6D0E" w:rsidRDefault="008C6D0E" w:rsidP="003257BD">
            <w:pPr>
              <w:rPr>
                <w:rFonts w:ascii="Arial" w:hAnsi="Arial" w:cs="Arial"/>
                <w:sz w:val="22"/>
                <w:szCs w:val="22"/>
              </w:rPr>
            </w:pPr>
          </w:p>
          <w:p w14:paraId="7E34C0AF" w14:textId="77777777" w:rsidR="00237BA3" w:rsidRDefault="00237BA3" w:rsidP="003257BD">
            <w:pPr>
              <w:rPr>
                <w:rFonts w:ascii="Arial" w:hAnsi="Arial" w:cs="Arial"/>
                <w:sz w:val="22"/>
                <w:szCs w:val="22"/>
              </w:rPr>
            </w:pPr>
          </w:p>
          <w:p w14:paraId="1C591156" w14:textId="77777777" w:rsidR="003232AE" w:rsidRDefault="003232AE" w:rsidP="003257BD">
            <w:pPr>
              <w:rPr>
                <w:rFonts w:ascii="Arial" w:hAnsi="Arial" w:cs="Arial"/>
                <w:sz w:val="22"/>
                <w:szCs w:val="22"/>
              </w:rPr>
            </w:pPr>
          </w:p>
          <w:p w14:paraId="59DBA146" w14:textId="2EBCCEDF" w:rsidR="00DA0FC1" w:rsidRDefault="00DA0FC1" w:rsidP="003257BD">
            <w:pPr>
              <w:rPr>
                <w:rFonts w:ascii="Arial" w:hAnsi="Arial" w:cs="Arial"/>
                <w:sz w:val="22"/>
                <w:szCs w:val="22"/>
              </w:rPr>
            </w:pPr>
            <w:r>
              <w:rPr>
                <w:rFonts w:ascii="Arial" w:hAnsi="Arial" w:cs="Arial"/>
                <w:sz w:val="22"/>
                <w:szCs w:val="22"/>
              </w:rPr>
              <w:t>Did not follow the universities guidelines</w:t>
            </w:r>
            <w:r w:rsidR="0099441A">
              <w:rPr>
                <w:rFonts w:ascii="Arial" w:hAnsi="Arial" w:cs="Arial"/>
                <w:sz w:val="22"/>
                <w:szCs w:val="22"/>
              </w:rPr>
              <w:t>.</w:t>
            </w:r>
          </w:p>
          <w:p w14:paraId="7FDFDCD0" w14:textId="77777777" w:rsidR="003257BD" w:rsidRDefault="003257BD" w:rsidP="003257BD">
            <w:pPr>
              <w:rPr>
                <w:rFonts w:ascii="Arial" w:hAnsi="Arial" w:cs="Arial"/>
                <w:sz w:val="22"/>
                <w:szCs w:val="22"/>
              </w:rPr>
            </w:pPr>
          </w:p>
          <w:p w14:paraId="4A2723C1" w14:textId="77777777" w:rsidR="003257BD" w:rsidRPr="004C3A0B" w:rsidRDefault="003257BD" w:rsidP="003257BD">
            <w:pPr>
              <w:rPr>
                <w:rFonts w:ascii="Arial" w:hAnsi="Arial" w:cs="Arial"/>
                <w:sz w:val="22"/>
                <w:szCs w:val="22"/>
              </w:rPr>
            </w:pPr>
          </w:p>
          <w:p w14:paraId="5A93774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652F824"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D4CDE1F" w14:textId="77777777" w:rsidR="0045720C" w:rsidRDefault="0045720C" w:rsidP="003257BD">
            <w:pPr>
              <w:rPr>
                <w:rFonts w:ascii="Arial" w:hAnsi="Arial" w:cs="Arial"/>
                <w:sz w:val="22"/>
                <w:szCs w:val="22"/>
              </w:rPr>
            </w:pPr>
          </w:p>
          <w:p w14:paraId="18065CC4" w14:textId="7105E3AF" w:rsidR="003257BD" w:rsidRDefault="00943073" w:rsidP="003257BD">
            <w:pPr>
              <w:rPr>
                <w:rFonts w:ascii="Arial" w:hAnsi="Arial" w:cs="Arial"/>
                <w:sz w:val="22"/>
                <w:szCs w:val="22"/>
              </w:rPr>
            </w:pPr>
            <w:r>
              <w:rPr>
                <w:rFonts w:ascii="Arial" w:hAnsi="Arial" w:cs="Arial"/>
                <w:sz w:val="22"/>
                <w:szCs w:val="22"/>
              </w:rPr>
              <w:lastRenderedPageBreak/>
              <w:t xml:space="preserve">There </w:t>
            </w:r>
            <w:r w:rsidR="000E0956">
              <w:rPr>
                <w:rFonts w:ascii="Arial" w:hAnsi="Arial" w:cs="Arial"/>
                <w:sz w:val="22"/>
                <w:szCs w:val="22"/>
              </w:rPr>
              <w:t>will always be two researchers present at interview or observation</w:t>
            </w:r>
            <w:r w:rsidR="00C34629">
              <w:rPr>
                <w:rFonts w:ascii="Arial" w:hAnsi="Arial" w:cs="Arial"/>
                <w:sz w:val="22"/>
                <w:szCs w:val="22"/>
              </w:rPr>
              <w:t xml:space="preserve"> and both will have current up to date DBS c</w:t>
            </w:r>
            <w:r w:rsidR="000126E3">
              <w:rPr>
                <w:rFonts w:ascii="Arial" w:hAnsi="Arial" w:cs="Arial"/>
                <w:sz w:val="22"/>
                <w:szCs w:val="22"/>
              </w:rPr>
              <w:t>ertificates</w:t>
            </w:r>
            <w:r w:rsidR="00C34629">
              <w:rPr>
                <w:rFonts w:ascii="Arial" w:hAnsi="Arial" w:cs="Arial"/>
                <w:sz w:val="22"/>
                <w:szCs w:val="22"/>
              </w:rPr>
              <w:t xml:space="preserve"> (</w:t>
            </w:r>
            <w:r w:rsidR="00B52342">
              <w:rPr>
                <w:rFonts w:ascii="Arial" w:hAnsi="Arial" w:cs="Arial"/>
                <w:sz w:val="22"/>
                <w:szCs w:val="22"/>
              </w:rPr>
              <w:t>U</w:t>
            </w:r>
            <w:r w:rsidR="00443637">
              <w:rPr>
                <w:rFonts w:ascii="Arial" w:hAnsi="Arial" w:cs="Arial"/>
                <w:sz w:val="22"/>
                <w:szCs w:val="22"/>
              </w:rPr>
              <w:t>WTSD Safeguarding Policy 2020</w:t>
            </w:r>
            <w:r w:rsidR="001266A4">
              <w:rPr>
                <w:rFonts w:ascii="Arial" w:hAnsi="Arial" w:cs="Arial"/>
                <w:sz w:val="22"/>
                <w:szCs w:val="22"/>
              </w:rPr>
              <w:t>, p.3</w:t>
            </w:r>
            <w:r w:rsidR="00443637">
              <w:rPr>
                <w:rFonts w:ascii="Arial" w:hAnsi="Arial" w:cs="Arial"/>
                <w:sz w:val="22"/>
                <w:szCs w:val="22"/>
              </w:rPr>
              <w:t>)</w:t>
            </w:r>
          </w:p>
          <w:p w14:paraId="09FC9834" w14:textId="77777777" w:rsidR="003232AE" w:rsidRDefault="003232AE" w:rsidP="003257BD">
            <w:pPr>
              <w:rPr>
                <w:rFonts w:ascii="Arial" w:hAnsi="Arial" w:cs="Arial"/>
                <w:sz w:val="22"/>
                <w:szCs w:val="22"/>
              </w:rPr>
            </w:pPr>
          </w:p>
          <w:p w14:paraId="505E86D7" w14:textId="67DF6DF3" w:rsidR="000E0956" w:rsidRDefault="000E0956" w:rsidP="003257BD">
            <w:pPr>
              <w:rPr>
                <w:rFonts w:ascii="Arial" w:hAnsi="Arial" w:cs="Arial"/>
                <w:sz w:val="22"/>
                <w:szCs w:val="22"/>
              </w:rPr>
            </w:pPr>
            <w:r>
              <w:rPr>
                <w:rFonts w:ascii="Arial" w:hAnsi="Arial" w:cs="Arial"/>
                <w:sz w:val="22"/>
                <w:szCs w:val="22"/>
              </w:rPr>
              <w:t>All data collected will be stored on a laptop w</w:t>
            </w:r>
            <w:r w:rsidR="008C6D0E">
              <w:rPr>
                <w:rFonts w:ascii="Arial" w:hAnsi="Arial" w:cs="Arial"/>
                <w:sz w:val="22"/>
                <w:szCs w:val="22"/>
              </w:rPr>
              <w:t>hich will be password protected and information encrypted.</w:t>
            </w:r>
            <w:r w:rsidR="0028400C">
              <w:rPr>
                <w:rFonts w:ascii="Arial" w:hAnsi="Arial" w:cs="Arial"/>
                <w:sz w:val="22"/>
                <w:szCs w:val="22"/>
              </w:rPr>
              <w:t xml:space="preserve"> (Data Prote</w:t>
            </w:r>
            <w:r w:rsidR="00AC1319">
              <w:rPr>
                <w:rFonts w:ascii="Arial" w:hAnsi="Arial" w:cs="Arial"/>
                <w:sz w:val="22"/>
                <w:szCs w:val="22"/>
              </w:rPr>
              <w:t>ction Act 2018</w:t>
            </w:r>
            <w:r w:rsidR="00B46860">
              <w:rPr>
                <w:rFonts w:ascii="Arial" w:hAnsi="Arial" w:cs="Arial"/>
                <w:sz w:val="22"/>
                <w:szCs w:val="22"/>
              </w:rPr>
              <w:t>, p.2</w:t>
            </w:r>
            <w:r w:rsidR="00AC1319">
              <w:rPr>
                <w:rFonts w:ascii="Arial" w:hAnsi="Arial" w:cs="Arial"/>
                <w:sz w:val="22"/>
                <w:szCs w:val="22"/>
              </w:rPr>
              <w:t>)</w:t>
            </w:r>
          </w:p>
          <w:p w14:paraId="709207AC" w14:textId="77777777" w:rsidR="007C5A6B" w:rsidRDefault="007C5A6B" w:rsidP="003257BD">
            <w:pPr>
              <w:rPr>
                <w:rFonts w:ascii="Arial" w:hAnsi="Arial" w:cs="Arial"/>
                <w:sz w:val="22"/>
                <w:szCs w:val="22"/>
              </w:rPr>
            </w:pPr>
          </w:p>
          <w:p w14:paraId="47217CF5" w14:textId="7270E870" w:rsidR="003257BD" w:rsidRDefault="003620F1" w:rsidP="003257BD">
            <w:pPr>
              <w:rPr>
                <w:rFonts w:ascii="Arial" w:hAnsi="Arial" w:cs="Arial"/>
                <w:sz w:val="22"/>
                <w:szCs w:val="22"/>
              </w:rPr>
            </w:pPr>
            <w:r>
              <w:rPr>
                <w:rFonts w:ascii="Arial" w:hAnsi="Arial" w:cs="Arial"/>
                <w:sz w:val="22"/>
                <w:szCs w:val="22"/>
              </w:rPr>
              <w:t>By following the guidelines that has been set out in the</w:t>
            </w:r>
            <w:r w:rsidR="00C92928">
              <w:rPr>
                <w:rFonts w:ascii="Arial" w:hAnsi="Arial" w:cs="Arial"/>
                <w:sz w:val="22"/>
                <w:szCs w:val="22"/>
              </w:rPr>
              <w:t xml:space="preserve"> UWTSD</w:t>
            </w:r>
            <w:r>
              <w:rPr>
                <w:rFonts w:ascii="Arial" w:hAnsi="Arial" w:cs="Arial"/>
                <w:sz w:val="22"/>
                <w:szCs w:val="22"/>
              </w:rPr>
              <w:t xml:space="preserve"> Research </w:t>
            </w:r>
            <w:r w:rsidR="00C92928">
              <w:rPr>
                <w:rFonts w:ascii="Arial" w:hAnsi="Arial" w:cs="Arial"/>
                <w:sz w:val="22"/>
                <w:szCs w:val="22"/>
              </w:rPr>
              <w:t>Data Policy 2017</w:t>
            </w:r>
            <w:r w:rsidR="00CB3E5E">
              <w:rPr>
                <w:rFonts w:ascii="Arial" w:hAnsi="Arial" w:cs="Arial"/>
                <w:sz w:val="22"/>
                <w:szCs w:val="22"/>
              </w:rPr>
              <w:t>.</w:t>
            </w:r>
          </w:p>
          <w:p w14:paraId="6AC38DDB" w14:textId="77777777" w:rsidR="003257BD" w:rsidRPr="004C3A0B" w:rsidRDefault="003257BD" w:rsidP="003257BD">
            <w:pPr>
              <w:rPr>
                <w:rFonts w:ascii="Arial" w:hAnsi="Arial" w:cs="Arial"/>
                <w:sz w:val="22"/>
                <w:szCs w:val="22"/>
              </w:rPr>
            </w:pPr>
          </w:p>
          <w:p w14:paraId="6B25F60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F1635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24B14" w:rsidRPr="004C3A0B" w14:paraId="2CD4ED9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77CE11E"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2C34F2" w:rsidRPr="004C3A0B" w14:paraId="2204C74D" w14:textId="77777777" w:rsidTr="00354F34">
        <w:tc>
          <w:tcPr>
            <w:tcW w:w="7259" w:type="dxa"/>
            <w:tcBorders>
              <w:top w:val="single" w:sz="4" w:space="0" w:color="auto"/>
              <w:bottom w:val="single" w:sz="4" w:space="0" w:color="auto"/>
            </w:tcBorders>
            <w:shd w:val="clear" w:color="auto" w:fill="F2F2F2" w:themeFill="background1" w:themeFillShade="F2"/>
          </w:tcPr>
          <w:p w14:paraId="7FAB0AA6"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FC471D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E5163B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36A0B1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638350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556B51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A6F11A5" w14:textId="77777777" w:rsidR="00CE6A02" w:rsidRPr="004C3A0B" w:rsidRDefault="00CE6A02" w:rsidP="00354F34">
            <w:pPr>
              <w:autoSpaceDE w:val="0"/>
              <w:autoSpaceDN w:val="0"/>
              <w:adjustRightInd w:val="0"/>
              <w:jc w:val="center"/>
              <w:rPr>
                <w:rFonts w:ascii="Arial" w:hAnsi="Arial" w:cs="Arial"/>
                <w:b/>
                <w:sz w:val="22"/>
                <w:szCs w:val="22"/>
              </w:rPr>
            </w:pPr>
          </w:p>
        </w:tc>
      </w:tr>
      <w:tr w:rsidR="002C34F2" w:rsidRPr="004C3A0B" w14:paraId="44060B0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C5E9F1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5098E65" w14:textId="79254550" w:rsidR="00CE6A02" w:rsidRPr="004C3A0B" w:rsidRDefault="0043321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7566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AA88126" w14:textId="77777777" w:rsidR="00CE6A02" w:rsidRPr="004C3A0B" w:rsidRDefault="0043321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D6F5B15" w14:textId="77777777" w:rsidR="00CE6A02" w:rsidRPr="004C3A0B" w:rsidRDefault="0043321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6E1A93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A257A20" w14:textId="77777777" w:rsidR="00A50649" w:rsidRDefault="00A50649">
      <w:pPr>
        <w:rPr>
          <w:rFonts w:ascii="Arial" w:hAnsi="Arial" w:cs="Arial"/>
          <w:b/>
          <w:sz w:val="22"/>
          <w:szCs w:val="22"/>
        </w:rPr>
      </w:pPr>
      <w:r>
        <w:rPr>
          <w:rFonts w:ascii="Arial" w:hAnsi="Arial" w:cs="Arial"/>
          <w:b/>
          <w:sz w:val="22"/>
          <w:szCs w:val="22"/>
        </w:rPr>
        <w:br w:type="page"/>
      </w:r>
    </w:p>
    <w:p w14:paraId="5ACADA9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24B14" w:rsidRPr="004C3A0B" w14:paraId="42C96ADC" w14:textId="77777777" w:rsidTr="00A83D75">
        <w:tc>
          <w:tcPr>
            <w:tcW w:w="9923" w:type="dxa"/>
            <w:tcBorders>
              <w:top w:val="single" w:sz="4" w:space="0" w:color="auto"/>
              <w:bottom w:val="single" w:sz="4" w:space="0" w:color="auto"/>
            </w:tcBorders>
            <w:shd w:val="clear" w:color="auto" w:fill="F2F2F2" w:themeFill="background1" w:themeFillShade="F2"/>
          </w:tcPr>
          <w:p w14:paraId="3331B3B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4C77468"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6264191" w14:textId="77777777" w:rsidTr="00694EA8">
        <w:tc>
          <w:tcPr>
            <w:tcW w:w="9923" w:type="dxa"/>
            <w:tcBorders>
              <w:top w:val="single" w:sz="4" w:space="0" w:color="auto"/>
              <w:bottom w:val="single" w:sz="4" w:space="0" w:color="auto"/>
            </w:tcBorders>
          </w:tcPr>
          <w:p w14:paraId="441552C9" w14:textId="77777777" w:rsidR="003257BD" w:rsidRDefault="003257BD" w:rsidP="003257BD">
            <w:pPr>
              <w:rPr>
                <w:rFonts w:ascii="Arial" w:hAnsi="Arial" w:cs="Arial"/>
                <w:sz w:val="22"/>
                <w:szCs w:val="22"/>
              </w:rPr>
            </w:pPr>
          </w:p>
          <w:p w14:paraId="3796C253" w14:textId="32AC1F54" w:rsidR="00A21737" w:rsidRDefault="00F7618D" w:rsidP="003257BD">
            <w:pPr>
              <w:rPr>
                <w:rFonts w:ascii="Arial" w:hAnsi="Arial" w:cs="Arial"/>
                <w:sz w:val="22"/>
                <w:szCs w:val="22"/>
              </w:rPr>
            </w:pPr>
            <w:r>
              <w:rPr>
                <w:rFonts w:ascii="Arial" w:hAnsi="Arial" w:cs="Arial"/>
                <w:sz w:val="22"/>
                <w:szCs w:val="22"/>
              </w:rPr>
              <w:t xml:space="preserve">When the </w:t>
            </w:r>
            <w:r w:rsidR="00465A81">
              <w:rPr>
                <w:rFonts w:ascii="Arial" w:hAnsi="Arial" w:cs="Arial"/>
                <w:sz w:val="22"/>
                <w:szCs w:val="22"/>
              </w:rPr>
              <w:t>study has been completed the</w:t>
            </w:r>
            <w:r w:rsidR="00810EB5">
              <w:rPr>
                <w:rFonts w:ascii="Arial" w:hAnsi="Arial" w:cs="Arial"/>
                <w:sz w:val="22"/>
                <w:szCs w:val="22"/>
              </w:rPr>
              <w:t xml:space="preserve"> participants will be invited back for an informal interview where the results will be </w:t>
            </w:r>
            <w:r w:rsidR="00BB6A72">
              <w:rPr>
                <w:rFonts w:ascii="Arial" w:hAnsi="Arial" w:cs="Arial"/>
                <w:sz w:val="22"/>
                <w:szCs w:val="22"/>
              </w:rPr>
              <w:t xml:space="preserve">shared and </w:t>
            </w:r>
            <w:r w:rsidR="00810EB5">
              <w:rPr>
                <w:rFonts w:ascii="Arial" w:hAnsi="Arial" w:cs="Arial"/>
                <w:sz w:val="22"/>
                <w:szCs w:val="22"/>
              </w:rPr>
              <w:t>discussed</w:t>
            </w:r>
            <w:r w:rsidR="006A170D">
              <w:rPr>
                <w:rFonts w:ascii="Arial" w:hAnsi="Arial" w:cs="Arial"/>
                <w:sz w:val="22"/>
                <w:szCs w:val="22"/>
              </w:rPr>
              <w:t xml:space="preserve"> so that any negative</w:t>
            </w:r>
            <w:r w:rsidR="00472197">
              <w:rPr>
                <w:rFonts w:ascii="Arial" w:hAnsi="Arial" w:cs="Arial"/>
                <w:sz w:val="22"/>
                <w:szCs w:val="22"/>
              </w:rPr>
              <w:t xml:space="preserve"> or positive</w:t>
            </w:r>
            <w:r w:rsidR="006A170D">
              <w:rPr>
                <w:rFonts w:ascii="Arial" w:hAnsi="Arial" w:cs="Arial"/>
                <w:sz w:val="22"/>
                <w:szCs w:val="22"/>
              </w:rPr>
              <w:t xml:space="preserve"> effects from the research</w:t>
            </w:r>
            <w:r w:rsidR="00472197">
              <w:rPr>
                <w:rFonts w:ascii="Arial" w:hAnsi="Arial" w:cs="Arial"/>
                <w:sz w:val="22"/>
                <w:szCs w:val="22"/>
              </w:rPr>
              <w:t xml:space="preserve"> can be </w:t>
            </w:r>
            <w:r w:rsidR="005179A6">
              <w:rPr>
                <w:rFonts w:ascii="Arial" w:hAnsi="Arial" w:cs="Arial"/>
                <w:sz w:val="22"/>
                <w:szCs w:val="22"/>
              </w:rPr>
              <w:t xml:space="preserve">ascertained. </w:t>
            </w:r>
          </w:p>
          <w:p w14:paraId="3D53E767" w14:textId="77777777" w:rsidR="003257BD" w:rsidRPr="004C3A0B" w:rsidRDefault="003257BD" w:rsidP="003257BD">
            <w:pPr>
              <w:rPr>
                <w:rFonts w:ascii="Arial" w:hAnsi="Arial" w:cs="Arial"/>
                <w:sz w:val="22"/>
                <w:szCs w:val="22"/>
              </w:rPr>
            </w:pPr>
          </w:p>
          <w:p w14:paraId="56E123C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24B14" w:rsidRPr="004C3A0B" w14:paraId="49D9606D" w14:textId="77777777" w:rsidTr="00A83D75">
        <w:tc>
          <w:tcPr>
            <w:tcW w:w="9923" w:type="dxa"/>
            <w:tcBorders>
              <w:top w:val="single" w:sz="4" w:space="0" w:color="auto"/>
              <w:bottom w:val="single" w:sz="4" w:space="0" w:color="auto"/>
            </w:tcBorders>
            <w:shd w:val="clear" w:color="auto" w:fill="F2F2F2" w:themeFill="background1" w:themeFillShade="F2"/>
          </w:tcPr>
          <w:p w14:paraId="54AE1AF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64D2D8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213A762" w14:textId="77777777" w:rsidTr="00694EA8">
        <w:tc>
          <w:tcPr>
            <w:tcW w:w="9923" w:type="dxa"/>
            <w:tcBorders>
              <w:top w:val="single" w:sz="4" w:space="0" w:color="auto"/>
              <w:bottom w:val="single" w:sz="4" w:space="0" w:color="auto"/>
            </w:tcBorders>
          </w:tcPr>
          <w:p w14:paraId="33550626" w14:textId="3DB12E11" w:rsidR="003257BD" w:rsidRDefault="007F17C6" w:rsidP="003257BD">
            <w:pPr>
              <w:rPr>
                <w:rFonts w:ascii="Arial" w:hAnsi="Arial" w:cs="Arial"/>
                <w:sz w:val="22"/>
                <w:szCs w:val="22"/>
              </w:rPr>
            </w:pPr>
            <w:r>
              <w:rPr>
                <w:rFonts w:ascii="Arial" w:hAnsi="Arial" w:cs="Arial"/>
                <w:sz w:val="22"/>
                <w:szCs w:val="22"/>
              </w:rPr>
              <w:t xml:space="preserve">Potential participants will be contacted by </w:t>
            </w:r>
            <w:r w:rsidR="00E37CAA">
              <w:rPr>
                <w:rFonts w:ascii="Arial" w:hAnsi="Arial" w:cs="Arial"/>
                <w:sz w:val="22"/>
                <w:szCs w:val="22"/>
              </w:rPr>
              <w:t>telephone through the gatekeeper, the class teacher, to outline the proposed study. Once verbal consent has been obtained</w:t>
            </w:r>
            <w:r w:rsidR="001D2511">
              <w:rPr>
                <w:rFonts w:ascii="Arial" w:hAnsi="Arial" w:cs="Arial"/>
                <w:sz w:val="22"/>
                <w:szCs w:val="22"/>
              </w:rPr>
              <w:t xml:space="preserve"> a letter will be sent to the participants home containing the full description of the intended study and the purpose for i </w:t>
            </w:r>
            <w:r w:rsidR="007B21E1">
              <w:rPr>
                <w:rFonts w:ascii="Arial" w:hAnsi="Arial" w:cs="Arial"/>
                <w:sz w:val="22"/>
                <w:szCs w:val="22"/>
              </w:rPr>
              <w:t>A consent form will be attached to the letter which the participant must sign and return</w:t>
            </w:r>
            <w:r w:rsidR="00EA59FB">
              <w:rPr>
                <w:rFonts w:ascii="Arial" w:hAnsi="Arial" w:cs="Arial"/>
                <w:sz w:val="22"/>
                <w:szCs w:val="22"/>
              </w:rPr>
              <w:t xml:space="preserve">. The letter will also state that the </w:t>
            </w:r>
            <w:r w:rsidR="00E33306">
              <w:rPr>
                <w:rFonts w:ascii="Arial" w:hAnsi="Arial" w:cs="Arial"/>
                <w:sz w:val="22"/>
                <w:szCs w:val="22"/>
              </w:rPr>
              <w:t>participants are free to withdraw from the study at any time in line with B.E.R.A</w:t>
            </w:r>
            <w:r w:rsidR="00354F7E">
              <w:rPr>
                <w:rFonts w:ascii="Arial" w:hAnsi="Arial" w:cs="Arial"/>
                <w:sz w:val="22"/>
                <w:szCs w:val="22"/>
              </w:rPr>
              <w:t>(</w:t>
            </w:r>
            <w:r w:rsidR="00E33306">
              <w:rPr>
                <w:rFonts w:ascii="Arial" w:hAnsi="Arial" w:cs="Arial"/>
                <w:sz w:val="22"/>
                <w:szCs w:val="22"/>
              </w:rPr>
              <w:t>2018</w:t>
            </w:r>
            <w:r w:rsidR="00354F7E">
              <w:rPr>
                <w:rFonts w:ascii="Arial" w:hAnsi="Arial" w:cs="Arial"/>
                <w:sz w:val="22"/>
                <w:szCs w:val="22"/>
              </w:rPr>
              <w:t>)</w:t>
            </w:r>
            <w:r w:rsidR="008B79A8">
              <w:rPr>
                <w:rFonts w:ascii="Arial" w:hAnsi="Arial" w:cs="Arial"/>
                <w:sz w:val="22"/>
                <w:szCs w:val="22"/>
              </w:rPr>
              <w:t xml:space="preserve"> and UWTSD guidelines</w:t>
            </w:r>
            <w:r w:rsidR="00354F7E">
              <w:rPr>
                <w:rFonts w:ascii="Arial" w:hAnsi="Arial" w:cs="Arial"/>
                <w:sz w:val="22"/>
                <w:szCs w:val="22"/>
              </w:rPr>
              <w:t>.</w:t>
            </w:r>
          </w:p>
          <w:p w14:paraId="5FD99D65" w14:textId="042A5836" w:rsidR="003257BD" w:rsidRDefault="008B79A8" w:rsidP="003257BD">
            <w:pPr>
              <w:rPr>
                <w:rFonts w:ascii="Arial" w:hAnsi="Arial" w:cs="Arial"/>
                <w:sz w:val="22"/>
                <w:szCs w:val="22"/>
              </w:rPr>
            </w:pPr>
            <w:r>
              <w:rPr>
                <w:rFonts w:ascii="Arial" w:hAnsi="Arial" w:cs="Arial"/>
                <w:sz w:val="22"/>
                <w:szCs w:val="22"/>
              </w:rPr>
              <w:t xml:space="preserve"> </w:t>
            </w:r>
          </w:p>
          <w:p w14:paraId="6786CA82" w14:textId="2D66C41C" w:rsidR="001C6337" w:rsidRDefault="001C6337" w:rsidP="003257BD">
            <w:pPr>
              <w:rPr>
                <w:rFonts w:ascii="Arial" w:hAnsi="Arial" w:cs="Arial"/>
                <w:sz w:val="22"/>
                <w:szCs w:val="22"/>
              </w:rPr>
            </w:pPr>
            <w:r>
              <w:rPr>
                <w:rFonts w:ascii="Arial" w:hAnsi="Arial" w:cs="Arial"/>
                <w:sz w:val="22"/>
                <w:szCs w:val="22"/>
              </w:rPr>
              <w:t xml:space="preserve">The letters of informed consent will be kept at the </w:t>
            </w:r>
            <w:r w:rsidR="007A4E1C">
              <w:rPr>
                <w:rFonts w:ascii="Arial" w:hAnsi="Arial" w:cs="Arial"/>
                <w:sz w:val="22"/>
                <w:szCs w:val="22"/>
              </w:rPr>
              <w:t>researcher’s</w:t>
            </w:r>
            <w:r>
              <w:rPr>
                <w:rFonts w:ascii="Arial" w:hAnsi="Arial" w:cs="Arial"/>
                <w:sz w:val="22"/>
                <w:szCs w:val="22"/>
              </w:rPr>
              <w:t xml:space="preserve"> home address in a locked filing </w:t>
            </w:r>
            <w:r w:rsidR="007A4E1C">
              <w:rPr>
                <w:rFonts w:ascii="Arial" w:hAnsi="Arial" w:cs="Arial"/>
                <w:sz w:val="22"/>
                <w:szCs w:val="22"/>
              </w:rPr>
              <w:t xml:space="preserve">cabinet </w:t>
            </w:r>
            <w:r w:rsidR="00070B0D">
              <w:rPr>
                <w:rFonts w:ascii="Arial" w:hAnsi="Arial" w:cs="Arial"/>
                <w:sz w:val="22"/>
                <w:szCs w:val="22"/>
              </w:rPr>
              <w:t>in accordance with GDPR and UWTSD guidelines.</w:t>
            </w:r>
          </w:p>
          <w:p w14:paraId="3A78115F" w14:textId="77777777" w:rsidR="003257BD" w:rsidRPr="004C3A0B" w:rsidRDefault="003257BD" w:rsidP="003257BD">
            <w:pPr>
              <w:rPr>
                <w:rFonts w:ascii="Arial" w:hAnsi="Arial" w:cs="Arial"/>
                <w:sz w:val="22"/>
                <w:szCs w:val="22"/>
              </w:rPr>
            </w:pPr>
          </w:p>
          <w:p w14:paraId="2B3F2FA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24B14" w:rsidRPr="004C3A0B" w14:paraId="1C163F22" w14:textId="77777777" w:rsidTr="00A83D75">
        <w:tc>
          <w:tcPr>
            <w:tcW w:w="9923" w:type="dxa"/>
            <w:tcBorders>
              <w:top w:val="single" w:sz="4" w:space="0" w:color="auto"/>
              <w:bottom w:val="single" w:sz="4" w:space="0" w:color="auto"/>
            </w:tcBorders>
            <w:shd w:val="clear" w:color="auto" w:fill="F2F2F2" w:themeFill="background1" w:themeFillShade="F2"/>
          </w:tcPr>
          <w:p w14:paraId="3709174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CF770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78E9696" w14:textId="77777777" w:rsidTr="00694EA8">
        <w:tc>
          <w:tcPr>
            <w:tcW w:w="9923" w:type="dxa"/>
            <w:tcBorders>
              <w:top w:val="single" w:sz="4" w:space="0" w:color="auto"/>
              <w:bottom w:val="single" w:sz="4" w:space="0" w:color="auto"/>
            </w:tcBorders>
          </w:tcPr>
          <w:p w14:paraId="1D8F6CCC" w14:textId="77777777" w:rsidR="009165F1" w:rsidRDefault="009165F1" w:rsidP="003257BD">
            <w:pPr>
              <w:rPr>
                <w:rFonts w:ascii="Arial" w:hAnsi="Arial" w:cs="Arial"/>
                <w:sz w:val="22"/>
                <w:szCs w:val="22"/>
              </w:rPr>
            </w:pPr>
          </w:p>
          <w:p w14:paraId="1C80AAEF" w14:textId="193EE978" w:rsidR="003257BD" w:rsidRDefault="00A21737" w:rsidP="003257BD">
            <w:pPr>
              <w:rPr>
                <w:rFonts w:ascii="Arial" w:hAnsi="Arial" w:cs="Arial"/>
                <w:sz w:val="22"/>
                <w:szCs w:val="22"/>
              </w:rPr>
            </w:pPr>
            <w:r>
              <w:rPr>
                <w:rFonts w:ascii="Arial" w:hAnsi="Arial" w:cs="Arial"/>
                <w:sz w:val="22"/>
                <w:szCs w:val="22"/>
              </w:rPr>
              <w:t xml:space="preserve">No setting will be named within the research just </w:t>
            </w:r>
            <w:r w:rsidR="00AC1ED2">
              <w:rPr>
                <w:rFonts w:ascii="Arial" w:hAnsi="Arial" w:cs="Arial"/>
                <w:sz w:val="22"/>
                <w:szCs w:val="22"/>
              </w:rPr>
              <w:t>geographical area</w:t>
            </w:r>
            <w:r w:rsidR="00EF698F">
              <w:rPr>
                <w:rFonts w:ascii="Arial" w:hAnsi="Arial" w:cs="Arial"/>
                <w:sz w:val="22"/>
                <w:szCs w:val="22"/>
              </w:rPr>
              <w:t>.</w:t>
            </w:r>
          </w:p>
          <w:p w14:paraId="0DC3C349" w14:textId="77777777" w:rsidR="00520522" w:rsidRDefault="00520522" w:rsidP="003257BD">
            <w:pPr>
              <w:rPr>
                <w:rFonts w:ascii="Arial" w:hAnsi="Arial" w:cs="Arial"/>
                <w:sz w:val="22"/>
                <w:szCs w:val="22"/>
              </w:rPr>
            </w:pPr>
          </w:p>
          <w:p w14:paraId="4572F5A1" w14:textId="53860AC4" w:rsidR="00F71956" w:rsidRDefault="00EF698F" w:rsidP="003257BD">
            <w:pPr>
              <w:rPr>
                <w:rFonts w:ascii="Arial" w:hAnsi="Arial" w:cs="Arial"/>
                <w:sz w:val="22"/>
                <w:szCs w:val="22"/>
              </w:rPr>
            </w:pPr>
            <w:r>
              <w:rPr>
                <w:rFonts w:ascii="Arial" w:hAnsi="Arial" w:cs="Arial"/>
                <w:sz w:val="22"/>
                <w:szCs w:val="22"/>
              </w:rPr>
              <w:t xml:space="preserve">Paper copies of the consent forms will be kept in a locked </w:t>
            </w:r>
            <w:r w:rsidR="006B4671">
              <w:rPr>
                <w:rFonts w:ascii="Arial" w:hAnsi="Arial" w:cs="Arial"/>
                <w:sz w:val="22"/>
                <w:szCs w:val="22"/>
              </w:rPr>
              <w:t>filing cabinet</w:t>
            </w:r>
            <w:r>
              <w:rPr>
                <w:rFonts w:ascii="Arial" w:hAnsi="Arial" w:cs="Arial"/>
                <w:sz w:val="22"/>
                <w:szCs w:val="22"/>
              </w:rPr>
              <w:t xml:space="preserve"> at the home</w:t>
            </w:r>
            <w:r w:rsidR="006B4671">
              <w:rPr>
                <w:rFonts w:ascii="Arial" w:hAnsi="Arial" w:cs="Arial"/>
                <w:sz w:val="22"/>
                <w:szCs w:val="22"/>
              </w:rPr>
              <w:t xml:space="preserve"> address of the researcher</w:t>
            </w:r>
            <w:r w:rsidR="00520522">
              <w:rPr>
                <w:rFonts w:ascii="Arial" w:hAnsi="Arial" w:cs="Arial"/>
                <w:sz w:val="22"/>
                <w:szCs w:val="22"/>
              </w:rPr>
              <w:t xml:space="preserve"> in line with</w:t>
            </w:r>
            <w:r w:rsidR="00417D86">
              <w:rPr>
                <w:rFonts w:ascii="Arial" w:hAnsi="Arial" w:cs="Arial"/>
                <w:sz w:val="22"/>
                <w:szCs w:val="22"/>
              </w:rPr>
              <w:t xml:space="preserve"> GPDR.</w:t>
            </w:r>
          </w:p>
          <w:p w14:paraId="5857F21E" w14:textId="77777777" w:rsidR="00520522" w:rsidRDefault="00520522" w:rsidP="003257BD">
            <w:pPr>
              <w:rPr>
                <w:rFonts w:ascii="Arial" w:hAnsi="Arial" w:cs="Arial"/>
                <w:sz w:val="22"/>
                <w:szCs w:val="22"/>
              </w:rPr>
            </w:pPr>
          </w:p>
          <w:p w14:paraId="111E0EC4" w14:textId="40F05ED6" w:rsidR="00166E60" w:rsidRDefault="00166E60" w:rsidP="003257BD">
            <w:pPr>
              <w:rPr>
                <w:rFonts w:ascii="Arial" w:hAnsi="Arial" w:cs="Arial"/>
                <w:sz w:val="22"/>
                <w:szCs w:val="22"/>
              </w:rPr>
            </w:pPr>
            <w:r>
              <w:rPr>
                <w:rFonts w:ascii="Arial" w:hAnsi="Arial" w:cs="Arial"/>
                <w:sz w:val="22"/>
                <w:szCs w:val="22"/>
              </w:rPr>
              <w:t xml:space="preserve">All information that is on a laptop will be encrypted and password </w:t>
            </w:r>
            <w:r w:rsidR="00520522">
              <w:rPr>
                <w:rFonts w:ascii="Arial" w:hAnsi="Arial" w:cs="Arial"/>
                <w:sz w:val="22"/>
                <w:szCs w:val="22"/>
              </w:rPr>
              <w:t>protected</w:t>
            </w:r>
            <w:r w:rsidR="00417D86">
              <w:rPr>
                <w:rFonts w:ascii="Arial" w:hAnsi="Arial" w:cs="Arial"/>
                <w:sz w:val="22"/>
                <w:szCs w:val="22"/>
              </w:rPr>
              <w:t xml:space="preserve"> (Data Protection Act </w:t>
            </w:r>
            <w:r w:rsidR="00BF45BC">
              <w:rPr>
                <w:rFonts w:ascii="Arial" w:hAnsi="Arial" w:cs="Arial"/>
                <w:sz w:val="22"/>
                <w:szCs w:val="22"/>
              </w:rPr>
              <w:t>2018).</w:t>
            </w:r>
          </w:p>
          <w:p w14:paraId="60730DD5" w14:textId="77777777" w:rsidR="00520522" w:rsidRDefault="00520522" w:rsidP="003257BD">
            <w:pPr>
              <w:rPr>
                <w:rFonts w:ascii="Arial" w:hAnsi="Arial" w:cs="Arial"/>
                <w:sz w:val="22"/>
                <w:szCs w:val="22"/>
              </w:rPr>
            </w:pPr>
          </w:p>
          <w:p w14:paraId="1E086D1A" w14:textId="2AD1E277" w:rsidR="00F71956" w:rsidRDefault="00166E60" w:rsidP="003257BD">
            <w:pPr>
              <w:rPr>
                <w:rFonts w:ascii="Arial" w:hAnsi="Arial" w:cs="Arial"/>
                <w:sz w:val="22"/>
                <w:szCs w:val="22"/>
              </w:rPr>
            </w:pPr>
            <w:r>
              <w:rPr>
                <w:rFonts w:ascii="Arial" w:hAnsi="Arial" w:cs="Arial"/>
                <w:sz w:val="22"/>
                <w:szCs w:val="22"/>
              </w:rPr>
              <w:t>The participants will be given</w:t>
            </w:r>
            <w:r w:rsidR="00BF45BC">
              <w:rPr>
                <w:rFonts w:ascii="Arial" w:hAnsi="Arial" w:cs="Arial"/>
                <w:sz w:val="22"/>
                <w:szCs w:val="22"/>
              </w:rPr>
              <w:t xml:space="preserve"> group</w:t>
            </w:r>
            <w:r w:rsidR="00F71956">
              <w:rPr>
                <w:rFonts w:ascii="Arial" w:hAnsi="Arial" w:cs="Arial"/>
                <w:sz w:val="22"/>
                <w:szCs w:val="22"/>
              </w:rPr>
              <w:t xml:space="preserve"> numbers for an</w:t>
            </w:r>
            <w:r w:rsidR="00B33BFA">
              <w:rPr>
                <w:rFonts w:ascii="Arial" w:hAnsi="Arial" w:cs="Arial"/>
                <w:sz w:val="22"/>
                <w:szCs w:val="22"/>
              </w:rPr>
              <w:t>onymit</w:t>
            </w:r>
            <w:r>
              <w:rPr>
                <w:rFonts w:ascii="Arial" w:hAnsi="Arial" w:cs="Arial"/>
                <w:sz w:val="22"/>
                <w:szCs w:val="22"/>
              </w:rPr>
              <w:t>y (B</w:t>
            </w:r>
            <w:r w:rsidR="00AB3A49">
              <w:rPr>
                <w:rFonts w:ascii="Arial" w:hAnsi="Arial" w:cs="Arial"/>
                <w:sz w:val="22"/>
                <w:szCs w:val="22"/>
              </w:rPr>
              <w:t>ERA</w:t>
            </w:r>
            <w:r w:rsidR="006B4671">
              <w:rPr>
                <w:rFonts w:ascii="Arial" w:hAnsi="Arial" w:cs="Arial"/>
                <w:sz w:val="22"/>
                <w:szCs w:val="22"/>
              </w:rPr>
              <w:t>,</w:t>
            </w:r>
            <w:r>
              <w:rPr>
                <w:rFonts w:ascii="Arial" w:hAnsi="Arial" w:cs="Arial"/>
                <w:sz w:val="22"/>
                <w:szCs w:val="22"/>
              </w:rPr>
              <w:t xml:space="preserve"> 201</w:t>
            </w:r>
            <w:r w:rsidR="00922D3B">
              <w:rPr>
                <w:rFonts w:ascii="Arial" w:hAnsi="Arial" w:cs="Arial"/>
                <w:sz w:val="22"/>
                <w:szCs w:val="22"/>
              </w:rPr>
              <w:t>8)</w:t>
            </w:r>
            <w:r w:rsidR="00417D86">
              <w:rPr>
                <w:rFonts w:ascii="Arial" w:hAnsi="Arial" w:cs="Arial"/>
                <w:sz w:val="22"/>
                <w:szCs w:val="22"/>
              </w:rPr>
              <w:t>.</w:t>
            </w:r>
          </w:p>
          <w:p w14:paraId="0F2A536A" w14:textId="77777777" w:rsidR="003257BD" w:rsidRDefault="003257BD" w:rsidP="003257BD">
            <w:pPr>
              <w:rPr>
                <w:rFonts w:ascii="Arial" w:hAnsi="Arial" w:cs="Arial"/>
                <w:sz w:val="22"/>
                <w:szCs w:val="22"/>
              </w:rPr>
            </w:pPr>
          </w:p>
          <w:p w14:paraId="65CED303" w14:textId="77777777" w:rsidR="003257BD" w:rsidRPr="004C3A0B" w:rsidRDefault="003257BD" w:rsidP="003257BD">
            <w:pPr>
              <w:rPr>
                <w:rFonts w:ascii="Arial" w:hAnsi="Arial" w:cs="Arial"/>
                <w:sz w:val="22"/>
                <w:szCs w:val="22"/>
              </w:rPr>
            </w:pPr>
          </w:p>
          <w:p w14:paraId="4A81FB3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433E823" w14:textId="77777777" w:rsidR="00C20294" w:rsidRPr="004C3A0B" w:rsidRDefault="00C20294" w:rsidP="000700F9">
      <w:pPr>
        <w:rPr>
          <w:rFonts w:ascii="Arial" w:hAnsi="Arial" w:cs="Arial"/>
          <w:sz w:val="22"/>
          <w:szCs w:val="22"/>
        </w:rPr>
      </w:pPr>
    </w:p>
    <w:p w14:paraId="465D5311" w14:textId="77777777" w:rsidR="00065801" w:rsidRDefault="00065801">
      <w:pPr>
        <w:rPr>
          <w:rFonts w:ascii="Arial" w:hAnsi="Arial" w:cs="Arial"/>
          <w:b/>
          <w:sz w:val="22"/>
          <w:szCs w:val="22"/>
        </w:rPr>
      </w:pPr>
      <w:r>
        <w:rPr>
          <w:rFonts w:ascii="Arial" w:hAnsi="Arial" w:cs="Arial"/>
          <w:b/>
          <w:sz w:val="22"/>
          <w:szCs w:val="22"/>
        </w:rPr>
        <w:br w:type="page"/>
      </w:r>
    </w:p>
    <w:p w14:paraId="0548908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4BDDBE0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C34F2" w14:paraId="3093BA5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D0A9E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11D63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53954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C34F2" w14:paraId="21CC19FA"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E5F54E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48BA1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19046F" w14:textId="687C80B8" w:rsidR="00947984" w:rsidRDefault="00B33BF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7C5A6B" w14:paraId="4E16CE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0D44D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6039A" w14:paraId="7507821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04F774" w14:textId="77777777" w:rsidR="003257BD" w:rsidRDefault="003257BD" w:rsidP="003257BD">
            <w:pPr>
              <w:rPr>
                <w:rFonts w:ascii="Arial" w:hAnsi="Arial" w:cs="Arial"/>
                <w:sz w:val="22"/>
                <w:szCs w:val="22"/>
              </w:rPr>
            </w:pPr>
          </w:p>
          <w:p w14:paraId="45960717" w14:textId="77777777" w:rsidR="003257BD" w:rsidRDefault="003257BD" w:rsidP="003257BD">
            <w:pPr>
              <w:rPr>
                <w:rFonts w:ascii="Arial" w:hAnsi="Arial" w:cs="Arial"/>
                <w:sz w:val="22"/>
                <w:szCs w:val="22"/>
              </w:rPr>
            </w:pPr>
          </w:p>
          <w:p w14:paraId="279AD10D" w14:textId="77777777" w:rsidR="003257BD" w:rsidRPr="004C3A0B" w:rsidRDefault="003257BD" w:rsidP="003257BD">
            <w:pPr>
              <w:rPr>
                <w:rFonts w:ascii="Arial" w:hAnsi="Arial" w:cs="Arial"/>
                <w:sz w:val="22"/>
                <w:szCs w:val="22"/>
              </w:rPr>
            </w:pPr>
          </w:p>
          <w:p w14:paraId="7952B570"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2C34F2" w14:paraId="02B1D98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6CF06"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11003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41C1B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6039A" w14:paraId="0621B97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F4067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BA8A99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07F1D2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78D974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6DF1C81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F97501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AE83B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A40744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5BA61A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41EA1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DBD34EB"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A3CB5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CBC1294" w14:textId="14122A6A" w:rsidR="00947984" w:rsidRDefault="00AA6456" w:rsidP="00AA6456">
            <w:pPr>
              <w:pStyle w:val="NormalWeb"/>
              <w:autoSpaceDE w:val="0"/>
              <w:autoSpaceDN w:val="0"/>
              <w:adjustRightInd w:val="0"/>
            </w:pPr>
            <w:r>
              <w:t xml:space="preserve">     x</w:t>
            </w:r>
          </w:p>
        </w:tc>
      </w:tr>
      <w:tr w:rsidR="007C5A6B" w14:paraId="42AB3C4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D4F44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C6039A" w14:paraId="4ECAEF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E344164" w14:textId="77777777" w:rsidR="003257BD" w:rsidRDefault="003257BD" w:rsidP="003257BD">
            <w:pPr>
              <w:rPr>
                <w:rFonts w:ascii="Arial" w:hAnsi="Arial" w:cs="Arial"/>
                <w:sz w:val="22"/>
                <w:szCs w:val="22"/>
              </w:rPr>
            </w:pPr>
          </w:p>
          <w:p w14:paraId="75BD6BBF" w14:textId="77777777" w:rsidR="003257BD" w:rsidRDefault="003257BD" w:rsidP="003257BD">
            <w:pPr>
              <w:rPr>
                <w:rFonts w:ascii="Arial" w:hAnsi="Arial" w:cs="Arial"/>
                <w:sz w:val="22"/>
                <w:szCs w:val="22"/>
              </w:rPr>
            </w:pPr>
          </w:p>
          <w:p w14:paraId="7EDB7718" w14:textId="77777777" w:rsidR="003257BD" w:rsidRPr="004C3A0B" w:rsidRDefault="003257BD" w:rsidP="003257BD">
            <w:pPr>
              <w:rPr>
                <w:rFonts w:ascii="Arial" w:hAnsi="Arial" w:cs="Arial"/>
                <w:sz w:val="22"/>
                <w:szCs w:val="22"/>
              </w:rPr>
            </w:pPr>
          </w:p>
          <w:p w14:paraId="4474C589"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97C1FD2" w14:textId="77777777" w:rsidTr="003257BD">
        <w:trPr>
          <w:trHeight w:val="439"/>
        </w:trPr>
        <w:tc>
          <w:tcPr>
            <w:tcW w:w="7763" w:type="dxa"/>
            <w:shd w:val="clear" w:color="auto" w:fill="F2F2F2" w:themeFill="background1" w:themeFillShade="F2"/>
          </w:tcPr>
          <w:p w14:paraId="5A4BA208"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294022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3240FB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4A5796E" w14:textId="77777777" w:rsidTr="003257BD">
        <w:trPr>
          <w:trHeight w:val="439"/>
        </w:trPr>
        <w:tc>
          <w:tcPr>
            <w:tcW w:w="7763" w:type="dxa"/>
            <w:shd w:val="clear" w:color="auto" w:fill="F2F2F2" w:themeFill="background1" w:themeFillShade="F2"/>
          </w:tcPr>
          <w:p w14:paraId="69DD9F8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763E72AE" w14:textId="36E30E98" w:rsidR="007407AA" w:rsidRPr="004C3A0B" w:rsidRDefault="00AA645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54C27F9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257C6E" w14:textId="77777777" w:rsidTr="003257BD">
        <w:trPr>
          <w:trHeight w:val="403"/>
        </w:trPr>
        <w:tc>
          <w:tcPr>
            <w:tcW w:w="7763" w:type="dxa"/>
            <w:shd w:val="clear" w:color="auto" w:fill="F2F2F2" w:themeFill="background1" w:themeFillShade="F2"/>
          </w:tcPr>
          <w:p w14:paraId="1B3045E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5F7948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60ABDF1" w14:textId="7401ED0C" w:rsidR="007407AA" w:rsidRPr="004C3A0B" w:rsidRDefault="00AA64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80AB3A" w14:textId="77777777" w:rsidTr="003257BD">
        <w:trPr>
          <w:trHeight w:val="439"/>
        </w:trPr>
        <w:tc>
          <w:tcPr>
            <w:tcW w:w="7763" w:type="dxa"/>
            <w:shd w:val="clear" w:color="auto" w:fill="F2F2F2" w:themeFill="background1" w:themeFillShade="F2"/>
          </w:tcPr>
          <w:p w14:paraId="0A232C1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5EC3E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88D1C3B" w14:textId="769FB31F" w:rsidR="007407AA" w:rsidRPr="004C3A0B" w:rsidRDefault="00AA64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85E5B3" w14:textId="77777777" w:rsidTr="003257BD">
        <w:trPr>
          <w:trHeight w:val="403"/>
        </w:trPr>
        <w:tc>
          <w:tcPr>
            <w:tcW w:w="7763" w:type="dxa"/>
            <w:shd w:val="clear" w:color="auto" w:fill="F2F2F2" w:themeFill="background1" w:themeFillShade="F2"/>
          </w:tcPr>
          <w:p w14:paraId="6B358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F4EC43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BC981D1" w14:textId="26AFC1A2" w:rsidR="007407AA" w:rsidRPr="004C3A0B" w:rsidRDefault="00AA64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BE9A06" w14:textId="77777777" w:rsidTr="003257BD">
        <w:trPr>
          <w:trHeight w:val="403"/>
        </w:trPr>
        <w:tc>
          <w:tcPr>
            <w:tcW w:w="7763" w:type="dxa"/>
            <w:shd w:val="clear" w:color="auto" w:fill="F2F2F2" w:themeFill="background1" w:themeFillShade="F2"/>
          </w:tcPr>
          <w:p w14:paraId="47C9D56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50C8DF0" w14:textId="6CD8C83D" w:rsidR="007407AA" w:rsidRPr="004C3A0B" w:rsidRDefault="00AA645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DADE88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57F583" w14:textId="77777777" w:rsidTr="003257BD">
        <w:trPr>
          <w:trHeight w:val="403"/>
        </w:trPr>
        <w:tc>
          <w:tcPr>
            <w:tcW w:w="7763" w:type="dxa"/>
            <w:shd w:val="clear" w:color="auto" w:fill="F2F2F2" w:themeFill="background1" w:themeFillShade="F2"/>
          </w:tcPr>
          <w:p w14:paraId="0227B25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7F0BA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941AB5D" w14:textId="1619D7F0" w:rsidR="007407AA" w:rsidRPr="004C3A0B" w:rsidRDefault="00AA64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A99C69" w14:textId="77777777" w:rsidTr="003257BD">
        <w:trPr>
          <w:trHeight w:val="403"/>
        </w:trPr>
        <w:tc>
          <w:tcPr>
            <w:tcW w:w="7763" w:type="dxa"/>
            <w:shd w:val="clear" w:color="auto" w:fill="F2F2F2" w:themeFill="background1" w:themeFillShade="F2"/>
          </w:tcPr>
          <w:p w14:paraId="34727DA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74A579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A0E137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390E9CFE" w14:textId="49C7742D" w:rsidR="007407AA" w:rsidRPr="004C3A0B" w:rsidRDefault="00E924B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8C9176" w14:textId="77777777" w:rsidTr="00065801">
        <w:trPr>
          <w:trHeight w:val="403"/>
        </w:trPr>
        <w:tc>
          <w:tcPr>
            <w:tcW w:w="9889" w:type="dxa"/>
            <w:gridSpan w:val="3"/>
            <w:shd w:val="clear" w:color="auto" w:fill="F2F2F2" w:themeFill="background1" w:themeFillShade="F2"/>
          </w:tcPr>
          <w:p w14:paraId="05E21D59"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6BDB841" w14:textId="77777777" w:rsidTr="00C1657B">
        <w:trPr>
          <w:trHeight w:val="403"/>
        </w:trPr>
        <w:tc>
          <w:tcPr>
            <w:tcW w:w="9889" w:type="dxa"/>
            <w:gridSpan w:val="3"/>
          </w:tcPr>
          <w:p w14:paraId="1ECD408D" w14:textId="3BDD75D7" w:rsidR="003257BD" w:rsidRDefault="003257BD" w:rsidP="003257BD">
            <w:pPr>
              <w:rPr>
                <w:rFonts w:ascii="Arial" w:hAnsi="Arial" w:cs="Arial"/>
                <w:sz w:val="22"/>
                <w:szCs w:val="22"/>
              </w:rPr>
            </w:pPr>
          </w:p>
          <w:p w14:paraId="24BDA732" w14:textId="50B0CCED" w:rsidR="00E61C28" w:rsidRPr="004C3A0B" w:rsidRDefault="006303CD" w:rsidP="003257BD">
            <w:pPr>
              <w:rPr>
                <w:rFonts w:ascii="Arial" w:hAnsi="Arial" w:cs="Arial"/>
                <w:sz w:val="22"/>
                <w:szCs w:val="22"/>
              </w:rPr>
            </w:pPr>
            <w:r>
              <w:rPr>
                <w:rFonts w:ascii="Arial" w:hAnsi="Arial" w:cs="Arial"/>
                <w:sz w:val="22"/>
                <w:szCs w:val="22"/>
              </w:rPr>
              <w:t xml:space="preserve">All laptops </w:t>
            </w:r>
            <w:r w:rsidR="001905BA">
              <w:rPr>
                <w:rFonts w:ascii="Arial" w:hAnsi="Arial" w:cs="Arial"/>
                <w:sz w:val="22"/>
                <w:szCs w:val="22"/>
              </w:rPr>
              <w:t xml:space="preserve">will be </w:t>
            </w:r>
            <w:r>
              <w:rPr>
                <w:rFonts w:ascii="Arial" w:hAnsi="Arial" w:cs="Arial"/>
                <w:sz w:val="22"/>
                <w:szCs w:val="22"/>
              </w:rPr>
              <w:t>password protected and all information</w:t>
            </w:r>
            <w:r w:rsidR="001905BA">
              <w:rPr>
                <w:rFonts w:ascii="Arial" w:hAnsi="Arial" w:cs="Arial"/>
                <w:sz w:val="22"/>
                <w:szCs w:val="22"/>
              </w:rPr>
              <w:t xml:space="preserve"> that is stored on it including </w:t>
            </w:r>
            <w:r w:rsidR="000F7E20">
              <w:rPr>
                <w:rFonts w:ascii="Arial" w:hAnsi="Arial" w:cs="Arial"/>
                <w:sz w:val="22"/>
                <w:szCs w:val="22"/>
              </w:rPr>
              <w:t xml:space="preserve">videos </w:t>
            </w:r>
            <w:r w:rsidR="008E328B">
              <w:rPr>
                <w:rFonts w:ascii="Arial" w:hAnsi="Arial" w:cs="Arial"/>
                <w:sz w:val="22"/>
                <w:szCs w:val="22"/>
              </w:rPr>
              <w:t>which will be transferred</w:t>
            </w:r>
            <w:r w:rsidR="00DA7437">
              <w:rPr>
                <w:rFonts w:ascii="Arial" w:hAnsi="Arial" w:cs="Arial"/>
                <w:sz w:val="22"/>
                <w:szCs w:val="22"/>
              </w:rPr>
              <w:t>,</w:t>
            </w:r>
            <w:r w:rsidR="008E328B">
              <w:rPr>
                <w:rFonts w:ascii="Arial" w:hAnsi="Arial" w:cs="Arial"/>
                <w:sz w:val="22"/>
                <w:szCs w:val="22"/>
              </w:rPr>
              <w:t xml:space="preserve"> for longevity</w:t>
            </w:r>
            <w:r w:rsidR="00DA7437">
              <w:rPr>
                <w:rFonts w:ascii="Arial" w:hAnsi="Arial" w:cs="Arial"/>
                <w:sz w:val="22"/>
                <w:szCs w:val="22"/>
              </w:rPr>
              <w:t>,</w:t>
            </w:r>
            <w:r>
              <w:rPr>
                <w:rFonts w:ascii="Arial" w:hAnsi="Arial" w:cs="Arial"/>
                <w:sz w:val="22"/>
                <w:szCs w:val="22"/>
              </w:rPr>
              <w:t xml:space="preserve"> the laptop will be encrypted</w:t>
            </w:r>
            <w:r w:rsidR="00BE0FF5">
              <w:rPr>
                <w:rFonts w:ascii="Arial" w:hAnsi="Arial" w:cs="Arial"/>
                <w:sz w:val="22"/>
                <w:szCs w:val="22"/>
              </w:rPr>
              <w:t>.</w:t>
            </w:r>
            <w:r w:rsidR="00783B8B">
              <w:rPr>
                <w:rFonts w:ascii="Arial" w:hAnsi="Arial" w:cs="Arial"/>
                <w:sz w:val="22"/>
                <w:szCs w:val="22"/>
              </w:rPr>
              <w:t xml:space="preserve"> </w:t>
            </w:r>
            <w:r w:rsidR="000F7E20">
              <w:rPr>
                <w:rFonts w:ascii="Arial" w:hAnsi="Arial" w:cs="Arial"/>
                <w:sz w:val="22"/>
                <w:szCs w:val="22"/>
              </w:rPr>
              <w:t>Also,</w:t>
            </w:r>
            <w:r w:rsidR="00783B8B">
              <w:rPr>
                <w:rFonts w:ascii="Arial" w:hAnsi="Arial" w:cs="Arial"/>
                <w:sz w:val="22"/>
                <w:szCs w:val="22"/>
              </w:rPr>
              <w:t xml:space="preserve"> no data of the family or </w:t>
            </w:r>
            <w:r w:rsidR="000F7E20">
              <w:rPr>
                <w:rFonts w:ascii="Arial" w:hAnsi="Arial" w:cs="Arial"/>
                <w:sz w:val="22"/>
                <w:szCs w:val="22"/>
              </w:rPr>
              <w:lastRenderedPageBreak/>
              <w:t>children’s</w:t>
            </w:r>
            <w:r w:rsidR="00783B8B">
              <w:rPr>
                <w:rFonts w:ascii="Arial" w:hAnsi="Arial" w:cs="Arial"/>
                <w:sz w:val="22"/>
                <w:szCs w:val="22"/>
              </w:rPr>
              <w:t xml:space="preserve"> names will be stored</w:t>
            </w:r>
            <w:r w:rsidR="009B23A8">
              <w:rPr>
                <w:rFonts w:ascii="Arial" w:hAnsi="Arial" w:cs="Arial"/>
                <w:sz w:val="22"/>
                <w:szCs w:val="22"/>
              </w:rPr>
              <w:t>, they will be stored as numbers.</w:t>
            </w:r>
            <w:r w:rsidR="00C42B84">
              <w:rPr>
                <w:rFonts w:ascii="Arial" w:hAnsi="Arial" w:cs="Arial"/>
                <w:sz w:val="22"/>
                <w:szCs w:val="22"/>
              </w:rPr>
              <w:t xml:space="preserve"> Notes that will be taken in the observations and the interviews </w:t>
            </w:r>
            <w:r w:rsidR="00F93CBA">
              <w:rPr>
                <w:rFonts w:ascii="Arial" w:hAnsi="Arial" w:cs="Arial"/>
                <w:sz w:val="22"/>
                <w:szCs w:val="22"/>
              </w:rPr>
              <w:t>will have no identifiable names and will be kept in a file in a locked filing cabinet at the researchers home address.</w:t>
            </w:r>
          </w:p>
          <w:p w14:paraId="43322B8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6390572" w14:textId="77777777" w:rsidTr="00090CF7">
        <w:trPr>
          <w:trHeight w:val="439"/>
        </w:trPr>
        <w:tc>
          <w:tcPr>
            <w:tcW w:w="9889" w:type="dxa"/>
            <w:gridSpan w:val="3"/>
            <w:shd w:val="clear" w:color="auto" w:fill="F2F2F2" w:themeFill="background1" w:themeFillShade="F2"/>
            <w:vAlign w:val="center"/>
          </w:tcPr>
          <w:p w14:paraId="6752955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41F696C" w14:textId="77777777" w:rsidTr="003257BD">
        <w:trPr>
          <w:trHeight w:val="439"/>
        </w:trPr>
        <w:tc>
          <w:tcPr>
            <w:tcW w:w="7763" w:type="dxa"/>
            <w:shd w:val="clear" w:color="auto" w:fill="F2F2F2" w:themeFill="background1" w:themeFillShade="F2"/>
            <w:vAlign w:val="center"/>
          </w:tcPr>
          <w:p w14:paraId="3492DF8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194F95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2EF95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9F29DC5" w14:textId="77777777" w:rsidTr="003257BD">
        <w:trPr>
          <w:trHeight w:val="439"/>
        </w:trPr>
        <w:tc>
          <w:tcPr>
            <w:tcW w:w="7763" w:type="dxa"/>
            <w:shd w:val="clear" w:color="auto" w:fill="F2F2F2" w:themeFill="background1" w:themeFillShade="F2"/>
            <w:vAlign w:val="center"/>
          </w:tcPr>
          <w:p w14:paraId="241C47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6BE07561" w14:textId="2C8721F7" w:rsidR="00331A88" w:rsidRPr="004C3A0B" w:rsidRDefault="004E62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D03E84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0C45A7" w14:textId="77777777" w:rsidTr="003257BD">
        <w:trPr>
          <w:trHeight w:val="403"/>
        </w:trPr>
        <w:tc>
          <w:tcPr>
            <w:tcW w:w="7763" w:type="dxa"/>
            <w:shd w:val="clear" w:color="auto" w:fill="F2F2F2" w:themeFill="background1" w:themeFillShade="F2"/>
            <w:vAlign w:val="center"/>
          </w:tcPr>
          <w:p w14:paraId="2B9B6E5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4E4453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4440FBE4" w14:textId="37BE102A" w:rsidR="00331A88" w:rsidRPr="004C3A0B" w:rsidRDefault="004E62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8BE32DC" w14:textId="77777777" w:rsidTr="003257BD">
        <w:trPr>
          <w:trHeight w:val="439"/>
        </w:trPr>
        <w:tc>
          <w:tcPr>
            <w:tcW w:w="7763" w:type="dxa"/>
            <w:shd w:val="clear" w:color="auto" w:fill="F2F2F2" w:themeFill="background1" w:themeFillShade="F2"/>
            <w:vAlign w:val="center"/>
          </w:tcPr>
          <w:p w14:paraId="4DD8D9C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326A2E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C44069A" w14:textId="4F064C52" w:rsidR="00331A88" w:rsidRPr="004C3A0B" w:rsidRDefault="004E62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FD9FA72" w14:textId="77777777" w:rsidTr="003257BD">
        <w:trPr>
          <w:trHeight w:val="403"/>
        </w:trPr>
        <w:tc>
          <w:tcPr>
            <w:tcW w:w="7763" w:type="dxa"/>
            <w:shd w:val="clear" w:color="auto" w:fill="F2F2F2" w:themeFill="background1" w:themeFillShade="F2"/>
            <w:vAlign w:val="center"/>
          </w:tcPr>
          <w:p w14:paraId="63B217D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24A29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2144CFB" w14:textId="1743B59B" w:rsidR="00331A88" w:rsidRPr="004C3A0B" w:rsidRDefault="004E62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B42F71" w14:textId="77777777" w:rsidTr="003257BD">
        <w:trPr>
          <w:trHeight w:val="403"/>
        </w:trPr>
        <w:tc>
          <w:tcPr>
            <w:tcW w:w="7763" w:type="dxa"/>
            <w:shd w:val="clear" w:color="auto" w:fill="F2F2F2" w:themeFill="background1" w:themeFillShade="F2"/>
            <w:vAlign w:val="center"/>
          </w:tcPr>
          <w:p w14:paraId="7869C94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D5B3E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077884A" w14:textId="6D420F82" w:rsidR="00331A88" w:rsidRPr="004C3A0B" w:rsidRDefault="00DA30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07E607" w14:textId="77777777" w:rsidTr="003257BD">
        <w:trPr>
          <w:trHeight w:val="403"/>
        </w:trPr>
        <w:tc>
          <w:tcPr>
            <w:tcW w:w="7763" w:type="dxa"/>
            <w:shd w:val="clear" w:color="auto" w:fill="F2F2F2" w:themeFill="background1" w:themeFillShade="F2"/>
            <w:vAlign w:val="center"/>
          </w:tcPr>
          <w:p w14:paraId="0F8CAA2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267ECD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7F6EDA7" w14:textId="0678EB28" w:rsidR="00331A88" w:rsidRPr="004C3A0B" w:rsidRDefault="00DA30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92273C4" w14:textId="77777777" w:rsidTr="003257BD">
        <w:trPr>
          <w:trHeight w:val="403"/>
        </w:trPr>
        <w:tc>
          <w:tcPr>
            <w:tcW w:w="7763" w:type="dxa"/>
            <w:shd w:val="clear" w:color="auto" w:fill="F2F2F2" w:themeFill="background1" w:themeFillShade="F2"/>
            <w:vAlign w:val="center"/>
          </w:tcPr>
          <w:p w14:paraId="7510638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0C6E26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8E7367F" w14:textId="696DCBF8" w:rsidR="00331A88" w:rsidRPr="004C3A0B" w:rsidRDefault="00DA30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AD33EA7" w14:textId="77777777" w:rsidTr="003257BD">
        <w:trPr>
          <w:trHeight w:val="403"/>
        </w:trPr>
        <w:tc>
          <w:tcPr>
            <w:tcW w:w="7763" w:type="dxa"/>
            <w:shd w:val="clear" w:color="auto" w:fill="F2F2F2" w:themeFill="background1" w:themeFillShade="F2"/>
            <w:vAlign w:val="center"/>
          </w:tcPr>
          <w:p w14:paraId="59BFE09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1172D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614BFA6E" w14:textId="38F741EA" w:rsidR="00331A88" w:rsidRPr="004C3A0B" w:rsidRDefault="00DA30F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ED84E7B" w14:textId="77777777" w:rsidTr="00A83D75">
        <w:trPr>
          <w:trHeight w:val="403"/>
        </w:trPr>
        <w:tc>
          <w:tcPr>
            <w:tcW w:w="9889" w:type="dxa"/>
            <w:gridSpan w:val="3"/>
            <w:shd w:val="clear" w:color="auto" w:fill="F2F2F2" w:themeFill="background1" w:themeFillShade="F2"/>
            <w:vAlign w:val="center"/>
          </w:tcPr>
          <w:p w14:paraId="55176DB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30409FA" w14:textId="77777777" w:rsidTr="00694EA8">
        <w:trPr>
          <w:trHeight w:val="403"/>
        </w:trPr>
        <w:tc>
          <w:tcPr>
            <w:tcW w:w="9889" w:type="dxa"/>
            <w:gridSpan w:val="3"/>
            <w:vAlign w:val="center"/>
          </w:tcPr>
          <w:p w14:paraId="13BD3F1B" w14:textId="77777777" w:rsidR="00605D82" w:rsidRDefault="00605D82" w:rsidP="003257BD">
            <w:pPr>
              <w:autoSpaceDE w:val="0"/>
              <w:autoSpaceDN w:val="0"/>
              <w:adjustRightInd w:val="0"/>
              <w:rPr>
                <w:rFonts w:ascii="Arial" w:hAnsi="Arial" w:cs="Arial"/>
                <w:sz w:val="22"/>
                <w:szCs w:val="22"/>
              </w:rPr>
            </w:pPr>
          </w:p>
          <w:p w14:paraId="4B47B873" w14:textId="11C9FCBF" w:rsidR="003257BD" w:rsidRDefault="00E22EF3" w:rsidP="003257BD">
            <w:pPr>
              <w:autoSpaceDE w:val="0"/>
              <w:autoSpaceDN w:val="0"/>
              <w:adjustRightInd w:val="0"/>
              <w:rPr>
                <w:rFonts w:ascii="Arial" w:hAnsi="Arial" w:cs="Arial"/>
                <w:sz w:val="22"/>
                <w:szCs w:val="22"/>
              </w:rPr>
            </w:pPr>
            <w:r>
              <w:rPr>
                <w:rFonts w:ascii="Arial" w:hAnsi="Arial" w:cs="Arial"/>
                <w:sz w:val="22"/>
                <w:szCs w:val="22"/>
              </w:rPr>
              <w:t xml:space="preserve">Data that will be </w:t>
            </w:r>
            <w:r w:rsidR="00F0065F">
              <w:rPr>
                <w:rFonts w:ascii="Arial" w:hAnsi="Arial" w:cs="Arial"/>
                <w:sz w:val="22"/>
                <w:szCs w:val="22"/>
              </w:rPr>
              <w:t xml:space="preserve">collected on the Ipad will be transferred </w:t>
            </w:r>
            <w:r w:rsidR="00446B1F">
              <w:rPr>
                <w:rFonts w:ascii="Arial" w:hAnsi="Arial" w:cs="Arial"/>
                <w:sz w:val="22"/>
                <w:szCs w:val="22"/>
              </w:rPr>
              <w:t>onto a laptop which is password protected</w:t>
            </w:r>
            <w:r w:rsidR="00DA11E9">
              <w:rPr>
                <w:rFonts w:ascii="Arial" w:hAnsi="Arial" w:cs="Arial"/>
                <w:sz w:val="22"/>
                <w:szCs w:val="22"/>
              </w:rPr>
              <w:t xml:space="preserve"> </w:t>
            </w:r>
            <w:r w:rsidR="00C6039A">
              <w:rPr>
                <w:rFonts w:ascii="Arial" w:hAnsi="Arial" w:cs="Arial"/>
                <w:sz w:val="22"/>
                <w:szCs w:val="22"/>
              </w:rPr>
              <w:t xml:space="preserve">and given a </w:t>
            </w:r>
            <w:r w:rsidR="00A5593B">
              <w:rPr>
                <w:rFonts w:ascii="Arial" w:hAnsi="Arial" w:cs="Arial"/>
                <w:sz w:val="22"/>
                <w:szCs w:val="22"/>
              </w:rPr>
              <w:t>non-identifiable</w:t>
            </w:r>
            <w:r w:rsidR="00C6039A">
              <w:rPr>
                <w:rFonts w:ascii="Arial" w:hAnsi="Arial" w:cs="Arial"/>
                <w:sz w:val="22"/>
                <w:szCs w:val="22"/>
              </w:rPr>
              <w:t xml:space="preserve"> file name. </w:t>
            </w:r>
          </w:p>
          <w:p w14:paraId="197BDFAF" w14:textId="77777777" w:rsidR="003257BD" w:rsidRDefault="003257BD" w:rsidP="003257BD">
            <w:pPr>
              <w:autoSpaceDE w:val="0"/>
              <w:autoSpaceDN w:val="0"/>
              <w:adjustRightInd w:val="0"/>
              <w:rPr>
                <w:rFonts w:ascii="Arial" w:hAnsi="Arial" w:cs="Arial"/>
                <w:sz w:val="22"/>
                <w:szCs w:val="22"/>
              </w:rPr>
            </w:pPr>
          </w:p>
          <w:p w14:paraId="4040F020" w14:textId="77777777" w:rsidR="003257BD" w:rsidRPr="00354F34" w:rsidRDefault="003257BD" w:rsidP="003257BD">
            <w:pPr>
              <w:autoSpaceDE w:val="0"/>
              <w:autoSpaceDN w:val="0"/>
              <w:adjustRightInd w:val="0"/>
              <w:rPr>
                <w:rFonts w:ascii="Arial" w:hAnsi="Arial" w:cs="Arial"/>
                <w:sz w:val="22"/>
                <w:szCs w:val="22"/>
              </w:rPr>
            </w:pPr>
          </w:p>
          <w:p w14:paraId="1648D44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CAE5BAE" w14:textId="77777777" w:rsidTr="00D839CD">
        <w:trPr>
          <w:trHeight w:val="403"/>
        </w:trPr>
        <w:tc>
          <w:tcPr>
            <w:tcW w:w="9889" w:type="dxa"/>
            <w:gridSpan w:val="3"/>
            <w:shd w:val="clear" w:color="auto" w:fill="F2F2F2" w:themeFill="background1" w:themeFillShade="F2"/>
            <w:vAlign w:val="center"/>
          </w:tcPr>
          <w:p w14:paraId="4CFF640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900F62F" w14:textId="77777777" w:rsidTr="00694EA8">
        <w:trPr>
          <w:trHeight w:val="403"/>
        </w:trPr>
        <w:tc>
          <w:tcPr>
            <w:tcW w:w="9889" w:type="dxa"/>
            <w:gridSpan w:val="3"/>
            <w:vAlign w:val="center"/>
          </w:tcPr>
          <w:p w14:paraId="480016F3" w14:textId="1A9C9D75" w:rsidR="003257BD" w:rsidRDefault="003275BB" w:rsidP="003257BD">
            <w:pPr>
              <w:autoSpaceDE w:val="0"/>
              <w:autoSpaceDN w:val="0"/>
              <w:adjustRightInd w:val="0"/>
              <w:rPr>
                <w:rFonts w:ascii="Arial" w:hAnsi="Arial" w:cs="Arial"/>
                <w:sz w:val="22"/>
                <w:szCs w:val="22"/>
              </w:rPr>
            </w:pPr>
            <w:r>
              <w:rPr>
                <w:rFonts w:ascii="Arial" w:hAnsi="Arial" w:cs="Arial"/>
                <w:sz w:val="22"/>
                <w:szCs w:val="22"/>
              </w:rPr>
              <w:t>The early years module team for E</w:t>
            </w:r>
            <w:r w:rsidR="00455C12">
              <w:rPr>
                <w:rFonts w:ascii="Arial" w:hAnsi="Arial" w:cs="Arial"/>
                <w:sz w:val="22"/>
                <w:szCs w:val="22"/>
              </w:rPr>
              <w:t>CEY5001.</w:t>
            </w:r>
          </w:p>
          <w:p w14:paraId="05515F82" w14:textId="1DC9B514" w:rsidR="00D01D4C" w:rsidRDefault="00D01D4C" w:rsidP="003257BD">
            <w:pPr>
              <w:autoSpaceDE w:val="0"/>
              <w:autoSpaceDN w:val="0"/>
              <w:adjustRightInd w:val="0"/>
              <w:rPr>
                <w:rFonts w:ascii="Arial" w:hAnsi="Arial" w:cs="Arial"/>
                <w:sz w:val="22"/>
                <w:szCs w:val="22"/>
              </w:rPr>
            </w:pPr>
          </w:p>
          <w:p w14:paraId="5E34723E" w14:textId="19B664FB" w:rsidR="00D01D4C" w:rsidRDefault="00D01D4C" w:rsidP="003257BD">
            <w:pPr>
              <w:autoSpaceDE w:val="0"/>
              <w:autoSpaceDN w:val="0"/>
              <w:adjustRightInd w:val="0"/>
              <w:rPr>
                <w:rFonts w:ascii="Arial" w:hAnsi="Arial" w:cs="Arial"/>
                <w:sz w:val="22"/>
                <w:szCs w:val="22"/>
              </w:rPr>
            </w:pPr>
            <w:r>
              <w:rPr>
                <w:rFonts w:ascii="Arial" w:hAnsi="Arial" w:cs="Arial"/>
                <w:sz w:val="22"/>
                <w:szCs w:val="22"/>
              </w:rPr>
              <w:t>The research</w:t>
            </w:r>
            <w:r w:rsidR="00D707E3">
              <w:rPr>
                <w:rFonts w:ascii="Arial" w:hAnsi="Arial" w:cs="Arial"/>
                <w:sz w:val="22"/>
                <w:szCs w:val="22"/>
              </w:rPr>
              <w:t>ers</w:t>
            </w:r>
          </w:p>
          <w:p w14:paraId="467D421E" w14:textId="77777777" w:rsidR="003257BD" w:rsidRDefault="003257BD" w:rsidP="003257BD">
            <w:pPr>
              <w:autoSpaceDE w:val="0"/>
              <w:autoSpaceDN w:val="0"/>
              <w:adjustRightInd w:val="0"/>
              <w:rPr>
                <w:rFonts w:ascii="Arial" w:hAnsi="Arial" w:cs="Arial"/>
                <w:sz w:val="22"/>
                <w:szCs w:val="22"/>
              </w:rPr>
            </w:pPr>
          </w:p>
          <w:p w14:paraId="4E5E4A92" w14:textId="77777777" w:rsidR="003257BD" w:rsidRPr="00354F34" w:rsidRDefault="003257BD" w:rsidP="003257BD">
            <w:pPr>
              <w:autoSpaceDE w:val="0"/>
              <w:autoSpaceDN w:val="0"/>
              <w:adjustRightInd w:val="0"/>
              <w:rPr>
                <w:rFonts w:ascii="Arial" w:hAnsi="Arial" w:cs="Arial"/>
                <w:sz w:val="22"/>
                <w:szCs w:val="22"/>
              </w:rPr>
            </w:pPr>
          </w:p>
          <w:p w14:paraId="125F9C6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4432DB" w14:textId="77777777" w:rsidTr="00D839CD">
        <w:trPr>
          <w:trHeight w:val="403"/>
        </w:trPr>
        <w:tc>
          <w:tcPr>
            <w:tcW w:w="9889" w:type="dxa"/>
            <w:gridSpan w:val="3"/>
            <w:shd w:val="clear" w:color="auto" w:fill="F2F2F2" w:themeFill="background1" w:themeFillShade="F2"/>
          </w:tcPr>
          <w:p w14:paraId="34F15B3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7FC260D" w14:textId="77777777" w:rsidTr="00947984">
        <w:trPr>
          <w:trHeight w:val="403"/>
        </w:trPr>
        <w:tc>
          <w:tcPr>
            <w:tcW w:w="9889" w:type="dxa"/>
            <w:gridSpan w:val="3"/>
          </w:tcPr>
          <w:p w14:paraId="155FBD0D" w14:textId="77777777" w:rsidR="003257BD" w:rsidRDefault="003257BD" w:rsidP="003257BD">
            <w:pPr>
              <w:autoSpaceDE w:val="0"/>
              <w:autoSpaceDN w:val="0"/>
              <w:adjustRightInd w:val="0"/>
              <w:rPr>
                <w:rFonts w:ascii="Arial" w:hAnsi="Arial" w:cs="Arial"/>
                <w:sz w:val="22"/>
                <w:szCs w:val="22"/>
              </w:rPr>
            </w:pPr>
          </w:p>
          <w:p w14:paraId="14E445C3" w14:textId="0E6AD400" w:rsidR="003257BD" w:rsidRDefault="00D707E3" w:rsidP="003257BD">
            <w:pPr>
              <w:autoSpaceDE w:val="0"/>
              <w:autoSpaceDN w:val="0"/>
              <w:adjustRightInd w:val="0"/>
              <w:rPr>
                <w:rFonts w:ascii="Arial" w:hAnsi="Arial" w:cs="Arial"/>
                <w:sz w:val="22"/>
                <w:szCs w:val="22"/>
              </w:rPr>
            </w:pPr>
            <w:r>
              <w:rPr>
                <w:rFonts w:ascii="Arial" w:hAnsi="Arial" w:cs="Arial"/>
                <w:sz w:val="22"/>
                <w:szCs w:val="22"/>
              </w:rPr>
              <w:t>The researchers</w:t>
            </w:r>
          </w:p>
          <w:p w14:paraId="1454F97F" w14:textId="77777777" w:rsidR="003257BD" w:rsidRPr="00354F34" w:rsidRDefault="003257BD" w:rsidP="003257BD">
            <w:pPr>
              <w:autoSpaceDE w:val="0"/>
              <w:autoSpaceDN w:val="0"/>
              <w:adjustRightInd w:val="0"/>
              <w:rPr>
                <w:rFonts w:ascii="Arial" w:hAnsi="Arial" w:cs="Arial"/>
                <w:sz w:val="22"/>
                <w:szCs w:val="22"/>
              </w:rPr>
            </w:pPr>
          </w:p>
          <w:p w14:paraId="1AF444B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437CD03" w14:textId="77777777" w:rsidTr="00D839CD">
        <w:trPr>
          <w:trHeight w:val="403"/>
        </w:trPr>
        <w:tc>
          <w:tcPr>
            <w:tcW w:w="9889" w:type="dxa"/>
            <w:gridSpan w:val="3"/>
            <w:shd w:val="clear" w:color="auto" w:fill="F2F2F2" w:themeFill="background1" w:themeFillShade="F2"/>
          </w:tcPr>
          <w:p w14:paraId="0F4C7BD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20434EA" w14:textId="77777777" w:rsidTr="00947984">
        <w:trPr>
          <w:trHeight w:val="403"/>
        </w:trPr>
        <w:tc>
          <w:tcPr>
            <w:tcW w:w="9889" w:type="dxa"/>
            <w:gridSpan w:val="3"/>
          </w:tcPr>
          <w:p w14:paraId="6BC0A0C3" w14:textId="77777777" w:rsidR="003257BD" w:rsidRDefault="003257BD" w:rsidP="003257BD">
            <w:pPr>
              <w:autoSpaceDE w:val="0"/>
              <w:autoSpaceDN w:val="0"/>
              <w:adjustRightInd w:val="0"/>
              <w:rPr>
                <w:rFonts w:ascii="Arial" w:hAnsi="Arial" w:cs="Arial"/>
                <w:sz w:val="22"/>
                <w:szCs w:val="22"/>
              </w:rPr>
            </w:pPr>
          </w:p>
          <w:p w14:paraId="57E44D47" w14:textId="3AE6AFAD" w:rsidR="003257BD" w:rsidRDefault="00221209" w:rsidP="003257BD">
            <w:pPr>
              <w:autoSpaceDE w:val="0"/>
              <w:autoSpaceDN w:val="0"/>
              <w:adjustRightInd w:val="0"/>
              <w:rPr>
                <w:rFonts w:ascii="Arial" w:hAnsi="Arial" w:cs="Arial"/>
                <w:sz w:val="22"/>
                <w:szCs w:val="22"/>
              </w:rPr>
            </w:pPr>
            <w:r>
              <w:rPr>
                <w:rFonts w:ascii="Arial" w:hAnsi="Arial" w:cs="Arial"/>
                <w:sz w:val="22"/>
                <w:szCs w:val="22"/>
              </w:rPr>
              <w:t xml:space="preserve">The observational videos, field notes </w:t>
            </w:r>
            <w:r w:rsidR="00D62E45">
              <w:rPr>
                <w:rFonts w:ascii="Arial" w:hAnsi="Arial" w:cs="Arial"/>
                <w:sz w:val="22"/>
                <w:szCs w:val="22"/>
              </w:rPr>
              <w:t>and any other data that is collected during the duration of the study will be destroyed.</w:t>
            </w:r>
          </w:p>
          <w:p w14:paraId="6C75811F" w14:textId="77777777" w:rsidR="003257BD" w:rsidRPr="00354F34" w:rsidRDefault="003257BD" w:rsidP="003257BD">
            <w:pPr>
              <w:autoSpaceDE w:val="0"/>
              <w:autoSpaceDN w:val="0"/>
              <w:adjustRightInd w:val="0"/>
              <w:rPr>
                <w:rFonts w:ascii="Arial" w:hAnsi="Arial" w:cs="Arial"/>
                <w:sz w:val="22"/>
                <w:szCs w:val="22"/>
              </w:rPr>
            </w:pPr>
          </w:p>
          <w:p w14:paraId="72E7646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0BAD244" w14:textId="77777777" w:rsidTr="00947984">
        <w:trPr>
          <w:trHeight w:val="403"/>
        </w:trPr>
        <w:tc>
          <w:tcPr>
            <w:tcW w:w="9889" w:type="dxa"/>
            <w:gridSpan w:val="3"/>
          </w:tcPr>
          <w:p w14:paraId="666EB8F7"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3C75E56" w14:textId="77777777" w:rsidTr="00947984">
        <w:trPr>
          <w:trHeight w:val="403"/>
        </w:trPr>
        <w:tc>
          <w:tcPr>
            <w:tcW w:w="9889" w:type="dxa"/>
            <w:gridSpan w:val="3"/>
          </w:tcPr>
          <w:p w14:paraId="5A21622E" w14:textId="77777777" w:rsidR="00C32EFB" w:rsidRDefault="00C32EFB" w:rsidP="00C32EFB">
            <w:pPr>
              <w:autoSpaceDE w:val="0"/>
              <w:autoSpaceDN w:val="0"/>
              <w:adjustRightInd w:val="0"/>
              <w:rPr>
                <w:rFonts w:ascii="Arial" w:hAnsi="Arial" w:cs="Arial"/>
                <w:sz w:val="22"/>
                <w:szCs w:val="22"/>
              </w:rPr>
            </w:pPr>
          </w:p>
          <w:p w14:paraId="4DC052A1" w14:textId="32FE9D24" w:rsidR="00C32EFB" w:rsidRDefault="00180B1D" w:rsidP="00C32EFB">
            <w:pPr>
              <w:autoSpaceDE w:val="0"/>
              <w:autoSpaceDN w:val="0"/>
              <w:adjustRightInd w:val="0"/>
              <w:rPr>
                <w:rFonts w:ascii="Arial" w:hAnsi="Arial" w:cs="Arial"/>
                <w:sz w:val="22"/>
                <w:szCs w:val="22"/>
              </w:rPr>
            </w:pPr>
            <w:r>
              <w:rPr>
                <w:rFonts w:ascii="Arial" w:hAnsi="Arial" w:cs="Arial"/>
                <w:sz w:val="22"/>
                <w:szCs w:val="22"/>
              </w:rPr>
              <w:t>No</w:t>
            </w:r>
          </w:p>
          <w:p w14:paraId="662ED51C" w14:textId="77777777" w:rsidR="00C32EFB" w:rsidRPr="00354F34" w:rsidRDefault="00C32EFB" w:rsidP="00C32EFB">
            <w:pPr>
              <w:autoSpaceDE w:val="0"/>
              <w:autoSpaceDN w:val="0"/>
              <w:adjustRightInd w:val="0"/>
              <w:rPr>
                <w:rFonts w:ascii="Arial" w:hAnsi="Arial" w:cs="Arial"/>
                <w:sz w:val="22"/>
                <w:szCs w:val="22"/>
              </w:rPr>
            </w:pPr>
          </w:p>
          <w:p w14:paraId="2DB27F3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985FB5E" w14:textId="77777777" w:rsidTr="00C32EFB">
        <w:trPr>
          <w:trHeight w:val="252"/>
        </w:trPr>
        <w:tc>
          <w:tcPr>
            <w:tcW w:w="7763" w:type="dxa"/>
            <w:vMerge w:val="restart"/>
            <w:shd w:val="clear" w:color="auto" w:fill="F2F2F2" w:themeFill="background1" w:themeFillShade="F2"/>
          </w:tcPr>
          <w:p w14:paraId="027ADEAA"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EBCD5E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D67F1D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47B4AE0D" w14:textId="61F23124" w:rsidR="00C32EFB" w:rsidRPr="0092487B" w:rsidRDefault="0043321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D7734">
                  <w:rPr>
                    <w:rFonts w:ascii="MS Gothic" w:eastAsia="MS Gothic" w:hAnsi="MS Gothic" w:cs="Arial" w:hint="eastAsia"/>
                    <w:b/>
                    <w:bCs/>
                  </w:rPr>
                  <w:t>☒</w:t>
                </w:r>
              </w:sdtContent>
            </w:sdt>
          </w:p>
        </w:tc>
      </w:tr>
      <w:tr w:rsidR="00C32EFB" w:rsidRPr="004C3A0B" w14:paraId="3C00669E" w14:textId="77777777" w:rsidTr="00B93605">
        <w:trPr>
          <w:trHeight w:val="252"/>
        </w:trPr>
        <w:tc>
          <w:tcPr>
            <w:tcW w:w="7763" w:type="dxa"/>
            <w:vMerge/>
            <w:shd w:val="clear" w:color="auto" w:fill="F2F2F2" w:themeFill="background1" w:themeFillShade="F2"/>
          </w:tcPr>
          <w:p w14:paraId="24092C6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EF92A96"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7E374B1" w14:textId="77777777" w:rsidR="00C32EFB" w:rsidRPr="0092487B" w:rsidRDefault="0043321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4E21494" w14:textId="77777777" w:rsidTr="003257BD">
        <w:trPr>
          <w:trHeight w:val="311"/>
        </w:trPr>
        <w:tc>
          <w:tcPr>
            <w:tcW w:w="7763" w:type="dxa"/>
            <w:vMerge w:val="restart"/>
            <w:shd w:val="clear" w:color="auto" w:fill="F2F2F2" w:themeFill="background1" w:themeFillShade="F2"/>
          </w:tcPr>
          <w:p w14:paraId="766D9DB4"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647E83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FA4807C" w14:textId="6ABBC3A5" w:rsidR="00C32EFB" w:rsidRPr="0092487B" w:rsidRDefault="0043321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D7734">
                  <w:rPr>
                    <w:rFonts w:ascii="MS Gothic" w:eastAsia="MS Gothic" w:hAnsi="MS Gothic" w:cs="Arial" w:hint="eastAsia"/>
                    <w:b/>
                    <w:bCs/>
                  </w:rPr>
                  <w:t>☒</w:t>
                </w:r>
              </w:sdtContent>
            </w:sdt>
          </w:p>
        </w:tc>
      </w:tr>
      <w:tr w:rsidR="00C32EFB" w:rsidRPr="004C3A0B" w14:paraId="36657609" w14:textId="77777777" w:rsidTr="003257BD">
        <w:trPr>
          <w:trHeight w:val="311"/>
        </w:trPr>
        <w:tc>
          <w:tcPr>
            <w:tcW w:w="7763" w:type="dxa"/>
            <w:vMerge/>
            <w:shd w:val="clear" w:color="auto" w:fill="F2F2F2" w:themeFill="background1" w:themeFillShade="F2"/>
          </w:tcPr>
          <w:p w14:paraId="403C2B3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F5382D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1CFA7CF" w14:textId="77777777" w:rsidR="00C32EFB" w:rsidRPr="0092487B" w:rsidRDefault="0043321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D6DF5D5" w14:textId="77777777" w:rsidR="0092487B" w:rsidRDefault="0092487B" w:rsidP="00694EA8">
      <w:pPr>
        <w:rPr>
          <w:rFonts w:ascii="Arial" w:hAnsi="Arial" w:cs="Arial"/>
          <w:b/>
          <w:bCs/>
          <w:sz w:val="22"/>
          <w:szCs w:val="22"/>
        </w:rPr>
      </w:pPr>
    </w:p>
    <w:p w14:paraId="2E7CDFEB" w14:textId="77777777" w:rsidR="002A152D" w:rsidRDefault="002A152D">
      <w:pPr>
        <w:rPr>
          <w:rFonts w:ascii="Arial" w:hAnsi="Arial" w:cs="Arial"/>
          <w:b/>
          <w:bCs/>
          <w:sz w:val="22"/>
          <w:szCs w:val="22"/>
        </w:rPr>
      </w:pPr>
      <w:r>
        <w:rPr>
          <w:rFonts w:ascii="Arial" w:hAnsi="Arial" w:cs="Arial"/>
          <w:b/>
          <w:bCs/>
          <w:sz w:val="22"/>
          <w:szCs w:val="22"/>
        </w:rPr>
        <w:br w:type="page"/>
      </w:r>
    </w:p>
    <w:p w14:paraId="07A717C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C5EA80" w14:textId="77777777" w:rsidTr="00A83D75">
        <w:trPr>
          <w:trHeight w:val="1807"/>
        </w:trPr>
        <w:tc>
          <w:tcPr>
            <w:tcW w:w="9881" w:type="dxa"/>
            <w:gridSpan w:val="3"/>
            <w:shd w:val="clear" w:color="auto" w:fill="F2F2F2" w:themeFill="background1" w:themeFillShade="F2"/>
            <w:vAlign w:val="center"/>
          </w:tcPr>
          <w:p w14:paraId="3049271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16D2407" w14:textId="77777777" w:rsidR="00694EA8" w:rsidRPr="004C3A0B" w:rsidRDefault="00694EA8" w:rsidP="00694EA8">
            <w:pPr>
              <w:jc w:val="both"/>
              <w:rPr>
                <w:rFonts w:ascii="Arial" w:hAnsi="Arial" w:cs="Arial"/>
                <w:b/>
                <w:bCs/>
                <w:color w:val="000000"/>
                <w:sz w:val="22"/>
                <w:szCs w:val="22"/>
              </w:rPr>
            </w:pPr>
          </w:p>
          <w:p w14:paraId="530BDA6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ADC5151"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C1E9F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939B525" w14:textId="79FDEFAD" w:rsidR="0092487B" w:rsidRPr="004C3A0B" w:rsidRDefault="00801A23" w:rsidP="00694EA8">
            <w:pPr>
              <w:spacing w:before="100" w:beforeAutospacing="1" w:after="100" w:afterAutospacing="1"/>
              <w:rPr>
                <w:rFonts w:ascii="Arial" w:hAnsi="Arial" w:cs="Arial"/>
                <w:sz w:val="22"/>
                <w:szCs w:val="22"/>
              </w:rPr>
            </w:pPr>
            <w:r>
              <w:rPr>
                <w:rFonts w:ascii="Arial" w:hAnsi="Arial" w:cs="Arial"/>
                <w:sz w:val="22"/>
                <w:szCs w:val="22"/>
              </w:rPr>
              <w:t>N Bennett</w:t>
            </w:r>
          </w:p>
        </w:tc>
        <w:tc>
          <w:tcPr>
            <w:tcW w:w="2239" w:type="dxa"/>
            <w:vAlign w:val="center"/>
          </w:tcPr>
          <w:p w14:paraId="27C2BFA8"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1F90FB4" w14:textId="240A2288" w:rsidR="0012380A" w:rsidRPr="0012380A" w:rsidRDefault="0012380A" w:rsidP="00694EA8">
            <w:pPr>
              <w:spacing w:before="100" w:beforeAutospacing="1" w:after="100" w:afterAutospacing="1"/>
              <w:rPr>
                <w:rFonts w:ascii="Arial" w:hAnsi="Arial" w:cs="Arial"/>
                <w:b/>
                <w:bCs/>
                <w:sz w:val="22"/>
                <w:szCs w:val="22"/>
              </w:rPr>
            </w:pPr>
            <w:r>
              <w:rPr>
                <w:rFonts w:ascii="Arial" w:hAnsi="Arial" w:cs="Arial"/>
                <w:b/>
                <w:bCs/>
                <w:sz w:val="22"/>
                <w:szCs w:val="22"/>
              </w:rPr>
              <w:t>13/07/2020</w:t>
            </w:r>
          </w:p>
        </w:tc>
      </w:tr>
    </w:tbl>
    <w:p w14:paraId="512883F7" w14:textId="77777777" w:rsidR="00694EA8" w:rsidRPr="004C3A0B" w:rsidRDefault="00694EA8" w:rsidP="000700F9">
      <w:pPr>
        <w:rPr>
          <w:rFonts w:ascii="Arial" w:hAnsi="Arial" w:cs="Arial"/>
          <w:sz w:val="22"/>
          <w:szCs w:val="22"/>
        </w:rPr>
      </w:pPr>
    </w:p>
    <w:p w14:paraId="1A5B780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0BEADE" w14:textId="77777777" w:rsidTr="003257BD">
        <w:trPr>
          <w:trHeight w:val="346"/>
        </w:trPr>
        <w:tc>
          <w:tcPr>
            <w:tcW w:w="1423" w:type="pct"/>
            <w:shd w:val="clear" w:color="auto" w:fill="F2F2F2" w:themeFill="background1" w:themeFillShade="F2"/>
            <w:vAlign w:val="center"/>
          </w:tcPr>
          <w:p w14:paraId="421810C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047E47A" w14:textId="77777777" w:rsidR="0092487B" w:rsidRPr="004C3A0B" w:rsidRDefault="0092487B" w:rsidP="00CA7241">
            <w:pPr>
              <w:pStyle w:val="ListParagraph"/>
              <w:ind w:left="0"/>
              <w:rPr>
                <w:rFonts w:ascii="Arial" w:hAnsi="Arial" w:cs="Arial"/>
              </w:rPr>
            </w:pPr>
          </w:p>
        </w:tc>
        <w:tc>
          <w:tcPr>
            <w:tcW w:w="1087" w:type="pct"/>
            <w:vMerge w:val="restart"/>
          </w:tcPr>
          <w:p w14:paraId="5114FBC7"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D41ADD6" w14:textId="77777777" w:rsidTr="003257BD">
        <w:trPr>
          <w:trHeight w:val="347"/>
        </w:trPr>
        <w:tc>
          <w:tcPr>
            <w:tcW w:w="1423" w:type="pct"/>
            <w:shd w:val="clear" w:color="auto" w:fill="F2F2F2" w:themeFill="background1" w:themeFillShade="F2"/>
            <w:vAlign w:val="center"/>
          </w:tcPr>
          <w:p w14:paraId="3D3E1DD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30C919D" w14:textId="77777777" w:rsidR="0092487B" w:rsidRPr="004C3A0B" w:rsidRDefault="0092487B" w:rsidP="0092487B">
            <w:pPr>
              <w:pStyle w:val="ListParagraph"/>
              <w:ind w:left="0"/>
              <w:rPr>
                <w:rFonts w:ascii="Arial" w:hAnsi="Arial" w:cs="Arial"/>
              </w:rPr>
            </w:pPr>
          </w:p>
          <w:p w14:paraId="643ADDD8" w14:textId="77777777" w:rsidR="0092487B" w:rsidRPr="004C3A0B" w:rsidRDefault="0092487B" w:rsidP="0092487B">
            <w:pPr>
              <w:pStyle w:val="ListParagraph"/>
              <w:ind w:left="0"/>
              <w:rPr>
                <w:rFonts w:ascii="Arial" w:hAnsi="Arial" w:cs="Arial"/>
              </w:rPr>
            </w:pPr>
          </w:p>
        </w:tc>
        <w:tc>
          <w:tcPr>
            <w:tcW w:w="1087" w:type="pct"/>
            <w:vMerge/>
            <w:vAlign w:val="center"/>
          </w:tcPr>
          <w:p w14:paraId="415D8EF2" w14:textId="77777777" w:rsidR="0092487B" w:rsidRPr="004C3A0B" w:rsidRDefault="0092487B" w:rsidP="0092487B">
            <w:pPr>
              <w:pStyle w:val="ListParagraph"/>
              <w:ind w:left="0"/>
              <w:rPr>
                <w:rFonts w:ascii="Arial" w:hAnsi="Arial" w:cs="Arial"/>
              </w:rPr>
            </w:pPr>
          </w:p>
        </w:tc>
      </w:tr>
    </w:tbl>
    <w:p w14:paraId="1BB6AF01" w14:textId="77777777" w:rsidR="000C3A29" w:rsidRPr="004C3A0B" w:rsidRDefault="000C3A29" w:rsidP="000700F9">
      <w:pPr>
        <w:rPr>
          <w:rFonts w:ascii="Arial" w:hAnsi="Arial" w:cs="Arial"/>
          <w:sz w:val="22"/>
          <w:szCs w:val="22"/>
        </w:rPr>
      </w:pPr>
    </w:p>
    <w:p w14:paraId="4A647F0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D2819F7" w14:textId="77777777" w:rsidTr="003257BD">
        <w:trPr>
          <w:trHeight w:val="346"/>
        </w:trPr>
        <w:tc>
          <w:tcPr>
            <w:tcW w:w="1423" w:type="pct"/>
            <w:shd w:val="clear" w:color="auto" w:fill="F2F2F2" w:themeFill="background1" w:themeFillShade="F2"/>
            <w:vAlign w:val="center"/>
          </w:tcPr>
          <w:p w14:paraId="0C6AC65B"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748401C" w14:textId="77777777" w:rsidR="0092487B" w:rsidRPr="004C3A0B" w:rsidRDefault="0092487B" w:rsidP="009D2E0B">
            <w:pPr>
              <w:pStyle w:val="ListParagraph"/>
              <w:ind w:left="0"/>
              <w:rPr>
                <w:rFonts w:ascii="Arial" w:hAnsi="Arial" w:cs="Arial"/>
              </w:rPr>
            </w:pPr>
          </w:p>
        </w:tc>
        <w:tc>
          <w:tcPr>
            <w:tcW w:w="1087" w:type="pct"/>
            <w:vMerge w:val="restart"/>
          </w:tcPr>
          <w:p w14:paraId="29D07513"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14D7C17" w14:textId="77777777" w:rsidTr="003257BD">
        <w:trPr>
          <w:trHeight w:val="347"/>
        </w:trPr>
        <w:tc>
          <w:tcPr>
            <w:tcW w:w="1423" w:type="pct"/>
            <w:shd w:val="clear" w:color="auto" w:fill="F2F2F2" w:themeFill="background1" w:themeFillShade="F2"/>
            <w:vAlign w:val="center"/>
          </w:tcPr>
          <w:p w14:paraId="4678FE2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ABC28AB" w14:textId="77777777" w:rsidR="0092487B" w:rsidRPr="004C3A0B" w:rsidRDefault="0092487B" w:rsidP="009D2E0B">
            <w:pPr>
              <w:pStyle w:val="ListParagraph"/>
              <w:ind w:left="0"/>
              <w:rPr>
                <w:rFonts w:ascii="Arial" w:hAnsi="Arial" w:cs="Arial"/>
              </w:rPr>
            </w:pPr>
          </w:p>
          <w:p w14:paraId="0F70E890" w14:textId="77777777" w:rsidR="0092487B" w:rsidRPr="004C3A0B" w:rsidRDefault="0092487B" w:rsidP="009D2E0B">
            <w:pPr>
              <w:pStyle w:val="ListParagraph"/>
              <w:ind w:left="0"/>
              <w:rPr>
                <w:rFonts w:ascii="Arial" w:hAnsi="Arial" w:cs="Arial"/>
              </w:rPr>
            </w:pPr>
          </w:p>
        </w:tc>
        <w:tc>
          <w:tcPr>
            <w:tcW w:w="1087" w:type="pct"/>
            <w:vMerge/>
            <w:vAlign w:val="center"/>
          </w:tcPr>
          <w:p w14:paraId="799697E1" w14:textId="77777777" w:rsidR="0092487B" w:rsidRPr="004C3A0B" w:rsidRDefault="0092487B" w:rsidP="009D2E0B">
            <w:pPr>
              <w:pStyle w:val="ListParagraph"/>
              <w:ind w:left="0"/>
              <w:rPr>
                <w:rFonts w:ascii="Arial" w:hAnsi="Arial" w:cs="Arial"/>
              </w:rPr>
            </w:pPr>
          </w:p>
        </w:tc>
      </w:tr>
    </w:tbl>
    <w:p w14:paraId="349E40D1" w14:textId="77777777" w:rsidR="0076027F" w:rsidRDefault="0076027F" w:rsidP="000C3A29">
      <w:pPr>
        <w:rPr>
          <w:rFonts w:ascii="Arial" w:hAnsi="Arial" w:cs="Arial"/>
          <w:b/>
          <w:sz w:val="22"/>
          <w:szCs w:val="22"/>
        </w:rPr>
      </w:pPr>
    </w:p>
    <w:p w14:paraId="36297030"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64FF26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EC1A83E" w14:textId="771299F3" w:rsidR="00CC2661" w:rsidRPr="004C3A0B" w:rsidRDefault="0010007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6604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80A178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4412C87C" w14:textId="7BE12F4F" w:rsidR="00CC2661" w:rsidRPr="004C3A0B" w:rsidRDefault="0010007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FA214F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46873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26345AF3" w14:textId="23D8B774" w:rsidR="00CC2661" w:rsidRPr="004C3A0B" w:rsidRDefault="0010007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91E0C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4348B07"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6210D98"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133066"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2691CC9"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EC65A72"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A888527"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DC5A06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658208E9" w14:textId="77777777" w:rsidR="00743859" w:rsidRPr="004C3A0B" w:rsidRDefault="0010007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9CADD5"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672289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1A6F843"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D8F1DA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BC2E6A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748B681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3262323" w14:textId="77777777" w:rsidR="00424773" w:rsidRDefault="00424773" w:rsidP="00743859">
            <w:pPr>
              <w:jc w:val="center"/>
              <w:rPr>
                <w:rFonts w:ascii="MS Gothic" w:eastAsia="MS Gothic" w:hAnsi="MS Gothic" w:cs="Arial"/>
                <w:b/>
                <w:bCs/>
              </w:rPr>
            </w:pPr>
          </w:p>
        </w:tc>
        <w:tc>
          <w:tcPr>
            <w:tcW w:w="9356" w:type="dxa"/>
            <w:vAlign w:val="center"/>
          </w:tcPr>
          <w:p w14:paraId="091EC04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F16F7AB" w14:textId="77777777" w:rsidR="005756CA" w:rsidRPr="004C3A0B" w:rsidRDefault="005756CA" w:rsidP="00A5764B">
      <w:pPr>
        <w:tabs>
          <w:tab w:val="left" w:pos="5103"/>
        </w:tabs>
        <w:rPr>
          <w:rFonts w:ascii="Arial" w:hAnsi="Arial" w:cs="Arial"/>
          <w:b/>
          <w:bCs/>
          <w:sz w:val="22"/>
          <w:szCs w:val="22"/>
        </w:rPr>
      </w:pPr>
    </w:p>
    <w:p w14:paraId="2F285016" w14:textId="77777777" w:rsidR="00425DA7" w:rsidRDefault="00425DA7">
      <w:pPr>
        <w:rPr>
          <w:rFonts w:ascii="Arial" w:hAnsi="Arial" w:cs="Arial"/>
          <w:b/>
          <w:bCs/>
          <w:sz w:val="22"/>
          <w:szCs w:val="22"/>
        </w:rPr>
      </w:pPr>
      <w:r>
        <w:rPr>
          <w:rFonts w:ascii="Arial" w:hAnsi="Arial" w:cs="Arial"/>
          <w:b/>
          <w:bCs/>
          <w:sz w:val="22"/>
          <w:szCs w:val="22"/>
        </w:rPr>
        <w:br w:type="page"/>
      </w:r>
    </w:p>
    <w:p w14:paraId="3895244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8E91865" w14:textId="77777777" w:rsidTr="00A83D75">
        <w:tc>
          <w:tcPr>
            <w:tcW w:w="10060" w:type="dxa"/>
            <w:shd w:val="clear" w:color="auto" w:fill="F2F2F2" w:themeFill="background1" w:themeFillShade="F2"/>
          </w:tcPr>
          <w:p w14:paraId="4C9E5C50"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24847B2"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9F3615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159CED4" w14:textId="77777777" w:rsidR="004632AA" w:rsidRPr="004C3A0B" w:rsidRDefault="004632AA" w:rsidP="00A5764B">
      <w:pPr>
        <w:tabs>
          <w:tab w:val="left" w:pos="5103"/>
        </w:tabs>
        <w:rPr>
          <w:rFonts w:ascii="Arial" w:hAnsi="Arial" w:cs="Arial"/>
          <w:b/>
          <w:bCs/>
          <w:sz w:val="22"/>
          <w:szCs w:val="22"/>
        </w:rPr>
      </w:pPr>
    </w:p>
    <w:p w14:paraId="7D6089AE"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7B8EE346" w14:textId="77777777" w:rsidR="00683497" w:rsidRPr="004C3A0B" w:rsidRDefault="00683497" w:rsidP="00683497">
      <w:pPr>
        <w:tabs>
          <w:tab w:val="left" w:pos="5103"/>
        </w:tabs>
        <w:rPr>
          <w:rFonts w:ascii="Arial" w:hAnsi="Arial" w:cs="Arial"/>
          <w:bCs/>
          <w:sz w:val="22"/>
          <w:szCs w:val="22"/>
        </w:rPr>
      </w:pPr>
    </w:p>
    <w:p w14:paraId="33B1F96E"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4DBAB452" w14:textId="77777777" w:rsidR="008330B6" w:rsidRPr="004C3A0B" w:rsidRDefault="008330B6" w:rsidP="00683497">
      <w:pPr>
        <w:tabs>
          <w:tab w:val="left" w:pos="5103"/>
        </w:tabs>
        <w:rPr>
          <w:rFonts w:ascii="Arial" w:hAnsi="Arial" w:cs="Arial"/>
          <w:bCs/>
          <w:sz w:val="22"/>
          <w:szCs w:val="22"/>
        </w:rPr>
      </w:pPr>
    </w:p>
    <w:p w14:paraId="0EA492F2" w14:textId="77777777" w:rsidR="00A50649" w:rsidRDefault="00A50649" w:rsidP="00A51EFB">
      <w:pPr>
        <w:jc w:val="center"/>
        <w:rPr>
          <w:rFonts w:ascii="Arial" w:hAnsi="Arial" w:cs="Arial"/>
          <w:b/>
          <w:sz w:val="22"/>
          <w:szCs w:val="22"/>
        </w:rPr>
      </w:pPr>
    </w:p>
    <w:p w14:paraId="5AA609A1" w14:textId="77777777" w:rsidR="00A50649" w:rsidRDefault="00A50649" w:rsidP="00A51EFB">
      <w:pPr>
        <w:jc w:val="center"/>
        <w:rPr>
          <w:rFonts w:ascii="Arial" w:hAnsi="Arial" w:cs="Arial"/>
          <w:b/>
          <w:sz w:val="22"/>
          <w:szCs w:val="22"/>
        </w:rPr>
      </w:pPr>
    </w:p>
    <w:p w14:paraId="2ECC5CC7"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10FF85C" w14:textId="77777777" w:rsidR="00A51EFB" w:rsidRPr="004C3A0B" w:rsidRDefault="00A51EFB" w:rsidP="00AA2E71">
      <w:pPr>
        <w:jc w:val="both"/>
        <w:rPr>
          <w:rFonts w:ascii="Arial" w:hAnsi="Arial" w:cs="Arial"/>
        </w:rPr>
      </w:pPr>
    </w:p>
    <w:p w14:paraId="0CB7D8DC"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4073815" w14:textId="77777777" w:rsidR="00A51EFB" w:rsidRPr="004C3A0B" w:rsidRDefault="00A51EFB" w:rsidP="00AA2E71">
      <w:pPr>
        <w:jc w:val="both"/>
        <w:rPr>
          <w:rFonts w:ascii="Arial" w:hAnsi="Arial" w:cs="Arial"/>
        </w:rPr>
      </w:pPr>
    </w:p>
    <w:p w14:paraId="23FF2E0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F95CFC9" w14:textId="77777777" w:rsidR="00025AC4" w:rsidRPr="004C3A0B" w:rsidRDefault="00025AC4" w:rsidP="00AA2E71">
      <w:pPr>
        <w:jc w:val="both"/>
        <w:rPr>
          <w:rFonts w:ascii="Arial" w:hAnsi="Arial" w:cs="Arial"/>
        </w:rPr>
      </w:pPr>
    </w:p>
    <w:p w14:paraId="0151148F" w14:textId="77777777" w:rsidR="00D84363" w:rsidRDefault="00D84363">
      <w:pPr>
        <w:rPr>
          <w:rFonts w:ascii="Arial" w:hAnsi="Arial" w:cs="Arial"/>
          <w:b/>
          <w:bCs/>
          <w:sz w:val="22"/>
          <w:szCs w:val="22"/>
        </w:rPr>
      </w:pPr>
      <w:r>
        <w:rPr>
          <w:rFonts w:ascii="Arial" w:hAnsi="Arial" w:cs="Arial"/>
          <w:b/>
          <w:bCs/>
          <w:sz w:val="22"/>
          <w:szCs w:val="22"/>
        </w:rPr>
        <w:br w:type="page"/>
      </w:r>
    </w:p>
    <w:p w14:paraId="1E8E70D1"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598AC49D" w14:textId="77777777" w:rsidR="008F29DD" w:rsidRPr="004C3A0B" w:rsidRDefault="008F29DD" w:rsidP="008330B6">
      <w:pPr>
        <w:tabs>
          <w:tab w:val="left" w:pos="5103"/>
        </w:tabs>
        <w:jc w:val="both"/>
        <w:rPr>
          <w:rFonts w:ascii="Arial" w:hAnsi="Arial" w:cs="Arial"/>
          <w:b/>
          <w:bCs/>
        </w:rPr>
      </w:pPr>
    </w:p>
    <w:p w14:paraId="3BA59357"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5A1239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083DC5EE" w14:textId="77777777" w:rsidR="008F29DD" w:rsidRPr="004C3A0B" w:rsidRDefault="008F29DD" w:rsidP="008330B6">
      <w:pPr>
        <w:tabs>
          <w:tab w:val="left" w:pos="5103"/>
        </w:tabs>
        <w:jc w:val="both"/>
        <w:rPr>
          <w:rFonts w:ascii="Arial" w:hAnsi="Arial" w:cs="Arial"/>
          <w:b/>
          <w:bCs/>
        </w:rPr>
      </w:pPr>
    </w:p>
    <w:p w14:paraId="44DEECC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72DE29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65B587B" w14:textId="77777777" w:rsidR="009F6BB7" w:rsidRPr="004C3A0B" w:rsidRDefault="009F6BB7" w:rsidP="008330B6">
      <w:pPr>
        <w:tabs>
          <w:tab w:val="left" w:pos="5103"/>
        </w:tabs>
        <w:jc w:val="both"/>
        <w:rPr>
          <w:rFonts w:ascii="Arial" w:hAnsi="Arial" w:cs="Arial"/>
          <w:bCs/>
          <w:sz w:val="12"/>
          <w:szCs w:val="12"/>
        </w:rPr>
      </w:pPr>
    </w:p>
    <w:p w14:paraId="295E5069"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23F8B03"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AC4B4C6"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6758031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67B909A" w14:textId="77777777" w:rsidR="009F6BB7" w:rsidRPr="004C3A0B" w:rsidRDefault="009F6BB7" w:rsidP="008330B6">
      <w:pPr>
        <w:tabs>
          <w:tab w:val="left" w:pos="5103"/>
        </w:tabs>
        <w:jc w:val="both"/>
        <w:rPr>
          <w:rFonts w:ascii="Arial" w:hAnsi="Arial" w:cs="Arial"/>
          <w:bCs/>
        </w:rPr>
      </w:pPr>
    </w:p>
    <w:p w14:paraId="3D67387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BEE02E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4F11674" w14:textId="77777777" w:rsidR="00CE1636" w:rsidRPr="004C3A0B" w:rsidRDefault="00CE1636" w:rsidP="008330B6">
      <w:pPr>
        <w:tabs>
          <w:tab w:val="left" w:pos="5103"/>
        </w:tabs>
        <w:jc w:val="both"/>
        <w:rPr>
          <w:rFonts w:ascii="Arial" w:hAnsi="Arial" w:cs="Arial"/>
          <w:bCs/>
        </w:rPr>
      </w:pPr>
    </w:p>
    <w:p w14:paraId="1FF73A22"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6A7DE39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9135BA" w14:textId="77777777" w:rsidR="003C07E3" w:rsidRPr="004C3A0B" w:rsidRDefault="003C07E3" w:rsidP="008330B6">
      <w:pPr>
        <w:tabs>
          <w:tab w:val="left" w:pos="5103"/>
        </w:tabs>
        <w:jc w:val="both"/>
        <w:rPr>
          <w:rFonts w:ascii="Arial" w:hAnsi="Arial" w:cs="Arial"/>
          <w:bCs/>
        </w:rPr>
      </w:pPr>
    </w:p>
    <w:p w14:paraId="2FC715E9"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03A05082"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83D3BE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030F5DA"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1545E40"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6CB07D9C"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9CFCAFF"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3AB8642" w14:textId="77777777" w:rsidR="003C07E3" w:rsidRDefault="003C07E3" w:rsidP="008330B6">
      <w:pPr>
        <w:tabs>
          <w:tab w:val="left" w:pos="5103"/>
        </w:tabs>
        <w:jc w:val="both"/>
        <w:rPr>
          <w:rFonts w:ascii="Arial" w:hAnsi="Arial" w:cs="Arial"/>
          <w:b/>
          <w:bCs/>
        </w:rPr>
      </w:pPr>
    </w:p>
    <w:p w14:paraId="264A61DA"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E98B3CD"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3367D84"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2C79F3B7" w14:textId="77777777" w:rsidR="00743859" w:rsidRDefault="00743859" w:rsidP="008330B6">
      <w:pPr>
        <w:tabs>
          <w:tab w:val="left" w:pos="5103"/>
        </w:tabs>
        <w:jc w:val="both"/>
        <w:rPr>
          <w:rFonts w:ascii="Arial" w:hAnsi="Arial" w:cs="Arial"/>
          <w:b/>
          <w:bCs/>
        </w:rPr>
      </w:pPr>
    </w:p>
    <w:p w14:paraId="5D878740"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35C7EF0"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E7E8B1C"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57ABADC7"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703687D4" w14:textId="77777777" w:rsidR="006E0AB0" w:rsidRPr="004C3A0B" w:rsidRDefault="006E0AB0" w:rsidP="008330B6">
      <w:pPr>
        <w:tabs>
          <w:tab w:val="left" w:pos="5103"/>
        </w:tabs>
        <w:jc w:val="both"/>
        <w:rPr>
          <w:rFonts w:ascii="Arial" w:hAnsi="Arial" w:cs="Arial"/>
          <w:bCs/>
        </w:rPr>
      </w:pPr>
    </w:p>
    <w:p w14:paraId="7705B65D"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13212C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9076C6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CD5AA64"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BF6A06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F74AD12"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0A20459D"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31B42B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17DC616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7C9128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7CC656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75C3B8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8655D1A" w14:textId="77777777" w:rsidR="00CA0057" w:rsidRDefault="00CA0057" w:rsidP="008330B6">
      <w:pPr>
        <w:contextualSpacing/>
        <w:jc w:val="both"/>
        <w:rPr>
          <w:rFonts w:ascii="Arial" w:eastAsiaTheme="minorHAnsi" w:hAnsi="Arial" w:cs="Arial"/>
          <w:b/>
        </w:rPr>
      </w:pPr>
    </w:p>
    <w:p w14:paraId="03B16FDD"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91D145A" w14:textId="77777777" w:rsidR="00CB0731" w:rsidRPr="004C3A0B" w:rsidRDefault="00CB0731" w:rsidP="008330B6">
      <w:pPr>
        <w:contextualSpacing/>
        <w:jc w:val="both"/>
        <w:rPr>
          <w:rFonts w:ascii="Arial" w:eastAsiaTheme="minorHAnsi" w:hAnsi="Arial" w:cs="Arial"/>
        </w:rPr>
      </w:pPr>
    </w:p>
    <w:p w14:paraId="7BA29AD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81ACAE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6E7AF28"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213748D5"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0F1C8CD" w14:textId="77777777" w:rsidR="00025AC4" w:rsidRDefault="00025AC4" w:rsidP="008330B6">
      <w:pPr>
        <w:jc w:val="both"/>
        <w:rPr>
          <w:rFonts w:ascii="Arial" w:hAnsi="Arial" w:cs="Arial"/>
        </w:rPr>
      </w:pPr>
    </w:p>
    <w:p w14:paraId="36B14DDE"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4B051EFB"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1E825B27" w14:textId="77777777" w:rsidR="008330B6" w:rsidRPr="004C3A0B" w:rsidRDefault="008330B6" w:rsidP="008330B6">
      <w:pPr>
        <w:jc w:val="both"/>
        <w:rPr>
          <w:rFonts w:ascii="Arial" w:hAnsi="Arial" w:cs="Arial"/>
        </w:rPr>
      </w:pPr>
    </w:p>
    <w:p w14:paraId="09EFA41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976AD51"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8E3E7A5"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0A3AA260" w14:textId="77777777" w:rsidR="001D1817" w:rsidRPr="004C3A0B" w:rsidRDefault="001D1817" w:rsidP="008330B6">
      <w:pPr>
        <w:jc w:val="both"/>
        <w:rPr>
          <w:rFonts w:ascii="Arial" w:eastAsiaTheme="minorHAnsi" w:hAnsi="Arial" w:cs="Arial"/>
        </w:rPr>
      </w:pPr>
    </w:p>
    <w:p w14:paraId="0673F2E7"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293A39F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9CEC5D2" w14:textId="2617B105"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75EED438" w14:textId="66506C84" w:rsidR="006C251E" w:rsidRDefault="006C251E" w:rsidP="008330B6">
      <w:pPr>
        <w:jc w:val="both"/>
        <w:rPr>
          <w:rFonts w:ascii="Arial" w:eastAsiaTheme="minorHAnsi" w:hAnsi="Arial" w:cs="Arial"/>
        </w:rPr>
      </w:pPr>
    </w:p>
    <w:p w14:paraId="620A1C42" w14:textId="77777777" w:rsidR="006C251E" w:rsidRDefault="006C251E" w:rsidP="006C251E">
      <w:pPr>
        <w:rPr>
          <w:sz w:val="24"/>
          <w:szCs w:val="24"/>
          <w:u w:val="single"/>
        </w:rPr>
      </w:pPr>
    </w:p>
    <w:p w14:paraId="29C4E9D2" w14:textId="77777777" w:rsidR="006C251E" w:rsidRDefault="006C251E" w:rsidP="006C251E">
      <w:pPr>
        <w:rPr>
          <w:sz w:val="24"/>
          <w:szCs w:val="24"/>
          <w:u w:val="single"/>
        </w:rPr>
      </w:pPr>
    </w:p>
    <w:p w14:paraId="579DC9D8" w14:textId="655E41D8" w:rsidR="00C227E4" w:rsidRDefault="00211952" w:rsidP="006C251E">
      <w:pPr>
        <w:rPr>
          <w:sz w:val="24"/>
          <w:szCs w:val="24"/>
        </w:rPr>
      </w:pPr>
      <w:r>
        <w:rPr>
          <w:sz w:val="24"/>
          <w:szCs w:val="24"/>
        </w:rPr>
        <w:t>ECEY5001</w:t>
      </w:r>
    </w:p>
    <w:p w14:paraId="6C10E8F0" w14:textId="77F671A0" w:rsidR="00211952" w:rsidRPr="00211952" w:rsidRDefault="00211952" w:rsidP="006C251E">
      <w:pPr>
        <w:rPr>
          <w:sz w:val="24"/>
          <w:szCs w:val="24"/>
        </w:rPr>
      </w:pPr>
      <w:r>
        <w:rPr>
          <w:sz w:val="24"/>
          <w:szCs w:val="24"/>
        </w:rPr>
        <w:t>1904666</w:t>
      </w:r>
    </w:p>
    <w:p w14:paraId="5CE46B26" w14:textId="77777777" w:rsidR="00B379C4" w:rsidRDefault="00B379C4" w:rsidP="006C251E">
      <w:pPr>
        <w:rPr>
          <w:sz w:val="24"/>
          <w:szCs w:val="24"/>
          <w:u w:val="single"/>
        </w:rPr>
      </w:pPr>
    </w:p>
    <w:p w14:paraId="58D6938D" w14:textId="1E73D5F9" w:rsidR="006C251E" w:rsidRDefault="006C251E" w:rsidP="006C251E">
      <w:pPr>
        <w:rPr>
          <w:sz w:val="24"/>
          <w:szCs w:val="24"/>
          <w:u w:val="single"/>
        </w:rPr>
      </w:pPr>
      <w:r>
        <w:rPr>
          <w:sz w:val="24"/>
          <w:szCs w:val="24"/>
          <w:u w:val="single"/>
        </w:rPr>
        <w:t>Reference list for Module ECEY5001</w:t>
      </w:r>
    </w:p>
    <w:p w14:paraId="72D57212" w14:textId="77777777" w:rsidR="00C227E4" w:rsidRDefault="00C227E4" w:rsidP="006C251E">
      <w:pPr>
        <w:rPr>
          <w:sz w:val="24"/>
          <w:szCs w:val="24"/>
          <w:u w:val="single"/>
        </w:rPr>
      </w:pPr>
    </w:p>
    <w:p w14:paraId="3AE768A8" w14:textId="01861C72" w:rsidR="006C251E" w:rsidRDefault="006C251E" w:rsidP="006C251E">
      <w:pPr>
        <w:rPr>
          <w:sz w:val="24"/>
          <w:szCs w:val="24"/>
        </w:rPr>
      </w:pPr>
      <w:r>
        <w:rPr>
          <w:sz w:val="24"/>
          <w:szCs w:val="24"/>
        </w:rPr>
        <w:t xml:space="preserve">Adamson, L.B., Bakeman, R. and Brandon, B. (2015) ‘How parents introduce new words to young children: The influence of development and developmental disorders’, </w:t>
      </w:r>
      <w:r>
        <w:rPr>
          <w:i/>
          <w:iCs/>
          <w:sz w:val="24"/>
          <w:szCs w:val="24"/>
        </w:rPr>
        <w:t>Infant Behaviour and Development</w:t>
      </w:r>
      <w:r>
        <w:rPr>
          <w:sz w:val="24"/>
          <w:szCs w:val="24"/>
        </w:rPr>
        <w:t>, 39, pp.148-158. DOI: 10.1016/j.infbeh.2015.02.008. (Accessed: 5</w:t>
      </w:r>
      <w:r w:rsidRPr="00BA5B0F">
        <w:rPr>
          <w:sz w:val="24"/>
          <w:szCs w:val="24"/>
          <w:vertAlign w:val="superscript"/>
        </w:rPr>
        <w:t>th</w:t>
      </w:r>
      <w:r>
        <w:rPr>
          <w:sz w:val="24"/>
          <w:szCs w:val="24"/>
        </w:rPr>
        <w:t xml:space="preserve"> July 2020).</w:t>
      </w:r>
    </w:p>
    <w:p w14:paraId="10FDF74A" w14:textId="77777777" w:rsidR="00C227E4" w:rsidRDefault="00C227E4" w:rsidP="006C251E">
      <w:pPr>
        <w:rPr>
          <w:sz w:val="24"/>
          <w:szCs w:val="24"/>
        </w:rPr>
      </w:pPr>
    </w:p>
    <w:p w14:paraId="5AA6C61A" w14:textId="7A049C5C" w:rsidR="006C251E" w:rsidRDefault="006C251E" w:rsidP="006C251E">
      <w:pPr>
        <w:rPr>
          <w:sz w:val="24"/>
          <w:szCs w:val="24"/>
        </w:rPr>
      </w:pPr>
      <w:r>
        <w:rPr>
          <w:sz w:val="24"/>
          <w:szCs w:val="24"/>
        </w:rPr>
        <w:t xml:space="preserve">Bell. J. and Waters, S. (2019) </w:t>
      </w:r>
      <w:r>
        <w:rPr>
          <w:i/>
          <w:iCs/>
          <w:sz w:val="24"/>
          <w:szCs w:val="24"/>
        </w:rPr>
        <w:t xml:space="preserve">Introduction to research methods: A practical guide for anyone undertaking a research project. </w:t>
      </w:r>
      <w:r>
        <w:rPr>
          <w:sz w:val="24"/>
          <w:szCs w:val="24"/>
        </w:rPr>
        <w:t>5</w:t>
      </w:r>
      <w:r w:rsidRPr="004308DB">
        <w:rPr>
          <w:sz w:val="24"/>
          <w:szCs w:val="24"/>
          <w:vertAlign w:val="superscript"/>
        </w:rPr>
        <w:t>th</w:t>
      </w:r>
      <w:r>
        <w:rPr>
          <w:sz w:val="24"/>
          <w:szCs w:val="24"/>
        </w:rPr>
        <w:t xml:space="preserve"> ed.</w:t>
      </w:r>
      <w:r>
        <w:rPr>
          <w:i/>
          <w:iCs/>
          <w:sz w:val="24"/>
          <w:szCs w:val="24"/>
        </w:rPr>
        <w:t xml:space="preserve"> </w:t>
      </w:r>
      <w:r>
        <w:rPr>
          <w:sz w:val="24"/>
          <w:szCs w:val="24"/>
        </w:rPr>
        <w:t>London: Little Brown Book Company.</w:t>
      </w:r>
    </w:p>
    <w:p w14:paraId="1DEF6FE5" w14:textId="77777777" w:rsidR="00C227E4" w:rsidRDefault="00C227E4" w:rsidP="006C251E">
      <w:pPr>
        <w:rPr>
          <w:sz w:val="24"/>
          <w:szCs w:val="24"/>
        </w:rPr>
      </w:pPr>
    </w:p>
    <w:p w14:paraId="4B0AC1D0" w14:textId="05A466CE" w:rsidR="006C251E" w:rsidRDefault="006C251E" w:rsidP="006C251E">
      <w:pPr>
        <w:rPr>
          <w:sz w:val="24"/>
          <w:szCs w:val="24"/>
        </w:rPr>
      </w:pPr>
      <w:r>
        <w:rPr>
          <w:sz w:val="24"/>
          <w:szCs w:val="24"/>
        </w:rPr>
        <w:t xml:space="preserve">Brinkman, S., Jacobson, M.H. and Kristiansen, S. (2014) ‘Historical Overview of Qualitative research in the social science’s’, </w:t>
      </w:r>
      <w:r>
        <w:rPr>
          <w:i/>
          <w:iCs/>
          <w:sz w:val="24"/>
          <w:szCs w:val="24"/>
        </w:rPr>
        <w:t>The Oxford Handbook of Qualitative Research</w:t>
      </w:r>
      <w:r>
        <w:rPr>
          <w:sz w:val="24"/>
          <w:szCs w:val="24"/>
        </w:rPr>
        <w:t>, 1, pp. 1. DOI: 10.1093/oxfordhb/9780199811755.013.017. (Accessed: 6</w:t>
      </w:r>
      <w:r w:rsidRPr="00FD29E9">
        <w:rPr>
          <w:sz w:val="24"/>
          <w:szCs w:val="24"/>
          <w:vertAlign w:val="superscript"/>
        </w:rPr>
        <w:t>th</w:t>
      </w:r>
      <w:r>
        <w:rPr>
          <w:sz w:val="24"/>
          <w:szCs w:val="24"/>
        </w:rPr>
        <w:t xml:space="preserve"> July 2020).</w:t>
      </w:r>
    </w:p>
    <w:p w14:paraId="0F08B2AC" w14:textId="77777777" w:rsidR="00C227E4" w:rsidRDefault="00C227E4" w:rsidP="006C251E">
      <w:pPr>
        <w:rPr>
          <w:sz w:val="24"/>
          <w:szCs w:val="24"/>
        </w:rPr>
      </w:pPr>
    </w:p>
    <w:p w14:paraId="76BA37C1" w14:textId="0B690337" w:rsidR="006C251E" w:rsidRDefault="006C251E" w:rsidP="006C251E">
      <w:pPr>
        <w:rPr>
          <w:sz w:val="24"/>
          <w:szCs w:val="24"/>
        </w:rPr>
      </w:pPr>
      <w:r>
        <w:rPr>
          <w:sz w:val="24"/>
          <w:szCs w:val="24"/>
        </w:rPr>
        <w:t xml:space="preserve">British Educational Research Association (2018) </w:t>
      </w:r>
      <w:r>
        <w:rPr>
          <w:i/>
          <w:iCs/>
          <w:sz w:val="24"/>
          <w:szCs w:val="24"/>
        </w:rPr>
        <w:t>Ethical Guidelines for Educational Research: Fourth Edition.</w:t>
      </w:r>
      <w:r>
        <w:rPr>
          <w:sz w:val="24"/>
          <w:szCs w:val="24"/>
        </w:rPr>
        <w:t xml:space="preserve"> Available at: </w:t>
      </w:r>
      <w:hyperlink r:id="rId19" w:anchor="participants" w:history="1">
        <w:r w:rsidRPr="00B6479C">
          <w:rPr>
            <w:rStyle w:val="Hyperlink"/>
            <w:sz w:val="24"/>
            <w:szCs w:val="24"/>
          </w:rPr>
          <w:t>https://www.bera.ac.uk/publication/ethical-guidelines-for-educational-research-2018-online#participants</w:t>
        </w:r>
      </w:hyperlink>
      <w:r>
        <w:rPr>
          <w:sz w:val="24"/>
          <w:szCs w:val="24"/>
        </w:rPr>
        <w:t xml:space="preserve"> (Accessed: 1</w:t>
      </w:r>
      <w:r w:rsidRPr="00E31E9D">
        <w:rPr>
          <w:sz w:val="24"/>
          <w:szCs w:val="24"/>
          <w:vertAlign w:val="superscript"/>
        </w:rPr>
        <w:t>st</w:t>
      </w:r>
      <w:r>
        <w:rPr>
          <w:sz w:val="24"/>
          <w:szCs w:val="24"/>
        </w:rPr>
        <w:t xml:space="preserve"> July 2020).</w:t>
      </w:r>
    </w:p>
    <w:p w14:paraId="56ACFDBE" w14:textId="77777777" w:rsidR="00A915D7" w:rsidRDefault="00A915D7" w:rsidP="006C251E">
      <w:pPr>
        <w:rPr>
          <w:sz w:val="24"/>
          <w:szCs w:val="24"/>
        </w:rPr>
      </w:pPr>
    </w:p>
    <w:p w14:paraId="60F9D63B" w14:textId="458F34AB" w:rsidR="006C251E" w:rsidRDefault="006C251E" w:rsidP="006C251E">
      <w:pPr>
        <w:rPr>
          <w:sz w:val="24"/>
          <w:szCs w:val="24"/>
        </w:rPr>
      </w:pPr>
      <w:r>
        <w:rPr>
          <w:sz w:val="24"/>
          <w:szCs w:val="24"/>
        </w:rPr>
        <w:t xml:space="preserve">British Government (2018) </w:t>
      </w:r>
      <w:r>
        <w:rPr>
          <w:i/>
          <w:iCs/>
          <w:sz w:val="24"/>
          <w:szCs w:val="24"/>
        </w:rPr>
        <w:t>The Data Protection Act.</w:t>
      </w:r>
      <w:r>
        <w:rPr>
          <w:sz w:val="24"/>
          <w:szCs w:val="24"/>
        </w:rPr>
        <w:t xml:space="preserve"> Available at: </w:t>
      </w:r>
      <w:hyperlink r:id="rId20" w:history="1">
        <w:r w:rsidRPr="00B6479C">
          <w:rPr>
            <w:rStyle w:val="Hyperlink"/>
            <w:sz w:val="24"/>
            <w:szCs w:val="24"/>
          </w:rPr>
          <w:t>https://www.gov.uk/data-protection</w:t>
        </w:r>
      </w:hyperlink>
      <w:r>
        <w:rPr>
          <w:sz w:val="24"/>
          <w:szCs w:val="24"/>
        </w:rPr>
        <w:t xml:space="preserve"> (Accessed: 18</w:t>
      </w:r>
      <w:r w:rsidRPr="00EB5ED7">
        <w:rPr>
          <w:sz w:val="24"/>
          <w:szCs w:val="24"/>
          <w:vertAlign w:val="superscript"/>
        </w:rPr>
        <w:t>th</w:t>
      </w:r>
      <w:r>
        <w:rPr>
          <w:sz w:val="24"/>
          <w:szCs w:val="24"/>
        </w:rPr>
        <w:t xml:space="preserve"> June 2020).</w:t>
      </w:r>
    </w:p>
    <w:p w14:paraId="21E46B60" w14:textId="77777777" w:rsidR="00A915D7" w:rsidRDefault="00A915D7" w:rsidP="006C251E">
      <w:pPr>
        <w:rPr>
          <w:sz w:val="24"/>
          <w:szCs w:val="24"/>
        </w:rPr>
      </w:pPr>
    </w:p>
    <w:p w14:paraId="6B9C7DA8" w14:textId="52F800E4" w:rsidR="006C251E" w:rsidRDefault="006C251E" w:rsidP="006C251E">
      <w:pPr>
        <w:rPr>
          <w:sz w:val="24"/>
          <w:szCs w:val="24"/>
        </w:rPr>
      </w:pPr>
      <w:r>
        <w:rPr>
          <w:sz w:val="24"/>
          <w:szCs w:val="24"/>
        </w:rPr>
        <w:t xml:space="preserve">Burgoyne, K. et al. (2012) ‘Efficacy of a reading and language intervention for children with Down syndrome: A randomized controlled trial.’, </w:t>
      </w:r>
      <w:r>
        <w:rPr>
          <w:i/>
          <w:iCs/>
          <w:sz w:val="24"/>
          <w:szCs w:val="24"/>
        </w:rPr>
        <w:t>Journal of Child Psychology and Psychiatry</w:t>
      </w:r>
      <w:r>
        <w:rPr>
          <w:sz w:val="24"/>
          <w:szCs w:val="24"/>
        </w:rPr>
        <w:t xml:space="preserve">, 53(10), pp. 1044-1053. </w:t>
      </w:r>
    </w:p>
    <w:p w14:paraId="0F46FB74" w14:textId="77777777" w:rsidR="00A915D7" w:rsidRDefault="00A915D7" w:rsidP="006C251E">
      <w:pPr>
        <w:rPr>
          <w:sz w:val="24"/>
          <w:szCs w:val="24"/>
        </w:rPr>
      </w:pPr>
    </w:p>
    <w:p w14:paraId="6D8D8945" w14:textId="312955B4" w:rsidR="006C251E" w:rsidRDefault="006C251E" w:rsidP="006C251E">
      <w:pPr>
        <w:rPr>
          <w:sz w:val="24"/>
          <w:szCs w:val="24"/>
        </w:rPr>
      </w:pPr>
      <w:r>
        <w:rPr>
          <w:sz w:val="24"/>
          <w:szCs w:val="24"/>
        </w:rPr>
        <w:t xml:space="preserve">Callan, S. and Reed, M. (2011) </w:t>
      </w:r>
      <w:r>
        <w:rPr>
          <w:i/>
          <w:iCs/>
          <w:sz w:val="24"/>
          <w:szCs w:val="24"/>
        </w:rPr>
        <w:t xml:space="preserve">Work-based research in the Early Years. </w:t>
      </w:r>
      <w:r>
        <w:rPr>
          <w:sz w:val="24"/>
          <w:szCs w:val="24"/>
        </w:rPr>
        <w:t>London: Sage Publications.</w:t>
      </w:r>
    </w:p>
    <w:p w14:paraId="19C99596" w14:textId="77777777" w:rsidR="00A915D7" w:rsidRDefault="00A915D7" w:rsidP="006C251E">
      <w:pPr>
        <w:rPr>
          <w:sz w:val="24"/>
          <w:szCs w:val="24"/>
        </w:rPr>
      </w:pPr>
    </w:p>
    <w:p w14:paraId="69D803FD" w14:textId="657C61FF" w:rsidR="006C251E" w:rsidRDefault="006C251E" w:rsidP="006C251E">
      <w:pPr>
        <w:rPr>
          <w:sz w:val="24"/>
          <w:szCs w:val="24"/>
        </w:rPr>
      </w:pPr>
      <w:r>
        <w:rPr>
          <w:sz w:val="24"/>
          <w:szCs w:val="24"/>
        </w:rPr>
        <w:t xml:space="preserve">Children’s Commissioner for Wales (2020) </w:t>
      </w:r>
      <w:r>
        <w:rPr>
          <w:i/>
          <w:iCs/>
          <w:sz w:val="24"/>
          <w:szCs w:val="24"/>
        </w:rPr>
        <w:t xml:space="preserve">UNCRC: Children’s Right’s. </w:t>
      </w:r>
      <w:r>
        <w:rPr>
          <w:sz w:val="24"/>
          <w:szCs w:val="24"/>
        </w:rPr>
        <w:t xml:space="preserve">Available at: </w:t>
      </w:r>
      <w:hyperlink r:id="rId21" w:history="1">
        <w:r w:rsidRPr="00B6479C">
          <w:rPr>
            <w:rStyle w:val="Hyperlink"/>
            <w:sz w:val="24"/>
            <w:szCs w:val="24"/>
          </w:rPr>
          <w:t>https://childcomwales.org.uk/uncrc-children’s-rights/uncrc</w:t>
        </w:r>
      </w:hyperlink>
      <w:r>
        <w:rPr>
          <w:sz w:val="24"/>
          <w:szCs w:val="24"/>
        </w:rPr>
        <w:t xml:space="preserve"> (Accessed: 27</w:t>
      </w:r>
      <w:r w:rsidRPr="00645722">
        <w:rPr>
          <w:sz w:val="24"/>
          <w:szCs w:val="24"/>
          <w:vertAlign w:val="superscript"/>
        </w:rPr>
        <w:t>th</w:t>
      </w:r>
      <w:r>
        <w:rPr>
          <w:sz w:val="24"/>
          <w:szCs w:val="24"/>
        </w:rPr>
        <w:t xml:space="preserve"> June 2020)</w:t>
      </w:r>
    </w:p>
    <w:p w14:paraId="6FC870EA" w14:textId="77777777" w:rsidR="00A915D7" w:rsidRPr="00463D66" w:rsidRDefault="00A915D7" w:rsidP="006C251E">
      <w:pPr>
        <w:rPr>
          <w:sz w:val="24"/>
          <w:szCs w:val="24"/>
        </w:rPr>
      </w:pPr>
    </w:p>
    <w:p w14:paraId="1F1DFEB8" w14:textId="77A0B5D1" w:rsidR="006C251E" w:rsidRDefault="006C251E" w:rsidP="006C251E">
      <w:pPr>
        <w:rPr>
          <w:sz w:val="24"/>
          <w:szCs w:val="24"/>
        </w:rPr>
      </w:pPr>
      <w:r>
        <w:rPr>
          <w:sz w:val="24"/>
          <w:szCs w:val="24"/>
        </w:rPr>
        <w:t xml:space="preserve">Cohen, L. et al. (2011) </w:t>
      </w:r>
      <w:r>
        <w:rPr>
          <w:i/>
          <w:iCs/>
          <w:sz w:val="24"/>
          <w:szCs w:val="24"/>
        </w:rPr>
        <w:t xml:space="preserve">Research methods in education. </w:t>
      </w:r>
      <w:r>
        <w:rPr>
          <w:sz w:val="24"/>
          <w:szCs w:val="24"/>
        </w:rPr>
        <w:t>7</w:t>
      </w:r>
      <w:r w:rsidRPr="009E36A1">
        <w:rPr>
          <w:sz w:val="24"/>
          <w:szCs w:val="24"/>
          <w:vertAlign w:val="superscript"/>
        </w:rPr>
        <w:t>th</w:t>
      </w:r>
      <w:r>
        <w:rPr>
          <w:sz w:val="24"/>
          <w:szCs w:val="24"/>
        </w:rPr>
        <w:t xml:space="preserve"> ed. New York: Routledge.</w:t>
      </w:r>
    </w:p>
    <w:p w14:paraId="6B6C1A05" w14:textId="77777777" w:rsidR="00A915D7" w:rsidRDefault="00A915D7" w:rsidP="006C251E">
      <w:pPr>
        <w:rPr>
          <w:sz w:val="24"/>
          <w:szCs w:val="24"/>
        </w:rPr>
      </w:pPr>
    </w:p>
    <w:p w14:paraId="5CC18B58" w14:textId="2D2F1ED7" w:rsidR="006C251E" w:rsidRDefault="006C251E" w:rsidP="006C251E">
      <w:pPr>
        <w:rPr>
          <w:sz w:val="24"/>
          <w:szCs w:val="24"/>
        </w:rPr>
      </w:pPr>
      <w:r>
        <w:rPr>
          <w:sz w:val="24"/>
          <w:szCs w:val="24"/>
        </w:rPr>
        <w:t xml:space="preserve">Couzens, D., Hayes, M. and Cuskelly, M. (2012) ‘Individual and environmental characteristic’s associated with cognitive development in Down syndrome: A Longitudinal Study’, </w:t>
      </w:r>
      <w:r>
        <w:rPr>
          <w:i/>
          <w:iCs/>
          <w:sz w:val="24"/>
          <w:szCs w:val="24"/>
        </w:rPr>
        <w:t>Journal of Applied Research in Intellectual disabilities,</w:t>
      </w:r>
      <w:r>
        <w:rPr>
          <w:sz w:val="24"/>
          <w:szCs w:val="24"/>
        </w:rPr>
        <w:t xml:space="preserve"> 25(5), pp. 396-413. DOI: 10.111/j.1468-3148.2011.00673.x. (Accessed: 1</w:t>
      </w:r>
      <w:r w:rsidRPr="00854D95">
        <w:rPr>
          <w:sz w:val="24"/>
          <w:szCs w:val="24"/>
          <w:vertAlign w:val="superscript"/>
        </w:rPr>
        <w:t>st</w:t>
      </w:r>
      <w:r>
        <w:rPr>
          <w:sz w:val="24"/>
          <w:szCs w:val="24"/>
        </w:rPr>
        <w:t xml:space="preserve"> July 2020).</w:t>
      </w:r>
    </w:p>
    <w:p w14:paraId="03BEDCAD" w14:textId="77777777" w:rsidR="00A915D7" w:rsidRDefault="00A915D7" w:rsidP="006C251E">
      <w:pPr>
        <w:rPr>
          <w:sz w:val="24"/>
          <w:szCs w:val="24"/>
        </w:rPr>
      </w:pPr>
    </w:p>
    <w:p w14:paraId="080B9925" w14:textId="4C247FA9" w:rsidR="006C251E" w:rsidRDefault="006C251E" w:rsidP="006C251E">
      <w:pPr>
        <w:rPr>
          <w:sz w:val="24"/>
          <w:szCs w:val="24"/>
        </w:rPr>
      </w:pPr>
      <w:r>
        <w:rPr>
          <w:sz w:val="24"/>
          <w:szCs w:val="24"/>
        </w:rPr>
        <w:t xml:space="preserve">Dawson, C. (2019) </w:t>
      </w:r>
      <w:r>
        <w:rPr>
          <w:i/>
          <w:iCs/>
          <w:sz w:val="24"/>
          <w:szCs w:val="24"/>
        </w:rPr>
        <w:t xml:space="preserve">Introduction to research methods: A practical guide for anyone undertaking a research project. </w:t>
      </w:r>
      <w:r>
        <w:rPr>
          <w:sz w:val="24"/>
          <w:szCs w:val="24"/>
        </w:rPr>
        <w:t>5</w:t>
      </w:r>
      <w:r w:rsidRPr="004308DB">
        <w:rPr>
          <w:sz w:val="24"/>
          <w:szCs w:val="24"/>
          <w:vertAlign w:val="superscript"/>
        </w:rPr>
        <w:t>th</w:t>
      </w:r>
      <w:r>
        <w:rPr>
          <w:sz w:val="24"/>
          <w:szCs w:val="24"/>
        </w:rPr>
        <w:t xml:space="preserve"> ed. London: Little Brown Book Company.</w:t>
      </w:r>
    </w:p>
    <w:p w14:paraId="2F4253AE" w14:textId="77777777" w:rsidR="00A915D7" w:rsidRDefault="00A915D7" w:rsidP="006C251E">
      <w:pPr>
        <w:rPr>
          <w:sz w:val="24"/>
          <w:szCs w:val="24"/>
        </w:rPr>
      </w:pPr>
    </w:p>
    <w:p w14:paraId="3FFEE2AE" w14:textId="1E911986" w:rsidR="006C251E" w:rsidRDefault="006C251E" w:rsidP="006C251E">
      <w:pPr>
        <w:rPr>
          <w:sz w:val="24"/>
          <w:szCs w:val="24"/>
        </w:rPr>
      </w:pPr>
      <w:r>
        <w:rPr>
          <w:sz w:val="24"/>
          <w:szCs w:val="24"/>
        </w:rPr>
        <w:t xml:space="preserve">Denscombe, M. (2014) </w:t>
      </w:r>
      <w:r>
        <w:rPr>
          <w:i/>
          <w:iCs/>
          <w:sz w:val="24"/>
          <w:szCs w:val="24"/>
        </w:rPr>
        <w:t xml:space="preserve">Good research guide for small scale social research projects. </w:t>
      </w:r>
      <w:r>
        <w:rPr>
          <w:sz w:val="24"/>
          <w:szCs w:val="24"/>
        </w:rPr>
        <w:t>5</w:t>
      </w:r>
      <w:r w:rsidRPr="00235390">
        <w:rPr>
          <w:sz w:val="24"/>
          <w:szCs w:val="24"/>
          <w:vertAlign w:val="superscript"/>
        </w:rPr>
        <w:t>th</w:t>
      </w:r>
      <w:r>
        <w:rPr>
          <w:sz w:val="24"/>
          <w:szCs w:val="24"/>
        </w:rPr>
        <w:t xml:space="preserve"> ed. London: McGraw-Hill Education.</w:t>
      </w:r>
    </w:p>
    <w:p w14:paraId="3F8CDEF4" w14:textId="77777777" w:rsidR="00A915D7" w:rsidRDefault="00A915D7" w:rsidP="006C251E">
      <w:pPr>
        <w:rPr>
          <w:sz w:val="24"/>
          <w:szCs w:val="24"/>
        </w:rPr>
      </w:pPr>
    </w:p>
    <w:p w14:paraId="304AF691" w14:textId="1A52161A" w:rsidR="006C251E" w:rsidRDefault="006C251E" w:rsidP="006C251E">
      <w:pPr>
        <w:rPr>
          <w:sz w:val="24"/>
          <w:szCs w:val="24"/>
        </w:rPr>
      </w:pPr>
      <w:r>
        <w:rPr>
          <w:sz w:val="24"/>
          <w:szCs w:val="24"/>
        </w:rPr>
        <w:t>Devarakonda, C. (2012)</w:t>
      </w:r>
      <w:r>
        <w:rPr>
          <w:i/>
          <w:iCs/>
          <w:sz w:val="24"/>
          <w:szCs w:val="24"/>
        </w:rPr>
        <w:t xml:space="preserve"> Diversity and Inclusion in Early Childhood: An Introduction. </w:t>
      </w:r>
      <w:r>
        <w:rPr>
          <w:sz w:val="24"/>
          <w:szCs w:val="24"/>
        </w:rPr>
        <w:t>London: Sage Publications.</w:t>
      </w:r>
    </w:p>
    <w:p w14:paraId="5A26A6A8" w14:textId="77777777" w:rsidR="00A915D7" w:rsidRDefault="00A915D7" w:rsidP="006C251E">
      <w:pPr>
        <w:rPr>
          <w:sz w:val="24"/>
          <w:szCs w:val="24"/>
        </w:rPr>
      </w:pPr>
    </w:p>
    <w:p w14:paraId="46E1EBD9" w14:textId="17D45240" w:rsidR="006C251E" w:rsidRDefault="006C251E" w:rsidP="006C251E">
      <w:pPr>
        <w:rPr>
          <w:sz w:val="24"/>
          <w:szCs w:val="24"/>
        </w:rPr>
      </w:pPr>
      <w:r>
        <w:rPr>
          <w:sz w:val="24"/>
          <w:szCs w:val="24"/>
        </w:rPr>
        <w:t xml:space="preserve">Down’s syndrome association (2019) </w:t>
      </w:r>
      <w:r>
        <w:rPr>
          <w:i/>
          <w:iCs/>
          <w:sz w:val="24"/>
          <w:szCs w:val="24"/>
        </w:rPr>
        <w:t xml:space="preserve">Communication series- Early language: Developing first words. </w:t>
      </w:r>
      <w:r>
        <w:rPr>
          <w:sz w:val="24"/>
          <w:szCs w:val="24"/>
        </w:rPr>
        <w:t xml:space="preserve">Available at: </w:t>
      </w:r>
      <w:hyperlink r:id="rId22" w:history="1">
        <w:r w:rsidRPr="00B6479C">
          <w:rPr>
            <w:rStyle w:val="Hyperlink"/>
            <w:sz w:val="24"/>
            <w:szCs w:val="24"/>
          </w:rPr>
          <w:t>https://www.downs-syndrome.org.uk/download-package/communication-series-early-language-developing-first-words</w:t>
        </w:r>
      </w:hyperlink>
      <w:r>
        <w:rPr>
          <w:sz w:val="24"/>
          <w:szCs w:val="24"/>
        </w:rPr>
        <w:t xml:space="preserve"> (Accessed: 1</w:t>
      </w:r>
      <w:r w:rsidRPr="00A75B15">
        <w:rPr>
          <w:sz w:val="24"/>
          <w:szCs w:val="24"/>
          <w:vertAlign w:val="superscript"/>
        </w:rPr>
        <w:t>st</w:t>
      </w:r>
      <w:r>
        <w:rPr>
          <w:sz w:val="24"/>
          <w:szCs w:val="24"/>
        </w:rPr>
        <w:t xml:space="preserve"> July 2020).</w:t>
      </w:r>
    </w:p>
    <w:p w14:paraId="47642536" w14:textId="77777777" w:rsidR="00A915D7" w:rsidRDefault="00A915D7" w:rsidP="006C251E">
      <w:pPr>
        <w:rPr>
          <w:sz w:val="24"/>
          <w:szCs w:val="24"/>
        </w:rPr>
      </w:pPr>
    </w:p>
    <w:p w14:paraId="67368053" w14:textId="77777777" w:rsidR="00211952" w:rsidRDefault="00211952" w:rsidP="006C251E">
      <w:pPr>
        <w:rPr>
          <w:sz w:val="24"/>
          <w:szCs w:val="24"/>
        </w:rPr>
      </w:pPr>
    </w:p>
    <w:p w14:paraId="7DBBE1D3" w14:textId="2B39ECE5" w:rsidR="00211952" w:rsidRDefault="00211952" w:rsidP="006C251E">
      <w:pPr>
        <w:rPr>
          <w:sz w:val="24"/>
          <w:szCs w:val="24"/>
        </w:rPr>
      </w:pPr>
      <w:r>
        <w:rPr>
          <w:sz w:val="24"/>
          <w:szCs w:val="24"/>
        </w:rPr>
        <w:t>ECEY5001</w:t>
      </w:r>
    </w:p>
    <w:p w14:paraId="6841D7F8" w14:textId="1A54D385" w:rsidR="00211952" w:rsidRDefault="00211952" w:rsidP="006C251E">
      <w:pPr>
        <w:rPr>
          <w:sz w:val="24"/>
          <w:szCs w:val="24"/>
        </w:rPr>
      </w:pPr>
      <w:r>
        <w:rPr>
          <w:sz w:val="24"/>
          <w:szCs w:val="24"/>
        </w:rPr>
        <w:t>1904666</w:t>
      </w:r>
    </w:p>
    <w:p w14:paraId="676087C1" w14:textId="77777777" w:rsidR="00211952" w:rsidRDefault="00211952" w:rsidP="006C251E">
      <w:pPr>
        <w:rPr>
          <w:sz w:val="24"/>
          <w:szCs w:val="24"/>
        </w:rPr>
      </w:pPr>
    </w:p>
    <w:p w14:paraId="6421AF22" w14:textId="7D44DBF7" w:rsidR="006C251E" w:rsidRDefault="006C251E" w:rsidP="006C251E">
      <w:pPr>
        <w:rPr>
          <w:sz w:val="24"/>
          <w:szCs w:val="24"/>
        </w:rPr>
      </w:pPr>
      <w:r>
        <w:rPr>
          <w:sz w:val="24"/>
          <w:szCs w:val="24"/>
        </w:rPr>
        <w:t xml:space="preserve">Ekstein, S. et al. (2011) ‘Down syndrome and ADHD’, </w:t>
      </w:r>
      <w:r>
        <w:rPr>
          <w:i/>
          <w:iCs/>
          <w:sz w:val="24"/>
          <w:szCs w:val="24"/>
        </w:rPr>
        <w:t xml:space="preserve">Journal of Child Neurology, </w:t>
      </w:r>
      <w:r>
        <w:rPr>
          <w:sz w:val="24"/>
          <w:szCs w:val="24"/>
        </w:rPr>
        <w:t>26 (10), pp. 1290-1295. DOI: 10,1177/0883073811405201. (Accessed: 4</w:t>
      </w:r>
      <w:r w:rsidRPr="006C2A84">
        <w:rPr>
          <w:sz w:val="24"/>
          <w:szCs w:val="24"/>
          <w:vertAlign w:val="superscript"/>
        </w:rPr>
        <w:t>th</w:t>
      </w:r>
      <w:r>
        <w:rPr>
          <w:sz w:val="24"/>
          <w:szCs w:val="24"/>
        </w:rPr>
        <w:t xml:space="preserve"> July 2020).</w:t>
      </w:r>
    </w:p>
    <w:p w14:paraId="23FF24DC" w14:textId="77777777" w:rsidR="00A915D7" w:rsidRDefault="00A915D7" w:rsidP="006C251E">
      <w:pPr>
        <w:rPr>
          <w:sz w:val="24"/>
          <w:szCs w:val="24"/>
        </w:rPr>
      </w:pPr>
    </w:p>
    <w:p w14:paraId="7B489A3E" w14:textId="0E35DFD8" w:rsidR="006C251E" w:rsidRDefault="006C251E" w:rsidP="006C251E">
      <w:pPr>
        <w:rPr>
          <w:sz w:val="24"/>
          <w:szCs w:val="24"/>
        </w:rPr>
      </w:pPr>
      <w:r>
        <w:rPr>
          <w:sz w:val="24"/>
          <w:szCs w:val="24"/>
        </w:rPr>
        <w:t xml:space="preserve">Ethical Research Involving Children (2013a) </w:t>
      </w:r>
      <w:r>
        <w:rPr>
          <w:i/>
          <w:iCs/>
          <w:sz w:val="24"/>
          <w:szCs w:val="24"/>
        </w:rPr>
        <w:t xml:space="preserve">Ethical Guidance: Harm and Benefits. </w:t>
      </w:r>
      <w:r>
        <w:rPr>
          <w:sz w:val="24"/>
          <w:szCs w:val="24"/>
        </w:rPr>
        <w:t xml:space="preserve">Available at: </w:t>
      </w:r>
      <w:hyperlink r:id="rId23" w:history="1">
        <w:r w:rsidRPr="00B6479C">
          <w:rPr>
            <w:rStyle w:val="Hyperlink"/>
            <w:sz w:val="24"/>
            <w:szCs w:val="24"/>
          </w:rPr>
          <w:t>https://childethics.com/wp-content/uplaods/2013/10/ERIC-compendium-ethical-guidance-harm-and-harm-and-benfits-section-only.pdf</w:t>
        </w:r>
      </w:hyperlink>
      <w:r>
        <w:rPr>
          <w:sz w:val="24"/>
          <w:szCs w:val="24"/>
        </w:rPr>
        <w:t xml:space="preserve"> (Accessed: 4</w:t>
      </w:r>
      <w:r w:rsidRPr="00496538">
        <w:rPr>
          <w:sz w:val="24"/>
          <w:szCs w:val="24"/>
          <w:vertAlign w:val="superscript"/>
        </w:rPr>
        <w:t>th</w:t>
      </w:r>
      <w:r>
        <w:rPr>
          <w:sz w:val="24"/>
          <w:szCs w:val="24"/>
        </w:rPr>
        <w:t xml:space="preserve"> July 2020).</w:t>
      </w:r>
    </w:p>
    <w:p w14:paraId="43D925BB" w14:textId="77777777" w:rsidR="00A915D7" w:rsidRDefault="00A915D7" w:rsidP="006C251E">
      <w:pPr>
        <w:rPr>
          <w:sz w:val="24"/>
          <w:szCs w:val="24"/>
        </w:rPr>
      </w:pPr>
    </w:p>
    <w:p w14:paraId="2B523622" w14:textId="7C893C9D" w:rsidR="006C251E" w:rsidRDefault="006C251E" w:rsidP="006C251E">
      <w:pPr>
        <w:rPr>
          <w:sz w:val="24"/>
          <w:szCs w:val="24"/>
        </w:rPr>
      </w:pPr>
      <w:r>
        <w:rPr>
          <w:sz w:val="24"/>
          <w:szCs w:val="24"/>
        </w:rPr>
        <w:t xml:space="preserve">Ethical Research Involving Children (2013b) </w:t>
      </w:r>
      <w:r>
        <w:rPr>
          <w:i/>
          <w:iCs/>
          <w:sz w:val="24"/>
          <w:szCs w:val="24"/>
        </w:rPr>
        <w:t xml:space="preserve">Ethical Guidance: Privacy and Confidentiality. </w:t>
      </w:r>
      <w:r>
        <w:rPr>
          <w:sz w:val="24"/>
          <w:szCs w:val="24"/>
        </w:rPr>
        <w:t xml:space="preserve">Available at: </w:t>
      </w:r>
      <w:hyperlink r:id="rId24" w:history="1">
        <w:r w:rsidRPr="00B6479C">
          <w:rPr>
            <w:rStyle w:val="Hyperlink"/>
            <w:sz w:val="24"/>
            <w:szCs w:val="24"/>
          </w:rPr>
          <w:t>https://childethics.com/wp-content/uploads/2013/10/ERIC-compendium-ethical-guidance-privacy-and-confidentiality-section-only-pdf</w:t>
        </w:r>
      </w:hyperlink>
      <w:r>
        <w:rPr>
          <w:sz w:val="24"/>
          <w:szCs w:val="24"/>
        </w:rPr>
        <w:t xml:space="preserve"> (Accessed: 4</w:t>
      </w:r>
      <w:r w:rsidRPr="009534A4">
        <w:rPr>
          <w:sz w:val="24"/>
          <w:szCs w:val="24"/>
          <w:vertAlign w:val="superscript"/>
        </w:rPr>
        <w:t>th</w:t>
      </w:r>
      <w:r>
        <w:rPr>
          <w:sz w:val="24"/>
          <w:szCs w:val="24"/>
        </w:rPr>
        <w:t xml:space="preserve"> July 2020).</w:t>
      </w:r>
    </w:p>
    <w:p w14:paraId="37E75064" w14:textId="77777777" w:rsidR="00A915D7" w:rsidRDefault="00A915D7" w:rsidP="006C251E">
      <w:pPr>
        <w:rPr>
          <w:sz w:val="24"/>
          <w:szCs w:val="24"/>
        </w:rPr>
      </w:pPr>
    </w:p>
    <w:p w14:paraId="0BF388B4" w14:textId="77777777" w:rsidR="006C251E" w:rsidRDefault="006C251E" w:rsidP="006C251E">
      <w:pPr>
        <w:rPr>
          <w:sz w:val="24"/>
          <w:szCs w:val="24"/>
        </w:rPr>
      </w:pPr>
      <w:r>
        <w:rPr>
          <w:sz w:val="24"/>
          <w:szCs w:val="24"/>
        </w:rPr>
        <w:t xml:space="preserve">Ferreira-Vasques, A.T. and LaMonica, D.A.C. (2015) ‘Motor linguistic personal and social aspects of children with Down syndrome’, </w:t>
      </w:r>
      <w:r>
        <w:rPr>
          <w:i/>
          <w:iCs/>
          <w:sz w:val="24"/>
          <w:szCs w:val="24"/>
        </w:rPr>
        <w:t>Journal of Applied Oral Science,</w:t>
      </w:r>
      <w:r>
        <w:rPr>
          <w:sz w:val="24"/>
          <w:szCs w:val="24"/>
        </w:rPr>
        <w:t xml:space="preserve"> 23 (4), pp. 424-430.</w:t>
      </w:r>
    </w:p>
    <w:p w14:paraId="18D00668" w14:textId="68B463CC" w:rsidR="006C251E" w:rsidRDefault="006C251E" w:rsidP="006C251E">
      <w:pPr>
        <w:rPr>
          <w:sz w:val="24"/>
          <w:szCs w:val="24"/>
        </w:rPr>
      </w:pPr>
      <w:r>
        <w:rPr>
          <w:sz w:val="24"/>
          <w:szCs w:val="24"/>
        </w:rPr>
        <w:t xml:space="preserve">Fidler, D.J. et al. (2019) ‘Correlates of Early Cognition in Infants with Down syndrome’, </w:t>
      </w:r>
      <w:r>
        <w:rPr>
          <w:i/>
          <w:iCs/>
          <w:sz w:val="24"/>
          <w:szCs w:val="24"/>
        </w:rPr>
        <w:t xml:space="preserve">Journal of Intellectual Disability Research, </w:t>
      </w:r>
      <w:r>
        <w:rPr>
          <w:sz w:val="24"/>
          <w:szCs w:val="24"/>
        </w:rPr>
        <w:t>63 (3), pp. 205-214.</w:t>
      </w:r>
    </w:p>
    <w:p w14:paraId="6B657CB9" w14:textId="77777777" w:rsidR="00F25BFB" w:rsidRPr="00977435" w:rsidRDefault="00F25BFB" w:rsidP="006C251E">
      <w:pPr>
        <w:rPr>
          <w:sz w:val="24"/>
          <w:szCs w:val="24"/>
        </w:rPr>
      </w:pPr>
    </w:p>
    <w:p w14:paraId="7F929347" w14:textId="29713C85" w:rsidR="006C251E" w:rsidRDefault="006C251E" w:rsidP="006C251E">
      <w:pPr>
        <w:rPr>
          <w:sz w:val="24"/>
          <w:szCs w:val="24"/>
        </w:rPr>
      </w:pPr>
      <w:r>
        <w:rPr>
          <w:sz w:val="24"/>
          <w:szCs w:val="24"/>
        </w:rPr>
        <w:t xml:space="preserve">Genet, E. (2013) ‘The Intellectual disability of trisomy 21: differences in gene expression in a case series of patients with lower and higher IQ’, </w:t>
      </w:r>
      <w:r>
        <w:rPr>
          <w:i/>
          <w:iCs/>
          <w:sz w:val="24"/>
          <w:szCs w:val="24"/>
        </w:rPr>
        <w:t xml:space="preserve">European Journal of Human Genetics, </w:t>
      </w:r>
      <w:r>
        <w:rPr>
          <w:sz w:val="24"/>
          <w:szCs w:val="24"/>
        </w:rPr>
        <w:t>21 (11), pp. 1253-1259. DOI: 10.1038/ejhg.2013.24. (Accessed: 28</w:t>
      </w:r>
      <w:r w:rsidRPr="00B173DA">
        <w:rPr>
          <w:sz w:val="24"/>
          <w:szCs w:val="24"/>
          <w:vertAlign w:val="superscript"/>
        </w:rPr>
        <w:t>th</w:t>
      </w:r>
      <w:r>
        <w:rPr>
          <w:sz w:val="24"/>
          <w:szCs w:val="24"/>
        </w:rPr>
        <w:t xml:space="preserve"> June 2020).</w:t>
      </w:r>
    </w:p>
    <w:p w14:paraId="782B7A61" w14:textId="77777777" w:rsidR="003D4CAF" w:rsidRDefault="003D4CAF" w:rsidP="006C251E">
      <w:pPr>
        <w:rPr>
          <w:sz w:val="24"/>
          <w:szCs w:val="24"/>
        </w:rPr>
      </w:pPr>
    </w:p>
    <w:p w14:paraId="35290048" w14:textId="39D6A737" w:rsidR="006C251E" w:rsidRDefault="006C251E" w:rsidP="006C251E">
      <w:pPr>
        <w:rPr>
          <w:sz w:val="24"/>
          <w:szCs w:val="24"/>
        </w:rPr>
      </w:pPr>
      <w:r>
        <w:rPr>
          <w:sz w:val="24"/>
          <w:szCs w:val="24"/>
        </w:rPr>
        <w:t xml:space="preserve">Grieco, J. et al. (2015) ‘Down syndrome: Cognitive and behavioural functioning across the lifespan’, </w:t>
      </w:r>
      <w:r>
        <w:rPr>
          <w:i/>
          <w:iCs/>
          <w:sz w:val="24"/>
          <w:szCs w:val="24"/>
        </w:rPr>
        <w:t xml:space="preserve">American Journal of Medical Genetics’ Part C, </w:t>
      </w:r>
      <w:r>
        <w:rPr>
          <w:sz w:val="24"/>
          <w:szCs w:val="24"/>
        </w:rPr>
        <w:t>169 (c), pp. 135-149. DOI: 10.1002/ajmg.c.31439.</w:t>
      </w:r>
    </w:p>
    <w:p w14:paraId="7AD9CA9C" w14:textId="77777777" w:rsidR="00D410B2" w:rsidRPr="006F608F" w:rsidRDefault="00D410B2" w:rsidP="006C251E">
      <w:pPr>
        <w:rPr>
          <w:sz w:val="24"/>
          <w:szCs w:val="24"/>
        </w:rPr>
      </w:pPr>
    </w:p>
    <w:p w14:paraId="00FC9CCE" w14:textId="103EB684" w:rsidR="006C251E" w:rsidRDefault="006C251E" w:rsidP="006C251E">
      <w:pPr>
        <w:rPr>
          <w:sz w:val="24"/>
          <w:szCs w:val="24"/>
        </w:rPr>
      </w:pPr>
      <w:r>
        <w:rPr>
          <w:sz w:val="24"/>
          <w:szCs w:val="24"/>
        </w:rPr>
        <w:t xml:space="preserve">Halpenny, A. and Petterson, J. (2013) </w:t>
      </w:r>
      <w:r>
        <w:rPr>
          <w:i/>
          <w:iCs/>
          <w:sz w:val="24"/>
          <w:szCs w:val="24"/>
        </w:rPr>
        <w:t xml:space="preserve">Introducing Piaget: A guide for practitioners and students in early years education. </w:t>
      </w:r>
      <w:r>
        <w:rPr>
          <w:sz w:val="24"/>
          <w:szCs w:val="24"/>
        </w:rPr>
        <w:t>Hoboken: Taylor and Francis.</w:t>
      </w:r>
    </w:p>
    <w:p w14:paraId="50EC9289" w14:textId="77777777" w:rsidR="00D410B2" w:rsidRPr="00D067A7" w:rsidRDefault="00D410B2" w:rsidP="006C251E">
      <w:pPr>
        <w:rPr>
          <w:sz w:val="24"/>
          <w:szCs w:val="24"/>
        </w:rPr>
      </w:pPr>
    </w:p>
    <w:p w14:paraId="76184BB9" w14:textId="1EBE6E88" w:rsidR="006C251E" w:rsidRDefault="006C251E" w:rsidP="006C251E">
      <w:pPr>
        <w:rPr>
          <w:sz w:val="24"/>
          <w:szCs w:val="24"/>
        </w:rPr>
      </w:pPr>
      <w:r>
        <w:rPr>
          <w:sz w:val="24"/>
          <w:szCs w:val="24"/>
        </w:rPr>
        <w:t xml:space="preserve">Heale, R. and Forbes, D. (2013) ‘Understanding triangulation in research’, </w:t>
      </w:r>
      <w:r>
        <w:rPr>
          <w:i/>
          <w:iCs/>
          <w:sz w:val="24"/>
          <w:szCs w:val="24"/>
        </w:rPr>
        <w:t xml:space="preserve">BMJ Journals, </w:t>
      </w:r>
      <w:r>
        <w:rPr>
          <w:sz w:val="24"/>
          <w:szCs w:val="24"/>
        </w:rPr>
        <w:t>16 (4), pp. 98. DOI: 10.1136/eb-2013-101494. (Accessed: 2</w:t>
      </w:r>
      <w:r w:rsidRPr="003D2E33">
        <w:rPr>
          <w:sz w:val="24"/>
          <w:szCs w:val="24"/>
          <w:vertAlign w:val="superscript"/>
        </w:rPr>
        <w:t>nd</w:t>
      </w:r>
      <w:r>
        <w:rPr>
          <w:sz w:val="24"/>
          <w:szCs w:val="24"/>
        </w:rPr>
        <w:t xml:space="preserve"> July 2020).</w:t>
      </w:r>
    </w:p>
    <w:p w14:paraId="0AA32C4E" w14:textId="77777777" w:rsidR="00D410B2" w:rsidRDefault="00D410B2" w:rsidP="006C251E">
      <w:pPr>
        <w:rPr>
          <w:sz w:val="24"/>
          <w:szCs w:val="24"/>
        </w:rPr>
      </w:pPr>
    </w:p>
    <w:p w14:paraId="1D1DDD97" w14:textId="71DA1B64" w:rsidR="006C251E" w:rsidRDefault="006C251E" w:rsidP="006C251E">
      <w:pPr>
        <w:rPr>
          <w:sz w:val="24"/>
          <w:szCs w:val="24"/>
        </w:rPr>
      </w:pPr>
      <w:r>
        <w:rPr>
          <w:sz w:val="24"/>
          <w:szCs w:val="24"/>
        </w:rPr>
        <w:t xml:space="preserve">Hopkins, R. (2011) ‘The Enduring Influence of Jean Piaget’, </w:t>
      </w:r>
      <w:r>
        <w:rPr>
          <w:i/>
          <w:iCs/>
          <w:sz w:val="24"/>
          <w:szCs w:val="24"/>
        </w:rPr>
        <w:t xml:space="preserve">Association for Psychological Science. </w:t>
      </w:r>
      <w:r>
        <w:rPr>
          <w:sz w:val="24"/>
          <w:szCs w:val="24"/>
        </w:rPr>
        <w:t xml:space="preserve">Available at: </w:t>
      </w:r>
      <w:hyperlink r:id="rId25" w:history="1">
        <w:r w:rsidRPr="00B6479C">
          <w:rPr>
            <w:rStyle w:val="Hyperlink"/>
            <w:sz w:val="24"/>
            <w:szCs w:val="24"/>
          </w:rPr>
          <w:t>https://www.psychologicalscience.org/observer/jean-piaget</w:t>
        </w:r>
      </w:hyperlink>
      <w:r>
        <w:rPr>
          <w:sz w:val="24"/>
          <w:szCs w:val="24"/>
        </w:rPr>
        <w:t xml:space="preserve"> (Accessed: 29</w:t>
      </w:r>
      <w:r w:rsidRPr="0012393F">
        <w:rPr>
          <w:sz w:val="24"/>
          <w:szCs w:val="24"/>
          <w:vertAlign w:val="superscript"/>
        </w:rPr>
        <w:t>th</w:t>
      </w:r>
      <w:r>
        <w:rPr>
          <w:sz w:val="24"/>
          <w:szCs w:val="24"/>
        </w:rPr>
        <w:t xml:space="preserve"> June 2020).</w:t>
      </w:r>
    </w:p>
    <w:p w14:paraId="5759BA85" w14:textId="77777777" w:rsidR="0084367F" w:rsidRDefault="0084367F" w:rsidP="006C251E">
      <w:pPr>
        <w:rPr>
          <w:sz w:val="24"/>
          <w:szCs w:val="24"/>
        </w:rPr>
      </w:pPr>
    </w:p>
    <w:p w14:paraId="1DCA9FBB" w14:textId="28556F70" w:rsidR="006C251E" w:rsidRDefault="006C251E" w:rsidP="006C251E">
      <w:pPr>
        <w:rPr>
          <w:sz w:val="24"/>
          <w:szCs w:val="24"/>
        </w:rPr>
      </w:pPr>
      <w:r>
        <w:rPr>
          <w:sz w:val="24"/>
          <w:szCs w:val="24"/>
        </w:rPr>
        <w:t xml:space="preserve">Hughes, J. (2006) ‘Inclusive education for individuals with Down syndrome’, </w:t>
      </w:r>
      <w:r>
        <w:rPr>
          <w:i/>
          <w:iCs/>
          <w:sz w:val="24"/>
          <w:szCs w:val="24"/>
        </w:rPr>
        <w:t xml:space="preserve">Down syndrome news and update, </w:t>
      </w:r>
      <w:r>
        <w:rPr>
          <w:sz w:val="24"/>
          <w:szCs w:val="24"/>
        </w:rPr>
        <w:t>6 (1), pp. 1-3. DOI: 10.3104/practice.370. (Accessed: 2</w:t>
      </w:r>
      <w:r w:rsidRPr="008E75AF">
        <w:rPr>
          <w:sz w:val="24"/>
          <w:szCs w:val="24"/>
          <w:vertAlign w:val="superscript"/>
        </w:rPr>
        <w:t>nd</w:t>
      </w:r>
      <w:r>
        <w:rPr>
          <w:sz w:val="24"/>
          <w:szCs w:val="24"/>
        </w:rPr>
        <w:t xml:space="preserve"> July 2020).</w:t>
      </w:r>
    </w:p>
    <w:p w14:paraId="70A0DD79" w14:textId="77777777" w:rsidR="0084367F" w:rsidRDefault="0084367F" w:rsidP="006C251E">
      <w:pPr>
        <w:rPr>
          <w:sz w:val="24"/>
          <w:szCs w:val="24"/>
        </w:rPr>
      </w:pPr>
    </w:p>
    <w:p w14:paraId="015E936B" w14:textId="665D573A" w:rsidR="006C251E" w:rsidRDefault="006C251E" w:rsidP="006C251E">
      <w:pPr>
        <w:rPr>
          <w:sz w:val="24"/>
          <w:szCs w:val="24"/>
        </w:rPr>
      </w:pPr>
      <w:r>
        <w:rPr>
          <w:sz w:val="24"/>
          <w:szCs w:val="24"/>
        </w:rPr>
        <w:t xml:space="preserve">Kent, R.D. and Vorperian, H.K. (2013) ‘Speech impairment in Down syndrome: A review’, </w:t>
      </w:r>
      <w:r>
        <w:rPr>
          <w:i/>
          <w:iCs/>
          <w:sz w:val="24"/>
          <w:szCs w:val="24"/>
        </w:rPr>
        <w:t xml:space="preserve">Journal of Speech, Language and Hearing Research, </w:t>
      </w:r>
      <w:r>
        <w:rPr>
          <w:sz w:val="24"/>
          <w:szCs w:val="24"/>
        </w:rPr>
        <w:t>56, pp. 178-210.</w:t>
      </w:r>
    </w:p>
    <w:p w14:paraId="25E8380B" w14:textId="77777777" w:rsidR="0084367F" w:rsidRDefault="0084367F" w:rsidP="006C251E">
      <w:pPr>
        <w:rPr>
          <w:sz w:val="24"/>
          <w:szCs w:val="24"/>
        </w:rPr>
      </w:pPr>
    </w:p>
    <w:p w14:paraId="244A121E" w14:textId="58BACE05" w:rsidR="006C251E" w:rsidRDefault="006C251E" w:rsidP="006C251E">
      <w:pPr>
        <w:rPr>
          <w:sz w:val="24"/>
          <w:szCs w:val="24"/>
        </w:rPr>
      </w:pPr>
      <w:r>
        <w:rPr>
          <w:sz w:val="24"/>
          <w:szCs w:val="24"/>
        </w:rPr>
        <w:t xml:space="preserve">Mason-Apps, S. et al. (2020) ‘Do infants with Down syndrome show an early receptive language advantage?’, </w:t>
      </w:r>
      <w:r>
        <w:rPr>
          <w:i/>
          <w:iCs/>
          <w:sz w:val="24"/>
          <w:szCs w:val="24"/>
        </w:rPr>
        <w:t xml:space="preserve">Journal of Speech, Language and Hearing, </w:t>
      </w:r>
      <w:r>
        <w:rPr>
          <w:sz w:val="24"/>
          <w:szCs w:val="24"/>
        </w:rPr>
        <w:t xml:space="preserve">63 (2), pp. 585-598. </w:t>
      </w:r>
    </w:p>
    <w:p w14:paraId="117E6F5C" w14:textId="77777777" w:rsidR="0084367F" w:rsidRDefault="0084367F" w:rsidP="006C251E">
      <w:pPr>
        <w:rPr>
          <w:sz w:val="24"/>
          <w:szCs w:val="24"/>
        </w:rPr>
      </w:pPr>
    </w:p>
    <w:p w14:paraId="48A5BCC0" w14:textId="3A82D239" w:rsidR="006C251E" w:rsidRDefault="006C251E" w:rsidP="006C251E">
      <w:pPr>
        <w:rPr>
          <w:sz w:val="24"/>
          <w:szCs w:val="24"/>
        </w:rPr>
      </w:pPr>
      <w:r>
        <w:rPr>
          <w:sz w:val="24"/>
          <w:szCs w:val="24"/>
        </w:rPr>
        <w:t xml:space="preserve">Naess, K. et al. (2011) ‘Language and short-term memory skills in children with Down syndrome: A meta-analytic review, </w:t>
      </w:r>
      <w:r>
        <w:rPr>
          <w:i/>
          <w:iCs/>
          <w:sz w:val="24"/>
          <w:szCs w:val="24"/>
        </w:rPr>
        <w:t xml:space="preserve">Research in Development Disabilities, </w:t>
      </w:r>
      <w:r>
        <w:rPr>
          <w:sz w:val="24"/>
          <w:szCs w:val="24"/>
        </w:rPr>
        <w:t>32 (6), pp. 2225-2234.</w:t>
      </w:r>
    </w:p>
    <w:p w14:paraId="47C79838" w14:textId="77777777" w:rsidR="0084367F" w:rsidRDefault="0084367F" w:rsidP="006C251E">
      <w:pPr>
        <w:rPr>
          <w:sz w:val="24"/>
          <w:szCs w:val="24"/>
        </w:rPr>
      </w:pPr>
    </w:p>
    <w:p w14:paraId="1946EB68" w14:textId="4F276912" w:rsidR="006C251E" w:rsidRDefault="006C251E" w:rsidP="006C251E">
      <w:pPr>
        <w:rPr>
          <w:sz w:val="24"/>
          <w:szCs w:val="24"/>
        </w:rPr>
      </w:pPr>
      <w:r>
        <w:rPr>
          <w:sz w:val="24"/>
          <w:szCs w:val="24"/>
        </w:rPr>
        <w:t xml:space="preserve">Neil, N. and Jones, E. (2016) ‘Communication intervention for individual with Down syndrome: Systematic review and meta-analysis’, </w:t>
      </w:r>
      <w:r w:rsidRPr="000C765B">
        <w:rPr>
          <w:i/>
          <w:iCs/>
          <w:sz w:val="24"/>
          <w:szCs w:val="24"/>
        </w:rPr>
        <w:t>Developmental Neurorehabilitation</w:t>
      </w:r>
      <w:r>
        <w:rPr>
          <w:i/>
          <w:iCs/>
          <w:sz w:val="24"/>
          <w:szCs w:val="24"/>
        </w:rPr>
        <w:t xml:space="preserve">, </w:t>
      </w:r>
      <w:r>
        <w:rPr>
          <w:sz w:val="24"/>
          <w:szCs w:val="24"/>
        </w:rPr>
        <w:t>1, pp. 1-36. DOI: 10.1080/17518423.2016.1212947. (Accessed: 1</w:t>
      </w:r>
      <w:r w:rsidRPr="00984B6C">
        <w:rPr>
          <w:sz w:val="24"/>
          <w:szCs w:val="24"/>
          <w:vertAlign w:val="superscript"/>
        </w:rPr>
        <w:t>st</w:t>
      </w:r>
      <w:r>
        <w:rPr>
          <w:sz w:val="24"/>
          <w:szCs w:val="24"/>
        </w:rPr>
        <w:t xml:space="preserve"> July 2020).</w:t>
      </w:r>
    </w:p>
    <w:p w14:paraId="35F6B161" w14:textId="77777777" w:rsidR="0084367F" w:rsidRDefault="0084367F" w:rsidP="006C251E">
      <w:pPr>
        <w:rPr>
          <w:sz w:val="24"/>
          <w:szCs w:val="24"/>
        </w:rPr>
      </w:pPr>
    </w:p>
    <w:p w14:paraId="4D59AD5A" w14:textId="77777777" w:rsidR="00211952" w:rsidRDefault="00211952" w:rsidP="006C251E">
      <w:pPr>
        <w:rPr>
          <w:sz w:val="24"/>
          <w:szCs w:val="24"/>
        </w:rPr>
      </w:pPr>
    </w:p>
    <w:p w14:paraId="5DB5822B" w14:textId="37C5CCA8" w:rsidR="00211952" w:rsidRDefault="00211952" w:rsidP="006C251E">
      <w:pPr>
        <w:rPr>
          <w:sz w:val="24"/>
          <w:szCs w:val="24"/>
        </w:rPr>
      </w:pPr>
      <w:r>
        <w:rPr>
          <w:sz w:val="24"/>
          <w:szCs w:val="24"/>
        </w:rPr>
        <w:t>ECEY5001</w:t>
      </w:r>
    </w:p>
    <w:p w14:paraId="3A49110A" w14:textId="1838B769" w:rsidR="00211952" w:rsidRDefault="00211952" w:rsidP="006C251E">
      <w:pPr>
        <w:rPr>
          <w:sz w:val="24"/>
          <w:szCs w:val="24"/>
        </w:rPr>
      </w:pPr>
      <w:r>
        <w:rPr>
          <w:sz w:val="24"/>
          <w:szCs w:val="24"/>
        </w:rPr>
        <w:t>1904666</w:t>
      </w:r>
    </w:p>
    <w:p w14:paraId="60F38F36" w14:textId="77777777" w:rsidR="00211952" w:rsidRDefault="00211952" w:rsidP="006C251E">
      <w:pPr>
        <w:rPr>
          <w:sz w:val="24"/>
          <w:szCs w:val="24"/>
        </w:rPr>
      </w:pPr>
    </w:p>
    <w:p w14:paraId="50C1A1E3" w14:textId="174F86D0" w:rsidR="006C251E" w:rsidRDefault="006C251E" w:rsidP="006C251E">
      <w:pPr>
        <w:rPr>
          <w:sz w:val="24"/>
          <w:szCs w:val="24"/>
        </w:rPr>
      </w:pPr>
      <w:r>
        <w:rPr>
          <w:sz w:val="24"/>
          <w:szCs w:val="24"/>
        </w:rPr>
        <w:t xml:space="preserve">Owens, R.E.Jr. (2010) </w:t>
      </w:r>
      <w:r>
        <w:rPr>
          <w:i/>
          <w:iCs/>
          <w:sz w:val="24"/>
          <w:szCs w:val="24"/>
        </w:rPr>
        <w:t xml:space="preserve">Language disorders: A functional approach to assessment and intervention. </w:t>
      </w:r>
      <w:r>
        <w:rPr>
          <w:sz w:val="24"/>
          <w:szCs w:val="24"/>
        </w:rPr>
        <w:t>Boston: Pearson.</w:t>
      </w:r>
    </w:p>
    <w:p w14:paraId="11D96F0A" w14:textId="77777777" w:rsidR="0084367F" w:rsidRDefault="0084367F" w:rsidP="006C251E">
      <w:pPr>
        <w:rPr>
          <w:sz w:val="24"/>
          <w:szCs w:val="24"/>
        </w:rPr>
      </w:pPr>
    </w:p>
    <w:p w14:paraId="2F6C68A4" w14:textId="77777777" w:rsidR="006C251E" w:rsidRDefault="006C251E" w:rsidP="006C251E">
      <w:pPr>
        <w:rPr>
          <w:sz w:val="24"/>
          <w:szCs w:val="24"/>
        </w:rPr>
      </w:pPr>
      <w:r>
        <w:rPr>
          <w:sz w:val="24"/>
          <w:szCs w:val="24"/>
        </w:rPr>
        <w:t xml:space="preserve">Patterson, T., Rapsey, C.M and Glue, P. (2013) ‘Systematic review of cognitive development across childhood in Down syndrome: implications for treatment interventions’, </w:t>
      </w:r>
      <w:r>
        <w:rPr>
          <w:i/>
          <w:iCs/>
          <w:sz w:val="24"/>
          <w:szCs w:val="24"/>
        </w:rPr>
        <w:t xml:space="preserve">Journal of Intellectual Disabilities, </w:t>
      </w:r>
      <w:r>
        <w:rPr>
          <w:sz w:val="24"/>
          <w:szCs w:val="24"/>
        </w:rPr>
        <w:t>57, pp. 306-318.</w:t>
      </w:r>
    </w:p>
    <w:p w14:paraId="64B925E3" w14:textId="77777777" w:rsidR="0084367F" w:rsidRDefault="0084367F" w:rsidP="006C251E">
      <w:pPr>
        <w:rPr>
          <w:sz w:val="24"/>
          <w:szCs w:val="24"/>
        </w:rPr>
      </w:pPr>
    </w:p>
    <w:p w14:paraId="6CF739FC" w14:textId="2DEF67CF" w:rsidR="006C251E" w:rsidRDefault="006C251E" w:rsidP="006C251E">
      <w:pPr>
        <w:rPr>
          <w:sz w:val="24"/>
          <w:szCs w:val="24"/>
        </w:rPr>
      </w:pPr>
      <w:r>
        <w:rPr>
          <w:sz w:val="24"/>
          <w:szCs w:val="24"/>
        </w:rPr>
        <w:t xml:space="preserve">Randolph, B. and Burack, J.A. (2000) ‘Visual filtering and covert orienting in persons with Down syndrome’, </w:t>
      </w:r>
      <w:r>
        <w:rPr>
          <w:i/>
          <w:iCs/>
          <w:sz w:val="24"/>
          <w:szCs w:val="24"/>
        </w:rPr>
        <w:t xml:space="preserve">International Journal of Behaviour Development, </w:t>
      </w:r>
      <w:r>
        <w:rPr>
          <w:sz w:val="24"/>
          <w:szCs w:val="24"/>
        </w:rPr>
        <w:t>24 (2), pp. 167-172. DOI: 10.1080/016502500383287. (Accessed: 4</w:t>
      </w:r>
      <w:r w:rsidRPr="002B311D">
        <w:rPr>
          <w:sz w:val="24"/>
          <w:szCs w:val="24"/>
          <w:vertAlign w:val="superscript"/>
        </w:rPr>
        <w:t>th</w:t>
      </w:r>
      <w:r>
        <w:rPr>
          <w:sz w:val="24"/>
          <w:szCs w:val="24"/>
        </w:rPr>
        <w:t xml:space="preserve"> July 2020).</w:t>
      </w:r>
    </w:p>
    <w:p w14:paraId="546E2AB8" w14:textId="77777777" w:rsidR="0084367F" w:rsidRDefault="0084367F" w:rsidP="006C251E">
      <w:pPr>
        <w:rPr>
          <w:sz w:val="24"/>
          <w:szCs w:val="24"/>
        </w:rPr>
      </w:pPr>
    </w:p>
    <w:p w14:paraId="637873A7" w14:textId="2169A95D" w:rsidR="006C251E" w:rsidRDefault="006C251E" w:rsidP="006C251E">
      <w:pPr>
        <w:rPr>
          <w:sz w:val="24"/>
          <w:szCs w:val="24"/>
        </w:rPr>
      </w:pPr>
      <w:r>
        <w:rPr>
          <w:sz w:val="24"/>
          <w:szCs w:val="24"/>
        </w:rPr>
        <w:t xml:space="preserve">Smith, A.P. and Rix, J. (2011) ‘Researching early intervention and young children’s perspectives’, </w:t>
      </w:r>
      <w:r>
        <w:rPr>
          <w:i/>
          <w:iCs/>
          <w:sz w:val="24"/>
          <w:szCs w:val="24"/>
        </w:rPr>
        <w:t xml:space="preserve">British Journal of Special Education, </w:t>
      </w:r>
      <w:r>
        <w:rPr>
          <w:sz w:val="24"/>
          <w:szCs w:val="24"/>
        </w:rPr>
        <w:t xml:space="preserve">38 (1), pp. 28-36. </w:t>
      </w:r>
    </w:p>
    <w:p w14:paraId="6D932A6D" w14:textId="77777777" w:rsidR="0084367F" w:rsidRDefault="0084367F" w:rsidP="006C251E">
      <w:pPr>
        <w:rPr>
          <w:sz w:val="24"/>
          <w:szCs w:val="24"/>
        </w:rPr>
      </w:pPr>
    </w:p>
    <w:p w14:paraId="1EF9B84B" w14:textId="41CF890A" w:rsidR="006C251E" w:rsidRDefault="006C251E" w:rsidP="006C251E">
      <w:pPr>
        <w:rPr>
          <w:sz w:val="24"/>
          <w:szCs w:val="24"/>
        </w:rPr>
      </w:pPr>
      <w:r>
        <w:rPr>
          <w:sz w:val="24"/>
          <w:szCs w:val="24"/>
        </w:rPr>
        <w:t xml:space="preserve">University of Wales Trinity Saint David (2017) </w:t>
      </w:r>
      <w:r>
        <w:rPr>
          <w:i/>
          <w:iCs/>
          <w:sz w:val="24"/>
          <w:szCs w:val="24"/>
        </w:rPr>
        <w:t xml:space="preserve">Research Data Management Policy 2017. </w:t>
      </w:r>
      <w:r>
        <w:rPr>
          <w:sz w:val="24"/>
          <w:szCs w:val="24"/>
        </w:rPr>
        <w:t xml:space="preserve">Available at: </w:t>
      </w:r>
      <w:hyperlink r:id="rId26" w:history="1">
        <w:r w:rsidRPr="00B6479C">
          <w:rPr>
            <w:rStyle w:val="Hyperlink"/>
            <w:sz w:val="24"/>
            <w:szCs w:val="24"/>
          </w:rPr>
          <w:t>https://www.uwtsd.ac.uk/media/uwtsd-website/content-assets/documents/stratergies-policies/research-data-management-policy-27.01.2017.pdf</w:t>
        </w:r>
      </w:hyperlink>
      <w:r>
        <w:rPr>
          <w:sz w:val="24"/>
          <w:szCs w:val="24"/>
        </w:rPr>
        <w:t xml:space="preserve"> (Accessed: 9</w:t>
      </w:r>
      <w:r>
        <w:rPr>
          <w:sz w:val="24"/>
          <w:szCs w:val="24"/>
          <w:vertAlign w:val="superscript"/>
        </w:rPr>
        <w:t xml:space="preserve">th </w:t>
      </w:r>
      <w:r>
        <w:rPr>
          <w:sz w:val="24"/>
          <w:szCs w:val="24"/>
        </w:rPr>
        <w:t>July 2020).</w:t>
      </w:r>
    </w:p>
    <w:p w14:paraId="51C91EC5" w14:textId="77777777" w:rsidR="0084367F" w:rsidRDefault="0084367F" w:rsidP="006C251E">
      <w:pPr>
        <w:rPr>
          <w:sz w:val="24"/>
          <w:szCs w:val="24"/>
        </w:rPr>
      </w:pPr>
    </w:p>
    <w:p w14:paraId="6D1FDAED" w14:textId="2BAE591D" w:rsidR="006C251E" w:rsidRDefault="006C251E" w:rsidP="006C251E">
      <w:pPr>
        <w:rPr>
          <w:sz w:val="24"/>
          <w:szCs w:val="24"/>
        </w:rPr>
      </w:pPr>
      <w:r>
        <w:rPr>
          <w:sz w:val="24"/>
          <w:szCs w:val="24"/>
        </w:rPr>
        <w:t xml:space="preserve">University of Wales Trinity Saint David (2020) </w:t>
      </w:r>
      <w:r>
        <w:rPr>
          <w:i/>
          <w:iCs/>
          <w:sz w:val="24"/>
          <w:szCs w:val="24"/>
        </w:rPr>
        <w:t xml:space="preserve">Safeguarding Policy. </w:t>
      </w:r>
      <w:r>
        <w:rPr>
          <w:sz w:val="24"/>
          <w:szCs w:val="24"/>
        </w:rPr>
        <w:t xml:space="preserve">Available at: </w:t>
      </w:r>
      <w:hyperlink r:id="rId27" w:history="1">
        <w:r w:rsidRPr="00B6479C">
          <w:rPr>
            <w:rStyle w:val="Hyperlink"/>
            <w:sz w:val="24"/>
            <w:szCs w:val="24"/>
          </w:rPr>
          <w:t>https://www.uwtsd.ac.uk/media/uwtsd-website/conten-assets/documents/stratergies-policies/safeguarding-policy-updated-27.02.2020.pdf</w:t>
        </w:r>
      </w:hyperlink>
      <w:r>
        <w:rPr>
          <w:sz w:val="24"/>
          <w:szCs w:val="24"/>
        </w:rPr>
        <w:t xml:space="preserve"> (Accessed: 9</w:t>
      </w:r>
      <w:r w:rsidRPr="001A7901">
        <w:rPr>
          <w:sz w:val="24"/>
          <w:szCs w:val="24"/>
          <w:vertAlign w:val="superscript"/>
        </w:rPr>
        <w:t>th</w:t>
      </w:r>
      <w:r>
        <w:rPr>
          <w:sz w:val="24"/>
          <w:szCs w:val="24"/>
        </w:rPr>
        <w:t xml:space="preserve"> July 2020).</w:t>
      </w:r>
    </w:p>
    <w:p w14:paraId="5A9D7670" w14:textId="77777777" w:rsidR="0084367F" w:rsidRDefault="0084367F" w:rsidP="006C251E">
      <w:pPr>
        <w:rPr>
          <w:sz w:val="24"/>
          <w:szCs w:val="24"/>
        </w:rPr>
      </w:pPr>
    </w:p>
    <w:p w14:paraId="7A1EB373" w14:textId="65D59CC6" w:rsidR="006C251E" w:rsidRDefault="006C251E" w:rsidP="006C251E">
      <w:pPr>
        <w:rPr>
          <w:sz w:val="24"/>
          <w:szCs w:val="24"/>
        </w:rPr>
      </w:pPr>
      <w:r>
        <w:rPr>
          <w:sz w:val="24"/>
          <w:szCs w:val="24"/>
        </w:rPr>
        <w:t xml:space="preserve">Vicari, S. et al. (2004) ‘Neuropsychological profile of Italians with Williams syndrome: an example of a dissociation between language and cognition’, </w:t>
      </w:r>
      <w:r>
        <w:rPr>
          <w:i/>
          <w:iCs/>
          <w:sz w:val="24"/>
          <w:szCs w:val="24"/>
        </w:rPr>
        <w:t xml:space="preserve">Journal of International Neuropsychology Society, </w:t>
      </w:r>
      <w:r>
        <w:rPr>
          <w:sz w:val="24"/>
          <w:szCs w:val="24"/>
        </w:rPr>
        <w:t>10, pp. 862-876.</w:t>
      </w:r>
    </w:p>
    <w:p w14:paraId="4EEC3BF5" w14:textId="77777777" w:rsidR="0084367F" w:rsidRDefault="0084367F" w:rsidP="006C251E">
      <w:pPr>
        <w:rPr>
          <w:sz w:val="24"/>
          <w:szCs w:val="24"/>
        </w:rPr>
      </w:pPr>
    </w:p>
    <w:p w14:paraId="06D73EA3" w14:textId="57C512A6" w:rsidR="006C251E" w:rsidRDefault="006C251E" w:rsidP="006C251E">
      <w:pPr>
        <w:rPr>
          <w:sz w:val="24"/>
          <w:szCs w:val="24"/>
        </w:rPr>
      </w:pPr>
      <w:r>
        <w:rPr>
          <w:sz w:val="24"/>
          <w:szCs w:val="24"/>
        </w:rPr>
        <w:t xml:space="preserve">Walker, R. and Solvason, C. (2014) </w:t>
      </w:r>
      <w:r>
        <w:rPr>
          <w:i/>
          <w:iCs/>
          <w:sz w:val="24"/>
          <w:szCs w:val="24"/>
        </w:rPr>
        <w:t xml:space="preserve">Success with your Early Years Research Project. </w:t>
      </w:r>
      <w:r>
        <w:rPr>
          <w:sz w:val="24"/>
          <w:szCs w:val="24"/>
        </w:rPr>
        <w:t>London: Sage Publications.</w:t>
      </w:r>
    </w:p>
    <w:p w14:paraId="3E6952AE" w14:textId="77777777" w:rsidR="0084367F" w:rsidRDefault="0084367F" w:rsidP="006C251E">
      <w:pPr>
        <w:rPr>
          <w:sz w:val="24"/>
          <w:szCs w:val="24"/>
        </w:rPr>
      </w:pPr>
    </w:p>
    <w:p w14:paraId="0A8AB06F" w14:textId="6995B806" w:rsidR="006C251E" w:rsidRDefault="006C251E" w:rsidP="006C251E">
      <w:pPr>
        <w:rPr>
          <w:sz w:val="24"/>
          <w:szCs w:val="24"/>
        </w:rPr>
      </w:pPr>
      <w:r>
        <w:rPr>
          <w:sz w:val="24"/>
          <w:szCs w:val="24"/>
        </w:rPr>
        <w:t xml:space="preserve">Welsh Government (2018) </w:t>
      </w:r>
      <w:r>
        <w:rPr>
          <w:i/>
          <w:iCs/>
          <w:sz w:val="24"/>
          <w:szCs w:val="24"/>
        </w:rPr>
        <w:t xml:space="preserve">The Additional Learning Needs (ALN) Transformation Programme. </w:t>
      </w:r>
      <w:r>
        <w:rPr>
          <w:sz w:val="24"/>
          <w:szCs w:val="24"/>
        </w:rPr>
        <w:t xml:space="preserve">Available at: </w:t>
      </w:r>
      <w:hyperlink r:id="rId28" w:history="1">
        <w:r w:rsidRPr="00B6479C">
          <w:rPr>
            <w:rStyle w:val="Hyperlink"/>
            <w:sz w:val="24"/>
            <w:szCs w:val="24"/>
          </w:rPr>
          <w:t>https://gov.wales/sites/default/files/publications/2018-03/aln-frequently-asked-questions-faqs-pdf</w:t>
        </w:r>
      </w:hyperlink>
      <w:r>
        <w:rPr>
          <w:sz w:val="24"/>
          <w:szCs w:val="24"/>
        </w:rPr>
        <w:t xml:space="preserve"> (Accessed: 26</w:t>
      </w:r>
      <w:r w:rsidRPr="005A65D5">
        <w:rPr>
          <w:sz w:val="24"/>
          <w:szCs w:val="24"/>
          <w:vertAlign w:val="superscript"/>
        </w:rPr>
        <w:t>th</w:t>
      </w:r>
      <w:r>
        <w:rPr>
          <w:sz w:val="24"/>
          <w:szCs w:val="24"/>
        </w:rPr>
        <w:t xml:space="preserve"> June 2020).</w:t>
      </w:r>
    </w:p>
    <w:p w14:paraId="2FC19DB7" w14:textId="77777777" w:rsidR="0084367F" w:rsidRDefault="0084367F" w:rsidP="006C251E">
      <w:pPr>
        <w:rPr>
          <w:sz w:val="24"/>
          <w:szCs w:val="24"/>
        </w:rPr>
      </w:pPr>
    </w:p>
    <w:p w14:paraId="059F552A" w14:textId="31CC3FA9" w:rsidR="006C251E" w:rsidRDefault="006C251E" w:rsidP="006C251E">
      <w:pPr>
        <w:rPr>
          <w:sz w:val="24"/>
          <w:szCs w:val="24"/>
        </w:rPr>
      </w:pPr>
      <w:r>
        <w:rPr>
          <w:sz w:val="24"/>
          <w:szCs w:val="24"/>
        </w:rPr>
        <w:t xml:space="preserve">Welsh Government (2019) </w:t>
      </w:r>
      <w:r>
        <w:rPr>
          <w:i/>
          <w:iCs/>
          <w:sz w:val="24"/>
          <w:szCs w:val="24"/>
        </w:rPr>
        <w:t xml:space="preserve">The Additional Learning Needs (ALN) Transformation Programme: December 2019. </w:t>
      </w:r>
      <w:r>
        <w:rPr>
          <w:sz w:val="24"/>
          <w:szCs w:val="24"/>
        </w:rPr>
        <w:t xml:space="preserve">Available at: </w:t>
      </w:r>
      <w:hyperlink r:id="rId29" w:history="1">
        <w:r w:rsidRPr="00B6479C">
          <w:rPr>
            <w:rStyle w:val="Hyperlink"/>
            <w:sz w:val="24"/>
            <w:szCs w:val="24"/>
          </w:rPr>
          <w:t>https://gov.wales/sites/default/files/publications/2019-11/additional-learning-needs-frequently-asked-questions-faqs-pdf</w:t>
        </w:r>
      </w:hyperlink>
      <w:r>
        <w:rPr>
          <w:sz w:val="24"/>
          <w:szCs w:val="24"/>
        </w:rPr>
        <w:t xml:space="preserve"> (Accessed: 26</w:t>
      </w:r>
      <w:r w:rsidRPr="00EC2D15">
        <w:rPr>
          <w:sz w:val="24"/>
          <w:szCs w:val="24"/>
          <w:vertAlign w:val="superscript"/>
        </w:rPr>
        <w:t>th</w:t>
      </w:r>
      <w:r>
        <w:rPr>
          <w:sz w:val="24"/>
          <w:szCs w:val="24"/>
        </w:rPr>
        <w:t xml:space="preserve"> June 2020).</w:t>
      </w:r>
    </w:p>
    <w:p w14:paraId="03B3097E" w14:textId="77777777" w:rsidR="0084367F" w:rsidRDefault="0084367F" w:rsidP="006C251E">
      <w:pPr>
        <w:rPr>
          <w:sz w:val="24"/>
          <w:szCs w:val="24"/>
        </w:rPr>
      </w:pPr>
    </w:p>
    <w:p w14:paraId="4C92E0A2" w14:textId="067FEB1D" w:rsidR="006C251E" w:rsidRDefault="006C251E" w:rsidP="006C251E">
      <w:pPr>
        <w:rPr>
          <w:sz w:val="24"/>
          <w:szCs w:val="24"/>
        </w:rPr>
      </w:pPr>
      <w:r>
        <w:rPr>
          <w:sz w:val="24"/>
          <w:szCs w:val="24"/>
        </w:rPr>
        <w:t xml:space="preserve">Welsh Government (2020) </w:t>
      </w:r>
      <w:r>
        <w:rPr>
          <w:i/>
          <w:iCs/>
          <w:sz w:val="24"/>
          <w:szCs w:val="24"/>
        </w:rPr>
        <w:t xml:space="preserve">Additional Learning Needs (ALN) Transformation Programme. </w:t>
      </w:r>
      <w:r>
        <w:rPr>
          <w:sz w:val="24"/>
          <w:szCs w:val="24"/>
        </w:rPr>
        <w:t xml:space="preserve">Available at: </w:t>
      </w:r>
      <w:hyperlink r:id="rId30" w:history="1">
        <w:r w:rsidRPr="00B6479C">
          <w:rPr>
            <w:rStyle w:val="Hyperlink"/>
            <w:sz w:val="24"/>
            <w:szCs w:val="24"/>
          </w:rPr>
          <w:t>https://gov.wales/sites/defaults/files/publications/2020-03/additional-learning-needs-aln-transformation-programme-v3-pdf</w:t>
        </w:r>
      </w:hyperlink>
      <w:r>
        <w:rPr>
          <w:sz w:val="24"/>
          <w:szCs w:val="24"/>
        </w:rPr>
        <w:t xml:space="preserve"> (Accessed: 25</w:t>
      </w:r>
      <w:r w:rsidRPr="00283516">
        <w:rPr>
          <w:sz w:val="24"/>
          <w:szCs w:val="24"/>
          <w:vertAlign w:val="superscript"/>
        </w:rPr>
        <w:t>th</w:t>
      </w:r>
      <w:r>
        <w:rPr>
          <w:sz w:val="24"/>
          <w:szCs w:val="24"/>
        </w:rPr>
        <w:t xml:space="preserve"> June 2020).</w:t>
      </w:r>
    </w:p>
    <w:p w14:paraId="746B5DD2" w14:textId="77777777" w:rsidR="0084367F" w:rsidRDefault="0084367F" w:rsidP="006C251E">
      <w:pPr>
        <w:rPr>
          <w:sz w:val="24"/>
          <w:szCs w:val="24"/>
        </w:rPr>
      </w:pPr>
    </w:p>
    <w:p w14:paraId="39C07F6B" w14:textId="55FB3A86" w:rsidR="006C251E" w:rsidRDefault="006C251E" w:rsidP="006C251E">
      <w:pPr>
        <w:rPr>
          <w:sz w:val="24"/>
          <w:szCs w:val="24"/>
        </w:rPr>
      </w:pPr>
      <w:r>
        <w:rPr>
          <w:sz w:val="24"/>
          <w:szCs w:val="24"/>
        </w:rPr>
        <w:t xml:space="preserve">Wright, C.A. et al. (2013) ‘Effects of a naturalistic sign intervention on expressive language of toddlers with Down syndrome’, </w:t>
      </w:r>
      <w:r>
        <w:rPr>
          <w:i/>
          <w:iCs/>
          <w:sz w:val="24"/>
          <w:szCs w:val="24"/>
        </w:rPr>
        <w:t xml:space="preserve">Journal of Speech, Language and Hearing Research, </w:t>
      </w:r>
      <w:r>
        <w:rPr>
          <w:sz w:val="24"/>
          <w:szCs w:val="24"/>
        </w:rPr>
        <w:t>56 (3), pp. 994-1008. DOI: 10.1044/1092-4388(2012/12-0060. (Accessed: 5</w:t>
      </w:r>
      <w:r w:rsidRPr="00CE616E">
        <w:rPr>
          <w:sz w:val="24"/>
          <w:szCs w:val="24"/>
          <w:vertAlign w:val="superscript"/>
        </w:rPr>
        <w:t>th</w:t>
      </w:r>
      <w:r>
        <w:rPr>
          <w:sz w:val="24"/>
          <w:szCs w:val="24"/>
        </w:rPr>
        <w:t xml:space="preserve"> July 2020).</w:t>
      </w:r>
    </w:p>
    <w:p w14:paraId="2200FCA0" w14:textId="77777777" w:rsidR="0084367F" w:rsidRDefault="0084367F" w:rsidP="006C251E">
      <w:pPr>
        <w:rPr>
          <w:sz w:val="24"/>
          <w:szCs w:val="24"/>
        </w:rPr>
      </w:pPr>
    </w:p>
    <w:p w14:paraId="28E4FA2C" w14:textId="1B8E71AD" w:rsidR="006C251E" w:rsidRDefault="006C251E" w:rsidP="006C251E">
      <w:pPr>
        <w:rPr>
          <w:sz w:val="24"/>
          <w:szCs w:val="24"/>
        </w:rPr>
      </w:pPr>
      <w:r>
        <w:rPr>
          <w:sz w:val="24"/>
          <w:szCs w:val="24"/>
        </w:rPr>
        <w:t xml:space="preserve">Yoder, P. et al. (2015) ‘Why dose frequency affects spoken vocabulary in pre-schoolers with Down Syndrome’, </w:t>
      </w:r>
      <w:r>
        <w:rPr>
          <w:i/>
          <w:iCs/>
          <w:sz w:val="24"/>
          <w:szCs w:val="24"/>
        </w:rPr>
        <w:t xml:space="preserve">American Journal on Intellectual and Developmental Disabilities, </w:t>
      </w:r>
      <w:r>
        <w:rPr>
          <w:sz w:val="24"/>
          <w:szCs w:val="24"/>
        </w:rPr>
        <w:t>120, pp. 302-314.</w:t>
      </w:r>
    </w:p>
    <w:p w14:paraId="42ABAB9A" w14:textId="77777777" w:rsidR="00D52D64" w:rsidRDefault="00D52D64" w:rsidP="006C251E">
      <w:pPr>
        <w:rPr>
          <w:sz w:val="24"/>
          <w:szCs w:val="24"/>
        </w:rPr>
      </w:pPr>
    </w:p>
    <w:p w14:paraId="18D2303B" w14:textId="77777777" w:rsidR="00211952" w:rsidRDefault="00211952" w:rsidP="006C251E">
      <w:pPr>
        <w:rPr>
          <w:sz w:val="24"/>
          <w:szCs w:val="24"/>
        </w:rPr>
      </w:pPr>
    </w:p>
    <w:p w14:paraId="20A5BAEB" w14:textId="77777777" w:rsidR="00211952" w:rsidRDefault="00211952" w:rsidP="006C251E">
      <w:pPr>
        <w:rPr>
          <w:sz w:val="24"/>
          <w:szCs w:val="24"/>
        </w:rPr>
      </w:pPr>
    </w:p>
    <w:p w14:paraId="5FCA2890" w14:textId="77777777" w:rsidR="00211952" w:rsidRDefault="00211952" w:rsidP="006C251E">
      <w:pPr>
        <w:rPr>
          <w:sz w:val="24"/>
          <w:szCs w:val="24"/>
        </w:rPr>
      </w:pPr>
    </w:p>
    <w:p w14:paraId="65208EAD" w14:textId="6A8F0786" w:rsidR="00211952" w:rsidRDefault="00211952" w:rsidP="006C251E">
      <w:pPr>
        <w:rPr>
          <w:sz w:val="24"/>
          <w:szCs w:val="24"/>
        </w:rPr>
      </w:pPr>
      <w:r>
        <w:rPr>
          <w:sz w:val="24"/>
          <w:szCs w:val="24"/>
        </w:rPr>
        <w:t>ECEY5001</w:t>
      </w:r>
    </w:p>
    <w:p w14:paraId="0C209F70" w14:textId="4A95FB68" w:rsidR="00211952" w:rsidRDefault="00211952" w:rsidP="006C251E">
      <w:pPr>
        <w:rPr>
          <w:sz w:val="24"/>
          <w:szCs w:val="24"/>
        </w:rPr>
      </w:pPr>
      <w:r>
        <w:rPr>
          <w:sz w:val="24"/>
          <w:szCs w:val="24"/>
        </w:rPr>
        <w:t>1904666</w:t>
      </w:r>
    </w:p>
    <w:p w14:paraId="1DF1FBFD" w14:textId="77777777" w:rsidR="00211952" w:rsidRDefault="00211952" w:rsidP="006C251E">
      <w:pPr>
        <w:rPr>
          <w:sz w:val="24"/>
          <w:szCs w:val="24"/>
        </w:rPr>
      </w:pPr>
    </w:p>
    <w:p w14:paraId="735E3CB4" w14:textId="2D0E702B" w:rsidR="006C251E" w:rsidRPr="00DC29CC" w:rsidRDefault="006C251E" w:rsidP="006C251E">
      <w:pPr>
        <w:rPr>
          <w:sz w:val="24"/>
          <w:szCs w:val="24"/>
        </w:rPr>
      </w:pPr>
      <w:r>
        <w:rPr>
          <w:sz w:val="24"/>
          <w:szCs w:val="24"/>
        </w:rPr>
        <w:t xml:space="preserve">Zampini, L. and D’Odorico, L. (2013) ‘Vocabulary development in children with Down syndrome: longitudinal and cross-sectional data’. </w:t>
      </w:r>
      <w:r>
        <w:rPr>
          <w:i/>
          <w:iCs/>
          <w:sz w:val="24"/>
          <w:szCs w:val="24"/>
        </w:rPr>
        <w:t xml:space="preserve">Journal of Intellectual and Developmental Disability, </w:t>
      </w:r>
      <w:r>
        <w:rPr>
          <w:sz w:val="24"/>
          <w:szCs w:val="24"/>
        </w:rPr>
        <w:t>38, pp. 310-317.</w:t>
      </w:r>
    </w:p>
    <w:p w14:paraId="365FEDAE" w14:textId="77777777" w:rsidR="006C251E" w:rsidRPr="00D77DFD" w:rsidRDefault="006C251E" w:rsidP="008330B6">
      <w:pPr>
        <w:jc w:val="both"/>
        <w:rPr>
          <w:rFonts w:ascii="Arial" w:hAnsi="Arial" w:cs="Arial"/>
          <w:sz w:val="22"/>
          <w:szCs w:val="22"/>
        </w:rPr>
      </w:pPr>
    </w:p>
    <w:sectPr w:rsidR="006C251E" w:rsidRPr="00D77DFD" w:rsidSect="000B58AD">
      <w:headerReference w:type="default" r:id="rId31"/>
      <w:footerReference w:type="default" r:id="rId3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3BED2E" w14:textId="77777777" w:rsidR="0043321B" w:rsidRDefault="0043321B" w:rsidP="00390251">
      <w:r>
        <w:separator/>
      </w:r>
    </w:p>
    <w:p w14:paraId="4206AD5E" w14:textId="77777777" w:rsidR="0043321B" w:rsidRDefault="0043321B"/>
  </w:endnote>
  <w:endnote w:type="continuationSeparator" w:id="0">
    <w:p w14:paraId="48AF0323" w14:textId="77777777" w:rsidR="0043321B" w:rsidRDefault="0043321B" w:rsidP="00390251">
      <w:r>
        <w:continuationSeparator/>
      </w:r>
    </w:p>
    <w:p w14:paraId="7D183731" w14:textId="77777777" w:rsidR="0043321B" w:rsidRDefault="0043321B"/>
  </w:endnote>
  <w:endnote w:type="continuationNotice" w:id="1">
    <w:p w14:paraId="19EDEA37" w14:textId="77777777" w:rsidR="0043321B" w:rsidRDefault="004332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D550EF"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D23614" w14:textId="77777777" w:rsidR="0043321B" w:rsidRDefault="0043321B" w:rsidP="00390251">
      <w:r>
        <w:separator/>
      </w:r>
    </w:p>
    <w:p w14:paraId="6D719B4B" w14:textId="77777777" w:rsidR="0043321B" w:rsidRDefault="0043321B"/>
  </w:footnote>
  <w:footnote w:type="continuationSeparator" w:id="0">
    <w:p w14:paraId="7BDE8914" w14:textId="77777777" w:rsidR="0043321B" w:rsidRDefault="0043321B" w:rsidP="00390251">
      <w:r>
        <w:continuationSeparator/>
      </w:r>
    </w:p>
    <w:p w14:paraId="233DACB8" w14:textId="77777777" w:rsidR="0043321B" w:rsidRDefault="0043321B"/>
  </w:footnote>
  <w:footnote w:type="continuationNotice" w:id="1">
    <w:p w14:paraId="7BBD077E" w14:textId="77777777" w:rsidR="0043321B" w:rsidRDefault="0043321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9FDADA"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1C51D9AF" wp14:editId="0B18CD7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CB5"/>
    <w:rsid w:val="00004CF7"/>
    <w:rsid w:val="000063CE"/>
    <w:rsid w:val="000126E3"/>
    <w:rsid w:val="000142F0"/>
    <w:rsid w:val="00016B71"/>
    <w:rsid w:val="000214D1"/>
    <w:rsid w:val="00021B2B"/>
    <w:rsid w:val="00025AC4"/>
    <w:rsid w:val="00025D7B"/>
    <w:rsid w:val="00030BE1"/>
    <w:rsid w:val="00030F51"/>
    <w:rsid w:val="000314CE"/>
    <w:rsid w:val="0003212E"/>
    <w:rsid w:val="00036581"/>
    <w:rsid w:val="00037E4D"/>
    <w:rsid w:val="000433F4"/>
    <w:rsid w:val="00044629"/>
    <w:rsid w:val="0004514D"/>
    <w:rsid w:val="00047D63"/>
    <w:rsid w:val="00057080"/>
    <w:rsid w:val="000612ED"/>
    <w:rsid w:val="00065801"/>
    <w:rsid w:val="000700F9"/>
    <w:rsid w:val="00070B0D"/>
    <w:rsid w:val="000710FE"/>
    <w:rsid w:val="000731E7"/>
    <w:rsid w:val="00075462"/>
    <w:rsid w:val="00077EA9"/>
    <w:rsid w:val="000819F1"/>
    <w:rsid w:val="00083D43"/>
    <w:rsid w:val="00084DC7"/>
    <w:rsid w:val="0008799F"/>
    <w:rsid w:val="00090CF7"/>
    <w:rsid w:val="00095059"/>
    <w:rsid w:val="00096209"/>
    <w:rsid w:val="000A711A"/>
    <w:rsid w:val="000B0A8F"/>
    <w:rsid w:val="000B5723"/>
    <w:rsid w:val="000B58AD"/>
    <w:rsid w:val="000C3A29"/>
    <w:rsid w:val="000C3AA1"/>
    <w:rsid w:val="000C5E77"/>
    <w:rsid w:val="000C7409"/>
    <w:rsid w:val="000D067B"/>
    <w:rsid w:val="000D23C8"/>
    <w:rsid w:val="000D3559"/>
    <w:rsid w:val="000E0956"/>
    <w:rsid w:val="000E16CA"/>
    <w:rsid w:val="000E2AD0"/>
    <w:rsid w:val="000F1514"/>
    <w:rsid w:val="000F2470"/>
    <w:rsid w:val="000F6DF1"/>
    <w:rsid w:val="000F7C83"/>
    <w:rsid w:val="000F7E20"/>
    <w:rsid w:val="00100071"/>
    <w:rsid w:val="00102B85"/>
    <w:rsid w:val="0010484B"/>
    <w:rsid w:val="00104CD2"/>
    <w:rsid w:val="001112E3"/>
    <w:rsid w:val="00113E57"/>
    <w:rsid w:val="00116281"/>
    <w:rsid w:val="00122E21"/>
    <w:rsid w:val="0012380A"/>
    <w:rsid w:val="00124438"/>
    <w:rsid w:val="001266A4"/>
    <w:rsid w:val="00126B4D"/>
    <w:rsid w:val="001312E4"/>
    <w:rsid w:val="001331D7"/>
    <w:rsid w:val="00143913"/>
    <w:rsid w:val="00144D85"/>
    <w:rsid w:val="0014639E"/>
    <w:rsid w:val="00150EE4"/>
    <w:rsid w:val="00151286"/>
    <w:rsid w:val="001513B3"/>
    <w:rsid w:val="001524F6"/>
    <w:rsid w:val="00152F36"/>
    <w:rsid w:val="001612C0"/>
    <w:rsid w:val="00163861"/>
    <w:rsid w:val="00166E60"/>
    <w:rsid w:val="001703BF"/>
    <w:rsid w:val="00172283"/>
    <w:rsid w:val="00173776"/>
    <w:rsid w:val="00174A02"/>
    <w:rsid w:val="001808C3"/>
    <w:rsid w:val="00180B1D"/>
    <w:rsid w:val="001817E2"/>
    <w:rsid w:val="00182D3B"/>
    <w:rsid w:val="001905BA"/>
    <w:rsid w:val="0019200D"/>
    <w:rsid w:val="00192411"/>
    <w:rsid w:val="001925B4"/>
    <w:rsid w:val="00195B55"/>
    <w:rsid w:val="00197622"/>
    <w:rsid w:val="001A366F"/>
    <w:rsid w:val="001A4F87"/>
    <w:rsid w:val="001A7A8F"/>
    <w:rsid w:val="001B0B2F"/>
    <w:rsid w:val="001C09E8"/>
    <w:rsid w:val="001C269D"/>
    <w:rsid w:val="001C3CC4"/>
    <w:rsid w:val="001C6337"/>
    <w:rsid w:val="001C7C72"/>
    <w:rsid w:val="001D0031"/>
    <w:rsid w:val="001D1817"/>
    <w:rsid w:val="001D2511"/>
    <w:rsid w:val="001D3347"/>
    <w:rsid w:val="001D3BD1"/>
    <w:rsid w:val="001D6012"/>
    <w:rsid w:val="001D6D61"/>
    <w:rsid w:val="001E1E01"/>
    <w:rsid w:val="001E31EC"/>
    <w:rsid w:val="001E6E0B"/>
    <w:rsid w:val="001F1E31"/>
    <w:rsid w:val="001F6460"/>
    <w:rsid w:val="001F79E2"/>
    <w:rsid w:val="00200104"/>
    <w:rsid w:val="00200FAB"/>
    <w:rsid w:val="00204E14"/>
    <w:rsid w:val="00205DE6"/>
    <w:rsid w:val="00211952"/>
    <w:rsid w:val="00212996"/>
    <w:rsid w:val="00213F52"/>
    <w:rsid w:val="00217A2E"/>
    <w:rsid w:val="00220EED"/>
    <w:rsid w:val="00221209"/>
    <w:rsid w:val="00221686"/>
    <w:rsid w:val="00224A9A"/>
    <w:rsid w:val="002259D7"/>
    <w:rsid w:val="0023172C"/>
    <w:rsid w:val="00233B1F"/>
    <w:rsid w:val="00235207"/>
    <w:rsid w:val="00237BA3"/>
    <w:rsid w:val="00240F9C"/>
    <w:rsid w:val="00245C6A"/>
    <w:rsid w:val="00253A75"/>
    <w:rsid w:val="00255B51"/>
    <w:rsid w:val="002609A0"/>
    <w:rsid w:val="0026168D"/>
    <w:rsid w:val="002657B4"/>
    <w:rsid w:val="00265DDC"/>
    <w:rsid w:val="00266AB2"/>
    <w:rsid w:val="00272EE5"/>
    <w:rsid w:val="0027418E"/>
    <w:rsid w:val="00280A88"/>
    <w:rsid w:val="00282C69"/>
    <w:rsid w:val="0028400C"/>
    <w:rsid w:val="002866BC"/>
    <w:rsid w:val="0029113C"/>
    <w:rsid w:val="002932E2"/>
    <w:rsid w:val="00293A45"/>
    <w:rsid w:val="00297D88"/>
    <w:rsid w:val="002A152D"/>
    <w:rsid w:val="002A31D7"/>
    <w:rsid w:val="002A7E77"/>
    <w:rsid w:val="002B08AF"/>
    <w:rsid w:val="002B56C1"/>
    <w:rsid w:val="002B6DE2"/>
    <w:rsid w:val="002B7789"/>
    <w:rsid w:val="002C34F2"/>
    <w:rsid w:val="002C4AEB"/>
    <w:rsid w:val="002D1837"/>
    <w:rsid w:val="002D4DC9"/>
    <w:rsid w:val="002D5378"/>
    <w:rsid w:val="002E0739"/>
    <w:rsid w:val="002E7833"/>
    <w:rsid w:val="002F42A8"/>
    <w:rsid w:val="00303350"/>
    <w:rsid w:val="003100FB"/>
    <w:rsid w:val="003119AC"/>
    <w:rsid w:val="003171A8"/>
    <w:rsid w:val="003232AE"/>
    <w:rsid w:val="003257BD"/>
    <w:rsid w:val="003264AE"/>
    <w:rsid w:val="003268ED"/>
    <w:rsid w:val="003275BB"/>
    <w:rsid w:val="003302A1"/>
    <w:rsid w:val="00331A88"/>
    <w:rsid w:val="00332956"/>
    <w:rsid w:val="00335FFC"/>
    <w:rsid w:val="0034625E"/>
    <w:rsid w:val="003505BC"/>
    <w:rsid w:val="00352816"/>
    <w:rsid w:val="00354F34"/>
    <w:rsid w:val="00354F7E"/>
    <w:rsid w:val="00361382"/>
    <w:rsid w:val="003620F1"/>
    <w:rsid w:val="00364A91"/>
    <w:rsid w:val="00375F50"/>
    <w:rsid w:val="003803D5"/>
    <w:rsid w:val="003872D2"/>
    <w:rsid w:val="00390251"/>
    <w:rsid w:val="00390315"/>
    <w:rsid w:val="003904C0"/>
    <w:rsid w:val="00392D9A"/>
    <w:rsid w:val="00397B49"/>
    <w:rsid w:val="003A09CB"/>
    <w:rsid w:val="003A5C91"/>
    <w:rsid w:val="003B46A2"/>
    <w:rsid w:val="003B4C1E"/>
    <w:rsid w:val="003B4D13"/>
    <w:rsid w:val="003B63E7"/>
    <w:rsid w:val="003B74F6"/>
    <w:rsid w:val="003B7AA2"/>
    <w:rsid w:val="003C07E3"/>
    <w:rsid w:val="003C31F5"/>
    <w:rsid w:val="003C32A5"/>
    <w:rsid w:val="003C5BF3"/>
    <w:rsid w:val="003C7018"/>
    <w:rsid w:val="003C76B6"/>
    <w:rsid w:val="003D2A20"/>
    <w:rsid w:val="003D4CAF"/>
    <w:rsid w:val="003D6F95"/>
    <w:rsid w:val="003F088B"/>
    <w:rsid w:val="003F3B18"/>
    <w:rsid w:val="003F6498"/>
    <w:rsid w:val="00407B07"/>
    <w:rsid w:val="00413863"/>
    <w:rsid w:val="00413EEB"/>
    <w:rsid w:val="0041408E"/>
    <w:rsid w:val="0041420E"/>
    <w:rsid w:val="00416AD0"/>
    <w:rsid w:val="00417D86"/>
    <w:rsid w:val="00420DE3"/>
    <w:rsid w:val="00424773"/>
    <w:rsid w:val="00425DA7"/>
    <w:rsid w:val="0042679B"/>
    <w:rsid w:val="00430FA4"/>
    <w:rsid w:val="0043321B"/>
    <w:rsid w:val="00442053"/>
    <w:rsid w:val="00442954"/>
    <w:rsid w:val="00443637"/>
    <w:rsid w:val="00446B1F"/>
    <w:rsid w:val="0045485F"/>
    <w:rsid w:val="00455C12"/>
    <w:rsid w:val="0045720C"/>
    <w:rsid w:val="00461C6A"/>
    <w:rsid w:val="00462069"/>
    <w:rsid w:val="004632AA"/>
    <w:rsid w:val="00465A81"/>
    <w:rsid w:val="00472197"/>
    <w:rsid w:val="004734BF"/>
    <w:rsid w:val="0047457D"/>
    <w:rsid w:val="00476398"/>
    <w:rsid w:val="0047697E"/>
    <w:rsid w:val="0048134A"/>
    <w:rsid w:val="00482054"/>
    <w:rsid w:val="0048583B"/>
    <w:rsid w:val="00486107"/>
    <w:rsid w:val="00487E4B"/>
    <w:rsid w:val="00494691"/>
    <w:rsid w:val="004A2813"/>
    <w:rsid w:val="004A53E7"/>
    <w:rsid w:val="004B0112"/>
    <w:rsid w:val="004B3358"/>
    <w:rsid w:val="004B57EF"/>
    <w:rsid w:val="004B7A0E"/>
    <w:rsid w:val="004C0035"/>
    <w:rsid w:val="004C23B3"/>
    <w:rsid w:val="004C3A0B"/>
    <w:rsid w:val="004C5C13"/>
    <w:rsid w:val="004D48BF"/>
    <w:rsid w:val="004D5683"/>
    <w:rsid w:val="004E0338"/>
    <w:rsid w:val="004E616D"/>
    <w:rsid w:val="004E62CB"/>
    <w:rsid w:val="004F059C"/>
    <w:rsid w:val="004F599C"/>
    <w:rsid w:val="005035A0"/>
    <w:rsid w:val="005124FF"/>
    <w:rsid w:val="00513153"/>
    <w:rsid w:val="005164A4"/>
    <w:rsid w:val="005179A6"/>
    <w:rsid w:val="00520522"/>
    <w:rsid w:val="00522A17"/>
    <w:rsid w:val="00526C56"/>
    <w:rsid w:val="00531C04"/>
    <w:rsid w:val="0053302B"/>
    <w:rsid w:val="005427B9"/>
    <w:rsid w:val="00544F0F"/>
    <w:rsid w:val="00546F01"/>
    <w:rsid w:val="00556BD3"/>
    <w:rsid w:val="00557E98"/>
    <w:rsid w:val="00563207"/>
    <w:rsid w:val="00563B3D"/>
    <w:rsid w:val="00564A2A"/>
    <w:rsid w:val="005704BE"/>
    <w:rsid w:val="00571817"/>
    <w:rsid w:val="00573226"/>
    <w:rsid w:val="00574528"/>
    <w:rsid w:val="005756CA"/>
    <w:rsid w:val="00581C49"/>
    <w:rsid w:val="00583B26"/>
    <w:rsid w:val="00584B8F"/>
    <w:rsid w:val="00585313"/>
    <w:rsid w:val="005934C5"/>
    <w:rsid w:val="00594F3C"/>
    <w:rsid w:val="005960A0"/>
    <w:rsid w:val="00596BFA"/>
    <w:rsid w:val="005A76DA"/>
    <w:rsid w:val="005B52AE"/>
    <w:rsid w:val="005C54C6"/>
    <w:rsid w:val="005C6001"/>
    <w:rsid w:val="005D6613"/>
    <w:rsid w:val="005E25AC"/>
    <w:rsid w:val="005E44E9"/>
    <w:rsid w:val="005E4987"/>
    <w:rsid w:val="005E5216"/>
    <w:rsid w:val="005F462C"/>
    <w:rsid w:val="005F4E36"/>
    <w:rsid w:val="005F677A"/>
    <w:rsid w:val="00601BEA"/>
    <w:rsid w:val="00601C36"/>
    <w:rsid w:val="00602DBF"/>
    <w:rsid w:val="00604C9F"/>
    <w:rsid w:val="00605D82"/>
    <w:rsid w:val="00606331"/>
    <w:rsid w:val="006154A7"/>
    <w:rsid w:val="0061656D"/>
    <w:rsid w:val="0062188A"/>
    <w:rsid w:val="00627E84"/>
    <w:rsid w:val="006303CD"/>
    <w:rsid w:val="00631440"/>
    <w:rsid w:val="00632C47"/>
    <w:rsid w:val="00633574"/>
    <w:rsid w:val="006339EE"/>
    <w:rsid w:val="006423B9"/>
    <w:rsid w:val="00644C5C"/>
    <w:rsid w:val="00655EC5"/>
    <w:rsid w:val="006578CB"/>
    <w:rsid w:val="00661EDA"/>
    <w:rsid w:val="006647FD"/>
    <w:rsid w:val="00670176"/>
    <w:rsid w:val="006730D2"/>
    <w:rsid w:val="0067329C"/>
    <w:rsid w:val="00674DD6"/>
    <w:rsid w:val="00681B91"/>
    <w:rsid w:val="00682192"/>
    <w:rsid w:val="00682C6A"/>
    <w:rsid w:val="00682DFA"/>
    <w:rsid w:val="00683497"/>
    <w:rsid w:val="00683FAF"/>
    <w:rsid w:val="00686A48"/>
    <w:rsid w:val="00694EA8"/>
    <w:rsid w:val="006A170D"/>
    <w:rsid w:val="006A1EDB"/>
    <w:rsid w:val="006B1685"/>
    <w:rsid w:val="006B4671"/>
    <w:rsid w:val="006C02DD"/>
    <w:rsid w:val="006C1FDD"/>
    <w:rsid w:val="006C251E"/>
    <w:rsid w:val="006C46D4"/>
    <w:rsid w:val="006C4881"/>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3647B"/>
    <w:rsid w:val="0074063A"/>
    <w:rsid w:val="007407AA"/>
    <w:rsid w:val="00743859"/>
    <w:rsid w:val="00751B2D"/>
    <w:rsid w:val="0076027F"/>
    <w:rsid w:val="00763A08"/>
    <w:rsid w:val="00765172"/>
    <w:rsid w:val="00765EE1"/>
    <w:rsid w:val="00767FC7"/>
    <w:rsid w:val="00776145"/>
    <w:rsid w:val="007816BA"/>
    <w:rsid w:val="0078273B"/>
    <w:rsid w:val="00783B8B"/>
    <w:rsid w:val="007849BE"/>
    <w:rsid w:val="00784BBB"/>
    <w:rsid w:val="00784D14"/>
    <w:rsid w:val="007902A2"/>
    <w:rsid w:val="0079264D"/>
    <w:rsid w:val="00792842"/>
    <w:rsid w:val="007A1CA0"/>
    <w:rsid w:val="007A239E"/>
    <w:rsid w:val="007A4607"/>
    <w:rsid w:val="007A4E1C"/>
    <w:rsid w:val="007A5524"/>
    <w:rsid w:val="007A6D6C"/>
    <w:rsid w:val="007B015E"/>
    <w:rsid w:val="007B1754"/>
    <w:rsid w:val="007B21E1"/>
    <w:rsid w:val="007B4EF5"/>
    <w:rsid w:val="007B5A8D"/>
    <w:rsid w:val="007B7055"/>
    <w:rsid w:val="007C044B"/>
    <w:rsid w:val="007C1498"/>
    <w:rsid w:val="007C17B4"/>
    <w:rsid w:val="007C3AC1"/>
    <w:rsid w:val="007C5A6B"/>
    <w:rsid w:val="007D2EF7"/>
    <w:rsid w:val="007D46AF"/>
    <w:rsid w:val="007D4E07"/>
    <w:rsid w:val="007D798C"/>
    <w:rsid w:val="007E14FB"/>
    <w:rsid w:val="007E2CE2"/>
    <w:rsid w:val="007F0C53"/>
    <w:rsid w:val="007F17C6"/>
    <w:rsid w:val="007F1990"/>
    <w:rsid w:val="007F23AA"/>
    <w:rsid w:val="007F29F6"/>
    <w:rsid w:val="007F3C4F"/>
    <w:rsid w:val="007F4303"/>
    <w:rsid w:val="007F44CD"/>
    <w:rsid w:val="007F5CA0"/>
    <w:rsid w:val="00801A23"/>
    <w:rsid w:val="008028D0"/>
    <w:rsid w:val="008102B5"/>
    <w:rsid w:val="00810EB5"/>
    <w:rsid w:val="00811D96"/>
    <w:rsid w:val="00812BEF"/>
    <w:rsid w:val="0082781D"/>
    <w:rsid w:val="00831C69"/>
    <w:rsid w:val="008330B6"/>
    <w:rsid w:val="008361B1"/>
    <w:rsid w:val="008372C0"/>
    <w:rsid w:val="0084005C"/>
    <w:rsid w:val="00841BE3"/>
    <w:rsid w:val="0084367F"/>
    <w:rsid w:val="00844C9E"/>
    <w:rsid w:val="00845B54"/>
    <w:rsid w:val="008461DD"/>
    <w:rsid w:val="00850A8E"/>
    <w:rsid w:val="008635C9"/>
    <w:rsid w:val="008712A7"/>
    <w:rsid w:val="008732E0"/>
    <w:rsid w:val="00880BA4"/>
    <w:rsid w:val="00887DF9"/>
    <w:rsid w:val="00890054"/>
    <w:rsid w:val="008A7EA9"/>
    <w:rsid w:val="008B1029"/>
    <w:rsid w:val="008B346A"/>
    <w:rsid w:val="008B36C0"/>
    <w:rsid w:val="008B79A8"/>
    <w:rsid w:val="008C1F58"/>
    <w:rsid w:val="008C4441"/>
    <w:rsid w:val="008C6D0E"/>
    <w:rsid w:val="008D0BC1"/>
    <w:rsid w:val="008D5A58"/>
    <w:rsid w:val="008E0B2C"/>
    <w:rsid w:val="008E328B"/>
    <w:rsid w:val="008E3DB2"/>
    <w:rsid w:val="008E7F46"/>
    <w:rsid w:val="008F0D1C"/>
    <w:rsid w:val="008F1590"/>
    <w:rsid w:val="008F29DD"/>
    <w:rsid w:val="008F6555"/>
    <w:rsid w:val="009003C5"/>
    <w:rsid w:val="00902A4F"/>
    <w:rsid w:val="00903C1A"/>
    <w:rsid w:val="009043CA"/>
    <w:rsid w:val="00905E68"/>
    <w:rsid w:val="00906DFA"/>
    <w:rsid w:val="0090725E"/>
    <w:rsid w:val="00910B57"/>
    <w:rsid w:val="00913C80"/>
    <w:rsid w:val="009165F1"/>
    <w:rsid w:val="00922D3B"/>
    <w:rsid w:val="0092487B"/>
    <w:rsid w:val="00943073"/>
    <w:rsid w:val="009440D0"/>
    <w:rsid w:val="009456EC"/>
    <w:rsid w:val="00945798"/>
    <w:rsid w:val="00947984"/>
    <w:rsid w:val="0095110A"/>
    <w:rsid w:val="009540FC"/>
    <w:rsid w:val="0096006D"/>
    <w:rsid w:val="00960D0F"/>
    <w:rsid w:val="00961B2E"/>
    <w:rsid w:val="00965F27"/>
    <w:rsid w:val="009710F6"/>
    <w:rsid w:val="00972CF3"/>
    <w:rsid w:val="00973E69"/>
    <w:rsid w:val="00974C3C"/>
    <w:rsid w:val="00982C3A"/>
    <w:rsid w:val="009831F5"/>
    <w:rsid w:val="00986EEC"/>
    <w:rsid w:val="00986FD8"/>
    <w:rsid w:val="00987C97"/>
    <w:rsid w:val="0099054F"/>
    <w:rsid w:val="0099441A"/>
    <w:rsid w:val="009955DD"/>
    <w:rsid w:val="00995630"/>
    <w:rsid w:val="009A3300"/>
    <w:rsid w:val="009A3C08"/>
    <w:rsid w:val="009A4E14"/>
    <w:rsid w:val="009A6F5D"/>
    <w:rsid w:val="009B1FB6"/>
    <w:rsid w:val="009B23A8"/>
    <w:rsid w:val="009B3534"/>
    <w:rsid w:val="009B48FF"/>
    <w:rsid w:val="009C4FE5"/>
    <w:rsid w:val="009C5D44"/>
    <w:rsid w:val="009D2E0B"/>
    <w:rsid w:val="009D420D"/>
    <w:rsid w:val="009D7734"/>
    <w:rsid w:val="009E314E"/>
    <w:rsid w:val="009E7BE8"/>
    <w:rsid w:val="009F5000"/>
    <w:rsid w:val="009F5AC3"/>
    <w:rsid w:val="009F6BB7"/>
    <w:rsid w:val="009F736C"/>
    <w:rsid w:val="00A003F5"/>
    <w:rsid w:val="00A11F88"/>
    <w:rsid w:val="00A1213B"/>
    <w:rsid w:val="00A1787E"/>
    <w:rsid w:val="00A21737"/>
    <w:rsid w:val="00A24E09"/>
    <w:rsid w:val="00A25759"/>
    <w:rsid w:val="00A26ACC"/>
    <w:rsid w:val="00A33AA9"/>
    <w:rsid w:val="00A36E0D"/>
    <w:rsid w:val="00A37D20"/>
    <w:rsid w:val="00A43F98"/>
    <w:rsid w:val="00A4694A"/>
    <w:rsid w:val="00A50649"/>
    <w:rsid w:val="00A51109"/>
    <w:rsid w:val="00A517B5"/>
    <w:rsid w:val="00A51EFB"/>
    <w:rsid w:val="00A55016"/>
    <w:rsid w:val="00A55809"/>
    <w:rsid w:val="00A5593B"/>
    <w:rsid w:val="00A56685"/>
    <w:rsid w:val="00A5764B"/>
    <w:rsid w:val="00A57A4E"/>
    <w:rsid w:val="00A61424"/>
    <w:rsid w:val="00A62D37"/>
    <w:rsid w:val="00A630A7"/>
    <w:rsid w:val="00A63265"/>
    <w:rsid w:val="00A6339D"/>
    <w:rsid w:val="00A703DC"/>
    <w:rsid w:val="00A7293A"/>
    <w:rsid w:val="00A7745F"/>
    <w:rsid w:val="00A776A8"/>
    <w:rsid w:val="00A82A83"/>
    <w:rsid w:val="00A83D75"/>
    <w:rsid w:val="00A91512"/>
    <w:rsid w:val="00A915D7"/>
    <w:rsid w:val="00A950A9"/>
    <w:rsid w:val="00A95A09"/>
    <w:rsid w:val="00AA0A40"/>
    <w:rsid w:val="00AA0B1C"/>
    <w:rsid w:val="00AA0BAC"/>
    <w:rsid w:val="00AA1990"/>
    <w:rsid w:val="00AA2E71"/>
    <w:rsid w:val="00AA3103"/>
    <w:rsid w:val="00AA4654"/>
    <w:rsid w:val="00AA5ECF"/>
    <w:rsid w:val="00AA6456"/>
    <w:rsid w:val="00AB15E7"/>
    <w:rsid w:val="00AB1B40"/>
    <w:rsid w:val="00AB3A49"/>
    <w:rsid w:val="00AB41BF"/>
    <w:rsid w:val="00AB74BF"/>
    <w:rsid w:val="00AB7553"/>
    <w:rsid w:val="00AC1319"/>
    <w:rsid w:val="00AC189C"/>
    <w:rsid w:val="00AC1ED2"/>
    <w:rsid w:val="00AC4623"/>
    <w:rsid w:val="00AD0FD0"/>
    <w:rsid w:val="00AD5E63"/>
    <w:rsid w:val="00AD5F6F"/>
    <w:rsid w:val="00AE5AB8"/>
    <w:rsid w:val="00AE652F"/>
    <w:rsid w:val="00AE6BF5"/>
    <w:rsid w:val="00AF095A"/>
    <w:rsid w:val="00AF7252"/>
    <w:rsid w:val="00B02341"/>
    <w:rsid w:val="00B02F8E"/>
    <w:rsid w:val="00B10083"/>
    <w:rsid w:val="00B11122"/>
    <w:rsid w:val="00B139CE"/>
    <w:rsid w:val="00B14D46"/>
    <w:rsid w:val="00B2018A"/>
    <w:rsid w:val="00B20CAD"/>
    <w:rsid w:val="00B240F2"/>
    <w:rsid w:val="00B24B14"/>
    <w:rsid w:val="00B269EC"/>
    <w:rsid w:val="00B27E6D"/>
    <w:rsid w:val="00B30DF8"/>
    <w:rsid w:val="00B33BFA"/>
    <w:rsid w:val="00B35DC7"/>
    <w:rsid w:val="00B3672F"/>
    <w:rsid w:val="00B379C4"/>
    <w:rsid w:val="00B409DB"/>
    <w:rsid w:val="00B44647"/>
    <w:rsid w:val="00B465A5"/>
    <w:rsid w:val="00B46860"/>
    <w:rsid w:val="00B4712A"/>
    <w:rsid w:val="00B51F90"/>
    <w:rsid w:val="00B52342"/>
    <w:rsid w:val="00B57F60"/>
    <w:rsid w:val="00B6265F"/>
    <w:rsid w:val="00B640BB"/>
    <w:rsid w:val="00B65EC6"/>
    <w:rsid w:val="00B70B72"/>
    <w:rsid w:val="00B71EBF"/>
    <w:rsid w:val="00B71FC2"/>
    <w:rsid w:val="00B72775"/>
    <w:rsid w:val="00B75660"/>
    <w:rsid w:val="00B76374"/>
    <w:rsid w:val="00B7789F"/>
    <w:rsid w:val="00B90B2A"/>
    <w:rsid w:val="00B91DEA"/>
    <w:rsid w:val="00B93605"/>
    <w:rsid w:val="00B95192"/>
    <w:rsid w:val="00BA1A32"/>
    <w:rsid w:val="00BA217B"/>
    <w:rsid w:val="00BA346E"/>
    <w:rsid w:val="00BB1B85"/>
    <w:rsid w:val="00BB26B7"/>
    <w:rsid w:val="00BB3142"/>
    <w:rsid w:val="00BB45D2"/>
    <w:rsid w:val="00BB644C"/>
    <w:rsid w:val="00BB6A72"/>
    <w:rsid w:val="00BC6A6E"/>
    <w:rsid w:val="00BD4150"/>
    <w:rsid w:val="00BD49FA"/>
    <w:rsid w:val="00BE08D7"/>
    <w:rsid w:val="00BE0FF5"/>
    <w:rsid w:val="00BE117A"/>
    <w:rsid w:val="00BE2189"/>
    <w:rsid w:val="00BE32F2"/>
    <w:rsid w:val="00BE53D0"/>
    <w:rsid w:val="00BF0733"/>
    <w:rsid w:val="00BF3F4A"/>
    <w:rsid w:val="00BF45BC"/>
    <w:rsid w:val="00C13D3D"/>
    <w:rsid w:val="00C1657B"/>
    <w:rsid w:val="00C20294"/>
    <w:rsid w:val="00C21DCF"/>
    <w:rsid w:val="00C227E4"/>
    <w:rsid w:val="00C30A5C"/>
    <w:rsid w:val="00C32EFB"/>
    <w:rsid w:val="00C34629"/>
    <w:rsid w:val="00C34A87"/>
    <w:rsid w:val="00C35826"/>
    <w:rsid w:val="00C40DAE"/>
    <w:rsid w:val="00C42B84"/>
    <w:rsid w:val="00C45C06"/>
    <w:rsid w:val="00C46A16"/>
    <w:rsid w:val="00C474BF"/>
    <w:rsid w:val="00C6039A"/>
    <w:rsid w:val="00C61A6D"/>
    <w:rsid w:val="00C666E9"/>
    <w:rsid w:val="00C66858"/>
    <w:rsid w:val="00C70796"/>
    <w:rsid w:val="00C745C2"/>
    <w:rsid w:val="00C77D7E"/>
    <w:rsid w:val="00C77DE4"/>
    <w:rsid w:val="00C81846"/>
    <w:rsid w:val="00C82BCC"/>
    <w:rsid w:val="00C86572"/>
    <w:rsid w:val="00C87C07"/>
    <w:rsid w:val="00C92928"/>
    <w:rsid w:val="00CA0057"/>
    <w:rsid w:val="00CA11BD"/>
    <w:rsid w:val="00CA1C8C"/>
    <w:rsid w:val="00CA7241"/>
    <w:rsid w:val="00CA7D5E"/>
    <w:rsid w:val="00CB0731"/>
    <w:rsid w:val="00CB34B5"/>
    <w:rsid w:val="00CB3E5E"/>
    <w:rsid w:val="00CB69E7"/>
    <w:rsid w:val="00CB7118"/>
    <w:rsid w:val="00CC0050"/>
    <w:rsid w:val="00CC1528"/>
    <w:rsid w:val="00CC1835"/>
    <w:rsid w:val="00CC2661"/>
    <w:rsid w:val="00CC5E28"/>
    <w:rsid w:val="00CD5765"/>
    <w:rsid w:val="00CE01AB"/>
    <w:rsid w:val="00CE0C76"/>
    <w:rsid w:val="00CE1636"/>
    <w:rsid w:val="00CE1F4A"/>
    <w:rsid w:val="00CE6A00"/>
    <w:rsid w:val="00CE6A02"/>
    <w:rsid w:val="00CF458C"/>
    <w:rsid w:val="00CF4E46"/>
    <w:rsid w:val="00D00413"/>
    <w:rsid w:val="00D01D4C"/>
    <w:rsid w:val="00D07C1B"/>
    <w:rsid w:val="00D155C0"/>
    <w:rsid w:val="00D267DA"/>
    <w:rsid w:val="00D348A8"/>
    <w:rsid w:val="00D36746"/>
    <w:rsid w:val="00D369B5"/>
    <w:rsid w:val="00D36FC7"/>
    <w:rsid w:val="00D37985"/>
    <w:rsid w:val="00D37BF1"/>
    <w:rsid w:val="00D410B2"/>
    <w:rsid w:val="00D452E9"/>
    <w:rsid w:val="00D47308"/>
    <w:rsid w:val="00D50372"/>
    <w:rsid w:val="00D50F2F"/>
    <w:rsid w:val="00D52D64"/>
    <w:rsid w:val="00D6035B"/>
    <w:rsid w:val="00D61E87"/>
    <w:rsid w:val="00D62E45"/>
    <w:rsid w:val="00D651BE"/>
    <w:rsid w:val="00D661EC"/>
    <w:rsid w:val="00D707E3"/>
    <w:rsid w:val="00D71982"/>
    <w:rsid w:val="00D75795"/>
    <w:rsid w:val="00D77DFD"/>
    <w:rsid w:val="00D81803"/>
    <w:rsid w:val="00D8313A"/>
    <w:rsid w:val="00D831FB"/>
    <w:rsid w:val="00D839CD"/>
    <w:rsid w:val="00D84363"/>
    <w:rsid w:val="00D84689"/>
    <w:rsid w:val="00D8756C"/>
    <w:rsid w:val="00D90204"/>
    <w:rsid w:val="00D91661"/>
    <w:rsid w:val="00D929F1"/>
    <w:rsid w:val="00D93D92"/>
    <w:rsid w:val="00D97FF7"/>
    <w:rsid w:val="00DA0288"/>
    <w:rsid w:val="00DA0FC1"/>
    <w:rsid w:val="00DA11E9"/>
    <w:rsid w:val="00DA30F2"/>
    <w:rsid w:val="00DA7437"/>
    <w:rsid w:val="00DB1935"/>
    <w:rsid w:val="00DB45E4"/>
    <w:rsid w:val="00DC3DDC"/>
    <w:rsid w:val="00DC4DFB"/>
    <w:rsid w:val="00DC527D"/>
    <w:rsid w:val="00DC6F94"/>
    <w:rsid w:val="00DC7DB3"/>
    <w:rsid w:val="00DD0529"/>
    <w:rsid w:val="00DD05AB"/>
    <w:rsid w:val="00DD0929"/>
    <w:rsid w:val="00DD1665"/>
    <w:rsid w:val="00DD1717"/>
    <w:rsid w:val="00DE46C0"/>
    <w:rsid w:val="00DE49EF"/>
    <w:rsid w:val="00DE6682"/>
    <w:rsid w:val="00DF26D2"/>
    <w:rsid w:val="00E00C93"/>
    <w:rsid w:val="00E0333A"/>
    <w:rsid w:val="00E12AB4"/>
    <w:rsid w:val="00E16786"/>
    <w:rsid w:val="00E17AFC"/>
    <w:rsid w:val="00E22EF3"/>
    <w:rsid w:val="00E239F4"/>
    <w:rsid w:val="00E30846"/>
    <w:rsid w:val="00E33306"/>
    <w:rsid w:val="00E37CAA"/>
    <w:rsid w:val="00E411F4"/>
    <w:rsid w:val="00E43EC5"/>
    <w:rsid w:val="00E44703"/>
    <w:rsid w:val="00E45AB0"/>
    <w:rsid w:val="00E511A8"/>
    <w:rsid w:val="00E54182"/>
    <w:rsid w:val="00E57EF4"/>
    <w:rsid w:val="00E61C28"/>
    <w:rsid w:val="00E6714D"/>
    <w:rsid w:val="00E73456"/>
    <w:rsid w:val="00E76EFB"/>
    <w:rsid w:val="00E845C0"/>
    <w:rsid w:val="00E84BC8"/>
    <w:rsid w:val="00E86579"/>
    <w:rsid w:val="00E914D8"/>
    <w:rsid w:val="00E924B1"/>
    <w:rsid w:val="00E93E44"/>
    <w:rsid w:val="00E9448F"/>
    <w:rsid w:val="00E95A30"/>
    <w:rsid w:val="00EA067F"/>
    <w:rsid w:val="00EA26D8"/>
    <w:rsid w:val="00EA59FB"/>
    <w:rsid w:val="00EA5DE3"/>
    <w:rsid w:val="00EB2EFE"/>
    <w:rsid w:val="00EB6877"/>
    <w:rsid w:val="00EB722E"/>
    <w:rsid w:val="00EC0070"/>
    <w:rsid w:val="00EC11CA"/>
    <w:rsid w:val="00EC2FC6"/>
    <w:rsid w:val="00ED4E18"/>
    <w:rsid w:val="00ED7B18"/>
    <w:rsid w:val="00EE2953"/>
    <w:rsid w:val="00EE29BA"/>
    <w:rsid w:val="00EE3A7B"/>
    <w:rsid w:val="00EE44C0"/>
    <w:rsid w:val="00EF0051"/>
    <w:rsid w:val="00EF1688"/>
    <w:rsid w:val="00EF6306"/>
    <w:rsid w:val="00EF666C"/>
    <w:rsid w:val="00EF698F"/>
    <w:rsid w:val="00F0065F"/>
    <w:rsid w:val="00F039C7"/>
    <w:rsid w:val="00F147F2"/>
    <w:rsid w:val="00F14A9F"/>
    <w:rsid w:val="00F222FD"/>
    <w:rsid w:val="00F230F0"/>
    <w:rsid w:val="00F25BFB"/>
    <w:rsid w:val="00F271BC"/>
    <w:rsid w:val="00F34489"/>
    <w:rsid w:val="00F46CCB"/>
    <w:rsid w:val="00F478CB"/>
    <w:rsid w:val="00F52C97"/>
    <w:rsid w:val="00F54257"/>
    <w:rsid w:val="00F574D7"/>
    <w:rsid w:val="00F62093"/>
    <w:rsid w:val="00F62C23"/>
    <w:rsid w:val="00F64D54"/>
    <w:rsid w:val="00F668E3"/>
    <w:rsid w:val="00F67DF6"/>
    <w:rsid w:val="00F71956"/>
    <w:rsid w:val="00F722A2"/>
    <w:rsid w:val="00F7339C"/>
    <w:rsid w:val="00F75F59"/>
    <w:rsid w:val="00F7618D"/>
    <w:rsid w:val="00F80C8F"/>
    <w:rsid w:val="00F878DB"/>
    <w:rsid w:val="00F93CBA"/>
    <w:rsid w:val="00FA17A2"/>
    <w:rsid w:val="00FA1C94"/>
    <w:rsid w:val="00FB1F35"/>
    <w:rsid w:val="00FB4F7A"/>
    <w:rsid w:val="00FB6B35"/>
    <w:rsid w:val="00FB7B15"/>
    <w:rsid w:val="00FD436F"/>
    <w:rsid w:val="00FD5A26"/>
    <w:rsid w:val="00FD7411"/>
    <w:rsid w:val="00FE3EC4"/>
    <w:rsid w:val="00FE7B56"/>
    <w:rsid w:val="00FF3E46"/>
    <w:rsid w:val="00FF7315"/>
    <w:rsid w:val="00FF7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0A6176"/>
  <w15:docId w15:val="{77CE6907-7ED7-4DA3-BD78-285048D09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uwtsd.ac.uk/media/uwtsd-website/content-assets/documents/stratergies-policies/research-data-management-policy-27.01.2017.pdf" TargetMode="External"/><Relationship Id="rId3" Type="http://schemas.openxmlformats.org/officeDocument/2006/relationships/customXml" Target="../customXml/item3.xml"/><Relationship Id="rId21" Type="http://schemas.openxmlformats.org/officeDocument/2006/relationships/hyperlink" Target="https://childcomwales.org.uk/uncrc-children&#8217;s-rights/uncrc"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psychologicalscience.org/observer/jean-piaget"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gov.uk/data-protection" TargetMode="External"/><Relationship Id="rId29" Type="http://schemas.openxmlformats.org/officeDocument/2006/relationships/hyperlink" Target="https://gov.wales/sites/default/files/publications/2019-11/additional-learning-needs-frequently-asked-questions-faq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childethics.com/wp-content/uploads/2013/10/ERIC-compendium-ethical-guidance-privacy-and-confidentiality-section-only-pdf"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childethics.com/wp-content/uplaods/2013/10/ERIC-compendium-ethical-guidance-harm-and-harm-and-benfits-section-only.pdf" TargetMode="External"/><Relationship Id="rId28" Type="http://schemas.openxmlformats.org/officeDocument/2006/relationships/hyperlink" Target="https://gov.wales/sites/default/files/publications/2018-03/aln-frequently-asked-questions-faqs-pdf" TargetMode="External"/><Relationship Id="rId10" Type="http://schemas.openxmlformats.org/officeDocument/2006/relationships/endnotes" Target="endnotes.xml"/><Relationship Id="rId19" Type="http://schemas.openxmlformats.org/officeDocument/2006/relationships/hyperlink" Target="https://www.bera.ac.uk/publication/ethical-guidelines-for-educational-research-2018-online"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downs-syndrome.org.uk/download-package/communication-series-early-language-developing-first-words" TargetMode="External"/><Relationship Id="rId27" Type="http://schemas.openxmlformats.org/officeDocument/2006/relationships/hyperlink" Target="https://www.uwtsd.ac.uk/media/uwtsd-website/conten-assets/documents/stratergies-policies/safeguarding-policy-updated-27.02.2020.pdf" TargetMode="External"/><Relationship Id="rId30" Type="http://schemas.openxmlformats.org/officeDocument/2006/relationships/hyperlink" Target="https://gov.wales/sites/defaults/files/publications/2020-03/additional-learning-needs-aln-transformation-programme-v3-pdf" TargetMode="Externa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2" ma:contentTypeDescription="Create a new document." ma:contentTypeScope="" ma:versionID="be75f0331e62698db18510d6ed1a80bc">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a4b6390491052a1be14f0e4a492ffc98"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3.xml><?xml version="1.0" encoding="utf-8"?>
<ds:datastoreItem xmlns:ds="http://schemas.openxmlformats.org/officeDocument/2006/customXml" ds:itemID="{CD6B76E6-59AC-495D-9A30-6DF270C774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2874</TotalTime>
  <Pages>22</Pages>
  <Words>7613</Words>
  <Characters>43397</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50909</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2162720</vt:i4>
      </vt:variant>
      <vt:variant>
        <vt:i4>18</vt:i4>
      </vt:variant>
      <vt:variant>
        <vt:i4>0</vt:i4>
      </vt:variant>
      <vt:variant>
        <vt:i4>5</vt:i4>
      </vt:variant>
      <vt:variant>
        <vt:lpwstr>http://www.uwtsd.ac.uk/academic-office/</vt:lpwstr>
      </vt:variant>
      <vt:variant>
        <vt:lpwstr/>
      </vt:variant>
      <vt:variant>
        <vt:i4>7143453</vt:i4>
      </vt:variant>
      <vt:variant>
        <vt:i4>15</vt:i4>
      </vt:variant>
      <vt:variant>
        <vt:i4>0</vt:i4>
      </vt:variant>
      <vt:variant>
        <vt:i4>5</vt:i4>
      </vt:variant>
      <vt:variant>
        <vt:lpwstr>mailto:pgresearch@uwtsd.ac.uk</vt:lpwstr>
      </vt:variant>
      <vt:variant>
        <vt:lpwstr/>
      </vt:variant>
      <vt:variant>
        <vt:i4>2097257</vt:i4>
      </vt:variant>
      <vt:variant>
        <vt:i4>12</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9</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6</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3</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Nicole Bennett</cp:lastModifiedBy>
  <cp:revision>322</cp:revision>
  <cp:lastPrinted>2016-10-24T12:21:00Z</cp:lastPrinted>
  <dcterms:created xsi:type="dcterms:W3CDTF">2020-07-08T15:36:00Z</dcterms:created>
  <dcterms:modified xsi:type="dcterms:W3CDTF">2020-07-13T08:45:00Z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