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E49B" w14:textId="77777777" w:rsidR="004F0893" w:rsidRPr="001B47A3" w:rsidRDefault="004F0893" w:rsidP="005E33DE">
      <w:pPr>
        <w:spacing w:line="360" w:lineRule="auto"/>
        <w:jc w:val="both"/>
        <w:rPr>
          <w:rFonts w:ascii="Arial" w:hAnsi="Arial" w:cs="Arial"/>
        </w:rPr>
      </w:pPr>
    </w:p>
    <w:p w14:paraId="314FEE25" w14:textId="77777777" w:rsidR="004F0893" w:rsidRPr="001B47A3" w:rsidRDefault="004F0893" w:rsidP="005E33DE">
      <w:pPr>
        <w:spacing w:line="360" w:lineRule="auto"/>
        <w:jc w:val="both"/>
        <w:rPr>
          <w:rFonts w:ascii="Arial" w:hAnsi="Arial" w:cs="Arial"/>
        </w:rPr>
      </w:pPr>
    </w:p>
    <w:p w14:paraId="626FC121" w14:textId="77777777" w:rsidR="004F0893" w:rsidRPr="001B47A3" w:rsidRDefault="004F0893" w:rsidP="005E33DE">
      <w:pPr>
        <w:spacing w:line="360" w:lineRule="auto"/>
        <w:jc w:val="both"/>
        <w:rPr>
          <w:rFonts w:ascii="Arial" w:hAnsi="Arial" w:cs="Arial"/>
        </w:rPr>
      </w:pPr>
    </w:p>
    <w:p w14:paraId="7450F7F6" w14:textId="77777777" w:rsidR="004F0893" w:rsidRPr="001B47A3" w:rsidRDefault="004F0893" w:rsidP="005E33DE">
      <w:pPr>
        <w:spacing w:line="360" w:lineRule="auto"/>
        <w:jc w:val="both"/>
        <w:rPr>
          <w:rFonts w:ascii="Arial" w:hAnsi="Arial" w:cs="Arial"/>
        </w:rPr>
      </w:pPr>
    </w:p>
    <w:p w14:paraId="61458490" w14:textId="77777777" w:rsidR="004F0893" w:rsidRPr="001B47A3" w:rsidRDefault="004F0893" w:rsidP="005E33DE">
      <w:pPr>
        <w:spacing w:line="360" w:lineRule="auto"/>
        <w:jc w:val="both"/>
        <w:rPr>
          <w:rFonts w:ascii="Arial" w:hAnsi="Arial" w:cs="Arial"/>
        </w:rPr>
      </w:pPr>
    </w:p>
    <w:p w14:paraId="42FB6D3E" w14:textId="77777777" w:rsidR="004F0893" w:rsidRPr="001B47A3" w:rsidRDefault="004F0893" w:rsidP="005E33DE">
      <w:pPr>
        <w:spacing w:line="360" w:lineRule="auto"/>
        <w:jc w:val="both"/>
        <w:rPr>
          <w:rFonts w:ascii="Arial" w:hAnsi="Arial" w:cs="Arial"/>
        </w:rPr>
      </w:pPr>
    </w:p>
    <w:p w14:paraId="1685EB97" w14:textId="460617F4" w:rsidR="00351B74" w:rsidRDefault="004F0893" w:rsidP="006E2FDE">
      <w:pPr>
        <w:spacing w:line="360" w:lineRule="auto"/>
        <w:ind w:left="720"/>
        <w:jc w:val="center"/>
        <w:rPr>
          <w:rFonts w:ascii="Arial" w:hAnsi="Arial" w:cs="Arial"/>
          <w:i/>
          <w:iCs/>
          <w:color w:val="000000" w:themeColor="text1"/>
        </w:rPr>
      </w:pPr>
      <w:r w:rsidRPr="00860FE0">
        <w:rPr>
          <w:rFonts w:ascii="Arial" w:hAnsi="Arial" w:cs="Arial"/>
          <w:i/>
          <w:iCs/>
          <w:color w:val="000000" w:themeColor="text1"/>
        </w:rPr>
        <w:t>Title</w:t>
      </w:r>
      <w:r w:rsidR="006F5395">
        <w:rPr>
          <w:rFonts w:ascii="Arial" w:hAnsi="Arial" w:cs="Arial"/>
          <w:i/>
          <w:iCs/>
          <w:color w:val="000000" w:themeColor="text1"/>
        </w:rPr>
        <w:t>:</w:t>
      </w:r>
    </w:p>
    <w:p w14:paraId="298C364E" w14:textId="35F8ABD1" w:rsidR="00B935F0" w:rsidRDefault="00756F56" w:rsidP="006E2FDE">
      <w:pPr>
        <w:spacing w:line="360" w:lineRule="auto"/>
        <w:ind w:left="720"/>
        <w:jc w:val="center"/>
        <w:rPr>
          <w:rFonts w:ascii="Arial" w:hAnsi="Arial" w:cs="Arial"/>
          <w:i/>
          <w:iCs/>
          <w:color w:val="000000" w:themeColor="text1"/>
        </w:rPr>
      </w:pPr>
      <w:r>
        <w:rPr>
          <w:rFonts w:ascii="Arial" w:eastAsia="Arial" w:hAnsi="Arial" w:cs="Arial"/>
          <w:b/>
        </w:rPr>
        <w:t>Reflection</w:t>
      </w:r>
    </w:p>
    <w:p w14:paraId="73871569" w14:textId="6F0F84A0" w:rsidR="00BD7788" w:rsidRPr="00AB4B4B" w:rsidRDefault="005E33DE" w:rsidP="00AB4B4B">
      <w:pPr>
        <w:spacing w:line="360" w:lineRule="auto"/>
        <w:ind w:left="720"/>
        <w:jc w:val="center"/>
        <w:rPr>
          <w:rFonts w:ascii="Arial" w:hAnsi="Arial" w:cs="Arial"/>
          <w:b/>
          <w:bCs/>
          <w:i/>
          <w:iCs/>
          <w:color w:val="000000" w:themeColor="text1"/>
        </w:rPr>
      </w:pPr>
      <w:r w:rsidRPr="00351B74">
        <w:rPr>
          <w:rFonts w:ascii="Arial" w:hAnsi="Arial" w:cs="Arial"/>
          <w:b/>
          <w:bCs/>
          <w:i/>
          <w:iCs/>
          <w:color w:val="000000" w:themeColor="text1"/>
        </w:rPr>
        <w:t>Coaching and Mentoring</w:t>
      </w:r>
      <w:r w:rsidR="00436952" w:rsidRPr="00351B74">
        <w:rPr>
          <w:rFonts w:ascii="Arial" w:hAnsi="Arial" w:cs="Arial"/>
          <w:b/>
          <w:bCs/>
          <w:i/>
          <w:iCs/>
          <w:color w:val="000000" w:themeColor="text1"/>
        </w:rPr>
        <w:t xml:space="preserve"> </w:t>
      </w:r>
      <w:r w:rsidR="00687AEB">
        <w:rPr>
          <w:rFonts w:ascii="Arial" w:hAnsi="Arial" w:cs="Arial"/>
          <w:b/>
          <w:bCs/>
          <w:i/>
          <w:iCs/>
          <w:color w:val="000000" w:themeColor="text1"/>
        </w:rPr>
        <w:t>Sessions</w:t>
      </w:r>
    </w:p>
    <w:p w14:paraId="2D254CC3" w14:textId="77777777" w:rsidR="00AB4B4B" w:rsidRDefault="004B24CD" w:rsidP="00AB4B4B">
      <w:pPr>
        <w:spacing w:line="360" w:lineRule="auto"/>
        <w:ind w:left="720"/>
        <w:jc w:val="center"/>
        <w:rPr>
          <w:rFonts w:ascii="Arial" w:hAnsi="Arial" w:cs="Arial"/>
          <w:i/>
          <w:iCs/>
          <w:color w:val="000000" w:themeColor="text1"/>
        </w:rPr>
      </w:pPr>
      <w:r w:rsidRPr="00860FE0">
        <w:rPr>
          <w:rFonts w:ascii="Arial" w:hAnsi="Arial" w:cs="Arial"/>
          <w:i/>
          <w:iCs/>
          <w:color w:val="000000" w:themeColor="text1"/>
        </w:rPr>
        <w:t>Student Name</w:t>
      </w:r>
      <w:r w:rsidR="007F7666" w:rsidRPr="00860FE0">
        <w:rPr>
          <w:rFonts w:ascii="Arial" w:hAnsi="Arial" w:cs="Arial"/>
          <w:i/>
          <w:iCs/>
          <w:color w:val="000000" w:themeColor="text1"/>
        </w:rPr>
        <w:t xml:space="preserve">: </w:t>
      </w:r>
      <w:proofErr w:type="spellStart"/>
      <w:r w:rsidR="007F7666" w:rsidRPr="00860FE0">
        <w:rPr>
          <w:rFonts w:ascii="Arial" w:hAnsi="Arial" w:cs="Arial"/>
          <w:i/>
          <w:iCs/>
          <w:color w:val="000000" w:themeColor="text1"/>
        </w:rPr>
        <w:t>Vania</w:t>
      </w:r>
      <w:proofErr w:type="spellEnd"/>
      <w:r w:rsidR="007F7666" w:rsidRPr="00860FE0">
        <w:rPr>
          <w:rFonts w:ascii="Arial" w:hAnsi="Arial" w:cs="Arial"/>
          <w:i/>
          <w:iCs/>
          <w:color w:val="000000" w:themeColor="text1"/>
        </w:rPr>
        <w:t xml:space="preserve"> </w:t>
      </w:r>
      <w:proofErr w:type="spellStart"/>
      <w:r w:rsidR="007F7666" w:rsidRPr="00860FE0">
        <w:rPr>
          <w:rFonts w:ascii="Arial" w:hAnsi="Arial" w:cs="Arial"/>
          <w:i/>
          <w:iCs/>
          <w:color w:val="000000" w:themeColor="text1"/>
        </w:rPr>
        <w:t>Genine</w:t>
      </w:r>
      <w:proofErr w:type="spellEnd"/>
      <w:r w:rsidR="007F7666" w:rsidRPr="00860FE0">
        <w:rPr>
          <w:rFonts w:ascii="Arial" w:hAnsi="Arial" w:cs="Arial"/>
          <w:i/>
          <w:iCs/>
          <w:color w:val="000000" w:themeColor="text1"/>
        </w:rPr>
        <w:t xml:space="preserve"> </w:t>
      </w:r>
      <w:proofErr w:type="spellStart"/>
      <w:r w:rsidR="007F7666" w:rsidRPr="00860FE0">
        <w:rPr>
          <w:rFonts w:ascii="Arial" w:hAnsi="Arial" w:cs="Arial"/>
          <w:i/>
          <w:iCs/>
          <w:color w:val="000000" w:themeColor="text1"/>
        </w:rPr>
        <w:t>Moura</w:t>
      </w:r>
      <w:proofErr w:type="spellEnd"/>
      <w:r w:rsidR="007F7666" w:rsidRPr="00860FE0">
        <w:rPr>
          <w:rFonts w:ascii="Arial" w:hAnsi="Arial" w:cs="Arial"/>
          <w:i/>
          <w:iCs/>
          <w:color w:val="000000" w:themeColor="text1"/>
        </w:rPr>
        <w:t xml:space="preserve"> Gomes Barbosa Da Costa</w:t>
      </w:r>
    </w:p>
    <w:p w14:paraId="7B109F83" w14:textId="631F0D51" w:rsidR="005264B9" w:rsidRPr="00860FE0" w:rsidRDefault="004F0893" w:rsidP="00AB4B4B">
      <w:pPr>
        <w:spacing w:line="360" w:lineRule="auto"/>
        <w:ind w:left="720"/>
        <w:jc w:val="center"/>
        <w:rPr>
          <w:rFonts w:ascii="Arial" w:hAnsi="Arial" w:cs="Arial"/>
          <w:i/>
          <w:iCs/>
          <w:color w:val="000000" w:themeColor="text1"/>
        </w:rPr>
      </w:pPr>
      <w:r w:rsidRPr="00860FE0">
        <w:rPr>
          <w:rFonts w:ascii="Arial" w:hAnsi="Arial" w:cs="Arial"/>
          <w:i/>
          <w:iCs/>
          <w:color w:val="000000" w:themeColor="text1"/>
        </w:rPr>
        <w:t xml:space="preserve">Student </w:t>
      </w:r>
      <w:r w:rsidR="007F7666" w:rsidRPr="00860FE0">
        <w:rPr>
          <w:rFonts w:ascii="Arial" w:hAnsi="Arial" w:cs="Arial"/>
          <w:i/>
          <w:iCs/>
          <w:color w:val="000000" w:themeColor="text1"/>
        </w:rPr>
        <w:t>ID</w:t>
      </w:r>
      <w:r w:rsidR="001308D9" w:rsidRPr="00860FE0">
        <w:rPr>
          <w:rFonts w:ascii="Arial" w:hAnsi="Arial" w:cs="Arial"/>
          <w:i/>
          <w:iCs/>
          <w:color w:val="000000" w:themeColor="text1"/>
        </w:rPr>
        <w:t xml:space="preserve"> Number</w:t>
      </w:r>
      <w:r w:rsidRPr="00860FE0">
        <w:rPr>
          <w:rFonts w:ascii="Arial" w:hAnsi="Arial" w:cs="Arial"/>
          <w:i/>
          <w:iCs/>
          <w:color w:val="000000" w:themeColor="text1"/>
        </w:rPr>
        <w:t xml:space="preserve">: </w:t>
      </w:r>
      <w:r w:rsidR="005259DA" w:rsidRPr="00860FE0">
        <w:rPr>
          <w:rFonts w:ascii="Arial" w:hAnsi="Arial" w:cs="Arial"/>
          <w:i/>
          <w:iCs/>
          <w:color w:val="000000" w:themeColor="text1"/>
        </w:rPr>
        <w:t>20308</w:t>
      </w:r>
      <w:r w:rsidR="00B162D4" w:rsidRPr="00860FE0">
        <w:rPr>
          <w:rFonts w:ascii="Arial" w:hAnsi="Arial" w:cs="Arial"/>
          <w:i/>
          <w:iCs/>
          <w:color w:val="000000" w:themeColor="text1"/>
        </w:rPr>
        <w:t>89</w:t>
      </w:r>
    </w:p>
    <w:p w14:paraId="53365EAF" w14:textId="16ADEE1A" w:rsidR="005264B9" w:rsidRPr="00222635" w:rsidRDefault="000713AD" w:rsidP="00222635">
      <w:pPr>
        <w:spacing w:line="360" w:lineRule="auto"/>
        <w:ind w:left="720"/>
        <w:jc w:val="center"/>
        <w:rPr>
          <w:rFonts w:ascii="Source Sans Pro" w:eastAsia="Times New Roman" w:hAnsi="Source Sans Pro"/>
          <w:i/>
          <w:iCs/>
          <w:color w:val="000000" w:themeColor="text1"/>
          <w:sz w:val="21"/>
          <w:szCs w:val="21"/>
          <w:shd w:val="clear" w:color="auto" w:fill="FFFFFF"/>
        </w:rPr>
      </w:pPr>
      <w:r w:rsidRPr="00860FE0">
        <w:rPr>
          <w:rFonts w:ascii="Arial" w:hAnsi="Arial" w:cs="Arial"/>
          <w:i/>
          <w:iCs/>
          <w:color w:val="000000" w:themeColor="text1"/>
        </w:rPr>
        <w:t xml:space="preserve">Module Name: </w:t>
      </w:r>
      <w:r w:rsidR="000C5B9C" w:rsidRPr="00860FE0">
        <w:rPr>
          <w:rFonts w:ascii="Source Sans Pro" w:eastAsia="Times New Roman" w:hAnsi="Source Sans Pro"/>
          <w:i/>
          <w:iCs/>
          <w:color w:val="000000" w:themeColor="text1"/>
          <w:sz w:val="21"/>
          <w:szCs w:val="21"/>
          <w:shd w:val="clear" w:color="auto" w:fill="FFFFFF"/>
        </w:rPr>
        <w:t>Coaching &amp; Mentoring Skills for the Workplace</w:t>
      </w:r>
    </w:p>
    <w:p w14:paraId="42CFB47A" w14:textId="31B7F78A" w:rsidR="00222635" w:rsidRDefault="000F5A08" w:rsidP="00DB20C1">
      <w:pPr>
        <w:pStyle w:val="Ttulo4"/>
        <w:shd w:val="clear" w:color="auto" w:fill="FFFFFF"/>
        <w:spacing w:before="0"/>
        <w:ind w:left="4320"/>
        <w:divId w:val="1400707916"/>
        <w:rPr>
          <w:rFonts w:ascii="Source Sans Pro" w:eastAsia="Times New Roman" w:hAnsi="Source Sans Pro"/>
          <w:color w:val="000000" w:themeColor="text1"/>
        </w:rPr>
      </w:pPr>
      <w:r w:rsidRPr="00860FE0">
        <w:rPr>
          <w:rFonts w:ascii="Source Sans Pro" w:eastAsia="Times New Roman" w:hAnsi="Source Sans Pro"/>
          <w:color w:val="000000" w:themeColor="text1"/>
          <w:sz w:val="21"/>
          <w:szCs w:val="21"/>
          <w:shd w:val="clear" w:color="auto" w:fill="FFFFFF"/>
        </w:rPr>
        <w:t xml:space="preserve">Module Code: </w:t>
      </w:r>
      <w:r w:rsidR="00120591" w:rsidRPr="00860FE0">
        <w:rPr>
          <w:rFonts w:ascii="Source Sans Pro" w:eastAsia="Times New Roman" w:hAnsi="Source Sans Pro"/>
          <w:color w:val="000000" w:themeColor="text1"/>
        </w:rPr>
        <w:t>BMSW6105</w:t>
      </w:r>
    </w:p>
    <w:p w14:paraId="102E2A8F" w14:textId="77777777" w:rsidR="00DB20C1" w:rsidRPr="00DB20C1" w:rsidRDefault="00DB20C1" w:rsidP="00DB20C1">
      <w:pPr>
        <w:divId w:val="1400707916"/>
      </w:pPr>
    </w:p>
    <w:p w14:paraId="16F4D3CF" w14:textId="36C4A9EF" w:rsidR="000F5A08" w:rsidRDefault="00603E4F" w:rsidP="00DB20C1">
      <w:pPr>
        <w:ind w:left="3600"/>
        <w:divId w:val="1400707916"/>
        <w:rPr>
          <w:rFonts w:ascii="Source Sans Pro" w:eastAsia="Times New Roman" w:hAnsi="Source Sans Pro"/>
          <w:i/>
          <w:iCs/>
          <w:color w:val="000000" w:themeColor="text1"/>
          <w:sz w:val="21"/>
          <w:szCs w:val="21"/>
          <w:shd w:val="clear" w:color="auto" w:fill="FFFFFF"/>
        </w:rPr>
      </w:pPr>
      <w:r w:rsidRPr="00860FE0">
        <w:rPr>
          <w:rFonts w:ascii="Source Sans Pro" w:eastAsia="Times New Roman" w:hAnsi="Source Sans Pro" w:cstheme="majorBidi"/>
          <w:i/>
          <w:iCs/>
          <w:color w:val="000000" w:themeColor="text1"/>
          <w:sz w:val="21"/>
          <w:szCs w:val="21"/>
          <w:shd w:val="clear" w:color="auto" w:fill="FFFFFF"/>
        </w:rPr>
        <w:t xml:space="preserve">Lecturer </w:t>
      </w:r>
      <w:r w:rsidR="00C9386B" w:rsidRPr="00860FE0">
        <w:rPr>
          <w:rFonts w:ascii="Source Sans Pro" w:eastAsia="Times New Roman" w:hAnsi="Source Sans Pro" w:cstheme="majorBidi"/>
          <w:i/>
          <w:iCs/>
          <w:color w:val="000000" w:themeColor="text1"/>
          <w:sz w:val="21"/>
          <w:szCs w:val="21"/>
          <w:shd w:val="clear" w:color="auto" w:fill="FFFFFF"/>
        </w:rPr>
        <w:t xml:space="preserve">Name: </w:t>
      </w:r>
      <w:r w:rsidR="008977BE" w:rsidRPr="00860FE0">
        <w:rPr>
          <w:rFonts w:ascii="Source Sans Pro" w:eastAsia="Times New Roman" w:hAnsi="Source Sans Pro"/>
          <w:i/>
          <w:iCs/>
          <w:color w:val="000000" w:themeColor="text1"/>
          <w:sz w:val="21"/>
          <w:szCs w:val="21"/>
          <w:shd w:val="clear" w:color="auto" w:fill="FFFFFF"/>
        </w:rPr>
        <w:t xml:space="preserve">Nishi </w:t>
      </w:r>
      <w:proofErr w:type="spellStart"/>
      <w:r w:rsidR="008977BE" w:rsidRPr="00860FE0">
        <w:rPr>
          <w:rFonts w:ascii="Source Sans Pro" w:eastAsia="Times New Roman" w:hAnsi="Source Sans Pro"/>
          <w:i/>
          <w:iCs/>
          <w:color w:val="000000" w:themeColor="text1"/>
          <w:sz w:val="21"/>
          <w:szCs w:val="21"/>
          <w:shd w:val="clear" w:color="auto" w:fill="FFFFFF"/>
        </w:rPr>
        <w:t>Ramsurrun</w:t>
      </w:r>
      <w:proofErr w:type="spellEnd"/>
    </w:p>
    <w:p w14:paraId="29DA798B" w14:textId="77777777" w:rsidR="00DB20C1" w:rsidRPr="00DB20C1" w:rsidRDefault="00DB20C1" w:rsidP="00DB20C1">
      <w:pPr>
        <w:ind w:left="3600"/>
        <w:divId w:val="1400707916"/>
        <w:rPr>
          <w:i/>
          <w:iCs/>
          <w:color w:val="000000" w:themeColor="text1"/>
        </w:rPr>
      </w:pPr>
    </w:p>
    <w:p w14:paraId="4969A426" w14:textId="02C91FC0" w:rsidR="004F0893" w:rsidRPr="00860FE0" w:rsidRDefault="0041106C" w:rsidP="00DB20C1">
      <w:pPr>
        <w:spacing w:line="360" w:lineRule="auto"/>
        <w:ind w:left="3600"/>
        <w:rPr>
          <w:rFonts w:ascii="Arial" w:hAnsi="Arial" w:cs="Arial"/>
          <w:i/>
          <w:iCs/>
          <w:color w:val="000000" w:themeColor="text1"/>
        </w:rPr>
      </w:pPr>
      <w:r>
        <w:rPr>
          <w:rFonts w:ascii="Arial" w:hAnsi="Arial" w:cs="Arial"/>
          <w:i/>
          <w:iCs/>
          <w:color w:val="000000" w:themeColor="text1"/>
        </w:rPr>
        <w:t xml:space="preserve">Submission </w:t>
      </w:r>
      <w:r w:rsidR="004F0893" w:rsidRPr="00860FE0">
        <w:rPr>
          <w:rFonts w:ascii="Arial" w:hAnsi="Arial" w:cs="Arial"/>
          <w:i/>
          <w:iCs/>
          <w:color w:val="000000" w:themeColor="text1"/>
        </w:rPr>
        <w:t xml:space="preserve">Date: </w:t>
      </w:r>
      <w:r w:rsidR="00913BF9" w:rsidRPr="00860FE0">
        <w:rPr>
          <w:rFonts w:ascii="Arial" w:hAnsi="Arial" w:cs="Arial"/>
          <w:i/>
          <w:iCs/>
          <w:color w:val="000000" w:themeColor="text1"/>
        </w:rPr>
        <w:t>25/04/</w:t>
      </w:r>
      <w:r w:rsidR="00691776" w:rsidRPr="00860FE0">
        <w:rPr>
          <w:rFonts w:ascii="Arial" w:hAnsi="Arial" w:cs="Arial"/>
          <w:i/>
          <w:iCs/>
          <w:color w:val="000000" w:themeColor="text1"/>
        </w:rPr>
        <w:t>2025</w:t>
      </w:r>
    </w:p>
    <w:p w14:paraId="74CB2543" w14:textId="77777777" w:rsidR="006F07B0" w:rsidRPr="001B47A3" w:rsidRDefault="006F07B0" w:rsidP="005E33DE">
      <w:pPr>
        <w:spacing w:line="360" w:lineRule="auto"/>
        <w:jc w:val="both"/>
        <w:rPr>
          <w:rFonts w:ascii="Arial" w:hAnsi="Arial" w:cs="Arial"/>
        </w:rPr>
      </w:pPr>
    </w:p>
    <w:p w14:paraId="306164EA" w14:textId="77777777" w:rsidR="004F0893" w:rsidRPr="001B47A3" w:rsidRDefault="004F0893" w:rsidP="005E33DE">
      <w:pPr>
        <w:spacing w:line="360" w:lineRule="auto"/>
        <w:jc w:val="both"/>
        <w:rPr>
          <w:rFonts w:ascii="Arial" w:eastAsia="Times New Roman" w:hAnsi="Arial" w:cs="Arial"/>
          <w:lang w:eastAsia="en-GB"/>
        </w:rPr>
      </w:pPr>
      <w:r w:rsidRPr="001B47A3">
        <w:rPr>
          <w:rFonts w:ascii="Arial" w:eastAsia="Times New Roman" w:hAnsi="Arial" w:cs="Arial"/>
          <w:lang w:eastAsia="en-GB"/>
        </w:rPr>
        <w:br w:type="page"/>
      </w:r>
    </w:p>
    <w:sdt>
      <w:sdtPr>
        <w:rPr>
          <w:rFonts w:ascii="Arial" w:eastAsiaTheme="minorHAnsi" w:hAnsi="Arial" w:cs="Arial"/>
          <w:b/>
          <w:color w:val="auto"/>
          <w:sz w:val="22"/>
          <w:szCs w:val="22"/>
          <w:lang w:val="en-GB"/>
        </w:rPr>
        <w:id w:val="1880434990"/>
        <w:docPartObj>
          <w:docPartGallery w:val="Table of Contents"/>
          <w:docPartUnique/>
        </w:docPartObj>
      </w:sdtPr>
      <w:sdtEndPr>
        <w:rPr>
          <w:bCs/>
          <w:noProof/>
        </w:rPr>
      </w:sdtEndPr>
      <w:sdtContent>
        <w:p w14:paraId="23693C4D" w14:textId="77777777" w:rsidR="00A2703F" w:rsidRPr="001B47A3" w:rsidRDefault="00A2703F" w:rsidP="001B47A3">
          <w:pPr>
            <w:pStyle w:val="Cabealhodondice"/>
            <w:spacing w:line="360" w:lineRule="auto"/>
            <w:jc w:val="center"/>
            <w:rPr>
              <w:rFonts w:ascii="Arial" w:hAnsi="Arial" w:cs="Arial"/>
              <w:b/>
              <w:sz w:val="22"/>
              <w:szCs w:val="22"/>
            </w:rPr>
          </w:pPr>
          <w:r w:rsidRPr="001B47A3">
            <w:rPr>
              <w:rFonts w:ascii="Arial" w:hAnsi="Arial" w:cs="Arial"/>
              <w:b/>
              <w:sz w:val="22"/>
              <w:szCs w:val="22"/>
            </w:rPr>
            <w:t>Table of Contents</w:t>
          </w:r>
        </w:p>
        <w:p w14:paraId="173B20E7" w14:textId="77777777" w:rsidR="001B47A3" w:rsidRPr="001B47A3" w:rsidRDefault="00A2703F" w:rsidP="00073BCF">
          <w:pPr>
            <w:pStyle w:val="ndice1"/>
            <w:tabs>
              <w:tab w:val="left" w:pos="440"/>
              <w:tab w:val="right" w:leader="dot" w:pos="9350"/>
            </w:tabs>
            <w:spacing w:line="360" w:lineRule="auto"/>
            <w:rPr>
              <w:rFonts w:ascii="Arial" w:eastAsiaTheme="minorEastAsia" w:hAnsi="Arial" w:cs="Arial"/>
              <w:noProof/>
              <w:lang w:eastAsia="en-GB"/>
            </w:rPr>
          </w:pPr>
          <w:r w:rsidRPr="001B47A3">
            <w:rPr>
              <w:rFonts w:ascii="Arial" w:hAnsi="Arial" w:cs="Arial"/>
            </w:rPr>
            <w:fldChar w:fldCharType="begin"/>
          </w:r>
          <w:r w:rsidRPr="001B47A3">
            <w:rPr>
              <w:rFonts w:ascii="Arial" w:hAnsi="Arial" w:cs="Arial"/>
            </w:rPr>
            <w:instrText xml:space="preserve"> TOC \o "1-3" \h \z \u </w:instrText>
          </w:r>
          <w:r w:rsidRPr="001B47A3">
            <w:rPr>
              <w:rFonts w:ascii="Arial" w:hAnsi="Arial" w:cs="Arial"/>
            </w:rPr>
            <w:fldChar w:fldCharType="separate"/>
          </w:r>
          <w:hyperlink w:anchor="_Toc195468577" w:history="1">
            <w:r w:rsidR="001B47A3" w:rsidRPr="001B47A3">
              <w:rPr>
                <w:rStyle w:val="Hiperligao"/>
                <w:rFonts w:ascii="Arial" w:hAnsi="Arial" w:cs="Arial"/>
                <w:noProof/>
              </w:rPr>
              <w:t>1.</w:t>
            </w:r>
            <w:r w:rsidR="001B47A3" w:rsidRPr="001B47A3">
              <w:rPr>
                <w:rFonts w:ascii="Arial" w:eastAsiaTheme="minorEastAsia" w:hAnsi="Arial" w:cs="Arial"/>
                <w:noProof/>
                <w:lang w:eastAsia="en-GB"/>
              </w:rPr>
              <w:tab/>
            </w:r>
            <w:r w:rsidR="001B47A3" w:rsidRPr="001B47A3">
              <w:rPr>
                <w:rStyle w:val="Hiperligao"/>
                <w:rFonts w:ascii="Arial" w:hAnsi="Arial" w:cs="Arial"/>
                <w:noProof/>
              </w:rPr>
              <w:t>Introduction</w:t>
            </w:r>
            <w:r w:rsidR="001B47A3" w:rsidRPr="001B47A3">
              <w:rPr>
                <w:rFonts w:ascii="Arial" w:hAnsi="Arial" w:cs="Arial"/>
                <w:noProof/>
                <w:webHidden/>
              </w:rPr>
              <w:tab/>
            </w:r>
            <w:r w:rsidR="001B47A3" w:rsidRPr="001B47A3">
              <w:rPr>
                <w:rFonts w:ascii="Arial" w:hAnsi="Arial" w:cs="Arial"/>
                <w:noProof/>
                <w:webHidden/>
              </w:rPr>
              <w:fldChar w:fldCharType="begin"/>
            </w:r>
            <w:r w:rsidR="001B47A3" w:rsidRPr="001B47A3">
              <w:rPr>
                <w:rFonts w:ascii="Arial" w:hAnsi="Arial" w:cs="Arial"/>
                <w:noProof/>
                <w:webHidden/>
              </w:rPr>
              <w:instrText xml:space="preserve"> PAGEREF _Toc195468577 \h </w:instrText>
            </w:r>
            <w:r w:rsidR="001B47A3" w:rsidRPr="001B47A3">
              <w:rPr>
                <w:rFonts w:ascii="Arial" w:hAnsi="Arial" w:cs="Arial"/>
                <w:noProof/>
                <w:webHidden/>
              </w:rPr>
            </w:r>
            <w:r w:rsidR="001B47A3" w:rsidRPr="001B47A3">
              <w:rPr>
                <w:rFonts w:ascii="Arial" w:hAnsi="Arial" w:cs="Arial"/>
                <w:noProof/>
                <w:webHidden/>
              </w:rPr>
              <w:fldChar w:fldCharType="separate"/>
            </w:r>
            <w:r w:rsidR="001B47A3" w:rsidRPr="001B47A3">
              <w:rPr>
                <w:rFonts w:ascii="Arial" w:hAnsi="Arial" w:cs="Arial"/>
                <w:noProof/>
                <w:webHidden/>
              </w:rPr>
              <w:t>1</w:t>
            </w:r>
            <w:r w:rsidR="001B47A3" w:rsidRPr="001B47A3">
              <w:rPr>
                <w:rFonts w:ascii="Arial" w:hAnsi="Arial" w:cs="Arial"/>
                <w:noProof/>
                <w:webHidden/>
              </w:rPr>
              <w:fldChar w:fldCharType="end"/>
            </w:r>
          </w:hyperlink>
        </w:p>
        <w:p w14:paraId="526A09F8" w14:textId="77777777" w:rsidR="001B47A3" w:rsidRPr="001B47A3" w:rsidRDefault="001B47A3" w:rsidP="00073BCF">
          <w:pPr>
            <w:pStyle w:val="ndice1"/>
            <w:tabs>
              <w:tab w:val="left" w:pos="440"/>
              <w:tab w:val="right" w:leader="dot" w:pos="9350"/>
            </w:tabs>
            <w:spacing w:line="360" w:lineRule="auto"/>
            <w:rPr>
              <w:rFonts w:ascii="Arial" w:eastAsiaTheme="minorEastAsia" w:hAnsi="Arial" w:cs="Arial"/>
              <w:noProof/>
              <w:lang w:eastAsia="en-GB"/>
            </w:rPr>
          </w:pPr>
          <w:hyperlink w:anchor="_Toc195468578" w:history="1">
            <w:r w:rsidRPr="001B47A3">
              <w:rPr>
                <w:rStyle w:val="Hiperligao"/>
                <w:rFonts w:ascii="Arial" w:hAnsi="Arial" w:cs="Arial"/>
                <w:noProof/>
              </w:rPr>
              <w:t>2.</w:t>
            </w:r>
            <w:r w:rsidRPr="001B47A3">
              <w:rPr>
                <w:rFonts w:ascii="Arial" w:eastAsiaTheme="minorEastAsia" w:hAnsi="Arial" w:cs="Arial"/>
                <w:noProof/>
                <w:lang w:eastAsia="en-GB"/>
              </w:rPr>
              <w:tab/>
            </w:r>
            <w:r w:rsidRPr="001B47A3">
              <w:rPr>
                <w:rStyle w:val="Hiperligao"/>
                <w:rFonts w:ascii="Arial" w:hAnsi="Arial" w:cs="Arial"/>
                <w:noProof/>
              </w:rPr>
              <w:t>Coaching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_Toc195468578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2</w:t>
            </w:r>
            <w:r w:rsidRPr="001B47A3">
              <w:rPr>
                <w:rFonts w:ascii="Arial" w:hAnsi="Arial" w:cs="Arial"/>
                <w:noProof/>
                <w:webHidden/>
              </w:rPr>
              <w:fldChar w:fldCharType="end"/>
            </w:r>
          </w:hyperlink>
        </w:p>
        <w:p w14:paraId="490D56F2"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79" w:history="1">
            <w:r w:rsidRPr="001B47A3">
              <w:rPr>
                <w:rStyle w:val="Hiperligao"/>
                <w:rFonts w:ascii="Arial" w:hAnsi="Arial" w:cs="Arial"/>
                <w:noProof/>
              </w:rPr>
              <w:t>2.1</w:t>
            </w:r>
            <w:r w:rsidRPr="001B47A3">
              <w:rPr>
                <w:rFonts w:ascii="Arial" w:eastAsiaTheme="minorEastAsia" w:hAnsi="Arial" w:cs="Arial"/>
                <w:noProof/>
                <w:lang w:eastAsia="en-GB"/>
              </w:rPr>
              <w:tab/>
            </w:r>
            <w:r w:rsidRPr="001B47A3">
              <w:rPr>
                <w:rStyle w:val="Hiperligao"/>
                <w:rFonts w:ascii="Arial" w:hAnsi="Arial" w:cs="Arial"/>
                <w:noProof/>
              </w:rPr>
              <w:t>Advantages of Coaching: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_Toc195468579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2</w:t>
            </w:r>
            <w:r w:rsidRPr="001B47A3">
              <w:rPr>
                <w:rFonts w:ascii="Arial" w:hAnsi="Arial" w:cs="Arial"/>
                <w:noProof/>
                <w:webHidden/>
              </w:rPr>
              <w:fldChar w:fldCharType="end"/>
            </w:r>
          </w:hyperlink>
        </w:p>
        <w:p w14:paraId="1FCD5250" w14:textId="77777777" w:rsidR="001B47A3" w:rsidRPr="001B47A3" w:rsidRDefault="001B47A3" w:rsidP="00073BCF">
          <w:pPr>
            <w:pStyle w:val="ndice3"/>
            <w:tabs>
              <w:tab w:val="left" w:pos="1320"/>
              <w:tab w:val="right" w:leader="dot" w:pos="9350"/>
            </w:tabs>
            <w:spacing w:line="360" w:lineRule="auto"/>
            <w:rPr>
              <w:rFonts w:ascii="Arial" w:eastAsiaTheme="minorEastAsia" w:hAnsi="Arial" w:cs="Arial"/>
              <w:noProof/>
              <w:lang w:eastAsia="en-GB"/>
            </w:rPr>
          </w:pPr>
          <w:hyperlink w:anchor="_Toc195468580" w:history="1">
            <w:r w:rsidRPr="001B47A3">
              <w:rPr>
                <w:rStyle w:val="Hiperligao"/>
                <w:rFonts w:ascii="Arial" w:hAnsi="Arial" w:cs="Arial"/>
                <w:noProof/>
              </w:rPr>
              <w:t>2.1.1</w:t>
            </w:r>
            <w:r w:rsidRPr="001B47A3">
              <w:rPr>
                <w:rFonts w:ascii="Arial" w:eastAsiaTheme="minorEastAsia" w:hAnsi="Arial" w:cs="Arial"/>
                <w:noProof/>
                <w:lang w:eastAsia="en-GB"/>
              </w:rPr>
              <w:tab/>
            </w:r>
            <w:r w:rsidRPr="001B47A3">
              <w:rPr>
                <w:rStyle w:val="Hiperligao"/>
                <w:rFonts w:ascii="Arial" w:hAnsi="Arial" w:cs="Arial"/>
                <w:noProof/>
              </w:rPr>
              <w:t>Self-Awareness:</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_Toc195468580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2</w:t>
            </w:r>
            <w:r w:rsidRPr="001B47A3">
              <w:rPr>
                <w:rFonts w:ascii="Arial" w:hAnsi="Arial" w:cs="Arial"/>
                <w:noProof/>
                <w:webHidden/>
              </w:rPr>
              <w:fldChar w:fldCharType="end"/>
            </w:r>
          </w:hyperlink>
        </w:p>
        <w:p w14:paraId="22DB9D15" w14:textId="77777777" w:rsidR="001B47A3" w:rsidRPr="001B47A3" w:rsidRDefault="001B47A3" w:rsidP="00073BCF">
          <w:pPr>
            <w:pStyle w:val="ndice3"/>
            <w:tabs>
              <w:tab w:val="left" w:pos="1320"/>
              <w:tab w:val="right" w:leader="dot" w:pos="9350"/>
            </w:tabs>
            <w:spacing w:line="360" w:lineRule="auto"/>
            <w:rPr>
              <w:rFonts w:ascii="Arial" w:eastAsiaTheme="minorEastAsia" w:hAnsi="Arial" w:cs="Arial"/>
              <w:noProof/>
              <w:lang w:eastAsia="en-GB"/>
            </w:rPr>
          </w:pPr>
          <w:hyperlink w:anchor="_Toc195468581" w:history="1">
            <w:r w:rsidRPr="001B47A3">
              <w:rPr>
                <w:rStyle w:val="Hiperligao"/>
                <w:rFonts w:ascii="Arial" w:hAnsi="Arial" w:cs="Arial"/>
                <w:noProof/>
              </w:rPr>
              <w:t>2.1.2</w:t>
            </w:r>
            <w:r w:rsidRPr="001B47A3">
              <w:rPr>
                <w:rFonts w:ascii="Arial" w:eastAsiaTheme="minorEastAsia" w:hAnsi="Arial" w:cs="Arial"/>
                <w:noProof/>
                <w:lang w:eastAsia="en-GB"/>
              </w:rPr>
              <w:tab/>
            </w:r>
            <w:r w:rsidRPr="001B47A3">
              <w:rPr>
                <w:rStyle w:val="Hiperligao"/>
                <w:rFonts w:ascii="Arial" w:hAnsi="Arial" w:cs="Arial"/>
                <w:noProof/>
              </w:rPr>
              <w:t>Skills Development:</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_Toc195468581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2</w:t>
            </w:r>
            <w:r w:rsidRPr="001B47A3">
              <w:rPr>
                <w:rFonts w:ascii="Arial" w:hAnsi="Arial" w:cs="Arial"/>
                <w:noProof/>
                <w:webHidden/>
              </w:rPr>
              <w:fldChar w:fldCharType="end"/>
            </w:r>
          </w:hyperlink>
        </w:p>
        <w:p w14:paraId="5E25F62F" w14:textId="77777777" w:rsidR="001B47A3" w:rsidRPr="001B47A3" w:rsidRDefault="001B47A3" w:rsidP="00073BCF">
          <w:pPr>
            <w:pStyle w:val="ndice3"/>
            <w:tabs>
              <w:tab w:val="left" w:pos="1320"/>
              <w:tab w:val="right" w:leader="dot" w:pos="9350"/>
            </w:tabs>
            <w:spacing w:line="360" w:lineRule="auto"/>
            <w:rPr>
              <w:rFonts w:ascii="Arial" w:eastAsiaTheme="minorEastAsia" w:hAnsi="Arial" w:cs="Arial"/>
              <w:noProof/>
              <w:lang w:eastAsia="en-GB"/>
            </w:rPr>
          </w:pPr>
          <w:hyperlink w:anchor="_Toc195468582" w:history="1">
            <w:r w:rsidRPr="001B47A3">
              <w:rPr>
                <w:rStyle w:val="Hiperligao"/>
                <w:rFonts w:ascii="Arial" w:hAnsi="Arial" w:cs="Arial"/>
                <w:noProof/>
              </w:rPr>
              <w:t>2.1.3</w:t>
            </w:r>
            <w:r w:rsidRPr="001B47A3">
              <w:rPr>
                <w:rFonts w:ascii="Arial" w:eastAsiaTheme="minorEastAsia" w:hAnsi="Arial" w:cs="Arial"/>
                <w:noProof/>
                <w:lang w:eastAsia="en-GB"/>
              </w:rPr>
              <w:tab/>
            </w:r>
            <w:r w:rsidRPr="001B47A3">
              <w:rPr>
                <w:rStyle w:val="Hiperligao"/>
                <w:rFonts w:ascii="Arial" w:hAnsi="Arial" w:cs="Arial"/>
                <w:noProof/>
              </w:rPr>
              <w:t>Goal Achievement:</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_Toc195468582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2</w:t>
            </w:r>
            <w:r w:rsidRPr="001B47A3">
              <w:rPr>
                <w:rFonts w:ascii="Arial" w:hAnsi="Arial" w:cs="Arial"/>
                <w:noProof/>
                <w:webHidden/>
              </w:rPr>
              <w:fldChar w:fldCharType="end"/>
            </w:r>
          </w:hyperlink>
        </w:p>
        <w:p w14:paraId="716254D2"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83" w:history="1">
            <w:r w:rsidRPr="001B47A3">
              <w:rPr>
                <w:rStyle w:val="Hiperligao"/>
                <w:rFonts w:ascii="Arial" w:hAnsi="Arial" w:cs="Arial"/>
                <w:noProof/>
              </w:rPr>
              <w:t>2.2</w:t>
            </w:r>
            <w:r w:rsidRPr="001B47A3">
              <w:rPr>
                <w:rFonts w:ascii="Arial" w:eastAsiaTheme="minorEastAsia" w:hAnsi="Arial" w:cs="Arial"/>
                <w:noProof/>
                <w:lang w:eastAsia="en-GB"/>
              </w:rPr>
              <w:tab/>
            </w:r>
            <w:r w:rsidRPr="001B47A3">
              <w:rPr>
                <w:rStyle w:val="Hiperligao"/>
                <w:rFonts w:ascii="Arial" w:hAnsi="Arial" w:cs="Arial"/>
                <w:noProof/>
              </w:rPr>
              <w:t>The 10 Coaching Skills and Their Importance</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_Toc195468583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3</w:t>
            </w:r>
            <w:r w:rsidRPr="001B47A3">
              <w:rPr>
                <w:rFonts w:ascii="Arial" w:hAnsi="Arial" w:cs="Arial"/>
                <w:noProof/>
                <w:webHidden/>
              </w:rPr>
              <w:fldChar w:fldCharType="end"/>
            </w:r>
          </w:hyperlink>
        </w:p>
        <w:p w14:paraId="645CDDC5" w14:textId="77777777" w:rsidR="001B47A3" w:rsidRPr="001B47A3" w:rsidRDefault="001B47A3" w:rsidP="00073BCF">
          <w:pPr>
            <w:pStyle w:val="ndice1"/>
            <w:tabs>
              <w:tab w:val="left" w:pos="440"/>
              <w:tab w:val="right" w:leader="dot" w:pos="9350"/>
            </w:tabs>
            <w:spacing w:line="360" w:lineRule="auto"/>
            <w:rPr>
              <w:rFonts w:ascii="Arial" w:eastAsiaTheme="minorEastAsia" w:hAnsi="Arial" w:cs="Arial"/>
              <w:noProof/>
              <w:lang w:eastAsia="en-GB"/>
            </w:rPr>
          </w:pPr>
          <w:hyperlink w:anchor="_Toc195468584" w:history="1">
            <w:r w:rsidRPr="001B47A3">
              <w:rPr>
                <w:rStyle w:val="Hiperligao"/>
                <w:rFonts w:ascii="Arial" w:hAnsi="Arial" w:cs="Arial"/>
                <w:noProof/>
              </w:rPr>
              <w:t>3.</w:t>
            </w:r>
            <w:r w:rsidRPr="001B47A3">
              <w:rPr>
                <w:rFonts w:ascii="Arial" w:eastAsiaTheme="minorEastAsia" w:hAnsi="Arial" w:cs="Arial"/>
                <w:noProof/>
                <w:lang w:eastAsia="en-GB"/>
              </w:rPr>
              <w:tab/>
            </w:r>
            <w:r w:rsidRPr="001B47A3">
              <w:rPr>
                <w:rStyle w:val="Hiperligao"/>
                <w:rFonts w:ascii="Arial" w:hAnsi="Arial" w:cs="Arial"/>
                <w:noProof/>
              </w:rPr>
              <w:t>Mentoring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_Toc195468584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4</w:t>
            </w:r>
            <w:r w:rsidRPr="001B47A3">
              <w:rPr>
                <w:rFonts w:ascii="Arial" w:hAnsi="Arial" w:cs="Arial"/>
                <w:noProof/>
                <w:webHidden/>
              </w:rPr>
              <w:fldChar w:fldCharType="end"/>
            </w:r>
          </w:hyperlink>
        </w:p>
        <w:p w14:paraId="59B4B48B"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85" w:history="1">
            <w:r w:rsidRPr="001B47A3">
              <w:rPr>
                <w:rStyle w:val="Hiperligao"/>
                <w:rFonts w:ascii="Arial" w:eastAsia="Times New Roman" w:hAnsi="Arial" w:cs="Arial"/>
                <w:noProof/>
                <w:lang w:eastAsia="en-GB"/>
              </w:rPr>
              <w:t>3.1</w:t>
            </w:r>
            <w:r w:rsidRPr="001B47A3">
              <w:rPr>
                <w:rFonts w:ascii="Arial" w:eastAsiaTheme="minorEastAsia" w:hAnsi="Arial" w:cs="Arial"/>
                <w:noProof/>
                <w:lang w:eastAsia="en-GB"/>
              </w:rPr>
              <w:tab/>
            </w:r>
            <w:r w:rsidRPr="001B47A3">
              <w:rPr>
                <w:rStyle w:val="Hiperligao"/>
                <w:rFonts w:ascii="Arial" w:eastAsia="Times New Roman" w:hAnsi="Arial" w:cs="Arial"/>
                <w:noProof/>
                <w:lang w:eastAsia="en-GB"/>
              </w:rPr>
              <w:t>Advantages of Mentoring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_Toc195468585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4</w:t>
            </w:r>
            <w:r w:rsidRPr="001B47A3">
              <w:rPr>
                <w:rFonts w:ascii="Arial" w:hAnsi="Arial" w:cs="Arial"/>
                <w:noProof/>
                <w:webHidden/>
              </w:rPr>
              <w:fldChar w:fldCharType="end"/>
            </w:r>
          </w:hyperlink>
        </w:p>
        <w:p w14:paraId="047F1A82" w14:textId="77777777" w:rsidR="001B47A3" w:rsidRPr="001B47A3" w:rsidRDefault="001B47A3" w:rsidP="00073BCF">
          <w:pPr>
            <w:pStyle w:val="ndice1"/>
            <w:tabs>
              <w:tab w:val="left" w:pos="440"/>
              <w:tab w:val="right" w:leader="dot" w:pos="9350"/>
            </w:tabs>
            <w:spacing w:line="360" w:lineRule="auto"/>
            <w:rPr>
              <w:rFonts w:ascii="Arial" w:eastAsiaTheme="minorEastAsia" w:hAnsi="Arial" w:cs="Arial"/>
              <w:noProof/>
              <w:lang w:eastAsia="en-GB"/>
            </w:rPr>
          </w:pPr>
          <w:hyperlink w:anchor="_Toc195468586" w:history="1">
            <w:r w:rsidRPr="001B47A3">
              <w:rPr>
                <w:rStyle w:val="Hiperligao"/>
                <w:rFonts w:ascii="Arial" w:hAnsi="Arial" w:cs="Arial"/>
                <w:noProof/>
              </w:rPr>
              <w:t>4.</w:t>
            </w:r>
            <w:r w:rsidRPr="001B47A3">
              <w:rPr>
                <w:rFonts w:ascii="Arial" w:eastAsiaTheme="minorEastAsia" w:hAnsi="Arial" w:cs="Arial"/>
                <w:noProof/>
                <w:lang w:eastAsia="en-GB"/>
              </w:rPr>
              <w:tab/>
            </w:r>
            <w:r w:rsidRPr="001B47A3">
              <w:rPr>
                <w:rStyle w:val="Hiperligao"/>
                <w:rFonts w:ascii="Arial" w:hAnsi="Arial" w:cs="Arial"/>
                <w:noProof/>
              </w:rPr>
              <w:t>The GROW Model</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_Toc195468586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5</w:t>
            </w:r>
            <w:r w:rsidRPr="001B47A3">
              <w:rPr>
                <w:rFonts w:ascii="Arial" w:hAnsi="Arial" w:cs="Arial"/>
                <w:noProof/>
                <w:webHidden/>
              </w:rPr>
              <w:fldChar w:fldCharType="end"/>
            </w:r>
          </w:hyperlink>
        </w:p>
        <w:p w14:paraId="1B2890D2"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87" w:history="1">
            <w:r w:rsidRPr="001B47A3">
              <w:rPr>
                <w:rStyle w:val="Hiperligao"/>
                <w:rFonts w:ascii="Arial" w:hAnsi="Arial" w:cs="Arial"/>
                <w:noProof/>
              </w:rPr>
              <w:t>4.1</w:t>
            </w:r>
            <w:r w:rsidRPr="001B47A3">
              <w:rPr>
                <w:rFonts w:ascii="Arial" w:eastAsiaTheme="minorEastAsia" w:hAnsi="Arial" w:cs="Arial"/>
                <w:noProof/>
                <w:lang w:eastAsia="en-GB"/>
              </w:rPr>
              <w:tab/>
            </w:r>
            <w:r w:rsidRPr="001B47A3">
              <w:rPr>
                <w:rStyle w:val="Hiperligao"/>
                <w:rFonts w:ascii="Arial" w:hAnsi="Arial" w:cs="Arial"/>
                <w:noProof/>
              </w:rPr>
              <w:t>GROW Model Application in Coaching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_Toc195468587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5</w:t>
            </w:r>
            <w:r w:rsidRPr="001B47A3">
              <w:rPr>
                <w:rFonts w:ascii="Arial" w:hAnsi="Arial" w:cs="Arial"/>
                <w:noProof/>
                <w:webHidden/>
              </w:rPr>
              <w:fldChar w:fldCharType="end"/>
            </w:r>
          </w:hyperlink>
        </w:p>
        <w:p w14:paraId="7E48867A"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88" w:history="1">
            <w:r w:rsidRPr="001B47A3">
              <w:rPr>
                <w:rStyle w:val="Hiperligao"/>
                <w:rFonts w:ascii="Arial" w:hAnsi="Arial" w:cs="Arial"/>
                <w:noProof/>
              </w:rPr>
              <w:t>4.2</w:t>
            </w:r>
            <w:r w:rsidRPr="001B47A3">
              <w:rPr>
                <w:rFonts w:ascii="Arial" w:eastAsiaTheme="minorEastAsia" w:hAnsi="Arial" w:cs="Arial"/>
                <w:noProof/>
                <w:lang w:eastAsia="en-GB"/>
              </w:rPr>
              <w:tab/>
            </w:r>
            <w:r w:rsidRPr="001B47A3">
              <w:rPr>
                <w:rStyle w:val="Hiperligao"/>
                <w:rFonts w:ascii="Arial" w:hAnsi="Arial" w:cs="Arial"/>
                <w:noProof/>
              </w:rPr>
              <w:t>GROW Model in Mentoring</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_Toc195468588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6</w:t>
            </w:r>
            <w:r w:rsidRPr="001B47A3">
              <w:rPr>
                <w:rFonts w:ascii="Arial" w:hAnsi="Arial" w:cs="Arial"/>
                <w:noProof/>
                <w:webHidden/>
              </w:rPr>
              <w:fldChar w:fldCharType="end"/>
            </w:r>
          </w:hyperlink>
        </w:p>
        <w:p w14:paraId="3F5BED62" w14:textId="77777777" w:rsidR="001B47A3" w:rsidRPr="001B47A3" w:rsidRDefault="001B47A3" w:rsidP="00073BCF">
          <w:pPr>
            <w:pStyle w:val="ndice1"/>
            <w:tabs>
              <w:tab w:val="left" w:pos="440"/>
              <w:tab w:val="right" w:leader="dot" w:pos="9350"/>
            </w:tabs>
            <w:spacing w:line="360" w:lineRule="auto"/>
            <w:rPr>
              <w:rFonts w:ascii="Arial" w:eastAsiaTheme="minorEastAsia" w:hAnsi="Arial" w:cs="Arial"/>
              <w:noProof/>
              <w:lang w:eastAsia="en-GB"/>
            </w:rPr>
          </w:pPr>
          <w:hyperlink w:anchor="_Toc195468589" w:history="1">
            <w:r w:rsidRPr="001B47A3">
              <w:rPr>
                <w:rStyle w:val="Hiperligao"/>
                <w:rFonts w:ascii="Arial" w:hAnsi="Arial" w:cs="Arial"/>
                <w:noProof/>
              </w:rPr>
              <w:t>5.</w:t>
            </w:r>
            <w:r w:rsidRPr="001B47A3">
              <w:rPr>
                <w:rFonts w:ascii="Arial" w:eastAsiaTheme="minorEastAsia" w:hAnsi="Arial" w:cs="Arial"/>
                <w:noProof/>
                <w:lang w:eastAsia="en-GB"/>
              </w:rPr>
              <w:tab/>
            </w:r>
            <w:r w:rsidRPr="001B47A3">
              <w:rPr>
                <w:rStyle w:val="Hiperligao"/>
                <w:rFonts w:ascii="Arial" w:hAnsi="Arial" w:cs="Arial"/>
                <w:noProof/>
              </w:rPr>
              <w:t>Reflection</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_Toc195468589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7</w:t>
            </w:r>
            <w:r w:rsidRPr="001B47A3">
              <w:rPr>
                <w:rFonts w:ascii="Arial" w:hAnsi="Arial" w:cs="Arial"/>
                <w:noProof/>
                <w:webHidden/>
              </w:rPr>
              <w:fldChar w:fldCharType="end"/>
            </w:r>
          </w:hyperlink>
        </w:p>
        <w:p w14:paraId="44AE9434"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90" w:history="1">
            <w:r w:rsidRPr="001B47A3">
              <w:rPr>
                <w:rStyle w:val="Hiperligao"/>
                <w:rFonts w:ascii="Arial" w:hAnsi="Arial" w:cs="Arial"/>
                <w:noProof/>
              </w:rPr>
              <w:t>5.1</w:t>
            </w:r>
            <w:r w:rsidRPr="001B47A3">
              <w:rPr>
                <w:rFonts w:ascii="Arial" w:eastAsiaTheme="minorEastAsia" w:hAnsi="Arial" w:cs="Arial"/>
                <w:noProof/>
                <w:lang w:eastAsia="en-GB"/>
              </w:rPr>
              <w:tab/>
            </w:r>
            <w:r w:rsidRPr="001B47A3">
              <w:rPr>
                <w:rStyle w:val="Hiperligao"/>
                <w:rFonts w:ascii="Arial" w:hAnsi="Arial" w:cs="Arial"/>
                <w:noProof/>
              </w:rPr>
              <w:t>Description</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_Toc195468590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7</w:t>
            </w:r>
            <w:r w:rsidRPr="001B47A3">
              <w:rPr>
                <w:rFonts w:ascii="Arial" w:hAnsi="Arial" w:cs="Arial"/>
                <w:noProof/>
                <w:webHidden/>
              </w:rPr>
              <w:fldChar w:fldCharType="end"/>
            </w:r>
          </w:hyperlink>
        </w:p>
        <w:p w14:paraId="7878734B"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91" w:history="1">
            <w:r w:rsidRPr="001B47A3">
              <w:rPr>
                <w:rStyle w:val="Hiperligao"/>
                <w:rFonts w:ascii="Arial" w:hAnsi="Arial" w:cs="Arial"/>
                <w:noProof/>
              </w:rPr>
              <w:t>5.2</w:t>
            </w:r>
            <w:r w:rsidRPr="001B47A3">
              <w:rPr>
                <w:rFonts w:ascii="Arial" w:eastAsiaTheme="minorEastAsia" w:hAnsi="Arial" w:cs="Arial"/>
                <w:noProof/>
                <w:lang w:eastAsia="en-GB"/>
              </w:rPr>
              <w:tab/>
            </w:r>
            <w:r w:rsidRPr="001B47A3">
              <w:rPr>
                <w:rStyle w:val="Hiperligao"/>
                <w:rFonts w:ascii="Arial" w:hAnsi="Arial" w:cs="Arial"/>
                <w:noProof/>
              </w:rPr>
              <w:t>Feelings</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_Toc195468591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8</w:t>
            </w:r>
            <w:r w:rsidRPr="001B47A3">
              <w:rPr>
                <w:rFonts w:ascii="Arial" w:hAnsi="Arial" w:cs="Arial"/>
                <w:noProof/>
                <w:webHidden/>
              </w:rPr>
              <w:fldChar w:fldCharType="end"/>
            </w:r>
          </w:hyperlink>
        </w:p>
        <w:p w14:paraId="3FEBED5F"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92" w:history="1">
            <w:r w:rsidRPr="001B47A3">
              <w:rPr>
                <w:rStyle w:val="Hiperligao"/>
                <w:rFonts w:ascii="Arial" w:hAnsi="Arial" w:cs="Arial"/>
                <w:noProof/>
              </w:rPr>
              <w:t>5.3</w:t>
            </w:r>
            <w:r w:rsidRPr="001B47A3">
              <w:rPr>
                <w:rFonts w:ascii="Arial" w:eastAsiaTheme="minorEastAsia" w:hAnsi="Arial" w:cs="Arial"/>
                <w:noProof/>
                <w:lang w:eastAsia="en-GB"/>
              </w:rPr>
              <w:tab/>
            </w:r>
            <w:r w:rsidRPr="001B47A3">
              <w:rPr>
                <w:rStyle w:val="Hiperligao"/>
                <w:rFonts w:ascii="Arial" w:hAnsi="Arial" w:cs="Arial"/>
                <w:bCs/>
                <w:noProof/>
              </w:rPr>
              <w:t>Evaluation</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_Toc195468592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8</w:t>
            </w:r>
            <w:r w:rsidRPr="001B47A3">
              <w:rPr>
                <w:rFonts w:ascii="Arial" w:hAnsi="Arial" w:cs="Arial"/>
                <w:noProof/>
                <w:webHidden/>
              </w:rPr>
              <w:fldChar w:fldCharType="end"/>
            </w:r>
          </w:hyperlink>
        </w:p>
        <w:p w14:paraId="58FE295B"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93" w:history="1">
            <w:r w:rsidRPr="001B47A3">
              <w:rPr>
                <w:rStyle w:val="Hiperligao"/>
                <w:rFonts w:ascii="Arial" w:hAnsi="Arial" w:cs="Arial"/>
                <w:noProof/>
              </w:rPr>
              <w:t>5.4</w:t>
            </w:r>
            <w:r w:rsidRPr="001B47A3">
              <w:rPr>
                <w:rFonts w:ascii="Arial" w:eastAsiaTheme="minorEastAsia" w:hAnsi="Arial" w:cs="Arial"/>
                <w:noProof/>
                <w:lang w:eastAsia="en-GB"/>
              </w:rPr>
              <w:tab/>
            </w:r>
            <w:r w:rsidRPr="001B47A3">
              <w:rPr>
                <w:rStyle w:val="Hiperligao"/>
                <w:rFonts w:ascii="Arial" w:hAnsi="Arial" w:cs="Arial"/>
                <w:bCs/>
                <w:noProof/>
              </w:rPr>
              <w:t>Analysis</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_Toc195468593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8</w:t>
            </w:r>
            <w:r w:rsidRPr="001B47A3">
              <w:rPr>
                <w:rFonts w:ascii="Arial" w:hAnsi="Arial" w:cs="Arial"/>
                <w:noProof/>
                <w:webHidden/>
              </w:rPr>
              <w:fldChar w:fldCharType="end"/>
            </w:r>
          </w:hyperlink>
        </w:p>
        <w:p w14:paraId="29856BB7" w14:textId="77777777" w:rsidR="001B47A3" w:rsidRPr="001B47A3" w:rsidRDefault="001B47A3" w:rsidP="00073BCF">
          <w:pPr>
            <w:pStyle w:val="ndice2"/>
            <w:tabs>
              <w:tab w:val="left" w:pos="880"/>
              <w:tab w:val="right" w:leader="dot" w:pos="9350"/>
            </w:tabs>
            <w:spacing w:line="360" w:lineRule="auto"/>
            <w:rPr>
              <w:rFonts w:ascii="Arial" w:eastAsiaTheme="minorEastAsia" w:hAnsi="Arial" w:cs="Arial"/>
              <w:noProof/>
              <w:lang w:eastAsia="en-GB"/>
            </w:rPr>
          </w:pPr>
          <w:hyperlink w:anchor="_Toc195468594" w:history="1">
            <w:r w:rsidRPr="001B47A3">
              <w:rPr>
                <w:rStyle w:val="Hiperligao"/>
                <w:rFonts w:ascii="Arial" w:hAnsi="Arial" w:cs="Arial"/>
                <w:noProof/>
              </w:rPr>
              <w:t>5.5</w:t>
            </w:r>
            <w:r w:rsidRPr="001B47A3">
              <w:rPr>
                <w:rFonts w:ascii="Arial" w:eastAsiaTheme="minorEastAsia" w:hAnsi="Arial" w:cs="Arial"/>
                <w:noProof/>
                <w:lang w:eastAsia="en-GB"/>
              </w:rPr>
              <w:tab/>
            </w:r>
            <w:r w:rsidRPr="001B47A3">
              <w:rPr>
                <w:rStyle w:val="Hiperligao"/>
                <w:rFonts w:ascii="Arial" w:hAnsi="Arial" w:cs="Arial"/>
                <w:bCs/>
                <w:noProof/>
              </w:rPr>
              <w:t>Conclusion</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_Toc195468594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9</w:t>
            </w:r>
            <w:r w:rsidRPr="001B47A3">
              <w:rPr>
                <w:rFonts w:ascii="Arial" w:hAnsi="Arial" w:cs="Arial"/>
                <w:noProof/>
                <w:webHidden/>
              </w:rPr>
              <w:fldChar w:fldCharType="end"/>
            </w:r>
          </w:hyperlink>
        </w:p>
        <w:p w14:paraId="7E821548" w14:textId="77777777" w:rsidR="001B47A3" w:rsidRDefault="001B47A3" w:rsidP="00073BCF">
          <w:pPr>
            <w:pStyle w:val="ndice2"/>
            <w:tabs>
              <w:tab w:val="left" w:pos="880"/>
              <w:tab w:val="right" w:leader="dot" w:pos="9350"/>
            </w:tabs>
            <w:spacing w:line="360" w:lineRule="auto"/>
          </w:pPr>
          <w:hyperlink w:anchor="_Toc195468595" w:history="1">
            <w:r w:rsidRPr="001B47A3">
              <w:rPr>
                <w:rStyle w:val="Hiperligao"/>
                <w:rFonts w:ascii="Arial" w:hAnsi="Arial" w:cs="Arial"/>
                <w:noProof/>
              </w:rPr>
              <w:t>5.6</w:t>
            </w:r>
            <w:r w:rsidRPr="001B47A3">
              <w:rPr>
                <w:rFonts w:ascii="Arial" w:eastAsiaTheme="minorEastAsia" w:hAnsi="Arial" w:cs="Arial"/>
                <w:noProof/>
                <w:lang w:eastAsia="en-GB"/>
              </w:rPr>
              <w:tab/>
            </w:r>
            <w:r w:rsidRPr="001B47A3">
              <w:rPr>
                <w:rStyle w:val="Hiperligao"/>
                <w:rFonts w:ascii="Arial" w:hAnsi="Arial" w:cs="Arial"/>
                <w:bCs/>
                <w:noProof/>
              </w:rPr>
              <w:t>Action Plan</w:t>
            </w:r>
            <w:r w:rsidRPr="001B47A3">
              <w:rPr>
                <w:rFonts w:ascii="Arial" w:hAnsi="Arial" w:cs="Arial"/>
                <w:noProof/>
                <w:webHidden/>
              </w:rPr>
              <w:tab/>
            </w:r>
            <w:r w:rsidRPr="001B47A3">
              <w:rPr>
                <w:rFonts w:ascii="Arial" w:hAnsi="Arial" w:cs="Arial"/>
                <w:noProof/>
                <w:webHidden/>
              </w:rPr>
              <w:fldChar w:fldCharType="begin"/>
            </w:r>
            <w:r w:rsidRPr="001B47A3">
              <w:rPr>
                <w:rFonts w:ascii="Arial" w:hAnsi="Arial" w:cs="Arial"/>
                <w:noProof/>
                <w:webHidden/>
              </w:rPr>
              <w:instrText xml:space="preserve"> PAGEREF _Toc195468595 \h </w:instrText>
            </w:r>
            <w:r w:rsidRPr="001B47A3">
              <w:rPr>
                <w:rFonts w:ascii="Arial" w:hAnsi="Arial" w:cs="Arial"/>
                <w:noProof/>
                <w:webHidden/>
              </w:rPr>
            </w:r>
            <w:r w:rsidRPr="001B47A3">
              <w:rPr>
                <w:rFonts w:ascii="Arial" w:hAnsi="Arial" w:cs="Arial"/>
                <w:noProof/>
                <w:webHidden/>
              </w:rPr>
              <w:fldChar w:fldCharType="separate"/>
            </w:r>
            <w:r w:rsidRPr="001B47A3">
              <w:rPr>
                <w:rFonts w:ascii="Arial" w:hAnsi="Arial" w:cs="Arial"/>
                <w:noProof/>
                <w:webHidden/>
              </w:rPr>
              <w:t>9</w:t>
            </w:r>
            <w:r w:rsidRPr="001B47A3">
              <w:rPr>
                <w:rFonts w:ascii="Arial" w:hAnsi="Arial" w:cs="Arial"/>
                <w:noProof/>
                <w:webHidden/>
              </w:rPr>
              <w:fldChar w:fldCharType="end"/>
            </w:r>
          </w:hyperlink>
        </w:p>
        <w:p w14:paraId="5942535C" w14:textId="7BBECE2E" w:rsidR="00B661C8" w:rsidRDefault="00C551D2" w:rsidP="00073BCF">
          <w:r>
            <w:t>6.S</w:t>
          </w:r>
          <w:r w:rsidR="00C42326">
            <w:t xml:space="preserve">WOT </w:t>
          </w:r>
          <w:r w:rsidR="00CC4799">
            <w:t>Analysis..........................................</w:t>
          </w:r>
          <w:r w:rsidR="00BD6B82">
            <w:t>..............................................................................................</w:t>
          </w:r>
          <w:r w:rsidR="009C718C">
            <w:t>...9</w:t>
          </w:r>
        </w:p>
        <w:p w14:paraId="4EA8B16D" w14:textId="52FB531C" w:rsidR="00EC7F5A" w:rsidRDefault="007C681B" w:rsidP="00073BCF">
          <w:pPr>
            <w:rPr>
              <w:rFonts w:ascii="Arial" w:eastAsia="Arial" w:hAnsi="Arial" w:cs="Arial"/>
              <w:color w:val="000000" w:themeColor="text1"/>
            </w:rPr>
          </w:pPr>
          <w:r>
            <w:t>6.1</w:t>
          </w:r>
          <w:r w:rsidR="00C57811">
            <w:t xml:space="preserve"> </w:t>
          </w:r>
          <w:r w:rsidR="00E22DFB">
            <w:rPr>
              <w:rFonts w:ascii="Arial" w:eastAsia="Arial" w:hAnsi="Arial" w:cs="Arial"/>
              <w:color w:val="000000" w:themeColor="text1"/>
            </w:rPr>
            <w:t xml:space="preserve">  In</w:t>
          </w:r>
          <w:r w:rsidR="00C57811" w:rsidRPr="00CF2272">
            <w:rPr>
              <w:rFonts w:ascii="Arial" w:eastAsia="Arial" w:hAnsi="Arial" w:cs="Arial"/>
              <w:color w:val="000000" w:themeColor="text1"/>
            </w:rPr>
            <w:t>dividual</w:t>
          </w:r>
          <w:r w:rsidR="00C57811" w:rsidRPr="004E3D39">
            <w:rPr>
              <w:rFonts w:ascii="Arial" w:eastAsia="Arial" w:hAnsi="Arial" w:cs="Arial"/>
              <w:color w:val="4472C4" w:themeColor="accent5"/>
            </w:rPr>
            <w:t xml:space="preserve"> </w:t>
          </w:r>
          <w:r w:rsidR="00C57811" w:rsidRPr="00CF2272">
            <w:rPr>
              <w:rFonts w:ascii="Arial" w:eastAsia="Arial" w:hAnsi="Arial" w:cs="Arial"/>
              <w:color w:val="000000" w:themeColor="text1"/>
            </w:rPr>
            <w:t>Skills</w:t>
          </w:r>
          <w:r w:rsidR="00C57811" w:rsidRPr="004E3D39">
            <w:rPr>
              <w:rFonts w:ascii="Arial" w:eastAsia="Arial" w:hAnsi="Arial" w:cs="Arial"/>
              <w:color w:val="4472C4" w:themeColor="accent5"/>
            </w:rPr>
            <w:t xml:space="preserve"> </w:t>
          </w:r>
          <w:r w:rsidR="00C57811" w:rsidRPr="00CF2272">
            <w:rPr>
              <w:rFonts w:ascii="Arial" w:eastAsia="Arial" w:hAnsi="Arial" w:cs="Arial"/>
              <w:color w:val="000000" w:themeColor="text1"/>
            </w:rPr>
            <w:t>Audit</w:t>
          </w:r>
          <w:r w:rsidR="00EC7F5A">
            <w:rPr>
              <w:rFonts w:ascii="Arial" w:eastAsia="Arial" w:hAnsi="Arial" w:cs="Arial"/>
              <w:color w:val="000000" w:themeColor="text1"/>
            </w:rPr>
            <w:t>.....................................................................................</w:t>
          </w:r>
          <w:r w:rsidR="008B3FCB">
            <w:rPr>
              <w:rFonts w:ascii="Arial" w:eastAsia="Arial" w:hAnsi="Arial" w:cs="Arial"/>
              <w:color w:val="000000" w:themeColor="text1"/>
            </w:rPr>
            <w:t>......................10</w:t>
          </w:r>
        </w:p>
        <w:p w14:paraId="74843397" w14:textId="4E6F5E18" w:rsidR="00B507A2" w:rsidRPr="00EC7F5A" w:rsidRDefault="005E1D01" w:rsidP="00073BCF">
          <w:pPr>
            <w:rPr>
              <w:rFonts w:ascii="Arial" w:eastAsia="Arial" w:hAnsi="Arial" w:cs="Arial"/>
              <w:color w:val="000000" w:themeColor="text1"/>
            </w:rPr>
          </w:pPr>
          <w:r>
            <w:rPr>
              <w:rFonts w:ascii="Arial" w:eastAsia="Arial" w:hAnsi="Arial" w:cs="Arial"/>
              <w:color w:val="000000" w:themeColor="text1"/>
            </w:rPr>
            <w:t xml:space="preserve">6.2  Action </w:t>
          </w:r>
          <w:r w:rsidR="00BC1C21">
            <w:rPr>
              <w:rFonts w:ascii="Arial" w:eastAsia="Arial" w:hAnsi="Arial" w:cs="Arial"/>
              <w:color w:val="000000" w:themeColor="text1"/>
            </w:rPr>
            <w:t>Pl</w:t>
          </w:r>
          <w:r>
            <w:rPr>
              <w:rFonts w:ascii="Arial" w:eastAsia="Arial" w:hAnsi="Arial" w:cs="Arial"/>
              <w:color w:val="000000" w:themeColor="text1"/>
            </w:rPr>
            <w:t>an</w:t>
          </w:r>
          <w:r w:rsidR="00DB280C">
            <w:rPr>
              <w:rFonts w:ascii="Arial" w:eastAsia="Arial" w:hAnsi="Arial" w:cs="Arial"/>
              <w:color w:val="000000" w:themeColor="text1"/>
            </w:rPr>
            <w:t>..........................................................</w:t>
          </w:r>
          <w:r w:rsidR="00B419A0">
            <w:rPr>
              <w:rFonts w:ascii="Arial" w:eastAsia="Arial" w:hAnsi="Arial" w:cs="Arial"/>
              <w:color w:val="000000" w:themeColor="text1"/>
            </w:rPr>
            <w:t>..................................</w:t>
          </w:r>
          <w:r w:rsidR="00B507A2">
            <w:rPr>
              <w:rFonts w:ascii="Arial" w:eastAsia="Arial" w:hAnsi="Arial" w:cs="Arial"/>
              <w:color w:val="000000" w:themeColor="text1"/>
            </w:rPr>
            <w:t>...............................1</w:t>
          </w:r>
          <w:r w:rsidR="00ED0391">
            <w:rPr>
              <w:rFonts w:ascii="Arial" w:eastAsia="Arial" w:hAnsi="Arial" w:cs="Arial"/>
              <w:color w:val="000000" w:themeColor="text1"/>
            </w:rPr>
            <w:t>1</w:t>
          </w:r>
        </w:p>
        <w:p w14:paraId="5F776823" w14:textId="5892B95C" w:rsidR="001B47A3" w:rsidRPr="001B47A3" w:rsidRDefault="006A50DA" w:rsidP="00073BCF">
          <w:pPr>
            <w:pStyle w:val="ndice1"/>
            <w:tabs>
              <w:tab w:val="left" w:pos="440"/>
              <w:tab w:val="right" w:leader="dot" w:pos="9350"/>
            </w:tabs>
            <w:spacing w:line="360" w:lineRule="auto"/>
            <w:rPr>
              <w:rFonts w:ascii="Arial" w:eastAsiaTheme="minorEastAsia" w:hAnsi="Arial" w:cs="Arial"/>
              <w:noProof/>
              <w:lang w:eastAsia="en-GB"/>
            </w:rPr>
          </w:pPr>
          <w:hyperlink w:anchor="_Toc195468596" w:history="1">
            <w:r>
              <w:rPr>
                <w:rStyle w:val="Hiperligao"/>
                <w:rFonts w:ascii="Arial" w:hAnsi="Arial" w:cs="Arial"/>
                <w:noProof/>
              </w:rPr>
              <w:t xml:space="preserve">7. </w:t>
            </w:r>
            <w:r w:rsidR="001B47A3" w:rsidRPr="001B47A3">
              <w:rPr>
                <w:rStyle w:val="Hiperligao"/>
                <w:rFonts w:ascii="Arial" w:hAnsi="Arial" w:cs="Arial"/>
                <w:noProof/>
              </w:rPr>
              <w:t>Conclusion</w:t>
            </w:r>
            <w:r w:rsidR="001B47A3" w:rsidRPr="001B47A3">
              <w:rPr>
                <w:rFonts w:ascii="Arial" w:hAnsi="Arial" w:cs="Arial"/>
                <w:noProof/>
                <w:webHidden/>
              </w:rPr>
              <w:tab/>
            </w:r>
          </w:hyperlink>
          <w:r w:rsidR="007B4292">
            <w:t>12</w:t>
          </w:r>
        </w:p>
        <w:p w14:paraId="208F2480" w14:textId="2A2B523F" w:rsidR="009106A9" w:rsidRPr="0085308E" w:rsidRDefault="006A50DA" w:rsidP="00073BCF">
          <w:pPr>
            <w:pStyle w:val="ndice1"/>
            <w:tabs>
              <w:tab w:val="right" w:leader="dot" w:pos="9350"/>
            </w:tabs>
            <w:spacing w:line="360" w:lineRule="auto"/>
            <w:rPr>
              <w:rFonts w:ascii="Arial" w:hAnsi="Arial" w:cs="Arial"/>
            </w:rPr>
            <w:sectPr w:rsidR="009106A9" w:rsidRPr="0085308E">
              <w:pgSz w:w="12240" w:h="15840"/>
              <w:pgMar w:top="1440" w:right="1440" w:bottom="1440" w:left="1440" w:header="720" w:footer="720" w:gutter="0"/>
              <w:cols w:space="720"/>
              <w:docGrid w:linePitch="360"/>
            </w:sectPr>
          </w:pPr>
          <w:r>
            <w:t xml:space="preserve">8. </w:t>
          </w:r>
          <w:hyperlink w:anchor="_Toc195468597" w:history="1">
            <w:r w:rsidR="001B47A3" w:rsidRPr="001B47A3">
              <w:rPr>
                <w:rStyle w:val="Hiperligao"/>
                <w:rFonts w:ascii="Arial" w:hAnsi="Arial" w:cs="Arial"/>
                <w:noProof/>
              </w:rPr>
              <w:t>References</w:t>
            </w:r>
            <w:r w:rsidR="00DC510D">
              <w:rPr>
                <w:rStyle w:val="Hiperligao"/>
                <w:rFonts w:ascii="Arial" w:hAnsi="Arial" w:cs="Arial"/>
                <w:noProof/>
              </w:rPr>
              <w:t>.......</w:t>
            </w:r>
            <w:r w:rsidR="00BA7BA5">
              <w:rPr>
                <w:rStyle w:val="Hiperligao"/>
                <w:rFonts w:ascii="Arial" w:hAnsi="Arial" w:cs="Arial"/>
                <w:noProof/>
              </w:rPr>
              <w:t>........</w:t>
            </w:r>
            <w:r w:rsidR="00421EC1">
              <w:rPr>
                <w:rStyle w:val="Hiperligao"/>
                <w:rFonts w:ascii="Arial" w:hAnsi="Arial" w:cs="Arial"/>
                <w:noProof/>
              </w:rPr>
              <w:t>........................................................</w:t>
            </w:r>
            <w:r w:rsidR="0085426D">
              <w:rPr>
                <w:rStyle w:val="Hiperligao"/>
                <w:rFonts w:ascii="Arial" w:hAnsi="Arial" w:cs="Arial"/>
                <w:noProof/>
              </w:rPr>
              <w:t>....................................................</w:t>
            </w:r>
            <w:r w:rsidR="00BA7BA5">
              <w:rPr>
                <w:rStyle w:val="Hiperligao"/>
                <w:rFonts w:ascii="Arial" w:hAnsi="Arial" w:cs="Arial"/>
                <w:noProof/>
              </w:rPr>
              <w:t>..</w:t>
            </w:r>
            <w:r w:rsidR="00DC510D">
              <w:rPr>
                <w:rStyle w:val="Hiperligao"/>
                <w:rFonts w:ascii="Arial" w:hAnsi="Arial" w:cs="Arial"/>
                <w:noProof/>
              </w:rPr>
              <w:t>.</w:t>
            </w:r>
            <w:r w:rsidR="00E664DB">
              <w:rPr>
                <w:rFonts w:ascii="Arial" w:hAnsi="Arial" w:cs="Arial"/>
                <w:noProof/>
                <w:webHidden/>
              </w:rPr>
              <w:t>13</w:t>
            </w:r>
            <w:r w:rsidR="00073BCF">
              <w:rPr>
                <w:rFonts w:ascii="Arial" w:hAnsi="Arial" w:cs="Arial"/>
                <w:noProof/>
                <w:webHidden/>
              </w:rPr>
              <w:t xml:space="preserve">                                                                                                                               </w:t>
            </w:r>
            <w:r w:rsidR="001B47A3" w:rsidRPr="001B47A3">
              <w:rPr>
                <w:rFonts w:ascii="Arial" w:hAnsi="Arial" w:cs="Arial"/>
                <w:noProof/>
                <w:webHidden/>
              </w:rPr>
              <w:fldChar w:fldCharType="begin"/>
            </w:r>
            <w:r w:rsidR="001B47A3" w:rsidRPr="001B47A3">
              <w:rPr>
                <w:rFonts w:ascii="Arial" w:hAnsi="Arial" w:cs="Arial"/>
                <w:noProof/>
                <w:webHidden/>
              </w:rPr>
              <w:instrText xml:space="preserve"> PAGEREF _Toc195468597 \h </w:instrText>
            </w:r>
            <w:r w:rsidR="001B47A3" w:rsidRPr="001B47A3">
              <w:rPr>
                <w:rFonts w:ascii="Arial" w:hAnsi="Arial" w:cs="Arial"/>
                <w:noProof/>
                <w:webHidden/>
              </w:rPr>
            </w:r>
            <w:r w:rsidR="001B47A3" w:rsidRPr="001B47A3">
              <w:rPr>
                <w:rFonts w:ascii="Arial" w:hAnsi="Arial" w:cs="Arial"/>
                <w:noProof/>
                <w:webHidden/>
              </w:rPr>
              <w:fldChar w:fldCharType="separate"/>
            </w:r>
            <w:r w:rsidR="001B47A3" w:rsidRPr="001B47A3">
              <w:rPr>
                <w:rFonts w:ascii="Arial" w:hAnsi="Arial" w:cs="Arial"/>
                <w:noProof/>
                <w:webHidden/>
              </w:rPr>
              <w:t>0</w:t>
            </w:r>
            <w:r w:rsidR="001B47A3" w:rsidRPr="001B47A3">
              <w:rPr>
                <w:rFonts w:ascii="Arial" w:hAnsi="Arial" w:cs="Arial"/>
                <w:noProof/>
                <w:webHidden/>
              </w:rPr>
              <w:fldChar w:fldCharType="end"/>
            </w:r>
          </w:hyperlink>
          <w:r w:rsidR="00A2703F" w:rsidRPr="001B47A3">
            <w:rPr>
              <w:rFonts w:ascii="Arial" w:hAnsi="Arial" w:cs="Arial"/>
              <w:bCs/>
              <w:noProof/>
            </w:rPr>
            <w:fldChar w:fldCharType="end"/>
          </w:r>
        </w:p>
      </w:sdtContent>
    </w:sdt>
    <w:p w14:paraId="2E77FA06" w14:textId="77777777" w:rsidR="004F0893" w:rsidRPr="001B47A3" w:rsidRDefault="004F0893" w:rsidP="00EF117F">
      <w:pPr>
        <w:pStyle w:val="Ttulo1"/>
        <w:numPr>
          <w:ilvl w:val="0"/>
          <w:numId w:val="10"/>
        </w:numPr>
        <w:spacing w:line="360" w:lineRule="auto"/>
        <w:jc w:val="both"/>
        <w:rPr>
          <w:rFonts w:ascii="Arial" w:hAnsi="Arial" w:cs="Arial"/>
          <w:b/>
          <w:sz w:val="22"/>
          <w:szCs w:val="22"/>
        </w:rPr>
      </w:pPr>
      <w:bookmarkStart w:id="0" w:name="_Toc195468577"/>
      <w:r w:rsidRPr="001B47A3">
        <w:rPr>
          <w:rFonts w:ascii="Arial" w:hAnsi="Arial" w:cs="Arial"/>
          <w:b/>
          <w:sz w:val="22"/>
          <w:szCs w:val="22"/>
        </w:rPr>
        <w:lastRenderedPageBreak/>
        <w:t>Introduction</w:t>
      </w:r>
      <w:bookmarkEnd w:id="0"/>
    </w:p>
    <w:p w14:paraId="4BBF8282" w14:textId="77777777" w:rsidR="008A6317" w:rsidRPr="001B47A3" w:rsidRDefault="008A6317" w:rsidP="005E33DE">
      <w:pPr>
        <w:spacing w:line="360" w:lineRule="auto"/>
        <w:jc w:val="both"/>
        <w:rPr>
          <w:rFonts w:ascii="Arial" w:hAnsi="Arial" w:cs="Arial"/>
        </w:rPr>
      </w:pPr>
      <w:r w:rsidRPr="001B47A3">
        <w:rPr>
          <w:rFonts w:ascii="Arial" w:hAnsi="Arial" w:cs="Arial"/>
        </w:rPr>
        <w:t>Across organisations, coaching and mentoring are universal approaches used for personal and professional development (</w:t>
      </w:r>
      <w:r w:rsidRPr="001B47A3">
        <w:rPr>
          <w:rFonts w:ascii="Arial" w:hAnsi="Arial" w:cs="Arial"/>
          <w:color w:val="222222"/>
          <w:shd w:val="clear" w:color="auto" w:fill="FFFFFF"/>
        </w:rPr>
        <w:t xml:space="preserve">Connor, and </w:t>
      </w:r>
      <w:proofErr w:type="spellStart"/>
      <w:r w:rsidRPr="001B47A3">
        <w:rPr>
          <w:rFonts w:ascii="Arial" w:hAnsi="Arial" w:cs="Arial"/>
          <w:color w:val="222222"/>
          <w:shd w:val="clear" w:color="auto" w:fill="FFFFFF"/>
        </w:rPr>
        <w:t>Pokora</w:t>
      </w:r>
      <w:proofErr w:type="spellEnd"/>
      <w:r w:rsidRPr="001B47A3">
        <w:rPr>
          <w:rFonts w:ascii="Arial" w:hAnsi="Arial" w:cs="Arial"/>
          <w:color w:val="222222"/>
          <w:shd w:val="clear" w:color="auto" w:fill="FFFFFF"/>
        </w:rPr>
        <w:t>, 2017</w:t>
      </w:r>
      <w:r w:rsidRPr="001B47A3">
        <w:rPr>
          <w:rFonts w:ascii="Arial" w:hAnsi="Arial" w:cs="Arial"/>
        </w:rPr>
        <w:t xml:space="preserve">). Within the scope of NHS England, coaching and mentoring practice assist staff in overcoming challenges while managing their skills and fostering personal and professional growth. </w:t>
      </w:r>
    </w:p>
    <w:p w14:paraId="0CFE9643" w14:textId="77777777" w:rsidR="008A6317" w:rsidRPr="001B47A3" w:rsidRDefault="008A6317" w:rsidP="005E33DE">
      <w:pPr>
        <w:spacing w:line="360" w:lineRule="auto"/>
        <w:jc w:val="both"/>
        <w:rPr>
          <w:rFonts w:ascii="Arial" w:hAnsi="Arial" w:cs="Arial"/>
        </w:rPr>
      </w:pPr>
      <w:r w:rsidRPr="001B47A3">
        <w:rPr>
          <w:rFonts w:ascii="Arial" w:hAnsi="Arial" w:cs="Arial"/>
        </w:rPr>
        <w:t xml:space="preserve">In my coaching session, </w:t>
      </w:r>
      <w:proofErr w:type="spellStart"/>
      <w:r w:rsidRPr="001B47A3">
        <w:rPr>
          <w:rFonts w:ascii="Arial" w:hAnsi="Arial" w:cs="Arial"/>
        </w:rPr>
        <w:t>Ivone</w:t>
      </w:r>
      <w:proofErr w:type="spellEnd"/>
      <w:r w:rsidRPr="001B47A3">
        <w:rPr>
          <w:rFonts w:ascii="Arial" w:hAnsi="Arial" w:cs="Arial"/>
        </w:rPr>
        <w:t xml:space="preserve"> worked with me as a coach. At this time, I was going through a tough personal issue which was my ongoing separation with my husband. I had been separated for three years after 15 years of marriage, and the lack of assistance from my former husband was a primary pressure point. Along with this, my then 14 and 9 year old children were also impacted by the scenario, and I was trying to navigate the financial stress on my own. </w:t>
      </w:r>
      <w:proofErr w:type="spellStart"/>
      <w:r w:rsidRPr="001B47A3">
        <w:rPr>
          <w:rFonts w:ascii="Arial" w:hAnsi="Arial" w:cs="Arial"/>
        </w:rPr>
        <w:t>Ivone</w:t>
      </w:r>
      <w:proofErr w:type="spellEnd"/>
      <w:r w:rsidRPr="001B47A3">
        <w:rPr>
          <w:rFonts w:ascii="Arial" w:hAnsi="Arial" w:cs="Arial"/>
        </w:rPr>
        <w:t xml:space="preserve"> supported my exploration of the feelings and thoughts I had surrounding the divorce as well as the child support. Otherwise, through empathetic questioning and active listening, </w:t>
      </w:r>
      <w:proofErr w:type="spellStart"/>
      <w:r w:rsidRPr="001B47A3">
        <w:rPr>
          <w:rFonts w:ascii="Arial" w:hAnsi="Arial" w:cs="Arial"/>
        </w:rPr>
        <w:t>Ivone</w:t>
      </w:r>
      <w:proofErr w:type="spellEnd"/>
      <w:r w:rsidRPr="001B47A3">
        <w:rPr>
          <w:rFonts w:ascii="Arial" w:hAnsi="Arial" w:cs="Arial"/>
        </w:rPr>
        <w:t xml:space="preserve"> helped me clarify my goals. As a part of her coaching strategies, </w:t>
      </w:r>
      <w:proofErr w:type="spellStart"/>
      <w:r w:rsidRPr="001B47A3">
        <w:rPr>
          <w:rFonts w:ascii="Arial" w:hAnsi="Arial" w:cs="Arial"/>
        </w:rPr>
        <w:t>Ivone</w:t>
      </w:r>
      <w:proofErr w:type="spellEnd"/>
      <w:r w:rsidRPr="001B47A3">
        <w:rPr>
          <w:rFonts w:ascii="Arial" w:hAnsi="Arial" w:cs="Arial"/>
        </w:rPr>
        <w:t xml:space="preserve"> would ask me questions such as, “Do you believe abandoning a marriage would be the best course of action?” and “What are the chances that you have tried explaining your feelings to him?” These questions prompted me to reflect critically about my circumstances, what I truly needed, and what I desired to accomplish in the future. Through this session, I was able to actively work to relieve the finances that were straining me and manage the distressing feelings in a way that did not aggravate the conflict further. </w:t>
      </w:r>
    </w:p>
    <w:p w14:paraId="1DD7446F" w14:textId="77777777" w:rsidR="008A6317" w:rsidRPr="001B47A3" w:rsidRDefault="008A6317" w:rsidP="005E33DE">
      <w:pPr>
        <w:spacing w:line="360" w:lineRule="auto"/>
        <w:jc w:val="both"/>
        <w:rPr>
          <w:rFonts w:ascii="Arial" w:hAnsi="Arial" w:cs="Arial"/>
        </w:rPr>
      </w:pPr>
      <w:r w:rsidRPr="001B47A3">
        <w:rPr>
          <w:rFonts w:ascii="Arial" w:hAnsi="Arial" w:cs="Arial"/>
        </w:rPr>
        <w:t xml:space="preserve">Unlike my other mentoring session with </w:t>
      </w:r>
      <w:proofErr w:type="spellStart"/>
      <w:r w:rsidRPr="001B47A3">
        <w:rPr>
          <w:rFonts w:ascii="Arial" w:hAnsi="Arial" w:cs="Arial"/>
        </w:rPr>
        <w:t>Ivone</w:t>
      </w:r>
      <w:proofErr w:type="spellEnd"/>
      <w:r w:rsidRPr="001B47A3">
        <w:rPr>
          <w:rFonts w:ascii="Arial" w:hAnsi="Arial" w:cs="Arial"/>
        </w:rPr>
        <w:t xml:space="preserve">, where she played the mentor role, this session was about my self-identified, and prioritised goals. I had more positive feelings after the coaching session and starting thinking deeper about my career and life. During the mentoring session, </w:t>
      </w:r>
      <w:proofErr w:type="spellStart"/>
      <w:r w:rsidRPr="001B47A3">
        <w:rPr>
          <w:rFonts w:ascii="Arial" w:hAnsi="Arial" w:cs="Arial"/>
        </w:rPr>
        <w:t>Ivone</w:t>
      </w:r>
      <w:proofErr w:type="spellEnd"/>
      <w:r w:rsidRPr="001B47A3">
        <w:rPr>
          <w:rFonts w:ascii="Arial" w:hAnsi="Arial" w:cs="Arial"/>
        </w:rPr>
        <w:t xml:space="preserve"> and I talked about my goals, including finishing my undergrad degree and eventually obtaining a master’s degree. </w:t>
      </w:r>
      <w:proofErr w:type="spellStart"/>
      <w:r w:rsidRPr="001B47A3">
        <w:rPr>
          <w:rFonts w:ascii="Arial" w:hAnsi="Arial" w:cs="Arial"/>
        </w:rPr>
        <w:t>Ivone</w:t>
      </w:r>
      <w:proofErr w:type="spellEnd"/>
      <w:r w:rsidRPr="001B47A3">
        <w:rPr>
          <w:rFonts w:ascii="Arial" w:hAnsi="Arial" w:cs="Arial"/>
        </w:rPr>
        <w:t xml:space="preserve"> was instrumental in guiding my exploration of middle-level professional life scenarios and made me consider how these visions interacted with the realities of my personal life. She encouraged me to pursue my degree, which would allow me to start my own business in my country in the future. She also helped me to begin formulating strategies to design an NGO, which could support women who have had similar experiences to my own.</w:t>
      </w:r>
    </w:p>
    <w:p w14:paraId="666923B9" w14:textId="77777777" w:rsidR="008A6317" w:rsidRPr="001B47A3" w:rsidRDefault="008A6317" w:rsidP="005E33DE">
      <w:pPr>
        <w:spacing w:line="360" w:lineRule="auto"/>
        <w:jc w:val="both"/>
        <w:rPr>
          <w:rFonts w:ascii="Arial" w:hAnsi="Arial" w:cs="Arial"/>
        </w:rPr>
      </w:pPr>
      <w:r w:rsidRPr="001B47A3">
        <w:rPr>
          <w:rFonts w:ascii="Arial" w:hAnsi="Arial" w:cs="Arial"/>
        </w:rPr>
        <w:t xml:space="preserve">In the mentoring session, </w:t>
      </w:r>
      <w:proofErr w:type="spellStart"/>
      <w:r w:rsidRPr="001B47A3">
        <w:rPr>
          <w:rFonts w:ascii="Arial" w:hAnsi="Arial" w:cs="Arial"/>
        </w:rPr>
        <w:t>Ivone</w:t>
      </w:r>
      <w:proofErr w:type="spellEnd"/>
      <w:r w:rsidRPr="001B47A3">
        <w:rPr>
          <w:rFonts w:ascii="Arial" w:hAnsi="Arial" w:cs="Arial"/>
        </w:rPr>
        <w:t xml:space="preserve"> provided continued support by not only covering my career ambitions but also reinforcing the need to stay true to my values and the difference I wanted to make in people’s lives. This session was more reflective and offered broader perspectives, using </w:t>
      </w:r>
      <w:proofErr w:type="spellStart"/>
      <w:r w:rsidRPr="001B47A3">
        <w:rPr>
          <w:rFonts w:ascii="Arial" w:hAnsi="Arial" w:cs="Arial"/>
        </w:rPr>
        <w:t>Ivone’s</w:t>
      </w:r>
      <w:proofErr w:type="spellEnd"/>
      <w:r w:rsidRPr="001B47A3">
        <w:rPr>
          <w:rFonts w:ascii="Arial" w:hAnsi="Arial" w:cs="Arial"/>
        </w:rPr>
        <w:t xml:space="preserve"> experience and knowledge to guide my future pathways. She explained how my particular approach would determine my success and stressed the importance of staying optimistic as well as tenacious despite the challenges that may come in the way. The mentoring relationship has instilled in me the confidence to work towards my goals and offered guidance for life after graduation.</w:t>
      </w:r>
      <w:r w:rsidR="000A3494" w:rsidRPr="001B47A3">
        <w:rPr>
          <w:rFonts w:ascii="Arial" w:hAnsi="Arial" w:cs="Arial"/>
        </w:rPr>
        <w:t xml:space="preserve">  </w:t>
      </w:r>
    </w:p>
    <w:p w14:paraId="6A8C6265" w14:textId="77777777" w:rsidR="004F0893" w:rsidRPr="001B47A3" w:rsidRDefault="008A6317" w:rsidP="005E33DE">
      <w:pPr>
        <w:spacing w:line="360" w:lineRule="auto"/>
        <w:jc w:val="both"/>
        <w:rPr>
          <w:rFonts w:ascii="Arial" w:hAnsi="Arial" w:cs="Arial"/>
        </w:rPr>
      </w:pPr>
      <w:r w:rsidRPr="001B47A3">
        <w:rPr>
          <w:rFonts w:ascii="Arial" w:hAnsi="Arial" w:cs="Arial"/>
        </w:rPr>
        <w:t xml:space="preserve">This report aims to reflect on the coaching and mentoring experiences I had with </w:t>
      </w:r>
      <w:proofErr w:type="spellStart"/>
      <w:r w:rsidRPr="001B47A3">
        <w:rPr>
          <w:rFonts w:ascii="Arial" w:hAnsi="Arial" w:cs="Arial"/>
        </w:rPr>
        <w:t>Ivone</w:t>
      </w:r>
      <w:proofErr w:type="spellEnd"/>
      <w:r w:rsidRPr="001B47A3">
        <w:rPr>
          <w:rFonts w:ascii="Arial" w:hAnsi="Arial" w:cs="Arial"/>
        </w:rPr>
        <w:t xml:space="preserve"> with particular emphasis on how each process facilitated my personal and professional development. I intend to analyse the coaching and mentoring sessions and their influence on my decision-making, goal-setting, and development by utilizing relevant theoretical models such as the GROW model and Gibbs’ Reflective Cycle.</w:t>
      </w:r>
      <w:r w:rsidR="00952A20" w:rsidRPr="001B47A3">
        <w:rPr>
          <w:rFonts w:ascii="Arial" w:hAnsi="Arial" w:cs="Arial"/>
        </w:rPr>
        <w:t xml:space="preserve"> </w:t>
      </w:r>
    </w:p>
    <w:p w14:paraId="26A7B601" w14:textId="77777777" w:rsidR="004F0893" w:rsidRPr="001B47A3" w:rsidRDefault="004F0893" w:rsidP="00EF117F">
      <w:pPr>
        <w:pStyle w:val="Ttulo1"/>
        <w:numPr>
          <w:ilvl w:val="0"/>
          <w:numId w:val="10"/>
        </w:numPr>
        <w:spacing w:line="360" w:lineRule="auto"/>
        <w:jc w:val="both"/>
        <w:rPr>
          <w:rFonts w:ascii="Arial" w:hAnsi="Arial" w:cs="Arial"/>
          <w:b/>
          <w:sz w:val="22"/>
          <w:szCs w:val="22"/>
        </w:rPr>
      </w:pPr>
      <w:bookmarkStart w:id="1" w:name="_Toc195468578"/>
      <w:r w:rsidRPr="001B47A3">
        <w:rPr>
          <w:rFonts w:ascii="Arial" w:hAnsi="Arial" w:cs="Arial"/>
          <w:b/>
          <w:sz w:val="22"/>
          <w:szCs w:val="22"/>
        </w:rPr>
        <w:t>Coaching</w:t>
      </w:r>
      <w:bookmarkEnd w:id="1"/>
    </w:p>
    <w:p w14:paraId="0AFDFAC4" w14:textId="1100BAC3" w:rsidR="004F0893" w:rsidRPr="001B47A3" w:rsidRDefault="004F0893" w:rsidP="005E33DE">
      <w:pPr>
        <w:spacing w:line="360" w:lineRule="auto"/>
        <w:jc w:val="both"/>
        <w:rPr>
          <w:rFonts w:ascii="Arial" w:hAnsi="Arial" w:cs="Arial"/>
        </w:rPr>
      </w:pPr>
      <w:r w:rsidRPr="001B47A3">
        <w:rPr>
          <w:rFonts w:ascii="Arial" w:hAnsi="Arial" w:cs="Arial"/>
        </w:rPr>
        <w:t>Coaching is a structured process aimed at developing an individual's potential capabilities, performance, and goal achievement (</w:t>
      </w:r>
      <w:proofErr w:type="spellStart"/>
      <w:r w:rsidRPr="001B47A3">
        <w:rPr>
          <w:rFonts w:ascii="Arial" w:hAnsi="Arial" w:cs="Arial"/>
          <w:color w:val="222222"/>
          <w:shd w:val="clear" w:color="auto" w:fill="FFFFFF"/>
        </w:rPr>
        <w:t>Gormley</w:t>
      </w:r>
      <w:proofErr w:type="spellEnd"/>
      <w:r w:rsidRPr="001B47A3">
        <w:rPr>
          <w:rFonts w:ascii="Arial" w:hAnsi="Arial" w:cs="Arial"/>
          <w:color w:val="222222"/>
          <w:shd w:val="clear" w:color="auto" w:fill="FFFFFF"/>
        </w:rPr>
        <w:t>, and van 2014</w:t>
      </w:r>
      <w:r w:rsidRPr="001B47A3">
        <w:rPr>
          <w:rFonts w:ascii="Arial" w:hAnsi="Arial" w:cs="Arial"/>
        </w:rPr>
        <w:t xml:space="preserve">). Concerning the coaching session </w:t>
      </w:r>
      <w:r w:rsidR="00701361">
        <w:rPr>
          <w:rFonts w:ascii="Arial" w:hAnsi="Arial" w:cs="Arial"/>
        </w:rPr>
        <w:t>I had</w:t>
      </w:r>
      <w:r w:rsidRPr="001B47A3">
        <w:rPr>
          <w:rFonts w:ascii="Arial" w:hAnsi="Arial" w:cs="Arial"/>
        </w:rPr>
        <w:t xml:space="preserve"> with </w:t>
      </w:r>
      <w:proofErr w:type="spellStart"/>
      <w:r w:rsidR="00701361">
        <w:rPr>
          <w:rFonts w:ascii="Arial" w:hAnsi="Arial" w:cs="Arial"/>
        </w:rPr>
        <w:t>Ivone</w:t>
      </w:r>
      <w:proofErr w:type="spellEnd"/>
      <w:r w:rsidRPr="001B47A3">
        <w:rPr>
          <w:rFonts w:ascii="Arial" w:hAnsi="Arial" w:cs="Arial"/>
        </w:rPr>
        <w:t>, it</w:t>
      </w:r>
      <w:r w:rsidR="00851FC0">
        <w:rPr>
          <w:rFonts w:ascii="Arial" w:hAnsi="Arial" w:cs="Arial"/>
        </w:rPr>
        <w:t xml:space="preserve"> was</w:t>
      </w:r>
      <w:r w:rsidRPr="001B47A3">
        <w:rPr>
          <w:rFonts w:ascii="Arial" w:hAnsi="Arial" w:cs="Arial"/>
        </w:rPr>
        <w:t xml:space="preserve"> possible for </w:t>
      </w:r>
      <w:r w:rsidR="00851FC0">
        <w:rPr>
          <w:rFonts w:ascii="Arial" w:hAnsi="Arial" w:cs="Arial"/>
        </w:rPr>
        <w:t>me</w:t>
      </w:r>
      <w:r w:rsidRPr="001B47A3">
        <w:rPr>
          <w:rFonts w:ascii="Arial" w:hAnsi="Arial" w:cs="Arial"/>
        </w:rPr>
        <w:t xml:space="preserve"> to reflect on the personal issues </w:t>
      </w:r>
      <w:r w:rsidR="00851FC0">
        <w:rPr>
          <w:rFonts w:ascii="Arial" w:hAnsi="Arial" w:cs="Arial"/>
        </w:rPr>
        <w:t>I</w:t>
      </w:r>
      <w:r w:rsidRPr="001B47A3">
        <w:rPr>
          <w:rFonts w:ascii="Arial" w:hAnsi="Arial" w:cs="Arial"/>
        </w:rPr>
        <w:t xml:space="preserve"> had been grappling with and work out a plan for addressing them.</w:t>
      </w:r>
    </w:p>
    <w:p w14:paraId="4C89DFBC" w14:textId="77777777" w:rsidR="004F0893" w:rsidRPr="001B47A3" w:rsidRDefault="004F0893" w:rsidP="00EF117F">
      <w:pPr>
        <w:pStyle w:val="Ttulo2"/>
        <w:numPr>
          <w:ilvl w:val="1"/>
          <w:numId w:val="10"/>
        </w:numPr>
        <w:spacing w:line="360" w:lineRule="auto"/>
        <w:jc w:val="both"/>
        <w:rPr>
          <w:rFonts w:ascii="Arial" w:hAnsi="Arial" w:cs="Arial"/>
          <w:b/>
          <w:sz w:val="22"/>
          <w:szCs w:val="22"/>
        </w:rPr>
      </w:pPr>
      <w:bookmarkStart w:id="2" w:name="_Toc195468579"/>
      <w:r w:rsidRPr="001B47A3">
        <w:rPr>
          <w:rFonts w:ascii="Arial" w:hAnsi="Arial" w:cs="Arial"/>
          <w:b/>
          <w:sz w:val="22"/>
          <w:szCs w:val="22"/>
        </w:rPr>
        <w:t>Advantages of Coaching:</w:t>
      </w:r>
      <w:bookmarkEnd w:id="2"/>
    </w:p>
    <w:p w14:paraId="6059016B" w14:textId="77777777" w:rsidR="004F0893" w:rsidRPr="001B47A3" w:rsidRDefault="004F0893" w:rsidP="001B47A3">
      <w:pPr>
        <w:pStyle w:val="Ttulo3"/>
        <w:numPr>
          <w:ilvl w:val="2"/>
          <w:numId w:val="10"/>
        </w:numPr>
        <w:rPr>
          <w:rFonts w:ascii="Arial" w:hAnsi="Arial" w:cs="Arial"/>
          <w:b/>
          <w:sz w:val="22"/>
          <w:szCs w:val="22"/>
        </w:rPr>
      </w:pPr>
      <w:bookmarkStart w:id="3" w:name="_Toc195468580"/>
      <w:r w:rsidRPr="001B47A3">
        <w:rPr>
          <w:rFonts w:ascii="Arial" w:hAnsi="Arial" w:cs="Arial"/>
          <w:b/>
          <w:sz w:val="22"/>
          <w:szCs w:val="22"/>
        </w:rPr>
        <w:t>Self-Awareness:</w:t>
      </w:r>
      <w:bookmarkEnd w:id="3"/>
      <w:r w:rsidRPr="001B47A3">
        <w:rPr>
          <w:rFonts w:ascii="Arial" w:hAnsi="Arial" w:cs="Arial"/>
          <w:b/>
          <w:sz w:val="22"/>
          <w:szCs w:val="22"/>
        </w:rPr>
        <w:t xml:space="preserve"> </w:t>
      </w:r>
    </w:p>
    <w:p w14:paraId="519842B5" w14:textId="0681024F"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One prominent advantage of coaching is the growing self-awareness it fosters. </w:t>
      </w:r>
      <w:r w:rsidR="00B0293A">
        <w:rPr>
          <w:rFonts w:ascii="Arial" w:hAnsi="Arial" w:cs="Arial"/>
        </w:rPr>
        <w:t xml:space="preserve">Myself and </w:t>
      </w:r>
      <w:proofErr w:type="spellStart"/>
      <w:r w:rsidR="00B0293A">
        <w:rPr>
          <w:rFonts w:ascii="Arial" w:hAnsi="Arial" w:cs="Arial"/>
        </w:rPr>
        <w:t>Ivone</w:t>
      </w:r>
      <w:proofErr w:type="spellEnd"/>
      <w:r w:rsidRPr="001B47A3">
        <w:rPr>
          <w:rFonts w:ascii="Arial" w:hAnsi="Arial" w:cs="Arial"/>
        </w:rPr>
        <w:t xml:space="preserve">, during </w:t>
      </w:r>
      <w:r w:rsidR="00B0293A">
        <w:rPr>
          <w:rFonts w:ascii="Arial" w:hAnsi="Arial" w:cs="Arial"/>
        </w:rPr>
        <w:t>the</w:t>
      </w:r>
      <w:r w:rsidRPr="001B47A3">
        <w:rPr>
          <w:rFonts w:ascii="Arial" w:hAnsi="Arial" w:cs="Arial"/>
        </w:rPr>
        <w:t xml:space="preserve"> coaching session, managed to constructively process </w:t>
      </w:r>
      <w:r w:rsidR="009A7230">
        <w:rPr>
          <w:rFonts w:ascii="Arial" w:hAnsi="Arial" w:cs="Arial"/>
        </w:rPr>
        <w:t>my</w:t>
      </w:r>
      <w:r w:rsidRPr="001B47A3">
        <w:rPr>
          <w:rFonts w:ascii="Arial" w:hAnsi="Arial" w:cs="Arial"/>
        </w:rPr>
        <w:t xml:space="preserve"> emotional chaos and its impact on </w:t>
      </w:r>
      <w:r w:rsidR="009A7230">
        <w:rPr>
          <w:rFonts w:ascii="Arial" w:hAnsi="Arial" w:cs="Arial"/>
        </w:rPr>
        <w:t xml:space="preserve">my </w:t>
      </w:r>
      <w:r w:rsidRPr="001B47A3">
        <w:rPr>
          <w:rFonts w:ascii="Arial" w:hAnsi="Arial" w:cs="Arial"/>
        </w:rPr>
        <w:t xml:space="preserve">well-being. The coaching process helped </w:t>
      </w:r>
      <w:r w:rsidR="009A7230">
        <w:rPr>
          <w:rFonts w:ascii="Arial" w:hAnsi="Arial" w:cs="Arial"/>
        </w:rPr>
        <w:t>me</w:t>
      </w:r>
      <w:r w:rsidRPr="001B47A3">
        <w:rPr>
          <w:rFonts w:ascii="Arial" w:hAnsi="Arial" w:cs="Arial"/>
        </w:rPr>
        <w:t xml:space="preserve"> by allowing </w:t>
      </w:r>
      <w:r w:rsidR="009A7230">
        <w:rPr>
          <w:rFonts w:ascii="Arial" w:hAnsi="Arial" w:cs="Arial"/>
        </w:rPr>
        <w:t>me</w:t>
      </w:r>
      <w:r w:rsidRPr="001B47A3">
        <w:rPr>
          <w:rFonts w:ascii="Arial" w:hAnsi="Arial" w:cs="Arial"/>
        </w:rPr>
        <w:t xml:space="preserve"> to articulate </w:t>
      </w:r>
      <w:r w:rsidR="009A7230">
        <w:rPr>
          <w:rFonts w:ascii="Arial" w:hAnsi="Arial" w:cs="Arial"/>
        </w:rPr>
        <w:t>my</w:t>
      </w:r>
      <w:r w:rsidRPr="001B47A3">
        <w:rPr>
          <w:rFonts w:ascii="Arial" w:hAnsi="Arial" w:cs="Arial"/>
        </w:rPr>
        <w:t xml:space="preserve"> feelings and subsequently helped to recognise </w:t>
      </w:r>
      <w:r w:rsidR="00DC0529">
        <w:rPr>
          <w:rFonts w:ascii="Arial" w:hAnsi="Arial" w:cs="Arial"/>
        </w:rPr>
        <w:t>my</w:t>
      </w:r>
      <w:r w:rsidRPr="001B47A3">
        <w:rPr>
          <w:rFonts w:ascii="Arial" w:hAnsi="Arial" w:cs="Arial"/>
        </w:rPr>
        <w:t xml:space="preserve"> needs and take responsibility for the decisions that </w:t>
      </w:r>
      <w:r w:rsidR="00DC0529">
        <w:rPr>
          <w:rFonts w:ascii="Arial" w:hAnsi="Arial" w:cs="Arial"/>
        </w:rPr>
        <w:t>I</w:t>
      </w:r>
      <w:r w:rsidRPr="001B47A3">
        <w:rPr>
          <w:rFonts w:ascii="Arial" w:hAnsi="Arial" w:cs="Arial"/>
        </w:rPr>
        <w:t xml:space="preserve"> had to make.</w:t>
      </w:r>
    </w:p>
    <w:p w14:paraId="5943F59D" w14:textId="77777777" w:rsidR="004F0893" w:rsidRPr="001B47A3" w:rsidRDefault="00EF117F" w:rsidP="001B47A3">
      <w:pPr>
        <w:pStyle w:val="Ttulo3"/>
        <w:numPr>
          <w:ilvl w:val="2"/>
          <w:numId w:val="10"/>
        </w:numPr>
        <w:rPr>
          <w:rFonts w:ascii="Arial" w:hAnsi="Arial" w:cs="Arial"/>
          <w:b/>
          <w:sz w:val="22"/>
          <w:szCs w:val="22"/>
        </w:rPr>
      </w:pPr>
      <w:bookmarkStart w:id="4" w:name="_Toc195468581"/>
      <w:r w:rsidRPr="001B47A3">
        <w:rPr>
          <w:rFonts w:ascii="Arial" w:hAnsi="Arial" w:cs="Arial"/>
          <w:b/>
          <w:sz w:val="22"/>
          <w:szCs w:val="22"/>
        </w:rPr>
        <w:t>S</w:t>
      </w:r>
      <w:r w:rsidR="004F0893" w:rsidRPr="001B47A3">
        <w:rPr>
          <w:rFonts w:ascii="Arial" w:hAnsi="Arial" w:cs="Arial"/>
          <w:b/>
          <w:sz w:val="22"/>
          <w:szCs w:val="22"/>
        </w:rPr>
        <w:t>kills Development:</w:t>
      </w:r>
      <w:bookmarkEnd w:id="4"/>
    </w:p>
    <w:p w14:paraId="1F327C67" w14:textId="6FB70D56"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Coaching aids a person in self-exploration along with a greater problem solving and better communication skills (</w:t>
      </w:r>
      <w:proofErr w:type="spellStart"/>
      <w:r w:rsidRPr="001B47A3">
        <w:rPr>
          <w:rFonts w:ascii="Arial" w:hAnsi="Arial" w:cs="Arial"/>
          <w:color w:val="222222"/>
          <w:shd w:val="clear" w:color="auto" w:fill="FFFFFF"/>
        </w:rPr>
        <w:t>Ebner</w:t>
      </w:r>
      <w:proofErr w:type="spellEnd"/>
      <w:r w:rsidRPr="001B47A3">
        <w:rPr>
          <w:rFonts w:ascii="Arial" w:hAnsi="Arial" w:cs="Arial"/>
          <w:color w:val="222222"/>
          <w:shd w:val="clear" w:color="auto" w:fill="FFFFFF"/>
        </w:rPr>
        <w:t xml:space="preserve"> et. al., 2020</w:t>
      </w:r>
      <w:r w:rsidRPr="001B47A3">
        <w:rPr>
          <w:rFonts w:ascii="Arial" w:hAnsi="Arial" w:cs="Arial"/>
        </w:rPr>
        <w:t xml:space="preserve">). </w:t>
      </w:r>
      <w:r w:rsidR="00DA5BA6">
        <w:rPr>
          <w:rFonts w:ascii="Arial" w:hAnsi="Arial" w:cs="Arial"/>
        </w:rPr>
        <w:t>As seen in my</w:t>
      </w:r>
      <w:r w:rsidRPr="001B47A3">
        <w:rPr>
          <w:rFonts w:ascii="Arial" w:hAnsi="Arial" w:cs="Arial"/>
        </w:rPr>
        <w:t xml:space="preserve"> case, as </w:t>
      </w:r>
      <w:r w:rsidR="00DA5BA6">
        <w:rPr>
          <w:rFonts w:ascii="Arial" w:hAnsi="Arial" w:cs="Arial"/>
        </w:rPr>
        <w:t>I</w:t>
      </w:r>
      <w:r w:rsidRPr="001B47A3">
        <w:rPr>
          <w:rFonts w:ascii="Arial" w:hAnsi="Arial" w:cs="Arial"/>
        </w:rPr>
        <w:t xml:space="preserve"> was given the opportunity to think through </w:t>
      </w:r>
      <w:r w:rsidR="00DA5BA6">
        <w:rPr>
          <w:rFonts w:ascii="Arial" w:hAnsi="Arial" w:cs="Arial"/>
        </w:rPr>
        <w:t xml:space="preserve">my </w:t>
      </w:r>
      <w:r w:rsidRPr="001B47A3">
        <w:rPr>
          <w:rFonts w:ascii="Arial" w:hAnsi="Arial" w:cs="Arial"/>
        </w:rPr>
        <w:t xml:space="preserve">situation, </w:t>
      </w:r>
      <w:r w:rsidR="00DA5BA6">
        <w:rPr>
          <w:rFonts w:ascii="Arial" w:hAnsi="Arial" w:cs="Arial"/>
        </w:rPr>
        <w:t>I</w:t>
      </w:r>
      <w:r w:rsidRPr="001B47A3">
        <w:rPr>
          <w:rFonts w:ascii="Arial" w:hAnsi="Arial" w:cs="Arial"/>
        </w:rPr>
        <w:t xml:space="preserve"> was able to form </w:t>
      </w:r>
      <w:r w:rsidR="00645AE5">
        <w:rPr>
          <w:rFonts w:ascii="Arial" w:hAnsi="Arial" w:cs="Arial"/>
        </w:rPr>
        <w:t>my</w:t>
      </w:r>
      <w:r w:rsidRPr="001B47A3">
        <w:rPr>
          <w:rFonts w:ascii="Arial" w:hAnsi="Arial" w:cs="Arial"/>
        </w:rPr>
        <w:t xml:space="preserve"> thoughts into coherent expressions and identify possible solutions which the coach prompted</w:t>
      </w:r>
      <w:r w:rsidR="00645AE5">
        <w:rPr>
          <w:rFonts w:ascii="Arial" w:hAnsi="Arial" w:cs="Arial"/>
        </w:rPr>
        <w:t xml:space="preserve"> me</w:t>
      </w:r>
      <w:r w:rsidRPr="001B47A3">
        <w:rPr>
          <w:rFonts w:ascii="Arial" w:hAnsi="Arial" w:cs="Arial"/>
        </w:rPr>
        <w:t xml:space="preserve"> towards.</w:t>
      </w:r>
    </w:p>
    <w:p w14:paraId="6EDB3243" w14:textId="77777777" w:rsidR="004F0893" w:rsidRPr="001B47A3" w:rsidRDefault="004F0893" w:rsidP="001B47A3">
      <w:pPr>
        <w:pStyle w:val="Ttulo3"/>
        <w:numPr>
          <w:ilvl w:val="2"/>
          <w:numId w:val="10"/>
        </w:numPr>
        <w:rPr>
          <w:rFonts w:ascii="Arial" w:hAnsi="Arial" w:cs="Arial"/>
          <w:b/>
          <w:sz w:val="22"/>
          <w:szCs w:val="22"/>
        </w:rPr>
      </w:pPr>
      <w:bookmarkStart w:id="5" w:name="_Toc195468582"/>
      <w:r w:rsidRPr="001B47A3">
        <w:rPr>
          <w:rFonts w:ascii="Arial" w:hAnsi="Arial" w:cs="Arial"/>
          <w:b/>
          <w:sz w:val="22"/>
          <w:szCs w:val="22"/>
        </w:rPr>
        <w:t>Goal Achievement:</w:t>
      </w:r>
      <w:bookmarkEnd w:id="5"/>
    </w:p>
    <w:p w14:paraId="6A24330B" w14:textId="57DA8377"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Outcome achievement is a critical factor focusing on purpose goal setting and developing action plans is what coaching is based upon. In </w:t>
      </w:r>
      <w:r w:rsidR="003A0650">
        <w:rPr>
          <w:rFonts w:ascii="Arial" w:hAnsi="Arial" w:cs="Arial"/>
        </w:rPr>
        <w:t>my</w:t>
      </w:r>
      <w:r w:rsidRPr="001B47A3">
        <w:rPr>
          <w:rFonts w:ascii="Arial" w:hAnsi="Arial" w:cs="Arial"/>
        </w:rPr>
        <w:t xml:space="preserve"> case </w:t>
      </w:r>
      <w:r w:rsidR="003A0650">
        <w:rPr>
          <w:rFonts w:ascii="Arial" w:hAnsi="Arial" w:cs="Arial"/>
        </w:rPr>
        <w:t>my</w:t>
      </w:r>
      <w:r w:rsidRPr="001B47A3">
        <w:rPr>
          <w:rFonts w:ascii="Arial" w:hAnsi="Arial" w:cs="Arial"/>
        </w:rPr>
        <w:t xml:space="preserve"> aims </w:t>
      </w:r>
      <w:r w:rsidR="003A0650">
        <w:rPr>
          <w:rFonts w:ascii="Arial" w:hAnsi="Arial" w:cs="Arial"/>
        </w:rPr>
        <w:t>of</w:t>
      </w:r>
      <w:r w:rsidRPr="001B47A3">
        <w:rPr>
          <w:rFonts w:ascii="Arial" w:hAnsi="Arial" w:cs="Arial"/>
        </w:rPr>
        <w:t xml:space="preserve"> resolving </w:t>
      </w:r>
      <w:r w:rsidR="003A0650">
        <w:rPr>
          <w:rFonts w:ascii="Arial" w:hAnsi="Arial" w:cs="Arial"/>
        </w:rPr>
        <w:t xml:space="preserve">my </w:t>
      </w:r>
      <w:r w:rsidRPr="001B47A3">
        <w:rPr>
          <w:rFonts w:ascii="Arial" w:hAnsi="Arial" w:cs="Arial"/>
        </w:rPr>
        <w:t xml:space="preserve">divorce matters and achieving a financial foothold to support </w:t>
      </w:r>
      <w:r w:rsidR="00FA3635">
        <w:rPr>
          <w:rFonts w:ascii="Arial" w:hAnsi="Arial" w:cs="Arial"/>
        </w:rPr>
        <w:t xml:space="preserve">my </w:t>
      </w:r>
      <w:r w:rsidRPr="001B47A3">
        <w:rPr>
          <w:rFonts w:ascii="Arial" w:hAnsi="Arial" w:cs="Arial"/>
        </w:rPr>
        <w:t xml:space="preserve">children. </w:t>
      </w:r>
      <w:r w:rsidR="00FA3635">
        <w:rPr>
          <w:rFonts w:ascii="Arial" w:hAnsi="Arial" w:cs="Arial"/>
        </w:rPr>
        <w:t xml:space="preserve">I </w:t>
      </w:r>
      <w:r w:rsidRPr="001B47A3">
        <w:rPr>
          <w:rFonts w:ascii="Arial" w:hAnsi="Arial" w:cs="Arial"/>
        </w:rPr>
        <w:t xml:space="preserve">was supported through coaching to first define </w:t>
      </w:r>
      <w:r w:rsidR="00FA3635">
        <w:rPr>
          <w:rFonts w:ascii="Arial" w:hAnsi="Arial" w:cs="Arial"/>
        </w:rPr>
        <w:t>my</w:t>
      </w:r>
      <w:r w:rsidRPr="001B47A3">
        <w:rPr>
          <w:rFonts w:ascii="Arial" w:hAnsi="Arial" w:cs="Arial"/>
        </w:rPr>
        <w:t xml:space="preserve"> goals, understand the steps needed to take, and most importantly, tak</w:t>
      </w:r>
      <w:r w:rsidR="00423618">
        <w:rPr>
          <w:rFonts w:ascii="Arial" w:hAnsi="Arial" w:cs="Arial"/>
        </w:rPr>
        <w:t>ing those</w:t>
      </w:r>
      <w:r w:rsidRPr="001B47A3">
        <w:rPr>
          <w:rFonts w:ascii="Arial" w:hAnsi="Arial" w:cs="Arial"/>
        </w:rPr>
        <w:t xml:space="preserve"> action</w:t>
      </w:r>
      <w:r w:rsidR="00423618">
        <w:rPr>
          <w:rFonts w:ascii="Arial" w:hAnsi="Arial" w:cs="Arial"/>
        </w:rPr>
        <w:t>s</w:t>
      </w:r>
      <w:r w:rsidRPr="001B47A3">
        <w:rPr>
          <w:rFonts w:ascii="Arial" w:hAnsi="Arial" w:cs="Arial"/>
        </w:rPr>
        <w:t>.</w:t>
      </w:r>
    </w:p>
    <w:p w14:paraId="09C70CD5" w14:textId="77777777" w:rsidR="00B67050" w:rsidRPr="001B47A3" w:rsidRDefault="000F1265" w:rsidP="001B47A3">
      <w:pPr>
        <w:pStyle w:val="Ttulo2"/>
        <w:numPr>
          <w:ilvl w:val="1"/>
          <w:numId w:val="10"/>
        </w:numPr>
        <w:rPr>
          <w:rFonts w:ascii="Arial" w:hAnsi="Arial" w:cs="Arial"/>
          <w:b/>
          <w:sz w:val="22"/>
          <w:szCs w:val="22"/>
        </w:rPr>
      </w:pPr>
      <w:bookmarkStart w:id="6" w:name="_Toc195468583"/>
      <w:r w:rsidRPr="001B47A3">
        <w:rPr>
          <w:rFonts w:ascii="Arial" w:hAnsi="Arial" w:cs="Arial"/>
          <w:b/>
          <w:sz w:val="22"/>
          <w:szCs w:val="22"/>
        </w:rPr>
        <w:t>The 10 Coaching Skills and Their Importance</w:t>
      </w:r>
      <w:bookmarkEnd w:id="6"/>
    </w:p>
    <w:tbl>
      <w:tblPr>
        <w:tblStyle w:val="TabelacomGrelha"/>
        <w:tblW w:w="0" w:type="auto"/>
        <w:tblLook w:val="04A0" w:firstRow="1" w:lastRow="0" w:firstColumn="1" w:lastColumn="0" w:noHBand="0" w:noVBand="1"/>
      </w:tblPr>
      <w:tblGrid>
        <w:gridCol w:w="1704"/>
        <w:gridCol w:w="6011"/>
        <w:gridCol w:w="1635"/>
      </w:tblGrid>
      <w:tr w:rsidR="00305E97" w:rsidRPr="001B47A3" w14:paraId="30D00027" w14:textId="77777777" w:rsidTr="006F7100">
        <w:tc>
          <w:tcPr>
            <w:tcW w:w="9350" w:type="dxa"/>
            <w:gridSpan w:val="3"/>
            <w:shd w:val="clear" w:color="auto" w:fill="2E74B5" w:themeFill="accent1" w:themeFillShade="BF"/>
          </w:tcPr>
          <w:p w14:paraId="34440712" w14:textId="77777777" w:rsidR="00305E97" w:rsidRPr="001B47A3" w:rsidRDefault="00305E97" w:rsidP="006F7100">
            <w:pPr>
              <w:spacing w:line="360" w:lineRule="auto"/>
              <w:jc w:val="both"/>
              <w:rPr>
                <w:rFonts w:ascii="Arial" w:hAnsi="Arial" w:cs="Arial"/>
              </w:rPr>
            </w:pPr>
            <w:r w:rsidRPr="001B47A3">
              <w:rPr>
                <w:rFonts w:ascii="Arial" w:hAnsi="Arial" w:cs="Arial"/>
              </w:rPr>
              <w:t xml:space="preserve">In both my coaching and mentoring sessions, I was able to apply and observe the importance of specific coaching skills. These skills were essential not only in guiding me through challenging situations but also in ensuring that the coaching process was effective and beneficial. The following are the top 10 coaching skills, along with explanations of how they played a role in my sessions with </w:t>
            </w:r>
            <w:proofErr w:type="spellStart"/>
            <w:r w:rsidRPr="001B47A3">
              <w:rPr>
                <w:rFonts w:ascii="Arial" w:hAnsi="Arial" w:cs="Arial"/>
              </w:rPr>
              <w:t>Ivone</w:t>
            </w:r>
            <w:proofErr w:type="spellEnd"/>
            <w:r w:rsidRPr="001B47A3">
              <w:rPr>
                <w:rFonts w:ascii="Arial" w:hAnsi="Arial" w:cs="Arial"/>
              </w:rPr>
              <w:t>.</w:t>
            </w:r>
          </w:p>
        </w:tc>
      </w:tr>
      <w:tr w:rsidR="00C452E2" w:rsidRPr="001B47A3" w14:paraId="617A9F80" w14:textId="77777777" w:rsidTr="006F7100">
        <w:tc>
          <w:tcPr>
            <w:tcW w:w="1705" w:type="dxa"/>
            <w:shd w:val="clear" w:color="auto" w:fill="9CC2E5" w:themeFill="accent1" w:themeFillTint="99"/>
            <w:vAlign w:val="center"/>
          </w:tcPr>
          <w:p w14:paraId="36A29E01" w14:textId="77777777" w:rsidR="00C452E2" w:rsidRPr="001B47A3" w:rsidRDefault="00794AB8" w:rsidP="006F7100">
            <w:pPr>
              <w:spacing w:line="360" w:lineRule="auto"/>
              <w:jc w:val="center"/>
              <w:rPr>
                <w:rFonts w:ascii="Arial" w:hAnsi="Arial" w:cs="Arial"/>
              </w:rPr>
            </w:pPr>
            <w:r w:rsidRPr="001B47A3">
              <w:rPr>
                <w:rFonts w:ascii="Arial" w:hAnsi="Arial" w:cs="Arial"/>
              </w:rPr>
              <w:t>Skills</w:t>
            </w:r>
          </w:p>
        </w:tc>
        <w:tc>
          <w:tcPr>
            <w:tcW w:w="6030" w:type="dxa"/>
            <w:shd w:val="clear" w:color="auto" w:fill="9CC2E5" w:themeFill="accent1" w:themeFillTint="99"/>
            <w:vAlign w:val="center"/>
          </w:tcPr>
          <w:p w14:paraId="17944AEE" w14:textId="77777777" w:rsidR="00C452E2" w:rsidRPr="001B47A3" w:rsidRDefault="00794AB8" w:rsidP="006F7100">
            <w:pPr>
              <w:spacing w:line="360" w:lineRule="auto"/>
              <w:jc w:val="center"/>
              <w:rPr>
                <w:rFonts w:ascii="Arial" w:hAnsi="Arial" w:cs="Arial"/>
              </w:rPr>
            </w:pPr>
            <w:r w:rsidRPr="001B47A3">
              <w:rPr>
                <w:rFonts w:ascii="Arial" w:hAnsi="Arial" w:cs="Arial"/>
              </w:rPr>
              <w:t>Explanation</w:t>
            </w:r>
          </w:p>
        </w:tc>
        <w:tc>
          <w:tcPr>
            <w:tcW w:w="1615" w:type="dxa"/>
            <w:shd w:val="clear" w:color="auto" w:fill="9CC2E5" w:themeFill="accent1" w:themeFillTint="99"/>
            <w:vAlign w:val="center"/>
          </w:tcPr>
          <w:p w14:paraId="2F0B59A3" w14:textId="77777777" w:rsidR="00C452E2" w:rsidRPr="001B47A3" w:rsidRDefault="00794AB8" w:rsidP="006F7100">
            <w:pPr>
              <w:spacing w:line="360" w:lineRule="auto"/>
              <w:jc w:val="center"/>
              <w:rPr>
                <w:rFonts w:ascii="Arial" w:hAnsi="Arial" w:cs="Arial"/>
              </w:rPr>
            </w:pPr>
            <w:r w:rsidRPr="001B47A3">
              <w:rPr>
                <w:rFonts w:ascii="Arial" w:hAnsi="Arial" w:cs="Arial"/>
              </w:rPr>
              <w:t>Importance</w:t>
            </w:r>
          </w:p>
        </w:tc>
      </w:tr>
      <w:tr w:rsidR="00305E97" w:rsidRPr="001B47A3" w14:paraId="13DE0B1B" w14:textId="77777777" w:rsidTr="006F7100">
        <w:tc>
          <w:tcPr>
            <w:tcW w:w="1705" w:type="dxa"/>
            <w:shd w:val="clear" w:color="auto" w:fill="BDD6EE" w:themeFill="accent1" w:themeFillTint="66"/>
            <w:vAlign w:val="center"/>
          </w:tcPr>
          <w:p w14:paraId="3845D0CF" w14:textId="77777777" w:rsidR="00305E97" w:rsidRPr="001B47A3" w:rsidRDefault="00305E97" w:rsidP="006F7100">
            <w:pPr>
              <w:spacing w:line="360" w:lineRule="auto"/>
              <w:jc w:val="center"/>
              <w:rPr>
                <w:rFonts w:ascii="Arial" w:hAnsi="Arial" w:cs="Arial"/>
              </w:rPr>
            </w:pPr>
            <w:r w:rsidRPr="001B47A3">
              <w:rPr>
                <w:rFonts w:ascii="Arial" w:hAnsi="Arial" w:cs="Arial"/>
              </w:rPr>
              <w:t>Listening</w:t>
            </w:r>
          </w:p>
        </w:tc>
        <w:tc>
          <w:tcPr>
            <w:tcW w:w="6030" w:type="dxa"/>
            <w:shd w:val="clear" w:color="auto" w:fill="DEEAF6" w:themeFill="accent1" w:themeFillTint="33"/>
          </w:tcPr>
          <w:p w14:paraId="696870D6" w14:textId="77777777" w:rsidR="00305E97" w:rsidRPr="001B47A3" w:rsidRDefault="00663B37" w:rsidP="006F7100">
            <w:pPr>
              <w:spacing w:line="276" w:lineRule="auto"/>
              <w:jc w:val="both"/>
              <w:rPr>
                <w:rFonts w:ascii="Arial" w:hAnsi="Arial" w:cs="Arial"/>
              </w:rPr>
            </w:pPr>
            <w:r w:rsidRPr="001B47A3">
              <w:rPr>
                <w:rFonts w:ascii="Arial" w:hAnsi="Arial" w:cs="Arial"/>
              </w:rPr>
              <w:t xml:space="preserve">In communication listening is one of the most crucial coaching skills. During the coaching session, </w:t>
            </w:r>
            <w:proofErr w:type="spellStart"/>
            <w:r w:rsidRPr="001B47A3">
              <w:rPr>
                <w:rFonts w:ascii="Arial" w:hAnsi="Arial" w:cs="Arial"/>
              </w:rPr>
              <w:t>Ivone</w:t>
            </w:r>
            <w:proofErr w:type="spellEnd"/>
            <w:r w:rsidRPr="001B47A3">
              <w:rPr>
                <w:rFonts w:ascii="Arial" w:hAnsi="Arial" w:cs="Arial"/>
              </w:rPr>
              <w:t xml:space="preserve"> used active listening skills which made me feel appreciated and understood. Through listening to my concerns regarding my separation and child support issues, </w:t>
            </w:r>
            <w:proofErr w:type="spellStart"/>
            <w:r w:rsidRPr="001B47A3">
              <w:rPr>
                <w:rFonts w:ascii="Arial" w:hAnsi="Arial" w:cs="Arial"/>
              </w:rPr>
              <w:t>Ivone</w:t>
            </w:r>
            <w:proofErr w:type="spellEnd"/>
            <w:r w:rsidRPr="001B47A3">
              <w:rPr>
                <w:rFonts w:ascii="Arial" w:hAnsi="Arial" w:cs="Arial"/>
              </w:rPr>
              <w:t xml:space="preserve"> was able to help me articulate my feelings.</w:t>
            </w:r>
          </w:p>
        </w:tc>
        <w:tc>
          <w:tcPr>
            <w:tcW w:w="1615" w:type="dxa"/>
            <w:shd w:val="clear" w:color="auto" w:fill="BDD6EE" w:themeFill="accent1" w:themeFillTint="66"/>
            <w:vAlign w:val="center"/>
          </w:tcPr>
          <w:p w14:paraId="66BDA133" w14:textId="77777777" w:rsidR="00305E97" w:rsidRPr="001B47A3" w:rsidRDefault="00305E97" w:rsidP="006F7100">
            <w:pPr>
              <w:spacing w:line="360" w:lineRule="auto"/>
              <w:jc w:val="center"/>
              <w:rPr>
                <w:rFonts w:ascii="Arial" w:hAnsi="Arial" w:cs="Arial"/>
              </w:rPr>
            </w:pPr>
            <w:r w:rsidRPr="001B47A3">
              <w:rPr>
                <w:rFonts w:ascii="Arial" w:hAnsi="Arial" w:cs="Arial"/>
              </w:rPr>
              <w:t>Establishes trust and creates a safe space.</w:t>
            </w:r>
          </w:p>
        </w:tc>
      </w:tr>
      <w:tr w:rsidR="00305E97" w:rsidRPr="001B47A3" w14:paraId="036203EF" w14:textId="77777777" w:rsidTr="006F7100">
        <w:tc>
          <w:tcPr>
            <w:tcW w:w="1705" w:type="dxa"/>
            <w:shd w:val="clear" w:color="auto" w:fill="BDD6EE" w:themeFill="accent1" w:themeFillTint="66"/>
            <w:vAlign w:val="center"/>
          </w:tcPr>
          <w:p w14:paraId="485CBBA9" w14:textId="77777777" w:rsidR="00305E97" w:rsidRPr="001B47A3" w:rsidRDefault="00305E97" w:rsidP="006F7100">
            <w:pPr>
              <w:spacing w:line="360" w:lineRule="auto"/>
              <w:jc w:val="center"/>
              <w:rPr>
                <w:rFonts w:ascii="Arial" w:hAnsi="Arial" w:cs="Arial"/>
              </w:rPr>
            </w:pPr>
            <w:r w:rsidRPr="001B47A3">
              <w:rPr>
                <w:rFonts w:ascii="Arial" w:hAnsi="Arial" w:cs="Arial"/>
              </w:rPr>
              <w:t>Questioning</w:t>
            </w:r>
          </w:p>
        </w:tc>
        <w:tc>
          <w:tcPr>
            <w:tcW w:w="6030" w:type="dxa"/>
            <w:shd w:val="clear" w:color="auto" w:fill="DEEAF6" w:themeFill="accent1" w:themeFillTint="33"/>
          </w:tcPr>
          <w:p w14:paraId="28982CB8" w14:textId="77777777" w:rsidR="00305E97" w:rsidRPr="001B47A3" w:rsidRDefault="00D71714" w:rsidP="006F7100">
            <w:pPr>
              <w:spacing w:line="276" w:lineRule="auto"/>
              <w:jc w:val="both"/>
              <w:rPr>
                <w:rFonts w:ascii="Arial" w:hAnsi="Arial" w:cs="Arial"/>
              </w:rPr>
            </w:pPr>
            <w:r w:rsidRPr="001B47A3">
              <w:rPr>
                <w:rFonts w:ascii="Arial" w:hAnsi="Arial" w:cs="Arial"/>
              </w:rPr>
              <w:t>In critical thinking</w:t>
            </w:r>
            <w:r w:rsidR="00305E97" w:rsidRPr="001B47A3">
              <w:rPr>
                <w:rFonts w:ascii="Arial" w:hAnsi="Arial" w:cs="Arial"/>
              </w:rPr>
              <w:t xml:space="preserve">, open-ended questions encourages self-reflection. In our coaching session, </w:t>
            </w:r>
            <w:proofErr w:type="spellStart"/>
            <w:r w:rsidR="00305E97" w:rsidRPr="001B47A3">
              <w:rPr>
                <w:rFonts w:ascii="Arial" w:hAnsi="Arial" w:cs="Arial"/>
              </w:rPr>
              <w:t>Ivone</w:t>
            </w:r>
            <w:proofErr w:type="spellEnd"/>
            <w:r w:rsidRPr="001B47A3">
              <w:rPr>
                <w:rFonts w:ascii="Arial" w:hAnsi="Arial" w:cs="Arial"/>
              </w:rPr>
              <w:t xml:space="preserve"> (Coach)</w:t>
            </w:r>
            <w:r w:rsidR="00305E97" w:rsidRPr="001B47A3">
              <w:rPr>
                <w:rFonts w:ascii="Arial" w:hAnsi="Arial" w:cs="Arial"/>
              </w:rPr>
              <w:t xml:space="preserve"> used questioning effectively to help me examine my thoughts and feelings more deeply</w:t>
            </w:r>
            <w:r w:rsidRPr="001B47A3">
              <w:rPr>
                <w:rFonts w:ascii="Arial" w:hAnsi="Arial" w:cs="Arial"/>
              </w:rPr>
              <w:t xml:space="preserve"> and it</w:t>
            </w:r>
            <w:r w:rsidR="00305E97" w:rsidRPr="001B47A3">
              <w:rPr>
                <w:rFonts w:ascii="Arial" w:hAnsi="Arial" w:cs="Arial"/>
              </w:rPr>
              <w:t xml:space="preserve"> allowed me to clarify my objectives and sense of direction.</w:t>
            </w:r>
          </w:p>
        </w:tc>
        <w:tc>
          <w:tcPr>
            <w:tcW w:w="1615" w:type="dxa"/>
            <w:shd w:val="clear" w:color="auto" w:fill="BDD6EE" w:themeFill="accent1" w:themeFillTint="66"/>
            <w:vAlign w:val="center"/>
          </w:tcPr>
          <w:p w14:paraId="70F85F04" w14:textId="77777777" w:rsidR="00305E97" w:rsidRPr="001B47A3" w:rsidRDefault="00305E97" w:rsidP="006F7100">
            <w:pPr>
              <w:spacing w:line="360" w:lineRule="auto"/>
              <w:jc w:val="center"/>
              <w:rPr>
                <w:rFonts w:ascii="Arial" w:hAnsi="Arial" w:cs="Arial"/>
              </w:rPr>
            </w:pPr>
            <w:r w:rsidRPr="001B47A3">
              <w:rPr>
                <w:rFonts w:ascii="Arial" w:hAnsi="Arial" w:cs="Arial"/>
              </w:rPr>
              <w:t>Promotes self-reflection and critical thinking.</w:t>
            </w:r>
          </w:p>
        </w:tc>
      </w:tr>
      <w:tr w:rsidR="00305E97" w:rsidRPr="001B47A3" w14:paraId="7DEBFC5C" w14:textId="77777777" w:rsidTr="006F7100">
        <w:tc>
          <w:tcPr>
            <w:tcW w:w="1705" w:type="dxa"/>
            <w:shd w:val="clear" w:color="auto" w:fill="BDD6EE" w:themeFill="accent1" w:themeFillTint="66"/>
            <w:vAlign w:val="center"/>
          </w:tcPr>
          <w:p w14:paraId="623D9574" w14:textId="77777777" w:rsidR="00305E97" w:rsidRPr="001B47A3" w:rsidRDefault="00305E97" w:rsidP="006F7100">
            <w:pPr>
              <w:spacing w:line="360" w:lineRule="auto"/>
              <w:jc w:val="center"/>
              <w:rPr>
                <w:rFonts w:ascii="Arial" w:hAnsi="Arial" w:cs="Arial"/>
              </w:rPr>
            </w:pPr>
            <w:r w:rsidRPr="001B47A3">
              <w:rPr>
                <w:rFonts w:ascii="Arial" w:hAnsi="Arial" w:cs="Arial"/>
              </w:rPr>
              <w:t>Building Rapport</w:t>
            </w:r>
          </w:p>
        </w:tc>
        <w:tc>
          <w:tcPr>
            <w:tcW w:w="6030" w:type="dxa"/>
            <w:shd w:val="clear" w:color="auto" w:fill="DEEAF6" w:themeFill="accent1" w:themeFillTint="33"/>
          </w:tcPr>
          <w:p w14:paraId="6F9B74BB" w14:textId="77777777" w:rsidR="00305E97" w:rsidRPr="001B47A3" w:rsidRDefault="00305E97" w:rsidP="006F7100">
            <w:pPr>
              <w:spacing w:line="276" w:lineRule="auto"/>
              <w:jc w:val="both"/>
              <w:rPr>
                <w:rFonts w:ascii="Arial" w:hAnsi="Arial" w:cs="Arial"/>
              </w:rPr>
            </w:pPr>
            <w:proofErr w:type="spellStart"/>
            <w:r w:rsidRPr="001B47A3">
              <w:rPr>
                <w:rFonts w:ascii="Arial" w:hAnsi="Arial" w:cs="Arial"/>
              </w:rPr>
              <w:t>Ivone’s</w:t>
            </w:r>
            <w:proofErr w:type="spellEnd"/>
            <w:r w:rsidRPr="001B47A3">
              <w:rPr>
                <w:rFonts w:ascii="Arial" w:hAnsi="Arial" w:cs="Arial"/>
              </w:rPr>
              <w:t xml:space="preserve"> empathetic approach helped build</w:t>
            </w:r>
            <w:r w:rsidR="00D71714" w:rsidRPr="001B47A3">
              <w:rPr>
                <w:rFonts w:ascii="Arial" w:hAnsi="Arial" w:cs="Arial"/>
              </w:rPr>
              <w:t>ing</w:t>
            </w:r>
            <w:r w:rsidRPr="001B47A3">
              <w:rPr>
                <w:rFonts w:ascii="Arial" w:hAnsi="Arial" w:cs="Arial"/>
              </w:rPr>
              <w:t xml:space="preserve"> rapport, making me feel comfortable and supported. This rapport was crucial in allowing me to open up about my struggles and challenges. As a result, </w:t>
            </w:r>
            <w:r w:rsidR="00D71714" w:rsidRPr="001B47A3">
              <w:rPr>
                <w:rFonts w:ascii="Arial" w:hAnsi="Arial" w:cs="Arial"/>
              </w:rPr>
              <w:t>I was</w:t>
            </w:r>
            <w:r w:rsidRPr="001B47A3">
              <w:rPr>
                <w:rFonts w:ascii="Arial" w:hAnsi="Arial" w:cs="Arial"/>
              </w:rPr>
              <w:t xml:space="preserve"> able to engage in a productive conversation, leading to meaningful insights.</w:t>
            </w:r>
          </w:p>
        </w:tc>
        <w:tc>
          <w:tcPr>
            <w:tcW w:w="1615" w:type="dxa"/>
            <w:shd w:val="clear" w:color="auto" w:fill="BDD6EE" w:themeFill="accent1" w:themeFillTint="66"/>
            <w:vAlign w:val="center"/>
          </w:tcPr>
          <w:p w14:paraId="39DA11DC" w14:textId="77777777" w:rsidR="00305E97" w:rsidRPr="001B47A3" w:rsidRDefault="00305E97" w:rsidP="006F7100">
            <w:pPr>
              <w:spacing w:line="360" w:lineRule="auto"/>
              <w:jc w:val="center"/>
              <w:rPr>
                <w:rFonts w:ascii="Arial" w:hAnsi="Arial" w:cs="Arial"/>
              </w:rPr>
            </w:pPr>
            <w:r w:rsidRPr="001B47A3">
              <w:rPr>
                <w:rFonts w:ascii="Arial" w:hAnsi="Arial" w:cs="Arial"/>
              </w:rPr>
              <w:t>Builds trust and creates a supportive atmosphere.</w:t>
            </w:r>
          </w:p>
        </w:tc>
      </w:tr>
      <w:tr w:rsidR="00305E97" w:rsidRPr="001B47A3" w14:paraId="0F44D518" w14:textId="77777777" w:rsidTr="006F7100">
        <w:tc>
          <w:tcPr>
            <w:tcW w:w="1705" w:type="dxa"/>
            <w:shd w:val="clear" w:color="auto" w:fill="BDD6EE" w:themeFill="accent1" w:themeFillTint="66"/>
            <w:vAlign w:val="center"/>
          </w:tcPr>
          <w:p w14:paraId="613D54A6" w14:textId="77777777" w:rsidR="00305E97" w:rsidRPr="001B47A3" w:rsidRDefault="00305E97" w:rsidP="006F7100">
            <w:pPr>
              <w:spacing w:line="360" w:lineRule="auto"/>
              <w:jc w:val="center"/>
              <w:rPr>
                <w:rFonts w:ascii="Arial" w:hAnsi="Arial" w:cs="Arial"/>
              </w:rPr>
            </w:pPr>
            <w:r w:rsidRPr="001B47A3">
              <w:rPr>
                <w:rFonts w:ascii="Arial" w:hAnsi="Arial" w:cs="Arial"/>
              </w:rPr>
              <w:t>Empathising</w:t>
            </w:r>
          </w:p>
        </w:tc>
        <w:tc>
          <w:tcPr>
            <w:tcW w:w="6030" w:type="dxa"/>
            <w:shd w:val="clear" w:color="auto" w:fill="DEEAF6" w:themeFill="accent1" w:themeFillTint="33"/>
          </w:tcPr>
          <w:p w14:paraId="08E54E7B" w14:textId="77777777" w:rsidR="00305E97" w:rsidRPr="001B47A3" w:rsidRDefault="00D71714" w:rsidP="006F7100">
            <w:pPr>
              <w:spacing w:line="276" w:lineRule="auto"/>
              <w:jc w:val="both"/>
              <w:rPr>
                <w:rFonts w:ascii="Arial" w:hAnsi="Arial" w:cs="Arial"/>
              </w:rPr>
            </w:pPr>
            <w:r w:rsidRPr="001B47A3">
              <w:rPr>
                <w:rFonts w:ascii="Arial" w:hAnsi="Arial" w:cs="Arial"/>
              </w:rPr>
              <w:t xml:space="preserve">When I disclosed my emotional and financial difficulties, </w:t>
            </w:r>
            <w:proofErr w:type="spellStart"/>
            <w:r w:rsidRPr="001B47A3">
              <w:rPr>
                <w:rFonts w:ascii="Arial" w:hAnsi="Arial" w:cs="Arial"/>
              </w:rPr>
              <w:t>Ivone</w:t>
            </w:r>
            <w:proofErr w:type="spellEnd"/>
            <w:r w:rsidRPr="001B47A3">
              <w:rPr>
                <w:rFonts w:ascii="Arial" w:hAnsi="Arial" w:cs="Arial"/>
              </w:rPr>
              <w:t xml:space="preserve"> showed a profound level of empathy. Her understanding and compassionate responses ensured that I felt heard as well as validated.</w:t>
            </w:r>
          </w:p>
        </w:tc>
        <w:tc>
          <w:tcPr>
            <w:tcW w:w="1615" w:type="dxa"/>
            <w:shd w:val="clear" w:color="auto" w:fill="BDD6EE" w:themeFill="accent1" w:themeFillTint="66"/>
            <w:vAlign w:val="center"/>
          </w:tcPr>
          <w:p w14:paraId="600086EB" w14:textId="77777777" w:rsidR="00305E97" w:rsidRPr="001B47A3" w:rsidRDefault="00305E97" w:rsidP="006F7100">
            <w:pPr>
              <w:spacing w:line="360" w:lineRule="auto"/>
              <w:jc w:val="center"/>
              <w:rPr>
                <w:rFonts w:ascii="Arial" w:hAnsi="Arial" w:cs="Arial"/>
              </w:rPr>
            </w:pPr>
            <w:r w:rsidRPr="001B47A3">
              <w:rPr>
                <w:rFonts w:ascii="Arial" w:hAnsi="Arial" w:cs="Arial"/>
              </w:rPr>
              <w:t>Strengthens connection and validates feelings.</w:t>
            </w:r>
          </w:p>
        </w:tc>
      </w:tr>
      <w:tr w:rsidR="00305E97" w:rsidRPr="001B47A3" w14:paraId="6198CB87" w14:textId="77777777" w:rsidTr="006F7100">
        <w:tc>
          <w:tcPr>
            <w:tcW w:w="1705" w:type="dxa"/>
            <w:shd w:val="clear" w:color="auto" w:fill="BDD6EE" w:themeFill="accent1" w:themeFillTint="66"/>
            <w:vAlign w:val="center"/>
          </w:tcPr>
          <w:p w14:paraId="5EAFA686" w14:textId="77777777" w:rsidR="00305E97" w:rsidRPr="001B47A3" w:rsidRDefault="00305E97" w:rsidP="006F7100">
            <w:pPr>
              <w:spacing w:line="360" w:lineRule="auto"/>
              <w:jc w:val="center"/>
              <w:rPr>
                <w:rFonts w:ascii="Arial" w:hAnsi="Arial" w:cs="Arial"/>
              </w:rPr>
            </w:pPr>
            <w:r w:rsidRPr="001B47A3">
              <w:rPr>
                <w:rFonts w:ascii="Arial" w:hAnsi="Arial" w:cs="Arial"/>
              </w:rPr>
              <w:t>Summarising &amp; Reflecting</w:t>
            </w:r>
          </w:p>
        </w:tc>
        <w:tc>
          <w:tcPr>
            <w:tcW w:w="6030" w:type="dxa"/>
            <w:shd w:val="clear" w:color="auto" w:fill="DEEAF6" w:themeFill="accent1" w:themeFillTint="33"/>
          </w:tcPr>
          <w:p w14:paraId="13945459" w14:textId="77777777" w:rsidR="00305E97" w:rsidRPr="001B47A3" w:rsidRDefault="00D71714" w:rsidP="006F7100">
            <w:pPr>
              <w:spacing w:line="276" w:lineRule="auto"/>
              <w:jc w:val="both"/>
              <w:rPr>
                <w:rFonts w:ascii="Arial" w:hAnsi="Arial" w:cs="Arial"/>
              </w:rPr>
            </w:pPr>
            <w:proofErr w:type="spellStart"/>
            <w:r w:rsidRPr="001B47A3">
              <w:rPr>
                <w:rFonts w:ascii="Arial" w:hAnsi="Arial" w:cs="Arial"/>
              </w:rPr>
              <w:t>Ivone</w:t>
            </w:r>
            <w:proofErr w:type="spellEnd"/>
            <w:r w:rsidRPr="001B47A3">
              <w:rPr>
                <w:rFonts w:ascii="Arial" w:hAnsi="Arial" w:cs="Arial"/>
              </w:rPr>
              <w:t xml:space="preserve"> applied summarising to guarantee I understood the concisely articulated key points from our discussion. As an example, after talking about what was happening with my ex-husband, she summarized the situation and helped me think about what would occur </w:t>
            </w:r>
            <w:r w:rsidR="00ED4E5E" w:rsidRPr="001B47A3">
              <w:rPr>
                <w:rFonts w:ascii="Arial" w:hAnsi="Arial" w:cs="Arial"/>
              </w:rPr>
              <w:t>as a result of various actions.</w:t>
            </w:r>
          </w:p>
        </w:tc>
        <w:tc>
          <w:tcPr>
            <w:tcW w:w="1615" w:type="dxa"/>
            <w:shd w:val="clear" w:color="auto" w:fill="BDD6EE" w:themeFill="accent1" w:themeFillTint="66"/>
            <w:vAlign w:val="center"/>
          </w:tcPr>
          <w:p w14:paraId="3C74A2DD" w14:textId="77777777" w:rsidR="00305E97" w:rsidRPr="001B47A3" w:rsidRDefault="00305E97" w:rsidP="006F7100">
            <w:pPr>
              <w:spacing w:line="360" w:lineRule="auto"/>
              <w:jc w:val="center"/>
              <w:rPr>
                <w:rFonts w:ascii="Arial" w:hAnsi="Arial" w:cs="Arial"/>
              </w:rPr>
            </w:pPr>
            <w:r w:rsidRPr="001B47A3">
              <w:rPr>
                <w:rFonts w:ascii="Arial" w:hAnsi="Arial" w:cs="Arial"/>
              </w:rPr>
              <w:t>Clarifies understanding and aids in decision-making.</w:t>
            </w:r>
          </w:p>
        </w:tc>
      </w:tr>
      <w:tr w:rsidR="00305E97" w:rsidRPr="001B47A3" w14:paraId="5758B25A" w14:textId="77777777" w:rsidTr="006F7100">
        <w:tc>
          <w:tcPr>
            <w:tcW w:w="1705" w:type="dxa"/>
            <w:shd w:val="clear" w:color="auto" w:fill="BDD6EE" w:themeFill="accent1" w:themeFillTint="66"/>
            <w:vAlign w:val="center"/>
          </w:tcPr>
          <w:p w14:paraId="3DC4F2AE" w14:textId="77777777" w:rsidR="00305E97" w:rsidRPr="001B47A3" w:rsidRDefault="00305E97" w:rsidP="006F7100">
            <w:pPr>
              <w:spacing w:line="360" w:lineRule="auto"/>
              <w:jc w:val="center"/>
              <w:rPr>
                <w:rFonts w:ascii="Arial" w:hAnsi="Arial" w:cs="Arial"/>
              </w:rPr>
            </w:pPr>
            <w:r w:rsidRPr="001B47A3">
              <w:rPr>
                <w:rFonts w:ascii="Arial" w:hAnsi="Arial" w:cs="Arial"/>
              </w:rPr>
              <w:t>Unlocking Limiting Beliefs</w:t>
            </w:r>
          </w:p>
        </w:tc>
        <w:tc>
          <w:tcPr>
            <w:tcW w:w="6030" w:type="dxa"/>
            <w:shd w:val="clear" w:color="auto" w:fill="DEEAF6" w:themeFill="accent1" w:themeFillTint="33"/>
          </w:tcPr>
          <w:p w14:paraId="479EC19F" w14:textId="77777777" w:rsidR="00305E97" w:rsidRPr="001B47A3" w:rsidRDefault="00ED4E5E" w:rsidP="006F7100">
            <w:pPr>
              <w:spacing w:line="276" w:lineRule="auto"/>
              <w:jc w:val="both"/>
              <w:rPr>
                <w:rFonts w:ascii="Arial" w:hAnsi="Arial" w:cs="Arial"/>
              </w:rPr>
            </w:pPr>
            <w:r w:rsidRPr="001B47A3">
              <w:rPr>
                <w:rFonts w:ascii="Arial" w:hAnsi="Arial" w:cs="Arial"/>
              </w:rPr>
              <w:t xml:space="preserve">During the session, </w:t>
            </w:r>
            <w:proofErr w:type="spellStart"/>
            <w:r w:rsidRPr="001B47A3">
              <w:rPr>
                <w:rFonts w:ascii="Arial" w:hAnsi="Arial" w:cs="Arial"/>
              </w:rPr>
              <w:t>Ivone</w:t>
            </w:r>
            <w:proofErr w:type="spellEnd"/>
            <w:r w:rsidRPr="001B47A3">
              <w:rPr>
                <w:rFonts w:ascii="Arial" w:hAnsi="Arial" w:cs="Arial"/>
              </w:rPr>
              <w:t xml:space="preserve"> helped me attempt to overcome the belief that I was incapable of managing my finances without outside help. </w:t>
            </w:r>
            <w:proofErr w:type="spellStart"/>
            <w:r w:rsidRPr="001B47A3">
              <w:rPr>
                <w:rFonts w:ascii="Arial" w:hAnsi="Arial" w:cs="Arial"/>
              </w:rPr>
              <w:t>Ivone</w:t>
            </w:r>
            <w:proofErr w:type="spellEnd"/>
            <w:r w:rsidRPr="001B47A3">
              <w:rPr>
                <w:rFonts w:ascii="Arial" w:hAnsi="Arial" w:cs="Arial"/>
              </w:rPr>
              <w:t xml:space="preserve"> guided me to consider various routes which ultimately enabled me to unlock more possibilities towards my goals.</w:t>
            </w:r>
          </w:p>
        </w:tc>
        <w:tc>
          <w:tcPr>
            <w:tcW w:w="1615" w:type="dxa"/>
            <w:shd w:val="clear" w:color="auto" w:fill="BDD6EE" w:themeFill="accent1" w:themeFillTint="66"/>
            <w:vAlign w:val="center"/>
          </w:tcPr>
          <w:p w14:paraId="3076C462" w14:textId="77777777" w:rsidR="00305E97" w:rsidRPr="001B47A3" w:rsidRDefault="00305E97" w:rsidP="006F7100">
            <w:pPr>
              <w:spacing w:line="360" w:lineRule="auto"/>
              <w:jc w:val="center"/>
              <w:rPr>
                <w:rFonts w:ascii="Arial" w:hAnsi="Arial" w:cs="Arial"/>
              </w:rPr>
            </w:pPr>
            <w:r w:rsidRPr="001B47A3">
              <w:rPr>
                <w:rFonts w:ascii="Arial" w:hAnsi="Arial" w:cs="Arial"/>
              </w:rPr>
              <w:t>Removes mental barriers and promotes growth.</w:t>
            </w:r>
          </w:p>
        </w:tc>
      </w:tr>
      <w:tr w:rsidR="00305E97" w:rsidRPr="001B47A3" w14:paraId="4DA2F7CE" w14:textId="77777777" w:rsidTr="006F7100">
        <w:tc>
          <w:tcPr>
            <w:tcW w:w="1705" w:type="dxa"/>
            <w:shd w:val="clear" w:color="auto" w:fill="BDD6EE" w:themeFill="accent1" w:themeFillTint="66"/>
            <w:vAlign w:val="center"/>
          </w:tcPr>
          <w:p w14:paraId="00BEFCDE" w14:textId="77777777" w:rsidR="00305E97" w:rsidRPr="001B47A3" w:rsidRDefault="00305E97" w:rsidP="006F7100">
            <w:pPr>
              <w:spacing w:line="360" w:lineRule="auto"/>
              <w:jc w:val="center"/>
              <w:rPr>
                <w:rFonts w:ascii="Arial" w:hAnsi="Arial" w:cs="Arial"/>
              </w:rPr>
            </w:pPr>
            <w:r w:rsidRPr="001B47A3">
              <w:rPr>
                <w:rFonts w:ascii="Arial" w:hAnsi="Arial" w:cs="Arial"/>
              </w:rPr>
              <w:t>Staying Focused</w:t>
            </w:r>
          </w:p>
        </w:tc>
        <w:tc>
          <w:tcPr>
            <w:tcW w:w="6030" w:type="dxa"/>
            <w:shd w:val="clear" w:color="auto" w:fill="DEEAF6" w:themeFill="accent1" w:themeFillTint="33"/>
          </w:tcPr>
          <w:p w14:paraId="39F77FC7" w14:textId="77777777" w:rsidR="00305E97" w:rsidRPr="001B47A3" w:rsidRDefault="00ED4E5E" w:rsidP="006F7100">
            <w:pPr>
              <w:spacing w:line="276" w:lineRule="auto"/>
              <w:jc w:val="both"/>
              <w:rPr>
                <w:rFonts w:ascii="Arial" w:hAnsi="Arial" w:cs="Arial"/>
              </w:rPr>
            </w:pPr>
            <w:proofErr w:type="spellStart"/>
            <w:r w:rsidRPr="001B47A3">
              <w:rPr>
                <w:rFonts w:ascii="Arial" w:hAnsi="Arial" w:cs="Arial"/>
              </w:rPr>
              <w:t>Ivone’s</w:t>
            </w:r>
            <w:proofErr w:type="spellEnd"/>
            <w:r w:rsidRPr="001B47A3">
              <w:rPr>
                <w:rFonts w:ascii="Arial" w:hAnsi="Arial" w:cs="Arial"/>
              </w:rPr>
              <w:t xml:space="preserve"> area of focus remained on my case throughout the session, allowing us to focus on issues such as child support and the fallout from my separation. That focus helped me stay oriented, and enabled me to exit the session with concrete action steps.</w:t>
            </w:r>
          </w:p>
        </w:tc>
        <w:tc>
          <w:tcPr>
            <w:tcW w:w="1615" w:type="dxa"/>
            <w:shd w:val="clear" w:color="auto" w:fill="BDD6EE" w:themeFill="accent1" w:themeFillTint="66"/>
            <w:vAlign w:val="center"/>
          </w:tcPr>
          <w:p w14:paraId="66EDD8CC" w14:textId="77777777" w:rsidR="00305E97" w:rsidRPr="001B47A3" w:rsidRDefault="00305E97" w:rsidP="006F7100">
            <w:pPr>
              <w:spacing w:line="360" w:lineRule="auto"/>
              <w:jc w:val="center"/>
              <w:rPr>
                <w:rFonts w:ascii="Arial" w:hAnsi="Arial" w:cs="Arial"/>
              </w:rPr>
            </w:pPr>
            <w:r w:rsidRPr="001B47A3">
              <w:rPr>
                <w:rFonts w:ascii="Arial" w:hAnsi="Arial" w:cs="Arial"/>
              </w:rPr>
              <w:t>Ensures goal-oriented and productive conversations.</w:t>
            </w:r>
          </w:p>
        </w:tc>
      </w:tr>
      <w:tr w:rsidR="00305E97" w:rsidRPr="001B47A3" w14:paraId="28662B87" w14:textId="77777777" w:rsidTr="006F7100">
        <w:tc>
          <w:tcPr>
            <w:tcW w:w="1705" w:type="dxa"/>
            <w:shd w:val="clear" w:color="auto" w:fill="BDD6EE" w:themeFill="accent1" w:themeFillTint="66"/>
            <w:vAlign w:val="center"/>
          </w:tcPr>
          <w:p w14:paraId="000970AF" w14:textId="77777777" w:rsidR="00305E97" w:rsidRPr="001B47A3" w:rsidRDefault="00305E97" w:rsidP="006F7100">
            <w:pPr>
              <w:spacing w:line="360" w:lineRule="auto"/>
              <w:jc w:val="center"/>
              <w:rPr>
                <w:rFonts w:ascii="Arial" w:hAnsi="Arial" w:cs="Arial"/>
              </w:rPr>
            </w:pPr>
            <w:r w:rsidRPr="001B47A3">
              <w:rPr>
                <w:rFonts w:ascii="Arial" w:hAnsi="Arial" w:cs="Arial"/>
              </w:rPr>
              <w:t>Being Non-Judgemental and Open-Minded</w:t>
            </w:r>
          </w:p>
        </w:tc>
        <w:tc>
          <w:tcPr>
            <w:tcW w:w="6030" w:type="dxa"/>
            <w:shd w:val="clear" w:color="auto" w:fill="DEEAF6" w:themeFill="accent1" w:themeFillTint="33"/>
          </w:tcPr>
          <w:p w14:paraId="05348AB2" w14:textId="77777777" w:rsidR="00305E97" w:rsidRPr="001B47A3" w:rsidRDefault="00ED4E5E" w:rsidP="006F7100">
            <w:pPr>
              <w:spacing w:line="276" w:lineRule="auto"/>
              <w:jc w:val="both"/>
              <w:rPr>
                <w:rFonts w:ascii="Arial" w:hAnsi="Arial" w:cs="Arial"/>
              </w:rPr>
            </w:pPr>
            <w:proofErr w:type="spellStart"/>
            <w:r w:rsidRPr="001B47A3">
              <w:rPr>
                <w:rFonts w:ascii="Arial" w:hAnsi="Arial" w:cs="Arial"/>
              </w:rPr>
              <w:t>Ivone</w:t>
            </w:r>
            <w:proofErr w:type="spellEnd"/>
            <w:r w:rsidRPr="001B47A3">
              <w:rPr>
                <w:rFonts w:ascii="Arial" w:hAnsi="Arial" w:cs="Arial"/>
              </w:rPr>
              <w:t xml:space="preserve"> exhibited an accepting disposition and remained non-judgemental during the coaching session. She did not make any assumptions, which made it possible for me to share my thoughts without being judged. This attitude allowed me to consider alternative approaches and responses to the issues presented.</w:t>
            </w:r>
          </w:p>
        </w:tc>
        <w:tc>
          <w:tcPr>
            <w:tcW w:w="1615" w:type="dxa"/>
            <w:shd w:val="clear" w:color="auto" w:fill="BDD6EE" w:themeFill="accent1" w:themeFillTint="66"/>
            <w:vAlign w:val="center"/>
          </w:tcPr>
          <w:p w14:paraId="4BB98D15" w14:textId="77777777" w:rsidR="00305E97" w:rsidRPr="001B47A3" w:rsidRDefault="00305E97" w:rsidP="006F7100">
            <w:pPr>
              <w:spacing w:line="360" w:lineRule="auto"/>
              <w:jc w:val="center"/>
              <w:rPr>
                <w:rFonts w:ascii="Arial" w:hAnsi="Arial" w:cs="Arial"/>
              </w:rPr>
            </w:pPr>
            <w:r w:rsidRPr="001B47A3">
              <w:rPr>
                <w:rFonts w:ascii="Arial" w:hAnsi="Arial" w:cs="Arial"/>
              </w:rPr>
              <w:t>Encourages openness and exploration of ideas.</w:t>
            </w:r>
          </w:p>
        </w:tc>
      </w:tr>
      <w:tr w:rsidR="00305E97" w:rsidRPr="001B47A3" w14:paraId="6DA7277D" w14:textId="77777777" w:rsidTr="006F7100">
        <w:tc>
          <w:tcPr>
            <w:tcW w:w="1705" w:type="dxa"/>
            <w:shd w:val="clear" w:color="auto" w:fill="BDD6EE" w:themeFill="accent1" w:themeFillTint="66"/>
            <w:vAlign w:val="center"/>
          </w:tcPr>
          <w:p w14:paraId="72A09396" w14:textId="77777777" w:rsidR="00305E97" w:rsidRPr="001B47A3" w:rsidRDefault="00305E97" w:rsidP="006F7100">
            <w:pPr>
              <w:spacing w:line="360" w:lineRule="auto"/>
              <w:jc w:val="center"/>
              <w:rPr>
                <w:rFonts w:ascii="Arial" w:hAnsi="Arial" w:cs="Arial"/>
              </w:rPr>
            </w:pPr>
            <w:r w:rsidRPr="001B47A3">
              <w:rPr>
                <w:rFonts w:ascii="Arial" w:hAnsi="Arial" w:cs="Arial"/>
              </w:rPr>
              <w:t>Giving Constructive Feedback</w:t>
            </w:r>
          </w:p>
        </w:tc>
        <w:tc>
          <w:tcPr>
            <w:tcW w:w="6030" w:type="dxa"/>
            <w:shd w:val="clear" w:color="auto" w:fill="DEEAF6" w:themeFill="accent1" w:themeFillTint="33"/>
          </w:tcPr>
          <w:p w14:paraId="154ACE84" w14:textId="77777777" w:rsidR="00305E97" w:rsidRPr="001B47A3" w:rsidRDefault="00ED4E5E" w:rsidP="006F7100">
            <w:pPr>
              <w:spacing w:line="276" w:lineRule="auto"/>
              <w:jc w:val="both"/>
              <w:rPr>
                <w:rFonts w:ascii="Arial" w:hAnsi="Arial" w:cs="Arial"/>
              </w:rPr>
            </w:pPr>
            <w:r w:rsidRPr="001B47A3">
              <w:rPr>
                <w:rFonts w:ascii="Arial" w:hAnsi="Arial" w:cs="Arial"/>
              </w:rPr>
              <w:t xml:space="preserve">In the mentoring session </w:t>
            </w:r>
            <w:proofErr w:type="spellStart"/>
            <w:r w:rsidRPr="001B47A3">
              <w:rPr>
                <w:rFonts w:ascii="Arial" w:hAnsi="Arial" w:cs="Arial"/>
              </w:rPr>
              <w:t>Ivone</w:t>
            </w:r>
            <w:proofErr w:type="spellEnd"/>
            <w:r w:rsidRPr="001B47A3">
              <w:rPr>
                <w:rFonts w:ascii="Arial" w:hAnsi="Arial" w:cs="Arial"/>
              </w:rPr>
              <w:t xml:space="preserve">, gave me insights about my objectives and even suggested some strategies. Personally, I think that her criticism was on point especially with regard to the business and career plans that I have developed for myself. I found </w:t>
            </w:r>
            <w:proofErr w:type="spellStart"/>
            <w:r w:rsidRPr="001B47A3">
              <w:rPr>
                <w:rFonts w:ascii="Arial" w:hAnsi="Arial" w:cs="Arial"/>
              </w:rPr>
              <w:t>Ivone's</w:t>
            </w:r>
            <w:proofErr w:type="spellEnd"/>
            <w:r w:rsidRPr="001B47A3">
              <w:rPr>
                <w:rFonts w:ascii="Arial" w:hAnsi="Arial" w:cs="Arial"/>
              </w:rPr>
              <w:t xml:space="preserve"> feedback to be rather optimistic</w:t>
            </w:r>
            <w:r w:rsidR="00133381" w:rsidRPr="001B47A3">
              <w:rPr>
                <w:rFonts w:ascii="Arial" w:hAnsi="Arial" w:cs="Arial"/>
              </w:rPr>
              <w:t>.</w:t>
            </w:r>
          </w:p>
        </w:tc>
        <w:tc>
          <w:tcPr>
            <w:tcW w:w="1615" w:type="dxa"/>
            <w:shd w:val="clear" w:color="auto" w:fill="BDD6EE" w:themeFill="accent1" w:themeFillTint="66"/>
            <w:vAlign w:val="center"/>
          </w:tcPr>
          <w:p w14:paraId="71E15C84" w14:textId="77777777" w:rsidR="00305E97" w:rsidRPr="001B47A3" w:rsidRDefault="00305E97" w:rsidP="006F7100">
            <w:pPr>
              <w:spacing w:line="360" w:lineRule="auto"/>
              <w:jc w:val="center"/>
              <w:rPr>
                <w:rFonts w:ascii="Arial" w:hAnsi="Arial" w:cs="Arial"/>
              </w:rPr>
            </w:pPr>
            <w:r w:rsidRPr="001B47A3">
              <w:rPr>
                <w:rFonts w:ascii="Arial" w:hAnsi="Arial" w:cs="Arial"/>
              </w:rPr>
              <w:t>Provides guidance for improvement and growth.</w:t>
            </w:r>
          </w:p>
        </w:tc>
      </w:tr>
      <w:tr w:rsidR="00305E97" w:rsidRPr="001B47A3" w14:paraId="52EA37E2" w14:textId="77777777" w:rsidTr="006F7100">
        <w:tc>
          <w:tcPr>
            <w:tcW w:w="1705" w:type="dxa"/>
            <w:shd w:val="clear" w:color="auto" w:fill="BDD6EE" w:themeFill="accent1" w:themeFillTint="66"/>
            <w:vAlign w:val="center"/>
          </w:tcPr>
          <w:p w14:paraId="40A2EA0F" w14:textId="77777777" w:rsidR="00305E97" w:rsidRPr="001B47A3" w:rsidRDefault="00305E97" w:rsidP="006F7100">
            <w:pPr>
              <w:spacing w:line="360" w:lineRule="auto"/>
              <w:jc w:val="center"/>
              <w:rPr>
                <w:rFonts w:ascii="Arial" w:hAnsi="Arial" w:cs="Arial"/>
              </w:rPr>
            </w:pPr>
            <w:r w:rsidRPr="001B47A3">
              <w:rPr>
                <w:rFonts w:ascii="Arial" w:hAnsi="Arial" w:cs="Arial"/>
              </w:rPr>
              <w:t>Resisting Temptation to Tell</w:t>
            </w:r>
          </w:p>
        </w:tc>
        <w:tc>
          <w:tcPr>
            <w:tcW w:w="6030" w:type="dxa"/>
            <w:shd w:val="clear" w:color="auto" w:fill="DEEAF6" w:themeFill="accent1" w:themeFillTint="33"/>
          </w:tcPr>
          <w:p w14:paraId="44FA20D5" w14:textId="77777777" w:rsidR="00305E97" w:rsidRPr="001B47A3" w:rsidRDefault="00305E97" w:rsidP="006F7100">
            <w:pPr>
              <w:spacing w:line="276" w:lineRule="auto"/>
              <w:jc w:val="both"/>
              <w:rPr>
                <w:rFonts w:ascii="Arial" w:hAnsi="Arial" w:cs="Arial"/>
              </w:rPr>
            </w:pPr>
            <w:proofErr w:type="spellStart"/>
            <w:r w:rsidRPr="001B47A3">
              <w:rPr>
                <w:rFonts w:ascii="Arial" w:hAnsi="Arial" w:cs="Arial"/>
              </w:rPr>
              <w:t>Ivone</w:t>
            </w:r>
            <w:proofErr w:type="spellEnd"/>
            <w:r w:rsidRPr="001B47A3">
              <w:rPr>
                <w:rFonts w:ascii="Arial" w:hAnsi="Arial" w:cs="Arial"/>
              </w:rPr>
              <w:t xml:space="preserve"> was careful not to impose her opinions on me during our coaching sess</w:t>
            </w:r>
            <w:r w:rsidR="00133381" w:rsidRPr="001B47A3">
              <w:rPr>
                <w:rFonts w:ascii="Arial" w:hAnsi="Arial" w:cs="Arial"/>
              </w:rPr>
              <w:t xml:space="preserve">ion. Instead, she asked </w:t>
            </w:r>
            <w:r w:rsidRPr="001B47A3">
              <w:rPr>
                <w:rFonts w:ascii="Arial" w:hAnsi="Arial" w:cs="Arial"/>
              </w:rPr>
              <w:t>provoking questions that guided me to find my own answers. This approach empowered me to take ownership of my decisions and take control of my situation.</w:t>
            </w:r>
          </w:p>
        </w:tc>
        <w:tc>
          <w:tcPr>
            <w:tcW w:w="1615" w:type="dxa"/>
            <w:shd w:val="clear" w:color="auto" w:fill="BDD6EE" w:themeFill="accent1" w:themeFillTint="66"/>
            <w:vAlign w:val="center"/>
          </w:tcPr>
          <w:p w14:paraId="4ACA6DFC" w14:textId="77777777" w:rsidR="00305E97" w:rsidRPr="001B47A3" w:rsidRDefault="00305E97" w:rsidP="006F7100">
            <w:pPr>
              <w:spacing w:line="360" w:lineRule="auto"/>
              <w:jc w:val="center"/>
              <w:rPr>
                <w:rFonts w:ascii="Arial" w:hAnsi="Arial" w:cs="Arial"/>
              </w:rPr>
            </w:pPr>
            <w:r w:rsidRPr="001B47A3">
              <w:rPr>
                <w:rFonts w:ascii="Arial" w:hAnsi="Arial" w:cs="Arial"/>
              </w:rPr>
              <w:t xml:space="preserve">Empowers </w:t>
            </w:r>
            <w:proofErr w:type="spellStart"/>
            <w:r w:rsidRPr="001B47A3">
              <w:rPr>
                <w:rFonts w:ascii="Arial" w:hAnsi="Arial" w:cs="Arial"/>
              </w:rPr>
              <w:t>Vania</w:t>
            </w:r>
            <w:proofErr w:type="spellEnd"/>
            <w:r w:rsidRPr="001B47A3">
              <w:rPr>
                <w:rFonts w:ascii="Arial" w:hAnsi="Arial" w:cs="Arial"/>
              </w:rPr>
              <w:t xml:space="preserve"> to take ownership of her decisions</w:t>
            </w:r>
          </w:p>
        </w:tc>
      </w:tr>
    </w:tbl>
    <w:p w14:paraId="7E6EC30C" w14:textId="77777777" w:rsidR="000F1265" w:rsidRPr="001B47A3" w:rsidRDefault="000F1265" w:rsidP="005E33DE">
      <w:pPr>
        <w:spacing w:after="0" w:line="360" w:lineRule="auto"/>
        <w:jc w:val="both"/>
        <w:rPr>
          <w:rFonts w:ascii="Arial" w:hAnsi="Arial" w:cs="Arial"/>
        </w:rPr>
      </w:pPr>
    </w:p>
    <w:p w14:paraId="7A3D9D6A" w14:textId="77777777" w:rsidR="000F1265" w:rsidRPr="001B47A3" w:rsidRDefault="000F1265" w:rsidP="005E33DE">
      <w:pPr>
        <w:spacing w:before="100" w:beforeAutospacing="1" w:after="100" w:afterAutospacing="1" w:line="360" w:lineRule="auto"/>
        <w:jc w:val="both"/>
        <w:rPr>
          <w:rFonts w:ascii="Arial" w:hAnsi="Arial" w:cs="Arial"/>
        </w:rPr>
      </w:pPr>
      <w:r w:rsidRPr="001B47A3">
        <w:rPr>
          <w:rFonts w:ascii="Arial" w:hAnsi="Arial" w:cs="Arial"/>
        </w:rPr>
        <w:t xml:space="preserve">These coaching skills were instrumental in guiding me through both the coaching and mentoring processes. </w:t>
      </w:r>
      <w:proofErr w:type="spellStart"/>
      <w:r w:rsidRPr="001B47A3">
        <w:rPr>
          <w:rFonts w:ascii="Arial" w:hAnsi="Arial" w:cs="Arial"/>
        </w:rPr>
        <w:t>Ivo</w:t>
      </w:r>
      <w:r w:rsidR="00133381" w:rsidRPr="001B47A3">
        <w:rPr>
          <w:rFonts w:ascii="Arial" w:hAnsi="Arial" w:cs="Arial"/>
        </w:rPr>
        <w:t>ne’s</w:t>
      </w:r>
      <w:proofErr w:type="spellEnd"/>
      <w:r w:rsidR="00133381" w:rsidRPr="001B47A3">
        <w:rPr>
          <w:rFonts w:ascii="Arial" w:hAnsi="Arial" w:cs="Arial"/>
        </w:rPr>
        <w:t xml:space="preserve"> ability to listen, empathis</w:t>
      </w:r>
      <w:r w:rsidRPr="001B47A3">
        <w:rPr>
          <w:rFonts w:ascii="Arial" w:hAnsi="Arial" w:cs="Arial"/>
        </w:rPr>
        <w:t>e, and ask the right questions helped me navigate personal chall</w:t>
      </w:r>
      <w:r w:rsidR="00133381" w:rsidRPr="001B47A3">
        <w:rPr>
          <w:rFonts w:ascii="Arial" w:hAnsi="Arial" w:cs="Arial"/>
        </w:rPr>
        <w:t>enges.</w:t>
      </w:r>
      <w:r w:rsidRPr="001B47A3">
        <w:rPr>
          <w:rFonts w:ascii="Arial" w:hAnsi="Arial" w:cs="Arial"/>
        </w:rPr>
        <w:t xml:space="preserve"> </w:t>
      </w:r>
      <w:r w:rsidR="00133381" w:rsidRPr="001B47A3">
        <w:rPr>
          <w:rFonts w:ascii="Arial" w:hAnsi="Arial" w:cs="Arial"/>
        </w:rPr>
        <w:t>H</w:t>
      </w:r>
      <w:r w:rsidRPr="001B47A3">
        <w:rPr>
          <w:rFonts w:ascii="Arial" w:hAnsi="Arial" w:cs="Arial"/>
        </w:rPr>
        <w:t>er constructive feedback in the mentoring session supported my long-term growth. Each skill contributed to my personal and professional development and reinforced the importance of these techniques in the coaching and mentoring relationship.</w:t>
      </w:r>
    </w:p>
    <w:p w14:paraId="28CCE7AA" w14:textId="77777777" w:rsidR="004F0893" w:rsidRPr="001B47A3" w:rsidRDefault="004F0893" w:rsidP="001B47A3">
      <w:pPr>
        <w:pStyle w:val="Ttulo1"/>
        <w:numPr>
          <w:ilvl w:val="0"/>
          <w:numId w:val="10"/>
        </w:numPr>
        <w:spacing w:line="360" w:lineRule="auto"/>
        <w:jc w:val="both"/>
        <w:rPr>
          <w:rFonts w:ascii="Arial" w:hAnsi="Arial" w:cs="Arial"/>
          <w:b/>
          <w:sz w:val="22"/>
          <w:szCs w:val="22"/>
        </w:rPr>
      </w:pPr>
      <w:bookmarkStart w:id="7" w:name="_Toc195468584"/>
      <w:r w:rsidRPr="001B47A3">
        <w:rPr>
          <w:rFonts w:ascii="Arial" w:hAnsi="Arial" w:cs="Arial"/>
          <w:b/>
          <w:sz w:val="22"/>
          <w:szCs w:val="22"/>
        </w:rPr>
        <w:t>Mentoring</w:t>
      </w:r>
      <w:bookmarkEnd w:id="7"/>
    </w:p>
    <w:p w14:paraId="57E03DD9" w14:textId="42A8BFFE" w:rsidR="004F0893" w:rsidRPr="001B47A3" w:rsidRDefault="004F0893" w:rsidP="005E33DE">
      <w:pPr>
        <w:spacing w:line="360" w:lineRule="auto"/>
        <w:jc w:val="both"/>
        <w:rPr>
          <w:rFonts w:ascii="Arial" w:hAnsi="Arial" w:cs="Arial"/>
        </w:rPr>
      </w:pPr>
      <w:r w:rsidRPr="001B47A3">
        <w:rPr>
          <w:rFonts w:ascii="Arial" w:hAnsi="Arial" w:cs="Arial"/>
        </w:rPr>
        <w:t>The mentorship relationship is where the more experienced individual</w:t>
      </w:r>
      <w:r w:rsidR="00821A05">
        <w:rPr>
          <w:rFonts w:ascii="Arial" w:hAnsi="Arial" w:cs="Arial"/>
        </w:rPr>
        <w:t xml:space="preserve"> </w:t>
      </w:r>
      <w:r w:rsidRPr="001B47A3">
        <w:rPr>
          <w:rFonts w:ascii="Arial" w:hAnsi="Arial" w:cs="Arial"/>
        </w:rPr>
        <w:t>(mentor) provides instructions while also enabling the mentee’s self-directed growth (</w:t>
      </w:r>
      <w:proofErr w:type="spellStart"/>
      <w:r w:rsidRPr="001B47A3">
        <w:rPr>
          <w:rFonts w:ascii="Arial" w:hAnsi="Arial" w:cs="Arial"/>
        </w:rPr>
        <w:t>Mokoena</w:t>
      </w:r>
      <w:proofErr w:type="spellEnd"/>
      <w:r w:rsidRPr="001B47A3">
        <w:rPr>
          <w:rFonts w:ascii="Arial" w:hAnsi="Arial" w:cs="Arial"/>
        </w:rPr>
        <w:t>, and van, 2024).</w:t>
      </w:r>
    </w:p>
    <w:p w14:paraId="50B1868C" w14:textId="77777777" w:rsidR="004F0893" w:rsidRPr="001B47A3" w:rsidRDefault="004F0893" w:rsidP="001B47A3">
      <w:pPr>
        <w:pStyle w:val="Ttulo2"/>
        <w:numPr>
          <w:ilvl w:val="1"/>
          <w:numId w:val="10"/>
        </w:numPr>
        <w:rPr>
          <w:rFonts w:ascii="Arial" w:eastAsia="Times New Roman" w:hAnsi="Arial" w:cs="Arial"/>
          <w:b/>
          <w:sz w:val="22"/>
          <w:szCs w:val="22"/>
          <w:lang w:eastAsia="en-GB"/>
        </w:rPr>
      </w:pPr>
      <w:bookmarkStart w:id="8" w:name="_Toc195468585"/>
      <w:r w:rsidRPr="001B47A3">
        <w:rPr>
          <w:rFonts w:ascii="Arial" w:eastAsia="Times New Roman" w:hAnsi="Arial" w:cs="Arial"/>
          <w:b/>
          <w:sz w:val="22"/>
          <w:szCs w:val="22"/>
          <w:lang w:eastAsia="en-GB"/>
        </w:rPr>
        <w:t>Advantages of Mentoring</w:t>
      </w:r>
      <w:bookmarkEnd w:id="8"/>
    </w:p>
    <w:p w14:paraId="45838519" w14:textId="77777777" w:rsidR="004F0893" w:rsidRPr="001B47A3" w:rsidRDefault="004F0893" w:rsidP="005E33DE">
      <w:pPr>
        <w:pStyle w:val="PargrafodaLista"/>
        <w:numPr>
          <w:ilvl w:val="0"/>
          <w:numId w:val="4"/>
        </w:numPr>
        <w:spacing w:line="360" w:lineRule="auto"/>
        <w:jc w:val="both"/>
        <w:rPr>
          <w:rFonts w:ascii="Arial" w:hAnsi="Arial" w:cs="Arial"/>
        </w:rPr>
      </w:pPr>
      <w:r w:rsidRPr="001B47A3">
        <w:rPr>
          <w:rFonts w:ascii="Arial" w:hAnsi="Arial" w:cs="Arial"/>
        </w:rPr>
        <w:t>Provides emotional and career support.</w:t>
      </w:r>
    </w:p>
    <w:p w14:paraId="6195DA8F" w14:textId="77777777" w:rsidR="004F0893" w:rsidRPr="001B47A3" w:rsidRDefault="004F0893" w:rsidP="005E33DE">
      <w:pPr>
        <w:pStyle w:val="PargrafodaLista"/>
        <w:numPr>
          <w:ilvl w:val="0"/>
          <w:numId w:val="4"/>
        </w:numPr>
        <w:spacing w:line="360" w:lineRule="auto"/>
        <w:jc w:val="both"/>
        <w:rPr>
          <w:rFonts w:ascii="Arial" w:hAnsi="Arial" w:cs="Arial"/>
        </w:rPr>
      </w:pPr>
      <w:r w:rsidRPr="001B47A3">
        <w:rPr>
          <w:rFonts w:ascii="Arial" w:hAnsi="Arial" w:cs="Arial"/>
        </w:rPr>
        <w:t>Encourages long-term relationship building.</w:t>
      </w:r>
    </w:p>
    <w:p w14:paraId="4CEE8EEB" w14:textId="77777777" w:rsidR="004F0893" w:rsidRPr="001B47A3" w:rsidRDefault="004F0893" w:rsidP="005E33DE">
      <w:pPr>
        <w:pStyle w:val="PargrafodaLista"/>
        <w:numPr>
          <w:ilvl w:val="0"/>
          <w:numId w:val="4"/>
        </w:numPr>
        <w:spacing w:line="360" w:lineRule="auto"/>
        <w:jc w:val="both"/>
        <w:rPr>
          <w:rFonts w:ascii="Arial" w:hAnsi="Arial" w:cs="Arial"/>
        </w:rPr>
      </w:pPr>
      <w:r w:rsidRPr="001B47A3">
        <w:rPr>
          <w:rFonts w:ascii="Arial" w:hAnsi="Arial" w:cs="Arial"/>
        </w:rPr>
        <w:t>Offers knowledge transfer and wisdom sharing.</w:t>
      </w:r>
    </w:p>
    <w:p w14:paraId="76EDA795" w14:textId="77777777" w:rsidR="004F0893" w:rsidRPr="001B47A3" w:rsidRDefault="004F0893" w:rsidP="001B47A3">
      <w:pPr>
        <w:pStyle w:val="Ttulo1"/>
        <w:numPr>
          <w:ilvl w:val="0"/>
          <w:numId w:val="10"/>
        </w:numPr>
        <w:spacing w:line="360" w:lineRule="auto"/>
        <w:jc w:val="both"/>
        <w:rPr>
          <w:rFonts w:ascii="Arial" w:hAnsi="Arial" w:cs="Arial"/>
          <w:b/>
          <w:sz w:val="22"/>
          <w:szCs w:val="22"/>
        </w:rPr>
      </w:pPr>
      <w:bookmarkStart w:id="9" w:name="_Toc195468586"/>
      <w:r w:rsidRPr="001B47A3">
        <w:rPr>
          <w:rFonts w:ascii="Arial" w:hAnsi="Arial" w:cs="Arial"/>
          <w:b/>
          <w:sz w:val="22"/>
          <w:szCs w:val="22"/>
        </w:rPr>
        <w:t>The GROW Model</w:t>
      </w:r>
      <w:bookmarkEnd w:id="9"/>
    </w:p>
    <w:p w14:paraId="1642F3A5" w14:textId="77777777" w:rsidR="004F0893" w:rsidRPr="001B47A3" w:rsidRDefault="004F0893" w:rsidP="005E33DE">
      <w:pPr>
        <w:spacing w:line="360" w:lineRule="auto"/>
        <w:jc w:val="both"/>
        <w:rPr>
          <w:rFonts w:ascii="Arial" w:hAnsi="Arial" w:cs="Arial"/>
        </w:rPr>
      </w:pPr>
      <w:r w:rsidRPr="001B47A3">
        <w:rPr>
          <w:rFonts w:ascii="Arial" w:hAnsi="Arial" w:cs="Arial"/>
        </w:rPr>
        <w:t>The GROW model is one of the most popular models utilised for coaching and mentoring discussions. It offers a step-by-step process that enables individuals to set objectives, evaluate their circumstances, envision possibilities, and devise plans (</w:t>
      </w:r>
      <w:r w:rsidRPr="001B47A3">
        <w:rPr>
          <w:rFonts w:ascii="Arial" w:hAnsi="Arial" w:cs="Arial"/>
          <w:color w:val="222222"/>
          <w:shd w:val="clear" w:color="auto" w:fill="FFFFFF"/>
        </w:rPr>
        <w:t>Whitmore, 1996</w:t>
      </w:r>
      <w:r w:rsidRPr="001B47A3">
        <w:rPr>
          <w:rFonts w:ascii="Arial" w:hAnsi="Arial" w:cs="Arial"/>
        </w:rPr>
        <w:t>). Each stage of the GROW model serves a specific purpose to move the conversation forward, and achieve tangible results.</w:t>
      </w:r>
    </w:p>
    <w:p w14:paraId="2189C5CD" w14:textId="09843CD5" w:rsidR="004F0893" w:rsidRPr="001B47A3" w:rsidRDefault="004F0893" w:rsidP="005E33DE">
      <w:pPr>
        <w:pStyle w:val="PargrafodaLista"/>
        <w:numPr>
          <w:ilvl w:val="0"/>
          <w:numId w:val="7"/>
        </w:numPr>
        <w:spacing w:line="360" w:lineRule="auto"/>
        <w:jc w:val="both"/>
        <w:rPr>
          <w:rFonts w:ascii="Arial" w:hAnsi="Arial" w:cs="Arial"/>
        </w:rPr>
      </w:pPr>
      <w:r w:rsidRPr="001B47A3">
        <w:rPr>
          <w:rFonts w:ascii="Arial" w:hAnsi="Arial" w:cs="Arial"/>
          <w:b/>
        </w:rPr>
        <w:t>Goal (G):</w:t>
      </w:r>
      <w:r w:rsidRPr="001B47A3">
        <w:rPr>
          <w:rFonts w:ascii="Arial" w:hAnsi="Arial" w:cs="Arial"/>
        </w:rPr>
        <w:t xml:space="preserve"> The GROW model’s first stage is devoted to outlining with sufficiency detail the outcome wished to be achieved. During coaching and mentoring sessions, establishing a specific SMART (Specific, Measurable, Achievable, Relevant, Time-bound) goal enables a more focused pacing on the expectation. For </w:t>
      </w:r>
      <w:r w:rsidR="009E6CB8">
        <w:rPr>
          <w:rFonts w:ascii="Arial" w:hAnsi="Arial" w:cs="Arial"/>
        </w:rPr>
        <w:t>myself</w:t>
      </w:r>
      <w:r w:rsidRPr="001B47A3">
        <w:rPr>
          <w:rFonts w:ascii="Arial" w:hAnsi="Arial" w:cs="Arial"/>
        </w:rPr>
        <w:t xml:space="preserve">, the goal was to solve </w:t>
      </w:r>
      <w:r w:rsidR="009E6CB8">
        <w:rPr>
          <w:rFonts w:ascii="Arial" w:hAnsi="Arial" w:cs="Arial"/>
        </w:rPr>
        <w:t xml:space="preserve">my </w:t>
      </w:r>
      <w:r w:rsidRPr="001B47A3">
        <w:rPr>
          <w:rFonts w:ascii="Arial" w:hAnsi="Arial" w:cs="Arial"/>
        </w:rPr>
        <w:t>financial problems and ensure reliable child support.</w:t>
      </w:r>
    </w:p>
    <w:p w14:paraId="3D76208A" w14:textId="4A59ECF8" w:rsidR="004F0893" w:rsidRPr="001B47A3" w:rsidRDefault="004F0893" w:rsidP="005E33DE">
      <w:pPr>
        <w:pStyle w:val="PargrafodaLista"/>
        <w:numPr>
          <w:ilvl w:val="0"/>
          <w:numId w:val="7"/>
        </w:numPr>
        <w:spacing w:line="360" w:lineRule="auto"/>
        <w:jc w:val="both"/>
        <w:rPr>
          <w:rFonts w:ascii="Arial" w:hAnsi="Arial" w:cs="Arial"/>
        </w:rPr>
      </w:pPr>
      <w:r w:rsidRPr="001B47A3">
        <w:rPr>
          <w:rFonts w:ascii="Arial" w:hAnsi="Arial" w:cs="Arial"/>
          <w:b/>
        </w:rPr>
        <w:t>Reality (R):</w:t>
      </w:r>
      <w:r w:rsidRPr="001B47A3">
        <w:rPr>
          <w:rFonts w:ascii="Arial" w:hAnsi="Arial" w:cs="Arial"/>
        </w:rPr>
        <w:t xml:space="preserve"> In this step, the reality of the coach or mentee’s life, barriers encountered, and the gap between positioned and wished futures are analysed. For </w:t>
      </w:r>
      <w:r w:rsidR="00043973">
        <w:rPr>
          <w:rFonts w:ascii="Arial" w:hAnsi="Arial" w:cs="Arial"/>
        </w:rPr>
        <w:t>me</w:t>
      </w:r>
      <w:r w:rsidRPr="001B47A3">
        <w:rPr>
          <w:rFonts w:ascii="Arial" w:hAnsi="Arial" w:cs="Arial"/>
        </w:rPr>
        <w:t xml:space="preserve">, this meant accepting </w:t>
      </w:r>
      <w:r w:rsidR="00043973">
        <w:rPr>
          <w:rFonts w:ascii="Arial" w:hAnsi="Arial" w:cs="Arial"/>
        </w:rPr>
        <w:t xml:space="preserve">my </w:t>
      </w:r>
      <w:r w:rsidRPr="001B47A3">
        <w:rPr>
          <w:rFonts w:ascii="Arial" w:hAnsi="Arial" w:cs="Arial"/>
        </w:rPr>
        <w:t xml:space="preserve">financial issues and the emotionally taxing stress from </w:t>
      </w:r>
      <w:r w:rsidR="00043973">
        <w:rPr>
          <w:rFonts w:ascii="Arial" w:hAnsi="Arial" w:cs="Arial"/>
        </w:rPr>
        <w:t>the</w:t>
      </w:r>
      <w:r w:rsidRPr="001B47A3">
        <w:rPr>
          <w:rFonts w:ascii="Arial" w:hAnsi="Arial" w:cs="Arial"/>
        </w:rPr>
        <w:t xml:space="preserve"> separation.</w:t>
      </w:r>
    </w:p>
    <w:p w14:paraId="77CB2A84" w14:textId="783959D5" w:rsidR="004F0893" w:rsidRPr="001B47A3" w:rsidRDefault="004F0893" w:rsidP="005E33DE">
      <w:pPr>
        <w:pStyle w:val="PargrafodaLista"/>
        <w:numPr>
          <w:ilvl w:val="0"/>
          <w:numId w:val="7"/>
        </w:numPr>
        <w:spacing w:line="360" w:lineRule="auto"/>
        <w:jc w:val="both"/>
        <w:rPr>
          <w:rFonts w:ascii="Arial" w:hAnsi="Arial" w:cs="Arial"/>
        </w:rPr>
      </w:pPr>
      <w:r w:rsidRPr="001B47A3">
        <w:rPr>
          <w:rFonts w:ascii="Arial" w:hAnsi="Arial" w:cs="Arial"/>
          <w:b/>
        </w:rPr>
        <w:t>Options (O):</w:t>
      </w:r>
      <w:r w:rsidRPr="001B47A3">
        <w:rPr>
          <w:rFonts w:ascii="Arial" w:hAnsi="Arial" w:cs="Arial"/>
        </w:rPr>
        <w:t xml:space="preserve"> This phase encompasses all potential courses of action to identify the most optimal approach and personally assess the merits and drawbacks of each. </w:t>
      </w:r>
      <w:r w:rsidR="00CE50D7">
        <w:rPr>
          <w:rFonts w:ascii="Arial" w:hAnsi="Arial" w:cs="Arial"/>
        </w:rPr>
        <w:t>In my experience</w:t>
      </w:r>
      <w:r w:rsidRPr="001B47A3">
        <w:rPr>
          <w:rFonts w:ascii="Arial" w:hAnsi="Arial" w:cs="Arial"/>
        </w:rPr>
        <w:t xml:space="preserve">, this entailed obtaining legal counsel, negotiating with </w:t>
      </w:r>
      <w:r w:rsidR="008B7C42">
        <w:rPr>
          <w:rFonts w:ascii="Arial" w:hAnsi="Arial" w:cs="Arial"/>
        </w:rPr>
        <w:t>my</w:t>
      </w:r>
      <w:r w:rsidRPr="001B47A3">
        <w:rPr>
          <w:rFonts w:ascii="Arial" w:hAnsi="Arial" w:cs="Arial"/>
        </w:rPr>
        <w:t xml:space="preserve"> ex-husband, and other forms of prospective aid.</w:t>
      </w:r>
    </w:p>
    <w:p w14:paraId="482B08BB" w14:textId="57444B5B" w:rsidR="004F0893" w:rsidRPr="001B47A3" w:rsidRDefault="004F0893" w:rsidP="005E33DE">
      <w:pPr>
        <w:pStyle w:val="PargrafodaLista"/>
        <w:numPr>
          <w:ilvl w:val="0"/>
          <w:numId w:val="7"/>
        </w:numPr>
        <w:spacing w:line="360" w:lineRule="auto"/>
        <w:jc w:val="both"/>
        <w:rPr>
          <w:rFonts w:ascii="Arial" w:hAnsi="Arial" w:cs="Arial"/>
        </w:rPr>
      </w:pPr>
      <w:r w:rsidRPr="001B47A3">
        <w:rPr>
          <w:rFonts w:ascii="Arial" w:hAnsi="Arial" w:cs="Arial"/>
          <w:b/>
        </w:rPr>
        <w:t>Will (W):</w:t>
      </w:r>
      <w:r w:rsidRPr="001B47A3">
        <w:rPr>
          <w:rFonts w:ascii="Arial" w:hAnsi="Arial" w:cs="Arial"/>
        </w:rPr>
        <w:t xml:space="preserve"> Last, the “Will” stage concentrates on securing commitment to the action path decided on. This is where the coach or the mentee makes a decision on what particular actions they are ready to undertake and when they plan to complete the set objectives. For example, </w:t>
      </w:r>
      <w:r w:rsidR="008B7C42">
        <w:rPr>
          <w:rFonts w:ascii="Arial" w:hAnsi="Arial" w:cs="Arial"/>
        </w:rPr>
        <w:t>I</w:t>
      </w:r>
      <w:r w:rsidRPr="001B47A3">
        <w:rPr>
          <w:rFonts w:ascii="Arial" w:hAnsi="Arial" w:cs="Arial"/>
        </w:rPr>
        <w:t xml:space="preserve"> committed </w:t>
      </w:r>
      <w:r w:rsidR="008B7C42">
        <w:rPr>
          <w:rFonts w:ascii="Arial" w:hAnsi="Arial" w:cs="Arial"/>
        </w:rPr>
        <w:t>myself</w:t>
      </w:r>
      <w:r w:rsidRPr="001B47A3">
        <w:rPr>
          <w:rFonts w:ascii="Arial" w:hAnsi="Arial" w:cs="Arial"/>
        </w:rPr>
        <w:t xml:space="preserve"> to legal counsel, negotiations with </w:t>
      </w:r>
      <w:r w:rsidR="008B7C42">
        <w:rPr>
          <w:rFonts w:ascii="Arial" w:hAnsi="Arial" w:cs="Arial"/>
        </w:rPr>
        <w:t>my</w:t>
      </w:r>
      <w:r w:rsidRPr="001B47A3">
        <w:rPr>
          <w:rFonts w:ascii="Arial" w:hAnsi="Arial" w:cs="Arial"/>
        </w:rPr>
        <w:t xml:space="preserve"> ex-husband, and achieving financial stability for </w:t>
      </w:r>
      <w:r w:rsidR="008B7C42">
        <w:rPr>
          <w:rFonts w:ascii="Arial" w:hAnsi="Arial" w:cs="Arial"/>
        </w:rPr>
        <w:t>our</w:t>
      </w:r>
      <w:r w:rsidRPr="001B47A3">
        <w:rPr>
          <w:rFonts w:ascii="Arial" w:hAnsi="Arial" w:cs="Arial"/>
        </w:rPr>
        <w:t xml:space="preserve"> children.</w:t>
      </w:r>
    </w:p>
    <w:p w14:paraId="35FAD4A9" w14:textId="77777777" w:rsidR="004F0893" w:rsidRPr="001B47A3" w:rsidRDefault="004F0893" w:rsidP="005E33DE">
      <w:pPr>
        <w:spacing w:line="360" w:lineRule="auto"/>
        <w:jc w:val="both"/>
        <w:rPr>
          <w:rFonts w:ascii="Arial" w:hAnsi="Arial" w:cs="Arial"/>
        </w:rPr>
      </w:pPr>
      <w:r w:rsidRPr="001B47A3">
        <w:rPr>
          <w:rFonts w:ascii="Arial" w:hAnsi="Arial" w:cs="Arial"/>
        </w:rPr>
        <w:t>With the GROW model, coaches and mentors alike can structure their conversations and create agendas that lead to changes and achievement of set objectives by themselves or with those whom they support. What makes this model so effective is the inclusion of active contemplation, option evaluation, and defined next steps.</w:t>
      </w:r>
    </w:p>
    <w:p w14:paraId="72BD325B" w14:textId="77777777" w:rsidR="004F0893" w:rsidRPr="001B47A3" w:rsidRDefault="004F0893" w:rsidP="001B47A3">
      <w:pPr>
        <w:pStyle w:val="Ttulo2"/>
        <w:numPr>
          <w:ilvl w:val="1"/>
          <w:numId w:val="10"/>
        </w:numPr>
        <w:rPr>
          <w:rFonts w:ascii="Arial" w:hAnsi="Arial" w:cs="Arial"/>
          <w:b/>
          <w:sz w:val="22"/>
          <w:szCs w:val="22"/>
        </w:rPr>
      </w:pPr>
      <w:bookmarkStart w:id="10" w:name="_Toc195468587"/>
      <w:r w:rsidRPr="001B47A3">
        <w:rPr>
          <w:rFonts w:ascii="Arial" w:hAnsi="Arial" w:cs="Arial"/>
          <w:b/>
          <w:sz w:val="22"/>
          <w:szCs w:val="22"/>
        </w:rPr>
        <w:t xml:space="preserve">GROW Model </w:t>
      </w:r>
      <w:r w:rsidR="001B47A3" w:rsidRPr="001B47A3">
        <w:rPr>
          <w:rFonts w:ascii="Arial" w:hAnsi="Arial" w:cs="Arial"/>
          <w:b/>
          <w:sz w:val="22"/>
          <w:szCs w:val="22"/>
        </w:rPr>
        <w:t>A</w:t>
      </w:r>
      <w:r w:rsidRPr="001B47A3">
        <w:rPr>
          <w:rFonts w:ascii="Arial" w:hAnsi="Arial" w:cs="Arial"/>
          <w:b/>
          <w:sz w:val="22"/>
          <w:szCs w:val="22"/>
        </w:rPr>
        <w:t>pplication in Coaching</w:t>
      </w:r>
      <w:bookmarkEnd w:id="10"/>
    </w:p>
    <w:p w14:paraId="5F41BA87" w14:textId="3EE53CF3" w:rsidR="004F0893" w:rsidRPr="001B47A3" w:rsidRDefault="004F0893" w:rsidP="005E33DE">
      <w:pPr>
        <w:spacing w:line="360" w:lineRule="auto"/>
        <w:jc w:val="both"/>
        <w:rPr>
          <w:rFonts w:ascii="Arial" w:hAnsi="Arial" w:cs="Arial"/>
        </w:rPr>
      </w:pPr>
      <w:r w:rsidRPr="001B47A3">
        <w:rPr>
          <w:rFonts w:ascii="Arial" w:hAnsi="Arial" w:cs="Arial"/>
        </w:rPr>
        <w:t xml:space="preserve">The GROW model is an effective framework for structuring coaching conversations and ensuring each step in the process is tackled systematically. In </w:t>
      </w:r>
      <w:r w:rsidR="000E46F2">
        <w:rPr>
          <w:rFonts w:ascii="Arial" w:hAnsi="Arial" w:cs="Arial"/>
        </w:rPr>
        <w:t>my</w:t>
      </w:r>
      <w:r w:rsidRPr="001B47A3">
        <w:rPr>
          <w:rFonts w:ascii="Arial" w:hAnsi="Arial" w:cs="Arial"/>
        </w:rPr>
        <w:t xml:space="preserve"> case, the GROW model </w:t>
      </w:r>
      <w:r w:rsidR="001F2FA9">
        <w:rPr>
          <w:rFonts w:ascii="Arial" w:hAnsi="Arial" w:cs="Arial"/>
        </w:rPr>
        <w:t>was</w:t>
      </w:r>
      <w:r w:rsidRPr="001B47A3">
        <w:rPr>
          <w:rFonts w:ascii="Arial" w:hAnsi="Arial" w:cs="Arial"/>
        </w:rPr>
        <w:t xml:space="preserve"> used to support </w:t>
      </w:r>
      <w:r w:rsidR="000E46F2">
        <w:rPr>
          <w:rFonts w:ascii="Arial" w:hAnsi="Arial" w:cs="Arial"/>
        </w:rPr>
        <w:t>me</w:t>
      </w:r>
      <w:r w:rsidRPr="001B47A3">
        <w:rPr>
          <w:rFonts w:ascii="Arial" w:hAnsi="Arial" w:cs="Arial"/>
        </w:rPr>
        <w:t xml:space="preserve"> regarding the psychological and monetary issues </w:t>
      </w:r>
      <w:r w:rsidR="000E46F2">
        <w:rPr>
          <w:rFonts w:ascii="Arial" w:hAnsi="Arial" w:cs="Arial"/>
        </w:rPr>
        <w:t>I</w:t>
      </w:r>
      <w:r w:rsidRPr="001B47A3">
        <w:rPr>
          <w:rFonts w:ascii="Arial" w:hAnsi="Arial" w:cs="Arial"/>
        </w:rPr>
        <w:t xml:space="preserve"> was facing due to a lingering divorce.</w:t>
      </w:r>
    </w:p>
    <w:tbl>
      <w:tblPr>
        <w:tblStyle w:val="TabelacomGrelha"/>
        <w:tblW w:w="0" w:type="auto"/>
        <w:tblLook w:val="04A0" w:firstRow="1" w:lastRow="0" w:firstColumn="1" w:lastColumn="0" w:noHBand="0" w:noVBand="1"/>
      </w:tblPr>
      <w:tblGrid>
        <w:gridCol w:w="1075"/>
        <w:gridCol w:w="8275"/>
      </w:tblGrid>
      <w:tr w:rsidR="004F0893" w:rsidRPr="001B47A3" w14:paraId="22CBAD1C" w14:textId="77777777" w:rsidTr="006F7100">
        <w:tc>
          <w:tcPr>
            <w:tcW w:w="1075" w:type="dxa"/>
            <w:shd w:val="clear" w:color="auto" w:fill="B4C6E7" w:themeFill="accent5" w:themeFillTint="66"/>
            <w:vAlign w:val="center"/>
          </w:tcPr>
          <w:p w14:paraId="779DB56A" w14:textId="77777777" w:rsidR="004F0893" w:rsidRPr="001B47A3" w:rsidRDefault="004F0893" w:rsidP="005E33DE">
            <w:pPr>
              <w:spacing w:line="360" w:lineRule="auto"/>
              <w:jc w:val="both"/>
              <w:rPr>
                <w:rFonts w:ascii="Arial" w:hAnsi="Arial" w:cs="Arial"/>
              </w:rPr>
            </w:pPr>
            <w:r w:rsidRPr="001B47A3">
              <w:rPr>
                <w:rFonts w:ascii="Arial" w:hAnsi="Arial" w:cs="Arial"/>
              </w:rPr>
              <w:t>Goal</w:t>
            </w:r>
          </w:p>
        </w:tc>
        <w:tc>
          <w:tcPr>
            <w:tcW w:w="8275" w:type="dxa"/>
            <w:shd w:val="clear" w:color="auto" w:fill="DBDBDB" w:themeFill="accent3" w:themeFillTint="66"/>
            <w:vAlign w:val="center"/>
          </w:tcPr>
          <w:p w14:paraId="7845A4AE" w14:textId="2EDFEBB8" w:rsidR="004F0893" w:rsidRPr="001B47A3" w:rsidRDefault="001F2FA9" w:rsidP="005E33DE">
            <w:pPr>
              <w:spacing w:line="360" w:lineRule="auto"/>
              <w:jc w:val="both"/>
              <w:rPr>
                <w:rFonts w:ascii="Arial" w:hAnsi="Arial" w:cs="Arial"/>
              </w:rPr>
            </w:pPr>
            <w:r>
              <w:rPr>
                <w:rFonts w:ascii="Arial" w:hAnsi="Arial" w:cs="Arial"/>
              </w:rPr>
              <w:t>I</w:t>
            </w:r>
            <w:r w:rsidR="004F0893" w:rsidRPr="001B47A3">
              <w:rPr>
                <w:rFonts w:ascii="Arial" w:hAnsi="Arial" w:cs="Arial"/>
              </w:rPr>
              <w:t xml:space="preserve"> Want a Divorce and Stable Financial Situation for </w:t>
            </w:r>
            <w:r>
              <w:rPr>
                <w:rFonts w:ascii="Arial" w:hAnsi="Arial" w:cs="Arial"/>
              </w:rPr>
              <w:t>my</w:t>
            </w:r>
            <w:r w:rsidR="004F0893" w:rsidRPr="001B47A3">
              <w:rPr>
                <w:rFonts w:ascii="Arial" w:hAnsi="Arial" w:cs="Arial"/>
              </w:rPr>
              <w:t xml:space="preserve"> Children</w:t>
            </w:r>
          </w:p>
        </w:tc>
      </w:tr>
      <w:tr w:rsidR="004F0893" w:rsidRPr="001B47A3" w14:paraId="7C3E89F8" w14:textId="77777777" w:rsidTr="006F7100">
        <w:tc>
          <w:tcPr>
            <w:tcW w:w="1075" w:type="dxa"/>
            <w:shd w:val="clear" w:color="auto" w:fill="B4C6E7" w:themeFill="accent5" w:themeFillTint="66"/>
            <w:vAlign w:val="center"/>
          </w:tcPr>
          <w:p w14:paraId="7ABCD56C" w14:textId="77777777" w:rsidR="004F0893" w:rsidRPr="001B47A3" w:rsidRDefault="004F0893" w:rsidP="005E33DE">
            <w:pPr>
              <w:spacing w:line="360" w:lineRule="auto"/>
              <w:jc w:val="both"/>
              <w:rPr>
                <w:rFonts w:ascii="Arial" w:hAnsi="Arial" w:cs="Arial"/>
              </w:rPr>
            </w:pPr>
            <w:r w:rsidRPr="001B47A3">
              <w:rPr>
                <w:rFonts w:ascii="Arial" w:hAnsi="Arial" w:cs="Arial"/>
              </w:rPr>
              <w:t>Reality</w:t>
            </w:r>
          </w:p>
        </w:tc>
        <w:tc>
          <w:tcPr>
            <w:tcW w:w="8275" w:type="dxa"/>
            <w:shd w:val="clear" w:color="auto" w:fill="DBDBDB" w:themeFill="accent3" w:themeFillTint="66"/>
            <w:vAlign w:val="center"/>
          </w:tcPr>
          <w:p w14:paraId="395490AA" w14:textId="77777777" w:rsidR="004F0893" w:rsidRPr="001B47A3" w:rsidRDefault="004F0893" w:rsidP="005E33DE">
            <w:pPr>
              <w:spacing w:line="360" w:lineRule="auto"/>
              <w:jc w:val="both"/>
              <w:rPr>
                <w:rFonts w:ascii="Arial" w:hAnsi="Arial" w:cs="Arial"/>
              </w:rPr>
            </w:pPr>
            <w:r w:rsidRPr="001B47A3">
              <w:rPr>
                <w:rFonts w:ascii="Arial" w:hAnsi="Arial" w:cs="Arial"/>
              </w:rPr>
              <w:t>Limited Financial Resources and Difficulty with Child Support</w:t>
            </w:r>
          </w:p>
        </w:tc>
      </w:tr>
      <w:tr w:rsidR="004F0893" w:rsidRPr="001B47A3" w14:paraId="4E5DD03E" w14:textId="77777777" w:rsidTr="006F7100">
        <w:tc>
          <w:tcPr>
            <w:tcW w:w="1075" w:type="dxa"/>
            <w:shd w:val="clear" w:color="auto" w:fill="B4C6E7" w:themeFill="accent5" w:themeFillTint="66"/>
            <w:vAlign w:val="center"/>
          </w:tcPr>
          <w:p w14:paraId="063FE27D" w14:textId="77777777" w:rsidR="004F0893" w:rsidRPr="001B47A3" w:rsidRDefault="004F0893" w:rsidP="005E33DE">
            <w:pPr>
              <w:spacing w:line="360" w:lineRule="auto"/>
              <w:jc w:val="both"/>
              <w:rPr>
                <w:rFonts w:ascii="Arial" w:hAnsi="Arial" w:cs="Arial"/>
              </w:rPr>
            </w:pPr>
            <w:r w:rsidRPr="001B47A3">
              <w:rPr>
                <w:rFonts w:ascii="Arial" w:hAnsi="Arial" w:cs="Arial"/>
              </w:rPr>
              <w:t>Options</w:t>
            </w:r>
          </w:p>
        </w:tc>
        <w:tc>
          <w:tcPr>
            <w:tcW w:w="8275" w:type="dxa"/>
            <w:shd w:val="clear" w:color="auto" w:fill="DBDBDB" w:themeFill="accent3" w:themeFillTint="66"/>
            <w:vAlign w:val="center"/>
          </w:tcPr>
          <w:p w14:paraId="5BE07E65" w14:textId="77777777" w:rsidR="004F0893" w:rsidRPr="001B47A3" w:rsidRDefault="004F0893" w:rsidP="005E33DE">
            <w:pPr>
              <w:spacing w:line="360" w:lineRule="auto"/>
              <w:jc w:val="both"/>
              <w:rPr>
                <w:rFonts w:ascii="Arial" w:hAnsi="Arial" w:cs="Arial"/>
              </w:rPr>
            </w:pPr>
            <w:r w:rsidRPr="001B47A3">
              <w:rPr>
                <w:rFonts w:ascii="Arial" w:hAnsi="Arial" w:cs="Arial"/>
              </w:rPr>
              <w:t>Seek Legal Advice, Seek for help from family and friends, Consider Mediation, Find Additional Support from legal organisations</w:t>
            </w:r>
          </w:p>
        </w:tc>
      </w:tr>
      <w:tr w:rsidR="004F0893" w:rsidRPr="001B47A3" w14:paraId="2FA19D5E" w14:textId="77777777" w:rsidTr="006F7100">
        <w:tc>
          <w:tcPr>
            <w:tcW w:w="1075" w:type="dxa"/>
            <w:shd w:val="clear" w:color="auto" w:fill="B4C6E7" w:themeFill="accent5" w:themeFillTint="66"/>
            <w:vAlign w:val="center"/>
          </w:tcPr>
          <w:p w14:paraId="000AB56A" w14:textId="77777777" w:rsidR="004F0893" w:rsidRPr="001B47A3" w:rsidRDefault="004F0893" w:rsidP="005E33DE">
            <w:pPr>
              <w:spacing w:line="360" w:lineRule="auto"/>
              <w:jc w:val="both"/>
              <w:rPr>
                <w:rFonts w:ascii="Arial" w:hAnsi="Arial" w:cs="Arial"/>
              </w:rPr>
            </w:pPr>
            <w:r w:rsidRPr="001B47A3">
              <w:rPr>
                <w:rFonts w:ascii="Arial" w:hAnsi="Arial" w:cs="Arial"/>
              </w:rPr>
              <w:t>Will</w:t>
            </w:r>
          </w:p>
        </w:tc>
        <w:tc>
          <w:tcPr>
            <w:tcW w:w="8275" w:type="dxa"/>
            <w:shd w:val="clear" w:color="auto" w:fill="DBDBDB" w:themeFill="accent3" w:themeFillTint="66"/>
            <w:vAlign w:val="center"/>
          </w:tcPr>
          <w:p w14:paraId="35DE63A6" w14:textId="5E8CE4AD" w:rsidR="004F0893" w:rsidRPr="001B47A3" w:rsidRDefault="003A04A5" w:rsidP="005E33DE">
            <w:pPr>
              <w:spacing w:line="360" w:lineRule="auto"/>
              <w:jc w:val="both"/>
              <w:rPr>
                <w:rFonts w:ascii="Arial" w:hAnsi="Arial" w:cs="Arial"/>
              </w:rPr>
            </w:pPr>
            <w:r>
              <w:rPr>
                <w:rFonts w:ascii="Arial" w:hAnsi="Arial" w:cs="Arial"/>
              </w:rPr>
              <w:t xml:space="preserve">I </w:t>
            </w:r>
            <w:r w:rsidR="004F0893" w:rsidRPr="001B47A3">
              <w:rPr>
                <w:rFonts w:ascii="Arial" w:hAnsi="Arial" w:cs="Arial"/>
              </w:rPr>
              <w:t>Decide</w:t>
            </w:r>
            <w:r>
              <w:rPr>
                <w:rFonts w:ascii="Arial" w:hAnsi="Arial" w:cs="Arial"/>
              </w:rPr>
              <w:t>d</w:t>
            </w:r>
            <w:r w:rsidR="004F0893" w:rsidRPr="001B47A3">
              <w:rPr>
                <w:rFonts w:ascii="Arial" w:hAnsi="Arial" w:cs="Arial"/>
              </w:rPr>
              <w:t xml:space="preserve"> to Consult a Lawyer and Avoid Court</w:t>
            </w:r>
          </w:p>
        </w:tc>
      </w:tr>
    </w:tbl>
    <w:p w14:paraId="661ED9E4" w14:textId="77777777" w:rsidR="004F0893" w:rsidRPr="001B47A3" w:rsidRDefault="004F0893" w:rsidP="005E33DE">
      <w:pPr>
        <w:spacing w:line="360" w:lineRule="auto"/>
        <w:jc w:val="both"/>
        <w:rPr>
          <w:rFonts w:ascii="Arial" w:hAnsi="Arial" w:cs="Arial"/>
        </w:rPr>
      </w:pPr>
    </w:p>
    <w:p w14:paraId="4899E941" w14:textId="77777777" w:rsidR="004F0893" w:rsidRPr="001B47A3" w:rsidRDefault="004F0893" w:rsidP="001B47A3">
      <w:pPr>
        <w:pStyle w:val="Ttulo2"/>
        <w:numPr>
          <w:ilvl w:val="1"/>
          <w:numId w:val="10"/>
        </w:numPr>
        <w:rPr>
          <w:rFonts w:ascii="Arial" w:hAnsi="Arial" w:cs="Arial"/>
          <w:sz w:val="22"/>
          <w:szCs w:val="22"/>
        </w:rPr>
      </w:pPr>
      <w:bookmarkStart w:id="11" w:name="_Toc195468588"/>
      <w:r w:rsidRPr="001B47A3">
        <w:rPr>
          <w:rFonts w:ascii="Arial" w:hAnsi="Arial" w:cs="Arial"/>
          <w:sz w:val="22"/>
          <w:szCs w:val="22"/>
        </w:rPr>
        <w:t>GROW Model in Mentoring</w:t>
      </w:r>
      <w:bookmarkEnd w:id="11"/>
    </w:p>
    <w:p w14:paraId="53962BE4" w14:textId="3A203419" w:rsidR="00BC430E" w:rsidRPr="001B47A3" w:rsidRDefault="004F0893" w:rsidP="005E33DE">
      <w:pPr>
        <w:spacing w:line="360" w:lineRule="auto"/>
        <w:jc w:val="both"/>
        <w:rPr>
          <w:rFonts w:ascii="Arial" w:hAnsi="Arial" w:cs="Arial"/>
        </w:rPr>
      </w:pPr>
      <w:r w:rsidRPr="001B47A3">
        <w:rPr>
          <w:rFonts w:ascii="Arial" w:hAnsi="Arial" w:cs="Arial"/>
        </w:rPr>
        <w:t xml:space="preserve">The GROW model is especially useful in mentoring relationships because it offers an organised framework for talking about one’s personal and professional aspirations. During </w:t>
      </w:r>
      <w:r w:rsidR="003A04A5">
        <w:rPr>
          <w:rFonts w:ascii="Arial" w:hAnsi="Arial" w:cs="Arial"/>
        </w:rPr>
        <w:t>my</w:t>
      </w:r>
      <w:r w:rsidRPr="001B47A3">
        <w:rPr>
          <w:rFonts w:ascii="Arial" w:hAnsi="Arial" w:cs="Arial"/>
        </w:rPr>
        <w:t xml:space="preserve"> mentoring session, the GROW model guided </w:t>
      </w:r>
      <w:r w:rsidR="003A04A5">
        <w:rPr>
          <w:rFonts w:ascii="Arial" w:hAnsi="Arial" w:cs="Arial"/>
        </w:rPr>
        <w:t>me</w:t>
      </w:r>
      <w:r w:rsidRPr="001B47A3">
        <w:rPr>
          <w:rFonts w:ascii="Arial" w:hAnsi="Arial" w:cs="Arial"/>
        </w:rPr>
        <w:t xml:space="preserve"> through future goal-setting, assessment of </w:t>
      </w:r>
      <w:r w:rsidR="003A04A5">
        <w:rPr>
          <w:rFonts w:ascii="Arial" w:hAnsi="Arial" w:cs="Arial"/>
        </w:rPr>
        <w:t>my</w:t>
      </w:r>
      <w:r w:rsidRPr="001B47A3">
        <w:rPr>
          <w:rFonts w:ascii="Arial" w:hAnsi="Arial" w:cs="Arial"/>
        </w:rPr>
        <w:t xml:space="preserve"> current reality, identification of growth options, and commitment to an actionable plan.</w:t>
      </w:r>
    </w:p>
    <w:p w14:paraId="431EBC65" w14:textId="77777777" w:rsidR="004F0893" w:rsidRPr="001B47A3" w:rsidRDefault="004F0893" w:rsidP="005E33DE">
      <w:pPr>
        <w:spacing w:line="360" w:lineRule="auto"/>
        <w:jc w:val="both"/>
        <w:rPr>
          <w:rFonts w:ascii="Arial" w:hAnsi="Arial" w:cs="Arial"/>
        </w:rPr>
      </w:pPr>
      <w:r w:rsidRPr="001B47A3">
        <w:rPr>
          <w:rFonts w:ascii="Arial" w:hAnsi="Arial" w:cs="Arial"/>
          <w:noProof/>
          <w:lang w:eastAsia="en-GB"/>
        </w:rPr>
        <w:drawing>
          <wp:anchor distT="0" distB="0" distL="114300" distR="114300" simplePos="0" relativeHeight="251659264" behindDoc="0" locked="0" layoutInCell="1" allowOverlap="1" wp14:anchorId="461F1C56" wp14:editId="24AFB0C4">
            <wp:simplePos x="0" y="0"/>
            <wp:positionH relativeFrom="column">
              <wp:posOffset>126365</wp:posOffset>
            </wp:positionH>
            <wp:positionV relativeFrom="paragraph">
              <wp:posOffset>0</wp:posOffset>
            </wp:positionV>
            <wp:extent cx="5486400" cy="3200400"/>
            <wp:effectExtent l="0" t="0" r="19050" b="1905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0D2E3E1E" w14:textId="77777777" w:rsidR="00BC430E" w:rsidRPr="001B47A3" w:rsidRDefault="00BC430E" w:rsidP="005E33DE">
      <w:pPr>
        <w:spacing w:line="360" w:lineRule="auto"/>
        <w:jc w:val="both"/>
        <w:rPr>
          <w:rFonts w:ascii="Arial" w:hAnsi="Arial" w:cs="Arial"/>
        </w:rPr>
      </w:pPr>
    </w:p>
    <w:p w14:paraId="4211CD0E" w14:textId="77777777" w:rsidR="00BC430E" w:rsidRPr="001B47A3" w:rsidRDefault="00BC430E" w:rsidP="005E33DE">
      <w:pPr>
        <w:spacing w:line="360" w:lineRule="auto"/>
        <w:jc w:val="both"/>
        <w:rPr>
          <w:rFonts w:ascii="Arial" w:hAnsi="Arial" w:cs="Arial"/>
        </w:rPr>
      </w:pPr>
      <w:r w:rsidRPr="001B47A3">
        <w:rPr>
          <w:rFonts w:ascii="Arial" w:hAnsi="Arial" w:cs="Arial"/>
        </w:rPr>
        <w:br w:type="page"/>
      </w:r>
    </w:p>
    <w:p w14:paraId="3FF468DA" w14:textId="77777777" w:rsidR="004F0893" w:rsidRPr="001B47A3" w:rsidRDefault="004F0893" w:rsidP="001B47A3">
      <w:pPr>
        <w:pStyle w:val="Ttulo1"/>
        <w:numPr>
          <w:ilvl w:val="0"/>
          <w:numId w:val="10"/>
        </w:numPr>
        <w:spacing w:line="360" w:lineRule="auto"/>
        <w:jc w:val="both"/>
        <w:rPr>
          <w:rFonts w:ascii="Arial" w:hAnsi="Arial" w:cs="Arial"/>
          <w:b/>
          <w:sz w:val="22"/>
          <w:szCs w:val="22"/>
        </w:rPr>
      </w:pPr>
      <w:bookmarkStart w:id="12" w:name="_Toc195468589"/>
      <w:r w:rsidRPr="001B47A3">
        <w:rPr>
          <w:rFonts w:ascii="Arial" w:hAnsi="Arial" w:cs="Arial"/>
          <w:b/>
          <w:sz w:val="22"/>
          <w:szCs w:val="22"/>
        </w:rPr>
        <w:t>Reflection</w:t>
      </w:r>
      <w:bookmarkEnd w:id="12"/>
    </w:p>
    <w:p w14:paraId="1E675A13" w14:textId="77777777" w:rsidR="004F0893" w:rsidRPr="001B47A3" w:rsidRDefault="004F0893" w:rsidP="006F7100">
      <w:pPr>
        <w:pStyle w:val="Ttulo"/>
        <w:spacing w:line="360" w:lineRule="auto"/>
        <w:jc w:val="center"/>
        <w:rPr>
          <w:rFonts w:ascii="Arial" w:hAnsi="Arial" w:cs="Arial"/>
          <w:sz w:val="22"/>
          <w:szCs w:val="22"/>
        </w:rPr>
      </w:pPr>
      <w:r w:rsidRPr="001B47A3">
        <w:rPr>
          <w:rFonts w:ascii="Arial" w:hAnsi="Arial" w:cs="Arial"/>
          <w:sz w:val="22"/>
          <w:szCs w:val="22"/>
        </w:rPr>
        <w:t>Reflection on Coaching and Mentoring</w:t>
      </w:r>
    </w:p>
    <w:p w14:paraId="7DF74D6F" w14:textId="77777777" w:rsidR="004F0893" w:rsidRPr="001B47A3" w:rsidRDefault="004F0893" w:rsidP="006F7100">
      <w:pPr>
        <w:spacing w:before="100" w:beforeAutospacing="1" w:after="100" w:afterAutospacing="1" w:line="360" w:lineRule="auto"/>
        <w:jc w:val="center"/>
        <w:rPr>
          <w:rFonts w:ascii="Arial" w:eastAsia="Times New Roman" w:hAnsi="Arial" w:cs="Arial"/>
          <w:lang w:eastAsia="en-GB"/>
        </w:rPr>
      </w:pPr>
      <w:r w:rsidRPr="001B47A3">
        <w:rPr>
          <w:rFonts w:ascii="Arial" w:hAnsi="Arial" w:cs="Arial"/>
          <w:noProof/>
          <w:lang w:eastAsia="en-GB"/>
        </w:rPr>
        <w:drawing>
          <wp:inline distT="0" distB="0" distL="0" distR="0" wp14:anchorId="3017B639" wp14:editId="18B6803A">
            <wp:extent cx="5943600" cy="400875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1B47A3">
        <w:rPr>
          <w:rFonts w:ascii="Arial" w:hAnsi="Arial" w:cs="Arial"/>
          <w:i/>
        </w:rPr>
        <w:t>Gibbs’ Reflective Cycle (1988)</w:t>
      </w:r>
    </w:p>
    <w:p w14:paraId="00E52DF2" w14:textId="0E057CF3" w:rsidR="00D47126" w:rsidRPr="00A869D6" w:rsidRDefault="004F0893" w:rsidP="00A869D6">
      <w:pPr>
        <w:spacing w:before="100" w:beforeAutospacing="1" w:after="100" w:afterAutospacing="1" w:line="360" w:lineRule="auto"/>
        <w:jc w:val="both"/>
        <w:rPr>
          <w:rFonts w:ascii="Arial" w:hAnsi="Arial" w:cs="Arial"/>
        </w:rPr>
      </w:pPr>
      <w:r w:rsidRPr="001B47A3">
        <w:rPr>
          <w:rFonts w:ascii="Arial" w:hAnsi="Arial" w:cs="Arial"/>
        </w:rPr>
        <w:t xml:space="preserve">Coaching and mentoring are two distinct yet complementary developmental processes. </w:t>
      </w:r>
      <w:r w:rsidRPr="001B47A3">
        <w:rPr>
          <w:rStyle w:val="Forte"/>
          <w:rFonts w:ascii="Arial" w:hAnsi="Arial" w:cs="Arial"/>
          <w:b w:val="0"/>
        </w:rPr>
        <w:t>Coaching</w:t>
      </w:r>
      <w:r w:rsidRPr="001B47A3">
        <w:rPr>
          <w:rFonts w:ascii="Arial" w:hAnsi="Arial" w:cs="Arial"/>
        </w:rPr>
        <w:t xml:space="preserve"> focuses on helping individuals achieve specific goals or overcome challenges, often in a short-term and structured manner. It is action-oriented, where the coach provides guidance and facilitates the coach’s self-discovery to resolve issues. </w:t>
      </w:r>
      <w:r w:rsidRPr="001B47A3">
        <w:rPr>
          <w:rStyle w:val="Forte"/>
          <w:rFonts w:ascii="Arial" w:hAnsi="Arial" w:cs="Arial"/>
          <w:b w:val="0"/>
        </w:rPr>
        <w:t>Mentoring</w:t>
      </w:r>
      <w:r w:rsidRPr="001B47A3">
        <w:rPr>
          <w:rFonts w:ascii="Arial" w:hAnsi="Arial" w:cs="Arial"/>
        </w:rPr>
        <w:t>, on the other hand, is a longer-term relationship where the mentor shares knowledge, experience, and wisdom to guide the mentee’s personal and professional development. Mentoring often focuses on the broader development of the individual, including career guidance and personal growth.</w:t>
      </w:r>
    </w:p>
    <w:p w14:paraId="4AAA4822" w14:textId="77777777" w:rsidR="004F0893" w:rsidRPr="001B47A3" w:rsidRDefault="004F0893" w:rsidP="001B47A3">
      <w:pPr>
        <w:pStyle w:val="Ttulo2"/>
        <w:numPr>
          <w:ilvl w:val="1"/>
          <w:numId w:val="10"/>
        </w:numPr>
        <w:rPr>
          <w:rFonts w:ascii="Arial" w:hAnsi="Arial" w:cs="Arial"/>
          <w:b/>
          <w:sz w:val="22"/>
          <w:szCs w:val="22"/>
        </w:rPr>
      </w:pPr>
      <w:bookmarkStart w:id="13" w:name="_Toc195468590"/>
      <w:r w:rsidRPr="001B47A3">
        <w:rPr>
          <w:rFonts w:ascii="Arial" w:hAnsi="Arial" w:cs="Arial"/>
          <w:b/>
          <w:sz w:val="22"/>
          <w:szCs w:val="22"/>
        </w:rPr>
        <w:t>Description</w:t>
      </w:r>
      <w:bookmarkEnd w:id="13"/>
    </w:p>
    <w:p w14:paraId="019E1420" w14:textId="34E5F20C"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In the </w:t>
      </w:r>
      <w:r w:rsidRPr="001B47A3">
        <w:rPr>
          <w:rStyle w:val="Forte"/>
          <w:rFonts w:ascii="Arial" w:hAnsi="Arial" w:cs="Arial"/>
          <w:b w:val="0"/>
        </w:rPr>
        <w:t>coaching session</w:t>
      </w:r>
      <w:r w:rsidRPr="001B47A3">
        <w:rPr>
          <w:rFonts w:ascii="Arial" w:hAnsi="Arial" w:cs="Arial"/>
        </w:rPr>
        <w:t xml:space="preserve">, </w:t>
      </w:r>
      <w:r w:rsidR="00DE474C" w:rsidRPr="001B47A3">
        <w:rPr>
          <w:rFonts w:ascii="Arial" w:hAnsi="Arial" w:cs="Arial"/>
        </w:rPr>
        <w:t>I (</w:t>
      </w:r>
      <w:proofErr w:type="spellStart"/>
      <w:r w:rsidRPr="001B47A3">
        <w:rPr>
          <w:rFonts w:ascii="Arial" w:hAnsi="Arial" w:cs="Arial"/>
        </w:rPr>
        <w:t>Vania</w:t>
      </w:r>
      <w:proofErr w:type="spellEnd"/>
      <w:r w:rsidR="00DE474C" w:rsidRPr="001B47A3">
        <w:rPr>
          <w:rFonts w:ascii="Arial" w:hAnsi="Arial" w:cs="Arial"/>
        </w:rPr>
        <w:t>)</w:t>
      </w:r>
      <w:r w:rsidRPr="001B47A3">
        <w:rPr>
          <w:rFonts w:ascii="Arial" w:hAnsi="Arial" w:cs="Arial"/>
        </w:rPr>
        <w:t xml:space="preserve"> shared the challenges she faced with </w:t>
      </w:r>
      <w:r w:rsidR="0068239F">
        <w:rPr>
          <w:rFonts w:ascii="Arial" w:hAnsi="Arial" w:cs="Arial"/>
        </w:rPr>
        <w:t>my</w:t>
      </w:r>
      <w:r w:rsidRPr="001B47A3">
        <w:rPr>
          <w:rFonts w:ascii="Arial" w:hAnsi="Arial" w:cs="Arial"/>
        </w:rPr>
        <w:t xml:space="preserve"> divorce and the limited financial support from </w:t>
      </w:r>
      <w:r w:rsidR="0068239F">
        <w:rPr>
          <w:rFonts w:ascii="Arial" w:hAnsi="Arial" w:cs="Arial"/>
        </w:rPr>
        <w:t>my</w:t>
      </w:r>
      <w:r w:rsidRPr="001B47A3">
        <w:rPr>
          <w:rFonts w:ascii="Arial" w:hAnsi="Arial" w:cs="Arial"/>
        </w:rPr>
        <w:t xml:space="preserve"> ex-husband. </w:t>
      </w:r>
      <w:r w:rsidR="00DE474C" w:rsidRPr="001B47A3">
        <w:rPr>
          <w:rFonts w:ascii="Arial" w:hAnsi="Arial" w:cs="Arial"/>
        </w:rPr>
        <w:t xml:space="preserve">The session was designed to aid </w:t>
      </w:r>
      <w:r w:rsidR="0068239F">
        <w:rPr>
          <w:rFonts w:ascii="Arial" w:hAnsi="Arial" w:cs="Arial"/>
        </w:rPr>
        <w:t>me</w:t>
      </w:r>
      <w:r w:rsidR="00DE474C" w:rsidRPr="001B47A3">
        <w:rPr>
          <w:rFonts w:ascii="Arial" w:hAnsi="Arial" w:cs="Arial"/>
        </w:rPr>
        <w:t xml:space="preserve"> in formulating a goals that would help in attaining child support system as well as progressing forward in </w:t>
      </w:r>
      <w:r w:rsidR="0068239F">
        <w:rPr>
          <w:rFonts w:ascii="Arial" w:hAnsi="Arial" w:cs="Arial"/>
        </w:rPr>
        <w:t>my</w:t>
      </w:r>
      <w:r w:rsidR="00DE474C" w:rsidRPr="001B47A3">
        <w:rPr>
          <w:rFonts w:ascii="Arial" w:hAnsi="Arial" w:cs="Arial"/>
        </w:rPr>
        <w:t xml:space="preserve"> life. During the mentoring session, the conversation focused on </w:t>
      </w:r>
      <w:r w:rsidR="0068239F">
        <w:rPr>
          <w:rFonts w:ascii="Arial" w:hAnsi="Arial" w:cs="Arial"/>
        </w:rPr>
        <w:t>my</w:t>
      </w:r>
      <w:r w:rsidR="00DE474C" w:rsidRPr="001B47A3">
        <w:rPr>
          <w:rFonts w:ascii="Arial" w:hAnsi="Arial" w:cs="Arial"/>
        </w:rPr>
        <w:t xml:space="preserve"> long term goals which include: finishing </w:t>
      </w:r>
      <w:r w:rsidR="00E861A9">
        <w:rPr>
          <w:rFonts w:ascii="Arial" w:hAnsi="Arial" w:cs="Arial"/>
        </w:rPr>
        <w:t>my</w:t>
      </w:r>
      <w:r w:rsidR="00DE474C" w:rsidRPr="001B47A3">
        <w:rPr>
          <w:rFonts w:ascii="Arial" w:hAnsi="Arial" w:cs="Arial"/>
        </w:rPr>
        <w:t xml:space="preserve"> degree, launching a business and later establishing an NGO. The mentoring discussion devised strategies on how </w:t>
      </w:r>
      <w:r w:rsidR="00E861A9">
        <w:rPr>
          <w:rFonts w:ascii="Arial" w:hAnsi="Arial" w:cs="Arial"/>
        </w:rPr>
        <w:t>I</w:t>
      </w:r>
      <w:r w:rsidR="00DE474C" w:rsidRPr="001B47A3">
        <w:rPr>
          <w:rFonts w:ascii="Arial" w:hAnsi="Arial" w:cs="Arial"/>
        </w:rPr>
        <w:t xml:space="preserve"> could maximi</w:t>
      </w:r>
      <w:r w:rsidR="00E861A9">
        <w:rPr>
          <w:rFonts w:ascii="Arial" w:hAnsi="Arial" w:cs="Arial"/>
        </w:rPr>
        <w:t>s</w:t>
      </w:r>
      <w:r w:rsidR="00DE474C" w:rsidRPr="001B47A3">
        <w:rPr>
          <w:rFonts w:ascii="Arial" w:hAnsi="Arial" w:cs="Arial"/>
        </w:rPr>
        <w:t>e  family support, focus on academic performance, and actively build a professional network.</w:t>
      </w:r>
    </w:p>
    <w:p w14:paraId="2876C5F3" w14:textId="77777777" w:rsidR="004F0893" w:rsidRPr="001B47A3" w:rsidRDefault="004F0893" w:rsidP="001B47A3">
      <w:pPr>
        <w:pStyle w:val="Ttulo2"/>
        <w:numPr>
          <w:ilvl w:val="1"/>
          <w:numId w:val="10"/>
        </w:numPr>
        <w:rPr>
          <w:rFonts w:ascii="Arial" w:hAnsi="Arial" w:cs="Arial"/>
          <w:b/>
          <w:sz w:val="22"/>
          <w:szCs w:val="22"/>
        </w:rPr>
      </w:pPr>
      <w:bookmarkStart w:id="14" w:name="_Toc195468591"/>
      <w:r w:rsidRPr="001B47A3">
        <w:rPr>
          <w:rFonts w:ascii="Arial" w:hAnsi="Arial" w:cs="Arial"/>
          <w:b/>
          <w:sz w:val="22"/>
          <w:szCs w:val="22"/>
        </w:rPr>
        <w:t>Feelings</w:t>
      </w:r>
      <w:bookmarkEnd w:id="14"/>
    </w:p>
    <w:p w14:paraId="6F94C934" w14:textId="4F79E427"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My feelings included the empathy as well as the willingness to assist in overcoming her personal obstacles during both sessions. I </w:t>
      </w:r>
      <w:r w:rsidR="004550D0">
        <w:rPr>
          <w:rFonts w:ascii="Arial" w:hAnsi="Arial" w:cs="Arial"/>
        </w:rPr>
        <w:t>journeyed in</w:t>
      </w:r>
      <w:r w:rsidRPr="001B47A3">
        <w:rPr>
          <w:rFonts w:ascii="Arial" w:hAnsi="Arial" w:cs="Arial"/>
        </w:rPr>
        <w:t xml:space="preserve"> </w:t>
      </w:r>
      <w:r w:rsidR="002567A3">
        <w:rPr>
          <w:rFonts w:ascii="Arial" w:hAnsi="Arial" w:cs="Arial"/>
        </w:rPr>
        <w:t>the</w:t>
      </w:r>
      <w:r w:rsidRPr="001B47A3">
        <w:rPr>
          <w:rFonts w:ascii="Arial" w:hAnsi="Arial" w:cs="Arial"/>
        </w:rPr>
        <w:t xml:space="preserve"> situation, along with the emotional and financial factors at play, caused urgency that needed to be addressed during the coaching session. I remember feeling particularly optimistic during the mentoring session about </w:t>
      </w:r>
      <w:r w:rsidR="00444261">
        <w:rPr>
          <w:rFonts w:ascii="Arial" w:hAnsi="Arial" w:cs="Arial"/>
        </w:rPr>
        <w:t>my</w:t>
      </w:r>
      <w:r w:rsidRPr="001B47A3">
        <w:rPr>
          <w:rFonts w:ascii="Arial" w:hAnsi="Arial" w:cs="Arial"/>
        </w:rPr>
        <w:t xml:space="preserve"> future objectives because I had sensed a profound level of clarity towards </w:t>
      </w:r>
      <w:r w:rsidR="00444261">
        <w:rPr>
          <w:rFonts w:ascii="Arial" w:hAnsi="Arial" w:cs="Arial"/>
        </w:rPr>
        <w:t>my</w:t>
      </w:r>
      <w:r w:rsidRPr="001B47A3">
        <w:rPr>
          <w:rFonts w:ascii="Arial" w:hAnsi="Arial" w:cs="Arial"/>
        </w:rPr>
        <w:t xml:space="preserve"> career goals that </w:t>
      </w:r>
      <w:r w:rsidR="00444261">
        <w:rPr>
          <w:rFonts w:ascii="Arial" w:hAnsi="Arial" w:cs="Arial"/>
        </w:rPr>
        <w:t>I</w:t>
      </w:r>
      <w:r w:rsidRPr="001B47A3">
        <w:rPr>
          <w:rFonts w:ascii="Arial" w:hAnsi="Arial" w:cs="Arial"/>
        </w:rPr>
        <w:t xml:space="preserve"> wanted to pursue. It was gratifying to witness </w:t>
      </w:r>
      <w:r w:rsidR="009C694C">
        <w:rPr>
          <w:rFonts w:ascii="Arial" w:hAnsi="Arial" w:cs="Arial"/>
        </w:rPr>
        <w:t xml:space="preserve">a </w:t>
      </w:r>
      <w:r w:rsidRPr="001B47A3">
        <w:rPr>
          <w:rFonts w:ascii="Arial" w:hAnsi="Arial" w:cs="Arial"/>
        </w:rPr>
        <w:t xml:space="preserve">profound level of motivation and commitment towards </w:t>
      </w:r>
      <w:r w:rsidR="009C694C">
        <w:rPr>
          <w:rFonts w:ascii="Arial" w:hAnsi="Arial" w:cs="Arial"/>
        </w:rPr>
        <w:t>my</w:t>
      </w:r>
      <w:r w:rsidRPr="001B47A3">
        <w:rPr>
          <w:rFonts w:ascii="Arial" w:hAnsi="Arial" w:cs="Arial"/>
        </w:rPr>
        <w:t xml:space="preserve"> goals.</w:t>
      </w:r>
    </w:p>
    <w:p w14:paraId="39F7B1A3" w14:textId="77777777" w:rsidR="004F0893" w:rsidRPr="001B47A3" w:rsidRDefault="004F0893" w:rsidP="001B47A3">
      <w:pPr>
        <w:pStyle w:val="Ttulo2"/>
        <w:numPr>
          <w:ilvl w:val="1"/>
          <w:numId w:val="10"/>
        </w:numPr>
        <w:rPr>
          <w:rFonts w:ascii="Arial" w:hAnsi="Arial" w:cs="Arial"/>
          <w:b/>
          <w:sz w:val="22"/>
          <w:szCs w:val="22"/>
        </w:rPr>
      </w:pPr>
      <w:bookmarkStart w:id="15" w:name="_Toc195468592"/>
      <w:r w:rsidRPr="001B47A3">
        <w:rPr>
          <w:rStyle w:val="Forte"/>
          <w:rFonts w:ascii="Arial" w:hAnsi="Arial" w:cs="Arial"/>
          <w:b w:val="0"/>
          <w:sz w:val="22"/>
          <w:szCs w:val="22"/>
        </w:rPr>
        <w:t>Evaluation</w:t>
      </w:r>
      <w:bookmarkEnd w:id="15"/>
    </w:p>
    <w:p w14:paraId="6E667EEC" w14:textId="25A54EAE"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In helping </w:t>
      </w:r>
      <w:r w:rsidR="009C694C">
        <w:rPr>
          <w:rFonts w:ascii="Arial" w:hAnsi="Arial" w:cs="Arial"/>
        </w:rPr>
        <w:t>me</w:t>
      </w:r>
      <w:r w:rsidR="008D0F8F">
        <w:rPr>
          <w:rFonts w:ascii="Arial" w:hAnsi="Arial" w:cs="Arial"/>
        </w:rPr>
        <w:t xml:space="preserve"> with</w:t>
      </w:r>
      <w:r w:rsidRPr="001B47A3">
        <w:rPr>
          <w:rFonts w:ascii="Arial" w:hAnsi="Arial" w:cs="Arial"/>
        </w:rPr>
        <w:t xml:space="preserve"> immediate objectives, I felt that the coaching session </w:t>
      </w:r>
      <w:r w:rsidR="008D0F8F">
        <w:rPr>
          <w:rFonts w:ascii="Arial" w:hAnsi="Arial" w:cs="Arial"/>
        </w:rPr>
        <w:t>to be</w:t>
      </w:r>
      <w:r w:rsidRPr="001B47A3">
        <w:rPr>
          <w:rFonts w:ascii="Arial" w:hAnsi="Arial" w:cs="Arial"/>
        </w:rPr>
        <w:t xml:space="preserve"> successful in resolving financial issues. The use of the GROW model in this case is beneficial as it enabled </w:t>
      </w:r>
      <w:r w:rsidR="008D0F8F">
        <w:rPr>
          <w:rFonts w:ascii="Arial" w:hAnsi="Arial" w:cs="Arial"/>
        </w:rPr>
        <w:t>me</w:t>
      </w:r>
      <w:r w:rsidRPr="001B47A3">
        <w:rPr>
          <w:rFonts w:ascii="Arial" w:hAnsi="Arial" w:cs="Arial"/>
        </w:rPr>
        <w:t xml:space="preserve"> to simplify and resolve complex issues step by step. In the mentoring session, </w:t>
      </w:r>
      <w:r w:rsidR="00BE04AF">
        <w:rPr>
          <w:rFonts w:ascii="Arial" w:hAnsi="Arial" w:cs="Arial"/>
        </w:rPr>
        <w:t>I</w:t>
      </w:r>
      <w:r w:rsidRPr="001B47A3">
        <w:rPr>
          <w:rFonts w:ascii="Arial" w:hAnsi="Arial" w:cs="Arial"/>
        </w:rPr>
        <w:t xml:space="preserve"> responded well to the harnessing suggestions that were provided. </w:t>
      </w:r>
      <w:r w:rsidR="00BE04AF">
        <w:rPr>
          <w:rFonts w:ascii="Arial" w:hAnsi="Arial" w:cs="Arial"/>
        </w:rPr>
        <w:t>I</w:t>
      </w:r>
      <w:r w:rsidRPr="001B47A3">
        <w:rPr>
          <w:rFonts w:ascii="Arial" w:hAnsi="Arial" w:cs="Arial"/>
        </w:rPr>
        <w:t xml:space="preserve"> began to engage more in introspective analysis towards </w:t>
      </w:r>
      <w:r w:rsidR="00BE04AF">
        <w:rPr>
          <w:rFonts w:ascii="Arial" w:hAnsi="Arial" w:cs="Arial"/>
        </w:rPr>
        <w:t xml:space="preserve">my </w:t>
      </w:r>
      <w:r w:rsidRPr="001B47A3">
        <w:rPr>
          <w:rFonts w:ascii="Arial" w:hAnsi="Arial" w:cs="Arial"/>
        </w:rPr>
        <w:t xml:space="preserve">personal development. </w:t>
      </w:r>
      <w:r w:rsidR="00BE04AF">
        <w:rPr>
          <w:rFonts w:ascii="Arial" w:hAnsi="Arial" w:cs="Arial"/>
        </w:rPr>
        <w:t>I</w:t>
      </w:r>
      <w:r w:rsidRPr="001B47A3">
        <w:rPr>
          <w:rFonts w:ascii="Arial" w:hAnsi="Arial" w:cs="Arial"/>
        </w:rPr>
        <w:t xml:space="preserve"> also became more responsive towards stepping up </w:t>
      </w:r>
      <w:r w:rsidR="00BE04AF">
        <w:rPr>
          <w:rFonts w:ascii="Arial" w:hAnsi="Arial" w:cs="Arial"/>
        </w:rPr>
        <w:t>my</w:t>
      </w:r>
      <w:r w:rsidRPr="001B47A3">
        <w:rPr>
          <w:rFonts w:ascii="Arial" w:hAnsi="Arial" w:cs="Arial"/>
        </w:rPr>
        <w:t xml:space="preserve"> level of engaging with new experiences. I did not give enough direction with regard to networking beyond the first touch point and business resource identification to support </w:t>
      </w:r>
      <w:r w:rsidR="00CE6C87">
        <w:rPr>
          <w:rFonts w:ascii="Arial" w:hAnsi="Arial" w:cs="Arial"/>
        </w:rPr>
        <w:t>my</w:t>
      </w:r>
      <w:r w:rsidRPr="001B47A3">
        <w:rPr>
          <w:rFonts w:ascii="Arial" w:hAnsi="Arial" w:cs="Arial"/>
        </w:rPr>
        <w:t xml:space="preserve"> entrepreneurial aspirations.</w:t>
      </w:r>
    </w:p>
    <w:p w14:paraId="6D20133A" w14:textId="77777777" w:rsidR="004F0893" w:rsidRPr="001B47A3" w:rsidRDefault="004F0893" w:rsidP="001B47A3">
      <w:pPr>
        <w:pStyle w:val="Ttulo2"/>
        <w:numPr>
          <w:ilvl w:val="1"/>
          <w:numId w:val="10"/>
        </w:numPr>
        <w:rPr>
          <w:rFonts w:ascii="Arial" w:hAnsi="Arial" w:cs="Arial"/>
          <w:sz w:val="22"/>
          <w:szCs w:val="22"/>
        </w:rPr>
      </w:pPr>
      <w:bookmarkStart w:id="16" w:name="_Toc195468593"/>
      <w:r w:rsidRPr="001B47A3">
        <w:rPr>
          <w:rStyle w:val="Forte"/>
          <w:rFonts w:ascii="Arial" w:hAnsi="Arial" w:cs="Arial"/>
          <w:sz w:val="22"/>
          <w:szCs w:val="22"/>
        </w:rPr>
        <w:t>Analysis</w:t>
      </w:r>
      <w:bookmarkEnd w:id="16"/>
    </w:p>
    <w:p w14:paraId="028E7CB4" w14:textId="0E398B38"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The strategies worked well because they helped </w:t>
      </w:r>
      <w:r w:rsidR="00CE6C87">
        <w:rPr>
          <w:rFonts w:ascii="Arial" w:hAnsi="Arial" w:cs="Arial"/>
        </w:rPr>
        <w:t>me</w:t>
      </w:r>
      <w:r w:rsidRPr="001B47A3">
        <w:rPr>
          <w:rFonts w:ascii="Arial" w:hAnsi="Arial" w:cs="Arial"/>
        </w:rPr>
        <w:t xml:space="preserve"> articulate </w:t>
      </w:r>
      <w:r w:rsidR="00CE6C87">
        <w:rPr>
          <w:rFonts w:ascii="Arial" w:hAnsi="Arial" w:cs="Arial"/>
        </w:rPr>
        <w:t>my</w:t>
      </w:r>
      <w:r w:rsidRPr="001B47A3">
        <w:rPr>
          <w:rFonts w:ascii="Arial" w:hAnsi="Arial" w:cs="Arial"/>
        </w:rPr>
        <w:t xml:space="preserve"> goals and recognize the next steps to take. The </w:t>
      </w:r>
      <w:r w:rsidRPr="001B47A3">
        <w:rPr>
          <w:rStyle w:val="Forte"/>
          <w:rFonts w:ascii="Arial" w:hAnsi="Arial" w:cs="Arial"/>
        </w:rPr>
        <w:t>GROW model</w:t>
      </w:r>
      <w:r w:rsidRPr="001B47A3">
        <w:rPr>
          <w:rFonts w:ascii="Arial" w:hAnsi="Arial" w:cs="Arial"/>
        </w:rPr>
        <w:t xml:space="preserve"> in coaching provided a structured approach that was easy for </w:t>
      </w:r>
      <w:r w:rsidR="00F92125">
        <w:rPr>
          <w:rFonts w:ascii="Arial" w:hAnsi="Arial" w:cs="Arial"/>
        </w:rPr>
        <w:t>me</w:t>
      </w:r>
      <w:r w:rsidRPr="001B47A3">
        <w:rPr>
          <w:rFonts w:ascii="Arial" w:hAnsi="Arial" w:cs="Arial"/>
        </w:rPr>
        <w:t xml:space="preserve"> to follow, and in mentoring, the discussion of long-term goals allowed </w:t>
      </w:r>
      <w:r w:rsidR="00F92125">
        <w:rPr>
          <w:rFonts w:ascii="Arial" w:hAnsi="Arial" w:cs="Arial"/>
        </w:rPr>
        <w:t>me</w:t>
      </w:r>
      <w:r w:rsidRPr="001B47A3">
        <w:rPr>
          <w:rFonts w:ascii="Arial" w:hAnsi="Arial" w:cs="Arial"/>
        </w:rPr>
        <w:t xml:space="preserve"> to see </w:t>
      </w:r>
      <w:r w:rsidR="00F92125">
        <w:rPr>
          <w:rFonts w:ascii="Arial" w:hAnsi="Arial" w:cs="Arial"/>
        </w:rPr>
        <w:t>my</w:t>
      </w:r>
      <w:r w:rsidRPr="001B47A3">
        <w:rPr>
          <w:rFonts w:ascii="Arial" w:hAnsi="Arial" w:cs="Arial"/>
        </w:rPr>
        <w:t xml:space="preserve"> potential beyond </w:t>
      </w:r>
      <w:r w:rsidR="00F92125">
        <w:rPr>
          <w:rFonts w:ascii="Arial" w:hAnsi="Arial" w:cs="Arial"/>
        </w:rPr>
        <w:t xml:space="preserve">my </w:t>
      </w:r>
      <w:r w:rsidRPr="001B47A3">
        <w:rPr>
          <w:rFonts w:ascii="Arial" w:hAnsi="Arial" w:cs="Arial"/>
        </w:rPr>
        <w:t>immediate struggles. The balance of emotional support and practical advice was key to the success of both sessions. I learned that combining emotional intelligence with structured goal-setting helps mentees and coach feel heard and supported while still focusing on actionable steps.</w:t>
      </w:r>
    </w:p>
    <w:p w14:paraId="2F52B6C5" w14:textId="77777777" w:rsidR="004F0893" w:rsidRPr="001B47A3" w:rsidRDefault="004F0893" w:rsidP="001B47A3">
      <w:pPr>
        <w:pStyle w:val="Ttulo2"/>
        <w:numPr>
          <w:ilvl w:val="1"/>
          <w:numId w:val="10"/>
        </w:numPr>
        <w:rPr>
          <w:rFonts w:ascii="Arial" w:hAnsi="Arial" w:cs="Arial"/>
          <w:sz w:val="22"/>
          <w:szCs w:val="22"/>
        </w:rPr>
      </w:pPr>
      <w:bookmarkStart w:id="17" w:name="_Toc195468594"/>
      <w:r w:rsidRPr="001B47A3">
        <w:rPr>
          <w:rStyle w:val="Forte"/>
          <w:rFonts w:ascii="Arial" w:hAnsi="Arial" w:cs="Arial"/>
          <w:sz w:val="22"/>
          <w:szCs w:val="22"/>
        </w:rPr>
        <w:t>Conclusion</w:t>
      </w:r>
      <w:bookmarkEnd w:id="17"/>
    </w:p>
    <w:p w14:paraId="133A71F2" w14:textId="63AFA52C"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Overall, the coaching session was effective, but I believe I could have emphasized the importance of finding external support, like social services or community resources, which may have helped </w:t>
      </w:r>
      <w:r w:rsidR="0053784F">
        <w:rPr>
          <w:rFonts w:ascii="Arial" w:hAnsi="Arial" w:cs="Arial"/>
        </w:rPr>
        <w:t>me</w:t>
      </w:r>
      <w:r w:rsidRPr="001B47A3">
        <w:rPr>
          <w:rFonts w:ascii="Arial" w:hAnsi="Arial" w:cs="Arial"/>
        </w:rPr>
        <w:t xml:space="preserve"> cope more effectively. In the mentoring session, I feel that I could have provided more guidance on how </w:t>
      </w:r>
      <w:r w:rsidR="004D6E43">
        <w:rPr>
          <w:rFonts w:ascii="Arial" w:hAnsi="Arial" w:cs="Arial"/>
        </w:rPr>
        <w:t>I</w:t>
      </w:r>
      <w:r w:rsidRPr="001B47A3">
        <w:rPr>
          <w:rFonts w:ascii="Arial" w:hAnsi="Arial" w:cs="Arial"/>
        </w:rPr>
        <w:t xml:space="preserve"> could begin networking and researching business idea</w:t>
      </w:r>
      <w:r w:rsidR="004D6E43">
        <w:rPr>
          <w:rFonts w:ascii="Arial" w:hAnsi="Arial" w:cs="Arial"/>
        </w:rPr>
        <w:t>s</w:t>
      </w:r>
      <w:r w:rsidRPr="001B47A3">
        <w:rPr>
          <w:rFonts w:ascii="Arial" w:hAnsi="Arial" w:cs="Arial"/>
        </w:rPr>
        <w:t xml:space="preserve">, to set </w:t>
      </w:r>
      <w:r w:rsidR="004D6E43">
        <w:rPr>
          <w:rFonts w:ascii="Arial" w:hAnsi="Arial" w:cs="Arial"/>
        </w:rPr>
        <w:t>me</w:t>
      </w:r>
      <w:r w:rsidRPr="001B47A3">
        <w:rPr>
          <w:rFonts w:ascii="Arial" w:hAnsi="Arial" w:cs="Arial"/>
        </w:rPr>
        <w:t xml:space="preserve"> on a more concrete path.</w:t>
      </w:r>
    </w:p>
    <w:p w14:paraId="44321B3E" w14:textId="77777777" w:rsidR="004F0893" w:rsidRPr="001B47A3" w:rsidRDefault="004F0893" w:rsidP="001B47A3">
      <w:pPr>
        <w:pStyle w:val="Ttulo2"/>
        <w:numPr>
          <w:ilvl w:val="1"/>
          <w:numId w:val="10"/>
        </w:numPr>
        <w:rPr>
          <w:rFonts w:ascii="Arial" w:hAnsi="Arial" w:cs="Arial"/>
          <w:sz w:val="22"/>
          <w:szCs w:val="22"/>
        </w:rPr>
      </w:pPr>
      <w:bookmarkStart w:id="18" w:name="_Toc195468595"/>
      <w:r w:rsidRPr="001B47A3">
        <w:rPr>
          <w:rStyle w:val="Forte"/>
          <w:rFonts w:ascii="Arial" w:hAnsi="Arial" w:cs="Arial"/>
          <w:sz w:val="22"/>
          <w:szCs w:val="22"/>
        </w:rPr>
        <w:t>Action Plan</w:t>
      </w:r>
      <w:bookmarkEnd w:id="18"/>
    </w:p>
    <w:p w14:paraId="514BFA8E" w14:textId="77777777" w:rsidR="004F0893" w:rsidRPr="001B47A3" w:rsidRDefault="004F0893" w:rsidP="005E33DE">
      <w:pPr>
        <w:spacing w:before="100" w:beforeAutospacing="1" w:after="100" w:afterAutospacing="1" w:line="360" w:lineRule="auto"/>
        <w:jc w:val="both"/>
        <w:rPr>
          <w:rFonts w:ascii="Arial" w:hAnsi="Arial" w:cs="Arial"/>
        </w:rPr>
      </w:pPr>
      <w:r w:rsidRPr="001B47A3">
        <w:rPr>
          <w:rFonts w:ascii="Arial" w:hAnsi="Arial" w:cs="Arial"/>
        </w:rPr>
        <w:t xml:space="preserve">For future coaching sessions, I will ensure to provide a wider range of options for the </w:t>
      </w:r>
      <w:proofErr w:type="spellStart"/>
      <w:r w:rsidRPr="001B47A3">
        <w:rPr>
          <w:rFonts w:ascii="Arial" w:hAnsi="Arial" w:cs="Arial"/>
        </w:rPr>
        <w:t>coachee</w:t>
      </w:r>
      <w:proofErr w:type="spellEnd"/>
      <w:r w:rsidRPr="001B47A3">
        <w:rPr>
          <w:rFonts w:ascii="Arial" w:hAnsi="Arial" w:cs="Arial"/>
        </w:rPr>
        <w:t xml:space="preserve"> to explore. I will also ask more open-ended questions to encourage further self-reflection. In mentoring sessions, I will focus on providing specific resources for career and business development, such as mentorship networks and business planning tools. Both approaches will benefit from clearer follow-up actions and a stronger emphasis on practical next steps.</w:t>
      </w:r>
    </w:p>
    <w:p w14:paraId="6AD7FC0A" w14:textId="77777777" w:rsidR="006F7100" w:rsidRDefault="004F0893" w:rsidP="006F7100">
      <w:pPr>
        <w:spacing w:before="100" w:beforeAutospacing="1" w:after="100" w:afterAutospacing="1" w:line="360" w:lineRule="auto"/>
        <w:jc w:val="both"/>
        <w:rPr>
          <w:rFonts w:ascii="Arial" w:hAnsi="Arial" w:cs="Arial"/>
        </w:rPr>
      </w:pPr>
      <w:r w:rsidRPr="001B47A3">
        <w:rPr>
          <w:rFonts w:ascii="Arial" w:hAnsi="Arial" w:cs="Arial"/>
        </w:rPr>
        <w:t xml:space="preserve">By applying </w:t>
      </w:r>
      <w:r w:rsidRPr="001B47A3">
        <w:rPr>
          <w:rStyle w:val="Forte"/>
          <w:rFonts w:ascii="Arial" w:hAnsi="Arial" w:cs="Arial"/>
          <w:b w:val="0"/>
        </w:rPr>
        <w:t>Gibbs' Reflective Cycle</w:t>
      </w:r>
      <w:r w:rsidRPr="001B47A3">
        <w:rPr>
          <w:rFonts w:ascii="Arial" w:hAnsi="Arial" w:cs="Arial"/>
        </w:rPr>
        <w:t xml:space="preserve"> to both coaching and mentoring, I can continue refining my approach, ensuring that I support the individual in both their immediate challenges and long-term aspirations.</w:t>
      </w:r>
    </w:p>
    <w:p w14:paraId="7845C043" w14:textId="77777777" w:rsidR="00116597" w:rsidRPr="001B47A3" w:rsidRDefault="00116597" w:rsidP="006F7100">
      <w:pPr>
        <w:spacing w:before="100" w:beforeAutospacing="1" w:after="100" w:afterAutospacing="1" w:line="360" w:lineRule="auto"/>
        <w:jc w:val="both"/>
        <w:rPr>
          <w:rFonts w:ascii="Arial" w:hAnsi="Arial" w:cs="Arial"/>
        </w:rPr>
      </w:pPr>
    </w:p>
    <w:p w14:paraId="61AD2FC4" w14:textId="77777777" w:rsidR="00D218AD" w:rsidRPr="00107EF7" w:rsidRDefault="00D218AD" w:rsidP="00D218AD">
      <w:pPr>
        <w:pStyle w:val="PargrafodaLista"/>
        <w:numPr>
          <w:ilvl w:val="0"/>
          <w:numId w:val="10"/>
        </w:numPr>
        <w:spacing w:after="0"/>
        <w:rPr>
          <w:color w:val="4472C4" w:themeColor="accent5"/>
        </w:rPr>
      </w:pPr>
      <w:bookmarkStart w:id="19" w:name="_Toc195468596"/>
      <w:r w:rsidRPr="00107EF7">
        <w:rPr>
          <w:rFonts w:ascii="Arial" w:eastAsia="Arial" w:hAnsi="Arial" w:cs="Arial"/>
          <w:b/>
          <w:color w:val="4472C4" w:themeColor="accent5"/>
        </w:rPr>
        <w:t xml:space="preserve">SWOT Analysis  </w:t>
      </w:r>
    </w:p>
    <w:p w14:paraId="6F8BC293" w14:textId="77777777" w:rsidR="00673A70" w:rsidRDefault="00673A70" w:rsidP="00673A70">
      <w:pPr>
        <w:spacing w:after="0"/>
      </w:pPr>
    </w:p>
    <w:p w14:paraId="6EFDEF57" w14:textId="77777777" w:rsidR="00673A70" w:rsidRDefault="00673A70" w:rsidP="00673A70">
      <w:pPr>
        <w:spacing w:after="0"/>
      </w:pPr>
    </w:p>
    <w:p w14:paraId="3C4A16BB" w14:textId="77777777" w:rsidR="00673A70" w:rsidRPr="00BD0B81" w:rsidRDefault="00673A70" w:rsidP="00673A70">
      <w:pPr>
        <w:spacing w:after="0"/>
      </w:pPr>
    </w:p>
    <w:p w14:paraId="4C0E5C00" w14:textId="26EDB87C" w:rsidR="00D218AD" w:rsidRPr="009003E7" w:rsidRDefault="00D218AD" w:rsidP="00116597">
      <w:pPr>
        <w:spacing w:after="0"/>
        <w:ind w:left="360"/>
      </w:pPr>
    </w:p>
    <w:tbl>
      <w:tblPr>
        <w:tblStyle w:val="TableGrid"/>
        <w:tblW w:w="9019" w:type="dxa"/>
        <w:tblInd w:w="5" w:type="dxa"/>
        <w:tblCellMar>
          <w:top w:w="12" w:type="dxa"/>
          <w:left w:w="105" w:type="dxa"/>
          <w:right w:w="115" w:type="dxa"/>
        </w:tblCellMar>
        <w:tblLook w:val="04A0" w:firstRow="1" w:lastRow="0" w:firstColumn="1" w:lastColumn="0" w:noHBand="0" w:noVBand="1"/>
      </w:tblPr>
      <w:tblGrid>
        <w:gridCol w:w="2256"/>
        <w:gridCol w:w="2256"/>
        <w:gridCol w:w="2251"/>
        <w:gridCol w:w="2256"/>
      </w:tblGrid>
      <w:tr w:rsidR="00D218AD" w:rsidRPr="009003E7" w14:paraId="7E001A42" w14:textId="77777777" w:rsidTr="00435AE7">
        <w:trPr>
          <w:trHeight w:val="330"/>
        </w:trPr>
        <w:tc>
          <w:tcPr>
            <w:tcW w:w="2256" w:type="dxa"/>
            <w:tcBorders>
              <w:top w:val="single" w:sz="4" w:space="0" w:color="000000"/>
              <w:left w:val="single" w:sz="4" w:space="0" w:color="000000"/>
              <w:bottom w:val="single" w:sz="4" w:space="0" w:color="000000"/>
              <w:right w:val="single" w:sz="4" w:space="0" w:color="000000"/>
            </w:tcBorders>
          </w:tcPr>
          <w:p w14:paraId="5DEC581F" w14:textId="77777777" w:rsidR="00D218AD" w:rsidRPr="009003E7" w:rsidRDefault="00D218AD" w:rsidP="00435AE7">
            <w:pPr>
              <w:ind w:left="5"/>
              <w:rPr>
                <w:szCs w:val="22"/>
              </w:rPr>
            </w:pPr>
            <w:r w:rsidRPr="00B41CC9">
              <w:rPr>
                <w:rFonts w:ascii="Arial" w:eastAsia="Arial" w:hAnsi="Arial" w:cs="Arial"/>
                <w:color w:val="C00000"/>
                <w:szCs w:val="22"/>
              </w:rPr>
              <w:t>Strength</w:t>
            </w:r>
            <w:r w:rsidRPr="009003E7">
              <w:rPr>
                <w:rFonts w:ascii="Arial" w:eastAsia="Arial" w:hAnsi="Arial" w:cs="Arial"/>
                <w:szCs w:val="22"/>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4EFD7B39" w14:textId="77777777" w:rsidR="00D218AD" w:rsidRPr="009003E7" w:rsidRDefault="00D218AD" w:rsidP="00435AE7">
            <w:pPr>
              <w:rPr>
                <w:szCs w:val="22"/>
              </w:rPr>
            </w:pPr>
            <w:r w:rsidRPr="00B41CC9">
              <w:rPr>
                <w:rFonts w:ascii="Arial" w:eastAsia="Arial" w:hAnsi="Arial" w:cs="Arial"/>
                <w:color w:val="C00000"/>
                <w:szCs w:val="22"/>
              </w:rPr>
              <w:t>Weaknesses</w:t>
            </w:r>
            <w:r w:rsidRPr="009003E7">
              <w:rPr>
                <w:rFonts w:ascii="Arial" w:eastAsia="Arial" w:hAnsi="Arial" w:cs="Arial"/>
                <w:szCs w:val="22"/>
              </w:rP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6D6D0B00" w14:textId="77777777" w:rsidR="00D218AD" w:rsidRPr="009003E7" w:rsidRDefault="00D218AD" w:rsidP="00435AE7">
            <w:pPr>
              <w:rPr>
                <w:szCs w:val="22"/>
              </w:rPr>
            </w:pPr>
            <w:r w:rsidRPr="00740D41">
              <w:rPr>
                <w:rFonts w:ascii="Arial" w:eastAsia="Arial" w:hAnsi="Arial" w:cs="Arial"/>
                <w:color w:val="C00000"/>
                <w:szCs w:val="22"/>
              </w:rPr>
              <w:t>Opportunities</w:t>
            </w:r>
            <w:r w:rsidRPr="009003E7">
              <w:rPr>
                <w:rFonts w:ascii="Arial" w:eastAsia="Arial" w:hAnsi="Arial" w:cs="Arial"/>
                <w:szCs w:val="22"/>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0B4C0247" w14:textId="77777777" w:rsidR="00D218AD" w:rsidRPr="009003E7" w:rsidRDefault="00D218AD" w:rsidP="00435AE7">
            <w:pPr>
              <w:ind w:left="5"/>
              <w:rPr>
                <w:szCs w:val="22"/>
              </w:rPr>
            </w:pPr>
            <w:r w:rsidRPr="00740D41">
              <w:rPr>
                <w:rFonts w:ascii="Arial" w:eastAsia="Arial" w:hAnsi="Arial" w:cs="Arial"/>
                <w:color w:val="C00000"/>
                <w:szCs w:val="22"/>
              </w:rPr>
              <w:t>Threat</w:t>
            </w:r>
            <w:r w:rsidRPr="009003E7">
              <w:rPr>
                <w:rFonts w:ascii="Arial" w:eastAsia="Arial" w:hAnsi="Arial" w:cs="Arial"/>
                <w:szCs w:val="22"/>
              </w:rPr>
              <w:t xml:space="preserve">  </w:t>
            </w:r>
          </w:p>
        </w:tc>
      </w:tr>
      <w:tr w:rsidR="00D218AD" w:rsidRPr="009003E7" w14:paraId="5031EC07" w14:textId="77777777" w:rsidTr="00435AE7">
        <w:trPr>
          <w:trHeight w:val="3231"/>
        </w:trPr>
        <w:tc>
          <w:tcPr>
            <w:tcW w:w="2256" w:type="dxa"/>
            <w:tcBorders>
              <w:top w:val="single" w:sz="4" w:space="0" w:color="000000"/>
              <w:left w:val="single" w:sz="4" w:space="0" w:color="000000"/>
              <w:bottom w:val="single" w:sz="4" w:space="0" w:color="000000"/>
              <w:right w:val="single" w:sz="4" w:space="0" w:color="000000"/>
            </w:tcBorders>
          </w:tcPr>
          <w:p w14:paraId="64FC4638" w14:textId="77777777" w:rsidR="00D218AD" w:rsidRPr="009003E7" w:rsidRDefault="00D218AD" w:rsidP="00435AE7">
            <w:pPr>
              <w:ind w:left="5"/>
              <w:rPr>
                <w:szCs w:val="22"/>
              </w:rPr>
            </w:pPr>
            <w:r w:rsidRPr="009003E7">
              <w:rPr>
                <w:rFonts w:ascii="Arial" w:eastAsia="Arial" w:hAnsi="Arial" w:cs="Arial"/>
                <w:szCs w:val="22"/>
              </w:rPr>
              <w:t xml:space="preserve"> </w:t>
            </w:r>
          </w:p>
          <w:p w14:paraId="3D1EAFEE" w14:textId="77777777" w:rsidR="00D218AD" w:rsidRPr="009003E7" w:rsidRDefault="00D218AD" w:rsidP="00435AE7">
            <w:pPr>
              <w:ind w:left="5"/>
              <w:rPr>
                <w:szCs w:val="22"/>
              </w:rPr>
            </w:pPr>
            <w:r w:rsidRPr="009003E7">
              <w:rPr>
                <w:rFonts w:ascii="Arial" w:eastAsia="Arial" w:hAnsi="Arial" w:cs="Arial"/>
                <w:szCs w:val="22"/>
              </w:rPr>
              <w:t xml:space="preserve"> </w:t>
            </w:r>
          </w:p>
          <w:p w14:paraId="5D501247" w14:textId="77777777" w:rsidR="00D218AD" w:rsidRPr="009003E7" w:rsidRDefault="00D218AD" w:rsidP="00435AE7">
            <w:pPr>
              <w:rPr>
                <w:rFonts w:ascii="Arial" w:eastAsia="Arial" w:hAnsi="Arial" w:cs="Arial"/>
                <w:szCs w:val="22"/>
              </w:rPr>
            </w:pPr>
            <w:r w:rsidRPr="009003E7">
              <w:rPr>
                <w:rFonts w:ascii="Arial" w:eastAsia="Arial" w:hAnsi="Arial" w:cs="Arial"/>
                <w:szCs w:val="22"/>
              </w:rPr>
              <w:t xml:space="preserve"> ●Ability to under pressure </w:t>
            </w:r>
          </w:p>
          <w:p w14:paraId="63DA1F4F" w14:textId="77777777" w:rsidR="00D218AD" w:rsidRPr="009003E7" w:rsidRDefault="00D218AD" w:rsidP="00435AE7">
            <w:pPr>
              <w:rPr>
                <w:rFonts w:ascii="Arial" w:eastAsia="Arial" w:hAnsi="Arial" w:cs="Arial"/>
                <w:szCs w:val="22"/>
              </w:rPr>
            </w:pPr>
          </w:p>
          <w:p w14:paraId="41EFFAA8" w14:textId="77777777" w:rsidR="00D218AD" w:rsidRPr="009003E7" w:rsidRDefault="00D218AD" w:rsidP="00435AE7">
            <w:pPr>
              <w:rPr>
                <w:rFonts w:ascii="Arial" w:eastAsia="Arial" w:hAnsi="Arial" w:cs="Arial"/>
                <w:szCs w:val="22"/>
              </w:rPr>
            </w:pPr>
            <w:r w:rsidRPr="009003E7">
              <w:rPr>
                <w:rFonts w:ascii="Arial" w:eastAsia="Arial" w:hAnsi="Arial" w:cs="Arial"/>
                <w:szCs w:val="22"/>
              </w:rPr>
              <w:t>●Decision-making and problem-solving skills</w:t>
            </w:r>
          </w:p>
          <w:p w14:paraId="2E6FDA85" w14:textId="77777777" w:rsidR="00D218AD" w:rsidRPr="009003E7" w:rsidRDefault="00D218AD" w:rsidP="00435AE7">
            <w:pPr>
              <w:rPr>
                <w:rFonts w:ascii="Arial" w:eastAsia="Arial" w:hAnsi="Arial" w:cs="Arial"/>
                <w:szCs w:val="22"/>
              </w:rPr>
            </w:pPr>
          </w:p>
          <w:p w14:paraId="141EF1D7" w14:textId="77777777" w:rsidR="00D218AD" w:rsidRPr="009003E7" w:rsidRDefault="00D218AD" w:rsidP="00435AE7">
            <w:pPr>
              <w:rPr>
                <w:rFonts w:ascii="Arial" w:eastAsia="Arial" w:hAnsi="Arial" w:cs="Arial"/>
                <w:szCs w:val="22"/>
              </w:rPr>
            </w:pPr>
            <w:r w:rsidRPr="009003E7">
              <w:rPr>
                <w:rFonts w:ascii="Arial" w:eastAsia="Arial" w:hAnsi="Arial" w:cs="Arial"/>
                <w:szCs w:val="22"/>
              </w:rPr>
              <w:t>●Good communication skills(verbal and non- verbal)</w:t>
            </w:r>
          </w:p>
          <w:p w14:paraId="02309090" w14:textId="77777777" w:rsidR="00D218AD" w:rsidRPr="009003E7" w:rsidRDefault="00D218AD" w:rsidP="00435AE7">
            <w:pPr>
              <w:rPr>
                <w:rFonts w:ascii="Arial" w:eastAsia="Arial" w:hAnsi="Arial" w:cs="Arial"/>
                <w:szCs w:val="22"/>
              </w:rPr>
            </w:pPr>
          </w:p>
          <w:p w14:paraId="1C26946B" w14:textId="77777777" w:rsidR="00D218AD" w:rsidRPr="009003E7" w:rsidRDefault="00D218AD" w:rsidP="00435AE7">
            <w:pPr>
              <w:rPr>
                <w:rFonts w:ascii="Arial" w:eastAsia="Arial" w:hAnsi="Arial" w:cs="Arial"/>
                <w:szCs w:val="22"/>
              </w:rPr>
            </w:pPr>
            <w:r w:rsidRPr="009003E7">
              <w:rPr>
                <w:rFonts w:ascii="Arial" w:eastAsia="Arial" w:hAnsi="Arial" w:cs="Arial"/>
                <w:szCs w:val="22"/>
              </w:rPr>
              <w:t>●Ability to identify when something is not right, through body language and signals.</w:t>
            </w:r>
          </w:p>
          <w:p w14:paraId="0F1897E1" w14:textId="77777777" w:rsidR="00D218AD" w:rsidRPr="009003E7" w:rsidRDefault="00D218AD" w:rsidP="00435AE7">
            <w:pPr>
              <w:rPr>
                <w:rFonts w:ascii="Arial" w:eastAsia="Arial" w:hAnsi="Arial" w:cs="Arial"/>
                <w:szCs w:val="22"/>
              </w:rPr>
            </w:pPr>
          </w:p>
          <w:p w14:paraId="3D875666" w14:textId="77777777" w:rsidR="00D218AD" w:rsidRPr="009003E7" w:rsidRDefault="00D218AD" w:rsidP="00435AE7">
            <w:pPr>
              <w:rPr>
                <w:rFonts w:ascii="Arial" w:eastAsia="Arial" w:hAnsi="Arial" w:cs="Arial"/>
                <w:szCs w:val="22"/>
              </w:rPr>
            </w:pPr>
            <w:r w:rsidRPr="009003E7">
              <w:rPr>
                <w:rFonts w:ascii="Arial" w:eastAsia="Arial" w:hAnsi="Arial" w:cs="Arial"/>
                <w:szCs w:val="22"/>
              </w:rPr>
              <w:t>●Effectively manage time and prioritise task.</w:t>
            </w:r>
          </w:p>
          <w:p w14:paraId="0C0A61B9" w14:textId="77777777" w:rsidR="00D218AD" w:rsidRPr="009003E7" w:rsidRDefault="00D218AD" w:rsidP="00435AE7">
            <w:pPr>
              <w:rPr>
                <w:rFonts w:ascii="Arial" w:eastAsia="Arial" w:hAnsi="Arial" w:cs="Arial"/>
                <w:szCs w:val="22"/>
              </w:rPr>
            </w:pPr>
          </w:p>
          <w:p w14:paraId="0553A172" w14:textId="77777777" w:rsidR="00D218AD" w:rsidRPr="009003E7" w:rsidRDefault="00D218AD" w:rsidP="00435AE7">
            <w:pPr>
              <w:ind w:left="5"/>
              <w:rPr>
                <w:szCs w:val="22"/>
              </w:rPr>
            </w:pPr>
            <w:r w:rsidRPr="009003E7">
              <w:rPr>
                <w:rFonts w:ascii="Arial" w:eastAsia="Arial" w:hAnsi="Arial" w:cs="Arial"/>
                <w:szCs w:val="22"/>
              </w:rPr>
              <w:t>●Good leadership skills(such as: Ability to inspire and motivate the team).</w:t>
            </w:r>
          </w:p>
          <w:p w14:paraId="74653E78" w14:textId="77777777" w:rsidR="00D218AD" w:rsidRPr="009003E7" w:rsidRDefault="00D218AD" w:rsidP="00435AE7">
            <w:pPr>
              <w:ind w:left="5"/>
              <w:rPr>
                <w:szCs w:val="22"/>
              </w:rPr>
            </w:pPr>
            <w:r w:rsidRPr="009003E7">
              <w:rPr>
                <w:rFonts w:ascii="Arial" w:eastAsia="Arial" w:hAnsi="Arial" w:cs="Arial"/>
                <w:szCs w:val="22"/>
              </w:rPr>
              <w:t xml:space="preserve"> </w:t>
            </w:r>
          </w:p>
          <w:p w14:paraId="6B1A7A4D" w14:textId="77777777" w:rsidR="00D218AD" w:rsidRPr="009003E7" w:rsidRDefault="00D218AD" w:rsidP="00435AE7">
            <w:pPr>
              <w:ind w:left="5"/>
              <w:rPr>
                <w:szCs w:val="22"/>
              </w:rPr>
            </w:pPr>
            <w:r w:rsidRPr="009003E7">
              <w:rPr>
                <w:rFonts w:ascii="Arial" w:eastAsia="Arial" w:hAnsi="Arial" w:cs="Arial"/>
                <w:szCs w:val="22"/>
              </w:rPr>
              <w:t xml:space="preserve"> </w:t>
            </w:r>
          </w:p>
          <w:p w14:paraId="71D2CDC9" w14:textId="77777777" w:rsidR="00D218AD" w:rsidRPr="009003E7" w:rsidRDefault="00D218AD" w:rsidP="00435AE7">
            <w:pPr>
              <w:ind w:left="5"/>
              <w:rPr>
                <w:szCs w:val="22"/>
              </w:rPr>
            </w:pPr>
            <w:r w:rsidRPr="009003E7">
              <w:rPr>
                <w:rFonts w:ascii="Arial" w:eastAsia="Arial" w:hAnsi="Arial" w:cs="Arial"/>
                <w:szCs w:val="22"/>
              </w:rPr>
              <w:t xml:space="preserve"> </w:t>
            </w:r>
          </w:p>
          <w:p w14:paraId="3F2D94ED" w14:textId="77777777" w:rsidR="00D218AD" w:rsidRPr="009003E7" w:rsidRDefault="00D218AD" w:rsidP="00435AE7">
            <w:pPr>
              <w:ind w:left="5"/>
              <w:rPr>
                <w:szCs w:val="22"/>
              </w:rPr>
            </w:pPr>
            <w:r w:rsidRPr="009003E7">
              <w:rPr>
                <w:rFonts w:ascii="Arial" w:eastAsia="Arial" w:hAnsi="Arial" w:cs="Arial"/>
                <w:szCs w:val="22"/>
              </w:rPr>
              <w:t xml:space="preserve"> </w:t>
            </w:r>
          </w:p>
          <w:p w14:paraId="52B71A25" w14:textId="77777777" w:rsidR="00D218AD" w:rsidRPr="009003E7" w:rsidRDefault="00D218AD" w:rsidP="00435AE7">
            <w:pPr>
              <w:ind w:left="5"/>
              <w:rPr>
                <w:szCs w:val="22"/>
              </w:rPr>
            </w:pPr>
            <w:r w:rsidRPr="009003E7">
              <w:rPr>
                <w:rFonts w:ascii="Arial" w:eastAsia="Arial" w:hAnsi="Arial" w:cs="Arial"/>
                <w:szCs w:val="22"/>
              </w:rPr>
              <w:t xml:space="preserve"> </w:t>
            </w:r>
          </w:p>
          <w:p w14:paraId="5572D34F" w14:textId="77777777" w:rsidR="00D218AD" w:rsidRPr="009003E7" w:rsidRDefault="00D218AD" w:rsidP="00435AE7">
            <w:pPr>
              <w:ind w:left="5"/>
              <w:rPr>
                <w:szCs w:val="22"/>
              </w:rPr>
            </w:pPr>
            <w:r w:rsidRPr="009003E7">
              <w:rPr>
                <w:rFonts w:ascii="Arial" w:eastAsia="Arial" w:hAnsi="Arial" w:cs="Arial"/>
                <w:szCs w:val="22"/>
              </w:rPr>
              <w:t xml:space="preserve"> </w:t>
            </w:r>
          </w:p>
          <w:p w14:paraId="31215DAF" w14:textId="77777777" w:rsidR="00D218AD" w:rsidRPr="009003E7" w:rsidRDefault="00D218AD" w:rsidP="00435AE7">
            <w:pPr>
              <w:ind w:left="5"/>
              <w:rPr>
                <w:szCs w:val="22"/>
              </w:rPr>
            </w:pPr>
            <w:r w:rsidRPr="009003E7">
              <w:rPr>
                <w:rFonts w:ascii="Arial" w:eastAsia="Arial" w:hAnsi="Arial" w:cs="Arial"/>
                <w:szCs w:val="22"/>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813D033" w14:textId="77777777" w:rsidR="00D218AD" w:rsidRPr="009003E7" w:rsidRDefault="00D218AD" w:rsidP="00435AE7">
            <w:pPr>
              <w:rPr>
                <w:rFonts w:ascii="Arial" w:eastAsia="Arial" w:hAnsi="Arial" w:cs="Arial"/>
                <w:szCs w:val="22"/>
              </w:rPr>
            </w:pPr>
            <w:r w:rsidRPr="009003E7">
              <w:rPr>
                <w:rFonts w:ascii="Arial" w:eastAsia="Arial" w:hAnsi="Arial" w:cs="Arial"/>
                <w:szCs w:val="22"/>
              </w:rPr>
              <w:t xml:space="preserve"> ●I need to fight my anxiety (try not to be impulsive)</w:t>
            </w:r>
          </w:p>
          <w:p w14:paraId="5B271542" w14:textId="77777777" w:rsidR="00D218AD" w:rsidRPr="009003E7" w:rsidRDefault="00D218AD" w:rsidP="00435AE7">
            <w:pPr>
              <w:rPr>
                <w:rFonts w:ascii="Arial" w:eastAsia="Arial" w:hAnsi="Arial" w:cs="Arial"/>
                <w:szCs w:val="22"/>
              </w:rPr>
            </w:pPr>
          </w:p>
          <w:p w14:paraId="056771ED" w14:textId="77777777" w:rsidR="00D218AD" w:rsidRPr="009003E7" w:rsidRDefault="00D218AD" w:rsidP="00435AE7">
            <w:pPr>
              <w:rPr>
                <w:rFonts w:ascii="Arial" w:eastAsia="Arial" w:hAnsi="Arial" w:cs="Arial"/>
                <w:szCs w:val="22"/>
              </w:rPr>
            </w:pPr>
            <w:r w:rsidRPr="009003E7">
              <w:rPr>
                <w:rFonts w:ascii="Arial" w:eastAsia="Arial" w:hAnsi="Arial" w:cs="Arial"/>
                <w:szCs w:val="22"/>
              </w:rPr>
              <w:t>●Fear of being judged by others</w:t>
            </w:r>
          </w:p>
          <w:p w14:paraId="6C8A489E" w14:textId="77777777" w:rsidR="00D218AD" w:rsidRPr="009003E7" w:rsidRDefault="00D218AD" w:rsidP="00435AE7">
            <w:pPr>
              <w:rPr>
                <w:rFonts w:ascii="Arial" w:eastAsia="Arial" w:hAnsi="Arial" w:cs="Arial"/>
                <w:szCs w:val="22"/>
              </w:rPr>
            </w:pPr>
          </w:p>
          <w:p w14:paraId="1010C618" w14:textId="77777777" w:rsidR="00D218AD" w:rsidRPr="009003E7" w:rsidRDefault="00D218AD" w:rsidP="00435AE7">
            <w:pPr>
              <w:rPr>
                <w:szCs w:val="22"/>
              </w:rPr>
            </w:pPr>
            <w:r w:rsidRPr="009003E7">
              <w:rPr>
                <w:rFonts w:ascii="Arial" w:eastAsia="Arial" w:hAnsi="Arial" w:cs="Arial"/>
                <w:szCs w:val="22"/>
              </w:rPr>
              <w:t>●Prioritize others(I think more about pleasing others than myself)</w:t>
            </w:r>
          </w:p>
        </w:tc>
        <w:tc>
          <w:tcPr>
            <w:tcW w:w="2251" w:type="dxa"/>
            <w:tcBorders>
              <w:top w:val="single" w:sz="4" w:space="0" w:color="000000"/>
              <w:left w:val="single" w:sz="4" w:space="0" w:color="000000"/>
              <w:bottom w:val="single" w:sz="4" w:space="0" w:color="000000"/>
              <w:right w:val="single" w:sz="4" w:space="0" w:color="000000"/>
            </w:tcBorders>
          </w:tcPr>
          <w:p w14:paraId="6E8C4163" w14:textId="77777777" w:rsidR="00D218AD" w:rsidRPr="009003E7" w:rsidRDefault="00D218AD" w:rsidP="00435AE7">
            <w:pPr>
              <w:rPr>
                <w:rFonts w:ascii="Arial" w:eastAsia="Arial" w:hAnsi="Arial" w:cs="Arial"/>
                <w:szCs w:val="22"/>
              </w:rPr>
            </w:pPr>
            <w:r w:rsidRPr="009003E7">
              <w:rPr>
                <w:rFonts w:ascii="Arial" w:eastAsia="Arial" w:hAnsi="Arial" w:cs="Arial"/>
                <w:szCs w:val="22"/>
              </w:rPr>
              <w:t xml:space="preserve"> ●finish my degree and start my master's degree.</w:t>
            </w:r>
          </w:p>
          <w:p w14:paraId="15B5556C" w14:textId="77777777" w:rsidR="00D218AD" w:rsidRPr="009003E7" w:rsidRDefault="00D218AD" w:rsidP="00435AE7">
            <w:pPr>
              <w:rPr>
                <w:rFonts w:ascii="Arial" w:eastAsia="Arial" w:hAnsi="Arial" w:cs="Arial"/>
                <w:szCs w:val="22"/>
              </w:rPr>
            </w:pPr>
          </w:p>
          <w:p w14:paraId="689ADDA2" w14:textId="77777777" w:rsidR="00D218AD" w:rsidRPr="009003E7" w:rsidRDefault="00D218AD" w:rsidP="00435AE7">
            <w:pPr>
              <w:rPr>
                <w:rFonts w:ascii="Arial" w:eastAsia="Arial" w:hAnsi="Arial" w:cs="Arial"/>
                <w:szCs w:val="22"/>
              </w:rPr>
            </w:pPr>
            <w:r w:rsidRPr="009003E7">
              <w:rPr>
                <w:rFonts w:ascii="Arial" w:eastAsia="Arial" w:hAnsi="Arial" w:cs="Arial"/>
                <w:szCs w:val="22"/>
              </w:rPr>
              <w:t xml:space="preserve">●Better job opportunity in a </w:t>
            </w:r>
            <w:proofErr w:type="spellStart"/>
            <w:r w:rsidRPr="009003E7">
              <w:rPr>
                <w:rFonts w:ascii="Arial" w:eastAsia="Arial" w:hAnsi="Arial" w:cs="Arial"/>
                <w:szCs w:val="22"/>
              </w:rPr>
              <w:t>multinacional</w:t>
            </w:r>
            <w:proofErr w:type="spellEnd"/>
            <w:r w:rsidRPr="009003E7">
              <w:rPr>
                <w:rFonts w:ascii="Arial" w:eastAsia="Arial" w:hAnsi="Arial" w:cs="Arial"/>
                <w:szCs w:val="22"/>
              </w:rPr>
              <w:t xml:space="preserve"> company or </w:t>
            </w:r>
            <w:proofErr w:type="spellStart"/>
            <w:r w:rsidRPr="009003E7">
              <w:rPr>
                <w:rFonts w:ascii="Arial" w:eastAsia="Arial" w:hAnsi="Arial" w:cs="Arial"/>
                <w:szCs w:val="22"/>
              </w:rPr>
              <w:t>internacional</w:t>
            </w:r>
            <w:proofErr w:type="spellEnd"/>
            <w:r w:rsidRPr="009003E7">
              <w:rPr>
                <w:rFonts w:ascii="Arial" w:eastAsia="Arial" w:hAnsi="Arial" w:cs="Arial"/>
                <w:szCs w:val="22"/>
              </w:rPr>
              <w:t xml:space="preserve"> context and high salary.</w:t>
            </w:r>
          </w:p>
          <w:p w14:paraId="1835820C" w14:textId="77777777" w:rsidR="00D218AD" w:rsidRPr="009003E7" w:rsidRDefault="00D218AD" w:rsidP="00435AE7">
            <w:pPr>
              <w:rPr>
                <w:rFonts w:ascii="Arial" w:eastAsia="Arial" w:hAnsi="Arial" w:cs="Arial"/>
                <w:szCs w:val="22"/>
              </w:rPr>
            </w:pPr>
          </w:p>
          <w:p w14:paraId="57CAB2F1" w14:textId="77777777" w:rsidR="00D218AD" w:rsidRPr="009003E7" w:rsidRDefault="00D218AD" w:rsidP="00435AE7">
            <w:pPr>
              <w:rPr>
                <w:rFonts w:ascii="Arial" w:eastAsia="Arial" w:hAnsi="Arial" w:cs="Arial"/>
                <w:szCs w:val="22"/>
              </w:rPr>
            </w:pPr>
            <w:r w:rsidRPr="009003E7">
              <w:rPr>
                <w:rFonts w:ascii="Arial" w:eastAsia="Arial" w:hAnsi="Arial" w:cs="Arial"/>
                <w:szCs w:val="22"/>
              </w:rPr>
              <w:t>●Open my own business in my home country.</w:t>
            </w:r>
          </w:p>
          <w:p w14:paraId="163FA451" w14:textId="77777777" w:rsidR="00D218AD" w:rsidRPr="009003E7" w:rsidRDefault="00D218AD" w:rsidP="00435AE7">
            <w:pPr>
              <w:rPr>
                <w:rFonts w:ascii="Arial" w:eastAsia="Arial" w:hAnsi="Arial" w:cs="Arial"/>
                <w:szCs w:val="22"/>
              </w:rPr>
            </w:pPr>
          </w:p>
          <w:p w14:paraId="228F65F5" w14:textId="77777777" w:rsidR="00D218AD" w:rsidRPr="009003E7" w:rsidRDefault="00D218AD" w:rsidP="00435AE7">
            <w:pPr>
              <w:rPr>
                <w:rFonts w:ascii="Arial" w:eastAsia="Arial" w:hAnsi="Arial" w:cs="Arial"/>
                <w:szCs w:val="22"/>
              </w:rPr>
            </w:pPr>
            <w:r w:rsidRPr="009003E7">
              <w:rPr>
                <w:rFonts w:ascii="Arial" w:eastAsia="Arial" w:hAnsi="Arial" w:cs="Arial"/>
                <w:szCs w:val="22"/>
              </w:rPr>
              <w:t>●Create an NGO, such as:  For women who have gone through the same experience as me. So we can get together and share our stories and try to help other families find the right way to deal with these problems, guiding them to seek their rights and the rights of their children.</w:t>
            </w:r>
          </w:p>
          <w:p w14:paraId="72473A1F" w14:textId="77777777" w:rsidR="00D218AD" w:rsidRPr="009003E7" w:rsidRDefault="00D218AD" w:rsidP="00435AE7">
            <w:pPr>
              <w:rPr>
                <w:rFonts w:ascii="Arial" w:eastAsia="Arial" w:hAnsi="Arial" w:cs="Arial"/>
                <w:szCs w:val="22"/>
              </w:rPr>
            </w:pPr>
          </w:p>
          <w:p w14:paraId="318DBA76" w14:textId="77777777" w:rsidR="00D218AD" w:rsidRPr="009003E7" w:rsidRDefault="00D218AD" w:rsidP="00435AE7">
            <w:pPr>
              <w:rPr>
                <w:szCs w:val="22"/>
              </w:rPr>
            </w:pPr>
            <w:r w:rsidRPr="009003E7">
              <w:rPr>
                <w:rFonts w:ascii="Arial" w:eastAsia="Arial" w:hAnsi="Arial" w:cs="Arial"/>
                <w:szCs w:val="22"/>
              </w:rPr>
              <w:t>●Opportunity to expand my project to all coasts of the African continent.</w:t>
            </w:r>
          </w:p>
        </w:tc>
        <w:tc>
          <w:tcPr>
            <w:tcW w:w="2256" w:type="dxa"/>
            <w:tcBorders>
              <w:top w:val="single" w:sz="4" w:space="0" w:color="000000"/>
              <w:left w:val="single" w:sz="4" w:space="0" w:color="000000"/>
              <w:bottom w:val="single" w:sz="4" w:space="0" w:color="000000"/>
              <w:right w:val="single" w:sz="4" w:space="0" w:color="000000"/>
            </w:tcBorders>
          </w:tcPr>
          <w:p w14:paraId="25371CCE" w14:textId="77777777" w:rsidR="00D218AD" w:rsidRPr="009003E7" w:rsidRDefault="00D218AD" w:rsidP="00435AE7">
            <w:pPr>
              <w:rPr>
                <w:rFonts w:ascii="Arial" w:eastAsia="Arial" w:hAnsi="Arial" w:cs="Arial"/>
                <w:szCs w:val="22"/>
              </w:rPr>
            </w:pPr>
            <w:r w:rsidRPr="009003E7">
              <w:rPr>
                <w:rFonts w:ascii="Arial" w:eastAsia="Arial" w:hAnsi="Arial" w:cs="Arial"/>
                <w:szCs w:val="22"/>
              </w:rPr>
              <w:t xml:space="preserve"> ●Competitions in the market</w:t>
            </w:r>
          </w:p>
          <w:p w14:paraId="4E58DFCE" w14:textId="77777777" w:rsidR="00D218AD" w:rsidRPr="009003E7" w:rsidRDefault="00D218AD" w:rsidP="00435AE7">
            <w:pPr>
              <w:rPr>
                <w:rFonts w:ascii="Arial" w:eastAsia="Arial" w:hAnsi="Arial" w:cs="Arial"/>
                <w:szCs w:val="22"/>
              </w:rPr>
            </w:pPr>
          </w:p>
          <w:p w14:paraId="428EBAED" w14:textId="77777777" w:rsidR="00D218AD" w:rsidRPr="009003E7" w:rsidRDefault="00D218AD" w:rsidP="00435AE7">
            <w:pPr>
              <w:rPr>
                <w:rFonts w:ascii="Arial" w:eastAsia="Arial" w:hAnsi="Arial" w:cs="Arial"/>
                <w:szCs w:val="22"/>
              </w:rPr>
            </w:pPr>
            <w:r w:rsidRPr="009003E7">
              <w:rPr>
                <w:rFonts w:ascii="Arial" w:eastAsia="Arial" w:hAnsi="Arial" w:cs="Arial"/>
                <w:szCs w:val="22"/>
              </w:rPr>
              <w:t>●Threats of business not working out.</w:t>
            </w:r>
          </w:p>
          <w:p w14:paraId="78A5EECF" w14:textId="77777777" w:rsidR="00D218AD" w:rsidRPr="009003E7" w:rsidRDefault="00D218AD" w:rsidP="00435AE7">
            <w:pPr>
              <w:rPr>
                <w:rFonts w:ascii="Arial" w:eastAsia="Arial" w:hAnsi="Arial" w:cs="Arial"/>
                <w:szCs w:val="22"/>
              </w:rPr>
            </w:pPr>
          </w:p>
          <w:p w14:paraId="10C77DCD" w14:textId="77777777" w:rsidR="00D218AD" w:rsidRPr="009003E7" w:rsidRDefault="00D218AD" w:rsidP="00435AE7">
            <w:pPr>
              <w:ind w:left="5"/>
              <w:rPr>
                <w:szCs w:val="22"/>
              </w:rPr>
            </w:pPr>
            <w:r w:rsidRPr="009003E7">
              <w:rPr>
                <w:rFonts w:ascii="Arial" w:eastAsia="Arial" w:hAnsi="Arial" w:cs="Arial"/>
                <w:szCs w:val="22"/>
              </w:rPr>
              <w:t>●Risk of not getting funding for my NGO</w:t>
            </w:r>
          </w:p>
        </w:tc>
      </w:tr>
    </w:tbl>
    <w:p w14:paraId="74E92AA5" w14:textId="77777777" w:rsidR="00F979FF" w:rsidRDefault="00F979FF" w:rsidP="00F979FF">
      <w:pPr>
        <w:spacing w:after="0"/>
        <w:rPr>
          <w:rFonts w:ascii="Arial" w:eastAsia="Arial" w:hAnsi="Arial" w:cs="Arial"/>
        </w:rPr>
      </w:pPr>
    </w:p>
    <w:p w14:paraId="548E3F2C" w14:textId="77777777" w:rsidR="00F979FF" w:rsidRDefault="00F979FF" w:rsidP="00F979FF">
      <w:pPr>
        <w:spacing w:after="0"/>
        <w:rPr>
          <w:rFonts w:ascii="Arial" w:eastAsia="Arial" w:hAnsi="Arial" w:cs="Arial"/>
        </w:rPr>
      </w:pPr>
    </w:p>
    <w:p w14:paraId="3FB037BE" w14:textId="77777777" w:rsidR="00F979FF" w:rsidRDefault="00F979FF" w:rsidP="00F979FF">
      <w:pPr>
        <w:spacing w:after="0"/>
        <w:rPr>
          <w:rFonts w:ascii="Arial" w:eastAsia="Arial" w:hAnsi="Arial" w:cs="Arial"/>
        </w:rPr>
      </w:pPr>
    </w:p>
    <w:p w14:paraId="3FC2D867" w14:textId="77777777" w:rsidR="00F979FF" w:rsidRDefault="00F979FF" w:rsidP="00F979FF">
      <w:pPr>
        <w:spacing w:after="0"/>
        <w:rPr>
          <w:rFonts w:ascii="Arial" w:eastAsia="Arial" w:hAnsi="Arial" w:cs="Arial"/>
        </w:rPr>
      </w:pPr>
    </w:p>
    <w:p w14:paraId="3A0582DF" w14:textId="77777777" w:rsidR="00F979FF" w:rsidRDefault="00F979FF" w:rsidP="00F979FF">
      <w:pPr>
        <w:spacing w:after="0"/>
        <w:rPr>
          <w:rFonts w:ascii="Arial" w:eastAsia="Arial" w:hAnsi="Arial" w:cs="Arial"/>
        </w:rPr>
      </w:pPr>
    </w:p>
    <w:p w14:paraId="75B4CAA0" w14:textId="77777777" w:rsidR="00F979FF" w:rsidRDefault="00F979FF" w:rsidP="00F979FF">
      <w:pPr>
        <w:spacing w:after="0"/>
        <w:rPr>
          <w:rFonts w:ascii="Arial" w:eastAsia="Arial" w:hAnsi="Arial" w:cs="Arial"/>
        </w:rPr>
      </w:pPr>
    </w:p>
    <w:p w14:paraId="58EC738C" w14:textId="43D4A2F0" w:rsidR="00D218AD" w:rsidRPr="004E3D39" w:rsidRDefault="00785598" w:rsidP="00F979FF">
      <w:pPr>
        <w:spacing w:after="0"/>
        <w:rPr>
          <w:color w:val="4472C4" w:themeColor="accent5"/>
        </w:rPr>
      </w:pPr>
      <w:r>
        <w:rPr>
          <w:rFonts w:ascii="Arial" w:eastAsia="Arial" w:hAnsi="Arial" w:cs="Arial"/>
          <w:color w:val="4472C4" w:themeColor="accent5"/>
        </w:rPr>
        <w:t xml:space="preserve">6.1 </w:t>
      </w:r>
      <w:r w:rsidR="00D218AD" w:rsidRPr="004E3D39">
        <w:rPr>
          <w:rFonts w:ascii="Arial" w:eastAsia="Arial" w:hAnsi="Arial" w:cs="Arial"/>
          <w:color w:val="4472C4" w:themeColor="accent5"/>
        </w:rPr>
        <w:t xml:space="preserve">Individual Skills Audit </w:t>
      </w:r>
      <w:r w:rsidR="00D218AD" w:rsidRPr="004E3D39">
        <w:rPr>
          <w:rFonts w:ascii="Arial" w:eastAsia="Arial" w:hAnsi="Arial" w:cs="Arial"/>
          <w:color w:val="4472C4" w:themeColor="accent5"/>
          <w:shd w:val="clear" w:color="auto" w:fill="FFFF00"/>
        </w:rPr>
        <w:t>( Add rows as required)</w:t>
      </w:r>
      <w:r w:rsidR="00D218AD" w:rsidRPr="004E3D39">
        <w:rPr>
          <w:rFonts w:ascii="Arial" w:eastAsia="Arial" w:hAnsi="Arial" w:cs="Arial"/>
          <w:color w:val="4472C4" w:themeColor="accent5"/>
        </w:rPr>
        <w:t xml:space="preserve">  </w:t>
      </w:r>
    </w:p>
    <w:p w14:paraId="0219AEA9" w14:textId="77777777" w:rsidR="00D218AD" w:rsidRPr="009003E7" w:rsidRDefault="00D218AD" w:rsidP="000A2E86">
      <w:pPr>
        <w:pStyle w:val="PargrafodaLista"/>
        <w:spacing w:after="0"/>
      </w:pPr>
      <w:r w:rsidRPr="00D218AD">
        <w:rPr>
          <w:rFonts w:cs="Calibri"/>
        </w:rPr>
        <w:t xml:space="preserve"> </w:t>
      </w:r>
    </w:p>
    <w:tbl>
      <w:tblPr>
        <w:tblStyle w:val="TableGrid"/>
        <w:tblW w:w="9017" w:type="dxa"/>
        <w:tblInd w:w="6" w:type="dxa"/>
        <w:tblCellMar>
          <w:top w:w="51" w:type="dxa"/>
          <w:left w:w="105" w:type="dxa"/>
          <w:right w:w="115" w:type="dxa"/>
        </w:tblCellMar>
        <w:tblLook w:val="04A0" w:firstRow="1" w:lastRow="0" w:firstColumn="1" w:lastColumn="0" w:noHBand="0" w:noVBand="1"/>
      </w:tblPr>
      <w:tblGrid>
        <w:gridCol w:w="4511"/>
        <w:gridCol w:w="4506"/>
      </w:tblGrid>
      <w:tr w:rsidR="00D218AD" w:rsidRPr="009003E7" w14:paraId="5D457866" w14:textId="77777777" w:rsidTr="00435AE7">
        <w:trPr>
          <w:trHeight w:val="303"/>
        </w:trPr>
        <w:tc>
          <w:tcPr>
            <w:tcW w:w="4511" w:type="dxa"/>
            <w:tcBorders>
              <w:top w:val="single" w:sz="4" w:space="0" w:color="000000"/>
              <w:left w:val="single" w:sz="4" w:space="0" w:color="000000"/>
              <w:bottom w:val="single" w:sz="4" w:space="0" w:color="000000"/>
              <w:right w:val="single" w:sz="4" w:space="0" w:color="000000"/>
            </w:tcBorders>
            <w:shd w:val="clear" w:color="auto" w:fill="ACB9CA"/>
          </w:tcPr>
          <w:p w14:paraId="2E4E32FB" w14:textId="77777777" w:rsidR="00D218AD" w:rsidRPr="009003E7" w:rsidRDefault="00D218AD" w:rsidP="00435AE7">
            <w:pPr>
              <w:ind w:left="4"/>
              <w:rPr>
                <w:szCs w:val="22"/>
              </w:rPr>
            </w:pPr>
            <w:r w:rsidRPr="009003E7">
              <w:rPr>
                <w:szCs w:val="22"/>
              </w:rPr>
              <w:t xml:space="preserve">SKILLS I HAVE ( Refer to strength)  </w:t>
            </w:r>
          </w:p>
        </w:tc>
        <w:tc>
          <w:tcPr>
            <w:tcW w:w="4506" w:type="dxa"/>
            <w:tcBorders>
              <w:top w:val="single" w:sz="4" w:space="0" w:color="000000"/>
              <w:left w:val="single" w:sz="4" w:space="0" w:color="000000"/>
              <w:bottom w:val="single" w:sz="4" w:space="0" w:color="000000"/>
              <w:right w:val="single" w:sz="4" w:space="0" w:color="000000"/>
            </w:tcBorders>
            <w:shd w:val="clear" w:color="auto" w:fill="ACB9CA"/>
          </w:tcPr>
          <w:p w14:paraId="090699C3" w14:textId="77777777" w:rsidR="00D218AD" w:rsidRPr="009003E7" w:rsidRDefault="00D218AD" w:rsidP="00435AE7">
            <w:pPr>
              <w:rPr>
                <w:szCs w:val="22"/>
              </w:rPr>
            </w:pPr>
            <w:r w:rsidRPr="009003E7">
              <w:rPr>
                <w:szCs w:val="22"/>
              </w:rPr>
              <w:t xml:space="preserve">EXAMPLE </w:t>
            </w:r>
          </w:p>
        </w:tc>
      </w:tr>
      <w:tr w:rsidR="00D218AD" w:rsidRPr="009003E7" w14:paraId="4ED9C20D" w14:textId="77777777" w:rsidTr="00435AE7">
        <w:trPr>
          <w:trHeight w:val="301"/>
        </w:trPr>
        <w:tc>
          <w:tcPr>
            <w:tcW w:w="4511" w:type="dxa"/>
            <w:tcBorders>
              <w:top w:val="single" w:sz="4" w:space="0" w:color="000000"/>
              <w:left w:val="single" w:sz="4" w:space="0" w:color="000000"/>
              <w:bottom w:val="single" w:sz="4" w:space="0" w:color="000000"/>
              <w:right w:val="single" w:sz="4" w:space="0" w:color="000000"/>
            </w:tcBorders>
          </w:tcPr>
          <w:p w14:paraId="4D28C17D" w14:textId="77777777" w:rsidR="00D218AD" w:rsidRPr="009003E7" w:rsidRDefault="00D218AD" w:rsidP="00435AE7">
            <w:pPr>
              <w:ind w:left="4"/>
              <w:rPr>
                <w:szCs w:val="22"/>
              </w:rPr>
            </w:pPr>
            <w:r w:rsidRPr="009003E7">
              <w:rPr>
                <w:szCs w:val="22"/>
              </w:rPr>
              <w:t xml:space="preserve"> </w:t>
            </w:r>
          </w:p>
        </w:tc>
        <w:tc>
          <w:tcPr>
            <w:tcW w:w="4506" w:type="dxa"/>
            <w:tcBorders>
              <w:top w:val="single" w:sz="4" w:space="0" w:color="000000"/>
              <w:left w:val="single" w:sz="4" w:space="0" w:color="000000"/>
              <w:bottom w:val="single" w:sz="4" w:space="0" w:color="000000"/>
              <w:right w:val="single" w:sz="4" w:space="0" w:color="000000"/>
            </w:tcBorders>
          </w:tcPr>
          <w:p w14:paraId="2F93A97C" w14:textId="77777777" w:rsidR="00D218AD" w:rsidRPr="009003E7" w:rsidRDefault="00D218AD" w:rsidP="00435AE7">
            <w:pPr>
              <w:rPr>
                <w:szCs w:val="22"/>
              </w:rPr>
            </w:pPr>
            <w:r w:rsidRPr="009003E7">
              <w:rPr>
                <w:szCs w:val="22"/>
              </w:rPr>
              <w:t xml:space="preserve"> </w:t>
            </w:r>
          </w:p>
        </w:tc>
      </w:tr>
      <w:tr w:rsidR="00D218AD" w:rsidRPr="009003E7" w14:paraId="505DEA4D" w14:textId="77777777" w:rsidTr="00435AE7">
        <w:trPr>
          <w:trHeight w:val="307"/>
        </w:trPr>
        <w:tc>
          <w:tcPr>
            <w:tcW w:w="4511" w:type="dxa"/>
            <w:tcBorders>
              <w:top w:val="single" w:sz="4" w:space="0" w:color="000000"/>
              <w:left w:val="single" w:sz="4" w:space="0" w:color="000000"/>
              <w:bottom w:val="single" w:sz="4" w:space="0" w:color="000000"/>
              <w:right w:val="single" w:sz="4" w:space="0" w:color="000000"/>
            </w:tcBorders>
          </w:tcPr>
          <w:p w14:paraId="12F65BEB" w14:textId="77777777" w:rsidR="00D218AD" w:rsidRPr="009003E7" w:rsidRDefault="00D218AD" w:rsidP="00435AE7">
            <w:pPr>
              <w:ind w:left="4"/>
              <w:rPr>
                <w:szCs w:val="22"/>
              </w:rPr>
            </w:pPr>
            <w:r w:rsidRPr="009003E7">
              <w:rPr>
                <w:szCs w:val="22"/>
              </w:rPr>
              <w:t xml:space="preserve"> ●Ability to deal under pressure</w:t>
            </w:r>
          </w:p>
          <w:p w14:paraId="10310F21" w14:textId="77777777" w:rsidR="00D218AD" w:rsidRDefault="00D218AD" w:rsidP="00435AE7">
            <w:pPr>
              <w:ind w:left="4"/>
              <w:rPr>
                <w:szCs w:val="22"/>
              </w:rPr>
            </w:pPr>
          </w:p>
          <w:p w14:paraId="451E26C6" w14:textId="77777777" w:rsidR="00D218AD" w:rsidRPr="009003E7" w:rsidRDefault="00D218AD" w:rsidP="00435AE7">
            <w:pPr>
              <w:ind w:left="4"/>
              <w:rPr>
                <w:szCs w:val="22"/>
              </w:rPr>
            </w:pPr>
          </w:p>
          <w:p w14:paraId="30C26634" w14:textId="77777777" w:rsidR="00D218AD" w:rsidRPr="009003E7" w:rsidRDefault="00D218AD" w:rsidP="00435AE7">
            <w:pPr>
              <w:ind w:left="4"/>
              <w:rPr>
                <w:szCs w:val="22"/>
              </w:rPr>
            </w:pPr>
            <w:r w:rsidRPr="009003E7">
              <w:rPr>
                <w:szCs w:val="22"/>
              </w:rPr>
              <w:t>●Good communication skills(verbal and non-verbal)</w:t>
            </w:r>
          </w:p>
        </w:tc>
        <w:tc>
          <w:tcPr>
            <w:tcW w:w="4506" w:type="dxa"/>
            <w:tcBorders>
              <w:top w:val="single" w:sz="4" w:space="0" w:color="000000"/>
              <w:left w:val="single" w:sz="4" w:space="0" w:color="000000"/>
              <w:bottom w:val="single" w:sz="4" w:space="0" w:color="000000"/>
              <w:right w:val="single" w:sz="4" w:space="0" w:color="000000"/>
            </w:tcBorders>
          </w:tcPr>
          <w:p w14:paraId="2CD79E6D" w14:textId="77777777" w:rsidR="00D218AD" w:rsidRPr="009003E7" w:rsidRDefault="00D218AD" w:rsidP="00435AE7">
            <w:pPr>
              <w:rPr>
                <w:szCs w:val="22"/>
              </w:rPr>
            </w:pPr>
            <w:r w:rsidRPr="009003E7">
              <w:rPr>
                <w:szCs w:val="22"/>
              </w:rPr>
              <w:t xml:space="preserve"> I prioritize tasks, set realistic deadlines, and take regular breaks.</w:t>
            </w:r>
          </w:p>
          <w:p w14:paraId="66E584A7" w14:textId="77777777" w:rsidR="00D218AD" w:rsidRPr="009003E7" w:rsidRDefault="00D218AD" w:rsidP="00435AE7">
            <w:pPr>
              <w:rPr>
                <w:szCs w:val="22"/>
              </w:rPr>
            </w:pPr>
          </w:p>
          <w:p w14:paraId="0E1ED855" w14:textId="77777777" w:rsidR="00D218AD" w:rsidRPr="009003E7" w:rsidRDefault="00D218AD" w:rsidP="00435AE7">
            <w:pPr>
              <w:rPr>
                <w:szCs w:val="22"/>
              </w:rPr>
            </w:pPr>
            <w:r w:rsidRPr="009003E7">
              <w:rPr>
                <w:szCs w:val="22"/>
              </w:rPr>
              <w:t>I like to nod my head to agree or disagree with anything and also, I shake hands to greet someone and smile to show joy or cross my arms to show dissatisfaction or to end the subject.</w:t>
            </w:r>
          </w:p>
        </w:tc>
      </w:tr>
      <w:tr w:rsidR="00D218AD" w:rsidRPr="009003E7" w14:paraId="624B02A6" w14:textId="77777777" w:rsidTr="00435AE7">
        <w:trPr>
          <w:trHeight w:val="593"/>
        </w:trPr>
        <w:tc>
          <w:tcPr>
            <w:tcW w:w="4511" w:type="dxa"/>
            <w:tcBorders>
              <w:top w:val="single" w:sz="4" w:space="0" w:color="000000"/>
              <w:left w:val="single" w:sz="4" w:space="0" w:color="000000"/>
              <w:bottom w:val="single" w:sz="4" w:space="0" w:color="000000"/>
              <w:right w:val="single" w:sz="4" w:space="0" w:color="000000"/>
            </w:tcBorders>
            <w:shd w:val="clear" w:color="auto" w:fill="8496B0"/>
          </w:tcPr>
          <w:p w14:paraId="3DF2795E" w14:textId="77777777" w:rsidR="00D218AD" w:rsidRPr="009003E7" w:rsidRDefault="00D218AD" w:rsidP="00435AE7">
            <w:pPr>
              <w:ind w:left="4"/>
              <w:rPr>
                <w:szCs w:val="22"/>
              </w:rPr>
            </w:pPr>
            <w:r w:rsidRPr="009003E7">
              <w:rPr>
                <w:szCs w:val="22"/>
              </w:rPr>
              <w:t xml:space="preserve">SKILLS I’D LIKE TO IMPROVE ( Refer to Weaknesses)  </w:t>
            </w:r>
          </w:p>
        </w:tc>
        <w:tc>
          <w:tcPr>
            <w:tcW w:w="4506" w:type="dxa"/>
            <w:tcBorders>
              <w:top w:val="single" w:sz="4" w:space="0" w:color="000000"/>
              <w:left w:val="single" w:sz="4" w:space="0" w:color="000000"/>
              <w:bottom w:val="single" w:sz="4" w:space="0" w:color="000000"/>
              <w:right w:val="single" w:sz="4" w:space="0" w:color="000000"/>
            </w:tcBorders>
            <w:shd w:val="clear" w:color="auto" w:fill="8496B0"/>
          </w:tcPr>
          <w:p w14:paraId="1A26EC7C" w14:textId="77777777" w:rsidR="00D218AD" w:rsidRPr="009003E7" w:rsidRDefault="00D218AD" w:rsidP="00435AE7">
            <w:pPr>
              <w:rPr>
                <w:szCs w:val="22"/>
              </w:rPr>
            </w:pPr>
            <w:r w:rsidRPr="009003E7">
              <w:rPr>
                <w:szCs w:val="22"/>
              </w:rPr>
              <w:t xml:space="preserve">HOW? EXAMPLE </w:t>
            </w:r>
          </w:p>
        </w:tc>
      </w:tr>
      <w:tr w:rsidR="00D218AD" w:rsidRPr="009003E7" w14:paraId="74F50351" w14:textId="77777777" w:rsidTr="00435AE7">
        <w:trPr>
          <w:trHeight w:val="306"/>
        </w:trPr>
        <w:tc>
          <w:tcPr>
            <w:tcW w:w="4511" w:type="dxa"/>
            <w:tcBorders>
              <w:top w:val="single" w:sz="4" w:space="0" w:color="000000"/>
              <w:left w:val="single" w:sz="4" w:space="0" w:color="000000"/>
              <w:bottom w:val="single" w:sz="4" w:space="0" w:color="000000"/>
              <w:right w:val="single" w:sz="4" w:space="0" w:color="000000"/>
            </w:tcBorders>
          </w:tcPr>
          <w:p w14:paraId="72B17D95" w14:textId="77777777" w:rsidR="00D218AD" w:rsidRPr="009003E7" w:rsidRDefault="00D218AD" w:rsidP="00435AE7">
            <w:pPr>
              <w:ind w:left="4"/>
              <w:rPr>
                <w:szCs w:val="22"/>
              </w:rPr>
            </w:pPr>
            <w:r w:rsidRPr="009003E7">
              <w:rPr>
                <w:szCs w:val="22"/>
              </w:rPr>
              <w:t xml:space="preserve"> ●My anxiety</w:t>
            </w:r>
          </w:p>
        </w:tc>
        <w:tc>
          <w:tcPr>
            <w:tcW w:w="4506" w:type="dxa"/>
            <w:tcBorders>
              <w:top w:val="single" w:sz="4" w:space="0" w:color="000000"/>
              <w:left w:val="single" w:sz="4" w:space="0" w:color="000000"/>
              <w:bottom w:val="single" w:sz="4" w:space="0" w:color="000000"/>
              <w:right w:val="single" w:sz="4" w:space="0" w:color="000000"/>
            </w:tcBorders>
          </w:tcPr>
          <w:p w14:paraId="1E2BB0D2" w14:textId="77777777" w:rsidR="00D218AD" w:rsidRPr="009003E7" w:rsidRDefault="00D218AD" w:rsidP="00435AE7">
            <w:pPr>
              <w:rPr>
                <w:szCs w:val="22"/>
              </w:rPr>
            </w:pPr>
            <w:r w:rsidRPr="009003E7">
              <w:rPr>
                <w:szCs w:val="22"/>
              </w:rPr>
              <w:t xml:space="preserve"> Therapy &amp; Meditation</w:t>
            </w:r>
          </w:p>
          <w:p w14:paraId="0D2B2D27" w14:textId="77777777" w:rsidR="00D218AD" w:rsidRPr="009003E7" w:rsidRDefault="00D218AD" w:rsidP="00435AE7">
            <w:pPr>
              <w:rPr>
                <w:szCs w:val="22"/>
              </w:rPr>
            </w:pPr>
            <w:r w:rsidRPr="009003E7">
              <w:rPr>
                <w:szCs w:val="22"/>
              </w:rPr>
              <w:t>● I like going out with friends</w:t>
            </w:r>
          </w:p>
          <w:p w14:paraId="4C6FE1DF" w14:textId="77777777" w:rsidR="00D218AD" w:rsidRPr="009003E7" w:rsidRDefault="00D218AD" w:rsidP="00435AE7">
            <w:pPr>
              <w:rPr>
                <w:szCs w:val="22"/>
              </w:rPr>
            </w:pPr>
            <w:r w:rsidRPr="009003E7">
              <w:rPr>
                <w:szCs w:val="22"/>
              </w:rPr>
              <w:t>● When I am really anxious, I take a vacation to travel with my family.</w:t>
            </w:r>
          </w:p>
          <w:p w14:paraId="7B390465" w14:textId="77777777" w:rsidR="00D218AD" w:rsidRPr="009003E7" w:rsidRDefault="00D218AD" w:rsidP="00435AE7">
            <w:pPr>
              <w:rPr>
                <w:szCs w:val="22"/>
              </w:rPr>
            </w:pPr>
            <w:r w:rsidRPr="009003E7">
              <w:rPr>
                <w:szCs w:val="22"/>
              </w:rPr>
              <w:t xml:space="preserve">● I listen to soft music </w:t>
            </w:r>
          </w:p>
          <w:p w14:paraId="556A9578" w14:textId="77777777" w:rsidR="00D218AD" w:rsidRPr="009003E7" w:rsidRDefault="00D218AD" w:rsidP="00435AE7">
            <w:pPr>
              <w:rPr>
                <w:szCs w:val="22"/>
              </w:rPr>
            </w:pPr>
            <w:r w:rsidRPr="009003E7">
              <w:rPr>
                <w:szCs w:val="22"/>
              </w:rPr>
              <w:t>● I Trying to take everything as normal.</w:t>
            </w:r>
          </w:p>
        </w:tc>
      </w:tr>
    </w:tbl>
    <w:p w14:paraId="768D3BC0" w14:textId="41F32D79" w:rsidR="00D218AD" w:rsidRPr="009003E7" w:rsidRDefault="00D218AD" w:rsidP="000A2E86">
      <w:pPr>
        <w:spacing w:after="0"/>
      </w:pPr>
    </w:p>
    <w:p w14:paraId="083FA6B9" w14:textId="00F67DBD" w:rsidR="00D218AD" w:rsidRPr="004E3D39" w:rsidRDefault="002F398C" w:rsidP="002F398C">
      <w:pPr>
        <w:spacing w:after="0"/>
        <w:rPr>
          <w:b/>
          <w:bCs/>
          <w:color w:val="4472C4" w:themeColor="accent5"/>
        </w:rPr>
      </w:pPr>
      <w:r>
        <w:rPr>
          <w:rFonts w:cs="Calibri"/>
          <w:b/>
          <w:bCs/>
          <w:color w:val="4472C4" w:themeColor="accent5"/>
        </w:rPr>
        <w:t xml:space="preserve">6.2 </w:t>
      </w:r>
      <w:r w:rsidR="00A346BD" w:rsidRPr="004E3D39">
        <w:rPr>
          <w:rFonts w:cs="Calibri"/>
          <w:b/>
          <w:bCs/>
          <w:color w:val="4472C4" w:themeColor="accent5"/>
        </w:rPr>
        <w:t>Action Plan</w:t>
      </w:r>
    </w:p>
    <w:p w14:paraId="0CEBBBA9" w14:textId="77777777" w:rsidR="00D218AD" w:rsidRPr="009003E7" w:rsidRDefault="00D218AD" w:rsidP="000A2E86">
      <w:pPr>
        <w:spacing w:after="0"/>
      </w:pPr>
      <w:r w:rsidRPr="000A2E86">
        <w:rPr>
          <w:rFonts w:cs="Calibri"/>
        </w:rPr>
        <w:t xml:space="preserve"> </w:t>
      </w:r>
    </w:p>
    <w:tbl>
      <w:tblPr>
        <w:tblStyle w:val="TableGrid"/>
        <w:tblW w:w="9019" w:type="dxa"/>
        <w:tblInd w:w="5" w:type="dxa"/>
        <w:tblCellMar>
          <w:top w:w="60" w:type="dxa"/>
          <w:left w:w="105" w:type="dxa"/>
          <w:right w:w="59" w:type="dxa"/>
        </w:tblCellMar>
        <w:tblLook w:val="04A0" w:firstRow="1" w:lastRow="0" w:firstColumn="1" w:lastColumn="0" w:noHBand="0" w:noVBand="1"/>
      </w:tblPr>
      <w:tblGrid>
        <w:gridCol w:w="1806"/>
        <w:gridCol w:w="1800"/>
        <w:gridCol w:w="1806"/>
        <w:gridCol w:w="1801"/>
        <w:gridCol w:w="1806"/>
      </w:tblGrid>
      <w:tr w:rsidR="00D218AD" w:rsidRPr="009003E7" w14:paraId="563126B5" w14:textId="77777777" w:rsidTr="00435AE7">
        <w:trPr>
          <w:trHeight w:val="690"/>
        </w:trPr>
        <w:tc>
          <w:tcPr>
            <w:tcW w:w="1806" w:type="dxa"/>
            <w:tcBorders>
              <w:top w:val="single" w:sz="4" w:space="0" w:color="000000"/>
              <w:left w:val="single" w:sz="4" w:space="0" w:color="000000"/>
              <w:bottom w:val="single" w:sz="4" w:space="0" w:color="000000"/>
              <w:right w:val="single" w:sz="4" w:space="0" w:color="000000"/>
            </w:tcBorders>
          </w:tcPr>
          <w:p w14:paraId="4A8AFB91" w14:textId="77777777" w:rsidR="00D218AD" w:rsidRPr="009003E7" w:rsidRDefault="00D218AD" w:rsidP="00435AE7">
            <w:pPr>
              <w:ind w:left="5"/>
              <w:jc w:val="both"/>
              <w:rPr>
                <w:szCs w:val="22"/>
              </w:rPr>
            </w:pPr>
            <w:r w:rsidRPr="009003E7">
              <w:rPr>
                <w:szCs w:val="22"/>
              </w:rPr>
              <w:t xml:space="preserve">Development </w:t>
            </w:r>
          </w:p>
          <w:p w14:paraId="50E1B3DB" w14:textId="77777777" w:rsidR="00D218AD" w:rsidRPr="009003E7" w:rsidRDefault="00D218AD" w:rsidP="00435AE7">
            <w:pPr>
              <w:ind w:left="5"/>
              <w:rPr>
                <w:szCs w:val="22"/>
              </w:rPr>
            </w:pPr>
            <w:r w:rsidRPr="009003E7">
              <w:rPr>
                <w:szCs w:val="22"/>
              </w:rPr>
              <w:t xml:space="preserve">Objectives  </w:t>
            </w:r>
          </w:p>
        </w:tc>
        <w:tc>
          <w:tcPr>
            <w:tcW w:w="1800" w:type="dxa"/>
            <w:tcBorders>
              <w:top w:val="single" w:sz="4" w:space="0" w:color="000000"/>
              <w:left w:val="single" w:sz="4" w:space="0" w:color="000000"/>
              <w:bottom w:val="single" w:sz="4" w:space="0" w:color="000000"/>
              <w:right w:val="single" w:sz="4" w:space="0" w:color="000000"/>
            </w:tcBorders>
          </w:tcPr>
          <w:p w14:paraId="7DBDABA7" w14:textId="77777777" w:rsidR="00D218AD" w:rsidRPr="009003E7" w:rsidRDefault="00D218AD" w:rsidP="00435AE7">
            <w:pPr>
              <w:rPr>
                <w:szCs w:val="22"/>
              </w:rPr>
            </w:pPr>
            <w:r w:rsidRPr="009003E7">
              <w:rPr>
                <w:szCs w:val="22"/>
              </w:rPr>
              <w:t xml:space="preserve">Resources needed </w:t>
            </w:r>
          </w:p>
        </w:tc>
        <w:tc>
          <w:tcPr>
            <w:tcW w:w="1806" w:type="dxa"/>
            <w:tcBorders>
              <w:top w:val="single" w:sz="4" w:space="0" w:color="000000"/>
              <w:left w:val="single" w:sz="4" w:space="0" w:color="000000"/>
              <w:bottom w:val="single" w:sz="4" w:space="0" w:color="000000"/>
              <w:right w:val="single" w:sz="4" w:space="0" w:color="000000"/>
            </w:tcBorders>
          </w:tcPr>
          <w:p w14:paraId="706F105D" w14:textId="77777777" w:rsidR="00D218AD" w:rsidRPr="009003E7" w:rsidRDefault="00D218AD" w:rsidP="00435AE7">
            <w:pPr>
              <w:ind w:left="5"/>
              <w:rPr>
                <w:szCs w:val="22"/>
              </w:rPr>
            </w:pPr>
            <w:r w:rsidRPr="009003E7">
              <w:rPr>
                <w:szCs w:val="22"/>
              </w:rPr>
              <w:t xml:space="preserve">Target start date  </w:t>
            </w:r>
          </w:p>
        </w:tc>
        <w:tc>
          <w:tcPr>
            <w:tcW w:w="1801" w:type="dxa"/>
            <w:tcBorders>
              <w:top w:val="single" w:sz="4" w:space="0" w:color="000000"/>
              <w:left w:val="single" w:sz="4" w:space="0" w:color="000000"/>
              <w:bottom w:val="single" w:sz="4" w:space="0" w:color="000000"/>
              <w:right w:val="single" w:sz="4" w:space="0" w:color="000000"/>
            </w:tcBorders>
          </w:tcPr>
          <w:p w14:paraId="6FD3B2CC" w14:textId="77777777" w:rsidR="00D218AD" w:rsidRPr="009003E7" w:rsidRDefault="00D218AD" w:rsidP="00435AE7">
            <w:pPr>
              <w:rPr>
                <w:szCs w:val="22"/>
              </w:rPr>
            </w:pPr>
            <w:r w:rsidRPr="009003E7">
              <w:rPr>
                <w:szCs w:val="22"/>
              </w:rPr>
              <w:t xml:space="preserve">Target end date  </w:t>
            </w:r>
          </w:p>
        </w:tc>
        <w:tc>
          <w:tcPr>
            <w:tcW w:w="1806" w:type="dxa"/>
            <w:tcBorders>
              <w:top w:val="single" w:sz="4" w:space="0" w:color="000000"/>
              <w:left w:val="single" w:sz="4" w:space="0" w:color="000000"/>
              <w:bottom w:val="single" w:sz="4" w:space="0" w:color="000000"/>
              <w:right w:val="single" w:sz="4" w:space="0" w:color="000000"/>
            </w:tcBorders>
          </w:tcPr>
          <w:p w14:paraId="277F356C" w14:textId="77777777" w:rsidR="00D218AD" w:rsidRPr="009003E7" w:rsidRDefault="00D218AD" w:rsidP="00435AE7">
            <w:pPr>
              <w:ind w:left="5"/>
              <w:jc w:val="both"/>
              <w:rPr>
                <w:szCs w:val="22"/>
              </w:rPr>
            </w:pPr>
            <w:r w:rsidRPr="009003E7">
              <w:rPr>
                <w:szCs w:val="22"/>
              </w:rPr>
              <w:t xml:space="preserve">Review date   </w:t>
            </w:r>
          </w:p>
        </w:tc>
      </w:tr>
      <w:tr w:rsidR="00D218AD" w:rsidRPr="009003E7" w14:paraId="546F6B32" w14:textId="77777777" w:rsidTr="00435AE7">
        <w:trPr>
          <w:trHeight w:val="355"/>
        </w:trPr>
        <w:tc>
          <w:tcPr>
            <w:tcW w:w="1806" w:type="dxa"/>
            <w:tcBorders>
              <w:top w:val="single" w:sz="4" w:space="0" w:color="000000"/>
              <w:left w:val="single" w:sz="4" w:space="0" w:color="000000"/>
              <w:bottom w:val="single" w:sz="4" w:space="0" w:color="000000"/>
              <w:right w:val="single" w:sz="4" w:space="0" w:color="000000"/>
            </w:tcBorders>
          </w:tcPr>
          <w:p w14:paraId="36A6C99E" w14:textId="77777777" w:rsidR="00D218AD" w:rsidRPr="009003E7" w:rsidRDefault="00D218AD" w:rsidP="00435AE7">
            <w:pPr>
              <w:ind w:left="5"/>
              <w:rPr>
                <w:szCs w:val="22"/>
              </w:rPr>
            </w:pPr>
            <w:r w:rsidRPr="009003E7">
              <w:rPr>
                <w:szCs w:val="22"/>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37918066" w14:textId="77777777" w:rsidR="00D218AD" w:rsidRPr="009003E7" w:rsidRDefault="00D218AD" w:rsidP="00435AE7">
            <w:pPr>
              <w:rPr>
                <w:szCs w:val="22"/>
              </w:rPr>
            </w:pPr>
            <w:r w:rsidRPr="009003E7">
              <w:rPr>
                <w:szCs w:val="22"/>
              </w:rPr>
              <w:t xml:space="preserve"> </w:t>
            </w:r>
          </w:p>
        </w:tc>
        <w:tc>
          <w:tcPr>
            <w:tcW w:w="1806" w:type="dxa"/>
            <w:tcBorders>
              <w:top w:val="single" w:sz="4" w:space="0" w:color="000000"/>
              <w:left w:val="single" w:sz="4" w:space="0" w:color="000000"/>
              <w:bottom w:val="single" w:sz="4" w:space="0" w:color="000000"/>
              <w:right w:val="single" w:sz="4" w:space="0" w:color="000000"/>
            </w:tcBorders>
          </w:tcPr>
          <w:p w14:paraId="63F7A643" w14:textId="77777777" w:rsidR="00D218AD" w:rsidRPr="009003E7" w:rsidRDefault="00D218AD" w:rsidP="00435AE7">
            <w:pPr>
              <w:ind w:left="5"/>
              <w:rPr>
                <w:szCs w:val="22"/>
              </w:rPr>
            </w:pPr>
            <w:r w:rsidRPr="009003E7">
              <w:rPr>
                <w:szCs w:val="22"/>
              </w:rPr>
              <w:t xml:space="preserve"> </w:t>
            </w:r>
          </w:p>
        </w:tc>
        <w:tc>
          <w:tcPr>
            <w:tcW w:w="1801" w:type="dxa"/>
            <w:tcBorders>
              <w:top w:val="single" w:sz="4" w:space="0" w:color="000000"/>
              <w:left w:val="single" w:sz="4" w:space="0" w:color="000000"/>
              <w:bottom w:val="single" w:sz="4" w:space="0" w:color="000000"/>
              <w:right w:val="single" w:sz="4" w:space="0" w:color="000000"/>
            </w:tcBorders>
          </w:tcPr>
          <w:p w14:paraId="2EB2570C" w14:textId="77777777" w:rsidR="00D218AD" w:rsidRPr="009003E7" w:rsidRDefault="00D218AD" w:rsidP="00435AE7">
            <w:pPr>
              <w:rPr>
                <w:szCs w:val="22"/>
              </w:rPr>
            </w:pPr>
            <w:r w:rsidRPr="009003E7">
              <w:rPr>
                <w:szCs w:val="22"/>
              </w:rPr>
              <w:t xml:space="preserve"> </w:t>
            </w:r>
          </w:p>
        </w:tc>
        <w:tc>
          <w:tcPr>
            <w:tcW w:w="1806" w:type="dxa"/>
            <w:tcBorders>
              <w:top w:val="single" w:sz="4" w:space="0" w:color="000000"/>
              <w:left w:val="single" w:sz="4" w:space="0" w:color="000000"/>
              <w:bottom w:val="single" w:sz="4" w:space="0" w:color="000000"/>
              <w:right w:val="single" w:sz="4" w:space="0" w:color="000000"/>
            </w:tcBorders>
          </w:tcPr>
          <w:p w14:paraId="0AC220C2" w14:textId="77777777" w:rsidR="00D218AD" w:rsidRPr="009003E7" w:rsidRDefault="00D218AD" w:rsidP="00435AE7">
            <w:pPr>
              <w:ind w:left="5"/>
              <w:rPr>
                <w:szCs w:val="22"/>
              </w:rPr>
            </w:pPr>
            <w:r w:rsidRPr="009003E7">
              <w:rPr>
                <w:szCs w:val="22"/>
              </w:rPr>
              <w:t xml:space="preserve"> </w:t>
            </w:r>
          </w:p>
        </w:tc>
      </w:tr>
      <w:tr w:rsidR="00D218AD" w:rsidRPr="009003E7" w14:paraId="7CFAC7E2" w14:textId="77777777" w:rsidTr="00435AE7">
        <w:trPr>
          <w:trHeight w:val="350"/>
        </w:trPr>
        <w:tc>
          <w:tcPr>
            <w:tcW w:w="1806" w:type="dxa"/>
            <w:tcBorders>
              <w:top w:val="single" w:sz="4" w:space="0" w:color="000000"/>
              <w:left w:val="single" w:sz="4" w:space="0" w:color="000000"/>
              <w:bottom w:val="single" w:sz="4" w:space="0" w:color="000000"/>
              <w:right w:val="single" w:sz="4" w:space="0" w:color="000000"/>
            </w:tcBorders>
          </w:tcPr>
          <w:p w14:paraId="51704A42" w14:textId="77777777" w:rsidR="00D218AD" w:rsidRPr="009003E7" w:rsidRDefault="00D218AD" w:rsidP="00435AE7">
            <w:pPr>
              <w:ind w:left="5"/>
              <w:rPr>
                <w:szCs w:val="22"/>
              </w:rPr>
            </w:pPr>
            <w:r w:rsidRPr="009003E7">
              <w:rPr>
                <w:szCs w:val="22"/>
              </w:rPr>
              <w:t xml:space="preserve"> ●Master’s degree </w:t>
            </w:r>
          </w:p>
        </w:tc>
        <w:tc>
          <w:tcPr>
            <w:tcW w:w="1800" w:type="dxa"/>
            <w:tcBorders>
              <w:top w:val="single" w:sz="4" w:space="0" w:color="000000"/>
              <w:left w:val="single" w:sz="4" w:space="0" w:color="000000"/>
              <w:bottom w:val="single" w:sz="4" w:space="0" w:color="000000"/>
              <w:right w:val="single" w:sz="4" w:space="0" w:color="000000"/>
            </w:tcBorders>
          </w:tcPr>
          <w:p w14:paraId="5BDDB1CC" w14:textId="77777777" w:rsidR="00D218AD" w:rsidRPr="009003E7" w:rsidRDefault="00D218AD" w:rsidP="00435AE7">
            <w:pPr>
              <w:rPr>
                <w:szCs w:val="22"/>
              </w:rPr>
            </w:pPr>
            <w:r w:rsidRPr="009003E7">
              <w:rPr>
                <w:szCs w:val="22"/>
              </w:rPr>
              <w:t xml:space="preserve"> Finish my degree </w:t>
            </w:r>
          </w:p>
        </w:tc>
        <w:tc>
          <w:tcPr>
            <w:tcW w:w="1806" w:type="dxa"/>
            <w:tcBorders>
              <w:top w:val="single" w:sz="4" w:space="0" w:color="000000"/>
              <w:left w:val="single" w:sz="4" w:space="0" w:color="000000"/>
              <w:bottom w:val="single" w:sz="4" w:space="0" w:color="000000"/>
              <w:right w:val="single" w:sz="4" w:space="0" w:color="000000"/>
            </w:tcBorders>
          </w:tcPr>
          <w:p w14:paraId="62FAC78F" w14:textId="77777777" w:rsidR="00D218AD" w:rsidRPr="009003E7" w:rsidRDefault="00D218AD" w:rsidP="00435AE7">
            <w:pPr>
              <w:ind w:left="5"/>
              <w:rPr>
                <w:szCs w:val="22"/>
              </w:rPr>
            </w:pPr>
            <w:r w:rsidRPr="009003E7">
              <w:rPr>
                <w:szCs w:val="22"/>
              </w:rPr>
              <w:t xml:space="preserve"> October 2025</w:t>
            </w:r>
          </w:p>
        </w:tc>
        <w:tc>
          <w:tcPr>
            <w:tcW w:w="1801" w:type="dxa"/>
            <w:tcBorders>
              <w:top w:val="single" w:sz="4" w:space="0" w:color="000000"/>
              <w:left w:val="single" w:sz="4" w:space="0" w:color="000000"/>
              <w:bottom w:val="single" w:sz="4" w:space="0" w:color="000000"/>
              <w:right w:val="single" w:sz="4" w:space="0" w:color="000000"/>
            </w:tcBorders>
          </w:tcPr>
          <w:p w14:paraId="49C69ABB" w14:textId="77777777" w:rsidR="00D218AD" w:rsidRPr="009003E7" w:rsidRDefault="00D218AD" w:rsidP="00435AE7">
            <w:pPr>
              <w:rPr>
                <w:szCs w:val="22"/>
              </w:rPr>
            </w:pPr>
            <w:r w:rsidRPr="009003E7">
              <w:rPr>
                <w:szCs w:val="22"/>
              </w:rPr>
              <w:t xml:space="preserve"> October 2026</w:t>
            </w:r>
          </w:p>
        </w:tc>
        <w:tc>
          <w:tcPr>
            <w:tcW w:w="1806" w:type="dxa"/>
            <w:tcBorders>
              <w:top w:val="single" w:sz="4" w:space="0" w:color="000000"/>
              <w:left w:val="single" w:sz="4" w:space="0" w:color="000000"/>
              <w:bottom w:val="single" w:sz="4" w:space="0" w:color="000000"/>
              <w:right w:val="single" w:sz="4" w:space="0" w:color="000000"/>
            </w:tcBorders>
          </w:tcPr>
          <w:p w14:paraId="632AD358" w14:textId="77777777" w:rsidR="00D218AD" w:rsidRPr="009003E7" w:rsidRDefault="00D218AD" w:rsidP="00435AE7">
            <w:pPr>
              <w:ind w:left="5"/>
              <w:rPr>
                <w:szCs w:val="22"/>
              </w:rPr>
            </w:pPr>
            <w:r w:rsidRPr="009003E7">
              <w:rPr>
                <w:szCs w:val="22"/>
              </w:rPr>
              <w:t xml:space="preserve"> 12 Months </w:t>
            </w:r>
          </w:p>
        </w:tc>
      </w:tr>
      <w:tr w:rsidR="00D218AD" w:rsidRPr="009003E7" w14:paraId="7478AC08" w14:textId="77777777" w:rsidTr="00435AE7">
        <w:trPr>
          <w:trHeight w:val="350"/>
        </w:trPr>
        <w:tc>
          <w:tcPr>
            <w:tcW w:w="1806" w:type="dxa"/>
            <w:tcBorders>
              <w:top w:val="single" w:sz="4" w:space="0" w:color="000000"/>
              <w:left w:val="single" w:sz="4" w:space="0" w:color="000000"/>
              <w:bottom w:val="single" w:sz="4" w:space="0" w:color="000000"/>
              <w:right w:val="single" w:sz="4" w:space="0" w:color="000000"/>
            </w:tcBorders>
          </w:tcPr>
          <w:p w14:paraId="3BD31F0A" w14:textId="77777777" w:rsidR="00D218AD" w:rsidRPr="009003E7" w:rsidRDefault="00D218AD" w:rsidP="00435AE7">
            <w:pPr>
              <w:ind w:left="5"/>
              <w:rPr>
                <w:szCs w:val="22"/>
              </w:rPr>
            </w:pPr>
            <w:r w:rsidRPr="009003E7">
              <w:rPr>
                <w:szCs w:val="22"/>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2D5A98BA" w14:textId="77777777" w:rsidR="00D218AD" w:rsidRPr="009003E7" w:rsidRDefault="00D218AD" w:rsidP="00435AE7">
            <w:pPr>
              <w:rPr>
                <w:szCs w:val="22"/>
              </w:rPr>
            </w:pPr>
            <w:r w:rsidRPr="009003E7">
              <w:rPr>
                <w:szCs w:val="22"/>
              </w:rPr>
              <w:t xml:space="preserve"> </w:t>
            </w:r>
          </w:p>
        </w:tc>
        <w:tc>
          <w:tcPr>
            <w:tcW w:w="1806" w:type="dxa"/>
            <w:tcBorders>
              <w:top w:val="single" w:sz="4" w:space="0" w:color="000000"/>
              <w:left w:val="single" w:sz="4" w:space="0" w:color="000000"/>
              <w:bottom w:val="single" w:sz="4" w:space="0" w:color="000000"/>
              <w:right w:val="single" w:sz="4" w:space="0" w:color="000000"/>
            </w:tcBorders>
          </w:tcPr>
          <w:p w14:paraId="07A1E619" w14:textId="77777777" w:rsidR="00D218AD" w:rsidRPr="009003E7" w:rsidRDefault="00D218AD" w:rsidP="00435AE7">
            <w:pPr>
              <w:ind w:left="5"/>
              <w:rPr>
                <w:szCs w:val="22"/>
              </w:rPr>
            </w:pPr>
            <w:r w:rsidRPr="009003E7">
              <w:rPr>
                <w:szCs w:val="22"/>
              </w:rPr>
              <w:t xml:space="preserve"> </w:t>
            </w:r>
          </w:p>
        </w:tc>
        <w:tc>
          <w:tcPr>
            <w:tcW w:w="1801" w:type="dxa"/>
            <w:tcBorders>
              <w:top w:val="single" w:sz="4" w:space="0" w:color="000000"/>
              <w:left w:val="single" w:sz="4" w:space="0" w:color="000000"/>
              <w:bottom w:val="single" w:sz="4" w:space="0" w:color="000000"/>
              <w:right w:val="single" w:sz="4" w:space="0" w:color="000000"/>
            </w:tcBorders>
          </w:tcPr>
          <w:p w14:paraId="69050E58" w14:textId="77777777" w:rsidR="00D218AD" w:rsidRPr="009003E7" w:rsidRDefault="00D218AD" w:rsidP="00435AE7">
            <w:pPr>
              <w:rPr>
                <w:szCs w:val="22"/>
              </w:rPr>
            </w:pPr>
            <w:r w:rsidRPr="009003E7">
              <w:rPr>
                <w:szCs w:val="22"/>
              </w:rPr>
              <w:t xml:space="preserve"> </w:t>
            </w:r>
          </w:p>
        </w:tc>
        <w:tc>
          <w:tcPr>
            <w:tcW w:w="1806" w:type="dxa"/>
            <w:tcBorders>
              <w:top w:val="single" w:sz="4" w:space="0" w:color="000000"/>
              <w:left w:val="single" w:sz="4" w:space="0" w:color="000000"/>
              <w:bottom w:val="single" w:sz="4" w:space="0" w:color="000000"/>
              <w:right w:val="single" w:sz="4" w:space="0" w:color="000000"/>
            </w:tcBorders>
          </w:tcPr>
          <w:p w14:paraId="020427D4" w14:textId="77777777" w:rsidR="00D218AD" w:rsidRPr="009003E7" w:rsidRDefault="00D218AD" w:rsidP="00435AE7">
            <w:pPr>
              <w:ind w:left="5"/>
              <w:rPr>
                <w:szCs w:val="22"/>
              </w:rPr>
            </w:pPr>
            <w:r w:rsidRPr="009003E7">
              <w:rPr>
                <w:szCs w:val="22"/>
              </w:rPr>
              <w:t xml:space="preserve"> </w:t>
            </w:r>
          </w:p>
        </w:tc>
      </w:tr>
      <w:tr w:rsidR="00D218AD" w:rsidRPr="009003E7" w14:paraId="0839987F" w14:textId="77777777" w:rsidTr="00435AE7">
        <w:trPr>
          <w:trHeight w:val="355"/>
        </w:trPr>
        <w:tc>
          <w:tcPr>
            <w:tcW w:w="1806" w:type="dxa"/>
            <w:tcBorders>
              <w:top w:val="single" w:sz="4" w:space="0" w:color="000000"/>
              <w:left w:val="single" w:sz="4" w:space="0" w:color="000000"/>
              <w:bottom w:val="single" w:sz="4" w:space="0" w:color="000000"/>
              <w:right w:val="single" w:sz="4" w:space="0" w:color="000000"/>
            </w:tcBorders>
          </w:tcPr>
          <w:p w14:paraId="546C9BB4" w14:textId="77777777" w:rsidR="00D218AD" w:rsidRPr="009003E7" w:rsidRDefault="00D218AD" w:rsidP="00435AE7">
            <w:pPr>
              <w:ind w:left="5"/>
              <w:rPr>
                <w:szCs w:val="22"/>
              </w:rPr>
            </w:pPr>
            <w:r w:rsidRPr="009003E7">
              <w:rPr>
                <w:szCs w:val="22"/>
              </w:rPr>
              <w:t xml:space="preserve"> ●Better job opportunity in a </w:t>
            </w:r>
            <w:proofErr w:type="spellStart"/>
            <w:r w:rsidRPr="009003E7">
              <w:rPr>
                <w:szCs w:val="22"/>
              </w:rPr>
              <w:t>multinacional</w:t>
            </w:r>
            <w:proofErr w:type="spellEnd"/>
            <w:r w:rsidRPr="009003E7">
              <w:rPr>
                <w:szCs w:val="22"/>
              </w:rPr>
              <w:t xml:space="preserve"> company or </w:t>
            </w:r>
            <w:proofErr w:type="spellStart"/>
            <w:r w:rsidRPr="009003E7">
              <w:rPr>
                <w:szCs w:val="22"/>
              </w:rPr>
              <w:t>internacional</w:t>
            </w:r>
            <w:proofErr w:type="spellEnd"/>
            <w:r w:rsidRPr="009003E7">
              <w:rPr>
                <w:szCs w:val="22"/>
              </w:rPr>
              <w:t xml:space="preserve"> context and high salary.</w:t>
            </w:r>
          </w:p>
        </w:tc>
        <w:tc>
          <w:tcPr>
            <w:tcW w:w="1800" w:type="dxa"/>
            <w:tcBorders>
              <w:top w:val="single" w:sz="4" w:space="0" w:color="000000"/>
              <w:left w:val="single" w:sz="4" w:space="0" w:color="000000"/>
              <w:bottom w:val="single" w:sz="4" w:space="0" w:color="000000"/>
              <w:right w:val="single" w:sz="4" w:space="0" w:color="000000"/>
            </w:tcBorders>
          </w:tcPr>
          <w:p w14:paraId="659E2F44" w14:textId="77777777" w:rsidR="00D218AD" w:rsidRPr="009003E7" w:rsidRDefault="00D218AD" w:rsidP="00435AE7">
            <w:pPr>
              <w:rPr>
                <w:szCs w:val="22"/>
              </w:rPr>
            </w:pPr>
            <w:r w:rsidRPr="009003E7">
              <w:rPr>
                <w:szCs w:val="22"/>
              </w:rPr>
              <w:t xml:space="preserve"> Finish my master’s degree </w:t>
            </w:r>
          </w:p>
          <w:p w14:paraId="00882C9B" w14:textId="77777777" w:rsidR="00D218AD" w:rsidRPr="009003E7" w:rsidRDefault="00D218AD" w:rsidP="00435AE7">
            <w:pPr>
              <w:rPr>
                <w:szCs w:val="22"/>
              </w:rPr>
            </w:pPr>
          </w:p>
        </w:tc>
        <w:tc>
          <w:tcPr>
            <w:tcW w:w="1806" w:type="dxa"/>
            <w:tcBorders>
              <w:top w:val="single" w:sz="4" w:space="0" w:color="000000"/>
              <w:left w:val="single" w:sz="4" w:space="0" w:color="000000"/>
              <w:bottom w:val="single" w:sz="4" w:space="0" w:color="000000"/>
              <w:right w:val="single" w:sz="4" w:space="0" w:color="000000"/>
            </w:tcBorders>
          </w:tcPr>
          <w:p w14:paraId="0323F52D" w14:textId="77777777" w:rsidR="00D218AD" w:rsidRPr="009003E7" w:rsidRDefault="00D218AD" w:rsidP="00435AE7">
            <w:pPr>
              <w:ind w:left="5"/>
              <w:rPr>
                <w:szCs w:val="22"/>
              </w:rPr>
            </w:pPr>
            <w:r w:rsidRPr="009003E7">
              <w:rPr>
                <w:szCs w:val="22"/>
              </w:rPr>
              <w:t xml:space="preserve"> December 2026</w:t>
            </w:r>
          </w:p>
        </w:tc>
        <w:tc>
          <w:tcPr>
            <w:tcW w:w="1801" w:type="dxa"/>
            <w:tcBorders>
              <w:top w:val="single" w:sz="4" w:space="0" w:color="000000"/>
              <w:left w:val="single" w:sz="4" w:space="0" w:color="000000"/>
              <w:bottom w:val="single" w:sz="4" w:space="0" w:color="000000"/>
              <w:right w:val="single" w:sz="4" w:space="0" w:color="000000"/>
            </w:tcBorders>
          </w:tcPr>
          <w:p w14:paraId="1581820A" w14:textId="77777777" w:rsidR="00D218AD" w:rsidRPr="009003E7" w:rsidRDefault="00D218AD" w:rsidP="00435AE7">
            <w:pPr>
              <w:rPr>
                <w:szCs w:val="22"/>
              </w:rPr>
            </w:pPr>
            <w:r w:rsidRPr="009003E7">
              <w:rPr>
                <w:szCs w:val="22"/>
              </w:rPr>
              <w:t xml:space="preserve"> Uncertain date</w:t>
            </w:r>
          </w:p>
        </w:tc>
        <w:tc>
          <w:tcPr>
            <w:tcW w:w="1806" w:type="dxa"/>
            <w:tcBorders>
              <w:top w:val="single" w:sz="4" w:space="0" w:color="000000"/>
              <w:left w:val="single" w:sz="4" w:space="0" w:color="000000"/>
              <w:bottom w:val="single" w:sz="4" w:space="0" w:color="000000"/>
              <w:right w:val="single" w:sz="4" w:space="0" w:color="000000"/>
            </w:tcBorders>
          </w:tcPr>
          <w:p w14:paraId="24666B92" w14:textId="77777777" w:rsidR="00D218AD" w:rsidRPr="009003E7" w:rsidRDefault="00D218AD" w:rsidP="00435AE7">
            <w:pPr>
              <w:ind w:left="5"/>
              <w:rPr>
                <w:szCs w:val="22"/>
              </w:rPr>
            </w:pPr>
            <w:r w:rsidRPr="009003E7">
              <w:rPr>
                <w:szCs w:val="22"/>
              </w:rPr>
              <w:t xml:space="preserve"> 14 Months </w:t>
            </w:r>
          </w:p>
        </w:tc>
      </w:tr>
      <w:tr w:rsidR="00D218AD" w:rsidRPr="007E581D" w14:paraId="22E40BCC" w14:textId="77777777" w:rsidTr="00435AE7">
        <w:trPr>
          <w:trHeight w:val="350"/>
        </w:trPr>
        <w:tc>
          <w:tcPr>
            <w:tcW w:w="1806" w:type="dxa"/>
            <w:tcBorders>
              <w:top w:val="single" w:sz="4" w:space="0" w:color="000000"/>
              <w:left w:val="single" w:sz="4" w:space="0" w:color="000000"/>
              <w:bottom w:val="single" w:sz="4" w:space="0" w:color="000000"/>
              <w:right w:val="single" w:sz="4" w:space="0" w:color="000000"/>
            </w:tcBorders>
          </w:tcPr>
          <w:p w14:paraId="249BF0CE" w14:textId="77777777" w:rsidR="00D218AD" w:rsidRPr="007E581D" w:rsidRDefault="00D218AD" w:rsidP="00435AE7">
            <w:pPr>
              <w:ind w:left="5"/>
              <w:rPr>
                <w:rFonts w:ascii="Arial" w:hAnsi="Arial" w:cs="Arial"/>
                <w:szCs w:val="22"/>
              </w:rPr>
            </w:pPr>
            <w:r w:rsidRPr="007E581D">
              <w:rPr>
                <w:rFonts w:ascii="Arial" w:hAnsi="Arial" w:cs="Arial"/>
                <w:szCs w:val="22"/>
              </w:rPr>
              <w:t xml:space="preserve"> </w:t>
            </w:r>
          </w:p>
          <w:p w14:paraId="0D71D48F" w14:textId="77777777" w:rsidR="00D218AD" w:rsidRPr="007E581D" w:rsidRDefault="00D218AD" w:rsidP="00435AE7">
            <w:pPr>
              <w:ind w:left="5"/>
              <w:rPr>
                <w:rFonts w:ascii="Arial" w:hAnsi="Arial" w:cs="Arial"/>
                <w:szCs w:val="22"/>
              </w:rPr>
            </w:pPr>
            <w:r w:rsidRPr="007E581D">
              <w:rPr>
                <w:rFonts w:ascii="Arial" w:hAnsi="Arial" w:cs="Arial"/>
                <w:szCs w:val="22"/>
              </w:rPr>
              <w:t>●Open my own business in my home country</w:t>
            </w:r>
          </w:p>
          <w:p w14:paraId="62F4393E" w14:textId="77777777" w:rsidR="00D218AD" w:rsidRPr="007E581D" w:rsidRDefault="00D218AD" w:rsidP="00435AE7">
            <w:pPr>
              <w:ind w:left="5"/>
              <w:rPr>
                <w:rFonts w:ascii="Arial" w:hAnsi="Arial" w:cs="Arial"/>
                <w:szCs w:val="22"/>
              </w:rPr>
            </w:pPr>
          </w:p>
          <w:p w14:paraId="4E44E610" w14:textId="77777777" w:rsidR="00D218AD" w:rsidRPr="007E581D" w:rsidRDefault="00D218AD" w:rsidP="00435AE7">
            <w:pPr>
              <w:ind w:left="5"/>
              <w:rPr>
                <w:rFonts w:ascii="Arial" w:hAnsi="Arial" w:cs="Arial"/>
                <w:szCs w:val="22"/>
              </w:rPr>
            </w:pPr>
          </w:p>
          <w:p w14:paraId="443AD093" w14:textId="77777777" w:rsidR="00D218AD" w:rsidRPr="007E581D" w:rsidRDefault="00D218AD" w:rsidP="00435AE7">
            <w:pPr>
              <w:ind w:left="5"/>
              <w:rPr>
                <w:rFonts w:ascii="Arial" w:hAnsi="Arial" w:cs="Arial"/>
                <w:szCs w:val="22"/>
              </w:rPr>
            </w:pPr>
          </w:p>
          <w:p w14:paraId="1F606C4C" w14:textId="77777777" w:rsidR="00D218AD" w:rsidRPr="007E581D" w:rsidRDefault="00D218AD" w:rsidP="00435AE7">
            <w:pPr>
              <w:ind w:left="5"/>
              <w:rPr>
                <w:rFonts w:ascii="Arial" w:hAnsi="Arial" w:cs="Arial"/>
                <w:szCs w:val="22"/>
              </w:rPr>
            </w:pPr>
            <w:r w:rsidRPr="007E581D">
              <w:rPr>
                <w:rFonts w:ascii="Arial" w:hAnsi="Arial" w:cs="Arial"/>
                <w:szCs w:val="22"/>
              </w:rPr>
              <w:t>●Create an NGO</w:t>
            </w:r>
          </w:p>
          <w:p w14:paraId="512771BB" w14:textId="77777777" w:rsidR="00D218AD" w:rsidRPr="007E581D" w:rsidRDefault="00D218AD" w:rsidP="00435AE7">
            <w:pPr>
              <w:ind w:left="5"/>
              <w:rPr>
                <w:rFonts w:ascii="Arial" w:hAnsi="Arial" w:cs="Arial"/>
                <w:szCs w:val="22"/>
              </w:rPr>
            </w:pPr>
          </w:p>
          <w:p w14:paraId="7142EFC4" w14:textId="77777777" w:rsidR="00D218AD" w:rsidRPr="007E581D" w:rsidRDefault="00D218AD" w:rsidP="00435AE7">
            <w:pPr>
              <w:ind w:left="5"/>
              <w:rPr>
                <w:rFonts w:ascii="Arial" w:hAnsi="Arial" w:cs="Arial"/>
                <w:szCs w:val="22"/>
              </w:rPr>
            </w:pPr>
          </w:p>
          <w:p w14:paraId="2FF5346E" w14:textId="77777777" w:rsidR="00D218AD" w:rsidRPr="007E581D" w:rsidRDefault="00D218AD" w:rsidP="00435AE7">
            <w:pPr>
              <w:ind w:left="5"/>
              <w:rPr>
                <w:rFonts w:ascii="Arial" w:hAnsi="Arial" w:cs="Arial"/>
                <w:szCs w:val="22"/>
              </w:rPr>
            </w:pPr>
            <w:r w:rsidRPr="007E581D">
              <w:rPr>
                <w:rFonts w:ascii="Arial" w:hAnsi="Arial" w:cs="Arial"/>
                <w:szCs w:val="22"/>
              </w:rPr>
              <w:t>● Expand my project to all coasts of the African continent.</w:t>
            </w:r>
          </w:p>
        </w:tc>
        <w:tc>
          <w:tcPr>
            <w:tcW w:w="1800" w:type="dxa"/>
            <w:tcBorders>
              <w:top w:val="single" w:sz="4" w:space="0" w:color="000000"/>
              <w:left w:val="single" w:sz="4" w:space="0" w:color="000000"/>
              <w:bottom w:val="single" w:sz="4" w:space="0" w:color="000000"/>
              <w:right w:val="single" w:sz="4" w:space="0" w:color="000000"/>
            </w:tcBorders>
          </w:tcPr>
          <w:p w14:paraId="6CE92DF5" w14:textId="77777777" w:rsidR="00D218AD" w:rsidRPr="007E581D" w:rsidRDefault="00D218AD" w:rsidP="00435AE7">
            <w:pPr>
              <w:rPr>
                <w:rFonts w:ascii="Arial" w:hAnsi="Arial" w:cs="Arial"/>
                <w:szCs w:val="22"/>
              </w:rPr>
            </w:pPr>
            <w:r w:rsidRPr="007E581D">
              <w:rPr>
                <w:rFonts w:ascii="Arial" w:hAnsi="Arial" w:cs="Arial"/>
                <w:szCs w:val="22"/>
              </w:rPr>
              <w:t xml:space="preserve"> </w:t>
            </w:r>
          </w:p>
          <w:p w14:paraId="48951394" w14:textId="77777777" w:rsidR="00D218AD" w:rsidRPr="007E581D" w:rsidRDefault="00D218AD" w:rsidP="00435AE7">
            <w:pPr>
              <w:rPr>
                <w:rFonts w:ascii="Arial" w:hAnsi="Arial" w:cs="Arial"/>
                <w:szCs w:val="22"/>
              </w:rPr>
            </w:pPr>
            <w:r w:rsidRPr="007E581D">
              <w:rPr>
                <w:rFonts w:ascii="Arial" w:hAnsi="Arial" w:cs="Arial"/>
                <w:szCs w:val="22"/>
              </w:rPr>
              <w:t>Save a lot of money</w:t>
            </w:r>
          </w:p>
          <w:p w14:paraId="1A1CED1C" w14:textId="77777777" w:rsidR="00D218AD" w:rsidRPr="007E581D" w:rsidRDefault="00D218AD" w:rsidP="00435AE7">
            <w:pPr>
              <w:rPr>
                <w:rFonts w:ascii="Arial" w:hAnsi="Arial" w:cs="Arial"/>
                <w:szCs w:val="22"/>
              </w:rPr>
            </w:pPr>
          </w:p>
          <w:p w14:paraId="62C10491" w14:textId="77777777" w:rsidR="00D218AD" w:rsidRPr="007E581D" w:rsidRDefault="00D218AD" w:rsidP="00435AE7">
            <w:pPr>
              <w:rPr>
                <w:rFonts w:ascii="Arial" w:hAnsi="Arial" w:cs="Arial"/>
                <w:szCs w:val="22"/>
              </w:rPr>
            </w:pPr>
          </w:p>
          <w:p w14:paraId="21D90DC3" w14:textId="77777777" w:rsidR="00D218AD" w:rsidRPr="007E581D" w:rsidRDefault="00D218AD" w:rsidP="00435AE7">
            <w:pPr>
              <w:rPr>
                <w:rFonts w:ascii="Arial" w:hAnsi="Arial" w:cs="Arial"/>
                <w:szCs w:val="22"/>
              </w:rPr>
            </w:pPr>
          </w:p>
          <w:p w14:paraId="1EF1B893" w14:textId="77777777" w:rsidR="00D218AD" w:rsidRPr="007E581D" w:rsidRDefault="00D218AD" w:rsidP="00435AE7">
            <w:pPr>
              <w:rPr>
                <w:rFonts w:ascii="Arial" w:hAnsi="Arial" w:cs="Arial"/>
                <w:szCs w:val="22"/>
              </w:rPr>
            </w:pPr>
          </w:p>
          <w:p w14:paraId="3A42A4DD" w14:textId="77777777" w:rsidR="00D218AD" w:rsidRPr="007E581D" w:rsidRDefault="00D218AD" w:rsidP="00435AE7">
            <w:pPr>
              <w:rPr>
                <w:rFonts w:ascii="Arial" w:hAnsi="Arial" w:cs="Arial"/>
                <w:szCs w:val="22"/>
              </w:rPr>
            </w:pPr>
            <w:r w:rsidRPr="007E581D">
              <w:rPr>
                <w:rFonts w:ascii="Arial" w:hAnsi="Arial" w:cs="Arial"/>
                <w:szCs w:val="22"/>
              </w:rPr>
              <w:t>Get financing</w:t>
            </w:r>
          </w:p>
          <w:p w14:paraId="29BB7460" w14:textId="77777777" w:rsidR="00D218AD" w:rsidRPr="007E581D" w:rsidRDefault="00D218AD" w:rsidP="00435AE7">
            <w:pPr>
              <w:rPr>
                <w:rFonts w:ascii="Arial" w:hAnsi="Arial" w:cs="Arial"/>
                <w:szCs w:val="22"/>
              </w:rPr>
            </w:pPr>
          </w:p>
          <w:p w14:paraId="176C424C" w14:textId="77777777" w:rsidR="00D218AD" w:rsidRPr="007E581D" w:rsidRDefault="00D218AD" w:rsidP="00435AE7">
            <w:pPr>
              <w:rPr>
                <w:rFonts w:ascii="Arial" w:hAnsi="Arial" w:cs="Arial"/>
                <w:szCs w:val="22"/>
              </w:rPr>
            </w:pPr>
          </w:p>
          <w:p w14:paraId="2F3812A9" w14:textId="77777777" w:rsidR="00D218AD" w:rsidRPr="007E581D" w:rsidRDefault="00D218AD" w:rsidP="00435AE7">
            <w:pPr>
              <w:rPr>
                <w:rFonts w:ascii="Arial" w:hAnsi="Arial" w:cs="Arial"/>
                <w:szCs w:val="22"/>
              </w:rPr>
            </w:pPr>
            <w:r w:rsidRPr="007E581D">
              <w:rPr>
                <w:rFonts w:ascii="Arial" w:hAnsi="Arial" w:cs="Arial"/>
                <w:szCs w:val="22"/>
              </w:rPr>
              <w:t xml:space="preserve">Get financing </w:t>
            </w:r>
          </w:p>
        </w:tc>
        <w:tc>
          <w:tcPr>
            <w:tcW w:w="1806" w:type="dxa"/>
            <w:tcBorders>
              <w:top w:val="single" w:sz="4" w:space="0" w:color="000000"/>
              <w:left w:val="single" w:sz="4" w:space="0" w:color="000000"/>
              <w:bottom w:val="single" w:sz="4" w:space="0" w:color="000000"/>
              <w:right w:val="single" w:sz="4" w:space="0" w:color="000000"/>
            </w:tcBorders>
          </w:tcPr>
          <w:p w14:paraId="1530A7F3" w14:textId="77777777" w:rsidR="00D218AD" w:rsidRPr="007E581D" w:rsidRDefault="00D218AD" w:rsidP="00435AE7">
            <w:pPr>
              <w:ind w:left="5"/>
              <w:rPr>
                <w:rFonts w:ascii="Arial" w:hAnsi="Arial" w:cs="Arial"/>
                <w:szCs w:val="22"/>
              </w:rPr>
            </w:pPr>
          </w:p>
          <w:p w14:paraId="06A7E4DB" w14:textId="77777777" w:rsidR="00D218AD" w:rsidRPr="007E581D" w:rsidRDefault="00D218AD" w:rsidP="00435AE7">
            <w:pPr>
              <w:ind w:left="5"/>
              <w:rPr>
                <w:rFonts w:ascii="Arial" w:hAnsi="Arial" w:cs="Arial"/>
                <w:szCs w:val="22"/>
              </w:rPr>
            </w:pPr>
            <w:r w:rsidRPr="007E581D">
              <w:rPr>
                <w:rFonts w:ascii="Arial" w:hAnsi="Arial" w:cs="Arial"/>
                <w:szCs w:val="22"/>
              </w:rPr>
              <w:t xml:space="preserve"> January 2027</w:t>
            </w:r>
          </w:p>
          <w:p w14:paraId="72035549" w14:textId="77777777" w:rsidR="00D218AD" w:rsidRPr="007E581D" w:rsidRDefault="00D218AD" w:rsidP="00435AE7">
            <w:pPr>
              <w:ind w:left="5"/>
              <w:rPr>
                <w:rFonts w:ascii="Arial" w:hAnsi="Arial" w:cs="Arial"/>
                <w:szCs w:val="22"/>
              </w:rPr>
            </w:pPr>
          </w:p>
          <w:p w14:paraId="04EBC669" w14:textId="77777777" w:rsidR="00D218AD" w:rsidRPr="007E581D" w:rsidRDefault="00D218AD" w:rsidP="00435AE7">
            <w:pPr>
              <w:ind w:left="5"/>
              <w:rPr>
                <w:rFonts w:ascii="Arial" w:hAnsi="Arial" w:cs="Arial"/>
                <w:szCs w:val="22"/>
              </w:rPr>
            </w:pPr>
          </w:p>
          <w:p w14:paraId="64276B68" w14:textId="77777777" w:rsidR="00D218AD" w:rsidRPr="007E581D" w:rsidRDefault="00D218AD" w:rsidP="00435AE7">
            <w:pPr>
              <w:ind w:left="5"/>
              <w:rPr>
                <w:rFonts w:ascii="Arial" w:hAnsi="Arial" w:cs="Arial"/>
                <w:szCs w:val="22"/>
              </w:rPr>
            </w:pPr>
          </w:p>
          <w:p w14:paraId="575056A3" w14:textId="77777777" w:rsidR="00D218AD" w:rsidRPr="007E581D" w:rsidRDefault="00D218AD" w:rsidP="00435AE7">
            <w:pPr>
              <w:ind w:left="5"/>
              <w:rPr>
                <w:rFonts w:ascii="Arial" w:hAnsi="Arial" w:cs="Arial"/>
                <w:szCs w:val="22"/>
              </w:rPr>
            </w:pPr>
          </w:p>
          <w:p w14:paraId="40188D99" w14:textId="77777777" w:rsidR="00D218AD" w:rsidRPr="007E581D" w:rsidRDefault="00D218AD" w:rsidP="00435AE7">
            <w:pPr>
              <w:ind w:left="5"/>
              <w:rPr>
                <w:rFonts w:ascii="Arial" w:hAnsi="Arial" w:cs="Arial"/>
                <w:szCs w:val="22"/>
              </w:rPr>
            </w:pPr>
          </w:p>
          <w:p w14:paraId="08FCED05" w14:textId="77777777" w:rsidR="00D218AD" w:rsidRPr="007E581D" w:rsidRDefault="00D218AD" w:rsidP="00435AE7">
            <w:pPr>
              <w:ind w:left="5"/>
              <w:rPr>
                <w:rFonts w:ascii="Arial" w:hAnsi="Arial" w:cs="Arial"/>
                <w:szCs w:val="22"/>
              </w:rPr>
            </w:pPr>
            <w:r w:rsidRPr="007E581D">
              <w:rPr>
                <w:rFonts w:ascii="Arial" w:hAnsi="Arial" w:cs="Arial"/>
                <w:szCs w:val="22"/>
              </w:rPr>
              <w:t>Early 2028</w:t>
            </w:r>
          </w:p>
          <w:p w14:paraId="6A1D8266" w14:textId="77777777" w:rsidR="00D218AD" w:rsidRPr="007E581D" w:rsidRDefault="00D218AD" w:rsidP="00435AE7">
            <w:pPr>
              <w:ind w:left="5"/>
              <w:rPr>
                <w:rFonts w:ascii="Arial" w:hAnsi="Arial" w:cs="Arial"/>
                <w:szCs w:val="22"/>
              </w:rPr>
            </w:pPr>
          </w:p>
          <w:p w14:paraId="09207BFE" w14:textId="77777777" w:rsidR="00D218AD" w:rsidRPr="007E581D" w:rsidRDefault="00D218AD" w:rsidP="00435AE7">
            <w:pPr>
              <w:ind w:left="5"/>
              <w:rPr>
                <w:rFonts w:ascii="Arial" w:hAnsi="Arial" w:cs="Arial"/>
                <w:szCs w:val="22"/>
              </w:rPr>
            </w:pPr>
          </w:p>
          <w:p w14:paraId="3E417932" w14:textId="77777777" w:rsidR="00D218AD" w:rsidRPr="007E581D" w:rsidRDefault="00D218AD" w:rsidP="00435AE7">
            <w:pPr>
              <w:rPr>
                <w:rFonts w:ascii="Arial" w:hAnsi="Arial" w:cs="Arial"/>
                <w:szCs w:val="22"/>
              </w:rPr>
            </w:pPr>
            <w:r w:rsidRPr="007E581D">
              <w:rPr>
                <w:rFonts w:ascii="Arial" w:hAnsi="Arial" w:cs="Arial"/>
                <w:szCs w:val="22"/>
              </w:rPr>
              <w:t>In 2030</w:t>
            </w:r>
          </w:p>
        </w:tc>
        <w:tc>
          <w:tcPr>
            <w:tcW w:w="1801" w:type="dxa"/>
            <w:tcBorders>
              <w:top w:val="single" w:sz="4" w:space="0" w:color="000000"/>
              <w:left w:val="single" w:sz="4" w:space="0" w:color="000000"/>
              <w:bottom w:val="single" w:sz="4" w:space="0" w:color="000000"/>
              <w:right w:val="single" w:sz="4" w:space="0" w:color="000000"/>
            </w:tcBorders>
          </w:tcPr>
          <w:p w14:paraId="70D3364C" w14:textId="77777777" w:rsidR="00D218AD" w:rsidRPr="007E581D" w:rsidRDefault="00D218AD" w:rsidP="00435AE7">
            <w:pPr>
              <w:rPr>
                <w:rFonts w:ascii="Arial" w:hAnsi="Arial" w:cs="Arial"/>
                <w:szCs w:val="22"/>
              </w:rPr>
            </w:pPr>
          </w:p>
          <w:p w14:paraId="71D6F838" w14:textId="77777777" w:rsidR="00D218AD" w:rsidRPr="007E581D" w:rsidRDefault="00D218AD" w:rsidP="00435AE7">
            <w:pPr>
              <w:rPr>
                <w:rFonts w:ascii="Arial" w:hAnsi="Arial" w:cs="Arial"/>
                <w:szCs w:val="22"/>
              </w:rPr>
            </w:pPr>
            <w:r w:rsidRPr="007E581D">
              <w:rPr>
                <w:rFonts w:ascii="Arial" w:hAnsi="Arial" w:cs="Arial"/>
                <w:szCs w:val="22"/>
              </w:rPr>
              <w:t xml:space="preserve"> Indefinite time </w:t>
            </w:r>
          </w:p>
          <w:p w14:paraId="5EFD6ADD" w14:textId="77777777" w:rsidR="00D218AD" w:rsidRPr="007E581D" w:rsidRDefault="00D218AD" w:rsidP="00435AE7">
            <w:pPr>
              <w:rPr>
                <w:rFonts w:ascii="Arial" w:hAnsi="Arial" w:cs="Arial"/>
                <w:szCs w:val="22"/>
              </w:rPr>
            </w:pPr>
          </w:p>
          <w:p w14:paraId="3AF97721" w14:textId="77777777" w:rsidR="00D218AD" w:rsidRPr="007E581D" w:rsidRDefault="00D218AD" w:rsidP="00435AE7">
            <w:pPr>
              <w:rPr>
                <w:rFonts w:ascii="Arial" w:hAnsi="Arial" w:cs="Arial"/>
                <w:szCs w:val="22"/>
              </w:rPr>
            </w:pPr>
          </w:p>
          <w:p w14:paraId="0F5BF479" w14:textId="77777777" w:rsidR="00D218AD" w:rsidRPr="007E581D" w:rsidRDefault="00D218AD" w:rsidP="00435AE7">
            <w:pPr>
              <w:rPr>
                <w:rFonts w:ascii="Arial" w:hAnsi="Arial" w:cs="Arial"/>
                <w:szCs w:val="22"/>
              </w:rPr>
            </w:pPr>
          </w:p>
          <w:p w14:paraId="55BE845F" w14:textId="77777777" w:rsidR="00D218AD" w:rsidRPr="007E581D" w:rsidRDefault="00D218AD" w:rsidP="00435AE7">
            <w:pPr>
              <w:rPr>
                <w:rFonts w:ascii="Arial" w:hAnsi="Arial" w:cs="Arial"/>
                <w:szCs w:val="22"/>
              </w:rPr>
            </w:pPr>
          </w:p>
          <w:p w14:paraId="08E9161E" w14:textId="77777777" w:rsidR="00D218AD" w:rsidRPr="007E581D" w:rsidRDefault="00D218AD" w:rsidP="00435AE7">
            <w:pPr>
              <w:rPr>
                <w:rFonts w:ascii="Arial" w:hAnsi="Arial" w:cs="Arial"/>
                <w:szCs w:val="22"/>
              </w:rPr>
            </w:pPr>
          </w:p>
          <w:p w14:paraId="71023C0F" w14:textId="77777777" w:rsidR="00D218AD" w:rsidRPr="007E581D" w:rsidRDefault="00D218AD" w:rsidP="00435AE7">
            <w:pPr>
              <w:rPr>
                <w:rFonts w:ascii="Arial" w:hAnsi="Arial" w:cs="Arial"/>
                <w:szCs w:val="22"/>
              </w:rPr>
            </w:pPr>
            <w:r w:rsidRPr="007E581D">
              <w:rPr>
                <w:rFonts w:ascii="Arial" w:hAnsi="Arial" w:cs="Arial"/>
                <w:szCs w:val="22"/>
              </w:rPr>
              <w:t xml:space="preserve">Indefinite time </w:t>
            </w:r>
          </w:p>
          <w:p w14:paraId="7DC7105E" w14:textId="77777777" w:rsidR="00D218AD" w:rsidRPr="007E581D" w:rsidRDefault="00D218AD" w:rsidP="00435AE7">
            <w:pPr>
              <w:rPr>
                <w:rFonts w:ascii="Arial" w:hAnsi="Arial" w:cs="Arial"/>
                <w:szCs w:val="22"/>
              </w:rPr>
            </w:pPr>
          </w:p>
          <w:p w14:paraId="58CBEF31" w14:textId="77777777" w:rsidR="00D218AD" w:rsidRPr="007E581D" w:rsidRDefault="00D218AD" w:rsidP="00435AE7">
            <w:pPr>
              <w:rPr>
                <w:rFonts w:ascii="Arial" w:hAnsi="Arial" w:cs="Arial"/>
                <w:szCs w:val="22"/>
              </w:rPr>
            </w:pPr>
          </w:p>
          <w:p w14:paraId="22A40D2F" w14:textId="77777777" w:rsidR="00D218AD" w:rsidRPr="007E581D" w:rsidRDefault="00D218AD" w:rsidP="00435AE7">
            <w:pPr>
              <w:rPr>
                <w:rFonts w:ascii="Arial" w:hAnsi="Arial" w:cs="Arial"/>
                <w:szCs w:val="22"/>
              </w:rPr>
            </w:pPr>
            <w:r w:rsidRPr="007E581D">
              <w:rPr>
                <w:rFonts w:ascii="Arial" w:hAnsi="Arial" w:cs="Arial"/>
                <w:szCs w:val="22"/>
              </w:rPr>
              <w:t xml:space="preserve">Indefinite time </w:t>
            </w:r>
          </w:p>
        </w:tc>
        <w:tc>
          <w:tcPr>
            <w:tcW w:w="1806" w:type="dxa"/>
            <w:tcBorders>
              <w:top w:val="single" w:sz="4" w:space="0" w:color="000000"/>
              <w:left w:val="single" w:sz="4" w:space="0" w:color="000000"/>
              <w:bottom w:val="single" w:sz="4" w:space="0" w:color="000000"/>
              <w:right w:val="single" w:sz="4" w:space="0" w:color="000000"/>
            </w:tcBorders>
          </w:tcPr>
          <w:p w14:paraId="0A9A8A83" w14:textId="77777777" w:rsidR="00D218AD" w:rsidRPr="007E581D" w:rsidRDefault="00D218AD" w:rsidP="00435AE7">
            <w:pPr>
              <w:ind w:left="5"/>
              <w:rPr>
                <w:rFonts w:ascii="Arial" w:hAnsi="Arial" w:cs="Arial"/>
                <w:szCs w:val="22"/>
              </w:rPr>
            </w:pPr>
            <w:r w:rsidRPr="007E581D">
              <w:rPr>
                <w:rFonts w:ascii="Arial" w:hAnsi="Arial" w:cs="Arial"/>
                <w:szCs w:val="22"/>
              </w:rPr>
              <w:t xml:space="preserve"> </w:t>
            </w:r>
          </w:p>
          <w:p w14:paraId="65C06D2C" w14:textId="77777777" w:rsidR="00D218AD" w:rsidRPr="007E581D" w:rsidRDefault="00D218AD" w:rsidP="00435AE7">
            <w:pPr>
              <w:ind w:left="5"/>
              <w:rPr>
                <w:rFonts w:ascii="Arial" w:hAnsi="Arial" w:cs="Arial"/>
                <w:szCs w:val="22"/>
              </w:rPr>
            </w:pPr>
            <w:r w:rsidRPr="007E581D">
              <w:rPr>
                <w:rFonts w:ascii="Arial" w:hAnsi="Arial" w:cs="Arial"/>
                <w:szCs w:val="22"/>
              </w:rPr>
              <w:t xml:space="preserve">19 Months </w:t>
            </w:r>
          </w:p>
          <w:p w14:paraId="222929EC" w14:textId="77777777" w:rsidR="00D218AD" w:rsidRPr="007E581D" w:rsidRDefault="00D218AD" w:rsidP="00435AE7">
            <w:pPr>
              <w:ind w:left="5"/>
              <w:rPr>
                <w:rFonts w:ascii="Arial" w:hAnsi="Arial" w:cs="Arial"/>
                <w:szCs w:val="22"/>
              </w:rPr>
            </w:pPr>
          </w:p>
          <w:p w14:paraId="2039FCA8" w14:textId="77777777" w:rsidR="00D218AD" w:rsidRPr="007E581D" w:rsidRDefault="00D218AD" w:rsidP="00435AE7">
            <w:pPr>
              <w:ind w:left="5"/>
              <w:rPr>
                <w:rFonts w:ascii="Arial" w:hAnsi="Arial" w:cs="Arial"/>
                <w:szCs w:val="22"/>
              </w:rPr>
            </w:pPr>
          </w:p>
          <w:p w14:paraId="6B9E7C2A" w14:textId="77777777" w:rsidR="00D218AD" w:rsidRPr="007E581D" w:rsidRDefault="00D218AD" w:rsidP="00435AE7">
            <w:pPr>
              <w:ind w:left="5"/>
              <w:rPr>
                <w:rFonts w:ascii="Arial" w:hAnsi="Arial" w:cs="Arial"/>
                <w:szCs w:val="22"/>
              </w:rPr>
            </w:pPr>
          </w:p>
          <w:p w14:paraId="3A0E4DDF" w14:textId="77777777" w:rsidR="00D218AD" w:rsidRPr="007E581D" w:rsidRDefault="00D218AD" w:rsidP="00435AE7">
            <w:pPr>
              <w:ind w:left="5"/>
              <w:rPr>
                <w:rFonts w:ascii="Arial" w:hAnsi="Arial" w:cs="Arial"/>
                <w:szCs w:val="22"/>
              </w:rPr>
            </w:pPr>
          </w:p>
          <w:p w14:paraId="51CE2C2B" w14:textId="77777777" w:rsidR="00D218AD" w:rsidRPr="007E581D" w:rsidRDefault="00D218AD" w:rsidP="00435AE7">
            <w:pPr>
              <w:ind w:left="5"/>
              <w:rPr>
                <w:rFonts w:ascii="Arial" w:hAnsi="Arial" w:cs="Arial"/>
                <w:szCs w:val="22"/>
              </w:rPr>
            </w:pPr>
          </w:p>
          <w:p w14:paraId="6D814463" w14:textId="77777777" w:rsidR="00D218AD" w:rsidRPr="007E581D" w:rsidRDefault="00D218AD" w:rsidP="00435AE7">
            <w:pPr>
              <w:ind w:left="5"/>
              <w:rPr>
                <w:rFonts w:ascii="Arial" w:hAnsi="Arial" w:cs="Arial"/>
                <w:szCs w:val="22"/>
              </w:rPr>
            </w:pPr>
            <w:r w:rsidRPr="007E581D">
              <w:rPr>
                <w:rFonts w:ascii="Arial" w:hAnsi="Arial" w:cs="Arial"/>
                <w:szCs w:val="22"/>
              </w:rPr>
              <w:t xml:space="preserve">32 Months </w:t>
            </w:r>
          </w:p>
          <w:p w14:paraId="132970D8" w14:textId="77777777" w:rsidR="00D218AD" w:rsidRPr="007E581D" w:rsidRDefault="00D218AD" w:rsidP="00435AE7">
            <w:pPr>
              <w:ind w:left="5"/>
              <w:rPr>
                <w:rFonts w:ascii="Arial" w:hAnsi="Arial" w:cs="Arial"/>
                <w:szCs w:val="22"/>
              </w:rPr>
            </w:pPr>
          </w:p>
          <w:p w14:paraId="37DAD115" w14:textId="77777777" w:rsidR="00D218AD" w:rsidRPr="007E581D" w:rsidRDefault="00D218AD" w:rsidP="00435AE7">
            <w:pPr>
              <w:ind w:left="5"/>
              <w:rPr>
                <w:rFonts w:ascii="Arial" w:hAnsi="Arial" w:cs="Arial"/>
                <w:szCs w:val="22"/>
              </w:rPr>
            </w:pPr>
          </w:p>
          <w:p w14:paraId="6093D876" w14:textId="77777777" w:rsidR="00D218AD" w:rsidRPr="007E581D" w:rsidRDefault="00D218AD" w:rsidP="00435AE7">
            <w:pPr>
              <w:ind w:left="5"/>
              <w:rPr>
                <w:rFonts w:ascii="Arial" w:hAnsi="Arial" w:cs="Arial"/>
                <w:szCs w:val="22"/>
              </w:rPr>
            </w:pPr>
            <w:r w:rsidRPr="007E581D">
              <w:rPr>
                <w:rFonts w:ascii="Arial" w:hAnsi="Arial" w:cs="Arial"/>
                <w:szCs w:val="22"/>
              </w:rPr>
              <w:t xml:space="preserve">5 Year &amp; 8 Months </w:t>
            </w:r>
          </w:p>
        </w:tc>
      </w:tr>
    </w:tbl>
    <w:p w14:paraId="509ABBC9" w14:textId="6F8BDE97" w:rsidR="00197A91" w:rsidRPr="00D218AD" w:rsidRDefault="00197A91" w:rsidP="00D218AD">
      <w:pPr>
        <w:pStyle w:val="PargrafodaLista"/>
        <w:spacing w:after="0"/>
      </w:pPr>
    </w:p>
    <w:p w14:paraId="63EC62B0" w14:textId="77777777" w:rsidR="00197A91" w:rsidRDefault="00197A91" w:rsidP="00D218AD">
      <w:pPr>
        <w:pStyle w:val="Ttulo1"/>
        <w:ind w:left="720"/>
        <w:rPr>
          <w:rFonts w:ascii="Arial" w:hAnsi="Arial" w:cs="Arial"/>
          <w:b/>
          <w:sz w:val="22"/>
          <w:szCs w:val="22"/>
        </w:rPr>
      </w:pPr>
    </w:p>
    <w:p w14:paraId="7AECFF65" w14:textId="2C2ADE3E" w:rsidR="004F0893" w:rsidRPr="001B47A3" w:rsidRDefault="004F0893" w:rsidP="00C951AA">
      <w:pPr>
        <w:pStyle w:val="Ttulo1"/>
        <w:numPr>
          <w:ilvl w:val="0"/>
          <w:numId w:val="10"/>
        </w:numPr>
        <w:rPr>
          <w:rFonts w:ascii="Arial" w:hAnsi="Arial" w:cs="Arial"/>
          <w:b/>
          <w:sz w:val="22"/>
          <w:szCs w:val="22"/>
        </w:rPr>
      </w:pPr>
      <w:r w:rsidRPr="001B47A3">
        <w:rPr>
          <w:rFonts w:ascii="Arial" w:hAnsi="Arial" w:cs="Arial"/>
          <w:b/>
          <w:sz w:val="22"/>
          <w:szCs w:val="22"/>
        </w:rPr>
        <w:t>Conclusion</w:t>
      </w:r>
      <w:bookmarkEnd w:id="19"/>
    </w:p>
    <w:p w14:paraId="710EB7F4" w14:textId="7EA398F0" w:rsidR="004F0893" w:rsidRPr="001B47A3" w:rsidRDefault="004F0893" w:rsidP="005E33DE">
      <w:pPr>
        <w:spacing w:line="360" w:lineRule="auto"/>
        <w:jc w:val="both"/>
        <w:rPr>
          <w:rFonts w:ascii="Arial" w:hAnsi="Arial" w:cs="Arial"/>
        </w:rPr>
      </w:pPr>
      <w:r w:rsidRPr="001B47A3">
        <w:rPr>
          <w:rFonts w:ascii="Arial" w:hAnsi="Arial" w:cs="Arial"/>
        </w:rPr>
        <w:t xml:space="preserve">The coaching and mentoring sessions with </w:t>
      </w:r>
      <w:proofErr w:type="spellStart"/>
      <w:r w:rsidR="00146A63">
        <w:rPr>
          <w:rFonts w:ascii="Arial" w:hAnsi="Arial" w:cs="Arial"/>
        </w:rPr>
        <w:t>Ivone</w:t>
      </w:r>
      <w:proofErr w:type="spellEnd"/>
      <w:r w:rsidRPr="001B47A3">
        <w:rPr>
          <w:rFonts w:ascii="Arial" w:hAnsi="Arial" w:cs="Arial"/>
        </w:rPr>
        <w:t xml:space="preserve"> were crucial in supporting </w:t>
      </w:r>
      <w:r w:rsidR="00146A63">
        <w:rPr>
          <w:rFonts w:ascii="Arial" w:hAnsi="Arial" w:cs="Arial"/>
        </w:rPr>
        <w:t>my</w:t>
      </w:r>
      <w:r w:rsidRPr="001B47A3">
        <w:rPr>
          <w:rFonts w:ascii="Arial" w:hAnsi="Arial" w:cs="Arial"/>
        </w:rPr>
        <w:t xml:space="preserve"> personal and professional development. In the coaching session, the GROW model helped </w:t>
      </w:r>
      <w:r w:rsidR="00D57342">
        <w:rPr>
          <w:rFonts w:ascii="Arial" w:hAnsi="Arial" w:cs="Arial"/>
        </w:rPr>
        <w:t>me</w:t>
      </w:r>
      <w:r w:rsidRPr="001B47A3">
        <w:rPr>
          <w:rFonts w:ascii="Arial" w:hAnsi="Arial" w:cs="Arial"/>
        </w:rPr>
        <w:t xml:space="preserve"> identify clear goals, assess </w:t>
      </w:r>
      <w:r w:rsidR="00D57342">
        <w:rPr>
          <w:rFonts w:ascii="Arial" w:hAnsi="Arial" w:cs="Arial"/>
        </w:rPr>
        <w:t xml:space="preserve">my </w:t>
      </w:r>
      <w:r w:rsidRPr="001B47A3">
        <w:rPr>
          <w:rFonts w:ascii="Arial" w:hAnsi="Arial" w:cs="Arial"/>
        </w:rPr>
        <w:t xml:space="preserve">current reality, and take steps toward resolving financial issues and securing stable child support. This structure allowed </w:t>
      </w:r>
      <w:r w:rsidR="00D57342">
        <w:rPr>
          <w:rFonts w:ascii="Arial" w:hAnsi="Arial" w:cs="Arial"/>
        </w:rPr>
        <w:t>me</w:t>
      </w:r>
      <w:r w:rsidRPr="001B47A3">
        <w:rPr>
          <w:rFonts w:ascii="Arial" w:hAnsi="Arial" w:cs="Arial"/>
        </w:rPr>
        <w:t xml:space="preserve"> to break dow</w:t>
      </w:r>
      <w:r w:rsidR="00D57342">
        <w:rPr>
          <w:rFonts w:ascii="Arial" w:hAnsi="Arial" w:cs="Arial"/>
        </w:rPr>
        <w:t>n</w:t>
      </w:r>
      <w:r w:rsidRPr="001B47A3">
        <w:rPr>
          <w:rFonts w:ascii="Arial" w:hAnsi="Arial" w:cs="Arial"/>
        </w:rPr>
        <w:t xml:space="preserve"> challenges and feel more empowered to take action. In the mentoring session, the focus shifted to long-term goals, such as completing </w:t>
      </w:r>
      <w:r w:rsidR="00D57342">
        <w:rPr>
          <w:rFonts w:ascii="Arial" w:hAnsi="Arial" w:cs="Arial"/>
        </w:rPr>
        <w:t>my</w:t>
      </w:r>
      <w:r w:rsidRPr="001B47A3">
        <w:rPr>
          <w:rFonts w:ascii="Arial" w:hAnsi="Arial" w:cs="Arial"/>
        </w:rPr>
        <w:t xml:space="preserve"> degree and starting a business. </w:t>
      </w:r>
      <w:r w:rsidR="00F15257">
        <w:rPr>
          <w:rFonts w:ascii="Arial" w:hAnsi="Arial" w:cs="Arial"/>
        </w:rPr>
        <w:t>I</w:t>
      </w:r>
      <w:r w:rsidRPr="001B47A3">
        <w:rPr>
          <w:rFonts w:ascii="Arial" w:hAnsi="Arial" w:cs="Arial"/>
        </w:rPr>
        <w:t xml:space="preserve"> received invaluable emotional and practical guidance, gaining the confidence to pursue </w:t>
      </w:r>
      <w:r w:rsidR="00F15257">
        <w:rPr>
          <w:rFonts w:ascii="Arial" w:hAnsi="Arial" w:cs="Arial"/>
        </w:rPr>
        <w:t>my</w:t>
      </w:r>
      <w:r w:rsidRPr="001B47A3">
        <w:rPr>
          <w:rFonts w:ascii="Arial" w:hAnsi="Arial" w:cs="Arial"/>
        </w:rPr>
        <w:t xml:space="preserve"> aspirations.</w:t>
      </w:r>
    </w:p>
    <w:p w14:paraId="5CB40BFE" w14:textId="77777777" w:rsidR="004F0893" w:rsidRPr="001B47A3" w:rsidRDefault="004F0893" w:rsidP="005E33DE">
      <w:pPr>
        <w:spacing w:line="360" w:lineRule="auto"/>
        <w:jc w:val="both"/>
        <w:rPr>
          <w:rFonts w:ascii="Arial" w:hAnsi="Arial" w:cs="Arial"/>
        </w:rPr>
      </w:pPr>
      <w:r w:rsidRPr="001B47A3">
        <w:rPr>
          <w:rFonts w:ascii="Arial" w:hAnsi="Arial" w:cs="Arial"/>
        </w:rPr>
        <w:t>Looking to the future, the coaching and mentoring skills developed throughout this process will be invaluable in guiding others. By applying similar models, coaches and mentors can effectively support individuals in overcoming challenges and achieving personal and professional success, leading to enhanced outcomes within organizations and communities.</w:t>
      </w:r>
    </w:p>
    <w:p w14:paraId="023CEEF6" w14:textId="77777777" w:rsidR="00B67050" w:rsidRPr="001B47A3" w:rsidRDefault="00B67050" w:rsidP="005E33DE">
      <w:pPr>
        <w:spacing w:line="360" w:lineRule="auto"/>
        <w:jc w:val="both"/>
        <w:rPr>
          <w:rFonts w:ascii="Arial" w:hAnsi="Arial" w:cs="Arial"/>
        </w:rPr>
      </w:pPr>
      <w:r w:rsidRPr="001B47A3">
        <w:rPr>
          <w:rFonts w:ascii="Arial" w:hAnsi="Arial" w:cs="Arial"/>
        </w:rPr>
        <w:br w:type="page"/>
      </w:r>
    </w:p>
    <w:p w14:paraId="76A8051E" w14:textId="47919E36" w:rsidR="004F0893" w:rsidRPr="001B47A3" w:rsidRDefault="004F0893" w:rsidP="00C951AA">
      <w:pPr>
        <w:pStyle w:val="Ttulo1"/>
        <w:numPr>
          <w:ilvl w:val="0"/>
          <w:numId w:val="10"/>
        </w:numPr>
        <w:spacing w:line="360" w:lineRule="auto"/>
        <w:jc w:val="center"/>
        <w:rPr>
          <w:rFonts w:ascii="Arial" w:hAnsi="Arial" w:cs="Arial"/>
          <w:b/>
          <w:sz w:val="22"/>
          <w:szCs w:val="22"/>
        </w:rPr>
      </w:pPr>
      <w:bookmarkStart w:id="20" w:name="_Toc195468597"/>
      <w:r w:rsidRPr="001B47A3">
        <w:rPr>
          <w:rFonts w:ascii="Arial" w:hAnsi="Arial" w:cs="Arial"/>
          <w:b/>
          <w:sz w:val="22"/>
          <w:szCs w:val="22"/>
        </w:rPr>
        <w:t>References</w:t>
      </w:r>
      <w:bookmarkEnd w:id="20"/>
    </w:p>
    <w:p w14:paraId="26D9411F" w14:textId="77777777" w:rsidR="005E33DE" w:rsidRPr="001B47A3" w:rsidRDefault="005E33DE" w:rsidP="005E33DE">
      <w:pPr>
        <w:spacing w:line="360" w:lineRule="auto"/>
        <w:ind w:left="720" w:hanging="720"/>
        <w:jc w:val="both"/>
        <w:rPr>
          <w:rFonts w:ascii="Arial" w:hAnsi="Arial" w:cs="Arial"/>
        </w:rPr>
      </w:pPr>
      <w:r w:rsidRPr="001B47A3">
        <w:rPr>
          <w:rFonts w:ascii="Arial" w:hAnsi="Arial" w:cs="Arial"/>
          <w:shd w:val="clear" w:color="auto" w:fill="FFFFFF"/>
        </w:rPr>
        <w:t xml:space="preserve">Connor, M. and </w:t>
      </w:r>
      <w:proofErr w:type="spellStart"/>
      <w:r w:rsidRPr="001B47A3">
        <w:rPr>
          <w:rFonts w:ascii="Arial" w:hAnsi="Arial" w:cs="Arial"/>
          <w:shd w:val="clear" w:color="auto" w:fill="FFFFFF"/>
        </w:rPr>
        <w:t>Pokora</w:t>
      </w:r>
      <w:proofErr w:type="spellEnd"/>
      <w:r w:rsidRPr="001B47A3">
        <w:rPr>
          <w:rFonts w:ascii="Arial" w:hAnsi="Arial" w:cs="Arial"/>
          <w:shd w:val="clear" w:color="auto" w:fill="FFFFFF"/>
        </w:rPr>
        <w:t>, J., 2017. </w:t>
      </w:r>
      <w:r w:rsidRPr="001B47A3">
        <w:rPr>
          <w:rFonts w:ascii="Arial" w:hAnsi="Arial" w:cs="Arial"/>
          <w:i/>
          <w:iCs/>
          <w:shd w:val="clear" w:color="auto" w:fill="FFFFFF"/>
        </w:rPr>
        <w:t>Coaching and mentoring at work: Developing effective practice: Developing effective practice</w:t>
      </w:r>
      <w:r w:rsidRPr="001B47A3">
        <w:rPr>
          <w:rFonts w:ascii="Arial" w:hAnsi="Arial" w:cs="Arial"/>
          <w:shd w:val="clear" w:color="auto" w:fill="FFFFFF"/>
        </w:rPr>
        <w:t>. McGraw-Hill Education (UK).</w:t>
      </w:r>
    </w:p>
    <w:p w14:paraId="77A3F7FB" w14:textId="77777777" w:rsidR="005E33DE" w:rsidRPr="001B47A3" w:rsidRDefault="005E33DE" w:rsidP="005E33DE">
      <w:pPr>
        <w:spacing w:line="360" w:lineRule="auto"/>
        <w:ind w:left="720" w:hanging="720"/>
        <w:jc w:val="both"/>
        <w:rPr>
          <w:rFonts w:ascii="Arial" w:hAnsi="Arial" w:cs="Arial"/>
        </w:rPr>
      </w:pPr>
      <w:proofErr w:type="spellStart"/>
      <w:r w:rsidRPr="001B47A3">
        <w:rPr>
          <w:rFonts w:ascii="Arial" w:hAnsi="Arial" w:cs="Arial"/>
        </w:rPr>
        <w:t>Ebner</w:t>
      </w:r>
      <w:proofErr w:type="spellEnd"/>
      <w:r w:rsidRPr="001B47A3">
        <w:rPr>
          <w:rFonts w:ascii="Arial" w:hAnsi="Arial" w:cs="Arial"/>
        </w:rPr>
        <w:t xml:space="preserve">, K., </w:t>
      </w:r>
      <w:proofErr w:type="spellStart"/>
      <w:r w:rsidRPr="001B47A3">
        <w:rPr>
          <w:rFonts w:ascii="Arial" w:hAnsi="Arial" w:cs="Arial"/>
        </w:rPr>
        <w:t>Soucek</w:t>
      </w:r>
      <w:proofErr w:type="spellEnd"/>
      <w:r w:rsidRPr="001B47A3">
        <w:rPr>
          <w:rFonts w:ascii="Arial" w:hAnsi="Arial" w:cs="Arial"/>
        </w:rPr>
        <w:t xml:space="preserve">, R. and </w:t>
      </w:r>
      <w:proofErr w:type="spellStart"/>
      <w:r w:rsidRPr="001B47A3">
        <w:rPr>
          <w:rFonts w:ascii="Arial" w:hAnsi="Arial" w:cs="Arial"/>
        </w:rPr>
        <w:t>Kauffeld</w:t>
      </w:r>
      <w:proofErr w:type="spellEnd"/>
      <w:r w:rsidRPr="001B47A3">
        <w:rPr>
          <w:rFonts w:ascii="Arial" w:hAnsi="Arial" w:cs="Arial"/>
        </w:rPr>
        <w:t>, S., 2020. Incongruities between values, motives, and skills: Exploring negative effects of self-exploration in career coaching. British Journal of Guidance &amp; Counselling, 48(4), pp.454-476.</w:t>
      </w:r>
    </w:p>
    <w:p w14:paraId="686D6173" w14:textId="77777777" w:rsidR="005E33DE" w:rsidRPr="001B47A3" w:rsidRDefault="005E33DE" w:rsidP="005E33DE">
      <w:pPr>
        <w:spacing w:line="360" w:lineRule="auto"/>
        <w:ind w:left="720" w:hanging="720"/>
        <w:jc w:val="both"/>
        <w:rPr>
          <w:rFonts w:ascii="Arial" w:hAnsi="Arial" w:cs="Arial"/>
        </w:rPr>
      </w:pPr>
      <w:r w:rsidRPr="001B47A3">
        <w:rPr>
          <w:rFonts w:ascii="Arial" w:hAnsi="Arial" w:cs="Arial"/>
        </w:rPr>
        <w:t>Gibbs, G. (1988). Learning by doing: A guide to teaching and learning methods. Further Education Unit.</w:t>
      </w:r>
    </w:p>
    <w:p w14:paraId="47406FFD" w14:textId="77777777" w:rsidR="005E33DE" w:rsidRPr="001B47A3" w:rsidRDefault="005E33DE" w:rsidP="005E33DE">
      <w:pPr>
        <w:spacing w:line="360" w:lineRule="auto"/>
        <w:ind w:left="720" w:hanging="720"/>
        <w:jc w:val="both"/>
        <w:rPr>
          <w:rFonts w:ascii="Arial" w:hAnsi="Arial" w:cs="Arial"/>
        </w:rPr>
      </w:pPr>
      <w:proofErr w:type="spellStart"/>
      <w:r w:rsidRPr="001B47A3">
        <w:rPr>
          <w:rFonts w:ascii="Arial" w:hAnsi="Arial" w:cs="Arial"/>
        </w:rPr>
        <w:t>Gormley</w:t>
      </w:r>
      <w:proofErr w:type="spellEnd"/>
      <w:r w:rsidRPr="001B47A3">
        <w:rPr>
          <w:rFonts w:ascii="Arial" w:hAnsi="Arial" w:cs="Arial"/>
        </w:rPr>
        <w:t xml:space="preserve">, H. and van </w:t>
      </w:r>
      <w:proofErr w:type="spellStart"/>
      <w:r w:rsidRPr="001B47A3">
        <w:rPr>
          <w:rFonts w:ascii="Arial" w:hAnsi="Arial" w:cs="Arial"/>
        </w:rPr>
        <w:t>Nieuwerburgh</w:t>
      </w:r>
      <w:proofErr w:type="spellEnd"/>
      <w:r w:rsidRPr="001B47A3">
        <w:rPr>
          <w:rFonts w:ascii="Arial" w:hAnsi="Arial" w:cs="Arial"/>
        </w:rPr>
        <w:t>, C., 2014. Developing coaching cultures: A review of the literature. Coaching: An International Journal of Theory, Research and Practice, 7(2), pp.90-101.</w:t>
      </w:r>
    </w:p>
    <w:p w14:paraId="0E151661" w14:textId="77777777" w:rsidR="005E33DE" w:rsidRPr="001B47A3" w:rsidRDefault="005E33DE" w:rsidP="005E33DE">
      <w:pPr>
        <w:spacing w:line="360" w:lineRule="auto"/>
        <w:ind w:left="720" w:hanging="720"/>
        <w:jc w:val="both"/>
        <w:rPr>
          <w:rFonts w:ascii="Arial" w:hAnsi="Arial" w:cs="Arial"/>
        </w:rPr>
      </w:pPr>
      <w:proofErr w:type="spellStart"/>
      <w:r w:rsidRPr="001B47A3">
        <w:rPr>
          <w:rFonts w:ascii="Arial" w:hAnsi="Arial" w:cs="Arial"/>
        </w:rPr>
        <w:t>Mokoena</w:t>
      </w:r>
      <w:proofErr w:type="spellEnd"/>
      <w:r w:rsidRPr="001B47A3">
        <w:rPr>
          <w:rFonts w:ascii="Arial" w:hAnsi="Arial" w:cs="Arial"/>
        </w:rPr>
        <w:t xml:space="preserve">, T.D. and van </w:t>
      </w:r>
      <w:proofErr w:type="spellStart"/>
      <w:r w:rsidRPr="001B47A3">
        <w:rPr>
          <w:rFonts w:ascii="Arial" w:hAnsi="Arial" w:cs="Arial"/>
        </w:rPr>
        <w:t>Tonder</w:t>
      </w:r>
      <w:proofErr w:type="spellEnd"/>
      <w:r w:rsidRPr="001B47A3">
        <w:rPr>
          <w:rFonts w:ascii="Arial" w:hAnsi="Arial" w:cs="Arial"/>
        </w:rPr>
        <w:t>, G.P., 2024. Influencing beginner teachers' autonomy: the impact of mentorship in fostering self-directed learning. International Journal of Educational Management, 38(5), pp.1265-1288.</w:t>
      </w:r>
    </w:p>
    <w:p w14:paraId="5A083611" w14:textId="77777777" w:rsidR="005E33DE" w:rsidRPr="001B47A3" w:rsidRDefault="005E33DE" w:rsidP="005E33DE">
      <w:pPr>
        <w:spacing w:line="360" w:lineRule="auto"/>
        <w:ind w:left="720" w:hanging="720"/>
        <w:jc w:val="both"/>
        <w:rPr>
          <w:rFonts w:ascii="Arial" w:hAnsi="Arial" w:cs="Arial"/>
        </w:rPr>
      </w:pPr>
      <w:r w:rsidRPr="001B47A3">
        <w:rPr>
          <w:rFonts w:ascii="Arial" w:hAnsi="Arial" w:cs="Arial"/>
        </w:rPr>
        <w:t>Salter, T. and Gannon, J.M., 2015. Exploring shared and distinctive aspects of coaching and mentoring approaches through six disciplines. European Journal of Training and Development, 39(5), pp.373-392.</w:t>
      </w:r>
    </w:p>
    <w:p w14:paraId="080F182D" w14:textId="77777777" w:rsidR="005E33DE" w:rsidRPr="001B47A3" w:rsidRDefault="005E33DE" w:rsidP="005E33DE">
      <w:pPr>
        <w:spacing w:line="360" w:lineRule="auto"/>
        <w:ind w:left="720" w:hanging="720"/>
        <w:jc w:val="both"/>
        <w:rPr>
          <w:rFonts w:ascii="Arial" w:hAnsi="Arial" w:cs="Arial"/>
        </w:rPr>
      </w:pPr>
      <w:r w:rsidRPr="001B47A3">
        <w:rPr>
          <w:rFonts w:ascii="Arial" w:hAnsi="Arial" w:cs="Arial"/>
        </w:rPr>
        <w:t xml:space="preserve">Whitmore, J., 1996. Coaching for performance. N. </w:t>
      </w:r>
      <w:proofErr w:type="spellStart"/>
      <w:r w:rsidRPr="001B47A3">
        <w:rPr>
          <w:rFonts w:ascii="Arial" w:hAnsi="Arial" w:cs="Arial"/>
        </w:rPr>
        <w:t>Brealey</w:t>
      </w:r>
      <w:proofErr w:type="spellEnd"/>
      <w:r w:rsidRPr="001B47A3">
        <w:rPr>
          <w:rFonts w:ascii="Arial" w:hAnsi="Arial" w:cs="Arial"/>
        </w:rPr>
        <w:t xml:space="preserve"> Publishing. </w:t>
      </w:r>
    </w:p>
    <w:sectPr w:rsidR="005E33DE" w:rsidRPr="001B47A3" w:rsidSect="009106A9">
      <w:headerReference w:type="default" r:id="rId18"/>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67AB7" w14:textId="77777777" w:rsidR="005476AE" w:rsidRDefault="005476AE" w:rsidP="00A2703F">
      <w:pPr>
        <w:spacing w:after="0" w:line="240" w:lineRule="auto"/>
      </w:pPr>
      <w:r>
        <w:separator/>
      </w:r>
    </w:p>
  </w:endnote>
  <w:endnote w:type="continuationSeparator" w:id="0">
    <w:p w14:paraId="7F80FF8B" w14:textId="77777777" w:rsidR="005476AE" w:rsidRDefault="005476AE" w:rsidP="00A2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75368"/>
      <w:docPartObj>
        <w:docPartGallery w:val="Page Numbers (Bottom of Page)"/>
        <w:docPartUnique/>
      </w:docPartObj>
    </w:sdtPr>
    <w:sdtEndPr/>
    <w:sdtContent>
      <w:p w14:paraId="45E3E8F7" w14:textId="77777777" w:rsidR="009106A9" w:rsidRDefault="009106A9">
        <w:pPr>
          <w:pStyle w:val="Rodap"/>
          <w:jc w:val="right"/>
        </w:pPr>
        <w:r>
          <w:t xml:space="preserve">Page | </w:t>
        </w:r>
        <w:r>
          <w:fldChar w:fldCharType="begin"/>
        </w:r>
        <w:r>
          <w:instrText xml:space="preserve"> PAGE   \* MERGEFORMAT </w:instrText>
        </w:r>
        <w:r>
          <w:fldChar w:fldCharType="separate"/>
        </w:r>
        <w:r w:rsidR="001B47A3">
          <w:rPr>
            <w:noProof/>
          </w:rPr>
          <w:t>3</w:t>
        </w:r>
        <w:r>
          <w:rPr>
            <w:noProof/>
          </w:rPr>
          <w:fldChar w:fldCharType="end"/>
        </w:r>
        <w:r>
          <w:t xml:space="preserve"> </w:t>
        </w:r>
      </w:p>
    </w:sdtContent>
  </w:sdt>
  <w:p w14:paraId="536D360E" w14:textId="77777777" w:rsidR="009106A9" w:rsidRDefault="009106A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F6306" w14:textId="77777777" w:rsidR="005476AE" w:rsidRDefault="005476AE" w:rsidP="00A2703F">
      <w:pPr>
        <w:spacing w:after="0" w:line="240" w:lineRule="auto"/>
      </w:pPr>
      <w:r>
        <w:separator/>
      </w:r>
    </w:p>
  </w:footnote>
  <w:footnote w:type="continuationSeparator" w:id="0">
    <w:p w14:paraId="515B5E56" w14:textId="77777777" w:rsidR="005476AE" w:rsidRDefault="005476AE" w:rsidP="00A27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1F312" w14:textId="77777777" w:rsidR="009106A9" w:rsidRDefault="009106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4279"/>
    <w:multiLevelType w:val="multilevel"/>
    <w:tmpl w:val="9F4E0208"/>
    <w:lvl w:ilvl="0">
      <w:start w:val="2"/>
      <w:numFmt w:val="decimal"/>
      <w:lvlText w:val="%1"/>
      <w:lvlJc w:val="left"/>
      <w:pPr>
        <w:ind w:left="480" w:hanging="480"/>
      </w:pPr>
      <w:rPr>
        <w:rFonts w:ascii="Arial" w:hAnsi="Arial" w:cs="Arial" w:hint="default"/>
        <w:b/>
        <w:sz w:val="22"/>
      </w:rPr>
    </w:lvl>
    <w:lvl w:ilvl="1">
      <w:start w:val="1"/>
      <w:numFmt w:val="decimal"/>
      <w:lvlText w:val="%1.%2"/>
      <w:lvlJc w:val="left"/>
      <w:pPr>
        <w:ind w:left="840" w:hanging="480"/>
      </w:pPr>
      <w:rPr>
        <w:rFonts w:ascii="Arial" w:hAnsi="Arial" w:cs="Arial" w:hint="default"/>
        <w:b/>
        <w:sz w:val="22"/>
      </w:rPr>
    </w:lvl>
    <w:lvl w:ilvl="2">
      <w:start w:val="2"/>
      <w:numFmt w:val="decimal"/>
      <w:lvlText w:val="%1.%2.%3"/>
      <w:lvlJc w:val="left"/>
      <w:pPr>
        <w:ind w:left="1440" w:hanging="720"/>
      </w:pPr>
      <w:rPr>
        <w:rFonts w:ascii="Arial" w:hAnsi="Arial" w:cs="Arial" w:hint="default"/>
        <w:b/>
        <w:sz w:val="22"/>
      </w:rPr>
    </w:lvl>
    <w:lvl w:ilvl="3">
      <w:start w:val="1"/>
      <w:numFmt w:val="decimal"/>
      <w:lvlText w:val="%1.%2.%3.%4"/>
      <w:lvlJc w:val="left"/>
      <w:pPr>
        <w:ind w:left="1800" w:hanging="720"/>
      </w:pPr>
      <w:rPr>
        <w:rFonts w:ascii="Arial" w:hAnsi="Arial" w:cs="Arial" w:hint="default"/>
        <w:b/>
        <w:sz w:val="22"/>
      </w:rPr>
    </w:lvl>
    <w:lvl w:ilvl="4">
      <w:start w:val="1"/>
      <w:numFmt w:val="decimal"/>
      <w:lvlText w:val="%1.%2.%3.%4.%5"/>
      <w:lvlJc w:val="left"/>
      <w:pPr>
        <w:ind w:left="2520" w:hanging="1080"/>
      </w:pPr>
      <w:rPr>
        <w:rFonts w:ascii="Arial" w:hAnsi="Arial" w:cs="Arial" w:hint="default"/>
        <w:b/>
        <w:sz w:val="22"/>
      </w:rPr>
    </w:lvl>
    <w:lvl w:ilvl="5">
      <w:start w:val="1"/>
      <w:numFmt w:val="decimal"/>
      <w:lvlText w:val="%1.%2.%3.%4.%5.%6"/>
      <w:lvlJc w:val="left"/>
      <w:pPr>
        <w:ind w:left="2880" w:hanging="1080"/>
      </w:pPr>
      <w:rPr>
        <w:rFonts w:ascii="Arial" w:hAnsi="Arial" w:cs="Arial" w:hint="default"/>
        <w:b/>
        <w:sz w:val="22"/>
      </w:rPr>
    </w:lvl>
    <w:lvl w:ilvl="6">
      <w:start w:val="1"/>
      <w:numFmt w:val="decimal"/>
      <w:lvlText w:val="%1.%2.%3.%4.%5.%6.%7"/>
      <w:lvlJc w:val="left"/>
      <w:pPr>
        <w:ind w:left="3600" w:hanging="1440"/>
      </w:pPr>
      <w:rPr>
        <w:rFonts w:ascii="Arial" w:hAnsi="Arial" w:cs="Arial" w:hint="default"/>
        <w:b/>
        <w:sz w:val="22"/>
      </w:rPr>
    </w:lvl>
    <w:lvl w:ilvl="7">
      <w:start w:val="1"/>
      <w:numFmt w:val="decimal"/>
      <w:lvlText w:val="%1.%2.%3.%4.%5.%6.%7.%8"/>
      <w:lvlJc w:val="left"/>
      <w:pPr>
        <w:ind w:left="3960" w:hanging="1440"/>
      </w:pPr>
      <w:rPr>
        <w:rFonts w:ascii="Arial" w:hAnsi="Arial" w:cs="Arial" w:hint="default"/>
        <w:b/>
        <w:sz w:val="22"/>
      </w:rPr>
    </w:lvl>
    <w:lvl w:ilvl="8">
      <w:start w:val="1"/>
      <w:numFmt w:val="decimal"/>
      <w:lvlText w:val="%1.%2.%3.%4.%5.%6.%7.%8.%9"/>
      <w:lvlJc w:val="left"/>
      <w:pPr>
        <w:ind w:left="4680" w:hanging="1800"/>
      </w:pPr>
      <w:rPr>
        <w:rFonts w:ascii="Arial" w:hAnsi="Arial" w:cs="Arial" w:hint="default"/>
        <w:b/>
        <w:sz w:val="22"/>
      </w:rPr>
    </w:lvl>
  </w:abstractNum>
  <w:abstractNum w:abstractNumId="1" w15:restartNumberingAfterBreak="0">
    <w:nsid w:val="14524657"/>
    <w:multiLevelType w:val="hybridMultilevel"/>
    <w:tmpl w:val="65606CE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B030C"/>
    <w:multiLevelType w:val="hybridMultilevel"/>
    <w:tmpl w:val="2A543AF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57626"/>
    <w:multiLevelType w:val="multilevel"/>
    <w:tmpl w:val="A0FA2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0D2D2F"/>
    <w:multiLevelType w:val="hybridMultilevel"/>
    <w:tmpl w:val="7ABE4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586F42"/>
    <w:multiLevelType w:val="hybridMultilevel"/>
    <w:tmpl w:val="86E0C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271C34"/>
    <w:multiLevelType w:val="multilevel"/>
    <w:tmpl w:val="E4C26E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06820FE"/>
    <w:multiLevelType w:val="multilevel"/>
    <w:tmpl w:val="E4C26E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242EAB"/>
    <w:multiLevelType w:val="multilevel"/>
    <w:tmpl w:val="26062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1E3A7A"/>
    <w:multiLevelType w:val="multilevel"/>
    <w:tmpl w:val="2F1250EE"/>
    <w:lvl w:ilvl="0">
      <w:start w:val="2"/>
      <w:numFmt w:val="decimal"/>
      <w:lvlText w:val="%1"/>
      <w:lvlJc w:val="left"/>
      <w:pPr>
        <w:ind w:left="480" w:hanging="480"/>
      </w:pPr>
      <w:rPr>
        <w:rFonts w:ascii="Arial" w:hAnsi="Arial" w:cs="Arial" w:hint="default"/>
        <w:b/>
        <w:sz w:val="22"/>
      </w:rPr>
    </w:lvl>
    <w:lvl w:ilvl="1">
      <w:start w:val="1"/>
      <w:numFmt w:val="decimal"/>
      <w:lvlText w:val="%1.%2"/>
      <w:lvlJc w:val="left"/>
      <w:pPr>
        <w:ind w:left="480" w:hanging="480"/>
      </w:pPr>
      <w:rPr>
        <w:rFonts w:ascii="Arial" w:hAnsi="Arial" w:cs="Arial" w:hint="default"/>
        <w:b/>
        <w:sz w:val="22"/>
      </w:rPr>
    </w:lvl>
    <w:lvl w:ilvl="2">
      <w:start w:val="2"/>
      <w:numFmt w:val="decimal"/>
      <w:lvlText w:val="%1.%2.%3"/>
      <w:lvlJc w:val="left"/>
      <w:pPr>
        <w:ind w:left="720" w:hanging="720"/>
      </w:pPr>
      <w:rPr>
        <w:rFonts w:ascii="Arial" w:hAnsi="Arial" w:cs="Arial" w:hint="default"/>
        <w:b/>
        <w:sz w:val="22"/>
      </w:rPr>
    </w:lvl>
    <w:lvl w:ilvl="3">
      <w:start w:val="1"/>
      <w:numFmt w:val="decimal"/>
      <w:lvlText w:val="%1.%2.%3.%4"/>
      <w:lvlJc w:val="left"/>
      <w:pPr>
        <w:ind w:left="720" w:hanging="720"/>
      </w:pPr>
      <w:rPr>
        <w:rFonts w:ascii="Arial" w:hAnsi="Arial" w:cs="Arial" w:hint="default"/>
        <w:b/>
        <w:sz w:val="22"/>
      </w:rPr>
    </w:lvl>
    <w:lvl w:ilvl="4">
      <w:start w:val="1"/>
      <w:numFmt w:val="decimal"/>
      <w:lvlText w:val="%1.%2.%3.%4.%5"/>
      <w:lvlJc w:val="left"/>
      <w:pPr>
        <w:ind w:left="1080" w:hanging="1080"/>
      </w:pPr>
      <w:rPr>
        <w:rFonts w:ascii="Arial" w:hAnsi="Arial" w:cs="Arial" w:hint="default"/>
        <w:b/>
        <w:sz w:val="22"/>
      </w:rPr>
    </w:lvl>
    <w:lvl w:ilvl="5">
      <w:start w:val="1"/>
      <w:numFmt w:val="decimal"/>
      <w:lvlText w:val="%1.%2.%3.%4.%5.%6"/>
      <w:lvlJc w:val="left"/>
      <w:pPr>
        <w:ind w:left="1080" w:hanging="1080"/>
      </w:pPr>
      <w:rPr>
        <w:rFonts w:ascii="Arial" w:hAnsi="Arial" w:cs="Arial" w:hint="default"/>
        <w:b/>
        <w:sz w:val="22"/>
      </w:rPr>
    </w:lvl>
    <w:lvl w:ilvl="6">
      <w:start w:val="1"/>
      <w:numFmt w:val="decimal"/>
      <w:lvlText w:val="%1.%2.%3.%4.%5.%6.%7"/>
      <w:lvlJc w:val="left"/>
      <w:pPr>
        <w:ind w:left="1440" w:hanging="1440"/>
      </w:pPr>
      <w:rPr>
        <w:rFonts w:ascii="Arial" w:hAnsi="Arial" w:cs="Arial" w:hint="default"/>
        <w:b/>
        <w:sz w:val="22"/>
      </w:rPr>
    </w:lvl>
    <w:lvl w:ilvl="7">
      <w:start w:val="1"/>
      <w:numFmt w:val="decimal"/>
      <w:lvlText w:val="%1.%2.%3.%4.%5.%6.%7.%8"/>
      <w:lvlJc w:val="left"/>
      <w:pPr>
        <w:ind w:left="1440" w:hanging="1440"/>
      </w:pPr>
      <w:rPr>
        <w:rFonts w:ascii="Arial" w:hAnsi="Arial" w:cs="Arial" w:hint="default"/>
        <w:b/>
        <w:sz w:val="22"/>
      </w:rPr>
    </w:lvl>
    <w:lvl w:ilvl="8">
      <w:start w:val="1"/>
      <w:numFmt w:val="decimal"/>
      <w:lvlText w:val="%1.%2.%3.%4.%5.%6.%7.%8.%9"/>
      <w:lvlJc w:val="left"/>
      <w:pPr>
        <w:ind w:left="1800" w:hanging="1800"/>
      </w:pPr>
      <w:rPr>
        <w:rFonts w:ascii="Arial" w:hAnsi="Arial" w:cs="Arial" w:hint="default"/>
        <w:b/>
        <w:sz w:val="22"/>
      </w:rPr>
    </w:lvl>
  </w:abstractNum>
  <w:abstractNum w:abstractNumId="10" w15:restartNumberingAfterBreak="0">
    <w:nsid w:val="67FC76EA"/>
    <w:multiLevelType w:val="multilevel"/>
    <w:tmpl w:val="E4C26E72"/>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11" w15:restartNumberingAfterBreak="0">
    <w:nsid w:val="72A90D14"/>
    <w:multiLevelType w:val="multilevel"/>
    <w:tmpl w:val="E4C26E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2B55407"/>
    <w:multiLevelType w:val="multilevel"/>
    <w:tmpl w:val="AFF4A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B41FA9"/>
    <w:multiLevelType w:val="hybridMultilevel"/>
    <w:tmpl w:val="949C9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74876">
    <w:abstractNumId w:val="10"/>
  </w:num>
  <w:num w:numId="2" w16cid:durableId="1888058282">
    <w:abstractNumId w:val="12"/>
  </w:num>
  <w:num w:numId="3" w16cid:durableId="451096087">
    <w:abstractNumId w:val="1"/>
  </w:num>
  <w:num w:numId="4" w16cid:durableId="348918043">
    <w:abstractNumId w:val="2"/>
  </w:num>
  <w:num w:numId="5" w16cid:durableId="194932220">
    <w:abstractNumId w:val="5"/>
  </w:num>
  <w:num w:numId="6" w16cid:durableId="180512328">
    <w:abstractNumId w:val="13"/>
  </w:num>
  <w:num w:numId="7" w16cid:durableId="1965648571">
    <w:abstractNumId w:val="3"/>
  </w:num>
  <w:num w:numId="8" w16cid:durableId="1041977603">
    <w:abstractNumId w:val="8"/>
  </w:num>
  <w:num w:numId="9" w16cid:durableId="841042333">
    <w:abstractNumId w:val="4"/>
  </w:num>
  <w:num w:numId="10" w16cid:durableId="527328469">
    <w:abstractNumId w:val="11"/>
  </w:num>
  <w:num w:numId="11" w16cid:durableId="512575780">
    <w:abstractNumId w:val="9"/>
  </w:num>
  <w:num w:numId="12" w16cid:durableId="1870947038">
    <w:abstractNumId w:val="0"/>
  </w:num>
  <w:num w:numId="13" w16cid:durableId="2049987185">
    <w:abstractNumId w:val="7"/>
  </w:num>
  <w:num w:numId="14" w16cid:durableId="3196208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26"/>
    <w:rsid w:val="0003038D"/>
    <w:rsid w:val="00033C29"/>
    <w:rsid w:val="000406A5"/>
    <w:rsid w:val="00043973"/>
    <w:rsid w:val="00052468"/>
    <w:rsid w:val="000713AD"/>
    <w:rsid w:val="00073BCF"/>
    <w:rsid w:val="0009598A"/>
    <w:rsid w:val="000A2E86"/>
    <w:rsid w:val="000A3494"/>
    <w:rsid w:val="000A4F93"/>
    <w:rsid w:val="000C5B9C"/>
    <w:rsid w:val="000E46F2"/>
    <w:rsid w:val="000F1265"/>
    <w:rsid w:val="000F5A08"/>
    <w:rsid w:val="000F7C2C"/>
    <w:rsid w:val="00107EF7"/>
    <w:rsid w:val="00116597"/>
    <w:rsid w:val="00120591"/>
    <w:rsid w:val="00126352"/>
    <w:rsid w:val="001308D9"/>
    <w:rsid w:val="00133381"/>
    <w:rsid w:val="00146A63"/>
    <w:rsid w:val="001727CB"/>
    <w:rsid w:val="00190BF9"/>
    <w:rsid w:val="00197A91"/>
    <w:rsid w:val="00197BC4"/>
    <w:rsid w:val="001B0AE0"/>
    <w:rsid w:val="001B47A3"/>
    <w:rsid w:val="001D77FE"/>
    <w:rsid w:val="001F2FA9"/>
    <w:rsid w:val="00222635"/>
    <w:rsid w:val="00243A26"/>
    <w:rsid w:val="002567A3"/>
    <w:rsid w:val="002672C1"/>
    <w:rsid w:val="00271EE6"/>
    <w:rsid w:val="002A2A50"/>
    <w:rsid w:val="002B3A70"/>
    <w:rsid w:val="002C050F"/>
    <w:rsid w:val="002C1C99"/>
    <w:rsid w:val="002F398C"/>
    <w:rsid w:val="00305E97"/>
    <w:rsid w:val="00332339"/>
    <w:rsid w:val="003338CA"/>
    <w:rsid w:val="00351B74"/>
    <w:rsid w:val="00366F6D"/>
    <w:rsid w:val="00380881"/>
    <w:rsid w:val="00395510"/>
    <w:rsid w:val="003A04A5"/>
    <w:rsid w:val="003A0650"/>
    <w:rsid w:val="003A1D00"/>
    <w:rsid w:val="003A746F"/>
    <w:rsid w:val="003D51A6"/>
    <w:rsid w:val="003E272D"/>
    <w:rsid w:val="003F7480"/>
    <w:rsid w:val="0041106C"/>
    <w:rsid w:val="00421EC1"/>
    <w:rsid w:val="00423618"/>
    <w:rsid w:val="00436952"/>
    <w:rsid w:val="00444261"/>
    <w:rsid w:val="004550D0"/>
    <w:rsid w:val="00471D80"/>
    <w:rsid w:val="004A6154"/>
    <w:rsid w:val="004A6EC7"/>
    <w:rsid w:val="004B24CD"/>
    <w:rsid w:val="004B4846"/>
    <w:rsid w:val="004D2AFB"/>
    <w:rsid w:val="004D6E43"/>
    <w:rsid w:val="004E3D39"/>
    <w:rsid w:val="004F0893"/>
    <w:rsid w:val="004F45A7"/>
    <w:rsid w:val="00522A01"/>
    <w:rsid w:val="005244E8"/>
    <w:rsid w:val="005259DA"/>
    <w:rsid w:val="005264B9"/>
    <w:rsid w:val="00527184"/>
    <w:rsid w:val="0053784F"/>
    <w:rsid w:val="005476AE"/>
    <w:rsid w:val="00592C46"/>
    <w:rsid w:val="005E1D01"/>
    <w:rsid w:val="005E33DE"/>
    <w:rsid w:val="00603E4F"/>
    <w:rsid w:val="00616151"/>
    <w:rsid w:val="00645AE5"/>
    <w:rsid w:val="00663B37"/>
    <w:rsid w:val="00673A70"/>
    <w:rsid w:val="0068239F"/>
    <w:rsid w:val="00687AEB"/>
    <w:rsid w:val="00691776"/>
    <w:rsid w:val="006A50DA"/>
    <w:rsid w:val="006C057B"/>
    <w:rsid w:val="006E2FDE"/>
    <w:rsid w:val="006F07B0"/>
    <w:rsid w:val="006F5395"/>
    <w:rsid w:val="006F7100"/>
    <w:rsid w:val="00701361"/>
    <w:rsid w:val="00735BE6"/>
    <w:rsid w:val="00740D41"/>
    <w:rsid w:val="00743124"/>
    <w:rsid w:val="00747150"/>
    <w:rsid w:val="00754FFE"/>
    <w:rsid w:val="00756F56"/>
    <w:rsid w:val="00783B08"/>
    <w:rsid w:val="00785598"/>
    <w:rsid w:val="00794AB8"/>
    <w:rsid w:val="007B4292"/>
    <w:rsid w:val="007C681B"/>
    <w:rsid w:val="007F1753"/>
    <w:rsid w:val="007F7666"/>
    <w:rsid w:val="00807F2A"/>
    <w:rsid w:val="00821578"/>
    <w:rsid w:val="00821A05"/>
    <w:rsid w:val="00831CBE"/>
    <w:rsid w:val="00851FC0"/>
    <w:rsid w:val="0085308E"/>
    <w:rsid w:val="0085426D"/>
    <w:rsid w:val="00860FE0"/>
    <w:rsid w:val="008977BE"/>
    <w:rsid w:val="008A6317"/>
    <w:rsid w:val="008B0992"/>
    <w:rsid w:val="008B3AB6"/>
    <w:rsid w:val="008B3FCB"/>
    <w:rsid w:val="008B7C42"/>
    <w:rsid w:val="008D0F8F"/>
    <w:rsid w:val="008D64E1"/>
    <w:rsid w:val="009106A9"/>
    <w:rsid w:val="00913BF9"/>
    <w:rsid w:val="00952A20"/>
    <w:rsid w:val="0095612C"/>
    <w:rsid w:val="00975E79"/>
    <w:rsid w:val="00990AD0"/>
    <w:rsid w:val="009A7230"/>
    <w:rsid w:val="009C694C"/>
    <w:rsid w:val="009C6C5A"/>
    <w:rsid w:val="009C718C"/>
    <w:rsid w:val="009E32E2"/>
    <w:rsid w:val="009E6CB8"/>
    <w:rsid w:val="00A2703F"/>
    <w:rsid w:val="00A346BD"/>
    <w:rsid w:val="00A748C9"/>
    <w:rsid w:val="00A85962"/>
    <w:rsid w:val="00A869D6"/>
    <w:rsid w:val="00A93346"/>
    <w:rsid w:val="00AA3BBD"/>
    <w:rsid w:val="00AB4B4B"/>
    <w:rsid w:val="00AB5CD9"/>
    <w:rsid w:val="00AB5FD8"/>
    <w:rsid w:val="00AE1513"/>
    <w:rsid w:val="00AE35BE"/>
    <w:rsid w:val="00B0209D"/>
    <w:rsid w:val="00B0293A"/>
    <w:rsid w:val="00B060FF"/>
    <w:rsid w:val="00B162D4"/>
    <w:rsid w:val="00B419A0"/>
    <w:rsid w:val="00B41CC9"/>
    <w:rsid w:val="00B507A2"/>
    <w:rsid w:val="00B61DA1"/>
    <w:rsid w:val="00B661C8"/>
    <w:rsid w:val="00B67050"/>
    <w:rsid w:val="00B935F0"/>
    <w:rsid w:val="00BA7BA5"/>
    <w:rsid w:val="00BC1C21"/>
    <w:rsid w:val="00BC430E"/>
    <w:rsid w:val="00BD5F06"/>
    <w:rsid w:val="00BD6B82"/>
    <w:rsid w:val="00BD7788"/>
    <w:rsid w:val="00BE04AF"/>
    <w:rsid w:val="00BF104E"/>
    <w:rsid w:val="00C00DE4"/>
    <w:rsid w:val="00C42326"/>
    <w:rsid w:val="00C452E2"/>
    <w:rsid w:val="00C453A8"/>
    <w:rsid w:val="00C551D2"/>
    <w:rsid w:val="00C57811"/>
    <w:rsid w:val="00C72C2F"/>
    <w:rsid w:val="00C8503D"/>
    <w:rsid w:val="00C9386B"/>
    <w:rsid w:val="00C93A83"/>
    <w:rsid w:val="00C951AA"/>
    <w:rsid w:val="00CC4799"/>
    <w:rsid w:val="00CE50D7"/>
    <w:rsid w:val="00CE5D5C"/>
    <w:rsid w:val="00CE6C87"/>
    <w:rsid w:val="00CF2272"/>
    <w:rsid w:val="00D020D8"/>
    <w:rsid w:val="00D0389A"/>
    <w:rsid w:val="00D218AD"/>
    <w:rsid w:val="00D276DD"/>
    <w:rsid w:val="00D32DCB"/>
    <w:rsid w:val="00D47126"/>
    <w:rsid w:val="00D57342"/>
    <w:rsid w:val="00D71714"/>
    <w:rsid w:val="00DA5BA6"/>
    <w:rsid w:val="00DA74DC"/>
    <w:rsid w:val="00DB12C9"/>
    <w:rsid w:val="00DB20C1"/>
    <w:rsid w:val="00DB280C"/>
    <w:rsid w:val="00DB2F03"/>
    <w:rsid w:val="00DB478B"/>
    <w:rsid w:val="00DC0529"/>
    <w:rsid w:val="00DC510D"/>
    <w:rsid w:val="00DC7B3B"/>
    <w:rsid w:val="00DE474C"/>
    <w:rsid w:val="00DF107C"/>
    <w:rsid w:val="00E22DFB"/>
    <w:rsid w:val="00E462AF"/>
    <w:rsid w:val="00E664DB"/>
    <w:rsid w:val="00E861A9"/>
    <w:rsid w:val="00EB082D"/>
    <w:rsid w:val="00EC7F5A"/>
    <w:rsid w:val="00ED0391"/>
    <w:rsid w:val="00ED4E5E"/>
    <w:rsid w:val="00EF117F"/>
    <w:rsid w:val="00EF76D0"/>
    <w:rsid w:val="00F0261E"/>
    <w:rsid w:val="00F15257"/>
    <w:rsid w:val="00F36939"/>
    <w:rsid w:val="00F7606F"/>
    <w:rsid w:val="00F92125"/>
    <w:rsid w:val="00F979FF"/>
    <w:rsid w:val="00FA1C4C"/>
    <w:rsid w:val="00FA271E"/>
    <w:rsid w:val="00FA3635"/>
    <w:rsid w:val="00FA7866"/>
    <w:rsid w:val="00FB4F1A"/>
    <w:rsid w:val="00FC1C38"/>
    <w:rsid w:val="00FD0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75B9"/>
  <w15:chartTrackingRefBased/>
  <w15:docId w15:val="{91CFA6E2-51D4-4467-94CA-4FC174ED1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893"/>
    <w:rPr>
      <w:lang w:val="en-GB"/>
    </w:rPr>
  </w:style>
  <w:style w:type="paragraph" w:styleId="Ttulo1">
    <w:name w:val="heading 1"/>
    <w:basedOn w:val="Normal"/>
    <w:next w:val="Normal"/>
    <w:link w:val="Ttulo1Carter"/>
    <w:uiPriority w:val="9"/>
    <w:qFormat/>
    <w:rsid w:val="004F0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ter"/>
    <w:uiPriority w:val="9"/>
    <w:unhideWhenUsed/>
    <w:qFormat/>
    <w:rsid w:val="004F08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ter"/>
    <w:uiPriority w:val="9"/>
    <w:unhideWhenUsed/>
    <w:qFormat/>
    <w:rsid w:val="000F12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ter"/>
    <w:uiPriority w:val="9"/>
    <w:unhideWhenUsed/>
    <w:qFormat/>
    <w:rsid w:val="004F089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4F0893"/>
    <w:rPr>
      <w:rFonts w:asciiTheme="majorHAnsi" w:eastAsiaTheme="majorEastAsia" w:hAnsiTheme="majorHAnsi" w:cstheme="majorBidi"/>
      <w:color w:val="2E74B5" w:themeColor="accent1" w:themeShade="BF"/>
      <w:sz w:val="32"/>
      <w:szCs w:val="32"/>
      <w:lang w:val="en-GB"/>
    </w:rPr>
  </w:style>
  <w:style w:type="character" w:customStyle="1" w:styleId="Ttulo2Carter">
    <w:name w:val="Título 2 Caráter"/>
    <w:basedOn w:val="Tipodeletrapredefinidodopargrafo"/>
    <w:link w:val="Ttulo2"/>
    <w:uiPriority w:val="9"/>
    <w:rsid w:val="004F0893"/>
    <w:rPr>
      <w:rFonts w:asciiTheme="majorHAnsi" w:eastAsiaTheme="majorEastAsia" w:hAnsiTheme="majorHAnsi" w:cstheme="majorBidi"/>
      <w:color w:val="2E74B5" w:themeColor="accent1" w:themeShade="BF"/>
      <w:sz w:val="26"/>
      <w:szCs w:val="26"/>
      <w:lang w:val="en-GB"/>
    </w:rPr>
  </w:style>
  <w:style w:type="character" w:customStyle="1" w:styleId="Ttulo4Carter">
    <w:name w:val="Título 4 Caráter"/>
    <w:basedOn w:val="Tipodeletrapredefinidodopargrafo"/>
    <w:link w:val="Ttulo4"/>
    <w:uiPriority w:val="9"/>
    <w:semiHidden/>
    <w:rsid w:val="004F0893"/>
    <w:rPr>
      <w:rFonts w:asciiTheme="majorHAnsi" w:eastAsiaTheme="majorEastAsia" w:hAnsiTheme="majorHAnsi" w:cstheme="majorBidi"/>
      <w:i/>
      <w:iCs/>
      <w:color w:val="2E74B5" w:themeColor="accent1" w:themeShade="BF"/>
      <w:lang w:val="en-GB"/>
    </w:rPr>
  </w:style>
  <w:style w:type="character" w:styleId="Forte">
    <w:name w:val="Strong"/>
    <w:basedOn w:val="Tipodeletrapredefinidodopargrafo"/>
    <w:uiPriority w:val="22"/>
    <w:qFormat/>
    <w:rsid w:val="004F0893"/>
    <w:rPr>
      <w:b/>
      <w:bCs/>
    </w:rPr>
  </w:style>
  <w:style w:type="paragraph" w:styleId="PargrafodaLista">
    <w:name w:val="List Paragraph"/>
    <w:basedOn w:val="Normal"/>
    <w:uiPriority w:val="34"/>
    <w:qFormat/>
    <w:rsid w:val="004F0893"/>
    <w:pPr>
      <w:ind w:left="720"/>
      <w:contextualSpacing/>
    </w:pPr>
  </w:style>
  <w:style w:type="paragraph" w:styleId="Ttulo">
    <w:name w:val="Title"/>
    <w:basedOn w:val="Normal"/>
    <w:next w:val="Normal"/>
    <w:link w:val="TtuloCarter"/>
    <w:uiPriority w:val="10"/>
    <w:qFormat/>
    <w:rsid w:val="004F08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4F0893"/>
    <w:rPr>
      <w:rFonts w:asciiTheme="majorHAnsi" w:eastAsiaTheme="majorEastAsia" w:hAnsiTheme="majorHAnsi" w:cstheme="majorBidi"/>
      <w:spacing w:val="-10"/>
      <w:kern w:val="28"/>
      <w:sz w:val="56"/>
      <w:szCs w:val="56"/>
      <w:lang w:val="en-GB"/>
    </w:rPr>
  </w:style>
  <w:style w:type="table" w:styleId="TabelacomGrelha">
    <w:name w:val="Table Grid"/>
    <w:basedOn w:val="Tabelanormal"/>
    <w:uiPriority w:val="39"/>
    <w:rsid w:val="004F0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ter">
    <w:name w:val="Título 3 Caráter"/>
    <w:basedOn w:val="Tipodeletrapredefinidodopargrafo"/>
    <w:link w:val="Ttulo3"/>
    <w:uiPriority w:val="9"/>
    <w:rsid w:val="000F1265"/>
    <w:rPr>
      <w:rFonts w:asciiTheme="majorHAnsi" w:eastAsiaTheme="majorEastAsia" w:hAnsiTheme="majorHAnsi" w:cstheme="majorBidi"/>
      <w:color w:val="1F4D78" w:themeColor="accent1" w:themeShade="7F"/>
      <w:sz w:val="24"/>
      <w:szCs w:val="24"/>
      <w:lang w:val="en-GB"/>
    </w:rPr>
  </w:style>
  <w:style w:type="paragraph" w:styleId="Cabealhodondice">
    <w:name w:val="TOC Heading"/>
    <w:basedOn w:val="Ttulo1"/>
    <w:next w:val="Normal"/>
    <w:uiPriority w:val="39"/>
    <w:unhideWhenUsed/>
    <w:qFormat/>
    <w:rsid w:val="00A2703F"/>
    <w:pPr>
      <w:outlineLvl w:val="9"/>
    </w:pPr>
    <w:rPr>
      <w:lang w:val="en-US"/>
    </w:rPr>
  </w:style>
  <w:style w:type="paragraph" w:styleId="ndice1">
    <w:name w:val="toc 1"/>
    <w:basedOn w:val="Normal"/>
    <w:next w:val="Normal"/>
    <w:autoRedefine/>
    <w:uiPriority w:val="39"/>
    <w:unhideWhenUsed/>
    <w:rsid w:val="00A2703F"/>
    <w:pPr>
      <w:spacing w:after="100"/>
    </w:pPr>
  </w:style>
  <w:style w:type="paragraph" w:styleId="ndice2">
    <w:name w:val="toc 2"/>
    <w:basedOn w:val="Normal"/>
    <w:next w:val="Normal"/>
    <w:autoRedefine/>
    <w:uiPriority w:val="39"/>
    <w:unhideWhenUsed/>
    <w:rsid w:val="00A2703F"/>
    <w:pPr>
      <w:spacing w:after="100"/>
      <w:ind w:left="220"/>
    </w:pPr>
  </w:style>
  <w:style w:type="paragraph" w:styleId="ndice3">
    <w:name w:val="toc 3"/>
    <w:basedOn w:val="Normal"/>
    <w:next w:val="Normal"/>
    <w:autoRedefine/>
    <w:uiPriority w:val="39"/>
    <w:unhideWhenUsed/>
    <w:rsid w:val="00A2703F"/>
    <w:pPr>
      <w:spacing w:after="100"/>
      <w:ind w:left="440"/>
    </w:pPr>
  </w:style>
  <w:style w:type="character" w:styleId="Hiperligao">
    <w:name w:val="Hyperlink"/>
    <w:basedOn w:val="Tipodeletrapredefinidodopargrafo"/>
    <w:uiPriority w:val="99"/>
    <w:unhideWhenUsed/>
    <w:rsid w:val="00A2703F"/>
    <w:rPr>
      <w:color w:val="0563C1" w:themeColor="hyperlink"/>
      <w:u w:val="single"/>
    </w:rPr>
  </w:style>
  <w:style w:type="paragraph" w:styleId="Cabealho">
    <w:name w:val="header"/>
    <w:basedOn w:val="Normal"/>
    <w:link w:val="CabealhoCarter"/>
    <w:uiPriority w:val="99"/>
    <w:unhideWhenUsed/>
    <w:rsid w:val="00A2703F"/>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A2703F"/>
    <w:rPr>
      <w:lang w:val="en-GB"/>
    </w:rPr>
  </w:style>
  <w:style w:type="paragraph" w:styleId="Rodap">
    <w:name w:val="footer"/>
    <w:basedOn w:val="Normal"/>
    <w:link w:val="RodapCarter"/>
    <w:uiPriority w:val="99"/>
    <w:unhideWhenUsed/>
    <w:rsid w:val="00A2703F"/>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A2703F"/>
    <w:rPr>
      <w:lang w:val="en-GB"/>
    </w:rPr>
  </w:style>
  <w:style w:type="table" w:customStyle="1" w:styleId="TableGrid">
    <w:name w:val="TableGrid"/>
    <w:rsid w:val="00D47126"/>
    <w:pPr>
      <w:spacing w:after="0" w:line="240" w:lineRule="auto"/>
    </w:pPr>
    <w:rPr>
      <w:rFonts w:eastAsiaTheme="minorEastAsia"/>
      <w:kern w:val="2"/>
      <w:sz w:val="24"/>
      <w:szCs w:val="24"/>
      <w:lang w:val="pt-PT" w:eastAsia="pt-PT"/>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35870">
      <w:bodyDiv w:val="1"/>
      <w:marLeft w:val="0"/>
      <w:marRight w:val="0"/>
      <w:marTop w:val="0"/>
      <w:marBottom w:val="0"/>
      <w:divBdr>
        <w:top w:val="none" w:sz="0" w:space="0" w:color="auto"/>
        <w:left w:val="none" w:sz="0" w:space="0" w:color="auto"/>
        <w:bottom w:val="none" w:sz="0" w:space="0" w:color="auto"/>
        <w:right w:val="none" w:sz="0" w:space="0" w:color="auto"/>
      </w:divBdr>
    </w:div>
    <w:div w:id="303891767">
      <w:bodyDiv w:val="1"/>
      <w:marLeft w:val="0"/>
      <w:marRight w:val="0"/>
      <w:marTop w:val="0"/>
      <w:marBottom w:val="0"/>
      <w:divBdr>
        <w:top w:val="none" w:sz="0" w:space="0" w:color="auto"/>
        <w:left w:val="none" w:sz="0" w:space="0" w:color="auto"/>
        <w:bottom w:val="none" w:sz="0" w:space="0" w:color="auto"/>
        <w:right w:val="none" w:sz="0" w:space="0" w:color="auto"/>
      </w:divBdr>
    </w:div>
    <w:div w:id="1400707916">
      <w:bodyDiv w:val="1"/>
      <w:marLeft w:val="0"/>
      <w:marRight w:val="0"/>
      <w:marTop w:val="0"/>
      <w:marBottom w:val="0"/>
      <w:divBdr>
        <w:top w:val="none" w:sz="0" w:space="0" w:color="auto"/>
        <w:left w:val="none" w:sz="0" w:space="0" w:color="auto"/>
        <w:bottom w:val="none" w:sz="0" w:space="0" w:color="auto"/>
        <w:right w:val="none" w:sz="0" w:space="0" w:color="auto"/>
      </w:divBdr>
    </w:div>
    <w:div w:id="1434547390">
      <w:bodyDiv w:val="1"/>
      <w:marLeft w:val="0"/>
      <w:marRight w:val="0"/>
      <w:marTop w:val="0"/>
      <w:marBottom w:val="0"/>
      <w:divBdr>
        <w:top w:val="none" w:sz="0" w:space="0" w:color="auto"/>
        <w:left w:val="none" w:sz="0" w:space="0" w:color="auto"/>
        <w:bottom w:val="none" w:sz="0" w:space="0" w:color="auto"/>
        <w:right w:val="none" w:sz="0" w:space="0" w:color="auto"/>
      </w:divBdr>
      <w:divsChild>
        <w:div w:id="588001489">
          <w:marLeft w:val="0"/>
          <w:marRight w:val="0"/>
          <w:marTop w:val="0"/>
          <w:marBottom w:val="0"/>
          <w:divBdr>
            <w:top w:val="none" w:sz="0" w:space="0" w:color="auto"/>
            <w:left w:val="none" w:sz="0" w:space="0" w:color="auto"/>
            <w:bottom w:val="none" w:sz="0" w:space="0" w:color="auto"/>
            <w:right w:val="none" w:sz="0" w:space="0" w:color="auto"/>
          </w:divBdr>
        </w:div>
      </w:divsChild>
    </w:div>
    <w:div w:id="1530138908">
      <w:bodyDiv w:val="1"/>
      <w:marLeft w:val="0"/>
      <w:marRight w:val="0"/>
      <w:marTop w:val="0"/>
      <w:marBottom w:val="0"/>
      <w:divBdr>
        <w:top w:val="none" w:sz="0" w:space="0" w:color="auto"/>
        <w:left w:val="none" w:sz="0" w:space="0" w:color="auto"/>
        <w:bottom w:val="none" w:sz="0" w:space="0" w:color="auto"/>
        <w:right w:val="none" w:sz="0" w:space="0" w:color="auto"/>
      </w:divBdr>
      <w:divsChild>
        <w:div w:id="61094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header" Target="head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microsoft.com/office/2007/relationships/diagramDrawing" Target="diagrams/drawing1.xml" /><Relationship Id="rId17" Type="http://schemas.microsoft.com/office/2007/relationships/diagramDrawing" Target="diagrams/drawing2.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diagramQuickStyle" Target="diagrams/quickStyle2.xml" /><Relationship Id="rId10" Type="http://schemas.openxmlformats.org/officeDocument/2006/relationships/diagramQuickStyle" Target="diagrams/quickStyle1.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006EFB-221A-4FCE-87C0-AD5EF17F7BFF}"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US"/>
        </a:p>
      </dgm:t>
    </dgm:pt>
    <dgm:pt modelId="{BB0388C9-6EA8-4094-9560-1C4085D4FE71}">
      <dgm:prSet phldrT="[Text]" custT="1"/>
      <dgm:spPr/>
      <dgm:t>
        <a:bodyPr/>
        <a:lstStyle/>
        <a:p>
          <a:pPr algn="ctr"/>
          <a:r>
            <a:rPr lang="en-GB" sz="1200" b="1">
              <a:latin typeface="Times New Roman" panose="02020603050405020304" pitchFamily="18" charset="0"/>
              <a:cs typeface="Times New Roman" panose="02020603050405020304" pitchFamily="18" charset="0"/>
            </a:rPr>
            <a:t>Goal</a:t>
          </a:r>
          <a:endParaRPr lang="en-US" sz="1200" b="1">
            <a:latin typeface="Times New Roman" panose="02020603050405020304" pitchFamily="18" charset="0"/>
            <a:cs typeface="Times New Roman" panose="02020603050405020304" pitchFamily="18" charset="0"/>
          </a:endParaRPr>
        </a:p>
      </dgm:t>
    </dgm:pt>
    <dgm:pt modelId="{DE1C3535-28A6-4A85-A80F-535DCF7EF547}" type="parTrans" cxnId="{A89A6B23-B309-4637-881E-3D75CA6CCD9B}">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CC42CA4E-62C7-4F29-8A16-184FD389F6AA}" type="sibTrans" cxnId="{A89A6B23-B309-4637-881E-3D75CA6CCD9B}">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6578B727-38F4-4756-B097-E60DD301586F}">
      <dgm:prSet phldrT="[Text]" custT="1"/>
      <dgm:spPr/>
      <dgm:t>
        <a:bodyPr/>
        <a:lstStyle/>
        <a:p>
          <a:pPr algn="ctr"/>
          <a:r>
            <a:rPr lang="en-GB" sz="1200">
              <a:latin typeface="Times New Roman" panose="02020603050405020304" pitchFamily="18" charset="0"/>
              <a:cs typeface="Times New Roman" panose="02020603050405020304" pitchFamily="18" charset="0"/>
            </a:rPr>
            <a:t>Vania Wants to Complete Her Degree, Start a Business, and Create an NGO</a:t>
          </a:r>
          <a:endParaRPr lang="en-US" sz="1200">
            <a:latin typeface="Times New Roman" panose="02020603050405020304" pitchFamily="18" charset="0"/>
            <a:cs typeface="Times New Roman" panose="02020603050405020304" pitchFamily="18" charset="0"/>
          </a:endParaRPr>
        </a:p>
      </dgm:t>
    </dgm:pt>
    <dgm:pt modelId="{4A340FD2-A5D7-44F9-8943-3991CA8C231D}" type="parTrans" cxnId="{9B5420D7-27CF-46CC-B3E3-DF59472CC825}">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8F93FFD7-43C1-49A6-88CD-E45B85E6AD11}" type="sibTrans" cxnId="{9B5420D7-27CF-46CC-B3E3-DF59472CC825}">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47493A6C-F5D6-4848-8C0F-6A9F96DA956F}">
      <dgm:prSet phldrT="[Text]" custT="1"/>
      <dgm:spPr/>
      <dgm:t>
        <a:bodyPr/>
        <a:lstStyle/>
        <a:p>
          <a:pPr algn="ctr"/>
          <a:r>
            <a:rPr lang="en-GB" sz="1200" b="1">
              <a:latin typeface="Times New Roman" panose="02020603050405020304" pitchFamily="18" charset="0"/>
              <a:cs typeface="Times New Roman" panose="02020603050405020304" pitchFamily="18" charset="0"/>
            </a:rPr>
            <a:t>Reality</a:t>
          </a:r>
          <a:endParaRPr lang="en-US" sz="1200" b="1">
            <a:latin typeface="Times New Roman" panose="02020603050405020304" pitchFamily="18" charset="0"/>
            <a:cs typeface="Times New Roman" panose="02020603050405020304" pitchFamily="18" charset="0"/>
          </a:endParaRPr>
        </a:p>
      </dgm:t>
    </dgm:pt>
    <dgm:pt modelId="{FF2C9041-59C1-48AF-83A8-79985DF99996}" type="parTrans" cxnId="{773C93B8-C9E7-49C1-8AAB-911F6FD8A8D0}">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DEC0AF10-D1A5-4141-B3CD-2F524F2C73DF}" type="sibTrans" cxnId="{773C93B8-C9E7-49C1-8AAB-911F6FD8A8D0}">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492535B5-0ACA-4F98-83D7-774256E2C3E8}">
      <dgm:prSet phldrT="[Text]" custT="1"/>
      <dgm:spPr/>
      <dgm:t>
        <a:bodyPr/>
        <a:lstStyle/>
        <a:p>
          <a:pPr algn="ctr"/>
          <a:r>
            <a:rPr lang="en-GB" sz="1200">
              <a:latin typeface="Times New Roman" panose="02020603050405020304" pitchFamily="18" charset="0"/>
              <a:cs typeface="Times New Roman" panose="02020603050405020304" pitchFamily="18" charset="0"/>
            </a:rPr>
            <a:t>Vania Has Family Support and Is Making Progress</a:t>
          </a:r>
          <a:endParaRPr lang="en-US" sz="1200">
            <a:latin typeface="Times New Roman" panose="02020603050405020304" pitchFamily="18" charset="0"/>
            <a:cs typeface="Times New Roman" panose="02020603050405020304" pitchFamily="18" charset="0"/>
          </a:endParaRPr>
        </a:p>
      </dgm:t>
    </dgm:pt>
    <dgm:pt modelId="{03AF05D3-C0AE-41E8-AF7B-CCE62529B019}" type="parTrans" cxnId="{802BF451-2138-47B5-B1DD-076C85982208}">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0091DCBA-56A6-4019-85D8-11AA6749A50B}" type="sibTrans" cxnId="{802BF451-2138-47B5-B1DD-076C85982208}">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4207AFDF-0C14-46FA-ADD4-EE6C4025D2EC}">
      <dgm:prSet phldrT="[Text]" custT="1"/>
      <dgm:spPr/>
      <dgm:t>
        <a:bodyPr/>
        <a:lstStyle/>
        <a:p>
          <a:pPr algn="ctr"/>
          <a:r>
            <a:rPr lang="en-GB" sz="1200" b="1">
              <a:latin typeface="Times New Roman" panose="02020603050405020304" pitchFamily="18" charset="0"/>
              <a:cs typeface="Times New Roman" panose="02020603050405020304" pitchFamily="18" charset="0"/>
            </a:rPr>
            <a:t>Options</a:t>
          </a:r>
        </a:p>
      </dgm:t>
    </dgm:pt>
    <dgm:pt modelId="{E2357AE3-162A-40A9-96C7-CDCF569CB4FA}" type="parTrans" cxnId="{B0684CF2-C872-432E-8EC7-E136B6CC4E9E}">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F3FF7217-2301-4C06-AFD4-22DB9518506D}" type="sibTrans" cxnId="{B0684CF2-C872-432E-8EC7-E136B6CC4E9E}">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31D9EE76-30A3-4500-8364-B8AAE5D2BB5D}">
      <dgm:prSet phldrT="[Text]" custT="1"/>
      <dgm:spPr/>
      <dgm:t>
        <a:bodyPr/>
        <a:lstStyle/>
        <a:p>
          <a:pPr algn="ctr"/>
          <a:r>
            <a:rPr lang="en-GB" sz="1200">
              <a:latin typeface="Times New Roman" panose="02020603050405020304" pitchFamily="18" charset="0"/>
              <a:cs typeface="Times New Roman" panose="02020603050405020304" pitchFamily="18" charset="0"/>
            </a:rPr>
            <a:t>Vania Decides to Prioritize Finishing Her Degree and Exploring Business Opportunities</a:t>
          </a:r>
          <a:endParaRPr lang="en-US" sz="1200">
            <a:latin typeface="Times New Roman" panose="02020603050405020304" pitchFamily="18" charset="0"/>
            <a:cs typeface="Times New Roman" panose="02020603050405020304" pitchFamily="18" charset="0"/>
          </a:endParaRPr>
        </a:p>
      </dgm:t>
    </dgm:pt>
    <dgm:pt modelId="{479EB951-F701-415A-803D-88F488A90987}" type="parTrans" cxnId="{4BAB7A49-CD4D-44F7-A8B6-01B115993D02}">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1F07374D-4E68-445D-AB28-AC2E4761A10C}" type="sibTrans" cxnId="{4BAB7A49-CD4D-44F7-A8B6-01B115993D02}">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0600715C-7896-4E58-A688-FECC0807EE09}">
      <dgm:prSet phldrT="[Text]" custT="1"/>
      <dgm:spPr/>
      <dgm:t>
        <a:bodyPr/>
        <a:lstStyle/>
        <a:p>
          <a:pPr algn="ctr"/>
          <a:r>
            <a:rPr lang="en-GB" sz="1200" b="1">
              <a:latin typeface="Times New Roman" panose="02020603050405020304" pitchFamily="18" charset="0"/>
              <a:cs typeface="Times New Roman" panose="02020603050405020304" pitchFamily="18" charset="0"/>
            </a:rPr>
            <a:t>Will</a:t>
          </a:r>
        </a:p>
      </dgm:t>
    </dgm:pt>
    <dgm:pt modelId="{9B544828-6B57-49C2-BB0C-2CB009BEDC88}" type="parTrans" cxnId="{DE094841-DF7A-446B-B803-AB63C2D2BB94}">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294059A4-6F8D-40C2-BF3E-5687D3818F5C}" type="sibTrans" cxnId="{DE094841-DF7A-446B-B803-AB63C2D2BB94}">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A41E2A0F-220E-4008-8E6F-DB537D77DE0D}">
      <dgm:prSet custT="1"/>
      <dgm:spPr/>
      <dgm:t>
        <a:bodyPr/>
        <a:lstStyle/>
        <a:p>
          <a:pPr algn="ctr"/>
          <a:r>
            <a:rPr lang="en-GB" sz="1200">
              <a:latin typeface="Times New Roman" panose="02020603050405020304" pitchFamily="18" charset="0"/>
              <a:cs typeface="Times New Roman" panose="02020603050405020304" pitchFamily="18" charset="0"/>
            </a:rPr>
            <a:t>Set Academic and Professional Goals, Network, Research Business Opportunities</a:t>
          </a:r>
          <a:endParaRPr lang="en-US" sz="1200">
            <a:latin typeface="Times New Roman" panose="02020603050405020304" pitchFamily="18" charset="0"/>
            <a:cs typeface="Times New Roman" panose="02020603050405020304" pitchFamily="18" charset="0"/>
          </a:endParaRPr>
        </a:p>
      </dgm:t>
    </dgm:pt>
    <dgm:pt modelId="{CE80956E-63CC-45DD-AB98-374BE51B7BFB}" type="parTrans" cxnId="{665FBC25-FD14-4EF7-BFC1-ABE39323514D}">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B17ACB35-E19A-4797-A16C-84B9823DF732}" type="sibTrans" cxnId="{665FBC25-FD14-4EF7-BFC1-ABE39323514D}">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8AAA4E0A-C01D-4CCF-A460-1BABDAC6B590}" type="pres">
      <dgm:prSet presAssocID="{AB006EFB-221A-4FCE-87C0-AD5EF17F7BFF}" presName="Name0" presStyleCnt="0">
        <dgm:presLayoutVars>
          <dgm:dir/>
          <dgm:animLvl val="lvl"/>
          <dgm:resizeHandles val="exact"/>
        </dgm:presLayoutVars>
      </dgm:prSet>
      <dgm:spPr/>
    </dgm:pt>
    <dgm:pt modelId="{0FB66009-333D-4162-8994-1578D8C039CD}" type="pres">
      <dgm:prSet presAssocID="{BB0388C9-6EA8-4094-9560-1C4085D4FE71}" presName="linNode" presStyleCnt="0"/>
      <dgm:spPr/>
    </dgm:pt>
    <dgm:pt modelId="{846E1531-6B99-4011-9781-C5C24BAD2CB2}" type="pres">
      <dgm:prSet presAssocID="{BB0388C9-6EA8-4094-9560-1C4085D4FE71}" presName="parentText" presStyleLbl="node1" presStyleIdx="0" presStyleCnt="4">
        <dgm:presLayoutVars>
          <dgm:chMax val="1"/>
          <dgm:bulletEnabled val="1"/>
        </dgm:presLayoutVars>
      </dgm:prSet>
      <dgm:spPr/>
    </dgm:pt>
    <dgm:pt modelId="{F6CBC802-2AB6-4465-A543-6354E9C1FDBE}" type="pres">
      <dgm:prSet presAssocID="{BB0388C9-6EA8-4094-9560-1C4085D4FE71}" presName="descendantText" presStyleLbl="alignAccFollowNode1" presStyleIdx="0" presStyleCnt="4">
        <dgm:presLayoutVars>
          <dgm:bulletEnabled val="1"/>
        </dgm:presLayoutVars>
      </dgm:prSet>
      <dgm:spPr/>
    </dgm:pt>
    <dgm:pt modelId="{84E39CCC-82D9-4C9D-8E71-CF0BF4B6B706}" type="pres">
      <dgm:prSet presAssocID="{CC42CA4E-62C7-4F29-8A16-184FD389F6AA}" presName="sp" presStyleCnt="0"/>
      <dgm:spPr/>
    </dgm:pt>
    <dgm:pt modelId="{137FCC99-E1B9-4BBE-BF1C-0F16F8EE5B35}" type="pres">
      <dgm:prSet presAssocID="{47493A6C-F5D6-4848-8C0F-6A9F96DA956F}" presName="linNode" presStyleCnt="0"/>
      <dgm:spPr/>
    </dgm:pt>
    <dgm:pt modelId="{8FA5B5F4-F0E9-4244-BBEE-291F5C1417A4}" type="pres">
      <dgm:prSet presAssocID="{47493A6C-F5D6-4848-8C0F-6A9F96DA956F}" presName="parentText" presStyleLbl="node1" presStyleIdx="1" presStyleCnt="4">
        <dgm:presLayoutVars>
          <dgm:chMax val="1"/>
          <dgm:bulletEnabled val="1"/>
        </dgm:presLayoutVars>
      </dgm:prSet>
      <dgm:spPr/>
    </dgm:pt>
    <dgm:pt modelId="{FC6F8EE5-3C12-428C-A87E-5B38032BC253}" type="pres">
      <dgm:prSet presAssocID="{47493A6C-F5D6-4848-8C0F-6A9F96DA956F}" presName="descendantText" presStyleLbl="alignAccFollowNode1" presStyleIdx="1" presStyleCnt="4">
        <dgm:presLayoutVars>
          <dgm:bulletEnabled val="1"/>
        </dgm:presLayoutVars>
      </dgm:prSet>
      <dgm:spPr/>
    </dgm:pt>
    <dgm:pt modelId="{D10525FE-CFCF-4F02-B544-C4C12467AAEF}" type="pres">
      <dgm:prSet presAssocID="{DEC0AF10-D1A5-4141-B3CD-2F524F2C73DF}" presName="sp" presStyleCnt="0"/>
      <dgm:spPr/>
    </dgm:pt>
    <dgm:pt modelId="{5054772C-4692-40D7-8BE8-A1107E5B442D}" type="pres">
      <dgm:prSet presAssocID="{4207AFDF-0C14-46FA-ADD4-EE6C4025D2EC}" presName="linNode" presStyleCnt="0"/>
      <dgm:spPr/>
    </dgm:pt>
    <dgm:pt modelId="{74E51470-1D39-4C00-9D4C-4C0B661A06E2}" type="pres">
      <dgm:prSet presAssocID="{4207AFDF-0C14-46FA-ADD4-EE6C4025D2EC}" presName="parentText" presStyleLbl="node1" presStyleIdx="2" presStyleCnt="4">
        <dgm:presLayoutVars>
          <dgm:chMax val="1"/>
          <dgm:bulletEnabled val="1"/>
        </dgm:presLayoutVars>
      </dgm:prSet>
      <dgm:spPr/>
    </dgm:pt>
    <dgm:pt modelId="{CA8C7C91-F30A-4CDF-B480-486092CEBB53}" type="pres">
      <dgm:prSet presAssocID="{4207AFDF-0C14-46FA-ADD4-EE6C4025D2EC}" presName="descendantText" presStyleLbl="alignAccFollowNode1" presStyleIdx="2" presStyleCnt="4">
        <dgm:presLayoutVars>
          <dgm:bulletEnabled val="1"/>
        </dgm:presLayoutVars>
      </dgm:prSet>
      <dgm:spPr/>
    </dgm:pt>
    <dgm:pt modelId="{D8D9A1E0-F57B-4956-9E00-48D667998E6E}" type="pres">
      <dgm:prSet presAssocID="{F3FF7217-2301-4C06-AFD4-22DB9518506D}" presName="sp" presStyleCnt="0"/>
      <dgm:spPr/>
    </dgm:pt>
    <dgm:pt modelId="{0B60FA7D-6C0A-441E-BCAB-42F5E3AAD8FD}" type="pres">
      <dgm:prSet presAssocID="{0600715C-7896-4E58-A688-FECC0807EE09}" presName="linNode" presStyleCnt="0"/>
      <dgm:spPr/>
    </dgm:pt>
    <dgm:pt modelId="{263213D7-487B-4783-A971-27C6192B350F}" type="pres">
      <dgm:prSet presAssocID="{0600715C-7896-4E58-A688-FECC0807EE09}" presName="parentText" presStyleLbl="node1" presStyleIdx="3" presStyleCnt="4">
        <dgm:presLayoutVars>
          <dgm:chMax val="1"/>
          <dgm:bulletEnabled val="1"/>
        </dgm:presLayoutVars>
      </dgm:prSet>
      <dgm:spPr/>
    </dgm:pt>
    <dgm:pt modelId="{DEBDEE66-BE26-4081-9584-36D19AAACB7D}" type="pres">
      <dgm:prSet presAssocID="{0600715C-7896-4E58-A688-FECC0807EE09}" presName="descendantText" presStyleLbl="alignAccFollowNode1" presStyleIdx="3" presStyleCnt="4">
        <dgm:presLayoutVars>
          <dgm:bulletEnabled val="1"/>
        </dgm:presLayoutVars>
      </dgm:prSet>
      <dgm:spPr/>
    </dgm:pt>
  </dgm:ptLst>
  <dgm:cxnLst>
    <dgm:cxn modelId="{A89A6B23-B309-4637-881E-3D75CA6CCD9B}" srcId="{AB006EFB-221A-4FCE-87C0-AD5EF17F7BFF}" destId="{BB0388C9-6EA8-4094-9560-1C4085D4FE71}" srcOrd="0" destOrd="0" parTransId="{DE1C3535-28A6-4A85-A80F-535DCF7EF547}" sibTransId="{CC42CA4E-62C7-4F29-8A16-184FD389F6AA}"/>
    <dgm:cxn modelId="{665FBC25-FD14-4EF7-BFC1-ABE39323514D}" srcId="{4207AFDF-0C14-46FA-ADD4-EE6C4025D2EC}" destId="{A41E2A0F-220E-4008-8E6F-DB537D77DE0D}" srcOrd="0" destOrd="0" parTransId="{CE80956E-63CC-45DD-AB98-374BE51B7BFB}" sibTransId="{B17ACB35-E19A-4797-A16C-84B9823DF732}"/>
    <dgm:cxn modelId="{B771793C-5B6E-489D-8845-4EA18C95FAD0}" type="presOf" srcId="{31D9EE76-30A3-4500-8364-B8AAE5D2BB5D}" destId="{DEBDEE66-BE26-4081-9584-36D19AAACB7D}" srcOrd="0" destOrd="0" presId="urn:microsoft.com/office/officeart/2005/8/layout/vList5"/>
    <dgm:cxn modelId="{7B382F3D-C2E0-4023-956F-895FD9B35FAB}" type="presOf" srcId="{492535B5-0ACA-4F98-83D7-774256E2C3E8}" destId="{FC6F8EE5-3C12-428C-A87E-5B38032BC253}" srcOrd="0" destOrd="0" presId="urn:microsoft.com/office/officeart/2005/8/layout/vList5"/>
    <dgm:cxn modelId="{DE094841-DF7A-446B-B803-AB63C2D2BB94}" srcId="{AB006EFB-221A-4FCE-87C0-AD5EF17F7BFF}" destId="{0600715C-7896-4E58-A688-FECC0807EE09}" srcOrd="3" destOrd="0" parTransId="{9B544828-6B57-49C2-BB0C-2CB009BEDC88}" sibTransId="{294059A4-6F8D-40C2-BF3E-5687D3818F5C}"/>
    <dgm:cxn modelId="{BE35E864-2879-49D2-A9B8-27A9D894B96A}" type="presOf" srcId="{47493A6C-F5D6-4848-8C0F-6A9F96DA956F}" destId="{8FA5B5F4-F0E9-4244-BBEE-291F5C1417A4}" srcOrd="0" destOrd="0" presId="urn:microsoft.com/office/officeart/2005/8/layout/vList5"/>
    <dgm:cxn modelId="{4BAB7A49-CD4D-44F7-A8B6-01B115993D02}" srcId="{0600715C-7896-4E58-A688-FECC0807EE09}" destId="{31D9EE76-30A3-4500-8364-B8AAE5D2BB5D}" srcOrd="0" destOrd="0" parTransId="{479EB951-F701-415A-803D-88F488A90987}" sibTransId="{1F07374D-4E68-445D-AB28-AC2E4761A10C}"/>
    <dgm:cxn modelId="{802BF451-2138-47B5-B1DD-076C85982208}" srcId="{47493A6C-F5D6-4848-8C0F-6A9F96DA956F}" destId="{492535B5-0ACA-4F98-83D7-774256E2C3E8}" srcOrd="0" destOrd="0" parTransId="{03AF05D3-C0AE-41E8-AF7B-CCE62529B019}" sibTransId="{0091DCBA-56A6-4019-85D8-11AA6749A50B}"/>
    <dgm:cxn modelId="{63B42191-2997-411A-91C5-A8860C7FA787}" type="presOf" srcId="{A41E2A0F-220E-4008-8E6F-DB537D77DE0D}" destId="{CA8C7C91-F30A-4CDF-B480-486092CEBB53}" srcOrd="0" destOrd="0" presId="urn:microsoft.com/office/officeart/2005/8/layout/vList5"/>
    <dgm:cxn modelId="{27818095-3029-4C58-8E4D-4EBD6954019C}" type="presOf" srcId="{BB0388C9-6EA8-4094-9560-1C4085D4FE71}" destId="{846E1531-6B99-4011-9781-C5C24BAD2CB2}" srcOrd="0" destOrd="0" presId="urn:microsoft.com/office/officeart/2005/8/layout/vList5"/>
    <dgm:cxn modelId="{247461A3-9C7C-41D1-85C3-7D59F40B9209}" type="presOf" srcId="{4207AFDF-0C14-46FA-ADD4-EE6C4025D2EC}" destId="{74E51470-1D39-4C00-9D4C-4C0B661A06E2}" srcOrd="0" destOrd="0" presId="urn:microsoft.com/office/officeart/2005/8/layout/vList5"/>
    <dgm:cxn modelId="{773C93B8-C9E7-49C1-8AAB-911F6FD8A8D0}" srcId="{AB006EFB-221A-4FCE-87C0-AD5EF17F7BFF}" destId="{47493A6C-F5D6-4848-8C0F-6A9F96DA956F}" srcOrd="1" destOrd="0" parTransId="{FF2C9041-59C1-48AF-83A8-79985DF99996}" sibTransId="{DEC0AF10-D1A5-4141-B3CD-2F524F2C73DF}"/>
    <dgm:cxn modelId="{9B5420D7-27CF-46CC-B3E3-DF59472CC825}" srcId="{BB0388C9-6EA8-4094-9560-1C4085D4FE71}" destId="{6578B727-38F4-4756-B097-E60DD301586F}" srcOrd="0" destOrd="0" parTransId="{4A340FD2-A5D7-44F9-8943-3991CA8C231D}" sibTransId="{8F93FFD7-43C1-49A6-88CD-E45B85E6AD11}"/>
    <dgm:cxn modelId="{B65917DC-06DD-4869-BB12-1ABC5DEF2995}" type="presOf" srcId="{0600715C-7896-4E58-A688-FECC0807EE09}" destId="{263213D7-487B-4783-A971-27C6192B350F}" srcOrd="0" destOrd="0" presId="urn:microsoft.com/office/officeart/2005/8/layout/vList5"/>
    <dgm:cxn modelId="{C3684BE9-8A9E-4083-91D8-182E579C69AD}" type="presOf" srcId="{AB006EFB-221A-4FCE-87C0-AD5EF17F7BFF}" destId="{8AAA4E0A-C01D-4CCF-A460-1BABDAC6B590}" srcOrd="0" destOrd="0" presId="urn:microsoft.com/office/officeart/2005/8/layout/vList5"/>
    <dgm:cxn modelId="{B0684CF2-C872-432E-8EC7-E136B6CC4E9E}" srcId="{AB006EFB-221A-4FCE-87C0-AD5EF17F7BFF}" destId="{4207AFDF-0C14-46FA-ADD4-EE6C4025D2EC}" srcOrd="2" destOrd="0" parTransId="{E2357AE3-162A-40A9-96C7-CDCF569CB4FA}" sibTransId="{F3FF7217-2301-4C06-AFD4-22DB9518506D}"/>
    <dgm:cxn modelId="{F7D127FC-82A8-46A0-9E28-7EFBAEA2C232}" type="presOf" srcId="{6578B727-38F4-4756-B097-E60DD301586F}" destId="{F6CBC802-2AB6-4465-A543-6354E9C1FDBE}" srcOrd="0" destOrd="0" presId="urn:microsoft.com/office/officeart/2005/8/layout/vList5"/>
    <dgm:cxn modelId="{14213641-B7AD-4904-BE9D-DC63D52403DA}" type="presParOf" srcId="{8AAA4E0A-C01D-4CCF-A460-1BABDAC6B590}" destId="{0FB66009-333D-4162-8994-1578D8C039CD}" srcOrd="0" destOrd="0" presId="urn:microsoft.com/office/officeart/2005/8/layout/vList5"/>
    <dgm:cxn modelId="{8063247D-FBF5-4478-B2C2-12AFC2EC6C65}" type="presParOf" srcId="{0FB66009-333D-4162-8994-1578D8C039CD}" destId="{846E1531-6B99-4011-9781-C5C24BAD2CB2}" srcOrd="0" destOrd="0" presId="urn:microsoft.com/office/officeart/2005/8/layout/vList5"/>
    <dgm:cxn modelId="{4A6FA7C6-03B2-406C-B3F3-391B195930F3}" type="presParOf" srcId="{0FB66009-333D-4162-8994-1578D8C039CD}" destId="{F6CBC802-2AB6-4465-A543-6354E9C1FDBE}" srcOrd="1" destOrd="0" presId="urn:microsoft.com/office/officeart/2005/8/layout/vList5"/>
    <dgm:cxn modelId="{3B6DA8DB-7E8B-4AB0-99C0-1B7390B414D3}" type="presParOf" srcId="{8AAA4E0A-C01D-4CCF-A460-1BABDAC6B590}" destId="{84E39CCC-82D9-4C9D-8E71-CF0BF4B6B706}" srcOrd="1" destOrd="0" presId="urn:microsoft.com/office/officeart/2005/8/layout/vList5"/>
    <dgm:cxn modelId="{C74CC31E-9EDC-4423-890A-97EB0D2196E2}" type="presParOf" srcId="{8AAA4E0A-C01D-4CCF-A460-1BABDAC6B590}" destId="{137FCC99-E1B9-4BBE-BF1C-0F16F8EE5B35}" srcOrd="2" destOrd="0" presId="urn:microsoft.com/office/officeart/2005/8/layout/vList5"/>
    <dgm:cxn modelId="{E968B3D9-0D49-45FE-AEFC-8EB45B7AFCA1}" type="presParOf" srcId="{137FCC99-E1B9-4BBE-BF1C-0F16F8EE5B35}" destId="{8FA5B5F4-F0E9-4244-BBEE-291F5C1417A4}" srcOrd="0" destOrd="0" presId="urn:microsoft.com/office/officeart/2005/8/layout/vList5"/>
    <dgm:cxn modelId="{6C2990BB-9D8A-459B-BBC3-AEEF0C73C13A}" type="presParOf" srcId="{137FCC99-E1B9-4BBE-BF1C-0F16F8EE5B35}" destId="{FC6F8EE5-3C12-428C-A87E-5B38032BC253}" srcOrd="1" destOrd="0" presId="urn:microsoft.com/office/officeart/2005/8/layout/vList5"/>
    <dgm:cxn modelId="{7032D61F-A68E-42BF-9F74-D16ADCF4D119}" type="presParOf" srcId="{8AAA4E0A-C01D-4CCF-A460-1BABDAC6B590}" destId="{D10525FE-CFCF-4F02-B544-C4C12467AAEF}" srcOrd="3" destOrd="0" presId="urn:microsoft.com/office/officeart/2005/8/layout/vList5"/>
    <dgm:cxn modelId="{AAFEFBA1-D811-48E9-8014-9BDE3FBA4E76}" type="presParOf" srcId="{8AAA4E0A-C01D-4CCF-A460-1BABDAC6B590}" destId="{5054772C-4692-40D7-8BE8-A1107E5B442D}" srcOrd="4" destOrd="0" presId="urn:microsoft.com/office/officeart/2005/8/layout/vList5"/>
    <dgm:cxn modelId="{91045D07-783A-4A43-A788-8932DE4375DE}" type="presParOf" srcId="{5054772C-4692-40D7-8BE8-A1107E5B442D}" destId="{74E51470-1D39-4C00-9D4C-4C0B661A06E2}" srcOrd="0" destOrd="0" presId="urn:microsoft.com/office/officeart/2005/8/layout/vList5"/>
    <dgm:cxn modelId="{5E96B728-1F62-48CB-A567-7DF9DE49E74A}" type="presParOf" srcId="{5054772C-4692-40D7-8BE8-A1107E5B442D}" destId="{CA8C7C91-F30A-4CDF-B480-486092CEBB53}" srcOrd="1" destOrd="0" presId="urn:microsoft.com/office/officeart/2005/8/layout/vList5"/>
    <dgm:cxn modelId="{91630BFA-A0CC-4C64-A786-53959CCDA1A1}" type="presParOf" srcId="{8AAA4E0A-C01D-4CCF-A460-1BABDAC6B590}" destId="{D8D9A1E0-F57B-4956-9E00-48D667998E6E}" srcOrd="5" destOrd="0" presId="urn:microsoft.com/office/officeart/2005/8/layout/vList5"/>
    <dgm:cxn modelId="{97D27625-5545-419C-ADD7-4F3BB076DE69}" type="presParOf" srcId="{8AAA4E0A-C01D-4CCF-A460-1BABDAC6B590}" destId="{0B60FA7D-6C0A-441E-BCAB-42F5E3AAD8FD}" srcOrd="6" destOrd="0" presId="urn:microsoft.com/office/officeart/2005/8/layout/vList5"/>
    <dgm:cxn modelId="{FE97D646-BEB8-4550-8898-BD8E74890A2E}" type="presParOf" srcId="{0B60FA7D-6C0A-441E-BCAB-42F5E3AAD8FD}" destId="{263213D7-487B-4783-A971-27C6192B350F}" srcOrd="0" destOrd="0" presId="urn:microsoft.com/office/officeart/2005/8/layout/vList5"/>
    <dgm:cxn modelId="{E68E2B16-493D-4D16-A963-BF50419BCEC3}" type="presParOf" srcId="{0B60FA7D-6C0A-441E-BCAB-42F5E3AAD8FD}" destId="{DEBDEE66-BE26-4081-9584-36D19AAACB7D}" srcOrd="1" destOrd="0" presId="urn:microsoft.com/office/officeart/2005/8/layout/vList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444A1C7-2926-468A-B7A4-AA18BA2E909F}" type="doc">
      <dgm:prSet loTypeId="urn:microsoft.com/office/officeart/2005/8/layout/radial6" loCatId="cycle" qsTypeId="urn:microsoft.com/office/officeart/2005/8/quickstyle/simple4" qsCatId="simple" csTypeId="urn:microsoft.com/office/officeart/2005/8/colors/colorful5" csCatId="colorful" phldr="1"/>
      <dgm:spPr/>
      <dgm:t>
        <a:bodyPr/>
        <a:lstStyle/>
        <a:p>
          <a:endParaRPr lang="en-US"/>
        </a:p>
      </dgm:t>
    </dgm:pt>
    <dgm:pt modelId="{D16E2AB4-94C7-43EF-8B85-CB59E5AB4027}">
      <dgm:prSet phldrT="[Text]" custT="1"/>
      <dgm:spPr/>
      <dgm:t>
        <a:bodyPr/>
        <a:lstStyle/>
        <a:p>
          <a:pPr algn="ctr"/>
          <a:r>
            <a:rPr lang="en-GB" sz="1000" b="1"/>
            <a:t>Gibbs’ Reflective Cycle</a:t>
          </a:r>
          <a:br>
            <a:rPr lang="en-GB" sz="1000" b="1"/>
          </a:br>
          <a:r>
            <a:rPr lang="en-GB" sz="1000" b="1"/>
            <a:t>Coaching and Mentoring</a:t>
          </a:r>
          <a:endParaRPr lang="en-US" sz="1000">
            <a:latin typeface="Times New Roman" panose="02020603050405020304" pitchFamily="18" charset="0"/>
            <a:cs typeface="Times New Roman" panose="02020603050405020304" pitchFamily="18" charset="0"/>
          </a:endParaRPr>
        </a:p>
      </dgm:t>
    </dgm:pt>
    <dgm:pt modelId="{71C7E4C5-C38F-4785-8F0C-EBC92A433A23}" type="parTrans" cxnId="{0EFC498D-925C-4831-A52C-6574D8EB7AB7}">
      <dgm:prSet/>
      <dgm:spPr/>
      <dgm:t>
        <a:bodyPr/>
        <a:lstStyle/>
        <a:p>
          <a:pPr algn="ctr"/>
          <a:endParaRPr lang="en-US"/>
        </a:p>
      </dgm:t>
    </dgm:pt>
    <dgm:pt modelId="{92806E99-4CCA-41EA-B184-705F9B1B366C}" type="sibTrans" cxnId="{0EFC498D-925C-4831-A52C-6574D8EB7AB7}">
      <dgm:prSet/>
      <dgm:spPr/>
      <dgm:t>
        <a:bodyPr/>
        <a:lstStyle/>
        <a:p>
          <a:pPr algn="ctr"/>
          <a:endParaRPr lang="en-US"/>
        </a:p>
      </dgm:t>
    </dgm:pt>
    <dgm:pt modelId="{FDA025B0-068E-47A6-A61F-5451F965D45F}">
      <dgm:prSet phldrT="[Text]" custT="1"/>
      <dgm:spPr/>
      <dgm:t>
        <a:bodyPr/>
        <a:lstStyle/>
        <a:p>
          <a:pPr algn="ctr"/>
          <a:r>
            <a:rPr lang="en-GB" sz="1000" b="1">
              <a:latin typeface="Times New Roman" panose="02020603050405020304" pitchFamily="18" charset="0"/>
              <a:ea typeface="Tahoma" panose="020B0604030504040204" pitchFamily="34" charset="0"/>
              <a:cs typeface="Times New Roman" panose="02020603050405020304" pitchFamily="18" charset="0"/>
            </a:rPr>
            <a:t>Description</a:t>
          </a:r>
          <a:br>
            <a:rPr lang="en-GB" sz="1000" b="1">
              <a:latin typeface="Times New Roman" panose="02020603050405020304" pitchFamily="18" charset="0"/>
              <a:ea typeface="Tahoma" panose="020B0604030504040204" pitchFamily="34" charset="0"/>
              <a:cs typeface="Times New Roman" panose="02020603050405020304" pitchFamily="18" charset="0"/>
            </a:rPr>
          </a:br>
          <a:r>
            <a:rPr lang="en-GB" sz="1000"/>
            <a:t>What happened?</a:t>
          </a:r>
          <a:endParaRPr lang="en-US" sz="1000" b="1">
            <a:latin typeface="Times New Roman" panose="02020603050405020304" pitchFamily="18" charset="0"/>
            <a:ea typeface="Tahoma" panose="020B0604030504040204" pitchFamily="34" charset="0"/>
            <a:cs typeface="Times New Roman" panose="02020603050405020304" pitchFamily="18" charset="0"/>
          </a:endParaRPr>
        </a:p>
      </dgm:t>
    </dgm:pt>
    <dgm:pt modelId="{51404E01-7555-415B-8492-C0C10DFABF2A}" type="parTrans" cxnId="{81DEACDB-D82D-4B39-B041-089026ABD255}">
      <dgm:prSet/>
      <dgm:spPr/>
      <dgm:t>
        <a:bodyPr/>
        <a:lstStyle/>
        <a:p>
          <a:pPr algn="ctr"/>
          <a:endParaRPr lang="en-US"/>
        </a:p>
      </dgm:t>
    </dgm:pt>
    <dgm:pt modelId="{33BFA89B-F062-4AF9-A4E3-AB975CDA666A}" type="sibTrans" cxnId="{81DEACDB-D82D-4B39-B041-089026ABD255}">
      <dgm:prSet/>
      <dgm:spPr/>
      <dgm:t>
        <a:bodyPr/>
        <a:lstStyle/>
        <a:p>
          <a:pPr algn="ctr"/>
          <a:endParaRPr lang="en-US"/>
        </a:p>
      </dgm:t>
    </dgm:pt>
    <dgm:pt modelId="{9BD3DE5E-3CC0-411A-9EFA-3987EF59F3F1}">
      <dgm:prSet phldrT="[Text]" custT="1"/>
      <dgm:spPr/>
      <dgm:t>
        <a:bodyPr/>
        <a:lstStyle/>
        <a:p>
          <a:pPr algn="ctr"/>
          <a:r>
            <a:rPr lang="en-GB" sz="1000" b="1">
              <a:latin typeface="Times New Roman" panose="02020603050405020304" pitchFamily="18" charset="0"/>
              <a:cs typeface="Times New Roman" panose="02020603050405020304" pitchFamily="18" charset="0"/>
            </a:rPr>
            <a:t>Evaluation</a:t>
          </a:r>
          <a:br>
            <a:rPr lang="en-GB" sz="1000" b="1">
              <a:latin typeface="Times New Roman" panose="02020603050405020304" pitchFamily="18" charset="0"/>
              <a:cs typeface="Times New Roman" panose="02020603050405020304" pitchFamily="18" charset="0"/>
            </a:rPr>
          </a:br>
          <a:r>
            <a:rPr lang="en-GB" sz="1000"/>
            <a:t>What worked well? What could have been improved?</a:t>
          </a:r>
          <a:endParaRPr lang="en-GB" sz="1000" b="1">
            <a:latin typeface="Times New Roman" panose="02020603050405020304" pitchFamily="18" charset="0"/>
            <a:cs typeface="Times New Roman" panose="02020603050405020304" pitchFamily="18" charset="0"/>
          </a:endParaRPr>
        </a:p>
      </dgm:t>
    </dgm:pt>
    <dgm:pt modelId="{2D6755D9-1302-46C4-9288-55CC99E9E72F}" type="parTrans" cxnId="{1C02770C-BE54-4645-AA14-40C66DCA17F7}">
      <dgm:prSet/>
      <dgm:spPr/>
      <dgm:t>
        <a:bodyPr/>
        <a:lstStyle/>
        <a:p>
          <a:pPr algn="ctr"/>
          <a:endParaRPr lang="en-US"/>
        </a:p>
      </dgm:t>
    </dgm:pt>
    <dgm:pt modelId="{370A9CFC-A703-4344-A5E2-4F69E46034D0}" type="sibTrans" cxnId="{1C02770C-BE54-4645-AA14-40C66DCA17F7}">
      <dgm:prSet/>
      <dgm:spPr/>
      <dgm:t>
        <a:bodyPr/>
        <a:lstStyle/>
        <a:p>
          <a:pPr algn="ctr"/>
          <a:endParaRPr lang="en-US"/>
        </a:p>
      </dgm:t>
    </dgm:pt>
    <dgm:pt modelId="{4EBDE105-55E9-4390-BE23-49F019601E26}">
      <dgm:prSet phldrT="[Text]" custT="1"/>
      <dgm:spPr/>
      <dgm:t>
        <a:bodyPr/>
        <a:lstStyle/>
        <a:p>
          <a:pPr algn="ctr"/>
          <a:r>
            <a:rPr lang="en-GB" sz="1000" b="1">
              <a:latin typeface="Times New Roman" panose="02020603050405020304" pitchFamily="18" charset="0"/>
              <a:cs typeface="Times New Roman" panose="02020603050405020304" pitchFamily="18" charset="0"/>
            </a:rPr>
            <a:t>Analysis</a:t>
          </a:r>
        </a:p>
        <a:p>
          <a:pPr algn="ctr"/>
          <a:r>
            <a:rPr lang="en-GB" sz="1000"/>
            <a:t>Why did certain strategies work? What did you learn?</a:t>
          </a:r>
          <a:br>
            <a:rPr lang="en-GB" sz="1000" b="1">
              <a:latin typeface="Times New Roman" panose="02020603050405020304" pitchFamily="18" charset="0"/>
              <a:cs typeface="Times New Roman" panose="02020603050405020304" pitchFamily="18" charset="0"/>
            </a:rPr>
          </a:br>
          <a:endParaRPr lang="en-GB" sz="1000" b="1">
            <a:latin typeface="Times New Roman" panose="02020603050405020304" pitchFamily="18" charset="0"/>
            <a:cs typeface="Times New Roman" panose="02020603050405020304" pitchFamily="18" charset="0"/>
          </a:endParaRPr>
        </a:p>
      </dgm:t>
    </dgm:pt>
    <dgm:pt modelId="{D58F744F-0892-4821-B56B-4D349124929E}" type="parTrans" cxnId="{46750A58-721D-4312-9910-786129DA74A8}">
      <dgm:prSet/>
      <dgm:spPr/>
      <dgm:t>
        <a:bodyPr/>
        <a:lstStyle/>
        <a:p>
          <a:pPr algn="ctr"/>
          <a:endParaRPr lang="en-US"/>
        </a:p>
      </dgm:t>
    </dgm:pt>
    <dgm:pt modelId="{83A3770C-B607-4539-B80C-066C5BF86F4D}" type="sibTrans" cxnId="{46750A58-721D-4312-9910-786129DA74A8}">
      <dgm:prSet/>
      <dgm:spPr/>
      <dgm:t>
        <a:bodyPr/>
        <a:lstStyle/>
        <a:p>
          <a:pPr algn="ctr"/>
          <a:endParaRPr lang="en-US"/>
        </a:p>
      </dgm:t>
    </dgm:pt>
    <dgm:pt modelId="{996BD49B-5AFE-4196-B76C-9122005035F3}">
      <dgm:prSet phldrT="[Text]" custT="1"/>
      <dgm:spPr/>
      <dgm:t>
        <a:bodyPr/>
        <a:lstStyle/>
        <a:p>
          <a:pPr algn="ctr"/>
          <a:r>
            <a:rPr lang="en-GB" sz="1000" b="1">
              <a:latin typeface="Times New Roman" panose="02020603050405020304" pitchFamily="18" charset="0"/>
              <a:cs typeface="Times New Roman" panose="02020603050405020304" pitchFamily="18" charset="0"/>
            </a:rPr>
            <a:t>Conclusion</a:t>
          </a:r>
        </a:p>
        <a:p>
          <a:pPr algn="ctr"/>
          <a:r>
            <a:rPr lang="en-GB" sz="1000"/>
            <a:t>What would you do differently?</a:t>
          </a:r>
          <a:endParaRPr lang="en-US" sz="1000" b="1">
            <a:latin typeface="Times New Roman" panose="02020603050405020304" pitchFamily="18" charset="0"/>
            <a:cs typeface="Times New Roman" panose="02020603050405020304" pitchFamily="18" charset="0"/>
          </a:endParaRPr>
        </a:p>
      </dgm:t>
    </dgm:pt>
    <dgm:pt modelId="{3891276B-E466-49AC-8D06-535FFFF61151}" type="parTrans" cxnId="{31DE6007-9C38-4EA3-AD9E-6BB0A403B754}">
      <dgm:prSet/>
      <dgm:spPr/>
      <dgm:t>
        <a:bodyPr/>
        <a:lstStyle/>
        <a:p>
          <a:pPr algn="ctr"/>
          <a:endParaRPr lang="en-US"/>
        </a:p>
      </dgm:t>
    </dgm:pt>
    <dgm:pt modelId="{2EC67817-E28B-48E6-B30B-35D74AFD90F6}" type="sibTrans" cxnId="{31DE6007-9C38-4EA3-AD9E-6BB0A403B754}">
      <dgm:prSet/>
      <dgm:spPr/>
      <dgm:t>
        <a:bodyPr/>
        <a:lstStyle/>
        <a:p>
          <a:pPr algn="ctr"/>
          <a:endParaRPr lang="en-US"/>
        </a:p>
      </dgm:t>
    </dgm:pt>
    <dgm:pt modelId="{C9896F00-1FC8-453B-8C5C-49B4BDEC762B}">
      <dgm:prSet phldrT="[Text]"/>
      <dgm:spPr/>
      <dgm:t>
        <a:bodyPr/>
        <a:lstStyle/>
        <a:p>
          <a:pPr algn="ctr"/>
          <a:endParaRPr lang="en-US"/>
        </a:p>
      </dgm:t>
    </dgm:pt>
    <dgm:pt modelId="{F571B6C3-50C2-4353-BF3B-B6171B07F626}" type="parTrans" cxnId="{8AAE73DF-A3BF-479A-992C-B1A2EFF9BE96}">
      <dgm:prSet/>
      <dgm:spPr/>
      <dgm:t>
        <a:bodyPr/>
        <a:lstStyle/>
        <a:p>
          <a:pPr algn="ctr"/>
          <a:endParaRPr lang="en-US"/>
        </a:p>
      </dgm:t>
    </dgm:pt>
    <dgm:pt modelId="{CBFA49C2-6568-46AC-AD4E-DAA162A75E0A}" type="sibTrans" cxnId="{8AAE73DF-A3BF-479A-992C-B1A2EFF9BE96}">
      <dgm:prSet/>
      <dgm:spPr/>
      <dgm:t>
        <a:bodyPr/>
        <a:lstStyle/>
        <a:p>
          <a:pPr algn="ctr"/>
          <a:endParaRPr lang="en-US"/>
        </a:p>
      </dgm:t>
    </dgm:pt>
    <dgm:pt modelId="{F995ED27-DB7E-4FB9-95F1-CAD737B6037D}">
      <dgm:prSet custT="1"/>
      <dgm:spPr/>
      <dgm:t>
        <a:bodyPr/>
        <a:lstStyle/>
        <a:p>
          <a:pPr algn="ctr"/>
          <a:r>
            <a:rPr lang="en-GB" sz="1000" b="1">
              <a:latin typeface="Times New Roman" panose="02020603050405020304" pitchFamily="18" charset="0"/>
              <a:ea typeface="Tahoma" panose="020B0604030504040204" pitchFamily="34" charset="0"/>
              <a:cs typeface="Times New Roman" panose="02020603050405020304" pitchFamily="18" charset="0"/>
            </a:rPr>
            <a:t>Feelings</a:t>
          </a:r>
          <a:br>
            <a:rPr lang="en-GB" sz="1000" b="1">
              <a:latin typeface="Times New Roman" panose="02020603050405020304" pitchFamily="18" charset="0"/>
              <a:ea typeface="Tahoma" panose="020B0604030504040204" pitchFamily="34" charset="0"/>
              <a:cs typeface="Times New Roman" panose="02020603050405020304" pitchFamily="18" charset="0"/>
            </a:rPr>
          </a:br>
          <a:r>
            <a:rPr lang="en-GB" sz="1000"/>
            <a:t>How did you feel during the session?</a:t>
          </a:r>
          <a:endParaRPr lang="en-GB" sz="1000" b="1">
            <a:latin typeface="Times New Roman" panose="02020603050405020304" pitchFamily="18" charset="0"/>
            <a:ea typeface="Tahoma" panose="020B0604030504040204" pitchFamily="34" charset="0"/>
            <a:cs typeface="Times New Roman" panose="02020603050405020304" pitchFamily="18" charset="0"/>
          </a:endParaRPr>
        </a:p>
      </dgm:t>
    </dgm:pt>
    <dgm:pt modelId="{0D8463D2-A072-43C3-8547-319196CEB7F2}" type="parTrans" cxnId="{06DCAAA1-5823-4CE0-85F7-04D2A206D1B8}">
      <dgm:prSet/>
      <dgm:spPr/>
      <dgm:t>
        <a:bodyPr/>
        <a:lstStyle/>
        <a:p>
          <a:pPr algn="ctr"/>
          <a:endParaRPr lang="en-US"/>
        </a:p>
      </dgm:t>
    </dgm:pt>
    <dgm:pt modelId="{B86FD738-C0AB-4893-B05C-A98747584D75}" type="sibTrans" cxnId="{06DCAAA1-5823-4CE0-85F7-04D2A206D1B8}">
      <dgm:prSet/>
      <dgm:spPr/>
      <dgm:t>
        <a:bodyPr/>
        <a:lstStyle/>
        <a:p>
          <a:pPr algn="ctr"/>
          <a:endParaRPr lang="en-US"/>
        </a:p>
      </dgm:t>
    </dgm:pt>
    <dgm:pt modelId="{20261EA5-5A91-46BB-B98C-5560397BF7EC}">
      <dgm:prSet custT="1"/>
      <dgm:spPr/>
      <dgm:t>
        <a:bodyPr/>
        <a:lstStyle/>
        <a:p>
          <a:pPr algn="ctr"/>
          <a:r>
            <a:rPr lang="en-GB" sz="1000" b="1">
              <a:latin typeface="Times New Roman" panose="02020603050405020304" pitchFamily="18" charset="0"/>
              <a:cs typeface="Times New Roman" panose="02020603050405020304" pitchFamily="18" charset="0"/>
            </a:rPr>
            <a:t>Action Plan</a:t>
          </a:r>
        </a:p>
        <a:p>
          <a:pPr algn="ctr"/>
          <a:r>
            <a:rPr lang="en-GB" sz="1000"/>
            <a:t>Steps for future improvement.</a:t>
          </a:r>
          <a:endParaRPr lang="en-GB" sz="1000" b="1">
            <a:latin typeface="Times New Roman" panose="02020603050405020304" pitchFamily="18" charset="0"/>
            <a:cs typeface="Times New Roman" panose="02020603050405020304" pitchFamily="18" charset="0"/>
          </a:endParaRPr>
        </a:p>
      </dgm:t>
    </dgm:pt>
    <dgm:pt modelId="{78D4810B-E471-4051-A254-E84DEA73925A}" type="parTrans" cxnId="{B9F37923-E0D5-4339-851C-6CFC79711A4B}">
      <dgm:prSet/>
      <dgm:spPr/>
      <dgm:t>
        <a:bodyPr/>
        <a:lstStyle/>
        <a:p>
          <a:pPr algn="ctr"/>
          <a:endParaRPr lang="en-US"/>
        </a:p>
      </dgm:t>
    </dgm:pt>
    <dgm:pt modelId="{8CF818A5-8834-4548-9984-7808CB5E83D9}" type="sibTrans" cxnId="{B9F37923-E0D5-4339-851C-6CFC79711A4B}">
      <dgm:prSet/>
      <dgm:spPr/>
      <dgm:t>
        <a:bodyPr/>
        <a:lstStyle/>
        <a:p>
          <a:pPr algn="ctr"/>
          <a:endParaRPr lang="en-US"/>
        </a:p>
      </dgm:t>
    </dgm:pt>
    <dgm:pt modelId="{234C3EF1-EC06-4F40-B48A-9261E4D05436}" type="pres">
      <dgm:prSet presAssocID="{6444A1C7-2926-468A-B7A4-AA18BA2E909F}" presName="Name0" presStyleCnt="0">
        <dgm:presLayoutVars>
          <dgm:chMax val="1"/>
          <dgm:dir/>
          <dgm:animLvl val="ctr"/>
          <dgm:resizeHandles val="exact"/>
        </dgm:presLayoutVars>
      </dgm:prSet>
      <dgm:spPr/>
    </dgm:pt>
    <dgm:pt modelId="{DA0F2EF7-0E0F-4079-8E30-C85ED7AF86E2}" type="pres">
      <dgm:prSet presAssocID="{D16E2AB4-94C7-43EF-8B85-CB59E5AB4027}" presName="centerShape" presStyleLbl="node0" presStyleIdx="0" presStyleCnt="1" custScaleX="105524" custScaleY="105524"/>
      <dgm:spPr/>
    </dgm:pt>
    <dgm:pt modelId="{E21A9064-9AEC-4A19-BDFB-7F5C0B3DBD2C}" type="pres">
      <dgm:prSet presAssocID="{FDA025B0-068E-47A6-A61F-5451F965D45F}" presName="node" presStyleLbl="node1" presStyleIdx="0" presStyleCnt="6" custScaleX="140953">
        <dgm:presLayoutVars>
          <dgm:bulletEnabled val="1"/>
        </dgm:presLayoutVars>
      </dgm:prSet>
      <dgm:spPr/>
    </dgm:pt>
    <dgm:pt modelId="{876587F0-18C1-494D-9EB9-213A19439695}" type="pres">
      <dgm:prSet presAssocID="{FDA025B0-068E-47A6-A61F-5451F965D45F}" presName="dummy" presStyleCnt="0"/>
      <dgm:spPr/>
    </dgm:pt>
    <dgm:pt modelId="{CDD04D5E-F13F-449A-AFA1-E045C0D12F5F}" type="pres">
      <dgm:prSet presAssocID="{33BFA89B-F062-4AF9-A4E3-AB975CDA666A}" presName="sibTrans" presStyleLbl="sibTrans2D1" presStyleIdx="0" presStyleCnt="6"/>
      <dgm:spPr/>
    </dgm:pt>
    <dgm:pt modelId="{7CA7A07C-99E3-430F-BDC8-5F36D7DC1A3E}" type="pres">
      <dgm:prSet presAssocID="{F995ED27-DB7E-4FB9-95F1-CAD737B6037D}" presName="node" presStyleLbl="node1" presStyleIdx="1" presStyleCnt="6" custScaleX="140953">
        <dgm:presLayoutVars>
          <dgm:bulletEnabled val="1"/>
        </dgm:presLayoutVars>
      </dgm:prSet>
      <dgm:spPr/>
    </dgm:pt>
    <dgm:pt modelId="{2C235A5E-86D8-4F05-914D-CE685E85621A}" type="pres">
      <dgm:prSet presAssocID="{F995ED27-DB7E-4FB9-95F1-CAD737B6037D}" presName="dummy" presStyleCnt="0"/>
      <dgm:spPr/>
    </dgm:pt>
    <dgm:pt modelId="{17D21BDA-0D3F-4E07-B9AB-30B425E452B6}" type="pres">
      <dgm:prSet presAssocID="{B86FD738-C0AB-4893-B05C-A98747584D75}" presName="sibTrans" presStyleLbl="sibTrans2D1" presStyleIdx="1" presStyleCnt="6"/>
      <dgm:spPr/>
    </dgm:pt>
    <dgm:pt modelId="{B54360B1-F9DD-47D3-A404-F553D955A31F}" type="pres">
      <dgm:prSet presAssocID="{9BD3DE5E-3CC0-411A-9EFA-3987EF59F3F1}" presName="node" presStyleLbl="node1" presStyleIdx="2" presStyleCnt="6" custScaleX="140953">
        <dgm:presLayoutVars>
          <dgm:bulletEnabled val="1"/>
        </dgm:presLayoutVars>
      </dgm:prSet>
      <dgm:spPr/>
    </dgm:pt>
    <dgm:pt modelId="{4C2B0B0F-2DAB-45D7-9122-FBF708732F92}" type="pres">
      <dgm:prSet presAssocID="{9BD3DE5E-3CC0-411A-9EFA-3987EF59F3F1}" presName="dummy" presStyleCnt="0"/>
      <dgm:spPr/>
    </dgm:pt>
    <dgm:pt modelId="{984B6C84-9EF6-4838-B18C-99AA748E9B15}" type="pres">
      <dgm:prSet presAssocID="{370A9CFC-A703-4344-A5E2-4F69E46034D0}" presName="sibTrans" presStyleLbl="sibTrans2D1" presStyleIdx="2" presStyleCnt="6"/>
      <dgm:spPr/>
    </dgm:pt>
    <dgm:pt modelId="{332370FA-4D08-42F7-A32D-DA8024A1ADC8}" type="pres">
      <dgm:prSet presAssocID="{4EBDE105-55E9-4390-BE23-49F019601E26}" presName="node" presStyleLbl="node1" presStyleIdx="3" presStyleCnt="6" custScaleX="140953">
        <dgm:presLayoutVars>
          <dgm:bulletEnabled val="1"/>
        </dgm:presLayoutVars>
      </dgm:prSet>
      <dgm:spPr/>
    </dgm:pt>
    <dgm:pt modelId="{4FB3B3E8-C410-4FA2-9308-BDED936C6CE1}" type="pres">
      <dgm:prSet presAssocID="{4EBDE105-55E9-4390-BE23-49F019601E26}" presName="dummy" presStyleCnt="0"/>
      <dgm:spPr/>
    </dgm:pt>
    <dgm:pt modelId="{71CFA870-6CEB-4C81-B220-DDB6B765B694}" type="pres">
      <dgm:prSet presAssocID="{83A3770C-B607-4539-B80C-066C5BF86F4D}" presName="sibTrans" presStyleLbl="sibTrans2D1" presStyleIdx="3" presStyleCnt="6"/>
      <dgm:spPr/>
    </dgm:pt>
    <dgm:pt modelId="{A681DE5F-8F80-42D2-84E2-5844DA0C4C36}" type="pres">
      <dgm:prSet presAssocID="{996BD49B-5AFE-4196-B76C-9122005035F3}" presName="node" presStyleLbl="node1" presStyleIdx="4" presStyleCnt="6" custScaleX="140953">
        <dgm:presLayoutVars>
          <dgm:bulletEnabled val="1"/>
        </dgm:presLayoutVars>
      </dgm:prSet>
      <dgm:spPr/>
    </dgm:pt>
    <dgm:pt modelId="{7111FFDC-4F12-4DE6-8C8A-E4B9EEFB3340}" type="pres">
      <dgm:prSet presAssocID="{996BD49B-5AFE-4196-B76C-9122005035F3}" presName="dummy" presStyleCnt="0"/>
      <dgm:spPr/>
    </dgm:pt>
    <dgm:pt modelId="{201FF7E7-43BA-4DEC-A2DC-655FA2AA0A49}" type="pres">
      <dgm:prSet presAssocID="{2EC67817-E28B-48E6-B30B-35D74AFD90F6}" presName="sibTrans" presStyleLbl="sibTrans2D1" presStyleIdx="4" presStyleCnt="6"/>
      <dgm:spPr/>
    </dgm:pt>
    <dgm:pt modelId="{45585E87-1957-4B7C-8E17-A3769DBE57C1}" type="pres">
      <dgm:prSet presAssocID="{20261EA5-5A91-46BB-B98C-5560397BF7EC}" presName="node" presStyleLbl="node1" presStyleIdx="5" presStyleCnt="6" custScaleX="140953" custScaleY="103366">
        <dgm:presLayoutVars>
          <dgm:bulletEnabled val="1"/>
        </dgm:presLayoutVars>
      </dgm:prSet>
      <dgm:spPr/>
    </dgm:pt>
    <dgm:pt modelId="{1B7B0ACB-B330-4D90-ACFA-23098177A2ED}" type="pres">
      <dgm:prSet presAssocID="{20261EA5-5A91-46BB-B98C-5560397BF7EC}" presName="dummy" presStyleCnt="0"/>
      <dgm:spPr/>
    </dgm:pt>
    <dgm:pt modelId="{310CAF08-9726-487D-BF4A-8FC9ADBDBC77}" type="pres">
      <dgm:prSet presAssocID="{8CF818A5-8834-4548-9984-7808CB5E83D9}" presName="sibTrans" presStyleLbl="sibTrans2D1" presStyleIdx="5" presStyleCnt="6"/>
      <dgm:spPr/>
    </dgm:pt>
  </dgm:ptLst>
  <dgm:cxnLst>
    <dgm:cxn modelId="{31DE6007-9C38-4EA3-AD9E-6BB0A403B754}" srcId="{D16E2AB4-94C7-43EF-8B85-CB59E5AB4027}" destId="{996BD49B-5AFE-4196-B76C-9122005035F3}" srcOrd="4" destOrd="0" parTransId="{3891276B-E466-49AC-8D06-535FFFF61151}" sibTransId="{2EC67817-E28B-48E6-B30B-35D74AFD90F6}"/>
    <dgm:cxn modelId="{1C02770C-BE54-4645-AA14-40C66DCA17F7}" srcId="{D16E2AB4-94C7-43EF-8B85-CB59E5AB4027}" destId="{9BD3DE5E-3CC0-411A-9EFA-3987EF59F3F1}" srcOrd="2" destOrd="0" parTransId="{2D6755D9-1302-46C4-9288-55CC99E9E72F}" sibTransId="{370A9CFC-A703-4344-A5E2-4F69E46034D0}"/>
    <dgm:cxn modelId="{19C01B10-1F67-47AC-8383-EB01CC12C7E2}" type="presOf" srcId="{4EBDE105-55E9-4390-BE23-49F019601E26}" destId="{332370FA-4D08-42F7-A32D-DA8024A1ADC8}" srcOrd="0" destOrd="0" presId="urn:microsoft.com/office/officeart/2005/8/layout/radial6"/>
    <dgm:cxn modelId="{D3F81C10-652A-40E7-B17B-2459EE58816E}" type="presOf" srcId="{33BFA89B-F062-4AF9-A4E3-AB975CDA666A}" destId="{CDD04D5E-F13F-449A-AFA1-E045C0D12F5F}" srcOrd="0" destOrd="0" presId="urn:microsoft.com/office/officeart/2005/8/layout/radial6"/>
    <dgm:cxn modelId="{E73DDA19-E68C-42C2-A492-2DF21A9BBC55}" type="presOf" srcId="{2EC67817-E28B-48E6-B30B-35D74AFD90F6}" destId="{201FF7E7-43BA-4DEC-A2DC-655FA2AA0A49}" srcOrd="0" destOrd="0" presId="urn:microsoft.com/office/officeart/2005/8/layout/radial6"/>
    <dgm:cxn modelId="{6DE94022-BE55-497E-A2DB-7AD9430CFD8E}" type="presOf" srcId="{D16E2AB4-94C7-43EF-8B85-CB59E5AB4027}" destId="{DA0F2EF7-0E0F-4079-8E30-C85ED7AF86E2}" srcOrd="0" destOrd="0" presId="urn:microsoft.com/office/officeart/2005/8/layout/radial6"/>
    <dgm:cxn modelId="{B9F37923-E0D5-4339-851C-6CFC79711A4B}" srcId="{D16E2AB4-94C7-43EF-8B85-CB59E5AB4027}" destId="{20261EA5-5A91-46BB-B98C-5560397BF7EC}" srcOrd="5" destOrd="0" parTransId="{78D4810B-E471-4051-A254-E84DEA73925A}" sibTransId="{8CF818A5-8834-4548-9984-7808CB5E83D9}"/>
    <dgm:cxn modelId="{CF87B73D-EF13-439B-B7DB-21E3D4FF700E}" type="presOf" srcId="{996BD49B-5AFE-4196-B76C-9122005035F3}" destId="{A681DE5F-8F80-42D2-84E2-5844DA0C4C36}" srcOrd="0" destOrd="0" presId="urn:microsoft.com/office/officeart/2005/8/layout/radial6"/>
    <dgm:cxn modelId="{9EF9A05B-C0EE-44CC-844B-E218B58F29D2}" type="presOf" srcId="{F995ED27-DB7E-4FB9-95F1-CAD737B6037D}" destId="{7CA7A07C-99E3-430F-BDC8-5F36D7DC1A3E}" srcOrd="0" destOrd="0" presId="urn:microsoft.com/office/officeart/2005/8/layout/radial6"/>
    <dgm:cxn modelId="{AF6D9865-93EC-4192-95A5-DAB24FA1CBE3}" type="presOf" srcId="{83A3770C-B607-4539-B80C-066C5BF86F4D}" destId="{71CFA870-6CEB-4C81-B220-DDB6B765B694}" srcOrd="0" destOrd="0" presId="urn:microsoft.com/office/officeart/2005/8/layout/radial6"/>
    <dgm:cxn modelId="{A8254D4B-FE22-421C-AE7A-315ADDD3444A}" type="presOf" srcId="{FDA025B0-068E-47A6-A61F-5451F965D45F}" destId="{E21A9064-9AEC-4A19-BDFB-7F5C0B3DBD2C}" srcOrd="0" destOrd="0" presId="urn:microsoft.com/office/officeart/2005/8/layout/radial6"/>
    <dgm:cxn modelId="{20B8AD6B-D7F8-48D9-AA60-C316ECDB22AE}" type="presOf" srcId="{8CF818A5-8834-4548-9984-7808CB5E83D9}" destId="{310CAF08-9726-487D-BF4A-8FC9ADBDBC77}" srcOrd="0" destOrd="0" presId="urn:microsoft.com/office/officeart/2005/8/layout/radial6"/>
    <dgm:cxn modelId="{46750A58-721D-4312-9910-786129DA74A8}" srcId="{D16E2AB4-94C7-43EF-8B85-CB59E5AB4027}" destId="{4EBDE105-55E9-4390-BE23-49F019601E26}" srcOrd="3" destOrd="0" parTransId="{D58F744F-0892-4821-B56B-4D349124929E}" sibTransId="{83A3770C-B607-4539-B80C-066C5BF86F4D}"/>
    <dgm:cxn modelId="{0EFC498D-925C-4831-A52C-6574D8EB7AB7}" srcId="{6444A1C7-2926-468A-B7A4-AA18BA2E909F}" destId="{D16E2AB4-94C7-43EF-8B85-CB59E5AB4027}" srcOrd="0" destOrd="0" parTransId="{71C7E4C5-C38F-4785-8F0C-EBC92A433A23}" sibTransId="{92806E99-4CCA-41EA-B184-705F9B1B366C}"/>
    <dgm:cxn modelId="{2DE23E9E-37EA-45A1-A8A1-576AA3249F1C}" type="presOf" srcId="{370A9CFC-A703-4344-A5E2-4F69E46034D0}" destId="{984B6C84-9EF6-4838-B18C-99AA748E9B15}" srcOrd="0" destOrd="0" presId="urn:microsoft.com/office/officeart/2005/8/layout/radial6"/>
    <dgm:cxn modelId="{06DCAAA1-5823-4CE0-85F7-04D2A206D1B8}" srcId="{D16E2AB4-94C7-43EF-8B85-CB59E5AB4027}" destId="{F995ED27-DB7E-4FB9-95F1-CAD737B6037D}" srcOrd="1" destOrd="0" parTransId="{0D8463D2-A072-43C3-8547-319196CEB7F2}" sibTransId="{B86FD738-C0AB-4893-B05C-A98747584D75}"/>
    <dgm:cxn modelId="{8D8E79B7-D57B-42B4-BE85-E193BE7231D8}" type="presOf" srcId="{9BD3DE5E-3CC0-411A-9EFA-3987EF59F3F1}" destId="{B54360B1-F9DD-47D3-A404-F553D955A31F}" srcOrd="0" destOrd="0" presId="urn:microsoft.com/office/officeart/2005/8/layout/radial6"/>
    <dgm:cxn modelId="{81DEACDB-D82D-4B39-B041-089026ABD255}" srcId="{D16E2AB4-94C7-43EF-8B85-CB59E5AB4027}" destId="{FDA025B0-068E-47A6-A61F-5451F965D45F}" srcOrd="0" destOrd="0" parTransId="{51404E01-7555-415B-8492-C0C10DFABF2A}" sibTransId="{33BFA89B-F062-4AF9-A4E3-AB975CDA666A}"/>
    <dgm:cxn modelId="{B63436DE-8E1D-442D-B2A5-695A575D9E7B}" type="presOf" srcId="{B86FD738-C0AB-4893-B05C-A98747584D75}" destId="{17D21BDA-0D3F-4E07-B9AB-30B425E452B6}" srcOrd="0" destOrd="0" presId="urn:microsoft.com/office/officeart/2005/8/layout/radial6"/>
    <dgm:cxn modelId="{8AAE73DF-A3BF-479A-992C-B1A2EFF9BE96}" srcId="{6444A1C7-2926-468A-B7A4-AA18BA2E909F}" destId="{C9896F00-1FC8-453B-8C5C-49B4BDEC762B}" srcOrd="1" destOrd="0" parTransId="{F571B6C3-50C2-4353-BF3B-B6171B07F626}" sibTransId="{CBFA49C2-6568-46AC-AD4E-DAA162A75E0A}"/>
    <dgm:cxn modelId="{6ADF7BEC-4FCF-4A6B-8B03-BBC4A11D617A}" type="presOf" srcId="{6444A1C7-2926-468A-B7A4-AA18BA2E909F}" destId="{234C3EF1-EC06-4F40-B48A-9261E4D05436}" srcOrd="0" destOrd="0" presId="urn:microsoft.com/office/officeart/2005/8/layout/radial6"/>
    <dgm:cxn modelId="{F8B43CFF-35B1-4F33-AA94-D5682B8C4B9F}" type="presOf" srcId="{20261EA5-5A91-46BB-B98C-5560397BF7EC}" destId="{45585E87-1957-4B7C-8E17-A3769DBE57C1}" srcOrd="0" destOrd="0" presId="urn:microsoft.com/office/officeart/2005/8/layout/radial6"/>
    <dgm:cxn modelId="{1215B405-3FCA-4F9F-BCAB-4D6301EAFE30}" type="presParOf" srcId="{234C3EF1-EC06-4F40-B48A-9261E4D05436}" destId="{DA0F2EF7-0E0F-4079-8E30-C85ED7AF86E2}" srcOrd="0" destOrd="0" presId="urn:microsoft.com/office/officeart/2005/8/layout/radial6"/>
    <dgm:cxn modelId="{39C51C67-EE63-462E-9991-458372CFBC85}" type="presParOf" srcId="{234C3EF1-EC06-4F40-B48A-9261E4D05436}" destId="{E21A9064-9AEC-4A19-BDFB-7F5C0B3DBD2C}" srcOrd="1" destOrd="0" presId="urn:microsoft.com/office/officeart/2005/8/layout/radial6"/>
    <dgm:cxn modelId="{6749B0CB-2101-40D4-847E-F4AFEDF59F58}" type="presParOf" srcId="{234C3EF1-EC06-4F40-B48A-9261E4D05436}" destId="{876587F0-18C1-494D-9EB9-213A19439695}" srcOrd="2" destOrd="0" presId="urn:microsoft.com/office/officeart/2005/8/layout/radial6"/>
    <dgm:cxn modelId="{4F8FBDE1-A145-45CD-B901-DB7ED1DB4A74}" type="presParOf" srcId="{234C3EF1-EC06-4F40-B48A-9261E4D05436}" destId="{CDD04D5E-F13F-449A-AFA1-E045C0D12F5F}" srcOrd="3" destOrd="0" presId="urn:microsoft.com/office/officeart/2005/8/layout/radial6"/>
    <dgm:cxn modelId="{A52BF5F3-6C10-4D5C-A73C-FBAD18B806C6}" type="presParOf" srcId="{234C3EF1-EC06-4F40-B48A-9261E4D05436}" destId="{7CA7A07C-99E3-430F-BDC8-5F36D7DC1A3E}" srcOrd="4" destOrd="0" presId="urn:microsoft.com/office/officeart/2005/8/layout/radial6"/>
    <dgm:cxn modelId="{8EC8D5D7-0236-4FC0-AD38-4BBF0EEBAB0D}" type="presParOf" srcId="{234C3EF1-EC06-4F40-B48A-9261E4D05436}" destId="{2C235A5E-86D8-4F05-914D-CE685E85621A}" srcOrd="5" destOrd="0" presId="urn:microsoft.com/office/officeart/2005/8/layout/radial6"/>
    <dgm:cxn modelId="{A9DD1C79-D34A-40F9-954B-7995C2564427}" type="presParOf" srcId="{234C3EF1-EC06-4F40-B48A-9261E4D05436}" destId="{17D21BDA-0D3F-4E07-B9AB-30B425E452B6}" srcOrd="6" destOrd="0" presId="urn:microsoft.com/office/officeart/2005/8/layout/radial6"/>
    <dgm:cxn modelId="{178735EE-A10E-4B54-A56D-613717EDBC32}" type="presParOf" srcId="{234C3EF1-EC06-4F40-B48A-9261E4D05436}" destId="{B54360B1-F9DD-47D3-A404-F553D955A31F}" srcOrd="7" destOrd="0" presId="urn:microsoft.com/office/officeart/2005/8/layout/radial6"/>
    <dgm:cxn modelId="{0B0C4AD7-27E0-4BFD-923D-74D39505E63E}" type="presParOf" srcId="{234C3EF1-EC06-4F40-B48A-9261E4D05436}" destId="{4C2B0B0F-2DAB-45D7-9122-FBF708732F92}" srcOrd="8" destOrd="0" presId="urn:microsoft.com/office/officeart/2005/8/layout/radial6"/>
    <dgm:cxn modelId="{DA18E95A-3397-4401-A493-95A3F75A7448}" type="presParOf" srcId="{234C3EF1-EC06-4F40-B48A-9261E4D05436}" destId="{984B6C84-9EF6-4838-B18C-99AA748E9B15}" srcOrd="9" destOrd="0" presId="urn:microsoft.com/office/officeart/2005/8/layout/radial6"/>
    <dgm:cxn modelId="{1F0EAA7A-0972-4F8D-8C3B-A4C01148D757}" type="presParOf" srcId="{234C3EF1-EC06-4F40-B48A-9261E4D05436}" destId="{332370FA-4D08-42F7-A32D-DA8024A1ADC8}" srcOrd="10" destOrd="0" presId="urn:microsoft.com/office/officeart/2005/8/layout/radial6"/>
    <dgm:cxn modelId="{ABDC8B89-90AB-4129-A65B-771319EC05BD}" type="presParOf" srcId="{234C3EF1-EC06-4F40-B48A-9261E4D05436}" destId="{4FB3B3E8-C410-4FA2-9308-BDED936C6CE1}" srcOrd="11" destOrd="0" presId="urn:microsoft.com/office/officeart/2005/8/layout/radial6"/>
    <dgm:cxn modelId="{097DBCB0-BE96-42A8-BFEE-6B7348FA2F1C}" type="presParOf" srcId="{234C3EF1-EC06-4F40-B48A-9261E4D05436}" destId="{71CFA870-6CEB-4C81-B220-DDB6B765B694}" srcOrd="12" destOrd="0" presId="urn:microsoft.com/office/officeart/2005/8/layout/radial6"/>
    <dgm:cxn modelId="{EDCE8EFE-91DA-4248-84E4-72D8FA61734F}" type="presParOf" srcId="{234C3EF1-EC06-4F40-B48A-9261E4D05436}" destId="{A681DE5F-8F80-42D2-84E2-5844DA0C4C36}" srcOrd="13" destOrd="0" presId="urn:microsoft.com/office/officeart/2005/8/layout/radial6"/>
    <dgm:cxn modelId="{37B14B43-F7AC-451E-9BD5-07057F162AF8}" type="presParOf" srcId="{234C3EF1-EC06-4F40-B48A-9261E4D05436}" destId="{7111FFDC-4F12-4DE6-8C8A-E4B9EEFB3340}" srcOrd="14" destOrd="0" presId="urn:microsoft.com/office/officeart/2005/8/layout/radial6"/>
    <dgm:cxn modelId="{1261D992-FA46-4B4C-BE5A-D041E08D27D7}" type="presParOf" srcId="{234C3EF1-EC06-4F40-B48A-9261E4D05436}" destId="{201FF7E7-43BA-4DEC-A2DC-655FA2AA0A49}" srcOrd="15" destOrd="0" presId="urn:microsoft.com/office/officeart/2005/8/layout/radial6"/>
    <dgm:cxn modelId="{0C0474E8-8627-4757-B693-10B139A23E6D}" type="presParOf" srcId="{234C3EF1-EC06-4F40-B48A-9261E4D05436}" destId="{45585E87-1957-4B7C-8E17-A3769DBE57C1}" srcOrd="16" destOrd="0" presId="urn:microsoft.com/office/officeart/2005/8/layout/radial6"/>
    <dgm:cxn modelId="{EBC4FC5A-FAFA-4D49-9D94-EBA739B70569}" type="presParOf" srcId="{234C3EF1-EC06-4F40-B48A-9261E4D05436}" destId="{1B7B0ACB-B330-4D90-ACFA-23098177A2ED}" srcOrd="17" destOrd="0" presId="urn:microsoft.com/office/officeart/2005/8/layout/radial6"/>
    <dgm:cxn modelId="{5B279D1F-7C29-45CC-A216-2F7D26CA4489}" type="presParOf" srcId="{234C3EF1-EC06-4F40-B48A-9261E4D05436}" destId="{310CAF08-9726-487D-BF4A-8FC9ADBDBC77}" srcOrd="18"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CBC802-2AB6-4465-A543-6354E9C1FDBE}">
      <dsp:nvSpPr>
        <dsp:cNvPr id="0" name=""/>
        <dsp:cNvSpPr/>
      </dsp:nvSpPr>
      <dsp:spPr>
        <a:xfrm rot="5400000">
          <a:off x="3422588" y="-1368841"/>
          <a:ext cx="616327" cy="3511296"/>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Vania Wants to Complete Her Degree, Start a Business, and Create an NGO</a:t>
          </a:r>
          <a:endParaRPr lang="en-US" sz="1200" kern="1200">
            <a:latin typeface="Times New Roman" panose="02020603050405020304" pitchFamily="18" charset="0"/>
            <a:cs typeface="Times New Roman" panose="02020603050405020304" pitchFamily="18" charset="0"/>
          </a:endParaRPr>
        </a:p>
      </dsp:txBody>
      <dsp:txXfrm rot="-5400000">
        <a:off x="1975104" y="108730"/>
        <a:ext cx="3481209" cy="556153"/>
      </dsp:txXfrm>
    </dsp:sp>
    <dsp:sp modelId="{846E1531-6B99-4011-9781-C5C24BAD2CB2}">
      <dsp:nvSpPr>
        <dsp:cNvPr id="0" name=""/>
        <dsp:cNvSpPr/>
      </dsp:nvSpPr>
      <dsp:spPr>
        <a:xfrm>
          <a:off x="0" y="1601"/>
          <a:ext cx="1975104" cy="77040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Goal</a:t>
          </a:r>
          <a:endParaRPr lang="en-US" sz="1200" b="1" kern="1200">
            <a:latin typeface="Times New Roman" panose="02020603050405020304" pitchFamily="18" charset="0"/>
            <a:cs typeface="Times New Roman" panose="02020603050405020304" pitchFamily="18" charset="0"/>
          </a:endParaRPr>
        </a:p>
      </dsp:txBody>
      <dsp:txXfrm>
        <a:off x="37608" y="39209"/>
        <a:ext cx="1899888" cy="695192"/>
      </dsp:txXfrm>
    </dsp:sp>
    <dsp:sp modelId="{FC6F8EE5-3C12-428C-A87E-5B38032BC253}">
      <dsp:nvSpPr>
        <dsp:cNvPr id="0" name=""/>
        <dsp:cNvSpPr/>
      </dsp:nvSpPr>
      <dsp:spPr>
        <a:xfrm rot="5400000">
          <a:off x="3422588" y="-559912"/>
          <a:ext cx="616327" cy="3511296"/>
        </a:xfrm>
        <a:prstGeom prst="round2SameRect">
          <a:avLst/>
        </a:prstGeom>
        <a:solidFill>
          <a:schemeClr val="accent5">
            <a:tint val="40000"/>
            <a:alpha val="90000"/>
            <a:hueOff val="-2463918"/>
            <a:satOff val="-4272"/>
            <a:lumOff val="-430"/>
            <a:alphaOff val="0"/>
          </a:schemeClr>
        </a:solidFill>
        <a:ln w="12700" cap="flat" cmpd="sng" algn="ctr">
          <a:solidFill>
            <a:schemeClr val="accent5">
              <a:tint val="40000"/>
              <a:alpha val="90000"/>
              <a:hueOff val="-2463918"/>
              <a:satOff val="-4272"/>
              <a:lumOff val="-43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Vania Has Family Support and Is Making Progress</a:t>
          </a:r>
          <a:endParaRPr lang="en-US" sz="1200" kern="1200">
            <a:latin typeface="Times New Roman" panose="02020603050405020304" pitchFamily="18" charset="0"/>
            <a:cs typeface="Times New Roman" panose="02020603050405020304" pitchFamily="18" charset="0"/>
          </a:endParaRPr>
        </a:p>
      </dsp:txBody>
      <dsp:txXfrm rot="-5400000">
        <a:off x="1975104" y="917659"/>
        <a:ext cx="3481209" cy="556153"/>
      </dsp:txXfrm>
    </dsp:sp>
    <dsp:sp modelId="{8FA5B5F4-F0E9-4244-BBEE-291F5C1417A4}">
      <dsp:nvSpPr>
        <dsp:cNvPr id="0" name=""/>
        <dsp:cNvSpPr/>
      </dsp:nvSpPr>
      <dsp:spPr>
        <a:xfrm>
          <a:off x="0" y="810530"/>
          <a:ext cx="1975104" cy="770408"/>
        </a:xfrm>
        <a:prstGeom prst="round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Reality</a:t>
          </a:r>
          <a:endParaRPr lang="en-US" sz="1200" b="1" kern="1200">
            <a:latin typeface="Times New Roman" panose="02020603050405020304" pitchFamily="18" charset="0"/>
            <a:cs typeface="Times New Roman" panose="02020603050405020304" pitchFamily="18" charset="0"/>
          </a:endParaRPr>
        </a:p>
      </dsp:txBody>
      <dsp:txXfrm>
        <a:off x="37608" y="848138"/>
        <a:ext cx="1899888" cy="695192"/>
      </dsp:txXfrm>
    </dsp:sp>
    <dsp:sp modelId="{CA8C7C91-F30A-4CDF-B480-486092CEBB53}">
      <dsp:nvSpPr>
        <dsp:cNvPr id="0" name=""/>
        <dsp:cNvSpPr/>
      </dsp:nvSpPr>
      <dsp:spPr>
        <a:xfrm rot="5400000">
          <a:off x="3422588" y="249016"/>
          <a:ext cx="616327" cy="3511296"/>
        </a:xfrm>
        <a:prstGeom prst="round2SameRect">
          <a:avLst/>
        </a:prstGeom>
        <a:solidFill>
          <a:schemeClr val="accent5">
            <a:tint val="40000"/>
            <a:alpha val="90000"/>
            <a:hueOff val="-4927836"/>
            <a:satOff val="-8544"/>
            <a:lumOff val="-859"/>
            <a:alphaOff val="0"/>
          </a:schemeClr>
        </a:solidFill>
        <a:ln w="12700" cap="flat" cmpd="sng" algn="ctr">
          <a:solidFill>
            <a:schemeClr val="accent5">
              <a:tint val="40000"/>
              <a:alpha val="90000"/>
              <a:hueOff val="-4927836"/>
              <a:satOff val="-8544"/>
              <a:lumOff val="-8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Set Academic and Professional Goals, Network, Research Business Opportunities</a:t>
          </a:r>
          <a:endParaRPr lang="en-US" sz="1200" kern="1200">
            <a:latin typeface="Times New Roman" panose="02020603050405020304" pitchFamily="18" charset="0"/>
            <a:cs typeface="Times New Roman" panose="02020603050405020304" pitchFamily="18" charset="0"/>
          </a:endParaRPr>
        </a:p>
      </dsp:txBody>
      <dsp:txXfrm rot="-5400000">
        <a:off x="1975104" y="1726588"/>
        <a:ext cx="3481209" cy="556153"/>
      </dsp:txXfrm>
    </dsp:sp>
    <dsp:sp modelId="{74E51470-1D39-4C00-9D4C-4C0B661A06E2}">
      <dsp:nvSpPr>
        <dsp:cNvPr id="0" name=""/>
        <dsp:cNvSpPr/>
      </dsp:nvSpPr>
      <dsp:spPr>
        <a:xfrm>
          <a:off x="0" y="1619460"/>
          <a:ext cx="1975104" cy="770408"/>
        </a:xfrm>
        <a:prstGeom prst="round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Options</a:t>
          </a:r>
        </a:p>
      </dsp:txBody>
      <dsp:txXfrm>
        <a:off x="37608" y="1657068"/>
        <a:ext cx="1899888" cy="695192"/>
      </dsp:txXfrm>
    </dsp:sp>
    <dsp:sp modelId="{DEBDEE66-BE26-4081-9584-36D19AAACB7D}">
      <dsp:nvSpPr>
        <dsp:cNvPr id="0" name=""/>
        <dsp:cNvSpPr/>
      </dsp:nvSpPr>
      <dsp:spPr>
        <a:xfrm rot="5400000">
          <a:off x="3422588" y="1057945"/>
          <a:ext cx="616327" cy="3511296"/>
        </a:xfrm>
        <a:prstGeom prst="round2SameRect">
          <a:avLst/>
        </a:prstGeom>
        <a:solidFill>
          <a:schemeClr val="accent5">
            <a:tint val="40000"/>
            <a:alpha val="90000"/>
            <a:hueOff val="-7391754"/>
            <a:satOff val="-12816"/>
            <a:lumOff val="-1289"/>
            <a:alphaOff val="0"/>
          </a:schemeClr>
        </a:solidFill>
        <a:ln w="12700" cap="flat" cmpd="sng" algn="ctr">
          <a:solidFill>
            <a:schemeClr val="accent5">
              <a:tint val="40000"/>
              <a:alpha val="90000"/>
              <a:hueOff val="-7391754"/>
              <a:satOff val="-12816"/>
              <a:lumOff val="-12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Vania Decides to Prioritize Finishing Her Degree and Exploring Business Opportunities</a:t>
          </a:r>
          <a:endParaRPr lang="en-US" sz="1200" kern="1200">
            <a:latin typeface="Times New Roman" panose="02020603050405020304" pitchFamily="18" charset="0"/>
            <a:cs typeface="Times New Roman" panose="02020603050405020304" pitchFamily="18" charset="0"/>
          </a:endParaRPr>
        </a:p>
      </dsp:txBody>
      <dsp:txXfrm rot="-5400000">
        <a:off x="1975104" y="2535517"/>
        <a:ext cx="3481209" cy="556153"/>
      </dsp:txXfrm>
    </dsp:sp>
    <dsp:sp modelId="{263213D7-487B-4783-A971-27C6192B350F}">
      <dsp:nvSpPr>
        <dsp:cNvPr id="0" name=""/>
        <dsp:cNvSpPr/>
      </dsp:nvSpPr>
      <dsp:spPr>
        <a:xfrm>
          <a:off x="0" y="2428389"/>
          <a:ext cx="1975104" cy="770408"/>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Will</a:t>
          </a:r>
        </a:p>
      </dsp:txBody>
      <dsp:txXfrm>
        <a:off x="37608" y="2465997"/>
        <a:ext cx="1899888" cy="6951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0CAF08-9726-487D-BF4A-8FC9ADBDBC77}">
      <dsp:nvSpPr>
        <dsp:cNvPr id="0" name=""/>
        <dsp:cNvSpPr/>
      </dsp:nvSpPr>
      <dsp:spPr>
        <a:xfrm>
          <a:off x="1419991" y="452569"/>
          <a:ext cx="3103616" cy="3103616"/>
        </a:xfrm>
        <a:prstGeom prst="blockArc">
          <a:avLst>
            <a:gd name="adj1" fmla="val 12600000"/>
            <a:gd name="adj2" fmla="val 16200000"/>
            <a:gd name="adj3" fmla="val 4515"/>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01FF7E7-43BA-4DEC-A2DC-655FA2AA0A49}">
      <dsp:nvSpPr>
        <dsp:cNvPr id="0" name=""/>
        <dsp:cNvSpPr/>
      </dsp:nvSpPr>
      <dsp:spPr>
        <a:xfrm>
          <a:off x="1419991" y="452569"/>
          <a:ext cx="3103616" cy="3103616"/>
        </a:xfrm>
        <a:prstGeom prst="blockArc">
          <a:avLst>
            <a:gd name="adj1" fmla="val 9000000"/>
            <a:gd name="adj2" fmla="val 12600000"/>
            <a:gd name="adj3" fmla="val 4515"/>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1CFA870-6CEB-4C81-B220-DDB6B765B694}">
      <dsp:nvSpPr>
        <dsp:cNvPr id="0" name=""/>
        <dsp:cNvSpPr/>
      </dsp:nvSpPr>
      <dsp:spPr>
        <a:xfrm>
          <a:off x="1419991" y="452569"/>
          <a:ext cx="3103616" cy="3103616"/>
        </a:xfrm>
        <a:prstGeom prst="blockArc">
          <a:avLst>
            <a:gd name="adj1" fmla="val 5400000"/>
            <a:gd name="adj2" fmla="val 9000000"/>
            <a:gd name="adj3" fmla="val 4515"/>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84B6C84-9EF6-4838-B18C-99AA748E9B15}">
      <dsp:nvSpPr>
        <dsp:cNvPr id="0" name=""/>
        <dsp:cNvSpPr/>
      </dsp:nvSpPr>
      <dsp:spPr>
        <a:xfrm>
          <a:off x="1419991" y="452569"/>
          <a:ext cx="3103616" cy="3103616"/>
        </a:xfrm>
        <a:prstGeom prst="blockArc">
          <a:avLst>
            <a:gd name="adj1" fmla="val 1800000"/>
            <a:gd name="adj2" fmla="val 5400000"/>
            <a:gd name="adj3" fmla="val 4515"/>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7D21BDA-0D3F-4E07-B9AB-30B425E452B6}">
      <dsp:nvSpPr>
        <dsp:cNvPr id="0" name=""/>
        <dsp:cNvSpPr/>
      </dsp:nvSpPr>
      <dsp:spPr>
        <a:xfrm>
          <a:off x="1419991" y="452569"/>
          <a:ext cx="3103616" cy="3103616"/>
        </a:xfrm>
        <a:prstGeom prst="blockArc">
          <a:avLst>
            <a:gd name="adj1" fmla="val 19800000"/>
            <a:gd name="adj2" fmla="val 1800000"/>
            <a:gd name="adj3" fmla="val 4515"/>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DD04D5E-F13F-449A-AFA1-E045C0D12F5F}">
      <dsp:nvSpPr>
        <dsp:cNvPr id="0" name=""/>
        <dsp:cNvSpPr/>
      </dsp:nvSpPr>
      <dsp:spPr>
        <a:xfrm>
          <a:off x="1419991" y="452569"/>
          <a:ext cx="3103616" cy="3103616"/>
        </a:xfrm>
        <a:prstGeom prst="blockArc">
          <a:avLst>
            <a:gd name="adj1" fmla="val 16200000"/>
            <a:gd name="adj2" fmla="val 19800000"/>
            <a:gd name="adj3" fmla="val 4515"/>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A0F2EF7-0E0F-4079-8E30-C85ED7AF86E2}">
      <dsp:nvSpPr>
        <dsp:cNvPr id="0" name=""/>
        <dsp:cNvSpPr/>
      </dsp:nvSpPr>
      <dsp:spPr>
        <a:xfrm>
          <a:off x="2238340" y="1270917"/>
          <a:ext cx="1466919" cy="1466919"/>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Gibbs’ Reflective Cycle</a:t>
          </a:r>
          <a:br>
            <a:rPr lang="en-GB" sz="1000" b="1" kern="1200"/>
          </a:br>
          <a:r>
            <a:rPr lang="en-GB" sz="1000" b="1" kern="1200"/>
            <a:t>Coaching and Mentoring</a:t>
          </a:r>
          <a:endParaRPr lang="en-US" sz="1000" kern="1200">
            <a:latin typeface="Times New Roman" panose="02020603050405020304" pitchFamily="18" charset="0"/>
            <a:cs typeface="Times New Roman" panose="02020603050405020304" pitchFamily="18" charset="0"/>
          </a:endParaRPr>
        </a:p>
      </dsp:txBody>
      <dsp:txXfrm>
        <a:off x="2453165" y="1485742"/>
        <a:ext cx="1037269" cy="1037269"/>
      </dsp:txXfrm>
    </dsp:sp>
    <dsp:sp modelId="{E21A9064-9AEC-4A19-BDFB-7F5C0B3DBD2C}">
      <dsp:nvSpPr>
        <dsp:cNvPr id="0" name=""/>
        <dsp:cNvSpPr/>
      </dsp:nvSpPr>
      <dsp:spPr>
        <a:xfrm>
          <a:off x="2285999" y="1055"/>
          <a:ext cx="1371600" cy="97309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ea typeface="Tahoma" panose="020B0604030504040204" pitchFamily="34" charset="0"/>
              <a:cs typeface="Times New Roman" panose="02020603050405020304" pitchFamily="18" charset="0"/>
            </a:rPr>
            <a:t>Description</a:t>
          </a:r>
          <a:br>
            <a:rPr lang="en-GB" sz="1000" b="1" kern="1200">
              <a:latin typeface="Times New Roman" panose="02020603050405020304" pitchFamily="18" charset="0"/>
              <a:ea typeface="Tahoma" panose="020B0604030504040204" pitchFamily="34" charset="0"/>
              <a:cs typeface="Times New Roman" panose="02020603050405020304" pitchFamily="18" charset="0"/>
            </a:rPr>
          </a:br>
          <a:r>
            <a:rPr lang="en-GB" sz="1000" kern="1200"/>
            <a:t>What happened?</a:t>
          </a:r>
          <a:endParaRPr lang="en-US" sz="1000" b="1" kern="1200">
            <a:latin typeface="Times New Roman" panose="02020603050405020304" pitchFamily="18" charset="0"/>
            <a:ea typeface="Tahoma" panose="020B0604030504040204" pitchFamily="34" charset="0"/>
            <a:cs typeface="Times New Roman" panose="02020603050405020304" pitchFamily="18" charset="0"/>
          </a:endParaRPr>
        </a:p>
      </dsp:txBody>
      <dsp:txXfrm>
        <a:off x="2486865" y="143561"/>
        <a:ext cx="969868" cy="688078"/>
      </dsp:txXfrm>
    </dsp:sp>
    <dsp:sp modelId="{7CA7A07C-99E3-430F-BDC8-5F36D7DC1A3E}">
      <dsp:nvSpPr>
        <dsp:cNvPr id="0" name=""/>
        <dsp:cNvSpPr/>
      </dsp:nvSpPr>
      <dsp:spPr>
        <a:xfrm>
          <a:off x="3599567" y="759443"/>
          <a:ext cx="1371600" cy="973090"/>
        </a:xfrm>
        <a:prstGeom prst="ellipse">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ea typeface="Tahoma" panose="020B0604030504040204" pitchFamily="34" charset="0"/>
              <a:cs typeface="Times New Roman" panose="02020603050405020304" pitchFamily="18" charset="0"/>
            </a:rPr>
            <a:t>Feelings</a:t>
          </a:r>
          <a:br>
            <a:rPr lang="en-GB" sz="1000" b="1" kern="1200">
              <a:latin typeface="Times New Roman" panose="02020603050405020304" pitchFamily="18" charset="0"/>
              <a:ea typeface="Tahoma" panose="020B0604030504040204" pitchFamily="34" charset="0"/>
              <a:cs typeface="Times New Roman" panose="02020603050405020304" pitchFamily="18" charset="0"/>
            </a:rPr>
          </a:br>
          <a:r>
            <a:rPr lang="en-GB" sz="1000" kern="1200"/>
            <a:t>How did you feel during the session?</a:t>
          </a:r>
          <a:endParaRPr lang="en-GB" sz="1000" b="1" kern="1200">
            <a:latin typeface="Times New Roman" panose="02020603050405020304" pitchFamily="18" charset="0"/>
            <a:ea typeface="Tahoma" panose="020B0604030504040204" pitchFamily="34" charset="0"/>
            <a:cs typeface="Times New Roman" panose="02020603050405020304" pitchFamily="18" charset="0"/>
          </a:endParaRPr>
        </a:p>
      </dsp:txBody>
      <dsp:txXfrm>
        <a:off x="3800433" y="901949"/>
        <a:ext cx="969868" cy="688078"/>
      </dsp:txXfrm>
    </dsp:sp>
    <dsp:sp modelId="{B54360B1-F9DD-47D3-A404-F553D955A31F}">
      <dsp:nvSpPr>
        <dsp:cNvPr id="0" name=""/>
        <dsp:cNvSpPr/>
      </dsp:nvSpPr>
      <dsp:spPr>
        <a:xfrm>
          <a:off x="3599567" y="2276220"/>
          <a:ext cx="1371600" cy="973090"/>
        </a:xfrm>
        <a:prstGeom prst="ellipse">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Evaluation</a:t>
          </a:r>
          <a:br>
            <a:rPr lang="en-GB" sz="1000" b="1" kern="1200">
              <a:latin typeface="Times New Roman" panose="02020603050405020304" pitchFamily="18" charset="0"/>
              <a:cs typeface="Times New Roman" panose="02020603050405020304" pitchFamily="18" charset="0"/>
            </a:rPr>
          </a:br>
          <a:r>
            <a:rPr lang="en-GB" sz="1000" kern="1200"/>
            <a:t>What worked well? What could have been improved?</a:t>
          </a:r>
          <a:endParaRPr lang="en-GB" sz="1000" b="1" kern="1200">
            <a:latin typeface="Times New Roman" panose="02020603050405020304" pitchFamily="18" charset="0"/>
            <a:cs typeface="Times New Roman" panose="02020603050405020304" pitchFamily="18" charset="0"/>
          </a:endParaRPr>
        </a:p>
      </dsp:txBody>
      <dsp:txXfrm>
        <a:off x="3800433" y="2418726"/>
        <a:ext cx="969868" cy="688078"/>
      </dsp:txXfrm>
    </dsp:sp>
    <dsp:sp modelId="{332370FA-4D08-42F7-A32D-DA8024A1ADC8}">
      <dsp:nvSpPr>
        <dsp:cNvPr id="0" name=""/>
        <dsp:cNvSpPr/>
      </dsp:nvSpPr>
      <dsp:spPr>
        <a:xfrm>
          <a:off x="2285999" y="3034609"/>
          <a:ext cx="1371600" cy="973090"/>
        </a:xfrm>
        <a:prstGeom prst="ellipse">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Analysis</a:t>
          </a:r>
        </a:p>
        <a:p>
          <a:pPr marL="0" lvl="0" indent="0" algn="ctr" defTabSz="444500">
            <a:lnSpc>
              <a:spcPct val="90000"/>
            </a:lnSpc>
            <a:spcBef>
              <a:spcPct val="0"/>
            </a:spcBef>
            <a:spcAft>
              <a:spcPct val="35000"/>
            </a:spcAft>
            <a:buNone/>
          </a:pPr>
          <a:r>
            <a:rPr lang="en-GB" sz="1000" kern="1200"/>
            <a:t>Why did certain strategies work? What did you learn?</a:t>
          </a:r>
          <a:br>
            <a:rPr lang="en-GB" sz="1000" b="1" kern="1200">
              <a:latin typeface="Times New Roman" panose="02020603050405020304" pitchFamily="18" charset="0"/>
              <a:cs typeface="Times New Roman" panose="02020603050405020304" pitchFamily="18" charset="0"/>
            </a:rPr>
          </a:br>
          <a:endParaRPr lang="en-GB" sz="1000" b="1" kern="1200">
            <a:latin typeface="Times New Roman" panose="02020603050405020304" pitchFamily="18" charset="0"/>
            <a:cs typeface="Times New Roman" panose="02020603050405020304" pitchFamily="18" charset="0"/>
          </a:endParaRPr>
        </a:p>
      </dsp:txBody>
      <dsp:txXfrm>
        <a:off x="2486865" y="3177115"/>
        <a:ext cx="969868" cy="688078"/>
      </dsp:txXfrm>
    </dsp:sp>
    <dsp:sp modelId="{A681DE5F-8F80-42D2-84E2-5844DA0C4C36}">
      <dsp:nvSpPr>
        <dsp:cNvPr id="0" name=""/>
        <dsp:cNvSpPr/>
      </dsp:nvSpPr>
      <dsp:spPr>
        <a:xfrm>
          <a:off x="972432" y="2276220"/>
          <a:ext cx="1371600" cy="973090"/>
        </a:xfrm>
        <a:prstGeom prst="ellipse">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Conclusion</a:t>
          </a:r>
        </a:p>
        <a:p>
          <a:pPr marL="0" lvl="0" indent="0" algn="ctr" defTabSz="444500">
            <a:lnSpc>
              <a:spcPct val="90000"/>
            </a:lnSpc>
            <a:spcBef>
              <a:spcPct val="0"/>
            </a:spcBef>
            <a:spcAft>
              <a:spcPct val="35000"/>
            </a:spcAft>
            <a:buNone/>
          </a:pPr>
          <a:r>
            <a:rPr lang="en-GB" sz="1000" kern="1200"/>
            <a:t>What would you do differently?</a:t>
          </a:r>
          <a:endParaRPr lang="en-US" sz="1000" b="1" kern="1200">
            <a:latin typeface="Times New Roman" panose="02020603050405020304" pitchFamily="18" charset="0"/>
            <a:cs typeface="Times New Roman" panose="02020603050405020304" pitchFamily="18" charset="0"/>
          </a:endParaRPr>
        </a:p>
      </dsp:txBody>
      <dsp:txXfrm>
        <a:off x="1173298" y="2418726"/>
        <a:ext cx="969868" cy="688078"/>
      </dsp:txXfrm>
    </dsp:sp>
    <dsp:sp modelId="{45585E87-1957-4B7C-8E17-A3769DBE57C1}">
      <dsp:nvSpPr>
        <dsp:cNvPr id="0" name=""/>
        <dsp:cNvSpPr/>
      </dsp:nvSpPr>
      <dsp:spPr>
        <a:xfrm>
          <a:off x="972432" y="743066"/>
          <a:ext cx="1371600" cy="1005844"/>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Action Plan</a:t>
          </a:r>
        </a:p>
        <a:p>
          <a:pPr marL="0" lvl="0" indent="0" algn="ctr" defTabSz="444500">
            <a:lnSpc>
              <a:spcPct val="90000"/>
            </a:lnSpc>
            <a:spcBef>
              <a:spcPct val="0"/>
            </a:spcBef>
            <a:spcAft>
              <a:spcPct val="35000"/>
            </a:spcAft>
            <a:buNone/>
          </a:pPr>
          <a:r>
            <a:rPr lang="en-GB" sz="1000" kern="1200"/>
            <a:t>Steps for future improvement.</a:t>
          </a:r>
          <a:endParaRPr lang="en-GB" sz="1000" b="1" kern="1200">
            <a:latin typeface="Times New Roman" panose="02020603050405020304" pitchFamily="18" charset="0"/>
            <a:cs typeface="Times New Roman" panose="02020603050405020304" pitchFamily="18" charset="0"/>
          </a:endParaRPr>
        </a:p>
      </dsp:txBody>
      <dsp:txXfrm>
        <a:off x="1173298" y="890368"/>
        <a:ext cx="969868" cy="71124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E6A3677-FDD8-47AC-A402-51D6AB991C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3854</Words>
  <Characters>20817</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User-17</dc:creator>
  <cp:keywords/>
  <dc:description/>
  <cp:lastModifiedBy>Vania da costa</cp:lastModifiedBy>
  <cp:revision>26</cp:revision>
  <dcterms:created xsi:type="dcterms:W3CDTF">2025-04-22T18:49:00Z</dcterms:created>
  <dcterms:modified xsi:type="dcterms:W3CDTF">2025-04-22T22:22:00Z</dcterms:modified>
</cp:coreProperties>
</file>