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  <Override PartName="/word/glossary/document.xml" ContentType="application/vnd.openxmlformats-officedocument.wordprocessingml.document.glossary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1D928C1" w14:paraId="5E5787A5" wp14:textId="2301ACA1">
      <w:pPr>
        <w:pStyle w:val="Title"/>
      </w:pPr>
      <w:bookmarkStart w:name="_GoBack" w:id="0"/>
      <w:bookmarkEnd w:id="0"/>
      <w:r w:rsidR="47F38657">
        <w:rPr/>
        <w:t>Muhammed Ajmal Ashraf</w:t>
      </w:r>
    </w:p>
    <w:p w:rsidR="47F38657" w:rsidP="41D928C1" w:rsidRDefault="47F38657" w14:paraId="23E652EB" w14:textId="6DC7CD66">
      <w:pPr>
        <w:pStyle w:val="Title"/>
      </w:pPr>
      <w:r w:rsidR="47F38657">
        <w:rPr/>
        <w:t>2209418</w:t>
      </w:r>
    </w:p>
    <w:p w:rsidR="5BC65CB1" w:rsidP="41D928C1" w:rsidRDefault="5BC65CB1" w14:paraId="5B7BDE77" w14:textId="30DEA6FB">
      <w:pPr>
        <w:pStyle w:val="Title"/>
      </w:pPr>
      <w:r w:rsidR="5BC65CB1">
        <w:rPr/>
        <w:t>Report On Covid 19</w:t>
      </w:r>
    </w:p>
    <w:p w:rsidR="5BC65CB1" w:rsidP="41D928C1" w:rsidRDefault="5BC65CB1" w14:paraId="067BCB2B" w14:textId="6DDB83E8">
      <w:pPr>
        <w:pStyle w:val="Title"/>
      </w:pPr>
      <w:r w:rsidR="5BC65CB1">
        <w:rPr/>
        <w:t>LCHS400</w:t>
      </w:r>
      <w:r w:rsidR="5D25BC89">
        <w:rPr/>
        <w:t>4</w:t>
      </w:r>
    </w:p>
    <w:p w:rsidR="5BC65CB1" w:rsidP="41D928C1" w:rsidRDefault="5BC65CB1" w14:paraId="30D4B431" w14:textId="69E02667">
      <w:pPr>
        <w:pStyle w:val="Title"/>
      </w:pPr>
      <w:r w:rsidR="5BC65CB1">
        <w:rPr/>
        <w:t>Professor Robert Ashford</w:t>
      </w:r>
    </w:p>
    <w:p w:rsidR="1E2A04D8" w:rsidP="1E2A04D8" w:rsidRDefault="1E2A04D8" w14:paraId="139440A9" w14:textId="4FBF7897">
      <w:pPr>
        <w:pStyle w:val="Normal"/>
        <w:spacing w:line="360" w:lineRule="auto"/>
      </w:pPr>
    </w:p>
    <w:p w:rsidR="1E2A04D8" w:rsidP="1E2A04D8" w:rsidRDefault="1E2A04D8" w14:paraId="0887F362" w14:textId="1033043F">
      <w:pPr>
        <w:pStyle w:val="Normal"/>
        <w:spacing w:line="360" w:lineRule="auto"/>
      </w:pPr>
    </w:p>
    <w:p w:rsidR="1E2A04D8" w:rsidP="1E2A04D8" w:rsidRDefault="1E2A04D8" w14:paraId="37739E61" w14:textId="1A8448A0">
      <w:pPr>
        <w:pStyle w:val="Normal"/>
        <w:spacing w:line="360" w:lineRule="auto"/>
      </w:pPr>
    </w:p>
    <w:p w:rsidR="1E2A04D8" w:rsidP="1E2A04D8" w:rsidRDefault="1E2A04D8" w14:paraId="1A5BACB2" w14:textId="469498E3">
      <w:pPr>
        <w:pStyle w:val="Normal"/>
        <w:spacing w:line="360" w:lineRule="auto"/>
      </w:pPr>
    </w:p>
    <w:p w:rsidR="1E2A04D8" w:rsidP="1E2A04D8" w:rsidRDefault="1E2A04D8" w14:paraId="540CFAA6" w14:textId="7B6BB396">
      <w:pPr>
        <w:pStyle w:val="Normal"/>
        <w:spacing w:line="360" w:lineRule="auto"/>
      </w:pPr>
    </w:p>
    <w:p w:rsidR="1E2A04D8" w:rsidP="1E2A04D8" w:rsidRDefault="1E2A04D8" w14:paraId="4F65D116" w14:textId="14DF0331">
      <w:pPr>
        <w:pStyle w:val="Normal"/>
        <w:spacing w:line="360" w:lineRule="auto"/>
      </w:pPr>
    </w:p>
    <w:p w:rsidR="1E2A04D8" w:rsidP="1E2A04D8" w:rsidRDefault="1E2A04D8" w14:paraId="26CBF9F3" w14:textId="48348058">
      <w:pPr>
        <w:pStyle w:val="Normal"/>
        <w:spacing w:line="360" w:lineRule="auto"/>
      </w:pPr>
    </w:p>
    <w:p w:rsidR="1E2A04D8" w:rsidP="1E2A04D8" w:rsidRDefault="1E2A04D8" w14:paraId="5A4984E2" w14:textId="004D7B02">
      <w:pPr>
        <w:pStyle w:val="Normal"/>
        <w:spacing w:line="360" w:lineRule="auto"/>
      </w:pPr>
    </w:p>
    <w:p w:rsidR="1E2A04D8" w:rsidP="1E2A04D8" w:rsidRDefault="1E2A04D8" w14:paraId="77504E65" w14:textId="2B11F245">
      <w:pPr>
        <w:pStyle w:val="Normal"/>
        <w:spacing w:line="360" w:lineRule="auto"/>
      </w:pPr>
    </w:p>
    <w:p w:rsidR="1E2A04D8" w:rsidP="1E2A04D8" w:rsidRDefault="1E2A04D8" w14:paraId="2BE6C9E7" w14:textId="583CD204">
      <w:pPr>
        <w:pStyle w:val="Normal"/>
        <w:spacing w:line="360" w:lineRule="auto"/>
      </w:pPr>
    </w:p>
    <w:p w:rsidR="1E2A04D8" w:rsidP="1E2A04D8" w:rsidRDefault="1E2A04D8" w14:paraId="5758B0BF" w14:textId="7EA3E7D4">
      <w:pPr>
        <w:pStyle w:val="Normal"/>
        <w:spacing w:line="360" w:lineRule="auto"/>
      </w:pPr>
    </w:p>
    <w:p w:rsidR="1E2A04D8" w:rsidP="1E2A04D8" w:rsidRDefault="1E2A04D8" w14:paraId="4AAE828F" w14:textId="299D5456">
      <w:pPr>
        <w:pStyle w:val="Normal"/>
        <w:spacing w:line="360" w:lineRule="auto"/>
      </w:pPr>
    </w:p>
    <w:p w:rsidR="1E2A04D8" w:rsidP="1E2A04D8" w:rsidRDefault="1E2A04D8" w14:paraId="132CFBED" w14:textId="223FA54B">
      <w:pPr>
        <w:pStyle w:val="Normal"/>
        <w:spacing w:line="360" w:lineRule="auto"/>
      </w:pPr>
    </w:p>
    <w:p w:rsidR="48260E83" w:rsidP="48260E83" w:rsidRDefault="48260E83" w14:paraId="40A5EACD" w14:textId="378C31EA">
      <w:pPr>
        <w:pStyle w:val="Normal"/>
        <w:spacing w:line="360" w:lineRule="auto"/>
      </w:pPr>
    </w:p>
    <w:p w:rsidR="48260E83" w:rsidP="48260E83" w:rsidRDefault="48260E83" w14:paraId="21D8FBE0" w14:textId="6E7D6378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1D2ADBB2" w14:textId="47DBABAE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20291AB1" w14:textId="4196C71D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46493E1E" w14:textId="610B3E5F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3501C91" w:rsidP="43501C91" w:rsidRDefault="43501C91" w14:paraId="4501611D" w14:textId="5AD7B5ED">
      <w:pPr>
        <w:pStyle w:val="Normal"/>
        <w:spacing w:line="360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535BDD6F" w14:textId="4CD620BC">
      <w:pPr>
        <w:pStyle w:val="Normal"/>
        <w:spacing w:line="360" w:lineRule="auto"/>
      </w:pPr>
      <w:r w:rsidR="7FCB7B44">
        <w:rPr/>
        <w:t>Tabel of Content</w:t>
      </w:r>
    </w:p>
    <w:sdt>
      <w:sdtPr>
        <w:id w:val="1034716590"/>
        <w:docPartObj>
          <w:docPartGallery w:val="Table of Contents"/>
          <w:docPartUnique/>
        </w:docPartObj>
      </w:sdtPr>
      <w:sdtContent>
        <w:p w:rsidR="35366B08" w:rsidP="41D928C1" w:rsidRDefault="35366B08" w14:paraId="7901CB01" w14:textId="083FF55D">
          <w:pPr>
            <w:pStyle w:val="TOC1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r>
            <w:fldChar w:fldCharType="begin"/>
          </w:r>
          <w:r>
            <w:instrText xml:space="preserve">TOC \o \z \u \h</w:instrText>
          </w:r>
          <w:r>
            <w:fldChar w:fldCharType="separate"/>
          </w:r>
          <w:hyperlink w:anchor="_Toc282059100">
            <w:r w:rsidRPr="41D928C1" w:rsidR="41D928C1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_Toc282059100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5366B08" w:rsidP="41D928C1" w:rsidRDefault="35366B08" w14:paraId="232D1D93" w14:textId="47605D8E">
          <w:pPr>
            <w:pStyle w:val="TOC2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1667241001">
            <w:r w:rsidRPr="41D928C1" w:rsidR="41D928C1">
              <w:rPr>
                <w:rStyle w:val="Hyperlink"/>
              </w:rPr>
              <w:t>Public Health Measures Available to Manage and Control Covid 19</w:t>
            </w:r>
            <w:r>
              <w:tab/>
            </w:r>
            <w:r>
              <w:fldChar w:fldCharType="begin"/>
            </w:r>
            <w:r>
              <w:instrText xml:space="preserve">PAGEREF _Toc1667241001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35366B08" w:rsidP="41D928C1" w:rsidRDefault="35366B08" w14:paraId="72CE7CD3" w14:textId="6590D042">
          <w:pPr>
            <w:pStyle w:val="TOC3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1327678511">
            <w:r w:rsidRPr="41D928C1" w:rsidR="41D928C1">
              <w:rPr>
                <w:rStyle w:val="Hyperlink"/>
              </w:rPr>
              <w:t>What are the key determinants of COVID 19</w:t>
            </w:r>
            <w:r>
              <w:tab/>
            </w:r>
            <w:r>
              <w:fldChar w:fldCharType="begin"/>
            </w:r>
            <w:r>
              <w:instrText xml:space="preserve">PAGEREF _Toc1327678511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35366B08" w:rsidP="41D928C1" w:rsidRDefault="35366B08" w14:paraId="4F47E884" w14:textId="27416FBE">
          <w:pPr>
            <w:pStyle w:val="TOC4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2109916681">
            <w:r w:rsidRPr="41D928C1" w:rsidR="41D928C1">
              <w:rPr>
                <w:rStyle w:val="Hyperlink"/>
              </w:rPr>
              <w:t>Short term public health consequences of COVID-19 in a health and social care setting.</w:t>
            </w:r>
            <w:r>
              <w:tab/>
            </w:r>
            <w:r>
              <w:fldChar w:fldCharType="begin"/>
            </w:r>
            <w:r>
              <w:instrText xml:space="preserve">PAGEREF _Toc2109916681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5</w:t>
            </w:r>
            <w:r>
              <w:fldChar w:fldCharType="end"/>
            </w:r>
          </w:hyperlink>
        </w:p>
        <w:p w:rsidR="35366B08" w:rsidP="41D928C1" w:rsidRDefault="35366B08" w14:paraId="79AE3CE3" w14:textId="229D7DB8">
          <w:pPr>
            <w:pStyle w:val="TOC5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1109171491">
            <w:r w:rsidRPr="41D928C1" w:rsidR="41D928C1">
              <w:rPr>
                <w:rStyle w:val="Hyperlink"/>
              </w:rPr>
              <w:t>Longterm public health consequences of COVID-19 in a health and social care setting.</w:t>
            </w:r>
            <w:r>
              <w:tab/>
            </w:r>
            <w:r>
              <w:fldChar w:fldCharType="begin"/>
            </w:r>
            <w:r>
              <w:instrText xml:space="preserve">PAGEREF _Toc1109171491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6</w:t>
            </w:r>
            <w:r>
              <w:fldChar w:fldCharType="end"/>
            </w:r>
          </w:hyperlink>
        </w:p>
        <w:p w:rsidR="35366B08" w:rsidP="41D928C1" w:rsidRDefault="35366B08" w14:paraId="01B6216B" w14:textId="5807F523">
          <w:pPr>
            <w:pStyle w:val="TOC6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8903062">
            <w:r w:rsidRPr="41D928C1" w:rsidR="41D928C1">
              <w:rPr>
                <w:rStyle w:val="Hyperlink"/>
              </w:rPr>
              <w:t>Factors influencing the health and well-being of individuals with COVID-19</w:t>
            </w:r>
            <w:r>
              <w:tab/>
            </w:r>
            <w:r>
              <w:fldChar w:fldCharType="begin"/>
            </w:r>
            <w:r>
              <w:instrText xml:space="preserve">PAGEREF _Toc8903062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35366B08" w:rsidP="41D928C1" w:rsidRDefault="35366B08" w14:paraId="0E651497" w14:textId="2AD36276">
          <w:pPr>
            <w:pStyle w:val="TOC7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20158573">
            <w:r w:rsidRPr="41D928C1" w:rsidR="41D928C1">
              <w:rPr>
                <w:rStyle w:val="Hyperlink"/>
              </w:rPr>
              <w:t>Conclusion</w:t>
            </w:r>
            <w:r>
              <w:tab/>
            </w:r>
            <w:r>
              <w:fldChar w:fldCharType="begin"/>
            </w:r>
            <w:r>
              <w:instrText xml:space="preserve">PAGEREF _Toc20158573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35366B08" w:rsidP="41D928C1" w:rsidRDefault="35366B08" w14:paraId="1A929693" w14:textId="51774DE9">
          <w:pPr>
            <w:pStyle w:val="TOC8"/>
            <w:tabs>
              <w:tab w:val="right" w:leader="dot" w:pos="9015"/>
            </w:tabs>
            <w:bidi w:val="0"/>
            <w:spacing w:line="360" w:lineRule="auto"/>
            <w:rPr>
              <w:rStyle w:val="Hyperlink"/>
            </w:rPr>
          </w:pPr>
          <w:hyperlink w:anchor="_Toc563281409">
            <w:r w:rsidRPr="41D928C1" w:rsidR="41D928C1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_Toc563281409 \h</w:instrText>
            </w:r>
            <w:r>
              <w:fldChar w:fldCharType="separate"/>
            </w:r>
            <w:r w:rsidRPr="41D928C1" w:rsidR="41D928C1">
              <w:rPr>
                <w:rStyle w:val="Hyperlink"/>
              </w:rPr>
              <w:t>8</w:t>
            </w:r>
            <w:r>
              <w:fldChar w:fldCharType="end"/>
            </w:r>
          </w:hyperlink>
          <w:r>
            <w:fldChar w:fldCharType="end"/>
          </w:r>
        </w:p>
      </w:sdtContent>
    </w:sdt>
    <w:p w:rsidR="35366B08" w:rsidP="1E2A04D8" w:rsidRDefault="35366B08" w14:paraId="5A4FD970" w14:textId="1D299E04">
      <w:pPr>
        <w:pStyle w:val="Normal"/>
        <w:spacing w:line="360" w:lineRule="auto"/>
      </w:pPr>
    </w:p>
    <w:p w:rsidR="35366B08" w:rsidP="1E2A04D8" w:rsidRDefault="35366B08" w14:paraId="7A37D61B" w14:textId="0B70815A">
      <w:pPr>
        <w:pStyle w:val="Normal"/>
        <w:spacing w:line="360" w:lineRule="auto"/>
      </w:pPr>
    </w:p>
    <w:p w:rsidR="35366B08" w:rsidP="1E2A04D8" w:rsidRDefault="35366B08" w14:paraId="675CFF7C" w14:textId="4E3D01B7">
      <w:pPr>
        <w:pStyle w:val="Normal"/>
        <w:spacing w:line="360" w:lineRule="auto"/>
      </w:pPr>
    </w:p>
    <w:p w:rsidR="35366B08" w:rsidP="1E2A04D8" w:rsidRDefault="35366B08" w14:paraId="50DC9ED3" w14:textId="2ED39947">
      <w:pPr>
        <w:pStyle w:val="Normal"/>
        <w:spacing w:line="360" w:lineRule="auto"/>
      </w:pPr>
    </w:p>
    <w:p w:rsidR="35366B08" w:rsidP="1E2A04D8" w:rsidRDefault="35366B08" w14:paraId="1ACC7589" w14:textId="62300B78">
      <w:pPr>
        <w:pStyle w:val="Normal"/>
        <w:spacing w:line="360" w:lineRule="auto"/>
      </w:pPr>
    </w:p>
    <w:p w:rsidR="35366B08" w:rsidP="1E2A04D8" w:rsidRDefault="35366B08" w14:paraId="377C2400" w14:textId="181EC3EE">
      <w:pPr>
        <w:pStyle w:val="Normal"/>
        <w:spacing w:line="360" w:lineRule="auto"/>
      </w:pPr>
    </w:p>
    <w:p w:rsidR="35366B08" w:rsidP="1E2A04D8" w:rsidRDefault="35366B08" w14:paraId="12776605" w14:textId="716C8B8A">
      <w:pPr>
        <w:pStyle w:val="Normal"/>
        <w:spacing w:line="360" w:lineRule="auto"/>
      </w:pPr>
    </w:p>
    <w:p w:rsidR="35366B08" w:rsidP="1E2A04D8" w:rsidRDefault="35366B08" w14:paraId="0C322E87" w14:textId="28DE9673">
      <w:pPr>
        <w:pStyle w:val="Normal"/>
        <w:spacing w:line="360" w:lineRule="auto"/>
      </w:pPr>
    </w:p>
    <w:p w:rsidR="35366B08" w:rsidP="1E2A04D8" w:rsidRDefault="35366B08" w14:paraId="0689C965" w14:textId="02BC1D38">
      <w:pPr>
        <w:pStyle w:val="Normal"/>
        <w:spacing w:line="360" w:lineRule="auto"/>
      </w:pPr>
    </w:p>
    <w:p w:rsidR="35366B08" w:rsidP="1E2A04D8" w:rsidRDefault="35366B08" w14:paraId="59AC0A27" w14:textId="7A3A5E63">
      <w:pPr>
        <w:pStyle w:val="Normal"/>
        <w:spacing w:line="360" w:lineRule="auto"/>
      </w:pPr>
    </w:p>
    <w:p w:rsidR="35366B08" w:rsidP="1E2A04D8" w:rsidRDefault="35366B08" w14:paraId="19A714F9" w14:textId="47A0732A">
      <w:pPr>
        <w:pStyle w:val="Normal"/>
        <w:spacing w:line="360" w:lineRule="auto"/>
      </w:pPr>
    </w:p>
    <w:p w:rsidR="35366B08" w:rsidP="1E2A04D8" w:rsidRDefault="35366B08" w14:paraId="50B57744" w14:textId="5C836717">
      <w:pPr>
        <w:pStyle w:val="Normal"/>
        <w:spacing w:line="360" w:lineRule="auto"/>
      </w:pPr>
    </w:p>
    <w:p w:rsidR="35366B08" w:rsidP="1E2A04D8" w:rsidRDefault="35366B08" w14:paraId="77F216C3" w14:textId="1740BFC4">
      <w:pPr>
        <w:pStyle w:val="Normal"/>
        <w:spacing w:line="360" w:lineRule="auto"/>
      </w:pPr>
    </w:p>
    <w:p w:rsidR="35366B08" w:rsidP="1E2A04D8" w:rsidRDefault="35366B08" w14:paraId="220FE655" w14:textId="14D8635E">
      <w:pPr>
        <w:pStyle w:val="Normal"/>
        <w:spacing w:line="360" w:lineRule="auto"/>
      </w:pPr>
    </w:p>
    <w:p w:rsidR="35366B08" w:rsidP="1E2A04D8" w:rsidRDefault="35366B08" w14:paraId="7B33F551" w14:textId="520B20CB">
      <w:pPr>
        <w:pStyle w:val="Normal"/>
        <w:spacing w:line="360" w:lineRule="auto"/>
      </w:pPr>
    </w:p>
    <w:p w:rsidR="35366B08" w:rsidP="1E2A04D8" w:rsidRDefault="35366B08" w14:paraId="0240AD76" w14:textId="4CDF485A">
      <w:pPr>
        <w:pStyle w:val="Normal"/>
        <w:spacing w:line="360" w:lineRule="auto"/>
      </w:pPr>
    </w:p>
    <w:p w:rsidR="35366B08" w:rsidP="1E2A04D8" w:rsidRDefault="35366B08" w14:paraId="6DC00C16" w14:textId="758A16F0">
      <w:pPr>
        <w:pStyle w:val="Normal"/>
        <w:spacing w:line="360" w:lineRule="auto"/>
      </w:pPr>
    </w:p>
    <w:p w:rsidR="35366B08" w:rsidP="1E2A04D8" w:rsidRDefault="35366B08" w14:paraId="04B22331" w14:textId="70437020">
      <w:pPr>
        <w:pStyle w:val="Normal"/>
        <w:spacing w:line="360" w:lineRule="auto"/>
      </w:pPr>
    </w:p>
    <w:p w:rsidR="35366B08" w:rsidP="41D928C1" w:rsidRDefault="35366B08" w14:paraId="1F63D7F6" w14:textId="38447E64">
      <w:pPr>
        <w:pStyle w:val="Heading1"/>
        <w:spacing w:line="360" w:lineRule="auto"/>
        <w:rPr>
          <w:rFonts w:ascii="Arial" w:hAnsi="Arial" w:eastAsia="Arial" w:cs="Arial"/>
          <w:sz w:val="22"/>
          <w:szCs w:val="22"/>
        </w:rPr>
      </w:pPr>
      <w:bookmarkStart w:name="_Toc282059100" w:id="1731508113"/>
      <w:r w:rsidRPr="41D928C1" w:rsidR="35366B08">
        <w:rPr>
          <w:rFonts w:ascii="Arial" w:hAnsi="Arial" w:eastAsia="Arial" w:cs="Arial"/>
          <w:sz w:val="22"/>
          <w:szCs w:val="22"/>
        </w:rPr>
        <w:t>Introduction</w:t>
      </w:r>
      <w:bookmarkEnd w:id="1731508113"/>
    </w:p>
    <w:p w:rsidR="7FBD50BB" w:rsidP="41D928C1" w:rsidRDefault="7FBD50BB" w14:paraId="74A5B4C3" w14:textId="3C4F589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bookmarkStart w:name="_Int_Zu9DuT5J" w:id="1240775261"/>
      <w:r w:rsidRPr="41D928C1" w:rsidR="7FBD50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COVID-19 is an infectious disease caused by the SARS-CoV-2 </w:t>
      </w:r>
      <w:r w:rsidRPr="41D928C1" w:rsidR="29E832A9">
        <w:rPr>
          <w:rFonts w:ascii="Arial" w:hAnsi="Arial" w:eastAsia="Arial" w:cs="Arial"/>
          <w:noProof w:val="0"/>
          <w:sz w:val="22"/>
          <w:szCs w:val="22"/>
          <w:lang w:val="en-GB"/>
        </w:rPr>
        <w:t>Virus.</w:t>
      </w:r>
      <w:bookmarkEnd w:id="1240775261"/>
      <w:r w:rsidRPr="41D928C1" w:rsidR="29E832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While</w:t>
      </w:r>
      <w:r w:rsidRPr="41D928C1" w:rsidR="17CA3E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most People experience mild to moderate symptoms</w:t>
      </w:r>
      <w:r w:rsidRPr="41D928C1" w:rsidR="6D148C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old</w:t>
      </w:r>
      <w:r w:rsidRPr="41D928C1" w:rsidR="3A09B783">
        <w:rPr>
          <w:rFonts w:ascii="Arial" w:hAnsi="Arial" w:eastAsia="Arial" w:cs="Arial"/>
          <w:noProof w:val="0"/>
          <w:sz w:val="22"/>
          <w:szCs w:val="22"/>
          <w:lang w:val="en-GB"/>
        </w:rPr>
        <w:t>er adults</w:t>
      </w:r>
      <w:r w:rsidRPr="41D928C1" w:rsidR="6D148C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those with underlying medical conditions are more likely to develop serious illness. To prevent transmission </w:t>
      </w:r>
      <w:r w:rsidRPr="41D928C1" w:rsidR="6D148C6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individual should stay </w:t>
      </w:r>
      <w:r w:rsidRPr="41D928C1" w:rsidR="623DBE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informed, </w:t>
      </w:r>
      <w:r w:rsidRPr="41D928C1" w:rsidR="623DBE82">
        <w:rPr>
          <w:rFonts w:ascii="Arial" w:hAnsi="Arial" w:eastAsia="Arial" w:cs="Arial"/>
          <w:noProof w:val="0"/>
          <w:sz w:val="22"/>
          <w:szCs w:val="22"/>
          <w:lang w:val="en-GB"/>
        </w:rPr>
        <w:t>maintain</w:t>
      </w:r>
      <w:r w:rsidRPr="41D928C1" w:rsidR="03A1DF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distancing,</w:t>
      </w:r>
      <w:r w:rsidRPr="41D928C1" w:rsidR="41AC13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wear masks wash their hands </w:t>
      </w:r>
      <w:r w:rsidRPr="41D928C1" w:rsidR="41AC1355">
        <w:rPr>
          <w:rFonts w:ascii="Arial" w:hAnsi="Arial" w:eastAsia="Arial" w:cs="Arial"/>
          <w:noProof w:val="0"/>
          <w:sz w:val="22"/>
          <w:szCs w:val="22"/>
          <w:lang w:val="en-GB"/>
        </w:rPr>
        <w:t>frequently</w:t>
      </w:r>
      <w:r w:rsidRPr="41D928C1" w:rsidR="41AC13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get vaccinated. The virus spread through respiratory droplets and </w:t>
      </w:r>
      <w:r w:rsidRPr="41D928C1" w:rsidR="29DFE07C">
        <w:rPr>
          <w:rFonts w:ascii="Arial" w:hAnsi="Arial" w:eastAsia="Arial" w:cs="Arial"/>
          <w:noProof w:val="0"/>
          <w:sz w:val="22"/>
          <w:szCs w:val="22"/>
          <w:lang w:val="en-GB"/>
        </w:rPr>
        <w:t>aerosols,</w:t>
      </w:r>
      <w:r w:rsidRPr="41D928C1" w:rsidR="41AC13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 it is important to practise respiratory etiquette and </w:t>
      </w:r>
      <w:r w:rsidRPr="41D928C1" w:rsidR="09E6AABA">
        <w:rPr>
          <w:rFonts w:ascii="Arial" w:hAnsi="Arial" w:eastAsia="Arial" w:cs="Arial"/>
          <w:noProof w:val="0"/>
          <w:sz w:val="22"/>
          <w:szCs w:val="22"/>
          <w:lang w:val="en-GB"/>
        </w:rPr>
        <w:t>self-isolate</w:t>
      </w:r>
      <w:r w:rsidRPr="41D928C1" w:rsidR="41AC13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feeling unwell.</w:t>
      </w:r>
      <w:r w:rsidRPr="41D928C1" w:rsidR="560BED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tab=tab_1" r:id="R452a96ee57ff4877">
        <w:r w:rsidRPr="41D928C1" w:rsidR="560BED3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https://www.who.int/health-topics/coronavirus#tab=tab_1</w:t>
        </w:r>
      </w:hyperlink>
    </w:p>
    <w:p w:rsidR="29C9DCF2" w:rsidP="41D928C1" w:rsidRDefault="29C9DCF2" w14:paraId="281C0200" w14:textId="3C9DF720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29C9DC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 of </w:t>
      </w:r>
      <w:r w:rsidRPr="41D928C1" w:rsidR="0149F378">
        <w:rPr>
          <w:rFonts w:ascii="Arial" w:hAnsi="Arial" w:eastAsia="Arial" w:cs="Arial"/>
          <w:noProof w:val="0"/>
          <w:sz w:val="22"/>
          <w:szCs w:val="22"/>
          <w:lang w:val="en-GB"/>
        </w:rPr>
        <w:t>21 March 2023,</w:t>
      </w:r>
      <w:r w:rsidRPr="41D928C1" w:rsidR="29C9DC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 have been 761071826 </w:t>
      </w:r>
      <w:r w:rsidRPr="41D928C1" w:rsidR="708A5A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confirmed cases of COVID-19 including 6879677 deaths </w:t>
      </w:r>
      <w:r w:rsidRPr="41D928C1" w:rsidR="47C134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reported to </w:t>
      </w:r>
      <w:bookmarkStart w:name="_Int_R7mCzbtr" w:id="509026867"/>
      <w:r w:rsidRPr="41D928C1" w:rsidR="47C134BC">
        <w:rPr>
          <w:rFonts w:ascii="Arial" w:hAnsi="Arial" w:eastAsia="Arial" w:cs="Arial"/>
          <w:noProof w:val="0"/>
          <w:sz w:val="22"/>
          <w:szCs w:val="22"/>
          <w:lang w:val="en-GB"/>
        </w:rPr>
        <w:t>WHO</w:t>
      </w:r>
      <w:bookmarkEnd w:id="509026867"/>
      <w:r w:rsidRPr="41D928C1" w:rsidR="47C134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13,259,928,837</w:t>
      </w:r>
      <w:r w:rsidRPr="41D928C1" w:rsidR="1CB98E4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vaccine doses have been administered</w:t>
      </w:r>
      <w:r w:rsidRPr="41D928C1" w:rsidR="2178CA5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8eb3b2a977e4da2">
        <w:r w:rsidRPr="41D928C1" w:rsidR="2178CA5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https://covid19.who.int/</w:t>
        </w:r>
      </w:hyperlink>
    </w:p>
    <w:p w:rsidR="43501C91" w:rsidP="41D928C1" w:rsidRDefault="43501C91" w14:paraId="14E38867" w14:textId="671AA8E4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60B0EE90">
        <w:rPr>
          <w:rFonts w:ascii="Arial" w:hAnsi="Arial" w:eastAsia="Arial" w:cs="Arial"/>
          <w:sz w:val="22"/>
          <w:szCs w:val="22"/>
        </w:rPr>
        <w:t>Total number of people whose death certificate mentioned COVID-19 as one of the c</w:t>
      </w:r>
      <w:r w:rsidRPr="41D928C1" w:rsidR="10D3A543">
        <w:rPr>
          <w:rFonts w:ascii="Arial" w:hAnsi="Arial" w:eastAsia="Arial" w:cs="Arial"/>
          <w:sz w:val="22"/>
          <w:szCs w:val="22"/>
        </w:rPr>
        <w:t xml:space="preserve">auses since the start of the pandemic is </w:t>
      </w:r>
      <w:r w:rsidRPr="41D928C1" w:rsidR="196D392D">
        <w:rPr>
          <w:rFonts w:ascii="Arial" w:hAnsi="Arial" w:eastAsia="Arial" w:cs="Arial"/>
          <w:sz w:val="22"/>
          <w:szCs w:val="22"/>
        </w:rPr>
        <w:t>218,845. Total</w:t>
      </w:r>
      <w:r w:rsidRPr="41D928C1" w:rsidR="752A5915">
        <w:rPr>
          <w:rFonts w:ascii="Arial" w:hAnsi="Arial" w:eastAsia="Arial" w:cs="Arial"/>
          <w:sz w:val="22"/>
          <w:szCs w:val="22"/>
        </w:rPr>
        <w:t xml:space="preserve"> number for 1</w:t>
      </w:r>
      <w:r w:rsidRPr="41D928C1" w:rsidR="752A5915">
        <w:rPr>
          <w:rFonts w:ascii="Arial" w:hAnsi="Arial" w:eastAsia="Arial" w:cs="Arial"/>
          <w:sz w:val="22"/>
          <w:szCs w:val="22"/>
          <w:vertAlign w:val="superscript"/>
        </w:rPr>
        <w:t>st</w:t>
      </w:r>
      <w:r w:rsidRPr="41D928C1" w:rsidR="752A5915">
        <w:rPr>
          <w:rFonts w:ascii="Arial" w:hAnsi="Arial" w:eastAsia="Arial" w:cs="Arial"/>
          <w:sz w:val="22"/>
          <w:szCs w:val="22"/>
        </w:rPr>
        <w:t xml:space="preserve"> jab 43</w:t>
      </w:r>
      <w:r w:rsidRPr="41D928C1" w:rsidR="79CE0ABF">
        <w:rPr>
          <w:rFonts w:ascii="Arial" w:hAnsi="Arial" w:eastAsia="Arial" w:cs="Arial"/>
          <w:sz w:val="22"/>
          <w:szCs w:val="22"/>
        </w:rPr>
        <w:t>900698 2</w:t>
      </w:r>
      <w:r w:rsidRPr="41D928C1" w:rsidR="79CE0ABF">
        <w:rPr>
          <w:rFonts w:ascii="Arial" w:hAnsi="Arial" w:eastAsia="Arial" w:cs="Arial"/>
          <w:sz w:val="22"/>
          <w:szCs w:val="22"/>
          <w:vertAlign w:val="superscript"/>
        </w:rPr>
        <w:t>nd</w:t>
      </w:r>
      <w:r w:rsidRPr="41D928C1" w:rsidR="79CE0ABF">
        <w:rPr>
          <w:rFonts w:ascii="Arial" w:hAnsi="Arial" w:eastAsia="Arial" w:cs="Arial"/>
          <w:sz w:val="22"/>
          <w:szCs w:val="22"/>
        </w:rPr>
        <w:t xml:space="preserve"> jab</w:t>
      </w:r>
      <w:r w:rsidRPr="41D928C1" w:rsidR="2748C4EF">
        <w:rPr>
          <w:rFonts w:ascii="Arial" w:hAnsi="Arial" w:eastAsia="Arial" w:cs="Arial"/>
          <w:sz w:val="22"/>
          <w:szCs w:val="22"/>
        </w:rPr>
        <w:t xml:space="preserve"> </w:t>
      </w:r>
      <w:r w:rsidRPr="41D928C1" w:rsidR="79CE0ABF">
        <w:rPr>
          <w:rFonts w:ascii="Arial" w:hAnsi="Arial" w:eastAsia="Arial" w:cs="Arial"/>
          <w:sz w:val="22"/>
          <w:szCs w:val="22"/>
        </w:rPr>
        <w:t>41897514</w:t>
      </w:r>
      <w:r w:rsidRPr="41D928C1" w:rsidR="16AFBA1F">
        <w:rPr>
          <w:rFonts w:ascii="Arial" w:hAnsi="Arial" w:eastAsia="Arial" w:cs="Arial"/>
          <w:sz w:val="22"/>
          <w:szCs w:val="22"/>
        </w:rPr>
        <w:t xml:space="preserve"> 3</w:t>
      </w:r>
      <w:r w:rsidRPr="41D928C1" w:rsidR="16AFBA1F">
        <w:rPr>
          <w:rFonts w:ascii="Arial" w:hAnsi="Arial" w:eastAsia="Arial" w:cs="Arial"/>
          <w:sz w:val="22"/>
          <w:szCs w:val="22"/>
          <w:vertAlign w:val="superscript"/>
        </w:rPr>
        <w:t>rd</w:t>
      </w:r>
      <w:r w:rsidRPr="41D928C1" w:rsidR="16AFBA1F">
        <w:rPr>
          <w:rFonts w:ascii="Arial" w:hAnsi="Arial" w:eastAsia="Arial" w:cs="Arial"/>
          <w:sz w:val="22"/>
          <w:szCs w:val="22"/>
        </w:rPr>
        <w:t xml:space="preserve"> jab 33305699</w:t>
      </w:r>
      <w:r w:rsidRPr="41D928C1" w:rsidR="55549F50">
        <w:rPr>
          <w:rFonts w:ascii="Arial" w:hAnsi="Arial" w:eastAsia="Arial" w:cs="Arial"/>
          <w:sz w:val="22"/>
          <w:szCs w:val="22"/>
        </w:rPr>
        <w:t xml:space="preserve"> </w:t>
      </w:r>
      <w:hyperlink r:id="R8ee0a3e3d2d641d8">
        <w:r w:rsidRPr="41D928C1" w:rsidR="55549F5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https://coronavirus.data.gov.uk/details/vaccinations?areaType=nation&amp;areaName=England</w:t>
        </w:r>
      </w:hyperlink>
      <w:r w:rsidRPr="41D928C1" w:rsidR="55549F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F673965" w:rsidP="41D928C1" w:rsidRDefault="3F673965" w14:paraId="61F85F48" w14:textId="436EFFC5">
      <w:pPr>
        <w:pStyle w:val="Heading2"/>
        <w:rPr>
          <w:rFonts w:ascii="Arial" w:hAnsi="Arial" w:eastAsia="Arial" w:cs="Arial"/>
          <w:b w:val="1"/>
          <w:bCs w:val="1"/>
          <w:sz w:val="22"/>
          <w:szCs w:val="22"/>
        </w:rPr>
      </w:pPr>
      <w:bookmarkStart w:name="_Toc1667241001" w:id="1002583423"/>
      <w:r w:rsidRPr="41D928C1" w:rsidR="3F673965">
        <w:rPr>
          <w:rFonts w:ascii="Arial" w:hAnsi="Arial" w:eastAsia="Arial" w:cs="Arial"/>
          <w:sz w:val="22"/>
          <w:szCs w:val="22"/>
        </w:rPr>
        <w:t xml:space="preserve">Public Health Measures Available </w:t>
      </w:r>
      <w:r w:rsidRPr="41D928C1" w:rsidR="5D5E912F">
        <w:rPr>
          <w:rFonts w:ascii="Arial" w:hAnsi="Arial" w:eastAsia="Arial" w:cs="Arial"/>
          <w:sz w:val="22"/>
          <w:szCs w:val="22"/>
        </w:rPr>
        <w:t>to</w:t>
      </w:r>
      <w:r w:rsidRPr="41D928C1" w:rsidR="3F673965">
        <w:rPr>
          <w:rFonts w:ascii="Arial" w:hAnsi="Arial" w:eastAsia="Arial" w:cs="Arial"/>
          <w:sz w:val="22"/>
          <w:szCs w:val="22"/>
        </w:rPr>
        <w:t xml:space="preserve"> </w:t>
      </w:r>
      <w:r w:rsidRPr="41D928C1" w:rsidR="25204262">
        <w:rPr>
          <w:rFonts w:ascii="Arial" w:hAnsi="Arial" w:eastAsia="Arial" w:cs="Arial"/>
          <w:sz w:val="22"/>
          <w:szCs w:val="22"/>
        </w:rPr>
        <w:t>Manage and Control Covid 19</w:t>
      </w:r>
      <w:bookmarkEnd w:id="1002583423"/>
    </w:p>
    <w:p w:rsidR="384EB86D" w:rsidP="41D928C1" w:rsidRDefault="384EB86D" w14:paraId="36B00861" w14:textId="2FAF0410">
      <w:pPr>
        <w:pStyle w:val="Normal"/>
        <w:spacing w:line="360" w:lineRule="auto"/>
        <w:ind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84EB86D">
        <w:rPr>
          <w:rFonts w:ascii="Arial" w:hAnsi="Arial" w:eastAsia="Arial" w:cs="Arial"/>
          <w:sz w:val="22"/>
          <w:szCs w:val="22"/>
        </w:rPr>
        <w:t xml:space="preserve">During the Covid 19 pandemic certain measures were put into place to </w:t>
      </w:r>
      <w:r w:rsidRPr="41D928C1" w:rsidR="76F39D9E">
        <w:rPr>
          <w:rFonts w:ascii="Arial" w:hAnsi="Arial" w:eastAsia="Arial" w:cs="Arial"/>
          <w:sz w:val="22"/>
          <w:szCs w:val="22"/>
        </w:rPr>
        <w:t xml:space="preserve">measure the </w:t>
      </w:r>
      <w:r w:rsidRPr="41D928C1" w:rsidR="2BE4B16D">
        <w:rPr>
          <w:rFonts w:ascii="Arial" w:hAnsi="Arial" w:eastAsia="Arial" w:cs="Arial"/>
          <w:sz w:val="22"/>
          <w:szCs w:val="22"/>
        </w:rPr>
        <w:t xml:space="preserve">incidence of the </w:t>
      </w:r>
      <w:r w:rsidRPr="41D928C1" w:rsidR="76F39D9E">
        <w:rPr>
          <w:rFonts w:ascii="Arial" w:hAnsi="Arial" w:eastAsia="Arial" w:cs="Arial"/>
          <w:sz w:val="22"/>
          <w:szCs w:val="22"/>
        </w:rPr>
        <w:t>virus. These includ</w:t>
      </w:r>
      <w:r w:rsidRPr="41D928C1" w:rsidR="09EC375F">
        <w:rPr>
          <w:rFonts w:ascii="Arial" w:hAnsi="Arial" w:eastAsia="Arial" w:cs="Arial"/>
          <w:sz w:val="22"/>
          <w:szCs w:val="22"/>
        </w:rPr>
        <w:t>e</w:t>
      </w:r>
      <w:r w:rsidRPr="41D928C1" w:rsidR="7233305A">
        <w:rPr>
          <w:rFonts w:ascii="Arial" w:hAnsi="Arial" w:eastAsia="Arial" w:cs="Arial"/>
          <w:sz w:val="22"/>
          <w:szCs w:val="22"/>
        </w:rPr>
        <w:t>d</w:t>
      </w:r>
      <w:r w:rsidRPr="41D928C1" w:rsidR="09EC375F">
        <w:rPr>
          <w:rFonts w:ascii="Arial" w:hAnsi="Arial" w:eastAsia="Arial" w:cs="Arial"/>
          <w:sz w:val="22"/>
          <w:szCs w:val="22"/>
        </w:rPr>
        <w:t xml:space="preserve"> measuring the mort</w:t>
      </w:r>
      <w:r w:rsidRPr="41D928C1" w:rsidR="449EE4C2">
        <w:rPr>
          <w:rFonts w:ascii="Arial" w:hAnsi="Arial" w:eastAsia="Arial" w:cs="Arial"/>
          <w:sz w:val="22"/>
          <w:szCs w:val="22"/>
        </w:rPr>
        <w:t xml:space="preserve">ality and morbidity </w:t>
      </w:r>
      <w:r w:rsidRPr="41D928C1" w:rsidR="613A8CAF">
        <w:rPr>
          <w:rFonts w:ascii="Arial" w:hAnsi="Arial" w:eastAsia="Arial" w:cs="Arial"/>
          <w:sz w:val="22"/>
          <w:szCs w:val="22"/>
        </w:rPr>
        <w:t xml:space="preserve">of the </w:t>
      </w:r>
      <w:r w:rsidRPr="41D928C1" w:rsidR="69F6906A">
        <w:rPr>
          <w:rFonts w:ascii="Arial" w:hAnsi="Arial" w:eastAsia="Arial" w:cs="Arial"/>
          <w:sz w:val="22"/>
          <w:szCs w:val="22"/>
        </w:rPr>
        <w:t>virus. Mortality</w:t>
      </w:r>
      <w:r w:rsidRPr="41D928C1" w:rsidR="510CCFE5">
        <w:rPr>
          <w:rFonts w:ascii="Arial" w:hAnsi="Arial" w:eastAsia="Arial" w:cs="Arial"/>
          <w:sz w:val="22"/>
          <w:szCs w:val="22"/>
        </w:rPr>
        <w:t xml:space="preserve"> </w:t>
      </w:r>
      <w:r w:rsidRPr="41D928C1" w:rsidR="00CB6BD7">
        <w:rPr>
          <w:rFonts w:ascii="Arial" w:hAnsi="Arial" w:eastAsia="Arial" w:cs="Arial"/>
          <w:sz w:val="22"/>
          <w:szCs w:val="22"/>
        </w:rPr>
        <w:t xml:space="preserve">data </w:t>
      </w:r>
      <w:r w:rsidRPr="41D928C1" w:rsidR="510CCFE5">
        <w:rPr>
          <w:rFonts w:ascii="Arial" w:hAnsi="Arial" w:eastAsia="Arial" w:cs="Arial"/>
          <w:sz w:val="22"/>
          <w:szCs w:val="22"/>
        </w:rPr>
        <w:t xml:space="preserve">refers to the number of deaths caused by </w:t>
      </w:r>
      <w:r w:rsidRPr="41D928C1" w:rsidR="0036A5C9">
        <w:rPr>
          <w:rFonts w:ascii="Arial" w:hAnsi="Arial" w:eastAsia="Arial" w:cs="Arial"/>
          <w:sz w:val="22"/>
          <w:szCs w:val="22"/>
        </w:rPr>
        <w:t>Covid 19</w:t>
      </w:r>
      <w:r w:rsidRPr="41D928C1" w:rsidR="577366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Morbidity </w:t>
      </w:r>
      <w:r w:rsidRPr="41D928C1" w:rsidR="4D2FEE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data measures the effect </w:t>
      </w:r>
      <w:r w:rsidRPr="41D928C1" w:rsidR="714809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of Covid 19 on </w:t>
      </w:r>
      <w:r w:rsidRPr="41D928C1" w:rsidR="4AB817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population this would include the </w:t>
      </w:r>
      <w:r w:rsidRPr="41D928C1" w:rsidR="365385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number of the population having </w:t>
      </w:r>
      <w:r w:rsidRPr="41D928C1" w:rsidR="33191D48">
        <w:rPr>
          <w:rFonts w:ascii="Arial" w:hAnsi="Arial" w:eastAsia="Arial" w:cs="Arial"/>
          <w:noProof w:val="0"/>
          <w:sz w:val="22"/>
          <w:szCs w:val="22"/>
          <w:lang w:val="en-GB"/>
        </w:rPr>
        <w:t>to go to hospital or having symptoms of the virus.</w:t>
      </w:r>
    </w:p>
    <w:p w:rsidR="2DA90CE1" w:rsidP="41D928C1" w:rsidRDefault="2DA90CE1" w14:paraId="18E4DF9B" w14:textId="42A2704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2DA90CE1">
        <w:rPr>
          <w:rFonts w:ascii="Arial" w:hAnsi="Arial" w:eastAsia="Arial" w:cs="Arial"/>
          <w:noProof w:val="0"/>
          <w:sz w:val="22"/>
          <w:szCs w:val="22"/>
          <w:lang w:val="en-GB"/>
        </w:rPr>
        <w:t>Morbidity can be measured using</w:t>
      </w:r>
      <w:r w:rsidRPr="41D928C1" w:rsidR="0CFB7F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prevalence or incide</w:t>
      </w:r>
      <w:r w:rsidRPr="41D928C1" w:rsidR="06A6C75D">
        <w:rPr>
          <w:rFonts w:ascii="Arial" w:hAnsi="Arial" w:eastAsia="Arial" w:cs="Arial"/>
          <w:noProof w:val="0"/>
          <w:sz w:val="22"/>
          <w:szCs w:val="22"/>
          <w:lang w:val="en-GB"/>
        </w:rPr>
        <w:t>nce</w:t>
      </w:r>
      <w:r w:rsidRPr="41D928C1" w:rsidR="0CFB7F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can be applied to an individual or population. Examples of common morbidities include </w:t>
      </w:r>
      <w:r w:rsidRPr="41D928C1" w:rsidR="65F939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obesity, </w:t>
      </w:r>
      <w:r w:rsidRPr="41D928C1" w:rsidR="0CB9B827">
        <w:rPr>
          <w:rFonts w:ascii="Arial" w:hAnsi="Arial" w:eastAsia="Arial" w:cs="Arial"/>
          <w:noProof w:val="0"/>
          <w:sz w:val="22"/>
          <w:szCs w:val="22"/>
          <w:lang w:val="en-GB"/>
        </w:rPr>
        <w:t>diabetes,</w:t>
      </w:r>
      <w:r w:rsidRPr="41D928C1" w:rsidR="4BA064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heart disease. </w:t>
      </w:r>
    </w:p>
    <w:p w:rsidR="31596DA8" w:rsidP="41D928C1" w:rsidRDefault="31596DA8" w14:paraId="4F799FCF" w14:textId="41C4D03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1596D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Mortality and morbidity measures </w:t>
      </w:r>
      <w:r w:rsidRPr="41D928C1" w:rsidR="31596DA8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41D928C1" w:rsidR="31596D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information on the progression and severity of </w:t>
      </w:r>
      <w:r w:rsidRPr="41D928C1" w:rsidR="6AC104EA">
        <w:rPr>
          <w:rFonts w:ascii="Arial" w:hAnsi="Arial" w:eastAsia="Arial" w:cs="Arial"/>
          <w:noProof w:val="0"/>
          <w:sz w:val="22"/>
          <w:szCs w:val="22"/>
          <w:lang w:val="en-GB"/>
        </w:rPr>
        <w:t>COVID 19</w:t>
      </w:r>
      <w:r w:rsidRPr="41D928C1" w:rsidR="31596D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well as risk factors and</w:t>
      </w:r>
      <w:r w:rsidRPr="41D928C1" w:rsidR="6FFE52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comparisons across populations. Prevalence data measures the total number of cases of a </w:t>
      </w:r>
      <w:r w:rsidRPr="41D928C1" w:rsidR="78A8CAFF">
        <w:rPr>
          <w:rFonts w:ascii="Arial" w:hAnsi="Arial" w:eastAsia="Arial" w:cs="Arial"/>
          <w:noProof w:val="0"/>
          <w:sz w:val="22"/>
          <w:szCs w:val="22"/>
          <w:lang w:val="en-GB"/>
        </w:rPr>
        <w:t>COVID 19</w:t>
      </w:r>
      <w:r w:rsidRPr="41D928C1" w:rsidR="6FFE52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condition present in a population at a given point in time it is used to estimate the overall impact of </w:t>
      </w:r>
      <w:r w:rsidRPr="41D928C1" w:rsidR="30E719CD">
        <w:rPr>
          <w:rFonts w:ascii="Arial" w:hAnsi="Arial" w:eastAsia="Arial" w:cs="Arial"/>
          <w:noProof w:val="0"/>
          <w:sz w:val="22"/>
          <w:szCs w:val="22"/>
          <w:lang w:val="en-GB"/>
        </w:rPr>
        <w:t>the virus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>identif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>y</w:t>
      </w:r>
      <w:r w:rsidRPr="41D928C1" w:rsidR="2EA338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patterns of distribution.</w:t>
      </w:r>
      <w:r w:rsidRPr="41D928C1" w:rsidR="090B31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v=onepage&amp;q&amp;f=true" r:id="Re95bdc0c595746b4">
        <w:r w:rsidRPr="41D928C1" w:rsidR="090B31E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https://books.google.co.uk/books?id=zGYOZw8EOssC&amp;printsec=frontcover&amp;source=gbs_ge_summary_r&amp;cad=0#v=onepage&amp;q&amp;f=true</w:t>
        </w:r>
      </w:hyperlink>
    </w:p>
    <w:p w:rsidR="090B31EB" w:rsidP="41D928C1" w:rsidRDefault="090B31EB" w14:paraId="138E535D" w14:textId="1EC0157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090B31EB">
        <w:rPr>
          <w:rFonts w:ascii="Arial" w:hAnsi="Arial" w:eastAsia="Arial" w:cs="Arial"/>
          <w:noProof w:val="0"/>
          <w:sz w:val="22"/>
          <w:szCs w:val="22"/>
          <w:lang w:val="en-GB"/>
        </w:rPr>
        <w:t>(Naidoo &amp; Willis 2009)</w:t>
      </w:r>
    </w:p>
    <w:p w:rsidR="4FD461C6" w:rsidP="41D928C1" w:rsidRDefault="4FD461C6" w14:paraId="15175512" w14:textId="4099BDB9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4FD461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COVID-19 pandemic has highlighted the importance of controlling the virus certain measures </w:t>
      </w:r>
      <w:r w:rsidRPr="41D928C1" w:rsidR="78552565">
        <w:rPr>
          <w:rFonts w:ascii="Arial" w:hAnsi="Arial" w:eastAsia="Arial" w:cs="Arial"/>
          <w:noProof w:val="0"/>
          <w:sz w:val="22"/>
          <w:szCs w:val="22"/>
          <w:lang w:val="en-GB"/>
        </w:rPr>
        <w:t>were</w:t>
      </w:r>
      <w:r w:rsidRPr="41D928C1" w:rsidR="4FD461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put in place to control it these included</w:t>
      </w:r>
      <w:r w:rsidRPr="41D928C1" w:rsidR="294470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medication, </w:t>
      </w:r>
      <w:r w:rsidRPr="41D928C1" w:rsidR="313527E2">
        <w:rPr>
          <w:rFonts w:ascii="Arial" w:hAnsi="Arial" w:eastAsia="Arial" w:cs="Arial"/>
          <w:noProof w:val="0"/>
          <w:sz w:val="22"/>
          <w:szCs w:val="22"/>
          <w:lang w:val="en-GB"/>
        </w:rPr>
        <w:t>vaccination,</w:t>
      </w:r>
      <w:r w:rsidRPr="41D928C1" w:rsidR="294470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environmental modification. </w:t>
      </w:r>
      <w:r w:rsidRPr="41D928C1" w:rsidR="7EBBBBC9">
        <w:rPr>
          <w:rFonts w:ascii="Arial" w:hAnsi="Arial" w:eastAsia="Arial" w:cs="Arial"/>
          <w:noProof w:val="0"/>
          <w:sz w:val="22"/>
          <w:szCs w:val="22"/>
          <w:lang w:val="en-GB"/>
        </w:rPr>
        <w:t>V</w:t>
      </w:r>
      <w:r w:rsidRPr="41D928C1" w:rsidR="294470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accination is considered the most effective medical intervention to prevent the spread of infectious diseases. </w:t>
      </w:r>
      <w:r w:rsidRPr="41D928C1" w:rsidR="14DFDD5C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41D928C1" w:rsidR="294470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 the case of </w:t>
      </w:r>
      <w:r w:rsidRPr="41D928C1" w:rsidR="22BFE5FF">
        <w:rPr>
          <w:rFonts w:ascii="Arial" w:hAnsi="Arial" w:eastAsia="Arial" w:cs="Arial"/>
          <w:noProof w:val="0"/>
          <w:sz w:val="22"/>
          <w:szCs w:val="22"/>
          <w:lang w:val="en-GB"/>
        </w:rPr>
        <w:t>COVID-19 vaccination has</w:t>
      </w:r>
      <w:r w:rsidRPr="41D928C1" w:rsidR="6DE44C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been shown to significantly reduce the risk of severe illness hospitalisation and death.</w:t>
      </w:r>
    </w:p>
    <w:p w:rsidR="6DE44CFA" w:rsidP="41D928C1" w:rsidRDefault="6DE44CFA" w14:paraId="5535F99E" w14:textId="6C4361DA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6DE44C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Other key control measures taken by major countries to fight against COVID-19 included lockdowns, social distancing, </w:t>
      </w:r>
      <w:r w:rsidRPr="41D928C1" w:rsidR="2AB10FF1">
        <w:rPr>
          <w:rFonts w:ascii="Arial" w:hAnsi="Arial" w:eastAsia="Arial" w:cs="Arial"/>
          <w:noProof w:val="0"/>
          <w:sz w:val="22"/>
          <w:szCs w:val="22"/>
          <w:lang w:val="en-GB"/>
        </w:rPr>
        <w:t>wearing masks</w:t>
      </w:r>
      <w:r w:rsidRPr="41D928C1" w:rsidR="6DE44C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hand hygiene, large scale testing, close contact </w:t>
      </w:r>
      <w:r w:rsidRPr="41D928C1" w:rsidR="60A5521A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41D928C1" w:rsidR="6DE44C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racing, </w:t>
      </w:r>
      <w:r w:rsidRPr="41D928C1" w:rsidR="38F1CAB6">
        <w:rPr>
          <w:rFonts w:ascii="Arial" w:hAnsi="Arial" w:eastAsia="Arial" w:cs="Arial"/>
          <w:noProof w:val="0"/>
          <w:sz w:val="22"/>
          <w:szCs w:val="22"/>
          <w:lang w:val="en-GB"/>
        </w:rPr>
        <w:t>quarantine,</w:t>
      </w:r>
      <w:r w:rsidRPr="41D928C1" w:rsidR="6DE44C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1D928C1" w:rsidR="178F0A3D">
        <w:rPr>
          <w:rFonts w:ascii="Arial" w:hAnsi="Arial" w:eastAsia="Arial" w:cs="Arial"/>
          <w:noProof w:val="0"/>
          <w:sz w:val="22"/>
          <w:szCs w:val="22"/>
          <w:lang w:val="en-GB"/>
        </w:rPr>
        <w:t>isolation. These</w:t>
      </w:r>
      <w:r w:rsidRPr="41D928C1" w:rsidR="3AF2CD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Measures have been implemented to interrupt the spread of the virus and protect those at </w:t>
      </w:r>
      <w:r w:rsidRPr="41D928C1" w:rsidR="132755E5">
        <w:rPr>
          <w:rFonts w:ascii="Arial" w:hAnsi="Arial" w:eastAsia="Arial" w:cs="Arial"/>
          <w:noProof w:val="0"/>
          <w:sz w:val="22"/>
          <w:szCs w:val="22"/>
          <w:lang w:val="en-GB"/>
        </w:rPr>
        <w:t>highest risk</w:t>
      </w:r>
      <w:r w:rsidRPr="41D928C1" w:rsidR="3AF2CD4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severe illness such as the elderly and those with underlying health conditions.</w:t>
      </w:r>
    </w:p>
    <w:p w:rsidR="10A6114D" w:rsidP="41D928C1" w:rsidRDefault="10A6114D" w14:paraId="6499E9E9" w14:textId="2826B5A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10A611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controlling of COVID 19 would require </w:t>
      </w:r>
      <w:r w:rsidRPr="41D928C1" w:rsidR="4301FBD8">
        <w:rPr>
          <w:rFonts w:ascii="Arial" w:hAnsi="Arial" w:eastAsia="Arial" w:cs="Arial"/>
          <w:noProof w:val="0"/>
          <w:sz w:val="22"/>
          <w:szCs w:val="22"/>
          <w:lang w:val="en-GB"/>
        </w:rPr>
        <w:t>lif</w:t>
      </w:r>
      <w:r w:rsidRPr="41D928C1" w:rsidR="398AC1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estyle </w:t>
      </w:r>
      <w:r w:rsidRPr="41D928C1" w:rsidR="786EED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41D928C1" w:rsidR="5254F53D">
        <w:rPr>
          <w:rFonts w:ascii="Arial" w:hAnsi="Arial" w:eastAsia="Arial" w:cs="Arial"/>
          <w:noProof w:val="0"/>
          <w:sz w:val="22"/>
          <w:szCs w:val="22"/>
          <w:lang w:val="en-GB"/>
        </w:rPr>
        <w:t>behavioural</w:t>
      </w:r>
      <w:r w:rsidRPr="41D928C1" w:rsidR="51DEFC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16664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changes such as </w:t>
      </w:r>
      <w:r w:rsidRPr="41D928C1" w:rsidR="166645A9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41D928C1" w:rsidR="16664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physical and social distance covering their mouth and nose during coughs, avoiding contamination of the </w:t>
      </w:r>
      <w:r w:rsidRPr="41D928C1" w:rsidR="166645A9">
        <w:rPr>
          <w:rFonts w:ascii="Arial" w:hAnsi="Arial" w:eastAsia="Arial" w:cs="Arial"/>
          <w:noProof w:val="0"/>
          <w:sz w:val="22"/>
          <w:szCs w:val="22"/>
          <w:lang w:val="en-GB"/>
        </w:rPr>
        <w:t>face</w:t>
      </w:r>
      <w:r w:rsidRPr="41D928C1" w:rsidR="166645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unwashed hands</w:t>
      </w:r>
      <w:r w:rsidRPr="41D928C1" w:rsidR="2DF707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using personal protective </w:t>
      </w:r>
      <w:r w:rsidRPr="41D928C1" w:rsidR="565030AD">
        <w:rPr>
          <w:rFonts w:ascii="Arial" w:hAnsi="Arial" w:eastAsia="Arial" w:cs="Arial"/>
          <w:noProof w:val="0"/>
          <w:sz w:val="22"/>
          <w:szCs w:val="22"/>
          <w:lang w:val="en-GB"/>
        </w:rPr>
        <w:t>equipment</w:t>
      </w:r>
      <w:r w:rsidRPr="41D928C1" w:rsidR="2DF707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[</w:t>
      </w:r>
      <w:bookmarkStart w:name="_Int_FccPj9yH" w:id="1813004567"/>
      <w:r w:rsidRPr="41D928C1" w:rsidR="2DF7070F">
        <w:rPr>
          <w:rFonts w:ascii="Arial" w:hAnsi="Arial" w:eastAsia="Arial" w:cs="Arial"/>
          <w:noProof w:val="0"/>
          <w:sz w:val="22"/>
          <w:szCs w:val="22"/>
          <w:lang w:val="en-GB"/>
        </w:rPr>
        <w:t>PPE</w:t>
      </w:r>
      <w:bookmarkEnd w:id="1813004567"/>
      <w:r w:rsidRPr="41D928C1" w:rsidR="2DF7070F">
        <w:rPr>
          <w:rFonts w:ascii="Arial" w:hAnsi="Arial" w:eastAsia="Arial" w:cs="Arial"/>
          <w:noProof w:val="0"/>
          <w:sz w:val="22"/>
          <w:szCs w:val="22"/>
          <w:lang w:val="en-GB"/>
        </w:rPr>
        <w:t>]</w:t>
      </w:r>
      <w:r w:rsidRPr="41D928C1" w:rsidR="13B0100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if these changes are implemented this would help to </w:t>
      </w:r>
      <w:r w:rsidRPr="41D928C1" w:rsidR="13B0100C">
        <w:rPr>
          <w:rFonts w:ascii="Arial" w:hAnsi="Arial" w:eastAsia="Arial" w:cs="Arial"/>
          <w:noProof w:val="0"/>
          <w:sz w:val="22"/>
          <w:szCs w:val="22"/>
          <w:lang w:val="en-GB"/>
        </w:rPr>
        <w:t>con</w:t>
      </w:r>
      <w:r w:rsidRPr="41D928C1" w:rsidR="66B987FE">
        <w:rPr>
          <w:rFonts w:ascii="Arial" w:hAnsi="Arial" w:eastAsia="Arial" w:cs="Arial"/>
          <w:noProof w:val="0"/>
          <w:sz w:val="22"/>
          <w:szCs w:val="22"/>
          <w:lang w:val="en-GB"/>
        </w:rPr>
        <w:t>tain</w:t>
      </w:r>
      <w:r w:rsidRPr="41D928C1" w:rsidR="66B987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virus from spreading.</w:t>
      </w:r>
    </w:p>
    <w:p w:rsidR="40299655" w:rsidP="41D928C1" w:rsidRDefault="40299655" w14:paraId="14EA5E03" w14:textId="13569BF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4029965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Modifying the environment through vector control measures has been effective in reducing the spread of </w:t>
      </w:r>
      <w:r w:rsidRPr="41D928C1" w:rsidR="48D6B162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41D928C1" w:rsidR="40299655">
        <w:rPr>
          <w:rFonts w:ascii="Arial" w:hAnsi="Arial" w:eastAsia="Arial" w:cs="Arial"/>
          <w:noProof w:val="0"/>
          <w:sz w:val="22"/>
          <w:szCs w:val="22"/>
          <w:lang w:val="en-GB"/>
        </w:rPr>
        <w:t>ther infectious diseases such a</w:t>
      </w:r>
      <w:r w:rsidRPr="41D928C1" w:rsidR="1168A319">
        <w:rPr>
          <w:rFonts w:ascii="Arial" w:hAnsi="Arial" w:eastAsia="Arial" w:cs="Arial"/>
          <w:noProof w:val="0"/>
          <w:sz w:val="22"/>
          <w:szCs w:val="22"/>
          <w:lang w:val="en-GB"/>
        </w:rPr>
        <w:t>s malaria and dengue fever</w:t>
      </w:r>
      <w:r w:rsidRPr="41D928C1" w:rsidR="70BB15B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1D928C1" w:rsidR="58EA2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5633EF6E">
        <w:rPr>
          <w:rFonts w:ascii="Arial" w:hAnsi="Arial" w:eastAsia="Arial" w:cs="Arial"/>
          <w:noProof w:val="0"/>
          <w:sz w:val="22"/>
          <w:szCs w:val="22"/>
          <w:lang w:val="en-GB"/>
        </w:rPr>
        <w:t>V</w:t>
      </w:r>
      <w:r w:rsidRPr="41D928C1" w:rsidR="58EA2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ector control measures </w:t>
      </w:r>
      <w:r w:rsidRPr="41D928C1" w:rsidR="48A867BB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1D928C1" w:rsidR="58EA25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not applicable to COVID-19 environmental modifications such as improving ventilation in indoor space have been recommended to reduce the risk of transmission.</w:t>
      </w:r>
    </w:p>
    <w:p w:rsidR="4F97DAC4" w:rsidP="41D928C1" w:rsidRDefault="4F97DAC4" w14:paraId="00411B99" w14:textId="4A5850EE">
      <w:pPr>
        <w:pStyle w:val="Heading3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Start w:name="_Toc1327678511" w:id="906723974"/>
      <w:r w:rsidRPr="41D928C1" w:rsidR="4F97DAC4">
        <w:rPr>
          <w:rFonts w:ascii="Arial" w:hAnsi="Arial" w:eastAsia="Arial" w:cs="Arial"/>
          <w:noProof w:val="0"/>
          <w:sz w:val="22"/>
          <w:szCs w:val="22"/>
          <w:lang w:val="en-GB"/>
        </w:rPr>
        <w:t>What are the key determin</w:t>
      </w:r>
      <w:r w:rsidRPr="41D928C1" w:rsidR="36AB527A">
        <w:rPr>
          <w:rFonts w:ascii="Arial" w:hAnsi="Arial" w:eastAsia="Arial" w:cs="Arial"/>
          <w:noProof w:val="0"/>
          <w:sz w:val="22"/>
          <w:szCs w:val="22"/>
          <w:lang w:val="en-GB"/>
        </w:rPr>
        <w:t>ants of COVID 19</w:t>
      </w:r>
      <w:bookmarkEnd w:id="906723974"/>
    </w:p>
    <w:p w:rsidR="7BA2458F" w:rsidP="41D928C1" w:rsidRDefault="7BA2458F" w14:paraId="52D3F409" w14:textId="49DD4CA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7BA245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key determinants of COVID 19 </w:t>
      </w:r>
      <w:r w:rsidRPr="41D928C1" w:rsidR="771C8599">
        <w:rPr>
          <w:rFonts w:ascii="Arial" w:hAnsi="Arial" w:eastAsia="Arial" w:cs="Arial"/>
          <w:noProof w:val="0"/>
          <w:sz w:val="22"/>
          <w:szCs w:val="22"/>
          <w:lang w:val="en-GB"/>
        </w:rPr>
        <w:t>include:</w:t>
      </w:r>
    </w:p>
    <w:p w:rsidR="7BA2458F" w:rsidP="41D928C1" w:rsidRDefault="7BA2458F" w14:paraId="3E43782A" w14:textId="731B261E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7BA2458F">
        <w:rPr>
          <w:rFonts w:ascii="Arial" w:hAnsi="Arial" w:eastAsia="Arial" w:cs="Arial"/>
          <w:noProof w:val="0"/>
          <w:sz w:val="22"/>
          <w:szCs w:val="22"/>
          <w:lang w:val="en-GB"/>
        </w:rPr>
        <w:t>Age:</w:t>
      </w:r>
      <w:r w:rsidRPr="41D928C1" w:rsidR="5EC3BD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COVID-19 can affect people of any </w:t>
      </w:r>
      <w:r w:rsidRPr="41D928C1" w:rsidR="20492576">
        <w:rPr>
          <w:rFonts w:ascii="Arial" w:hAnsi="Arial" w:eastAsia="Arial" w:cs="Arial"/>
          <w:noProof w:val="0"/>
          <w:sz w:val="22"/>
          <w:szCs w:val="22"/>
          <w:lang w:val="en-GB"/>
        </w:rPr>
        <w:t>age,</w:t>
      </w:r>
      <w:r w:rsidRPr="41D928C1" w:rsidR="5EC3BD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older adults are at a higher risk of developing dangerous symptoms. 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>people with underlying h</w:t>
      </w:r>
      <w:r w:rsidRPr="41D928C1" w:rsidR="5FBDFCE3">
        <w:rPr>
          <w:rFonts w:ascii="Arial" w:hAnsi="Arial" w:eastAsia="Arial" w:cs="Arial"/>
          <w:noProof w:val="0"/>
          <w:sz w:val="22"/>
          <w:szCs w:val="22"/>
          <w:lang w:val="en-GB"/>
        </w:rPr>
        <w:t>ealth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conditions like diabetes</w:t>
      </w:r>
      <w:r w:rsidRPr="41D928C1" w:rsidR="040D5BE1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obesity</w:t>
      </w:r>
      <w:r w:rsidRPr="41D928C1" w:rsidR="0E666A7E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5F42C3E2">
        <w:rPr>
          <w:rFonts w:ascii="Arial" w:hAnsi="Arial" w:eastAsia="Arial" w:cs="Arial"/>
          <w:noProof w:val="0"/>
          <w:sz w:val="22"/>
          <w:szCs w:val="22"/>
          <w:lang w:val="en-GB"/>
        </w:rPr>
        <w:t>weak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immune system and heart or lung diseases </w:t>
      </w:r>
      <w:r w:rsidRPr="41D928C1" w:rsidR="1DF7A2BE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a higher risk of severe symptoms. </w:t>
      </w:r>
      <w:r w:rsidRPr="41D928C1" w:rsidR="70721AC8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41D928C1" w:rsidR="3E16303D">
        <w:rPr>
          <w:rFonts w:ascii="Arial" w:hAnsi="Arial" w:eastAsia="Arial" w:cs="Arial"/>
          <w:noProof w:val="0"/>
          <w:sz w:val="22"/>
          <w:szCs w:val="22"/>
          <w:lang w:val="en-GB"/>
        </w:rPr>
        <w:t>he risk of</w:t>
      </w:r>
      <w:r w:rsidRPr="41D928C1" w:rsidR="4351C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severe symptoms </w:t>
      </w:r>
      <w:r w:rsidRPr="41D928C1" w:rsidR="12FD1707">
        <w:rPr>
          <w:rFonts w:ascii="Arial" w:hAnsi="Arial" w:eastAsia="Arial" w:cs="Arial"/>
          <w:noProof w:val="0"/>
          <w:sz w:val="22"/>
          <w:szCs w:val="22"/>
          <w:lang w:val="en-GB"/>
        </w:rPr>
        <w:t>increases</w:t>
      </w:r>
      <w:r w:rsidRPr="41D928C1" w:rsidR="4351C4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age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those </w:t>
      </w:r>
      <w:r w:rsidRPr="41D928C1" w:rsidR="76D385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that are 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older </w:t>
      </w:r>
      <w:r w:rsidRPr="41D928C1" w:rsidR="3A8468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</w:t>
      </w:r>
      <w:r w:rsidRPr="41D928C1" w:rsidR="760F5F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at </w:t>
      </w:r>
      <w:r w:rsidRPr="41D928C1" w:rsidR="59E3A324">
        <w:rPr>
          <w:rFonts w:ascii="Arial" w:hAnsi="Arial" w:eastAsia="Arial" w:cs="Arial"/>
          <w:noProof w:val="0"/>
          <w:sz w:val="22"/>
          <w:szCs w:val="22"/>
          <w:lang w:val="en-GB"/>
        </w:rPr>
        <w:t>substantial risk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>h</w:t>
      </w:r>
      <w:r w:rsidRPr="41D928C1" w:rsidR="5625F7E1">
        <w:rPr>
          <w:rFonts w:ascii="Arial" w:hAnsi="Arial" w:eastAsia="Arial" w:cs="Arial"/>
          <w:noProof w:val="0"/>
          <w:sz w:val="22"/>
          <w:szCs w:val="22"/>
          <w:lang w:val="en-GB"/>
        </w:rPr>
        <w:t>aving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multiple health problems</w:t>
      </w:r>
      <w:r w:rsidRPr="41D928C1" w:rsidR="517AC0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further </w:t>
      </w:r>
      <w:r w:rsidRPr="41D928C1" w:rsidR="7D074999">
        <w:rPr>
          <w:rFonts w:ascii="Arial" w:hAnsi="Arial" w:eastAsia="Arial" w:cs="Arial"/>
          <w:noProof w:val="0"/>
          <w:sz w:val="22"/>
          <w:szCs w:val="22"/>
          <w:lang w:val="en-GB"/>
        </w:rPr>
        <w:t>increases</w:t>
      </w:r>
      <w:r w:rsidRPr="41D928C1" w:rsidR="248371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risk of severe symptoms.</w:t>
      </w:r>
      <w:r w:rsidRPr="41D928C1" w:rsidR="62741E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Older%20age,highest%20risk%20of" r:id="Rc36afcea32d94fd1">
        <w:r w:rsidRPr="41D928C1" w:rsidR="62741E6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https://www.mayoclinic.org/diseases-conditions/coronavirus/in-depth/coronavirus-who-is-at-risk/art-20483301#:~:text=Older%20age,highest%20risk%20of</w:t>
        </w:r>
      </w:hyperlink>
      <w:r w:rsidRPr="41D928C1" w:rsidR="62741E6B">
        <w:rPr>
          <w:rFonts w:ascii="Arial" w:hAnsi="Arial" w:eastAsia="Arial" w:cs="Arial"/>
          <w:noProof w:val="0"/>
          <w:sz w:val="22"/>
          <w:szCs w:val="22"/>
          <w:lang w:val="en-GB"/>
        </w:rPr>
        <w:t>%</w:t>
      </w:r>
    </w:p>
    <w:p w:rsidR="646CF48F" w:rsidP="41D928C1" w:rsidRDefault="646CF48F" w14:paraId="20E83836" w14:textId="78000B8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646CF4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Race and Ethnicity: </w:t>
      </w:r>
      <w:r w:rsidRPr="41D928C1" w:rsidR="2204B3AB">
        <w:rPr>
          <w:rFonts w:ascii="Arial" w:hAnsi="Arial" w:eastAsia="Arial" w:cs="Arial"/>
          <w:noProof w:val="0"/>
          <w:sz w:val="22"/>
          <w:szCs w:val="22"/>
          <w:lang w:val="en-GB"/>
        </w:rPr>
        <w:t>P</w:t>
      </w:r>
      <w:r w:rsidRPr="41D928C1" w:rsidR="2311D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eople from Pakistani and Bangladeshi </w:t>
      </w:r>
      <w:r w:rsidRPr="41D928C1" w:rsidR="34B444B5">
        <w:rPr>
          <w:rFonts w:ascii="Arial" w:hAnsi="Arial" w:eastAsia="Arial" w:cs="Arial"/>
          <w:noProof w:val="0"/>
          <w:sz w:val="22"/>
          <w:szCs w:val="22"/>
          <w:lang w:val="en-GB"/>
        </w:rPr>
        <w:t>[BAME]</w:t>
      </w:r>
      <w:r w:rsidRPr="41D928C1" w:rsidR="2311D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ethnic groups </w:t>
      </w:r>
      <w:r w:rsidRPr="41D928C1" w:rsidR="56808217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1D928C1" w:rsidR="2311D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 a higher risk of COVID-19</w:t>
      </w:r>
      <w:r w:rsidRPr="41D928C1" w:rsidR="61B6BE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1B6BEF2">
        <w:rPr>
          <w:rFonts w:ascii="Arial" w:hAnsi="Arial" w:eastAsia="Arial" w:cs="Arial"/>
          <w:noProof w:val="0"/>
          <w:sz w:val="22"/>
          <w:szCs w:val="22"/>
          <w:lang w:val="en-GB"/>
        </w:rPr>
        <w:t>it</w:t>
      </w:r>
      <w:r w:rsidRPr="41D928C1" w:rsidR="61B6BE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possible that genetic factors could be partially responsible. Researchers at the University of Oxford have </w:t>
      </w:r>
      <w:r w:rsidRPr="41D928C1" w:rsidR="61B6BEF2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41D928C1" w:rsidR="61B6BE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gene that doubles the risk of respiratory failure and death from COVID-19</w:t>
      </w:r>
      <w:r w:rsidRPr="41D928C1" w:rsidR="205BA4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it is more common among people with South Asian ancestry</w:t>
      </w:r>
      <w:r w:rsidRPr="41D928C1" w:rsidR="07BDBCA8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205BA4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61% carry the higher risk version of the gene</w:t>
      </w:r>
      <w:r w:rsidRPr="41D928C1" w:rsidR="330B352E">
        <w:rPr>
          <w:rFonts w:ascii="Arial" w:hAnsi="Arial" w:eastAsia="Arial" w:cs="Arial"/>
          <w:noProof w:val="0"/>
          <w:sz w:val="22"/>
          <w:szCs w:val="22"/>
          <w:lang w:val="en-GB"/>
        </w:rPr>
        <w:t>. This genetic factor may help explain the higher rates of hospitalisation and mortality among South Asian people.</w:t>
      </w:r>
      <w:r w:rsidRPr="41D928C1" w:rsidR="71B01A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Contents&amp;text=People%20from%20ethnic%20minority%20groups,account%20of%20known%20risk%20factors" r:id="R5e9bc123197340eb">
        <w:r w:rsidRPr="41D928C1" w:rsidR="71B01A5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gov.uk/government/publications/final-report-on-progress-to-address-covid-19-health-inequalities/appendix-e-is-ethnicity-a-risk-factor-for-infection-or-mortality-from-covid-19#:~:text=Contents&amp;text=People%20from%20ethnic%20minority%20groups,account%20of%20known%20risk%20factors</w:t>
        </w:r>
      </w:hyperlink>
      <w:r w:rsidRPr="41D928C1" w:rsidR="71B01A5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A165EEE" w:rsidP="41D928C1" w:rsidRDefault="4A165EEE" w14:paraId="2CA5E94F" w14:textId="471EBF6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4A165EE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Vaccination </w:t>
      </w:r>
      <w:r w:rsidRPr="41D928C1" w:rsidR="5CFA7BDE">
        <w:rPr>
          <w:rFonts w:ascii="Arial" w:hAnsi="Arial" w:eastAsia="Arial" w:cs="Arial"/>
          <w:noProof w:val="0"/>
          <w:sz w:val="22"/>
          <w:szCs w:val="22"/>
          <w:lang w:val="en-GB"/>
        </w:rPr>
        <w:t>status: If</w:t>
      </w:r>
      <w:r w:rsidRPr="41D928C1" w:rsidR="334C94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 are not vaccinated</w:t>
      </w:r>
      <w:r w:rsidRPr="41D928C1" w:rsidR="6BF9AC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against COVID-19</w:t>
      </w:r>
      <w:r w:rsidRPr="41D928C1" w:rsidR="334C94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you </w:t>
      </w:r>
      <w:r w:rsidRPr="41D928C1" w:rsidR="334C94AA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1D928C1" w:rsidR="3FFC0B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at</w:t>
      </w:r>
      <w:r w:rsidRPr="41D928C1" w:rsidR="334C94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more </w:t>
      </w:r>
      <w:r w:rsidRPr="41D928C1" w:rsidR="72604285">
        <w:rPr>
          <w:rFonts w:ascii="Arial" w:hAnsi="Arial" w:eastAsia="Arial" w:cs="Arial"/>
          <w:noProof w:val="0"/>
          <w:sz w:val="22"/>
          <w:szCs w:val="22"/>
          <w:lang w:val="en-GB"/>
        </w:rPr>
        <w:t>risk</w:t>
      </w:r>
      <w:r w:rsidRPr="41D928C1" w:rsidR="22F7B4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</w:t>
      </w:r>
      <w:r w:rsidRPr="41D928C1" w:rsidR="7260428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infection and severe illness.</w:t>
      </w:r>
      <w:r w:rsidRPr="41D928C1" w:rsidR="3D4E22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b2e736d4b74a435e">
        <w:r w:rsidRPr="41D928C1" w:rsidR="3D4E225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https://www.osfhealthcare.org/blog/fully-vaccinated-less-likely-to-pass-covid-19-to-others/</w:t>
        </w:r>
      </w:hyperlink>
    </w:p>
    <w:p w:rsidR="26DBC4AB" w:rsidP="41D928C1" w:rsidRDefault="26DBC4AB" w14:paraId="357EEBCA" w14:textId="017F8A2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26DBC4AB">
        <w:rPr>
          <w:rFonts w:ascii="Arial" w:hAnsi="Arial" w:eastAsia="Arial" w:cs="Arial"/>
          <w:noProof w:val="0"/>
          <w:sz w:val="22"/>
          <w:szCs w:val="22"/>
          <w:lang w:val="en-GB"/>
        </w:rPr>
        <w:t>Travel:</w:t>
      </w:r>
      <w:r w:rsidRPr="41D928C1" w:rsidR="0E9321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0417EC1">
        <w:rPr>
          <w:rFonts w:ascii="Arial" w:hAnsi="Arial" w:eastAsia="Arial" w:cs="Arial"/>
          <w:noProof w:val="0"/>
          <w:sz w:val="22"/>
          <w:szCs w:val="22"/>
          <w:lang w:val="en-GB"/>
        </w:rPr>
        <w:t>Traveling</w:t>
      </w:r>
      <w:r w:rsidRPr="41D928C1" w:rsidR="0E9321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increases the risk of getting </w:t>
      </w:r>
      <w:r w:rsidRPr="41D928C1" w:rsidR="0E93219D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41D928C1" w:rsidR="0E9321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spreading COVID-19 and staying home is the best way to protect yourself and others.</w:t>
      </w:r>
      <w:r w:rsidRPr="41D928C1" w:rsidR="68032F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Travel%20increases%20your%20chance%20of,you%20may%20need%20to%20take" r:id="Re9de4afddf8e4b3e">
        <w:r w:rsidRPr="41D928C1" w:rsidR="68032FF3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https://www.mayoclinic.org/diseases-conditions/coronavirus/in-depth/coronavirus-safe-travel-advice/art-20486965#:~:text=Travel%20increases%20your%20chance%20of,you%20may%20need%20to%20take</w:t>
        </w:r>
      </w:hyperlink>
      <w:r w:rsidRPr="41D928C1" w:rsidR="68032FF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37D24027" w:rsidP="41D928C1" w:rsidRDefault="37D24027" w14:paraId="231A6979" w14:textId="0721477F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7D24027">
        <w:rPr>
          <w:rFonts w:ascii="Arial" w:hAnsi="Arial" w:eastAsia="Arial" w:cs="Arial"/>
          <w:noProof w:val="0"/>
          <w:sz w:val="22"/>
          <w:szCs w:val="22"/>
          <w:lang w:val="en-GB"/>
        </w:rPr>
        <w:t>Occupation: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B9778B4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ertain occupations 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>involve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in 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>close proximity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others and being regularly exposed to diseases which increases the risk of 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>coming into contact with</w:t>
      </w:r>
      <w:r w:rsidRPr="41D928C1" w:rsidR="519DFE2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people with COVID-19. Healthcare workers such as nurses and dental practitioners are particularly at risk due to their daily exposure to disease and close contact with others.</w:t>
      </w:r>
      <w:r w:rsidRPr="41D928C1" w:rsidR="443340D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Healthcare%20workers%20such%20as%20nurses,likely%20to%20be%20using%20PPE" r:id="Rd1e4c6be9e484d4e">
        <w:r w:rsidRPr="41D928C1" w:rsidR="443340D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https://www.ons.gov.uk/employmentandlabourmarket/peopleinwork/employmentandemployeetypes/articles/whichoccupationshavethehighestpotentialexposuretothecoronaviruscovid19/2020-05-11#:~:text=Healthcare%20workers%20such%20as%20nurses,likely%20to%20be%20using%20PPE</w:t>
        </w:r>
      </w:hyperlink>
      <w:r w:rsidRPr="41D928C1" w:rsidR="443340D8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9364F18" w:rsidP="41D928C1" w:rsidRDefault="19364F18" w14:paraId="1F435AC0" w14:textId="1E1E827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19364F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Overcrowded living </w:t>
      </w:r>
      <w:r w:rsidRPr="41D928C1" w:rsidR="4868A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conditions: </w:t>
      </w:r>
      <w:r w:rsidRPr="41D928C1" w:rsidR="115081B1">
        <w:rPr>
          <w:rFonts w:ascii="Arial" w:hAnsi="Arial" w:eastAsia="Arial" w:cs="Arial"/>
          <w:noProof w:val="0"/>
          <w:sz w:val="22"/>
          <w:szCs w:val="22"/>
          <w:lang w:val="en-GB"/>
        </w:rPr>
        <w:t>H</w:t>
      </w:r>
      <w:r w:rsidRPr="41D928C1" w:rsidR="4868A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ousehold overcrowding has been </w:t>
      </w:r>
      <w:r w:rsidRPr="41D928C1" w:rsidR="230EE6ED">
        <w:rPr>
          <w:rFonts w:ascii="Arial" w:hAnsi="Arial" w:eastAsia="Arial" w:cs="Arial"/>
          <w:noProof w:val="0"/>
          <w:sz w:val="22"/>
          <w:szCs w:val="22"/>
          <w:lang w:val="en-GB"/>
        </w:rPr>
        <w:t>associated</w:t>
      </w:r>
      <w:r w:rsidRPr="41D928C1" w:rsidR="4868A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</w:t>
      </w:r>
      <w:r w:rsidRPr="41D928C1" w:rsidR="4868A791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41D928C1" w:rsidR="4868A7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greater risk of transmission of COVID-19</w:t>
      </w:r>
      <w:r w:rsidRPr="41D928C1" w:rsidR="70A2F44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1D928C1" w:rsidR="34041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591C7E4">
        <w:rPr>
          <w:rFonts w:ascii="Arial" w:hAnsi="Arial" w:eastAsia="Arial" w:cs="Arial"/>
          <w:noProof w:val="0"/>
          <w:sz w:val="22"/>
          <w:szCs w:val="22"/>
          <w:lang w:val="en-GB"/>
        </w:rPr>
        <w:t>O</w:t>
      </w:r>
      <w:r w:rsidRPr="41D928C1" w:rsidR="34041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vercrowding makes it difficult to </w:t>
      </w:r>
      <w:r w:rsidRPr="41D928C1" w:rsidR="40DBA2F2">
        <w:rPr>
          <w:rFonts w:ascii="Arial" w:hAnsi="Arial" w:eastAsia="Arial" w:cs="Arial"/>
          <w:noProof w:val="0"/>
          <w:sz w:val="22"/>
          <w:szCs w:val="22"/>
          <w:lang w:val="en-GB"/>
        </w:rPr>
        <w:t>self-isolate</w:t>
      </w:r>
      <w:r w:rsidRPr="41D928C1" w:rsidR="34041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shield from COVID-19 and has been linked to higher death rates. The </w:t>
      </w:r>
      <w:r w:rsidRPr="41D928C1" w:rsidR="5C2E9A5C">
        <w:rPr>
          <w:rFonts w:ascii="Arial" w:hAnsi="Arial" w:eastAsia="Arial" w:cs="Arial"/>
          <w:noProof w:val="0"/>
          <w:sz w:val="22"/>
          <w:szCs w:val="22"/>
          <w:lang w:val="en-GB"/>
        </w:rPr>
        <w:t>lock down</w:t>
      </w:r>
      <w:r w:rsidRPr="41D928C1" w:rsidR="340414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340414D0">
        <w:rPr>
          <w:rFonts w:ascii="Arial" w:hAnsi="Arial" w:eastAsia="Arial" w:cs="Arial"/>
          <w:noProof w:val="0"/>
          <w:sz w:val="22"/>
          <w:szCs w:val="22"/>
          <w:lang w:val="en-GB"/>
        </w:rPr>
        <w:t>restrictions have resulted in many people spending more time at home in overcrowded conditions leading to</w:t>
      </w:r>
      <w:r w:rsidRPr="41D928C1" w:rsidR="3DBA40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increase in people affected by the virus.</w:t>
      </w:r>
      <w:r w:rsidRPr="41D928C1" w:rsidR="7C5F25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Overcrowding%20makes%20it%20harder%20to,within%20local%20authorities%20in%20England" r:id="R82a3fa8caa914ced">
        <w:r w:rsidRPr="41D928C1" w:rsidR="5250DD4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https://commonslibrary.parliament.uk/research-briefings/cdp-2021-0023/#:~:text=Overcrowding%20makes%20it%20harder%20to,within%20local%20authorities%20in%20England</w:t>
        </w:r>
      </w:hyperlink>
      <w:r w:rsidRPr="41D928C1" w:rsidR="5250DD4C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D2AFEDA" w:rsidP="41D928C1" w:rsidRDefault="6D2AFEDA" w14:paraId="6E25ED76" w14:textId="13ADAC3B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Start w:name="_Toc2109916681" w:id="784110027"/>
      <w:r w:rsidRPr="41D928C1" w:rsidR="6D2AFEDA">
        <w:rPr>
          <w:rStyle w:val="Heading4Char"/>
          <w:rFonts w:ascii="Arial" w:hAnsi="Arial" w:eastAsia="Arial" w:cs="Arial"/>
          <w:noProof w:val="0"/>
          <w:sz w:val="22"/>
          <w:szCs w:val="22"/>
          <w:lang w:val="en-GB"/>
        </w:rPr>
        <w:t>Short term public health consequences of COVID-19</w:t>
      </w:r>
      <w:r w:rsidRPr="41D928C1" w:rsidR="1094E2D0">
        <w:rPr>
          <w:rStyle w:val="Heading4Char"/>
          <w:rFonts w:ascii="Arial" w:hAnsi="Arial" w:eastAsia="Arial" w:cs="Arial"/>
          <w:noProof w:val="0"/>
          <w:sz w:val="22"/>
          <w:szCs w:val="22"/>
          <w:lang w:val="en-GB"/>
        </w:rPr>
        <w:t xml:space="preserve"> in a health and social care setting.</w:t>
      </w:r>
      <w:bookmarkEnd w:id="784110027"/>
    </w:p>
    <w:p w:rsidR="3DD5E4C7" w:rsidP="41D928C1" w:rsidRDefault="3DD5E4C7" w14:paraId="1A179971" w14:textId="6AFC29F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DD5E4C7">
        <w:rPr>
          <w:rFonts w:ascii="Arial" w:hAnsi="Arial" w:eastAsia="Arial" w:cs="Arial"/>
          <w:noProof w:val="0"/>
          <w:sz w:val="22"/>
          <w:szCs w:val="22"/>
          <w:lang w:val="en-GB"/>
        </w:rPr>
        <w:t>Workload stress: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8A2F5A5">
        <w:rPr>
          <w:rFonts w:ascii="Arial" w:hAnsi="Arial" w:eastAsia="Arial" w:cs="Arial"/>
          <w:noProof w:val="0"/>
          <w:sz w:val="22"/>
          <w:szCs w:val="22"/>
          <w:lang w:val="en-GB"/>
        </w:rPr>
        <w:t>F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>rontline workers specially health st</w:t>
      </w:r>
      <w:r w:rsidRPr="41D928C1" w:rsidR="7BEABB09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ff </w:t>
      </w:r>
      <w:r w:rsidRPr="41D928C1" w:rsidR="2C88F61E">
        <w:rPr>
          <w:rFonts w:ascii="Arial" w:hAnsi="Arial" w:eastAsia="Arial" w:cs="Arial"/>
          <w:noProof w:val="0"/>
          <w:sz w:val="22"/>
          <w:szCs w:val="22"/>
          <w:lang w:val="en-GB"/>
        </w:rPr>
        <w:t>are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playing an essential role in combatting the pandemic and saving lives. They are facing enormous stress</w:t>
      </w:r>
      <w:r w:rsidRPr="41D928C1" w:rsidR="0E9A4C1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increased workload </w:t>
      </w:r>
      <w:r w:rsidRPr="41D928C1" w:rsidR="31220AEA">
        <w:rPr>
          <w:rFonts w:ascii="Arial" w:hAnsi="Arial" w:eastAsia="Arial" w:cs="Arial"/>
          <w:noProof w:val="0"/>
          <w:sz w:val="22"/>
          <w:szCs w:val="22"/>
          <w:lang w:val="en-GB"/>
        </w:rPr>
        <w:t>and are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being exposed to </w:t>
      </w:r>
      <w:bookmarkStart w:name="_Int_OVV5RniA" w:id="535863473"/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>high level</w:t>
      </w:r>
      <w:bookmarkEnd w:id="535863473"/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suffering 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>an</w:t>
      </w:r>
      <w:r w:rsidRPr="41D928C1" w:rsidR="4335B01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</w:t>
      </w:r>
      <w:r w:rsidRPr="41D928C1" w:rsidR="74F270E9">
        <w:rPr>
          <w:rFonts w:ascii="Arial" w:hAnsi="Arial" w:eastAsia="Arial" w:cs="Arial"/>
          <w:noProof w:val="0"/>
          <w:sz w:val="22"/>
          <w:szCs w:val="22"/>
          <w:lang w:val="en-GB"/>
        </w:rPr>
        <w:t>mortality rates.</w:t>
      </w:r>
      <w:r w:rsidRPr="41D928C1" w:rsidR="608DDE2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Some healthcare workers are having to make difficult ethical decisions due to triage situations.</w:t>
      </w:r>
      <w:r w:rsidRPr="41D928C1" w:rsidR="73C9A5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Which can cause traumatic impacts also </w:t>
      </w:r>
      <w:r w:rsidRPr="41D928C1" w:rsidR="426A3546">
        <w:rPr>
          <w:rFonts w:ascii="Arial" w:hAnsi="Arial" w:eastAsia="Arial" w:cs="Arial"/>
          <w:noProof w:val="0"/>
          <w:sz w:val="22"/>
          <w:szCs w:val="22"/>
          <w:lang w:val="en-GB"/>
        </w:rPr>
        <w:t>stress</w:t>
      </w:r>
      <w:r w:rsidRPr="41D928C1" w:rsidR="73C9A5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heightened by the risk of contracting the virus as many facilities have inadequate personal protection equipment.</w:t>
      </w:r>
      <w:r w:rsidRPr="41D928C1" w:rsidR="326E8AB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0d87b74402d4a69">
        <w:r w:rsidRPr="41D928C1" w:rsidR="51396C1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https://onlinelibrary.wiley.com/doi/10.1002/wps.20768</w:t>
        </w:r>
      </w:hyperlink>
    </w:p>
    <w:p w:rsidR="627A1C53" w:rsidP="41D928C1" w:rsidRDefault="627A1C53" w14:paraId="6907F634" w14:textId="336BB3F1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627A1C53">
        <w:rPr>
          <w:rFonts w:ascii="Arial" w:hAnsi="Arial" w:eastAsia="Arial" w:cs="Arial"/>
          <w:noProof w:val="0"/>
          <w:sz w:val="22"/>
          <w:szCs w:val="22"/>
          <w:lang w:val="en-GB"/>
        </w:rPr>
        <w:t>Mental health issues: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E5F896D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 COVID-19 pandemic has had a significant impact on the mental health of healthcare professionals with many experiencing 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>high levels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stress anxiety depression and burnout. The 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>CoPE</w:t>
      </w:r>
      <w:r w:rsidRPr="41D928C1" w:rsidR="0CA96AA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-HCP </w:t>
      </w:r>
      <w:r w:rsidRPr="41D928C1" w:rsidR="7844D7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study highlights the increased risk of burnout among healthcare professionals compared to </w:t>
      </w:r>
      <w:r w:rsidRPr="41D928C1" w:rsidR="383E61BE">
        <w:rPr>
          <w:rFonts w:ascii="Arial" w:hAnsi="Arial" w:eastAsia="Arial" w:cs="Arial"/>
          <w:noProof w:val="0"/>
          <w:sz w:val="22"/>
          <w:szCs w:val="22"/>
          <w:lang w:val="en-GB"/>
        </w:rPr>
        <w:t>non-healthcare</w:t>
      </w:r>
      <w:r w:rsidRPr="41D928C1" w:rsidR="7844D7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 during the pandemic. Healthcare professionals are facing multiple </w:t>
      </w:r>
      <w:r w:rsidRPr="41D928C1" w:rsidR="7844D7E0">
        <w:rPr>
          <w:rFonts w:ascii="Arial" w:hAnsi="Arial" w:eastAsia="Arial" w:cs="Arial"/>
          <w:noProof w:val="0"/>
          <w:sz w:val="22"/>
          <w:szCs w:val="22"/>
          <w:lang w:val="en-GB"/>
        </w:rPr>
        <w:t>stressors</w:t>
      </w:r>
      <w:r w:rsidRPr="41D928C1" w:rsidR="7844D7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during the pandemic including long working hours increased workloads</w:t>
      </w:r>
      <w:r w:rsidRPr="41D928C1" w:rsidR="2AA0C2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inadequate personal protective equipment the fear of contracting and spreading the virus under pressure to </w:t>
      </w:r>
      <w:r w:rsidRPr="41D928C1" w:rsidR="2AA0C26C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41D928C1" w:rsidR="2AA0C2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 quality care while balancing the risk of infection. These </w:t>
      </w:r>
      <w:r w:rsidRPr="41D928C1" w:rsidR="15AB6E39">
        <w:rPr>
          <w:rFonts w:ascii="Arial" w:hAnsi="Arial" w:eastAsia="Arial" w:cs="Arial"/>
          <w:noProof w:val="0"/>
          <w:sz w:val="22"/>
          <w:szCs w:val="22"/>
          <w:lang w:val="en-GB"/>
        </w:rPr>
        <w:t>stressors</w:t>
      </w:r>
      <w:r w:rsidRPr="41D928C1" w:rsidR="2AA0C2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AA0C2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 lead to psychological distress including anxiety depression </w:t>
      </w:r>
      <w:r w:rsidRPr="41D928C1" w:rsidR="4AE2E02A">
        <w:rPr>
          <w:rFonts w:ascii="Arial" w:hAnsi="Arial" w:eastAsia="Arial" w:cs="Arial"/>
          <w:noProof w:val="0"/>
          <w:sz w:val="22"/>
          <w:szCs w:val="22"/>
          <w:lang w:val="en-GB"/>
        </w:rPr>
        <w:t>insomnia</w:t>
      </w:r>
      <w:r w:rsidRPr="41D928C1" w:rsidR="62DF11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1D928C1" w:rsidR="309A7B8D">
        <w:rPr>
          <w:rFonts w:ascii="Arial" w:hAnsi="Arial" w:eastAsia="Arial" w:cs="Arial"/>
          <w:noProof w:val="0"/>
          <w:sz w:val="22"/>
          <w:szCs w:val="22"/>
          <w:lang w:val="en-GB"/>
        </w:rPr>
        <w:t>post-traumatic</w:t>
      </w:r>
      <w:r w:rsidRPr="41D928C1" w:rsidR="758D92D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stress disorder.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Addressing the mental health needs of healthcare professionals during the pandemic is </w:t>
      </w:r>
      <w:r w:rsidRPr="41D928C1" w:rsidR="3B41B774">
        <w:rPr>
          <w:rFonts w:ascii="Arial" w:hAnsi="Arial" w:eastAsia="Arial" w:cs="Arial"/>
          <w:noProof w:val="0"/>
          <w:sz w:val="22"/>
          <w:szCs w:val="22"/>
          <w:lang w:val="en-GB"/>
        </w:rPr>
        <w:t>essential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support 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>th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wel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l-being and prevent long </w:t>
      </w:r>
      <w:r w:rsidRPr="41D928C1" w:rsidR="331E93E1">
        <w:rPr>
          <w:rFonts w:ascii="Arial" w:hAnsi="Arial" w:eastAsia="Arial" w:cs="Arial"/>
          <w:noProof w:val="0"/>
          <w:sz w:val="22"/>
          <w:szCs w:val="22"/>
          <w:lang w:val="en-GB"/>
        </w:rPr>
        <w:t>term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negative consequences </w:t>
      </w:r>
      <w:r w:rsidRPr="41D928C1" w:rsidR="676FA614">
        <w:rPr>
          <w:rFonts w:ascii="Arial" w:hAnsi="Arial" w:eastAsia="Arial" w:cs="Arial"/>
          <w:noProof w:val="0"/>
          <w:sz w:val="22"/>
          <w:szCs w:val="22"/>
          <w:lang w:val="en-GB"/>
        </w:rPr>
        <w:t>on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mental health. It is crucial to 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>provide</w:t>
      </w:r>
      <w:r w:rsidRPr="41D928C1" w:rsidR="5A199D9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 to mental</w:t>
      </w:r>
      <w:r w:rsidRPr="41D928C1" w:rsidR="60803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 services and resources including counselling therapy and support groups. Healthcare organisations can implement policies and programmes that promote st</w:t>
      </w:r>
      <w:r w:rsidRPr="41D928C1" w:rsidR="39852A45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41D928C1" w:rsidR="60803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ff </w:t>
      </w:r>
      <w:r w:rsidRPr="41D928C1" w:rsidR="1B3EBDF3">
        <w:rPr>
          <w:rFonts w:ascii="Arial" w:hAnsi="Arial" w:eastAsia="Arial" w:cs="Arial"/>
          <w:noProof w:val="0"/>
          <w:sz w:val="22"/>
          <w:szCs w:val="22"/>
          <w:lang w:val="en-GB"/>
        </w:rPr>
        <w:t>wellbeing</w:t>
      </w:r>
      <w:r w:rsidRPr="41D928C1" w:rsidR="608033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including flexible working hours sufficient breaks and access to mental health support.</w:t>
      </w:r>
      <w:r w:rsidRPr="41D928C1" w:rsidR="069087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Healthcare%20professionals%20working%20during%20the,Queen%20Mary%20University%20of%20London" r:id="R2aef6d1118254435">
        <w:r w:rsidRPr="41D928C1" w:rsidR="06908752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https://www.qmul.ac.uk/whri/news-and-events/2022/items/healthcare-workers-more-than-three-times-as-likely-to-have-experienced-burnout-during-the-covid-19-pandemic.html#:~:text=Healthcare%20professionals%20working%20during%20the,Queen%20Mary%20University%20of%20London</w:t>
        </w:r>
      </w:hyperlink>
      <w:r w:rsidRPr="41D928C1" w:rsidR="0690875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65378CC4" w:rsidP="41D928C1" w:rsidRDefault="65378CC4" w14:paraId="14DB8492" w14:textId="2658548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65378CC4">
        <w:rPr>
          <w:rFonts w:ascii="Arial" w:hAnsi="Arial" w:eastAsia="Arial" w:cs="Arial"/>
          <w:noProof w:val="0"/>
          <w:sz w:val="22"/>
          <w:szCs w:val="22"/>
          <w:lang w:val="en-GB"/>
        </w:rPr>
        <w:t>Education:</w:t>
      </w:r>
      <w:r w:rsidRPr="41D928C1" w:rsidR="3C4BDF7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COVID-19 has had a significant impact on education and skills developed. School closures and disruptions to learning have created challenges for students of all ages but particularly for</w:t>
      </w:r>
      <w:r w:rsidRPr="41D928C1" w:rsidR="2D4CAF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children and young people from disadvantaged backgrounds. The pandemic has also highlighted the importance of digital skills and the opportunities for remote learning and training.</w:t>
      </w:r>
      <w:r w:rsidRPr="41D928C1" w:rsidR="5EFE35A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ece49ab073574ea8">
        <w:r w:rsidRPr="41D928C1" w:rsidR="5EFE35A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https://www.ljmu.ac.uk/~/media/phi-reports/2020-07-direct-and-indirect-impacts-of-covid19-on-health-and-wellbeing.pdf</w:t>
        </w:r>
      </w:hyperlink>
    </w:p>
    <w:p w:rsidR="48260E83" w:rsidP="41D928C1" w:rsidRDefault="48260E83" w14:paraId="2E8B9247" w14:textId="6A0B007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A5152C9" w:rsidP="41D928C1" w:rsidRDefault="7A5152C9" w14:paraId="5CF1E971" w14:textId="32130699">
      <w:pPr>
        <w:pStyle w:val="Normal"/>
        <w:spacing w:line="360" w:lineRule="auto"/>
        <w:jc w:val="left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Start w:name="_Toc1109171491" w:id="142438602"/>
      <w:r w:rsidRPr="41D928C1" w:rsidR="7A5152C9">
        <w:rPr>
          <w:rStyle w:val="Heading5Char"/>
          <w:rFonts w:ascii="Arial" w:hAnsi="Arial" w:eastAsia="Arial" w:cs="Arial"/>
          <w:noProof w:val="0"/>
          <w:sz w:val="22"/>
          <w:szCs w:val="22"/>
          <w:lang w:val="en-GB"/>
        </w:rPr>
        <w:t>Longterm public health consequences</w:t>
      </w:r>
      <w:r w:rsidRPr="41D928C1" w:rsidR="4B2196E3">
        <w:rPr>
          <w:rStyle w:val="Heading5Char"/>
          <w:rFonts w:ascii="Arial" w:hAnsi="Arial" w:eastAsia="Arial" w:cs="Arial"/>
          <w:noProof w:val="0"/>
          <w:sz w:val="22"/>
          <w:szCs w:val="22"/>
          <w:lang w:val="en-GB"/>
        </w:rPr>
        <w:t xml:space="preserve"> of COVID-19 in a health and social care setting</w:t>
      </w:r>
      <w:r w:rsidRPr="41D928C1" w:rsidR="1848AA94">
        <w:rPr>
          <w:rStyle w:val="Heading5Char"/>
          <w:rFonts w:ascii="Arial" w:hAnsi="Arial" w:eastAsia="Arial" w:cs="Arial"/>
          <w:noProof w:val="0"/>
          <w:sz w:val="22"/>
          <w:szCs w:val="22"/>
          <w:lang w:val="en-GB"/>
        </w:rPr>
        <w:t>.</w:t>
      </w:r>
      <w:bookmarkEnd w:id="142438602"/>
    </w:p>
    <w:p w:rsidR="794A3AF0" w:rsidP="41D928C1" w:rsidRDefault="794A3AF0" w14:paraId="4F29A827" w14:textId="36E22613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2CBA2071">
        <w:rPr>
          <w:rFonts w:ascii="Arial" w:hAnsi="Arial" w:eastAsia="Arial" w:cs="Arial"/>
          <w:noProof w:val="0"/>
          <w:sz w:val="22"/>
          <w:szCs w:val="22"/>
          <w:lang w:val="en-GB"/>
        </w:rPr>
        <w:t>Increased demand</w:t>
      </w:r>
      <w:r w:rsidRPr="41D928C1" w:rsidR="27FF3CDB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41D928C1" w:rsidR="188FB57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8C8725A">
        <w:rPr>
          <w:rFonts w:ascii="Arial" w:hAnsi="Arial" w:eastAsia="Arial" w:cs="Arial"/>
          <w:noProof w:val="0"/>
          <w:sz w:val="22"/>
          <w:szCs w:val="22"/>
          <w:lang w:val="en-GB"/>
        </w:rPr>
        <w:t>COVID-</w:t>
      </w:r>
      <w:r w:rsidRPr="41D928C1" w:rsidR="188FB57C">
        <w:rPr>
          <w:rFonts w:ascii="Arial" w:hAnsi="Arial" w:eastAsia="Arial" w:cs="Arial"/>
          <w:noProof w:val="0"/>
          <w:sz w:val="22"/>
          <w:szCs w:val="22"/>
          <w:lang w:val="en-GB"/>
        </w:rPr>
        <w:t>19 pandemic</w:t>
      </w:r>
      <w:r w:rsidRPr="41D928C1" w:rsidR="6AA10C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AA10CA5">
        <w:rPr>
          <w:rFonts w:ascii="Arial" w:hAnsi="Arial" w:eastAsia="Arial" w:cs="Arial"/>
          <w:noProof w:val="0"/>
          <w:sz w:val="22"/>
          <w:szCs w:val="22"/>
          <w:lang w:val="en-GB"/>
        </w:rPr>
        <w:t>lead</w:t>
      </w:r>
      <w:r w:rsidRPr="41D928C1" w:rsidR="6AA10C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increased demand for local authorities as they received more referrals for support services from people who were shielding or 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vulnerable </w:t>
      </w:r>
      <w:r w:rsidRPr="41D928C1" w:rsidR="58BADE90">
        <w:rPr>
          <w:rFonts w:ascii="Arial" w:hAnsi="Arial" w:eastAsia="Arial" w:cs="Arial"/>
          <w:noProof w:val="0"/>
          <w:sz w:val="22"/>
          <w:szCs w:val="22"/>
          <w:lang w:val="en-GB"/>
        </w:rPr>
        <w:t>to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virus. Some of their 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>demand's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due to breakdown in other services such as personal 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>assistants</w:t>
      </w:r>
      <w:r w:rsidRPr="41D928C1" w:rsidR="2945F1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being unable to work.</w:t>
      </w:r>
      <w:r w:rsidRPr="41D928C1" w:rsidR="08986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Directors of adult social services reported increased demand due to hospitals urgently discharging patients and others being unable to go to hospitals. The pandemic also resulted in more </w:t>
      </w:r>
      <w:r w:rsidRPr="41D928C1" w:rsidR="2F7A05A6">
        <w:rPr>
          <w:rFonts w:ascii="Arial" w:hAnsi="Arial" w:eastAsia="Arial" w:cs="Arial"/>
          <w:noProof w:val="0"/>
          <w:sz w:val="22"/>
          <w:szCs w:val="22"/>
          <w:lang w:val="en-GB"/>
        </w:rPr>
        <w:t>demands</w:t>
      </w:r>
      <w:r w:rsidRPr="41D928C1" w:rsidR="08986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08986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from people sleeping rough and </w:t>
      </w:r>
      <w:r w:rsidRPr="41D928C1" w:rsidR="2BC45683">
        <w:rPr>
          <w:rFonts w:ascii="Arial" w:hAnsi="Arial" w:eastAsia="Arial" w:cs="Arial"/>
          <w:noProof w:val="0"/>
          <w:sz w:val="22"/>
          <w:szCs w:val="22"/>
          <w:lang w:val="en-GB"/>
        </w:rPr>
        <w:t>due</w:t>
      </w:r>
      <w:r w:rsidRPr="41D928C1" w:rsidR="08986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41D928C1" w:rsidR="473D49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carer </w:t>
      </w:r>
      <w:r w:rsidRPr="41D928C1" w:rsidR="473D49A1">
        <w:rPr>
          <w:rFonts w:ascii="Arial" w:hAnsi="Arial" w:eastAsia="Arial" w:cs="Arial"/>
          <w:noProof w:val="0"/>
          <w:sz w:val="22"/>
          <w:szCs w:val="22"/>
          <w:lang w:val="en-GB"/>
        </w:rPr>
        <w:t>breakdo</w:t>
      </w:r>
      <w:r w:rsidRPr="41D928C1" w:rsidR="0FF44627">
        <w:rPr>
          <w:rFonts w:ascii="Arial" w:hAnsi="Arial" w:eastAsia="Arial" w:cs="Arial"/>
          <w:noProof w:val="0"/>
          <w:sz w:val="22"/>
          <w:szCs w:val="22"/>
          <w:lang w:val="en-GB"/>
        </w:rPr>
        <w:t>wn.</w:t>
      </w:r>
      <w:r w:rsidRPr="41D928C1" w:rsidR="7F677D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e7ad31bd3fef41fd">
        <w:r w:rsidRPr="41D928C1" w:rsidR="7F677D3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https://www.kingsfund.org.uk/publications/covid-19-magnified-social-care-problems</w:t>
        </w:r>
      </w:hyperlink>
    </w:p>
    <w:p w:rsidR="088B9E02" w:rsidP="41D928C1" w:rsidRDefault="088B9E02" w14:paraId="132E42E7" w14:textId="78065577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088B9E02">
        <w:rPr>
          <w:rFonts w:ascii="Arial" w:hAnsi="Arial" w:eastAsia="Arial" w:cs="Arial"/>
          <w:noProof w:val="0"/>
          <w:sz w:val="22"/>
          <w:szCs w:val="22"/>
          <w:lang w:val="en-GB"/>
        </w:rPr>
        <w:t>Backlog of other healthcare treatments</w:t>
      </w:r>
    </w:p>
    <w:p w:rsidR="036E9694" w:rsidP="41D928C1" w:rsidRDefault="036E9694" w14:paraId="47255004" w14:textId="6024EA78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036E96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hidden backlog of patients </w:t>
      </w:r>
      <w:r w:rsidRPr="41D928C1" w:rsidR="036E9694">
        <w:rPr>
          <w:rFonts w:ascii="Arial" w:hAnsi="Arial" w:eastAsia="Arial" w:cs="Arial"/>
          <w:noProof w:val="0"/>
          <w:sz w:val="22"/>
          <w:szCs w:val="22"/>
          <w:lang w:val="en-GB"/>
        </w:rPr>
        <w:t>who</w:t>
      </w:r>
      <w:r w:rsidRPr="41D928C1" w:rsidR="036E96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require care but have not yet </w:t>
      </w:r>
      <w:r w:rsidRPr="41D928C1" w:rsidR="09D52C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presented or had referrals </w:t>
      </w:r>
      <w:r w:rsidRPr="41D928C1" w:rsidR="036E969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cancelled due to </w:t>
      </w:r>
      <w:r w:rsidRPr="41D928C1" w:rsidR="69279F90">
        <w:rPr>
          <w:rFonts w:ascii="Arial" w:hAnsi="Arial" w:eastAsia="Arial" w:cs="Arial"/>
          <w:noProof w:val="0"/>
          <w:sz w:val="22"/>
          <w:szCs w:val="22"/>
          <w:lang w:val="en-GB"/>
        </w:rPr>
        <w:t>COVID-</w:t>
      </w:r>
      <w:r w:rsidRPr="41D928C1" w:rsidR="036E9694">
        <w:rPr>
          <w:rFonts w:ascii="Arial" w:hAnsi="Arial" w:eastAsia="Arial" w:cs="Arial"/>
          <w:noProof w:val="0"/>
          <w:sz w:val="22"/>
          <w:szCs w:val="22"/>
          <w:lang w:val="en-GB"/>
        </w:rPr>
        <w:t>19</w:t>
      </w:r>
      <w:r w:rsidRPr="41D928C1" w:rsidR="088B9E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54C30CCF">
        <w:rPr>
          <w:rFonts w:ascii="Arial" w:hAnsi="Arial" w:eastAsia="Arial" w:cs="Arial"/>
          <w:noProof w:val="0"/>
          <w:sz w:val="22"/>
          <w:szCs w:val="22"/>
          <w:lang w:val="en-GB"/>
        </w:rPr>
        <w:t>Impact is a growing concern for the health service</w:t>
      </w:r>
      <w:r w:rsidRPr="41D928C1" w:rsidR="558076D1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41D928C1" w:rsidR="54C30C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1D928C1" w:rsidR="2AF8B367">
        <w:rPr>
          <w:rFonts w:ascii="Arial" w:hAnsi="Arial" w:eastAsia="Arial" w:cs="Arial"/>
          <w:noProof w:val="0"/>
          <w:sz w:val="22"/>
          <w:szCs w:val="22"/>
          <w:lang w:val="en-GB"/>
        </w:rPr>
        <w:t>W</w:t>
      </w:r>
      <w:r w:rsidRPr="41D928C1" w:rsidR="54C30CCF">
        <w:rPr>
          <w:rFonts w:ascii="Arial" w:hAnsi="Arial" w:eastAsia="Arial" w:cs="Arial"/>
          <w:noProof w:val="0"/>
          <w:sz w:val="22"/>
          <w:szCs w:val="22"/>
          <w:lang w:val="en-GB"/>
        </w:rPr>
        <w:t>hile there have been improvements in 2021 and 2022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number of electives an</w:t>
      </w:r>
      <w:r w:rsidRPr="41D928C1" w:rsidR="64271BB2">
        <w:rPr>
          <w:rFonts w:ascii="Arial" w:hAnsi="Arial" w:eastAsia="Arial" w:cs="Arial"/>
          <w:noProof w:val="0"/>
          <w:sz w:val="22"/>
          <w:szCs w:val="22"/>
          <w:lang w:val="en-GB"/>
        </w:rPr>
        <w:t>d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36428A88">
        <w:rPr>
          <w:rFonts w:ascii="Arial" w:hAnsi="Arial" w:eastAsia="Arial" w:cs="Arial"/>
          <w:noProof w:val="0"/>
          <w:sz w:val="22"/>
          <w:szCs w:val="22"/>
          <w:lang w:val="en-GB"/>
        </w:rPr>
        <w:t>outpatient attendances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7E022B59">
        <w:rPr>
          <w:rFonts w:ascii="Arial" w:hAnsi="Arial" w:eastAsia="Arial" w:cs="Arial"/>
          <w:noProof w:val="0"/>
          <w:sz w:val="22"/>
          <w:szCs w:val="22"/>
          <w:lang w:val="en-GB"/>
        </w:rPr>
        <w:t>b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eing carried out is still below pre pandemic levels. This is likely to result in </w:t>
      </w:r>
      <w:r w:rsidRPr="41D928C1" w:rsidR="10B1BC64">
        <w:rPr>
          <w:rFonts w:ascii="Arial" w:hAnsi="Arial" w:eastAsia="Arial" w:cs="Arial"/>
          <w:noProof w:val="0"/>
          <w:sz w:val="22"/>
          <w:szCs w:val="22"/>
          <w:lang w:val="en-GB"/>
        </w:rPr>
        <w:t>worsen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conditions down the line and greater 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>demand</w:t>
      </w:r>
      <w:r w:rsidRPr="41D928C1" w:rsidR="746F66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health</w:t>
      </w:r>
      <w:r w:rsidRPr="41D928C1" w:rsidR="667169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services.</w:t>
      </w:r>
      <w:r w:rsidRPr="41D928C1" w:rsidR="2FB8459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The%20latest%20figures%20for%20January,pre%2Dpandemic%20in%20January%202020" r:id="R542c005f725e4955">
        <w:r w:rsidRPr="41D928C1" w:rsidR="20150AA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https://www.bma.org.uk/advice-and-support/nhs-delivery-and-workforce/pressures/nhs-backlog-data-analysis#:~:text=The%20latest%20figures%20for%20January,pre%2Dpandemic%20in%20January%202020</w:t>
        </w:r>
      </w:hyperlink>
      <w:r w:rsidRPr="41D928C1" w:rsidR="20150AA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8260E83" w:rsidP="41D928C1" w:rsidRDefault="48260E83" w14:paraId="258789D8" w14:textId="41C15B0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314390ED" w:rsidP="41D928C1" w:rsidRDefault="314390ED" w14:paraId="14B21225" w14:textId="739DD23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>Telemedicine</w:t>
      </w:r>
    </w:p>
    <w:p w:rsidR="314390ED" w:rsidP="41D928C1" w:rsidRDefault="314390ED" w14:paraId="54BFFD85" w14:textId="36153FDD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the </w:t>
      </w:r>
      <w:bookmarkStart w:name="_Int_gon2qJfE" w:id="1529888550"/>
      <w:r w:rsidRPr="41D928C1" w:rsidR="7D642826">
        <w:rPr>
          <w:rFonts w:ascii="Arial" w:hAnsi="Arial" w:eastAsia="Arial" w:cs="Arial"/>
          <w:noProof w:val="0"/>
          <w:sz w:val="22"/>
          <w:szCs w:val="22"/>
          <w:lang w:val="en-GB"/>
        </w:rPr>
        <w:t>UK</w:t>
      </w:r>
      <w:bookmarkEnd w:id="1529888550"/>
      <w:r w:rsidRPr="41D928C1" w:rsidR="7D6428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there</w:t>
      </w: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has been a significant shift towards </w:t>
      </w:r>
      <w:r w:rsidRPr="41D928C1" w:rsidR="48497E9D">
        <w:rPr>
          <w:rFonts w:ascii="Arial" w:hAnsi="Arial" w:eastAsia="Arial" w:cs="Arial"/>
          <w:noProof w:val="0"/>
          <w:sz w:val="22"/>
          <w:szCs w:val="22"/>
          <w:lang w:val="en-GB"/>
        </w:rPr>
        <w:t>tele</w:t>
      </w: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medicine </w:t>
      </w:r>
      <w:r w:rsidRPr="41D928C1" w:rsidR="6D249E1C">
        <w:rPr>
          <w:rFonts w:ascii="Arial" w:hAnsi="Arial" w:eastAsia="Arial" w:cs="Arial"/>
          <w:noProof w:val="0"/>
          <w:sz w:val="22"/>
          <w:szCs w:val="22"/>
          <w:lang w:val="en-GB"/>
        </w:rPr>
        <w:t>a</w:t>
      </w: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ppointments due to the COVID-19 pandemic. </w:t>
      </w:r>
      <w:r w:rsidRPr="41D928C1" w:rsidR="739C44FD">
        <w:rPr>
          <w:rFonts w:ascii="Arial" w:hAnsi="Arial" w:eastAsia="Arial" w:cs="Arial"/>
          <w:noProof w:val="0"/>
          <w:sz w:val="22"/>
          <w:szCs w:val="22"/>
          <w:lang w:val="en-GB"/>
        </w:rPr>
        <w:t>Most</w:t>
      </w:r>
      <w:r w:rsidRPr="41D928C1" w:rsidR="314390E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GP appointments were face to face</w:t>
      </w:r>
      <w:r w:rsidRPr="41D928C1" w:rsidR="6A0611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but by June 2020 less than half were conducted in person. The </w:t>
      </w:r>
      <w:bookmarkStart w:name="_Int_wcuihJV1" w:id="1140914562"/>
      <w:r w:rsidRPr="41D928C1" w:rsidR="1D58654C">
        <w:rPr>
          <w:rFonts w:ascii="Arial" w:hAnsi="Arial" w:eastAsia="Arial" w:cs="Arial"/>
          <w:noProof w:val="0"/>
          <w:sz w:val="22"/>
          <w:szCs w:val="22"/>
          <w:lang w:val="en-GB"/>
        </w:rPr>
        <w:t>NHS</w:t>
      </w:r>
      <w:bookmarkEnd w:id="1140914562"/>
      <w:r w:rsidRPr="41D928C1" w:rsidR="6A0611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long term plan aims to further increase the use of telemedicine appointments to free up hospital capacity with </w:t>
      </w:r>
      <w:r w:rsidRPr="41D928C1" w:rsidR="2F39EF58">
        <w:rPr>
          <w:rFonts w:ascii="Arial" w:hAnsi="Arial" w:eastAsia="Arial" w:cs="Arial"/>
          <w:noProof w:val="0"/>
          <w:sz w:val="22"/>
          <w:szCs w:val="22"/>
          <w:lang w:val="en-GB"/>
        </w:rPr>
        <w:t>face-to-face</w:t>
      </w:r>
      <w:r w:rsidRPr="41D928C1" w:rsidR="6A0611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outpatient appointments predicted to reduce by </w:t>
      </w:r>
      <w:r w:rsidRPr="41D928C1" w:rsidR="6A3AAB58">
        <w:rPr>
          <w:rFonts w:ascii="Arial" w:hAnsi="Arial" w:eastAsia="Arial" w:cs="Arial"/>
          <w:noProof w:val="0"/>
          <w:sz w:val="22"/>
          <w:szCs w:val="22"/>
          <w:lang w:val="en-GB"/>
        </w:rPr>
        <w:t>a third</w:t>
      </w:r>
      <w:r w:rsidRPr="41D928C1" w:rsidR="6A0611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A0611DC">
        <w:rPr>
          <w:rFonts w:ascii="Arial" w:hAnsi="Arial" w:eastAsia="Arial" w:cs="Arial"/>
          <w:noProof w:val="0"/>
          <w:sz w:val="22"/>
          <w:szCs w:val="22"/>
          <w:lang w:val="en-GB"/>
        </w:rPr>
        <w:t>by 20</w:t>
      </w:r>
      <w:r w:rsidRPr="41D928C1" w:rsidR="2C542777">
        <w:rPr>
          <w:rFonts w:ascii="Arial" w:hAnsi="Arial" w:eastAsia="Arial" w:cs="Arial"/>
          <w:noProof w:val="0"/>
          <w:sz w:val="22"/>
          <w:szCs w:val="22"/>
          <w:lang w:val="en-GB"/>
        </w:rPr>
        <w:t>24</w:t>
      </w:r>
      <w:r w:rsidRPr="41D928C1" w:rsidR="2C542777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1D928C1" w:rsidR="4C84B31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7B5A8E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7B5A8E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d82d7c21b9ed4ce4">
        <w:r w:rsidRPr="41D928C1" w:rsidR="7B5A8EF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https://www.medicaldevice-network.com/features/the-doctor-will-call-you-</w:t>
        </w:r>
        <w:r w:rsidRPr="41D928C1" w:rsidR="7B5A8EF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now</w:t>
        </w:r>
        <w:r w:rsidRPr="41D928C1" w:rsidR="7B5A8EF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-why-telemedicine-is-here-to-stay/</w:t>
        </w:r>
      </w:hyperlink>
    </w:p>
    <w:p w:rsidR="48260E83" w:rsidP="41D928C1" w:rsidRDefault="48260E83" w14:paraId="062EC568" w14:textId="144DDD64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367E719" w:rsidP="41D928C1" w:rsidRDefault="4367E719" w14:paraId="434945A2" w14:textId="742D3704">
      <w:pPr>
        <w:pStyle w:val="Heading6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bookmarkStart w:name="_Toc8903062" w:id="935314815"/>
      <w:r w:rsidRPr="41D928C1" w:rsidR="4367E719">
        <w:rPr>
          <w:rFonts w:ascii="Arial" w:hAnsi="Arial" w:eastAsia="Arial" w:cs="Arial"/>
          <w:noProof w:val="0"/>
          <w:sz w:val="22"/>
          <w:szCs w:val="22"/>
          <w:lang w:val="en-GB"/>
        </w:rPr>
        <w:t>Factors influencing the health and well-being of in</w:t>
      </w:r>
      <w:r w:rsidRPr="41D928C1" w:rsidR="503513E1">
        <w:rPr>
          <w:rFonts w:ascii="Arial" w:hAnsi="Arial" w:eastAsia="Arial" w:cs="Arial"/>
          <w:noProof w:val="0"/>
          <w:sz w:val="22"/>
          <w:szCs w:val="22"/>
          <w:lang w:val="en-GB"/>
        </w:rPr>
        <w:t>dividuals with COVID-19</w:t>
      </w:r>
      <w:bookmarkEnd w:id="935314815"/>
    </w:p>
    <w:p w:rsidR="09C696F4" w:rsidP="41D928C1" w:rsidRDefault="09C696F4" w14:paraId="5E17B7DF" w14:textId="7A8780B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09C696F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Mental </w:t>
      </w:r>
      <w:r w:rsidRPr="41D928C1" w:rsidR="56F6F9D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health: </w:t>
      </w:r>
      <w:r w:rsidRPr="41D928C1" w:rsidR="72CEB0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Mental health during COVID-19 has increased due to </w:t>
      </w:r>
      <w:r w:rsidRPr="41D928C1" w:rsidR="7E1677BE">
        <w:rPr>
          <w:rFonts w:ascii="Arial" w:hAnsi="Arial" w:eastAsia="Arial" w:cs="Arial"/>
          <w:noProof w:val="0"/>
          <w:sz w:val="22"/>
          <w:szCs w:val="22"/>
          <w:lang w:val="en-GB"/>
        </w:rPr>
        <w:t>anxiety concerns about COVID-19 an</w:t>
      </w:r>
      <w:r w:rsidRPr="41D928C1" w:rsidR="3CBB5CF0">
        <w:rPr>
          <w:rFonts w:ascii="Arial" w:hAnsi="Arial" w:eastAsia="Arial" w:cs="Arial"/>
          <w:noProof w:val="0"/>
          <w:sz w:val="22"/>
          <w:szCs w:val="22"/>
          <w:lang w:val="en-GB"/>
        </w:rPr>
        <w:t>d it</w:t>
      </w:r>
      <w:r w:rsidRPr="41D928C1" w:rsidR="4729EF12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41D928C1" w:rsidR="3CBB5C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3CBB5CF0">
        <w:rPr>
          <w:rFonts w:ascii="Arial" w:hAnsi="Arial" w:eastAsia="Arial" w:cs="Arial"/>
          <w:noProof w:val="0"/>
          <w:sz w:val="22"/>
          <w:szCs w:val="22"/>
          <w:lang w:val="en-GB"/>
        </w:rPr>
        <w:t>illeness,stress</w:t>
      </w:r>
      <w:r w:rsidRPr="41D928C1" w:rsidR="3CBB5CF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caused by adjusting to new </w:t>
      </w:r>
      <w:r w:rsidRPr="41D928C1" w:rsidR="3CBB5CF0">
        <w:rPr>
          <w:rFonts w:ascii="Arial" w:hAnsi="Arial" w:eastAsia="Arial" w:cs="Arial"/>
          <w:noProof w:val="0"/>
          <w:sz w:val="22"/>
          <w:szCs w:val="22"/>
          <w:lang w:val="en-GB"/>
        </w:rPr>
        <w:t>routines,</w:t>
      </w:r>
      <w:r w:rsidRPr="41D928C1" w:rsidR="13F2376E">
        <w:rPr>
          <w:rFonts w:ascii="Arial" w:hAnsi="Arial" w:eastAsia="Arial" w:cs="Arial"/>
          <w:noProof w:val="0"/>
          <w:sz w:val="22"/>
          <w:szCs w:val="22"/>
          <w:lang w:val="en-GB"/>
        </w:rPr>
        <w:t>lonelines</w:t>
      </w:r>
      <w:r w:rsidRPr="41D928C1" w:rsidR="13F237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resulting from </w:t>
      </w:r>
      <w:r w:rsidRPr="41D928C1" w:rsidR="5AB2B4BA">
        <w:rPr>
          <w:rFonts w:ascii="Arial" w:hAnsi="Arial" w:eastAsia="Arial" w:cs="Arial"/>
          <w:noProof w:val="0"/>
          <w:sz w:val="22"/>
          <w:szCs w:val="22"/>
          <w:lang w:val="en-GB"/>
        </w:rPr>
        <w:t>self-isolation</w:t>
      </w:r>
      <w:r w:rsidRPr="41D928C1" w:rsidR="5AB2B4BA">
        <w:rPr>
          <w:rFonts w:ascii="Arial" w:hAnsi="Arial" w:eastAsia="Arial" w:cs="Arial"/>
          <w:noProof w:val="0"/>
          <w:sz w:val="22"/>
          <w:szCs w:val="22"/>
          <w:lang w:val="en-GB"/>
        </w:rPr>
        <w:t>, financial an employment insecurity</w:t>
      </w:r>
      <w:r w:rsidRPr="41D928C1" w:rsidR="3ACDFE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all factors which </w:t>
      </w:r>
      <w:r w:rsidRPr="41D928C1" w:rsidR="5EBAB078">
        <w:rPr>
          <w:rFonts w:ascii="Arial" w:hAnsi="Arial" w:eastAsia="Arial" w:cs="Arial"/>
          <w:noProof w:val="0"/>
          <w:sz w:val="22"/>
          <w:szCs w:val="22"/>
          <w:lang w:val="en-GB"/>
        </w:rPr>
        <w:t>contribute to</w:t>
      </w:r>
      <w:r w:rsidRPr="41D928C1" w:rsidR="3ACDFE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 issues</w:t>
      </w:r>
      <w:r w:rsidRPr="41D928C1" w:rsidR="5AB2B4B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1D928C1" w:rsidR="6B5B8C9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7b2a47387d904dcd">
        <w:r w:rsidRPr="41D928C1" w:rsidR="7012C83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https://www.local.gov.uk/public-mental-health-and-wellbeing-and-covid-19</w:t>
        </w:r>
      </w:hyperlink>
    </w:p>
    <w:p w:rsidR="1BBA535F" w:rsidP="41D928C1" w:rsidRDefault="1BBA535F" w14:paraId="294CD5A6" w14:textId="7CCF3A0C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1BBA535F">
        <w:rPr>
          <w:rFonts w:ascii="Arial" w:hAnsi="Arial" w:eastAsia="Arial" w:cs="Arial"/>
          <w:noProof w:val="0"/>
          <w:sz w:val="22"/>
          <w:szCs w:val="22"/>
          <w:lang w:val="en-GB"/>
        </w:rPr>
        <w:t>Age:</w:t>
      </w:r>
      <w:r w:rsidRPr="41D928C1" w:rsidR="754861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risk of dying from CO</w:t>
      </w:r>
      <w:r w:rsidRPr="41D928C1" w:rsidR="6BA762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VID-19 is </w:t>
      </w:r>
      <w:r w:rsidRPr="41D928C1" w:rsidR="69755F71">
        <w:rPr>
          <w:rFonts w:ascii="Arial" w:hAnsi="Arial" w:eastAsia="Arial" w:cs="Arial"/>
          <w:noProof w:val="0"/>
          <w:sz w:val="22"/>
          <w:szCs w:val="22"/>
          <w:lang w:val="en-GB"/>
        </w:rPr>
        <w:t>significantly</w:t>
      </w:r>
      <w:r w:rsidRPr="41D928C1" w:rsidR="6BA762E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higher for older people compared to those under 40 years old</w:t>
      </w:r>
      <w:r w:rsidRPr="41D928C1" w:rsidR="369542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a 70 times higher risk </w:t>
      </w:r>
      <w:r w:rsidRPr="41D928C1" w:rsidR="03BC56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for those over </w:t>
      </w:r>
      <w:r w:rsidRPr="41D928C1" w:rsidR="3F350D01">
        <w:rPr>
          <w:rFonts w:ascii="Arial" w:hAnsi="Arial" w:eastAsia="Arial" w:cs="Arial"/>
          <w:noProof w:val="0"/>
          <w:sz w:val="22"/>
          <w:szCs w:val="22"/>
          <w:lang w:val="en-GB"/>
        </w:rPr>
        <w:t>80- and 50-times</w:t>
      </w:r>
      <w:r w:rsidRPr="41D928C1" w:rsidR="369542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higher risk for those aged 70 and 79. This is </w:t>
      </w:r>
      <w:r w:rsidRPr="41D928C1" w:rsidR="0C3BCD92">
        <w:rPr>
          <w:rFonts w:ascii="Arial" w:hAnsi="Arial" w:eastAsia="Arial" w:cs="Arial"/>
          <w:noProof w:val="0"/>
          <w:sz w:val="22"/>
          <w:szCs w:val="22"/>
          <w:lang w:val="en-GB"/>
        </w:rPr>
        <w:t>due</w:t>
      </w:r>
      <w:r w:rsidRPr="41D928C1" w:rsidR="369542C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older people being more likely to have underlying health problems then younger people.</w:t>
      </w:r>
      <w:r w:rsidRPr="41D928C1" w:rsidR="792FF8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w:anchor=":~:text=Compared%20to%20people%20under%2040,to%20have%20underlying%20health%20problems" r:id="Ra09d9a255e254bc7">
        <w:r w:rsidRPr="41D928C1" w:rsidR="5D63372E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https://www.local.gov.uk/age-and-gender-impact-covid-19#:~:text=Compared%20to%20people%20under%2040,to%20have%20underlying%20health%20problems</w:t>
        </w:r>
      </w:hyperlink>
      <w:r w:rsidRPr="41D928C1" w:rsidR="5D63372E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8260E83" w:rsidP="41D928C1" w:rsidRDefault="48260E83" w14:paraId="04599956" w14:textId="5DDE3ED2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76F5C77" w:rsidP="41D928C1" w:rsidRDefault="276F5C77" w14:paraId="353CA1AB" w14:textId="50722305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276F5C77">
        <w:rPr>
          <w:rFonts w:ascii="Arial" w:hAnsi="Arial" w:eastAsia="Arial" w:cs="Arial"/>
          <w:noProof w:val="0"/>
          <w:sz w:val="22"/>
          <w:szCs w:val="22"/>
          <w:lang w:val="en-GB"/>
        </w:rPr>
        <w:t>Social determinants: The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social determinants of health refe</w:t>
      </w:r>
      <w:r w:rsidRPr="41D928C1" w:rsidR="490ED53D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the condition in which people are </w:t>
      </w:r>
      <w:r w:rsidRPr="41D928C1" w:rsidR="2D57C226">
        <w:rPr>
          <w:rFonts w:ascii="Arial" w:hAnsi="Arial" w:eastAsia="Arial" w:cs="Arial"/>
          <w:noProof w:val="0"/>
          <w:sz w:val="22"/>
          <w:szCs w:val="22"/>
          <w:lang w:val="en-GB"/>
        </w:rPr>
        <w:t>b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>orn</w:t>
      </w:r>
      <w:r w:rsidRPr="41D928C1" w:rsidR="5AF4897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grow</w:t>
      </w:r>
      <w:r w:rsidRPr="41D928C1" w:rsidR="699ED7F7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live</w:t>
      </w:r>
      <w:r w:rsidRPr="41D928C1" w:rsidR="40E88814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 and age as well as th</w:t>
      </w:r>
      <w:r w:rsidRPr="41D928C1" w:rsidR="286147D6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access to power money </w:t>
      </w:r>
      <w:r w:rsidRPr="41D928C1" w:rsidR="48354600">
        <w:rPr>
          <w:rFonts w:ascii="Arial" w:hAnsi="Arial" w:eastAsia="Arial" w:cs="Arial"/>
          <w:noProof w:val="0"/>
          <w:sz w:val="22"/>
          <w:szCs w:val="22"/>
          <w:lang w:val="en-GB"/>
        </w:rPr>
        <w:t>and resources</w:t>
      </w:r>
      <w:r w:rsidRPr="41D928C1" w:rsidR="1050845B">
        <w:rPr>
          <w:rFonts w:ascii="Arial" w:hAnsi="Arial" w:eastAsia="Arial" w:cs="Arial"/>
          <w:noProof w:val="0"/>
          <w:sz w:val="22"/>
          <w:szCs w:val="22"/>
          <w:lang w:val="en-GB"/>
        </w:rPr>
        <w:t>. These factors have a significant impact on health differences across various population</w:t>
      </w:r>
      <w:r w:rsidRPr="41D928C1" w:rsidR="448915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1076DEE0">
        <w:rPr>
          <w:rFonts w:ascii="Arial" w:hAnsi="Arial" w:eastAsia="Arial" w:cs="Arial"/>
          <w:noProof w:val="0"/>
          <w:sz w:val="22"/>
          <w:szCs w:val="22"/>
          <w:lang w:val="en-GB"/>
        </w:rPr>
        <w:t>groups.</w:t>
      </w:r>
      <w:r w:rsidRPr="41D928C1" w:rsidR="30A8B4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social determinants of health have contributed to the bordering gap in health outcomes and access to healthcare among different </w:t>
      </w:r>
      <w:r w:rsidRPr="41D928C1" w:rsidR="30A8B4A7">
        <w:rPr>
          <w:rFonts w:ascii="Arial" w:hAnsi="Arial" w:eastAsia="Arial" w:cs="Arial"/>
          <w:noProof w:val="0"/>
          <w:sz w:val="22"/>
          <w:szCs w:val="22"/>
          <w:lang w:val="en-GB"/>
        </w:rPr>
        <w:t>populations.</w:t>
      </w:r>
      <w:hyperlink r:id="R994ca87139894b6e">
        <w:r w:rsidRPr="41D928C1" w:rsidR="63459B7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</w:t>
        </w:r>
        <w:r w:rsidRPr="41D928C1" w:rsidR="63459B70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://www.who.int/publications/i/item/9789240038387</w:t>
        </w:r>
      </w:hyperlink>
    </w:p>
    <w:p w:rsidR="1412F25D" w:rsidP="41D928C1" w:rsidRDefault="1412F25D" w14:paraId="5717FFF6" w14:textId="70B2E3E3">
      <w:pPr>
        <w:pStyle w:val="Normal"/>
        <w:spacing w:line="360" w:lineRule="auto"/>
        <w:jc w:val="left"/>
        <w:rPr>
          <w:rStyle w:val="Heading7Char"/>
          <w:rFonts w:ascii="Arial" w:hAnsi="Arial" w:eastAsia="Arial" w:cs="Arial"/>
          <w:noProof w:val="0"/>
          <w:sz w:val="22"/>
          <w:szCs w:val="22"/>
          <w:lang w:val="en-GB"/>
        </w:rPr>
      </w:pPr>
      <w:bookmarkStart w:name="_Toc20158573" w:id="552285997"/>
      <w:r w:rsidRPr="41D928C1" w:rsidR="1412F25D">
        <w:rPr>
          <w:rStyle w:val="Heading7Char"/>
          <w:rFonts w:ascii="Arial" w:hAnsi="Arial" w:eastAsia="Arial" w:cs="Arial"/>
          <w:noProof w:val="0"/>
          <w:sz w:val="22"/>
          <w:szCs w:val="22"/>
          <w:lang w:val="en-GB"/>
        </w:rPr>
        <w:t>Conclusion</w:t>
      </w:r>
      <w:bookmarkEnd w:id="552285997"/>
    </w:p>
    <w:p w:rsidR="1412F25D" w:rsidP="41D928C1" w:rsidRDefault="1412F25D" w14:paraId="2647E602" w14:textId="5C5DA490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4BF86A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COVID-19 has had </w:t>
      </w:r>
      <w:r w:rsidRPr="41D928C1" w:rsidR="4BF86A9E">
        <w:rPr>
          <w:rFonts w:ascii="Arial" w:hAnsi="Arial" w:eastAsia="Arial" w:cs="Arial"/>
          <w:noProof w:val="0"/>
          <w:sz w:val="22"/>
          <w:szCs w:val="22"/>
          <w:lang w:val="en-GB"/>
        </w:rPr>
        <w:t>a great impact</w:t>
      </w:r>
      <w:r w:rsidRPr="41D928C1" w:rsidR="4BF86A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upon public health</w:t>
      </w:r>
      <w:r w:rsidRPr="41D928C1" w:rsidR="33EAA7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39E3568">
        <w:rPr>
          <w:rFonts w:ascii="Arial" w:hAnsi="Arial" w:eastAsia="Arial" w:cs="Arial"/>
          <w:noProof w:val="0"/>
          <w:sz w:val="22"/>
          <w:szCs w:val="22"/>
          <w:lang w:val="en-GB"/>
        </w:rPr>
        <w:t>w</w:t>
      </w:r>
      <w:r w:rsidRPr="41D928C1" w:rsidR="33EAA7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ith measures such as </w:t>
      </w:r>
      <w:r w:rsidRPr="41D928C1" w:rsidR="0C6290A9">
        <w:rPr>
          <w:rFonts w:ascii="Arial" w:hAnsi="Arial" w:eastAsia="Arial" w:cs="Arial"/>
          <w:noProof w:val="0"/>
          <w:sz w:val="22"/>
          <w:szCs w:val="22"/>
          <w:lang w:val="en-GB"/>
        </w:rPr>
        <w:t>vaccinations,</w:t>
      </w:r>
      <w:r w:rsidRPr="41D928C1" w:rsidR="33EAA7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lockdown, social distancing, and hand hygiene</w:t>
      </w:r>
      <w:r w:rsidRPr="41D928C1" w:rsidR="7871F0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375872EC">
        <w:rPr>
          <w:rFonts w:ascii="Arial" w:hAnsi="Arial" w:eastAsia="Arial" w:cs="Arial"/>
          <w:noProof w:val="0"/>
          <w:sz w:val="22"/>
          <w:szCs w:val="22"/>
          <w:lang w:val="en-GB"/>
        </w:rPr>
        <w:t>b</w:t>
      </w:r>
      <w:r w:rsidRPr="41D928C1" w:rsidR="7871F0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eing implemented to curb the spread of COVID-19. </w:t>
      </w:r>
      <w:r w:rsidRPr="41D928C1" w:rsidR="106A6AFC">
        <w:rPr>
          <w:rFonts w:ascii="Arial" w:hAnsi="Arial" w:eastAsia="Arial" w:cs="Arial"/>
          <w:noProof w:val="0"/>
          <w:sz w:val="22"/>
          <w:szCs w:val="22"/>
          <w:lang w:val="en-GB"/>
        </w:rPr>
        <w:t>Age, race</w:t>
      </w:r>
      <w:r w:rsidRPr="41D928C1" w:rsidR="2ACDDB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ethnicity, </w:t>
      </w:r>
      <w:r w:rsidRPr="41D928C1" w:rsidR="3886FA4B">
        <w:rPr>
          <w:rFonts w:ascii="Arial" w:hAnsi="Arial" w:eastAsia="Arial" w:cs="Arial"/>
          <w:noProof w:val="0"/>
          <w:sz w:val="22"/>
          <w:szCs w:val="22"/>
          <w:lang w:val="en-GB"/>
        </w:rPr>
        <w:t>v</w:t>
      </w:r>
      <w:r w:rsidRPr="41D928C1" w:rsidR="2ACDDB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accination status, travel, </w:t>
      </w:r>
      <w:r w:rsidRPr="41D928C1" w:rsidR="74AC3A36">
        <w:rPr>
          <w:rFonts w:ascii="Arial" w:hAnsi="Arial" w:eastAsia="Arial" w:cs="Arial"/>
          <w:noProof w:val="0"/>
          <w:sz w:val="22"/>
          <w:szCs w:val="22"/>
          <w:lang w:val="en-GB"/>
        </w:rPr>
        <w:t>occupation,</w:t>
      </w:r>
      <w:r w:rsidRPr="41D928C1" w:rsidR="2ACDDB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overcrowded living conditions are they key determinants of COVID-19</w:t>
      </w:r>
      <w:r w:rsidRPr="41D928C1" w:rsidR="143014D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412F25D" w:rsidP="41D928C1" w:rsidRDefault="1412F25D" w14:paraId="09CADE6B" w14:textId="428FE5DB">
      <w:pPr>
        <w:pStyle w:val="Normal"/>
        <w:spacing w:line="360" w:lineRule="auto"/>
        <w:jc w:val="left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D928C1" w:rsidR="14301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a health and social care setting the </w:t>
      </w:r>
      <w:r w:rsidRPr="41D928C1" w:rsidR="0B0137F8">
        <w:rPr>
          <w:rFonts w:ascii="Arial" w:hAnsi="Arial" w:eastAsia="Arial" w:cs="Arial"/>
          <w:noProof w:val="0"/>
          <w:sz w:val="22"/>
          <w:szCs w:val="22"/>
          <w:lang w:val="en-GB"/>
        </w:rPr>
        <w:t>short-term</w:t>
      </w:r>
      <w:r w:rsidRPr="41D928C1" w:rsidR="143014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consequences of COVID-19 include workload stress,</w:t>
      </w:r>
      <w:r w:rsidRPr="41D928C1" w:rsidR="40A99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Mental health stress and education disruption. The </w:t>
      </w:r>
      <w:r w:rsidRPr="41D928C1" w:rsidR="0F207AC3">
        <w:rPr>
          <w:rFonts w:ascii="Arial" w:hAnsi="Arial" w:eastAsia="Arial" w:cs="Arial"/>
          <w:noProof w:val="0"/>
          <w:sz w:val="22"/>
          <w:szCs w:val="22"/>
          <w:lang w:val="en-GB"/>
        </w:rPr>
        <w:t>Long-term</w:t>
      </w:r>
      <w:r w:rsidRPr="41D928C1" w:rsidR="40A99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consequences are </w:t>
      </w:r>
      <w:r w:rsidRPr="41D928C1" w:rsidR="66BC8B0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demand and a backlog of healthcare treatments. </w:t>
      </w:r>
      <w:r w:rsidRPr="41D928C1" w:rsidR="0B90723E">
        <w:rPr>
          <w:rFonts w:ascii="Arial" w:hAnsi="Arial" w:eastAsia="Arial" w:cs="Arial"/>
          <w:noProof w:val="0"/>
          <w:sz w:val="22"/>
          <w:szCs w:val="22"/>
          <w:lang w:val="en-GB"/>
        </w:rPr>
        <w:t>Telemedicine</w:t>
      </w:r>
      <w:r w:rsidRPr="41D928C1" w:rsidR="31AA6A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61998377">
        <w:rPr>
          <w:rFonts w:ascii="Arial" w:hAnsi="Arial" w:eastAsia="Arial" w:cs="Arial"/>
          <w:noProof w:val="0"/>
          <w:sz w:val="22"/>
          <w:szCs w:val="22"/>
          <w:lang w:val="en-GB"/>
        </w:rPr>
        <w:t>is something</w:t>
      </w:r>
      <w:r w:rsidRPr="41D928C1" w:rsidR="31AA6A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will continue </w:t>
      </w:r>
      <w:r w:rsidRPr="41D928C1" w:rsidR="354C928C">
        <w:rPr>
          <w:rFonts w:ascii="Arial" w:hAnsi="Arial" w:eastAsia="Arial" w:cs="Arial"/>
          <w:noProof w:val="0"/>
          <w:sz w:val="22"/>
          <w:szCs w:val="22"/>
          <w:lang w:val="en-GB"/>
        </w:rPr>
        <w:t>and</w:t>
      </w:r>
      <w:r w:rsidRPr="41D928C1" w:rsidR="31AA6A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</w:t>
      </w:r>
      <w:r w:rsidRPr="41D928C1" w:rsidR="7E559BD2">
        <w:rPr>
          <w:rFonts w:ascii="Arial" w:hAnsi="Arial" w:eastAsia="Arial" w:cs="Arial"/>
          <w:noProof w:val="0"/>
          <w:sz w:val="22"/>
          <w:szCs w:val="22"/>
          <w:lang w:val="en-GB"/>
        </w:rPr>
        <w:t>a key factor</w:t>
      </w:r>
      <w:r w:rsidRPr="41D928C1" w:rsidR="31AA6AD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delivering</w:t>
      </w:r>
      <w:r w:rsidRPr="41D928C1" w:rsidR="704F50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healthcare during the pandemic. Mental health, age and social determinants are key factors influencing the health and well-being of individuals with COVID-19.</w:t>
      </w:r>
    </w:p>
    <w:p w:rsidR="1412F25D" w:rsidP="41D928C1" w:rsidRDefault="1412F25D" w14:paraId="62835F6D" w14:textId="61586DC2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2EF435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is important that </w:t>
      </w:r>
      <w:r w:rsidRPr="41D928C1" w:rsidR="7D9275E0">
        <w:rPr>
          <w:rFonts w:ascii="Arial" w:hAnsi="Arial" w:eastAsia="Arial" w:cs="Arial"/>
          <w:noProof w:val="0"/>
          <w:sz w:val="22"/>
          <w:szCs w:val="22"/>
          <w:lang w:val="en-GB"/>
        </w:rPr>
        <w:t>these</w:t>
      </w:r>
      <w:r w:rsidRPr="41D928C1" w:rsidR="2EF435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measures be continuously implemented</w:t>
      </w:r>
      <w:r w:rsidRPr="41D928C1" w:rsidR="003A72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41D928C1" w:rsidR="003A7264">
        <w:rPr>
          <w:rFonts w:ascii="Arial" w:hAnsi="Arial" w:eastAsia="Arial" w:cs="Arial"/>
          <w:noProof w:val="0"/>
          <w:sz w:val="22"/>
          <w:szCs w:val="22"/>
          <w:lang w:val="en-GB"/>
        </w:rPr>
        <w:t>monitored</w:t>
      </w:r>
      <w:r w:rsidRPr="41D928C1" w:rsidR="2EF435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control the spread of this virus so that we can stay on top of</w:t>
      </w:r>
      <w:r w:rsidRPr="41D928C1" w:rsidR="6D991A7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D928C1" w:rsidR="24ADD928">
        <w:rPr>
          <w:rFonts w:ascii="Arial" w:hAnsi="Arial" w:eastAsia="Arial" w:cs="Arial"/>
          <w:noProof w:val="0"/>
          <w:sz w:val="22"/>
          <w:szCs w:val="22"/>
          <w:lang w:val="en-GB"/>
        </w:rPr>
        <w:t>COVID-19</w:t>
      </w:r>
      <w:r w:rsidRPr="41D928C1" w:rsidR="6D991A7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41D928C1" w:rsidR="7871F0E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1412F25D" w:rsidP="41D928C1" w:rsidRDefault="1412F25D" w14:paraId="4C0FD50F" w14:textId="5C2578ED">
      <w:pPr>
        <w:pStyle w:val="Heading8"/>
        <w:spacing w:line="360" w:lineRule="auto"/>
        <w:jc w:val="left"/>
        <w:rPr>
          <w:rFonts w:ascii="Calibri" w:hAnsi="Calibri" w:eastAsia="Calibri" w:cs="Calibri"/>
          <w:b w:val="1"/>
          <w:bCs w:val="1"/>
          <w:noProof w:val="0"/>
          <w:sz w:val="22"/>
          <w:szCs w:val="22"/>
          <w:lang w:val="en-GB"/>
        </w:rPr>
      </w:pPr>
      <w:bookmarkStart w:name="_Toc563281409" w:id="1481998514"/>
      <w:r w:rsidRPr="41D928C1" w:rsidR="1412F25D">
        <w:rPr>
          <w:noProof w:val="0"/>
          <w:lang w:val="en-GB"/>
        </w:rPr>
        <w:t>References</w:t>
      </w:r>
      <w:bookmarkEnd w:id="1481998514"/>
    </w:p>
    <w:p w:rsidR="48260E83" w:rsidP="48260E83" w:rsidRDefault="48260E83" w14:paraId="079CD50C" w14:textId="2AA61EAB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48260E83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1. </w:t>
      </w:r>
      <w:r w:rsidRPr="41D928C1" w:rsidR="6EEF78E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World Health </w:t>
      </w:r>
      <w:bookmarkStart w:name="_Int_bxFW4Zhm" w:id="1633532372"/>
      <w:r w:rsidRPr="41D928C1" w:rsidR="6EEF78E5">
        <w:rPr>
          <w:rFonts w:ascii="Calibri" w:hAnsi="Calibri" w:eastAsia="Calibri" w:cs="Calibri"/>
          <w:noProof w:val="0"/>
          <w:sz w:val="22"/>
          <w:szCs w:val="22"/>
          <w:lang w:val="en-GB"/>
        </w:rPr>
        <w:t>Organization.(</w:t>
      </w:r>
      <w:bookmarkEnd w:id="1633532372"/>
      <w:r w:rsidRPr="41D928C1" w:rsidR="6EEF78E5">
        <w:rPr>
          <w:rFonts w:ascii="Calibri" w:hAnsi="Calibri" w:eastAsia="Calibri" w:cs="Calibri"/>
          <w:noProof w:val="0"/>
          <w:sz w:val="22"/>
          <w:szCs w:val="22"/>
          <w:lang w:val="en-GB"/>
        </w:rPr>
        <w:t>2019</w:t>
      </w:r>
      <w:bookmarkStart w:name="_Int_tCz6KRCM" w:id="931209047"/>
      <w:r w:rsidRPr="41D928C1" w:rsidR="6EEF78E5">
        <w:rPr>
          <w:rFonts w:ascii="Calibri" w:hAnsi="Calibri" w:eastAsia="Calibri" w:cs="Calibri"/>
          <w:noProof w:val="0"/>
          <w:sz w:val="22"/>
          <w:szCs w:val="22"/>
          <w:lang w:val="en-GB"/>
        </w:rPr>
        <w:t>).WHO</w:t>
      </w:r>
      <w:bookmarkEnd w:id="931209047"/>
      <w:r w:rsidRPr="41D928C1" w:rsidR="06803A4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guidelines for the pharmacological and radiother</w:t>
      </w:r>
      <w:r w:rsidRPr="41D928C1" w:rsidR="36A2F0FE">
        <w:rPr>
          <w:rFonts w:ascii="Calibri" w:hAnsi="Calibri" w:eastAsia="Calibri" w:cs="Calibri"/>
          <w:noProof w:val="0"/>
          <w:sz w:val="22"/>
          <w:szCs w:val="22"/>
          <w:lang w:val="en-GB"/>
        </w:rPr>
        <w:t>apeutic management of cancer pain in adults and adoles</w:t>
      </w:r>
      <w:r w:rsidRPr="41D928C1" w:rsidR="7D636E4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cents. </w:t>
      </w:r>
      <w:hyperlink r:id="R9065f4f352094f17">
        <w:r w:rsidRPr="41D928C1" w:rsidR="7D636E4A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https://www.who.int/publications/i/item/9789240038387</w:t>
        </w:r>
      </w:hyperlink>
    </w:p>
    <w:p w:rsidR="06F2AEF6" w:rsidP="48260E83" w:rsidRDefault="06F2AEF6" w14:paraId="6275FEE9" w14:textId="5760BD6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06F2AEF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2.Local Government </w:t>
      </w:r>
      <w:bookmarkStart w:name="_Int_tD1ZF18w" w:id="35796792"/>
      <w:r w:rsidRPr="41D928C1" w:rsidR="06F2AEF6">
        <w:rPr>
          <w:rFonts w:ascii="Calibri" w:hAnsi="Calibri" w:eastAsia="Calibri" w:cs="Calibri"/>
          <w:noProof w:val="0"/>
          <w:sz w:val="22"/>
          <w:szCs w:val="22"/>
          <w:lang w:val="en-GB"/>
        </w:rPr>
        <w:t>Association.(</w:t>
      </w:r>
      <w:bookmarkStart w:name="_Int_p7bTGppk" w:id="687425134"/>
      <w:bookmarkEnd w:id="35796792"/>
      <w:r w:rsidRPr="41D928C1" w:rsidR="06F2AEF6">
        <w:rPr>
          <w:rFonts w:ascii="Calibri" w:hAnsi="Calibri" w:eastAsia="Calibri" w:cs="Calibri"/>
          <w:noProof w:val="0"/>
          <w:sz w:val="22"/>
          <w:szCs w:val="22"/>
          <w:lang w:val="en-GB"/>
        </w:rPr>
        <w:t>2021,</w:t>
      </w:r>
      <w:r w:rsidRPr="41D928C1" w:rsidR="346D6925">
        <w:rPr>
          <w:rFonts w:ascii="Calibri" w:hAnsi="Calibri" w:eastAsia="Calibri" w:cs="Calibri"/>
          <w:noProof w:val="0"/>
          <w:sz w:val="22"/>
          <w:szCs w:val="22"/>
          <w:lang w:val="en-GB"/>
        </w:rPr>
        <w:t>March</w:t>
      </w:r>
      <w:bookmarkEnd w:id="687425134"/>
      <w:r w:rsidRPr="41D928C1" w:rsidR="346D692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12</w:t>
      </w:r>
      <w:bookmarkStart w:name="_Int_jj2Llb6x" w:id="1296014010"/>
      <w:r w:rsidRPr="41D928C1" w:rsidR="346D6925">
        <w:rPr>
          <w:rFonts w:ascii="Calibri" w:hAnsi="Calibri" w:eastAsia="Calibri" w:cs="Calibri"/>
          <w:noProof w:val="0"/>
          <w:sz w:val="22"/>
          <w:szCs w:val="22"/>
          <w:lang w:val="en-GB"/>
        </w:rPr>
        <w:t>).Age</w:t>
      </w:r>
      <w:bookmarkEnd w:id="1296014010"/>
      <w:r w:rsidRPr="41D928C1" w:rsidR="346D692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gender impact of </w:t>
      </w:r>
      <w:r w:rsidRPr="41D928C1" w:rsidR="3FB52FE5">
        <w:rPr>
          <w:rFonts w:ascii="Calibri" w:hAnsi="Calibri" w:eastAsia="Calibri" w:cs="Calibri"/>
          <w:noProof w:val="0"/>
          <w:sz w:val="22"/>
          <w:szCs w:val="22"/>
          <w:lang w:val="en-GB"/>
        </w:rPr>
        <w:t>COVID-</w:t>
      </w:r>
      <w:bookmarkStart w:name="_Int_ykyitlIG" w:id="503020804"/>
      <w:r w:rsidRPr="41D928C1" w:rsidR="3FB52FE5">
        <w:rPr>
          <w:rFonts w:ascii="Calibri" w:hAnsi="Calibri" w:eastAsia="Calibri" w:cs="Calibri"/>
          <w:noProof w:val="0"/>
          <w:sz w:val="22"/>
          <w:szCs w:val="22"/>
          <w:lang w:val="en-GB"/>
        </w:rPr>
        <w:t>19.</w:t>
      </w:r>
      <w:hyperlink w:anchor=":~:text=Compared%20to%20people%20under%2040,to%20have%20underlying%20health%20problems" r:id="R7495be3020654980">
        <w:r w:rsidRPr="41D928C1" w:rsidR="3FB52FE5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https://www.local.gov.uk/age-and-gender-impact-covid-19#:~:text=Compared%20to%20people%20under%2040,to%20have%20underlying%20health%20problems</w:t>
        </w:r>
      </w:hyperlink>
      <w:bookmarkEnd w:id="503020804"/>
      <w:r w:rsidRPr="41D928C1" w:rsidR="3FB52FE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46A90C06" w:rsidP="48260E83" w:rsidRDefault="46A90C06" w14:paraId="4FCDB827" w14:textId="7D37182A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46A90C06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3.Local Government </w:t>
      </w:r>
      <w:bookmarkStart w:name="_Int_GhkIcjtZ" w:id="625343643"/>
      <w:r w:rsidRPr="41D928C1" w:rsidR="46A90C06">
        <w:rPr>
          <w:rFonts w:ascii="Calibri" w:hAnsi="Calibri" w:eastAsia="Calibri" w:cs="Calibri"/>
          <w:noProof w:val="0"/>
          <w:sz w:val="22"/>
          <w:szCs w:val="22"/>
          <w:lang w:val="en-GB"/>
        </w:rPr>
        <w:t>Association.(</w:t>
      </w:r>
      <w:bookmarkEnd w:id="625343643"/>
      <w:bookmarkStart w:name="_Int_G2tPKL4R" w:id="1903187776"/>
      <w:r w:rsidRPr="41D928C1" w:rsidR="08BCEBB0">
        <w:rPr>
          <w:rFonts w:ascii="Calibri" w:hAnsi="Calibri" w:eastAsia="Calibri" w:cs="Calibri"/>
          <w:noProof w:val="0"/>
          <w:sz w:val="22"/>
          <w:szCs w:val="22"/>
          <w:lang w:val="en-GB"/>
        </w:rPr>
        <w:t>2021,March</w:t>
      </w:r>
      <w:bookmarkEnd w:id="1903187776"/>
      <w:r w:rsidRPr="41D928C1" w:rsidR="08BCEBB0">
        <w:rPr>
          <w:rFonts w:ascii="Calibri" w:hAnsi="Calibri" w:eastAsia="Calibri" w:cs="Calibri"/>
          <w:noProof w:val="0"/>
          <w:sz w:val="22"/>
          <w:szCs w:val="22"/>
          <w:lang w:val="en-GB"/>
        </w:rPr>
        <w:t>23</w:t>
      </w:r>
      <w:bookmarkStart w:name="_Int_magZ7Chg" w:id="1521330619"/>
      <w:r w:rsidRPr="41D928C1" w:rsidR="08BCEBB0">
        <w:rPr>
          <w:rFonts w:ascii="Calibri" w:hAnsi="Calibri" w:eastAsia="Calibri" w:cs="Calibri"/>
          <w:noProof w:val="0"/>
          <w:sz w:val="22"/>
          <w:szCs w:val="22"/>
          <w:lang w:val="en-GB"/>
        </w:rPr>
        <w:t>).Public</w:t>
      </w:r>
      <w:bookmarkEnd w:id="1521330619"/>
      <w:r w:rsidRPr="41D928C1" w:rsidR="08BCEBB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mental health and wellbeing</w:t>
      </w:r>
      <w:r w:rsidRPr="41D928C1" w:rsidR="680F5E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COVID-19</w:t>
      </w:r>
      <w:hyperlink r:id="R7c17b464acae450c">
        <w:r w:rsidRPr="41D928C1" w:rsidR="680F5E4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https://www.local.gov.uk/public-mental-health-and-wellbeing-and-covid-19</w:t>
        </w:r>
      </w:hyperlink>
    </w:p>
    <w:p w:rsidR="3F00F802" w:rsidP="48260E83" w:rsidRDefault="3F00F802" w14:paraId="445B5F45" w14:textId="5775E45C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3F00F802">
        <w:rPr>
          <w:rFonts w:ascii="Calibri" w:hAnsi="Calibri" w:eastAsia="Calibri" w:cs="Calibri"/>
          <w:noProof w:val="0"/>
          <w:sz w:val="22"/>
          <w:szCs w:val="22"/>
          <w:lang w:val="en-GB"/>
        </w:rPr>
        <w:t>4.</w:t>
      </w:r>
      <w:bookmarkStart w:name="_Int_mbzlnzUV" w:id="474593077"/>
      <w:r w:rsidRPr="41D928C1" w:rsidR="3F00F802">
        <w:rPr>
          <w:rFonts w:ascii="Calibri" w:hAnsi="Calibri" w:eastAsia="Calibri" w:cs="Calibri"/>
          <w:noProof w:val="0"/>
          <w:sz w:val="22"/>
          <w:szCs w:val="22"/>
          <w:lang w:val="en-GB"/>
        </w:rPr>
        <w:t>Jones,E.</w:t>
      </w:r>
      <w:bookmarkEnd w:id="474593077"/>
      <w:r w:rsidRPr="41D928C1" w:rsidR="3F00F802">
        <w:rPr>
          <w:rFonts w:ascii="Calibri" w:hAnsi="Calibri" w:eastAsia="Calibri" w:cs="Calibri"/>
          <w:noProof w:val="0"/>
          <w:sz w:val="22"/>
          <w:szCs w:val="22"/>
          <w:lang w:val="en-GB"/>
        </w:rPr>
        <w:t>(2021</w:t>
      </w:r>
      <w:bookmarkStart w:name="_Int_HNdy2yI7" w:id="425061089"/>
      <w:r w:rsidRPr="41D928C1" w:rsidR="3F00F802">
        <w:rPr>
          <w:rFonts w:ascii="Calibri" w:hAnsi="Calibri" w:eastAsia="Calibri" w:cs="Calibri"/>
          <w:noProof w:val="0"/>
          <w:sz w:val="22"/>
          <w:szCs w:val="22"/>
          <w:lang w:val="en-GB"/>
        </w:rPr>
        <w:t>).</w:t>
      </w:r>
      <w:r w:rsidRPr="41D928C1" w:rsidR="2CD5991A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bookmarkEnd w:id="425061089"/>
      <w:r w:rsidRPr="41D928C1" w:rsidR="2CD59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Doctor Will Call You </w:t>
      </w:r>
      <w:r w:rsidRPr="41D928C1" w:rsidR="2CD5991A">
        <w:rPr>
          <w:rFonts w:ascii="Calibri" w:hAnsi="Calibri" w:eastAsia="Calibri" w:cs="Calibri"/>
          <w:noProof w:val="0"/>
          <w:sz w:val="22"/>
          <w:szCs w:val="22"/>
          <w:lang w:val="en-GB"/>
        </w:rPr>
        <w:t>Now:Why</w:t>
      </w:r>
      <w:r w:rsidRPr="41D928C1" w:rsidR="2CD5991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Teleme</w:t>
      </w:r>
      <w:r w:rsidRPr="41D928C1" w:rsidR="77C378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dicine Is Here </w:t>
      </w:r>
      <w:r w:rsidRPr="41D928C1" w:rsidR="02F0DE34">
        <w:rPr>
          <w:rFonts w:ascii="Calibri" w:hAnsi="Calibri" w:eastAsia="Calibri" w:cs="Calibri"/>
          <w:noProof w:val="0"/>
          <w:sz w:val="22"/>
          <w:szCs w:val="22"/>
          <w:lang w:val="en-GB"/>
        </w:rPr>
        <w:t>to</w:t>
      </w:r>
      <w:r w:rsidRPr="41D928C1" w:rsidR="77C378F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Stay,</w:t>
      </w:r>
    </w:p>
    <w:p w:rsidR="23B8CD19" w:rsidP="48260E83" w:rsidRDefault="23B8CD19" w14:paraId="14C628CE" w14:textId="656D1F22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23B8CD1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 </w:t>
      </w:r>
      <w:hyperlink r:id="Rf22636672bf34ede">
        <w:r w:rsidRPr="41D928C1" w:rsidR="23B8CD1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https://www.medicaldevice-network.com/features/the-doctor-will-call-you-</w:t>
        </w:r>
      </w:hyperlink>
      <w:bookmarkStart w:name="_Int_h6PNMBpU" w:id="799098600"/>
      <w:r w:rsidRPr="41D928C1" w:rsidR="23B8CD19">
        <w:rPr>
          <w:rStyle w:val="Hyperlink"/>
          <w:rFonts w:ascii="Calibri" w:hAnsi="Calibri" w:eastAsia="Calibri" w:cs="Calibri"/>
          <w:noProof w:val="0"/>
          <w:sz w:val="22"/>
          <w:szCs w:val="22"/>
          <w:lang w:val="en-GB"/>
        </w:rPr>
        <w:t>now</w:t>
      </w:r>
      <w:bookmarkEnd w:id="799098600"/>
      <w:r w:rsidRPr="41D928C1" w:rsidR="23B8CD19">
        <w:rPr>
          <w:rStyle w:val="Hyperlink"/>
          <w:rFonts w:ascii="Calibri" w:hAnsi="Calibri" w:eastAsia="Calibri" w:cs="Calibri"/>
          <w:noProof w:val="0"/>
          <w:sz w:val="22"/>
          <w:szCs w:val="22"/>
          <w:lang w:val="en-GB"/>
        </w:rPr>
        <w:t>-why-telemedicine-is-here-to-stay/</w:t>
      </w:r>
    </w:p>
    <w:p w:rsidR="1250E7C8" w:rsidP="48260E83" w:rsidRDefault="1250E7C8" w14:paraId="082E3278" w14:textId="6612AA1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1250E7C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5.British Medical </w:t>
      </w:r>
      <w:bookmarkStart w:name="_Int_dznPpaL8" w:id="1006396076"/>
      <w:r w:rsidRPr="41D928C1" w:rsidR="1250E7C8">
        <w:rPr>
          <w:rFonts w:ascii="Calibri" w:hAnsi="Calibri" w:eastAsia="Calibri" w:cs="Calibri"/>
          <w:noProof w:val="0"/>
          <w:sz w:val="22"/>
          <w:szCs w:val="22"/>
          <w:lang w:val="en-GB"/>
        </w:rPr>
        <w:t>A</w:t>
      </w:r>
      <w:r w:rsidRPr="41D928C1" w:rsidR="63212BE1">
        <w:rPr>
          <w:rFonts w:ascii="Calibri" w:hAnsi="Calibri" w:eastAsia="Calibri" w:cs="Calibri"/>
          <w:noProof w:val="0"/>
          <w:sz w:val="22"/>
          <w:szCs w:val="22"/>
          <w:lang w:val="en-GB"/>
        </w:rPr>
        <w:t>ssociation.(</w:t>
      </w:r>
      <w:bookmarkEnd w:id="1006396076"/>
      <w:r w:rsidRPr="41D928C1" w:rsidR="63212BE1">
        <w:rPr>
          <w:rFonts w:ascii="Calibri" w:hAnsi="Calibri" w:eastAsia="Calibri" w:cs="Calibri"/>
          <w:noProof w:val="0"/>
          <w:sz w:val="22"/>
          <w:szCs w:val="22"/>
          <w:lang w:val="en-GB"/>
        </w:rPr>
        <w:t>2022</w:t>
      </w:r>
      <w:bookmarkStart w:name="_Int_YPkTEhIr" w:id="1048289261"/>
      <w:r w:rsidRPr="41D928C1" w:rsidR="63212BE1">
        <w:rPr>
          <w:rFonts w:ascii="Calibri" w:hAnsi="Calibri" w:eastAsia="Calibri" w:cs="Calibri"/>
          <w:noProof w:val="0"/>
          <w:sz w:val="22"/>
          <w:szCs w:val="22"/>
          <w:lang w:val="en-GB"/>
        </w:rPr>
        <w:t>).</w:t>
      </w:r>
      <w:r w:rsidRPr="41D928C1" w:rsidR="30483F92">
        <w:rPr>
          <w:rFonts w:ascii="Calibri" w:hAnsi="Calibri" w:eastAsia="Calibri" w:cs="Calibri"/>
          <w:noProof w:val="0"/>
          <w:sz w:val="22"/>
          <w:szCs w:val="22"/>
          <w:lang w:val="en-GB"/>
        </w:rPr>
        <w:t>NHS</w:t>
      </w:r>
      <w:bookmarkEnd w:id="1048289261"/>
      <w:r w:rsidRPr="41D928C1" w:rsidR="30483F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30483F92">
        <w:rPr>
          <w:rFonts w:ascii="Calibri" w:hAnsi="Calibri" w:eastAsia="Calibri" w:cs="Calibri"/>
          <w:noProof w:val="0"/>
          <w:sz w:val="22"/>
          <w:szCs w:val="22"/>
          <w:lang w:val="en-GB"/>
        </w:rPr>
        <w:t>backlog:data</w:t>
      </w:r>
      <w:r w:rsidRPr="41D928C1" w:rsidR="30483F9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30483F92">
        <w:rPr>
          <w:rFonts w:ascii="Calibri" w:hAnsi="Calibri" w:eastAsia="Calibri" w:cs="Calibri"/>
          <w:noProof w:val="0"/>
          <w:sz w:val="22"/>
          <w:szCs w:val="22"/>
          <w:lang w:val="en-GB"/>
        </w:rPr>
        <w:t>analysis.</w:t>
      </w:r>
      <w:r w:rsidRPr="41D928C1" w:rsidR="0F9AB22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</w:p>
    <w:p w:rsidR="0F9AB22B" w:rsidP="48260E83" w:rsidRDefault="0F9AB22B" w14:paraId="720BB49D" w14:textId="1C1942EA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w:anchor=":~:text=The%20latest%20figures%20for%20January,pre%2Dpandemic%20in%20January%202020" r:id="R33020c67900c4c6e">
        <w:r w:rsidRPr="48260E83" w:rsidR="0F9AB22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https://www.bma.org.uk/advice-and-support/nhs-delivery-and-workforce/pressures/nhs-backlog-data-analysis#:~:text=The%20latest%20figures%20for%20January,pre%2Dpandemic%20in%20January%202020</w:t>
        </w:r>
      </w:hyperlink>
      <w:r w:rsidRPr="48260E83" w:rsidR="0F9AB22B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7A95883B" w:rsidP="48260E83" w:rsidRDefault="7A95883B" w14:paraId="11AD7771" w14:textId="01DE17B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7A95883B">
        <w:rPr>
          <w:rFonts w:ascii="Calibri" w:hAnsi="Calibri" w:eastAsia="Calibri" w:cs="Calibri"/>
          <w:noProof w:val="0"/>
          <w:sz w:val="22"/>
          <w:szCs w:val="22"/>
          <w:lang w:val="en-GB"/>
        </w:rPr>
        <w:t>6.</w:t>
      </w:r>
      <w:bookmarkStart w:name="_Int_51LK6BFT" w:id="682730516"/>
      <w:r w:rsidRPr="41D928C1" w:rsidR="7A95883B">
        <w:rPr>
          <w:rFonts w:ascii="Calibri" w:hAnsi="Calibri" w:eastAsia="Calibri" w:cs="Calibri"/>
          <w:noProof w:val="0"/>
          <w:sz w:val="22"/>
          <w:szCs w:val="22"/>
          <w:lang w:val="en-GB"/>
        </w:rPr>
        <w:t>Charlesworth,A</w:t>
      </w:r>
      <w:bookmarkEnd w:id="682730516"/>
      <w:r w:rsidRPr="41D928C1" w:rsidR="7A95883B">
        <w:rPr>
          <w:rFonts w:ascii="Calibri" w:hAnsi="Calibri" w:eastAsia="Calibri" w:cs="Calibri"/>
          <w:noProof w:val="0"/>
          <w:sz w:val="22"/>
          <w:szCs w:val="22"/>
          <w:lang w:val="en-GB"/>
        </w:rPr>
        <w:t>,</w:t>
      </w:r>
      <w:bookmarkStart w:name="_Int_BMPfAli9" w:id="1888566932"/>
      <w:r w:rsidRPr="41D928C1" w:rsidR="7A95883B">
        <w:rPr>
          <w:rFonts w:ascii="Calibri" w:hAnsi="Calibri" w:eastAsia="Calibri" w:cs="Calibri"/>
          <w:noProof w:val="0"/>
          <w:sz w:val="22"/>
          <w:szCs w:val="22"/>
          <w:lang w:val="en-GB"/>
        </w:rPr>
        <w:t>Johnson,</w:t>
      </w:r>
      <w:r w:rsidRPr="41D928C1" w:rsidR="122649A2">
        <w:rPr>
          <w:rFonts w:ascii="Calibri" w:hAnsi="Calibri" w:eastAsia="Calibri" w:cs="Calibri"/>
          <w:noProof w:val="0"/>
          <w:sz w:val="22"/>
          <w:szCs w:val="22"/>
          <w:lang w:val="en-GB"/>
        </w:rPr>
        <w:t>(</w:t>
      </w:r>
      <w:bookmarkEnd w:id="1888566932"/>
      <w:r w:rsidRPr="41D928C1" w:rsidR="122649A2">
        <w:rPr>
          <w:rFonts w:ascii="Calibri" w:hAnsi="Calibri" w:eastAsia="Calibri" w:cs="Calibri"/>
          <w:noProof w:val="0"/>
          <w:sz w:val="22"/>
          <w:szCs w:val="22"/>
          <w:lang w:val="en-GB"/>
        </w:rPr>
        <w:t>2021</w:t>
      </w:r>
      <w:bookmarkStart w:name="_Int_IcDNXoKR" w:id="1016786198"/>
      <w:r w:rsidRPr="41D928C1" w:rsidR="122649A2">
        <w:rPr>
          <w:rFonts w:ascii="Calibri" w:hAnsi="Calibri" w:eastAsia="Calibri" w:cs="Calibri"/>
          <w:noProof w:val="0"/>
          <w:sz w:val="22"/>
          <w:szCs w:val="22"/>
          <w:lang w:val="en-GB"/>
        </w:rPr>
        <w:t>).COVID</w:t>
      </w:r>
      <w:bookmarkEnd w:id="1016786198"/>
      <w:r w:rsidRPr="41D928C1" w:rsidR="122649A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-19 has magnified the </w:t>
      </w:r>
      <w:r w:rsidRPr="41D928C1" w:rsidR="77DF52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social care </w:t>
      </w:r>
      <w:r w:rsidRPr="41D928C1" w:rsidR="77DF529E">
        <w:rPr>
          <w:rFonts w:ascii="Calibri" w:hAnsi="Calibri" w:eastAsia="Calibri" w:cs="Calibri"/>
          <w:noProof w:val="0"/>
          <w:sz w:val="22"/>
          <w:szCs w:val="22"/>
          <w:lang w:val="en-GB"/>
        </w:rPr>
        <w:t>crisis.Kings</w:t>
      </w:r>
      <w:r w:rsidRPr="41D928C1" w:rsidR="77DF529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77DF529E">
        <w:rPr>
          <w:rFonts w:ascii="Calibri" w:hAnsi="Calibri" w:eastAsia="Calibri" w:cs="Calibri"/>
          <w:noProof w:val="0"/>
          <w:sz w:val="22"/>
          <w:szCs w:val="22"/>
          <w:lang w:val="en-GB"/>
        </w:rPr>
        <w:t>Fund.</w:t>
      </w:r>
      <w:r w:rsidRPr="41D928C1" w:rsidR="1BB90EA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r:id="R9c9effac91784e64">
        <w:r w:rsidRPr="41D928C1" w:rsidR="1BB90EA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https://www.kingsfund.org.uk/publications/covid-19-magnified-social-care-problems</w:t>
        </w:r>
      </w:hyperlink>
    </w:p>
    <w:p w:rsidR="5503EB75" w:rsidP="48260E83" w:rsidRDefault="5503EB75" w14:paraId="74417FD1" w14:textId="12FCC8C9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5503EB75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7.Liverpool John Moore </w:t>
      </w:r>
      <w:bookmarkStart w:name="_Int_lamHLznM" w:id="368605115"/>
      <w:r w:rsidRPr="41D928C1" w:rsidR="013BDC7D">
        <w:rPr>
          <w:rFonts w:ascii="Calibri" w:hAnsi="Calibri" w:eastAsia="Calibri" w:cs="Calibri"/>
          <w:noProof w:val="0"/>
          <w:sz w:val="22"/>
          <w:szCs w:val="22"/>
          <w:lang w:val="en-GB"/>
        </w:rPr>
        <w:t>University</w:t>
      </w:r>
      <w:r w:rsidRPr="41D928C1" w:rsidR="5503EB75">
        <w:rPr>
          <w:rFonts w:ascii="Calibri" w:hAnsi="Calibri" w:eastAsia="Calibri" w:cs="Calibri"/>
          <w:noProof w:val="0"/>
          <w:sz w:val="22"/>
          <w:szCs w:val="22"/>
          <w:lang w:val="en-GB"/>
        </w:rPr>
        <w:t>.(</w:t>
      </w:r>
      <w:bookmarkEnd w:id="368605115"/>
      <w:r w:rsidRPr="41D928C1" w:rsidR="5503EB75">
        <w:rPr>
          <w:rFonts w:ascii="Calibri" w:hAnsi="Calibri" w:eastAsia="Calibri" w:cs="Calibri"/>
          <w:noProof w:val="0"/>
          <w:sz w:val="22"/>
          <w:szCs w:val="22"/>
          <w:lang w:val="en-GB"/>
        </w:rPr>
        <w:t>202</w:t>
      </w:r>
      <w:r w:rsidRPr="41D928C1" w:rsidR="0B09066A">
        <w:rPr>
          <w:rFonts w:ascii="Calibri" w:hAnsi="Calibri" w:eastAsia="Calibri" w:cs="Calibri"/>
          <w:noProof w:val="0"/>
          <w:sz w:val="22"/>
          <w:szCs w:val="22"/>
          <w:lang w:val="en-GB"/>
        </w:rPr>
        <w:t>2</w:t>
      </w:r>
      <w:bookmarkStart w:name="_Int_xe3Qx5Dg" w:id="390163897"/>
      <w:r w:rsidRPr="41D928C1" w:rsidR="0B09066A">
        <w:rPr>
          <w:rFonts w:ascii="Calibri" w:hAnsi="Calibri" w:eastAsia="Calibri" w:cs="Calibri"/>
          <w:noProof w:val="0"/>
          <w:sz w:val="22"/>
          <w:szCs w:val="22"/>
          <w:lang w:val="en-GB"/>
        </w:rPr>
        <w:t>),Direct</w:t>
      </w:r>
      <w:bookmarkEnd w:id="390163897"/>
      <w:r w:rsidRPr="41D928C1" w:rsidR="0B09066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and indirect impacts of COVID-19</w:t>
      </w:r>
      <w:r w:rsidRPr="41D928C1" w:rsidR="1A0F670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on health and wellbeing </w:t>
      </w:r>
      <w:hyperlink r:id="R03d3443ae35340a0">
        <w:r w:rsidRPr="41D928C1" w:rsidR="1A0F670B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https://www.ljmu.ac.uk/~/media/phi-reports/2020-07-direct-and-indirect-impacts-of-covid19-on-health-and-wellbeing.pdf</w:t>
        </w:r>
      </w:hyperlink>
    </w:p>
    <w:p w:rsidR="517E8540" w:rsidP="48260E83" w:rsidRDefault="517E8540" w14:paraId="1773EAC1" w14:textId="03687CCF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517E85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8.Queens Mary </w:t>
      </w:r>
      <w:r w:rsidRPr="41D928C1" w:rsidR="51F47E48">
        <w:rPr>
          <w:rFonts w:ascii="Calibri" w:hAnsi="Calibri" w:eastAsia="Calibri" w:cs="Calibri"/>
          <w:noProof w:val="0"/>
          <w:sz w:val="22"/>
          <w:szCs w:val="22"/>
          <w:lang w:val="en-GB"/>
        </w:rPr>
        <w:t>University</w:t>
      </w:r>
      <w:r w:rsidRPr="41D928C1" w:rsidR="517E854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</w:t>
      </w:r>
      <w:bookmarkStart w:name="_Int_PI8sgfl1" w:id="793532181"/>
      <w:r w:rsidRPr="41D928C1" w:rsidR="517E8540">
        <w:rPr>
          <w:rFonts w:ascii="Calibri" w:hAnsi="Calibri" w:eastAsia="Calibri" w:cs="Calibri"/>
          <w:noProof w:val="0"/>
          <w:sz w:val="22"/>
          <w:szCs w:val="22"/>
          <w:lang w:val="en-GB"/>
        </w:rPr>
        <w:t>Lond</w:t>
      </w:r>
      <w:r w:rsidRPr="41D928C1" w:rsidR="7D73D967">
        <w:rPr>
          <w:rFonts w:ascii="Calibri" w:hAnsi="Calibri" w:eastAsia="Calibri" w:cs="Calibri"/>
          <w:noProof w:val="0"/>
          <w:sz w:val="22"/>
          <w:szCs w:val="22"/>
          <w:lang w:val="en-GB"/>
        </w:rPr>
        <w:t>on.(</w:t>
      </w:r>
      <w:bookmarkEnd w:id="793532181"/>
      <w:r w:rsidRPr="41D928C1" w:rsidR="7D73D967">
        <w:rPr>
          <w:rFonts w:ascii="Calibri" w:hAnsi="Calibri" w:eastAsia="Calibri" w:cs="Calibri"/>
          <w:noProof w:val="0"/>
          <w:sz w:val="22"/>
          <w:szCs w:val="22"/>
          <w:lang w:val="en-GB"/>
        </w:rPr>
        <w:t>2022</w:t>
      </w:r>
      <w:bookmarkStart w:name="_Int_42qxZlrV" w:id="540330669"/>
      <w:r w:rsidRPr="41D928C1" w:rsidR="7D73D967">
        <w:rPr>
          <w:rFonts w:ascii="Calibri" w:hAnsi="Calibri" w:eastAsia="Calibri" w:cs="Calibri"/>
          <w:noProof w:val="0"/>
          <w:sz w:val="22"/>
          <w:szCs w:val="22"/>
          <w:lang w:val="en-GB"/>
        </w:rPr>
        <w:t>).Health</w:t>
      </w:r>
      <w:bookmarkEnd w:id="540330669"/>
      <w:r w:rsidRPr="41D928C1" w:rsidR="7D73D96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care workers mo</w:t>
      </w:r>
      <w:r w:rsidRPr="41D928C1" w:rsidR="303FCB76">
        <w:rPr>
          <w:rFonts w:ascii="Calibri" w:hAnsi="Calibri" w:eastAsia="Calibri" w:cs="Calibri"/>
          <w:noProof w:val="0"/>
          <w:sz w:val="22"/>
          <w:szCs w:val="22"/>
          <w:lang w:val="en-GB"/>
        </w:rPr>
        <w:t>r</w:t>
      </w:r>
      <w:r w:rsidRPr="41D928C1" w:rsidR="3C18BE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e </w:t>
      </w:r>
      <w:r w:rsidRPr="41D928C1" w:rsidR="5E32AD10">
        <w:rPr>
          <w:rFonts w:ascii="Calibri" w:hAnsi="Calibri" w:eastAsia="Calibri" w:cs="Calibri"/>
          <w:noProof w:val="0"/>
          <w:sz w:val="22"/>
          <w:szCs w:val="22"/>
          <w:lang w:val="en-GB"/>
        </w:rPr>
        <w:t>than</w:t>
      </w:r>
      <w:r w:rsidRPr="41D928C1" w:rsidR="3C18BE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three times as likely to have </w:t>
      </w:r>
      <w:r w:rsidRPr="41D928C1" w:rsidR="07069E71">
        <w:rPr>
          <w:rFonts w:ascii="Calibri" w:hAnsi="Calibri" w:eastAsia="Calibri" w:cs="Calibri"/>
          <w:noProof w:val="0"/>
          <w:sz w:val="22"/>
          <w:szCs w:val="22"/>
          <w:lang w:val="en-GB"/>
        </w:rPr>
        <w:t>experienced burnout during the COVID-19 pandemic.</w:t>
      </w:r>
      <w:r w:rsidRPr="41D928C1" w:rsidR="4322E6D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hyperlink w:anchor=":~:text=Healthcare%20professionals%20working%20during%20the,Queen%20Mary%20University%20of%20London" r:id="R99b7fe9013094fa7">
        <w:r w:rsidRPr="41D928C1" w:rsidR="4322E6D8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https://www.qmul.ac.uk/whri/news-and-events/2022/items/healthcare-workers-more-than-three-times-as-likely-to-have-experienced-burnout-during-the-covid-19-pandemic.html#:~:text=Healthcare%20professionals%20working%20during%20the,Queen%20Mary%20University%20of%20London</w:t>
        </w:r>
      </w:hyperlink>
      <w:r w:rsidRPr="41D928C1" w:rsidR="4322E6D8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0F685848" w:rsidP="48260E83" w:rsidRDefault="0F685848" w14:paraId="05B34980" w14:textId="0936A4ED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0F685848">
        <w:rPr>
          <w:rFonts w:ascii="Calibri" w:hAnsi="Calibri" w:eastAsia="Calibri" w:cs="Calibri"/>
          <w:noProof w:val="0"/>
          <w:sz w:val="22"/>
          <w:szCs w:val="22"/>
          <w:lang w:val="en-GB"/>
        </w:rPr>
        <w:t>9.</w:t>
      </w:r>
      <w:bookmarkStart w:name="_Int_jtK86Qq2" w:id="1385774287"/>
      <w:r w:rsidRPr="41D928C1" w:rsidR="0F685848">
        <w:rPr>
          <w:rFonts w:ascii="Calibri" w:hAnsi="Calibri" w:eastAsia="Calibri" w:cs="Calibri"/>
          <w:noProof w:val="0"/>
          <w:sz w:val="22"/>
          <w:szCs w:val="22"/>
          <w:lang w:val="en-GB"/>
        </w:rPr>
        <w:t>Haung,Y</w:t>
      </w:r>
      <w:bookmarkEnd w:id="1385774287"/>
      <w:r w:rsidRPr="41D928C1" w:rsidR="0F685848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&amp; </w:t>
      </w:r>
      <w:r w:rsidRPr="41D928C1" w:rsidR="0F685848">
        <w:rPr>
          <w:rFonts w:ascii="Calibri" w:hAnsi="Calibri" w:eastAsia="Calibri" w:cs="Calibri"/>
          <w:noProof w:val="0"/>
          <w:sz w:val="22"/>
          <w:szCs w:val="22"/>
          <w:lang w:val="en-GB"/>
        </w:rPr>
        <w:t>Zhao</w:t>
      </w:r>
      <w:r w:rsidRPr="41D928C1" w:rsidR="33421454">
        <w:rPr>
          <w:rFonts w:ascii="Calibri" w:hAnsi="Calibri" w:eastAsia="Calibri" w:cs="Calibri"/>
          <w:noProof w:val="0"/>
          <w:sz w:val="22"/>
          <w:szCs w:val="22"/>
          <w:lang w:val="en-GB"/>
        </w:rPr>
        <w:t>.N</w:t>
      </w:r>
      <w:r w:rsidRPr="41D928C1" w:rsidR="33421454">
        <w:rPr>
          <w:rFonts w:ascii="Calibri" w:hAnsi="Calibri" w:eastAsia="Calibri" w:cs="Calibri"/>
          <w:noProof w:val="0"/>
          <w:sz w:val="22"/>
          <w:szCs w:val="22"/>
          <w:lang w:val="en-GB"/>
        </w:rPr>
        <w:t>.(2020</w:t>
      </w:r>
      <w:bookmarkStart w:name="_Int_zdvY5CYf" w:id="1591893855"/>
      <w:r w:rsidRPr="41D928C1" w:rsidR="33421454">
        <w:rPr>
          <w:rFonts w:ascii="Calibri" w:hAnsi="Calibri" w:eastAsia="Calibri" w:cs="Calibri"/>
          <w:noProof w:val="0"/>
          <w:sz w:val="22"/>
          <w:szCs w:val="22"/>
          <w:lang w:val="en-GB"/>
        </w:rPr>
        <w:t>).Impact</w:t>
      </w:r>
      <w:bookmarkEnd w:id="1591893855"/>
      <w:r w:rsidRPr="41D928C1" w:rsidR="3342145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of COVID-19 pandemic on ment</w:t>
      </w:r>
      <w:r w:rsidRPr="41D928C1" w:rsidR="1EDD8193">
        <w:rPr>
          <w:rFonts w:ascii="Calibri" w:hAnsi="Calibri" w:eastAsia="Calibri" w:cs="Calibri"/>
          <w:noProof w:val="0"/>
          <w:sz w:val="22"/>
          <w:szCs w:val="22"/>
          <w:lang w:val="en-GB"/>
        </w:rPr>
        <w:t>al health.</w:t>
      </w:r>
    </w:p>
    <w:p w:rsidR="1EDD8193" w:rsidP="48260E83" w:rsidRDefault="1EDD8193" w14:paraId="54E3F37A" w14:textId="23EA3B1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r:id="Red9ff999b75940ca">
        <w:r w:rsidRPr="48260E83" w:rsidR="1EDD8193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https://onlinelibrary.wiley.com/doi/10.1002/wps.20768</w:t>
        </w:r>
      </w:hyperlink>
    </w:p>
    <w:p w:rsidR="69EFD7CC" w:rsidP="48260E83" w:rsidRDefault="69EFD7CC" w14:paraId="6B40E87A" w14:textId="639E6398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69EFD7C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10.House of Common </w:t>
      </w:r>
      <w:bookmarkStart w:name="_Int_jfSjreFp" w:id="2070393156"/>
      <w:r w:rsidRPr="41D928C1" w:rsidR="69EFD7CC">
        <w:rPr>
          <w:rFonts w:ascii="Calibri" w:hAnsi="Calibri" w:eastAsia="Calibri" w:cs="Calibri"/>
          <w:noProof w:val="0"/>
          <w:sz w:val="22"/>
          <w:szCs w:val="22"/>
          <w:lang w:val="en-GB"/>
        </w:rPr>
        <w:t>Library.(</w:t>
      </w:r>
      <w:bookmarkEnd w:id="2070393156"/>
      <w:r w:rsidRPr="41D928C1" w:rsidR="69EFD7CC">
        <w:rPr>
          <w:rFonts w:ascii="Calibri" w:hAnsi="Calibri" w:eastAsia="Calibri" w:cs="Calibri"/>
          <w:noProof w:val="0"/>
          <w:sz w:val="22"/>
          <w:szCs w:val="22"/>
          <w:lang w:val="en-GB"/>
        </w:rPr>
        <w:t>2021</w:t>
      </w:r>
      <w:bookmarkStart w:name="_Int_tzZTTY06" w:id="1900035060"/>
      <w:r w:rsidRPr="41D928C1" w:rsidR="69EFD7CC">
        <w:rPr>
          <w:rFonts w:ascii="Calibri" w:hAnsi="Calibri" w:eastAsia="Calibri" w:cs="Calibri"/>
          <w:noProof w:val="0"/>
          <w:sz w:val="22"/>
          <w:szCs w:val="22"/>
          <w:lang w:val="en-GB"/>
        </w:rPr>
        <w:t>).COVID</w:t>
      </w:r>
      <w:bookmarkEnd w:id="1900035060"/>
      <w:r w:rsidRPr="41D928C1" w:rsidR="69EFD7CC">
        <w:rPr>
          <w:rFonts w:ascii="Calibri" w:hAnsi="Calibri" w:eastAsia="Calibri" w:cs="Calibri"/>
          <w:noProof w:val="0"/>
          <w:sz w:val="22"/>
          <w:szCs w:val="22"/>
          <w:lang w:val="en-GB"/>
        </w:rPr>
        <w:t>-19</w:t>
      </w:r>
      <w:r w:rsidRPr="41D928C1" w:rsidR="0DC993D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Housing support</w:t>
      </w:r>
    </w:p>
    <w:p w:rsidR="0DC993D9" w:rsidP="48260E83" w:rsidRDefault="0DC993D9" w14:paraId="765BB5EA" w14:textId="705B5E71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hyperlink w:anchor=":~:text=Overcrowding%20makes%20it%20harder%20to,within%20local%20authorities%20in%20England" r:id="Rfc061e8c63514253">
        <w:r w:rsidRPr="48260E83" w:rsidR="0DC993D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https://commonslibrary.parliament.uk/research-briefings/cdp-2021-0023/#:~:text=Overcrowding%20makes%20it%20harder%20to,within%20local%20authorities%20in%20England</w:t>
        </w:r>
      </w:hyperlink>
      <w:r w:rsidRPr="48260E83" w:rsidR="0DC993D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DB2149A" w:rsidP="48260E83" w:rsidRDefault="3DB2149A" w14:paraId="1B65F0C5" w14:textId="79AC86E0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3DB2149A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11.Office for National </w:t>
      </w:r>
      <w:bookmarkStart w:name="_Int_fyaROGCy" w:id="545643948"/>
      <w:r w:rsidRPr="41D928C1" w:rsidR="3DB2149A">
        <w:rPr>
          <w:rFonts w:ascii="Calibri" w:hAnsi="Calibri" w:eastAsia="Calibri" w:cs="Calibri"/>
          <w:noProof w:val="0"/>
          <w:sz w:val="22"/>
          <w:szCs w:val="22"/>
          <w:lang w:val="en-GB"/>
        </w:rPr>
        <w:t>Statistics.(</w:t>
      </w:r>
      <w:bookmarkEnd w:id="545643948"/>
      <w:r w:rsidRPr="41D928C1" w:rsidR="3DB2149A">
        <w:rPr>
          <w:rFonts w:ascii="Calibri" w:hAnsi="Calibri" w:eastAsia="Calibri" w:cs="Calibri"/>
          <w:noProof w:val="0"/>
          <w:sz w:val="22"/>
          <w:szCs w:val="22"/>
          <w:lang w:val="en-GB"/>
        </w:rPr>
        <w:t>2020</w:t>
      </w:r>
      <w:bookmarkStart w:name="_Int_K9zk1dOS" w:id="180237926"/>
      <w:r w:rsidRPr="41D928C1" w:rsidR="3DB2149A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41D928C1" w:rsidR="10BB8C8D">
        <w:rPr>
          <w:rFonts w:ascii="Calibri" w:hAnsi="Calibri" w:eastAsia="Calibri" w:cs="Calibri"/>
          <w:noProof w:val="0"/>
          <w:sz w:val="22"/>
          <w:szCs w:val="22"/>
          <w:lang w:val="en-GB"/>
        </w:rPr>
        <w:t>.Which</w:t>
      </w:r>
      <w:bookmarkEnd w:id="180237926"/>
      <w:r w:rsidRPr="41D928C1" w:rsidR="10BB8C8D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occupation has the highest potential exposure </w:t>
      </w:r>
      <w:r w:rsidRPr="41D928C1" w:rsidR="4F6071BE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to COVID-19 </w:t>
      </w:r>
      <w:hyperlink w:anchor=":~:text=Healthcare%20workers%20such%20as%20nurses,likely%20to%20be%20using%20PPE" r:id="Rbca02be27cbf4cb6">
        <w:r w:rsidRPr="41D928C1" w:rsidR="4F6071B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https://www.ons.gov.uk/employmentandlabourmarket/peopleinwork/employmentandemployeetypes/articles/whichoccupationshavethehighestpotentialexposuretothecoronaviruscovid19/2020-05-11#:~:text=Healthcare%20workers%20such%20as%20nurses,likely%20to%20be%20using%20PPE</w:t>
        </w:r>
      </w:hyperlink>
      <w:r w:rsidRPr="41D928C1" w:rsidR="4F6071B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3EE456DB" w:rsidP="48260E83" w:rsidRDefault="3EE456DB" w14:paraId="00BB833C" w14:textId="57D927FD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3EE456DB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12.Mayo </w:t>
      </w:r>
      <w:bookmarkStart w:name="_Int_vx5cRORm" w:id="237813708"/>
      <w:r w:rsidRPr="41D928C1" w:rsidR="3EE456DB">
        <w:rPr>
          <w:rFonts w:ascii="Calibri" w:hAnsi="Calibri" w:eastAsia="Calibri" w:cs="Calibri"/>
          <w:noProof w:val="0"/>
          <w:sz w:val="22"/>
          <w:szCs w:val="22"/>
          <w:lang w:val="en-GB"/>
        </w:rPr>
        <w:t>Clinic.(</w:t>
      </w:r>
      <w:bookmarkEnd w:id="237813708"/>
      <w:r w:rsidRPr="41D928C1" w:rsidR="3EE456DB">
        <w:rPr>
          <w:rFonts w:ascii="Calibri" w:hAnsi="Calibri" w:eastAsia="Calibri" w:cs="Calibri"/>
          <w:noProof w:val="0"/>
          <w:sz w:val="22"/>
          <w:szCs w:val="22"/>
          <w:lang w:val="en-GB"/>
        </w:rPr>
        <w:t>2022</w:t>
      </w:r>
      <w:bookmarkStart w:name="_Int_dBchSIxE" w:id="1974176052"/>
      <w:r w:rsidRPr="41D928C1" w:rsidR="3EE456DB">
        <w:rPr>
          <w:rFonts w:ascii="Calibri" w:hAnsi="Calibri" w:eastAsia="Calibri" w:cs="Calibri"/>
          <w:noProof w:val="0"/>
          <w:sz w:val="22"/>
          <w:szCs w:val="22"/>
          <w:lang w:val="en-GB"/>
        </w:rPr>
        <w:t>),</w:t>
      </w:r>
      <w:r w:rsidRPr="41D928C1" w:rsidR="3901F299">
        <w:rPr>
          <w:rFonts w:ascii="Calibri" w:hAnsi="Calibri" w:eastAsia="Calibri" w:cs="Calibri"/>
          <w:noProof w:val="0"/>
          <w:sz w:val="22"/>
          <w:szCs w:val="22"/>
          <w:lang w:val="en-GB"/>
        </w:rPr>
        <w:t>Coronavirus</w:t>
      </w:r>
      <w:bookmarkEnd w:id="1974176052"/>
      <w:r w:rsidRPr="41D928C1" w:rsidR="3901F299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travel advice </w:t>
      </w:r>
      <w:hyperlink w:anchor=":~:text=Travel%20increases%20your%20chance%20of,you%20may%20need%20to%20take" r:id="Raea4e16994c24a7e">
        <w:r w:rsidRPr="41D928C1" w:rsidR="3901F2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https://www.mayoclinic.org/diseases-conditions/coronavirus/in-depth/coronavirus-safe-travel-advice/art-20486965#:~:text=Travel%20increases%20your%20chance%20of,you%20may%20need%20to%20take</w:t>
        </w:r>
      </w:hyperlink>
      <w:r w:rsidRPr="41D928C1" w:rsidR="3901F29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DBE2DF0" w:rsidP="48260E83" w:rsidRDefault="2DBE2DF0" w14:paraId="6BE069CC" w14:textId="3E341D1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2DBE2DF0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13.OSF Health </w:t>
      </w:r>
      <w:bookmarkStart w:name="_Int_ba3Ago8v" w:id="197856808"/>
      <w:r w:rsidRPr="41D928C1" w:rsidR="2DBE2DF0">
        <w:rPr>
          <w:rFonts w:ascii="Calibri" w:hAnsi="Calibri" w:eastAsia="Calibri" w:cs="Calibri"/>
          <w:noProof w:val="0"/>
          <w:sz w:val="22"/>
          <w:szCs w:val="22"/>
          <w:lang w:val="en-GB"/>
        </w:rPr>
        <w:t>Care.(</w:t>
      </w:r>
      <w:bookmarkEnd w:id="197856808"/>
      <w:r w:rsidRPr="41D928C1" w:rsidR="2DBE2DF0">
        <w:rPr>
          <w:rFonts w:ascii="Calibri" w:hAnsi="Calibri" w:eastAsia="Calibri" w:cs="Calibri"/>
          <w:noProof w:val="0"/>
          <w:sz w:val="22"/>
          <w:szCs w:val="22"/>
          <w:lang w:val="en-GB"/>
        </w:rPr>
        <w:t>2021</w:t>
      </w:r>
      <w:bookmarkStart w:name="_Int_CDT2f8k3" w:id="296284266"/>
      <w:r w:rsidRPr="41D928C1" w:rsidR="2DBE2DF0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41D928C1" w:rsidR="59B38217">
        <w:rPr>
          <w:rFonts w:ascii="Calibri" w:hAnsi="Calibri" w:eastAsia="Calibri" w:cs="Calibri"/>
          <w:noProof w:val="0"/>
          <w:sz w:val="22"/>
          <w:szCs w:val="22"/>
          <w:lang w:val="en-GB"/>
        </w:rPr>
        <w:t>.Fully</w:t>
      </w:r>
      <w:bookmarkEnd w:id="296284266"/>
      <w:r w:rsidRPr="41D928C1" w:rsidR="59B382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38FCF353">
        <w:rPr>
          <w:rFonts w:ascii="Calibri" w:hAnsi="Calibri" w:eastAsia="Calibri" w:cs="Calibri"/>
          <w:noProof w:val="0"/>
          <w:sz w:val="22"/>
          <w:szCs w:val="22"/>
          <w:lang w:val="en-GB"/>
        </w:rPr>
        <w:t>vaccinated</w:t>
      </w:r>
      <w:r w:rsidRPr="41D928C1" w:rsidR="59B3821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less likely to pass COVID-19 to others </w:t>
      </w:r>
      <w:hyperlink r:id="R73e68ee1a1754ace">
        <w:r w:rsidRPr="41D928C1" w:rsidR="59B38217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https://www.osfhealthcare.org/blog/fully-vaccinated-less-likely-to-pass-covid-19-to-others/</w:t>
        </w:r>
      </w:hyperlink>
    </w:p>
    <w:p w:rsidR="7B540A4A" w:rsidP="48260E83" w:rsidRDefault="7B540A4A" w14:paraId="77710F1B" w14:textId="75FA093B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7B540A4A">
        <w:rPr>
          <w:rFonts w:ascii="Calibri" w:hAnsi="Calibri" w:eastAsia="Calibri" w:cs="Calibri"/>
          <w:noProof w:val="0"/>
          <w:sz w:val="22"/>
          <w:szCs w:val="22"/>
          <w:lang w:val="en-GB"/>
        </w:rPr>
        <w:t>14.</w:t>
      </w:r>
      <w:r w:rsidRPr="41D928C1" w:rsidR="7224AD01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Department of Health and Social </w:t>
      </w:r>
      <w:bookmarkStart w:name="_Int_PVS4ZFsh" w:id="1441543066"/>
      <w:r w:rsidRPr="41D928C1" w:rsidR="7224AD01">
        <w:rPr>
          <w:rFonts w:ascii="Calibri" w:hAnsi="Calibri" w:eastAsia="Calibri" w:cs="Calibri"/>
          <w:noProof w:val="0"/>
          <w:sz w:val="22"/>
          <w:szCs w:val="22"/>
          <w:lang w:val="en-GB"/>
        </w:rPr>
        <w:t>Care.(</w:t>
      </w:r>
      <w:bookmarkEnd w:id="1441543066"/>
      <w:r w:rsidRPr="41D928C1" w:rsidR="7224AD01">
        <w:rPr>
          <w:rFonts w:ascii="Calibri" w:hAnsi="Calibri" w:eastAsia="Calibri" w:cs="Calibri"/>
          <w:noProof w:val="0"/>
          <w:sz w:val="22"/>
          <w:szCs w:val="22"/>
          <w:lang w:val="en-GB"/>
        </w:rPr>
        <w:t>2021</w:t>
      </w:r>
      <w:bookmarkStart w:name="_Int_jPe4K51P" w:id="1284824701"/>
      <w:r w:rsidRPr="41D928C1" w:rsidR="7224AD01">
        <w:rPr>
          <w:rFonts w:ascii="Calibri" w:hAnsi="Calibri" w:eastAsia="Calibri" w:cs="Calibri"/>
          <w:noProof w:val="0"/>
          <w:sz w:val="22"/>
          <w:szCs w:val="22"/>
          <w:lang w:val="en-GB"/>
        </w:rPr>
        <w:t>).</w:t>
      </w:r>
      <w:r w:rsidRPr="41D928C1" w:rsidR="2A62FBCF">
        <w:rPr>
          <w:rFonts w:ascii="Calibri" w:hAnsi="Calibri" w:eastAsia="Calibri" w:cs="Calibri"/>
          <w:noProof w:val="0"/>
          <w:sz w:val="22"/>
          <w:szCs w:val="22"/>
          <w:lang w:val="en-GB"/>
        </w:rPr>
        <w:t>Is</w:t>
      </w:r>
      <w:bookmarkEnd w:id="1284824701"/>
      <w:r w:rsidRPr="41D928C1" w:rsidR="2A62FB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2D3130A4">
        <w:rPr>
          <w:rFonts w:ascii="Calibri" w:hAnsi="Calibri" w:eastAsia="Calibri" w:cs="Calibri"/>
          <w:noProof w:val="0"/>
          <w:sz w:val="22"/>
          <w:szCs w:val="22"/>
          <w:lang w:val="en-GB"/>
        </w:rPr>
        <w:t>ethnicity</w:t>
      </w:r>
      <w:r w:rsidRPr="41D928C1" w:rsidR="2A62FBC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a risk factor for infection or mortality </w:t>
      </w:r>
      <w:r w:rsidRPr="41D928C1" w:rsidR="37302897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from COVID-19 </w:t>
      </w:r>
      <w:hyperlink w:anchor=":~:text=Contents&amp;text=People%20from%20ethnic%20minority%20groups,account%20of%20known%20risk%20factors" r:id="Recd5e601097548ac">
        <w:r w:rsidRPr="41D928C1" w:rsidR="485A5399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gov.uk/government/publications/final-report-on-progress-to-address-covid-19-health-inequalities/appendix-e-is-ethnicity-a-risk-factor-for-infection-or-mortality-from-covid-19#:~:text=Contents&amp;text=People%20from%20ethnic%20minority%20groups,account%20of%20known%20risk%20factors</w:t>
        </w:r>
      </w:hyperlink>
      <w:r w:rsidRPr="41D928C1" w:rsidR="485A539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6CAD8D0B" w:rsidP="48260E83" w:rsidRDefault="6CAD8D0B" w14:paraId="349E50A4" w14:textId="543CDE7E">
      <w:pPr>
        <w:pStyle w:val="Normal"/>
        <w:spacing w:line="360" w:lineRule="auto"/>
        <w:jc w:val="left"/>
        <w:rPr>
          <w:noProof w:val="0"/>
          <w:lang w:val="en-GB"/>
        </w:rPr>
      </w:pPr>
      <w:r w:rsidRPr="41D928C1" w:rsidR="6CAD8D0B">
        <w:rPr>
          <w:rFonts w:ascii="Calibri" w:hAnsi="Calibri" w:eastAsia="Calibri" w:cs="Calibri"/>
          <w:noProof w:val="0"/>
          <w:sz w:val="22"/>
          <w:szCs w:val="22"/>
          <w:lang w:val="en-GB"/>
        </w:rPr>
        <w:t>15.Mayo Clinic (2022</w:t>
      </w:r>
      <w:bookmarkStart w:name="_Int_QbuyLTpG" w:id="1476472580"/>
      <w:r w:rsidRPr="41D928C1" w:rsidR="6CAD8D0B">
        <w:rPr>
          <w:rFonts w:ascii="Calibri" w:hAnsi="Calibri" w:eastAsia="Calibri" w:cs="Calibri"/>
          <w:noProof w:val="0"/>
          <w:sz w:val="22"/>
          <w:szCs w:val="22"/>
          <w:lang w:val="en-GB"/>
        </w:rPr>
        <w:t>).Corona</w:t>
      </w:r>
      <w:r w:rsidRPr="41D928C1" w:rsidR="4BFFFFA4">
        <w:rPr>
          <w:rFonts w:ascii="Calibri" w:hAnsi="Calibri" w:eastAsia="Calibri" w:cs="Calibri"/>
          <w:noProof w:val="0"/>
          <w:sz w:val="22"/>
          <w:szCs w:val="22"/>
          <w:lang w:val="en-GB"/>
        </w:rPr>
        <w:t>virus</w:t>
      </w:r>
      <w:bookmarkEnd w:id="1476472580"/>
      <w:r w:rsidRPr="41D928C1" w:rsidR="4BFFFFA4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who is at a higher risk</w:t>
      </w:r>
      <w:hyperlink w:anchor=":~:text=Older%20age,highest%20risk%20of" r:id="Re4d3cab0bae74da9">
        <w:r w:rsidRPr="41D928C1" w:rsidR="5EAF90AE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https://www.mayoclinic.org/diseases-conditions/coronavirus/in-depth/coronavirus-who-is-at-risk/art-20483301#:~:text=Older%20age,highest%20risk%20of</w:t>
        </w:r>
      </w:hyperlink>
      <w:r w:rsidRPr="41D928C1" w:rsidR="5EAF90AE">
        <w:rPr>
          <w:rFonts w:ascii="Calibri" w:hAnsi="Calibri" w:eastAsia="Calibri" w:cs="Calibri"/>
          <w:noProof w:val="0"/>
          <w:sz w:val="22"/>
          <w:szCs w:val="22"/>
          <w:lang w:val="en-GB"/>
        </w:rPr>
        <w:t>%</w:t>
      </w:r>
    </w:p>
    <w:p w:rsidR="74A69F29" w:rsidP="48260E83" w:rsidRDefault="74A69F29" w14:paraId="2560DD4B" w14:textId="18C1EC0B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41D928C1" w:rsidR="74A69F29">
        <w:rPr>
          <w:rFonts w:ascii="Calibri" w:hAnsi="Calibri" w:eastAsia="Calibri" w:cs="Calibri"/>
          <w:noProof w:val="0"/>
          <w:sz w:val="22"/>
          <w:szCs w:val="22"/>
          <w:lang w:val="en-GB"/>
        </w:rPr>
        <w:t>16</w:t>
      </w:r>
      <w:r w:rsidRPr="41D928C1" w:rsidR="0C0DAA35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D928C1" w:rsidR="445A321C">
        <w:rPr>
          <w:rFonts w:ascii="Calibri" w:hAnsi="Calibri" w:eastAsia="Calibri" w:cs="Calibri"/>
          <w:noProof w:val="0"/>
          <w:sz w:val="22"/>
          <w:szCs w:val="22"/>
          <w:lang w:val="en-GB"/>
        </w:rPr>
        <w:t>N</w:t>
      </w:r>
      <w:r w:rsidRPr="41D928C1" w:rsidR="445A321C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aidoo &amp; </w:t>
      </w:r>
      <w:bookmarkStart w:name="_Int_P8SPZNbA" w:id="288749905"/>
      <w:r w:rsidRPr="41D928C1" w:rsidR="445A321C">
        <w:rPr>
          <w:rFonts w:ascii="Calibri" w:hAnsi="Calibri" w:eastAsia="Calibri" w:cs="Calibri"/>
          <w:noProof w:val="0"/>
          <w:sz w:val="22"/>
          <w:szCs w:val="22"/>
          <w:lang w:val="en-GB"/>
        </w:rPr>
        <w:t>Willis.(</w:t>
      </w:r>
      <w:bookmarkEnd w:id="288749905"/>
      <w:r w:rsidRPr="41D928C1" w:rsidR="445A321C">
        <w:rPr>
          <w:rFonts w:ascii="Calibri" w:hAnsi="Calibri" w:eastAsia="Calibri" w:cs="Calibri"/>
          <w:noProof w:val="0"/>
          <w:sz w:val="22"/>
          <w:szCs w:val="22"/>
          <w:lang w:val="en-GB"/>
        </w:rPr>
        <w:t>2006</w:t>
      </w:r>
      <w:bookmarkStart w:name="_Int_AlJMWKhN" w:id="242442657"/>
      <w:r w:rsidRPr="41D928C1" w:rsidR="445A321C">
        <w:rPr>
          <w:rFonts w:ascii="Calibri" w:hAnsi="Calibri" w:eastAsia="Calibri" w:cs="Calibri"/>
          <w:noProof w:val="0"/>
          <w:sz w:val="22"/>
          <w:szCs w:val="22"/>
          <w:lang w:val="en-GB"/>
        </w:rPr>
        <w:t>)</w:t>
      </w:r>
      <w:r w:rsidRPr="41D928C1" w:rsidR="74A69F29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  <w:r w:rsidRPr="41D928C1" w:rsidR="2662DA52">
        <w:rPr>
          <w:rFonts w:ascii="Calibri" w:hAnsi="Calibri" w:eastAsia="Calibri" w:cs="Calibri"/>
          <w:noProof w:val="0"/>
          <w:sz w:val="22"/>
          <w:szCs w:val="22"/>
          <w:lang w:val="en-GB"/>
        </w:rPr>
        <w:t>The</w:t>
      </w:r>
      <w:bookmarkEnd w:id="242442657"/>
      <w:r w:rsidRPr="41D928C1" w:rsidR="2662DA52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Oxford Handbook of Public Health </w:t>
      </w:r>
      <w:r w:rsidRPr="41D928C1" w:rsidR="2662DA52">
        <w:rPr>
          <w:rFonts w:ascii="Calibri" w:hAnsi="Calibri" w:eastAsia="Calibri" w:cs="Calibri"/>
          <w:noProof w:val="0"/>
          <w:sz w:val="22"/>
          <w:szCs w:val="22"/>
          <w:lang w:val="en-GB"/>
        </w:rPr>
        <w:t>Practice.Oxf</w:t>
      </w:r>
      <w:r w:rsidRPr="41D928C1" w:rsidR="5EA1291F">
        <w:rPr>
          <w:rFonts w:ascii="Calibri" w:hAnsi="Calibri" w:eastAsia="Calibri" w:cs="Calibri"/>
          <w:noProof w:val="0"/>
          <w:sz w:val="22"/>
          <w:szCs w:val="22"/>
          <w:lang w:val="en-GB"/>
        </w:rPr>
        <w:t>ord</w:t>
      </w:r>
      <w:r w:rsidRPr="41D928C1" w:rsidR="5EA129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</w:t>
      </w:r>
      <w:r w:rsidRPr="41D928C1" w:rsidR="7B50E7AD">
        <w:rPr>
          <w:rFonts w:ascii="Calibri" w:hAnsi="Calibri" w:eastAsia="Calibri" w:cs="Calibri"/>
          <w:noProof w:val="0"/>
          <w:sz w:val="22"/>
          <w:szCs w:val="22"/>
          <w:lang w:val="en-GB"/>
        </w:rPr>
        <w:t>University</w:t>
      </w:r>
      <w:r w:rsidRPr="41D928C1" w:rsidR="5EA1291F">
        <w:rPr>
          <w:rFonts w:ascii="Calibri" w:hAnsi="Calibri" w:eastAsia="Calibri" w:cs="Calibri"/>
          <w:noProof w:val="0"/>
          <w:sz w:val="22"/>
          <w:szCs w:val="22"/>
          <w:lang w:val="en-GB"/>
        </w:rPr>
        <w:t xml:space="preserve"> Press</w:t>
      </w:r>
      <w:r w:rsidRPr="41D928C1" w:rsidR="329D9BDE">
        <w:rPr>
          <w:rFonts w:ascii="Calibri" w:hAnsi="Calibri" w:eastAsia="Calibri" w:cs="Calibri"/>
          <w:noProof w:val="0"/>
          <w:sz w:val="22"/>
          <w:szCs w:val="22"/>
          <w:lang w:val="en-GB"/>
        </w:rPr>
        <w:t>.</w:t>
      </w:r>
    </w:p>
    <w:p w:rsidR="20723CF6" w:rsidP="48260E83" w:rsidRDefault="20723CF6" w14:paraId="0AEBF34D" w14:textId="5AA23619">
      <w:pPr>
        <w:pStyle w:val="Normal"/>
        <w:spacing w:line="360" w:lineRule="auto"/>
        <w:jc w:val="left"/>
      </w:pPr>
      <w:hyperlink w:anchor="v=onepage&amp;q&amp;f=true" r:id="Rfa9f91366d4441a0">
        <w:r w:rsidRPr="48260E83" w:rsidR="20723CF6">
          <w:rPr>
            <w:rStyle w:val="Hyperlink"/>
            <w:rFonts w:ascii="Calibri" w:hAnsi="Calibri" w:eastAsia="Calibri" w:cs="Calibri"/>
            <w:noProof w:val="0"/>
            <w:sz w:val="22"/>
            <w:szCs w:val="22"/>
            <w:lang w:val="en-GB"/>
          </w:rPr>
          <w:t>https://books.google.co.uk/books?id=zGYOZw8EOssC&amp;printsec=frontcover&amp;source=gbs_ge_summary_r&amp;cad=0#v=onepage&amp;q&amp;f=true</w:t>
        </w:r>
      </w:hyperlink>
    </w:p>
    <w:p w:rsidR="48260E83" w:rsidP="48260E83" w:rsidRDefault="48260E83" w14:paraId="086491FF" w14:textId="0839666F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1BD7BFD9" w14:textId="477ACAF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793A3625" w14:textId="02E1996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611A4B8F" w14:textId="5BFCB191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60DDD288" w14:textId="41774B52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D7F3C57" w14:textId="7B4A769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7998E51" w14:textId="2213E29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F34215C" w14:textId="51A70BD4">
      <w:pPr>
        <w:pStyle w:val="Normal"/>
        <w:spacing w:line="360" w:lineRule="auto"/>
        <w:ind w:left="0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C97FB94" w14:textId="0C7A231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7608C851" w14:textId="399A32C8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4A5FD16" w14:textId="18080C25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1403373C" w14:textId="7873737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6CA9CA01" w14:textId="5711CA0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C6546F8" w14:textId="4410919A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213B2405" w14:textId="62A47D3D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9ED4E27" w14:textId="0E8AE630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5180A67" w14:textId="0E903C17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1D16925" w14:textId="63B2ABED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6B7752D6" w14:textId="5AEE75D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3AECAA0" w14:textId="59AE08A3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05CCEDF6" w14:textId="7D36E9D4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3B3D4CAC" w14:textId="10A017AA">
      <w:pPr>
        <w:pStyle w:val="Normal"/>
        <w:spacing w:line="360" w:lineRule="auto"/>
        <w:jc w:val="left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48260E83" w:rsidP="48260E83" w:rsidRDefault="48260E83" w14:paraId="7A13C3E3" w14:textId="26826222">
      <w:pPr>
        <w:pStyle w:val="Normal"/>
        <w:spacing w:line="360" w:lineRule="auto"/>
        <w:jc w:val="left"/>
        <w:rPr>
          <w:noProof w:val="0"/>
          <w:lang w:val="en-GB"/>
        </w:rPr>
      </w:pPr>
    </w:p>
    <w:p w:rsidR="384EB86D" w:rsidP="43501C91" w:rsidRDefault="384EB86D" w14:paraId="4020F0FC" w14:textId="024B5C8C">
      <w:pPr>
        <w:pStyle w:val="Normal"/>
        <w:spacing w:line="360" w:lineRule="auto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344cfd1b2f7d4312"/>
      <w:footerReference w:type="default" r:id="R28f213f6e4ca479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2A04D8" w:rsidTr="1E2A04D8" w14:paraId="163E5DE5">
      <w:trPr>
        <w:trHeight w:val="300"/>
      </w:trPr>
      <w:tc>
        <w:tcPr>
          <w:tcW w:w="3005" w:type="dxa"/>
          <w:tcMar/>
        </w:tcPr>
        <w:p w:rsidR="1E2A04D8" w:rsidP="1E2A04D8" w:rsidRDefault="1E2A04D8" w14:paraId="0B2FB63A" w14:textId="11A39B1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E2A04D8" w:rsidP="1E2A04D8" w:rsidRDefault="1E2A04D8" w14:paraId="59994133" w14:textId="26BBC35D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E2A04D8" w:rsidP="1E2A04D8" w:rsidRDefault="1E2A04D8" w14:paraId="220D9B82" w14:textId="27652E4F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1E2A04D8" w:rsidP="1E2A04D8" w:rsidRDefault="1E2A04D8" w14:paraId="74C8DB27" w14:textId="18F7CF9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E2A04D8" w:rsidTr="1E2A04D8" w14:paraId="5D61302E">
      <w:trPr>
        <w:trHeight w:val="300"/>
      </w:trPr>
      <w:tc>
        <w:tcPr>
          <w:tcW w:w="3005" w:type="dxa"/>
          <w:tcMar/>
        </w:tcPr>
        <w:p w:rsidR="1E2A04D8" w:rsidP="1E2A04D8" w:rsidRDefault="1E2A04D8" w14:paraId="4F098C02" w14:textId="5659C68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E2A04D8" w:rsidP="1E2A04D8" w:rsidRDefault="1E2A04D8" w14:paraId="07071997" w14:textId="0394183E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E2A04D8" w:rsidP="1E2A04D8" w:rsidRDefault="1E2A04D8" w14:paraId="4BB326DE" w14:textId="6273831D">
          <w:pPr>
            <w:pStyle w:val="Header"/>
            <w:bidi w:val="0"/>
            <w:ind w:right="-115"/>
            <w:jc w:val="right"/>
          </w:pPr>
        </w:p>
      </w:tc>
    </w:tr>
  </w:tbl>
  <w:p w:rsidR="1E2A04D8" w:rsidP="1E2A04D8" w:rsidRDefault="1E2A04D8" w14:paraId="4CF569BC" w14:textId="65DA12B3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AZbWkjH4Jljx+j" int2:id="BJ3ahCNl">
      <int2:state int2:type="AugLoop_Text_Critique" int2:value="Rejected"/>
    </int2:textHash>
    <int2:textHash int2:hashCode="9Zq/7UEiAi5PAV" int2:id="kQpitUxJ">
      <int2:state int2:type="AugLoop_Text_Critique" int2:value="Rejected"/>
    </int2:textHash>
    <int2:textHash int2:hashCode="EuWNrdXaor28EW" int2:id="P8nmKhUO">
      <int2:state int2:type="AugLoop_Text_Critique" int2:value="Rejected"/>
    </int2:textHash>
    <int2:textHash int2:hashCode="kSUpvQuRn4RR4r" int2:id="hrBLbpfD">
      <int2:state int2:type="AugLoop_Text_Critique" int2:value="Rejected"/>
    </int2:textHash>
    <int2:textHash int2:hashCode="h38GsUIil6jAYj" int2:id="1NNTYwSO">
      <int2:state int2:type="AugLoop_Text_Critique" int2:value="Rejected"/>
    </int2:textHash>
    <int2:textHash int2:hashCode="Fkq1GybMQ5WNHt" int2:id="tShK4Arg">
      <int2:state int2:type="AugLoop_Text_Critique" int2:value="Rejected"/>
    </int2:textHash>
    <int2:textHash int2:hashCode="SOW++KCCBFfgoL" int2:id="nZk1734K">
      <int2:state int2:type="AugLoop_Text_Critique" int2:value="Rejected"/>
    </int2:textHash>
    <int2:textHash int2:hashCode="0L84iekSBRQJ0l" int2:id="q7XdwJKh">
      <int2:state int2:type="AugLoop_Text_Critique" int2:value="Rejected"/>
    </int2:textHash>
    <int2:textHash int2:hashCode="eODJfFOmY4ZOa7" int2:id="ZTWbdH0U">
      <int2:state int2:type="AugLoop_Text_Critique" int2:value="Rejected"/>
    </int2:textHash>
    <int2:textHash int2:hashCode="WvYffbYrZSMqfI" int2:id="N0sjs0Pt">
      <int2:state int2:type="AugLoop_Text_Critique" int2:value="Rejected"/>
    </int2:textHash>
    <int2:textHash int2:hashCode="q7cOBa7Ukr5UAD" int2:id="nc1XCOes">
      <int2:state int2:type="AugLoop_Text_Critique" int2:value="Rejected"/>
    </int2:textHash>
    <int2:textHash int2:hashCode="VCkIj/wW0euZ9R" int2:id="TuFJ4ssf">
      <int2:state int2:type="AugLoop_Text_Critique" int2:value="Rejected"/>
    </int2:textHash>
    <int2:bookmark int2:bookmarkName="_Int_Zu9DuT5J" int2:invalidationBookmarkName="" int2:hashCode="/wnqHFKJ0UKmWM" int2:id="vW7oIMMl">
      <int2:extLst>
        <oel:ext uri="426473B9-03D8-482F-96C9-C2C85392BACA">
          <int2:similarityCritique int2:version="1" int2:context="COVID-19 is an infectious disease caused by the SARS-CoV-2 Virus.">
            <int2:source int2:sourceType="Online" int2:sourceTitle="Coronavirus disease (COVID-19) - World Health Organization" int2:sourceUrl="https://www.who.int/health-topics/coronavirus" int2:sourceSnippet="Coronavirus disease (COVID-19) Coronavirus disease (COVID-19) is an infectious disease caused by the SARS-CoV-2 virus. Most people infected with the virus will experience mild to moderate respiratory illness and recover without requiring special treatment. However, some will become seriously ill and require medical attention.">
              <int2:suggestions int2:citationType="Inline">
                <int2:suggestion int2:citationStyle="Mla" int2:isIdentical="0">
                  <int2:citationText>(“Coronavirus disease (COVID-19) - World Health Organization”)</int2:citationText>
                </int2:suggestion>
                <int2:suggestion int2:citationStyle="Apa" int2:isIdentical="0">
                  <int2:citationText>(“Coronavirus disease (COVID-19) - World Health Organization”)</int2:citationText>
                </int2:suggestion>
                <int2:suggestion int2:citationStyle="Chicago" int2:isIdentical="0">
                  <int2:citationText>(“Coronavirus disease (COVID-19) - World Health Organization”)</int2:citationText>
                </int2:suggestion>
              </int2:suggestions>
              <int2:suggestions int2:citationType="Full">
                <int2:suggestion int2:citationStyle="Mla" int2:isIdentical="0">
                  <int2:citationText>&lt;i&gt;Coronavirus disease (COVID-19) - World Health Organization&lt;/i&gt;, https://www.who.int/health-topics/coronavirus.</int2:citationText>
                </int2:suggestion>
                <int2:suggestion int2:citationStyle="Apa" int2:isIdentical="0">
                  <int2:citationText>&lt;i&gt;Coronavirus disease (COVID-19) - World Health Organization&lt;/i&gt;. (n.d.). Retrieved from https://www.who.int/health-topics/coronavirus</int2:citationText>
                </int2:suggestion>
                <int2:suggestion int2:citationStyle="Chicago" int2:isIdentical="0">
                  <int2:citationText>“Coronavirus disease (COVID-19) - World Health Organization” n.d., https://www.who.int/health-topics/coronavirus.</int2:citationText>
                </int2:suggestion>
              </int2:suggestions>
            </int2:source>
            <int2:source int2:sourceType="Online" int2:sourceTitle="Information about COVID-19 | Cambridge Infectious Diseases" int2:sourceUrl="https://www.infectiousdisease.cam.ac.uk/covid-19" int2:sourceSnippet="Coronavirus disease (COVID-19) is an infectious disease caused by a newly discovered coronavirus called SARS-CoV-2. The name is derived from the word Latin &quot;corona&quot;, which translates as crown or wreath, and refers to the appearance of the virus as seen through electron microscopy. As a group, coronaviruses are common across the world and in humans typically cause respiratory tract infections ...">
              <int2:suggestions int2:citationType="Inline">
                <int2:suggestion int2:citationStyle="Mla" int2:isIdentical="0">
                  <int2:citationText>(“Information about COVID-19 | Cambridge Infectious Diseases”)</int2:citationText>
                </int2:suggestion>
                <int2:suggestion int2:citationStyle="Apa" int2:isIdentical="0">
                  <int2:citationText>(“Information about COVID-19 | Cambridge Infectious Diseases”)</int2:citationText>
                </int2:suggestion>
                <int2:suggestion int2:citationStyle="Chicago" int2:isIdentical="0">
                  <int2:citationText>(“Information about COVID-19 | Cambridge Infectious Diseases”)</int2:citationText>
                </int2:suggestion>
              </int2:suggestions>
              <int2:suggestions int2:citationType="Full">
                <int2:suggestion int2:citationStyle="Mla" int2:isIdentical="0">
                  <int2:citationText>&lt;i&gt;Information about COVID-19 | Cambridge Infectious Diseases&lt;/i&gt;, https://www.infectiousdisease.cam.ac.uk/covid-19.</int2:citationText>
                </int2:suggestion>
                <int2:suggestion int2:citationStyle="Apa" int2:isIdentical="0">
                  <int2:citationText>&lt;i&gt;Information about COVID-19 | Cambridge Infectious Diseases&lt;/i&gt;. (n.d.). Retrieved from https://www.infectiousdisease.cam.ac.uk/covid-19</int2:citationText>
                </int2:suggestion>
                <int2:suggestion int2:citationStyle="Chicago" int2:isIdentical="0">
                  <int2:citationText>“Information about COVID-19 | Cambridge Infectious Diseases” n.d., https://www.infectiousdisease.cam.ac.uk/covid-19.</int2:citationText>
                </int2:suggestion>
              </int2:suggestions>
            </int2:source>
            <int2:source int2:sourceType="Online" int2:sourceTitle="COVID-19 - Environment, Health and Safety" int2:sourceUrl="https://ehs.unc.edu/topics/infectious-diseases/coronavirus/" int2:sourceSnippet="COVID-19 is an infectious disease caused by SARS-CoV-2. The best way to prevent illness is to avoid being exposed to the virus. The virus spreads mainly from person-to-person through respiratory droplets produced when an infected person coughs, sneezes or talks. These droplets can land in the mouths or noses of people who are nearby or possibly ...">
              <int2:suggestions int2:citationType="Inline">
                <int2:suggestion int2:citationStyle="Mla" int2:isIdentical="0">
                  <int2:citationText>(“COVID-19 - Environment, Health and Safety”)</int2:citationText>
                </int2:suggestion>
                <int2:suggestion int2:citationStyle="Apa" int2:isIdentical="0">
                  <int2:citationText>(“COVID-19 - Environment, Health and Safety”)</int2:citationText>
                </int2:suggestion>
                <int2:suggestion int2:citationStyle="Chicago" int2:isIdentical="0">
                  <int2:citationText>(“COVID-19 - Environment, Health and Safety”)</int2:citationText>
                </int2:suggestion>
              </int2:suggestions>
              <int2:suggestions int2:citationType="Full">
                <int2:suggestion int2:citationStyle="Mla" int2:isIdentical="0">
                  <int2:citationText>&lt;i&gt;COVID-19 - Environment, Health and Safety&lt;/i&gt;, https://ehs.unc.edu/topics/infectious-diseases/coronavirus/.</int2:citationText>
                </int2:suggestion>
                <int2:suggestion int2:citationStyle="Apa" int2:isIdentical="0">
                  <int2:citationText>&lt;i&gt;COVID-19 - Environment, Health and Safety&lt;/i&gt;. (n.d.). Retrieved from https://ehs.unc.edu/topics/infectious-diseases/coronavirus/</int2:citationText>
                </int2:suggestion>
                <int2:suggestion int2:citationStyle="Chicago" int2:isIdentical="0">
                  <int2:citationText>“COVID-19 - Environment, Health and Safety” n.d., https://ehs.unc.edu/topics/infectious-diseases/coronavirus/.</int2:citationText>
                </int2:suggestion>
              </int2:suggestions>
            </int2:source>
          </int2:similarityCritique>
        </oel:ext>
      </int2:extLst>
    </int2:bookmark>
    <int2:bookmark int2:bookmarkName="_Int_OVV5RniA" int2:invalidationBookmarkName="" int2:hashCode="SOBfssAyaUPd3O" int2:id="eWpiUdAw">
      <int2:state int2:type="AugLoop_Text_Critique" int2:value="Rejected"/>
    </int2:bookmark>
    <int2:bookmark int2:bookmarkName="_Int_R7mCzbtr" int2:invalidationBookmarkName="" int2:hashCode="Zr5HO3gvfSgysE" int2:id="wryEuoRx">
      <int2:state int2:type="AugLoop_Acronyms_AcronymsCritique" int2:value="Rejected"/>
    </int2:bookmark>
    <int2:bookmark int2:bookmarkName="_Int_FccPj9yH" int2:invalidationBookmarkName="" int2:hashCode="U5u1M6J7OI5FNp" int2:id="zoH8Pspr">
      <int2:state int2:type="AugLoop_Acronyms_AcronymsCritique" int2:value="Rejected"/>
    </int2:bookmark>
    <int2:bookmark int2:bookmarkName="_Int_gon2qJfE" int2:invalidationBookmarkName="" int2:hashCode="d3DQTHv7eR58lZ" int2:id="ynKaidK0">
      <int2:state int2:type="AugLoop_Acronyms_AcronymsCritique" int2:value="Rejected"/>
    </int2:bookmark>
    <int2:bookmark int2:bookmarkName="_Int_wcuihJV1" int2:invalidationBookmarkName="" int2:hashCode="gj5v6xbXJu9AAb" int2:id="xWFN2to1">
      <int2:state int2:type="AugLoop_Acronyms_AcronymsCritique" int2:value="Rejected"/>
    </int2:bookmark>
    <int2:bookmark int2:bookmarkName="_Int_bxFW4Zhm" int2:invalidationBookmarkName="" int2:hashCode="hrovVbtk7vx5DX" int2:id="dwP4ESzg">
      <int2:state int2:type="AugLoop_Text_Critique" int2:value="Rejected"/>
    </int2:bookmark>
    <int2:bookmark int2:bookmarkName="_Int_tD1ZF18w" int2:invalidationBookmarkName="" int2:hashCode="5jA/bD1D8WnYlM" int2:id="WF6OjZtj">
      <int2:state int2:type="AugLoop_Text_Critique" int2:value="Rejected"/>
    </int2:bookmark>
    <int2:bookmark int2:bookmarkName="_Int_tCz6KRCM" int2:invalidationBookmarkName="" int2:hashCode="ByOZj4/HImPwON" int2:id="liUEdlEP">
      <int2:state int2:type="AugLoop_Text_Critique" int2:value="Rejected"/>
    </int2:bookmark>
    <int2:bookmark int2:bookmarkName="_Int_p7bTGppk" int2:invalidationBookmarkName="" int2:hashCode="cz4UkKMs0KX0rI" int2:id="WVWkmweT">
      <int2:state int2:type="AugLoop_Text_Critique" int2:value="Rejected"/>
    </int2:bookmark>
    <int2:bookmark int2:bookmarkName="_Int_G2tPKL4R" int2:invalidationBookmarkName="" int2:hashCode="cz4UkKMs0KX0rI" int2:id="VdiCiWIS">
      <int2:state int2:type="AugLoop_Text_Critique" int2:value="Rejected"/>
    </int2:bookmark>
    <int2:bookmark int2:bookmarkName="_Int_GhkIcjtZ" int2:invalidationBookmarkName="" int2:hashCode="5jA/bD1D8WnYlM" int2:id="BOZ9fXdF">
      <int2:state int2:type="AugLoop_Text_Critique" int2:value="Rejected"/>
    </int2:bookmark>
    <int2:bookmark int2:bookmarkName="_Int_jj2Llb6x" int2:invalidationBookmarkName="" int2:hashCode="vuT2UHUPcLdRZy" int2:id="dqTFZ8sF">
      <int2:state int2:type="AugLoop_Text_Critique" int2:value="Rejected"/>
    </int2:bookmark>
    <int2:bookmark int2:bookmarkName="_Int_magZ7Chg" int2:invalidationBookmarkName="" int2:hashCode="Je3thFc0F0z/5p" int2:id="tfGPXgzv">
      <int2:state int2:type="AugLoop_Text_Critique" int2:value="Rejected"/>
    </int2:bookmark>
    <int2:bookmark int2:bookmarkName="_Int_mbzlnzUV" int2:invalidationBookmarkName="" int2:hashCode="Cv1n5MGmTWfLYx" int2:id="GmyMb7Go">
      <int2:state int2:type="AugLoop_Text_Critique" int2:value="Rejected"/>
    </int2:bookmark>
    <int2:bookmark int2:bookmarkName="_Int_dznPpaL8" int2:invalidationBookmarkName="" int2:hashCode="5jA/bD1D8WnYlM" int2:id="3ghlNC2s">
      <int2:state int2:type="AugLoop_Text_Critique" int2:value="Rejected"/>
    </int2:bookmark>
    <int2:bookmark int2:bookmarkName="_Int_HNdy2yI7" int2:invalidationBookmarkName="" int2:hashCode="IkcrR5TvrquWQg" int2:id="VrN9mZkC">
      <int2:state int2:type="AugLoop_Text_Critique" int2:value="Rejected"/>
    </int2:bookmark>
    <int2:bookmark int2:bookmarkName="_Int_YPkTEhIr" int2:invalidationBookmarkName="" int2:hashCode="vB9rLwEebrI1IS" int2:id="nTNl86u8">
      <int2:state int2:type="AugLoop_Text_Critique" int2:value="Rejected"/>
    </int2:bookmark>
    <int2:bookmark int2:bookmarkName="_Int_BMPfAli9" int2:invalidationBookmarkName="" int2:hashCode="mlKuXs500IiFQ0" int2:id="pNvX2wcE">
      <int2:state int2:type="AugLoop_Text_Critique" int2:value="Rejected"/>
    </int2:bookmark>
    <int2:bookmark int2:bookmarkName="_Int_51LK6BFT" int2:invalidationBookmarkName="" int2:hashCode="0DQ/FXNu7WKrKo" int2:id="YHSSb0D4">
      <int2:state int2:type="AugLoop_Text_Critique" int2:value="Rejected"/>
    </int2:bookmark>
    <int2:bookmark int2:bookmarkName="_Int_IcDNXoKR" int2:invalidationBookmarkName="" int2:hashCode="SKQSwn4aKEGgKD" int2:id="m8TgllnE">
      <int2:state int2:type="AugLoop_Text_Critique" int2:value="Rejected"/>
    </int2:bookmark>
    <int2:bookmark int2:bookmarkName="_Int_PI8sgfl1" int2:invalidationBookmarkName="" int2:hashCode="3FQ3mqiXHzqhUj" int2:id="GwS2Y3Y1">
      <int2:state int2:type="AugLoop_Text_Critique" int2:value="Rejected"/>
    </int2:bookmark>
    <int2:bookmark int2:bookmarkName="_Int_xe3Qx5Dg" int2:invalidationBookmarkName="" int2:hashCode="7nXc+mGgQqiXNj" int2:id="0ZqH8equ">
      <int2:state int2:type="AugLoop_Text_Critique" int2:value="Rejected"/>
    </int2:bookmark>
    <int2:bookmark int2:bookmarkName="_Int_42qxZlrV" int2:invalidationBookmarkName="" int2:hashCode="xnQzV5JvczChHt" int2:id="snCfAWSd">
      <int2:state int2:type="AugLoop_Text_Critique" int2:value="Rejected"/>
    </int2:bookmark>
    <int2:bookmark int2:bookmarkName="_Int_jtK86Qq2" int2:invalidationBookmarkName="" int2:hashCode="ueHTAZPYSJhkKT" int2:id="CQgk4KZo">
      <int2:state int2:type="AugLoop_Text_Critique" int2:value="Rejected"/>
    </int2:bookmark>
    <int2:bookmark int2:bookmarkName="_Int_fyaROGCy" int2:invalidationBookmarkName="" int2:hashCode="yBtk+gsveSd55F" int2:id="GsSSpl6B">
      <int2:state int2:type="AugLoop_Text_Critique" int2:value="Rejected"/>
    </int2:bookmark>
    <int2:bookmark int2:bookmarkName="_Int_zdvY5CYf" int2:invalidationBookmarkName="" int2:hashCode="6cNWJW/KEy10+5" int2:id="TFTDAahB">
      <int2:state int2:type="AugLoop_Text_Critique" int2:value="Rejected"/>
    </int2:bookmark>
    <int2:bookmark int2:bookmarkName="_Int_jfSjreFp" int2:invalidationBookmarkName="" int2:hashCode="irbonXev7fHEDt" int2:id="DQIVJqy0">
      <int2:state int2:type="AugLoop_Text_Critique" int2:value="Rejected"/>
    </int2:bookmark>
    <int2:bookmark int2:bookmarkName="_Int_K9zk1dOS" int2:invalidationBookmarkName="" int2:hashCode="OfvLbWIs2a1N8g" int2:id="W7HRNup7">
      <int2:state int2:type="AugLoop_Text_Critique" int2:value="Rejected"/>
    </int2:bookmark>
    <int2:bookmark int2:bookmarkName="_Int_vx5cRORm" int2:invalidationBookmarkName="" int2:hashCode="qzaL+V+etAc2ka" int2:id="9xRUCaOM">
      <int2:state int2:type="AugLoop_Text_Critique" int2:value="Rejected"/>
    </int2:bookmark>
    <int2:bookmark int2:bookmarkName="_Int_ba3Ago8v" int2:invalidationBookmarkName="" int2:hashCode="0Zj2ZyFzdTRjtK" int2:id="D4gfJ22f">
      <int2:state int2:type="AugLoop_Text_Critique" int2:value="Rejected"/>
    </int2:bookmark>
    <int2:bookmark int2:bookmarkName="_Int_AlJMWKhN" int2:invalidationBookmarkName="" int2:hashCode="IkcrR5TvrquWQg" int2:id="Hi4s2yTn">
      <int2:state int2:type="AugLoop_Text_Critique" int2:value="Rejected"/>
    </int2:bookmark>
    <int2:bookmark int2:bookmarkName="_Int_PVS4ZFsh" int2:invalidationBookmarkName="" int2:hashCode="0Zj2ZyFzdTRjtK" int2:id="YgZDvZGG">
      <int2:state int2:type="AugLoop_Text_Critique" int2:value="Rejected"/>
    </int2:bookmark>
    <int2:bookmark int2:bookmarkName="_Int_P8SPZNbA" int2:invalidationBookmarkName="" int2:hashCode="d5g9EYKReqCq4/" int2:id="Vap14yWk">
      <int2:state int2:type="AugLoop_Text_Critique" int2:value="Rejected"/>
    </int2:bookmark>
    <int2:bookmark int2:bookmarkName="_Int_QbuyLTpG" int2:invalidationBookmarkName="" int2:hashCode="P3TxDmITstNeQj" int2:id="feIZ8Yge">
      <int2:state int2:type="AugLoop_Text_Critique" int2:value="Rejected"/>
    </int2:bookmark>
    <int2:bookmark int2:bookmarkName="_Int_jPe4K51P" int2:invalidationBookmarkName="" int2:hashCode="LBJqShFeK/73N5" int2:id="BPwdo00G">
      <int2:state int2:type="AugLoop_Text_Critique" int2:value="Rejected"/>
    </int2:bookmark>
    <int2:bookmark int2:bookmarkName="_Int_CDT2f8k3" int2:invalidationBookmarkName="" int2:hashCode="sqKXhxNBlevpad" int2:id="nrSUhQbs">
      <int2:state int2:type="AugLoop_Text_Critique" int2:value="Rejected"/>
    </int2:bookmark>
    <int2:bookmark int2:bookmarkName="_Int_dBchSIxE" int2:invalidationBookmarkName="" int2:hashCode="PYd1DYUCTgQ/AF" int2:id="IPZPLwTW">
      <int2:state int2:type="AugLoop_Text_Critique" int2:value="Rejected"/>
    </int2:bookmark>
    <int2:bookmark int2:bookmarkName="_Int_tzZTTY06" int2:invalidationBookmarkName="" int2:hashCode="SKQSwn4aKEGgKD" int2:id="GJd9eZ09">
      <int2:state int2:type="AugLoop_Text_Critique" int2:value="Rejected"/>
    </int2:bookmark>
    <int2:bookmark int2:bookmarkName="_Int_lamHLznM" int2:invalidationBookmarkName="" int2:hashCode="9Lf6h8dvLBHhuj" int2:id="KnyTq9F9">
      <int2:state int2:type="AugLoop_Text_Critique" int2:value="Rejected"/>
    </int2:bookmark>
    <int2:bookmark int2:bookmarkName="_Int_h6PNMBpU" int2:invalidationBookmarkName="" int2:hashCode="ybyEmpaPJDJoSs" int2:id="RaRhiW9E">
      <int2:state int2:type="AugLoop_Text_Critique" int2:value="Rejected"/>
    </int2:bookmark>
    <int2:bookmark int2:bookmarkName="_Int_ykyitlIG" int2:invalidationBookmarkName="" int2:hashCode="qWanKpVoYSPthS" int2:id="NiqajlhR">
      <int2:state int2:type="AugLoop_Text_Critique" int2:value="Rejected"/>
    </int2:bookmark>
    <int2:entireDocument int2:id="PyL4ZCse">
      <int2:extLst>
        <oel:ext uri="E302BA01-7950-474C-9AD3-286E660C40A8">
          <int2:similaritySummary int2:version="1" int2:runId="1679669105918" int2:tilesCheckedInThisRun="0" int2:totalNumOfTiles="66" int2:similarityAnnotationCount="1" int2:numWords="2065" int2:numFlaggedWords="10"/>
        </oel:ext>
      </int2:extLst>
    </int2:entireDocument>
  </int2:observations>
  <int2:intelligenceSettings/>
  <int2:onDemandWorkflows>
    <int2:onDemandWorkflow int2:type="SimilarityCheck" int2:paragraphVersions="5E5787A5-2301ACA1 23E652EB-6DC7CD66 5B7BDE77-30DEA6FB 067BCB2B-2955F812 30D4B431-69E02667 139440A9-4FBF7897 0887F362-1033043F 37739E61-1A8448A0 1A5BACB2-469498E3 540CFAA6-7B6BB396 4F65D116-14DF0331 26CBF9F3-48348058 5A4984E2-004D7B02 77504E65-2B11F245 2BE6C9E7-583CD204 5758B0BF-7EA3E7D4 4AAE828F-299D5456 132CFBED-223FA54B 40A5EACD-378C31EA 21D8FBE0-6E7D6378 1D2ADBB2-47DBABAE 20291AB1-4196C71D 46493E1E-610B3E5F 4501611D-5AD7B5ED 535BDD6F-07724AEB 1F63D7F6-7B03E48C 74A5B4C3-3C4F5894 281C0200-3C9DF720 14E38867-671AA8E4 61F85F48-436EFFC5 36B00861-2FAF0410 18E4DF9B-42A27042 4F799FCF-41C4D033 138E535D-1EC0157A 15175512-4099BDB9 5535F99E-6C4361DA 6499E9E9-2826B5AF 14EA5E03-13569BFC 00411B99-4A5850EE 52D3F409-49DD4CA3 3E43782A-731B261E 20E83836-78000B84 2CA5E94F-471EBF60 357EEBCA-017F8A22 231A6979-0721477F 1F435AC0-1E1E827B 6E25ED76-13ADAC3B 1A179971-6AFC29F0 6907F634-336BB3F1 14DB8492-26585488 2E8B9247-6A0B0078 5CF1E971-32130699 4F29A827-36E22613 132E42E7-78065577 47255004-6024EA78 258789D8-41C15B04 14B21225-739DD235 54BFFD85-36153FDD 062EC568-144DDD64 434945A2-742D3704 5E17B7DF-7A8780B0 294CD5A6-7CCF3A0C 04599956-5DDE3ED2 353CA1AB-50722305 5717FFF6-70B2E3E3 2647E602-5C5DA490 09CADE6B-428FE5DB 62835F6D-61586DC2 6BEC3E74-3F6ACC7D 6C1CB878-70E2F7E5 10DEF926-00A8A91B 4C0FD50F-2BE9DE48 079CD50C-2AA61EAB 6275FEE9-5760BD67 4FCDB827-7D37182A 445B5F45-5775E45C 14C628CE-656D1F22 082E3278-6612AA17 720BB49D-1C1942EA 11AD7771-01DE17B3 74417FD1-12FCC8C9 1773EAC1-03687CCF 05B34980-0936A4ED 54E3F37A-23EA3B14 6B40E87A-639E6398 765BB5EA-705B5E71 1B65F0C5-79AC86E0 00BB833C-57D927FD 6BE069CC-3E341D14 77710F1B-75FA093B 349E50A4-543CDE7E 2560DD4B-18C1EC0B 0AEBF34D-5AA23619 086491FF-0839666F 1BD7BFD9-477ACAF3 793A3625-02E19967 611A4B8F-5BFCB191 60DDD288-41774B52 0D7F3C57-7B4A7695 07998E51-2213E295 3F34215C-51A70BD4 0C97FB94-0C7A2317 7608C851-399A32C8 04A5FD16-18080C25 1403373C-78737373 6CA9CA01-5711CA03 3C6546F8-4410919A 213B2405-62A47D3D 39ED4E27-0E8AE630 35180A67-0E903C17 31D16925-63B2ABED 6B7752D6-5AEE75D3 03AECAA0-59AE08A3 05CCEDF6-7D36E9D4 3B3D4CAC-10A017AA 7A13C3E3-26826222 4020F0FC-024B5C8C 4F098C02-5659C688 07071997-0394183E 4BB326DE-6273831D 4CF569BC-65DA12B3 0B2FB63A-11A39B1A 59994133-26BBC35D 220D9B82-27652E4F 74C8DB27-18F7CF9F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513d31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B258395"/>
    <w:rsid w:val="0036A5C9"/>
    <w:rsid w:val="003A7264"/>
    <w:rsid w:val="0091C4C2"/>
    <w:rsid w:val="00CB6BD7"/>
    <w:rsid w:val="00E31485"/>
    <w:rsid w:val="013BDC7D"/>
    <w:rsid w:val="013C98ED"/>
    <w:rsid w:val="013E5587"/>
    <w:rsid w:val="0149F378"/>
    <w:rsid w:val="016A8C13"/>
    <w:rsid w:val="0192CED0"/>
    <w:rsid w:val="01A8BE77"/>
    <w:rsid w:val="01BDC206"/>
    <w:rsid w:val="0224A5A2"/>
    <w:rsid w:val="023900A6"/>
    <w:rsid w:val="02A379E6"/>
    <w:rsid w:val="02BBB939"/>
    <w:rsid w:val="02EC4E04"/>
    <w:rsid w:val="02F0DE34"/>
    <w:rsid w:val="03333DAC"/>
    <w:rsid w:val="033E29CB"/>
    <w:rsid w:val="036E9694"/>
    <w:rsid w:val="039ADED9"/>
    <w:rsid w:val="039F349B"/>
    <w:rsid w:val="03A1DF38"/>
    <w:rsid w:val="03BC5675"/>
    <w:rsid w:val="040D5BE1"/>
    <w:rsid w:val="045586C4"/>
    <w:rsid w:val="04A22CD5"/>
    <w:rsid w:val="04C30AB6"/>
    <w:rsid w:val="04CC9FE3"/>
    <w:rsid w:val="04EC47D3"/>
    <w:rsid w:val="057902D0"/>
    <w:rsid w:val="058F84C6"/>
    <w:rsid w:val="05DB1AA8"/>
    <w:rsid w:val="05E76E4E"/>
    <w:rsid w:val="062C5926"/>
    <w:rsid w:val="06336F6D"/>
    <w:rsid w:val="06645694"/>
    <w:rsid w:val="06803A4C"/>
    <w:rsid w:val="06881834"/>
    <w:rsid w:val="06908752"/>
    <w:rsid w:val="06A6C75D"/>
    <w:rsid w:val="06C8707E"/>
    <w:rsid w:val="06D6D55D"/>
    <w:rsid w:val="06F2AEF6"/>
    <w:rsid w:val="07069E71"/>
    <w:rsid w:val="07BDBCA8"/>
    <w:rsid w:val="07E94FB4"/>
    <w:rsid w:val="086440DF"/>
    <w:rsid w:val="08752DC0"/>
    <w:rsid w:val="088B9E02"/>
    <w:rsid w:val="08971FC3"/>
    <w:rsid w:val="08986470"/>
    <w:rsid w:val="08BCEBB0"/>
    <w:rsid w:val="08D9BB30"/>
    <w:rsid w:val="090B31EB"/>
    <w:rsid w:val="0997BC51"/>
    <w:rsid w:val="09BEC4E7"/>
    <w:rsid w:val="09C696F4"/>
    <w:rsid w:val="09D52CF8"/>
    <w:rsid w:val="09E6AABA"/>
    <w:rsid w:val="09EC375F"/>
    <w:rsid w:val="0A001140"/>
    <w:rsid w:val="0A1EBDB0"/>
    <w:rsid w:val="0A5D3F8B"/>
    <w:rsid w:val="0A916F5E"/>
    <w:rsid w:val="0AFFCA49"/>
    <w:rsid w:val="0B0137F8"/>
    <w:rsid w:val="0B09066A"/>
    <w:rsid w:val="0B237A7A"/>
    <w:rsid w:val="0B546F4F"/>
    <w:rsid w:val="0B62A1FC"/>
    <w:rsid w:val="0B755BFE"/>
    <w:rsid w:val="0B90723E"/>
    <w:rsid w:val="0B911E23"/>
    <w:rsid w:val="0BACCE82"/>
    <w:rsid w:val="0C0DAA35"/>
    <w:rsid w:val="0C3BCD92"/>
    <w:rsid w:val="0C6290A9"/>
    <w:rsid w:val="0CA96AA2"/>
    <w:rsid w:val="0CB9B827"/>
    <w:rsid w:val="0CF759B8"/>
    <w:rsid w:val="0CFB7F7A"/>
    <w:rsid w:val="0D1A47B0"/>
    <w:rsid w:val="0D2898C2"/>
    <w:rsid w:val="0D489EE3"/>
    <w:rsid w:val="0D5D14C9"/>
    <w:rsid w:val="0D6A6668"/>
    <w:rsid w:val="0D7BB7F0"/>
    <w:rsid w:val="0D94E04D"/>
    <w:rsid w:val="0DA1DB9A"/>
    <w:rsid w:val="0DC993D9"/>
    <w:rsid w:val="0E4C475C"/>
    <w:rsid w:val="0E666A7E"/>
    <w:rsid w:val="0E93219D"/>
    <w:rsid w:val="0E9A4C14"/>
    <w:rsid w:val="0EBA2830"/>
    <w:rsid w:val="0EC1D7AE"/>
    <w:rsid w:val="0ED0AC6B"/>
    <w:rsid w:val="0F207AC3"/>
    <w:rsid w:val="0F54B9F3"/>
    <w:rsid w:val="0F685848"/>
    <w:rsid w:val="0F91E236"/>
    <w:rsid w:val="0F9356C9"/>
    <w:rsid w:val="0F9AB22B"/>
    <w:rsid w:val="0FB3AFAA"/>
    <w:rsid w:val="0FF44627"/>
    <w:rsid w:val="0FF46199"/>
    <w:rsid w:val="10172F3B"/>
    <w:rsid w:val="1050845B"/>
    <w:rsid w:val="10648F46"/>
    <w:rsid w:val="106A6AFC"/>
    <w:rsid w:val="1076DEE0"/>
    <w:rsid w:val="10803FA5"/>
    <w:rsid w:val="1094E2D0"/>
    <w:rsid w:val="10A6114D"/>
    <w:rsid w:val="10B1BC64"/>
    <w:rsid w:val="10BB8C8D"/>
    <w:rsid w:val="10D3A543"/>
    <w:rsid w:val="115081B1"/>
    <w:rsid w:val="1168A319"/>
    <w:rsid w:val="11746D34"/>
    <w:rsid w:val="11EC2EB4"/>
    <w:rsid w:val="12084D2D"/>
    <w:rsid w:val="121C1006"/>
    <w:rsid w:val="122649A2"/>
    <w:rsid w:val="122B2917"/>
    <w:rsid w:val="1240D1D7"/>
    <w:rsid w:val="1250E7C8"/>
    <w:rsid w:val="12685170"/>
    <w:rsid w:val="126CE1C6"/>
    <w:rsid w:val="128C5AB5"/>
    <w:rsid w:val="128D4FFD"/>
    <w:rsid w:val="12FD1707"/>
    <w:rsid w:val="13103D95"/>
    <w:rsid w:val="132755E5"/>
    <w:rsid w:val="1388FB49"/>
    <w:rsid w:val="13894E53"/>
    <w:rsid w:val="13AA74C3"/>
    <w:rsid w:val="13B0100C"/>
    <w:rsid w:val="13F2376E"/>
    <w:rsid w:val="1412F25D"/>
    <w:rsid w:val="14218DE2"/>
    <w:rsid w:val="143014D9"/>
    <w:rsid w:val="14AC0DF6"/>
    <w:rsid w:val="14DFDD5C"/>
    <w:rsid w:val="150D634F"/>
    <w:rsid w:val="1523CF76"/>
    <w:rsid w:val="153FEDEF"/>
    <w:rsid w:val="1553B0C8"/>
    <w:rsid w:val="15552DAE"/>
    <w:rsid w:val="155A8ADF"/>
    <w:rsid w:val="155C4812"/>
    <w:rsid w:val="15AB6E39"/>
    <w:rsid w:val="160CA0D6"/>
    <w:rsid w:val="16184B7B"/>
    <w:rsid w:val="166645A9"/>
    <w:rsid w:val="16762B8C"/>
    <w:rsid w:val="16821AA1"/>
    <w:rsid w:val="16AC11B8"/>
    <w:rsid w:val="16AFBA1F"/>
    <w:rsid w:val="16E536BE"/>
    <w:rsid w:val="16F0FE0F"/>
    <w:rsid w:val="17075435"/>
    <w:rsid w:val="17115ABC"/>
    <w:rsid w:val="171A1536"/>
    <w:rsid w:val="1745381D"/>
    <w:rsid w:val="17592EA4"/>
    <w:rsid w:val="175FCBD8"/>
    <w:rsid w:val="178F0A3D"/>
    <w:rsid w:val="17CA3E5A"/>
    <w:rsid w:val="17CADDB3"/>
    <w:rsid w:val="17E8D525"/>
    <w:rsid w:val="17F8D390"/>
    <w:rsid w:val="17FD3029"/>
    <w:rsid w:val="1848AA94"/>
    <w:rsid w:val="185214AB"/>
    <w:rsid w:val="185B7038"/>
    <w:rsid w:val="18778EB1"/>
    <w:rsid w:val="188FB57C"/>
    <w:rsid w:val="189402C0"/>
    <w:rsid w:val="18CA8BF7"/>
    <w:rsid w:val="18FB9C39"/>
    <w:rsid w:val="1909BA27"/>
    <w:rsid w:val="19364F18"/>
    <w:rsid w:val="19490C0D"/>
    <w:rsid w:val="196B5F8B"/>
    <w:rsid w:val="196D392D"/>
    <w:rsid w:val="19A161F2"/>
    <w:rsid w:val="19B9BB63"/>
    <w:rsid w:val="1A0F670B"/>
    <w:rsid w:val="1A14D3A5"/>
    <w:rsid w:val="1A86B116"/>
    <w:rsid w:val="1AA3B955"/>
    <w:rsid w:val="1AE4DC6E"/>
    <w:rsid w:val="1B3E2BEA"/>
    <w:rsid w:val="1B3EBDF3"/>
    <w:rsid w:val="1B436387"/>
    <w:rsid w:val="1B8F3E44"/>
    <w:rsid w:val="1BB0A406"/>
    <w:rsid w:val="1BB90EAB"/>
    <w:rsid w:val="1BBA535F"/>
    <w:rsid w:val="1C273FCB"/>
    <w:rsid w:val="1C2A6F76"/>
    <w:rsid w:val="1C6550E6"/>
    <w:rsid w:val="1C9E3150"/>
    <w:rsid w:val="1CB98E40"/>
    <w:rsid w:val="1D0CB367"/>
    <w:rsid w:val="1D4AFFD4"/>
    <w:rsid w:val="1D58654C"/>
    <w:rsid w:val="1D6773E3"/>
    <w:rsid w:val="1DA27E93"/>
    <w:rsid w:val="1DF7A2BE"/>
    <w:rsid w:val="1DFF7134"/>
    <w:rsid w:val="1E287062"/>
    <w:rsid w:val="1E2A04D8"/>
    <w:rsid w:val="1E397FDE"/>
    <w:rsid w:val="1E3A01B1"/>
    <w:rsid w:val="1E3C53FE"/>
    <w:rsid w:val="1E85C565"/>
    <w:rsid w:val="1EB13B69"/>
    <w:rsid w:val="1EC2C3A1"/>
    <w:rsid w:val="1EDD8193"/>
    <w:rsid w:val="1FF3E70A"/>
    <w:rsid w:val="1FFC43EE"/>
    <w:rsid w:val="20150AA0"/>
    <w:rsid w:val="202195C6"/>
    <w:rsid w:val="2039BB14"/>
    <w:rsid w:val="20417EC1"/>
    <w:rsid w:val="20492576"/>
    <w:rsid w:val="205BA424"/>
    <w:rsid w:val="20723CF6"/>
    <w:rsid w:val="2072BB4E"/>
    <w:rsid w:val="211FB8DA"/>
    <w:rsid w:val="215D3B2C"/>
    <w:rsid w:val="2178CA53"/>
    <w:rsid w:val="21905495"/>
    <w:rsid w:val="21BD6627"/>
    <w:rsid w:val="21C15C79"/>
    <w:rsid w:val="21E8389A"/>
    <w:rsid w:val="2204B3AB"/>
    <w:rsid w:val="221FE58A"/>
    <w:rsid w:val="222A953B"/>
    <w:rsid w:val="22583553"/>
    <w:rsid w:val="226B2335"/>
    <w:rsid w:val="22BFE5FF"/>
    <w:rsid w:val="22CC00E4"/>
    <w:rsid w:val="22D1D00D"/>
    <w:rsid w:val="22F7B45E"/>
    <w:rsid w:val="22F90B8D"/>
    <w:rsid w:val="230EE6ED"/>
    <w:rsid w:val="2311D9C1"/>
    <w:rsid w:val="233FE773"/>
    <w:rsid w:val="237D1915"/>
    <w:rsid w:val="237F6203"/>
    <w:rsid w:val="238408FB"/>
    <w:rsid w:val="239E3568"/>
    <w:rsid w:val="23B8CD19"/>
    <w:rsid w:val="2403AC6E"/>
    <w:rsid w:val="2482A264"/>
    <w:rsid w:val="248371F1"/>
    <w:rsid w:val="24ADD928"/>
    <w:rsid w:val="251DE11E"/>
    <w:rsid w:val="25204262"/>
    <w:rsid w:val="25943CC0"/>
    <w:rsid w:val="259AFB56"/>
    <w:rsid w:val="25EC0FF5"/>
    <w:rsid w:val="25FA2374"/>
    <w:rsid w:val="2662DA52"/>
    <w:rsid w:val="26970900"/>
    <w:rsid w:val="26DBC4AB"/>
    <w:rsid w:val="26FDC3DD"/>
    <w:rsid w:val="2728D9B0"/>
    <w:rsid w:val="273B3920"/>
    <w:rsid w:val="2748C4EF"/>
    <w:rsid w:val="274DD55C"/>
    <w:rsid w:val="27504709"/>
    <w:rsid w:val="2756EB81"/>
    <w:rsid w:val="27586665"/>
    <w:rsid w:val="276F5C77"/>
    <w:rsid w:val="27D2D3E5"/>
    <w:rsid w:val="27E01928"/>
    <w:rsid w:val="27FF3CDB"/>
    <w:rsid w:val="282CA7AB"/>
    <w:rsid w:val="283E23F3"/>
    <w:rsid w:val="286147D6"/>
    <w:rsid w:val="289DFA0C"/>
    <w:rsid w:val="28C8725A"/>
    <w:rsid w:val="28D70981"/>
    <w:rsid w:val="28EC176A"/>
    <w:rsid w:val="2910E004"/>
    <w:rsid w:val="2923B0B7"/>
    <w:rsid w:val="2944701D"/>
    <w:rsid w:val="2945F1D7"/>
    <w:rsid w:val="297BE989"/>
    <w:rsid w:val="29AF28F7"/>
    <w:rsid w:val="29C8780C"/>
    <w:rsid w:val="29C9DCF2"/>
    <w:rsid w:val="29D2DF1D"/>
    <w:rsid w:val="29DFE07C"/>
    <w:rsid w:val="29E832A9"/>
    <w:rsid w:val="2A4DD263"/>
    <w:rsid w:val="2A62FBCF"/>
    <w:rsid w:val="2A72D9E2"/>
    <w:rsid w:val="2A79BD9B"/>
    <w:rsid w:val="2AA0C26C"/>
    <w:rsid w:val="2AB10FF1"/>
    <w:rsid w:val="2AC69B20"/>
    <w:rsid w:val="2ACDDB73"/>
    <w:rsid w:val="2ADC2058"/>
    <w:rsid w:val="2AF8B367"/>
    <w:rsid w:val="2B2FB357"/>
    <w:rsid w:val="2B64486D"/>
    <w:rsid w:val="2B9778B4"/>
    <w:rsid w:val="2B9A6D83"/>
    <w:rsid w:val="2BAF56CA"/>
    <w:rsid w:val="2BC45683"/>
    <w:rsid w:val="2BE4B16D"/>
    <w:rsid w:val="2C2132B2"/>
    <w:rsid w:val="2C27D2A0"/>
    <w:rsid w:val="2C542777"/>
    <w:rsid w:val="2C88F61E"/>
    <w:rsid w:val="2CB91630"/>
    <w:rsid w:val="2CBA2071"/>
    <w:rsid w:val="2CD5991A"/>
    <w:rsid w:val="2D0A7FDF"/>
    <w:rsid w:val="2D1AD9DE"/>
    <w:rsid w:val="2D3130A4"/>
    <w:rsid w:val="2D4CAF34"/>
    <w:rsid w:val="2D57C226"/>
    <w:rsid w:val="2D716B2F"/>
    <w:rsid w:val="2DA90CE1"/>
    <w:rsid w:val="2DBE2DF0"/>
    <w:rsid w:val="2DF7070F"/>
    <w:rsid w:val="2E3658B0"/>
    <w:rsid w:val="2E421569"/>
    <w:rsid w:val="2E583243"/>
    <w:rsid w:val="2E62C5AA"/>
    <w:rsid w:val="2EA3380B"/>
    <w:rsid w:val="2EA65040"/>
    <w:rsid w:val="2EE6F78C"/>
    <w:rsid w:val="2EF43542"/>
    <w:rsid w:val="2F0C22CB"/>
    <w:rsid w:val="2F0D3B90"/>
    <w:rsid w:val="2F39EF58"/>
    <w:rsid w:val="2F43AE9C"/>
    <w:rsid w:val="2F58D374"/>
    <w:rsid w:val="2F7A05A6"/>
    <w:rsid w:val="2FAF917B"/>
    <w:rsid w:val="2FB84591"/>
    <w:rsid w:val="2FD78E95"/>
    <w:rsid w:val="301AE7DB"/>
    <w:rsid w:val="301E6A7B"/>
    <w:rsid w:val="302EB4C6"/>
    <w:rsid w:val="303FCB76"/>
    <w:rsid w:val="30483F92"/>
    <w:rsid w:val="3052B24E"/>
    <w:rsid w:val="3082C7ED"/>
    <w:rsid w:val="309A7B8D"/>
    <w:rsid w:val="30A8B4A7"/>
    <w:rsid w:val="30C69072"/>
    <w:rsid w:val="30D065BD"/>
    <w:rsid w:val="30DF7EFD"/>
    <w:rsid w:val="30E719CD"/>
    <w:rsid w:val="31220AEA"/>
    <w:rsid w:val="313527E2"/>
    <w:rsid w:val="313DCA2A"/>
    <w:rsid w:val="314390ED"/>
    <w:rsid w:val="31596DA8"/>
    <w:rsid w:val="31A8FB62"/>
    <w:rsid w:val="31AA6ADF"/>
    <w:rsid w:val="31E220F2"/>
    <w:rsid w:val="322C9CFF"/>
    <w:rsid w:val="3261DF00"/>
    <w:rsid w:val="326E8AB4"/>
    <w:rsid w:val="329B190C"/>
    <w:rsid w:val="329D9BDE"/>
    <w:rsid w:val="330B352E"/>
    <w:rsid w:val="33191D48"/>
    <w:rsid w:val="331E93E1"/>
    <w:rsid w:val="33421454"/>
    <w:rsid w:val="334C94AA"/>
    <w:rsid w:val="335CE902"/>
    <w:rsid w:val="33933CDF"/>
    <w:rsid w:val="33C36109"/>
    <w:rsid w:val="33E1A4B5"/>
    <w:rsid w:val="33EAA774"/>
    <w:rsid w:val="340414D0"/>
    <w:rsid w:val="346D6925"/>
    <w:rsid w:val="348F3D93"/>
    <w:rsid w:val="3499C4E1"/>
    <w:rsid w:val="34AAFFB8"/>
    <w:rsid w:val="34B444B5"/>
    <w:rsid w:val="34D3E50B"/>
    <w:rsid w:val="34E8FD8C"/>
    <w:rsid w:val="34F1DB9E"/>
    <w:rsid w:val="3528276C"/>
    <w:rsid w:val="35366B08"/>
    <w:rsid w:val="354C928C"/>
    <w:rsid w:val="35B58C89"/>
    <w:rsid w:val="3601DC95"/>
    <w:rsid w:val="3626DEEA"/>
    <w:rsid w:val="36359542"/>
    <w:rsid w:val="36428A88"/>
    <w:rsid w:val="36538507"/>
    <w:rsid w:val="369542C4"/>
    <w:rsid w:val="36A2F0FE"/>
    <w:rsid w:val="36AB527A"/>
    <w:rsid w:val="37302897"/>
    <w:rsid w:val="374E1E71"/>
    <w:rsid w:val="37514CA0"/>
    <w:rsid w:val="375872EC"/>
    <w:rsid w:val="3763E559"/>
    <w:rsid w:val="37A864B6"/>
    <w:rsid w:val="37C2AF4B"/>
    <w:rsid w:val="37C6DE55"/>
    <w:rsid w:val="37D24027"/>
    <w:rsid w:val="37DD3AF6"/>
    <w:rsid w:val="383423A8"/>
    <w:rsid w:val="383E61BE"/>
    <w:rsid w:val="384EB86D"/>
    <w:rsid w:val="387FC31A"/>
    <w:rsid w:val="3886FA4B"/>
    <w:rsid w:val="38E9EED2"/>
    <w:rsid w:val="38ED2D4B"/>
    <w:rsid w:val="38F13233"/>
    <w:rsid w:val="38F1CAB6"/>
    <w:rsid w:val="38FCF353"/>
    <w:rsid w:val="38FFB5BA"/>
    <w:rsid w:val="3901F299"/>
    <w:rsid w:val="390A5A90"/>
    <w:rsid w:val="391E1BE8"/>
    <w:rsid w:val="3948DC0F"/>
    <w:rsid w:val="39852A45"/>
    <w:rsid w:val="398AC138"/>
    <w:rsid w:val="39B83537"/>
    <w:rsid w:val="39CD3A47"/>
    <w:rsid w:val="39E7D3F7"/>
    <w:rsid w:val="3A09B783"/>
    <w:rsid w:val="3A115BCF"/>
    <w:rsid w:val="3A8468A2"/>
    <w:rsid w:val="3A8B1343"/>
    <w:rsid w:val="3AA455FE"/>
    <w:rsid w:val="3ACDFE86"/>
    <w:rsid w:val="3AF2CD41"/>
    <w:rsid w:val="3AFE7F17"/>
    <w:rsid w:val="3B14DBB8"/>
    <w:rsid w:val="3B41B774"/>
    <w:rsid w:val="3B5529F0"/>
    <w:rsid w:val="3BD1F00E"/>
    <w:rsid w:val="3C0B9566"/>
    <w:rsid w:val="3C18BE99"/>
    <w:rsid w:val="3C24CE0D"/>
    <w:rsid w:val="3C28D2F5"/>
    <w:rsid w:val="3C4BDF77"/>
    <w:rsid w:val="3C9A4F78"/>
    <w:rsid w:val="3CBB5CF0"/>
    <w:rsid w:val="3CEC0A48"/>
    <w:rsid w:val="3CEFD5F9"/>
    <w:rsid w:val="3D1F74B9"/>
    <w:rsid w:val="3D4E225D"/>
    <w:rsid w:val="3DA765C7"/>
    <w:rsid w:val="3DB2149A"/>
    <w:rsid w:val="3DBA40CE"/>
    <w:rsid w:val="3DD326DD"/>
    <w:rsid w:val="3DD5E4C7"/>
    <w:rsid w:val="3DDB1463"/>
    <w:rsid w:val="3E16303D"/>
    <w:rsid w:val="3E1C4D32"/>
    <w:rsid w:val="3E4C7C7A"/>
    <w:rsid w:val="3E7A3927"/>
    <w:rsid w:val="3EE456DB"/>
    <w:rsid w:val="3EE6680F"/>
    <w:rsid w:val="3F00F802"/>
    <w:rsid w:val="3F350D01"/>
    <w:rsid w:val="3F673965"/>
    <w:rsid w:val="3F76E4C4"/>
    <w:rsid w:val="3FB52FE5"/>
    <w:rsid w:val="3FE33AB8"/>
    <w:rsid w:val="3FFC0B75"/>
    <w:rsid w:val="40299655"/>
    <w:rsid w:val="40A99B22"/>
    <w:rsid w:val="40AC2E7C"/>
    <w:rsid w:val="40C252CC"/>
    <w:rsid w:val="40CA060B"/>
    <w:rsid w:val="40DBA2F2"/>
    <w:rsid w:val="40DF0689"/>
    <w:rsid w:val="40E17552"/>
    <w:rsid w:val="40E88814"/>
    <w:rsid w:val="4169732C"/>
    <w:rsid w:val="41AC1355"/>
    <w:rsid w:val="41ADD247"/>
    <w:rsid w:val="41B44C30"/>
    <w:rsid w:val="41D928C1"/>
    <w:rsid w:val="41F0070B"/>
    <w:rsid w:val="41F69CB6"/>
    <w:rsid w:val="42554899"/>
    <w:rsid w:val="425E232D"/>
    <w:rsid w:val="42641D56"/>
    <w:rsid w:val="426A3546"/>
    <w:rsid w:val="42AE8586"/>
    <w:rsid w:val="42F8C65F"/>
    <w:rsid w:val="4301FBD8"/>
    <w:rsid w:val="431C407F"/>
    <w:rsid w:val="4322E6D8"/>
    <w:rsid w:val="43255321"/>
    <w:rsid w:val="4335B013"/>
    <w:rsid w:val="43501C91"/>
    <w:rsid w:val="4351C480"/>
    <w:rsid w:val="4367E719"/>
    <w:rsid w:val="43BFE9A0"/>
    <w:rsid w:val="4401A6CD"/>
    <w:rsid w:val="443340D8"/>
    <w:rsid w:val="445A321C"/>
    <w:rsid w:val="446A7FC3"/>
    <w:rsid w:val="44891546"/>
    <w:rsid w:val="449EE4C2"/>
    <w:rsid w:val="44E2E3D9"/>
    <w:rsid w:val="44E58517"/>
    <w:rsid w:val="44F1F65B"/>
    <w:rsid w:val="4595C3EF"/>
    <w:rsid w:val="460B3DBA"/>
    <w:rsid w:val="463AB523"/>
    <w:rsid w:val="463CE44F"/>
    <w:rsid w:val="468DC6BC"/>
    <w:rsid w:val="46A90C06"/>
    <w:rsid w:val="46E7DD41"/>
    <w:rsid w:val="4729EF12"/>
    <w:rsid w:val="473D49A1"/>
    <w:rsid w:val="4753E346"/>
    <w:rsid w:val="475DB891"/>
    <w:rsid w:val="4781F6A9"/>
    <w:rsid w:val="47BB9C01"/>
    <w:rsid w:val="47C134BC"/>
    <w:rsid w:val="47C4671C"/>
    <w:rsid w:val="47D66207"/>
    <w:rsid w:val="47EBC02B"/>
    <w:rsid w:val="47F38657"/>
    <w:rsid w:val="481D25D9"/>
    <w:rsid w:val="48260E83"/>
    <w:rsid w:val="48354600"/>
    <w:rsid w:val="48497E9D"/>
    <w:rsid w:val="485A5399"/>
    <w:rsid w:val="4868A791"/>
    <w:rsid w:val="4883ADA2"/>
    <w:rsid w:val="48A867BB"/>
    <w:rsid w:val="48B74061"/>
    <w:rsid w:val="48D6B162"/>
    <w:rsid w:val="48EC8737"/>
    <w:rsid w:val="490ED53D"/>
    <w:rsid w:val="49B8F63A"/>
    <w:rsid w:val="4A165EEE"/>
    <w:rsid w:val="4A8DD655"/>
    <w:rsid w:val="4AA99900"/>
    <w:rsid w:val="4AB817C8"/>
    <w:rsid w:val="4ABAD9B3"/>
    <w:rsid w:val="4ADEAEDD"/>
    <w:rsid w:val="4AE2E02A"/>
    <w:rsid w:val="4AEFABAA"/>
    <w:rsid w:val="4B105572"/>
    <w:rsid w:val="4B2196E3"/>
    <w:rsid w:val="4B684F03"/>
    <w:rsid w:val="4B868B95"/>
    <w:rsid w:val="4BA064AB"/>
    <w:rsid w:val="4BBB4E64"/>
    <w:rsid w:val="4BC2210A"/>
    <w:rsid w:val="4BF103C6"/>
    <w:rsid w:val="4BF86A9E"/>
    <w:rsid w:val="4BFFFFA4"/>
    <w:rsid w:val="4C0C213A"/>
    <w:rsid w:val="4C456961"/>
    <w:rsid w:val="4C84B31A"/>
    <w:rsid w:val="4CA9B4DB"/>
    <w:rsid w:val="4CEF133F"/>
    <w:rsid w:val="4D12F004"/>
    <w:rsid w:val="4D20D52B"/>
    <w:rsid w:val="4D2FEE03"/>
    <w:rsid w:val="4D47FE14"/>
    <w:rsid w:val="4D5DF16B"/>
    <w:rsid w:val="4DAEBD83"/>
    <w:rsid w:val="4DDC6C69"/>
    <w:rsid w:val="4E2486F6"/>
    <w:rsid w:val="4E79455B"/>
    <w:rsid w:val="4EAEC065"/>
    <w:rsid w:val="4EBCA58C"/>
    <w:rsid w:val="4EE16ED6"/>
    <w:rsid w:val="4F26DE39"/>
    <w:rsid w:val="4F52B619"/>
    <w:rsid w:val="4F6071BE"/>
    <w:rsid w:val="4F7E8507"/>
    <w:rsid w:val="4F9169CA"/>
    <w:rsid w:val="4F97DAC4"/>
    <w:rsid w:val="4FD461C6"/>
    <w:rsid w:val="4FF8C1D1"/>
    <w:rsid w:val="503513E1"/>
    <w:rsid w:val="5059FCB8"/>
    <w:rsid w:val="508A6D8B"/>
    <w:rsid w:val="508EBF87"/>
    <w:rsid w:val="510CCFE5"/>
    <w:rsid w:val="511C6E93"/>
    <w:rsid w:val="5128D8EF"/>
    <w:rsid w:val="51396C1E"/>
    <w:rsid w:val="515D1A9B"/>
    <w:rsid w:val="516F6375"/>
    <w:rsid w:val="517AC028"/>
    <w:rsid w:val="517AC6A5"/>
    <w:rsid w:val="517E8540"/>
    <w:rsid w:val="519DFE29"/>
    <w:rsid w:val="51CBE397"/>
    <w:rsid w:val="51CD729C"/>
    <w:rsid w:val="51DEFC35"/>
    <w:rsid w:val="51F4464E"/>
    <w:rsid w:val="51F47E48"/>
    <w:rsid w:val="52253773"/>
    <w:rsid w:val="5250DD4C"/>
    <w:rsid w:val="5254F53D"/>
    <w:rsid w:val="52E259A1"/>
    <w:rsid w:val="5335966B"/>
    <w:rsid w:val="5344D904"/>
    <w:rsid w:val="5367B3F8"/>
    <w:rsid w:val="5375E68C"/>
    <w:rsid w:val="537D28CD"/>
    <w:rsid w:val="538CBB77"/>
    <w:rsid w:val="53A1F584"/>
    <w:rsid w:val="53C107D4"/>
    <w:rsid w:val="53C66049"/>
    <w:rsid w:val="5451F62A"/>
    <w:rsid w:val="54569BFD"/>
    <w:rsid w:val="546A914B"/>
    <w:rsid w:val="547E2A02"/>
    <w:rsid w:val="548270B3"/>
    <w:rsid w:val="54C30CCF"/>
    <w:rsid w:val="55038459"/>
    <w:rsid w:val="5503EB75"/>
    <w:rsid w:val="5511B6ED"/>
    <w:rsid w:val="551909BB"/>
    <w:rsid w:val="55549F50"/>
    <w:rsid w:val="555CD835"/>
    <w:rsid w:val="5575330E"/>
    <w:rsid w:val="557C4D16"/>
    <w:rsid w:val="558076D1"/>
    <w:rsid w:val="55BFC0FB"/>
    <w:rsid w:val="55EDC68B"/>
    <w:rsid w:val="55EFDFB6"/>
    <w:rsid w:val="560661AC"/>
    <w:rsid w:val="560BED35"/>
    <w:rsid w:val="56202C19"/>
    <w:rsid w:val="5625F7E1"/>
    <w:rsid w:val="562D628E"/>
    <w:rsid w:val="5633EF6E"/>
    <w:rsid w:val="565030AD"/>
    <w:rsid w:val="566990B4"/>
    <w:rsid w:val="56808217"/>
    <w:rsid w:val="56AD874E"/>
    <w:rsid w:val="56F6F9DC"/>
    <w:rsid w:val="575B915C"/>
    <w:rsid w:val="57736649"/>
    <w:rsid w:val="578996EC"/>
    <w:rsid w:val="57B91930"/>
    <w:rsid w:val="57BBFC7A"/>
    <w:rsid w:val="58B21E97"/>
    <w:rsid w:val="58BADE90"/>
    <w:rsid w:val="58EA250B"/>
    <w:rsid w:val="58F7C75F"/>
    <w:rsid w:val="592D5F12"/>
    <w:rsid w:val="59384C10"/>
    <w:rsid w:val="5954E991"/>
    <w:rsid w:val="5957CCDB"/>
    <w:rsid w:val="59839EF3"/>
    <w:rsid w:val="59B38217"/>
    <w:rsid w:val="59CC0AC0"/>
    <w:rsid w:val="59D6F57C"/>
    <w:rsid w:val="59E3A324"/>
    <w:rsid w:val="5A199D9B"/>
    <w:rsid w:val="5A35A1CD"/>
    <w:rsid w:val="5AB2B4BA"/>
    <w:rsid w:val="5AB625DE"/>
    <w:rsid w:val="5AB8D670"/>
    <w:rsid w:val="5AC137AE"/>
    <w:rsid w:val="5AD41C71"/>
    <w:rsid w:val="5AF48970"/>
    <w:rsid w:val="5AFA6EA4"/>
    <w:rsid w:val="5AFD1D5E"/>
    <w:rsid w:val="5B114E13"/>
    <w:rsid w:val="5B493869"/>
    <w:rsid w:val="5B53ED17"/>
    <w:rsid w:val="5B6122D3"/>
    <w:rsid w:val="5B7BC095"/>
    <w:rsid w:val="5B97CD5C"/>
    <w:rsid w:val="5BC65CB1"/>
    <w:rsid w:val="5C0113D2"/>
    <w:rsid w:val="5C0E41B1"/>
    <w:rsid w:val="5C2E9A5C"/>
    <w:rsid w:val="5C459D6B"/>
    <w:rsid w:val="5C51F63F"/>
    <w:rsid w:val="5CA68140"/>
    <w:rsid w:val="5CC5681C"/>
    <w:rsid w:val="5CFA7BDE"/>
    <w:rsid w:val="5D0858AB"/>
    <w:rsid w:val="5D25BC89"/>
    <w:rsid w:val="5D339DBD"/>
    <w:rsid w:val="5D5E912F"/>
    <w:rsid w:val="5D63372E"/>
    <w:rsid w:val="5D696623"/>
    <w:rsid w:val="5DB7F643"/>
    <w:rsid w:val="5E32AD10"/>
    <w:rsid w:val="5E63B4DB"/>
    <w:rsid w:val="5E7912FF"/>
    <w:rsid w:val="5E80D92B"/>
    <w:rsid w:val="5EA1291F"/>
    <w:rsid w:val="5EAF90AE"/>
    <w:rsid w:val="5EBAB078"/>
    <w:rsid w:val="5EC3BDA4"/>
    <w:rsid w:val="5ECF6E1E"/>
    <w:rsid w:val="5EFE35A0"/>
    <w:rsid w:val="5F42C3E2"/>
    <w:rsid w:val="5F478951"/>
    <w:rsid w:val="5F4F76D7"/>
    <w:rsid w:val="5F622641"/>
    <w:rsid w:val="5FB21B5D"/>
    <w:rsid w:val="5FBDFCE3"/>
    <w:rsid w:val="5FDBD567"/>
    <w:rsid w:val="5FFF853C"/>
    <w:rsid w:val="6014E360"/>
    <w:rsid w:val="606B3E7F"/>
    <w:rsid w:val="607DDABB"/>
    <w:rsid w:val="608033FF"/>
    <w:rsid w:val="608DDE28"/>
    <w:rsid w:val="60A5521A"/>
    <w:rsid w:val="60B0EE90"/>
    <w:rsid w:val="61256762"/>
    <w:rsid w:val="61321E7B"/>
    <w:rsid w:val="613A7FE3"/>
    <w:rsid w:val="613A8CAF"/>
    <w:rsid w:val="61435DF5"/>
    <w:rsid w:val="6168632F"/>
    <w:rsid w:val="6179F263"/>
    <w:rsid w:val="617CA5E7"/>
    <w:rsid w:val="61998377"/>
    <w:rsid w:val="61B6BEF2"/>
    <w:rsid w:val="61F55937"/>
    <w:rsid w:val="6219974F"/>
    <w:rsid w:val="623DBE82"/>
    <w:rsid w:val="6248A138"/>
    <w:rsid w:val="625DB24A"/>
    <w:rsid w:val="62630B9A"/>
    <w:rsid w:val="62741E6B"/>
    <w:rsid w:val="627A1C53"/>
    <w:rsid w:val="62858148"/>
    <w:rsid w:val="6299740E"/>
    <w:rsid w:val="62AABFF8"/>
    <w:rsid w:val="62DF1139"/>
    <w:rsid w:val="6303379B"/>
    <w:rsid w:val="630C2D97"/>
    <w:rsid w:val="630EC90D"/>
    <w:rsid w:val="631C7747"/>
    <w:rsid w:val="63212BE1"/>
    <w:rsid w:val="632AD171"/>
    <w:rsid w:val="63459B70"/>
    <w:rsid w:val="634C8422"/>
    <w:rsid w:val="63775774"/>
    <w:rsid w:val="63A6E429"/>
    <w:rsid w:val="63B567B0"/>
    <w:rsid w:val="63E6802C"/>
    <w:rsid w:val="64271BB2"/>
    <w:rsid w:val="64359764"/>
    <w:rsid w:val="6469BF3D"/>
    <w:rsid w:val="646CF48F"/>
    <w:rsid w:val="647220A5"/>
    <w:rsid w:val="64AC3329"/>
    <w:rsid w:val="65378CC4"/>
    <w:rsid w:val="6541D6D0"/>
    <w:rsid w:val="655928AB"/>
    <w:rsid w:val="6591C7E4"/>
    <w:rsid w:val="65F939F5"/>
    <w:rsid w:val="661E2C3B"/>
    <w:rsid w:val="66667FB1"/>
    <w:rsid w:val="667169F3"/>
    <w:rsid w:val="66B987FE"/>
    <w:rsid w:val="66BC8B07"/>
    <w:rsid w:val="66C3E1AA"/>
    <w:rsid w:val="675A88BC"/>
    <w:rsid w:val="676FA614"/>
    <w:rsid w:val="67B9FC9C"/>
    <w:rsid w:val="67BC1503"/>
    <w:rsid w:val="67EA6D6F"/>
    <w:rsid w:val="68032FF3"/>
    <w:rsid w:val="680F5E48"/>
    <w:rsid w:val="682844DE"/>
    <w:rsid w:val="6854D9FC"/>
    <w:rsid w:val="68765064"/>
    <w:rsid w:val="68A2F5A5"/>
    <w:rsid w:val="68B0F621"/>
    <w:rsid w:val="68F6591D"/>
    <w:rsid w:val="6915730D"/>
    <w:rsid w:val="69279F90"/>
    <w:rsid w:val="69755F71"/>
    <w:rsid w:val="699ED7F7"/>
    <w:rsid w:val="69B10284"/>
    <w:rsid w:val="69EFD7CC"/>
    <w:rsid w:val="69F6906A"/>
    <w:rsid w:val="6A0611DC"/>
    <w:rsid w:val="6A3AAB58"/>
    <w:rsid w:val="6A52515C"/>
    <w:rsid w:val="6A53B31D"/>
    <w:rsid w:val="6A55C1B0"/>
    <w:rsid w:val="6A810F94"/>
    <w:rsid w:val="6A9DFED1"/>
    <w:rsid w:val="6AA10CA5"/>
    <w:rsid w:val="6AA4D8E8"/>
    <w:rsid w:val="6AC104EA"/>
    <w:rsid w:val="6ADBBC36"/>
    <w:rsid w:val="6B217D90"/>
    <w:rsid w:val="6B258395"/>
    <w:rsid w:val="6B5B8C9D"/>
    <w:rsid w:val="6BA762EC"/>
    <w:rsid w:val="6BABADD1"/>
    <w:rsid w:val="6BCA912F"/>
    <w:rsid w:val="6BEA2B09"/>
    <w:rsid w:val="6BEF837E"/>
    <w:rsid w:val="6BF9AC21"/>
    <w:rsid w:val="6C237291"/>
    <w:rsid w:val="6C2C638E"/>
    <w:rsid w:val="6C2DF9DF"/>
    <w:rsid w:val="6CAD8D0B"/>
    <w:rsid w:val="6CD77C7F"/>
    <w:rsid w:val="6D148C63"/>
    <w:rsid w:val="6D249E1C"/>
    <w:rsid w:val="6D2AFEDA"/>
    <w:rsid w:val="6D422CF0"/>
    <w:rsid w:val="6D540C1C"/>
    <w:rsid w:val="6D68390B"/>
    <w:rsid w:val="6D8B53DF"/>
    <w:rsid w:val="6D8D6272"/>
    <w:rsid w:val="6D991A73"/>
    <w:rsid w:val="6DC833EF"/>
    <w:rsid w:val="6DDC79AA"/>
    <w:rsid w:val="6DE44CFA"/>
    <w:rsid w:val="6DE8E430"/>
    <w:rsid w:val="6E186055"/>
    <w:rsid w:val="6E5F896D"/>
    <w:rsid w:val="6EEF78E5"/>
    <w:rsid w:val="6EFCA24B"/>
    <w:rsid w:val="6F2031B9"/>
    <w:rsid w:val="6F385964"/>
    <w:rsid w:val="6FC2E826"/>
    <w:rsid w:val="6FD2C8BA"/>
    <w:rsid w:val="6FFE52D9"/>
    <w:rsid w:val="7012C838"/>
    <w:rsid w:val="704F5010"/>
    <w:rsid w:val="70721AC8"/>
    <w:rsid w:val="708A238C"/>
    <w:rsid w:val="708A5A3E"/>
    <w:rsid w:val="708E0103"/>
    <w:rsid w:val="70A2F449"/>
    <w:rsid w:val="70BB15B1"/>
    <w:rsid w:val="70C50334"/>
    <w:rsid w:val="70E5ECC3"/>
    <w:rsid w:val="70FAF20F"/>
    <w:rsid w:val="71480971"/>
    <w:rsid w:val="71500117"/>
    <w:rsid w:val="716E991B"/>
    <w:rsid w:val="71B01A5F"/>
    <w:rsid w:val="7207317B"/>
    <w:rsid w:val="7224AD01"/>
    <w:rsid w:val="7233305A"/>
    <w:rsid w:val="72604285"/>
    <w:rsid w:val="7262814C"/>
    <w:rsid w:val="7265D883"/>
    <w:rsid w:val="729D3B63"/>
    <w:rsid w:val="72A8FA01"/>
    <w:rsid w:val="72C57422"/>
    <w:rsid w:val="72CEB0FE"/>
    <w:rsid w:val="72D2F03F"/>
    <w:rsid w:val="730A697C"/>
    <w:rsid w:val="731F0394"/>
    <w:rsid w:val="732391D9"/>
    <w:rsid w:val="7337DD43"/>
    <w:rsid w:val="7386A207"/>
    <w:rsid w:val="739C44FD"/>
    <w:rsid w:val="73A56AF3"/>
    <w:rsid w:val="73BE7E88"/>
    <w:rsid w:val="73C9A582"/>
    <w:rsid w:val="73FBAAA3"/>
    <w:rsid w:val="744EF059"/>
    <w:rsid w:val="746F6650"/>
    <w:rsid w:val="749A815A"/>
    <w:rsid w:val="74A69F29"/>
    <w:rsid w:val="74AC3A36"/>
    <w:rsid w:val="74B323F9"/>
    <w:rsid w:val="74B803D0"/>
    <w:rsid w:val="74EE5856"/>
    <w:rsid w:val="74F270E9"/>
    <w:rsid w:val="752A5915"/>
    <w:rsid w:val="7548610F"/>
    <w:rsid w:val="755A7D9D"/>
    <w:rsid w:val="757F8E94"/>
    <w:rsid w:val="758D92D6"/>
    <w:rsid w:val="75A004EA"/>
    <w:rsid w:val="75FD14E4"/>
    <w:rsid w:val="760A9101"/>
    <w:rsid w:val="760F5F83"/>
    <w:rsid w:val="76420A3E"/>
    <w:rsid w:val="76D38548"/>
    <w:rsid w:val="76F39D9E"/>
    <w:rsid w:val="7704E91E"/>
    <w:rsid w:val="771C8599"/>
    <w:rsid w:val="772B96BD"/>
    <w:rsid w:val="773C323E"/>
    <w:rsid w:val="7798E545"/>
    <w:rsid w:val="77A66162"/>
    <w:rsid w:val="77C378F1"/>
    <w:rsid w:val="77C7B74A"/>
    <w:rsid w:val="77DDDA9F"/>
    <w:rsid w:val="77DF529E"/>
    <w:rsid w:val="780CEFE9"/>
    <w:rsid w:val="7844D7E0"/>
    <w:rsid w:val="78552565"/>
    <w:rsid w:val="7862D928"/>
    <w:rsid w:val="786EEDDE"/>
    <w:rsid w:val="7871F0E7"/>
    <w:rsid w:val="78790E72"/>
    <w:rsid w:val="78A8CAFF"/>
    <w:rsid w:val="78B101BD"/>
    <w:rsid w:val="78C7671E"/>
    <w:rsid w:val="78C86313"/>
    <w:rsid w:val="792FF874"/>
    <w:rsid w:val="794A3AF0"/>
    <w:rsid w:val="794E9B53"/>
    <w:rsid w:val="7964725B"/>
    <w:rsid w:val="79CE0ABF"/>
    <w:rsid w:val="79F2ECD0"/>
    <w:rsid w:val="7A4CD21E"/>
    <w:rsid w:val="7A5152C9"/>
    <w:rsid w:val="7A73D300"/>
    <w:rsid w:val="7A95883B"/>
    <w:rsid w:val="7AD75758"/>
    <w:rsid w:val="7AE71A5F"/>
    <w:rsid w:val="7AE75431"/>
    <w:rsid w:val="7B50E7AD"/>
    <w:rsid w:val="7B5386A0"/>
    <w:rsid w:val="7B540A4A"/>
    <w:rsid w:val="7B5A8EF8"/>
    <w:rsid w:val="7B7CB36E"/>
    <w:rsid w:val="7BA2458F"/>
    <w:rsid w:val="7BE8A27F"/>
    <w:rsid w:val="7BEABB09"/>
    <w:rsid w:val="7C1D353C"/>
    <w:rsid w:val="7C5F25FF"/>
    <w:rsid w:val="7C6C9520"/>
    <w:rsid w:val="7C6EBD4B"/>
    <w:rsid w:val="7CE041DE"/>
    <w:rsid w:val="7D074999"/>
    <w:rsid w:val="7D3114B4"/>
    <w:rsid w:val="7D58D869"/>
    <w:rsid w:val="7D636E4A"/>
    <w:rsid w:val="7D642826"/>
    <w:rsid w:val="7D73D967"/>
    <w:rsid w:val="7D9275E0"/>
    <w:rsid w:val="7DAB73C2"/>
    <w:rsid w:val="7DAE9CF2"/>
    <w:rsid w:val="7DE6453F"/>
    <w:rsid w:val="7DE84815"/>
    <w:rsid w:val="7E022B59"/>
    <w:rsid w:val="7E1677BE"/>
    <w:rsid w:val="7E3E84CF"/>
    <w:rsid w:val="7E559BD2"/>
    <w:rsid w:val="7E5A1516"/>
    <w:rsid w:val="7E5B2E0D"/>
    <w:rsid w:val="7E82DDF5"/>
    <w:rsid w:val="7E967CA1"/>
    <w:rsid w:val="7EB29B1A"/>
    <w:rsid w:val="7EBA88A0"/>
    <w:rsid w:val="7EBBBBC9"/>
    <w:rsid w:val="7ED9A290"/>
    <w:rsid w:val="7EE83786"/>
    <w:rsid w:val="7EF5F460"/>
    <w:rsid w:val="7F4C11D3"/>
    <w:rsid w:val="7F677D38"/>
    <w:rsid w:val="7FBD17A1"/>
    <w:rsid w:val="7FBD50BB"/>
    <w:rsid w:val="7FCB7B44"/>
    <w:rsid w:val="7FE31FD1"/>
    <w:rsid w:val="7FF6FE6E"/>
    <w:rsid w:val="7FF92EBF"/>
    <w:rsid w:val="7FFC17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58395"/>
  <w15:chartTrackingRefBased/>
  <w15:docId w15:val="{091096DE-4B33-4422-A8A7-31BEBA67262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TitleChar" w:customStyle="1" mc:Ignorable="w14">
    <w:name xmlns:w="http://schemas.openxmlformats.org/wordprocessingml/2006/main" w:val="Title Char"/>
    <w:basedOn xmlns:w="http://schemas.openxmlformats.org/wordprocessingml/2006/main" w:val="DefaultParagraphFont"/>
    <w:link xmlns:w="http://schemas.openxmlformats.org/wordprocessingml/2006/main" w:val="Title"/>
    <w:uiPriority xmlns:w="http://schemas.openxmlformats.org/wordprocessingml/2006/main" w:val="10"/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itle" mc:Ignorable="w14">
    <w:name xmlns:w="http://schemas.openxmlformats.org/wordprocessingml/2006/main" w:val="Title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TitleChar"/>
    <w:uiPriority xmlns:w="http://schemas.openxmlformats.org/wordprocessingml/2006/main" w:val="10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  <w:contextualSpacing xmlns:w="http://schemas.openxmlformats.org/wordprocessingml/2006/main"/>
    </w:pPr>
    <w:rPr xmlns:w="http://schemas.openxmlformats.org/wordprocessingml/2006/main">
      <w:rFonts w:asciiTheme="majorHAnsi" w:hAnsiTheme="majorHAnsi" w:eastAsiaTheme="majorEastAsia" w:cstheme="majorBidi"/>
      <w:spacing w:val="-10"/>
      <w:kern w:val="28"/>
      <w:sz w:val="56"/>
      <w:szCs w:val="56"/>
    </w:rPr>
  </w:style>
  <w:style xmlns:w14="http://schemas.microsoft.com/office/word/2010/wordml" xmlns:mc="http://schemas.openxmlformats.org/markup-compatibility/2006" xmlns:w="http://schemas.openxmlformats.org/wordprocessingml/2006/main" w:type="paragraph" w:styleId="TOC1" mc:Ignorable="w14">
    <w:name xmlns:w="http://schemas.openxmlformats.org/wordprocessingml/2006/main" w:val="toc 1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2" mc:Ignorable="w14">
    <w:name xmlns:w="http://schemas.openxmlformats.org/wordprocessingml/2006/main" w:val="toc 2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2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3" mc:Ignorable="w14">
    <w:name xmlns:w="http://schemas.openxmlformats.org/wordprocessingml/2006/main" w:val="toc 3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44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4" mc:Ignorable="w14">
    <w:name xmlns:w="http://schemas.openxmlformats.org/wordprocessingml/2006/main" w:val="toc 4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66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5" mc:Ignorable="w14">
    <w:name xmlns:w="http://schemas.openxmlformats.org/wordprocessingml/2006/main" w:val="toc 5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88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6" mc:Ignorable="w14">
    <w:name xmlns:w="http://schemas.openxmlformats.org/wordprocessingml/2006/main" w:val="toc 6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10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7" mc:Ignorable="w14">
    <w:name xmlns:w="http://schemas.openxmlformats.org/wordprocessingml/2006/main" w:val="toc 7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320"/>
    </w:pPr>
  </w:style>
  <w:style xmlns:w14="http://schemas.microsoft.com/office/word/2010/wordml" xmlns:mc="http://schemas.openxmlformats.org/markup-compatibility/2006" xmlns:w="http://schemas.openxmlformats.org/wordprocessingml/2006/main" w:type="paragraph" w:styleId="TOC8" mc:Ignorable="w14">
    <w:name xmlns:w="http://schemas.openxmlformats.org/wordprocessingml/2006/main" w:val="toc 8"/>
    <w:basedOn xmlns:w="http://schemas.openxmlformats.org/wordprocessingml/2006/main" w:val="Normal"/>
    <w:next xmlns:w="http://schemas.openxmlformats.org/wordprocessingml/2006/main" w:val="Normal"/>
    <w:autoRedefine xmlns:w="http://schemas.openxmlformats.org/wordprocessingml/2006/main"/>
    <w:uiPriority xmlns:w="http://schemas.openxmlformats.org/wordprocessingml/2006/main" w:val="39"/>
    <w:unhideWhenUsed xmlns:w="http://schemas.openxmlformats.org/wordprocessingml/2006/main"/>
    <w:pPr xmlns:w="http://schemas.openxmlformats.org/wordprocessingml/2006/main">
      <w:spacing xmlns:w="http://schemas.openxmlformats.org/wordprocessingml/2006/main" w:after="100"/>
      <w:ind xmlns:w="http://schemas.openxmlformats.org/wordprocessingml/2006/main" w:left="1540"/>
    </w:p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2Char" w:customStyle="1" mc:Ignorable="w14">
    <w:name xmlns:w="http://schemas.openxmlformats.org/wordprocessingml/2006/main" w:val="Heading 2 Char"/>
    <w:basedOn xmlns:w="http://schemas.openxmlformats.org/wordprocessingml/2006/main" w:val="DefaultParagraphFont"/>
    <w:link xmlns:w="http://schemas.openxmlformats.org/wordprocessingml/2006/main" w:val="Heading2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2" mc:Ignorable="w14">
    <w:name xmlns:w="http://schemas.openxmlformats.org/wordprocessingml/2006/main" w:val="heading 2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2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1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26"/>
      <w:szCs w:val="26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3Char" w:customStyle="1" mc:Ignorable="w14">
    <w:name xmlns:w="http://schemas.openxmlformats.org/wordprocessingml/2006/main" w:val="Heading 3 Char"/>
    <w:basedOn xmlns:w="http://schemas.openxmlformats.org/wordprocessingml/2006/main" w:val="DefaultParagraphFont"/>
    <w:link xmlns:w="http://schemas.openxmlformats.org/wordprocessingml/2006/main" w:val="Heading3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3" mc:Ignorable="w14">
    <w:name xmlns:w="http://schemas.openxmlformats.org/wordprocessingml/2006/main" w:val="heading 3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3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2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  <w:sz w:val="24"/>
      <w:szCs w:val="24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4" mc:Ignorable="w14">
    <w:name xmlns:w="http://schemas.openxmlformats.org/wordprocessingml/2006/main" w:val="heading 4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4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3"/>
    </w:pPr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4Char" w:customStyle="1" mc:Ignorable="w14">
    <w:name xmlns:w="http://schemas.openxmlformats.org/wordprocessingml/2006/main" w:val="Heading 4 Char"/>
    <w:basedOn xmlns:w="http://schemas.openxmlformats.org/wordprocessingml/2006/main" w:val="DefaultParagraphFont"/>
    <w:link xmlns:w="http://schemas.openxmlformats.org/wordprocessingml/2006/main" w:val="Heading4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5" mc:Ignorable="w14">
    <w:name xmlns:w="http://schemas.openxmlformats.org/wordprocessingml/2006/main" w:val="heading 5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5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4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5Char" w:customStyle="1" mc:Ignorable="w14">
    <w:name xmlns:w="http://schemas.openxmlformats.org/wordprocessingml/2006/main" w:val="Heading 5 Char"/>
    <w:basedOn xmlns:w="http://schemas.openxmlformats.org/wordprocessingml/2006/main" w:val="DefaultParagraphFont"/>
    <w:link xmlns:w="http://schemas.openxmlformats.org/wordprocessingml/2006/main" w:val="Heading5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6Char" w:customStyle="1" mc:Ignorable="w14">
    <w:name xmlns:w="http://schemas.openxmlformats.org/wordprocessingml/2006/main" w:val="Heading 6 Char"/>
    <w:basedOn xmlns:w="http://schemas.openxmlformats.org/wordprocessingml/2006/main" w:val="DefaultParagraphFont"/>
    <w:link xmlns:w="http://schemas.openxmlformats.org/wordprocessingml/2006/main" w:val="Heading6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6" mc:Ignorable="w14">
    <w:name xmlns:w="http://schemas.openxmlformats.org/wordprocessingml/2006/main" w:val="heading 6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6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5"/>
    </w:pPr>
    <w:rPr xmlns:w="http://schemas.openxmlformats.org/wordprocessingml/2006/main">
      <w:rFonts w:asciiTheme="majorHAnsi" w:hAnsiTheme="majorHAnsi" w:eastAsiaTheme="majorEastAsia" w:cstheme="majorBidi"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7" mc:Ignorable="w14">
    <w:name xmlns:w="http://schemas.openxmlformats.org/wordprocessingml/2006/main" w:val="heading 7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7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6"/>
    </w:pPr>
    <w:rPr xmlns:w="http://schemas.openxmlformats.org/wordprocessingml/2006/main">
      <w:rFonts w:asciiTheme="majorHAnsi" w:hAnsiTheme="majorHAnsi" w:eastAsiaTheme="majorEastAsia" w:cstheme="majorBidi"/>
      <w:i/>
      <w:iCs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7Char" w:customStyle="1" mc:Ignorable="w14">
    <w:name xmlns:w="http://schemas.openxmlformats.org/wordprocessingml/2006/main" w:val="Heading 7 Char"/>
    <w:basedOn xmlns:w="http://schemas.openxmlformats.org/wordprocessingml/2006/main" w:val="DefaultParagraphFont"/>
    <w:link xmlns:w="http://schemas.openxmlformats.org/wordprocessingml/2006/main" w:val="Heading7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i/>
      <w:iCs/>
      <w:color w:val="1F4D78" w:themeColor="accent1" w:themeShade="7F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8Char" w:customStyle="1" mc:Ignorable="w14">
    <w:name xmlns:w="http://schemas.openxmlformats.org/wordprocessingml/2006/main" w:val="Heading 8 Char"/>
    <w:basedOn xmlns:w="http://schemas.openxmlformats.org/wordprocessingml/2006/main" w:val="DefaultParagraphFont"/>
    <w:link xmlns:w="http://schemas.openxmlformats.org/wordprocessingml/2006/main" w:val="Heading8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72727" w:themeColor="text1" w:themeTint="D8"/>
      <w:sz w:val="21"/>
      <w:szCs w:val="21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8" mc:Ignorable="w14">
    <w:name xmlns:w="http://schemas.openxmlformats.org/wordprocessingml/2006/main" w:val="heading 8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8Char"/>
    <w:uiPriority xmlns:w="http://schemas.openxmlformats.org/wordprocessingml/2006/main" w:val="9"/>
    <w:unhideWhenUsed xmlns:w="http://schemas.openxmlformats.org/wordprocessingml/2006/main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40" w:after="0"/>
      <w:outlineLvl xmlns:w="http://schemas.openxmlformats.org/wordprocessingml/2006/main" w:val="7"/>
    </w:pPr>
    <w:rPr xmlns:w="http://schemas.openxmlformats.org/wordprocessingml/2006/main">
      <w:rFonts w:asciiTheme="majorHAnsi" w:hAnsiTheme="majorHAnsi" w:eastAsiaTheme="majorEastAsia" w:cstheme="majorBidi"/>
      <w:color w:val="272727" w:themeColor="text1" w:themeTint="D8"/>
      <w:sz w:val="21"/>
      <w:szCs w:val="2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344cfd1b2f7d4312" /><Relationship Type="http://schemas.openxmlformats.org/officeDocument/2006/relationships/footer" Target="/word/footer.xml" Id="R28f213f6e4ca4794" /><Relationship Type="http://schemas.openxmlformats.org/officeDocument/2006/relationships/hyperlink" Target="https://www.bma.org.uk/advice-and-support/nhs-delivery-and-workforce/pressures/nhs-backlog-data-analysis" TargetMode="External" Id="R33020c67900c4c6e" /><Relationship Type="http://schemas.openxmlformats.org/officeDocument/2006/relationships/hyperlink" Target="https://onlinelibrary.wiley.com/doi/10.1002/wps.20768" TargetMode="External" Id="Red9ff999b75940ca" /><Relationship Type="http://schemas.openxmlformats.org/officeDocument/2006/relationships/hyperlink" Target="https://commonslibrary.parliament.uk/research-briefings/cdp-2021-0023/" TargetMode="External" Id="Rfc061e8c63514253" /><Relationship Type="http://schemas.openxmlformats.org/officeDocument/2006/relationships/hyperlink" Target="https://books.google.co.uk/books?id=zGYOZw8EOssC&amp;printsec=frontcover&amp;source=gbs_ge_summary_r&amp;cad=0" TargetMode="External" Id="Rfa9f91366d4441a0" /><Relationship Type="http://schemas.microsoft.com/office/2020/10/relationships/intelligence" Target="/word/intelligence2.xml" Id="Ree55f6cbcd9649c2" /><Relationship Type="http://schemas.openxmlformats.org/officeDocument/2006/relationships/numbering" Target="/word/numbering.xml" Id="R63e205363a954354" /><Relationship Type="http://schemas.openxmlformats.org/officeDocument/2006/relationships/hyperlink" Target="https://www.who.int/health-topics/coronavirus" TargetMode="External" Id="R452a96ee57ff4877" /><Relationship Type="http://schemas.openxmlformats.org/officeDocument/2006/relationships/hyperlink" Target="https://covid19.who.int/" TargetMode="External" Id="R88eb3b2a977e4da2" /><Relationship Type="http://schemas.openxmlformats.org/officeDocument/2006/relationships/hyperlink" Target="https://coronavirus.data.gov.uk/details/vaccinations?areaType=nation&amp;areaName=England" TargetMode="External" Id="R8ee0a3e3d2d641d8" /><Relationship Type="http://schemas.openxmlformats.org/officeDocument/2006/relationships/hyperlink" Target="https://books.google.co.uk/books?id=zGYOZw8EOssC&amp;printsec=frontcover&amp;source=gbs_ge_summary_r&amp;cad=0" TargetMode="External" Id="Re95bdc0c595746b4" /><Relationship Type="http://schemas.openxmlformats.org/officeDocument/2006/relationships/hyperlink" Target="https://www.mayoclinic.org/diseases-conditions/coronavirus/in-depth/coronavirus-who-is-at-risk/art-20483301" TargetMode="External" Id="Rc36afcea32d94fd1" /><Relationship Type="http://schemas.openxmlformats.org/officeDocument/2006/relationships/hyperlink" Target="https://www.gov.uk/government/publications/final-report-on-progress-to-address-covid-19-health-inequalities/appendix-e-is-ethnicity-a-risk-factor-for-infection-or-mortality-from-covid-19" TargetMode="External" Id="R5e9bc123197340eb" /><Relationship Type="http://schemas.openxmlformats.org/officeDocument/2006/relationships/hyperlink" Target="https://www.osfhealthcare.org/blog/fully-vaccinated-less-likely-to-pass-covid-19-to-others/" TargetMode="External" Id="Rb2e736d4b74a435e" /><Relationship Type="http://schemas.openxmlformats.org/officeDocument/2006/relationships/hyperlink" Target="https://www.mayoclinic.org/diseases-conditions/coronavirus/in-depth/coronavirus-safe-travel-advice/art-20486965" TargetMode="External" Id="Re9de4afddf8e4b3e" /><Relationship Type="http://schemas.openxmlformats.org/officeDocument/2006/relationships/hyperlink" Target="https://www.ons.gov.uk/employmentandlabourmarket/peopleinwork/employmentandemployeetypes/articles/whichoccupationshavethehighestpotentialexposuretothecoronaviruscovid19/2020-05-11" TargetMode="External" Id="Rd1e4c6be9e484d4e" /><Relationship Type="http://schemas.openxmlformats.org/officeDocument/2006/relationships/hyperlink" Target="https://commonslibrary.parliament.uk/research-briefings/cdp-2021-0023/" TargetMode="External" Id="R82a3fa8caa914ced" /><Relationship Type="http://schemas.openxmlformats.org/officeDocument/2006/relationships/hyperlink" Target="https://onlinelibrary.wiley.com/doi/10.1002/wps.20768" TargetMode="External" Id="R80d87b74402d4a69" /><Relationship Type="http://schemas.openxmlformats.org/officeDocument/2006/relationships/hyperlink" Target="https://www.qmul.ac.uk/whri/news-and-events/2022/items/healthcare-workers-more-than-three-times-as-likely-to-have-experienced-burnout-during-the-covid-19-pandemic.html" TargetMode="External" Id="R2aef6d1118254435" /><Relationship Type="http://schemas.openxmlformats.org/officeDocument/2006/relationships/hyperlink" Target="https://www.ljmu.ac.uk/~/media/phi-reports/2020-07-direct-and-indirect-impacts-of-covid19-on-health-and-wellbeing.pdf" TargetMode="External" Id="Rece49ab073574ea8" /><Relationship Type="http://schemas.openxmlformats.org/officeDocument/2006/relationships/hyperlink" Target="https://www.kingsfund.org.uk/publications/covid-19-magnified-social-care-problems" TargetMode="External" Id="Re7ad31bd3fef41fd" /><Relationship Type="http://schemas.openxmlformats.org/officeDocument/2006/relationships/hyperlink" Target="https://www.bma.org.uk/advice-and-support/nhs-delivery-and-workforce/pressures/nhs-backlog-data-analysis" TargetMode="External" Id="R542c005f725e4955" /><Relationship Type="http://schemas.openxmlformats.org/officeDocument/2006/relationships/hyperlink" Target="https://www.medicaldevice-network.com/features/the-doctor-will-call-you-now-why-telemedicine-is-here-to-stay/" TargetMode="External" Id="Rd82d7c21b9ed4ce4" /><Relationship Type="http://schemas.openxmlformats.org/officeDocument/2006/relationships/hyperlink" Target="https://www.local.gov.uk/public-mental-health-and-wellbeing-and-covid-19" TargetMode="External" Id="R7b2a47387d904dcd" /><Relationship Type="http://schemas.openxmlformats.org/officeDocument/2006/relationships/hyperlink" Target="https://www.local.gov.uk/age-and-gender-impact-covid-19" TargetMode="External" Id="Ra09d9a255e254bc7" /><Relationship Type="http://schemas.openxmlformats.org/officeDocument/2006/relationships/hyperlink" Target="https://www.who.int/publications/i/item/9789240038387" TargetMode="External" Id="R994ca87139894b6e" /><Relationship Type="http://schemas.openxmlformats.org/officeDocument/2006/relationships/hyperlink" Target="https://www.who.int/publications/i/item/9789240038387" TargetMode="External" Id="R9065f4f352094f17" /><Relationship Type="http://schemas.openxmlformats.org/officeDocument/2006/relationships/hyperlink" Target="https://www.local.gov.uk/age-and-gender-impact-covid-19" TargetMode="External" Id="R7495be3020654980" /><Relationship Type="http://schemas.openxmlformats.org/officeDocument/2006/relationships/hyperlink" Target="https://www.local.gov.uk/public-mental-health-and-wellbeing-and-covid-19" TargetMode="External" Id="R7c17b464acae450c" /><Relationship Type="http://schemas.openxmlformats.org/officeDocument/2006/relationships/hyperlink" Target="https://www.medicaldevice-network.com/features/the-doctor-will-call-you-now-why-telemedicine-is-here-to-stay/" TargetMode="External" Id="Rf22636672bf34ede" /><Relationship Type="http://schemas.openxmlformats.org/officeDocument/2006/relationships/hyperlink" Target="https://www.kingsfund.org.uk/publications/covid-19-magnified-social-care-problems" TargetMode="External" Id="R9c9effac91784e64" /><Relationship Type="http://schemas.openxmlformats.org/officeDocument/2006/relationships/hyperlink" Target="https://www.ljmu.ac.uk/~/media/phi-reports/2020-07-direct-and-indirect-impacts-of-covid19-on-health-and-wellbeing.pdf" TargetMode="External" Id="R03d3443ae35340a0" /><Relationship Type="http://schemas.openxmlformats.org/officeDocument/2006/relationships/hyperlink" Target="https://www.qmul.ac.uk/whri/news-and-events/2022/items/healthcare-workers-more-than-three-times-as-likely-to-have-experienced-burnout-during-the-covid-19-pandemic.html" TargetMode="External" Id="R99b7fe9013094fa7" /><Relationship Type="http://schemas.openxmlformats.org/officeDocument/2006/relationships/hyperlink" Target="https://www.ons.gov.uk/employmentandlabourmarket/peopleinwork/employmentandemployeetypes/articles/whichoccupationshavethehighestpotentialexposuretothecoronaviruscovid19/2020-05-11" TargetMode="External" Id="Rbca02be27cbf4cb6" /><Relationship Type="http://schemas.openxmlformats.org/officeDocument/2006/relationships/hyperlink" Target="https://www.mayoclinic.org/diseases-conditions/coronavirus/in-depth/coronavirus-safe-travel-advice/art-20486965" TargetMode="External" Id="Raea4e16994c24a7e" /><Relationship Type="http://schemas.openxmlformats.org/officeDocument/2006/relationships/hyperlink" Target="https://www.osfhealthcare.org/blog/fully-vaccinated-less-likely-to-pass-covid-19-to-others/" TargetMode="External" Id="R73e68ee1a1754ace" /><Relationship Type="http://schemas.openxmlformats.org/officeDocument/2006/relationships/hyperlink" Target="https://www.gov.uk/government/publications/final-report-on-progress-to-address-covid-19-health-inequalities/appendix-e-is-ethnicity-a-risk-factor-for-infection-or-mortality-from-covid-19" TargetMode="External" Id="Recd5e601097548ac" /><Relationship Type="http://schemas.openxmlformats.org/officeDocument/2006/relationships/hyperlink" Target="https://www.mayoclinic.org/diseases-conditions/coronavirus/in-depth/coronavirus-who-is-at-risk/art-20483301" TargetMode="External" Id="Re4d3cab0bae74da9" /><Relationship Type="http://schemas.openxmlformats.org/officeDocument/2006/relationships/glossaryDocument" Target="/word/glossary/document.xml" Id="R806d461bdbb14860" 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76e908-ced8-42d7-a36b-cf78fcdeacee}"/>
      </w:docPartPr>
      <w:docPartBody>
        <w:p w14:paraId="7498F908">
          <w:r>
            <w:rPr>
              <w:rStyle w:val="PlaceholderText"/>
            </w:rPr>
            <w:t>Click here to enter text.</w:t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Mohammed Ashraf (2209418)</dc:creator>
  <keywords/>
  <dc:description/>
  <lastModifiedBy>Mohammed Ashraf (2209418)</lastModifiedBy>
  <revision>6</revision>
  <dcterms:created xsi:type="dcterms:W3CDTF">2023-03-13T09:20:54.2315371Z</dcterms:created>
  <dcterms:modified xsi:type="dcterms:W3CDTF">2023-03-24T15:04:14.4820577Z</dcterms:modified>
</coreProperties>
</file>