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7A4E88" w14:textId="75EBC992" w:rsidR="00916EC5" w:rsidRDefault="009632DC" w:rsidP="009632DC">
      <w:pPr>
        <w:spacing w:line="360" w:lineRule="auto"/>
        <w:jc w:val="both"/>
        <w:rPr>
          <w:rFonts w:ascii="Times New Roman" w:hAnsi="Times New Roman" w:cs="Times New Roman"/>
          <w:u w:val="single"/>
        </w:rPr>
      </w:pPr>
      <w:r w:rsidRPr="009632DC">
        <w:rPr>
          <w:rFonts w:ascii="Times New Roman" w:hAnsi="Times New Roman" w:cs="Times New Roman"/>
          <w:u w:val="single"/>
        </w:rPr>
        <w:t xml:space="preserve">Foundation Phase </w:t>
      </w:r>
      <w:r w:rsidR="004B060F">
        <w:rPr>
          <w:rFonts w:ascii="Times New Roman" w:hAnsi="Times New Roman" w:cs="Times New Roman"/>
          <w:u w:val="single"/>
        </w:rPr>
        <w:t>M</w:t>
      </w:r>
      <w:r w:rsidRPr="009632DC">
        <w:rPr>
          <w:rFonts w:ascii="Times New Roman" w:hAnsi="Times New Roman" w:cs="Times New Roman"/>
          <w:u w:val="single"/>
        </w:rPr>
        <w:t>odule</w:t>
      </w:r>
    </w:p>
    <w:p w14:paraId="5B64554F" w14:textId="7A73A32A" w:rsidR="00A95301" w:rsidRDefault="00A95301" w:rsidP="009632DC">
      <w:pPr>
        <w:spacing w:line="360" w:lineRule="auto"/>
        <w:jc w:val="both"/>
        <w:rPr>
          <w:rFonts w:ascii="Times New Roman" w:hAnsi="Times New Roman" w:cs="Times New Roman"/>
          <w:u w:val="single"/>
        </w:rPr>
      </w:pPr>
      <w:r>
        <w:rPr>
          <w:rFonts w:ascii="Times New Roman" w:hAnsi="Times New Roman" w:cs="Times New Roman"/>
          <w:u w:val="single"/>
        </w:rPr>
        <w:t xml:space="preserve">Question </w:t>
      </w:r>
      <w:r w:rsidR="00A94086">
        <w:rPr>
          <w:rFonts w:ascii="Times New Roman" w:hAnsi="Times New Roman" w:cs="Times New Roman"/>
          <w:u w:val="single"/>
        </w:rPr>
        <w:t>O</w:t>
      </w:r>
      <w:r>
        <w:rPr>
          <w:rFonts w:ascii="Times New Roman" w:hAnsi="Times New Roman" w:cs="Times New Roman"/>
          <w:u w:val="single"/>
        </w:rPr>
        <w:t>ne</w:t>
      </w:r>
    </w:p>
    <w:p w14:paraId="41F43BCE" w14:textId="16B94ABC" w:rsidR="004A6BB7" w:rsidRDefault="00CE39DB" w:rsidP="009632DC">
      <w:pPr>
        <w:spacing w:line="360" w:lineRule="auto"/>
        <w:jc w:val="both"/>
      </w:pPr>
      <w:r>
        <w:rPr>
          <w:rFonts w:ascii="Times New Roman" w:hAnsi="Times New Roman" w:cs="Times New Roman"/>
        </w:rPr>
        <w:t xml:space="preserve">The Foundation Phase is a national reform </w:t>
      </w:r>
      <w:r w:rsidR="00BD3982">
        <w:rPr>
          <w:rFonts w:ascii="Times New Roman" w:hAnsi="Times New Roman" w:cs="Times New Roman"/>
        </w:rPr>
        <w:t>programme of the Welsh Assembly Governm</w:t>
      </w:r>
      <w:r w:rsidR="004C3030">
        <w:rPr>
          <w:rFonts w:ascii="Times New Roman" w:hAnsi="Times New Roman" w:cs="Times New Roman"/>
        </w:rPr>
        <w:t>ent</w:t>
      </w:r>
      <w:r w:rsidR="00B25FF5">
        <w:rPr>
          <w:rFonts w:ascii="Times New Roman" w:hAnsi="Times New Roman" w:cs="Times New Roman"/>
        </w:rPr>
        <w:t>,</w:t>
      </w:r>
      <w:r w:rsidR="00C544FA">
        <w:rPr>
          <w:rFonts w:ascii="Times New Roman" w:hAnsi="Times New Roman" w:cs="Times New Roman"/>
        </w:rPr>
        <w:t xml:space="preserve"> which has </w:t>
      </w:r>
      <w:r w:rsidR="004C3030">
        <w:rPr>
          <w:rFonts w:ascii="Times New Roman" w:hAnsi="Times New Roman" w:cs="Times New Roman"/>
        </w:rPr>
        <w:t xml:space="preserve">been developed to improve the quality and continuity of </w:t>
      </w:r>
      <w:r w:rsidR="00C544FA">
        <w:rPr>
          <w:rFonts w:ascii="Times New Roman" w:hAnsi="Times New Roman" w:cs="Times New Roman"/>
        </w:rPr>
        <w:t xml:space="preserve">educational </w:t>
      </w:r>
      <w:r w:rsidR="004C3030">
        <w:rPr>
          <w:rFonts w:ascii="Times New Roman" w:hAnsi="Times New Roman" w:cs="Times New Roman"/>
        </w:rPr>
        <w:t xml:space="preserve">provision </w:t>
      </w:r>
      <w:r w:rsidR="00CC2979">
        <w:rPr>
          <w:rFonts w:ascii="Times New Roman" w:hAnsi="Times New Roman" w:cs="Times New Roman"/>
        </w:rPr>
        <w:t>for children aged 3-7 years (Siraj-Blatchfor</w:t>
      </w:r>
      <w:r w:rsidR="00B25FF5">
        <w:rPr>
          <w:rFonts w:ascii="Times New Roman" w:hAnsi="Times New Roman" w:cs="Times New Roman"/>
        </w:rPr>
        <w:t xml:space="preserve">d </w:t>
      </w:r>
      <w:r w:rsidR="00CC2979">
        <w:rPr>
          <w:rFonts w:ascii="Times New Roman" w:hAnsi="Times New Roman" w:cs="Times New Roman"/>
        </w:rPr>
        <w:t xml:space="preserve">et al, </w:t>
      </w:r>
      <w:r w:rsidR="00B25FF5">
        <w:rPr>
          <w:rFonts w:ascii="Times New Roman" w:hAnsi="Times New Roman" w:cs="Times New Roman"/>
        </w:rPr>
        <w:t xml:space="preserve">2007). </w:t>
      </w:r>
      <w:r w:rsidR="007A10C5">
        <w:rPr>
          <w:rFonts w:ascii="Times New Roman" w:hAnsi="Times New Roman" w:cs="Times New Roman"/>
        </w:rPr>
        <w:t xml:space="preserve">Wales </w:t>
      </w:r>
      <w:r w:rsidR="00023711">
        <w:rPr>
          <w:rFonts w:ascii="Times New Roman" w:hAnsi="Times New Roman" w:cs="Times New Roman"/>
        </w:rPr>
        <w:t xml:space="preserve">differs </w:t>
      </w:r>
      <w:r w:rsidR="00A632A1">
        <w:rPr>
          <w:rFonts w:ascii="Times New Roman" w:hAnsi="Times New Roman" w:cs="Times New Roman"/>
        </w:rPr>
        <w:t xml:space="preserve">to that of </w:t>
      </w:r>
      <w:r w:rsidR="00023711">
        <w:rPr>
          <w:rFonts w:ascii="Times New Roman" w:hAnsi="Times New Roman" w:cs="Times New Roman"/>
        </w:rPr>
        <w:t xml:space="preserve">England, </w:t>
      </w:r>
      <w:r w:rsidR="00DC77AB">
        <w:rPr>
          <w:rFonts w:ascii="Times New Roman" w:hAnsi="Times New Roman" w:cs="Times New Roman"/>
        </w:rPr>
        <w:t>Scotland,</w:t>
      </w:r>
      <w:r w:rsidR="00023711">
        <w:rPr>
          <w:rFonts w:ascii="Times New Roman" w:hAnsi="Times New Roman" w:cs="Times New Roman"/>
        </w:rPr>
        <w:t xml:space="preserve"> and Ireland as it f</w:t>
      </w:r>
      <w:r w:rsidR="007A10C5">
        <w:rPr>
          <w:rFonts w:ascii="Times New Roman" w:hAnsi="Times New Roman" w:cs="Times New Roman"/>
        </w:rPr>
        <w:t xml:space="preserve">ollows a unique </w:t>
      </w:r>
      <w:r w:rsidR="00023711">
        <w:rPr>
          <w:rFonts w:ascii="Times New Roman" w:hAnsi="Times New Roman" w:cs="Times New Roman"/>
        </w:rPr>
        <w:t>policy agenda in education</w:t>
      </w:r>
      <w:r w:rsidR="00A632A1">
        <w:rPr>
          <w:rFonts w:ascii="Times New Roman" w:hAnsi="Times New Roman" w:cs="Times New Roman"/>
        </w:rPr>
        <w:t xml:space="preserve"> and childcare (</w:t>
      </w:r>
      <w:r w:rsidR="00DC77AB">
        <w:rPr>
          <w:rFonts w:ascii="Times New Roman" w:hAnsi="Times New Roman" w:cs="Times New Roman"/>
        </w:rPr>
        <w:t>Thomas and Lewis, 2016).</w:t>
      </w:r>
      <w:r w:rsidR="00023711">
        <w:rPr>
          <w:rFonts w:ascii="Times New Roman" w:hAnsi="Times New Roman" w:cs="Times New Roman"/>
        </w:rPr>
        <w:t xml:space="preserve"> </w:t>
      </w:r>
      <w:r w:rsidR="00EE4917">
        <w:rPr>
          <w:rFonts w:ascii="Times New Roman" w:hAnsi="Times New Roman" w:cs="Times New Roman"/>
        </w:rPr>
        <w:t xml:space="preserve">While there are similarities in the four </w:t>
      </w:r>
      <w:r w:rsidR="002328AF">
        <w:rPr>
          <w:rFonts w:ascii="Times New Roman" w:hAnsi="Times New Roman" w:cs="Times New Roman"/>
        </w:rPr>
        <w:t xml:space="preserve">distinct countries </w:t>
      </w:r>
      <w:r w:rsidR="003D2331">
        <w:rPr>
          <w:rFonts w:ascii="Times New Roman" w:hAnsi="Times New Roman" w:cs="Times New Roman"/>
        </w:rPr>
        <w:t xml:space="preserve">in </w:t>
      </w:r>
      <w:r w:rsidR="002328AF">
        <w:rPr>
          <w:rFonts w:ascii="Times New Roman" w:hAnsi="Times New Roman" w:cs="Times New Roman"/>
        </w:rPr>
        <w:t>early childhood education, there are differences</w:t>
      </w:r>
      <w:r w:rsidR="001A35A2">
        <w:rPr>
          <w:rFonts w:ascii="Times New Roman" w:hAnsi="Times New Roman" w:cs="Times New Roman"/>
        </w:rPr>
        <w:t>,</w:t>
      </w:r>
      <w:r w:rsidR="002328AF">
        <w:rPr>
          <w:rFonts w:ascii="Times New Roman" w:hAnsi="Times New Roman" w:cs="Times New Roman"/>
        </w:rPr>
        <w:t xml:space="preserve"> </w:t>
      </w:r>
      <w:r w:rsidR="00970C68">
        <w:rPr>
          <w:rFonts w:ascii="Times New Roman" w:hAnsi="Times New Roman" w:cs="Times New Roman"/>
        </w:rPr>
        <w:t>such a</w:t>
      </w:r>
      <w:r w:rsidR="002328AF">
        <w:rPr>
          <w:rFonts w:ascii="Times New Roman" w:hAnsi="Times New Roman" w:cs="Times New Roman"/>
        </w:rPr>
        <w:t xml:space="preserve">s </w:t>
      </w:r>
      <w:r w:rsidR="003D2331">
        <w:rPr>
          <w:rFonts w:ascii="Times New Roman" w:hAnsi="Times New Roman" w:cs="Times New Roman"/>
        </w:rPr>
        <w:t xml:space="preserve">the </w:t>
      </w:r>
      <w:r w:rsidR="007A25B8">
        <w:rPr>
          <w:rFonts w:ascii="Times New Roman" w:hAnsi="Times New Roman" w:cs="Times New Roman"/>
        </w:rPr>
        <w:t>Welsh language instruction in Wales (</w:t>
      </w:r>
      <w:r w:rsidR="003D2331">
        <w:rPr>
          <w:rFonts w:ascii="Times New Roman" w:hAnsi="Times New Roman" w:cs="Times New Roman"/>
        </w:rPr>
        <w:t xml:space="preserve">Anning, Cullen and Fleer, </w:t>
      </w:r>
      <w:r w:rsidR="00427373">
        <w:rPr>
          <w:rFonts w:ascii="Times New Roman" w:hAnsi="Times New Roman" w:cs="Times New Roman"/>
        </w:rPr>
        <w:t xml:space="preserve">2008). </w:t>
      </w:r>
      <w:r w:rsidR="00DC77AB">
        <w:rPr>
          <w:rFonts w:ascii="Times New Roman" w:hAnsi="Times New Roman" w:cs="Times New Roman"/>
        </w:rPr>
        <w:t>T</w:t>
      </w:r>
      <w:r w:rsidR="00CA0DF4">
        <w:rPr>
          <w:rFonts w:ascii="Times New Roman" w:hAnsi="Times New Roman" w:cs="Times New Roman"/>
        </w:rPr>
        <w:t xml:space="preserve">he first National Assembly for Wales was elected in May 1999, where devolution gave policymakers the opportunity to develop a distinctly Welsh approach to education. </w:t>
      </w:r>
      <w:r w:rsidR="00D8515B">
        <w:rPr>
          <w:rFonts w:ascii="Times New Roman" w:hAnsi="Times New Roman" w:cs="Times New Roman"/>
        </w:rPr>
        <w:t>The Foundation Phase</w:t>
      </w:r>
      <w:r w:rsidR="00CA0DF4">
        <w:rPr>
          <w:rFonts w:ascii="Times New Roman" w:hAnsi="Times New Roman" w:cs="Times New Roman"/>
        </w:rPr>
        <w:t xml:space="preserve"> </w:t>
      </w:r>
      <w:r w:rsidR="009167BA">
        <w:rPr>
          <w:rFonts w:ascii="Times New Roman" w:hAnsi="Times New Roman" w:cs="Times New Roman"/>
        </w:rPr>
        <w:t xml:space="preserve">is </w:t>
      </w:r>
      <w:r w:rsidR="00CA0DF4">
        <w:rPr>
          <w:rFonts w:ascii="Times New Roman" w:hAnsi="Times New Roman" w:cs="Times New Roman"/>
        </w:rPr>
        <w:t>based on experiential and ‘learning through play’</w:t>
      </w:r>
      <w:r w:rsidR="009167BA">
        <w:rPr>
          <w:rFonts w:ascii="Times New Roman" w:hAnsi="Times New Roman" w:cs="Times New Roman"/>
        </w:rPr>
        <w:t xml:space="preserve"> and</w:t>
      </w:r>
      <w:r w:rsidR="00CA0DF4">
        <w:rPr>
          <w:rFonts w:ascii="Times New Roman" w:hAnsi="Times New Roman" w:cs="Times New Roman"/>
        </w:rPr>
        <w:t xml:space="preserve"> was introduced in Wales between 2004 and 2009. (Dauncey and </w:t>
      </w:r>
      <w:proofErr w:type="spellStart"/>
      <w:r w:rsidR="00CA0DF4">
        <w:rPr>
          <w:rFonts w:ascii="Times New Roman" w:hAnsi="Times New Roman" w:cs="Times New Roman"/>
        </w:rPr>
        <w:t>Boshier</w:t>
      </w:r>
      <w:proofErr w:type="spellEnd"/>
      <w:r w:rsidR="00CA0DF4">
        <w:rPr>
          <w:rFonts w:ascii="Times New Roman" w:hAnsi="Times New Roman" w:cs="Times New Roman"/>
        </w:rPr>
        <w:t>, 2019). This new statutory curriculum cater</w:t>
      </w:r>
      <w:r w:rsidR="003539ED">
        <w:rPr>
          <w:rFonts w:ascii="Times New Roman" w:hAnsi="Times New Roman" w:cs="Times New Roman"/>
        </w:rPr>
        <w:t>s</w:t>
      </w:r>
      <w:r w:rsidR="00CA0DF4">
        <w:rPr>
          <w:rFonts w:ascii="Times New Roman" w:hAnsi="Times New Roman" w:cs="Times New Roman"/>
        </w:rPr>
        <w:t xml:space="preserve"> for all </w:t>
      </w:r>
      <w:r w:rsidR="00897B7F">
        <w:rPr>
          <w:rFonts w:ascii="Times New Roman" w:hAnsi="Times New Roman" w:cs="Times New Roman"/>
        </w:rPr>
        <w:t>3-7-year</w:t>
      </w:r>
      <w:r w:rsidR="00CA0DF4">
        <w:rPr>
          <w:rFonts w:ascii="Times New Roman" w:hAnsi="Times New Roman" w:cs="Times New Roman"/>
        </w:rPr>
        <w:t xml:space="preserve"> olds in the maintained and non-maintained education sectors throughout Wales and represents one of the flagship education policies of the first ten years of the Welsh Government</w:t>
      </w:r>
      <w:r w:rsidR="00816241" w:rsidRPr="00816241">
        <w:rPr>
          <w:rFonts w:ascii="Times New Roman" w:hAnsi="Times New Roman" w:cs="Times New Roman"/>
        </w:rPr>
        <w:t xml:space="preserve"> </w:t>
      </w:r>
      <w:r w:rsidR="00CA0DF4">
        <w:rPr>
          <w:rFonts w:ascii="Times New Roman" w:hAnsi="Times New Roman" w:cs="Times New Roman"/>
        </w:rPr>
        <w:t xml:space="preserve">(Taylor, Rhys and Waldron, 2016). </w:t>
      </w:r>
      <w:r w:rsidR="003634C4">
        <w:rPr>
          <w:rFonts w:ascii="Times New Roman" w:hAnsi="Times New Roman" w:cs="Times New Roman"/>
        </w:rPr>
        <w:t>According to Thomas and Lewis</w:t>
      </w:r>
      <w:r w:rsidR="002B0F59">
        <w:rPr>
          <w:rFonts w:ascii="Times New Roman" w:hAnsi="Times New Roman" w:cs="Times New Roman"/>
        </w:rPr>
        <w:t xml:space="preserve"> </w:t>
      </w:r>
      <w:r w:rsidR="00956263">
        <w:rPr>
          <w:rFonts w:ascii="Times New Roman" w:hAnsi="Times New Roman" w:cs="Times New Roman"/>
        </w:rPr>
        <w:t xml:space="preserve">(2016) </w:t>
      </w:r>
      <w:r w:rsidR="00CA0DF4">
        <w:rPr>
          <w:rFonts w:ascii="Times New Roman" w:hAnsi="Times New Roman" w:cs="Times New Roman"/>
        </w:rPr>
        <w:t>the Foundation Phase</w:t>
      </w:r>
      <w:r w:rsidR="007F2DBD" w:rsidRPr="007F2DBD">
        <w:t xml:space="preserve"> </w:t>
      </w:r>
      <w:r w:rsidR="007F2DBD" w:rsidRPr="007F2DBD">
        <w:rPr>
          <w:rFonts w:ascii="Times New Roman" w:hAnsi="Times New Roman" w:cs="Times New Roman"/>
        </w:rPr>
        <w:t>was introduced in September 2008 with a complete roll out by 2011</w:t>
      </w:r>
      <w:r w:rsidR="008B2121">
        <w:rPr>
          <w:rFonts w:ascii="Times New Roman" w:hAnsi="Times New Roman" w:cs="Times New Roman"/>
        </w:rPr>
        <w:t>, and</w:t>
      </w:r>
      <w:r w:rsidR="007F2DBD" w:rsidRPr="007F2DBD">
        <w:rPr>
          <w:rFonts w:ascii="Times New Roman" w:hAnsi="Times New Roman" w:cs="Times New Roman"/>
        </w:rPr>
        <w:t xml:space="preserve"> </w:t>
      </w:r>
      <w:r w:rsidR="00CA0DF4">
        <w:rPr>
          <w:rFonts w:ascii="Times New Roman" w:hAnsi="Times New Roman" w:cs="Times New Roman"/>
        </w:rPr>
        <w:t xml:space="preserve"> replace</w:t>
      </w:r>
      <w:r w:rsidR="008B2121">
        <w:rPr>
          <w:rFonts w:ascii="Times New Roman" w:hAnsi="Times New Roman" w:cs="Times New Roman"/>
        </w:rPr>
        <w:t>d</w:t>
      </w:r>
      <w:r w:rsidR="00CA0DF4">
        <w:rPr>
          <w:rFonts w:ascii="Times New Roman" w:hAnsi="Times New Roman" w:cs="Times New Roman"/>
        </w:rPr>
        <w:t xml:space="preserve"> the Desirable outcomes for Children’s Learning before Compulsory School Age (for 3-5-year olds) and the Key Stage One National Curriculum (for </w:t>
      </w:r>
      <w:r w:rsidR="003539ED">
        <w:rPr>
          <w:rFonts w:ascii="Times New Roman" w:hAnsi="Times New Roman" w:cs="Times New Roman"/>
        </w:rPr>
        <w:t>5-7-year</w:t>
      </w:r>
      <w:r w:rsidR="00CA0DF4">
        <w:rPr>
          <w:rFonts w:ascii="Times New Roman" w:hAnsi="Times New Roman" w:cs="Times New Roman"/>
        </w:rPr>
        <w:t xml:space="preserve"> olds).</w:t>
      </w:r>
      <w:r w:rsidR="004A6BB7" w:rsidRPr="004A6BB7">
        <w:t xml:space="preserve"> </w:t>
      </w:r>
    </w:p>
    <w:p w14:paraId="64111377" w14:textId="764B1CC5" w:rsidR="0015182D" w:rsidRPr="0015182D" w:rsidRDefault="0015182D" w:rsidP="00AC32C3">
      <w:pPr>
        <w:spacing w:line="360" w:lineRule="auto"/>
        <w:jc w:val="both"/>
        <w:rPr>
          <w:rFonts w:ascii="Times New Roman" w:hAnsi="Times New Roman" w:cs="Times New Roman"/>
        </w:rPr>
      </w:pPr>
      <w:r w:rsidRPr="0015182D">
        <w:rPr>
          <w:rFonts w:ascii="Times New Roman" w:hAnsi="Times New Roman" w:cs="Times New Roman"/>
        </w:rPr>
        <w:t>The Welsh Govern</w:t>
      </w:r>
      <w:r>
        <w:rPr>
          <w:rFonts w:ascii="Times New Roman" w:hAnsi="Times New Roman" w:cs="Times New Roman"/>
        </w:rPr>
        <w:t xml:space="preserve">ment </w:t>
      </w:r>
      <w:r w:rsidR="00962604">
        <w:rPr>
          <w:rFonts w:ascii="Times New Roman" w:hAnsi="Times New Roman" w:cs="Times New Roman"/>
        </w:rPr>
        <w:t>(20</w:t>
      </w:r>
      <w:r w:rsidR="00482BA0">
        <w:rPr>
          <w:rFonts w:ascii="Times New Roman" w:hAnsi="Times New Roman" w:cs="Times New Roman"/>
        </w:rPr>
        <w:t>1</w:t>
      </w:r>
      <w:r w:rsidR="00962604">
        <w:rPr>
          <w:rFonts w:ascii="Times New Roman" w:hAnsi="Times New Roman" w:cs="Times New Roman"/>
        </w:rPr>
        <w:t xml:space="preserve">3) </w:t>
      </w:r>
      <w:r w:rsidR="001414C7">
        <w:rPr>
          <w:rFonts w:ascii="Times New Roman" w:hAnsi="Times New Roman" w:cs="Times New Roman"/>
        </w:rPr>
        <w:t>note</w:t>
      </w:r>
      <w:r w:rsidR="00DE025D">
        <w:rPr>
          <w:rFonts w:ascii="Times New Roman" w:hAnsi="Times New Roman" w:cs="Times New Roman"/>
        </w:rPr>
        <w:t>d</w:t>
      </w:r>
      <w:r w:rsidR="004A16FA">
        <w:rPr>
          <w:rFonts w:ascii="Times New Roman" w:hAnsi="Times New Roman" w:cs="Times New Roman"/>
        </w:rPr>
        <w:t xml:space="preserve"> </w:t>
      </w:r>
      <w:r w:rsidR="001414C7">
        <w:rPr>
          <w:rFonts w:ascii="Times New Roman" w:hAnsi="Times New Roman" w:cs="Times New Roman"/>
        </w:rPr>
        <w:t xml:space="preserve">that </w:t>
      </w:r>
      <w:r w:rsidR="006F7233">
        <w:rPr>
          <w:rFonts w:ascii="Times New Roman" w:hAnsi="Times New Roman" w:cs="Times New Roman"/>
        </w:rPr>
        <w:t>before the Foundation Phase was introduced</w:t>
      </w:r>
      <w:r w:rsidR="004A16FA">
        <w:rPr>
          <w:rFonts w:ascii="Times New Roman" w:hAnsi="Times New Roman" w:cs="Times New Roman"/>
        </w:rPr>
        <w:t xml:space="preserve"> </w:t>
      </w:r>
      <w:r w:rsidR="00D7615F">
        <w:rPr>
          <w:rFonts w:ascii="Times New Roman" w:hAnsi="Times New Roman" w:cs="Times New Roman"/>
        </w:rPr>
        <w:t xml:space="preserve">education </w:t>
      </w:r>
      <w:r w:rsidR="006B08B0">
        <w:rPr>
          <w:rFonts w:ascii="Times New Roman" w:hAnsi="Times New Roman" w:cs="Times New Roman"/>
        </w:rPr>
        <w:t xml:space="preserve">was too formal, </w:t>
      </w:r>
      <w:r w:rsidR="00D7615F">
        <w:rPr>
          <w:rFonts w:ascii="Times New Roman" w:hAnsi="Times New Roman" w:cs="Times New Roman"/>
        </w:rPr>
        <w:t>where formal learning</w:t>
      </w:r>
      <w:r w:rsidR="00A95CF7">
        <w:rPr>
          <w:rFonts w:ascii="Times New Roman" w:hAnsi="Times New Roman" w:cs="Times New Roman"/>
        </w:rPr>
        <w:t xml:space="preserve"> and skills of reading and writing were</w:t>
      </w:r>
      <w:r w:rsidR="00D7615F">
        <w:rPr>
          <w:rFonts w:ascii="Times New Roman" w:hAnsi="Times New Roman" w:cs="Times New Roman"/>
        </w:rPr>
        <w:t xml:space="preserve"> introduced too soon</w:t>
      </w:r>
      <w:r w:rsidR="00771993">
        <w:rPr>
          <w:rFonts w:ascii="Times New Roman" w:hAnsi="Times New Roman" w:cs="Times New Roman"/>
        </w:rPr>
        <w:t xml:space="preserve">, </w:t>
      </w:r>
      <w:r w:rsidR="0029616E">
        <w:rPr>
          <w:rFonts w:ascii="Times New Roman" w:hAnsi="Times New Roman" w:cs="Times New Roman"/>
        </w:rPr>
        <w:t xml:space="preserve">before some pupils were ready. </w:t>
      </w:r>
      <w:r w:rsidR="00771993">
        <w:rPr>
          <w:rFonts w:ascii="Times New Roman" w:hAnsi="Times New Roman" w:cs="Times New Roman"/>
        </w:rPr>
        <w:t>Welsh Government (20</w:t>
      </w:r>
      <w:r w:rsidR="00314C97">
        <w:rPr>
          <w:rFonts w:ascii="Times New Roman" w:hAnsi="Times New Roman" w:cs="Times New Roman"/>
        </w:rPr>
        <w:t>1</w:t>
      </w:r>
      <w:r w:rsidR="00771993">
        <w:rPr>
          <w:rFonts w:ascii="Times New Roman" w:hAnsi="Times New Roman" w:cs="Times New Roman"/>
        </w:rPr>
        <w:t xml:space="preserve">3) </w:t>
      </w:r>
      <w:r w:rsidR="00956527">
        <w:rPr>
          <w:rFonts w:ascii="Times New Roman" w:hAnsi="Times New Roman" w:cs="Times New Roman"/>
        </w:rPr>
        <w:t xml:space="preserve">thought that some learning sessions were too </w:t>
      </w:r>
      <w:r w:rsidR="008D5D0B">
        <w:rPr>
          <w:rFonts w:ascii="Times New Roman" w:hAnsi="Times New Roman" w:cs="Times New Roman"/>
        </w:rPr>
        <w:t xml:space="preserve">long for young children to maintain concentration, with </w:t>
      </w:r>
      <w:r w:rsidR="00931AD3">
        <w:rPr>
          <w:rFonts w:ascii="Times New Roman" w:hAnsi="Times New Roman" w:cs="Times New Roman"/>
        </w:rPr>
        <w:t>not enough opportunities for practical activities and well supported play.</w:t>
      </w:r>
      <w:r w:rsidR="00510802" w:rsidRPr="00510802">
        <w:rPr>
          <w:rFonts w:ascii="Times New Roman" w:hAnsi="Times New Roman" w:cs="Times New Roman"/>
        </w:rPr>
        <w:t xml:space="preserve"> </w:t>
      </w:r>
      <w:r w:rsidR="002A1C6E">
        <w:rPr>
          <w:rFonts w:ascii="Times New Roman" w:hAnsi="Times New Roman" w:cs="Times New Roman"/>
        </w:rPr>
        <w:t xml:space="preserve">Furthermore, </w:t>
      </w:r>
      <w:r w:rsidR="00510802">
        <w:rPr>
          <w:rFonts w:ascii="Times New Roman" w:hAnsi="Times New Roman" w:cs="Times New Roman"/>
        </w:rPr>
        <w:t xml:space="preserve">Waters (2016) </w:t>
      </w:r>
      <w:r w:rsidR="001B7044">
        <w:rPr>
          <w:rFonts w:ascii="Times New Roman" w:hAnsi="Times New Roman" w:cs="Times New Roman"/>
        </w:rPr>
        <w:t xml:space="preserve">and Davidson (2010) </w:t>
      </w:r>
      <w:r w:rsidR="00510802">
        <w:rPr>
          <w:rFonts w:ascii="Times New Roman" w:hAnsi="Times New Roman" w:cs="Times New Roman"/>
        </w:rPr>
        <w:t xml:space="preserve">notes the detrimental effect of an overly formal approach to early years education for children below the age of six. Blakemore and Firth (2005) </w:t>
      </w:r>
      <w:r w:rsidR="002A1C6E">
        <w:rPr>
          <w:rFonts w:ascii="Times New Roman" w:hAnsi="Times New Roman" w:cs="Times New Roman"/>
        </w:rPr>
        <w:t>a</w:t>
      </w:r>
      <w:r w:rsidR="00510802">
        <w:rPr>
          <w:rFonts w:ascii="Times New Roman" w:hAnsi="Times New Roman" w:cs="Times New Roman"/>
        </w:rPr>
        <w:t>ssert that research on plasticity suggests that the brain is well equipped for life-long learning and adaption to the environment, and that there is no biological necessity to rush and start formal teaching earlier and earlier</w:t>
      </w:r>
      <w:r w:rsidR="002A1C6E">
        <w:rPr>
          <w:rFonts w:ascii="Times New Roman" w:hAnsi="Times New Roman" w:cs="Times New Roman"/>
        </w:rPr>
        <w:t>.</w:t>
      </w:r>
    </w:p>
    <w:p w14:paraId="7CD18767" w14:textId="2BBF9636" w:rsidR="00CA0DF4" w:rsidRDefault="004A6BB7" w:rsidP="009632DC">
      <w:pPr>
        <w:spacing w:line="360" w:lineRule="auto"/>
        <w:jc w:val="both"/>
        <w:rPr>
          <w:rFonts w:ascii="Times New Roman" w:hAnsi="Times New Roman" w:cs="Times New Roman"/>
        </w:rPr>
      </w:pPr>
      <w:r w:rsidRPr="004A6BB7">
        <w:rPr>
          <w:rFonts w:ascii="Times New Roman" w:hAnsi="Times New Roman" w:cs="Times New Roman"/>
        </w:rPr>
        <w:t xml:space="preserve">According to Taylor, </w:t>
      </w:r>
      <w:proofErr w:type="gramStart"/>
      <w:r w:rsidRPr="004A6BB7">
        <w:rPr>
          <w:rFonts w:ascii="Times New Roman" w:hAnsi="Times New Roman" w:cs="Times New Roman"/>
        </w:rPr>
        <w:t>Rhys</w:t>
      </w:r>
      <w:proofErr w:type="gramEnd"/>
      <w:r w:rsidRPr="004A6BB7">
        <w:rPr>
          <w:rFonts w:ascii="Times New Roman" w:hAnsi="Times New Roman" w:cs="Times New Roman"/>
        </w:rPr>
        <w:t xml:space="preserve"> and Waldron (2016)</w:t>
      </w:r>
      <w:r w:rsidR="008B2121">
        <w:rPr>
          <w:rFonts w:ascii="Times New Roman" w:hAnsi="Times New Roman" w:cs="Times New Roman"/>
        </w:rPr>
        <w:t xml:space="preserve"> </w:t>
      </w:r>
      <w:r w:rsidR="00F57499">
        <w:rPr>
          <w:rFonts w:ascii="Times New Roman" w:hAnsi="Times New Roman" w:cs="Times New Roman"/>
        </w:rPr>
        <w:t xml:space="preserve">the Foundation Phase is symbolic for three reasons. </w:t>
      </w:r>
      <w:r w:rsidR="0075266C">
        <w:rPr>
          <w:rFonts w:ascii="Times New Roman" w:hAnsi="Times New Roman" w:cs="Times New Roman"/>
        </w:rPr>
        <w:t xml:space="preserve">These reasons identified </w:t>
      </w:r>
      <w:r w:rsidR="000C4DD5">
        <w:rPr>
          <w:rFonts w:ascii="Times New Roman" w:hAnsi="Times New Roman" w:cs="Times New Roman"/>
        </w:rPr>
        <w:t>as f</w:t>
      </w:r>
      <w:r w:rsidR="009139FA">
        <w:rPr>
          <w:rFonts w:ascii="Times New Roman" w:hAnsi="Times New Roman" w:cs="Times New Roman"/>
        </w:rPr>
        <w:t xml:space="preserve">or the commitment </w:t>
      </w:r>
      <w:r w:rsidR="00E270E9">
        <w:rPr>
          <w:rFonts w:ascii="Times New Roman" w:hAnsi="Times New Roman" w:cs="Times New Roman"/>
        </w:rPr>
        <w:t>to the use of the best international evidence in policy making</w:t>
      </w:r>
      <w:r w:rsidR="000C4DD5">
        <w:rPr>
          <w:rFonts w:ascii="Times New Roman" w:hAnsi="Times New Roman" w:cs="Times New Roman"/>
        </w:rPr>
        <w:t xml:space="preserve">, </w:t>
      </w:r>
      <w:r w:rsidR="00156514">
        <w:rPr>
          <w:rFonts w:ascii="Times New Roman" w:hAnsi="Times New Roman" w:cs="Times New Roman"/>
        </w:rPr>
        <w:t xml:space="preserve">the radical departure from </w:t>
      </w:r>
      <w:r w:rsidR="00AE086D">
        <w:rPr>
          <w:rFonts w:ascii="Times New Roman" w:hAnsi="Times New Roman" w:cs="Times New Roman"/>
        </w:rPr>
        <w:t xml:space="preserve">the National Curriculum Key Stage one and </w:t>
      </w:r>
      <w:r w:rsidR="00326DC2">
        <w:rPr>
          <w:rFonts w:ascii="Times New Roman" w:hAnsi="Times New Roman" w:cs="Times New Roman"/>
        </w:rPr>
        <w:t xml:space="preserve">it provided one of the first examples of how the education </w:t>
      </w:r>
      <w:r w:rsidR="00871F7F">
        <w:rPr>
          <w:rFonts w:ascii="Times New Roman" w:hAnsi="Times New Roman" w:cs="Times New Roman"/>
        </w:rPr>
        <w:t>system in Wales differed from that of England, following dev</w:t>
      </w:r>
      <w:r w:rsidR="000315A0">
        <w:rPr>
          <w:rFonts w:ascii="Times New Roman" w:hAnsi="Times New Roman" w:cs="Times New Roman"/>
        </w:rPr>
        <w:t xml:space="preserve">olution. </w:t>
      </w:r>
    </w:p>
    <w:p w14:paraId="3B0329BB" w14:textId="645B1232" w:rsidR="003F432C" w:rsidRDefault="009F0BEE" w:rsidP="009632DC">
      <w:pPr>
        <w:spacing w:line="360" w:lineRule="auto"/>
        <w:jc w:val="both"/>
        <w:rPr>
          <w:rFonts w:ascii="Times New Roman" w:hAnsi="Times New Roman" w:cs="Times New Roman"/>
        </w:rPr>
      </w:pPr>
      <w:r>
        <w:rPr>
          <w:rFonts w:ascii="Times New Roman" w:hAnsi="Times New Roman" w:cs="Times New Roman"/>
        </w:rPr>
        <w:t xml:space="preserve">Cross and </w:t>
      </w:r>
      <w:r w:rsidR="005857CA">
        <w:rPr>
          <w:rFonts w:ascii="Times New Roman" w:hAnsi="Times New Roman" w:cs="Times New Roman"/>
        </w:rPr>
        <w:t>Conn-Powers (2013) note</w:t>
      </w:r>
      <w:r w:rsidR="00347FF7">
        <w:rPr>
          <w:rFonts w:ascii="Times New Roman" w:hAnsi="Times New Roman" w:cs="Times New Roman"/>
        </w:rPr>
        <w:t xml:space="preserve">s </w:t>
      </w:r>
      <w:r w:rsidR="005857CA">
        <w:rPr>
          <w:rFonts w:ascii="Times New Roman" w:hAnsi="Times New Roman" w:cs="Times New Roman"/>
        </w:rPr>
        <w:t xml:space="preserve">that </w:t>
      </w:r>
      <w:r w:rsidR="0071466E">
        <w:rPr>
          <w:rFonts w:ascii="Times New Roman" w:hAnsi="Times New Roman" w:cs="Times New Roman"/>
        </w:rPr>
        <w:t xml:space="preserve">a curriculum can make </w:t>
      </w:r>
      <w:r w:rsidR="00182486">
        <w:rPr>
          <w:rFonts w:ascii="Times New Roman" w:hAnsi="Times New Roman" w:cs="Times New Roman"/>
        </w:rPr>
        <w:t xml:space="preserve">a significant contribution </w:t>
      </w:r>
      <w:r w:rsidR="00412E2B">
        <w:rPr>
          <w:rFonts w:ascii="Times New Roman" w:hAnsi="Times New Roman" w:cs="Times New Roman"/>
        </w:rPr>
        <w:t>towards increasing children’s learning</w:t>
      </w:r>
      <w:r w:rsidR="00FF582F">
        <w:rPr>
          <w:rFonts w:ascii="Times New Roman" w:hAnsi="Times New Roman" w:cs="Times New Roman"/>
        </w:rPr>
        <w:t>. Sim</w:t>
      </w:r>
      <w:r w:rsidR="008F5D22">
        <w:rPr>
          <w:rFonts w:ascii="Times New Roman" w:hAnsi="Times New Roman" w:cs="Times New Roman"/>
        </w:rPr>
        <w:t>i</w:t>
      </w:r>
      <w:r w:rsidR="00FF582F">
        <w:rPr>
          <w:rFonts w:ascii="Times New Roman" w:hAnsi="Times New Roman" w:cs="Times New Roman"/>
        </w:rPr>
        <w:t>larly</w:t>
      </w:r>
      <w:r w:rsidR="0046736C">
        <w:rPr>
          <w:rFonts w:ascii="Times New Roman" w:hAnsi="Times New Roman" w:cs="Times New Roman"/>
        </w:rPr>
        <w:t xml:space="preserve">, </w:t>
      </w:r>
      <w:r w:rsidR="00FB1EA0">
        <w:rPr>
          <w:rFonts w:ascii="Times New Roman" w:hAnsi="Times New Roman" w:cs="Times New Roman"/>
        </w:rPr>
        <w:t>Siraj-Blatchfor</w:t>
      </w:r>
      <w:r w:rsidR="00DE739B">
        <w:rPr>
          <w:rFonts w:ascii="Times New Roman" w:hAnsi="Times New Roman" w:cs="Times New Roman"/>
        </w:rPr>
        <w:t xml:space="preserve">d, as cited in </w:t>
      </w:r>
      <w:r w:rsidR="0046736C">
        <w:rPr>
          <w:rFonts w:ascii="Times New Roman" w:hAnsi="Times New Roman" w:cs="Times New Roman"/>
        </w:rPr>
        <w:t>M</w:t>
      </w:r>
      <w:r w:rsidR="009057A2">
        <w:rPr>
          <w:rFonts w:ascii="Times New Roman" w:hAnsi="Times New Roman" w:cs="Times New Roman"/>
        </w:rPr>
        <w:t xml:space="preserve">aynard and Thomas (2009) </w:t>
      </w:r>
      <w:r w:rsidR="00073F18">
        <w:rPr>
          <w:rFonts w:ascii="Times New Roman" w:hAnsi="Times New Roman" w:cs="Times New Roman"/>
        </w:rPr>
        <w:t>says t</w:t>
      </w:r>
      <w:r w:rsidR="00631477">
        <w:rPr>
          <w:rFonts w:ascii="Times New Roman" w:hAnsi="Times New Roman" w:cs="Times New Roman"/>
        </w:rPr>
        <w:t xml:space="preserve">hat the educational </w:t>
      </w:r>
      <w:r w:rsidR="00575C59">
        <w:rPr>
          <w:rFonts w:ascii="Times New Roman" w:hAnsi="Times New Roman" w:cs="Times New Roman"/>
        </w:rPr>
        <w:t xml:space="preserve">component of early years provision has the potential to transform a child’s life and </w:t>
      </w:r>
      <w:r w:rsidR="008F5D22">
        <w:rPr>
          <w:rFonts w:ascii="Times New Roman" w:hAnsi="Times New Roman" w:cs="Times New Roman"/>
        </w:rPr>
        <w:t>set them on a positive</w:t>
      </w:r>
      <w:r w:rsidR="00143026">
        <w:rPr>
          <w:rFonts w:ascii="Times New Roman" w:hAnsi="Times New Roman" w:cs="Times New Roman"/>
        </w:rPr>
        <w:t xml:space="preserve"> learning journey for life</w:t>
      </w:r>
      <w:r w:rsidR="0027003B">
        <w:rPr>
          <w:rFonts w:ascii="Times New Roman" w:hAnsi="Times New Roman" w:cs="Times New Roman"/>
        </w:rPr>
        <w:t xml:space="preserve">, however </w:t>
      </w:r>
      <w:r w:rsidR="00C6312C">
        <w:rPr>
          <w:rFonts w:ascii="Times New Roman" w:hAnsi="Times New Roman" w:cs="Times New Roman"/>
        </w:rPr>
        <w:t xml:space="preserve">education </w:t>
      </w:r>
      <w:r w:rsidR="00FF30E8">
        <w:rPr>
          <w:rFonts w:ascii="Times New Roman" w:hAnsi="Times New Roman" w:cs="Times New Roman"/>
        </w:rPr>
        <w:t>begins at home</w:t>
      </w:r>
      <w:r w:rsidR="00601323">
        <w:rPr>
          <w:rFonts w:ascii="Times New Roman" w:hAnsi="Times New Roman" w:cs="Times New Roman"/>
        </w:rPr>
        <w:t xml:space="preserve">, or </w:t>
      </w:r>
      <w:r w:rsidR="009C51B7">
        <w:rPr>
          <w:rFonts w:ascii="Times New Roman" w:hAnsi="Times New Roman" w:cs="Times New Roman"/>
        </w:rPr>
        <w:t xml:space="preserve">even </w:t>
      </w:r>
      <w:r w:rsidR="00601323">
        <w:rPr>
          <w:rFonts w:ascii="Times New Roman" w:hAnsi="Times New Roman" w:cs="Times New Roman"/>
        </w:rPr>
        <w:t>before birth</w:t>
      </w:r>
      <w:r w:rsidR="009C51B7">
        <w:rPr>
          <w:rFonts w:ascii="Times New Roman" w:hAnsi="Times New Roman" w:cs="Times New Roman"/>
        </w:rPr>
        <w:t xml:space="preserve">, </w:t>
      </w:r>
      <w:r w:rsidR="00601323">
        <w:rPr>
          <w:rFonts w:ascii="Times New Roman" w:hAnsi="Times New Roman" w:cs="Times New Roman"/>
        </w:rPr>
        <w:lastRenderedPageBreak/>
        <w:t>in the mother</w:t>
      </w:r>
      <w:r w:rsidR="009C51B7">
        <w:rPr>
          <w:rFonts w:ascii="Times New Roman" w:hAnsi="Times New Roman" w:cs="Times New Roman"/>
        </w:rPr>
        <w:t>’</w:t>
      </w:r>
      <w:r w:rsidR="00601323">
        <w:rPr>
          <w:rFonts w:ascii="Times New Roman" w:hAnsi="Times New Roman" w:cs="Times New Roman"/>
        </w:rPr>
        <w:t>s womb.</w:t>
      </w:r>
      <w:r w:rsidR="0008173C">
        <w:rPr>
          <w:rFonts w:ascii="Times New Roman" w:hAnsi="Times New Roman" w:cs="Times New Roman"/>
        </w:rPr>
        <w:t xml:space="preserve"> </w:t>
      </w:r>
      <w:r w:rsidR="006A2AAB">
        <w:rPr>
          <w:rFonts w:ascii="Times New Roman" w:hAnsi="Times New Roman" w:cs="Times New Roman"/>
        </w:rPr>
        <w:t>Eisenstadt, as cited in Abbott and Lan</w:t>
      </w:r>
      <w:r w:rsidR="006842E6">
        <w:rPr>
          <w:rFonts w:ascii="Times New Roman" w:hAnsi="Times New Roman" w:cs="Times New Roman"/>
        </w:rPr>
        <w:t>gston (2005)</w:t>
      </w:r>
      <w:r w:rsidR="00143A0D">
        <w:rPr>
          <w:rFonts w:ascii="Times New Roman" w:hAnsi="Times New Roman" w:cs="Times New Roman"/>
        </w:rPr>
        <w:t xml:space="preserve"> continues to note that</w:t>
      </w:r>
      <w:r w:rsidR="008D5768">
        <w:rPr>
          <w:rFonts w:ascii="Times New Roman" w:hAnsi="Times New Roman" w:cs="Times New Roman"/>
        </w:rPr>
        <w:t xml:space="preserve"> the</w:t>
      </w:r>
      <w:r w:rsidR="00143A0D">
        <w:rPr>
          <w:rFonts w:ascii="Times New Roman" w:hAnsi="Times New Roman" w:cs="Times New Roman"/>
        </w:rPr>
        <w:t xml:space="preserve"> </w:t>
      </w:r>
      <w:r w:rsidR="005056F6">
        <w:rPr>
          <w:rFonts w:ascii="Times New Roman" w:hAnsi="Times New Roman" w:cs="Times New Roman"/>
        </w:rPr>
        <w:t>parent’s</w:t>
      </w:r>
      <w:r w:rsidR="00143A0D">
        <w:rPr>
          <w:rFonts w:ascii="Times New Roman" w:hAnsi="Times New Roman" w:cs="Times New Roman"/>
        </w:rPr>
        <w:t xml:space="preserve"> </w:t>
      </w:r>
      <w:r w:rsidR="006A64B6">
        <w:rPr>
          <w:rFonts w:ascii="Times New Roman" w:hAnsi="Times New Roman" w:cs="Times New Roman"/>
        </w:rPr>
        <w:t xml:space="preserve">engagement and </w:t>
      </w:r>
      <w:r w:rsidR="00097A95">
        <w:rPr>
          <w:rFonts w:ascii="Times New Roman" w:hAnsi="Times New Roman" w:cs="Times New Roman"/>
        </w:rPr>
        <w:t xml:space="preserve">the quality of children’s experiences, </w:t>
      </w:r>
      <w:r w:rsidR="00EF3CA2">
        <w:rPr>
          <w:rFonts w:ascii="Times New Roman" w:hAnsi="Times New Roman" w:cs="Times New Roman"/>
        </w:rPr>
        <w:t>particularly</w:t>
      </w:r>
      <w:r w:rsidR="00097A95">
        <w:rPr>
          <w:rFonts w:ascii="Times New Roman" w:hAnsi="Times New Roman" w:cs="Times New Roman"/>
        </w:rPr>
        <w:t xml:space="preserve"> in the early years</w:t>
      </w:r>
      <w:r w:rsidR="00EF3CA2">
        <w:rPr>
          <w:rFonts w:ascii="Times New Roman" w:hAnsi="Times New Roman" w:cs="Times New Roman"/>
        </w:rPr>
        <w:t xml:space="preserve">, is crucial to better outcomes </w:t>
      </w:r>
      <w:r w:rsidR="009C5D32">
        <w:rPr>
          <w:rFonts w:ascii="Times New Roman" w:hAnsi="Times New Roman" w:cs="Times New Roman"/>
        </w:rPr>
        <w:t>on the child in the long</w:t>
      </w:r>
      <w:r w:rsidR="005056F6">
        <w:rPr>
          <w:rFonts w:ascii="Times New Roman" w:hAnsi="Times New Roman" w:cs="Times New Roman"/>
        </w:rPr>
        <w:t xml:space="preserve"> </w:t>
      </w:r>
      <w:r w:rsidR="009C5D32">
        <w:rPr>
          <w:rFonts w:ascii="Times New Roman" w:hAnsi="Times New Roman" w:cs="Times New Roman"/>
        </w:rPr>
        <w:t>term</w:t>
      </w:r>
      <w:r w:rsidR="003F432C">
        <w:rPr>
          <w:rFonts w:ascii="Times New Roman" w:hAnsi="Times New Roman" w:cs="Times New Roman"/>
        </w:rPr>
        <w:t xml:space="preserve">, through adolescence and </w:t>
      </w:r>
      <w:r w:rsidR="009C5D32">
        <w:rPr>
          <w:rFonts w:ascii="Times New Roman" w:hAnsi="Times New Roman" w:cs="Times New Roman"/>
        </w:rPr>
        <w:t>into adulthood.</w:t>
      </w:r>
    </w:p>
    <w:p w14:paraId="02AB60ED" w14:textId="64D0B29D" w:rsidR="006F0D4B" w:rsidRDefault="00A71AC1" w:rsidP="009632DC">
      <w:pPr>
        <w:spacing w:line="360" w:lineRule="auto"/>
        <w:jc w:val="both"/>
        <w:rPr>
          <w:rFonts w:ascii="Times New Roman" w:hAnsi="Times New Roman" w:cs="Times New Roman"/>
        </w:rPr>
      </w:pPr>
      <w:r>
        <w:rPr>
          <w:rFonts w:ascii="Times New Roman" w:hAnsi="Times New Roman" w:cs="Times New Roman"/>
        </w:rPr>
        <w:t xml:space="preserve">According to Taylor, </w:t>
      </w:r>
      <w:proofErr w:type="gramStart"/>
      <w:r>
        <w:rPr>
          <w:rFonts w:ascii="Times New Roman" w:hAnsi="Times New Roman" w:cs="Times New Roman"/>
        </w:rPr>
        <w:t>Rhys</w:t>
      </w:r>
      <w:proofErr w:type="gramEnd"/>
      <w:r>
        <w:rPr>
          <w:rFonts w:ascii="Times New Roman" w:hAnsi="Times New Roman" w:cs="Times New Roman"/>
        </w:rPr>
        <w:t xml:space="preserve"> and Wa</w:t>
      </w:r>
      <w:r w:rsidR="00B277CD">
        <w:rPr>
          <w:rFonts w:ascii="Times New Roman" w:hAnsi="Times New Roman" w:cs="Times New Roman"/>
        </w:rPr>
        <w:t>ldron (2016) t</w:t>
      </w:r>
      <w:r w:rsidR="002C5E0C">
        <w:rPr>
          <w:rFonts w:ascii="Times New Roman" w:hAnsi="Times New Roman" w:cs="Times New Roman"/>
        </w:rPr>
        <w:t>h</w:t>
      </w:r>
      <w:r w:rsidR="00CE2AC6">
        <w:rPr>
          <w:rFonts w:ascii="Times New Roman" w:hAnsi="Times New Roman" w:cs="Times New Roman"/>
        </w:rPr>
        <w:t xml:space="preserve">e Foundation Phase </w:t>
      </w:r>
      <w:r w:rsidR="00876974">
        <w:rPr>
          <w:rFonts w:ascii="Times New Roman" w:hAnsi="Times New Roman" w:cs="Times New Roman"/>
        </w:rPr>
        <w:t xml:space="preserve">in Wales </w:t>
      </w:r>
      <w:r w:rsidR="004A4807">
        <w:rPr>
          <w:rFonts w:ascii="Times New Roman" w:hAnsi="Times New Roman" w:cs="Times New Roman"/>
        </w:rPr>
        <w:t xml:space="preserve">is a very important </w:t>
      </w:r>
      <w:r w:rsidR="00A30BBE">
        <w:rPr>
          <w:rFonts w:ascii="Times New Roman" w:hAnsi="Times New Roman" w:cs="Times New Roman"/>
        </w:rPr>
        <w:t>example of education policy</w:t>
      </w:r>
      <w:r w:rsidR="00B277CD">
        <w:rPr>
          <w:rFonts w:ascii="Times New Roman" w:hAnsi="Times New Roman" w:cs="Times New Roman"/>
        </w:rPr>
        <w:t xml:space="preserve">, </w:t>
      </w:r>
      <w:r w:rsidR="00A30BBE">
        <w:rPr>
          <w:rFonts w:ascii="Times New Roman" w:hAnsi="Times New Roman" w:cs="Times New Roman"/>
        </w:rPr>
        <w:t xml:space="preserve">as it </w:t>
      </w:r>
      <w:r w:rsidR="00876974">
        <w:rPr>
          <w:rFonts w:ascii="Times New Roman" w:hAnsi="Times New Roman" w:cs="Times New Roman"/>
        </w:rPr>
        <w:t>universally applies to all primary school</w:t>
      </w:r>
      <w:r w:rsidR="00A53277">
        <w:rPr>
          <w:rFonts w:ascii="Times New Roman" w:hAnsi="Times New Roman" w:cs="Times New Roman"/>
        </w:rPr>
        <w:t>s and funded non-maintained settings</w:t>
      </w:r>
      <w:r>
        <w:rPr>
          <w:rFonts w:ascii="Times New Roman" w:hAnsi="Times New Roman" w:cs="Times New Roman"/>
        </w:rPr>
        <w:t>.</w:t>
      </w:r>
      <w:r w:rsidR="00436273">
        <w:rPr>
          <w:rFonts w:ascii="Times New Roman" w:hAnsi="Times New Roman" w:cs="Times New Roman"/>
        </w:rPr>
        <w:t xml:space="preserve"> </w:t>
      </w:r>
      <w:r w:rsidR="00F83B17">
        <w:rPr>
          <w:rFonts w:ascii="Times New Roman" w:hAnsi="Times New Roman" w:cs="Times New Roman"/>
        </w:rPr>
        <w:t xml:space="preserve">Taylor et al (2015) noted that the foundation phase </w:t>
      </w:r>
      <w:r w:rsidR="00436273">
        <w:rPr>
          <w:rFonts w:ascii="Times New Roman" w:hAnsi="Times New Roman" w:cs="Times New Roman"/>
        </w:rPr>
        <w:t xml:space="preserve">was </w:t>
      </w:r>
      <w:r w:rsidR="00DA5281">
        <w:rPr>
          <w:rFonts w:ascii="Times New Roman" w:hAnsi="Times New Roman" w:cs="Times New Roman"/>
        </w:rPr>
        <w:t>designed to provide a developmental</w:t>
      </w:r>
      <w:r w:rsidR="00EA6B6D">
        <w:rPr>
          <w:rFonts w:ascii="Times New Roman" w:hAnsi="Times New Roman" w:cs="Times New Roman"/>
        </w:rPr>
        <w:t xml:space="preserve">, experiential, play based approach to teaching and learning. </w:t>
      </w:r>
      <w:r w:rsidR="00A60E36">
        <w:rPr>
          <w:rFonts w:ascii="Times New Roman" w:hAnsi="Times New Roman" w:cs="Times New Roman"/>
        </w:rPr>
        <w:t xml:space="preserve">This </w:t>
      </w:r>
      <w:r w:rsidR="00B94B32">
        <w:rPr>
          <w:rFonts w:ascii="Times New Roman" w:hAnsi="Times New Roman" w:cs="Times New Roman"/>
        </w:rPr>
        <w:t>play based a</w:t>
      </w:r>
      <w:r w:rsidR="00A60E36">
        <w:rPr>
          <w:rFonts w:ascii="Times New Roman" w:hAnsi="Times New Roman" w:cs="Times New Roman"/>
        </w:rPr>
        <w:t>pproach was in</w:t>
      </w:r>
      <w:r w:rsidR="0019424C">
        <w:rPr>
          <w:rFonts w:ascii="Times New Roman" w:hAnsi="Times New Roman" w:cs="Times New Roman"/>
        </w:rPr>
        <w:t xml:space="preserve">itiated </w:t>
      </w:r>
      <w:r w:rsidR="00A60E36">
        <w:rPr>
          <w:rFonts w:ascii="Times New Roman" w:hAnsi="Times New Roman" w:cs="Times New Roman"/>
        </w:rPr>
        <w:t>from research</w:t>
      </w:r>
      <w:r w:rsidR="006F2235">
        <w:rPr>
          <w:rFonts w:ascii="Times New Roman" w:hAnsi="Times New Roman" w:cs="Times New Roman"/>
        </w:rPr>
        <w:t xml:space="preserve"> and evidence of </w:t>
      </w:r>
      <w:r w:rsidR="00CD3DE7">
        <w:rPr>
          <w:rFonts w:ascii="Times New Roman" w:hAnsi="Times New Roman" w:cs="Times New Roman"/>
        </w:rPr>
        <w:t xml:space="preserve">good early years practice in Scandinavia, Reggio </w:t>
      </w:r>
      <w:proofErr w:type="gramStart"/>
      <w:r w:rsidR="00CD3DE7">
        <w:rPr>
          <w:rFonts w:ascii="Times New Roman" w:hAnsi="Times New Roman" w:cs="Times New Roman"/>
        </w:rPr>
        <w:t>Emilia</w:t>
      </w:r>
      <w:proofErr w:type="gramEnd"/>
      <w:r w:rsidR="00CD3DE7">
        <w:rPr>
          <w:rFonts w:ascii="Times New Roman" w:hAnsi="Times New Roman" w:cs="Times New Roman"/>
        </w:rPr>
        <w:t xml:space="preserve"> and </w:t>
      </w:r>
      <w:r w:rsidR="005723DA">
        <w:rPr>
          <w:rFonts w:ascii="Times New Roman" w:hAnsi="Times New Roman" w:cs="Times New Roman"/>
        </w:rPr>
        <w:t>New Zealand (</w:t>
      </w:r>
      <w:proofErr w:type="spellStart"/>
      <w:r w:rsidR="005723DA">
        <w:rPr>
          <w:rFonts w:ascii="Times New Roman" w:hAnsi="Times New Roman" w:cs="Times New Roman"/>
        </w:rPr>
        <w:t>Te</w:t>
      </w:r>
      <w:proofErr w:type="spellEnd"/>
      <w:r w:rsidR="005723DA">
        <w:rPr>
          <w:rFonts w:ascii="Times New Roman" w:hAnsi="Times New Roman" w:cs="Times New Roman"/>
        </w:rPr>
        <w:t xml:space="preserve"> </w:t>
      </w:r>
      <w:proofErr w:type="spellStart"/>
      <w:r w:rsidR="005723DA">
        <w:rPr>
          <w:rFonts w:ascii="Times New Roman" w:hAnsi="Times New Roman" w:cs="Times New Roman"/>
        </w:rPr>
        <w:t>Whariki</w:t>
      </w:r>
      <w:proofErr w:type="spellEnd"/>
      <w:r w:rsidR="005723DA">
        <w:rPr>
          <w:rFonts w:ascii="Times New Roman" w:hAnsi="Times New Roman" w:cs="Times New Roman"/>
        </w:rPr>
        <w:t>)</w:t>
      </w:r>
      <w:r w:rsidR="0076144A">
        <w:rPr>
          <w:rFonts w:ascii="Times New Roman" w:hAnsi="Times New Roman" w:cs="Times New Roman"/>
        </w:rPr>
        <w:t>.</w:t>
      </w:r>
      <w:r w:rsidR="00604065">
        <w:rPr>
          <w:rFonts w:ascii="Times New Roman" w:hAnsi="Times New Roman" w:cs="Times New Roman"/>
        </w:rPr>
        <w:t xml:space="preserve"> Despite looking</w:t>
      </w:r>
      <w:r w:rsidR="009904A1">
        <w:rPr>
          <w:rFonts w:ascii="Times New Roman" w:hAnsi="Times New Roman" w:cs="Times New Roman"/>
        </w:rPr>
        <w:t xml:space="preserve"> at international patterns and keys to success L</w:t>
      </w:r>
      <w:r w:rsidR="001846B2">
        <w:rPr>
          <w:rFonts w:ascii="Times New Roman" w:hAnsi="Times New Roman" w:cs="Times New Roman"/>
        </w:rPr>
        <w:t>ewis and T</w:t>
      </w:r>
      <w:r w:rsidR="00C2698D">
        <w:rPr>
          <w:rFonts w:ascii="Times New Roman" w:hAnsi="Times New Roman" w:cs="Times New Roman"/>
        </w:rPr>
        <w:t>h</w:t>
      </w:r>
      <w:r w:rsidR="001846B2">
        <w:rPr>
          <w:rFonts w:ascii="Times New Roman" w:hAnsi="Times New Roman" w:cs="Times New Roman"/>
        </w:rPr>
        <w:t>omas (2016)</w:t>
      </w:r>
      <w:r w:rsidR="008A19F3">
        <w:rPr>
          <w:rFonts w:ascii="Times New Roman" w:hAnsi="Times New Roman" w:cs="Times New Roman"/>
        </w:rPr>
        <w:t xml:space="preserve"> </w:t>
      </w:r>
      <w:r w:rsidR="009904A1">
        <w:rPr>
          <w:rFonts w:ascii="Times New Roman" w:hAnsi="Times New Roman" w:cs="Times New Roman"/>
        </w:rPr>
        <w:t xml:space="preserve">state that </w:t>
      </w:r>
      <w:r w:rsidR="002203F8">
        <w:rPr>
          <w:rFonts w:ascii="Times New Roman" w:hAnsi="Times New Roman" w:cs="Times New Roman"/>
        </w:rPr>
        <w:t>while this is important</w:t>
      </w:r>
      <w:r w:rsidR="00BA1766">
        <w:rPr>
          <w:rFonts w:ascii="Times New Roman" w:hAnsi="Times New Roman" w:cs="Times New Roman"/>
        </w:rPr>
        <w:t>,</w:t>
      </w:r>
      <w:r w:rsidR="002203F8">
        <w:rPr>
          <w:rFonts w:ascii="Times New Roman" w:hAnsi="Times New Roman" w:cs="Times New Roman"/>
        </w:rPr>
        <w:t xml:space="preserve"> there is no ‘blue print’ (</w:t>
      </w:r>
      <w:proofErr w:type="spellStart"/>
      <w:r w:rsidR="002203F8">
        <w:rPr>
          <w:rFonts w:ascii="Times New Roman" w:hAnsi="Times New Roman" w:cs="Times New Roman"/>
        </w:rPr>
        <w:t>Torn</w:t>
      </w:r>
      <w:r w:rsidR="000D5514">
        <w:rPr>
          <w:rFonts w:ascii="Times New Roman" w:hAnsi="Times New Roman" w:cs="Times New Roman"/>
        </w:rPr>
        <w:t>berg</w:t>
      </w:r>
      <w:proofErr w:type="spellEnd"/>
      <w:r w:rsidR="000D5514">
        <w:rPr>
          <w:rFonts w:ascii="Times New Roman" w:hAnsi="Times New Roman" w:cs="Times New Roman"/>
        </w:rPr>
        <w:t xml:space="preserve"> and Lindholm, 2009) as prac</w:t>
      </w:r>
      <w:r w:rsidR="009A2FD5">
        <w:rPr>
          <w:rFonts w:ascii="Times New Roman" w:hAnsi="Times New Roman" w:cs="Times New Roman"/>
        </w:rPr>
        <w:t xml:space="preserve">titioners </w:t>
      </w:r>
      <w:r w:rsidR="000D5514">
        <w:rPr>
          <w:rFonts w:ascii="Times New Roman" w:hAnsi="Times New Roman" w:cs="Times New Roman"/>
        </w:rPr>
        <w:t xml:space="preserve">need to </w:t>
      </w:r>
      <w:r w:rsidR="009D39D9">
        <w:rPr>
          <w:rFonts w:ascii="Times New Roman" w:hAnsi="Times New Roman" w:cs="Times New Roman"/>
        </w:rPr>
        <w:t xml:space="preserve">understand and </w:t>
      </w:r>
      <w:r w:rsidR="000D5514">
        <w:rPr>
          <w:rFonts w:ascii="Times New Roman" w:hAnsi="Times New Roman" w:cs="Times New Roman"/>
        </w:rPr>
        <w:t xml:space="preserve">realise that </w:t>
      </w:r>
      <w:r w:rsidR="009A2FD5">
        <w:rPr>
          <w:rFonts w:ascii="Times New Roman" w:hAnsi="Times New Roman" w:cs="Times New Roman"/>
        </w:rPr>
        <w:t>th</w:t>
      </w:r>
      <w:r w:rsidR="00686F84">
        <w:rPr>
          <w:rFonts w:ascii="Times New Roman" w:hAnsi="Times New Roman" w:cs="Times New Roman"/>
        </w:rPr>
        <w:t xml:space="preserve">e curriculum can be implemented in many ways and the delivery </w:t>
      </w:r>
      <w:r w:rsidR="000E34D9">
        <w:rPr>
          <w:rFonts w:ascii="Times New Roman" w:hAnsi="Times New Roman" w:cs="Times New Roman"/>
        </w:rPr>
        <w:t>is linked to how play and childhood is understood and valued</w:t>
      </w:r>
      <w:r w:rsidR="00EA50DF">
        <w:rPr>
          <w:rFonts w:ascii="Times New Roman" w:hAnsi="Times New Roman" w:cs="Times New Roman"/>
        </w:rPr>
        <w:t xml:space="preserve">. </w:t>
      </w:r>
      <w:r w:rsidR="0055662C">
        <w:rPr>
          <w:rFonts w:ascii="Times New Roman" w:hAnsi="Times New Roman" w:cs="Times New Roman"/>
        </w:rPr>
        <w:t xml:space="preserve">However, the BBC (2011) reported that </w:t>
      </w:r>
      <w:r w:rsidR="00C97DCB">
        <w:rPr>
          <w:rFonts w:ascii="Times New Roman" w:hAnsi="Times New Roman" w:cs="Times New Roman"/>
        </w:rPr>
        <w:t xml:space="preserve">Estyn inspectors found that a significant </w:t>
      </w:r>
      <w:r w:rsidR="004B354E">
        <w:rPr>
          <w:rFonts w:ascii="Times New Roman" w:hAnsi="Times New Roman" w:cs="Times New Roman"/>
        </w:rPr>
        <w:t xml:space="preserve">minority </w:t>
      </w:r>
      <w:r w:rsidR="00C97DCB">
        <w:rPr>
          <w:rFonts w:ascii="Times New Roman" w:hAnsi="Times New Roman" w:cs="Times New Roman"/>
        </w:rPr>
        <w:t>of Welsh pri</w:t>
      </w:r>
      <w:r w:rsidR="004B354E">
        <w:rPr>
          <w:rFonts w:ascii="Times New Roman" w:hAnsi="Times New Roman" w:cs="Times New Roman"/>
        </w:rPr>
        <w:t xml:space="preserve">mary schools are not learning enough through the flagship policy. </w:t>
      </w:r>
      <w:r w:rsidR="00E67627">
        <w:rPr>
          <w:rFonts w:ascii="Times New Roman" w:hAnsi="Times New Roman" w:cs="Times New Roman"/>
        </w:rPr>
        <w:t>The report</w:t>
      </w:r>
      <w:r w:rsidR="004C7262">
        <w:rPr>
          <w:rFonts w:ascii="Times New Roman" w:hAnsi="Times New Roman" w:cs="Times New Roman"/>
        </w:rPr>
        <w:t xml:space="preserve"> found that while the policy is having </w:t>
      </w:r>
      <w:r w:rsidR="004800F2">
        <w:rPr>
          <w:rFonts w:ascii="Times New Roman" w:hAnsi="Times New Roman" w:cs="Times New Roman"/>
        </w:rPr>
        <w:t>a positive</w:t>
      </w:r>
      <w:r w:rsidR="004C7262">
        <w:rPr>
          <w:rFonts w:ascii="Times New Roman" w:hAnsi="Times New Roman" w:cs="Times New Roman"/>
        </w:rPr>
        <w:t xml:space="preserve"> impact on children</w:t>
      </w:r>
      <w:r w:rsidR="00A37CE1">
        <w:rPr>
          <w:rFonts w:ascii="Times New Roman" w:hAnsi="Times New Roman" w:cs="Times New Roman"/>
        </w:rPr>
        <w:t>’</w:t>
      </w:r>
      <w:r w:rsidR="004C7262">
        <w:rPr>
          <w:rFonts w:ascii="Times New Roman" w:hAnsi="Times New Roman" w:cs="Times New Roman"/>
        </w:rPr>
        <w:t>s wellbeing</w:t>
      </w:r>
      <w:r w:rsidR="00A37CE1">
        <w:rPr>
          <w:rFonts w:ascii="Times New Roman" w:hAnsi="Times New Roman" w:cs="Times New Roman"/>
        </w:rPr>
        <w:t xml:space="preserve">, </w:t>
      </w:r>
      <w:r w:rsidR="00177F82">
        <w:rPr>
          <w:rFonts w:ascii="Times New Roman" w:hAnsi="Times New Roman" w:cs="Times New Roman"/>
        </w:rPr>
        <w:t xml:space="preserve">learning </w:t>
      </w:r>
      <w:r w:rsidR="007027D8">
        <w:rPr>
          <w:rFonts w:ascii="Times New Roman" w:hAnsi="Times New Roman" w:cs="Times New Roman"/>
        </w:rPr>
        <w:t xml:space="preserve">is being hindered where standards if literacy </w:t>
      </w:r>
      <w:r w:rsidR="0082336A">
        <w:rPr>
          <w:rFonts w:ascii="Times New Roman" w:hAnsi="Times New Roman" w:cs="Times New Roman"/>
        </w:rPr>
        <w:t xml:space="preserve">are </w:t>
      </w:r>
      <w:r w:rsidR="00142F12">
        <w:rPr>
          <w:rFonts w:ascii="Times New Roman" w:hAnsi="Times New Roman" w:cs="Times New Roman"/>
        </w:rPr>
        <w:t>significantly</w:t>
      </w:r>
      <w:r w:rsidR="0082336A">
        <w:rPr>
          <w:rFonts w:ascii="Times New Roman" w:hAnsi="Times New Roman" w:cs="Times New Roman"/>
        </w:rPr>
        <w:t xml:space="preserve"> lower than they should be. </w:t>
      </w:r>
      <w:r w:rsidR="00DB30E0">
        <w:rPr>
          <w:rFonts w:ascii="Times New Roman" w:hAnsi="Times New Roman" w:cs="Times New Roman"/>
        </w:rPr>
        <w:t xml:space="preserve">Estyn’s report also found that </w:t>
      </w:r>
      <w:r w:rsidR="00EA12F3">
        <w:rPr>
          <w:rFonts w:ascii="Times New Roman" w:hAnsi="Times New Roman" w:cs="Times New Roman"/>
        </w:rPr>
        <w:t>the approach is helping to improve children’s mo</w:t>
      </w:r>
      <w:r w:rsidR="00D700F4">
        <w:rPr>
          <w:rFonts w:ascii="Times New Roman" w:hAnsi="Times New Roman" w:cs="Times New Roman"/>
        </w:rPr>
        <w:t>t</w:t>
      </w:r>
      <w:r w:rsidR="00EA12F3">
        <w:rPr>
          <w:rFonts w:ascii="Times New Roman" w:hAnsi="Times New Roman" w:cs="Times New Roman"/>
        </w:rPr>
        <w:t xml:space="preserve">ivation and </w:t>
      </w:r>
      <w:r w:rsidR="0065025D">
        <w:rPr>
          <w:rFonts w:ascii="Times New Roman" w:hAnsi="Times New Roman" w:cs="Times New Roman"/>
        </w:rPr>
        <w:t xml:space="preserve">attitude to learning, </w:t>
      </w:r>
      <w:r w:rsidR="00D700F4">
        <w:rPr>
          <w:rFonts w:ascii="Times New Roman" w:hAnsi="Times New Roman" w:cs="Times New Roman"/>
        </w:rPr>
        <w:t xml:space="preserve">particularly </w:t>
      </w:r>
      <w:r w:rsidR="0052201F">
        <w:rPr>
          <w:rFonts w:ascii="Times New Roman" w:hAnsi="Times New Roman" w:cs="Times New Roman"/>
        </w:rPr>
        <w:t xml:space="preserve">with boys benefitting. Interestingly these findings are </w:t>
      </w:r>
      <w:r w:rsidR="00334BE7">
        <w:rPr>
          <w:rFonts w:ascii="Times New Roman" w:hAnsi="Times New Roman" w:cs="Times New Roman"/>
        </w:rPr>
        <w:t>similar to those reported in the independent stocktake of the Foundation Phase in Wales</w:t>
      </w:r>
      <w:r w:rsidR="008C0439">
        <w:rPr>
          <w:rFonts w:ascii="Times New Roman" w:hAnsi="Times New Roman" w:cs="Times New Roman"/>
        </w:rPr>
        <w:t xml:space="preserve">, </w:t>
      </w:r>
      <w:r w:rsidR="000E0726">
        <w:rPr>
          <w:rFonts w:ascii="Times New Roman" w:hAnsi="Times New Roman" w:cs="Times New Roman"/>
        </w:rPr>
        <w:t xml:space="preserve">which noted that </w:t>
      </w:r>
      <w:r w:rsidR="006251A1">
        <w:rPr>
          <w:rFonts w:ascii="Times New Roman" w:hAnsi="Times New Roman" w:cs="Times New Roman"/>
        </w:rPr>
        <w:t>boys appeared to respond well to the Foundation Phase</w:t>
      </w:r>
      <w:r w:rsidR="002A0EC0">
        <w:rPr>
          <w:rFonts w:ascii="Times New Roman" w:hAnsi="Times New Roman" w:cs="Times New Roman"/>
        </w:rPr>
        <w:t xml:space="preserve">, talking and engaging more with their learning </w:t>
      </w:r>
      <w:r w:rsidR="00334BE7">
        <w:rPr>
          <w:rFonts w:ascii="Times New Roman" w:hAnsi="Times New Roman" w:cs="Times New Roman"/>
        </w:rPr>
        <w:t>(</w:t>
      </w:r>
      <w:r w:rsidR="00C947AF">
        <w:rPr>
          <w:rFonts w:ascii="Times New Roman" w:hAnsi="Times New Roman" w:cs="Times New Roman"/>
        </w:rPr>
        <w:t>Wels</w:t>
      </w:r>
      <w:r w:rsidR="002A0EC0">
        <w:rPr>
          <w:rFonts w:ascii="Times New Roman" w:hAnsi="Times New Roman" w:cs="Times New Roman"/>
        </w:rPr>
        <w:t>h</w:t>
      </w:r>
      <w:r w:rsidR="00C947AF">
        <w:rPr>
          <w:rFonts w:ascii="Times New Roman" w:hAnsi="Times New Roman" w:cs="Times New Roman"/>
        </w:rPr>
        <w:t xml:space="preserve"> Government,</w:t>
      </w:r>
      <w:r w:rsidR="00322669">
        <w:rPr>
          <w:rFonts w:ascii="Times New Roman" w:hAnsi="Times New Roman" w:cs="Times New Roman"/>
        </w:rPr>
        <w:t xml:space="preserve"> 2014).</w:t>
      </w:r>
    </w:p>
    <w:p w14:paraId="4172AEF9" w14:textId="140A6B94" w:rsidR="00965C16" w:rsidRDefault="00C445E6" w:rsidP="009632DC">
      <w:pPr>
        <w:spacing w:line="360" w:lineRule="auto"/>
        <w:jc w:val="both"/>
        <w:rPr>
          <w:rFonts w:ascii="Times New Roman" w:hAnsi="Times New Roman" w:cs="Times New Roman"/>
        </w:rPr>
      </w:pPr>
      <w:r>
        <w:rPr>
          <w:rFonts w:ascii="Times New Roman" w:hAnsi="Times New Roman" w:cs="Times New Roman"/>
        </w:rPr>
        <w:t>Waters (201</w:t>
      </w:r>
      <w:r w:rsidR="001F26A8">
        <w:rPr>
          <w:rFonts w:ascii="Times New Roman" w:hAnsi="Times New Roman" w:cs="Times New Roman"/>
        </w:rPr>
        <w:t>6</w:t>
      </w:r>
      <w:r>
        <w:rPr>
          <w:rFonts w:ascii="Times New Roman" w:hAnsi="Times New Roman" w:cs="Times New Roman"/>
        </w:rPr>
        <w:t xml:space="preserve">) </w:t>
      </w:r>
      <w:r w:rsidR="00F06806">
        <w:rPr>
          <w:rFonts w:ascii="Times New Roman" w:hAnsi="Times New Roman" w:cs="Times New Roman"/>
        </w:rPr>
        <w:t xml:space="preserve">notes that the Foundation Phase </w:t>
      </w:r>
      <w:r w:rsidR="001421DD">
        <w:rPr>
          <w:rFonts w:ascii="Times New Roman" w:hAnsi="Times New Roman" w:cs="Times New Roman"/>
        </w:rPr>
        <w:t>set out to legis</w:t>
      </w:r>
      <w:r w:rsidR="00FC0AA6">
        <w:rPr>
          <w:rFonts w:ascii="Times New Roman" w:hAnsi="Times New Roman" w:cs="Times New Roman"/>
        </w:rPr>
        <w:t xml:space="preserve">late the provision of a single phase of education </w:t>
      </w:r>
      <w:r w:rsidR="00485EB2">
        <w:rPr>
          <w:rFonts w:ascii="Times New Roman" w:hAnsi="Times New Roman" w:cs="Times New Roman"/>
        </w:rPr>
        <w:t>for children aged 3-7 years</w:t>
      </w:r>
      <w:r w:rsidR="00675646">
        <w:rPr>
          <w:rFonts w:ascii="Times New Roman" w:hAnsi="Times New Roman" w:cs="Times New Roman"/>
        </w:rPr>
        <w:t>,</w:t>
      </w:r>
      <w:r w:rsidR="00485EB2">
        <w:rPr>
          <w:rFonts w:ascii="Times New Roman" w:hAnsi="Times New Roman" w:cs="Times New Roman"/>
        </w:rPr>
        <w:t xml:space="preserve"> </w:t>
      </w:r>
      <w:r w:rsidR="00DA4F4F">
        <w:rPr>
          <w:rFonts w:ascii="Times New Roman" w:hAnsi="Times New Roman" w:cs="Times New Roman"/>
        </w:rPr>
        <w:t xml:space="preserve">in which play and experiential learning </w:t>
      </w:r>
      <w:r w:rsidR="00C76A54">
        <w:rPr>
          <w:rFonts w:ascii="Times New Roman" w:hAnsi="Times New Roman" w:cs="Times New Roman"/>
        </w:rPr>
        <w:t>are the pedagogical priorities</w:t>
      </w:r>
      <w:r w:rsidR="008C1CBB">
        <w:rPr>
          <w:rFonts w:ascii="Times New Roman" w:hAnsi="Times New Roman" w:cs="Times New Roman"/>
        </w:rPr>
        <w:t>, and learning was seen as a continuum</w:t>
      </w:r>
      <w:r w:rsidR="00295360">
        <w:rPr>
          <w:rFonts w:ascii="Times New Roman" w:hAnsi="Times New Roman" w:cs="Times New Roman"/>
        </w:rPr>
        <w:t>,</w:t>
      </w:r>
      <w:r w:rsidR="008C1CBB">
        <w:rPr>
          <w:rFonts w:ascii="Times New Roman" w:hAnsi="Times New Roman" w:cs="Times New Roman"/>
        </w:rPr>
        <w:t xml:space="preserve"> </w:t>
      </w:r>
      <w:r w:rsidR="00DB5ED2">
        <w:rPr>
          <w:rFonts w:ascii="Times New Roman" w:hAnsi="Times New Roman" w:cs="Times New Roman"/>
        </w:rPr>
        <w:t xml:space="preserve">with the curriculum planned to meet the needs of the </w:t>
      </w:r>
      <w:r w:rsidR="00B22136">
        <w:rPr>
          <w:rFonts w:ascii="Times New Roman" w:hAnsi="Times New Roman" w:cs="Times New Roman"/>
        </w:rPr>
        <w:t xml:space="preserve">individual child. </w:t>
      </w:r>
      <w:r w:rsidR="00647FA4">
        <w:rPr>
          <w:rFonts w:ascii="Times New Roman" w:hAnsi="Times New Roman" w:cs="Times New Roman"/>
        </w:rPr>
        <w:t>Welsh Government’s (2008)</w:t>
      </w:r>
      <w:r w:rsidR="003A7715">
        <w:rPr>
          <w:rFonts w:ascii="Times New Roman" w:hAnsi="Times New Roman" w:cs="Times New Roman"/>
        </w:rPr>
        <w:t xml:space="preserve"> play based approach </w:t>
      </w:r>
      <w:r w:rsidR="00DF2508">
        <w:rPr>
          <w:rFonts w:ascii="Times New Roman" w:hAnsi="Times New Roman" w:cs="Times New Roman"/>
        </w:rPr>
        <w:t>emphasised on the</w:t>
      </w:r>
      <w:r w:rsidR="001F7BCD">
        <w:rPr>
          <w:rFonts w:ascii="Times New Roman" w:hAnsi="Times New Roman" w:cs="Times New Roman"/>
        </w:rPr>
        <w:t xml:space="preserve"> personal development and well being of the child to provision</w:t>
      </w:r>
      <w:r w:rsidR="00B52D42">
        <w:rPr>
          <w:rFonts w:ascii="Times New Roman" w:hAnsi="Times New Roman" w:cs="Times New Roman"/>
        </w:rPr>
        <w:t xml:space="preserve">: </w:t>
      </w:r>
    </w:p>
    <w:p w14:paraId="4BDE5AE9" w14:textId="2CE947E6" w:rsidR="00033BED" w:rsidRDefault="00B52D42" w:rsidP="00B52D42">
      <w:pPr>
        <w:spacing w:line="360" w:lineRule="auto"/>
        <w:ind w:left="720"/>
        <w:jc w:val="both"/>
        <w:rPr>
          <w:rFonts w:ascii="Times New Roman" w:hAnsi="Times New Roman" w:cs="Times New Roman"/>
        </w:rPr>
      </w:pPr>
      <w:r>
        <w:rPr>
          <w:rFonts w:ascii="Times New Roman" w:hAnsi="Times New Roman" w:cs="Times New Roman"/>
        </w:rPr>
        <w:t>Children learn through first-hand experi</w:t>
      </w:r>
      <w:r w:rsidR="00E57C32">
        <w:rPr>
          <w:rFonts w:ascii="Times New Roman" w:hAnsi="Times New Roman" w:cs="Times New Roman"/>
        </w:rPr>
        <w:t xml:space="preserve">ential activities with the serious business of ‘play’ </w:t>
      </w:r>
      <w:r w:rsidR="00826C03">
        <w:rPr>
          <w:rFonts w:ascii="Times New Roman" w:hAnsi="Times New Roman" w:cs="Times New Roman"/>
        </w:rPr>
        <w:t xml:space="preserve">providing the vehicle. Through their play, children practice </w:t>
      </w:r>
      <w:r w:rsidR="007A0DC1">
        <w:rPr>
          <w:rFonts w:ascii="Times New Roman" w:hAnsi="Times New Roman" w:cs="Times New Roman"/>
        </w:rPr>
        <w:t>and consolidate their learning, play with ideas, experiment</w:t>
      </w:r>
      <w:r w:rsidR="00F160C6">
        <w:rPr>
          <w:rFonts w:ascii="Times New Roman" w:hAnsi="Times New Roman" w:cs="Times New Roman"/>
        </w:rPr>
        <w:t xml:space="preserve">, take risks, solve problems, and make decisions individually, in small and large groups. </w:t>
      </w:r>
      <w:r w:rsidR="00BF3441">
        <w:rPr>
          <w:rFonts w:ascii="Times New Roman" w:hAnsi="Times New Roman" w:cs="Times New Roman"/>
        </w:rPr>
        <w:t xml:space="preserve">First-hand experiences allow children to develop an understanding of themselves </w:t>
      </w:r>
      <w:r w:rsidR="007A0E94">
        <w:rPr>
          <w:rFonts w:ascii="Times New Roman" w:hAnsi="Times New Roman" w:cs="Times New Roman"/>
        </w:rPr>
        <w:t xml:space="preserve">and the world in which they live. The development of </w:t>
      </w:r>
      <w:r w:rsidR="00301D68">
        <w:rPr>
          <w:rFonts w:ascii="Times New Roman" w:hAnsi="Times New Roman" w:cs="Times New Roman"/>
        </w:rPr>
        <w:t>children’s self-image and feelings of self-worth and self-esteem are at the core of this phase</w:t>
      </w:r>
      <w:r w:rsidR="001347F6">
        <w:rPr>
          <w:rFonts w:ascii="Times New Roman" w:hAnsi="Times New Roman" w:cs="Times New Roman"/>
        </w:rPr>
        <w:t xml:space="preserve"> </w:t>
      </w:r>
      <w:r w:rsidR="002E31A3">
        <w:rPr>
          <w:rFonts w:ascii="Times New Roman" w:hAnsi="Times New Roman" w:cs="Times New Roman"/>
        </w:rPr>
        <w:t>(Welsh Government, 2008).</w:t>
      </w:r>
    </w:p>
    <w:p w14:paraId="2697C325" w14:textId="4DE3BFE2" w:rsidR="00E539DC" w:rsidRPr="002F05ED" w:rsidRDefault="00BF0C67" w:rsidP="002F05ED">
      <w:pPr>
        <w:spacing w:line="360" w:lineRule="auto"/>
        <w:jc w:val="both"/>
        <w:rPr>
          <w:rFonts w:ascii="Times New Roman" w:hAnsi="Times New Roman" w:cs="Times New Roman"/>
          <w:u w:val="single"/>
        </w:rPr>
      </w:pPr>
      <w:r>
        <w:rPr>
          <w:rFonts w:ascii="Times New Roman" w:hAnsi="Times New Roman" w:cs="Times New Roman"/>
        </w:rPr>
        <w:t>Moo</w:t>
      </w:r>
      <w:r w:rsidR="006D6E2A">
        <w:rPr>
          <w:rFonts w:ascii="Times New Roman" w:hAnsi="Times New Roman" w:cs="Times New Roman"/>
        </w:rPr>
        <w:t>ney (201</w:t>
      </w:r>
      <w:r w:rsidR="003D1325">
        <w:rPr>
          <w:rFonts w:ascii="Times New Roman" w:hAnsi="Times New Roman" w:cs="Times New Roman"/>
        </w:rPr>
        <w:t>3)</w:t>
      </w:r>
      <w:r w:rsidR="004941C6">
        <w:rPr>
          <w:rFonts w:ascii="Times New Roman" w:hAnsi="Times New Roman" w:cs="Times New Roman"/>
        </w:rPr>
        <w:t xml:space="preserve"> </w:t>
      </w:r>
      <w:r w:rsidR="0084724A">
        <w:rPr>
          <w:rFonts w:ascii="Times New Roman" w:hAnsi="Times New Roman" w:cs="Times New Roman"/>
        </w:rPr>
        <w:t>link</w:t>
      </w:r>
      <w:r w:rsidR="00167FAB">
        <w:rPr>
          <w:rFonts w:ascii="Times New Roman" w:hAnsi="Times New Roman" w:cs="Times New Roman"/>
        </w:rPr>
        <w:t>s</w:t>
      </w:r>
      <w:r w:rsidR="0084724A">
        <w:rPr>
          <w:rFonts w:ascii="Times New Roman" w:hAnsi="Times New Roman" w:cs="Times New Roman"/>
        </w:rPr>
        <w:t xml:space="preserve"> </w:t>
      </w:r>
      <w:r w:rsidR="009C56EE">
        <w:rPr>
          <w:rFonts w:ascii="Times New Roman" w:hAnsi="Times New Roman" w:cs="Times New Roman"/>
        </w:rPr>
        <w:t>the Foundation Phase to</w:t>
      </w:r>
      <w:r w:rsidR="00050DC8">
        <w:rPr>
          <w:rFonts w:ascii="Times New Roman" w:hAnsi="Times New Roman" w:cs="Times New Roman"/>
        </w:rPr>
        <w:t xml:space="preserve"> </w:t>
      </w:r>
      <w:r w:rsidR="00A55A51">
        <w:rPr>
          <w:rFonts w:ascii="Times New Roman" w:hAnsi="Times New Roman" w:cs="Times New Roman"/>
        </w:rPr>
        <w:t xml:space="preserve">John Dewey’s theory </w:t>
      </w:r>
      <w:r w:rsidR="00D25BFF">
        <w:rPr>
          <w:rFonts w:ascii="Times New Roman" w:hAnsi="Times New Roman" w:cs="Times New Roman"/>
        </w:rPr>
        <w:t>of a hands</w:t>
      </w:r>
      <w:r w:rsidR="00F74EC0">
        <w:rPr>
          <w:rFonts w:ascii="Times New Roman" w:hAnsi="Times New Roman" w:cs="Times New Roman"/>
        </w:rPr>
        <w:t>-</w:t>
      </w:r>
      <w:r w:rsidR="00D25BFF">
        <w:rPr>
          <w:rFonts w:ascii="Times New Roman" w:hAnsi="Times New Roman" w:cs="Times New Roman"/>
        </w:rPr>
        <w:t xml:space="preserve">on approach </w:t>
      </w:r>
      <w:r w:rsidR="00AE7A4B">
        <w:rPr>
          <w:rFonts w:ascii="Times New Roman" w:hAnsi="Times New Roman" w:cs="Times New Roman"/>
        </w:rPr>
        <w:t xml:space="preserve">within education. </w:t>
      </w:r>
      <w:r w:rsidR="00167FAB">
        <w:rPr>
          <w:rFonts w:ascii="Times New Roman" w:hAnsi="Times New Roman" w:cs="Times New Roman"/>
        </w:rPr>
        <w:t xml:space="preserve">He </w:t>
      </w:r>
      <w:r w:rsidR="00774CCF" w:rsidRPr="003D1325">
        <w:rPr>
          <w:rFonts w:ascii="Times New Roman" w:hAnsi="Times New Roman" w:cs="Times New Roman"/>
        </w:rPr>
        <w:t>is associated with the idea of a child-centred educational approach</w:t>
      </w:r>
      <w:r w:rsidR="002F05ED">
        <w:rPr>
          <w:rFonts w:ascii="Times New Roman" w:hAnsi="Times New Roman" w:cs="Times New Roman"/>
        </w:rPr>
        <w:t xml:space="preserve">, </w:t>
      </w:r>
      <w:r w:rsidR="00774CCF" w:rsidRPr="003D1325">
        <w:rPr>
          <w:rFonts w:ascii="Times New Roman" w:hAnsi="Times New Roman" w:cs="Times New Roman"/>
        </w:rPr>
        <w:t>which according to Thomas and Lewis (2016) is the ethos of the Foundation Phase Curriculum</w:t>
      </w:r>
      <w:r w:rsidR="002F05ED">
        <w:rPr>
          <w:rFonts w:ascii="Times New Roman" w:hAnsi="Times New Roman" w:cs="Times New Roman"/>
        </w:rPr>
        <w:t>. Dewey</w:t>
      </w:r>
      <w:r w:rsidR="00AE7A4B">
        <w:rPr>
          <w:rFonts w:ascii="Times New Roman" w:hAnsi="Times New Roman" w:cs="Times New Roman"/>
        </w:rPr>
        <w:t xml:space="preserve"> believed that children work best when </w:t>
      </w:r>
      <w:r w:rsidR="00F74EC0">
        <w:rPr>
          <w:rFonts w:ascii="Times New Roman" w:hAnsi="Times New Roman" w:cs="Times New Roman"/>
        </w:rPr>
        <w:t>they interact with other people, worki</w:t>
      </w:r>
      <w:r w:rsidR="00391323">
        <w:rPr>
          <w:rFonts w:ascii="Times New Roman" w:hAnsi="Times New Roman" w:cs="Times New Roman"/>
        </w:rPr>
        <w:t xml:space="preserve">ng cooperatively with peers and adults. </w:t>
      </w:r>
      <w:r w:rsidR="00A33310">
        <w:rPr>
          <w:rFonts w:ascii="Times New Roman" w:hAnsi="Times New Roman" w:cs="Times New Roman"/>
        </w:rPr>
        <w:lastRenderedPageBreak/>
        <w:t>Similarly, Froebel</w:t>
      </w:r>
      <w:r w:rsidR="00873B4B">
        <w:rPr>
          <w:rFonts w:ascii="Times New Roman" w:hAnsi="Times New Roman" w:cs="Times New Roman"/>
        </w:rPr>
        <w:t>, Mon</w:t>
      </w:r>
      <w:r w:rsidR="008F0C90">
        <w:rPr>
          <w:rFonts w:ascii="Times New Roman" w:hAnsi="Times New Roman" w:cs="Times New Roman"/>
        </w:rPr>
        <w:t xml:space="preserve">tessori, and Piaget </w:t>
      </w:r>
      <w:r w:rsidR="00B24B9C">
        <w:rPr>
          <w:rFonts w:ascii="Times New Roman" w:hAnsi="Times New Roman" w:cs="Times New Roman"/>
        </w:rPr>
        <w:t>related to Dewey</w:t>
      </w:r>
      <w:r w:rsidR="004B2B40">
        <w:rPr>
          <w:rFonts w:ascii="Times New Roman" w:hAnsi="Times New Roman" w:cs="Times New Roman"/>
        </w:rPr>
        <w:t xml:space="preserve">, all maintaining that learners learn best when </w:t>
      </w:r>
      <w:r w:rsidR="00C41C79">
        <w:rPr>
          <w:rFonts w:ascii="Times New Roman" w:hAnsi="Times New Roman" w:cs="Times New Roman"/>
        </w:rPr>
        <w:t xml:space="preserve">taking part in practical actions and by interacting </w:t>
      </w:r>
      <w:r w:rsidR="00A45AD6">
        <w:rPr>
          <w:rFonts w:ascii="Times New Roman" w:hAnsi="Times New Roman" w:cs="Times New Roman"/>
        </w:rPr>
        <w:t>with the environment (</w:t>
      </w:r>
      <w:r w:rsidR="008253D2">
        <w:rPr>
          <w:rFonts w:ascii="Times New Roman" w:hAnsi="Times New Roman" w:cs="Times New Roman"/>
        </w:rPr>
        <w:t>Aubrey and Riley, 2016)</w:t>
      </w:r>
      <w:r w:rsidR="00B926A3">
        <w:rPr>
          <w:rFonts w:ascii="Times New Roman" w:hAnsi="Times New Roman" w:cs="Times New Roman"/>
        </w:rPr>
        <w:t>.</w:t>
      </w:r>
      <w:r w:rsidR="00B550F5" w:rsidRPr="00B550F5">
        <w:rPr>
          <w:rFonts w:ascii="Times New Roman" w:hAnsi="Times New Roman" w:cs="Times New Roman"/>
        </w:rPr>
        <w:t xml:space="preserve"> </w:t>
      </w:r>
      <w:r w:rsidR="00B550F5">
        <w:rPr>
          <w:rFonts w:ascii="Times New Roman" w:hAnsi="Times New Roman" w:cs="Times New Roman"/>
        </w:rPr>
        <w:t>Dewey also believed that children’s interests form the basis of the curriculum planning, where the child’s interests and background must be considered when practitioners plan learning experiences (Mooney, 2013). According to Aubrey and Riley (2016) although Dewey’s theories are still very much evident in educational thinking and practice, some ideas are q</w:t>
      </w:r>
      <w:bookmarkStart w:id="0" w:name="_Hlk45842847"/>
      <w:r w:rsidR="009A4F37">
        <w:rPr>
          <w:rFonts w:ascii="Times New Roman" w:hAnsi="Times New Roman" w:cs="Times New Roman"/>
        </w:rPr>
        <w:t xml:space="preserve">uestionable. </w:t>
      </w:r>
      <w:r w:rsidR="000C0D01">
        <w:rPr>
          <w:rFonts w:ascii="Times New Roman" w:hAnsi="Times New Roman" w:cs="Times New Roman"/>
        </w:rPr>
        <w:t xml:space="preserve">The focus of learner centred, learning by doing and </w:t>
      </w:r>
      <w:r w:rsidR="002146E5">
        <w:rPr>
          <w:rFonts w:ascii="Times New Roman" w:hAnsi="Times New Roman" w:cs="Times New Roman"/>
        </w:rPr>
        <w:t>catering for individual interests have been transformed by some critics into</w:t>
      </w:r>
      <w:r w:rsidR="007A5285">
        <w:rPr>
          <w:rFonts w:ascii="Times New Roman" w:hAnsi="Times New Roman" w:cs="Times New Roman"/>
        </w:rPr>
        <w:t xml:space="preserve">, playing rather than learning, lacking focus, poor levels of literacy and </w:t>
      </w:r>
      <w:r w:rsidR="00212F7F">
        <w:rPr>
          <w:rFonts w:ascii="Times New Roman" w:hAnsi="Times New Roman" w:cs="Times New Roman"/>
        </w:rPr>
        <w:t>numeracy and overall ‘exaggerated subject</w:t>
      </w:r>
      <w:r w:rsidR="0004218A">
        <w:rPr>
          <w:rFonts w:ascii="Times New Roman" w:hAnsi="Times New Roman" w:cs="Times New Roman"/>
        </w:rPr>
        <w:t>ivizing’ (</w:t>
      </w:r>
      <w:proofErr w:type="spellStart"/>
      <w:r w:rsidR="0004218A">
        <w:rPr>
          <w:rFonts w:ascii="Times New Roman" w:hAnsi="Times New Roman" w:cs="Times New Roman"/>
        </w:rPr>
        <w:t>Greiger</w:t>
      </w:r>
      <w:proofErr w:type="spellEnd"/>
      <w:r w:rsidR="0004218A">
        <w:rPr>
          <w:rFonts w:ascii="Times New Roman" w:hAnsi="Times New Roman" w:cs="Times New Roman"/>
        </w:rPr>
        <w:t xml:space="preserve">, 1958: 8). </w:t>
      </w:r>
      <w:r w:rsidR="00354A12">
        <w:rPr>
          <w:rFonts w:ascii="Times New Roman" w:hAnsi="Times New Roman" w:cs="Times New Roman"/>
        </w:rPr>
        <w:t xml:space="preserve">  </w:t>
      </w:r>
    </w:p>
    <w:bookmarkEnd w:id="0"/>
    <w:p w14:paraId="578FAC24" w14:textId="3B50A942" w:rsidR="009E465A" w:rsidRDefault="00445778" w:rsidP="00705434">
      <w:pPr>
        <w:spacing w:line="360" w:lineRule="auto"/>
        <w:jc w:val="both"/>
        <w:rPr>
          <w:rFonts w:ascii="Times New Roman" w:hAnsi="Times New Roman" w:cs="Times New Roman"/>
        </w:rPr>
      </w:pPr>
      <w:r>
        <w:rPr>
          <w:rFonts w:ascii="Times New Roman" w:hAnsi="Times New Roman" w:cs="Times New Roman"/>
        </w:rPr>
        <w:t xml:space="preserve">Article 31 </w:t>
      </w:r>
      <w:r w:rsidR="00663B68">
        <w:rPr>
          <w:rFonts w:ascii="Times New Roman" w:hAnsi="Times New Roman" w:cs="Times New Roman"/>
        </w:rPr>
        <w:t xml:space="preserve">of the United Nations </w:t>
      </w:r>
      <w:r w:rsidR="00083476">
        <w:rPr>
          <w:rFonts w:ascii="Times New Roman" w:hAnsi="Times New Roman" w:cs="Times New Roman"/>
        </w:rPr>
        <w:t xml:space="preserve">Convention </w:t>
      </w:r>
      <w:r w:rsidR="00D80766">
        <w:rPr>
          <w:rFonts w:ascii="Times New Roman" w:hAnsi="Times New Roman" w:cs="Times New Roman"/>
        </w:rPr>
        <w:t xml:space="preserve">on the Rights of the Child </w:t>
      </w:r>
      <w:r w:rsidR="0094171C">
        <w:rPr>
          <w:rFonts w:ascii="Times New Roman" w:hAnsi="Times New Roman" w:cs="Times New Roman"/>
        </w:rPr>
        <w:t xml:space="preserve">(UNCRC, </w:t>
      </w:r>
      <w:r w:rsidR="009E465A">
        <w:rPr>
          <w:rFonts w:ascii="Times New Roman" w:hAnsi="Times New Roman" w:cs="Times New Roman"/>
        </w:rPr>
        <w:t>1989) states that</w:t>
      </w:r>
      <w:r w:rsidR="00E5391C">
        <w:rPr>
          <w:rFonts w:ascii="Times New Roman" w:hAnsi="Times New Roman" w:cs="Times New Roman"/>
        </w:rPr>
        <w:t xml:space="preserve"> “e</w:t>
      </w:r>
      <w:r w:rsidR="00F6787A">
        <w:rPr>
          <w:rFonts w:ascii="Times New Roman" w:hAnsi="Times New Roman" w:cs="Times New Roman"/>
        </w:rPr>
        <w:t xml:space="preserve">very child has the right to </w:t>
      </w:r>
      <w:r w:rsidR="00385E31">
        <w:rPr>
          <w:rFonts w:ascii="Times New Roman" w:hAnsi="Times New Roman" w:cs="Times New Roman"/>
        </w:rPr>
        <w:t>rest and leisure, to engage in play and recreational activities appropri</w:t>
      </w:r>
      <w:r w:rsidR="00682EC3">
        <w:rPr>
          <w:rFonts w:ascii="Times New Roman" w:hAnsi="Times New Roman" w:cs="Times New Roman"/>
        </w:rPr>
        <w:t>a</w:t>
      </w:r>
      <w:r w:rsidR="00385E31">
        <w:rPr>
          <w:rFonts w:ascii="Times New Roman" w:hAnsi="Times New Roman" w:cs="Times New Roman"/>
        </w:rPr>
        <w:t>te to the</w:t>
      </w:r>
      <w:r w:rsidR="00682EC3">
        <w:rPr>
          <w:rFonts w:ascii="Times New Roman" w:hAnsi="Times New Roman" w:cs="Times New Roman"/>
        </w:rPr>
        <w:t xml:space="preserve"> age of the child and to participate freely in culture and the arts</w:t>
      </w:r>
      <w:r w:rsidR="0094171C">
        <w:rPr>
          <w:rFonts w:ascii="Times New Roman" w:hAnsi="Times New Roman" w:cs="Times New Roman"/>
        </w:rPr>
        <w:t xml:space="preserve">” (UNCRC, 1989). </w:t>
      </w:r>
      <w:r w:rsidR="0093366E">
        <w:rPr>
          <w:rFonts w:ascii="Times New Roman" w:hAnsi="Times New Roman" w:cs="Times New Roman"/>
        </w:rPr>
        <w:t xml:space="preserve">The Foundation Phase </w:t>
      </w:r>
      <w:r w:rsidR="00E90804">
        <w:rPr>
          <w:rFonts w:ascii="Times New Roman" w:hAnsi="Times New Roman" w:cs="Times New Roman"/>
        </w:rPr>
        <w:t>encourages children to be creative</w:t>
      </w:r>
      <w:r w:rsidR="006E02B2">
        <w:rPr>
          <w:rFonts w:ascii="Times New Roman" w:hAnsi="Times New Roman" w:cs="Times New Roman"/>
        </w:rPr>
        <w:t xml:space="preserve"> and</w:t>
      </w:r>
      <w:r w:rsidR="00E90804">
        <w:rPr>
          <w:rFonts w:ascii="Times New Roman" w:hAnsi="Times New Roman" w:cs="Times New Roman"/>
        </w:rPr>
        <w:t xml:space="preserve"> imaginative and makes learning more fun, enjoyable</w:t>
      </w:r>
      <w:r w:rsidR="00F8653B">
        <w:rPr>
          <w:rFonts w:ascii="Times New Roman" w:hAnsi="Times New Roman" w:cs="Times New Roman"/>
        </w:rPr>
        <w:t>,</w:t>
      </w:r>
      <w:r w:rsidR="00E90804">
        <w:rPr>
          <w:rFonts w:ascii="Times New Roman" w:hAnsi="Times New Roman" w:cs="Times New Roman"/>
        </w:rPr>
        <w:t xml:space="preserve"> and more effective. </w:t>
      </w:r>
      <w:r w:rsidR="00861F37">
        <w:rPr>
          <w:rFonts w:ascii="Times New Roman" w:hAnsi="Times New Roman" w:cs="Times New Roman"/>
        </w:rPr>
        <w:t xml:space="preserve">The centre of the </w:t>
      </w:r>
      <w:r w:rsidR="0083602A">
        <w:rPr>
          <w:rFonts w:ascii="Times New Roman" w:hAnsi="Times New Roman" w:cs="Times New Roman"/>
        </w:rPr>
        <w:t>curriculum framework lies the holistic development</w:t>
      </w:r>
      <w:r w:rsidR="00446BC2">
        <w:rPr>
          <w:rFonts w:ascii="Times New Roman" w:hAnsi="Times New Roman" w:cs="Times New Roman"/>
        </w:rPr>
        <w:t xml:space="preserve"> of children and their skills, building on </w:t>
      </w:r>
      <w:r w:rsidR="00A21F45">
        <w:rPr>
          <w:rFonts w:ascii="Times New Roman" w:hAnsi="Times New Roman" w:cs="Times New Roman"/>
        </w:rPr>
        <w:t xml:space="preserve">their previous learning experiences and knowledge. </w:t>
      </w:r>
      <w:r w:rsidR="00D044CF">
        <w:rPr>
          <w:rFonts w:ascii="Times New Roman" w:hAnsi="Times New Roman" w:cs="Times New Roman"/>
        </w:rPr>
        <w:t xml:space="preserve">It promotes equality of opportunity and values and </w:t>
      </w:r>
      <w:r w:rsidR="000641F1">
        <w:rPr>
          <w:rFonts w:ascii="Times New Roman" w:hAnsi="Times New Roman" w:cs="Times New Roman"/>
        </w:rPr>
        <w:t>celebrates diversity (Welsh Government, 20</w:t>
      </w:r>
      <w:r w:rsidR="006F44B0">
        <w:rPr>
          <w:rFonts w:ascii="Times New Roman" w:hAnsi="Times New Roman" w:cs="Times New Roman"/>
        </w:rPr>
        <w:t xml:space="preserve">15). </w:t>
      </w:r>
      <w:r w:rsidR="0051714F">
        <w:rPr>
          <w:rFonts w:ascii="Times New Roman" w:hAnsi="Times New Roman" w:cs="Times New Roman"/>
        </w:rPr>
        <w:t xml:space="preserve">However, </w:t>
      </w:r>
      <w:r w:rsidR="00C950CF">
        <w:rPr>
          <w:rFonts w:ascii="Times New Roman" w:hAnsi="Times New Roman" w:cs="Times New Roman"/>
        </w:rPr>
        <w:t xml:space="preserve">Evans (2015) </w:t>
      </w:r>
      <w:r w:rsidR="000A1C91">
        <w:rPr>
          <w:rFonts w:ascii="Times New Roman" w:hAnsi="Times New Roman" w:cs="Times New Roman"/>
        </w:rPr>
        <w:t xml:space="preserve">noted that </w:t>
      </w:r>
      <w:r w:rsidR="006451DB">
        <w:rPr>
          <w:rFonts w:ascii="Times New Roman" w:hAnsi="Times New Roman" w:cs="Times New Roman"/>
        </w:rPr>
        <w:t xml:space="preserve">research from Cardiff University found that inequalities </w:t>
      </w:r>
      <w:r w:rsidR="000E617F">
        <w:rPr>
          <w:rFonts w:ascii="Times New Roman" w:hAnsi="Times New Roman" w:cs="Times New Roman"/>
        </w:rPr>
        <w:t xml:space="preserve">between pupils were </w:t>
      </w:r>
      <w:r w:rsidR="006158F5">
        <w:rPr>
          <w:rFonts w:ascii="Times New Roman" w:hAnsi="Times New Roman" w:cs="Times New Roman"/>
        </w:rPr>
        <w:t xml:space="preserve">still apparent </w:t>
      </w:r>
      <w:r w:rsidR="006F4A5E">
        <w:rPr>
          <w:rFonts w:ascii="Times New Roman" w:hAnsi="Times New Roman" w:cs="Times New Roman"/>
        </w:rPr>
        <w:t xml:space="preserve">six years after the launch. </w:t>
      </w:r>
      <w:r w:rsidR="00670A15">
        <w:rPr>
          <w:rFonts w:ascii="Times New Roman" w:hAnsi="Times New Roman" w:cs="Times New Roman"/>
        </w:rPr>
        <w:t xml:space="preserve">The report found that this </w:t>
      </w:r>
      <w:r w:rsidR="004A54D8">
        <w:rPr>
          <w:rFonts w:ascii="Times New Roman" w:hAnsi="Times New Roman" w:cs="Times New Roman"/>
        </w:rPr>
        <w:t>policy</w:t>
      </w:r>
      <w:r w:rsidR="00904321">
        <w:rPr>
          <w:rFonts w:ascii="Times New Roman" w:hAnsi="Times New Roman" w:cs="Times New Roman"/>
        </w:rPr>
        <w:t xml:space="preserve">, </w:t>
      </w:r>
      <w:r w:rsidR="004A54D8">
        <w:rPr>
          <w:rFonts w:ascii="Times New Roman" w:hAnsi="Times New Roman" w:cs="Times New Roman"/>
        </w:rPr>
        <w:t xml:space="preserve">which was designed to </w:t>
      </w:r>
      <w:r w:rsidR="00CE581A">
        <w:rPr>
          <w:rFonts w:ascii="Times New Roman" w:hAnsi="Times New Roman" w:cs="Times New Roman"/>
        </w:rPr>
        <w:t xml:space="preserve">raise pupil performance failed to break the link between </w:t>
      </w:r>
      <w:r w:rsidR="00FB2A58">
        <w:rPr>
          <w:rFonts w:ascii="Times New Roman" w:hAnsi="Times New Roman" w:cs="Times New Roman"/>
        </w:rPr>
        <w:t xml:space="preserve">poverty and low attainment. </w:t>
      </w:r>
    </w:p>
    <w:p w14:paraId="1B852DB2" w14:textId="1F982B3E" w:rsidR="000C1220" w:rsidRPr="000C65F1" w:rsidRDefault="00356218" w:rsidP="00705434">
      <w:pPr>
        <w:spacing w:line="360" w:lineRule="auto"/>
        <w:jc w:val="both"/>
        <w:rPr>
          <w:rFonts w:ascii="Times New Roman" w:hAnsi="Times New Roman" w:cs="Times New Roman"/>
          <w:u w:val="single"/>
        </w:rPr>
      </w:pPr>
      <w:r>
        <w:rPr>
          <w:rFonts w:ascii="Times New Roman" w:hAnsi="Times New Roman" w:cs="Times New Roman"/>
        </w:rPr>
        <w:t>According to Welsh Government (2015) p</w:t>
      </w:r>
      <w:r w:rsidR="0062631E">
        <w:rPr>
          <w:rFonts w:ascii="Times New Roman" w:hAnsi="Times New Roman" w:cs="Times New Roman"/>
        </w:rPr>
        <w:t xml:space="preserve">lay within the early years </w:t>
      </w:r>
      <w:r w:rsidR="005B422C">
        <w:rPr>
          <w:rFonts w:ascii="Times New Roman" w:hAnsi="Times New Roman" w:cs="Times New Roman"/>
        </w:rPr>
        <w:t xml:space="preserve">is </w:t>
      </w:r>
      <w:r w:rsidR="00C42F46">
        <w:rPr>
          <w:rFonts w:ascii="Times New Roman" w:hAnsi="Times New Roman" w:cs="Times New Roman"/>
        </w:rPr>
        <w:t>especially important</w:t>
      </w:r>
      <w:r w:rsidR="005B422C">
        <w:rPr>
          <w:rFonts w:ascii="Times New Roman" w:hAnsi="Times New Roman" w:cs="Times New Roman"/>
        </w:rPr>
        <w:t xml:space="preserve"> to </w:t>
      </w:r>
      <w:r w:rsidR="00030020">
        <w:rPr>
          <w:rFonts w:ascii="Times New Roman" w:hAnsi="Times New Roman" w:cs="Times New Roman"/>
        </w:rPr>
        <w:t>young c</w:t>
      </w:r>
      <w:r w:rsidR="005B422C">
        <w:rPr>
          <w:rFonts w:ascii="Times New Roman" w:hAnsi="Times New Roman" w:cs="Times New Roman"/>
        </w:rPr>
        <w:t xml:space="preserve">hildren, </w:t>
      </w:r>
      <w:r w:rsidR="00061BC4">
        <w:rPr>
          <w:rFonts w:ascii="Times New Roman" w:hAnsi="Times New Roman" w:cs="Times New Roman"/>
        </w:rPr>
        <w:t>which requires concentration</w:t>
      </w:r>
      <w:r w:rsidR="002F68E2">
        <w:rPr>
          <w:rFonts w:ascii="Times New Roman" w:hAnsi="Times New Roman" w:cs="Times New Roman"/>
        </w:rPr>
        <w:t xml:space="preserve">, </w:t>
      </w:r>
      <w:r w:rsidR="00C819A4">
        <w:rPr>
          <w:rFonts w:ascii="Times New Roman" w:hAnsi="Times New Roman" w:cs="Times New Roman"/>
        </w:rPr>
        <w:t>perseverance</w:t>
      </w:r>
      <w:r w:rsidR="00284846">
        <w:rPr>
          <w:rFonts w:ascii="Times New Roman" w:hAnsi="Times New Roman" w:cs="Times New Roman"/>
        </w:rPr>
        <w:t xml:space="preserve">, </w:t>
      </w:r>
      <w:r w:rsidR="00C819A4">
        <w:rPr>
          <w:rFonts w:ascii="Times New Roman" w:hAnsi="Times New Roman" w:cs="Times New Roman"/>
        </w:rPr>
        <w:t>and attention to detail</w:t>
      </w:r>
      <w:r w:rsidR="00284846">
        <w:rPr>
          <w:rFonts w:ascii="Times New Roman" w:hAnsi="Times New Roman" w:cs="Times New Roman"/>
        </w:rPr>
        <w:t xml:space="preserve">, </w:t>
      </w:r>
      <w:r w:rsidR="00E65787">
        <w:rPr>
          <w:rFonts w:ascii="Times New Roman" w:hAnsi="Times New Roman" w:cs="Times New Roman"/>
        </w:rPr>
        <w:t xml:space="preserve">where children learn the rules of social </w:t>
      </w:r>
      <w:r w:rsidR="00E65787" w:rsidRPr="000C65F1">
        <w:rPr>
          <w:rFonts w:ascii="Times New Roman" w:hAnsi="Times New Roman" w:cs="Times New Roman"/>
        </w:rPr>
        <w:t>behaviour</w:t>
      </w:r>
      <w:r w:rsidR="00284846" w:rsidRPr="000C65F1">
        <w:rPr>
          <w:rFonts w:ascii="Times New Roman" w:hAnsi="Times New Roman" w:cs="Times New Roman"/>
        </w:rPr>
        <w:t xml:space="preserve">. </w:t>
      </w:r>
      <w:r w:rsidR="006E1645" w:rsidRPr="000C65F1">
        <w:rPr>
          <w:rFonts w:ascii="Times New Roman" w:hAnsi="Times New Roman" w:cs="Times New Roman"/>
        </w:rPr>
        <w:t>Studies have foun</w:t>
      </w:r>
      <w:r w:rsidR="00D8267A">
        <w:rPr>
          <w:rFonts w:ascii="Times New Roman" w:hAnsi="Times New Roman" w:cs="Times New Roman"/>
        </w:rPr>
        <w:t>d that</w:t>
      </w:r>
      <w:r w:rsidR="006E1645" w:rsidRPr="000C65F1">
        <w:rPr>
          <w:rFonts w:ascii="Times New Roman" w:hAnsi="Times New Roman" w:cs="Times New Roman"/>
        </w:rPr>
        <w:t xml:space="preserve"> children </w:t>
      </w:r>
      <w:r w:rsidR="001F7FD2" w:rsidRPr="000C65F1">
        <w:rPr>
          <w:rFonts w:ascii="Times New Roman" w:hAnsi="Times New Roman" w:cs="Times New Roman"/>
        </w:rPr>
        <w:t xml:space="preserve">who </w:t>
      </w:r>
      <w:r w:rsidR="006E1645" w:rsidRPr="000C65F1">
        <w:rPr>
          <w:rFonts w:ascii="Times New Roman" w:hAnsi="Times New Roman" w:cs="Times New Roman"/>
        </w:rPr>
        <w:t xml:space="preserve">engage more in play-based learning </w:t>
      </w:r>
      <w:r w:rsidR="001F7FD2" w:rsidRPr="000C65F1">
        <w:rPr>
          <w:rFonts w:ascii="Times New Roman" w:hAnsi="Times New Roman" w:cs="Times New Roman"/>
        </w:rPr>
        <w:t xml:space="preserve">have </w:t>
      </w:r>
      <w:r w:rsidR="000C65F1" w:rsidRPr="000C65F1">
        <w:rPr>
          <w:rFonts w:ascii="Times New Roman" w:hAnsi="Times New Roman" w:cs="Times New Roman"/>
        </w:rPr>
        <w:t>positive</w:t>
      </w:r>
      <w:r w:rsidR="000C65F1">
        <w:rPr>
          <w:rFonts w:ascii="Times New Roman" w:hAnsi="Times New Roman" w:cs="Times New Roman"/>
          <w:u w:val="single"/>
        </w:rPr>
        <w:t xml:space="preserve"> </w:t>
      </w:r>
      <w:r w:rsidR="000C65F1" w:rsidRPr="000C65F1">
        <w:rPr>
          <w:rFonts w:ascii="Times New Roman" w:hAnsi="Times New Roman" w:cs="Times New Roman"/>
        </w:rPr>
        <w:t xml:space="preserve">outcomes in </w:t>
      </w:r>
      <w:r w:rsidR="006E1645" w:rsidRPr="000C65F1">
        <w:rPr>
          <w:rFonts w:ascii="Times New Roman" w:hAnsi="Times New Roman" w:cs="Times New Roman"/>
        </w:rPr>
        <w:t>literacy and numeracy (Daniels and Pyle, 2018).</w:t>
      </w:r>
      <w:r w:rsidR="00784383">
        <w:rPr>
          <w:rFonts w:ascii="Times New Roman" w:hAnsi="Times New Roman" w:cs="Times New Roman"/>
        </w:rPr>
        <w:t xml:space="preserve"> Children also de</w:t>
      </w:r>
      <w:r w:rsidR="004C240E">
        <w:rPr>
          <w:rFonts w:ascii="Times New Roman" w:hAnsi="Times New Roman" w:cs="Times New Roman"/>
        </w:rPr>
        <w:t>velop the foundations for social, communication</w:t>
      </w:r>
      <w:r w:rsidR="003D6BDF">
        <w:rPr>
          <w:rFonts w:ascii="Times New Roman" w:hAnsi="Times New Roman" w:cs="Times New Roman"/>
        </w:rPr>
        <w:t>, motor</w:t>
      </w:r>
      <w:r w:rsidR="00C425A1">
        <w:rPr>
          <w:rFonts w:ascii="Times New Roman" w:hAnsi="Times New Roman" w:cs="Times New Roman"/>
        </w:rPr>
        <w:t xml:space="preserve">, </w:t>
      </w:r>
      <w:r w:rsidR="003D6BDF">
        <w:rPr>
          <w:rFonts w:ascii="Times New Roman" w:hAnsi="Times New Roman" w:cs="Times New Roman"/>
        </w:rPr>
        <w:t>and academic skills during play</w:t>
      </w:r>
      <w:r w:rsidR="0099311C">
        <w:rPr>
          <w:rFonts w:ascii="Times New Roman" w:hAnsi="Times New Roman" w:cs="Times New Roman"/>
        </w:rPr>
        <w:t xml:space="preserve"> </w:t>
      </w:r>
      <w:r w:rsidR="00CB2D72">
        <w:rPr>
          <w:rFonts w:ascii="Times New Roman" w:hAnsi="Times New Roman" w:cs="Times New Roman"/>
        </w:rPr>
        <w:t>(</w:t>
      </w:r>
      <w:r w:rsidR="00984786">
        <w:rPr>
          <w:rFonts w:ascii="Times New Roman" w:hAnsi="Times New Roman" w:cs="Times New Roman"/>
        </w:rPr>
        <w:t>Anthony, 2016</w:t>
      </w:r>
      <w:r w:rsidR="00C425A1">
        <w:rPr>
          <w:rFonts w:ascii="Times New Roman" w:hAnsi="Times New Roman" w:cs="Times New Roman"/>
        </w:rPr>
        <w:t xml:space="preserve">). </w:t>
      </w:r>
      <w:r w:rsidR="00AC01C4">
        <w:rPr>
          <w:rFonts w:ascii="Times New Roman" w:hAnsi="Times New Roman" w:cs="Times New Roman"/>
        </w:rPr>
        <w:t>However, Luff (2014</w:t>
      </w:r>
      <w:r w:rsidR="00847922">
        <w:rPr>
          <w:rFonts w:ascii="Times New Roman" w:hAnsi="Times New Roman" w:cs="Times New Roman"/>
        </w:rPr>
        <w:t>:130</w:t>
      </w:r>
      <w:r w:rsidR="00AC01C4">
        <w:rPr>
          <w:rFonts w:ascii="Times New Roman" w:hAnsi="Times New Roman" w:cs="Times New Roman"/>
        </w:rPr>
        <w:t xml:space="preserve">) </w:t>
      </w:r>
      <w:r w:rsidR="003146CB">
        <w:rPr>
          <w:rFonts w:ascii="Times New Roman" w:hAnsi="Times New Roman" w:cs="Times New Roman"/>
        </w:rPr>
        <w:t xml:space="preserve">notes that play is </w:t>
      </w:r>
      <w:r w:rsidR="00732D8C">
        <w:rPr>
          <w:rFonts w:ascii="Times New Roman" w:hAnsi="Times New Roman" w:cs="Times New Roman"/>
        </w:rPr>
        <w:t xml:space="preserve">a tricky concept </w:t>
      </w:r>
      <w:r w:rsidR="000951F3">
        <w:rPr>
          <w:rFonts w:ascii="Times New Roman" w:hAnsi="Times New Roman" w:cs="Times New Roman"/>
        </w:rPr>
        <w:t xml:space="preserve">to grasp </w:t>
      </w:r>
      <w:r w:rsidR="00732D8C">
        <w:rPr>
          <w:rFonts w:ascii="Times New Roman" w:hAnsi="Times New Roman" w:cs="Times New Roman"/>
        </w:rPr>
        <w:t>and to explain with pre</w:t>
      </w:r>
      <w:r w:rsidR="00C8092C">
        <w:rPr>
          <w:rFonts w:ascii="Times New Roman" w:hAnsi="Times New Roman" w:cs="Times New Roman"/>
        </w:rPr>
        <w:t xml:space="preserve">cision. </w:t>
      </w:r>
      <w:r w:rsidR="002B58E0">
        <w:rPr>
          <w:rFonts w:ascii="Times New Roman" w:hAnsi="Times New Roman" w:cs="Times New Roman"/>
        </w:rPr>
        <w:t xml:space="preserve">Joseph Lee (1915) </w:t>
      </w:r>
      <w:r w:rsidR="002E6108">
        <w:rPr>
          <w:rFonts w:ascii="Times New Roman" w:hAnsi="Times New Roman" w:cs="Times New Roman"/>
        </w:rPr>
        <w:t xml:space="preserve">suggested that the term ‘play’ is misleading as it </w:t>
      </w:r>
      <w:r w:rsidR="001B0F28">
        <w:rPr>
          <w:rFonts w:ascii="Times New Roman" w:hAnsi="Times New Roman" w:cs="Times New Roman"/>
        </w:rPr>
        <w:t xml:space="preserve">used by adults to </w:t>
      </w:r>
      <w:r w:rsidR="00BC3CEC">
        <w:rPr>
          <w:rFonts w:ascii="Times New Roman" w:hAnsi="Times New Roman" w:cs="Times New Roman"/>
        </w:rPr>
        <w:t xml:space="preserve">indicate something simple </w:t>
      </w:r>
      <w:r w:rsidR="00DB323F">
        <w:rPr>
          <w:rFonts w:ascii="Times New Roman" w:hAnsi="Times New Roman" w:cs="Times New Roman"/>
        </w:rPr>
        <w:t xml:space="preserve">and </w:t>
      </w:r>
      <w:r w:rsidR="00AC6CF9">
        <w:rPr>
          <w:rFonts w:ascii="Times New Roman" w:hAnsi="Times New Roman" w:cs="Times New Roman"/>
        </w:rPr>
        <w:t>easy,</w:t>
      </w:r>
      <w:r w:rsidR="00DB323F">
        <w:rPr>
          <w:rFonts w:ascii="Times New Roman" w:hAnsi="Times New Roman" w:cs="Times New Roman"/>
        </w:rPr>
        <w:t xml:space="preserve"> but play is </w:t>
      </w:r>
      <w:r w:rsidR="00585053">
        <w:rPr>
          <w:rFonts w:ascii="Times New Roman" w:hAnsi="Times New Roman" w:cs="Times New Roman"/>
        </w:rPr>
        <w:t xml:space="preserve">the most serious and important part of a child’s life. </w:t>
      </w:r>
      <w:r w:rsidR="000F5005">
        <w:rPr>
          <w:rFonts w:ascii="Times New Roman" w:hAnsi="Times New Roman" w:cs="Times New Roman"/>
        </w:rPr>
        <w:t>Similarly, Susan I</w:t>
      </w:r>
      <w:r w:rsidR="00AC6CF9">
        <w:rPr>
          <w:rFonts w:ascii="Times New Roman" w:hAnsi="Times New Roman" w:cs="Times New Roman"/>
        </w:rPr>
        <w:t xml:space="preserve">saacs (1929: 9) </w:t>
      </w:r>
      <w:r w:rsidR="00E73D58">
        <w:rPr>
          <w:rFonts w:ascii="Times New Roman" w:hAnsi="Times New Roman" w:cs="Times New Roman"/>
        </w:rPr>
        <w:t xml:space="preserve">expressed that “play is indeed the child’s work </w:t>
      </w:r>
      <w:r w:rsidR="0058086A">
        <w:rPr>
          <w:rFonts w:ascii="Times New Roman" w:hAnsi="Times New Roman" w:cs="Times New Roman"/>
        </w:rPr>
        <w:t>and the means whereby he grows and develops</w:t>
      </w:r>
      <w:r w:rsidR="00A31C0C">
        <w:rPr>
          <w:rFonts w:ascii="Times New Roman" w:hAnsi="Times New Roman" w:cs="Times New Roman"/>
        </w:rPr>
        <w:t xml:space="preserve">”. </w:t>
      </w:r>
    </w:p>
    <w:p w14:paraId="22BC54D3" w14:textId="2E0EE9B0" w:rsidR="0061710F" w:rsidRDefault="00094B9A" w:rsidP="00CB3086">
      <w:pPr>
        <w:spacing w:line="360" w:lineRule="auto"/>
        <w:jc w:val="both"/>
        <w:rPr>
          <w:rFonts w:ascii="Times New Roman" w:hAnsi="Times New Roman" w:cs="Times New Roman"/>
        </w:rPr>
      </w:pPr>
      <w:r>
        <w:rPr>
          <w:rFonts w:ascii="Times New Roman" w:hAnsi="Times New Roman" w:cs="Times New Roman"/>
        </w:rPr>
        <w:t>The Foundation Phase focuses on seven areas of learning</w:t>
      </w:r>
      <w:r w:rsidR="0044366D">
        <w:rPr>
          <w:rFonts w:ascii="Times New Roman" w:hAnsi="Times New Roman" w:cs="Times New Roman"/>
        </w:rPr>
        <w:t>, which must work together and compl</w:t>
      </w:r>
      <w:r w:rsidR="00094CD1">
        <w:rPr>
          <w:rFonts w:ascii="Times New Roman" w:hAnsi="Times New Roman" w:cs="Times New Roman"/>
        </w:rPr>
        <w:t>e</w:t>
      </w:r>
      <w:r w:rsidR="0044366D">
        <w:rPr>
          <w:rFonts w:ascii="Times New Roman" w:hAnsi="Times New Roman" w:cs="Times New Roman"/>
        </w:rPr>
        <w:t xml:space="preserve">ment </w:t>
      </w:r>
      <w:r w:rsidR="00094CD1">
        <w:rPr>
          <w:rFonts w:ascii="Times New Roman" w:hAnsi="Times New Roman" w:cs="Times New Roman"/>
        </w:rPr>
        <w:t>each other</w:t>
      </w:r>
      <w:r w:rsidR="00263210">
        <w:rPr>
          <w:rFonts w:ascii="Times New Roman" w:hAnsi="Times New Roman" w:cs="Times New Roman"/>
        </w:rPr>
        <w:t xml:space="preserve">, with Personal and Social Development, </w:t>
      </w:r>
      <w:r w:rsidR="00EF7797">
        <w:rPr>
          <w:rFonts w:ascii="Times New Roman" w:hAnsi="Times New Roman" w:cs="Times New Roman"/>
        </w:rPr>
        <w:t>Well-being,</w:t>
      </w:r>
      <w:r w:rsidR="00263210">
        <w:rPr>
          <w:rFonts w:ascii="Times New Roman" w:hAnsi="Times New Roman" w:cs="Times New Roman"/>
        </w:rPr>
        <w:t xml:space="preserve"> and C</w:t>
      </w:r>
      <w:r w:rsidR="00EC494C">
        <w:rPr>
          <w:rFonts w:ascii="Times New Roman" w:hAnsi="Times New Roman" w:cs="Times New Roman"/>
        </w:rPr>
        <w:t xml:space="preserve">ultural Diversity </w:t>
      </w:r>
      <w:r w:rsidR="00686888">
        <w:rPr>
          <w:rFonts w:ascii="Times New Roman" w:hAnsi="Times New Roman" w:cs="Times New Roman"/>
        </w:rPr>
        <w:t>at the heart of the curriculum</w:t>
      </w:r>
      <w:r w:rsidR="00094CD1">
        <w:rPr>
          <w:rFonts w:ascii="Times New Roman" w:hAnsi="Times New Roman" w:cs="Times New Roman"/>
        </w:rPr>
        <w:t xml:space="preserve"> to </w:t>
      </w:r>
      <w:r w:rsidR="006D054E">
        <w:rPr>
          <w:rFonts w:ascii="Times New Roman" w:hAnsi="Times New Roman" w:cs="Times New Roman"/>
        </w:rPr>
        <w:t xml:space="preserve">provide a </w:t>
      </w:r>
      <w:r w:rsidR="004941C6">
        <w:rPr>
          <w:rFonts w:ascii="Times New Roman" w:hAnsi="Times New Roman" w:cs="Times New Roman"/>
        </w:rPr>
        <w:t xml:space="preserve">holistic </w:t>
      </w:r>
      <w:r w:rsidR="006D054E">
        <w:rPr>
          <w:rFonts w:ascii="Times New Roman" w:hAnsi="Times New Roman" w:cs="Times New Roman"/>
        </w:rPr>
        <w:t>cross-curricular approac</w:t>
      </w:r>
      <w:bookmarkStart w:id="1" w:name="_Hlk45849383"/>
      <w:r w:rsidR="00196F5E">
        <w:rPr>
          <w:rFonts w:ascii="Times New Roman" w:hAnsi="Times New Roman" w:cs="Times New Roman"/>
        </w:rPr>
        <w:t>h</w:t>
      </w:r>
      <w:r w:rsidR="00686888">
        <w:rPr>
          <w:rFonts w:ascii="Times New Roman" w:hAnsi="Times New Roman" w:cs="Times New Roman"/>
        </w:rPr>
        <w:t xml:space="preserve">. </w:t>
      </w:r>
      <w:bookmarkEnd w:id="1"/>
      <w:r w:rsidR="002F0BBE">
        <w:rPr>
          <w:rFonts w:ascii="Times New Roman" w:hAnsi="Times New Roman" w:cs="Times New Roman"/>
        </w:rPr>
        <w:t xml:space="preserve">One of the key </w:t>
      </w:r>
      <w:r w:rsidR="000D7B94">
        <w:rPr>
          <w:rFonts w:ascii="Times New Roman" w:hAnsi="Times New Roman" w:cs="Times New Roman"/>
        </w:rPr>
        <w:t xml:space="preserve">features of the Foundation Phase </w:t>
      </w:r>
      <w:r w:rsidR="00196F5E">
        <w:rPr>
          <w:rFonts w:ascii="Times New Roman" w:hAnsi="Times New Roman" w:cs="Times New Roman"/>
        </w:rPr>
        <w:t>is</w:t>
      </w:r>
      <w:r w:rsidR="000D7B94">
        <w:rPr>
          <w:rFonts w:ascii="Times New Roman" w:hAnsi="Times New Roman" w:cs="Times New Roman"/>
        </w:rPr>
        <w:t xml:space="preserve"> to ensure </w:t>
      </w:r>
      <w:r w:rsidR="00A84112">
        <w:rPr>
          <w:rFonts w:ascii="Times New Roman" w:hAnsi="Times New Roman" w:cs="Times New Roman"/>
        </w:rPr>
        <w:t>children ha</w:t>
      </w:r>
      <w:r w:rsidR="00997F31">
        <w:rPr>
          <w:rFonts w:ascii="Times New Roman" w:hAnsi="Times New Roman" w:cs="Times New Roman"/>
        </w:rPr>
        <w:t>ve</w:t>
      </w:r>
      <w:r w:rsidR="00A84112">
        <w:rPr>
          <w:rFonts w:ascii="Times New Roman" w:hAnsi="Times New Roman" w:cs="Times New Roman"/>
        </w:rPr>
        <w:t xml:space="preserve"> free-flow opportunities to play indoors and outdoors</w:t>
      </w:r>
      <w:r w:rsidR="00196F5E">
        <w:rPr>
          <w:rFonts w:ascii="Times New Roman" w:hAnsi="Times New Roman" w:cs="Times New Roman"/>
        </w:rPr>
        <w:t xml:space="preserve"> (Welsh Government, 2015).</w:t>
      </w:r>
      <w:r w:rsidR="00997F31">
        <w:rPr>
          <w:rFonts w:ascii="Times New Roman" w:hAnsi="Times New Roman" w:cs="Times New Roman"/>
        </w:rPr>
        <w:t xml:space="preserve"> </w:t>
      </w:r>
      <w:r w:rsidR="009259DD">
        <w:rPr>
          <w:rFonts w:ascii="Times New Roman" w:hAnsi="Times New Roman" w:cs="Times New Roman"/>
        </w:rPr>
        <w:t xml:space="preserve">Many children prefer the outdoors </w:t>
      </w:r>
      <w:r w:rsidR="00A964DD">
        <w:rPr>
          <w:rFonts w:ascii="Times New Roman" w:hAnsi="Times New Roman" w:cs="Times New Roman"/>
        </w:rPr>
        <w:t>as a learning environment because they can make ch</w:t>
      </w:r>
      <w:r w:rsidR="00EC13A7">
        <w:rPr>
          <w:rFonts w:ascii="Times New Roman" w:hAnsi="Times New Roman" w:cs="Times New Roman"/>
        </w:rPr>
        <w:t>o</w:t>
      </w:r>
      <w:r w:rsidR="00A964DD">
        <w:rPr>
          <w:rFonts w:ascii="Times New Roman" w:hAnsi="Times New Roman" w:cs="Times New Roman"/>
        </w:rPr>
        <w:t>ices</w:t>
      </w:r>
      <w:r w:rsidR="006C5D4F">
        <w:rPr>
          <w:rFonts w:ascii="Times New Roman" w:hAnsi="Times New Roman" w:cs="Times New Roman"/>
        </w:rPr>
        <w:t xml:space="preserve">, be in control, manage and </w:t>
      </w:r>
      <w:r w:rsidR="00EC13A7">
        <w:rPr>
          <w:rFonts w:ascii="Times New Roman" w:hAnsi="Times New Roman" w:cs="Times New Roman"/>
        </w:rPr>
        <w:t xml:space="preserve">assess risk and </w:t>
      </w:r>
      <w:r w:rsidR="009F2325">
        <w:rPr>
          <w:rFonts w:ascii="Times New Roman" w:hAnsi="Times New Roman" w:cs="Times New Roman"/>
        </w:rPr>
        <w:t>initiate play (</w:t>
      </w:r>
      <w:proofErr w:type="spellStart"/>
      <w:r w:rsidR="009F2325">
        <w:rPr>
          <w:rFonts w:ascii="Times New Roman" w:hAnsi="Times New Roman" w:cs="Times New Roman"/>
        </w:rPr>
        <w:t>Bilton</w:t>
      </w:r>
      <w:proofErr w:type="spellEnd"/>
      <w:r w:rsidR="009F2325">
        <w:rPr>
          <w:rFonts w:ascii="Times New Roman" w:hAnsi="Times New Roman" w:cs="Times New Roman"/>
        </w:rPr>
        <w:t>, 201</w:t>
      </w:r>
      <w:r w:rsidR="00C9697E">
        <w:rPr>
          <w:rFonts w:ascii="Times New Roman" w:hAnsi="Times New Roman" w:cs="Times New Roman"/>
        </w:rPr>
        <w:t>0</w:t>
      </w:r>
      <w:r w:rsidR="009F2325">
        <w:rPr>
          <w:rFonts w:ascii="Times New Roman" w:hAnsi="Times New Roman" w:cs="Times New Roman"/>
        </w:rPr>
        <w:t>).</w:t>
      </w:r>
      <w:r w:rsidR="00C34D07">
        <w:rPr>
          <w:rFonts w:ascii="Times New Roman" w:hAnsi="Times New Roman" w:cs="Times New Roman"/>
        </w:rPr>
        <w:t xml:space="preserve"> However, May</w:t>
      </w:r>
      <w:r w:rsidR="00C16501">
        <w:rPr>
          <w:rFonts w:ascii="Times New Roman" w:hAnsi="Times New Roman" w:cs="Times New Roman"/>
        </w:rPr>
        <w:t>nard</w:t>
      </w:r>
      <w:r w:rsidR="00177B5A">
        <w:rPr>
          <w:rFonts w:ascii="Times New Roman" w:hAnsi="Times New Roman" w:cs="Times New Roman"/>
        </w:rPr>
        <w:t xml:space="preserve"> </w:t>
      </w:r>
      <w:r w:rsidR="00177B5A">
        <w:rPr>
          <w:rFonts w:ascii="Times New Roman" w:hAnsi="Times New Roman" w:cs="Times New Roman"/>
        </w:rPr>
        <w:lastRenderedPageBreak/>
        <w:t xml:space="preserve">(2007) explains that free-flow access to the outdoors is </w:t>
      </w:r>
      <w:r w:rsidR="007F3CF8">
        <w:rPr>
          <w:rFonts w:ascii="Times New Roman" w:hAnsi="Times New Roman" w:cs="Times New Roman"/>
        </w:rPr>
        <w:t>meaningless unless it is combined with en</w:t>
      </w:r>
      <w:r w:rsidR="00F63946">
        <w:rPr>
          <w:rFonts w:ascii="Times New Roman" w:hAnsi="Times New Roman" w:cs="Times New Roman"/>
        </w:rPr>
        <w:t>thusiastic staff who are well trained, competent</w:t>
      </w:r>
      <w:r w:rsidR="00311986">
        <w:rPr>
          <w:rFonts w:ascii="Times New Roman" w:hAnsi="Times New Roman" w:cs="Times New Roman"/>
        </w:rPr>
        <w:t>,</w:t>
      </w:r>
      <w:r w:rsidR="00F63946">
        <w:rPr>
          <w:rFonts w:ascii="Times New Roman" w:hAnsi="Times New Roman" w:cs="Times New Roman"/>
        </w:rPr>
        <w:t xml:space="preserve"> and knowledgeable.</w:t>
      </w:r>
      <w:r w:rsidR="00CB3086" w:rsidRPr="00CB3086">
        <w:rPr>
          <w:rFonts w:ascii="Times New Roman" w:hAnsi="Times New Roman" w:cs="Times New Roman"/>
        </w:rPr>
        <w:t xml:space="preserve"> </w:t>
      </w:r>
      <w:r w:rsidR="004D708E">
        <w:rPr>
          <w:rFonts w:ascii="Times New Roman" w:hAnsi="Times New Roman" w:cs="Times New Roman"/>
        </w:rPr>
        <w:t xml:space="preserve">Recommendation 11 </w:t>
      </w:r>
      <w:r w:rsidR="007D6DB8">
        <w:rPr>
          <w:rFonts w:ascii="Times New Roman" w:hAnsi="Times New Roman" w:cs="Times New Roman"/>
        </w:rPr>
        <w:t xml:space="preserve">from the </w:t>
      </w:r>
      <w:r w:rsidR="00D54698">
        <w:rPr>
          <w:rFonts w:ascii="Times New Roman" w:hAnsi="Times New Roman" w:cs="Times New Roman"/>
        </w:rPr>
        <w:t>‘Ev</w:t>
      </w:r>
      <w:r w:rsidR="007D6DB8">
        <w:rPr>
          <w:rFonts w:ascii="Times New Roman" w:hAnsi="Times New Roman" w:cs="Times New Roman"/>
        </w:rPr>
        <w:t>aluation of the Foundation Phase Final Report</w:t>
      </w:r>
      <w:r w:rsidR="00D54698">
        <w:rPr>
          <w:rFonts w:ascii="Times New Roman" w:hAnsi="Times New Roman" w:cs="Times New Roman"/>
        </w:rPr>
        <w:t>’</w:t>
      </w:r>
      <w:r w:rsidR="00995E43">
        <w:rPr>
          <w:rFonts w:ascii="Times New Roman" w:hAnsi="Times New Roman" w:cs="Times New Roman"/>
        </w:rPr>
        <w:t xml:space="preserve"> notes that there needs to be more follo</w:t>
      </w:r>
      <w:r w:rsidR="00490285">
        <w:rPr>
          <w:rFonts w:ascii="Times New Roman" w:hAnsi="Times New Roman" w:cs="Times New Roman"/>
        </w:rPr>
        <w:t>w up training in the Foundation Phase</w:t>
      </w:r>
      <w:r w:rsidR="00553090">
        <w:rPr>
          <w:rFonts w:ascii="Times New Roman" w:hAnsi="Times New Roman" w:cs="Times New Roman"/>
        </w:rPr>
        <w:t xml:space="preserve">, </w:t>
      </w:r>
      <w:r w:rsidR="00490285">
        <w:rPr>
          <w:rFonts w:ascii="Times New Roman" w:hAnsi="Times New Roman" w:cs="Times New Roman"/>
        </w:rPr>
        <w:t xml:space="preserve">where training support officers </w:t>
      </w:r>
      <w:r w:rsidR="0064646D">
        <w:rPr>
          <w:rFonts w:ascii="Times New Roman" w:hAnsi="Times New Roman" w:cs="Times New Roman"/>
        </w:rPr>
        <w:t xml:space="preserve">should support implementation </w:t>
      </w:r>
      <w:r w:rsidR="007159C1">
        <w:rPr>
          <w:rFonts w:ascii="Times New Roman" w:hAnsi="Times New Roman" w:cs="Times New Roman"/>
        </w:rPr>
        <w:t xml:space="preserve">after the practitioners participation in training modules (Welsh Government, </w:t>
      </w:r>
      <w:r w:rsidR="00F57F7E">
        <w:rPr>
          <w:rFonts w:ascii="Times New Roman" w:hAnsi="Times New Roman" w:cs="Times New Roman"/>
        </w:rPr>
        <w:t>2015</w:t>
      </w:r>
      <w:r w:rsidR="00F57F7E" w:rsidRPr="004F7940">
        <w:rPr>
          <w:rFonts w:ascii="Times New Roman" w:hAnsi="Times New Roman" w:cs="Times New Roman"/>
        </w:rPr>
        <w:t>)</w:t>
      </w:r>
      <w:r w:rsidR="004F7940">
        <w:rPr>
          <w:rFonts w:ascii="Times New Roman" w:hAnsi="Times New Roman" w:cs="Times New Roman"/>
        </w:rPr>
        <w:t xml:space="preserve">. </w:t>
      </w:r>
      <w:r w:rsidR="004F7940" w:rsidRPr="004F7940">
        <w:rPr>
          <w:rFonts w:ascii="Times New Roman" w:hAnsi="Times New Roman" w:cs="Times New Roman"/>
        </w:rPr>
        <w:t xml:space="preserve">Similarly, </w:t>
      </w:r>
      <w:r w:rsidR="00013485" w:rsidRPr="004F7940">
        <w:rPr>
          <w:rFonts w:ascii="Times New Roman" w:hAnsi="Times New Roman" w:cs="Times New Roman"/>
        </w:rPr>
        <w:t>Waters</w:t>
      </w:r>
      <w:r w:rsidR="00013485" w:rsidRPr="00013485">
        <w:rPr>
          <w:rFonts w:ascii="Times New Roman" w:hAnsi="Times New Roman" w:cs="Times New Roman"/>
        </w:rPr>
        <w:t xml:space="preserve"> (2016) suggests that the Foundation Phase workforce needs to know how to support children’s outcomes for successful implementation of the Foundation Phase</w:t>
      </w:r>
      <w:r w:rsidR="004F7940">
        <w:rPr>
          <w:rFonts w:ascii="Times New Roman" w:hAnsi="Times New Roman" w:cs="Times New Roman"/>
        </w:rPr>
        <w:t xml:space="preserve">. </w:t>
      </w:r>
    </w:p>
    <w:p w14:paraId="0D27BFE9" w14:textId="54D997E9" w:rsidR="0061710F" w:rsidRDefault="00951D6D" w:rsidP="00CB3086">
      <w:pPr>
        <w:spacing w:line="360" w:lineRule="auto"/>
        <w:jc w:val="both"/>
        <w:rPr>
          <w:rFonts w:ascii="Times New Roman" w:hAnsi="Times New Roman" w:cs="Times New Roman"/>
        </w:rPr>
      </w:pPr>
      <w:r>
        <w:rPr>
          <w:rFonts w:ascii="Times New Roman" w:hAnsi="Times New Roman" w:cs="Times New Roman"/>
        </w:rPr>
        <w:t xml:space="preserve">The introduction of the Foundation Phase </w:t>
      </w:r>
      <w:r w:rsidR="00F56D69">
        <w:rPr>
          <w:rFonts w:ascii="Times New Roman" w:hAnsi="Times New Roman" w:cs="Times New Roman"/>
        </w:rPr>
        <w:t>has not just been about the need fo</w:t>
      </w:r>
      <w:r w:rsidR="00015AAC">
        <w:rPr>
          <w:rFonts w:ascii="Times New Roman" w:hAnsi="Times New Roman" w:cs="Times New Roman"/>
        </w:rPr>
        <w:t>r additional resources and investment</w:t>
      </w:r>
      <w:r w:rsidR="00380900">
        <w:rPr>
          <w:rFonts w:ascii="Times New Roman" w:hAnsi="Times New Roman" w:cs="Times New Roman"/>
        </w:rPr>
        <w:t xml:space="preserve">, </w:t>
      </w:r>
      <w:r w:rsidR="00D55362">
        <w:rPr>
          <w:rFonts w:ascii="Times New Roman" w:hAnsi="Times New Roman" w:cs="Times New Roman"/>
        </w:rPr>
        <w:t xml:space="preserve">there has </w:t>
      </w:r>
      <w:r w:rsidR="00C97DAB">
        <w:rPr>
          <w:rFonts w:ascii="Times New Roman" w:hAnsi="Times New Roman" w:cs="Times New Roman"/>
        </w:rPr>
        <w:t>been an explicit attempt to direct practitioners to use and ad</w:t>
      </w:r>
      <w:r w:rsidR="0082701A">
        <w:rPr>
          <w:rFonts w:ascii="Times New Roman" w:hAnsi="Times New Roman" w:cs="Times New Roman"/>
        </w:rPr>
        <w:t xml:space="preserve">opt </w:t>
      </w:r>
      <w:r w:rsidR="00252EC1">
        <w:rPr>
          <w:rFonts w:ascii="Times New Roman" w:hAnsi="Times New Roman" w:cs="Times New Roman"/>
        </w:rPr>
        <w:t>pedagogical</w:t>
      </w:r>
      <w:r w:rsidR="0082701A">
        <w:rPr>
          <w:rFonts w:ascii="Times New Roman" w:hAnsi="Times New Roman" w:cs="Times New Roman"/>
        </w:rPr>
        <w:t xml:space="preserve"> practices (Waters, 2016). However, Taylor</w:t>
      </w:r>
      <w:r w:rsidR="00AD03EC">
        <w:rPr>
          <w:rFonts w:ascii="Times New Roman" w:hAnsi="Times New Roman" w:cs="Times New Roman"/>
        </w:rPr>
        <w:t xml:space="preserve">, </w:t>
      </w:r>
      <w:proofErr w:type="gramStart"/>
      <w:r w:rsidR="00AD03EC">
        <w:rPr>
          <w:rFonts w:ascii="Times New Roman" w:hAnsi="Times New Roman" w:cs="Times New Roman"/>
        </w:rPr>
        <w:t>Rh</w:t>
      </w:r>
      <w:r w:rsidR="00F45541">
        <w:rPr>
          <w:rFonts w:ascii="Times New Roman" w:hAnsi="Times New Roman" w:cs="Times New Roman"/>
        </w:rPr>
        <w:t>ys</w:t>
      </w:r>
      <w:proofErr w:type="gramEnd"/>
      <w:r w:rsidR="00F45541">
        <w:rPr>
          <w:rFonts w:ascii="Times New Roman" w:hAnsi="Times New Roman" w:cs="Times New Roman"/>
        </w:rPr>
        <w:t xml:space="preserve"> and Waldron (2016) noted </w:t>
      </w:r>
      <w:r w:rsidR="00501EC7">
        <w:rPr>
          <w:rFonts w:ascii="Times New Roman" w:hAnsi="Times New Roman" w:cs="Times New Roman"/>
        </w:rPr>
        <w:t xml:space="preserve">that despite the </w:t>
      </w:r>
      <w:r w:rsidR="00A75551">
        <w:rPr>
          <w:rFonts w:ascii="Times New Roman" w:hAnsi="Times New Roman" w:cs="Times New Roman"/>
        </w:rPr>
        <w:t>depth o</w:t>
      </w:r>
      <w:r w:rsidR="000478C8">
        <w:rPr>
          <w:rFonts w:ascii="Times New Roman" w:hAnsi="Times New Roman" w:cs="Times New Roman"/>
        </w:rPr>
        <w:t>f</w:t>
      </w:r>
      <w:r w:rsidR="00A75551">
        <w:rPr>
          <w:rFonts w:ascii="Times New Roman" w:hAnsi="Times New Roman" w:cs="Times New Roman"/>
        </w:rPr>
        <w:t xml:space="preserve"> change the majority of practitioners surveyed and </w:t>
      </w:r>
      <w:r w:rsidR="00B75C82">
        <w:rPr>
          <w:rFonts w:ascii="Times New Roman" w:hAnsi="Times New Roman" w:cs="Times New Roman"/>
        </w:rPr>
        <w:t xml:space="preserve">interviewed welcomed changes to the curriculum. For example, 89% </w:t>
      </w:r>
      <w:r w:rsidR="005041FE">
        <w:rPr>
          <w:rFonts w:ascii="Times New Roman" w:hAnsi="Times New Roman" w:cs="Times New Roman"/>
        </w:rPr>
        <w:t>of all Foundation lead practitioners surveyed said that the introduction of the Pe</w:t>
      </w:r>
      <w:r w:rsidR="000478C8">
        <w:rPr>
          <w:rFonts w:ascii="Times New Roman" w:hAnsi="Times New Roman" w:cs="Times New Roman"/>
        </w:rPr>
        <w:t>rsonal</w:t>
      </w:r>
      <w:r w:rsidR="0057293C">
        <w:rPr>
          <w:rFonts w:ascii="Times New Roman" w:hAnsi="Times New Roman" w:cs="Times New Roman"/>
        </w:rPr>
        <w:t xml:space="preserve"> and Social Development, Well-Being and Cultural Diversity </w:t>
      </w:r>
      <w:r w:rsidR="002C6499">
        <w:rPr>
          <w:rFonts w:ascii="Times New Roman" w:hAnsi="Times New Roman" w:cs="Times New Roman"/>
        </w:rPr>
        <w:t>area of learning was an improvement from the previous Key Stage 1 National Curriculum</w:t>
      </w:r>
      <w:r w:rsidR="008C1F75">
        <w:rPr>
          <w:rFonts w:ascii="Times New Roman" w:hAnsi="Times New Roman" w:cs="Times New Roman"/>
        </w:rPr>
        <w:t>. In 2013</w:t>
      </w:r>
      <w:r w:rsidR="00463A4D">
        <w:rPr>
          <w:rFonts w:ascii="Times New Roman" w:hAnsi="Times New Roman" w:cs="Times New Roman"/>
        </w:rPr>
        <w:t xml:space="preserve">, </w:t>
      </w:r>
      <w:r w:rsidR="009C566C">
        <w:rPr>
          <w:rFonts w:ascii="Times New Roman" w:hAnsi="Times New Roman" w:cs="Times New Roman"/>
        </w:rPr>
        <w:t>the Welsh Government introduced the National Literacy and Numeracy Framework</w:t>
      </w:r>
      <w:r w:rsidR="00583495">
        <w:rPr>
          <w:rFonts w:ascii="Times New Roman" w:hAnsi="Times New Roman" w:cs="Times New Roman"/>
        </w:rPr>
        <w:t xml:space="preserve">, this introduced annual </w:t>
      </w:r>
      <w:r w:rsidR="00F17420">
        <w:rPr>
          <w:rFonts w:ascii="Times New Roman" w:hAnsi="Times New Roman" w:cs="Times New Roman"/>
        </w:rPr>
        <w:t>national assessm</w:t>
      </w:r>
      <w:r w:rsidR="00E2215A">
        <w:rPr>
          <w:rFonts w:ascii="Times New Roman" w:hAnsi="Times New Roman" w:cs="Times New Roman"/>
        </w:rPr>
        <w:t>en</w:t>
      </w:r>
      <w:r w:rsidR="00F17420">
        <w:rPr>
          <w:rFonts w:ascii="Times New Roman" w:hAnsi="Times New Roman" w:cs="Times New Roman"/>
        </w:rPr>
        <w:t xml:space="preserve">ts in literacy and numeracy for all </w:t>
      </w:r>
      <w:r w:rsidR="00CF403D">
        <w:rPr>
          <w:rFonts w:ascii="Times New Roman" w:hAnsi="Times New Roman" w:cs="Times New Roman"/>
        </w:rPr>
        <w:t>5-14-year-old</w:t>
      </w:r>
      <w:r w:rsidR="00F17420">
        <w:rPr>
          <w:rFonts w:ascii="Times New Roman" w:hAnsi="Times New Roman" w:cs="Times New Roman"/>
        </w:rPr>
        <w:t xml:space="preserve"> children</w:t>
      </w:r>
      <w:r w:rsidR="00E2215A">
        <w:rPr>
          <w:rFonts w:ascii="Times New Roman" w:hAnsi="Times New Roman" w:cs="Times New Roman"/>
        </w:rPr>
        <w:t>, overlapping with the Foundation Phase in Years 1 and 2</w:t>
      </w:r>
      <w:r w:rsidR="00DE7D05">
        <w:rPr>
          <w:rFonts w:ascii="Times New Roman" w:hAnsi="Times New Roman" w:cs="Times New Roman"/>
        </w:rPr>
        <w:t xml:space="preserve"> (Welsh Government, 2013)</w:t>
      </w:r>
      <w:r w:rsidR="00E2215A">
        <w:rPr>
          <w:rFonts w:ascii="Times New Roman" w:hAnsi="Times New Roman" w:cs="Times New Roman"/>
        </w:rPr>
        <w:t xml:space="preserve">. </w:t>
      </w:r>
      <w:r w:rsidR="00DE7D05">
        <w:rPr>
          <w:rFonts w:ascii="Times New Roman" w:hAnsi="Times New Roman" w:cs="Times New Roman"/>
        </w:rPr>
        <w:t xml:space="preserve">According </w:t>
      </w:r>
      <w:r w:rsidR="00710D06">
        <w:rPr>
          <w:rFonts w:ascii="Times New Roman" w:hAnsi="Times New Roman" w:cs="Times New Roman"/>
        </w:rPr>
        <w:t>to Taylor et al (2015) t</w:t>
      </w:r>
      <w:r w:rsidR="0012248D">
        <w:rPr>
          <w:rFonts w:ascii="Times New Roman" w:hAnsi="Times New Roman" w:cs="Times New Roman"/>
        </w:rPr>
        <w:t>h</w:t>
      </w:r>
      <w:r w:rsidR="009B506F">
        <w:rPr>
          <w:rFonts w:ascii="Times New Roman" w:hAnsi="Times New Roman" w:cs="Times New Roman"/>
        </w:rPr>
        <w:t xml:space="preserve">e introduction of the national assessments for all </w:t>
      </w:r>
      <w:r w:rsidR="00A874F7">
        <w:rPr>
          <w:rFonts w:ascii="Times New Roman" w:hAnsi="Times New Roman" w:cs="Times New Roman"/>
        </w:rPr>
        <w:t>5-7-year</w:t>
      </w:r>
      <w:r w:rsidR="009B506F">
        <w:rPr>
          <w:rFonts w:ascii="Times New Roman" w:hAnsi="Times New Roman" w:cs="Times New Roman"/>
        </w:rPr>
        <w:t xml:space="preserve"> olds </w:t>
      </w:r>
      <w:r w:rsidR="002F4E1E">
        <w:rPr>
          <w:rFonts w:ascii="Times New Roman" w:hAnsi="Times New Roman" w:cs="Times New Roman"/>
        </w:rPr>
        <w:t xml:space="preserve">in the Foundation Phase </w:t>
      </w:r>
      <w:r w:rsidR="00990B96">
        <w:rPr>
          <w:rFonts w:ascii="Times New Roman" w:hAnsi="Times New Roman" w:cs="Times New Roman"/>
        </w:rPr>
        <w:t>produced a level of uncertainty</w:t>
      </w:r>
      <w:r w:rsidR="004075D4">
        <w:rPr>
          <w:rFonts w:ascii="Times New Roman" w:hAnsi="Times New Roman" w:cs="Times New Roman"/>
        </w:rPr>
        <w:t xml:space="preserve">, as the importance of literacy and numeracy had two significant consequences </w:t>
      </w:r>
      <w:r w:rsidR="00D605DE">
        <w:rPr>
          <w:rFonts w:ascii="Times New Roman" w:hAnsi="Times New Roman" w:cs="Times New Roman"/>
        </w:rPr>
        <w:t xml:space="preserve">of the Foundation Phase. The first being that these two areas of </w:t>
      </w:r>
      <w:r w:rsidR="00364937">
        <w:rPr>
          <w:rFonts w:ascii="Times New Roman" w:hAnsi="Times New Roman" w:cs="Times New Roman"/>
        </w:rPr>
        <w:t xml:space="preserve">learning continued to dominate the curriculum </w:t>
      </w:r>
      <w:r w:rsidR="00CD29DF">
        <w:rPr>
          <w:rFonts w:ascii="Times New Roman" w:hAnsi="Times New Roman" w:cs="Times New Roman"/>
        </w:rPr>
        <w:t xml:space="preserve">and the second on pedagogical practice </w:t>
      </w:r>
      <w:r w:rsidR="00FF1D5D">
        <w:rPr>
          <w:rFonts w:ascii="Times New Roman" w:hAnsi="Times New Roman" w:cs="Times New Roman"/>
        </w:rPr>
        <w:t xml:space="preserve">where the majority of practitioners continue to believe that the most appropriate way </w:t>
      </w:r>
      <w:r w:rsidR="005D722C">
        <w:rPr>
          <w:rFonts w:ascii="Times New Roman" w:hAnsi="Times New Roman" w:cs="Times New Roman"/>
        </w:rPr>
        <w:t xml:space="preserve">of developing literacy and numeracy skills is through direct </w:t>
      </w:r>
      <w:r w:rsidR="00E376BE">
        <w:rPr>
          <w:rFonts w:ascii="Times New Roman" w:hAnsi="Times New Roman" w:cs="Times New Roman"/>
        </w:rPr>
        <w:t xml:space="preserve">and often </w:t>
      </w:r>
      <w:r w:rsidR="00A46E27">
        <w:rPr>
          <w:rFonts w:ascii="Times New Roman" w:hAnsi="Times New Roman" w:cs="Times New Roman"/>
        </w:rPr>
        <w:t xml:space="preserve">instructional </w:t>
      </w:r>
      <w:r w:rsidR="00E376BE">
        <w:rPr>
          <w:rFonts w:ascii="Times New Roman" w:hAnsi="Times New Roman" w:cs="Times New Roman"/>
        </w:rPr>
        <w:t>learning</w:t>
      </w:r>
      <w:r w:rsidR="004B32C1">
        <w:rPr>
          <w:rFonts w:ascii="Times New Roman" w:hAnsi="Times New Roman" w:cs="Times New Roman"/>
        </w:rPr>
        <w:t xml:space="preserve">. </w:t>
      </w:r>
      <w:r w:rsidR="00C84551">
        <w:rPr>
          <w:rFonts w:ascii="Times New Roman" w:hAnsi="Times New Roman" w:cs="Times New Roman"/>
        </w:rPr>
        <w:t xml:space="preserve">The BBC </w:t>
      </w:r>
      <w:r w:rsidR="00546F00">
        <w:rPr>
          <w:rFonts w:ascii="Times New Roman" w:hAnsi="Times New Roman" w:cs="Times New Roman"/>
        </w:rPr>
        <w:t xml:space="preserve">(2019) reported that </w:t>
      </w:r>
      <w:r w:rsidR="00A674F1">
        <w:rPr>
          <w:rFonts w:ascii="Times New Roman" w:hAnsi="Times New Roman" w:cs="Times New Roman"/>
        </w:rPr>
        <w:t xml:space="preserve">although </w:t>
      </w:r>
      <w:r w:rsidR="00097734">
        <w:rPr>
          <w:rFonts w:ascii="Times New Roman" w:hAnsi="Times New Roman" w:cs="Times New Roman"/>
        </w:rPr>
        <w:t xml:space="preserve">recent </w:t>
      </w:r>
      <w:r w:rsidR="00A674F1">
        <w:rPr>
          <w:rFonts w:ascii="Times New Roman" w:hAnsi="Times New Roman" w:cs="Times New Roman"/>
        </w:rPr>
        <w:t xml:space="preserve">PISA results found that Wales is the </w:t>
      </w:r>
      <w:r w:rsidR="00833C05">
        <w:rPr>
          <w:rFonts w:ascii="Times New Roman" w:hAnsi="Times New Roman" w:cs="Times New Roman"/>
        </w:rPr>
        <w:t xml:space="preserve">lowest scoring nation in the UK, children </w:t>
      </w:r>
      <w:r w:rsidR="00097734">
        <w:rPr>
          <w:rFonts w:ascii="Times New Roman" w:hAnsi="Times New Roman" w:cs="Times New Roman"/>
        </w:rPr>
        <w:t xml:space="preserve">are improving their performance in reading, </w:t>
      </w:r>
      <w:r w:rsidR="003C4A86">
        <w:rPr>
          <w:rFonts w:ascii="Times New Roman" w:hAnsi="Times New Roman" w:cs="Times New Roman"/>
        </w:rPr>
        <w:t>mathematics,</w:t>
      </w:r>
      <w:r w:rsidR="00097734">
        <w:rPr>
          <w:rFonts w:ascii="Times New Roman" w:hAnsi="Times New Roman" w:cs="Times New Roman"/>
        </w:rPr>
        <w:t xml:space="preserve"> and science</w:t>
      </w:r>
      <w:r w:rsidR="003C4A86">
        <w:rPr>
          <w:rFonts w:ascii="Times New Roman" w:hAnsi="Times New Roman" w:cs="Times New Roman"/>
        </w:rPr>
        <w:t>.</w:t>
      </w:r>
      <w:r w:rsidR="00505F92">
        <w:rPr>
          <w:rFonts w:ascii="Times New Roman" w:hAnsi="Times New Roman" w:cs="Times New Roman"/>
        </w:rPr>
        <w:t xml:space="preserve"> However, as </w:t>
      </w:r>
      <w:proofErr w:type="spellStart"/>
      <w:r w:rsidR="00505F92">
        <w:rPr>
          <w:rFonts w:ascii="Times New Roman" w:hAnsi="Times New Roman" w:cs="Times New Roman"/>
        </w:rPr>
        <w:t>Mcdonald</w:t>
      </w:r>
      <w:proofErr w:type="spellEnd"/>
      <w:r w:rsidR="00505F92">
        <w:rPr>
          <w:rFonts w:ascii="Times New Roman" w:hAnsi="Times New Roman" w:cs="Times New Roman"/>
        </w:rPr>
        <w:t xml:space="preserve"> (</w:t>
      </w:r>
      <w:r w:rsidR="00D04E97">
        <w:rPr>
          <w:rFonts w:ascii="Times New Roman" w:hAnsi="Times New Roman" w:cs="Times New Roman"/>
        </w:rPr>
        <w:t>201</w:t>
      </w:r>
      <w:r w:rsidR="00F50731">
        <w:rPr>
          <w:rFonts w:ascii="Times New Roman" w:hAnsi="Times New Roman" w:cs="Times New Roman"/>
        </w:rPr>
        <w:t>8</w:t>
      </w:r>
      <w:r w:rsidR="00D04E97">
        <w:rPr>
          <w:rFonts w:ascii="Times New Roman" w:hAnsi="Times New Roman" w:cs="Times New Roman"/>
        </w:rPr>
        <w:t>) suggests, it could be argu</w:t>
      </w:r>
      <w:r w:rsidR="003D73D1">
        <w:rPr>
          <w:rFonts w:ascii="Times New Roman" w:hAnsi="Times New Roman" w:cs="Times New Roman"/>
        </w:rPr>
        <w:t xml:space="preserve">ed that the </w:t>
      </w:r>
      <w:r w:rsidR="00ED73E5">
        <w:rPr>
          <w:rFonts w:ascii="Times New Roman" w:hAnsi="Times New Roman" w:cs="Times New Roman"/>
        </w:rPr>
        <w:t xml:space="preserve">actual findings </w:t>
      </w:r>
      <w:r w:rsidR="00866714">
        <w:rPr>
          <w:rFonts w:ascii="Times New Roman" w:hAnsi="Times New Roman" w:cs="Times New Roman"/>
        </w:rPr>
        <w:t>on the impact of the early years curricula in Wales is yet to be seen</w:t>
      </w:r>
      <w:r w:rsidR="00B15D31">
        <w:rPr>
          <w:rFonts w:ascii="Times New Roman" w:hAnsi="Times New Roman" w:cs="Times New Roman"/>
        </w:rPr>
        <w:t>,</w:t>
      </w:r>
      <w:r w:rsidR="00866714">
        <w:rPr>
          <w:rFonts w:ascii="Times New Roman" w:hAnsi="Times New Roman" w:cs="Times New Roman"/>
        </w:rPr>
        <w:t xml:space="preserve"> as the </w:t>
      </w:r>
      <w:r w:rsidR="003D73D1">
        <w:rPr>
          <w:rFonts w:ascii="Times New Roman" w:hAnsi="Times New Roman" w:cs="Times New Roman"/>
        </w:rPr>
        <w:t xml:space="preserve">generation of Foundation Phase children </w:t>
      </w:r>
      <w:r w:rsidR="001B56AB">
        <w:rPr>
          <w:rFonts w:ascii="Times New Roman" w:hAnsi="Times New Roman" w:cs="Times New Roman"/>
        </w:rPr>
        <w:t xml:space="preserve">are yet to undertake the PISA </w:t>
      </w:r>
      <w:r w:rsidR="00434EA0">
        <w:rPr>
          <w:rFonts w:ascii="Times New Roman" w:hAnsi="Times New Roman" w:cs="Times New Roman"/>
        </w:rPr>
        <w:t>assessments</w:t>
      </w:r>
      <w:r w:rsidR="00866714">
        <w:rPr>
          <w:rFonts w:ascii="Times New Roman" w:hAnsi="Times New Roman" w:cs="Times New Roman"/>
        </w:rPr>
        <w:t xml:space="preserve">. </w:t>
      </w:r>
      <w:r w:rsidR="005B2CB9">
        <w:rPr>
          <w:rFonts w:ascii="Times New Roman" w:hAnsi="Times New Roman" w:cs="Times New Roman"/>
        </w:rPr>
        <w:t xml:space="preserve">Findings from the </w:t>
      </w:r>
      <w:r w:rsidR="00083E41">
        <w:rPr>
          <w:rFonts w:ascii="Times New Roman" w:hAnsi="Times New Roman" w:cs="Times New Roman"/>
        </w:rPr>
        <w:t xml:space="preserve">Stocktake of the Foundation Phase (2015) </w:t>
      </w:r>
      <w:r w:rsidR="007416C3">
        <w:rPr>
          <w:rFonts w:ascii="Times New Roman" w:hAnsi="Times New Roman" w:cs="Times New Roman"/>
        </w:rPr>
        <w:t xml:space="preserve">noted that successful implementation of the Foundation Phase relies </w:t>
      </w:r>
      <w:r w:rsidR="00CD2ADC">
        <w:rPr>
          <w:rFonts w:ascii="Times New Roman" w:hAnsi="Times New Roman" w:cs="Times New Roman"/>
        </w:rPr>
        <w:t xml:space="preserve">on practitioners </w:t>
      </w:r>
      <w:r w:rsidR="0032703C">
        <w:rPr>
          <w:rFonts w:ascii="Times New Roman" w:hAnsi="Times New Roman" w:cs="Times New Roman"/>
        </w:rPr>
        <w:t>understanding</w:t>
      </w:r>
      <w:r w:rsidR="00CD2ADC">
        <w:rPr>
          <w:rFonts w:ascii="Times New Roman" w:hAnsi="Times New Roman" w:cs="Times New Roman"/>
        </w:rPr>
        <w:t xml:space="preserve"> the principles and practices</w:t>
      </w:r>
      <w:r w:rsidR="00583410">
        <w:rPr>
          <w:rFonts w:ascii="Times New Roman" w:hAnsi="Times New Roman" w:cs="Times New Roman"/>
        </w:rPr>
        <w:t xml:space="preserve"> and</w:t>
      </w:r>
      <w:r w:rsidR="002538CC">
        <w:rPr>
          <w:rFonts w:ascii="Times New Roman" w:hAnsi="Times New Roman" w:cs="Times New Roman"/>
        </w:rPr>
        <w:t xml:space="preserve"> the </w:t>
      </w:r>
      <w:r w:rsidR="00583410">
        <w:rPr>
          <w:rFonts w:ascii="Times New Roman" w:hAnsi="Times New Roman" w:cs="Times New Roman"/>
        </w:rPr>
        <w:t>ability of putting these into practice</w:t>
      </w:r>
      <w:r w:rsidR="00E3728A">
        <w:rPr>
          <w:rFonts w:ascii="Times New Roman" w:hAnsi="Times New Roman" w:cs="Times New Roman"/>
        </w:rPr>
        <w:t xml:space="preserve"> (Welsh Government, 2014)</w:t>
      </w:r>
      <w:r w:rsidR="00583410">
        <w:rPr>
          <w:rFonts w:ascii="Times New Roman" w:hAnsi="Times New Roman" w:cs="Times New Roman"/>
        </w:rPr>
        <w:t xml:space="preserve">. </w:t>
      </w:r>
      <w:r w:rsidR="00CD2ADC">
        <w:rPr>
          <w:rFonts w:ascii="Times New Roman" w:hAnsi="Times New Roman" w:cs="Times New Roman"/>
        </w:rPr>
        <w:t xml:space="preserve"> </w:t>
      </w:r>
    </w:p>
    <w:p w14:paraId="08D32256" w14:textId="66649243" w:rsidR="00CB3086" w:rsidRPr="00461ABB" w:rsidRDefault="00CB3086" w:rsidP="00CB3086">
      <w:pPr>
        <w:spacing w:line="360" w:lineRule="auto"/>
        <w:jc w:val="both"/>
        <w:rPr>
          <w:rFonts w:ascii="Times New Roman" w:hAnsi="Times New Roman" w:cs="Times New Roman"/>
        </w:rPr>
      </w:pPr>
      <w:r>
        <w:rPr>
          <w:rFonts w:ascii="Times New Roman" w:hAnsi="Times New Roman" w:cs="Times New Roman"/>
        </w:rPr>
        <w:t xml:space="preserve">Professor Donaldson’s report ‘Successful Futures: Independent Review of Curriculum and Assessment Arrangements in Wales (2015) found that education in Wales needed to change, as the current curriculum was identified as </w:t>
      </w:r>
      <w:r w:rsidR="007B65EB">
        <w:rPr>
          <w:rFonts w:ascii="Times New Roman" w:hAnsi="Times New Roman" w:cs="Times New Roman"/>
        </w:rPr>
        <w:t>complicated and</w:t>
      </w:r>
      <w:r>
        <w:rPr>
          <w:rFonts w:ascii="Times New Roman" w:hAnsi="Times New Roman" w:cs="Times New Roman"/>
        </w:rPr>
        <w:t xml:space="preserve"> out of date, especially in technology, software and digital skills</w:t>
      </w:r>
      <w:r w:rsidR="007B65EB">
        <w:rPr>
          <w:rFonts w:ascii="Times New Roman" w:hAnsi="Times New Roman" w:cs="Times New Roman"/>
        </w:rPr>
        <w:t>.</w:t>
      </w:r>
      <w:r w:rsidR="001C0B8B">
        <w:rPr>
          <w:rFonts w:ascii="Times New Roman" w:hAnsi="Times New Roman" w:cs="Times New Roman"/>
        </w:rPr>
        <w:t xml:space="preserve"> Donaldson </w:t>
      </w:r>
      <w:r w:rsidR="001B5920">
        <w:rPr>
          <w:rFonts w:ascii="Times New Roman" w:hAnsi="Times New Roman" w:cs="Times New Roman"/>
        </w:rPr>
        <w:t xml:space="preserve">agreed with the PISA (2015) findings </w:t>
      </w:r>
      <w:r w:rsidR="0049269D">
        <w:rPr>
          <w:rFonts w:ascii="Times New Roman" w:hAnsi="Times New Roman" w:cs="Times New Roman"/>
        </w:rPr>
        <w:t xml:space="preserve">that the children of Wales were not achieving the standards </w:t>
      </w:r>
      <w:r w:rsidR="000D2204">
        <w:rPr>
          <w:rFonts w:ascii="Times New Roman" w:hAnsi="Times New Roman" w:cs="Times New Roman"/>
        </w:rPr>
        <w:t>that they could achieve</w:t>
      </w:r>
      <w:r w:rsidR="00456BA7">
        <w:rPr>
          <w:rFonts w:ascii="Times New Roman" w:hAnsi="Times New Roman" w:cs="Times New Roman"/>
        </w:rPr>
        <w:t xml:space="preserve"> (BBC, 2019)</w:t>
      </w:r>
      <w:r w:rsidR="000D2204">
        <w:rPr>
          <w:rFonts w:ascii="Times New Roman" w:hAnsi="Times New Roman" w:cs="Times New Roman"/>
        </w:rPr>
        <w:t>. He made</w:t>
      </w:r>
      <w:r>
        <w:rPr>
          <w:rFonts w:ascii="Times New Roman" w:hAnsi="Times New Roman" w:cs="Times New Roman"/>
        </w:rPr>
        <w:t xml:space="preserve"> </w:t>
      </w:r>
      <w:r w:rsidR="0059077F">
        <w:rPr>
          <w:rFonts w:ascii="Times New Roman" w:hAnsi="Times New Roman" w:cs="Times New Roman"/>
        </w:rPr>
        <w:t>68 reco</w:t>
      </w:r>
      <w:r w:rsidR="00887010">
        <w:rPr>
          <w:rFonts w:ascii="Times New Roman" w:hAnsi="Times New Roman" w:cs="Times New Roman"/>
        </w:rPr>
        <w:t xml:space="preserve">mmendations for the </w:t>
      </w:r>
      <w:r w:rsidR="00C71E57">
        <w:rPr>
          <w:rFonts w:ascii="Times New Roman" w:hAnsi="Times New Roman" w:cs="Times New Roman"/>
        </w:rPr>
        <w:t xml:space="preserve">development of a </w:t>
      </w:r>
      <w:r w:rsidR="00887010">
        <w:rPr>
          <w:rFonts w:ascii="Times New Roman" w:hAnsi="Times New Roman" w:cs="Times New Roman"/>
        </w:rPr>
        <w:t>new curriculum</w:t>
      </w:r>
      <w:r w:rsidR="00536F4D">
        <w:rPr>
          <w:rFonts w:ascii="Times New Roman" w:hAnsi="Times New Roman" w:cs="Times New Roman"/>
        </w:rPr>
        <w:t xml:space="preserve"> to support 21</w:t>
      </w:r>
      <w:r w:rsidR="00536F4D" w:rsidRPr="00536F4D">
        <w:rPr>
          <w:rFonts w:ascii="Times New Roman" w:hAnsi="Times New Roman" w:cs="Times New Roman"/>
          <w:vertAlign w:val="superscript"/>
        </w:rPr>
        <w:t>st</w:t>
      </w:r>
      <w:r w:rsidR="00536F4D">
        <w:rPr>
          <w:rFonts w:ascii="Times New Roman" w:hAnsi="Times New Roman" w:cs="Times New Roman"/>
        </w:rPr>
        <w:t xml:space="preserve"> century learning and teaching</w:t>
      </w:r>
      <w:r w:rsidR="006711DD">
        <w:rPr>
          <w:rFonts w:ascii="Times New Roman" w:hAnsi="Times New Roman" w:cs="Times New Roman"/>
        </w:rPr>
        <w:t xml:space="preserve"> (</w:t>
      </w:r>
      <w:r w:rsidR="00456BA7">
        <w:rPr>
          <w:rFonts w:ascii="Times New Roman" w:hAnsi="Times New Roman" w:cs="Times New Roman"/>
        </w:rPr>
        <w:t>National Day Nurseries Association, 2019)</w:t>
      </w:r>
      <w:r w:rsidR="00536F4D">
        <w:rPr>
          <w:rFonts w:ascii="Times New Roman" w:hAnsi="Times New Roman" w:cs="Times New Roman"/>
        </w:rPr>
        <w:t>.</w:t>
      </w:r>
      <w:r w:rsidR="00E1577E">
        <w:rPr>
          <w:rFonts w:ascii="Times New Roman" w:hAnsi="Times New Roman" w:cs="Times New Roman"/>
        </w:rPr>
        <w:t xml:space="preserve"> H</w:t>
      </w:r>
      <w:r>
        <w:rPr>
          <w:rFonts w:ascii="Times New Roman" w:hAnsi="Times New Roman" w:cs="Times New Roman"/>
        </w:rPr>
        <w:t xml:space="preserve">owever, the review was </w:t>
      </w:r>
      <w:r w:rsidR="00052D02">
        <w:rPr>
          <w:rFonts w:ascii="Times New Roman" w:hAnsi="Times New Roman" w:cs="Times New Roman"/>
        </w:rPr>
        <w:t>incredibly supportive</w:t>
      </w:r>
      <w:r>
        <w:rPr>
          <w:rFonts w:ascii="Times New Roman" w:hAnsi="Times New Roman" w:cs="Times New Roman"/>
        </w:rPr>
        <w:t xml:space="preserve"> of the Foundation Phase </w:t>
      </w:r>
      <w:r w:rsidR="005F1E48">
        <w:rPr>
          <w:rFonts w:ascii="Times New Roman" w:hAnsi="Times New Roman" w:cs="Times New Roman"/>
        </w:rPr>
        <w:t>approaches and</w:t>
      </w:r>
      <w:r>
        <w:rPr>
          <w:rFonts w:ascii="Times New Roman" w:hAnsi="Times New Roman" w:cs="Times New Roman"/>
        </w:rPr>
        <w:t xml:space="preserve"> </w:t>
      </w:r>
      <w:r w:rsidR="00887010">
        <w:rPr>
          <w:rFonts w:ascii="Times New Roman" w:hAnsi="Times New Roman" w:cs="Times New Roman"/>
        </w:rPr>
        <w:t xml:space="preserve">these </w:t>
      </w:r>
      <w:r>
        <w:rPr>
          <w:rFonts w:ascii="Times New Roman" w:hAnsi="Times New Roman" w:cs="Times New Roman"/>
        </w:rPr>
        <w:lastRenderedPageBreak/>
        <w:t>will be used within the four core purposes of the new curriculum</w:t>
      </w:r>
      <w:r w:rsidR="00C71E57">
        <w:rPr>
          <w:rFonts w:ascii="Times New Roman" w:hAnsi="Times New Roman" w:cs="Times New Roman"/>
        </w:rPr>
        <w:t xml:space="preserve"> </w:t>
      </w:r>
      <w:r>
        <w:rPr>
          <w:rFonts w:ascii="Times New Roman" w:hAnsi="Times New Roman" w:cs="Times New Roman"/>
        </w:rPr>
        <w:t xml:space="preserve">(Welsh Government, 2015). The Foundation Phase remains a flagship policy and the principles on which it is based are now shaping the approach to the new age 3-16 curriculum (Dauncey and </w:t>
      </w:r>
      <w:proofErr w:type="spellStart"/>
      <w:r>
        <w:rPr>
          <w:rFonts w:ascii="Times New Roman" w:hAnsi="Times New Roman" w:cs="Times New Roman"/>
        </w:rPr>
        <w:t>Boshier</w:t>
      </w:r>
      <w:proofErr w:type="spellEnd"/>
      <w:r>
        <w:rPr>
          <w:rFonts w:ascii="Times New Roman" w:hAnsi="Times New Roman" w:cs="Times New Roman"/>
        </w:rPr>
        <w:t xml:space="preserve">, 2019). The new curriculum will </w:t>
      </w:r>
      <w:r w:rsidR="00EF4509">
        <w:rPr>
          <w:rFonts w:ascii="Times New Roman" w:hAnsi="Times New Roman" w:cs="Times New Roman"/>
        </w:rPr>
        <w:t xml:space="preserve">recognise individual </w:t>
      </w:r>
      <w:r w:rsidR="00A636DE">
        <w:rPr>
          <w:rFonts w:ascii="Times New Roman" w:hAnsi="Times New Roman" w:cs="Times New Roman"/>
        </w:rPr>
        <w:t>learning needs and a</w:t>
      </w:r>
      <w:r>
        <w:rPr>
          <w:rFonts w:ascii="Times New Roman" w:hAnsi="Times New Roman" w:cs="Times New Roman"/>
        </w:rPr>
        <w:t>llow children to have choice in the subjects they study, as this will keep them interested and motivated to learn. Children will have a less academic approach in class with a balance between creativity and formal learning (Thomas and Lewis, 2016)</w:t>
      </w:r>
      <w:r w:rsidR="00A636DE">
        <w:rPr>
          <w:rFonts w:ascii="Times New Roman" w:hAnsi="Times New Roman" w:cs="Times New Roman"/>
        </w:rPr>
        <w:t xml:space="preserve"> which </w:t>
      </w:r>
      <w:r w:rsidR="00E52478">
        <w:rPr>
          <w:rFonts w:ascii="Times New Roman" w:hAnsi="Times New Roman" w:cs="Times New Roman"/>
        </w:rPr>
        <w:t xml:space="preserve">is </w:t>
      </w:r>
      <w:r w:rsidR="00D95837">
        <w:rPr>
          <w:rFonts w:ascii="Times New Roman" w:hAnsi="Times New Roman" w:cs="Times New Roman"/>
        </w:rPr>
        <w:t>similar to the main underpinning of the Foundation Phase</w:t>
      </w:r>
      <w:r w:rsidR="00830226">
        <w:rPr>
          <w:rFonts w:ascii="Times New Roman" w:hAnsi="Times New Roman" w:cs="Times New Roman"/>
        </w:rPr>
        <w:t>,</w:t>
      </w:r>
      <w:r w:rsidR="00D95837">
        <w:rPr>
          <w:rFonts w:ascii="Times New Roman" w:hAnsi="Times New Roman" w:cs="Times New Roman"/>
        </w:rPr>
        <w:t xml:space="preserve"> wh</w:t>
      </w:r>
      <w:r w:rsidR="00DC7E9B">
        <w:rPr>
          <w:rFonts w:ascii="Times New Roman" w:hAnsi="Times New Roman" w:cs="Times New Roman"/>
        </w:rPr>
        <w:t xml:space="preserve">ich is </w:t>
      </w:r>
      <w:r w:rsidR="003B6294">
        <w:rPr>
          <w:rFonts w:ascii="Times New Roman" w:hAnsi="Times New Roman" w:cs="Times New Roman"/>
        </w:rPr>
        <w:t>explicitly developmental with a clear focus on the individual child (</w:t>
      </w:r>
      <w:r w:rsidR="00111798">
        <w:rPr>
          <w:rFonts w:ascii="Times New Roman" w:hAnsi="Times New Roman" w:cs="Times New Roman"/>
        </w:rPr>
        <w:t>Maynard, 2013)</w:t>
      </w:r>
      <w:r w:rsidR="008C5CEC">
        <w:rPr>
          <w:rFonts w:ascii="Times New Roman" w:hAnsi="Times New Roman" w:cs="Times New Roman"/>
        </w:rPr>
        <w:t xml:space="preserve">. </w:t>
      </w:r>
    </w:p>
    <w:p w14:paraId="2D9D47B4" w14:textId="77777777" w:rsidR="00465043" w:rsidRDefault="00465043" w:rsidP="009632DC">
      <w:pPr>
        <w:spacing w:line="360" w:lineRule="auto"/>
        <w:jc w:val="both"/>
        <w:rPr>
          <w:rFonts w:ascii="Times New Roman" w:hAnsi="Times New Roman" w:cs="Times New Roman"/>
        </w:rPr>
      </w:pPr>
    </w:p>
    <w:p w14:paraId="7852714D" w14:textId="42CC2B13" w:rsidR="009632DC" w:rsidRDefault="009632DC" w:rsidP="009632DC">
      <w:pPr>
        <w:spacing w:line="360" w:lineRule="auto"/>
        <w:jc w:val="both"/>
        <w:rPr>
          <w:rFonts w:ascii="Times New Roman" w:hAnsi="Times New Roman" w:cs="Times New Roman"/>
          <w:u w:val="single"/>
        </w:rPr>
      </w:pPr>
      <w:r w:rsidRPr="009632DC">
        <w:rPr>
          <w:rFonts w:ascii="Times New Roman" w:hAnsi="Times New Roman" w:cs="Times New Roman"/>
          <w:u w:val="single"/>
        </w:rPr>
        <w:t>Question Two</w:t>
      </w:r>
    </w:p>
    <w:p w14:paraId="19D49C5D" w14:textId="7DBDDA11" w:rsidR="00284B55" w:rsidRDefault="00DF231C" w:rsidP="009632DC">
      <w:pPr>
        <w:spacing w:line="360" w:lineRule="auto"/>
        <w:jc w:val="both"/>
        <w:rPr>
          <w:rFonts w:ascii="Times New Roman" w:hAnsi="Times New Roman" w:cs="Times New Roman"/>
        </w:rPr>
      </w:pPr>
      <w:r>
        <w:rPr>
          <w:rFonts w:ascii="Times New Roman" w:hAnsi="Times New Roman" w:cs="Times New Roman"/>
        </w:rPr>
        <w:t xml:space="preserve">The Foundation Phase Profile (FPP) </w:t>
      </w:r>
      <w:r w:rsidR="003C2EF6">
        <w:rPr>
          <w:rFonts w:ascii="Times New Roman" w:hAnsi="Times New Roman" w:cs="Times New Roman"/>
        </w:rPr>
        <w:t>is an</w:t>
      </w:r>
      <w:r w:rsidR="00257ECF">
        <w:rPr>
          <w:rFonts w:ascii="Times New Roman" w:hAnsi="Times New Roman" w:cs="Times New Roman"/>
        </w:rPr>
        <w:t xml:space="preserve"> </w:t>
      </w:r>
      <w:r w:rsidR="003C2EF6">
        <w:rPr>
          <w:rFonts w:ascii="Times New Roman" w:hAnsi="Times New Roman" w:cs="Times New Roman"/>
        </w:rPr>
        <w:t xml:space="preserve">assessment tool, which </w:t>
      </w:r>
      <w:r w:rsidR="00BE3DA2">
        <w:rPr>
          <w:rFonts w:ascii="Times New Roman" w:hAnsi="Times New Roman" w:cs="Times New Roman"/>
        </w:rPr>
        <w:t xml:space="preserve">forms part of the Welsh Government’s Early Years </w:t>
      </w:r>
      <w:r w:rsidR="00431C3B">
        <w:rPr>
          <w:rFonts w:ascii="Times New Roman" w:hAnsi="Times New Roman" w:cs="Times New Roman"/>
        </w:rPr>
        <w:t>Development and Assessment Framework (EYDAF)</w:t>
      </w:r>
      <w:r w:rsidR="00217839">
        <w:rPr>
          <w:rFonts w:ascii="Times New Roman" w:hAnsi="Times New Roman" w:cs="Times New Roman"/>
        </w:rPr>
        <w:t xml:space="preserve"> (Welsh Governmen</w:t>
      </w:r>
      <w:r w:rsidR="00A21982">
        <w:rPr>
          <w:rFonts w:ascii="Times New Roman" w:hAnsi="Times New Roman" w:cs="Times New Roman"/>
        </w:rPr>
        <w:t>t, 2017)</w:t>
      </w:r>
      <w:r w:rsidR="00221225">
        <w:rPr>
          <w:rFonts w:ascii="Times New Roman" w:hAnsi="Times New Roman" w:cs="Times New Roman"/>
        </w:rPr>
        <w:t xml:space="preserve">. </w:t>
      </w:r>
      <w:r w:rsidR="00A21982">
        <w:rPr>
          <w:rFonts w:ascii="Times New Roman" w:hAnsi="Times New Roman" w:cs="Times New Roman"/>
        </w:rPr>
        <w:t xml:space="preserve">According </w:t>
      </w:r>
      <w:r w:rsidR="00710546">
        <w:rPr>
          <w:rFonts w:ascii="Times New Roman" w:hAnsi="Times New Roman" w:cs="Times New Roman"/>
        </w:rPr>
        <w:t xml:space="preserve">to the National Day Nurseries Association </w:t>
      </w:r>
      <w:r w:rsidR="000A2AAD">
        <w:rPr>
          <w:rFonts w:ascii="Times New Roman" w:hAnsi="Times New Roman" w:cs="Times New Roman"/>
        </w:rPr>
        <w:t>(NDNA</w:t>
      </w:r>
      <w:r w:rsidR="00D2344F">
        <w:rPr>
          <w:rFonts w:ascii="Times New Roman" w:hAnsi="Times New Roman" w:cs="Times New Roman"/>
        </w:rPr>
        <w:t xml:space="preserve">, </w:t>
      </w:r>
      <w:r w:rsidR="00710546">
        <w:rPr>
          <w:rFonts w:ascii="Times New Roman" w:hAnsi="Times New Roman" w:cs="Times New Roman"/>
        </w:rPr>
        <w:t xml:space="preserve">2019) </w:t>
      </w:r>
      <w:r w:rsidR="00D2344F">
        <w:rPr>
          <w:rFonts w:ascii="Times New Roman" w:hAnsi="Times New Roman" w:cs="Times New Roman"/>
        </w:rPr>
        <w:t>the FPP</w:t>
      </w:r>
      <w:r w:rsidR="00496469">
        <w:rPr>
          <w:rFonts w:ascii="Times New Roman" w:hAnsi="Times New Roman" w:cs="Times New Roman"/>
        </w:rPr>
        <w:t xml:space="preserve"> was introduced in Wales </w:t>
      </w:r>
      <w:r w:rsidR="00CC3544">
        <w:rPr>
          <w:rFonts w:ascii="Times New Roman" w:hAnsi="Times New Roman" w:cs="Times New Roman"/>
        </w:rPr>
        <w:t xml:space="preserve">in </w:t>
      </w:r>
      <w:r w:rsidR="00B004B1">
        <w:rPr>
          <w:rFonts w:ascii="Times New Roman" w:hAnsi="Times New Roman" w:cs="Times New Roman"/>
        </w:rPr>
        <w:t>2015</w:t>
      </w:r>
      <w:r w:rsidR="00D727D6">
        <w:rPr>
          <w:rFonts w:ascii="Times New Roman" w:hAnsi="Times New Roman" w:cs="Times New Roman"/>
        </w:rPr>
        <w:t xml:space="preserve"> and became a </w:t>
      </w:r>
      <w:r w:rsidR="00E0707D">
        <w:rPr>
          <w:rFonts w:ascii="Times New Roman" w:hAnsi="Times New Roman" w:cs="Times New Roman"/>
        </w:rPr>
        <w:t>statutory requirement within the Foundation Phase</w:t>
      </w:r>
      <w:r w:rsidR="00710546">
        <w:rPr>
          <w:rFonts w:ascii="Times New Roman" w:hAnsi="Times New Roman" w:cs="Times New Roman"/>
        </w:rPr>
        <w:t>,</w:t>
      </w:r>
      <w:r w:rsidR="00FF73E6">
        <w:rPr>
          <w:rFonts w:ascii="Times New Roman" w:hAnsi="Times New Roman" w:cs="Times New Roman"/>
        </w:rPr>
        <w:t xml:space="preserve"> replac</w:t>
      </w:r>
      <w:r w:rsidR="00A21982">
        <w:rPr>
          <w:rFonts w:ascii="Times New Roman" w:hAnsi="Times New Roman" w:cs="Times New Roman"/>
        </w:rPr>
        <w:t>ing</w:t>
      </w:r>
      <w:r w:rsidR="00FF73E6">
        <w:rPr>
          <w:rFonts w:ascii="Times New Roman" w:hAnsi="Times New Roman" w:cs="Times New Roman"/>
        </w:rPr>
        <w:t xml:space="preserve"> the</w:t>
      </w:r>
      <w:r w:rsidR="00A0510A">
        <w:rPr>
          <w:rFonts w:ascii="Times New Roman" w:hAnsi="Times New Roman" w:cs="Times New Roman"/>
        </w:rPr>
        <w:t xml:space="preserve"> </w:t>
      </w:r>
      <w:r w:rsidR="00496469">
        <w:rPr>
          <w:rFonts w:ascii="Times New Roman" w:hAnsi="Times New Roman" w:cs="Times New Roman"/>
        </w:rPr>
        <w:t>Child Development Assessment</w:t>
      </w:r>
      <w:r w:rsidR="0081048D">
        <w:rPr>
          <w:rFonts w:ascii="Times New Roman" w:hAnsi="Times New Roman" w:cs="Times New Roman"/>
        </w:rPr>
        <w:t xml:space="preserve"> Profiles (CDAP’S)</w:t>
      </w:r>
      <w:r w:rsidR="00B004B1">
        <w:rPr>
          <w:rFonts w:ascii="Times New Roman" w:hAnsi="Times New Roman" w:cs="Times New Roman"/>
        </w:rPr>
        <w:t xml:space="preserve">. The profile </w:t>
      </w:r>
      <w:r w:rsidR="00221225">
        <w:rPr>
          <w:rFonts w:ascii="Times New Roman" w:hAnsi="Times New Roman" w:cs="Times New Roman"/>
        </w:rPr>
        <w:t>supports assessment of children’s learning and development</w:t>
      </w:r>
      <w:r w:rsidR="00AA6E97">
        <w:rPr>
          <w:rFonts w:ascii="Times New Roman" w:hAnsi="Times New Roman" w:cs="Times New Roman"/>
        </w:rPr>
        <w:t xml:space="preserve"> from ages 3 – 7 years</w:t>
      </w:r>
      <w:r w:rsidR="00221225">
        <w:rPr>
          <w:rFonts w:ascii="Times New Roman" w:hAnsi="Times New Roman" w:cs="Times New Roman"/>
        </w:rPr>
        <w:t xml:space="preserve"> </w:t>
      </w:r>
      <w:r w:rsidR="00520CAD">
        <w:rPr>
          <w:rFonts w:ascii="Times New Roman" w:hAnsi="Times New Roman" w:cs="Times New Roman"/>
        </w:rPr>
        <w:t>throughout their time in the Foundation Phase</w:t>
      </w:r>
      <w:r w:rsidR="00AA6E97">
        <w:rPr>
          <w:rFonts w:ascii="Times New Roman" w:hAnsi="Times New Roman" w:cs="Times New Roman"/>
        </w:rPr>
        <w:t xml:space="preserve"> in Wales</w:t>
      </w:r>
      <w:r w:rsidR="00E5262D">
        <w:rPr>
          <w:rFonts w:ascii="Times New Roman" w:hAnsi="Times New Roman" w:cs="Times New Roman"/>
        </w:rPr>
        <w:t xml:space="preserve"> (Welsh Government, 2017).</w:t>
      </w:r>
      <w:r w:rsidR="001A383B">
        <w:rPr>
          <w:rFonts w:ascii="Times New Roman" w:hAnsi="Times New Roman" w:cs="Times New Roman"/>
        </w:rPr>
        <w:t xml:space="preserve"> </w:t>
      </w:r>
      <w:r w:rsidR="00F93993">
        <w:rPr>
          <w:rFonts w:ascii="Times New Roman" w:hAnsi="Times New Roman" w:cs="Times New Roman"/>
        </w:rPr>
        <w:t xml:space="preserve">According to </w:t>
      </w:r>
      <w:proofErr w:type="spellStart"/>
      <w:r w:rsidR="00F93993">
        <w:rPr>
          <w:rFonts w:ascii="Times New Roman" w:hAnsi="Times New Roman" w:cs="Times New Roman"/>
        </w:rPr>
        <w:t>Broadfoot</w:t>
      </w:r>
      <w:proofErr w:type="spellEnd"/>
      <w:r w:rsidR="00F93993">
        <w:rPr>
          <w:rFonts w:ascii="Times New Roman" w:hAnsi="Times New Roman" w:cs="Times New Roman"/>
        </w:rPr>
        <w:t xml:space="preserve"> (1996) </w:t>
      </w:r>
      <w:r w:rsidR="005B3E91">
        <w:rPr>
          <w:rFonts w:ascii="Times New Roman" w:hAnsi="Times New Roman" w:cs="Times New Roman"/>
        </w:rPr>
        <w:t xml:space="preserve">assessment is arguably </w:t>
      </w:r>
      <w:r w:rsidR="003F6CB6">
        <w:rPr>
          <w:rFonts w:ascii="Times New Roman" w:hAnsi="Times New Roman" w:cs="Times New Roman"/>
        </w:rPr>
        <w:t>the most powerful policy tool in education as it can be used to identify strengths</w:t>
      </w:r>
      <w:r w:rsidR="00DA7A59">
        <w:rPr>
          <w:rFonts w:ascii="Times New Roman" w:hAnsi="Times New Roman" w:cs="Times New Roman"/>
        </w:rPr>
        <w:t xml:space="preserve"> and weaknesses of individuals, </w:t>
      </w:r>
      <w:r w:rsidR="00E00318">
        <w:rPr>
          <w:rFonts w:ascii="Times New Roman" w:hAnsi="Times New Roman" w:cs="Times New Roman"/>
        </w:rPr>
        <w:t>institutions,</w:t>
      </w:r>
      <w:r w:rsidR="00DA7A59">
        <w:rPr>
          <w:rFonts w:ascii="Times New Roman" w:hAnsi="Times New Roman" w:cs="Times New Roman"/>
        </w:rPr>
        <w:t xml:space="preserve"> and whole systems of education</w:t>
      </w:r>
      <w:r w:rsidR="00496593">
        <w:rPr>
          <w:rFonts w:ascii="Times New Roman" w:hAnsi="Times New Roman" w:cs="Times New Roman"/>
        </w:rPr>
        <w:t>.</w:t>
      </w:r>
      <w:r w:rsidR="00E00318">
        <w:rPr>
          <w:rFonts w:ascii="Times New Roman" w:hAnsi="Times New Roman" w:cs="Times New Roman"/>
        </w:rPr>
        <w:t xml:space="preserve"> </w:t>
      </w:r>
    </w:p>
    <w:p w14:paraId="6FA27405" w14:textId="43F165CA" w:rsidR="00745727" w:rsidRDefault="00745727" w:rsidP="009632DC">
      <w:pPr>
        <w:spacing w:line="360" w:lineRule="auto"/>
        <w:jc w:val="both"/>
        <w:rPr>
          <w:rFonts w:ascii="Times New Roman" w:hAnsi="Times New Roman" w:cs="Times New Roman"/>
        </w:rPr>
      </w:pPr>
      <w:r>
        <w:rPr>
          <w:rFonts w:ascii="Times New Roman" w:hAnsi="Times New Roman" w:cs="Times New Roman"/>
        </w:rPr>
        <w:t>The</w:t>
      </w:r>
      <w:r w:rsidR="003509C6">
        <w:rPr>
          <w:rFonts w:ascii="Times New Roman" w:hAnsi="Times New Roman" w:cs="Times New Roman"/>
        </w:rPr>
        <w:t xml:space="preserve"> Foundation Phase Profile is</w:t>
      </w:r>
      <w:r w:rsidR="00A01765">
        <w:rPr>
          <w:rFonts w:ascii="Times New Roman" w:hAnsi="Times New Roman" w:cs="Times New Roman"/>
        </w:rPr>
        <w:t xml:space="preserve"> designed to </w:t>
      </w:r>
      <w:r w:rsidR="003509C6">
        <w:rPr>
          <w:rFonts w:ascii="Times New Roman" w:hAnsi="Times New Roman" w:cs="Times New Roman"/>
        </w:rPr>
        <w:t>help school staff to</w:t>
      </w:r>
      <w:r w:rsidR="00EA1206">
        <w:rPr>
          <w:rFonts w:ascii="Times New Roman" w:hAnsi="Times New Roman" w:cs="Times New Roman"/>
        </w:rPr>
        <w:t xml:space="preserve"> provide a baseline assessment of pupil performance upon entry </w:t>
      </w:r>
      <w:r w:rsidR="003157BA">
        <w:rPr>
          <w:rFonts w:ascii="Times New Roman" w:hAnsi="Times New Roman" w:cs="Times New Roman"/>
        </w:rPr>
        <w:t>to school</w:t>
      </w:r>
      <w:r w:rsidR="006C15E2">
        <w:rPr>
          <w:rFonts w:ascii="Times New Roman" w:hAnsi="Times New Roman" w:cs="Times New Roman"/>
        </w:rPr>
        <w:t xml:space="preserve"> (Evans, 2015)</w:t>
      </w:r>
      <w:r w:rsidR="00E13510">
        <w:rPr>
          <w:rFonts w:ascii="Times New Roman" w:hAnsi="Times New Roman" w:cs="Times New Roman"/>
        </w:rPr>
        <w:t xml:space="preserve"> with the</w:t>
      </w:r>
      <w:r w:rsidR="005D6707">
        <w:rPr>
          <w:rFonts w:ascii="Times New Roman" w:hAnsi="Times New Roman" w:cs="Times New Roman"/>
        </w:rPr>
        <w:t xml:space="preserve"> </w:t>
      </w:r>
      <w:r w:rsidR="00E13510">
        <w:rPr>
          <w:rFonts w:ascii="Times New Roman" w:hAnsi="Times New Roman" w:cs="Times New Roman"/>
        </w:rPr>
        <w:t>aim to have a more cohere</w:t>
      </w:r>
      <w:r w:rsidR="005D6707">
        <w:rPr>
          <w:rFonts w:ascii="Times New Roman" w:hAnsi="Times New Roman" w:cs="Times New Roman"/>
        </w:rPr>
        <w:t>nt</w:t>
      </w:r>
      <w:r w:rsidR="00E13510">
        <w:rPr>
          <w:rFonts w:ascii="Times New Roman" w:hAnsi="Times New Roman" w:cs="Times New Roman"/>
        </w:rPr>
        <w:t xml:space="preserve"> system of assessing, tracking and monit</w:t>
      </w:r>
      <w:r w:rsidR="005230E6">
        <w:rPr>
          <w:rFonts w:ascii="Times New Roman" w:hAnsi="Times New Roman" w:cs="Times New Roman"/>
        </w:rPr>
        <w:t>oring the development and progress of children in the early years (Welsh government, 2017).</w:t>
      </w:r>
      <w:r w:rsidR="003509C6">
        <w:rPr>
          <w:rFonts w:ascii="Times New Roman" w:hAnsi="Times New Roman" w:cs="Times New Roman"/>
        </w:rPr>
        <w:t xml:space="preserve"> </w:t>
      </w:r>
    </w:p>
    <w:p w14:paraId="1EDAE162" w14:textId="5F42F1A5" w:rsidR="00B2267D" w:rsidRDefault="00DA6F46" w:rsidP="009632DC">
      <w:pPr>
        <w:spacing w:line="360" w:lineRule="auto"/>
        <w:jc w:val="both"/>
        <w:rPr>
          <w:rFonts w:ascii="Times New Roman" w:hAnsi="Times New Roman" w:cs="Times New Roman"/>
        </w:rPr>
      </w:pPr>
      <w:r>
        <w:rPr>
          <w:rFonts w:ascii="Times New Roman" w:hAnsi="Times New Roman" w:cs="Times New Roman"/>
        </w:rPr>
        <w:t>According to Welsh Government (2017) t</w:t>
      </w:r>
      <w:r w:rsidR="00B2267D">
        <w:rPr>
          <w:rFonts w:ascii="Times New Roman" w:hAnsi="Times New Roman" w:cs="Times New Roman"/>
        </w:rPr>
        <w:t xml:space="preserve">he FPP </w:t>
      </w:r>
      <w:r w:rsidR="00C5271E">
        <w:rPr>
          <w:rFonts w:ascii="Times New Roman" w:hAnsi="Times New Roman" w:cs="Times New Roman"/>
        </w:rPr>
        <w:t xml:space="preserve">is made up of four areas of learning: </w:t>
      </w:r>
    </w:p>
    <w:p w14:paraId="7E96FF80" w14:textId="77777777" w:rsidR="007F380A" w:rsidRDefault="0036234C" w:rsidP="003623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Personal </w:t>
      </w:r>
      <w:r w:rsidR="00DA6F46">
        <w:rPr>
          <w:rFonts w:ascii="Times New Roman" w:hAnsi="Times New Roman" w:cs="Times New Roman"/>
        </w:rPr>
        <w:t>and Social Development, Well-being, and Cultural Diversity</w:t>
      </w:r>
    </w:p>
    <w:p w14:paraId="6CCEC18C" w14:textId="77777777" w:rsidR="007F380A" w:rsidRDefault="007F380A" w:rsidP="003623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Language, Literacy and Communication Skills</w:t>
      </w:r>
    </w:p>
    <w:p w14:paraId="3C8146C9" w14:textId="77777777" w:rsidR="007F380A" w:rsidRDefault="007F380A" w:rsidP="003623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Mathematical Development</w:t>
      </w:r>
    </w:p>
    <w:p w14:paraId="199DDDB6" w14:textId="42A66180" w:rsidR="0036234C" w:rsidRPr="0036234C" w:rsidRDefault="00F545FF" w:rsidP="003623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Physical Development </w:t>
      </w:r>
      <w:r w:rsidR="00DA6F46">
        <w:rPr>
          <w:rFonts w:ascii="Times New Roman" w:hAnsi="Times New Roman" w:cs="Times New Roman"/>
        </w:rPr>
        <w:t xml:space="preserve"> </w:t>
      </w:r>
    </w:p>
    <w:p w14:paraId="559F42E6" w14:textId="4F60D889" w:rsidR="002A38B6" w:rsidRDefault="00D14383" w:rsidP="009632DC">
      <w:pPr>
        <w:spacing w:line="360" w:lineRule="auto"/>
        <w:jc w:val="both"/>
        <w:rPr>
          <w:rFonts w:ascii="Times New Roman" w:hAnsi="Times New Roman" w:cs="Times New Roman"/>
        </w:rPr>
      </w:pPr>
      <w:r>
        <w:rPr>
          <w:rFonts w:ascii="Times New Roman" w:hAnsi="Times New Roman" w:cs="Times New Roman"/>
        </w:rPr>
        <w:t xml:space="preserve">Ridley (2015) reports </w:t>
      </w:r>
      <w:r w:rsidR="00825B54">
        <w:rPr>
          <w:rFonts w:ascii="Times New Roman" w:hAnsi="Times New Roman" w:cs="Times New Roman"/>
        </w:rPr>
        <w:t xml:space="preserve">that the Foundation Phase Profile comes in two sizes, </w:t>
      </w:r>
      <w:r w:rsidR="00906EAF">
        <w:rPr>
          <w:rFonts w:ascii="Times New Roman" w:hAnsi="Times New Roman" w:cs="Times New Roman"/>
        </w:rPr>
        <w:t xml:space="preserve">namely a </w:t>
      </w:r>
      <w:r w:rsidR="00116C90">
        <w:rPr>
          <w:rFonts w:ascii="Times New Roman" w:hAnsi="Times New Roman" w:cs="Times New Roman"/>
        </w:rPr>
        <w:t>C</w:t>
      </w:r>
      <w:r w:rsidR="00906EAF">
        <w:rPr>
          <w:rFonts w:ascii="Times New Roman" w:hAnsi="Times New Roman" w:cs="Times New Roman"/>
        </w:rPr>
        <w:t xml:space="preserve">ompact </w:t>
      </w:r>
      <w:r w:rsidR="00116C90">
        <w:rPr>
          <w:rFonts w:ascii="Times New Roman" w:hAnsi="Times New Roman" w:cs="Times New Roman"/>
        </w:rPr>
        <w:t>P</w:t>
      </w:r>
      <w:r w:rsidR="00906EAF">
        <w:rPr>
          <w:rFonts w:ascii="Times New Roman" w:hAnsi="Times New Roman" w:cs="Times New Roman"/>
        </w:rPr>
        <w:t xml:space="preserve">rofile and a </w:t>
      </w:r>
      <w:r w:rsidR="00116C90">
        <w:rPr>
          <w:rFonts w:ascii="Times New Roman" w:hAnsi="Times New Roman" w:cs="Times New Roman"/>
        </w:rPr>
        <w:t>F</w:t>
      </w:r>
      <w:r w:rsidR="00906EAF">
        <w:rPr>
          <w:rFonts w:ascii="Times New Roman" w:hAnsi="Times New Roman" w:cs="Times New Roman"/>
        </w:rPr>
        <w:t xml:space="preserve">ull </w:t>
      </w:r>
      <w:r w:rsidR="00116C90">
        <w:rPr>
          <w:rFonts w:ascii="Times New Roman" w:hAnsi="Times New Roman" w:cs="Times New Roman"/>
        </w:rPr>
        <w:t>P</w:t>
      </w:r>
      <w:r w:rsidR="00906EAF">
        <w:rPr>
          <w:rFonts w:ascii="Times New Roman" w:hAnsi="Times New Roman" w:cs="Times New Roman"/>
        </w:rPr>
        <w:t>rofile.</w:t>
      </w:r>
      <w:r w:rsidR="00FA0523">
        <w:rPr>
          <w:rFonts w:ascii="Times New Roman" w:hAnsi="Times New Roman" w:cs="Times New Roman"/>
        </w:rPr>
        <w:t xml:space="preserve"> </w:t>
      </w:r>
      <w:r w:rsidR="00E05DB2">
        <w:rPr>
          <w:rFonts w:ascii="Times New Roman" w:hAnsi="Times New Roman" w:cs="Times New Roman"/>
        </w:rPr>
        <w:t>The compact profile</w:t>
      </w:r>
      <w:r w:rsidR="0003088E">
        <w:rPr>
          <w:rFonts w:ascii="Times New Roman" w:hAnsi="Times New Roman" w:cs="Times New Roman"/>
        </w:rPr>
        <w:t xml:space="preserve"> is a smaller assessment for use at baseline, which</w:t>
      </w:r>
      <w:r w:rsidR="00E05DB2">
        <w:rPr>
          <w:rFonts w:ascii="Times New Roman" w:hAnsi="Times New Roman" w:cs="Times New Roman"/>
        </w:rPr>
        <w:t xml:space="preserve"> includes four skill ladder</w:t>
      </w:r>
      <w:r w:rsidR="00D85CF2">
        <w:rPr>
          <w:rFonts w:ascii="Times New Roman" w:hAnsi="Times New Roman" w:cs="Times New Roman"/>
        </w:rPr>
        <w:t>s from each Area of Learning</w:t>
      </w:r>
      <w:r w:rsidR="0003088E">
        <w:rPr>
          <w:rFonts w:ascii="Times New Roman" w:hAnsi="Times New Roman" w:cs="Times New Roman"/>
        </w:rPr>
        <w:t xml:space="preserve">. The full profile </w:t>
      </w:r>
      <w:r w:rsidR="00191350">
        <w:rPr>
          <w:rFonts w:ascii="Times New Roman" w:hAnsi="Times New Roman" w:cs="Times New Roman"/>
        </w:rPr>
        <w:t xml:space="preserve">contains more skill ladders for a detailed skill tracking </w:t>
      </w:r>
      <w:r w:rsidR="00E34276">
        <w:rPr>
          <w:rFonts w:ascii="Times New Roman" w:hAnsi="Times New Roman" w:cs="Times New Roman"/>
        </w:rPr>
        <w:t>throughout and at the end of the foundation phase</w:t>
      </w:r>
      <w:r w:rsidR="00D41DD7">
        <w:rPr>
          <w:rFonts w:ascii="Times New Roman" w:hAnsi="Times New Roman" w:cs="Times New Roman"/>
        </w:rPr>
        <w:t xml:space="preserve">. Both assessments produce a score in outcomes so that progress </w:t>
      </w:r>
      <w:r w:rsidR="003A077D">
        <w:rPr>
          <w:rFonts w:ascii="Times New Roman" w:hAnsi="Times New Roman" w:cs="Times New Roman"/>
        </w:rPr>
        <w:t>can be easily measured</w:t>
      </w:r>
      <w:r w:rsidR="00B56AFC">
        <w:rPr>
          <w:rFonts w:ascii="Times New Roman" w:hAnsi="Times New Roman" w:cs="Times New Roman"/>
        </w:rPr>
        <w:t xml:space="preserve">. The profile covers children’s development from six </w:t>
      </w:r>
      <w:r w:rsidR="00B56AFC">
        <w:rPr>
          <w:rFonts w:ascii="Times New Roman" w:hAnsi="Times New Roman" w:cs="Times New Roman"/>
        </w:rPr>
        <w:lastRenderedPageBreak/>
        <w:t>to eighty</w:t>
      </w:r>
      <w:r w:rsidR="00D63E91">
        <w:rPr>
          <w:rFonts w:ascii="Times New Roman" w:hAnsi="Times New Roman" w:cs="Times New Roman"/>
        </w:rPr>
        <w:t>-f</w:t>
      </w:r>
      <w:r w:rsidR="00B56AFC">
        <w:rPr>
          <w:rFonts w:ascii="Times New Roman" w:hAnsi="Times New Roman" w:cs="Times New Roman"/>
        </w:rPr>
        <w:t>our months</w:t>
      </w:r>
      <w:r w:rsidR="00CF0F00">
        <w:rPr>
          <w:rFonts w:ascii="Times New Roman" w:hAnsi="Times New Roman" w:cs="Times New Roman"/>
        </w:rPr>
        <w:t>. A</w:t>
      </w:r>
      <w:r w:rsidR="004E041F">
        <w:rPr>
          <w:rFonts w:ascii="Times New Roman" w:hAnsi="Times New Roman" w:cs="Times New Roman"/>
        </w:rPr>
        <w:t>n essential part of the Foundation Phase pedagogy</w:t>
      </w:r>
      <w:r w:rsidR="00EA498B">
        <w:rPr>
          <w:rFonts w:ascii="Times New Roman" w:hAnsi="Times New Roman" w:cs="Times New Roman"/>
        </w:rPr>
        <w:t xml:space="preserve"> is involving children’s parents and carers, with the profile </w:t>
      </w:r>
      <w:r w:rsidR="0096763B">
        <w:rPr>
          <w:rFonts w:ascii="Times New Roman" w:hAnsi="Times New Roman" w:cs="Times New Roman"/>
        </w:rPr>
        <w:t xml:space="preserve">also supporting communication </w:t>
      </w:r>
      <w:r w:rsidR="00F97575">
        <w:rPr>
          <w:rFonts w:ascii="Times New Roman" w:hAnsi="Times New Roman" w:cs="Times New Roman"/>
        </w:rPr>
        <w:t>with</w:t>
      </w:r>
      <w:r w:rsidR="0096763B">
        <w:rPr>
          <w:rFonts w:ascii="Times New Roman" w:hAnsi="Times New Roman" w:cs="Times New Roman"/>
        </w:rPr>
        <w:t xml:space="preserve"> parents</w:t>
      </w:r>
      <w:r w:rsidR="003F5974">
        <w:rPr>
          <w:rFonts w:ascii="Times New Roman" w:hAnsi="Times New Roman" w:cs="Times New Roman"/>
        </w:rPr>
        <w:t xml:space="preserve"> to bring together a wide range </w:t>
      </w:r>
      <w:r w:rsidR="00EC043D">
        <w:rPr>
          <w:rFonts w:ascii="Times New Roman" w:hAnsi="Times New Roman" w:cs="Times New Roman"/>
        </w:rPr>
        <w:t>of summative judgements on their child’s current stage of learning and development</w:t>
      </w:r>
      <w:r w:rsidR="00CF0F00">
        <w:rPr>
          <w:rFonts w:ascii="Times New Roman" w:hAnsi="Times New Roman" w:cs="Times New Roman"/>
        </w:rPr>
        <w:t xml:space="preserve"> (Welsh Government, 2017</w:t>
      </w:r>
      <w:r w:rsidR="00CF0F00" w:rsidRPr="00F97575">
        <w:rPr>
          <w:rFonts w:ascii="Times New Roman" w:hAnsi="Times New Roman" w:cs="Times New Roman"/>
        </w:rPr>
        <w:t>)</w:t>
      </w:r>
      <w:r w:rsidR="00F97575" w:rsidRPr="00F97575">
        <w:rPr>
          <w:rFonts w:ascii="Times New Roman" w:hAnsi="Times New Roman" w:cs="Times New Roman"/>
        </w:rPr>
        <w:t xml:space="preserve">. </w:t>
      </w:r>
      <w:r w:rsidR="00F97575" w:rsidRPr="00F97575">
        <w:rPr>
          <w:rFonts w:ascii="Times New Roman" w:hAnsi="Times New Roman" w:cs="Times New Roman"/>
        </w:rPr>
        <w:t>According to Miller and Pound (2011) parents are central to the</w:t>
      </w:r>
      <w:r w:rsidR="00AA340D">
        <w:rPr>
          <w:rFonts w:ascii="Times New Roman" w:hAnsi="Times New Roman" w:cs="Times New Roman"/>
        </w:rPr>
        <w:t xml:space="preserve">ir child’s learning process. </w:t>
      </w:r>
      <w:r w:rsidR="00F545FF">
        <w:rPr>
          <w:rFonts w:ascii="Times New Roman" w:hAnsi="Times New Roman" w:cs="Times New Roman"/>
        </w:rPr>
        <w:t xml:space="preserve"> </w:t>
      </w:r>
    </w:p>
    <w:p w14:paraId="4ACFA288" w14:textId="1EF97E44" w:rsidR="00024CEB" w:rsidRDefault="00024CEB" w:rsidP="009632DC">
      <w:pPr>
        <w:spacing w:line="360" w:lineRule="auto"/>
        <w:jc w:val="both"/>
        <w:rPr>
          <w:rFonts w:ascii="Times New Roman" w:hAnsi="Times New Roman" w:cs="Times New Roman"/>
        </w:rPr>
      </w:pPr>
      <w:r>
        <w:rPr>
          <w:rFonts w:ascii="Times New Roman" w:hAnsi="Times New Roman" w:cs="Times New Roman"/>
        </w:rPr>
        <w:t xml:space="preserve">According to </w:t>
      </w:r>
      <w:r w:rsidR="00A75698">
        <w:rPr>
          <w:rFonts w:ascii="Times New Roman" w:hAnsi="Times New Roman" w:cs="Times New Roman"/>
        </w:rPr>
        <w:t xml:space="preserve">Maynard and Chicken (2010) the Welsh Government introduced </w:t>
      </w:r>
      <w:r w:rsidR="00D20735">
        <w:rPr>
          <w:rFonts w:ascii="Times New Roman" w:hAnsi="Times New Roman" w:cs="Times New Roman"/>
        </w:rPr>
        <w:t>the Foundation Ph</w:t>
      </w:r>
      <w:r w:rsidR="00B04C4C">
        <w:rPr>
          <w:rFonts w:ascii="Times New Roman" w:hAnsi="Times New Roman" w:cs="Times New Roman"/>
        </w:rPr>
        <w:t>a</w:t>
      </w:r>
      <w:r w:rsidR="00D20735">
        <w:rPr>
          <w:rFonts w:ascii="Times New Roman" w:hAnsi="Times New Roman" w:cs="Times New Roman"/>
        </w:rPr>
        <w:t xml:space="preserve">se Framework </w:t>
      </w:r>
      <w:r w:rsidR="00B04C4C">
        <w:rPr>
          <w:rFonts w:ascii="Times New Roman" w:hAnsi="Times New Roman" w:cs="Times New Roman"/>
        </w:rPr>
        <w:t xml:space="preserve">to move away from the structured and assessment </w:t>
      </w:r>
      <w:r w:rsidR="004A0A7E">
        <w:rPr>
          <w:rFonts w:ascii="Times New Roman" w:hAnsi="Times New Roman" w:cs="Times New Roman"/>
        </w:rPr>
        <w:t>driven National Curriculum towards a more play</w:t>
      </w:r>
      <w:r w:rsidR="00DC38F4">
        <w:rPr>
          <w:rFonts w:ascii="Times New Roman" w:hAnsi="Times New Roman" w:cs="Times New Roman"/>
        </w:rPr>
        <w:t>-</w:t>
      </w:r>
      <w:r w:rsidR="004A0A7E">
        <w:rPr>
          <w:rFonts w:ascii="Times New Roman" w:hAnsi="Times New Roman" w:cs="Times New Roman"/>
        </w:rPr>
        <w:t xml:space="preserve">based </w:t>
      </w:r>
      <w:r w:rsidR="00DC38F4">
        <w:rPr>
          <w:rFonts w:ascii="Times New Roman" w:hAnsi="Times New Roman" w:cs="Times New Roman"/>
        </w:rPr>
        <w:t xml:space="preserve">approach and holistic pedagogy. </w:t>
      </w:r>
      <w:r w:rsidR="00B81D4F">
        <w:rPr>
          <w:rFonts w:ascii="Times New Roman" w:hAnsi="Times New Roman" w:cs="Times New Roman"/>
        </w:rPr>
        <w:t xml:space="preserve">However, a record form </w:t>
      </w:r>
      <w:r w:rsidR="003B5EA7">
        <w:rPr>
          <w:rFonts w:ascii="Times New Roman" w:hAnsi="Times New Roman" w:cs="Times New Roman"/>
        </w:rPr>
        <w:t>is an optional element</w:t>
      </w:r>
      <w:r w:rsidR="00392F2B">
        <w:rPr>
          <w:rFonts w:ascii="Times New Roman" w:hAnsi="Times New Roman" w:cs="Times New Roman"/>
        </w:rPr>
        <w:t xml:space="preserve">. These provide consistent structure </w:t>
      </w:r>
      <w:r w:rsidR="003665FD">
        <w:rPr>
          <w:rFonts w:ascii="Times New Roman" w:hAnsi="Times New Roman" w:cs="Times New Roman"/>
        </w:rPr>
        <w:t xml:space="preserve">to detail evidence of children’s development. </w:t>
      </w:r>
    </w:p>
    <w:p w14:paraId="68D94FCA" w14:textId="05D45AF6" w:rsidR="005D1D15" w:rsidRDefault="005D1D15" w:rsidP="009632DC">
      <w:pPr>
        <w:spacing w:line="360" w:lineRule="auto"/>
        <w:jc w:val="both"/>
        <w:rPr>
          <w:rFonts w:ascii="Times New Roman" w:hAnsi="Times New Roman" w:cs="Times New Roman"/>
        </w:rPr>
      </w:pPr>
      <w:r>
        <w:rPr>
          <w:rFonts w:ascii="Times New Roman" w:hAnsi="Times New Roman" w:cs="Times New Roman"/>
        </w:rPr>
        <w:t xml:space="preserve">The </w:t>
      </w:r>
      <w:r w:rsidR="00861B69">
        <w:rPr>
          <w:rFonts w:ascii="Times New Roman" w:hAnsi="Times New Roman" w:cs="Times New Roman"/>
        </w:rPr>
        <w:t xml:space="preserve">National Minimum </w:t>
      </w:r>
      <w:r w:rsidR="00342C78">
        <w:rPr>
          <w:rFonts w:ascii="Times New Roman" w:hAnsi="Times New Roman" w:cs="Times New Roman"/>
        </w:rPr>
        <w:t xml:space="preserve">Standard for Regulated Childcare states that </w:t>
      </w:r>
      <w:r w:rsidR="00BD2220">
        <w:rPr>
          <w:rFonts w:ascii="Times New Roman" w:hAnsi="Times New Roman" w:cs="Times New Roman"/>
        </w:rPr>
        <w:t>‘</w:t>
      </w:r>
      <w:r w:rsidR="00342C78">
        <w:rPr>
          <w:rFonts w:ascii="Times New Roman" w:hAnsi="Times New Roman" w:cs="Times New Roman"/>
        </w:rPr>
        <w:t>it is important that childcare settings</w:t>
      </w:r>
      <w:r w:rsidR="009E35A7">
        <w:rPr>
          <w:rFonts w:ascii="Times New Roman" w:hAnsi="Times New Roman" w:cs="Times New Roman"/>
        </w:rPr>
        <w:t>, particularly those looking after 3-7</w:t>
      </w:r>
      <w:r w:rsidR="000558EB">
        <w:rPr>
          <w:rFonts w:ascii="Times New Roman" w:hAnsi="Times New Roman" w:cs="Times New Roman"/>
        </w:rPr>
        <w:t>-</w:t>
      </w:r>
      <w:r w:rsidR="009E35A7">
        <w:rPr>
          <w:rFonts w:ascii="Times New Roman" w:hAnsi="Times New Roman" w:cs="Times New Roman"/>
        </w:rPr>
        <w:t xml:space="preserve">year olds are aware </w:t>
      </w:r>
      <w:r w:rsidR="00BD2220">
        <w:rPr>
          <w:rFonts w:ascii="Times New Roman" w:hAnsi="Times New Roman" w:cs="Times New Roman"/>
        </w:rPr>
        <w:t xml:space="preserve">of the principles </w:t>
      </w:r>
      <w:r w:rsidR="00AB0AD9">
        <w:rPr>
          <w:rFonts w:ascii="Times New Roman" w:hAnsi="Times New Roman" w:cs="Times New Roman"/>
        </w:rPr>
        <w:t xml:space="preserve">and ethos of the Foundation Phase’. As key part </w:t>
      </w:r>
      <w:r w:rsidR="00E11A91">
        <w:rPr>
          <w:rFonts w:ascii="Times New Roman" w:hAnsi="Times New Roman" w:cs="Times New Roman"/>
        </w:rPr>
        <w:t xml:space="preserve">of the EYDAF </w:t>
      </w:r>
      <w:r w:rsidR="000558EB">
        <w:rPr>
          <w:rFonts w:ascii="Times New Roman" w:hAnsi="Times New Roman" w:cs="Times New Roman"/>
        </w:rPr>
        <w:t xml:space="preserve">the Foundation Phase Profile has been designed to </w:t>
      </w:r>
      <w:r w:rsidR="007B53D6">
        <w:rPr>
          <w:rFonts w:ascii="Times New Roman" w:hAnsi="Times New Roman" w:cs="Times New Roman"/>
        </w:rPr>
        <w:t xml:space="preserve">line up with assessments </w:t>
      </w:r>
      <w:r w:rsidR="00270C80">
        <w:rPr>
          <w:rFonts w:ascii="Times New Roman" w:hAnsi="Times New Roman" w:cs="Times New Roman"/>
        </w:rPr>
        <w:t>carried out by health professionals</w:t>
      </w:r>
      <w:r w:rsidR="008D7F9B">
        <w:rPr>
          <w:rFonts w:ascii="Times New Roman" w:hAnsi="Times New Roman" w:cs="Times New Roman"/>
        </w:rPr>
        <w:t xml:space="preserve">. </w:t>
      </w:r>
      <w:r w:rsidR="004D6D23">
        <w:rPr>
          <w:rFonts w:ascii="Times New Roman" w:hAnsi="Times New Roman" w:cs="Times New Roman"/>
        </w:rPr>
        <w:t xml:space="preserve">It supports early identification </w:t>
      </w:r>
      <w:r w:rsidR="000E5615">
        <w:rPr>
          <w:rFonts w:ascii="Times New Roman" w:hAnsi="Times New Roman" w:cs="Times New Roman"/>
        </w:rPr>
        <w:t xml:space="preserve">of needs, including possible developmental delay, special educational needs and additional </w:t>
      </w:r>
      <w:r w:rsidR="007F7625">
        <w:rPr>
          <w:rFonts w:ascii="Times New Roman" w:hAnsi="Times New Roman" w:cs="Times New Roman"/>
        </w:rPr>
        <w:t xml:space="preserve">learning needs and informs the provision of </w:t>
      </w:r>
      <w:r w:rsidR="007B6A58">
        <w:rPr>
          <w:rFonts w:ascii="Times New Roman" w:hAnsi="Times New Roman" w:cs="Times New Roman"/>
        </w:rPr>
        <w:t>additional support for children who need it (</w:t>
      </w:r>
      <w:r w:rsidR="004A0B97">
        <w:rPr>
          <w:rFonts w:ascii="Times New Roman" w:hAnsi="Times New Roman" w:cs="Times New Roman"/>
        </w:rPr>
        <w:t>National Day Nurseries Ass</w:t>
      </w:r>
      <w:r w:rsidR="00DC577E">
        <w:rPr>
          <w:rFonts w:ascii="Times New Roman" w:hAnsi="Times New Roman" w:cs="Times New Roman"/>
        </w:rPr>
        <w:t>ociation, 2019</w:t>
      </w:r>
      <w:r w:rsidR="00DC577E" w:rsidRPr="00AC169D">
        <w:rPr>
          <w:rFonts w:ascii="Times New Roman" w:hAnsi="Times New Roman" w:cs="Times New Roman"/>
        </w:rPr>
        <w:t xml:space="preserve">). </w:t>
      </w:r>
      <w:bookmarkStart w:id="2" w:name="_Hlk46017839"/>
      <w:r w:rsidR="00163507" w:rsidRPr="00AC169D">
        <w:rPr>
          <w:rFonts w:ascii="Times New Roman" w:hAnsi="Times New Roman" w:cs="Times New Roman"/>
        </w:rPr>
        <w:t xml:space="preserve">According to Welsh Government (2017) the Foundation Phase Profile has been designed to </w:t>
      </w:r>
      <w:bookmarkEnd w:id="2"/>
      <w:r w:rsidR="00163507" w:rsidRPr="00AC169D">
        <w:rPr>
          <w:rFonts w:ascii="Times New Roman" w:hAnsi="Times New Roman" w:cs="Times New Roman"/>
        </w:rPr>
        <w:t>be suitable for all children</w:t>
      </w:r>
      <w:r w:rsidR="0007500C">
        <w:rPr>
          <w:rFonts w:ascii="Times New Roman" w:hAnsi="Times New Roman" w:cs="Times New Roman"/>
        </w:rPr>
        <w:t xml:space="preserve">. </w:t>
      </w:r>
      <w:r w:rsidR="00AC7E59">
        <w:rPr>
          <w:rFonts w:ascii="Times New Roman" w:hAnsi="Times New Roman" w:cs="Times New Roman"/>
        </w:rPr>
        <w:t xml:space="preserve">Jennings (2005) as cited in Abbot and Langston, </w:t>
      </w:r>
      <w:r w:rsidR="00AC169D">
        <w:rPr>
          <w:rFonts w:ascii="Times New Roman" w:hAnsi="Times New Roman" w:cs="Times New Roman"/>
        </w:rPr>
        <w:t xml:space="preserve">state </w:t>
      </w:r>
      <w:r w:rsidR="00AC7E59">
        <w:rPr>
          <w:rFonts w:ascii="Times New Roman" w:hAnsi="Times New Roman" w:cs="Times New Roman"/>
        </w:rPr>
        <w:t>there is a legal basis to meeti</w:t>
      </w:r>
      <w:r w:rsidR="001F7699">
        <w:rPr>
          <w:rFonts w:ascii="Times New Roman" w:hAnsi="Times New Roman" w:cs="Times New Roman"/>
        </w:rPr>
        <w:t xml:space="preserve">ng the </w:t>
      </w:r>
      <w:r w:rsidR="00F2717D">
        <w:rPr>
          <w:rFonts w:ascii="Times New Roman" w:hAnsi="Times New Roman" w:cs="Times New Roman"/>
        </w:rPr>
        <w:t xml:space="preserve">special educational needs for children. The Education Act </w:t>
      </w:r>
      <w:r w:rsidR="00AC6708">
        <w:rPr>
          <w:rFonts w:ascii="Times New Roman" w:hAnsi="Times New Roman" w:cs="Times New Roman"/>
        </w:rPr>
        <w:t xml:space="preserve">1996 and Special Educational Needs Act (2001) </w:t>
      </w:r>
      <w:r w:rsidR="00A567F1">
        <w:rPr>
          <w:rFonts w:ascii="Times New Roman" w:hAnsi="Times New Roman" w:cs="Times New Roman"/>
        </w:rPr>
        <w:t>set out the duties that local autho</w:t>
      </w:r>
      <w:r w:rsidR="0080025E">
        <w:rPr>
          <w:rFonts w:ascii="Times New Roman" w:hAnsi="Times New Roman" w:cs="Times New Roman"/>
        </w:rPr>
        <w:t>rities</w:t>
      </w:r>
      <w:r w:rsidR="00A567F1">
        <w:rPr>
          <w:rFonts w:ascii="Times New Roman" w:hAnsi="Times New Roman" w:cs="Times New Roman"/>
        </w:rPr>
        <w:t xml:space="preserve"> have in relation </w:t>
      </w:r>
      <w:r w:rsidR="0080025E">
        <w:rPr>
          <w:rFonts w:ascii="Times New Roman" w:hAnsi="Times New Roman" w:cs="Times New Roman"/>
        </w:rPr>
        <w:t xml:space="preserve">to children whose needs require special provision to be made </w:t>
      </w:r>
      <w:r w:rsidR="00361CCF">
        <w:rPr>
          <w:rFonts w:ascii="Times New Roman" w:hAnsi="Times New Roman" w:cs="Times New Roman"/>
        </w:rPr>
        <w:t>of</w:t>
      </w:r>
      <w:r w:rsidR="0080025E">
        <w:rPr>
          <w:rFonts w:ascii="Times New Roman" w:hAnsi="Times New Roman" w:cs="Times New Roman"/>
        </w:rPr>
        <w:t xml:space="preserve"> them. </w:t>
      </w:r>
      <w:r w:rsidR="00D55E97">
        <w:rPr>
          <w:rFonts w:ascii="Times New Roman" w:hAnsi="Times New Roman" w:cs="Times New Roman"/>
        </w:rPr>
        <w:t>Assessments in the early</w:t>
      </w:r>
      <w:r w:rsidR="000C5FF8">
        <w:rPr>
          <w:rFonts w:ascii="Times New Roman" w:hAnsi="Times New Roman" w:cs="Times New Roman"/>
        </w:rPr>
        <w:t xml:space="preserve"> years support </w:t>
      </w:r>
      <w:r w:rsidR="008574C8">
        <w:rPr>
          <w:rFonts w:ascii="Times New Roman" w:hAnsi="Times New Roman" w:cs="Times New Roman"/>
        </w:rPr>
        <w:t xml:space="preserve">the early </w:t>
      </w:r>
      <w:r w:rsidR="001B152C">
        <w:rPr>
          <w:rFonts w:ascii="Times New Roman" w:hAnsi="Times New Roman" w:cs="Times New Roman"/>
        </w:rPr>
        <w:t>identification of</w:t>
      </w:r>
      <w:r w:rsidR="008574C8">
        <w:rPr>
          <w:rFonts w:ascii="Times New Roman" w:hAnsi="Times New Roman" w:cs="Times New Roman"/>
        </w:rPr>
        <w:t xml:space="preserve"> possible developmental delay/</w:t>
      </w:r>
      <w:r w:rsidR="001B152C">
        <w:rPr>
          <w:rFonts w:ascii="Times New Roman" w:hAnsi="Times New Roman" w:cs="Times New Roman"/>
        </w:rPr>
        <w:t xml:space="preserve"> needs</w:t>
      </w:r>
      <w:r w:rsidR="00D01D66">
        <w:rPr>
          <w:rFonts w:ascii="Times New Roman" w:hAnsi="Times New Roman" w:cs="Times New Roman"/>
        </w:rPr>
        <w:t xml:space="preserve"> to enable additional support to be provided </w:t>
      </w:r>
      <w:r w:rsidR="00177531">
        <w:rPr>
          <w:rFonts w:ascii="Times New Roman" w:hAnsi="Times New Roman" w:cs="Times New Roman"/>
        </w:rPr>
        <w:t>to ensure that the child continues to make progress</w:t>
      </w:r>
      <w:r w:rsidR="001B152C">
        <w:rPr>
          <w:rFonts w:ascii="Times New Roman" w:hAnsi="Times New Roman" w:cs="Times New Roman"/>
        </w:rPr>
        <w:t xml:space="preserve"> (</w:t>
      </w:r>
      <w:r w:rsidR="00FA62A1">
        <w:rPr>
          <w:rFonts w:ascii="Times New Roman" w:hAnsi="Times New Roman" w:cs="Times New Roman"/>
        </w:rPr>
        <w:t xml:space="preserve">Glenny and </w:t>
      </w:r>
      <w:proofErr w:type="spellStart"/>
      <w:r w:rsidR="00FA62A1">
        <w:rPr>
          <w:rFonts w:ascii="Times New Roman" w:hAnsi="Times New Roman" w:cs="Times New Roman"/>
        </w:rPr>
        <w:t>Roaf</w:t>
      </w:r>
      <w:proofErr w:type="spellEnd"/>
      <w:r w:rsidR="00FA62A1">
        <w:rPr>
          <w:rFonts w:ascii="Times New Roman" w:hAnsi="Times New Roman" w:cs="Times New Roman"/>
        </w:rPr>
        <w:t xml:space="preserve">, </w:t>
      </w:r>
      <w:r w:rsidR="002B5C12">
        <w:rPr>
          <w:rFonts w:ascii="Times New Roman" w:hAnsi="Times New Roman" w:cs="Times New Roman"/>
        </w:rPr>
        <w:t>2008).</w:t>
      </w:r>
      <w:r w:rsidR="003A134C">
        <w:rPr>
          <w:rFonts w:ascii="Times New Roman" w:hAnsi="Times New Roman" w:cs="Times New Roman"/>
        </w:rPr>
        <w:t xml:space="preserve"> </w:t>
      </w:r>
      <w:r w:rsidR="003826DC">
        <w:rPr>
          <w:rFonts w:ascii="Times New Roman" w:hAnsi="Times New Roman" w:cs="Times New Roman"/>
        </w:rPr>
        <w:t xml:space="preserve">However, </w:t>
      </w:r>
      <w:r w:rsidR="00C411DE">
        <w:rPr>
          <w:rFonts w:ascii="Times New Roman" w:hAnsi="Times New Roman" w:cs="Times New Roman"/>
        </w:rPr>
        <w:t>Nutbrown (2011) noted that</w:t>
      </w:r>
      <w:r w:rsidR="00BA0E30">
        <w:rPr>
          <w:rFonts w:ascii="Times New Roman" w:hAnsi="Times New Roman" w:cs="Times New Roman"/>
        </w:rPr>
        <w:t xml:space="preserve"> the</w:t>
      </w:r>
      <w:r w:rsidR="003A134C">
        <w:rPr>
          <w:rFonts w:ascii="Times New Roman" w:hAnsi="Times New Roman" w:cs="Times New Roman"/>
        </w:rPr>
        <w:t xml:space="preserve"> word </w:t>
      </w:r>
      <w:r w:rsidR="00A27E47">
        <w:rPr>
          <w:rFonts w:ascii="Times New Roman" w:hAnsi="Times New Roman" w:cs="Times New Roman"/>
        </w:rPr>
        <w:t>‘</w:t>
      </w:r>
      <w:r w:rsidR="003A134C">
        <w:rPr>
          <w:rFonts w:ascii="Times New Roman" w:hAnsi="Times New Roman" w:cs="Times New Roman"/>
        </w:rPr>
        <w:t>assessment</w:t>
      </w:r>
      <w:r w:rsidR="00A27E47">
        <w:rPr>
          <w:rFonts w:ascii="Times New Roman" w:hAnsi="Times New Roman" w:cs="Times New Roman"/>
        </w:rPr>
        <w:t>’</w:t>
      </w:r>
      <w:r w:rsidR="003A134C">
        <w:rPr>
          <w:rFonts w:ascii="Times New Roman" w:hAnsi="Times New Roman" w:cs="Times New Roman"/>
        </w:rPr>
        <w:t xml:space="preserve"> </w:t>
      </w:r>
      <w:r w:rsidR="00A27E47">
        <w:rPr>
          <w:rFonts w:ascii="Times New Roman" w:hAnsi="Times New Roman" w:cs="Times New Roman"/>
        </w:rPr>
        <w:t>is currently used in several contexts</w:t>
      </w:r>
      <w:r w:rsidR="00A87756">
        <w:rPr>
          <w:rFonts w:ascii="Times New Roman" w:hAnsi="Times New Roman" w:cs="Times New Roman"/>
        </w:rPr>
        <w:t>, carrying many meanings of both purpose and practice</w:t>
      </w:r>
      <w:r w:rsidR="009322A8">
        <w:rPr>
          <w:rFonts w:ascii="Times New Roman" w:hAnsi="Times New Roman" w:cs="Times New Roman"/>
        </w:rPr>
        <w:t xml:space="preserve">. </w:t>
      </w:r>
      <w:r w:rsidR="000F44B7">
        <w:rPr>
          <w:rFonts w:ascii="Times New Roman" w:hAnsi="Times New Roman" w:cs="Times New Roman"/>
        </w:rPr>
        <w:t>Nutbrown (20</w:t>
      </w:r>
      <w:r w:rsidR="004C6C27">
        <w:rPr>
          <w:rFonts w:ascii="Times New Roman" w:hAnsi="Times New Roman" w:cs="Times New Roman"/>
        </w:rPr>
        <w:t>06</w:t>
      </w:r>
      <w:r w:rsidR="000F44B7">
        <w:rPr>
          <w:rFonts w:ascii="Times New Roman" w:hAnsi="Times New Roman" w:cs="Times New Roman"/>
        </w:rPr>
        <w:t xml:space="preserve">) </w:t>
      </w:r>
      <w:r w:rsidR="00EE0271">
        <w:rPr>
          <w:rFonts w:ascii="Times New Roman" w:hAnsi="Times New Roman" w:cs="Times New Roman"/>
        </w:rPr>
        <w:t xml:space="preserve">has suggested three different purposes </w:t>
      </w:r>
      <w:r w:rsidR="005C10B5">
        <w:rPr>
          <w:rFonts w:ascii="Times New Roman" w:hAnsi="Times New Roman" w:cs="Times New Roman"/>
        </w:rPr>
        <w:t xml:space="preserve">for assessment in the early years, arguing that different tools are needed for </w:t>
      </w:r>
      <w:r w:rsidR="004C6C27">
        <w:rPr>
          <w:rFonts w:ascii="Times New Roman" w:hAnsi="Times New Roman" w:cs="Times New Roman"/>
        </w:rPr>
        <w:t>different purposes</w:t>
      </w:r>
      <w:r w:rsidR="00041E25">
        <w:rPr>
          <w:rFonts w:ascii="Times New Roman" w:hAnsi="Times New Roman" w:cs="Times New Roman"/>
        </w:rPr>
        <w:t>:</w:t>
      </w:r>
      <w:r w:rsidR="007522DE">
        <w:rPr>
          <w:rFonts w:ascii="Times New Roman" w:hAnsi="Times New Roman" w:cs="Times New Roman"/>
        </w:rPr>
        <w:t xml:space="preserve"> assessment </w:t>
      </w:r>
      <w:r w:rsidR="00041E25">
        <w:rPr>
          <w:rFonts w:ascii="Times New Roman" w:hAnsi="Times New Roman" w:cs="Times New Roman"/>
        </w:rPr>
        <w:t>for teaching and learning, assessment for management</w:t>
      </w:r>
      <w:r w:rsidR="00242F5C">
        <w:rPr>
          <w:rFonts w:ascii="Times New Roman" w:hAnsi="Times New Roman" w:cs="Times New Roman"/>
        </w:rPr>
        <w:t xml:space="preserve"> and accountability and assessment for research. </w:t>
      </w:r>
      <w:r w:rsidR="00874457">
        <w:rPr>
          <w:rFonts w:ascii="Times New Roman" w:hAnsi="Times New Roman" w:cs="Times New Roman"/>
        </w:rPr>
        <w:t>In early childhood educ</w:t>
      </w:r>
      <w:r w:rsidR="00743DF6">
        <w:rPr>
          <w:rFonts w:ascii="Times New Roman" w:hAnsi="Times New Roman" w:cs="Times New Roman"/>
        </w:rPr>
        <w:t xml:space="preserve">ation ‘assessment’ raises many research issues, </w:t>
      </w:r>
      <w:r w:rsidR="000245B4">
        <w:rPr>
          <w:rFonts w:ascii="Times New Roman" w:hAnsi="Times New Roman" w:cs="Times New Roman"/>
        </w:rPr>
        <w:t>some key issues identified as: Cla</w:t>
      </w:r>
      <w:r w:rsidR="00230ECE">
        <w:rPr>
          <w:rFonts w:ascii="Times New Roman" w:hAnsi="Times New Roman" w:cs="Times New Roman"/>
        </w:rPr>
        <w:t>rity of purpose</w:t>
      </w:r>
      <w:r w:rsidR="00017359">
        <w:rPr>
          <w:rFonts w:ascii="Times New Roman" w:hAnsi="Times New Roman" w:cs="Times New Roman"/>
        </w:rPr>
        <w:t xml:space="preserve"> – is the reason for assessment of children clear? And </w:t>
      </w:r>
      <w:r w:rsidR="0057759C">
        <w:rPr>
          <w:rFonts w:ascii="Times New Roman" w:hAnsi="Times New Roman" w:cs="Times New Roman"/>
        </w:rPr>
        <w:t xml:space="preserve">informed practitioners – have the adults </w:t>
      </w:r>
      <w:r w:rsidR="00BE4C07">
        <w:rPr>
          <w:rFonts w:ascii="Times New Roman" w:hAnsi="Times New Roman" w:cs="Times New Roman"/>
        </w:rPr>
        <w:t>who are assessing young children been appropriately trained and supported? (Nutb</w:t>
      </w:r>
      <w:r w:rsidR="00817CD5">
        <w:rPr>
          <w:rFonts w:ascii="Times New Roman" w:hAnsi="Times New Roman" w:cs="Times New Roman"/>
        </w:rPr>
        <w:t xml:space="preserve">rown, 2011). </w:t>
      </w:r>
      <w:r w:rsidR="00C4569D">
        <w:rPr>
          <w:rFonts w:ascii="Times New Roman" w:hAnsi="Times New Roman" w:cs="Times New Roman"/>
        </w:rPr>
        <w:t xml:space="preserve">The </w:t>
      </w:r>
      <w:r w:rsidR="0009026D">
        <w:rPr>
          <w:rFonts w:ascii="Times New Roman" w:hAnsi="Times New Roman" w:cs="Times New Roman"/>
        </w:rPr>
        <w:t xml:space="preserve">2014 </w:t>
      </w:r>
      <w:r w:rsidR="004E195B">
        <w:rPr>
          <w:rFonts w:ascii="Times New Roman" w:hAnsi="Times New Roman" w:cs="Times New Roman"/>
        </w:rPr>
        <w:t xml:space="preserve">independent stocktake on the Foundation </w:t>
      </w:r>
      <w:r w:rsidR="00245C59">
        <w:rPr>
          <w:rFonts w:ascii="Times New Roman" w:hAnsi="Times New Roman" w:cs="Times New Roman"/>
        </w:rPr>
        <w:t xml:space="preserve">Phase found </w:t>
      </w:r>
      <w:r w:rsidR="00954AC3">
        <w:rPr>
          <w:rFonts w:ascii="Times New Roman" w:hAnsi="Times New Roman" w:cs="Times New Roman"/>
        </w:rPr>
        <w:t>thirteen out of twenty-three</w:t>
      </w:r>
      <w:r w:rsidR="0009026D">
        <w:rPr>
          <w:rFonts w:ascii="Times New Roman" w:hAnsi="Times New Roman" w:cs="Times New Roman"/>
        </w:rPr>
        <w:t xml:space="preserve"> recommendations</w:t>
      </w:r>
      <w:r w:rsidR="00E72ACE">
        <w:rPr>
          <w:rFonts w:ascii="Times New Roman" w:hAnsi="Times New Roman" w:cs="Times New Roman"/>
        </w:rPr>
        <w:t xml:space="preserve"> for the focus on training. T</w:t>
      </w:r>
      <w:r w:rsidR="001616F2">
        <w:rPr>
          <w:rFonts w:ascii="Times New Roman" w:hAnsi="Times New Roman" w:cs="Times New Roman"/>
        </w:rPr>
        <w:t xml:space="preserve">he same point </w:t>
      </w:r>
      <w:r w:rsidR="00954AC3">
        <w:rPr>
          <w:rFonts w:ascii="Times New Roman" w:hAnsi="Times New Roman" w:cs="Times New Roman"/>
        </w:rPr>
        <w:t xml:space="preserve">of one such recommendation </w:t>
      </w:r>
      <w:r w:rsidR="00D56B25">
        <w:rPr>
          <w:rFonts w:ascii="Times New Roman" w:hAnsi="Times New Roman" w:cs="Times New Roman"/>
        </w:rPr>
        <w:t>was previously raised as a concern in the new FPP</w:t>
      </w:r>
      <w:r w:rsidR="00B705A1">
        <w:rPr>
          <w:rFonts w:ascii="Times New Roman" w:hAnsi="Times New Roman" w:cs="Times New Roman"/>
        </w:rPr>
        <w:t xml:space="preserve">, which states: </w:t>
      </w:r>
    </w:p>
    <w:p w14:paraId="3EB246F7" w14:textId="492ECF92" w:rsidR="00B705A1" w:rsidRPr="00AC169D" w:rsidRDefault="00970EC3" w:rsidP="00B705A1">
      <w:pPr>
        <w:spacing w:line="360" w:lineRule="auto"/>
        <w:ind w:left="720"/>
        <w:jc w:val="both"/>
        <w:rPr>
          <w:rFonts w:ascii="Times New Roman" w:hAnsi="Times New Roman" w:cs="Times New Roman"/>
        </w:rPr>
      </w:pPr>
      <w:r>
        <w:rPr>
          <w:rFonts w:ascii="Times New Roman" w:hAnsi="Times New Roman" w:cs="Times New Roman"/>
        </w:rPr>
        <w:t xml:space="preserve">Ensure that all models/training are underpinned by theory and research making clear </w:t>
      </w:r>
      <w:r w:rsidR="00644C8E">
        <w:rPr>
          <w:rFonts w:ascii="Times New Roman" w:hAnsi="Times New Roman" w:cs="Times New Roman"/>
        </w:rPr>
        <w:t>the value of effective early education. Links between theory and practice</w:t>
      </w:r>
      <w:r w:rsidR="009E5846">
        <w:rPr>
          <w:rFonts w:ascii="Times New Roman" w:hAnsi="Times New Roman" w:cs="Times New Roman"/>
        </w:rPr>
        <w:t xml:space="preserve"> and the important role of the adult need to be explicit. (Siraj, 2014, p. 8) </w:t>
      </w:r>
    </w:p>
    <w:p w14:paraId="2AEC7478" w14:textId="0383D965" w:rsidR="004C3083" w:rsidRDefault="002614E2" w:rsidP="009632DC">
      <w:pPr>
        <w:spacing w:line="360" w:lineRule="auto"/>
        <w:jc w:val="both"/>
        <w:rPr>
          <w:rFonts w:ascii="Times New Roman" w:hAnsi="Times New Roman" w:cs="Times New Roman"/>
        </w:rPr>
      </w:pPr>
      <w:r>
        <w:rPr>
          <w:rFonts w:ascii="Times New Roman" w:hAnsi="Times New Roman" w:cs="Times New Roman"/>
        </w:rPr>
        <w:lastRenderedPageBreak/>
        <w:t>The Foundation Phase Profile h</w:t>
      </w:r>
      <w:r w:rsidR="007E2292">
        <w:rPr>
          <w:rFonts w:ascii="Times New Roman" w:hAnsi="Times New Roman" w:cs="Times New Roman"/>
        </w:rPr>
        <w:t xml:space="preserve">as been developed as a summative assessment tool using observations and formative assessments to build up a holistic </w:t>
      </w:r>
      <w:r w:rsidR="00A77949">
        <w:rPr>
          <w:rFonts w:ascii="Times New Roman" w:hAnsi="Times New Roman" w:cs="Times New Roman"/>
        </w:rPr>
        <w:t>picture of children’s development and abilities in key areas</w:t>
      </w:r>
      <w:r w:rsidR="004450E0">
        <w:rPr>
          <w:rFonts w:ascii="Times New Roman" w:hAnsi="Times New Roman" w:cs="Times New Roman"/>
        </w:rPr>
        <w:t xml:space="preserve"> and </w:t>
      </w:r>
      <w:r w:rsidR="005F1118">
        <w:rPr>
          <w:rFonts w:ascii="Times New Roman" w:hAnsi="Times New Roman" w:cs="Times New Roman"/>
        </w:rPr>
        <w:t>supports practitioners in providing a</w:t>
      </w:r>
      <w:r w:rsidR="004831F2">
        <w:rPr>
          <w:rFonts w:ascii="Times New Roman" w:hAnsi="Times New Roman" w:cs="Times New Roman"/>
        </w:rPr>
        <w:t>n appropriate holistic curriculum for all children</w:t>
      </w:r>
      <w:r w:rsidR="009F78F9">
        <w:rPr>
          <w:rFonts w:ascii="Times New Roman" w:hAnsi="Times New Roman" w:cs="Times New Roman"/>
        </w:rPr>
        <w:t xml:space="preserve"> (Welsh Government, 2017</w:t>
      </w:r>
      <w:r w:rsidR="009F78F9" w:rsidRPr="00640A1F">
        <w:rPr>
          <w:rFonts w:ascii="Times New Roman" w:hAnsi="Times New Roman" w:cs="Times New Roman"/>
        </w:rPr>
        <w:t>)</w:t>
      </w:r>
      <w:r w:rsidR="00E52DC6" w:rsidRPr="00640A1F">
        <w:rPr>
          <w:rFonts w:ascii="Times New Roman" w:hAnsi="Times New Roman" w:cs="Times New Roman"/>
        </w:rPr>
        <w:t>.</w:t>
      </w:r>
      <w:r w:rsidR="00337430" w:rsidRPr="00640A1F">
        <w:rPr>
          <w:rFonts w:ascii="Times New Roman" w:hAnsi="Times New Roman" w:cs="Times New Roman"/>
        </w:rPr>
        <w:t xml:space="preserve"> </w:t>
      </w:r>
      <w:r w:rsidR="00337430" w:rsidRPr="00640A1F">
        <w:rPr>
          <w:rFonts w:ascii="Times New Roman" w:hAnsi="Times New Roman" w:cs="Times New Roman"/>
        </w:rPr>
        <w:t>Taylor et al (201</w:t>
      </w:r>
      <w:r w:rsidR="00640A1F" w:rsidRPr="00640A1F">
        <w:rPr>
          <w:rFonts w:ascii="Times New Roman" w:hAnsi="Times New Roman" w:cs="Times New Roman"/>
        </w:rPr>
        <w:t>5</w:t>
      </w:r>
      <w:r w:rsidR="00337430" w:rsidRPr="00640A1F">
        <w:rPr>
          <w:rFonts w:ascii="Times New Roman" w:hAnsi="Times New Roman" w:cs="Times New Roman"/>
        </w:rPr>
        <w:t xml:space="preserve">) </w:t>
      </w:r>
      <w:r w:rsidR="00640A1F">
        <w:rPr>
          <w:rFonts w:ascii="Times New Roman" w:hAnsi="Times New Roman" w:cs="Times New Roman"/>
        </w:rPr>
        <w:t>recognise</w:t>
      </w:r>
      <w:r w:rsidR="00337430" w:rsidRPr="00640A1F">
        <w:rPr>
          <w:rFonts w:ascii="Times New Roman" w:hAnsi="Times New Roman" w:cs="Times New Roman"/>
        </w:rPr>
        <w:t xml:space="preserve"> that the </w:t>
      </w:r>
      <w:r w:rsidR="00337430" w:rsidRPr="001C5F44">
        <w:rPr>
          <w:rFonts w:ascii="Times New Roman" w:hAnsi="Times New Roman" w:cs="Times New Roman"/>
        </w:rPr>
        <w:t xml:space="preserve">Foundation Phase </w:t>
      </w:r>
      <w:r w:rsidR="00640A1F" w:rsidRPr="001C5F44">
        <w:rPr>
          <w:rFonts w:ascii="Times New Roman" w:hAnsi="Times New Roman" w:cs="Times New Roman"/>
        </w:rPr>
        <w:t>P</w:t>
      </w:r>
      <w:r w:rsidR="00337430" w:rsidRPr="001C5F44">
        <w:rPr>
          <w:rFonts w:ascii="Times New Roman" w:hAnsi="Times New Roman" w:cs="Times New Roman"/>
        </w:rPr>
        <w:t xml:space="preserve">rofile has </w:t>
      </w:r>
      <w:r w:rsidR="001C5F44" w:rsidRPr="001C5F44">
        <w:rPr>
          <w:rFonts w:ascii="Times New Roman" w:hAnsi="Times New Roman" w:cs="Times New Roman"/>
        </w:rPr>
        <w:t>greater</w:t>
      </w:r>
      <w:r w:rsidR="001C5F44">
        <w:rPr>
          <w:rFonts w:ascii="Times New Roman" w:hAnsi="Times New Roman" w:cs="Times New Roman"/>
          <w:u w:val="single"/>
        </w:rPr>
        <w:t xml:space="preserve"> </w:t>
      </w:r>
      <w:r w:rsidR="00337430" w:rsidRPr="001C5F44">
        <w:rPr>
          <w:rFonts w:ascii="Times New Roman" w:hAnsi="Times New Roman" w:cs="Times New Roman"/>
        </w:rPr>
        <w:t>emphasis on stages</w:t>
      </w:r>
      <w:r w:rsidR="00337430" w:rsidRPr="00640A1F">
        <w:rPr>
          <w:rFonts w:ascii="Times New Roman" w:hAnsi="Times New Roman" w:cs="Times New Roman"/>
        </w:rPr>
        <w:t xml:space="preserve"> of development rather than ages of development</w:t>
      </w:r>
      <w:r w:rsidR="009C6FB3">
        <w:rPr>
          <w:rFonts w:ascii="Times New Roman" w:hAnsi="Times New Roman" w:cs="Times New Roman"/>
        </w:rPr>
        <w:t xml:space="preserve"> with the </w:t>
      </w:r>
      <w:r w:rsidR="00717143" w:rsidRPr="00717143">
        <w:rPr>
          <w:rFonts w:ascii="Times New Roman" w:hAnsi="Times New Roman" w:cs="Times New Roman"/>
        </w:rPr>
        <w:t>Welsh Government (2015</w:t>
      </w:r>
      <w:r w:rsidR="009C6FB3">
        <w:rPr>
          <w:rFonts w:ascii="Times New Roman" w:hAnsi="Times New Roman" w:cs="Times New Roman"/>
        </w:rPr>
        <w:t>)</w:t>
      </w:r>
      <w:r w:rsidR="00717143" w:rsidRPr="00717143">
        <w:rPr>
          <w:rFonts w:ascii="Times New Roman" w:hAnsi="Times New Roman" w:cs="Times New Roman"/>
        </w:rPr>
        <w:t xml:space="preserve">  </w:t>
      </w:r>
      <w:r w:rsidR="00E70DCE">
        <w:rPr>
          <w:rFonts w:ascii="Times New Roman" w:hAnsi="Times New Roman" w:cs="Times New Roman"/>
        </w:rPr>
        <w:t xml:space="preserve">stating </w:t>
      </w:r>
      <w:r w:rsidR="00717143" w:rsidRPr="00717143">
        <w:rPr>
          <w:rFonts w:ascii="Times New Roman" w:hAnsi="Times New Roman" w:cs="Times New Roman"/>
        </w:rPr>
        <w:t xml:space="preserve">that </w:t>
      </w:r>
      <w:r w:rsidR="00717143" w:rsidRPr="00717143">
        <w:rPr>
          <w:rFonts w:ascii="Times New Roman" w:hAnsi="Times New Roman" w:cs="Times New Roman"/>
        </w:rPr>
        <w:t>children should only move onto their next stages of learning when they are</w:t>
      </w:r>
      <w:r w:rsidR="00717143" w:rsidRPr="009632DC">
        <w:rPr>
          <w:rFonts w:ascii="Times New Roman" w:hAnsi="Times New Roman" w:cs="Times New Roman"/>
          <w:u w:val="single"/>
        </w:rPr>
        <w:t xml:space="preserve"> </w:t>
      </w:r>
      <w:r w:rsidR="00717143" w:rsidRPr="00717143">
        <w:rPr>
          <w:rFonts w:ascii="Times New Roman" w:hAnsi="Times New Roman" w:cs="Times New Roman"/>
        </w:rPr>
        <w:t>developmentally ready</w:t>
      </w:r>
      <w:r w:rsidR="00717143" w:rsidRPr="00717143">
        <w:rPr>
          <w:rFonts w:ascii="Times New Roman" w:hAnsi="Times New Roman" w:cs="Times New Roman"/>
        </w:rPr>
        <w:t xml:space="preserve"> to</w:t>
      </w:r>
      <w:r w:rsidR="00717143">
        <w:rPr>
          <w:rFonts w:ascii="Times New Roman" w:hAnsi="Times New Roman" w:cs="Times New Roman"/>
        </w:rPr>
        <w:t xml:space="preserve">. The </w:t>
      </w:r>
      <w:r w:rsidR="00E52DC6">
        <w:rPr>
          <w:rFonts w:ascii="Times New Roman" w:hAnsi="Times New Roman" w:cs="Times New Roman"/>
        </w:rPr>
        <w:t xml:space="preserve">assessments </w:t>
      </w:r>
      <w:r w:rsidR="009D6F07">
        <w:rPr>
          <w:rFonts w:ascii="Times New Roman" w:hAnsi="Times New Roman" w:cs="Times New Roman"/>
        </w:rPr>
        <w:t>gathered in the profile will provide useful information for all stakeholders in children’s learning and development</w:t>
      </w:r>
      <w:r w:rsidR="00FD66B9">
        <w:rPr>
          <w:rFonts w:ascii="Times New Roman" w:hAnsi="Times New Roman" w:cs="Times New Roman"/>
        </w:rPr>
        <w:t>, supporting transitions between settings and schools</w:t>
      </w:r>
      <w:r w:rsidR="002E128A">
        <w:rPr>
          <w:rFonts w:ascii="Times New Roman" w:hAnsi="Times New Roman" w:cs="Times New Roman"/>
        </w:rPr>
        <w:t xml:space="preserve">. </w:t>
      </w:r>
      <w:r w:rsidR="00126864">
        <w:rPr>
          <w:rFonts w:ascii="Times New Roman" w:hAnsi="Times New Roman" w:cs="Times New Roman"/>
        </w:rPr>
        <w:t xml:space="preserve">It will also allow practitioners to assess skills </w:t>
      </w:r>
      <w:r w:rsidR="0048180F">
        <w:rPr>
          <w:rFonts w:ascii="Times New Roman" w:hAnsi="Times New Roman" w:cs="Times New Roman"/>
        </w:rPr>
        <w:t xml:space="preserve">and produce outcomes. These skills should be observed </w:t>
      </w:r>
      <w:r w:rsidR="00A60B3B">
        <w:rPr>
          <w:rFonts w:ascii="Times New Roman" w:hAnsi="Times New Roman" w:cs="Times New Roman"/>
        </w:rPr>
        <w:t>across a wide range of experiences and all seven areas of learning within the Foundation Phase</w:t>
      </w:r>
      <w:r w:rsidR="00732046">
        <w:rPr>
          <w:rFonts w:ascii="Times New Roman" w:hAnsi="Times New Roman" w:cs="Times New Roman"/>
        </w:rPr>
        <w:t xml:space="preserve"> both indoors and outdoor</w:t>
      </w:r>
      <w:r w:rsidR="001231B7">
        <w:rPr>
          <w:rFonts w:ascii="Times New Roman" w:hAnsi="Times New Roman" w:cs="Times New Roman"/>
        </w:rPr>
        <w:t>s</w:t>
      </w:r>
      <w:r w:rsidR="00A60B3B">
        <w:rPr>
          <w:rFonts w:ascii="Times New Roman" w:hAnsi="Times New Roman" w:cs="Times New Roman"/>
        </w:rPr>
        <w:t xml:space="preserve"> (</w:t>
      </w:r>
      <w:r w:rsidR="002141A6">
        <w:rPr>
          <w:rFonts w:ascii="Times New Roman" w:hAnsi="Times New Roman" w:cs="Times New Roman"/>
        </w:rPr>
        <w:t xml:space="preserve">Early Years Wales, </w:t>
      </w:r>
      <w:r w:rsidR="00775006">
        <w:rPr>
          <w:rFonts w:ascii="Times New Roman" w:hAnsi="Times New Roman" w:cs="Times New Roman"/>
        </w:rPr>
        <w:t xml:space="preserve">2020). </w:t>
      </w:r>
    </w:p>
    <w:p w14:paraId="206C2A13" w14:textId="1CA28FDD" w:rsidR="0077511A" w:rsidRDefault="00326D41" w:rsidP="009632DC">
      <w:pPr>
        <w:spacing w:line="360" w:lineRule="auto"/>
        <w:jc w:val="both"/>
        <w:rPr>
          <w:rFonts w:ascii="Times New Roman" w:hAnsi="Times New Roman" w:cs="Times New Roman"/>
        </w:rPr>
      </w:pPr>
      <w:r>
        <w:rPr>
          <w:rFonts w:ascii="Times New Roman" w:hAnsi="Times New Roman" w:cs="Times New Roman"/>
        </w:rPr>
        <w:t xml:space="preserve">Observation is a vital part </w:t>
      </w:r>
      <w:r w:rsidR="0051798A">
        <w:rPr>
          <w:rFonts w:ascii="Times New Roman" w:hAnsi="Times New Roman" w:cs="Times New Roman"/>
        </w:rPr>
        <w:t>of an early year</w:t>
      </w:r>
      <w:r w:rsidR="00412E0A">
        <w:rPr>
          <w:rFonts w:ascii="Times New Roman" w:hAnsi="Times New Roman" w:cs="Times New Roman"/>
        </w:rPr>
        <w:t>’s</w:t>
      </w:r>
      <w:r w:rsidR="0051798A">
        <w:rPr>
          <w:rFonts w:ascii="Times New Roman" w:hAnsi="Times New Roman" w:cs="Times New Roman"/>
        </w:rPr>
        <w:t xml:space="preserve"> practitioner’s role</w:t>
      </w:r>
      <w:r w:rsidR="00F62C55">
        <w:rPr>
          <w:rFonts w:ascii="Times New Roman" w:hAnsi="Times New Roman" w:cs="Times New Roman"/>
        </w:rPr>
        <w:t xml:space="preserve"> as they learn about the </w:t>
      </w:r>
      <w:r w:rsidR="000F7E86">
        <w:rPr>
          <w:rFonts w:ascii="Times New Roman" w:hAnsi="Times New Roman" w:cs="Times New Roman"/>
        </w:rPr>
        <w:t>child’s likes, dislikes, skills, attitudes, knowledge, personalities</w:t>
      </w:r>
      <w:r w:rsidR="003F145F">
        <w:rPr>
          <w:rFonts w:ascii="Times New Roman" w:hAnsi="Times New Roman" w:cs="Times New Roman"/>
        </w:rPr>
        <w:t xml:space="preserve">, </w:t>
      </w:r>
      <w:r w:rsidR="000F7E86">
        <w:rPr>
          <w:rFonts w:ascii="Times New Roman" w:hAnsi="Times New Roman" w:cs="Times New Roman"/>
        </w:rPr>
        <w:t>and abilities to relate to other</w:t>
      </w:r>
      <w:r w:rsidR="00CF1A5B">
        <w:rPr>
          <w:rFonts w:ascii="Times New Roman" w:hAnsi="Times New Roman" w:cs="Times New Roman"/>
        </w:rPr>
        <w:t>s</w:t>
      </w:r>
      <w:r w:rsidR="00412E0A">
        <w:rPr>
          <w:rFonts w:ascii="Times New Roman" w:hAnsi="Times New Roman" w:cs="Times New Roman"/>
        </w:rPr>
        <w:t xml:space="preserve"> (</w:t>
      </w:r>
      <w:r w:rsidR="00C22A01">
        <w:rPr>
          <w:rFonts w:ascii="Times New Roman" w:hAnsi="Times New Roman" w:cs="Times New Roman"/>
        </w:rPr>
        <w:t>Beckley, 2012)</w:t>
      </w:r>
      <w:r w:rsidR="0051798A">
        <w:rPr>
          <w:rFonts w:ascii="Times New Roman" w:hAnsi="Times New Roman" w:cs="Times New Roman"/>
        </w:rPr>
        <w:t xml:space="preserve">. </w:t>
      </w:r>
      <w:r w:rsidR="003A7949">
        <w:rPr>
          <w:rFonts w:ascii="Times New Roman" w:hAnsi="Times New Roman" w:cs="Times New Roman"/>
        </w:rPr>
        <w:t>It is a stat</w:t>
      </w:r>
      <w:r w:rsidR="00DF1CFA">
        <w:rPr>
          <w:rFonts w:ascii="Times New Roman" w:hAnsi="Times New Roman" w:cs="Times New Roman"/>
        </w:rPr>
        <w:t>utory requirement in Wales that all practitioners working with children</w:t>
      </w:r>
      <w:r w:rsidR="00DC539D">
        <w:rPr>
          <w:rFonts w:ascii="Times New Roman" w:hAnsi="Times New Roman" w:cs="Times New Roman"/>
        </w:rPr>
        <w:t xml:space="preserve"> in the Foundation Phase</w:t>
      </w:r>
      <w:r w:rsidR="00DF1CFA">
        <w:rPr>
          <w:rFonts w:ascii="Times New Roman" w:hAnsi="Times New Roman" w:cs="Times New Roman"/>
        </w:rPr>
        <w:t xml:space="preserve"> carry out observations</w:t>
      </w:r>
      <w:r w:rsidR="00DC539D">
        <w:rPr>
          <w:rFonts w:ascii="Times New Roman" w:hAnsi="Times New Roman" w:cs="Times New Roman"/>
        </w:rPr>
        <w:t xml:space="preserve">. </w:t>
      </w:r>
      <w:r w:rsidR="00714329">
        <w:rPr>
          <w:rFonts w:ascii="Times New Roman" w:hAnsi="Times New Roman" w:cs="Times New Roman"/>
        </w:rPr>
        <w:t xml:space="preserve">As well as the observations prioritizing </w:t>
      </w:r>
      <w:r w:rsidR="00162D08">
        <w:rPr>
          <w:rFonts w:ascii="Times New Roman" w:hAnsi="Times New Roman" w:cs="Times New Roman"/>
        </w:rPr>
        <w:t xml:space="preserve">a child’s development and learning and allowing for further development, </w:t>
      </w:r>
      <w:r w:rsidR="00A774AB">
        <w:rPr>
          <w:rFonts w:ascii="Times New Roman" w:hAnsi="Times New Roman" w:cs="Times New Roman"/>
        </w:rPr>
        <w:t>they also e</w:t>
      </w:r>
      <w:r w:rsidR="0049355B">
        <w:rPr>
          <w:rFonts w:ascii="Times New Roman" w:hAnsi="Times New Roman" w:cs="Times New Roman"/>
        </w:rPr>
        <w:t>nable practitioners to plan activities to cater for the child’s individual needs</w:t>
      </w:r>
      <w:r w:rsidR="0076537E">
        <w:rPr>
          <w:rFonts w:ascii="Times New Roman" w:hAnsi="Times New Roman" w:cs="Times New Roman"/>
        </w:rPr>
        <w:t xml:space="preserve"> as well as inform </w:t>
      </w:r>
      <w:r w:rsidR="00DE18DD">
        <w:rPr>
          <w:rFonts w:ascii="Times New Roman" w:hAnsi="Times New Roman" w:cs="Times New Roman"/>
        </w:rPr>
        <w:t>transition during the Foundation Phase and between the Foundation Phase and Key Stage 2</w:t>
      </w:r>
      <w:r w:rsidR="0049355B">
        <w:rPr>
          <w:rFonts w:ascii="Times New Roman" w:hAnsi="Times New Roman" w:cs="Times New Roman"/>
        </w:rPr>
        <w:t xml:space="preserve"> (Thomas and Lewis, 2016). </w:t>
      </w:r>
      <w:r w:rsidR="003E2EAD">
        <w:rPr>
          <w:rFonts w:ascii="Times New Roman" w:hAnsi="Times New Roman" w:cs="Times New Roman"/>
        </w:rPr>
        <w:t>Hobart and Fran</w:t>
      </w:r>
      <w:r w:rsidR="00AD25C8">
        <w:rPr>
          <w:rFonts w:ascii="Times New Roman" w:hAnsi="Times New Roman" w:cs="Times New Roman"/>
        </w:rPr>
        <w:t xml:space="preserve">kel (2004) </w:t>
      </w:r>
      <w:r w:rsidR="00670275">
        <w:rPr>
          <w:rFonts w:ascii="Times New Roman" w:hAnsi="Times New Roman" w:cs="Times New Roman"/>
        </w:rPr>
        <w:t xml:space="preserve">note </w:t>
      </w:r>
      <w:r w:rsidR="00915747">
        <w:rPr>
          <w:rFonts w:ascii="Times New Roman" w:hAnsi="Times New Roman" w:cs="Times New Roman"/>
        </w:rPr>
        <w:t xml:space="preserve">some </w:t>
      </w:r>
      <w:r w:rsidR="00A32BFD">
        <w:rPr>
          <w:rFonts w:ascii="Times New Roman" w:hAnsi="Times New Roman" w:cs="Times New Roman"/>
        </w:rPr>
        <w:t xml:space="preserve">observations to be carefully planned and </w:t>
      </w:r>
      <w:r w:rsidR="00915747">
        <w:rPr>
          <w:rFonts w:ascii="Times New Roman" w:hAnsi="Times New Roman" w:cs="Times New Roman"/>
        </w:rPr>
        <w:t xml:space="preserve">others as </w:t>
      </w:r>
      <w:r w:rsidR="00A32BFD">
        <w:rPr>
          <w:rFonts w:ascii="Times New Roman" w:hAnsi="Times New Roman" w:cs="Times New Roman"/>
        </w:rPr>
        <w:t xml:space="preserve">spontaneous. </w:t>
      </w:r>
      <w:r w:rsidR="001019B9">
        <w:rPr>
          <w:rFonts w:ascii="Times New Roman" w:hAnsi="Times New Roman" w:cs="Times New Roman"/>
        </w:rPr>
        <w:t>Practi</w:t>
      </w:r>
      <w:r w:rsidR="00F92F8D">
        <w:rPr>
          <w:rFonts w:ascii="Times New Roman" w:hAnsi="Times New Roman" w:cs="Times New Roman"/>
        </w:rPr>
        <w:t>ti</w:t>
      </w:r>
      <w:r w:rsidR="001019B9">
        <w:rPr>
          <w:rFonts w:ascii="Times New Roman" w:hAnsi="Times New Roman" w:cs="Times New Roman"/>
        </w:rPr>
        <w:t xml:space="preserve">oners collect spontaneous observations by recording </w:t>
      </w:r>
      <w:r w:rsidR="00F92F8D">
        <w:rPr>
          <w:rFonts w:ascii="Times New Roman" w:hAnsi="Times New Roman" w:cs="Times New Roman"/>
        </w:rPr>
        <w:t>what they see on post it notes, then transferring these notes</w:t>
      </w:r>
      <w:r w:rsidR="00915747">
        <w:rPr>
          <w:rFonts w:ascii="Times New Roman" w:hAnsi="Times New Roman" w:cs="Times New Roman"/>
        </w:rPr>
        <w:t xml:space="preserve"> </w:t>
      </w:r>
      <w:r w:rsidR="00F872DF">
        <w:rPr>
          <w:rFonts w:ascii="Times New Roman" w:hAnsi="Times New Roman" w:cs="Times New Roman"/>
        </w:rPr>
        <w:t>onto a sheet</w:t>
      </w:r>
      <w:r w:rsidR="001057C4">
        <w:rPr>
          <w:rFonts w:ascii="Times New Roman" w:hAnsi="Times New Roman" w:cs="Times New Roman"/>
        </w:rPr>
        <w:t xml:space="preserve">. </w:t>
      </w:r>
      <w:r w:rsidR="00F92F8D">
        <w:rPr>
          <w:rFonts w:ascii="Times New Roman" w:hAnsi="Times New Roman" w:cs="Times New Roman"/>
        </w:rPr>
        <w:t xml:space="preserve"> </w:t>
      </w:r>
    </w:p>
    <w:p w14:paraId="4802721F" w14:textId="710F3DD1" w:rsidR="00BD0505" w:rsidRDefault="007E175B" w:rsidP="009628F1">
      <w:pPr>
        <w:spacing w:line="360" w:lineRule="auto"/>
        <w:jc w:val="both"/>
        <w:rPr>
          <w:rFonts w:ascii="Times New Roman" w:hAnsi="Times New Roman" w:cs="Times New Roman"/>
          <w:u w:val="single"/>
        </w:rPr>
      </w:pPr>
      <w:r w:rsidRPr="00382525">
        <w:rPr>
          <w:rFonts w:ascii="Times New Roman" w:hAnsi="Times New Roman" w:cs="Times New Roman"/>
        </w:rPr>
        <w:t xml:space="preserve">Within the Foundation Phase Profile </w:t>
      </w:r>
      <w:r w:rsidR="009628F1" w:rsidRPr="00382525">
        <w:rPr>
          <w:rFonts w:ascii="Times New Roman" w:hAnsi="Times New Roman" w:cs="Times New Roman"/>
        </w:rPr>
        <w:t>there is no set method of recording observations</w:t>
      </w:r>
      <w:r w:rsidR="00CD3030">
        <w:rPr>
          <w:rFonts w:ascii="Times New Roman" w:hAnsi="Times New Roman" w:cs="Times New Roman"/>
        </w:rPr>
        <w:t xml:space="preserve">, with </w:t>
      </w:r>
      <w:r w:rsidR="00A81362" w:rsidRPr="00382525">
        <w:rPr>
          <w:rFonts w:ascii="Times New Roman" w:hAnsi="Times New Roman" w:cs="Times New Roman"/>
        </w:rPr>
        <w:t xml:space="preserve">childcare settings </w:t>
      </w:r>
      <w:r w:rsidR="009628F1" w:rsidRPr="00382525">
        <w:rPr>
          <w:rFonts w:ascii="Times New Roman" w:hAnsi="Times New Roman" w:cs="Times New Roman"/>
        </w:rPr>
        <w:t xml:space="preserve">and schools </w:t>
      </w:r>
      <w:r w:rsidR="00A81362" w:rsidRPr="00382525">
        <w:rPr>
          <w:rFonts w:ascii="Times New Roman" w:hAnsi="Times New Roman" w:cs="Times New Roman"/>
        </w:rPr>
        <w:t>being able to use</w:t>
      </w:r>
      <w:r w:rsidR="009628F1" w:rsidRPr="00382525">
        <w:rPr>
          <w:rFonts w:ascii="Times New Roman" w:hAnsi="Times New Roman" w:cs="Times New Roman"/>
        </w:rPr>
        <w:t xml:space="preserve"> their own recording mechanisms to collate evidence</w:t>
      </w:r>
      <w:r w:rsidR="00A81362" w:rsidRPr="00382525">
        <w:rPr>
          <w:rFonts w:ascii="Times New Roman" w:hAnsi="Times New Roman" w:cs="Times New Roman"/>
        </w:rPr>
        <w:t xml:space="preserve"> (Welsh Government, 2017)</w:t>
      </w:r>
      <w:r w:rsidR="009628F1" w:rsidRPr="00382525">
        <w:rPr>
          <w:rFonts w:ascii="Times New Roman" w:hAnsi="Times New Roman" w:cs="Times New Roman"/>
        </w:rPr>
        <w:t xml:space="preserve">. </w:t>
      </w:r>
      <w:r w:rsidR="00382525">
        <w:rPr>
          <w:rFonts w:ascii="Times New Roman" w:hAnsi="Times New Roman" w:cs="Times New Roman"/>
        </w:rPr>
        <w:t>This r</w:t>
      </w:r>
      <w:r w:rsidR="005B348E">
        <w:rPr>
          <w:rFonts w:ascii="Times New Roman" w:hAnsi="Times New Roman" w:cs="Times New Roman"/>
        </w:rPr>
        <w:t>aises questions regarding the fairness and accuracy of outcomes</w:t>
      </w:r>
      <w:r w:rsidR="002A7C4C">
        <w:rPr>
          <w:rFonts w:ascii="Times New Roman" w:hAnsi="Times New Roman" w:cs="Times New Roman"/>
        </w:rPr>
        <w:t xml:space="preserve"> </w:t>
      </w:r>
      <w:r w:rsidR="00770D56">
        <w:rPr>
          <w:rFonts w:ascii="Times New Roman" w:hAnsi="Times New Roman" w:cs="Times New Roman"/>
        </w:rPr>
        <w:t>as practitioners</w:t>
      </w:r>
      <w:r w:rsidR="00952E66">
        <w:rPr>
          <w:rFonts w:ascii="Times New Roman" w:hAnsi="Times New Roman" w:cs="Times New Roman"/>
        </w:rPr>
        <w:t xml:space="preserve"> face </w:t>
      </w:r>
      <w:r w:rsidR="00513626">
        <w:rPr>
          <w:rFonts w:ascii="Times New Roman" w:hAnsi="Times New Roman" w:cs="Times New Roman"/>
        </w:rPr>
        <w:t>challenges such as personal values, beliefs and cultural ster</w:t>
      </w:r>
      <w:r w:rsidR="00BC6E59">
        <w:rPr>
          <w:rFonts w:ascii="Times New Roman" w:hAnsi="Times New Roman" w:cs="Times New Roman"/>
        </w:rPr>
        <w:t xml:space="preserve">eotypes when </w:t>
      </w:r>
      <w:r w:rsidR="0020099D">
        <w:rPr>
          <w:rFonts w:ascii="Times New Roman" w:hAnsi="Times New Roman" w:cs="Times New Roman"/>
        </w:rPr>
        <w:t>observing children, therefore it is important that they remain objective throughout (Th</w:t>
      </w:r>
      <w:r w:rsidR="003F145F">
        <w:rPr>
          <w:rFonts w:ascii="Times New Roman" w:hAnsi="Times New Roman" w:cs="Times New Roman"/>
        </w:rPr>
        <w:t>omas and Lewis, 2016).</w:t>
      </w:r>
      <w:r w:rsidR="00FB7F90">
        <w:rPr>
          <w:rFonts w:ascii="Times New Roman" w:hAnsi="Times New Roman" w:cs="Times New Roman"/>
        </w:rPr>
        <w:t xml:space="preserve"> </w:t>
      </w:r>
      <w:r w:rsidR="009A095F">
        <w:rPr>
          <w:rFonts w:ascii="Times New Roman" w:hAnsi="Times New Roman" w:cs="Times New Roman"/>
        </w:rPr>
        <w:t xml:space="preserve">According to Tierney (2013) concern has long been expressed about fairness of educational assessment, and while teachers generally aim to be fair in their assessment practices (Brookhart, 1994; </w:t>
      </w:r>
      <w:proofErr w:type="spellStart"/>
      <w:r w:rsidR="009A095F">
        <w:rPr>
          <w:rFonts w:ascii="Times New Roman" w:hAnsi="Times New Roman" w:cs="Times New Roman"/>
        </w:rPr>
        <w:t>Teirney</w:t>
      </w:r>
      <w:proofErr w:type="spellEnd"/>
      <w:r w:rsidR="009A095F">
        <w:rPr>
          <w:rFonts w:ascii="Times New Roman" w:hAnsi="Times New Roman" w:cs="Times New Roman"/>
        </w:rPr>
        <w:t xml:space="preserve">, Simon and </w:t>
      </w:r>
      <w:proofErr w:type="spellStart"/>
      <w:r w:rsidR="009A095F">
        <w:rPr>
          <w:rFonts w:ascii="Times New Roman" w:hAnsi="Times New Roman" w:cs="Times New Roman"/>
        </w:rPr>
        <w:t>Charland</w:t>
      </w:r>
      <w:proofErr w:type="spellEnd"/>
      <w:r w:rsidR="009A095F">
        <w:rPr>
          <w:rFonts w:ascii="Times New Roman" w:hAnsi="Times New Roman" w:cs="Times New Roman"/>
        </w:rPr>
        <w:t>, 2011), their interpretations of fairness vary considerably.</w:t>
      </w:r>
      <w:r w:rsidR="00D328A0">
        <w:rPr>
          <w:rFonts w:ascii="Times New Roman" w:hAnsi="Times New Roman" w:cs="Times New Roman"/>
        </w:rPr>
        <w:t xml:space="preserve"> Ridley (2015) states that </w:t>
      </w:r>
      <w:r w:rsidR="00E86BD1">
        <w:rPr>
          <w:rFonts w:ascii="Times New Roman" w:hAnsi="Times New Roman" w:cs="Times New Roman"/>
        </w:rPr>
        <w:t>each outcome statement</w:t>
      </w:r>
      <w:r w:rsidR="007D44FF">
        <w:rPr>
          <w:rFonts w:ascii="Times New Roman" w:hAnsi="Times New Roman" w:cs="Times New Roman"/>
        </w:rPr>
        <w:t xml:space="preserve"> within the FPP</w:t>
      </w:r>
      <w:r w:rsidR="00E86BD1">
        <w:rPr>
          <w:rFonts w:ascii="Times New Roman" w:hAnsi="Times New Roman" w:cs="Times New Roman"/>
        </w:rPr>
        <w:t xml:space="preserve"> is accompanied by guidance, </w:t>
      </w:r>
      <w:r w:rsidR="00BD2A84">
        <w:rPr>
          <w:rFonts w:ascii="Times New Roman" w:hAnsi="Times New Roman" w:cs="Times New Roman"/>
        </w:rPr>
        <w:t>giving definitions for things that practitioners may interpret differently</w:t>
      </w:r>
      <w:r w:rsidR="007D44FF">
        <w:rPr>
          <w:rFonts w:ascii="Times New Roman" w:hAnsi="Times New Roman" w:cs="Times New Roman"/>
        </w:rPr>
        <w:t xml:space="preserve">. This </w:t>
      </w:r>
      <w:r w:rsidR="00FA38AF">
        <w:rPr>
          <w:rFonts w:ascii="Times New Roman" w:hAnsi="Times New Roman" w:cs="Times New Roman"/>
        </w:rPr>
        <w:t xml:space="preserve">helps consistency between judgements, making the assessment more reliable. Practitioners </w:t>
      </w:r>
      <w:r w:rsidR="005A2327">
        <w:rPr>
          <w:rFonts w:ascii="Times New Roman" w:hAnsi="Times New Roman" w:cs="Times New Roman"/>
        </w:rPr>
        <w:t>need to use guidance as examples only and not tick boxes</w:t>
      </w:r>
      <w:r w:rsidR="00675A7D">
        <w:rPr>
          <w:rFonts w:ascii="Times New Roman" w:hAnsi="Times New Roman" w:cs="Times New Roman"/>
        </w:rPr>
        <w:t xml:space="preserve"> of what the child can do to achieve the outcome. </w:t>
      </w:r>
      <w:r w:rsidR="00B178F3">
        <w:rPr>
          <w:rFonts w:ascii="Times New Roman" w:hAnsi="Times New Roman" w:cs="Times New Roman"/>
        </w:rPr>
        <w:t xml:space="preserve">Estyn </w:t>
      </w:r>
      <w:r w:rsidR="00B1360B">
        <w:rPr>
          <w:rFonts w:ascii="Times New Roman" w:hAnsi="Times New Roman" w:cs="Times New Roman"/>
        </w:rPr>
        <w:t xml:space="preserve">advise that </w:t>
      </w:r>
      <w:r w:rsidR="00077595">
        <w:rPr>
          <w:rFonts w:ascii="Times New Roman" w:hAnsi="Times New Roman" w:cs="Times New Roman"/>
        </w:rPr>
        <w:t>there is no exact amount of evidence required within the FPP</w:t>
      </w:r>
      <w:r w:rsidR="003040A4">
        <w:rPr>
          <w:rFonts w:ascii="Times New Roman" w:hAnsi="Times New Roman" w:cs="Times New Roman"/>
        </w:rPr>
        <w:t xml:space="preserve">, therefore individual settings and schools will decide </w:t>
      </w:r>
      <w:r w:rsidR="006F293E">
        <w:rPr>
          <w:rFonts w:ascii="Times New Roman" w:hAnsi="Times New Roman" w:cs="Times New Roman"/>
        </w:rPr>
        <w:t xml:space="preserve">how much evidence they will need to support each child’s outcome. </w:t>
      </w:r>
      <w:r w:rsidR="008F4F21">
        <w:rPr>
          <w:rFonts w:ascii="Times New Roman" w:hAnsi="Times New Roman" w:cs="Times New Roman"/>
        </w:rPr>
        <w:t xml:space="preserve">When inspecting schools, inspectors will </w:t>
      </w:r>
      <w:r w:rsidR="00BD0505" w:rsidRPr="00BD0505">
        <w:rPr>
          <w:rFonts w:ascii="Times New Roman" w:hAnsi="Times New Roman" w:cs="Times New Roman"/>
        </w:rPr>
        <w:t>f</w:t>
      </w:r>
      <w:r w:rsidR="009628F1" w:rsidRPr="00BD0505">
        <w:rPr>
          <w:rFonts w:ascii="Times New Roman" w:hAnsi="Times New Roman" w:cs="Times New Roman"/>
        </w:rPr>
        <w:t>ocus their attention</w:t>
      </w:r>
      <w:r w:rsidR="009628F1" w:rsidRPr="009632DC">
        <w:rPr>
          <w:rFonts w:ascii="Times New Roman" w:hAnsi="Times New Roman" w:cs="Times New Roman"/>
          <w:u w:val="single"/>
        </w:rPr>
        <w:t xml:space="preserve"> </w:t>
      </w:r>
      <w:r w:rsidR="009628F1" w:rsidRPr="00BD0505">
        <w:rPr>
          <w:rFonts w:ascii="Times New Roman" w:hAnsi="Times New Roman" w:cs="Times New Roman"/>
        </w:rPr>
        <w:t xml:space="preserve">on the accuracy of assessments and how the setting or school uses the assessment information to support learners. </w:t>
      </w:r>
      <w:r w:rsidR="00BD0505" w:rsidRPr="00BD0505">
        <w:rPr>
          <w:rFonts w:ascii="Times New Roman" w:hAnsi="Times New Roman" w:cs="Times New Roman"/>
        </w:rPr>
        <w:t>(Welsh Government, 2017).</w:t>
      </w:r>
      <w:r w:rsidR="00BD0505">
        <w:rPr>
          <w:rFonts w:ascii="Times New Roman" w:hAnsi="Times New Roman" w:cs="Times New Roman"/>
          <w:u w:val="single"/>
        </w:rPr>
        <w:t xml:space="preserve"> </w:t>
      </w:r>
    </w:p>
    <w:p w14:paraId="70C35C68" w14:textId="107FBF73" w:rsidR="00D06F1F" w:rsidRDefault="00D06F1F" w:rsidP="009628F1">
      <w:pPr>
        <w:spacing w:line="360" w:lineRule="auto"/>
        <w:jc w:val="both"/>
        <w:rPr>
          <w:rFonts w:ascii="Times New Roman" w:hAnsi="Times New Roman" w:cs="Times New Roman"/>
        </w:rPr>
      </w:pPr>
      <w:r w:rsidRPr="00D06F1F">
        <w:rPr>
          <w:rFonts w:ascii="Times New Roman" w:hAnsi="Times New Roman" w:cs="Times New Roman"/>
        </w:rPr>
        <w:lastRenderedPageBreak/>
        <w:t>According to Aubrey and Riley (2016)</w:t>
      </w:r>
      <w:r w:rsidR="000C0E06">
        <w:rPr>
          <w:rFonts w:ascii="Times New Roman" w:hAnsi="Times New Roman" w:cs="Times New Roman"/>
        </w:rPr>
        <w:t xml:space="preserve"> Monte</w:t>
      </w:r>
      <w:r w:rsidR="00DA0082">
        <w:rPr>
          <w:rFonts w:ascii="Times New Roman" w:hAnsi="Times New Roman" w:cs="Times New Roman"/>
        </w:rPr>
        <w:t>ssori’s theory was grounded in her careful and clinical observations of children</w:t>
      </w:r>
      <w:r w:rsidR="002139B7">
        <w:rPr>
          <w:rFonts w:ascii="Times New Roman" w:hAnsi="Times New Roman" w:cs="Times New Roman"/>
        </w:rPr>
        <w:t xml:space="preserve">. She </w:t>
      </w:r>
      <w:r w:rsidR="00CD56E3">
        <w:rPr>
          <w:rFonts w:ascii="Times New Roman" w:hAnsi="Times New Roman" w:cs="Times New Roman"/>
        </w:rPr>
        <w:t xml:space="preserve">placed the child firmly at the centre of her work </w:t>
      </w:r>
      <w:r w:rsidR="00A57D80">
        <w:rPr>
          <w:rFonts w:ascii="Times New Roman" w:hAnsi="Times New Roman" w:cs="Times New Roman"/>
        </w:rPr>
        <w:t xml:space="preserve">and saw the child as unique and individual with </w:t>
      </w:r>
      <w:r w:rsidR="007C58E7">
        <w:rPr>
          <w:rFonts w:ascii="Times New Roman" w:hAnsi="Times New Roman" w:cs="Times New Roman"/>
        </w:rPr>
        <w:t>inner potential which would develop naturally with the right guidance (Miller and Pound, 2011).</w:t>
      </w:r>
      <w:r w:rsidR="006420F8">
        <w:rPr>
          <w:rFonts w:ascii="Times New Roman" w:hAnsi="Times New Roman" w:cs="Times New Roman"/>
        </w:rPr>
        <w:t xml:space="preserve"> Montessori </w:t>
      </w:r>
      <w:r w:rsidR="00981839">
        <w:rPr>
          <w:rFonts w:ascii="Times New Roman" w:hAnsi="Times New Roman" w:cs="Times New Roman"/>
        </w:rPr>
        <w:t xml:space="preserve">emphasised the importance of social liberty rather than </w:t>
      </w:r>
      <w:r w:rsidR="00FE493B">
        <w:rPr>
          <w:rFonts w:ascii="Times New Roman" w:hAnsi="Times New Roman" w:cs="Times New Roman"/>
        </w:rPr>
        <w:t xml:space="preserve">a </w:t>
      </w:r>
      <w:r w:rsidR="00981839">
        <w:rPr>
          <w:rFonts w:ascii="Times New Roman" w:hAnsi="Times New Roman" w:cs="Times New Roman"/>
        </w:rPr>
        <w:t>curriculum design</w:t>
      </w:r>
      <w:r w:rsidR="00FE493B">
        <w:rPr>
          <w:rFonts w:ascii="Times New Roman" w:hAnsi="Times New Roman" w:cs="Times New Roman"/>
        </w:rPr>
        <w:t>ed to meet societal needs</w:t>
      </w:r>
      <w:r w:rsidR="00E20898">
        <w:rPr>
          <w:rFonts w:ascii="Times New Roman" w:hAnsi="Times New Roman" w:cs="Times New Roman"/>
        </w:rPr>
        <w:t xml:space="preserve">, and </w:t>
      </w:r>
      <w:r w:rsidR="005653E7">
        <w:rPr>
          <w:rFonts w:ascii="Times New Roman" w:hAnsi="Times New Roman" w:cs="Times New Roman"/>
        </w:rPr>
        <w:t>from her observations</w:t>
      </w:r>
      <w:r w:rsidR="002D2665">
        <w:rPr>
          <w:rFonts w:ascii="Times New Roman" w:hAnsi="Times New Roman" w:cs="Times New Roman"/>
        </w:rPr>
        <w:t xml:space="preserve"> </w:t>
      </w:r>
      <w:r w:rsidR="00030F69">
        <w:rPr>
          <w:rFonts w:ascii="Times New Roman" w:hAnsi="Times New Roman" w:cs="Times New Roman"/>
        </w:rPr>
        <w:t xml:space="preserve">she </w:t>
      </w:r>
      <w:r w:rsidR="00E20898">
        <w:rPr>
          <w:rFonts w:ascii="Times New Roman" w:hAnsi="Times New Roman" w:cs="Times New Roman"/>
        </w:rPr>
        <w:t xml:space="preserve">developed activities and classroom arrangements </w:t>
      </w:r>
      <w:r w:rsidR="00F5469D">
        <w:rPr>
          <w:rFonts w:ascii="Times New Roman" w:hAnsi="Times New Roman" w:cs="Times New Roman"/>
        </w:rPr>
        <w:t>to meet the needs of the child</w:t>
      </w:r>
      <w:r w:rsidR="002D2665">
        <w:rPr>
          <w:rFonts w:ascii="Times New Roman" w:hAnsi="Times New Roman" w:cs="Times New Roman"/>
        </w:rPr>
        <w:t>.</w:t>
      </w:r>
      <w:r w:rsidR="002D207C">
        <w:rPr>
          <w:rFonts w:ascii="Times New Roman" w:hAnsi="Times New Roman" w:cs="Times New Roman"/>
        </w:rPr>
        <w:t xml:space="preserve"> </w:t>
      </w:r>
      <w:r w:rsidR="004A6F12">
        <w:rPr>
          <w:rFonts w:ascii="Times New Roman" w:hAnsi="Times New Roman" w:cs="Times New Roman"/>
        </w:rPr>
        <w:t>Montessori</w:t>
      </w:r>
      <w:r w:rsidR="001E0E50">
        <w:rPr>
          <w:rFonts w:ascii="Times New Roman" w:hAnsi="Times New Roman" w:cs="Times New Roman"/>
        </w:rPr>
        <w:t xml:space="preserve"> had clear </w:t>
      </w:r>
      <w:r w:rsidR="00D47A27">
        <w:rPr>
          <w:rFonts w:ascii="Times New Roman" w:hAnsi="Times New Roman" w:cs="Times New Roman"/>
        </w:rPr>
        <w:t>ideas on the role of the teacher as educator and moved away from the didactic form of teaching</w:t>
      </w:r>
      <w:r w:rsidR="00312CEB">
        <w:rPr>
          <w:rFonts w:ascii="Times New Roman" w:hAnsi="Times New Roman" w:cs="Times New Roman"/>
        </w:rPr>
        <w:t xml:space="preserve">. </w:t>
      </w:r>
      <w:r w:rsidR="00CA40B9">
        <w:rPr>
          <w:rFonts w:ascii="Times New Roman" w:hAnsi="Times New Roman" w:cs="Times New Roman"/>
        </w:rPr>
        <w:t>Features</w:t>
      </w:r>
      <w:r w:rsidR="00004AAA">
        <w:rPr>
          <w:rFonts w:ascii="Times New Roman" w:hAnsi="Times New Roman" w:cs="Times New Roman"/>
        </w:rPr>
        <w:t xml:space="preserve"> of Montessori’s theory </w:t>
      </w:r>
      <w:r w:rsidR="004C7545">
        <w:rPr>
          <w:rFonts w:ascii="Times New Roman" w:hAnsi="Times New Roman" w:cs="Times New Roman"/>
        </w:rPr>
        <w:t xml:space="preserve">and philosophy are prevalent throughout early years </w:t>
      </w:r>
      <w:r w:rsidR="00227076">
        <w:rPr>
          <w:rFonts w:ascii="Times New Roman" w:hAnsi="Times New Roman" w:cs="Times New Roman"/>
        </w:rPr>
        <w:t xml:space="preserve">education today, most </w:t>
      </w:r>
      <w:r w:rsidR="003672AB">
        <w:rPr>
          <w:rFonts w:ascii="Times New Roman" w:hAnsi="Times New Roman" w:cs="Times New Roman"/>
        </w:rPr>
        <w:t xml:space="preserve">significantly of how the child is perceived and </w:t>
      </w:r>
      <w:r w:rsidR="00CA40B9">
        <w:rPr>
          <w:rFonts w:ascii="Times New Roman" w:hAnsi="Times New Roman" w:cs="Times New Roman"/>
        </w:rPr>
        <w:t xml:space="preserve">the approach to ensuring that each child’s needs are met. </w:t>
      </w:r>
      <w:r w:rsidR="00FB689C">
        <w:rPr>
          <w:rFonts w:ascii="Times New Roman" w:hAnsi="Times New Roman" w:cs="Times New Roman"/>
        </w:rPr>
        <w:t xml:space="preserve">However, </w:t>
      </w:r>
      <w:r w:rsidR="005D70F5">
        <w:rPr>
          <w:rFonts w:ascii="Times New Roman" w:hAnsi="Times New Roman" w:cs="Times New Roman"/>
        </w:rPr>
        <w:t>a criti</w:t>
      </w:r>
      <w:r w:rsidR="00A05E84">
        <w:rPr>
          <w:rFonts w:ascii="Times New Roman" w:hAnsi="Times New Roman" w:cs="Times New Roman"/>
        </w:rPr>
        <w:t>cism of the Montessori approach can be seen in the lack of social interaction</w:t>
      </w:r>
      <w:r w:rsidR="00EB5206">
        <w:rPr>
          <w:rFonts w:ascii="Times New Roman" w:hAnsi="Times New Roman" w:cs="Times New Roman"/>
        </w:rPr>
        <w:t xml:space="preserve">, with some critics claiming that Montessori made no emotional provision </w:t>
      </w:r>
      <w:r w:rsidR="00180D92">
        <w:rPr>
          <w:rFonts w:ascii="Times New Roman" w:hAnsi="Times New Roman" w:cs="Times New Roman"/>
        </w:rPr>
        <w:t xml:space="preserve">in her approach to education (O’Donnell, 2013). </w:t>
      </w:r>
    </w:p>
    <w:p w14:paraId="0FE0515B" w14:textId="3C9A1158" w:rsidR="00F8784A" w:rsidRDefault="0039311E" w:rsidP="009628F1">
      <w:pPr>
        <w:spacing w:line="360" w:lineRule="auto"/>
        <w:jc w:val="both"/>
        <w:rPr>
          <w:rFonts w:ascii="Times New Roman" w:hAnsi="Times New Roman" w:cs="Times New Roman"/>
        </w:rPr>
      </w:pPr>
      <w:r>
        <w:rPr>
          <w:rFonts w:ascii="Times New Roman" w:hAnsi="Times New Roman" w:cs="Times New Roman"/>
        </w:rPr>
        <w:t xml:space="preserve">The importance of observing </w:t>
      </w:r>
      <w:r w:rsidR="001002CB">
        <w:rPr>
          <w:rFonts w:ascii="Times New Roman" w:hAnsi="Times New Roman" w:cs="Times New Roman"/>
        </w:rPr>
        <w:t>children in early years curricula is recognised worldwide</w:t>
      </w:r>
      <w:r w:rsidR="000824A9">
        <w:rPr>
          <w:rFonts w:ascii="Times New Roman" w:hAnsi="Times New Roman" w:cs="Times New Roman"/>
        </w:rPr>
        <w:t>. In the Italian ‘Reggio Emilia’ approach</w:t>
      </w:r>
      <w:r w:rsidR="00DE6E9B">
        <w:rPr>
          <w:rFonts w:ascii="Times New Roman" w:hAnsi="Times New Roman" w:cs="Times New Roman"/>
        </w:rPr>
        <w:t xml:space="preserve">, </w:t>
      </w:r>
      <w:r w:rsidR="00DE6E9B" w:rsidRPr="00DE6E9B">
        <w:rPr>
          <w:rFonts w:ascii="Times New Roman" w:hAnsi="Times New Roman" w:cs="Times New Roman"/>
        </w:rPr>
        <w:t>which was founded by Loris Malaguzzi</w:t>
      </w:r>
      <w:r w:rsidR="005A24AB">
        <w:rPr>
          <w:rFonts w:ascii="Times New Roman" w:hAnsi="Times New Roman" w:cs="Times New Roman"/>
        </w:rPr>
        <w:t>,</w:t>
      </w:r>
      <w:r w:rsidR="00ED3C42">
        <w:rPr>
          <w:rFonts w:ascii="Times New Roman" w:hAnsi="Times New Roman" w:cs="Times New Roman"/>
        </w:rPr>
        <w:t xml:space="preserve"> </w:t>
      </w:r>
      <w:r w:rsidR="005A24AB">
        <w:rPr>
          <w:rFonts w:ascii="Times New Roman" w:hAnsi="Times New Roman" w:cs="Times New Roman"/>
        </w:rPr>
        <w:t>t</w:t>
      </w:r>
      <w:r w:rsidR="00550DF6">
        <w:rPr>
          <w:rFonts w:ascii="Times New Roman" w:hAnsi="Times New Roman" w:cs="Times New Roman"/>
        </w:rPr>
        <w:t xml:space="preserve">he practitioners collect evidence </w:t>
      </w:r>
      <w:r w:rsidR="00550DF6" w:rsidRPr="000714EC">
        <w:rPr>
          <w:rFonts w:ascii="Times New Roman" w:hAnsi="Times New Roman" w:cs="Times New Roman"/>
        </w:rPr>
        <w:t>about what the children are involved in.</w:t>
      </w:r>
      <w:r w:rsidR="002D4FC5" w:rsidRPr="000714EC">
        <w:rPr>
          <w:rFonts w:ascii="Times New Roman" w:hAnsi="Times New Roman" w:cs="Times New Roman"/>
        </w:rPr>
        <w:t xml:space="preserve"> (Thomas and Lewis, 2016)</w:t>
      </w:r>
      <w:r w:rsidR="000714EC">
        <w:rPr>
          <w:rFonts w:ascii="Times New Roman" w:hAnsi="Times New Roman" w:cs="Times New Roman"/>
        </w:rPr>
        <w:t xml:space="preserve">. </w:t>
      </w:r>
      <w:r w:rsidR="00550DF6" w:rsidRPr="000714EC">
        <w:rPr>
          <w:rFonts w:ascii="Times New Roman" w:hAnsi="Times New Roman" w:cs="Times New Roman"/>
        </w:rPr>
        <w:t xml:space="preserve"> </w:t>
      </w:r>
      <w:r w:rsidR="000714EC" w:rsidRPr="000714EC">
        <w:rPr>
          <w:rFonts w:ascii="Times New Roman" w:hAnsi="Times New Roman" w:cs="Times New Roman"/>
        </w:rPr>
        <w:t xml:space="preserve">According to </w:t>
      </w:r>
      <w:r w:rsidR="0074738D" w:rsidRPr="000714EC">
        <w:rPr>
          <w:rFonts w:ascii="Times New Roman" w:hAnsi="Times New Roman" w:cs="Times New Roman"/>
        </w:rPr>
        <w:t xml:space="preserve">Clark et al (2005) </w:t>
      </w:r>
      <w:r w:rsidR="000714EC" w:rsidRPr="000714EC">
        <w:rPr>
          <w:rFonts w:ascii="Times New Roman" w:hAnsi="Times New Roman" w:cs="Times New Roman"/>
        </w:rPr>
        <w:t>t</w:t>
      </w:r>
      <w:r w:rsidR="0074738D" w:rsidRPr="000714EC">
        <w:rPr>
          <w:rFonts w:ascii="Times New Roman" w:hAnsi="Times New Roman" w:cs="Times New Roman"/>
        </w:rPr>
        <w:t>he Reggio education system is a body of pedagogical thought and process</w:t>
      </w:r>
      <w:r w:rsidR="00203ABC">
        <w:rPr>
          <w:rFonts w:ascii="Times New Roman" w:hAnsi="Times New Roman" w:cs="Times New Roman"/>
        </w:rPr>
        <w:t>.</w:t>
      </w:r>
      <w:r w:rsidR="0074738D" w:rsidRPr="000714EC">
        <w:rPr>
          <w:rFonts w:ascii="Times New Roman" w:hAnsi="Times New Roman" w:cs="Times New Roman"/>
        </w:rPr>
        <w:t xml:space="preserve"> </w:t>
      </w:r>
      <w:r w:rsidR="00CF05B8">
        <w:rPr>
          <w:rFonts w:ascii="Times New Roman" w:hAnsi="Times New Roman" w:cs="Times New Roman"/>
        </w:rPr>
        <w:t>However</w:t>
      </w:r>
      <w:r w:rsidR="00EE35DC">
        <w:rPr>
          <w:rFonts w:ascii="Times New Roman" w:hAnsi="Times New Roman" w:cs="Times New Roman"/>
        </w:rPr>
        <w:t>,</w:t>
      </w:r>
      <w:r w:rsidR="00CF05B8">
        <w:rPr>
          <w:rFonts w:ascii="Times New Roman" w:hAnsi="Times New Roman" w:cs="Times New Roman"/>
        </w:rPr>
        <w:t xml:space="preserve"> assessments in </w:t>
      </w:r>
      <w:r w:rsidR="001D5788">
        <w:rPr>
          <w:rFonts w:ascii="Times New Roman" w:hAnsi="Times New Roman" w:cs="Times New Roman"/>
        </w:rPr>
        <w:t xml:space="preserve">Reggio Emilia are </w:t>
      </w:r>
      <w:r w:rsidR="00933F32">
        <w:rPr>
          <w:rFonts w:ascii="Times New Roman" w:hAnsi="Times New Roman" w:cs="Times New Roman"/>
        </w:rPr>
        <w:t xml:space="preserve">quite different from the Foundation Phase Profile. </w:t>
      </w:r>
      <w:r w:rsidR="00B75F10">
        <w:rPr>
          <w:rFonts w:ascii="Times New Roman" w:hAnsi="Times New Roman" w:cs="Times New Roman"/>
        </w:rPr>
        <w:t xml:space="preserve">Evidence is collected and </w:t>
      </w:r>
      <w:r w:rsidR="00DF355E">
        <w:rPr>
          <w:rFonts w:ascii="Times New Roman" w:hAnsi="Times New Roman" w:cs="Times New Roman"/>
        </w:rPr>
        <w:t>documented in the form of observations and photographs</w:t>
      </w:r>
      <w:r w:rsidR="00CC146E">
        <w:rPr>
          <w:rFonts w:ascii="Times New Roman" w:hAnsi="Times New Roman" w:cs="Times New Roman"/>
        </w:rPr>
        <w:t xml:space="preserve"> and is used to collate an individual child portfolio.</w:t>
      </w:r>
      <w:r w:rsidR="00193A93">
        <w:rPr>
          <w:rFonts w:ascii="Times New Roman" w:hAnsi="Times New Roman" w:cs="Times New Roman"/>
        </w:rPr>
        <w:t xml:space="preserve"> </w:t>
      </w:r>
      <w:r w:rsidR="000B466F">
        <w:rPr>
          <w:rFonts w:ascii="Times New Roman" w:hAnsi="Times New Roman" w:cs="Times New Roman"/>
        </w:rPr>
        <w:t>These portfolio</w:t>
      </w:r>
      <w:r w:rsidR="00006612">
        <w:rPr>
          <w:rFonts w:ascii="Times New Roman" w:hAnsi="Times New Roman" w:cs="Times New Roman"/>
        </w:rPr>
        <w:t>s are used to plan the next steps in the individual child’s learning journey</w:t>
      </w:r>
      <w:r w:rsidR="00D55388">
        <w:rPr>
          <w:rFonts w:ascii="Times New Roman" w:hAnsi="Times New Roman" w:cs="Times New Roman"/>
        </w:rPr>
        <w:t xml:space="preserve"> (Thomas and Lewis, 2016).</w:t>
      </w:r>
      <w:r w:rsidR="009202FD">
        <w:rPr>
          <w:rFonts w:ascii="Times New Roman" w:hAnsi="Times New Roman" w:cs="Times New Roman"/>
        </w:rPr>
        <w:t xml:space="preserve"> </w:t>
      </w:r>
      <w:r w:rsidR="000D4989">
        <w:rPr>
          <w:rFonts w:ascii="Times New Roman" w:hAnsi="Times New Roman" w:cs="Times New Roman"/>
        </w:rPr>
        <w:t xml:space="preserve">Miller and Pound (2011) note that practitioners within the Reggio </w:t>
      </w:r>
      <w:r w:rsidR="003D162A">
        <w:rPr>
          <w:rFonts w:ascii="Times New Roman" w:hAnsi="Times New Roman" w:cs="Times New Roman"/>
        </w:rPr>
        <w:t xml:space="preserve">Emilia use the documentation to continuously plan, evaluate </w:t>
      </w:r>
      <w:r w:rsidR="00AE29D1">
        <w:rPr>
          <w:rFonts w:ascii="Times New Roman" w:hAnsi="Times New Roman" w:cs="Times New Roman"/>
        </w:rPr>
        <w:t>and discuss ideas and thoughts</w:t>
      </w:r>
      <w:r w:rsidR="0084762C">
        <w:rPr>
          <w:rFonts w:ascii="Times New Roman" w:hAnsi="Times New Roman" w:cs="Times New Roman"/>
        </w:rPr>
        <w:t xml:space="preserve"> with the children. </w:t>
      </w:r>
      <w:r w:rsidR="00A05034">
        <w:rPr>
          <w:rFonts w:ascii="Times New Roman" w:hAnsi="Times New Roman" w:cs="Times New Roman"/>
        </w:rPr>
        <w:t xml:space="preserve">Siraj-Blatchford and Manni (2007) </w:t>
      </w:r>
      <w:r w:rsidR="00E920C2">
        <w:rPr>
          <w:rFonts w:ascii="Times New Roman" w:hAnsi="Times New Roman" w:cs="Times New Roman"/>
        </w:rPr>
        <w:t xml:space="preserve">note that reflective practice </w:t>
      </w:r>
      <w:r w:rsidR="007A6B67">
        <w:rPr>
          <w:rFonts w:ascii="Times New Roman" w:hAnsi="Times New Roman" w:cs="Times New Roman"/>
        </w:rPr>
        <w:t xml:space="preserve">can be promoted </w:t>
      </w:r>
      <w:r w:rsidR="00E920C2">
        <w:rPr>
          <w:rFonts w:ascii="Times New Roman" w:hAnsi="Times New Roman" w:cs="Times New Roman"/>
        </w:rPr>
        <w:t xml:space="preserve">in the Early Years </w:t>
      </w:r>
      <w:r w:rsidR="004474E6">
        <w:rPr>
          <w:rFonts w:ascii="Times New Roman" w:hAnsi="Times New Roman" w:cs="Times New Roman"/>
        </w:rPr>
        <w:t xml:space="preserve">settings via a routine and consistent system of monitoring </w:t>
      </w:r>
      <w:r w:rsidR="002D74E6">
        <w:rPr>
          <w:rFonts w:ascii="Times New Roman" w:hAnsi="Times New Roman" w:cs="Times New Roman"/>
        </w:rPr>
        <w:t>and assessment and collab</w:t>
      </w:r>
      <w:r w:rsidR="007A6B67">
        <w:rPr>
          <w:rFonts w:ascii="Times New Roman" w:hAnsi="Times New Roman" w:cs="Times New Roman"/>
        </w:rPr>
        <w:t xml:space="preserve">orative dialogue. </w:t>
      </w:r>
      <w:r w:rsidR="006E64FF">
        <w:rPr>
          <w:rFonts w:ascii="Times New Roman" w:hAnsi="Times New Roman" w:cs="Times New Roman"/>
        </w:rPr>
        <w:t xml:space="preserve">In the Reggio Emilia nurseries </w:t>
      </w:r>
      <w:r w:rsidR="00A21B85">
        <w:rPr>
          <w:rFonts w:ascii="Times New Roman" w:hAnsi="Times New Roman" w:cs="Times New Roman"/>
        </w:rPr>
        <w:t xml:space="preserve">this is common practice, where practitioners close the settings </w:t>
      </w:r>
      <w:r w:rsidR="00365AC8">
        <w:rPr>
          <w:rFonts w:ascii="Times New Roman" w:hAnsi="Times New Roman" w:cs="Times New Roman"/>
        </w:rPr>
        <w:t xml:space="preserve">and meet </w:t>
      </w:r>
      <w:r w:rsidR="00C535AB">
        <w:rPr>
          <w:rFonts w:ascii="Times New Roman" w:hAnsi="Times New Roman" w:cs="Times New Roman"/>
        </w:rPr>
        <w:t>regularly</w:t>
      </w:r>
      <w:r w:rsidR="00365AC8">
        <w:rPr>
          <w:rFonts w:ascii="Times New Roman" w:hAnsi="Times New Roman" w:cs="Times New Roman"/>
        </w:rPr>
        <w:t xml:space="preserve"> to discuss children’s learning progression (</w:t>
      </w:r>
      <w:r w:rsidR="00C535AB">
        <w:rPr>
          <w:rFonts w:ascii="Times New Roman" w:hAnsi="Times New Roman" w:cs="Times New Roman"/>
        </w:rPr>
        <w:t xml:space="preserve">Abbot and </w:t>
      </w:r>
      <w:r w:rsidR="00BD28FB">
        <w:rPr>
          <w:rFonts w:ascii="Times New Roman" w:hAnsi="Times New Roman" w:cs="Times New Roman"/>
        </w:rPr>
        <w:t>Nutb</w:t>
      </w:r>
      <w:r w:rsidR="00C535AB">
        <w:rPr>
          <w:rFonts w:ascii="Times New Roman" w:hAnsi="Times New Roman" w:cs="Times New Roman"/>
        </w:rPr>
        <w:t>rown, 2011).</w:t>
      </w:r>
      <w:r w:rsidR="004852D0">
        <w:rPr>
          <w:rFonts w:ascii="Times New Roman" w:hAnsi="Times New Roman" w:cs="Times New Roman"/>
        </w:rPr>
        <w:t xml:space="preserve"> </w:t>
      </w:r>
      <w:r w:rsidR="00556D8D">
        <w:rPr>
          <w:rFonts w:ascii="Times New Roman" w:hAnsi="Times New Roman" w:cs="Times New Roman"/>
        </w:rPr>
        <w:t xml:space="preserve">Despite </w:t>
      </w:r>
      <w:r w:rsidR="009D49C0">
        <w:rPr>
          <w:rFonts w:ascii="Times New Roman" w:hAnsi="Times New Roman" w:cs="Times New Roman"/>
        </w:rPr>
        <w:t xml:space="preserve">some elements of Reggio Emilia’s approach being </w:t>
      </w:r>
      <w:r w:rsidR="00AC1E56">
        <w:rPr>
          <w:rFonts w:ascii="Times New Roman" w:hAnsi="Times New Roman" w:cs="Times New Roman"/>
        </w:rPr>
        <w:t xml:space="preserve">quite </w:t>
      </w:r>
      <w:r w:rsidR="009D49C0">
        <w:rPr>
          <w:rFonts w:ascii="Times New Roman" w:hAnsi="Times New Roman" w:cs="Times New Roman"/>
        </w:rPr>
        <w:t>similar to that of the Foundation Phase</w:t>
      </w:r>
      <w:r w:rsidR="00203ABC">
        <w:rPr>
          <w:rFonts w:ascii="Times New Roman" w:hAnsi="Times New Roman" w:cs="Times New Roman"/>
        </w:rPr>
        <w:t xml:space="preserve"> pedagogy of learning and teaching</w:t>
      </w:r>
      <w:r w:rsidR="00AC1E56">
        <w:rPr>
          <w:rFonts w:ascii="Times New Roman" w:hAnsi="Times New Roman" w:cs="Times New Roman"/>
        </w:rPr>
        <w:t xml:space="preserve">, </w:t>
      </w:r>
      <w:proofErr w:type="spellStart"/>
      <w:r w:rsidR="00AC1E56">
        <w:rPr>
          <w:rFonts w:ascii="Times New Roman" w:hAnsi="Times New Roman" w:cs="Times New Roman"/>
        </w:rPr>
        <w:t>Papatheod</w:t>
      </w:r>
      <w:r w:rsidR="005D34C7">
        <w:rPr>
          <w:rFonts w:ascii="Times New Roman" w:hAnsi="Times New Roman" w:cs="Times New Roman"/>
        </w:rPr>
        <w:t>orou</w:t>
      </w:r>
      <w:proofErr w:type="spellEnd"/>
      <w:r w:rsidR="005D34C7">
        <w:rPr>
          <w:rFonts w:ascii="Times New Roman" w:hAnsi="Times New Roman" w:cs="Times New Roman"/>
        </w:rPr>
        <w:t xml:space="preserve"> (2008) </w:t>
      </w:r>
      <w:r w:rsidR="004E47FF">
        <w:rPr>
          <w:rFonts w:ascii="Times New Roman" w:hAnsi="Times New Roman" w:cs="Times New Roman"/>
        </w:rPr>
        <w:t>suggests that the Reggio Emilia learning approach may not be suitable for every child</w:t>
      </w:r>
      <w:r w:rsidR="00406096">
        <w:rPr>
          <w:rFonts w:ascii="Times New Roman" w:hAnsi="Times New Roman" w:cs="Times New Roman"/>
        </w:rPr>
        <w:t xml:space="preserve"> as children who benefit from class structure </w:t>
      </w:r>
      <w:r w:rsidR="00FA4934">
        <w:rPr>
          <w:rFonts w:ascii="Times New Roman" w:hAnsi="Times New Roman" w:cs="Times New Roman"/>
        </w:rPr>
        <w:t xml:space="preserve">may thrive in an environment where curriculum is set </w:t>
      </w:r>
      <w:r w:rsidR="00C70159">
        <w:rPr>
          <w:rFonts w:ascii="Times New Roman" w:hAnsi="Times New Roman" w:cs="Times New Roman"/>
        </w:rPr>
        <w:t xml:space="preserve">and guided by the practitioner. </w:t>
      </w:r>
      <w:r w:rsidR="00C535AB">
        <w:rPr>
          <w:rFonts w:ascii="Times New Roman" w:hAnsi="Times New Roman" w:cs="Times New Roman"/>
        </w:rPr>
        <w:t xml:space="preserve"> </w:t>
      </w:r>
      <w:r w:rsidR="007A6B67">
        <w:rPr>
          <w:rFonts w:ascii="Times New Roman" w:hAnsi="Times New Roman" w:cs="Times New Roman"/>
        </w:rPr>
        <w:t xml:space="preserve"> </w:t>
      </w:r>
    </w:p>
    <w:p w14:paraId="1E1B8DFD" w14:textId="4098F73D" w:rsidR="005B1596" w:rsidRDefault="00E32E7B" w:rsidP="009628F1">
      <w:pPr>
        <w:spacing w:line="360" w:lineRule="auto"/>
        <w:jc w:val="both"/>
        <w:rPr>
          <w:rFonts w:ascii="Times New Roman" w:hAnsi="Times New Roman" w:cs="Times New Roman"/>
        </w:rPr>
      </w:pPr>
      <w:r>
        <w:rPr>
          <w:rFonts w:ascii="Times New Roman" w:hAnsi="Times New Roman" w:cs="Times New Roman"/>
        </w:rPr>
        <w:t xml:space="preserve">The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w:t>
      </w:r>
      <w:r w:rsidR="00CB581E">
        <w:rPr>
          <w:rFonts w:ascii="Times New Roman" w:hAnsi="Times New Roman" w:cs="Times New Roman"/>
        </w:rPr>
        <w:t>riki</w:t>
      </w:r>
      <w:proofErr w:type="spellEnd"/>
      <w:r w:rsidR="00FD13DB">
        <w:rPr>
          <w:rFonts w:ascii="Times New Roman" w:hAnsi="Times New Roman" w:cs="Times New Roman"/>
        </w:rPr>
        <w:t xml:space="preserve"> curriculum in </w:t>
      </w:r>
      <w:r w:rsidR="00CB581E">
        <w:rPr>
          <w:rFonts w:ascii="Times New Roman" w:hAnsi="Times New Roman" w:cs="Times New Roman"/>
        </w:rPr>
        <w:t>New Zealand</w:t>
      </w:r>
      <w:r w:rsidR="00FD13DB">
        <w:rPr>
          <w:rFonts w:ascii="Times New Roman" w:hAnsi="Times New Roman" w:cs="Times New Roman"/>
        </w:rPr>
        <w:t xml:space="preserve"> </w:t>
      </w:r>
      <w:r w:rsidR="00D6297E">
        <w:rPr>
          <w:rFonts w:ascii="Times New Roman" w:hAnsi="Times New Roman" w:cs="Times New Roman"/>
        </w:rPr>
        <w:t xml:space="preserve">reflects a holistic and bicultural vision for childhood. </w:t>
      </w:r>
      <w:r w:rsidR="006906AE">
        <w:rPr>
          <w:rFonts w:ascii="Times New Roman" w:hAnsi="Times New Roman" w:cs="Times New Roman"/>
        </w:rPr>
        <w:t>It</w:t>
      </w:r>
      <w:r w:rsidR="0052291F">
        <w:rPr>
          <w:rFonts w:ascii="Times New Roman" w:hAnsi="Times New Roman" w:cs="Times New Roman"/>
        </w:rPr>
        <w:t xml:space="preserve"> includes wide consultation </w:t>
      </w:r>
      <w:r w:rsidR="00F025E1">
        <w:rPr>
          <w:rFonts w:ascii="Times New Roman" w:hAnsi="Times New Roman" w:cs="Times New Roman"/>
        </w:rPr>
        <w:t>with bi-cultural community and stakeholders</w:t>
      </w:r>
      <w:r w:rsidR="00CC29E8">
        <w:rPr>
          <w:rFonts w:ascii="Times New Roman" w:hAnsi="Times New Roman" w:cs="Times New Roman"/>
        </w:rPr>
        <w:t>, which emphasizes children’s participation in shared meaningful activities (</w:t>
      </w:r>
      <w:r w:rsidR="00D967B1">
        <w:rPr>
          <w:rFonts w:ascii="Times New Roman" w:hAnsi="Times New Roman" w:cs="Times New Roman"/>
        </w:rPr>
        <w:t xml:space="preserve">Miller and Pound, 2011). </w:t>
      </w:r>
      <w:r w:rsidR="00CB0B38">
        <w:rPr>
          <w:rFonts w:ascii="Times New Roman" w:hAnsi="Times New Roman" w:cs="Times New Roman"/>
        </w:rPr>
        <w:t xml:space="preserve">The early childhood curriculum empowers the child to learn and grow, </w:t>
      </w:r>
      <w:r w:rsidR="00E273FD">
        <w:rPr>
          <w:rFonts w:ascii="Times New Roman" w:hAnsi="Times New Roman" w:cs="Times New Roman"/>
        </w:rPr>
        <w:t>and one of the most important means to this end is the practice of assessment</w:t>
      </w:r>
      <w:r w:rsidR="00250804">
        <w:rPr>
          <w:rFonts w:ascii="Times New Roman" w:hAnsi="Times New Roman" w:cs="Times New Roman"/>
        </w:rPr>
        <w:t>, by means of learning stories which document the child’s dispositions</w:t>
      </w:r>
      <w:r w:rsidR="00E93B33">
        <w:rPr>
          <w:rFonts w:ascii="Times New Roman" w:hAnsi="Times New Roman" w:cs="Times New Roman"/>
        </w:rPr>
        <w:t>, making his or her learning visible (Waller, Whitm</w:t>
      </w:r>
      <w:r w:rsidR="00DB05BC">
        <w:rPr>
          <w:rFonts w:ascii="Times New Roman" w:hAnsi="Times New Roman" w:cs="Times New Roman"/>
        </w:rPr>
        <w:t>arsh and Clarke, 2011).</w:t>
      </w:r>
      <w:r w:rsidR="00C150A8">
        <w:rPr>
          <w:rFonts w:ascii="Times New Roman" w:hAnsi="Times New Roman" w:cs="Times New Roman"/>
        </w:rPr>
        <w:t xml:space="preserve"> According to</w:t>
      </w:r>
      <w:r w:rsidR="00DB05BC">
        <w:rPr>
          <w:rFonts w:ascii="Times New Roman" w:hAnsi="Times New Roman" w:cs="Times New Roman"/>
        </w:rPr>
        <w:t xml:space="preserve"> </w:t>
      </w:r>
      <w:r w:rsidR="00942B7B">
        <w:rPr>
          <w:rFonts w:ascii="Times New Roman" w:hAnsi="Times New Roman" w:cs="Times New Roman"/>
        </w:rPr>
        <w:t>Beckley</w:t>
      </w:r>
      <w:r w:rsidR="00C150A8">
        <w:rPr>
          <w:rFonts w:ascii="Times New Roman" w:hAnsi="Times New Roman" w:cs="Times New Roman"/>
        </w:rPr>
        <w:t xml:space="preserve"> (2012) learning stories </w:t>
      </w:r>
      <w:r w:rsidR="005654C5">
        <w:rPr>
          <w:rFonts w:ascii="Times New Roman" w:hAnsi="Times New Roman" w:cs="Times New Roman"/>
        </w:rPr>
        <w:t xml:space="preserve">are a good way of recording observations </w:t>
      </w:r>
      <w:r w:rsidR="00FB7BAA">
        <w:rPr>
          <w:rFonts w:ascii="Times New Roman" w:hAnsi="Times New Roman" w:cs="Times New Roman"/>
        </w:rPr>
        <w:t xml:space="preserve">which allow for reflection </w:t>
      </w:r>
      <w:r w:rsidR="007A4511">
        <w:rPr>
          <w:rFonts w:ascii="Times New Roman" w:hAnsi="Times New Roman" w:cs="Times New Roman"/>
        </w:rPr>
        <w:t xml:space="preserve">on learning after the event. </w:t>
      </w:r>
      <w:r w:rsidR="00655902">
        <w:rPr>
          <w:rFonts w:ascii="Times New Roman" w:hAnsi="Times New Roman" w:cs="Times New Roman"/>
        </w:rPr>
        <w:t xml:space="preserve">These observations are particularly useful for </w:t>
      </w:r>
      <w:r w:rsidR="009B0C56">
        <w:rPr>
          <w:rFonts w:ascii="Times New Roman" w:hAnsi="Times New Roman" w:cs="Times New Roman"/>
        </w:rPr>
        <w:t xml:space="preserve">less experienced observers as they can record the child’s </w:t>
      </w:r>
      <w:r w:rsidR="001D6025">
        <w:rPr>
          <w:rFonts w:ascii="Times New Roman" w:hAnsi="Times New Roman" w:cs="Times New Roman"/>
        </w:rPr>
        <w:lastRenderedPageBreak/>
        <w:t xml:space="preserve">experiences over a long period of time </w:t>
      </w:r>
      <w:r w:rsidR="006D48F1">
        <w:rPr>
          <w:rFonts w:ascii="Times New Roman" w:hAnsi="Times New Roman" w:cs="Times New Roman"/>
        </w:rPr>
        <w:t xml:space="preserve">and added to as appropriate or they can be a detailed story </w:t>
      </w:r>
      <w:r w:rsidR="002B25A4">
        <w:rPr>
          <w:rFonts w:ascii="Times New Roman" w:hAnsi="Times New Roman" w:cs="Times New Roman"/>
        </w:rPr>
        <w:t>of a</w:t>
      </w:r>
      <w:r w:rsidR="00D66AAA">
        <w:rPr>
          <w:rFonts w:ascii="Times New Roman" w:hAnsi="Times New Roman" w:cs="Times New Roman"/>
        </w:rPr>
        <w:t xml:space="preserve"> specific</w:t>
      </w:r>
      <w:r w:rsidR="002B25A4">
        <w:rPr>
          <w:rFonts w:ascii="Times New Roman" w:hAnsi="Times New Roman" w:cs="Times New Roman"/>
        </w:rPr>
        <w:t xml:space="preserve"> </w:t>
      </w:r>
      <w:r w:rsidR="00C16590">
        <w:rPr>
          <w:rFonts w:ascii="Times New Roman" w:hAnsi="Times New Roman" w:cs="Times New Roman"/>
        </w:rPr>
        <w:t>experience</w:t>
      </w:r>
      <w:r w:rsidR="00C2797F">
        <w:rPr>
          <w:rFonts w:ascii="Times New Roman" w:hAnsi="Times New Roman" w:cs="Times New Roman"/>
        </w:rPr>
        <w:t xml:space="preserve"> (</w:t>
      </w:r>
      <w:proofErr w:type="spellStart"/>
      <w:r w:rsidR="000171FF">
        <w:rPr>
          <w:rFonts w:ascii="Times New Roman" w:hAnsi="Times New Roman" w:cs="Times New Roman"/>
        </w:rPr>
        <w:t>Carr</w:t>
      </w:r>
      <w:proofErr w:type="spellEnd"/>
      <w:r w:rsidR="000171FF">
        <w:rPr>
          <w:rFonts w:ascii="Times New Roman" w:hAnsi="Times New Roman" w:cs="Times New Roman"/>
        </w:rPr>
        <w:t xml:space="preserve">, </w:t>
      </w:r>
      <w:r w:rsidR="002D2C4B">
        <w:rPr>
          <w:rFonts w:ascii="Times New Roman" w:hAnsi="Times New Roman" w:cs="Times New Roman"/>
        </w:rPr>
        <w:t>2001)</w:t>
      </w:r>
      <w:r w:rsidR="002B25A4">
        <w:rPr>
          <w:rFonts w:ascii="Times New Roman" w:hAnsi="Times New Roman" w:cs="Times New Roman"/>
        </w:rPr>
        <w:t xml:space="preserve">. </w:t>
      </w:r>
      <w:r w:rsidR="000E077B">
        <w:rPr>
          <w:rFonts w:ascii="Times New Roman" w:hAnsi="Times New Roman" w:cs="Times New Roman"/>
        </w:rPr>
        <w:t xml:space="preserve">However, according to </w:t>
      </w:r>
      <w:proofErr w:type="spellStart"/>
      <w:r w:rsidR="000E077B">
        <w:rPr>
          <w:rFonts w:ascii="Times New Roman" w:hAnsi="Times New Roman" w:cs="Times New Roman"/>
        </w:rPr>
        <w:t>Ongley</w:t>
      </w:r>
      <w:proofErr w:type="spellEnd"/>
      <w:r w:rsidR="00D66AAA">
        <w:rPr>
          <w:rFonts w:ascii="Times New Roman" w:hAnsi="Times New Roman" w:cs="Times New Roman"/>
        </w:rPr>
        <w:t xml:space="preserve"> </w:t>
      </w:r>
      <w:r w:rsidR="00A40A9F">
        <w:rPr>
          <w:rFonts w:ascii="Times New Roman" w:hAnsi="Times New Roman" w:cs="Times New Roman"/>
        </w:rPr>
        <w:t xml:space="preserve">(no date) many </w:t>
      </w:r>
      <w:r w:rsidR="00EA60A5">
        <w:rPr>
          <w:rFonts w:ascii="Times New Roman" w:hAnsi="Times New Roman" w:cs="Times New Roman"/>
        </w:rPr>
        <w:t xml:space="preserve">teachers do not feel comfortable </w:t>
      </w:r>
      <w:r w:rsidR="009519A9">
        <w:rPr>
          <w:rFonts w:ascii="Times New Roman" w:hAnsi="Times New Roman" w:cs="Times New Roman"/>
        </w:rPr>
        <w:t xml:space="preserve">with bicultural </w:t>
      </w:r>
      <w:r w:rsidR="007F16DA">
        <w:rPr>
          <w:rFonts w:ascii="Times New Roman" w:hAnsi="Times New Roman" w:cs="Times New Roman"/>
        </w:rPr>
        <w:t xml:space="preserve">practice; </w:t>
      </w:r>
      <w:r w:rsidR="00DD5233">
        <w:rPr>
          <w:rFonts w:ascii="Times New Roman" w:hAnsi="Times New Roman" w:cs="Times New Roman"/>
        </w:rPr>
        <w:t>therefore</w:t>
      </w:r>
      <w:r w:rsidR="004D5D52">
        <w:rPr>
          <w:rFonts w:ascii="Times New Roman" w:hAnsi="Times New Roman" w:cs="Times New Roman"/>
        </w:rPr>
        <w:t>,</w:t>
      </w:r>
      <w:r w:rsidR="00DD5233">
        <w:rPr>
          <w:rFonts w:ascii="Times New Roman" w:hAnsi="Times New Roman" w:cs="Times New Roman"/>
        </w:rPr>
        <w:t xml:space="preserve"> research was aimed at strat</w:t>
      </w:r>
      <w:r w:rsidR="00402755">
        <w:rPr>
          <w:rFonts w:ascii="Times New Roman" w:hAnsi="Times New Roman" w:cs="Times New Roman"/>
        </w:rPr>
        <w:t xml:space="preserve">egies in which </w:t>
      </w:r>
      <w:proofErr w:type="spellStart"/>
      <w:r w:rsidR="00402755">
        <w:rPr>
          <w:rFonts w:ascii="Times New Roman" w:hAnsi="Times New Roman" w:cs="Times New Roman"/>
        </w:rPr>
        <w:t>Te</w:t>
      </w:r>
      <w:proofErr w:type="spellEnd"/>
      <w:r w:rsidR="00402755">
        <w:rPr>
          <w:rFonts w:ascii="Times New Roman" w:hAnsi="Times New Roman" w:cs="Times New Roman"/>
        </w:rPr>
        <w:t xml:space="preserve"> </w:t>
      </w:r>
      <w:proofErr w:type="spellStart"/>
      <w:r w:rsidR="00402755">
        <w:rPr>
          <w:rFonts w:ascii="Times New Roman" w:hAnsi="Times New Roman" w:cs="Times New Roman"/>
        </w:rPr>
        <w:t>Ao</w:t>
      </w:r>
      <w:proofErr w:type="spellEnd"/>
      <w:r w:rsidR="00402755">
        <w:rPr>
          <w:rFonts w:ascii="Times New Roman" w:hAnsi="Times New Roman" w:cs="Times New Roman"/>
        </w:rPr>
        <w:t xml:space="preserve"> Maori could be integrated into the curriculum</w:t>
      </w:r>
      <w:r w:rsidR="00804C6A">
        <w:rPr>
          <w:rFonts w:ascii="Times New Roman" w:hAnsi="Times New Roman" w:cs="Times New Roman"/>
        </w:rPr>
        <w:t xml:space="preserve">. </w:t>
      </w:r>
      <w:r w:rsidR="00C75250">
        <w:rPr>
          <w:rFonts w:ascii="Times New Roman" w:hAnsi="Times New Roman" w:cs="Times New Roman"/>
        </w:rPr>
        <w:t xml:space="preserve">The evaluation of findings </w:t>
      </w:r>
      <w:r w:rsidR="000F4E04">
        <w:rPr>
          <w:rFonts w:ascii="Times New Roman" w:hAnsi="Times New Roman" w:cs="Times New Roman"/>
        </w:rPr>
        <w:t>was</w:t>
      </w:r>
      <w:r w:rsidR="00C75250">
        <w:rPr>
          <w:rFonts w:ascii="Times New Roman" w:hAnsi="Times New Roman" w:cs="Times New Roman"/>
        </w:rPr>
        <w:t xml:space="preserve"> gathered by observational sheets, </w:t>
      </w:r>
      <w:r w:rsidR="005C554C">
        <w:rPr>
          <w:rFonts w:ascii="Times New Roman" w:hAnsi="Times New Roman" w:cs="Times New Roman"/>
        </w:rPr>
        <w:t>questionnaires,</w:t>
      </w:r>
      <w:r w:rsidR="00C75250">
        <w:rPr>
          <w:rFonts w:ascii="Times New Roman" w:hAnsi="Times New Roman" w:cs="Times New Roman"/>
        </w:rPr>
        <w:t xml:space="preserve"> and </w:t>
      </w:r>
      <w:r w:rsidR="0031083B">
        <w:rPr>
          <w:rFonts w:ascii="Times New Roman" w:hAnsi="Times New Roman" w:cs="Times New Roman"/>
        </w:rPr>
        <w:t>a research journal</w:t>
      </w:r>
      <w:r w:rsidR="00F810FA">
        <w:rPr>
          <w:rFonts w:ascii="Times New Roman" w:hAnsi="Times New Roman" w:cs="Times New Roman"/>
        </w:rPr>
        <w:t xml:space="preserve"> and throughout the research it became clear that the level of children’s learning </w:t>
      </w:r>
      <w:r w:rsidR="000F5F83">
        <w:rPr>
          <w:rFonts w:ascii="Times New Roman" w:hAnsi="Times New Roman" w:cs="Times New Roman"/>
        </w:rPr>
        <w:t>depended greatly on the level of teacher’s involvement.</w:t>
      </w:r>
      <w:r w:rsidR="000F4E04">
        <w:rPr>
          <w:rFonts w:ascii="Times New Roman" w:hAnsi="Times New Roman" w:cs="Times New Roman"/>
        </w:rPr>
        <w:t xml:space="preserve"> </w:t>
      </w:r>
      <w:r w:rsidR="00B80B32">
        <w:rPr>
          <w:rFonts w:ascii="Times New Roman" w:hAnsi="Times New Roman" w:cs="Times New Roman"/>
        </w:rPr>
        <w:t xml:space="preserve">While the research was successful in </w:t>
      </w:r>
      <w:r w:rsidR="005C554C">
        <w:rPr>
          <w:rFonts w:ascii="Times New Roman" w:hAnsi="Times New Roman" w:cs="Times New Roman"/>
        </w:rPr>
        <w:t>its</w:t>
      </w:r>
      <w:r w:rsidR="009A7C0B">
        <w:rPr>
          <w:rFonts w:ascii="Times New Roman" w:hAnsi="Times New Roman" w:cs="Times New Roman"/>
        </w:rPr>
        <w:t xml:space="preserve"> goal</w:t>
      </w:r>
      <w:r w:rsidR="005C554C">
        <w:rPr>
          <w:rFonts w:ascii="Times New Roman" w:hAnsi="Times New Roman" w:cs="Times New Roman"/>
        </w:rPr>
        <w:t xml:space="preserve"> findings</w:t>
      </w:r>
      <w:r w:rsidR="009A7C0B">
        <w:rPr>
          <w:rFonts w:ascii="Times New Roman" w:hAnsi="Times New Roman" w:cs="Times New Roman"/>
        </w:rPr>
        <w:t xml:space="preserve">, it was hard for some </w:t>
      </w:r>
      <w:r w:rsidR="004563B6">
        <w:rPr>
          <w:rFonts w:ascii="Times New Roman" w:hAnsi="Times New Roman" w:cs="Times New Roman"/>
        </w:rPr>
        <w:t xml:space="preserve">teachers to feel </w:t>
      </w:r>
      <w:r w:rsidR="004F25C6">
        <w:rPr>
          <w:rFonts w:ascii="Times New Roman" w:hAnsi="Times New Roman" w:cs="Times New Roman"/>
        </w:rPr>
        <w:t xml:space="preserve">the same degree of </w:t>
      </w:r>
      <w:r w:rsidR="00911374">
        <w:rPr>
          <w:rFonts w:ascii="Times New Roman" w:hAnsi="Times New Roman" w:cs="Times New Roman"/>
        </w:rPr>
        <w:t>responsibility</w:t>
      </w:r>
      <w:r w:rsidR="004F25C6">
        <w:rPr>
          <w:rFonts w:ascii="Times New Roman" w:hAnsi="Times New Roman" w:cs="Times New Roman"/>
        </w:rPr>
        <w:t xml:space="preserve"> for its implementation and results</w:t>
      </w:r>
      <w:r w:rsidR="00911374">
        <w:rPr>
          <w:rFonts w:ascii="Times New Roman" w:hAnsi="Times New Roman" w:cs="Times New Roman"/>
        </w:rPr>
        <w:t xml:space="preserve">, </w:t>
      </w:r>
      <w:r w:rsidR="00543542">
        <w:rPr>
          <w:rFonts w:ascii="Times New Roman" w:hAnsi="Times New Roman" w:cs="Times New Roman"/>
        </w:rPr>
        <w:t>as it was not the</w:t>
      </w:r>
      <w:r w:rsidR="008513D9">
        <w:rPr>
          <w:rFonts w:ascii="Times New Roman" w:hAnsi="Times New Roman" w:cs="Times New Roman"/>
        </w:rPr>
        <w:t xml:space="preserve"> undertaking of</w:t>
      </w:r>
      <w:r w:rsidR="00543542">
        <w:rPr>
          <w:rFonts w:ascii="Times New Roman" w:hAnsi="Times New Roman" w:cs="Times New Roman"/>
        </w:rPr>
        <w:t xml:space="preserve"> whole team </w:t>
      </w:r>
      <w:r w:rsidR="00911374">
        <w:rPr>
          <w:rFonts w:ascii="Times New Roman" w:hAnsi="Times New Roman" w:cs="Times New Roman"/>
        </w:rPr>
        <w:t>at the centre</w:t>
      </w:r>
      <w:r w:rsidR="008513D9">
        <w:rPr>
          <w:rFonts w:ascii="Times New Roman" w:hAnsi="Times New Roman" w:cs="Times New Roman"/>
        </w:rPr>
        <w:t xml:space="preserve">. However, </w:t>
      </w:r>
      <w:r w:rsidR="006A0916">
        <w:rPr>
          <w:rFonts w:ascii="Times New Roman" w:hAnsi="Times New Roman" w:cs="Times New Roman"/>
        </w:rPr>
        <w:t xml:space="preserve">the findings clearly show that this approach to bicultural curriculum </w:t>
      </w:r>
      <w:r w:rsidR="00911E1A">
        <w:rPr>
          <w:rFonts w:ascii="Times New Roman" w:hAnsi="Times New Roman" w:cs="Times New Roman"/>
        </w:rPr>
        <w:t xml:space="preserve">works well in the early years and </w:t>
      </w:r>
      <w:proofErr w:type="spellStart"/>
      <w:r w:rsidR="00911E1A">
        <w:rPr>
          <w:rFonts w:ascii="Times New Roman" w:hAnsi="Times New Roman" w:cs="Times New Roman"/>
        </w:rPr>
        <w:t>Te</w:t>
      </w:r>
      <w:proofErr w:type="spellEnd"/>
      <w:r w:rsidR="00911E1A">
        <w:rPr>
          <w:rFonts w:ascii="Times New Roman" w:hAnsi="Times New Roman" w:cs="Times New Roman"/>
        </w:rPr>
        <w:t xml:space="preserve"> </w:t>
      </w:r>
      <w:proofErr w:type="spellStart"/>
      <w:r w:rsidR="00911E1A">
        <w:rPr>
          <w:rFonts w:ascii="Times New Roman" w:hAnsi="Times New Roman" w:cs="Times New Roman"/>
        </w:rPr>
        <w:t>Ao</w:t>
      </w:r>
      <w:proofErr w:type="spellEnd"/>
      <w:r w:rsidR="00911E1A">
        <w:rPr>
          <w:rFonts w:ascii="Times New Roman" w:hAnsi="Times New Roman" w:cs="Times New Roman"/>
        </w:rPr>
        <w:t xml:space="preserve"> Maori </w:t>
      </w:r>
      <w:r w:rsidR="00D72F70">
        <w:rPr>
          <w:rFonts w:ascii="Times New Roman" w:hAnsi="Times New Roman" w:cs="Times New Roman"/>
        </w:rPr>
        <w:t>can be easily adopted by other centres and made</w:t>
      </w:r>
      <w:r w:rsidR="00FC27F0">
        <w:rPr>
          <w:rFonts w:ascii="Times New Roman" w:hAnsi="Times New Roman" w:cs="Times New Roman"/>
        </w:rPr>
        <w:t xml:space="preserve"> part of their daily learning programme. </w:t>
      </w:r>
    </w:p>
    <w:p w14:paraId="2451709E" w14:textId="77777777" w:rsidR="00465043" w:rsidRDefault="001804D3" w:rsidP="00333331">
      <w:pPr>
        <w:spacing w:line="360" w:lineRule="auto"/>
        <w:jc w:val="both"/>
        <w:rPr>
          <w:rFonts w:ascii="Times New Roman" w:hAnsi="Times New Roman" w:cs="Times New Roman"/>
        </w:rPr>
      </w:pPr>
      <w:r>
        <w:rPr>
          <w:rFonts w:ascii="Times New Roman" w:hAnsi="Times New Roman" w:cs="Times New Roman"/>
        </w:rPr>
        <w:t xml:space="preserve">Furthermore, </w:t>
      </w:r>
      <w:r w:rsidR="00163E6A">
        <w:rPr>
          <w:rFonts w:ascii="Times New Roman" w:hAnsi="Times New Roman" w:cs="Times New Roman"/>
        </w:rPr>
        <w:t>Thomas and Lewis (2016)</w:t>
      </w:r>
      <w:r w:rsidR="001A1D37">
        <w:rPr>
          <w:rFonts w:ascii="Times New Roman" w:hAnsi="Times New Roman" w:cs="Times New Roman"/>
        </w:rPr>
        <w:t xml:space="preserve"> recognise that observations, planning and assessments in</w:t>
      </w:r>
      <w:r w:rsidR="008C6810">
        <w:rPr>
          <w:rFonts w:ascii="Times New Roman" w:hAnsi="Times New Roman" w:cs="Times New Roman"/>
        </w:rPr>
        <w:t xml:space="preserve"> all Early Years settings </w:t>
      </w:r>
      <w:r w:rsidR="00583783">
        <w:rPr>
          <w:rFonts w:ascii="Times New Roman" w:hAnsi="Times New Roman" w:cs="Times New Roman"/>
        </w:rPr>
        <w:t xml:space="preserve">both locally, </w:t>
      </w:r>
      <w:r w:rsidR="00B546B5">
        <w:rPr>
          <w:rFonts w:ascii="Times New Roman" w:hAnsi="Times New Roman" w:cs="Times New Roman"/>
        </w:rPr>
        <w:t>nationally,</w:t>
      </w:r>
      <w:r w:rsidR="00583783">
        <w:rPr>
          <w:rFonts w:ascii="Times New Roman" w:hAnsi="Times New Roman" w:cs="Times New Roman"/>
        </w:rPr>
        <w:t xml:space="preserve"> and internationally </w:t>
      </w:r>
      <w:r>
        <w:rPr>
          <w:rFonts w:ascii="Times New Roman" w:hAnsi="Times New Roman" w:cs="Times New Roman"/>
        </w:rPr>
        <w:t xml:space="preserve">are all central </w:t>
      </w:r>
      <w:r w:rsidR="00064003">
        <w:rPr>
          <w:rFonts w:ascii="Times New Roman" w:hAnsi="Times New Roman" w:cs="Times New Roman"/>
        </w:rPr>
        <w:t>to a child’s development.</w:t>
      </w:r>
      <w:r w:rsidR="00D20AFC">
        <w:rPr>
          <w:rFonts w:ascii="Times New Roman" w:hAnsi="Times New Roman" w:cs="Times New Roman"/>
        </w:rPr>
        <w:t xml:space="preserve"> </w:t>
      </w:r>
      <w:r w:rsidR="00777119">
        <w:rPr>
          <w:rFonts w:ascii="Times New Roman" w:hAnsi="Times New Roman" w:cs="Times New Roman"/>
        </w:rPr>
        <w:t>However, w</w:t>
      </w:r>
      <w:r w:rsidR="00C762FE">
        <w:rPr>
          <w:rFonts w:ascii="Times New Roman" w:hAnsi="Times New Roman" w:cs="Times New Roman"/>
        </w:rPr>
        <w:t xml:space="preserve">hile the Foundation Phase Profile </w:t>
      </w:r>
      <w:r w:rsidR="00550DC5">
        <w:rPr>
          <w:rFonts w:ascii="Times New Roman" w:hAnsi="Times New Roman" w:cs="Times New Roman"/>
        </w:rPr>
        <w:t>seems to rese</w:t>
      </w:r>
      <w:r w:rsidR="00EB7549">
        <w:rPr>
          <w:rFonts w:ascii="Times New Roman" w:hAnsi="Times New Roman" w:cs="Times New Roman"/>
        </w:rPr>
        <w:t>m</w:t>
      </w:r>
      <w:r w:rsidR="00550DC5">
        <w:rPr>
          <w:rFonts w:ascii="Times New Roman" w:hAnsi="Times New Roman" w:cs="Times New Roman"/>
        </w:rPr>
        <w:t xml:space="preserve">ble a product </w:t>
      </w:r>
      <w:r w:rsidR="00EB7549">
        <w:rPr>
          <w:rFonts w:ascii="Times New Roman" w:hAnsi="Times New Roman" w:cs="Times New Roman"/>
        </w:rPr>
        <w:t xml:space="preserve">type approach, </w:t>
      </w:r>
      <w:r w:rsidR="009676D8">
        <w:rPr>
          <w:rFonts w:ascii="Times New Roman" w:hAnsi="Times New Roman" w:cs="Times New Roman"/>
        </w:rPr>
        <w:t xml:space="preserve">the record </w:t>
      </w:r>
      <w:r w:rsidR="00846D0A">
        <w:rPr>
          <w:rFonts w:ascii="Times New Roman" w:hAnsi="Times New Roman" w:cs="Times New Roman"/>
        </w:rPr>
        <w:t>forms that practitioners are expected to complete do not appear to be holis</w:t>
      </w:r>
      <w:r w:rsidR="006400C9">
        <w:rPr>
          <w:rFonts w:ascii="Times New Roman" w:hAnsi="Times New Roman" w:cs="Times New Roman"/>
        </w:rPr>
        <w:t>tic in nature</w:t>
      </w:r>
      <w:r w:rsidR="004C0177">
        <w:rPr>
          <w:rFonts w:ascii="Times New Roman" w:hAnsi="Times New Roman" w:cs="Times New Roman"/>
        </w:rPr>
        <w:t>,</w:t>
      </w:r>
      <w:r w:rsidR="006400C9">
        <w:rPr>
          <w:rFonts w:ascii="Times New Roman" w:hAnsi="Times New Roman" w:cs="Times New Roman"/>
        </w:rPr>
        <w:t xml:space="preserve"> as only four key areas are required, </w:t>
      </w:r>
      <w:r w:rsidR="00E81D29">
        <w:rPr>
          <w:rFonts w:ascii="Times New Roman" w:hAnsi="Times New Roman" w:cs="Times New Roman"/>
        </w:rPr>
        <w:t xml:space="preserve">which </w:t>
      </w:r>
      <w:r w:rsidR="00BE341C">
        <w:rPr>
          <w:rFonts w:ascii="Times New Roman" w:hAnsi="Times New Roman" w:cs="Times New Roman"/>
        </w:rPr>
        <w:t xml:space="preserve">undermines the importance of Creative Development, Welsh Language Development and </w:t>
      </w:r>
      <w:r w:rsidR="00C3079B">
        <w:rPr>
          <w:rFonts w:ascii="Times New Roman" w:hAnsi="Times New Roman" w:cs="Times New Roman"/>
        </w:rPr>
        <w:t xml:space="preserve">Knowledge and Understanding of the World. </w:t>
      </w:r>
    </w:p>
    <w:p w14:paraId="1570A312" w14:textId="77777777" w:rsidR="00465043" w:rsidRDefault="00465043" w:rsidP="00333331">
      <w:pPr>
        <w:spacing w:line="360" w:lineRule="auto"/>
        <w:jc w:val="both"/>
        <w:rPr>
          <w:rFonts w:ascii="Times New Roman" w:hAnsi="Times New Roman" w:cs="Times New Roman"/>
        </w:rPr>
      </w:pPr>
    </w:p>
    <w:p w14:paraId="72D6BB18" w14:textId="635A2CAC" w:rsidR="00333331" w:rsidRPr="00465043" w:rsidRDefault="00333331" w:rsidP="00333331">
      <w:pPr>
        <w:spacing w:line="360" w:lineRule="auto"/>
        <w:jc w:val="both"/>
        <w:rPr>
          <w:rFonts w:ascii="Times New Roman" w:hAnsi="Times New Roman" w:cs="Times New Roman"/>
        </w:rPr>
      </w:pPr>
      <w:r w:rsidRPr="009632DC">
        <w:rPr>
          <w:rFonts w:ascii="Times New Roman" w:hAnsi="Times New Roman" w:cs="Times New Roman"/>
          <w:u w:val="single"/>
        </w:rPr>
        <w:t>Question Three</w:t>
      </w:r>
      <w:r>
        <w:rPr>
          <w:rFonts w:ascii="Times New Roman" w:hAnsi="Times New Roman" w:cs="Times New Roman"/>
          <w:u w:val="single"/>
        </w:rPr>
        <w:t xml:space="preserve"> – Blog </w:t>
      </w:r>
    </w:p>
    <w:p w14:paraId="32D47B09" w14:textId="77777777" w:rsidR="00333331" w:rsidRDefault="00333331" w:rsidP="00333331">
      <w:pPr>
        <w:spacing w:line="360" w:lineRule="auto"/>
        <w:jc w:val="both"/>
        <w:rPr>
          <w:rFonts w:ascii="Times New Roman" w:hAnsi="Times New Roman" w:cs="Times New Roman"/>
          <w:u w:val="single"/>
        </w:rPr>
      </w:pPr>
      <w:r w:rsidRPr="00286506">
        <w:rPr>
          <w:rFonts w:ascii="Times New Roman" w:hAnsi="Times New Roman" w:cs="Times New Roman"/>
          <w:u w:val="single"/>
        </w:rPr>
        <w:t>Outdoor learning and play</w:t>
      </w:r>
      <w:r>
        <w:rPr>
          <w:rFonts w:ascii="Times New Roman" w:hAnsi="Times New Roman" w:cs="Times New Roman"/>
          <w:u w:val="single"/>
        </w:rPr>
        <w:t xml:space="preserve"> during the COVID-19 pandemic </w:t>
      </w:r>
    </w:p>
    <w:p w14:paraId="1C80D0BA" w14:textId="77777777" w:rsidR="00333331" w:rsidRPr="00E34BDB" w:rsidRDefault="00333331" w:rsidP="00333331">
      <w:pPr>
        <w:spacing w:line="360" w:lineRule="auto"/>
        <w:jc w:val="both"/>
        <w:rPr>
          <w:rFonts w:ascii="Times New Roman" w:hAnsi="Times New Roman" w:cs="Times New Roman"/>
        </w:rPr>
      </w:pPr>
      <w:r>
        <w:rPr>
          <w:rFonts w:ascii="Times New Roman" w:hAnsi="Times New Roman" w:cs="Times New Roman"/>
        </w:rPr>
        <w:t>In today’s climate there is much discussion and debate regarding o</w:t>
      </w:r>
      <w:r w:rsidRPr="00E34BDB">
        <w:rPr>
          <w:rFonts w:ascii="Times New Roman" w:hAnsi="Times New Roman" w:cs="Times New Roman"/>
        </w:rPr>
        <w:t>utdoor</w:t>
      </w:r>
      <w:r>
        <w:rPr>
          <w:rFonts w:ascii="Times New Roman" w:hAnsi="Times New Roman" w:cs="Times New Roman"/>
        </w:rPr>
        <w:t xml:space="preserve"> learning and play. The recent global pandemic of COVID-19 has put everyone’s life in a period of uncertainty and outdoor learning and play has been widely discussed during these unprecedented times. Approximately 1.4 billion children were not attending schools or educational settings and living under partial or full lockdown because of the Covid-19 pandemic in May 2020, which has put children’s mental health at risk (Dodd, Lester and Cartwright-Hatton, 2020). </w:t>
      </w:r>
    </w:p>
    <w:p w14:paraId="6C362CA1" w14:textId="77777777" w:rsidR="00EC4630" w:rsidRDefault="00333331" w:rsidP="00333331">
      <w:pPr>
        <w:spacing w:line="360" w:lineRule="auto"/>
        <w:jc w:val="both"/>
        <w:rPr>
          <w:rFonts w:ascii="Times New Roman" w:hAnsi="Times New Roman" w:cs="Times New Roman"/>
        </w:rPr>
      </w:pPr>
      <w:r>
        <w:rPr>
          <w:rFonts w:ascii="Times New Roman" w:hAnsi="Times New Roman" w:cs="Times New Roman"/>
        </w:rPr>
        <w:t>In Wales, The Foundation Phase Framework for children’s learning In the Early years (age 3-7 years) established an explicit requirement for young children to experience a vast proportion of their early years provision in the outdoors (</w:t>
      </w:r>
      <w:proofErr w:type="spellStart"/>
      <w:r>
        <w:rPr>
          <w:rFonts w:ascii="Times New Roman" w:hAnsi="Times New Roman" w:cs="Times New Roman"/>
        </w:rPr>
        <w:t>Bilton</w:t>
      </w:r>
      <w:proofErr w:type="spellEnd"/>
      <w:r>
        <w:rPr>
          <w:rFonts w:ascii="Times New Roman" w:hAnsi="Times New Roman" w:cs="Times New Roman"/>
        </w:rPr>
        <w:t xml:space="preserve"> and Waters, 2017). Welsh Government (2015) state that all teachers must follow statutory curricular frameworks and assessment regimes and outdoor environments are expected to be provided in all Early Years settings. Within the Foundation Phase, learning</w:t>
      </w:r>
      <w:r w:rsidR="005F2246">
        <w:rPr>
          <w:rFonts w:ascii="Times New Roman" w:hAnsi="Times New Roman" w:cs="Times New Roman"/>
        </w:rPr>
        <w:t xml:space="preserve"> </w:t>
      </w:r>
      <w:r w:rsidR="00D31C13">
        <w:rPr>
          <w:rFonts w:ascii="Times New Roman" w:hAnsi="Times New Roman" w:cs="Times New Roman"/>
        </w:rPr>
        <w:t>through play</w:t>
      </w:r>
      <w:r>
        <w:rPr>
          <w:rFonts w:ascii="Times New Roman" w:hAnsi="Times New Roman" w:cs="Times New Roman"/>
        </w:rPr>
        <w:t xml:space="preserve"> in the outdoors and developing a free-flow access between the indoor and outdoor environment is a strong focus with a balance of child led and adult directed tasks (Thomas and Lewis, 2016).</w:t>
      </w:r>
    </w:p>
    <w:p w14:paraId="2D08CA3A" w14:textId="56934E78" w:rsidR="00333331" w:rsidRDefault="00333331" w:rsidP="00333331">
      <w:pPr>
        <w:spacing w:line="360" w:lineRule="auto"/>
        <w:jc w:val="both"/>
        <w:rPr>
          <w:rFonts w:ascii="Times New Roman" w:hAnsi="Times New Roman" w:cs="Times New Roman"/>
        </w:rPr>
      </w:pPr>
      <w:r>
        <w:rPr>
          <w:rFonts w:ascii="Times New Roman" w:hAnsi="Times New Roman" w:cs="Times New Roman"/>
        </w:rPr>
        <w:lastRenderedPageBreak/>
        <w:t xml:space="preserve">Research from </w:t>
      </w:r>
      <w:proofErr w:type="spellStart"/>
      <w:r>
        <w:rPr>
          <w:rFonts w:ascii="Times New Roman" w:hAnsi="Times New Roman" w:cs="Times New Roman"/>
        </w:rPr>
        <w:t>Kytta</w:t>
      </w:r>
      <w:proofErr w:type="spellEnd"/>
      <w:r>
        <w:rPr>
          <w:rFonts w:ascii="Times New Roman" w:hAnsi="Times New Roman" w:cs="Times New Roman"/>
        </w:rPr>
        <w:t xml:space="preserve"> (2002) and </w:t>
      </w:r>
      <w:proofErr w:type="spellStart"/>
      <w:r>
        <w:rPr>
          <w:rFonts w:ascii="Times New Roman" w:hAnsi="Times New Roman" w:cs="Times New Roman"/>
        </w:rPr>
        <w:t>Niklasson</w:t>
      </w:r>
      <w:proofErr w:type="spellEnd"/>
      <w:r>
        <w:rPr>
          <w:rFonts w:ascii="Times New Roman" w:hAnsi="Times New Roman" w:cs="Times New Roman"/>
        </w:rPr>
        <w:t xml:space="preserve"> and Sandberg (2010) demonstrate how the environment has an effect on outdoor play, as teachers can take time to consider the curriculum but little or no time to consider the environment for learning (</w:t>
      </w:r>
      <w:proofErr w:type="spellStart"/>
      <w:r>
        <w:rPr>
          <w:rFonts w:ascii="Times New Roman" w:hAnsi="Times New Roman" w:cs="Times New Roman"/>
        </w:rPr>
        <w:t>Bilton</w:t>
      </w:r>
      <w:proofErr w:type="spellEnd"/>
      <w:r>
        <w:rPr>
          <w:rFonts w:ascii="Times New Roman" w:hAnsi="Times New Roman" w:cs="Times New Roman"/>
        </w:rPr>
        <w:t>, 2012). Garrick (2009) argues that there is a need for adults to review the opportunities for them to interact with children during play and to support episodes of scaffolding, including sustained shared thinking outdoors. However, for some practitioners there can be a resistance to use the outdoor environment appropriately, as some view this as a time for their own break and adult chat, where they supervise the children rather than interact (</w:t>
      </w:r>
      <w:proofErr w:type="spellStart"/>
      <w:r>
        <w:rPr>
          <w:rFonts w:ascii="Times New Roman" w:hAnsi="Times New Roman" w:cs="Times New Roman"/>
        </w:rPr>
        <w:t>Bilton</w:t>
      </w:r>
      <w:proofErr w:type="spellEnd"/>
      <w:r>
        <w:rPr>
          <w:rFonts w:ascii="Times New Roman" w:hAnsi="Times New Roman" w:cs="Times New Roman"/>
        </w:rPr>
        <w:t xml:space="preserve">, 2012). </w:t>
      </w:r>
    </w:p>
    <w:p w14:paraId="4542D71B" w14:textId="0B305B74" w:rsidR="00333331" w:rsidRDefault="00333331" w:rsidP="00333331">
      <w:pPr>
        <w:spacing w:line="360" w:lineRule="auto"/>
        <w:jc w:val="both"/>
        <w:rPr>
          <w:rFonts w:ascii="Times New Roman" w:hAnsi="Times New Roman" w:cs="Times New Roman"/>
        </w:rPr>
      </w:pPr>
      <w:r>
        <w:rPr>
          <w:rFonts w:ascii="Times New Roman" w:hAnsi="Times New Roman" w:cs="Times New Roman"/>
        </w:rPr>
        <w:t xml:space="preserve">Outdoor learning and play are crucial in the early years, as it is one of the best possible environments in which to learn, as the children experience joy and excitement as they play outdoors (Moorhouse, 2019).  Musgrave (2017) and Beckley (2012) both realise the health benefits for outdoor play, noting that moving around freely using gross motor skills is a useful and curative role in reducing obesity. According to Miller and Pound (2011) being outdoors has a great impact on mental health and overall wellbeing, however the COVID-19 pandemic has had a massive effect on </w:t>
      </w:r>
      <w:r w:rsidR="00DA103E">
        <w:rPr>
          <w:rFonts w:ascii="Times New Roman" w:hAnsi="Times New Roman" w:cs="Times New Roman"/>
        </w:rPr>
        <w:t xml:space="preserve">children’s health and wellbeing </w:t>
      </w:r>
      <w:r>
        <w:rPr>
          <w:rFonts w:ascii="Times New Roman" w:hAnsi="Times New Roman" w:cs="Times New Roman"/>
        </w:rPr>
        <w:t xml:space="preserve">due to being advised to stay at home (Welsh Government, 2020). </w:t>
      </w:r>
    </w:p>
    <w:p w14:paraId="3042FDF4" w14:textId="0E920F67" w:rsidR="00333331" w:rsidRDefault="00333331" w:rsidP="00333331">
      <w:pPr>
        <w:spacing w:line="360" w:lineRule="auto"/>
        <w:jc w:val="both"/>
        <w:rPr>
          <w:rFonts w:ascii="Times New Roman" w:hAnsi="Times New Roman" w:cs="Times New Roman"/>
        </w:rPr>
      </w:pPr>
      <w:r>
        <w:rPr>
          <w:rFonts w:ascii="Times New Roman" w:hAnsi="Times New Roman" w:cs="Times New Roman"/>
        </w:rPr>
        <w:t>Considering the COVID 19 outbreak and preparations to return to school, outdoor learning and play is a fantastic option for practitioners to educate children whilst maintaining social distancing (</w:t>
      </w:r>
      <w:proofErr w:type="spellStart"/>
      <w:r>
        <w:rPr>
          <w:rFonts w:ascii="Times New Roman" w:hAnsi="Times New Roman" w:cs="Times New Roman"/>
        </w:rPr>
        <w:t>Krarup</w:t>
      </w:r>
      <w:proofErr w:type="spellEnd"/>
      <w:r>
        <w:rPr>
          <w:rFonts w:ascii="Times New Roman" w:hAnsi="Times New Roman" w:cs="Times New Roman"/>
        </w:rPr>
        <w:t xml:space="preserve">, 2020). Government and local authorities are encouraging schools and childcare settings to take learning outdoor, prioritising play and breaks and maximizing outdoor play time (Gill, 2020) as outdoor education can limit transmission </w:t>
      </w:r>
      <w:r w:rsidR="00A4585D">
        <w:rPr>
          <w:rFonts w:ascii="Times New Roman" w:hAnsi="Times New Roman" w:cs="Times New Roman"/>
        </w:rPr>
        <w:t xml:space="preserve"> of the COVID-19 virus </w:t>
      </w:r>
      <w:r>
        <w:rPr>
          <w:rFonts w:ascii="Times New Roman" w:hAnsi="Times New Roman" w:cs="Times New Roman"/>
        </w:rPr>
        <w:t xml:space="preserve">and allow for </w:t>
      </w:r>
      <w:r w:rsidR="000D38A8">
        <w:rPr>
          <w:rFonts w:ascii="Times New Roman" w:hAnsi="Times New Roman" w:cs="Times New Roman"/>
        </w:rPr>
        <w:t>easier distance measures</w:t>
      </w:r>
      <w:r>
        <w:rPr>
          <w:rFonts w:ascii="Times New Roman" w:hAnsi="Times New Roman" w:cs="Times New Roman"/>
        </w:rPr>
        <w:t xml:space="preserve"> between children and staff (Welsh Government, 2020). </w:t>
      </w:r>
    </w:p>
    <w:p w14:paraId="151536A3" w14:textId="77777777" w:rsidR="00333331" w:rsidRDefault="00333331" w:rsidP="00333331">
      <w:pPr>
        <w:spacing w:line="360" w:lineRule="auto"/>
        <w:jc w:val="both"/>
        <w:rPr>
          <w:rFonts w:ascii="Times New Roman" w:hAnsi="Times New Roman" w:cs="Times New Roman"/>
        </w:rPr>
      </w:pPr>
      <w:r>
        <w:rPr>
          <w:rFonts w:ascii="Times New Roman" w:hAnsi="Times New Roman" w:cs="Times New Roman"/>
        </w:rPr>
        <w:t>As outdoor play is seen as an essential part of healthy development and learning (Tovey and Waller, 2014) the focus on the provision will help children’s mental health and emotional wellbeing as the lockdown eases. A study by Co-Space, which looked at children mental health and how families were dealing with lockdown found that more than 50% of parents were concerned about their child’s emotional and wellbeing and more than 40% felt that they would benefit from support for managing their child’s emotions (Dodd, Lester and Cartwright-Hatton, 2020). Therefore, transitioning to a more outdoor focus could potentially help the current disruption by keeping the children engaged and happy during a time where they could be worried about the future (</w:t>
      </w:r>
      <w:proofErr w:type="spellStart"/>
      <w:r>
        <w:rPr>
          <w:rFonts w:ascii="Times New Roman" w:hAnsi="Times New Roman" w:cs="Times New Roman"/>
        </w:rPr>
        <w:t>Krarup</w:t>
      </w:r>
      <w:proofErr w:type="spellEnd"/>
      <w:r>
        <w:rPr>
          <w:rFonts w:ascii="Times New Roman" w:hAnsi="Times New Roman" w:cs="Times New Roman"/>
        </w:rPr>
        <w:t xml:space="preserve">, 2020). </w:t>
      </w:r>
    </w:p>
    <w:p w14:paraId="69DDB925" w14:textId="77777777" w:rsidR="00333331" w:rsidRDefault="00333331" w:rsidP="00333331">
      <w:pPr>
        <w:spacing w:line="360" w:lineRule="auto"/>
        <w:jc w:val="both"/>
        <w:rPr>
          <w:rFonts w:ascii="Times New Roman" w:hAnsi="Times New Roman" w:cs="Times New Roman"/>
        </w:rPr>
      </w:pPr>
      <w:r>
        <w:rPr>
          <w:rFonts w:ascii="Times New Roman" w:hAnsi="Times New Roman" w:cs="Times New Roman"/>
        </w:rPr>
        <w:t xml:space="preserve">Janet Green, a forest school practitioner and long-time advocate of outdoor learning sees increasing the amount of time outdoors for learning as a solution for some of the issues faced by schools and childcare settings during this period. She acknowledges that the happiness and wellbeing of the child is always paramount and believes that outdoor learning will keep everyone in the best state of mind. Green, comments: </w:t>
      </w:r>
    </w:p>
    <w:p w14:paraId="7A14A78A" w14:textId="77777777" w:rsidR="00333331" w:rsidRDefault="00333331" w:rsidP="00333331">
      <w:pPr>
        <w:spacing w:line="360" w:lineRule="auto"/>
        <w:ind w:left="720"/>
        <w:jc w:val="both"/>
        <w:rPr>
          <w:rFonts w:ascii="Times New Roman" w:hAnsi="Times New Roman" w:cs="Times New Roman"/>
        </w:rPr>
      </w:pPr>
      <w:r>
        <w:rPr>
          <w:rFonts w:ascii="Times New Roman" w:hAnsi="Times New Roman" w:cs="Times New Roman"/>
        </w:rPr>
        <w:t xml:space="preserve">In times like these it can be important to shift your focus away from academic achievement and onto that of the students’ mental health (Green, 2020). </w:t>
      </w:r>
    </w:p>
    <w:p w14:paraId="056C56F1" w14:textId="77777777" w:rsidR="00333331" w:rsidRDefault="00333331" w:rsidP="00333331">
      <w:pPr>
        <w:spacing w:line="360" w:lineRule="auto"/>
        <w:jc w:val="both"/>
        <w:rPr>
          <w:rFonts w:ascii="Times New Roman" w:hAnsi="Times New Roman" w:cs="Times New Roman"/>
        </w:rPr>
      </w:pPr>
      <w:r>
        <w:rPr>
          <w:rFonts w:ascii="Times New Roman" w:hAnsi="Times New Roman" w:cs="Times New Roman"/>
        </w:rPr>
        <w:lastRenderedPageBreak/>
        <w:t xml:space="preserve">Furthermore, the Scottish Government has agreed for children and families, primarily in areas of higher deprivation, to benefit from expert guidance on learning and play in an outdoor environment during the COVID-19 pandemic. Funding is being given to Living Classrooms to expand their Virtual Nature School programme, to provide professional training and learning materials to early learning and childcare practitioners. This will help them to support the delivery of outdoor play sessions for children who usually attend their settings. The programme will make a difference to help families with home learning whist maintaining vital contact with the practitioners, as this will help when the time comes to return to the setting. Children’s Minister Maree Todd felt that as children are having to spend more time indoors this programme would help families to be supported to carry out outdoor play tasks and evaluate their learning, as playing, learning and having fun outdoors helps to improve children’s wellbeing and resilience, as well as their physical and mental health. It also gives children an opportunity to develop a life-long appreciation of the natural world (Scottish Government, 2020). </w:t>
      </w:r>
    </w:p>
    <w:p w14:paraId="28500E21" w14:textId="77777777" w:rsidR="00333331" w:rsidRDefault="00333331" w:rsidP="00333331">
      <w:pPr>
        <w:spacing w:line="360" w:lineRule="auto"/>
        <w:jc w:val="both"/>
        <w:rPr>
          <w:rFonts w:ascii="Times New Roman" w:hAnsi="Times New Roman" w:cs="Times New Roman"/>
        </w:rPr>
      </w:pPr>
      <w:r>
        <w:rPr>
          <w:rFonts w:ascii="Times New Roman" w:hAnsi="Times New Roman" w:cs="Times New Roman"/>
        </w:rPr>
        <w:t xml:space="preserve">Despite the COVID-19 lockdown and the impact the school’s closures has had on children’s education, some positives have come from the pandemic, as Cosslett (2020) states that local playing fields have ‘come to life again’ as life has ironically moved outside. Similarly, Mathieson (2020) noted that the time spent at home has enabled people to reconnect with nature and fall in love with it, which encourages the conservation and sustainability movements too. These positives will hopefully have lasting effects on our children to appreciate the outdoors and become ethical citizens from gaining knowledge and empathy from exposure to the outdoors, which can positively impact on their attitudes, beliefs and self-perception (Welsh Government, 2020). </w:t>
      </w:r>
    </w:p>
    <w:p w14:paraId="223AD2C5" w14:textId="77777777" w:rsidR="00333331" w:rsidRDefault="00333331" w:rsidP="00333331">
      <w:pPr>
        <w:spacing w:line="360" w:lineRule="auto"/>
        <w:jc w:val="both"/>
        <w:rPr>
          <w:rFonts w:ascii="Times New Roman" w:hAnsi="Times New Roman" w:cs="Times New Roman"/>
        </w:rPr>
      </w:pPr>
    </w:p>
    <w:p w14:paraId="45B48DAF" w14:textId="77777777" w:rsidR="00333331" w:rsidRDefault="00333331" w:rsidP="00333331">
      <w:pPr>
        <w:spacing w:line="360" w:lineRule="auto"/>
        <w:jc w:val="both"/>
        <w:rPr>
          <w:rFonts w:ascii="Times New Roman" w:hAnsi="Times New Roman" w:cs="Times New Roman"/>
        </w:rPr>
      </w:pPr>
    </w:p>
    <w:p w14:paraId="3AAC3C4E" w14:textId="77777777" w:rsidR="00333331" w:rsidRDefault="00333331" w:rsidP="00333331"/>
    <w:p w14:paraId="1708D4AF" w14:textId="7C924BFB" w:rsidR="009632DC" w:rsidRDefault="009632DC" w:rsidP="009632DC">
      <w:pPr>
        <w:spacing w:line="360" w:lineRule="auto"/>
        <w:jc w:val="both"/>
        <w:rPr>
          <w:rFonts w:ascii="Times New Roman" w:hAnsi="Times New Roman" w:cs="Times New Roman"/>
          <w:u w:val="single"/>
        </w:rPr>
      </w:pPr>
    </w:p>
    <w:p w14:paraId="5D3B0A00" w14:textId="3CFB9B16" w:rsidR="00333331" w:rsidRDefault="00333331" w:rsidP="009632DC">
      <w:pPr>
        <w:spacing w:line="360" w:lineRule="auto"/>
        <w:jc w:val="both"/>
        <w:rPr>
          <w:rFonts w:ascii="Times New Roman" w:hAnsi="Times New Roman" w:cs="Times New Roman"/>
          <w:u w:val="single"/>
        </w:rPr>
      </w:pPr>
    </w:p>
    <w:p w14:paraId="3C8A8FCD" w14:textId="77777777" w:rsidR="00996A7E" w:rsidRDefault="00996A7E" w:rsidP="00DF2050">
      <w:pPr>
        <w:rPr>
          <w:rFonts w:ascii="Times New Roman" w:hAnsi="Times New Roman" w:cs="Times New Roman"/>
          <w:u w:val="single"/>
        </w:rPr>
      </w:pPr>
    </w:p>
    <w:p w14:paraId="41A5386D" w14:textId="77777777" w:rsidR="00EC4630" w:rsidRDefault="00EC4630" w:rsidP="00DF2050">
      <w:pPr>
        <w:rPr>
          <w:rFonts w:ascii="Times New Roman" w:hAnsi="Times New Roman" w:cs="Times New Roman"/>
          <w:u w:val="single"/>
        </w:rPr>
      </w:pPr>
    </w:p>
    <w:p w14:paraId="180496E1" w14:textId="77777777" w:rsidR="00EC4630" w:rsidRDefault="00EC4630" w:rsidP="00DF2050">
      <w:pPr>
        <w:rPr>
          <w:rFonts w:ascii="Times New Roman" w:hAnsi="Times New Roman" w:cs="Times New Roman"/>
          <w:u w:val="single"/>
        </w:rPr>
      </w:pPr>
    </w:p>
    <w:p w14:paraId="06F2373E" w14:textId="77777777" w:rsidR="00EC4630" w:rsidRDefault="00EC4630" w:rsidP="00DF2050">
      <w:pPr>
        <w:rPr>
          <w:rFonts w:ascii="Times New Roman" w:hAnsi="Times New Roman" w:cs="Times New Roman"/>
          <w:u w:val="single"/>
        </w:rPr>
      </w:pPr>
    </w:p>
    <w:p w14:paraId="064F949E" w14:textId="77777777" w:rsidR="00EC4630" w:rsidRDefault="00EC4630" w:rsidP="00DF2050">
      <w:pPr>
        <w:rPr>
          <w:rFonts w:ascii="Times New Roman" w:hAnsi="Times New Roman" w:cs="Times New Roman"/>
          <w:u w:val="single"/>
        </w:rPr>
      </w:pPr>
    </w:p>
    <w:p w14:paraId="7D7191F9" w14:textId="77777777" w:rsidR="00EC4630" w:rsidRDefault="00EC4630" w:rsidP="00DF2050">
      <w:pPr>
        <w:rPr>
          <w:rFonts w:ascii="Times New Roman" w:hAnsi="Times New Roman" w:cs="Times New Roman"/>
          <w:u w:val="single"/>
        </w:rPr>
      </w:pPr>
    </w:p>
    <w:p w14:paraId="77040AE7" w14:textId="77777777" w:rsidR="00EC4630" w:rsidRDefault="00EC4630" w:rsidP="00DF2050">
      <w:pPr>
        <w:rPr>
          <w:rFonts w:ascii="Times New Roman" w:hAnsi="Times New Roman" w:cs="Times New Roman"/>
          <w:u w:val="single"/>
        </w:rPr>
      </w:pPr>
    </w:p>
    <w:p w14:paraId="700C5AD5" w14:textId="77777777" w:rsidR="00EC4630" w:rsidRDefault="00EC4630" w:rsidP="00DF2050">
      <w:pPr>
        <w:rPr>
          <w:rFonts w:ascii="Times New Roman" w:hAnsi="Times New Roman" w:cs="Times New Roman"/>
          <w:u w:val="single"/>
        </w:rPr>
      </w:pPr>
    </w:p>
    <w:p w14:paraId="753A3C0B" w14:textId="77777777" w:rsidR="00623315" w:rsidRDefault="00583CE7" w:rsidP="00DF2050">
      <w:pPr>
        <w:rPr>
          <w:rFonts w:ascii="Times New Roman" w:hAnsi="Times New Roman" w:cs="Times New Roman"/>
          <w:u w:val="single"/>
        </w:rPr>
      </w:pPr>
      <w:r>
        <w:rPr>
          <w:rFonts w:ascii="Times New Roman" w:hAnsi="Times New Roman" w:cs="Times New Roman"/>
          <w:u w:val="single"/>
        </w:rPr>
        <w:lastRenderedPageBreak/>
        <w:t>References</w:t>
      </w:r>
    </w:p>
    <w:p w14:paraId="6985BAE5" w14:textId="77777777" w:rsidR="00623315" w:rsidRDefault="00623315" w:rsidP="00DF2050">
      <w:pPr>
        <w:rPr>
          <w:rFonts w:ascii="Times New Roman" w:hAnsi="Times New Roman" w:cs="Times New Roman"/>
          <w:u w:val="single"/>
        </w:rPr>
      </w:pPr>
    </w:p>
    <w:p w14:paraId="58E961FE" w14:textId="4A5FD36F" w:rsidR="0006441E" w:rsidRDefault="0006441E" w:rsidP="00DF2050">
      <w:pPr>
        <w:rPr>
          <w:rFonts w:ascii="Times New Roman" w:hAnsi="Times New Roman" w:cs="Times New Roman"/>
        </w:rPr>
      </w:pPr>
      <w:r w:rsidRPr="00AB1B4B">
        <w:rPr>
          <w:rFonts w:ascii="Times New Roman" w:hAnsi="Times New Roman" w:cs="Times New Roman"/>
        </w:rPr>
        <w:t>Abbot</w:t>
      </w:r>
      <w:r>
        <w:rPr>
          <w:rFonts w:ascii="Times New Roman" w:hAnsi="Times New Roman" w:cs="Times New Roman"/>
        </w:rPr>
        <w:t xml:space="preserve">t, L. and Nutbrown, C. (2001) </w:t>
      </w:r>
      <w:r>
        <w:rPr>
          <w:rFonts w:ascii="Times New Roman" w:hAnsi="Times New Roman" w:cs="Times New Roman"/>
          <w:i/>
          <w:iCs/>
        </w:rPr>
        <w:t xml:space="preserve">Experiencing Reggio Emilia: Implications for Pre-school Provision. </w:t>
      </w:r>
      <w:r>
        <w:rPr>
          <w:rFonts w:ascii="Times New Roman" w:hAnsi="Times New Roman" w:cs="Times New Roman"/>
        </w:rPr>
        <w:t xml:space="preserve">Buckingham: Open University Press. </w:t>
      </w:r>
    </w:p>
    <w:p w14:paraId="593F26E9" w14:textId="77777777" w:rsidR="00623315" w:rsidRPr="00623315" w:rsidRDefault="00623315" w:rsidP="00DF2050">
      <w:pPr>
        <w:rPr>
          <w:rFonts w:ascii="Times New Roman" w:hAnsi="Times New Roman" w:cs="Times New Roman"/>
          <w:u w:val="single"/>
        </w:rPr>
      </w:pPr>
    </w:p>
    <w:p w14:paraId="0C613FFE" w14:textId="66C48D76" w:rsidR="0006441E" w:rsidRDefault="0006441E" w:rsidP="00333331">
      <w:pPr>
        <w:spacing w:line="360" w:lineRule="auto"/>
        <w:jc w:val="both"/>
        <w:rPr>
          <w:rFonts w:ascii="Times New Roman" w:hAnsi="Times New Roman" w:cs="Times New Roman"/>
          <w:u w:val="single"/>
        </w:rPr>
      </w:pPr>
      <w:r w:rsidRPr="00DF2050">
        <w:rPr>
          <w:rFonts w:ascii="Times New Roman" w:hAnsi="Times New Roman" w:cs="Times New Roman"/>
        </w:rPr>
        <w:t>Anning, A.</w:t>
      </w:r>
      <w:r>
        <w:rPr>
          <w:rFonts w:ascii="Times New Roman" w:hAnsi="Times New Roman" w:cs="Times New Roman"/>
        </w:rPr>
        <w:t xml:space="preserve">, </w:t>
      </w:r>
      <w:r w:rsidRPr="00DF2050">
        <w:rPr>
          <w:rFonts w:ascii="Times New Roman" w:hAnsi="Times New Roman" w:cs="Times New Roman"/>
        </w:rPr>
        <w:t>Cullen, J</w:t>
      </w:r>
      <w:r>
        <w:rPr>
          <w:rFonts w:ascii="Times New Roman" w:hAnsi="Times New Roman" w:cs="Times New Roman"/>
        </w:rPr>
        <w:t>.</w:t>
      </w:r>
      <w:r w:rsidRPr="00DF2050">
        <w:rPr>
          <w:rFonts w:ascii="Times New Roman" w:hAnsi="Times New Roman" w:cs="Times New Roman"/>
        </w:rPr>
        <w:t xml:space="preserve"> and Fleer, M. (200</w:t>
      </w:r>
      <w:r>
        <w:rPr>
          <w:rFonts w:ascii="Times New Roman" w:hAnsi="Times New Roman" w:cs="Times New Roman"/>
        </w:rPr>
        <w:t>8</w:t>
      </w:r>
      <w:r w:rsidRPr="00DF2050">
        <w:rPr>
          <w:rFonts w:ascii="Times New Roman" w:hAnsi="Times New Roman" w:cs="Times New Roman"/>
        </w:rPr>
        <w:t>)</w:t>
      </w:r>
      <w:r>
        <w:rPr>
          <w:rFonts w:ascii="Times New Roman" w:hAnsi="Times New Roman" w:cs="Times New Roman"/>
        </w:rPr>
        <w:t xml:space="preserve"> </w:t>
      </w:r>
      <w:r w:rsidRPr="00A60D64">
        <w:rPr>
          <w:rFonts w:ascii="Times New Roman" w:hAnsi="Times New Roman" w:cs="Times New Roman"/>
          <w:i/>
          <w:iCs/>
        </w:rPr>
        <w:t>Early Childhood Education – Society and Culture</w:t>
      </w:r>
      <w:r w:rsidRPr="00DF2050">
        <w:rPr>
          <w:rFonts w:ascii="Times New Roman" w:hAnsi="Times New Roman" w:cs="Times New Roman"/>
        </w:rPr>
        <w:t>. London: Sage Publications.</w:t>
      </w:r>
      <w:r w:rsidRPr="00333331">
        <w:rPr>
          <w:rFonts w:ascii="Times New Roman" w:hAnsi="Times New Roman" w:cs="Times New Roman"/>
          <w:u w:val="single"/>
        </w:rPr>
        <w:t xml:space="preserve"> </w:t>
      </w:r>
    </w:p>
    <w:p w14:paraId="1D73D963" w14:textId="77777777" w:rsidR="00623315" w:rsidRDefault="00623315" w:rsidP="00333331">
      <w:pPr>
        <w:spacing w:line="360" w:lineRule="auto"/>
        <w:jc w:val="both"/>
        <w:rPr>
          <w:rFonts w:ascii="Times New Roman" w:hAnsi="Times New Roman" w:cs="Times New Roman"/>
          <w:u w:val="single"/>
        </w:rPr>
      </w:pPr>
    </w:p>
    <w:p w14:paraId="09E0AA46" w14:textId="00676590" w:rsidR="0006441E" w:rsidRDefault="0006441E" w:rsidP="00333331">
      <w:pPr>
        <w:spacing w:line="360" w:lineRule="auto"/>
        <w:jc w:val="both"/>
        <w:rPr>
          <w:rFonts w:ascii="Times New Roman" w:hAnsi="Times New Roman" w:cs="Times New Roman"/>
        </w:rPr>
      </w:pPr>
      <w:r w:rsidRPr="00A07953">
        <w:rPr>
          <w:rFonts w:ascii="Times New Roman" w:hAnsi="Times New Roman" w:cs="Times New Roman"/>
        </w:rPr>
        <w:t>Anthony, M. (2016)</w:t>
      </w:r>
      <w:r>
        <w:rPr>
          <w:rFonts w:ascii="Times New Roman" w:hAnsi="Times New Roman" w:cs="Times New Roman"/>
        </w:rPr>
        <w:t xml:space="preserve"> </w:t>
      </w:r>
      <w:r>
        <w:rPr>
          <w:rFonts w:ascii="Times New Roman" w:hAnsi="Times New Roman" w:cs="Times New Roman"/>
          <w:i/>
          <w:iCs/>
        </w:rPr>
        <w:t xml:space="preserve">The Importance of Play on Language Skills Development. </w:t>
      </w:r>
      <w:r>
        <w:rPr>
          <w:rFonts w:ascii="Times New Roman" w:hAnsi="Times New Roman" w:cs="Times New Roman"/>
        </w:rPr>
        <w:t xml:space="preserve">Cardiff: Wales Pre-school Providers Association. </w:t>
      </w:r>
    </w:p>
    <w:p w14:paraId="19AFFA70" w14:textId="77777777" w:rsidR="00623315" w:rsidRPr="00A07953" w:rsidRDefault="00623315" w:rsidP="00333331">
      <w:pPr>
        <w:spacing w:line="360" w:lineRule="auto"/>
        <w:jc w:val="both"/>
        <w:rPr>
          <w:rFonts w:ascii="Times New Roman" w:hAnsi="Times New Roman" w:cs="Times New Roman"/>
        </w:rPr>
      </w:pPr>
    </w:p>
    <w:p w14:paraId="0AF0FF59" w14:textId="0F276C37" w:rsidR="0006441E" w:rsidRDefault="0006441E" w:rsidP="006162D3">
      <w:pPr>
        <w:spacing w:line="360" w:lineRule="auto"/>
        <w:jc w:val="both"/>
        <w:rPr>
          <w:rFonts w:ascii="Times New Roman" w:hAnsi="Times New Roman" w:cs="Times New Roman"/>
        </w:rPr>
      </w:pPr>
      <w:r w:rsidRPr="009E40DC">
        <w:rPr>
          <w:rFonts w:ascii="Times New Roman" w:hAnsi="Times New Roman" w:cs="Times New Roman"/>
        </w:rPr>
        <w:t xml:space="preserve">Aubrey, K. and Riley, A. (2016) </w:t>
      </w:r>
      <w:r w:rsidRPr="009E40DC">
        <w:rPr>
          <w:rFonts w:ascii="Times New Roman" w:hAnsi="Times New Roman" w:cs="Times New Roman"/>
          <w:i/>
          <w:iCs/>
        </w:rPr>
        <w:t>Understanding and Using Educational Theories.</w:t>
      </w:r>
      <w:r w:rsidRPr="009E40DC">
        <w:rPr>
          <w:rFonts w:ascii="Times New Roman" w:hAnsi="Times New Roman" w:cs="Times New Roman"/>
        </w:rPr>
        <w:t xml:space="preserve"> London: SAGE Publications Ltd. </w:t>
      </w:r>
    </w:p>
    <w:p w14:paraId="766F2D6F" w14:textId="77777777" w:rsidR="00623315" w:rsidRDefault="00623315" w:rsidP="006162D3">
      <w:pPr>
        <w:spacing w:line="360" w:lineRule="auto"/>
        <w:jc w:val="both"/>
        <w:rPr>
          <w:rFonts w:ascii="Times New Roman" w:hAnsi="Times New Roman" w:cs="Times New Roman"/>
        </w:rPr>
      </w:pPr>
    </w:p>
    <w:p w14:paraId="5A80AA7C" w14:textId="222EFB36" w:rsidR="0006441E" w:rsidRDefault="0006441E" w:rsidP="006162D3">
      <w:pPr>
        <w:spacing w:line="360" w:lineRule="auto"/>
        <w:jc w:val="both"/>
        <w:rPr>
          <w:rFonts w:ascii="Times New Roman" w:hAnsi="Times New Roman" w:cs="Times New Roman"/>
        </w:rPr>
      </w:pPr>
      <w:r w:rsidRPr="006162D3">
        <w:rPr>
          <w:rFonts w:ascii="Times New Roman" w:hAnsi="Times New Roman" w:cs="Times New Roman"/>
        </w:rPr>
        <w:t xml:space="preserve">BBC (2019) </w:t>
      </w:r>
      <w:r w:rsidRPr="006162D3">
        <w:rPr>
          <w:rFonts w:ascii="Times New Roman" w:hAnsi="Times New Roman" w:cs="Times New Roman"/>
          <w:i/>
          <w:iCs/>
        </w:rPr>
        <w:t xml:space="preserve">PISA Tests: UK rises in </w:t>
      </w:r>
      <w:r>
        <w:rPr>
          <w:rFonts w:ascii="Times New Roman" w:hAnsi="Times New Roman" w:cs="Times New Roman"/>
          <w:i/>
          <w:iCs/>
        </w:rPr>
        <w:t>I</w:t>
      </w:r>
      <w:r w:rsidRPr="006162D3">
        <w:rPr>
          <w:rFonts w:ascii="Times New Roman" w:hAnsi="Times New Roman" w:cs="Times New Roman"/>
          <w:i/>
          <w:iCs/>
        </w:rPr>
        <w:t xml:space="preserve">nternational </w:t>
      </w:r>
      <w:r>
        <w:rPr>
          <w:rFonts w:ascii="Times New Roman" w:hAnsi="Times New Roman" w:cs="Times New Roman"/>
          <w:i/>
          <w:iCs/>
        </w:rPr>
        <w:t>S</w:t>
      </w:r>
      <w:r w:rsidRPr="006162D3">
        <w:rPr>
          <w:rFonts w:ascii="Times New Roman" w:hAnsi="Times New Roman" w:cs="Times New Roman"/>
          <w:i/>
          <w:iCs/>
        </w:rPr>
        <w:t xml:space="preserve">chool </w:t>
      </w:r>
      <w:r>
        <w:rPr>
          <w:rFonts w:ascii="Times New Roman" w:hAnsi="Times New Roman" w:cs="Times New Roman"/>
          <w:i/>
          <w:iCs/>
        </w:rPr>
        <w:t>R</w:t>
      </w:r>
      <w:r w:rsidRPr="006162D3">
        <w:rPr>
          <w:rFonts w:ascii="Times New Roman" w:hAnsi="Times New Roman" w:cs="Times New Roman"/>
          <w:i/>
          <w:iCs/>
        </w:rPr>
        <w:t>anking.</w:t>
      </w:r>
      <w:r w:rsidRPr="006162D3">
        <w:rPr>
          <w:rFonts w:ascii="Times New Roman" w:hAnsi="Times New Roman" w:cs="Times New Roman"/>
        </w:rPr>
        <w:t xml:space="preserve"> Available at:</w:t>
      </w:r>
      <w:r>
        <w:rPr>
          <w:rFonts w:ascii="Times New Roman" w:hAnsi="Times New Roman" w:cs="Times New Roman"/>
        </w:rPr>
        <w:t xml:space="preserve"> </w:t>
      </w:r>
      <w:hyperlink r:id="rId7" w:history="1">
        <w:r w:rsidRPr="00A72B0A">
          <w:rPr>
            <w:rStyle w:val="Hyperlink"/>
            <w:rFonts w:ascii="Times New Roman" w:hAnsi="Times New Roman" w:cs="Times New Roman"/>
          </w:rPr>
          <w:t>https</w:t>
        </w:r>
        <w:r w:rsidRPr="00A72B0A">
          <w:rPr>
            <w:rStyle w:val="Hyperlink"/>
            <w:rFonts w:ascii="Times New Roman" w:hAnsi="Times New Roman" w:cs="Times New Roman"/>
          </w:rPr>
          <w:t>://www.bbc.co.uk/news/education-50563833</w:t>
        </w:r>
      </w:hyperlink>
      <w:r>
        <w:rPr>
          <w:rFonts w:ascii="Times New Roman" w:hAnsi="Times New Roman" w:cs="Times New Roman"/>
        </w:rPr>
        <w:t xml:space="preserve"> </w:t>
      </w:r>
      <w:r w:rsidRPr="006162D3">
        <w:rPr>
          <w:rFonts w:ascii="Times New Roman" w:hAnsi="Times New Roman" w:cs="Times New Roman"/>
        </w:rPr>
        <w:t xml:space="preserve"> (Accessed</w:t>
      </w:r>
      <w:r>
        <w:rPr>
          <w:rFonts w:ascii="Times New Roman" w:hAnsi="Times New Roman" w:cs="Times New Roman"/>
        </w:rPr>
        <w:t>: 12</w:t>
      </w:r>
      <w:r w:rsidRPr="006162D3">
        <w:rPr>
          <w:rFonts w:ascii="Times New Roman" w:hAnsi="Times New Roman" w:cs="Times New Roman"/>
          <w:vertAlign w:val="superscript"/>
        </w:rPr>
        <w:t>th</w:t>
      </w:r>
      <w:r>
        <w:rPr>
          <w:rFonts w:ascii="Times New Roman" w:hAnsi="Times New Roman" w:cs="Times New Roman"/>
        </w:rPr>
        <w:t xml:space="preserve"> July 2020</w:t>
      </w:r>
      <w:r w:rsidRPr="006162D3">
        <w:rPr>
          <w:rFonts w:ascii="Times New Roman" w:hAnsi="Times New Roman" w:cs="Times New Roman"/>
        </w:rPr>
        <w:t>).</w:t>
      </w:r>
    </w:p>
    <w:p w14:paraId="7F680448" w14:textId="77777777" w:rsidR="00623315" w:rsidRPr="006162D3" w:rsidRDefault="00623315" w:rsidP="006162D3">
      <w:pPr>
        <w:spacing w:line="360" w:lineRule="auto"/>
        <w:jc w:val="both"/>
        <w:rPr>
          <w:rFonts w:ascii="Times New Roman" w:hAnsi="Times New Roman" w:cs="Times New Roman"/>
        </w:rPr>
      </w:pPr>
    </w:p>
    <w:p w14:paraId="151936E2" w14:textId="54792ACD" w:rsidR="0006441E" w:rsidRDefault="0006441E" w:rsidP="00DF2050">
      <w:pPr>
        <w:rPr>
          <w:rFonts w:ascii="Times New Roman" w:hAnsi="Times New Roman" w:cs="Times New Roman"/>
        </w:rPr>
      </w:pPr>
      <w:r>
        <w:rPr>
          <w:rFonts w:ascii="Times New Roman" w:hAnsi="Times New Roman" w:cs="Times New Roman"/>
        </w:rPr>
        <w:t xml:space="preserve">Beckley, P. (2012) </w:t>
      </w:r>
      <w:r w:rsidRPr="00023C84">
        <w:rPr>
          <w:rFonts w:ascii="Times New Roman" w:hAnsi="Times New Roman" w:cs="Times New Roman"/>
          <w:i/>
          <w:iCs/>
        </w:rPr>
        <w:t xml:space="preserve">Learning in Early Childhood. </w:t>
      </w:r>
      <w:r>
        <w:rPr>
          <w:rFonts w:ascii="Times New Roman" w:hAnsi="Times New Roman" w:cs="Times New Roman"/>
        </w:rPr>
        <w:t xml:space="preserve">London: SAGE Publications Ltd. </w:t>
      </w:r>
    </w:p>
    <w:p w14:paraId="476BE2FF" w14:textId="77777777" w:rsidR="00623315" w:rsidRDefault="00623315" w:rsidP="00DF2050">
      <w:pPr>
        <w:rPr>
          <w:rFonts w:ascii="Times New Roman" w:hAnsi="Times New Roman" w:cs="Times New Roman"/>
        </w:rPr>
      </w:pPr>
    </w:p>
    <w:p w14:paraId="035B3BCB" w14:textId="10F03964" w:rsidR="0006441E" w:rsidRDefault="0006441E" w:rsidP="00DF2050">
      <w:pPr>
        <w:rPr>
          <w:rFonts w:ascii="Times New Roman" w:hAnsi="Times New Roman" w:cs="Times New Roman"/>
        </w:rPr>
      </w:pPr>
      <w:proofErr w:type="spellStart"/>
      <w:r>
        <w:rPr>
          <w:rFonts w:ascii="Times New Roman" w:hAnsi="Times New Roman" w:cs="Times New Roman"/>
        </w:rPr>
        <w:t>Bilton</w:t>
      </w:r>
      <w:proofErr w:type="spellEnd"/>
      <w:r>
        <w:rPr>
          <w:rFonts w:ascii="Times New Roman" w:hAnsi="Times New Roman" w:cs="Times New Roman"/>
        </w:rPr>
        <w:t xml:space="preserve">, H. (2010) </w:t>
      </w:r>
      <w:r>
        <w:rPr>
          <w:rFonts w:ascii="Times New Roman" w:hAnsi="Times New Roman" w:cs="Times New Roman"/>
          <w:i/>
          <w:iCs/>
        </w:rPr>
        <w:t xml:space="preserve">Outdoor Learning in the Early Years: Management and Innovation. </w:t>
      </w:r>
      <w:r>
        <w:rPr>
          <w:rFonts w:ascii="Times New Roman" w:hAnsi="Times New Roman" w:cs="Times New Roman"/>
        </w:rPr>
        <w:t>3</w:t>
      </w:r>
      <w:r w:rsidRPr="00C15293">
        <w:rPr>
          <w:rFonts w:ascii="Times New Roman" w:hAnsi="Times New Roman" w:cs="Times New Roman"/>
          <w:vertAlign w:val="superscript"/>
        </w:rPr>
        <w:t>rd</w:t>
      </w:r>
      <w:r>
        <w:rPr>
          <w:rFonts w:ascii="Times New Roman" w:hAnsi="Times New Roman" w:cs="Times New Roman"/>
        </w:rPr>
        <w:t xml:space="preserve"> ed. London: David Fulton. </w:t>
      </w:r>
    </w:p>
    <w:p w14:paraId="6AD66241" w14:textId="77777777" w:rsidR="00623315" w:rsidRPr="00C15293" w:rsidRDefault="00623315" w:rsidP="00DF2050">
      <w:pPr>
        <w:rPr>
          <w:rFonts w:ascii="Times New Roman" w:hAnsi="Times New Roman" w:cs="Times New Roman"/>
        </w:rPr>
      </w:pPr>
    </w:p>
    <w:p w14:paraId="5E119D5B" w14:textId="3D8448E8" w:rsidR="0006441E" w:rsidRDefault="0006441E" w:rsidP="00DF2050">
      <w:pPr>
        <w:rPr>
          <w:rFonts w:ascii="Times New Roman" w:hAnsi="Times New Roman" w:cs="Times New Roman"/>
        </w:rPr>
      </w:pPr>
      <w:proofErr w:type="spellStart"/>
      <w:r>
        <w:rPr>
          <w:rFonts w:ascii="Times New Roman" w:hAnsi="Times New Roman" w:cs="Times New Roman"/>
        </w:rPr>
        <w:t>Bilton</w:t>
      </w:r>
      <w:proofErr w:type="spellEnd"/>
      <w:r>
        <w:rPr>
          <w:rFonts w:ascii="Times New Roman" w:hAnsi="Times New Roman" w:cs="Times New Roman"/>
        </w:rPr>
        <w:t xml:space="preserve">, H. (2012) ‘The type and frequency of interactions that occur between staff and children outside in Early Years Foundation Stage settings during a fixed playtime period when there are tricycles available’, </w:t>
      </w:r>
      <w:r>
        <w:rPr>
          <w:rFonts w:ascii="Times New Roman" w:hAnsi="Times New Roman" w:cs="Times New Roman"/>
          <w:i/>
          <w:iCs/>
        </w:rPr>
        <w:t xml:space="preserve">European Early Childhood Education Research Journal, </w:t>
      </w:r>
      <w:r>
        <w:rPr>
          <w:rFonts w:ascii="Times New Roman" w:hAnsi="Times New Roman" w:cs="Times New Roman"/>
        </w:rPr>
        <w:t xml:space="preserve">20 (3) pp.403-421. </w:t>
      </w:r>
    </w:p>
    <w:p w14:paraId="16EDB856" w14:textId="77777777" w:rsidR="00623315" w:rsidRPr="006E7469" w:rsidRDefault="00623315" w:rsidP="00DF2050">
      <w:pPr>
        <w:rPr>
          <w:rFonts w:ascii="Times New Roman" w:hAnsi="Times New Roman" w:cs="Times New Roman"/>
        </w:rPr>
      </w:pPr>
    </w:p>
    <w:p w14:paraId="64CE9841" w14:textId="108804EE" w:rsidR="0006441E" w:rsidRDefault="0006441E" w:rsidP="00DF2050">
      <w:pPr>
        <w:rPr>
          <w:rFonts w:ascii="Times New Roman" w:hAnsi="Times New Roman" w:cs="Times New Roman"/>
        </w:rPr>
      </w:pPr>
      <w:proofErr w:type="spellStart"/>
      <w:r>
        <w:rPr>
          <w:rFonts w:ascii="Times New Roman" w:hAnsi="Times New Roman" w:cs="Times New Roman"/>
        </w:rPr>
        <w:t>Bilton</w:t>
      </w:r>
      <w:proofErr w:type="spellEnd"/>
      <w:r>
        <w:rPr>
          <w:rFonts w:ascii="Times New Roman" w:hAnsi="Times New Roman" w:cs="Times New Roman"/>
        </w:rPr>
        <w:t xml:space="preserve">, H. and Waters, J. (2017) ‘Why Take Young Children Outside? A Critical Consideration of the Professed Aims for Outdoor Learning in the Early Years by Teachers from England and Wales’, </w:t>
      </w:r>
      <w:r w:rsidRPr="00307F81">
        <w:rPr>
          <w:rFonts w:ascii="Times New Roman" w:hAnsi="Times New Roman" w:cs="Times New Roman"/>
          <w:i/>
          <w:iCs/>
        </w:rPr>
        <w:t>Social Sciences</w:t>
      </w:r>
      <w:r>
        <w:rPr>
          <w:rFonts w:ascii="Times New Roman" w:hAnsi="Times New Roman" w:cs="Times New Roman"/>
          <w:i/>
          <w:iCs/>
        </w:rPr>
        <w:t xml:space="preserve">, </w:t>
      </w:r>
      <w:r>
        <w:rPr>
          <w:rFonts w:ascii="Times New Roman" w:hAnsi="Times New Roman" w:cs="Times New Roman"/>
        </w:rPr>
        <w:t xml:space="preserve">6 (1), pp. 1-17. Available at: </w:t>
      </w:r>
      <w:hyperlink r:id="rId8" w:history="1">
        <w:r w:rsidRPr="0074587B">
          <w:rPr>
            <w:rStyle w:val="Hyperlink"/>
            <w:rFonts w:ascii="Times New Roman" w:hAnsi="Times New Roman" w:cs="Times New Roman"/>
          </w:rPr>
          <w:t>https://DOI:10.3390/sococi6010001</w:t>
        </w:r>
      </w:hyperlink>
      <w:r>
        <w:rPr>
          <w:rFonts w:ascii="Times New Roman" w:hAnsi="Times New Roman" w:cs="Times New Roman"/>
        </w:rPr>
        <w:t xml:space="preserve"> (Accessed: 12</w:t>
      </w:r>
      <w:r w:rsidRPr="00B50BC0">
        <w:rPr>
          <w:rFonts w:ascii="Times New Roman" w:hAnsi="Times New Roman" w:cs="Times New Roman"/>
          <w:vertAlign w:val="superscript"/>
        </w:rPr>
        <w:t>th</w:t>
      </w:r>
      <w:r>
        <w:rPr>
          <w:rFonts w:ascii="Times New Roman" w:hAnsi="Times New Roman" w:cs="Times New Roman"/>
        </w:rPr>
        <w:t xml:space="preserve"> July 2020). </w:t>
      </w:r>
    </w:p>
    <w:p w14:paraId="4D31D8AE" w14:textId="0C526A39" w:rsidR="00171902" w:rsidRDefault="00171902" w:rsidP="00DF2050">
      <w:pPr>
        <w:rPr>
          <w:rFonts w:ascii="Times New Roman" w:hAnsi="Times New Roman" w:cs="Times New Roman"/>
        </w:rPr>
      </w:pPr>
    </w:p>
    <w:p w14:paraId="50C1CC78" w14:textId="7171DE1E" w:rsidR="00171902" w:rsidRPr="005F639E" w:rsidRDefault="00483CCE" w:rsidP="00DF2050">
      <w:pPr>
        <w:rPr>
          <w:rFonts w:ascii="Times New Roman" w:hAnsi="Times New Roman" w:cs="Times New Roman"/>
        </w:rPr>
      </w:pPr>
      <w:r>
        <w:rPr>
          <w:rFonts w:ascii="Times New Roman" w:hAnsi="Times New Roman" w:cs="Times New Roman"/>
        </w:rPr>
        <w:t>Bla</w:t>
      </w:r>
      <w:r w:rsidR="002617F4">
        <w:rPr>
          <w:rFonts w:ascii="Times New Roman" w:hAnsi="Times New Roman" w:cs="Times New Roman"/>
        </w:rPr>
        <w:t>ke</w:t>
      </w:r>
      <w:r>
        <w:rPr>
          <w:rFonts w:ascii="Times New Roman" w:hAnsi="Times New Roman" w:cs="Times New Roman"/>
        </w:rPr>
        <w:t xml:space="preserve">more, </w:t>
      </w:r>
      <w:r w:rsidR="00376DBB">
        <w:rPr>
          <w:rFonts w:ascii="Times New Roman" w:hAnsi="Times New Roman" w:cs="Times New Roman"/>
        </w:rPr>
        <w:t xml:space="preserve">S. J. and Firth, U. (2005) </w:t>
      </w:r>
      <w:r w:rsidR="00376DBB">
        <w:rPr>
          <w:rFonts w:ascii="Times New Roman" w:hAnsi="Times New Roman" w:cs="Times New Roman"/>
          <w:i/>
          <w:iCs/>
        </w:rPr>
        <w:t xml:space="preserve">The Learning </w:t>
      </w:r>
      <w:r w:rsidR="005F639E">
        <w:rPr>
          <w:rFonts w:ascii="Times New Roman" w:hAnsi="Times New Roman" w:cs="Times New Roman"/>
          <w:i/>
          <w:iCs/>
        </w:rPr>
        <w:t xml:space="preserve">Brain: Lessons for Education. </w:t>
      </w:r>
      <w:r w:rsidR="005F639E">
        <w:rPr>
          <w:rFonts w:ascii="Times New Roman" w:hAnsi="Times New Roman" w:cs="Times New Roman"/>
        </w:rPr>
        <w:t>Oxford: Black</w:t>
      </w:r>
      <w:r w:rsidR="00A77E95">
        <w:rPr>
          <w:rFonts w:ascii="Times New Roman" w:hAnsi="Times New Roman" w:cs="Times New Roman"/>
        </w:rPr>
        <w:t xml:space="preserve">well. </w:t>
      </w:r>
    </w:p>
    <w:p w14:paraId="0B4EE256" w14:textId="77777777" w:rsidR="00623315" w:rsidRDefault="00623315" w:rsidP="00DF2050">
      <w:pPr>
        <w:rPr>
          <w:rFonts w:ascii="Times New Roman" w:hAnsi="Times New Roman" w:cs="Times New Roman"/>
        </w:rPr>
      </w:pPr>
    </w:p>
    <w:p w14:paraId="64B3DA8A" w14:textId="6C4DACE5" w:rsidR="0006441E" w:rsidRDefault="0006441E" w:rsidP="00DF2050">
      <w:pPr>
        <w:rPr>
          <w:rFonts w:ascii="Times New Roman" w:hAnsi="Times New Roman" w:cs="Times New Roman"/>
        </w:rPr>
      </w:pPr>
      <w:r>
        <w:rPr>
          <w:rFonts w:ascii="Times New Roman" w:hAnsi="Times New Roman" w:cs="Times New Roman"/>
        </w:rPr>
        <w:lastRenderedPageBreak/>
        <w:t xml:space="preserve">Bradford, P. (1996) </w:t>
      </w:r>
      <w:r>
        <w:rPr>
          <w:rFonts w:ascii="Times New Roman" w:hAnsi="Times New Roman" w:cs="Times New Roman"/>
          <w:i/>
          <w:iCs/>
        </w:rPr>
        <w:t xml:space="preserve">Education, Assessment and Society. </w:t>
      </w:r>
      <w:r>
        <w:rPr>
          <w:rFonts w:ascii="Times New Roman" w:hAnsi="Times New Roman" w:cs="Times New Roman"/>
        </w:rPr>
        <w:t xml:space="preserve">Buckingham: Open University Press. </w:t>
      </w:r>
    </w:p>
    <w:p w14:paraId="7AEEBB1C" w14:textId="77777777" w:rsidR="00623315" w:rsidRDefault="00623315" w:rsidP="00DF2050">
      <w:pPr>
        <w:rPr>
          <w:rFonts w:ascii="Times New Roman" w:hAnsi="Times New Roman" w:cs="Times New Roman"/>
        </w:rPr>
      </w:pPr>
    </w:p>
    <w:p w14:paraId="62D3D3AC" w14:textId="338D0CFF" w:rsidR="0006441E" w:rsidRDefault="0006441E" w:rsidP="00DF2050">
      <w:pPr>
        <w:rPr>
          <w:rFonts w:ascii="Times New Roman" w:hAnsi="Times New Roman" w:cs="Times New Roman"/>
        </w:rPr>
      </w:pPr>
      <w:proofErr w:type="spellStart"/>
      <w:r>
        <w:rPr>
          <w:rFonts w:ascii="Times New Roman" w:hAnsi="Times New Roman" w:cs="Times New Roman"/>
        </w:rPr>
        <w:t>Carr</w:t>
      </w:r>
      <w:proofErr w:type="spellEnd"/>
      <w:r>
        <w:rPr>
          <w:rFonts w:ascii="Times New Roman" w:hAnsi="Times New Roman" w:cs="Times New Roman"/>
        </w:rPr>
        <w:t xml:space="preserve">, M. (2001) </w:t>
      </w:r>
      <w:r>
        <w:rPr>
          <w:rFonts w:ascii="Times New Roman" w:hAnsi="Times New Roman" w:cs="Times New Roman"/>
          <w:i/>
          <w:iCs/>
        </w:rPr>
        <w:t xml:space="preserve">Assessment in Early Childhood Settings: Learning Stories. </w:t>
      </w:r>
      <w:r>
        <w:rPr>
          <w:rFonts w:ascii="Times New Roman" w:hAnsi="Times New Roman" w:cs="Times New Roman"/>
        </w:rPr>
        <w:t xml:space="preserve">London: SAGE Publications Ltd. </w:t>
      </w:r>
    </w:p>
    <w:p w14:paraId="453854CC" w14:textId="77777777" w:rsidR="00623315" w:rsidRPr="007333CF" w:rsidRDefault="00623315" w:rsidP="00DF2050">
      <w:pPr>
        <w:rPr>
          <w:rFonts w:ascii="Times New Roman" w:hAnsi="Times New Roman" w:cs="Times New Roman"/>
        </w:rPr>
      </w:pPr>
    </w:p>
    <w:p w14:paraId="736C4AC4" w14:textId="1D19FEDD" w:rsidR="0006441E" w:rsidRDefault="0006441E" w:rsidP="00DF2050">
      <w:pPr>
        <w:rPr>
          <w:rFonts w:ascii="Times New Roman" w:hAnsi="Times New Roman" w:cs="Times New Roman"/>
        </w:rPr>
      </w:pPr>
      <w:r>
        <w:rPr>
          <w:rFonts w:ascii="Times New Roman" w:hAnsi="Times New Roman" w:cs="Times New Roman"/>
        </w:rPr>
        <w:t xml:space="preserve">Cosslett, R. L. (2020) </w:t>
      </w:r>
      <w:r>
        <w:rPr>
          <w:rFonts w:ascii="Times New Roman" w:hAnsi="Times New Roman" w:cs="Times New Roman"/>
          <w:i/>
          <w:iCs/>
        </w:rPr>
        <w:t xml:space="preserve">Lockdown has taught Britons the joys of the outdoors. </w:t>
      </w:r>
      <w:r>
        <w:rPr>
          <w:rFonts w:ascii="Times New Roman" w:hAnsi="Times New Roman" w:cs="Times New Roman"/>
        </w:rPr>
        <w:t xml:space="preserve">Available at: </w:t>
      </w:r>
      <w:hyperlink r:id="rId9" w:history="1">
        <w:r w:rsidRPr="007F3F85">
          <w:rPr>
            <w:rStyle w:val="Hyperlink"/>
            <w:rFonts w:ascii="Times New Roman" w:hAnsi="Times New Roman" w:cs="Times New Roman"/>
          </w:rPr>
          <w:t>https://www.theguardian.com/commentisfree/2020/jun/01/lockdown-joys-outside-covid-19-legacy</w:t>
        </w:r>
      </w:hyperlink>
      <w:r>
        <w:rPr>
          <w:rFonts w:ascii="Times New Roman" w:hAnsi="Times New Roman" w:cs="Times New Roman"/>
        </w:rPr>
        <w:t xml:space="preserve"> (Accessed: 12</w:t>
      </w:r>
      <w:r w:rsidRPr="002D0AB0">
        <w:rPr>
          <w:rFonts w:ascii="Times New Roman" w:hAnsi="Times New Roman" w:cs="Times New Roman"/>
          <w:vertAlign w:val="superscript"/>
        </w:rPr>
        <w:t>th</w:t>
      </w:r>
      <w:r>
        <w:rPr>
          <w:rFonts w:ascii="Times New Roman" w:hAnsi="Times New Roman" w:cs="Times New Roman"/>
        </w:rPr>
        <w:t xml:space="preserve"> July 2020). </w:t>
      </w:r>
    </w:p>
    <w:p w14:paraId="09531538" w14:textId="77777777" w:rsidR="00623315" w:rsidRPr="00EC2901" w:rsidRDefault="00623315" w:rsidP="00DF2050">
      <w:pPr>
        <w:rPr>
          <w:rFonts w:ascii="Times New Roman" w:hAnsi="Times New Roman" w:cs="Times New Roman"/>
        </w:rPr>
      </w:pPr>
    </w:p>
    <w:p w14:paraId="1C7D46E1" w14:textId="5361A9E8" w:rsidR="0006441E" w:rsidRDefault="0006441E" w:rsidP="00242A1B">
      <w:pPr>
        <w:spacing w:line="360" w:lineRule="auto"/>
        <w:jc w:val="both"/>
        <w:rPr>
          <w:rFonts w:ascii="Times New Roman" w:hAnsi="Times New Roman" w:cs="Times New Roman"/>
        </w:rPr>
      </w:pPr>
      <w:r>
        <w:rPr>
          <w:rFonts w:ascii="Times New Roman" w:hAnsi="Times New Roman" w:cs="Times New Roman"/>
        </w:rPr>
        <w:t xml:space="preserve">Cross, A. F. and Conn-Powers, M. ( 2013) ‘Making the Intentional Decision to Use an Effective Curriculum to Promote Children’s Learning,’ </w:t>
      </w:r>
      <w:r>
        <w:rPr>
          <w:rFonts w:ascii="Times New Roman" w:hAnsi="Times New Roman" w:cs="Times New Roman"/>
          <w:i/>
          <w:iCs/>
        </w:rPr>
        <w:t xml:space="preserve">Early Childhood Education Journal, </w:t>
      </w:r>
      <w:r>
        <w:rPr>
          <w:rFonts w:ascii="Times New Roman" w:hAnsi="Times New Roman" w:cs="Times New Roman"/>
        </w:rPr>
        <w:t xml:space="preserve">42, pp.361-366 Available at: </w:t>
      </w:r>
      <w:hyperlink r:id="rId10" w:history="1">
        <w:r w:rsidRPr="002F68F6">
          <w:rPr>
            <w:rStyle w:val="Hyperlink"/>
            <w:rFonts w:ascii="Times New Roman" w:hAnsi="Times New Roman" w:cs="Times New Roman"/>
          </w:rPr>
          <w:t>https://doi.org/10.1007/s10643-013-0623-4</w:t>
        </w:r>
      </w:hyperlink>
      <w:r>
        <w:rPr>
          <w:rFonts w:ascii="Times New Roman" w:hAnsi="Times New Roman" w:cs="Times New Roman"/>
        </w:rPr>
        <w:t xml:space="preserve"> (Accessed: 20</w:t>
      </w:r>
      <w:r w:rsidRPr="0005306F">
        <w:rPr>
          <w:rFonts w:ascii="Times New Roman" w:hAnsi="Times New Roman" w:cs="Times New Roman"/>
          <w:vertAlign w:val="superscript"/>
        </w:rPr>
        <w:t>th</w:t>
      </w:r>
      <w:r>
        <w:rPr>
          <w:rFonts w:ascii="Times New Roman" w:hAnsi="Times New Roman" w:cs="Times New Roman"/>
        </w:rPr>
        <w:t xml:space="preserve"> June 2020). </w:t>
      </w:r>
    </w:p>
    <w:p w14:paraId="64C01BB2" w14:textId="77777777" w:rsidR="00623315" w:rsidRDefault="00623315" w:rsidP="00242A1B">
      <w:pPr>
        <w:spacing w:line="360" w:lineRule="auto"/>
        <w:jc w:val="both"/>
        <w:rPr>
          <w:rFonts w:ascii="Times New Roman" w:hAnsi="Times New Roman" w:cs="Times New Roman"/>
        </w:rPr>
      </w:pPr>
    </w:p>
    <w:p w14:paraId="0D14DB04" w14:textId="38F36384" w:rsidR="0006441E" w:rsidRDefault="0006441E" w:rsidP="00242A1B">
      <w:pPr>
        <w:spacing w:line="360" w:lineRule="auto"/>
        <w:jc w:val="both"/>
        <w:rPr>
          <w:rFonts w:ascii="Times New Roman" w:hAnsi="Times New Roman" w:cs="Times New Roman"/>
        </w:rPr>
      </w:pPr>
      <w:r w:rsidRPr="00242A1B">
        <w:rPr>
          <w:rFonts w:ascii="Times New Roman" w:hAnsi="Times New Roman" w:cs="Times New Roman"/>
        </w:rPr>
        <w:t>Daniels</w:t>
      </w:r>
      <w:r>
        <w:rPr>
          <w:rFonts w:ascii="Times New Roman" w:hAnsi="Times New Roman" w:cs="Times New Roman"/>
        </w:rPr>
        <w:t xml:space="preserve">, </w:t>
      </w:r>
      <w:r w:rsidRPr="00242A1B">
        <w:rPr>
          <w:rFonts w:ascii="Times New Roman" w:hAnsi="Times New Roman" w:cs="Times New Roman"/>
        </w:rPr>
        <w:t>E</w:t>
      </w:r>
      <w:r>
        <w:rPr>
          <w:rFonts w:ascii="Times New Roman" w:hAnsi="Times New Roman" w:cs="Times New Roman"/>
        </w:rPr>
        <w:t>.</w:t>
      </w:r>
      <w:r w:rsidRPr="00242A1B">
        <w:rPr>
          <w:rFonts w:ascii="Times New Roman" w:hAnsi="Times New Roman" w:cs="Times New Roman"/>
        </w:rPr>
        <w:t xml:space="preserve"> and Pyle, A.</w:t>
      </w:r>
      <w:r>
        <w:rPr>
          <w:rFonts w:ascii="Times New Roman" w:hAnsi="Times New Roman" w:cs="Times New Roman"/>
        </w:rPr>
        <w:t xml:space="preserve"> (2018) </w:t>
      </w:r>
      <w:r w:rsidRPr="009468F1">
        <w:rPr>
          <w:rFonts w:ascii="Times New Roman" w:hAnsi="Times New Roman" w:cs="Times New Roman"/>
          <w:i/>
          <w:iCs/>
        </w:rPr>
        <w:t>Defining pla</w:t>
      </w:r>
      <w:r>
        <w:rPr>
          <w:rFonts w:ascii="Times New Roman" w:hAnsi="Times New Roman" w:cs="Times New Roman"/>
          <w:i/>
          <w:iCs/>
        </w:rPr>
        <w:t>y-</w:t>
      </w:r>
      <w:r w:rsidRPr="009468F1">
        <w:rPr>
          <w:rFonts w:ascii="Times New Roman" w:hAnsi="Times New Roman" w:cs="Times New Roman"/>
          <w:i/>
          <w:iCs/>
        </w:rPr>
        <w:t>based learning.</w:t>
      </w:r>
      <w:r w:rsidRPr="00242A1B">
        <w:rPr>
          <w:rFonts w:ascii="Times New Roman" w:hAnsi="Times New Roman" w:cs="Times New Roman"/>
        </w:rPr>
        <w:t xml:space="preserve"> Available at:</w:t>
      </w:r>
      <w:r>
        <w:rPr>
          <w:rFonts w:ascii="Times New Roman" w:hAnsi="Times New Roman" w:cs="Times New Roman"/>
        </w:rPr>
        <w:t xml:space="preserve"> </w:t>
      </w:r>
      <w:hyperlink r:id="rId11" w:history="1">
        <w:r w:rsidRPr="00C2046A">
          <w:rPr>
            <w:rStyle w:val="Hyperlink"/>
            <w:rFonts w:ascii="Times New Roman" w:hAnsi="Times New Roman" w:cs="Times New Roman"/>
          </w:rPr>
          <w:t>https://ceril.net/index.php/articulos?id=594</w:t>
        </w:r>
      </w:hyperlink>
      <w:r>
        <w:rPr>
          <w:rFonts w:ascii="Times New Roman" w:hAnsi="Times New Roman" w:cs="Times New Roman"/>
        </w:rPr>
        <w:t xml:space="preserve"> </w:t>
      </w:r>
      <w:r w:rsidRPr="00242A1B">
        <w:rPr>
          <w:rFonts w:ascii="Times New Roman" w:hAnsi="Times New Roman" w:cs="Times New Roman"/>
        </w:rPr>
        <w:t>(Accessed</w:t>
      </w:r>
      <w:r>
        <w:rPr>
          <w:rFonts w:ascii="Times New Roman" w:hAnsi="Times New Roman" w:cs="Times New Roman"/>
        </w:rPr>
        <w:t>: 30</w:t>
      </w:r>
      <w:r w:rsidRPr="00DF493C">
        <w:rPr>
          <w:rFonts w:ascii="Times New Roman" w:hAnsi="Times New Roman" w:cs="Times New Roman"/>
          <w:vertAlign w:val="superscript"/>
        </w:rPr>
        <w:t>th</w:t>
      </w:r>
      <w:r>
        <w:rPr>
          <w:rFonts w:ascii="Times New Roman" w:hAnsi="Times New Roman" w:cs="Times New Roman"/>
        </w:rPr>
        <w:t xml:space="preserve"> June 2020</w:t>
      </w:r>
      <w:r w:rsidRPr="00242A1B">
        <w:rPr>
          <w:rFonts w:ascii="Times New Roman" w:hAnsi="Times New Roman" w:cs="Times New Roman"/>
        </w:rPr>
        <w:t xml:space="preserve">). </w:t>
      </w:r>
    </w:p>
    <w:p w14:paraId="6C3D8F59" w14:textId="77777777" w:rsidR="00623315" w:rsidRPr="00242A1B" w:rsidRDefault="00623315" w:rsidP="00242A1B">
      <w:pPr>
        <w:spacing w:line="360" w:lineRule="auto"/>
        <w:jc w:val="both"/>
        <w:rPr>
          <w:rFonts w:ascii="Times New Roman" w:hAnsi="Times New Roman" w:cs="Times New Roman"/>
        </w:rPr>
      </w:pPr>
    </w:p>
    <w:p w14:paraId="7422E18C" w14:textId="10B145B7" w:rsidR="0006441E" w:rsidRDefault="0006441E" w:rsidP="002A5EDD">
      <w:pPr>
        <w:spacing w:line="360" w:lineRule="auto"/>
        <w:jc w:val="both"/>
        <w:rPr>
          <w:rFonts w:ascii="Times New Roman" w:hAnsi="Times New Roman" w:cs="Times New Roman"/>
        </w:rPr>
      </w:pPr>
      <w:r w:rsidRPr="00CA0DF4">
        <w:rPr>
          <w:rFonts w:ascii="Times New Roman" w:hAnsi="Times New Roman" w:cs="Times New Roman"/>
        </w:rPr>
        <w:t>Dauncey</w:t>
      </w:r>
      <w:r>
        <w:rPr>
          <w:rFonts w:ascii="Times New Roman" w:hAnsi="Times New Roman" w:cs="Times New Roman"/>
        </w:rPr>
        <w:t xml:space="preserve">, M. and </w:t>
      </w:r>
      <w:proofErr w:type="spellStart"/>
      <w:r>
        <w:rPr>
          <w:rFonts w:ascii="Times New Roman" w:hAnsi="Times New Roman" w:cs="Times New Roman"/>
        </w:rPr>
        <w:t>Boshier</w:t>
      </w:r>
      <w:proofErr w:type="spellEnd"/>
      <w:r>
        <w:rPr>
          <w:rFonts w:ascii="Times New Roman" w:hAnsi="Times New Roman" w:cs="Times New Roman"/>
        </w:rPr>
        <w:t>, P. (2019) ‘</w:t>
      </w:r>
      <w:r w:rsidRPr="00A60D64">
        <w:rPr>
          <w:rFonts w:ascii="Times New Roman" w:hAnsi="Times New Roman" w:cs="Times New Roman"/>
          <w:i/>
          <w:iCs/>
        </w:rPr>
        <w:t>Devolution 20 – Education: How far is it ‘made in Wales</w:t>
      </w:r>
      <w:r w:rsidRPr="00A60D64">
        <w:rPr>
          <w:rFonts w:ascii="Times New Roman" w:hAnsi="Times New Roman" w:cs="Times New Roman"/>
        </w:rPr>
        <w:t>’?</w:t>
      </w:r>
      <w:r>
        <w:rPr>
          <w:rFonts w:ascii="Times New Roman" w:hAnsi="Times New Roman" w:cs="Times New Roman"/>
        </w:rPr>
        <w:t xml:space="preserve"> [blog] Available at: </w:t>
      </w:r>
      <w:hyperlink r:id="rId12" w:history="1">
        <w:r w:rsidRPr="002F68F6">
          <w:rPr>
            <w:rStyle w:val="Hyperlink"/>
            <w:rFonts w:ascii="Times New Roman" w:hAnsi="Times New Roman" w:cs="Times New Roman"/>
          </w:rPr>
          <w:t>https://www.seneddresearch.blog/2019/05/02/devolution-20-education-how-far-is-itmade-in-wales/amp/</w:t>
        </w:r>
      </w:hyperlink>
      <w:r>
        <w:rPr>
          <w:rFonts w:ascii="Times New Roman" w:hAnsi="Times New Roman" w:cs="Times New Roman"/>
        </w:rPr>
        <w:t xml:space="preserve"> (Accessed: 17</w:t>
      </w:r>
      <w:r w:rsidRPr="00CA0DF4">
        <w:rPr>
          <w:rFonts w:ascii="Times New Roman" w:hAnsi="Times New Roman" w:cs="Times New Roman"/>
          <w:vertAlign w:val="superscript"/>
        </w:rPr>
        <w:t>th</w:t>
      </w:r>
      <w:r>
        <w:rPr>
          <w:rFonts w:ascii="Times New Roman" w:hAnsi="Times New Roman" w:cs="Times New Roman"/>
        </w:rPr>
        <w:t xml:space="preserve"> June 2020). </w:t>
      </w:r>
    </w:p>
    <w:p w14:paraId="7BCC4509" w14:textId="77777777" w:rsidR="00623315" w:rsidRDefault="00623315" w:rsidP="002A5EDD">
      <w:pPr>
        <w:spacing w:line="360" w:lineRule="auto"/>
        <w:jc w:val="both"/>
        <w:rPr>
          <w:rFonts w:ascii="Times New Roman" w:hAnsi="Times New Roman" w:cs="Times New Roman"/>
        </w:rPr>
      </w:pPr>
    </w:p>
    <w:p w14:paraId="7933A16E" w14:textId="66815604"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Davidson, J. (2010) ‘The Future of Early Years Education in Wales’, in Thomas and Lewis, </w:t>
      </w:r>
      <w:r>
        <w:rPr>
          <w:rFonts w:ascii="Times New Roman" w:hAnsi="Times New Roman" w:cs="Times New Roman"/>
          <w:i/>
          <w:iCs/>
        </w:rPr>
        <w:t xml:space="preserve">An Introduction to the Foundation Phase. </w:t>
      </w:r>
      <w:r>
        <w:rPr>
          <w:rFonts w:ascii="Times New Roman" w:hAnsi="Times New Roman" w:cs="Times New Roman"/>
        </w:rPr>
        <w:t xml:space="preserve">London: Bloomsbury Publishing Plc. </w:t>
      </w:r>
    </w:p>
    <w:p w14:paraId="0ACDB917" w14:textId="77777777" w:rsidR="00623315" w:rsidRPr="000D12A3" w:rsidRDefault="00623315" w:rsidP="002A5EDD">
      <w:pPr>
        <w:spacing w:line="360" w:lineRule="auto"/>
        <w:jc w:val="both"/>
        <w:rPr>
          <w:rFonts w:ascii="Times New Roman" w:hAnsi="Times New Roman" w:cs="Times New Roman"/>
        </w:rPr>
      </w:pPr>
    </w:p>
    <w:p w14:paraId="4CC4F69D" w14:textId="11424E79" w:rsidR="0006441E" w:rsidRDefault="0006441E" w:rsidP="00EF4673">
      <w:pPr>
        <w:spacing w:line="360" w:lineRule="auto"/>
        <w:jc w:val="both"/>
        <w:rPr>
          <w:rFonts w:ascii="Times New Roman" w:hAnsi="Times New Roman" w:cs="Times New Roman"/>
        </w:rPr>
      </w:pPr>
      <w:r>
        <w:rPr>
          <w:rFonts w:ascii="Times New Roman" w:hAnsi="Times New Roman" w:cs="Times New Roman"/>
        </w:rPr>
        <w:t xml:space="preserve">Dodd, H., Lester. K. and Cartwright-Hatton, S. (2020) </w:t>
      </w:r>
      <w:r>
        <w:rPr>
          <w:rFonts w:ascii="Times New Roman" w:hAnsi="Times New Roman" w:cs="Times New Roman"/>
          <w:i/>
          <w:iCs/>
        </w:rPr>
        <w:t xml:space="preserve">Why children need to play with their friends as soon as they can. </w:t>
      </w:r>
      <w:r>
        <w:rPr>
          <w:rFonts w:ascii="Times New Roman" w:hAnsi="Times New Roman" w:cs="Times New Roman"/>
        </w:rPr>
        <w:t xml:space="preserve">Available at: </w:t>
      </w:r>
      <w:hyperlink r:id="rId13" w:history="1">
        <w:r w:rsidRPr="007F3F85">
          <w:rPr>
            <w:rStyle w:val="Hyperlink"/>
            <w:rFonts w:ascii="Times New Roman" w:hAnsi="Times New Roman" w:cs="Times New Roman"/>
          </w:rPr>
          <w:t>https://theconversation.com/why-children-need-to-play-with-their-friends-as-soon-as-they-can-138066</w:t>
        </w:r>
      </w:hyperlink>
      <w:r>
        <w:rPr>
          <w:rFonts w:ascii="Times New Roman" w:hAnsi="Times New Roman" w:cs="Times New Roman"/>
        </w:rPr>
        <w:t>? (Accessed: 12</w:t>
      </w:r>
      <w:r w:rsidRPr="009209C9">
        <w:rPr>
          <w:rFonts w:ascii="Times New Roman" w:hAnsi="Times New Roman" w:cs="Times New Roman"/>
          <w:vertAlign w:val="superscript"/>
        </w:rPr>
        <w:t>th</w:t>
      </w:r>
      <w:r>
        <w:rPr>
          <w:rFonts w:ascii="Times New Roman" w:hAnsi="Times New Roman" w:cs="Times New Roman"/>
        </w:rPr>
        <w:t xml:space="preserve"> July 2020). </w:t>
      </w:r>
    </w:p>
    <w:p w14:paraId="37C92464" w14:textId="77777777" w:rsidR="00623315" w:rsidRDefault="00623315" w:rsidP="00EF4673">
      <w:pPr>
        <w:spacing w:line="360" w:lineRule="auto"/>
        <w:jc w:val="both"/>
        <w:rPr>
          <w:rFonts w:ascii="Times New Roman" w:hAnsi="Times New Roman" w:cs="Times New Roman"/>
        </w:rPr>
      </w:pPr>
    </w:p>
    <w:p w14:paraId="3B35D667" w14:textId="3A85DF27" w:rsidR="0006441E" w:rsidRDefault="0006441E" w:rsidP="00EF4673">
      <w:pPr>
        <w:spacing w:line="360" w:lineRule="auto"/>
        <w:jc w:val="both"/>
        <w:rPr>
          <w:rFonts w:ascii="Times New Roman" w:hAnsi="Times New Roman" w:cs="Times New Roman"/>
          <w:i/>
          <w:iCs/>
        </w:rPr>
      </w:pPr>
      <w:r w:rsidRPr="00EF4673">
        <w:rPr>
          <w:rFonts w:ascii="Times New Roman" w:hAnsi="Times New Roman" w:cs="Times New Roman"/>
        </w:rPr>
        <w:t>Donaldson</w:t>
      </w:r>
      <w:r>
        <w:rPr>
          <w:rFonts w:ascii="Times New Roman" w:hAnsi="Times New Roman" w:cs="Times New Roman"/>
        </w:rPr>
        <w:t xml:space="preserve">, </w:t>
      </w:r>
      <w:r w:rsidRPr="00EF4673">
        <w:rPr>
          <w:rFonts w:ascii="Times New Roman" w:hAnsi="Times New Roman" w:cs="Times New Roman"/>
        </w:rPr>
        <w:t xml:space="preserve">G. (2015) </w:t>
      </w:r>
      <w:r w:rsidRPr="00EF4673">
        <w:rPr>
          <w:rFonts w:ascii="Times New Roman" w:hAnsi="Times New Roman" w:cs="Times New Roman"/>
          <w:i/>
          <w:iCs/>
        </w:rPr>
        <w:t xml:space="preserve">Successful Futures: Independent review of curriculum and assessment arrangements in Wales. </w:t>
      </w:r>
      <w:r w:rsidRPr="00EF4673">
        <w:rPr>
          <w:rFonts w:ascii="Times New Roman" w:hAnsi="Times New Roman" w:cs="Times New Roman"/>
        </w:rPr>
        <w:t>Wales: Crown Copyright.</w:t>
      </w:r>
      <w:r w:rsidRPr="00EF4673">
        <w:rPr>
          <w:rFonts w:ascii="Times New Roman" w:hAnsi="Times New Roman" w:cs="Times New Roman"/>
          <w:i/>
          <w:iCs/>
        </w:rPr>
        <w:t xml:space="preserve"> </w:t>
      </w:r>
    </w:p>
    <w:p w14:paraId="3CCEB84E" w14:textId="77777777" w:rsidR="00623315" w:rsidRDefault="00623315" w:rsidP="00EF4673">
      <w:pPr>
        <w:spacing w:line="360" w:lineRule="auto"/>
        <w:jc w:val="both"/>
        <w:rPr>
          <w:rFonts w:ascii="Times New Roman" w:hAnsi="Times New Roman" w:cs="Times New Roman"/>
          <w:i/>
          <w:iCs/>
        </w:rPr>
      </w:pPr>
    </w:p>
    <w:p w14:paraId="1B6F0071" w14:textId="618159B5" w:rsidR="0006441E" w:rsidRDefault="0006441E" w:rsidP="00EF4673">
      <w:pPr>
        <w:spacing w:line="360" w:lineRule="auto"/>
        <w:jc w:val="both"/>
        <w:rPr>
          <w:rFonts w:ascii="Times New Roman" w:hAnsi="Times New Roman" w:cs="Times New Roman"/>
        </w:rPr>
      </w:pPr>
      <w:r>
        <w:rPr>
          <w:rFonts w:ascii="Times New Roman" w:hAnsi="Times New Roman" w:cs="Times New Roman"/>
        </w:rPr>
        <w:t xml:space="preserve">Early Years Wales (2020) </w:t>
      </w:r>
      <w:r>
        <w:rPr>
          <w:rFonts w:ascii="Times New Roman" w:hAnsi="Times New Roman" w:cs="Times New Roman"/>
          <w:i/>
          <w:iCs/>
        </w:rPr>
        <w:t xml:space="preserve">Foundation Phase. </w:t>
      </w:r>
      <w:r>
        <w:rPr>
          <w:rFonts w:ascii="Times New Roman" w:hAnsi="Times New Roman" w:cs="Times New Roman"/>
        </w:rPr>
        <w:t xml:space="preserve">Available at: </w:t>
      </w:r>
      <w:hyperlink r:id="rId14" w:history="1">
        <w:r w:rsidRPr="00A72B0A">
          <w:rPr>
            <w:rStyle w:val="Hyperlink"/>
            <w:rFonts w:ascii="Times New Roman" w:hAnsi="Times New Roman" w:cs="Times New Roman"/>
          </w:rPr>
          <w:t>https://www.earlyyears.wales/en/foundation-phase</w:t>
        </w:r>
      </w:hyperlink>
      <w:r>
        <w:rPr>
          <w:rFonts w:ascii="Times New Roman" w:hAnsi="Times New Roman" w:cs="Times New Roman"/>
        </w:rPr>
        <w:t xml:space="preserve"> (Accessed: 18</w:t>
      </w:r>
      <w:r w:rsidRPr="00486925">
        <w:rPr>
          <w:rFonts w:ascii="Times New Roman" w:hAnsi="Times New Roman" w:cs="Times New Roman"/>
          <w:vertAlign w:val="superscript"/>
        </w:rPr>
        <w:t>th</w:t>
      </w:r>
      <w:r>
        <w:rPr>
          <w:rFonts w:ascii="Times New Roman" w:hAnsi="Times New Roman" w:cs="Times New Roman"/>
        </w:rPr>
        <w:t xml:space="preserve"> July 2020). </w:t>
      </w:r>
    </w:p>
    <w:p w14:paraId="3A5B58A2" w14:textId="77777777" w:rsidR="00623315" w:rsidRPr="00F52766" w:rsidRDefault="00623315" w:rsidP="00EF4673">
      <w:pPr>
        <w:spacing w:line="360" w:lineRule="auto"/>
        <w:jc w:val="both"/>
        <w:rPr>
          <w:rFonts w:ascii="Times New Roman" w:hAnsi="Times New Roman" w:cs="Times New Roman"/>
        </w:rPr>
      </w:pPr>
    </w:p>
    <w:p w14:paraId="0C70AC6C" w14:textId="5D641D8F"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Eisenstadt, N. (2005) ‘Foreword’, in Abbott, L. and Langstone, A. (2005) </w:t>
      </w:r>
      <w:r>
        <w:rPr>
          <w:rFonts w:ascii="Times New Roman" w:hAnsi="Times New Roman" w:cs="Times New Roman"/>
          <w:i/>
          <w:iCs/>
        </w:rPr>
        <w:t xml:space="preserve">Birth to Three Matters – Supporting the Framework of Effective Practice. </w:t>
      </w:r>
      <w:r>
        <w:rPr>
          <w:rFonts w:ascii="Times New Roman" w:hAnsi="Times New Roman" w:cs="Times New Roman"/>
        </w:rPr>
        <w:t xml:space="preserve">Berkshire: Open University Press. </w:t>
      </w:r>
    </w:p>
    <w:p w14:paraId="64CEE791" w14:textId="77777777" w:rsidR="00623315" w:rsidRDefault="00623315" w:rsidP="002A5EDD">
      <w:pPr>
        <w:spacing w:line="360" w:lineRule="auto"/>
        <w:jc w:val="both"/>
        <w:rPr>
          <w:rFonts w:ascii="Times New Roman" w:hAnsi="Times New Roman" w:cs="Times New Roman"/>
        </w:rPr>
      </w:pPr>
    </w:p>
    <w:p w14:paraId="599355A4" w14:textId="70967FBD"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Evans, G. (2015) </w:t>
      </w:r>
      <w:r>
        <w:rPr>
          <w:rFonts w:ascii="Times New Roman" w:hAnsi="Times New Roman" w:cs="Times New Roman"/>
          <w:i/>
          <w:iCs/>
        </w:rPr>
        <w:t>The Foundation Phase hoped to break the link between poverty and low attainment. Six years on, it has failed….</w:t>
      </w:r>
      <w:r>
        <w:rPr>
          <w:rFonts w:ascii="Times New Roman" w:hAnsi="Times New Roman" w:cs="Times New Roman"/>
        </w:rPr>
        <w:t xml:space="preserve"> Available at: </w:t>
      </w:r>
      <w:hyperlink r:id="rId15" w:history="1">
        <w:r w:rsidRPr="00A72B0A">
          <w:rPr>
            <w:rStyle w:val="Hyperlink"/>
            <w:rFonts w:ascii="Times New Roman" w:hAnsi="Times New Roman" w:cs="Times New Roman"/>
          </w:rPr>
          <w:t>https://www.walesonline.co.uk/news/wales-news/foundation-phase-hoped-break-link-8409110.amp</w:t>
        </w:r>
      </w:hyperlink>
      <w:r>
        <w:rPr>
          <w:rFonts w:ascii="Times New Roman" w:hAnsi="Times New Roman" w:cs="Times New Roman"/>
        </w:rPr>
        <w:t xml:space="preserve"> (Accessed: 12</w:t>
      </w:r>
      <w:r w:rsidRPr="00966A77">
        <w:rPr>
          <w:rFonts w:ascii="Times New Roman" w:hAnsi="Times New Roman" w:cs="Times New Roman"/>
          <w:vertAlign w:val="superscript"/>
        </w:rPr>
        <w:t>th</w:t>
      </w:r>
      <w:r>
        <w:rPr>
          <w:rFonts w:ascii="Times New Roman" w:hAnsi="Times New Roman" w:cs="Times New Roman"/>
        </w:rPr>
        <w:t xml:space="preserve"> July 2020). </w:t>
      </w:r>
    </w:p>
    <w:p w14:paraId="58AF5C3C" w14:textId="77777777" w:rsidR="00623315" w:rsidRDefault="00623315" w:rsidP="002A5EDD">
      <w:pPr>
        <w:spacing w:line="360" w:lineRule="auto"/>
        <w:jc w:val="both"/>
        <w:rPr>
          <w:rFonts w:ascii="Times New Roman" w:hAnsi="Times New Roman" w:cs="Times New Roman"/>
        </w:rPr>
      </w:pPr>
    </w:p>
    <w:p w14:paraId="04496D71" w14:textId="5A725D43"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Evans, G. (2015) </w:t>
      </w:r>
      <w:r>
        <w:rPr>
          <w:rFonts w:ascii="Times New Roman" w:hAnsi="Times New Roman" w:cs="Times New Roman"/>
          <w:i/>
          <w:iCs/>
        </w:rPr>
        <w:t xml:space="preserve">What is the Foundation Phase Profile? A teacher’s guide to Wales’ new assessment tool. </w:t>
      </w:r>
      <w:r>
        <w:rPr>
          <w:rFonts w:ascii="Times New Roman" w:hAnsi="Times New Roman" w:cs="Times New Roman"/>
        </w:rPr>
        <w:t xml:space="preserve">Available at: </w:t>
      </w:r>
      <w:hyperlink r:id="rId16" w:history="1">
        <w:r w:rsidRPr="00A72B0A">
          <w:rPr>
            <w:rStyle w:val="Hyperlink"/>
            <w:rFonts w:ascii="Times New Roman" w:hAnsi="Times New Roman" w:cs="Times New Roman"/>
          </w:rPr>
          <w:t>https://www.walesonline.co.uk/news/education/what-foundation-phase-profile-teachers-9984664</w:t>
        </w:r>
      </w:hyperlink>
      <w:r>
        <w:rPr>
          <w:rFonts w:ascii="Times New Roman" w:hAnsi="Times New Roman" w:cs="Times New Roman"/>
        </w:rPr>
        <w:t xml:space="preserve"> (Accessed: 17</w:t>
      </w:r>
      <w:r>
        <w:rPr>
          <w:rFonts w:ascii="Times New Roman" w:hAnsi="Times New Roman" w:cs="Times New Roman"/>
          <w:vertAlign w:val="superscript"/>
        </w:rPr>
        <w:t xml:space="preserve">th </w:t>
      </w:r>
      <w:r>
        <w:rPr>
          <w:rFonts w:ascii="Times New Roman" w:hAnsi="Times New Roman" w:cs="Times New Roman"/>
        </w:rPr>
        <w:t xml:space="preserve">July 2020). </w:t>
      </w:r>
    </w:p>
    <w:p w14:paraId="7070A9A8" w14:textId="77777777" w:rsidR="00623315" w:rsidRPr="00BC7E6E" w:rsidRDefault="00623315" w:rsidP="002A5EDD">
      <w:pPr>
        <w:spacing w:line="360" w:lineRule="auto"/>
        <w:jc w:val="both"/>
        <w:rPr>
          <w:rFonts w:ascii="Times New Roman" w:hAnsi="Times New Roman" w:cs="Times New Roman"/>
        </w:rPr>
      </w:pPr>
    </w:p>
    <w:p w14:paraId="0FF83B01" w14:textId="2D297576"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Garrick, R. (2009) </w:t>
      </w:r>
      <w:r>
        <w:rPr>
          <w:rFonts w:ascii="Times New Roman" w:hAnsi="Times New Roman" w:cs="Times New Roman"/>
          <w:i/>
          <w:iCs/>
        </w:rPr>
        <w:t xml:space="preserve">Playing Outdoors in the Early Years. </w:t>
      </w:r>
      <w:r>
        <w:rPr>
          <w:rFonts w:ascii="Times New Roman" w:hAnsi="Times New Roman" w:cs="Times New Roman"/>
        </w:rPr>
        <w:t xml:space="preserve">London: Continuum International Publishing Group. </w:t>
      </w:r>
    </w:p>
    <w:p w14:paraId="2A8C0B35" w14:textId="77777777" w:rsidR="00623315" w:rsidRDefault="00623315" w:rsidP="002A5EDD">
      <w:pPr>
        <w:spacing w:line="360" w:lineRule="auto"/>
        <w:jc w:val="both"/>
        <w:rPr>
          <w:rFonts w:ascii="Times New Roman" w:hAnsi="Times New Roman" w:cs="Times New Roman"/>
        </w:rPr>
      </w:pPr>
    </w:p>
    <w:p w14:paraId="40FC5C9F" w14:textId="5996B3D7"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Geiger, G. (1958) </w:t>
      </w:r>
      <w:r>
        <w:rPr>
          <w:rFonts w:ascii="Times New Roman" w:hAnsi="Times New Roman" w:cs="Times New Roman"/>
          <w:i/>
          <w:iCs/>
        </w:rPr>
        <w:t xml:space="preserve">John Dewey in Perspective. </w:t>
      </w:r>
      <w:r>
        <w:rPr>
          <w:rFonts w:ascii="Times New Roman" w:hAnsi="Times New Roman" w:cs="Times New Roman"/>
        </w:rPr>
        <w:t xml:space="preserve">New York: Oxford University Press. </w:t>
      </w:r>
    </w:p>
    <w:p w14:paraId="057E12CE" w14:textId="77777777" w:rsidR="00623315" w:rsidRPr="00264C5A" w:rsidRDefault="00623315" w:rsidP="002A5EDD">
      <w:pPr>
        <w:spacing w:line="360" w:lineRule="auto"/>
        <w:jc w:val="both"/>
        <w:rPr>
          <w:rFonts w:ascii="Times New Roman" w:hAnsi="Times New Roman" w:cs="Times New Roman"/>
        </w:rPr>
      </w:pPr>
    </w:p>
    <w:p w14:paraId="2C7A0FA3" w14:textId="50A41831"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Gill, T. (2020) </w:t>
      </w:r>
      <w:r>
        <w:rPr>
          <w:rFonts w:ascii="Times New Roman" w:hAnsi="Times New Roman" w:cs="Times New Roman"/>
          <w:i/>
          <w:iCs/>
        </w:rPr>
        <w:t xml:space="preserve">Covid-19 and children: what does the science tell us, and what does this mean as the lockdown is eased? </w:t>
      </w:r>
      <w:r>
        <w:rPr>
          <w:rFonts w:ascii="Times New Roman" w:hAnsi="Times New Roman" w:cs="Times New Roman"/>
        </w:rPr>
        <w:t xml:space="preserve">Available at: </w:t>
      </w:r>
      <w:hyperlink r:id="rId17" w:history="1">
        <w:r w:rsidRPr="007F3F85">
          <w:rPr>
            <w:rStyle w:val="Hyperlink"/>
            <w:rFonts w:ascii="Times New Roman" w:hAnsi="Times New Roman" w:cs="Times New Roman"/>
          </w:rPr>
          <w:t>https://rethinkingchildhood.com/2020/05/04/covid-19-children-science-lockdown-schools-childcare-outdoor-play/</w:t>
        </w:r>
      </w:hyperlink>
      <w:r>
        <w:rPr>
          <w:rFonts w:ascii="Times New Roman" w:hAnsi="Times New Roman" w:cs="Times New Roman"/>
        </w:rPr>
        <w:t xml:space="preserve"> (Accessed: 12</w:t>
      </w:r>
      <w:r w:rsidRPr="008D3232">
        <w:rPr>
          <w:rFonts w:ascii="Times New Roman" w:hAnsi="Times New Roman" w:cs="Times New Roman"/>
          <w:vertAlign w:val="superscript"/>
        </w:rPr>
        <w:t>th</w:t>
      </w:r>
      <w:r>
        <w:rPr>
          <w:rFonts w:ascii="Times New Roman" w:hAnsi="Times New Roman" w:cs="Times New Roman"/>
        </w:rPr>
        <w:t xml:space="preserve"> July 2020).</w:t>
      </w:r>
    </w:p>
    <w:p w14:paraId="4240E1D9" w14:textId="77777777" w:rsidR="00623315" w:rsidRDefault="00623315" w:rsidP="002A5EDD">
      <w:pPr>
        <w:spacing w:line="360" w:lineRule="auto"/>
        <w:jc w:val="both"/>
        <w:rPr>
          <w:rFonts w:ascii="Times New Roman" w:hAnsi="Times New Roman" w:cs="Times New Roman"/>
        </w:rPr>
      </w:pPr>
    </w:p>
    <w:p w14:paraId="61B6ABD1" w14:textId="4E2517B3"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Glenny, G. and </w:t>
      </w:r>
      <w:proofErr w:type="spellStart"/>
      <w:r>
        <w:rPr>
          <w:rFonts w:ascii="Times New Roman" w:hAnsi="Times New Roman" w:cs="Times New Roman"/>
        </w:rPr>
        <w:t>Roaf</w:t>
      </w:r>
      <w:proofErr w:type="spellEnd"/>
      <w:r>
        <w:rPr>
          <w:rFonts w:ascii="Times New Roman" w:hAnsi="Times New Roman" w:cs="Times New Roman"/>
        </w:rPr>
        <w:t xml:space="preserve">, C. (2008) </w:t>
      </w:r>
      <w:r>
        <w:rPr>
          <w:rFonts w:ascii="Times New Roman" w:hAnsi="Times New Roman" w:cs="Times New Roman"/>
          <w:i/>
          <w:iCs/>
        </w:rPr>
        <w:t>Multi-professional Communication.</w:t>
      </w:r>
      <w:r>
        <w:rPr>
          <w:rFonts w:ascii="Times New Roman" w:hAnsi="Times New Roman" w:cs="Times New Roman"/>
        </w:rPr>
        <w:t xml:space="preserve"> Berkshire: Open University Press. </w:t>
      </w:r>
    </w:p>
    <w:p w14:paraId="000B0E04" w14:textId="77777777" w:rsidR="00623315" w:rsidRDefault="00623315" w:rsidP="002A5EDD">
      <w:pPr>
        <w:spacing w:line="360" w:lineRule="auto"/>
        <w:jc w:val="both"/>
        <w:rPr>
          <w:rFonts w:ascii="Times New Roman" w:hAnsi="Times New Roman" w:cs="Times New Roman"/>
        </w:rPr>
      </w:pPr>
    </w:p>
    <w:p w14:paraId="37EA5555" w14:textId="432556B7" w:rsidR="0006441E" w:rsidRDefault="0006441E" w:rsidP="002A5EDD">
      <w:pPr>
        <w:spacing w:line="360" w:lineRule="auto"/>
        <w:jc w:val="both"/>
        <w:rPr>
          <w:rFonts w:ascii="Times New Roman" w:hAnsi="Times New Roman" w:cs="Times New Roman"/>
        </w:rPr>
      </w:pPr>
      <w:bookmarkStart w:id="3" w:name="_Hlk45845467"/>
      <w:r>
        <w:rPr>
          <w:rFonts w:ascii="Times New Roman" w:hAnsi="Times New Roman" w:cs="Times New Roman"/>
        </w:rPr>
        <w:t xml:space="preserve">Hobart, C. and Frankel, J. (2004) </w:t>
      </w:r>
      <w:r>
        <w:rPr>
          <w:rFonts w:ascii="Times New Roman" w:hAnsi="Times New Roman" w:cs="Times New Roman"/>
          <w:i/>
          <w:iCs/>
        </w:rPr>
        <w:t xml:space="preserve">A Practical Guide to Child Observation and Assessment. </w:t>
      </w:r>
      <w:r w:rsidRPr="006A5ADC">
        <w:rPr>
          <w:rFonts w:ascii="Times New Roman" w:hAnsi="Times New Roman" w:cs="Times New Roman"/>
        </w:rPr>
        <w:t>3</w:t>
      </w:r>
      <w:r w:rsidRPr="006A5ADC">
        <w:rPr>
          <w:rFonts w:ascii="Times New Roman" w:hAnsi="Times New Roman" w:cs="Times New Roman"/>
          <w:vertAlign w:val="superscript"/>
        </w:rPr>
        <w:t>rd</w:t>
      </w:r>
      <w:r w:rsidRPr="006A5ADC">
        <w:rPr>
          <w:rFonts w:ascii="Times New Roman" w:hAnsi="Times New Roman" w:cs="Times New Roman"/>
        </w:rPr>
        <w:t xml:space="preserve"> ed.</w:t>
      </w:r>
      <w:r>
        <w:rPr>
          <w:rFonts w:ascii="Times New Roman" w:hAnsi="Times New Roman" w:cs="Times New Roman"/>
        </w:rPr>
        <w:t xml:space="preserve"> Cheltenham: Nelson Thornes Ltd. </w:t>
      </w:r>
    </w:p>
    <w:p w14:paraId="0A7C8B38" w14:textId="77777777" w:rsidR="00623315" w:rsidRPr="006A5ADC" w:rsidRDefault="00623315" w:rsidP="002A5EDD">
      <w:pPr>
        <w:spacing w:line="360" w:lineRule="auto"/>
        <w:jc w:val="both"/>
        <w:rPr>
          <w:rFonts w:ascii="Times New Roman" w:hAnsi="Times New Roman" w:cs="Times New Roman"/>
        </w:rPr>
      </w:pPr>
    </w:p>
    <w:p w14:paraId="33D860A4" w14:textId="4F0DFBF5"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Jennings, J. (2005) ‘Inclusion Matters’, in Abbott, L. and Langston, A. </w:t>
      </w:r>
      <w:r>
        <w:rPr>
          <w:rFonts w:ascii="Times New Roman" w:hAnsi="Times New Roman" w:cs="Times New Roman"/>
          <w:i/>
          <w:iCs/>
        </w:rPr>
        <w:t>Birth to Three Matters: Supporting the Framework of Effective Practice.</w:t>
      </w:r>
      <w:r>
        <w:rPr>
          <w:rFonts w:ascii="Times New Roman" w:hAnsi="Times New Roman" w:cs="Times New Roman"/>
        </w:rPr>
        <w:t xml:space="preserve"> Berkshire: Open University Press. </w:t>
      </w:r>
    </w:p>
    <w:p w14:paraId="6687BEA4" w14:textId="77777777" w:rsidR="00623315" w:rsidRPr="006112C8" w:rsidRDefault="00623315" w:rsidP="002A5EDD">
      <w:pPr>
        <w:spacing w:line="360" w:lineRule="auto"/>
        <w:jc w:val="both"/>
        <w:rPr>
          <w:rFonts w:ascii="Times New Roman" w:hAnsi="Times New Roman" w:cs="Times New Roman"/>
        </w:rPr>
      </w:pPr>
    </w:p>
    <w:p w14:paraId="0F00475A" w14:textId="00A99537" w:rsidR="0006441E" w:rsidRDefault="0006441E" w:rsidP="002A5EDD">
      <w:pPr>
        <w:spacing w:line="360" w:lineRule="auto"/>
        <w:jc w:val="both"/>
        <w:rPr>
          <w:rFonts w:ascii="Times New Roman" w:hAnsi="Times New Roman" w:cs="Times New Roman"/>
        </w:rPr>
      </w:pPr>
      <w:r>
        <w:rPr>
          <w:rFonts w:ascii="Times New Roman" w:hAnsi="Times New Roman" w:cs="Times New Roman"/>
        </w:rPr>
        <w:lastRenderedPageBreak/>
        <w:t xml:space="preserve">Kingston, D. and Siraj, I. (2017) ‘Supporting the Implementation of the Foundation Phase through effective Professional Development, </w:t>
      </w:r>
      <w:r>
        <w:rPr>
          <w:rFonts w:ascii="Times New Roman" w:hAnsi="Times New Roman" w:cs="Times New Roman"/>
          <w:i/>
          <w:iCs/>
        </w:rPr>
        <w:t xml:space="preserve">Welsh Journal of Education, </w:t>
      </w:r>
      <w:r w:rsidRPr="002B31CF">
        <w:rPr>
          <w:rFonts w:ascii="Times New Roman" w:hAnsi="Times New Roman" w:cs="Times New Roman"/>
        </w:rPr>
        <w:t>19 (1), pp.39-68.</w:t>
      </w:r>
      <w:r>
        <w:rPr>
          <w:rFonts w:ascii="Times New Roman" w:hAnsi="Times New Roman" w:cs="Times New Roman"/>
        </w:rPr>
        <w:t xml:space="preserve"> Available at: </w:t>
      </w:r>
      <w:hyperlink r:id="rId18" w:history="1">
        <w:r w:rsidRPr="00A72B0A">
          <w:rPr>
            <w:rStyle w:val="Hyperlink"/>
            <w:rFonts w:ascii="Times New Roman" w:hAnsi="Times New Roman" w:cs="Times New Roman"/>
          </w:rPr>
          <w:t>https://DOI:10.16922/wje.19.1.3</w:t>
        </w:r>
      </w:hyperlink>
      <w:r>
        <w:rPr>
          <w:rFonts w:ascii="Times New Roman" w:hAnsi="Times New Roman" w:cs="Times New Roman"/>
        </w:rPr>
        <w:t xml:space="preserve"> (Accessed: 11</w:t>
      </w:r>
      <w:r w:rsidRPr="006D1C36">
        <w:rPr>
          <w:rFonts w:ascii="Times New Roman" w:hAnsi="Times New Roman" w:cs="Times New Roman"/>
          <w:vertAlign w:val="superscript"/>
        </w:rPr>
        <w:t>th</w:t>
      </w:r>
      <w:r>
        <w:rPr>
          <w:rFonts w:ascii="Times New Roman" w:hAnsi="Times New Roman" w:cs="Times New Roman"/>
        </w:rPr>
        <w:t xml:space="preserve"> July 2020). </w:t>
      </w:r>
    </w:p>
    <w:p w14:paraId="04CE0739" w14:textId="77777777" w:rsidR="00623315" w:rsidRPr="002B31CF" w:rsidRDefault="00623315" w:rsidP="002A5EDD">
      <w:pPr>
        <w:spacing w:line="360" w:lineRule="auto"/>
        <w:jc w:val="both"/>
        <w:rPr>
          <w:rFonts w:ascii="Times New Roman" w:hAnsi="Times New Roman" w:cs="Times New Roman"/>
        </w:rPr>
      </w:pPr>
    </w:p>
    <w:p w14:paraId="18BDFE05" w14:textId="6EF7B793" w:rsidR="0006441E" w:rsidRDefault="0006441E" w:rsidP="002A5EDD">
      <w:pPr>
        <w:spacing w:line="360" w:lineRule="auto"/>
        <w:jc w:val="both"/>
        <w:rPr>
          <w:rFonts w:ascii="Times New Roman" w:hAnsi="Times New Roman" w:cs="Times New Roman"/>
        </w:rPr>
      </w:pPr>
      <w:proofErr w:type="spellStart"/>
      <w:r>
        <w:rPr>
          <w:rFonts w:ascii="Times New Roman" w:hAnsi="Times New Roman" w:cs="Times New Roman"/>
        </w:rPr>
        <w:t>Krarup</w:t>
      </w:r>
      <w:proofErr w:type="spellEnd"/>
      <w:r>
        <w:rPr>
          <w:rFonts w:ascii="Times New Roman" w:hAnsi="Times New Roman" w:cs="Times New Roman"/>
        </w:rPr>
        <w:t xml:space="preserve">, J. (2020) </w:t>
      </w:r>
      <w:r>
        <w:rPr>
          <w:rFonts w:ascii="Times New Roman" w:hAnsi="Times New Roman" w:cs="Times New Roman"/>
          <w:i/>
          <w:iCs/>
        </w:rPr>
        <w:t xml:space="preserve">Outdoor learning: Changing the way we view learning spaces during COVID 19. </w:t>
      </w:r>
      <w:r>
        <w:rPr>
          <w:rFonts w:ascii="Times New Roman" w:hAnsi="Times New Roman" w:cs="Times New Roman"/>
        </w:rPr>
        <w:t xml:space="preserve">Available at: </w:t>
      </w:r>
      <w:hyperlink r:id="rId19" w:history="1">
        <w:r w:rsidRPr="007F3F85">
          <w:rPr>
            <w:rStyle w:val="Hyperlink"/>
            <w:rFonts w:ascii="Times New Roman" w:hAnsi="Times New Roman" w:cs="Times New Roman"/>
          </w:rPr>
          <w:t>https://www.zeneducate.com/resources/schools/outdoor-learning-changing-the-way-we-view-learning-spaces-during-covid19</w:t>
        </w:r>
      </w:hyperlink>
      <w:r>
        <w:rPr>
          <w:rFonts w:ascii="Times New Roman" w:hAnsi="Times New Roman" w:cs="Times New Roman"/>
        </w:rPr>
        <w:t xml:space="preserve"> (Accessed: 12</w:t>
      </w:r>
      <w:r w:rsidRPr="00CF13CF">
        <w:rPr>
          <w:rFonts w:ascii="Times New Roman" w:hAnsi="Times New Roman" w:cs="Times New Roman"/>
          <w:vertAlign w:val="superscript"/>
        </w:rPr>
        <w:t>th</w:t>
      </w:r>
      <w:r>
        <w:rPr>
          <w:rFonts w:ascii="Times New Roman" w:hAnsi="Times New Roman" w:cs="Times New Roman"/>
        </w:rPr>
        <w:t xml:space="preserve"> July 2020).</w:t>
      </w:r>
    </w:p>
    <w:p w14:paraId="304A6BA3" w14:textId="77777777" w:rsidR="00623315" w:rsidRDefault="00623315" w:rsidP="002A5EDD">
      <w:pPr>
        <w:spacing w:line="360" w:lineRule="auto"/>
        <w:jc w:val="both"/>
        <w:rPr>
          <w:rFonts w:ascii="Times New Roman" w:hAnsi="Times New Roman" w:cs="Times New Roman"/>
        </w:rPr>
      </w:pPr>
    </w:p>
    <w:p w14:paraId="4BC6D3BE" w14:textId="32100FBA" w:rsidR="0006441E" w:rsidRDefault="0006441E" w:rsidP="002A5EDD">
      <w:pPr>
        <w:spacing w:line="360" w:lineRule="auto"/>
        <w:jc w:val="both"/>
        <w:rPr>
          <w:rFonts w:ascii="Times New Roman" w:hAnsi="Times New Roman" w:cs="Times New Roman"/>
        </w:rPr>
      </w:pPr>
      <w:proofErr w:type="spellStart"/>
      <w:r>
        <w:rPr>
          <w:rFonts w:ascii="Times New Roman" w:hAnsi="Times New Roman" w:cs="Times New Roman"/>
        </w:rPr>
        <w:t>Kytta</w:t>
      </w:r>
      <w:proofErr w:type="spellEnd"/>
      <w:r>
        <w:rPr>
          <w:rFonts w:ascii="Times New Roman" w:hAnsi="Times New Roman" w:cs="Times New Roman"/>
        </w:rPr>
        <w:t xml:space="preserve">, M. (2002) ‘Affordances of children’s environments in the context of cities, small towns, suburbs and rural villages in Finland and Belarus’, </w:t>
      </w:r>
      <w:r>
        <w:rPr>
          <w:rFonts w:ascii="Times New Roman" w:hAnsi="Times New Roman" w:cs="Times New Roman"/>
          <w:i/>
          <w:iCs/>
        </w:rPr>
        <w:t xml:space="preserve">Journal of Environment Psychology, </w:t>
      </w:r>
      <w:r w:rsidRPr="00F1123C">
        <w:rPr>
          <w:rFonts w:ascii="Times New Roman" w:hAnsi="Times New Roman" w:cs="Times New Roman"/>
        </w:rPr>
        <w:t>22 (1-2), pp. 109-123</w:t>
      </w:r>
      <w:r>
        <w:rPr>
          <w:rFonts w:ascii="Times New Roman" w:hAnsi="Times New Roman" w:cs="Times New Roman"/>
        </w:rPr>
        <w:t xml:space="preserve">. </w:t>
      </w:r>
    </w:p>
    <w:p w14:paraId="2D381F4C" w14:textId="77777777" w:rsidR="00623315" w:rsidRDefault="00623315" w:rsidP="002A5EDD">
      <w:pPr>
        <w:spacing w:line="360" w:lineRule="auto"/>
        <w:jc w:val="both"/>
        <w:rPr>
          <w:rFonts w:ascii="Times New Roman" w:hAnsi="Times New Roman" w:cs="Times New Roman"/>
        </w:rPr>
      </w:pPr>
    </w:p>
    <w:bookmarkEnd w:id="3"/>
    <w:p w14:paraId="25B5F645" w14:textId="36BB95D9" w:rsidR="0006441E" w:rsidRDefault="0006441E" w:rsidP="003E11CA">
      <w:pPr>
        <w:spacing w:line="360" w:lineRule="auto"/>
        <w:jc w:val="both"/>
        <w:rPr>
          <w:rFonts w:ascii="Times New Roman" w:hAnsi="Times New Roman" w:cs="Times New Roman"/>
          <w:u w:val="single"/>
        </w:rPr>
      </w:pPr>
      <w:r>
        <w:rPr>
          <w:rFonts w:ascii="Times New Roman" w:hAnsi="Times New Roman" w:cs="Times New Roman"/>
        </w:rPr>
        <w:t xml:space="preserve">Luff, P. (2014) ‘Play and Creativity’, in Waller, T. and Davis, G. </w:t>
      </w:r>
      <w:r>
        <w:rPr>
          <w:rFonts w:ascii="Times New Roman" w:hAnsi="Times New Roman" w:cs="Times New Roman"/>
          <w:i/>
          <w:iCs/>
        </w:rPr>
        <w:t xml:space="preserve">An Introduction to Early Childhood. </w:t>
      </w:r>
      <w:r>
        <w:rPr>
          <w:rFonts w:ascii="Times New Roman" w:hAnsi="Times New Roman" w:cs="Times New Roman"/>
        </w:rPr>
        <w:t>London: SAGE Publications Ltd.</w:t>
      </w:r>
      <w:r w:rsidRPr="003E11CA">
        <w:rPr>
          <w:rFonts w:ascii="Times New Roman" w:hAnsi="Times New Roman" w:cs="Times New Roman"/>
          <w:u w:val="single"/>
        </w:rPr>
        <w:t xml:space="preserve"> </w:t>
      </w:r>
    </w:p>
    <w:p w14:paraId="55707195" w14:textId="77777777" w:rsidR="00623315" w:rsidRDefault="00623315" w:rsidP="003E11CA">
      <w:pPr>
        <w:spacing w:line="360" w:lineRule="auto"/>
        <w:jc w:val="both"/>
        <w:rPr>
          <w:rFonts w:ascii="Times New Roman" w:hAnsi="Times New Roman" w:cs="Times New Roman"/>
          <w:u w:val="single"/>
        </w:rPr>
      </w:pPr>
    </w:p>
    <w:p w14:paraId="50B56B2A" w14:textId="43D733D7" w:rsidR="0006441E" w:rsidRDefault="0006441E" w:rsidP="003E11CA">
      <w:pPr>
        <w:spacing w:line="360" w:lineRule="auto"/>
        <w:jc w:val="both"/>
        <w:rPr>
          <w:rFonts w:ascii="Times New Roman" w:hAnsi="Times New Roman" w:cs="Times New Roman"/>
        </w:rPr>
      </w:pPr>
      <w:r w:rsidRPr="003E11CA">
        <w:rPr>
          <w:rFonts w:ascii="Times New Roman" w:hAnsi="Times New Roman" w:cs="Times New Roman"/>
        </w:rPr>
        <w:t xml:space="preserve">Macdonald, N. (2018) </w:t>
      </w:r>
      <w:r w:rsidRPr="003E11CA">
        <w:rPr>
          <w:rFonts w:ascii="Times New Roman" w:hAnsi="Times New Roman" w:cs="Times New Roman"/>
          <w:i/>
          <w:iCs/>
        </w:rPr>
        <w:t>The Foundation Phase.</w:t>
      </w:r>
      <w:r w:rsidRPr="003E11CA">
        <w:rPr>
          <w:rFonts w:ascii="Times New Roman" w:hAnsi="Times New Roman" w:cs="Times New Roman"/>
        </w:rPr>
        <w:t xml:space="preserve"> Unpublished Manuscript</w:t>
      </w:r>
      <w:r>
        <w:rPr>
          <w:rFonts w:ascii="Times New Roman" w:hAnsi="Times New Roman" w:cs="Times New Roman"/>
        </w:rPr>
        <w:t xml:space="preserve">: </w:t>
      </w:r>
      <w:r w:rsidRPr="003E11CA">
        <w:rPr>
          <w:rFonts w:ascii="Times New Roman" w:hAnsi="Times New Roman" w:cs="Times New Roman"/>
        </w:rPr>
        <w:t>UWTSD.</w:t>
      </w:r>
    </w:p>
    <w:p w14:paraId="31EC94C0" w14:textId="77777777" w:rsidR="00623315" w:rsidRPr="003E11CA" w:rsidRDefault="00623315" w:rsidP="003E11CA">
      <w:pPr>
        <w:spacing w:line="360" w:lineRule="auto"/>
        <w:jc w:val="both"/>
        <w:rPr>
          <w:rFonts w:ascii="Times New Roman" w:hAnsi="Times New Roman" w:cs="Times New Roman"/>
        </w:rPr>
      </w:pPr>
    </w:p>
    <w:p w14:paraId="5ADD09A4" w14:textId="5C1354D4"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Mathieson, E. (2020) </w:t>
      </w:r>
      <w:r>
        <w:rPr>
          <w:rFonts w:ascii="Times New Roman" w:hAnsi="Times New Roman" w:cs="Times New Roman"/>
          <w:i/>
          <w:iCs/>
        </w:rPr>
        <w:t xml:space="preserve">10 Positive life-long habits to adopt while in lockdown. </w:t>
      </w:r>
      <w:r>
        <w:rPr>
          <w:rFonts w:ascii="Times New Roman" w:hAnsi="Times New Roman" w:cs="Times New Roman"/>
        </w:rPr>
        <w:t xml:space="preserve">[blog] Available at: </w:t>
      </w:r>
      <w:hyperlink r:id="rId20" w:history="1">
        <w:r w:rsidRPr="007F3F85">
          <w:rPr>
            <w:rStyle w:val="Hyperlink"/>
            <w:rFonts w:ascii="Times New Roman" w:hAnsi="Times New Roman" w:cs="Times New Roman"/>
          </w:rPr>
          <w:t>https://www.cntraveller.com/gallery/good-habits-lockdown</w:t>
        </w:r>
      </w:hyperlink>
      <w:r>
        <w:rPr>
          <w:rFonts w:ascii="Times New Roman" w:hAnsi="Times New Roman" w:cs="Times New Roman"/>
        </w:rPr>
        <w:t xml:space="preserve"> (Accessed: 12</w:t>
      </w:r>
      <w:r w:rsidRPr="00B9392C">
        <w:rPr>
          <w:rFonts w:ascii="Times New Roman" w:hAnsi="Times New Roman" w:cs="Times New Roman"/>
          <w:vertAlign w:val="superscript"/>
        </w:rPr>
        <w:t>th</w:t>
      </w:r>
      <w:r>
        <w:rPr>
          <w:rFonts w:ascii="Times New Roman" w:hAnsi="Times New Roman" w:cs="Times New Roman"/>
        </w:rPr>
        <w:t xml:space="preserve"> July 2020). </w:t>
      </w:r>
    </w:p>
    <w:p w14:paraId="6CAA2301" w14:textId="77777777" w:rsidR="00623315" w:rsidRDefault="00623315" w:rsidP="002A5EDD">
      <w:pPr>
        <w:spacing w:line="360" w:lineRule="auto"/>
        <w:jc w:val="both"/>
        <w:rPr>
          <w:rFonts w:ascii="Times New Roman" w:hAnsi="Times New Roman" w:cs="Times New Roman"/>
        </w:rPr>
      </w:pPr>
    </w:p>
    <w:p w14:paraId="6CC7BB2E" w14:textId="560DBCF9" w:rsidR="0006441E" w:rsidRDefault="0006441E" w:rsidP="00E91CB9">
      <w:pPr>
        <w:spacing w:line="360" w:lineRule="auto"/>
        <w:jc w:val="both"/>
        <w:rPr>
          <w:rFonts w:ascii="Times New Roman" w:hAnsi="Times New Roman" w:cs="Times New Roman"/>
        </w:rPr>
      </w:pPr>
      <w:r>
        <w:rPr>
          <w:rFonts w:ascii="Times New Roman" w:hAnsi="Times New Roman" w:cs="Times New Roman"/>
        </w:rPr>
        <w:t xml:space="preserve">Maynard, T. (2007) ‘Encounters with Forest School and Foucault: A Risky Business?’, </w:t>
      </w:r>
      <w:r>
        <w:rPr>
          <w:rFonts w:ascii="Times New Roman" w:hAnsi="Times New Roman" w:cs="Times New Roman"/>
          <w:i/>
          <w:iCs/>
        </w:rPr>
        <w:t xml:space="preserve">Education 3-13, </w:t>
      </w:r>
      <w:r>
        <w:rPr>
          <w:rFonts w:ascii="Times New Roman" w:hAnsi="Times New Roman" w:cs="Times New Roman"/>
        </w:rPr>
        <w:t xml:space="preserve">35 (4), pp. 379-391. </w:t>
      </w:r>
    </w:p>
    <w:p w14:paraId="68176D9A" w14:textId="77777777" w:rsidR="00623315" w:rsidRDefault="00623315" w:rsidP="00E91CB9">
      <w:pPr>
        <w:spacing w:line="360" w:lineRule="auto"/>
        <w:jc w:val="both"/>
        <w:rPr>
          <w:rFonts w:ascii="Times New Roman" w:hAnsi="Times New Roman" w:cs="Times New Roman"/>
        </w:rPr>
      </w:pPr>
    </w:p>
    <w:p w14:paraId="4564D569" w14:textId="65D4A248" w:rsidR="0006441E" w:rsidRDefault="0006441E" w:rsidP="00E91CB9">
      <w:pPr>
        <w:spacing w:line="360" w:lineRule="auto"/>
        <w:jc w:val="both"/>
        <w:rPr>
          <w:rFonts w:ascii="Times New Roman" w:hAnsi="Times New Roman" w:cs="Times New Roman"/>
        </w:rPr>
      </w:pPr>
      <w:r>
        <w:rPr>
          <w:rFonts w:ascii="Times New Roman" w:hAnsi="Times New Roman" w:cs="Times New Roman"/>
        </w:rPr>
        <w:t xml:space="preserve">Maynard, T. (2013) </w:t>
      </w:r>
      <w:r>
        <w:rPr>
          <w:rFonts w:ascii="Times New Roman" w:hAnsi="Times New Roman" w:cs="Times New Roman"/>
          <w:i/>
          <w:iCs/>
        </w:rPr>
        <w:t xml:space="preserve">Evaluating the Foundation Phase: Policy Logic Model and Programme Theory. </w:t>
      </w:r>
      <w:r>
        <w:rPr>
          <w:rFonts w:ascii="Times New Roman" w:hAnsi="Times New Roman" w:cs="Times New Roman"/>
        </w:rPr>
        <w:t xml:space="preserve">Cardiff: Crown Copyright. </w:t>
      </w:r>
    </w:p>
    <w:p w14:paraId="29628F3B" w14:textId="77777777" w:rsidR="00623315" w:rsidRDefault="00623315" w:rsidP="00E91CB9">
      <w:pPr>
        <w:spacing w:line="360" w:lineRule="auto"/>
        <w:jc w:val="both"/>
        <w:rPr>
          <w:rFonts w:ascii="Times New Roman" w:hAnsi="Times New Roman" w:cs="Times New Roman"/>
        </w:rPr>
      </w:pPr>
    </w:p>
    <w:p w14:paraId="485C072B" w14:textId="451D9390" w:rsidR="0006441E" w:rsidRDefault="0006441E" w:rsidP="00E91CB9">
      <w:pPr>
        <w:spacing w:line="360" w:lineRule="auto"/>
        <w:jc w:val="both"/>
        <w:rPr>
          <w:rFonts w:ascii="Times New Roman" w:hAnsi="Times New Roman" w:cs="Times New Roman"/>
        </w:rPr>
      </w:pPr>
      <w:r>
        <w:rPr>
          <w:rFonts w:ascii="Times New Roman" w:hAnsi="Times New Roman" w:cs="Times New Roman"/>
        </w:rPr>
        <w:t xml:space="preserve">Maynard, T. and Chicken, S. (2010) ‘Through a Different Lens: Exploring Reggio Emilia in a Welsh Context’, </w:t>
      </w:r>
      <w:r>
        <w:rPr>
          <w:rFonts w:ascii="Times New Roman" w:hAnsi="Times New Roman" w:cs="Times New Roman"/>
          <w:i/>
          <w:iCs/>
        </w:rPr>
        <w:t xml:space="preserve">Early Years: An International Journal of Research and Development, </w:t>
      </w:r>
      <w:r>
        <w:rPr>
          <w:rFonts w:ascii="Times New Roman" w:hAnsi="Times New Roman" w:cs="Times New Roman"/>
        </w:rPr>
        <w:t xml:space="preserve">30 (1), pp.29-39. </w:t>
      </w:r>
    </w:p>
    <w:p w14:paraId="1AB2DFF2" w14:textId="77777777" w:rsidR="00623315" w:rsidRPr="00C54556" w:rsidRDefault="00623315" w:rsidP="00E91CB9">
      <w:pPr>
        <w:spacing w:line="360" w:lineRule="auto"/>
        <w:jc w:val="both"/>
        <w:rPr>
          <w:rFonts w:ascii="Times New Roman" w:hAnsi="Times New Roman" w:cs="Times New Roman"/>
        </w:rPr>
      </w:pPr>
    </w:p>
    <w:p w14:paraId="0D8BD74A" w14:textId="5B45F837" w:rsidR="0006441E" w:rsidRDefault="0006441E" w:rsidP="002A5EDD">
      <w:pPr>
        <w:spacing w:line="360" w:lineRule="auto"/>
        <w:jc w:val="both"/>
        <w:rPr>
          <w:rFonts w:ascii="Times New Roman" w:hAnsi="Times New Roman" w:cs="Times New Roman"/>
        </w:rPr>
      </w:pPr>
      <w:r>
        <w:rPr>
          <w:rFonts w:ascii="Times New Roman" w:hAnsi="Times New Roman" w:cs="Times New Roman"/>
        </w:rPr>
        <w:lastRenderedPageBreak/>
        <w:t xml:space="preserve">Miller, L. and Pound, L. (2011) </w:t>
      </w:r>
      <w:r w:rsidRPr="00456247">
        <w:rPr>
          <w:rFonts w:ascii="Times New Roman" w:hAnsi="Times New Roman" w:cs="Times New Roman"/>
          <w:i/>
          <w:iCs/>
        </w:rPr>
        <w:t>Theories and Approaches to Learning in the Early Years.</w:t>
      </w:r>
      <w:r>
        <w:rPr>
          <w:rFonts w:ascii="Times New Roman" w:hAnsi="Times New Roman" w:cs="Times New Roman"/>
          <w:i/>
          <w:iCs/>
        </w:rPr>
        <w:t xml:space="preserve"> </w:t>
      </w:r>
      <w:r>
        <w:rPr>
          <w:rFonts w:ascii="Times New Roman" w:hAnsi="Times New Roman" w:cs="Times New Roman"/>
        </w:rPr>
        <w:t xml:space="preserve">London: SAGE Publications Ltd. </w:t>
      </w:r>
      <w:r w:rsidRPr="00456247">
        <w:rPr>
          <w:rFonts w:ascii="Times New Roman" w:hAnsi="Times New Roman" w:cs="Times New Roman"/>
        </w:rPr>
        <w:t xml:space="preserve"> </w:t>
      </w:r>
    </w:p>
    <w:p w14:paraId="265043C1" w14:textId="77777777" w:rsidR="00623315" w:rsidRDefault="00623315" w:rsidP="002A5EDD">
      <w:pPr>
        <w:spacing w:line="360" w:lineRule="auto"/>
        <w:jc w:val="both"/>
        <w:rPr>
          <w:rFonts w:ascii="Times New Roman" w:hAnsi="Times New Roman" w:cs="Times New Roman"/>
        </w:rPr>
      </w:pPr>
    </w:p>
    <w:p w14:paraId="48CEDD1E" w14:textId="7043FA8F"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Mooney, C. G. (2013) </w:t>
      </w:r>
      <w:r>
        <w:rPr>
          <w:rFonts w:ascii="Times New Roman" w:hAnsi="Times New Roman" w:cs="Times New Roman"/>
          <w:i/>
          <w:iCs/>
        </w:rPr>
        <w:t xml:space="preserve">An Introduction to Dewey, Montessori, Erikson, </w:t>
      </w:r>
      <w:proofErr w:type="gramStart"/>
      <w:r>
        <w:rPr>
          <w:rFonts w:ascii="Times New Roman" w:hAnsi="Times New Roman" w:cs="Times New Roman"/>
          <w:i/>
          <w:iCs/>
        </w:rPr>
        <w:t>Piaget</w:t>
      </w:r>
      <w:proofErr w:type="gramEnd"/>
      <w:r>
        <w:rPr>
          <w:rFonts w:ascii="Times New Roman" w:hAnsi="Times New Roman" w:cs="Times New Roman"/>
          <w:i/>
          <w:iCs/>
        </w:rPr>
        <w:t xml:space="preserve"> and Vygotsky. </w:t>
      </w:r>
      <w:r>
        <w:rPr>
          <w:rFonts w:ascii="Times New Roman" w:hAnsi="Times New Roman" w:cs="Times New Roman"/>
        </w:rPr>
        <w:t>2</w:t>
      </w:r>
      <w:r w:rsidRPr="007B3015">
        <w:rPr>
          <w:rFonts w:ascii="Times New Roman" w:hAnsi="Times New Roman" w:cs="Times New Roman"/>
          <w:vertAlign w:val="superscript"/>
        </w:rPr>
        <w:t>nd</w:t>
      </w:r>
      <w:r>
        <w:rPr>
          <w:rFonts w:ascii="Times New Roman" w:hAnsi="Times New Roman" w:cs="Times New Roman"/>
        </w:rPr>
        <w:t xml:space="preserve"> ed. St. Paul: </w:t>
      </w:r>
      <w:proofErr w:type="spellStart"/>
      <w:r>
        <w:rPr>
          <w:rFonts w:ascii="Times New Roman" w:hAnsi="Times New Roman" w:cs="Times New Roman"/>
        </w:rPr>
        <w:t>Redleaf</w:t>
      </w:r>
      <w:proofErr w:type="spellEnd"/>
      <w:r>
        <w:rPr>
          <w:rFonts w:ascii="Times New Roman" w:hAnsi="Times New Roman" w:cs="Times New Roman"/>
        </w:rPr>
        <w:t xml:space="preserve"> Press. </w:t>
      </w:r>
    </w:p>
    <w:p w14:paraId="7AF029AB" w14:textId="77777777" w:rsidR="00623315" w:rsidRPr="003F5BB1" w:rsidRDefault="00623315" w:rsidP="002A5EDD">
      <w:pPr>
        <w:spacing w:line="360" w:lineRule="auto"/>
        <w:jc w:val="both"/>
        <w:rPr>
          <w:rFonts w:ascii="Times New Roman" w:hAnsi="Times New Roman" w:cs="Times New Roman"/>
        </w:rPr>
      </w:pPr>
    </w:p>
    <w:p w14:paraId="43059A52" w14:textId="6A7B90B6"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Moorhouse, P. (2019) </w:t>
      </w:r>
      <w:r>
        <w:rPr>
          <w:rFonts w:ascii="Times New Roman" w:hAnsi="Times New Roman" w:cs="Times New Roman"/>
          <w:i/>
          <w:iCs/>
        </w:rPr>
        <w:t xml:space="preserve">Outdoor Environments – Developing Outdoor Learning Spaces. </w:t>
      </w:r>
      <w:r>
        <w:rPr>
          <w:rFonts w:ascii="Times New Roman" w:hAnsi="Times New Roman" w:cs="Times New Roman"/>
        </w:rPr>
        <w:t xml:space="preserve">Available at: </w:t>
      </w:r>
      <w:hyperlink r:id="rId21" w:history="1">
        <w:r w:rsidRPr="007F3F85">
          <w:rPr>
            <w:rStyle w:val="Hyperlink"/>
            <w:rFonts w:ascii="Times New Roman" w:hAnsi="Times New Roman" w:cs="Times New Roman"/>
          </w:rPr>
          <w:t>https://www.communityplaythings.co.uk/learning-library/training-resources/outdoor-environments</w:t>
        </w:r>
      </w:hyperlink>
      <w:r>
        <w:rPr>
          <w:rFonts w:ascii="Times New Roman" w:hAnsi="Times New Roman" w:cs="Times New Roman"/>
        </w:rPr>
        <w:t xml:space="preserve"> (Accessed: 12</w:t>
      </w:r>
      <w:r w:rsidRPr="004F572D">
        <w:rPr>
          <w:rFonts w:ascii="Times New Roman" w:hAnsi="Times New Roman" w:cs="Times New Roman"/>
          <w:vertAlign w:val="superscript"/>
        </w:rPr>
        <w:t>th</w:t>
      </w:r>
      <w:r>
        <w:rPr>
          <w:rFonts w:ascii="Times New Roman" w:hAnsi="Times New Roman" w:cs="Times New Roman"/>
        </w:rPr>
        <w:t xml:space="preserve"> July 2020). </w:t>
      </w:r>
    </w:p>
    <w:p w14:paraId="216B7F3E" w14:textId="77777777" w:rsidR="00623315" w:rsidRPr="006017A5" w:rsidRDefault="00623315" w:rsidP="002A5EDD">
      <w:pPr>
        <w:spacing w:line="360" w:lineRule="auto"/>
        <w:jc w:val="both"/>
        <w:rPr>
          <w:rFonts w:ascii="Times New Roman" w:hAnsi="Times New Roman" w:cs="Times New Roman"/>
        </w:rPr>
      </w:pPr>
    </w:p>
    <w:p w14:paraId="15BEB6EF" w14:textId="77777777" w:rsidR="00623315" w:rsidRDefault="0006441E" w:rsidP="002A5EDD">
      <w:pPr>
        <w:spacing w:line="360" w:lineRule="auto"/>
        <w:jc w:val="both"/>
        <w:rPr>
          <w:rFonts w:ascii="Times New Roman" w:hAnsi="Times New Roman" w:cs="Times New Roman"/>
        </w:rPr>
      </w:pPr>
      <w:r>
        <w:rPr>
          <w:rFonts w:ascii="Times New Roman" w:hAnsi="Times New Roman" w:cs="Times New Roman"/>
        </w:rPr>
        <w:t xml:space="preserve">Musgrave, J. (2017) </w:t>
      </w:r>
      <w:r>
        <w:rPr>
          <w:rFonts w:ascii="Times New Roman" w:hAnsi="Times New Roman" w:cs="Times New Roman"/>
          <w:i/>
          <w:iCs/>
        </w:rPr>
        <w:t>Supporting Children’s Health and Wellbeing.</w:t>
      </w:r>
      <w:r>
        <w:rPr>
          <w:rFonts w:ascii="Times New Roman" w:hAnsi="Times New Roman" w:cs="Times New Roman"/>
        </w:rPr>
        <w:t xml:space="preserve"> London: SAGE Publications Ltd.</w:t>
      </w:r>
    </w:p>
    <w:p w14:paraId="48FE0E23" w14:textId="33FD414B"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 </w:t>
      </w:r>
    </w:p>
    <w:p w14:paraId="55712017" w14:textId="507CBCC0" w:rsidR="0006441E" w:rsidRDefault="0006441E" w:rsidP="00661320">
      <w:pPr>
        <w:spacing w:before="240" w:line="360" w:lineRule="auto"/>
        <w:jc w:val="both"/>
        <w:rPr>
          <w:rFonts w:ascii="Times New Roman" w:hAnsi="Times New Roman" w:cs="Times New Roman"/>
        </w:rPr>
      </w:pPr>
      <w:r>
        <w:rPr>
          <w:rFonts w:ascii="Times New Roman" w:hAnsi="Times New Roman" w:cs="Times New Roman"/>
        </w:rPr>
        <w:t xml:space="preserve">National Day Nurseries Association (2019) </w:t>
      </w:r>
      <w:r>
        <w:rPr>
          <w:rFonts w:ascii="Times New Roman" w:hAnsi="Times New Roman" w:cs="Times New Roman"/>
          <w:i/>
          <w:iCs/>
        </w:rPr>
        <w:t xml:space="preserve">Foundation Phase. </w:t>
      </w:r>
      <w:r>
        <w:rPr>
          <w:rFonts w:ascii="Times New Roman" w:hAnsi="Times New Roman" w:cs="Times New Roman"/>
        </w:rPr>
        <w:t xml:space="preserve">Available at: </w:t>
      </w:r>
      <w:hyperlink r:id="rId22" w:history="1">
        <w:r w:rsidRPr="00A72B0A">
          <w:rPr>
            <w:rStyle w:val="Hyperlink"/>
            <w:rFonts w:ascii="Times New Roman" w:hAnsi="Times New Roman" w:cs="Times New Roman"/>
          </w:rPr>
          <w:t>https://www.ndna.org.uk/NDNA/Cymru/Knowledge_Hub/The_Foundation_Phase.as</w:t>
        </w:r>
      </w:hyperlink>
      <w:r>
        <w:rPr>
          <w:rFonts w:ascii="Times New Roman" w:hAnsi="Times New Roman" w:cs="Times New Roman"/>
        </w:rPr>
        <w:t xml:space="preserve"> (Accessed: 11</w:t>
      </w:r>
      <w:r w:rsidRPr="00CA0352">
        <w:rPr>
          <w:rFonts w:ascii="Times New Roman" w:hAnsi="Times New Roman" w:cs="Times New Roman"/>
          <w:vertAlign w:val="superscript"/>
        </w:rPr>
        <w:t>th</w:t>
      </w:r>
      <w:r>
        <w:rPr>
          <w:rFonts w:ascii="Times New Roman" w:hAnsi="Times New Roman" w:cs="Times New Roman"/>
        </w:rPr>
        <w:t xml:space="preserve"> July 2020). </w:t>
      </w:r>
    </w:p>
    <w:p w14:paraId="5C61E7FE" w14:textId="77777777" w:rsidR="00623315" w:rsidRPr="00661320" w:rsidRDefault="00623315" w:rsidP="00661320">
      <w:pPr>
        <w:spacing w:before="240" w:line="360" w:lineRule="auto"/>
        <w:jc w:val="both"/>
        <w:rPr>
          <w:rFonts w:ascii="Times New Roman" w:hAnsi="Times New Roman" w:cs="Times New Roman"/>
        </w:rPr>
      </w:pPr>
    </w:p>
    <w:p w14:paraId="6FE90837" w14:textId="330DD7BC" w:rsidR="0006441E" w:rsidRDefault="0006441E" w:rsidP="002A0EFB">
      <w:pPr>
        <w:spacing w:line="360" w:lineRule="auto"/>
        <w:jc w:val="both"/>
        <w:rPr>
          <w:rFonts w:ascii="Times New Roman" w:hAnsi="Times New Roman" w:cs="Times New Roman"/>
        </w:rPr>
      </w:pPr>
      <w:proofErr w:type="spellStart"/>
      <w:r>
        <w:rPr>
          <w:rFonts w:ascii="Times New Roman" w:hAnsi="Times New Roman" w:cs="Times New Roman"/>
        </w:rPr>
        <w:t>Niklasson</w:t>
      </w:r>
      <w:proofErr w:type="spellEnd"/>
      <w:r>
        <w:rPr>
          <w:rFonts w:ascii="Times New Roman" w:hAnsi="Times New Roman" w:cs="Times New Roman"/>
        </w:rPr>
        <w:t xml:space="preserve">, L. and Sandberg, A. (2010) ‘Children and the outdoor environment’, </w:t>
      </w:r>
      <w:r>
        <w:rPr>
          <w:rFonts w:ascii="Times New Roman" w:hAnsi="Times New Roman" w:cs="Times New Roman"/>
          <w:i/>
          <w:iCs/>
        </w:rPr>
        <w:t xml:space="preserve">European Early Childhood Education Research Journal, </w:t>
      </w:r>
      <w:r>
        <w:rPr>
          <w:rFonts w:ascii="Times New Roman" w:hAnsi="Times New Roman" w:cs="Times New Roman"/>
        </w:rPr>
        <w:t xml:space="preserve">18 (4), pp.485-496. Available at: </w:t>
      </w:r>
      <w:hyperlink r:id="rId23" w:history="1">
        <w:r w:rsidRPr="007F3F85">
          <w:rPr>
            <w:rStyle w:val="Hyperlink"/>
            <w:rFonts w:ascii="Times New Roman" w:hAnsi="Times New Roman" w:cs="Times New Roman"/>
          </w:rPr>
          <w:t>https://DOI:10.1080/1350293X.2010.525945</w:t>
        </w:r>
      </w:hyperlink>
      <w:r>
        <w:rPr>
          <w:rFonts w:ascii="Times New Roman" w:hAnsi="Times New Roman" w:cs="Times New Roman"/>
        </w:rPr>
        <w:t xml:space="preserve"> (Accessed: 12</w:t>
      </w:r>
      <w:r w:rsidRPr="002E5D23">
        <w:rPr>
          <w:rFonts w:ascii="Times New Roman" w:hAnsi="Times New Roman" w:cs="Times New Roman"/>
          <w:vertAlign w:val="superscript"/>
        </w:rPr>
        <w:t>th</w:t>
      </w:r>
      <w:r>
        <w:rPr>
          <w:rFonts w:ascii="Times New Roman" w:hAnsi="Times New Roman" w:cs="Times New Roman"/>
        </w:rPr>
        <w:t xml:space="preserve"> July 2020). </w:t>
      </w:r>
    </w:p>
    <w:p w14:paraId="351A26AE" w14:textId="77777777" w:rsidR="00623315" w:rsidRDefault="00623315" w:rsidP="002A0EFB">
      <w:pPr>
        <w:spacing w:line="360" w:lineRule="auto"/>
        <w:jc w:val="both"/>
        <w:rPr>
          <w:rFonts w:ascii="Times New Roman" w:hAnsi="Times New Roman" w:cs="Times New Roman"/>
        </w:rPr>
      </w:pPr>
    </w:p>
    <w:p w14:paraId="59ED1B77" w14:textId="474AC3D1" w:rsidR="0006441E" w:rsidRDefault="0006441E" w:rsidP="002A0EFB">
      <w:pPr>
        <w:spacing w:line="360" w:lineRule="auto"/>
        <w:jc w:val="both"/>
        <w:rPr>
          <w:rFonts w:ascii="Times New Roman" w:hAnsi="Times New Roman" w:cs="Times New Roman"/>
        </w:rPr>
      </w:pPr>
      <w:r>
        <w:rPr>
          <w:rFonts w:ascii="Times New Roman" w:hAnsi="Times New Roman" w:cs="Times New Roman"/>
        </w:rPr>
        <w:t xml:space="preserve">Nutbrown, C. (2011) </w:t>
      </w:r>
      <w:r>
        <w:rPr>
          <w:rFonts w:ascii="Times New Roman" w:hAnsi="Times New Roman" w:cs="Times New Roman"/>
          <w:i/>
          <w:iCs/>
        </w:rPr>
        <w:t xml:space="preserve">Key concepts in Early Childhood Education and Care. </w:t>
      </w:r>
      <w:r>
        <w:rPr>
          <w:rFonts w:ascii="Times New Roman" w:hAnsi="Times New Roman" w:cs="Times New Roman"/>
        </w:rPr>
        <w:t>2</w:t>
      </w:r>
      <w:r w:rsidRPr="005D5B4E">
        <w:rPr>
          <w:rFonts w:ascii="Times New Roman" w:hAnsi="Times New Roman" w:cs="Times New Roman"/>
          <w:vertAlign w:val="superscript"/>
        </w:rPr>
        <w:t>nd</w:t>
      </w:r>
      <w:r>
        <w:rPr>
          <w:rFonts w:ascii="Times New Roman" w:hAnsi="Times New Roman" w:cs="Times New Roman"/>
        </w:rPr>
        <w:t xml:space="preserve"> ed. London: SAGE Publications Ltd. </w:t>
      </w:r>
    </w:p>
    <w:p w14:paraId="1A470444" w14:textId="77777777" w:rsidR="00623315" w:rsidRDefault="00623315" w:rsidP="002A0EFB">
      <w:pPr>
        <w:spacing w:line="360" w:lineRule="auto"/>
        <w:jc w:val="both"/>
        <w:rPr>
          <w:rFonts w:ascii="Times New Roman" w:hAnsi="Times New Roman" w:cs="Times New Roman"/>
        </w:rPr>
      </w:pPr>
    </w:p>
    <w:p w14:paraId="78439D3D" w14:textId="317B684A" w:rsidR="0006441E" w:rsidRDefault="0006441E" w:rsidP="002A0EFB">
      <w:pPr>
        <w:spacing w:line="360" w:lineRule="auto"/>
        <w:jc w:val="both"/>
        <w:rPr>
          <w:rFonts w:ascii="Times New Roman" w:hAnsi="Times New Roman" w:cs="Times New Roman"/>
        </w:rPr>
      </w:pPr>
      <w:r>
        <w:rPr>
          <w:rFonts w:ascii="Times New Roman" w:hAnsi="Times New Roman" w:cs="Times New Roman"/>
        </w:rPr>
        <w:t xml:space="preserve">O’Donnell, M. (2013) </w:t>
      </w:r>
      <w:r>
        <w:rPr>
          <w:rFonts w:ascii="Times New Roman" w:hAnsi="Times New Roman" w:cs="Times New Roman"/>
          <w:i/>
          <w:iCs/>
        </w:rPr>
        <w:t xml:space="preserve">Maria Montessori: A critical introduction to key themes and debates. </w:t>
      </w:r>
      <w:r>
        <w:rPr>
          <w:rFonts w:ascii="Times New Roman" w:hAnsi="Times New Roman" w:cs="Times New Roman"/>
        </w:rPr>
        <w:t xml:space="preserve">London: Bloomsbury. </w:t>
      </w:r>
    </w:p>
    <w:p w14:paraId="665CB293" w14:textId="77777777" w:rsidR="00623315" w:rsidRDefault="00623315" w:rsidP="002A0EFB">
      <w:pPr>
        <w:spacing w:line="360" w:lineRule="auto"/>
        <w:jc w:val="both"/>
        <w:rPr>
          <w:rFonts w:ascii="Times New Roman" w:hAnsi="Times New Roman" w:cs="Times New Roman"/>
        </w:rPr>
      </w:pPr>
    </w:p>
    <w:p w14:paraId="54F41469" w14:textId="0D3BAD7D" w:rsidR="0006441E" w:rsidRDefault="0006441E" w:rsidP="002A0EFB">
      <w:pPr>
        <w:spacing w:line="360" w:lineRule="auto"/>
        <w:jc w:val="both"/>
        <w:rPr>
          <w:rFonts w:ascii="Times New Roman" w:hAnsi="Times New Roman" w:cs="Times New Roman"/>
        </w:rPr>
      </w:pPr>
      <w:proofErr w:type="spellStart"/>
      <w:r>
        <w:rPr>
          <w:rFonts w:ascii="Times New Roman" w:hAnsi="Times New Roman" w:cs="Times New Roman"/>
        </w:rPr>
        <w:t>Ongley</w:t>
      </w:r>
      <w:proofErr w:type="spellEnd"/>
      <w:r>
        <w:rPr>
          <w:rFonts w:ascii="Times New Roman" w:hAnsi="Times New Roman" w:cs="Times New Roman"/>
        </w:rPr>
        <w:t xml:space="preserve">, I. (no date) </w:t>
      </w:r>
      <w:r>
        <w:rPr>
          <w:rFonts w:ascii="Times New Roman" w:hAnsi="Times New Roman" w:cs="Times New Roman"/>
          <w:i/>
          <w:iCs/>
        </w:rPr>
        <w:t xml:space="preserve">A Bicultural Curriculum for Toddlers: Living It Every Day. </w:t>
      </w:r>
      <w:r>
        <w:rPr>
          <w:rFonts w:ascii="Times New Roman" w:hAnsi="Times New Roman" w:cs="Times New Roman"/>
        </w:rPr>
        <w:t xml:space="preserve">Available at: </w:t>
      </w:r>
      <w:hyperlink r:id="rId24" w:history="1">
        <w:r w:rsidRPr="00A72B0A">
          <w:rPr>
            <w:rStyle w:val="Hyperlink"/>
            <w:rFonts w:ascii="Times New Roman" w:hAnsi="Times New Roman" w:cs="Times New Roman"/>
          </w:rPr>
          <w:t>https://moodle.uwtsd.ac.uk/pluuginfile,php/349481/mod_folder/content/0/Ongley%20%282012%29.pdf?forcedownload=1</w:t>
        </w:r>
      </w:hyperlink>
      <w:r>
        <w:rPr>
          <w:rFonts w:ascii="Times New Roman" w:hAnsi="Times New Roman" w:cs="Times New Roman"/>
        </w:rPr>
        <w:t xml:space="preserve"> (Accessed: 18</w:t>
      </w:r>
      <w:r w:rsidRPr="00CE1F88">
        <w:rPr>
          <w:rFonts w:ascii="Times New Roman" w:hAnsi="Times New Roman" w:cs="Times New Roman"/>
          <w:vertAlign w:val="superscript"/>
        </w:rPr>
        <w:t>th</w:t>
      </w:r>
      <w:r>
        <w:rPr>
          <w:rFonts w:ascii="Times New Roman" w:hAnsi="Times New Roman" w:cs="Times New Roman"/>
        </w:rPr>
        <w:t xml:space="preserve"> July 2020). </w:t>
      </w:r>
    </w:p>
    <w:p w14:paraId="32BFE5AC" w14:textId="0ED765F3" w:rsidR="0006441E" w:rsidRDefault="0006441E" w:rsidP="002A0EFB">
      <w:pPr>
        <w:spacing w:line="360" w:lineRule="auto"/>
        <w:jc w:val="both"/>
        <w:rPr>
          <w:rFonts w:ascii="Times New Roman" w:hAnsi="Times New Roman" w:cs="Times New Roman"/>
        </w:rPr>
      </w:pPr>
      <w:proofErr w:type="spellStart"/>
      <w:r>
        <w:rPr>
          <w:rFonts w:ascii="Times New Roman" w:hAnsi="Times New Roman" w:cs="Times New Roman"/>
        </w:rPr>
        <w:lastRenderedPageBreak/>
        <w:t>Papatheodorou</w:t>
      </w:r>
      <w:proofErr w:type="spellEnd"/>
      <w:r>
        <w:rPr>
          <w:rFonts w:ascii="Times New Roman" w:hAnsi="Times New Roman" w:cs="Times New Roman"/>
        </w:rPr>
        <w:t xml:space="preserve">, T. (2008) </w:t>
      </w:r>
      <w:r>
        <w:rPr>
          <w:rFonts w:ascii="Times New Roman" w:hAnsi="Times New Roman" w:cs="Times New Roman"/>
          <w:i/>
          <w:iCs/>
        </w:rPr>
        <w:t xml:space="preserve">Seeing the wider picture: Reflections on the Reggio Emilia Approach. </w:t>
      </w:r>
      <w:r>
        <w:rPr>
          <w:rFonts w:ascii="Times New Roman" w:hAnsi="Times New Roman" w:cs="Times New Roman"/>
        </w:rPr>
        <w:t xml:space="preserve">Available at: </w:t>
      </w:r>
      <w:hyperlink r:id="rId25" w:history="1">
        <w:r w:rsidRPr="00A72B0A">
          <w:rPr>
            <w:rStyle w:val="Hyperlink"/>
            <w:rFonts w:ascii="Times New Roman" w:hAnsi="Times New Roman" w:cs="Times New Roman"/>
          </w:rPr>
          <w:t>https://www.google.co.uk/url?sa=t&amp;rct=j&amp;g=&amp;esrc=s&amp;source=web&amp;cd=1&amp;ved=2ahUKEwirpoeo3cnoAhUsQkEAHQriALQQFjAAegQIBBAB&amp;url=https%3A%2F%2Ftactyc.org.uk%2Fpdfs%2FReflection-Papatheodorou.pdf&amp;usg=AOvVaw1kwmETYI2uo-fcOx3Shp0h</w:t>
        </w:r>
      </w:hyperlink>
      <w:r>
        <w:rPr>
          <w:rFonts w:ascii="Times New Roman" w:hAnsi="Times New Roman" w:cs="Times New Roman"/>
        </w:rPr>
        <w:t xml:space="preserve"> (Accessed: 18</w:t>
      </w:r>
      <w:r w:rsidRPr="0076465F">
        <w:rPr>
          <w:rFonts w:ascii="Times New Roman" w:hAnsi="Times New Roman" w:cs="Times New Roman"/>
          <w:vertAlign w:val="superscript"/>
        </w:rPr>
        <w:t>th</w:t>
      </w:r>
      <w:r>
        <w:rPr>
          <w:rFonts w:ascii="Times New Roman" w:hAnsi="Times New Roman" w:cs="Times New Roman"/>
        </w:rPr>
        <w:t xml:space="preserve"> July 2020). </w:t>
      </w:r>
    </w:p>
    <w:p w14:paraId="786ED5A5" w14:textId="77777777" w:rsidR="00623315" w:rsidRPr="0011407E" w:rsidRDefault="00623315" w:rsidP="002A0EFB">
      <w:pPr>
        <w:spacing w:line="360" w:lineRule="auto"/>
        <w:jc w:val="both"/>
        <w:rPr>
          <w:rFonts w:ascii="Times New Roman" w:hAnsi="Times New Roman" w:cs="Times New Roman"/>
        </w:rPr>
      </w:pPr>
    </w:p>
    <w:p w14:paraId="06DAD60C" w14:textId="4F0707E3" w:rsidR="0006441E" w:rsidRDefault="0006441E" w:rsidP="002A0EFB">
      <w:pPr>
        <w:spacing w:line="360" w:lineRule="auto"/>
        <w:jc w:val="both"/>
        <w:rPr>
          <w:rFonts w:ascii="Times New Roman" w:hAnsi="Times New Roman" w:cs="Times New Roman"/>
        </w:rPr>
      </w:pPr>
      <w:r>
        <w:rPr>
          <w:rFonts w:ascii="Times New Roman" w:hAnsi="Times New Roman" w:cs="Times New Roman"/>
        </w:rPr>
        <w:t xml:space="preserve">Ridley, L. </w:t>
      </w:r>
      <w:r>
        <w:rPr>
          <w:rFonts w:ascii="Times New Roman" w:hAnsi="Times New Roman" w:cs="Times New Roman"/>
        </w:rPr>
        <w:t xml:space="preserve"> (2015) </w:t>
      </w:r>
      <w:r>
        <w:rPr>
          <w:rFonts w:ascii="Times New Roman" w:hAnsi="Times New Roman" w:cs="Times New Roman"/>
          <w:i/>
          <w:iCs/>
        </w:rPr>
        <w:t xml:space="preserve">What is the Foundation Phase Profile? A teacher’s guide to Wales’ new assessment tool. </w:t>
      </w:r>
      <w:r>
        <w:rPr>
          <w:rFonts w:ascii="Times New Roman" w:hAnsi="Times New Roman" w:cs="Times New Roman"/>
        </w:rPr>
        <w:t xml:space="preserve">Available at: </w:t>
      </w:r>
      <w:hyperlink r:id="rId26" w:history="1">
        <w:r w:rsidRPr="00A72B0A">
          <w:rPr>
            <w:rStyle w:val="Hyperlink"/>
            <w:rFonts w:ascii="Times New Roman" w:hAnsi="Times New Roman" w:cs="Times New Roman"/>
          </w:rPr>
          <w:t>https://www.walesonline.co.uk/news/education/what-foundation-phase-profile-teachers-9984664</w:t>
        </w:r>
      </w:hyperlink>
      <w:r>
        <w:rPr>
          <w:rFonts w:ascii="Times New Roman" w:hAnsi="Times New Roman" w:cs="Times New Roman"/>
        </w:rPr>
        <w:t xml:space="preserve"> (Accessed: 1</w:t>
      </w:r>
      <w:r>
        <w:rPr>
          <w:rFonts w:ascii="Times New Roman" w:hAnsi="Times New Roman" w:cs="Times New Roman"/>
        </w:rPr>
        <w:t>8</w:t>
      </w:r>
      <w:r>
        <w:rPr>
          <w:rFonts w:ascii="Times New Roman" w:hAnsi="Times New Roman" w:cs="Times New Roman"/>
          <w:vertAlign w:val="superscript"/>
        </w:rPr>
        <w:t xml:space="preserve">th </w:t>
      </w:r>
      <w:r>
        <w:rPr>
          <w:rFonts w:ascii="Times New Roman" w:hAnsi="Times New Roman" w:cs="Times New Roman"/>
        </w:rPr>
        <w:t xml:space="preserve">July 2020). </w:t>
      </w:r>
    </w:p>
    <w:p w14:paraId="5BC66D80" w14:textId="77777777" w:rsidR="00623315" w:rsidRDefault="00623315" w:rsidP="002A0EFB">
      <w:pPr>
        <w:spacing w:line="360" w:lineRule="auto"/>
        <w:jc w:val="both"/>
        <w:rPr>
          <w:rFonts w:ascii="Times New Roman" w:hAnsi="Times New Roman" w:cs="Times New Roman"/>
        </w:rPr>
      </w:pPr>
    </w:p>
    <w:p w14:paraId="145246AE" w14:textId="66639FC3"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Scottish Government (2020) </w:t>
      </w:r>
      <w:r>
        <w:rPr>
          <w:rFonts w:ascii="Times New Roman" w:hAnsi="Times New Roman" w:cs="Times New Roman"/>
          <w:i/>
          <w:iCs/>
        </w:rPr>
        <w:t xml:space="preserve">Outdoor learning during the COVID-19 pandemic. </w:t>
      </w:r>
      <w:r>
        <w:rPr>
          <w:rFonts w:ascii="Times New Roman" w:hAnsi="Times New Roman" w:cs="Times New Roman"/>
        </w:rPr>
        <w:t xml:space="preserve">Available at: </w:t>
      </w:r>
      <w:hyperlink r:id="rId27" w:history="1">
        <w:r w:rsidRPr="007F3F85">
          <w:rPr>
            <w:rStyle w:val="Hyperlink"/>
            <w:rFonts w:ascii="Times New Roman" w:hAnsi="Times New Roman" w:cs="Times New Roman"/>
          </w:rPr>
          <w:t>https://www.gov.scot/news/outdoor-learning-during-the-covid-19-pandemic/</w:t>
        </w:r>
      </w:hyperlink>
      <w:r>
        <w:rPr>
          <w:rFonts w:ascii="Times New Roman" w:hAnsi="Times New Roman" w:cs="Times New Roman"/>
        </w:rPr>
        <w:t xml:space="preserve"> (Accessed: 12</w:t>
      </w:r>
      <w:r w:rsidRPr="00166BA8">
        <w:rPr>
          <w:rFonts w:ascii="Times New Roman" w:hAnsi="Times New Roman" w:cs="Times New Roman"/>
          <w:vertAlign w:val="superscript"/>
        </w:rPr>
        <w:t>th</w:t>
      </w:r>
      <w:r>
        <w:rPr>
          <w:rFonts w:ascii="Times New Roman" w:hAnsi="Times New Roman" w:cs="Times New Roman"/>
        </w:rPr>
        <w:t xml:space="preserve"> July 2020). </w:t>
      </w:r>
    </w:p>
    <w:p w14:paraId="16F4FAFF" w14:textId="77777777" w:rsidR="00623315" w:rsidRPr="00B25F49" w:rsidRDefault="00623315" w:rsidP="002A5EDD">
      <w:pPr>
        <w:spacing w:line="360" w:lineRule="auto"/>
        <w:jc w:val="both"/>
        <w:rPr>
          <w:rFonts w:ascii="Times New Roman" w:hAnsi="Times New Roman" w:cs="Times New Roman"/>
        </w:rPr>
      </w:pPr>
    </w:p>
    <w:p w14:paraId="336E3D28" w14:textId="4F4DC57A" w:rsidR="0006441E" w:rsidRDefault="0006441E" w:rsidP="002A0EFB">
      <w:pPr>
        <w:spacing w:line="360" w:lineRule="auto"/>
        <w:jc w:val="both"/>
        <w:rPr>
          <w:rFonts w:ascii="Times New Roman" w:hAnsi="Times New Roman" w:cs="Times New Roman"/>
        </w:rPr>
      </w:pPr>
      <w:r>
        <w:rPr>
          <w:rFonts w:ascii="Times New Roman" w:hAnsi="Times New Roman" w:cs="Times New Roman"/>
        </w:rPr>
        <w:t xml:space="preserve">Siraj, I. (2014) </w:t>
      </w:r>
      <w:r>
        <w:rPr>
          <w:rFonts w:ascii="Times New Roman" w:hAnsi="Times New Roman" w:cs="Times New Roman"/>
          <w:i/>
          <w:iCs/>
        </w:rPr>
        <w:t xml:space="preserve">An Independent stocktake of the Foundation Phase in Wales. </w:t>
      </w:r>
      <w:r>
        <w:rPr>
          <w:rFonts w:ascii="Times New Roman" w:hAnsi="Times New Roman" w:cs="Times New Roman"/>
        </w:rPr>
        <w:t xml:space="preserve">Cardiff: Crown Copyright. </w:t>
      </w:r>
    </w:p>
    <w:p w14:paraId="759DC60A" w14:textId="77777777" w:rsidR="00623315" w:rsidRPr="00053149" w:rsidRDefault="00623315" w:rsidP="002A0EFB">
      <w:pPr>
        <w:spacing w:line="360" w:lineRule="auto"/>
        <w:jc w:val="both"/>
        <w:rPr>
          <w:rFonts w:ascii="Times New Roman" w:hAnsi="Times New Roman" w:cs="Times New Roman"/>
        </w:rPr>
      </w:pPr>
    </w:p>
    <w:p w14:paraId="272CE6FF" w14:textId="40C35CFA"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Siraj-Blatchford, I. (2009) ‘Early Childhood Education’, in Maynard, T and Thomas, N. </w:t>
      </w:r>
      <w:r w:rsidRPr="003E04E0">
        <w:rPr>
          <w:rFonts w:ascii="Times New Roman" w:hAnsi="Times New Roman" w:cs="Times New Roman"/>
          <w:i/>
          <w:iCs/>
        </w:rPr>
        <w:t>An Introduction to Early Childhood Studies</w:t>
      </w:r>
      <w:r>
        <w:rPr>
          <w:rFonts w:ascii="Times New Roman" w:hAnsi="Times New Roman" w:cs="Times New Roman"/>
          <w:i/>
          <w:iCs/>
        </w:rPr>
        <w:t xml:space="preserve">. </w:t>
      </w:r>
      <w:r>
        <w:rPr>
          <w:rFonts w:ascii="Times New Roman" w:hAnsi="Times New Roman" w:cs="Times New Roman"/>
        </w:rPr>
        <w:t>2</w:t>
      </w:r>
      <w:r w:rsidRPr="003E04E0">
        <w:rPr>
          <w:rFonts w:ascii="Times New Roman" w:hAnsi="Times New Roman" w:cs="Times New Roman"/>
          <w:vertAlign w:val="superscript"/>
        </w:rPr>
        <w:t>nd</w:t>
      </w:r>
      <w:r>
        <w:rPr>
          <w:rFonts w:ascii="Times New Roman" w:hAnsi="Times New Roman" w:cs="Times New Roman"/>
        </w:rPr>
        <w:t xml:space="preserve"> Ed. London: SAGE Publications Ltd. </w:t>
      </w:r>
    </w:p>
    <w:p w14:paraId="21D2B9AA" w14:textId="77777777" w:rsidR="00623315" w:rsidRDefault="00623315" w:rsidP="002A5EDD">
      <w:pPr>
        <w:spacing w:line="360" w:lineRule="auto"/>
        <w:jc w:val="both"/>
        <w:rPr>
          <w:rFonts w:ascii="Times New Roman" w:hAnsi="Times New Roman" w:cs="Times New Roman"/>
        </w:rPr>
      </w:pPr>
    </w:p>
    <w:p w14:paraId="00A698B6" w14:textId="2C29763E"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Siraj-Blatchford, I. and Manni, L. (2007) </w:t>
      </w:r>
      <w:r>
        <w:rPr>
          <w:rFonts w:ascii="Times New Roman" w:hAnsi="Times New Roman" w:cs="Times New Roman"/>
          <w:i/>
          <w:iCs/>
        </w:rPr>
        <w:t xml:space="preserve">Effective Leadership in the Early Years Sector. </w:t>
      </w:r>
      <w:r>
        <w:rPr>
          <w:rFonts w:ascii="Times New Roman" w:hAnsi="Times New Roman" w:cs="Times New Roman"/>
        </w:rPr>
        <w:t xml:space="preserve">London: Institute of Education. </w:t>
      </w:r>
    </w:p>
    <w:p w14:paraId="4DA9E6F0" w14:textId="77777777" w:rsidR="00623315" w:rsidRPr="00886106" w:rsidRDefault="00623315" w:rsidP="002A5EDD">
      <w:pPr>
        <w:spacing w:line="360" w:lineRule="auto"/>
        <w:jc w:val="both"/>
        <w:rPr>
          <w:rFonts w:ascii="Times New Roman" w:hAnsi="Times New Roman" w:cs="Times New Roman"/>
        </w:rPr>
      </w:pPr>
    </w:p>
    <w:p w14:paraId="123D29F4" w14:textId="0A0D6ACB"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Siraj-Blatchford, I. et al. (2007) ‘Developing the Foundation Phase for 3 -7-year olds in Wales, </w:t>
      </w:r>
      <w:r>
        <w:rPr>
          <w:rFonts w:ascii="Times New Roman" w:hAnsi="Times New Roman" w:cs="Times New Roman"/>
          <w:i/>
          <w:iCs/>
        </w:rPr>
        <w:t xml:space="preserve">The Welsh Journal of Education, </w:t>
      </w:r>
      <w:r w:rsidRPr="001B62EB">
        <w:rPr>
          <w:rFonts w:ascii="Times New Roman" w:hAnsi="Times New Roman" w:cs="Times New Roman"/>
        </w:rPr>
        <w:t xml:space="preserve">14 (1), pp.43-68.  </w:t>
      </w:r>
    </w:p>
    <w:p w14:paraId="3FC6ACE9" w14:textId="77777777" w:rsidR="00623315" w:rsidRPr="001B62EB" w:rsidRDefault="00623315" w:rsidP="002A5EDD">
      <w:pPr>
        <w:spacing w:line="360" w:lineRule="auto"/>
        <w:jc w:val="both"/>
        <w:rPr>
          <w:rFonts w:ascii="Times New Roman" w:hAnsi="Times New Roman" w:cs="Times New Roman"/>
        </w:rPr>
      </w:pPr>
    </w:p>
    <w:p w14:paraId="4F7F3315" w14:textId="43E44534"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Taylor, C. et al. (2015) </w:t>
      </w:r>
      <w:r>
        <w:rPr>
          <w:rFonts w:ascii="Times New Roman" w:hAnsi="Times New Roman" w:cs="Times New Roman"/>
          <w:i/>
          <w:iCs/>
        </w:rPr>
        <w:t xml:space="preserve">Evaluating the Foundation Phase Final Report. </w:t>
      </w:r>
      <w:r>
        <w:rPr>
          <w:rFonts w:ascii="Times New Roman" w:hAnsi="Times New Roman" w:cs="Times New Roman"/>
        </w:rPr>
        <w:t xml:space="preserve">Available at: </w:t>
      </w:r>
      <w:hyperlink r:id="rId28" w:history="1">
        <w:r w:rsidRPr="00C2046A">
          <w:rPr>
            <w:rStyle w:val="Hyperlink"/>
            <w:rFonts w:ascii="Times New Roman" w:hAnsi="Times New Roman" w:cs="Times New Roman"/>
          </w:rPr>
          <w:t>https://www.cymru.gov.uk</w:t>
        </w:r>
      </w:hyperlink>
      <w:r>
        <w:rPr>
          <w:rFonts w:ascii="Times New Roman" w:hAnsi="Times New Roman" w:cs="Times New Roman"/>
        </w:rPr>
        <w:t xml:space="preserve"> (Accessed: 28</w:t>
      </w:r>
      <w:r w:rsidRPr="00987C54">
        <w:rPr>
          <w:rFonts w:ascii="Times New Roman" w:hAnsi="Times New Roman" w:cs="Times New Roman"/>
          <w:vertAlign w:val="superscript"/>
        </w:rPr>
        <w:t>th</w:t>
      </w:r>
      <w:r>
        <w:rPr>
          <w:rFonts w:ascii="Times New Roman" w:hAnsi="Times New Roman" w:cs="Times New Roman"/>
        </w:rPr>
        <w:t xml:space="preserve"> June 2020). </w:t>
      </w:r>
    </w:p>
    <w:p w14:paraId="273FBE93" w14:textId="77777777" w:rsidR="00623315" w:rsidRDefault="00623315" w:rsidP="002A5EDD">
      <w:pPr>
        <w:spacing w:line="360" w:lineRule="auto"/>
        <w:jc w:val="both"/>
        <w:rPr>
          <w:rFonts w:ascii="Times New Roman" w:hAnsi="Times New Roman" w:cs="Times New Roman"/>
        </w:rPr>
      </w:pPr>
    </w:p>
    <w:p w14:paraId="5DD78FDF" w14:textId="537EC958" w:rsidR="0006441E" w:rsidRDefault="0006441E" w:rsidP="002A5EDD">
      <w:pPr>
        <w:spacing w:line="360" w:lineRule="auto"/>
        <w:jc w:val="both"/>
        <w:rPr>
          <w:rFonts w:ascii="Times New Roman" w:hAnsi="Times New Roman" w:cs="Times New Roman"/>
          <w:i/>
          <w:iCs/>
        </w:rPr>
      </w:pPr>
      <w:r>
        <w:rPr>
          <w:rFonts w:ascii="Times New Roman" w:hAnsi="Times New Roman" w:cs="Times New Roman"/>
        </w:rPr>
        <w:lastRenderedPageBreak/>
        <w:t xml:space="preserve">Taylor, C., Rhys, M. and Waldron, S. (2016) ‘Implementing curriculum reform in Wales: the case of the Foundation Phase,’ </w:t>
      </w:r>
      <w:r>
        <w:rPr>
          <w:rFonts w:ascii="Times New Roman" w:hAnsi="Times New Roman" w:cs="Times New Roman"/>
          <w:i/>
          <w:iCs/>
        </w:rPr>
        <w:t xml:space="preserve">Oxford Review of Education, </w:t>
      </w:r>
      <w:r w:rsidRPr="00A53AAB">
        <w:rPr>
          <w:rFonts w:ascii="Times New Roman" w:hAnsi="Times New Roman" w:cs="Times New Roman"/>
        </w:rPr>
        <w:t>42 (3)</w:t>
      </w:r>
      <w:r>
        <w:rPr>
          <w:rFonts w:ascii="Times New Roman" w:hAnsi="Times New Roman" w:cs="Times New Roman"/>
        </w:rPr>
        <w:t xml:space="preserve"> pp.299-315 Available at: </w:t>
      </w:r>
      <w:hyperlink r:id="rId29" w:history="1">
        <w:r w:rsidRPr="002F68F6">
          <w:rPr>
            <w:rStyle w:val="Hyperlink"/>
            <w:rFonts w:ascii="Times New Roman" w:hAnsi="Times New Roman" w:cs="Times New Roman"/>
          </w:rPr>
          <w:t>https://doi.org/10.1080/03054985.2016.1184872</w:t>
        </w:r>
      </w:hyperlink>
      <w:r>
        <w:rPr>
          <w:rFonts w:ascii="Times New Roman" w:hAnsi="Times New Roman" w:cs="Times New Roman"/>
        </w:rPr>
        <w:t xml:space="preserve"> (Accessed: 16</w:t>
      </w:r>
      <w:r w:rsidRPr="00956DC2">
        <w:rPr>
          <w:rFonts w:ascii="Times New Roman" w:hAnsi="Times New Roman" w:cs="Times New Roman"/>
          <w:vertAlign w:val="superscript"/>
        </w:rPr>
        <w:t>th</w:t>
      </w:r>
      <w:r>
        <w:rPr>
          <w:rFonts w:ascii="Times New Roman" w:hAnsi="Times New Roman" w:cs="Times New Roman"/>
        </w:rPr>
        <w:t xml:space="preserve"> June 2020). </w:t>
      </w:r>
      <w:r>
        <w:rPr>
          <w:rFonts w:ascii="Times New Roman" w:hAnsi="Times New Roman" w:cs="Times New Roman"/>
          <w:i/>
          <w:iCs/>
        </w:rPr>
        <w:t xml:space="preserve"> </w:t>
      </w:r>
    </w:p>
    <w:p w14:paraId="41FF1ACC" w14:textId="77777777" w:rsidR="00623315" w:rsidRDefault="00623315" w:rsidP="002A5EDD">
      <w:pPr>
        <w:spacing w:line="360" w:lineRule="auto"/>
        <w:jc w:val="both"/>
        <w:rPr>
          <w:rFonts w:ascii="Times New Roman" w:hAnsi="Times New Roman" w:cs="Times New Roman"/>
          <w:i/>
          <w:iCs/>
        </w:rPr>
      </w:pPr>
    </w:p>
    <w:p w14:paraId="31B73B13" w14:textId="72B3D82D" w:rsidR="0006441E" w:rsidRDefault="0006441E" w:rsidP="002A5EDD">
      <w:pPr>
        <w:spacing w:line="360" w:lineRule="auto"/>
        <w:jc w:val="both"/>
        <w:rPr>
          <w:rFonts w:ascii="Times New Roman" w:hAnsi="Times New Roman" w:cs="Times New Roman"/>
        </w:rPr>
      </w:pPr>
      <w:r w:rsidRPr="002A5EDD">
        <w:rPr>
          <w:rFonts w:ascii="Times New Roman" w:hAnsi="Times New Roman" w:cs="Times New Roman"/>
        </w:rPr>
        <w:t>Thomas, A</w:t>
      </w:r>
      <w:r>
        <w:rPr>
          <w:rFonts w:ascii="Times New Roman" w:hAnsi="Times New Roman" w:cs="Times New Roman"/>
        </w:rPr>
        <w:t xml:space="preserve">. </w:t>
      </w:r>
      <w:r w:rsidRPr="002A5EDD">
        <w:rPr>
          <w:rFonts w:ascii="Times New Roman" w:hAnsi="Times New Roman" w:cs="Times New Roman"/>
        </w:rPr>
        <w:t>and Lewis, A. (2016)</w:t>
      </w:r>
      <w:r>
        <w:rPr>
          <w:rFonts w:ascii="Times New Roman" w:hAnsi="Times New Roman" w:cs="Times New Roman"/>
        </w:rPr>
        <w:t xml:space="preserve"> </w:t>
      </w:r>
      <w:r w:rsidRPr="00A60D64">
        <w:rPr>
          <w:rFonts w:ascii="Times New Roman" w:hAnsi="Times New Roman" w:cs="Times New Roman"/>
          <w:i/>
          <w:iCs/>
        </w:rPr>
        <w:t xml:space="preserve">An Introduction to the Foundation Phase – Early Years Curriculum in Wales. </w:t>
      </w:r>
      <w:r w:rsidRPr="00A60D64">
        <w:rPr>
          <w:rFonts w:ascii="Times New Roman" w:hAnsi="Times New Roman" w:cs="Times New Roman"/>
        </w:rPr>
        <w:t>London: Bloomsbury Publishing Plc.</w:t>
      </w:r>
    </w:p>
    <w:p w14:paraId="78792EE7" w14:textId="77777777" w:rsidR="00623315" w:rsidRPr="00A60D64" w:rsidRDefault="00623315" w:rsidP="002A5EDD">
      <w:pPr>
        <w:spacing w:line="360" w:lineRule="auto"/>
        <w:jc w:val="both"/>
        <w:rPr>
          <w:rFonts w:ascii="Times New Roman" w:hAnsi="Times New Roman" w:cs="Times New Roman"/>
        </w:rPr>
      </w:pPr>
    </w:p>
    <w:p w14:paraId="5D62124E" w14:textId="5C095E29"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Tierney, R. D. (2013) ‘Fairness in classroom assessment’, in McMillan, J. H. </w:t>
      </w:r>
      <w:r>
        <w:rPr>
          <w:rFonts w:ascii="Times New Roman" w:hAnsi="Times New Roman" w:cs="Times New Roman"/>
          <w:i/>
          <w:iCs/>
        </w:rPr>
        <w:t xml:space="preserve">SAGE Handbook of Research on Classroom Assessment. </w:t>
      </w:r>
      <w:r>
        <w:rPr>
          <w:rFonts w:ascii="Times New Roman" w:hAnsi="Times New Roman" w:cs="Times New Roman"/>
        </w:rPr>
        <w:t xml:space="preserve">Thousand Oaks CA: SAGE Publications Ltd. </w:t>
      </w:r>
    </w:p>
    <w:p w14:paraId="6E6E29AD" w14:textId="77777777" w:rsidR="00623315" w:rsidRPr="00E24207" w:rsidRDefault="00623315" w:rsidP="002A5EDD">
      <w:pPr>
        <w:spacing w:line="360" w:lineRule="auto"/>
        <w:jc w:val="both"/>
        <w:rPr>
          <w:rFonts w:ascii="Times New Roman" w:hAnsi="Times New Roman" w:cs="Times New Roman"/>
        </w:rPr>
      </w:pPr>
    </w:p>
    <w:p w14:paraId="16652257" w14:textId="1341C970" w:rsidR="0006441E" w:rsidRDefault="0006441E" w:rsidP="00B91BFD">
      <w:pPr>
        <w:spacing w:line="360" w:lineRule="auto"/>
        <w:jc w:val="both"/>
        <w:rPr>
          <w:rFonts w:ascii="Times New Roman" w:hAnsi="Times New Roman" w:cs="Times New Roman"/>
          <w:u w:val="single"/>
        </w:rPr>
      </w:pPr>
      <w:r>
        <w:rPr>
          <w:rFonts w:ascii="Times New Roman" w:hAnsi="Times New Roman" w:cs="Times New Roman"/>
        </w:rPr>
        <w:t xml:space="preserve">Tovey, H. and Waller, T. (2014) ‘Outdoor play and learning’, in Waller, T. and Davis, G. </w:t>
      </w:r>
      <w:r>
        <w:rPr>
          <w:rFonts w:ascii="Times New Roman" w:hAnsi="Times New Roman" w:cs="Times New Roman"/>
          <w:i/>
          <w:iCs/>
        </w:rPr>
        <w:t xml:space="preserve">An Introduction to Early Childhood. </w:t>
      </w:r>
      <w:r>
        <w:rPr>
          <w:rFonts w:ascii="Times New Roman" w:hAnsi="Times New Roman" w:cs="Times New Roman"/>
        </w:rPr>
        <w:t>London: SAGE Publications Ltd.</w:t>
      </w:r>
      <w:r w:rsidRPr="00B91BFD">
        <w:rPr>
          <w:rFonts w:ascii="Times New Roman" w:hAnsi="Times New Roman" w:cs="Times New Roman"/>
          <w:u w:val="single"/>
        </w:rPr>
        <w:t xml:space="preserve"> </w:t>
      </w:r>
    </w:p>
    <w:p w14:paraId="5DD97D44" w14:textId="77777777" w:rsidR="00623315" w:rsidRDefault="00623315" w:rsidP="00B91BFD">
      <w:pPr>
        <w:spacing w:line="360" w:lineRule="auto"/>
        <w:jc w:val="both"/>
        <w:rPr>
          <w:rFonts w:ascii="Times New Roman" w:hAnsi="Times New Roman" w:cs="Times New Roman"/>
          <w:u w:val="single"/>
        </w:rPr>
      </w:pPr>
    </w:p>
    <w:p w14:paraId="40E31B94" w14:textId="7BA780A7" w:rsidR="0006441E" w:rsidRDefault="0006441E" w:rsidP="00B91BFD">
      <w:pPr>
        <w:spacing w:line="360" w:lineRule="auto"/>
        <w:jc w:val="both"/>
        <w:rPr>
          <w:rFonts w:ascii="Times New Roman" w:hAnsi="Times New Roman" w:cs="Times New Roman"/>
        </w:rPr>
      </w:pPr>
      <w:r>
        <w:rPr>
          <w:rFonts w:ascii="Times New Roman" w:hAnsi="Times New Roman" w:cs="Times New Roman"/>
        </w:rPr>
        <w:t>Waller</w:t>
      </w:r>
      <w:r>
        <w:rPr>
          <w:rFonts w:ascii="Times New Roman" w:hAnsi="Times New Roman" w:cs="Times New Roman"/>
        </w:rPr>
        <w:t>, T.</w:t>
      </w:r>
      <w:r>
        <w:rPr>
          <w:rFonts w:ascii="Times New Roman" w:hAnsi="Times New Roman" w:cs="Times New Roman"/>
        </w:rPr>
        <w:t>, Whitmarsh</w:t>
      </w:r>
      <w:r>
        <w:rPr>
          <w:rFonts w:ascii="Times New Roman" w:hAnsi="Times New Roman" w:cs="Times New Roman"/>
        </w:rPr>
        <w:t>, J.</w:t>
      </w:r>
      <w:r>
        <w:rPr>
          <w:rFonts w:ascii="Times New Roman" w:hAnsi="Times New Roman" w:cs="Times New Roman"/>
        </w:rPr>
        <w:t xml:space="preserve"> and Clarke, </w:t>
      </w:r>
      <w:r>
        <w:rPr>
          <w:rFonts w:ascii="Times New Roman" w:hAnsi="Times New Roman" w:cs="Times New Roman"/>
        </w:rPr>
        <w:t>K. (</w:t>
      </w:r>
      <w:r>
        <w:rPr>
          <w:rFonts w:ascii="Times New Roman" w:hAnsi="Times New Roman" w:cs="Times New Roman"/>
        </w:rPr>
        <w:t>2011</w:t>
      </w:r>
      <w:r>
        <w:rPr>
          <w:rFonts w:ascii="Times New Roman" w:hAnsi="Times New Roman" w:cs="Times New Roman"/>
        </w:rPr>
        <w:t xml:space="preserve">) </w:t>
      </w:r>
      <w:r>
        <w:rPr>
          <w:rFonts w:ascii="Times New Roman" w:hAnsi="Times New Roman" w:cs="Times New Roman"/>
          <w:i/>
          <w:iCs/>
        </w:rPr>
        <w:t xml:space="preserve">Making Sense of Theory and Practice in Early Childhood: The Power of Ideas. </w:t>
      </w:r>
      <w:r>
        <w:rPr>
          <w:rFonts w:ascii="Times New Roman" w:hAnsi="Times New Roman" w:cs="Times New Roman"/>
        </w:rPr>
        <w:t xml:space="preserve">Berkshire: Open University Press. </w:t>
      </w:r>
    </w:p>
    <w:p w14:paraId="63FF7689" w14:textId="77777777" w:rsidR="00623315" w:rsidRPr="00320722" w:rsidRDefault="00623315" w:rsidP="00B91BFD">
      <w:pPr>
        <w:spacing w:line="360" w:lineRule="auto"/>
        <w:jc w:val="both"/>
        <w:rPr>
          <w:rFonts w:ascii="Times New Roman" w:hAnsi="Times New Roman" w:cs="Times New Roman"/>
          <w:u w:val="single"/>
        </w:rPr>
      </w:pPr>
    </w:p>
    <w:p w14:paraId="63A5CA8A" w14:textId="5A7346F3"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Waters, J. (2015) ‘The Foundation Phase in Wales – time to grow up?’, </w:t>
      </w:r>
      <w:r>
        <w:rPr>
          <w:rFonts w:ascii="Times New Roman" w:hAnsi="Times New Roman" w:cs="Times New Roman"/>
          <w:i/>
          <w:iCs/>
        </w:rPr>
        <w:t>Future Education System in Wales</w:t>
      </w:r>
      <w:r>
        <w:rPr>
          <w:rFonts w:ascii="Times New Roman" w:hAnsi="Times New Roman" w:cs="Times New Roman"/>
          <w:i/>
          <w:iCs/>
        </w:rPr>
        <w:t xml:space="preserve">: FP. </w:t>
      </w:r>
      <w:r w:rsidRPr="00B91BFD">
        <w:rPr>
          <w:rFonts w:ascii="Times New Roman" w:hAnsi="Times New Roman" w:cs="Times New Roman"/>
        </w:rPr>
        <w:t xml:space="preserve">Available at: </w:t>
      </w:r>
      <w:hyperlink r:id="rId30" w:history="1">
        <w:r w:rsidRPr="00A72B0A">
          <w:rPr>
            <w:rStyle w:val="Hyperlink"/>
            <w:rFonts w:ascii="Times New Roman" w:hAnsi="Times New Roman" w:cs="Times New Roman"/>
          </w:rPr>
          <w:t>https:/</w:t>
        </w:r>
        <w:r w:rsidRPr="00A72B0A">
          <w:rPr>
            <w:rStyle w:val="Hyperlink"/>
            <w:rFonts w:ascii="Times New Roman" w:hAnsi="Times New Roman" w:cs="Times New Roman"/>
          </w:rPr>
          <w:t>/www.google.co.uk/url?sa=t&amp;rct=j&amp;q=&amp;esrc=s&amp;source=web&amp;cd=1&amp;ved=2ahUKEwjEipjo5cnoAhXhRhUIHbq5Db4QFjAAegQIBRAB&amp;url=https%3A%2F%2Frepository.uwtsd.ac.uk%2F715%2F1%2FWaters%252C%2520J.%25282016%2529%2520The%2520foundation%2520phase%2520in%2520Wales%2520%2520time%2520to%2520grow.pdf&amp;usg=AOvVaw1Rc1EpHoHtL0ihmtoDa7GH</w:t>
        </w:r>
      </w:hyperlink>
      <w:r>
        <w:rPr>
          <w:rFonts w:ascii="Times New Roman" w:hAnsi="Times New Roman" w:cs="Times New Roman"/>
        </w:rPr>
        <w:t xml:space="preserve"> (Accessed: 12</w:t>
      </w:r>
      <w:r w:rsidRPr="00F67E2E">
        <w:rPr>
          <w:rFonts w:ascii="Times New Roman" w:hAnsi="Times New Roman" w:cs="Times New Roman"/>
          <w:vertAlign w:val="superscript"/>
        </w:rPr>
        <w:t>th</w:t>
      </w:r>
      <w:r>
        <w:rPr>
          <w:rFonts w:ascii="Times New Roman" w:hAnsi="Times New Roman" w:cs="Times New Roman"/>
        </w:rPr>
        <w:t xml:space="preserve"> July 2020). </w:t>
      </w:r>
      <w:r w:rsidRPr="00B91BFD">
        <w:rPr>
          <w:rFonts w:ascii="Times New Roman" w:hAnsi="Times New Roman" w:cs="Times New Roman"/>
        </w:rPr>
        <w:t xml:space="preserve"> </w:t>
      </w:r>
      <w:r>
        <w:rPr>
          <w:rFonts w:ascii="Times New Roman" w:hAnsi="Times New Roman" w:cs="Times New Roman"/>
        </w:rPr>
        <w:t xml:space="preserve"> </w:t>
      </w:r>
    </w:p>
    <w:p w14:paraId="1375C8AC" w14:textId="77777777" w:rsidR="00623315" w:rsidRPr="00F67E2E" w:rsidRDefault="00623315" w:rsidP="002A5EDD">
      <w:pPr>
        <w:spacing w:line="360" w:lineRule="auto"/>
        <w:jc w:val="both"/>
        <w:rPr>
          <w:rFonts w:ascii="Times New Roman" w:hAnsi="Times New Roman" w:cs="Times New Roman"/>
        </w:rPr>
      </w:pPr>
    </w:p>
    <w:p w14:paraId="6A57FECD" w14:textId="28A033A5" w:rsidR="0006441E" w:rsidRDefault="0006441E" w:rsidP="00D32439">
      <w:pPr>
        <w:spacing w:line="360" w:lineRule="auto"/>
        <w:jc w:val="both"/>
        <w:rPr>
          <w:rFonts w:ascii="Times New Roman" w:hAnsi="Times New Roman" w:cs="Times New Roman"/>
        </w:rPr>
      </w:pPr>
      <w:r w:rsidRPr="00D32439">
        <w:rPr>
          <w:rFonts w:ascii="Times New Roman" w:hAnsi="Times New Roman" w:cs="Times New Roman"/>
        </w:rPr>
        <w:t>Welsh Government</w:t>
      </w:r>
      <w:r>
        <w:rPr>
          <w:rFonts w:ascii="Times New Roman" w:hAnsi="Times New Roman" w:cs="Times New Roman"/>
        </w:rPr>
        <w:t xml:space="preserve"> </w:t>
      </w:r>
      <w:r w:rsidRPr="00D32439">
        <w:rPr>
          <w:rFonts w:ascii="Times New Roman" w:hAnsi="Times New Roman" w:cs="Times New Roman"/>
        </w:rPr>
        <w:t>(2011)</w:t>
      </w:r>
      <w:r>
        <w:rPr>
          <w:rFonts w:ascii="Times New Roman" w:hAnsi="Times New Roman" w:cs="Times New Roman"/>
        </w:rPr>
        <w:t xml:space="preserve"> </w:t>
      </w:r>
      <w:r w:rsidRPr="00D32439">
        <w:rPr>
          <w:rFonts w:ascii="Times New Roman" w:hAnsi="Times New Roman" w:cs="Times New Roman"/>
          <w:i/>
          <w:iCs/>
        </w:rPr>
        <w:t>A Summary of the United Nations Convention of the Rights of the Child.</w:t>
      </w:r>
      <w:r w:rsidRPr="00D32439">
        <w:rPr>
          <w:rFonts w:ascii="Times New Roman" w:hAnsi="Times New Roman" w:cs="Times New Roman"/>
        </w:rPr>
        <w:t xml:space="preserve"> </w:t>
      </w:r>
      <w:r>
        <w:rPr>
          <w:rFonts w:ascii="Times New Roman" w:hAnsi="Times New Roman" w:cs="Times New Roman"/>
        </w:rPr>
        <w:t xml:space="preserve">Cardiff: </w:t>
      </w:r>
      <w:r w:rsidRPr="00D32439">
        <w:rPr>
          <w:rFonts w:ascii="Times New Roman" w:hAnsi="Times New Roman" w:cs="Times New Roman"/>
        </w:rPr>
        <w:t xml:space="preserve">Crown Copyright. </w:t>
      </w:r>
    </w:p>
    <w:p w14:paraId="24EA0D85" w14:textId="77777777" w:rsidR="00623315" w:rsidRPr="00D32439" w:rsidRDefault="00623315" w:rsidP="00D32439">
      <w:pPr>
        <w:spacing w:line="360" w:lineRule="auto"/>
        <w:jc w:val="both"/>
        <w:rPr>
          <w:rFonts w:ascii="Times New Roman" w:hAnsi="Times New Roman" w:cs="Times New Roman"/>
        </w:rPr>
      </w:pPr>
    </w:p>
    <w:p w14:paraId="4CD6E32D" w14:textId="42157338"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Welsh Government (2013) </w:t>
      </w:r>
      <w:r>
        <w:rPr>
          <w:rFonts w:ascii="Times New Roman" w:hAnsi="Times New Roman" w:cs="Times New Roman"/>
          <w:i/>
          <w:iCs/>
        </w:rPr>
        <w:t xml:space="preserve">National Literacy and Numeracy Framework. </w:t>
      </w:r>
      <w:r>
        <w:rPr>
          <w:rFonts w:ascii="Times New Roman" w:hAnsi="Times New Roman" w:cs="Times New Roman"/>
        </w:rPr>
        <w:t xml:space="preserve">Wales: Crown Copyright. </w:t>
      </w:r>
    </w:p>
    <w:p w14:paraId="4BF20542" w14:textId="77777777" w:rsidR="00623315" w:rsidRPr="0032703C" w:rsidRDefault="00623315" w:rsidP="002A5EDD">
      <w:pPr>
        <w:spacing w:line="360" w:lineRule="auto"/>
        <w:jc w:val="both"/>
        <w:rPr>
          <w:rFonts w:ascii="Times New Roman" w:hAnsi="Times New Roman" w:cs="Times New Roman"/>
        </w:rPr>
      </w:pPr>
    </w:p>
    <w:p w14:paraId="6AD613FB" w14:textId="1EC08D9E" w:rsidR="0006441E" w:rsidRDefault="0006441E" w:rsidP="00D32439">
      <w:pPr>
        <w:spacing w:line="360" w:lineRule="auto"/>
        <w:jc w:val="both"/>
        <w:rPr>
          <w:rFonts w:ascii="Times New Roman" w:hAnsi="Times New Roman" w:cs="Times New Roman"/>
          <w:u w:val="single"/>
        </w:rPr>
      </w:pPr>
      <w:r w:rsidRPr="00F123F5">
        <w:rPr>
          <w:rFonts w:ascii="Times New Roman" w:hAnsi="Times New Roman" w:cs="Times New Roman"/>
        </w:rPr>
        <w:lastRenderedPageBreak/>
        <w:t>Welsh Government</w:t>
      </w:r>
      <w:r>
        <w:rPr>
          <w:rFonts w:ascii="Times New Roman" w:hAnsi="Times New Roman" w:cs="Times New Roman"/>
        </w:rPr>
        <w:t xml:space="preserve"> </w:t>
      </w:r>
      <w:r w:rsidRPr="00F123F5">
        <w:rPr>
          <w:rFonts w:ascii="Times New Roman" w:hAnsi="Times New Roman" w:cs="Times New Roman"/>
        </w:rPr>
        <w:t>(2014)</w:t>
      </w:r>
      <w:r>
        <w:rPr>
          <w:rFonts w:ascii="Times New Roman" w:hAnsi="Times New Roman" w:cs="Times New Roman"/>
        </w:rPr>
        <w:t xml:space="preserve"> </w:t>
      </w:r>
      <w:r w:rsidRPr="002E627A">
        <w:rPr>
          <w:rFonts w:ascii="Times New Roman" w:hAnsi="Times New Roman" w:cs="Times New Roman"/>
          <w:i/>
          <w:iCs/>
        </w:rPr>
        <w:t>An independent stocktake of the Foundation Phase in Wales</w:t>
      </w:r>
      <w:r w:rsidRPr="002E627A">
        <w:rPr>
          <w:rFonts w:ascii="Times New Roman" w:hAnsi="Times New Roman" w:cs="Times New Roman"/>
          <w:i/>
          <w:iCs/>
        </w:rPr>
        <w:t>.</w:t>
      </w:r>
      <w:r w:rsidRPr="00F123F5">
        <w:rPr>
          <w:rFonts w:ascii="Times New Roman" w:hAnsi="Times New Roman" w:cs="Times New Roman"/>
        </w:rPr>
        <w:t xml:space="preserve"> Wales: Crown Copyright.</w:t>
      </w:r>
      <w:r w:rsidRPr="00D32439">
        <w:rPr>
          <w:rFonts w:ascii="Times New Roman" w:hAnsi="Times New Roman" w:cs="Times New Roman"/>
          <w:u w:val="single"/>
        </w:rPr>
        <w:t xml:space="preserve"> </w:t>
      </w:r>
    </w:p>
    <w:p w14:paraId="5C05BBAA" w14:textId="77777777" w:rsidR="00623315" w:rsidRDefault="00623315" w:rsidP="00D32439">
      <w:pPr>
        <w:spacing w:line="360" w:lineRule="auto"/>
        <w:jc w:val="both"/>
        <w:rPr>
          <w:rFonts w:ascii="Times New Roman" w:hAnsi="Times New Roman" w:cs="Times New Roman"/>
          <w:u w:val="single"/>
        </w:rPr>
      </w:pPr>
    </w:p>
    <w:p w14:paraId="31C96DD5" w14:textId="62FD5DB8"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Welsh Government (2015) </w:t>
      </w:r>
      <w:r>
        <w:rPr>
          <w:rFonts w:ascii="Times New Roman" w:hAnsi="Times New Roman" w:cs="Times New Roman"/>
          <w:i/>
          <w:iCs/>
        </w:rPr>
        <w:t xml:space="preserve">Evaluating the Foundation Phase Final Report. </w:t>
      </w:r>
      <w:r>
        <w:rPr>
          <w:rFonts w:ascii="Times New Roman" w:hAnsi="Times New Roman" w:cs="Times New Roman"/>
        </w:rPr>
        <w:t xml:space="preserve">Wales: Crown Copyright. </w:t>
      </w:r>
    </w:p>
    <w:p w14:paraId="2D014A70" w14:textId="77777777" w:rsidR="00623315" w:rsidRPr="00521266" w:rsidRDefault="00623315" w:rsidP="002A5EDD">
      <w:pPr>
        <w:spacing w:line="360" w:lineRule="auto"/>
        <w:jc w:val="both"/>
        <w:rPr>
          <w:rFonts w:ascii="Times New Roman" w:hAnsi="Times New Roman" w:cs="Times New Roman"/>
        </w:rPr>
      </w:pPr>
    </w:p>
    <w:p w14:paraId="178762B7" w14:textId="2591886D"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Welsh Government (2015) </w:t>
      </w:r>
      <w:r w:rsidRPr="00F762D2">
        <w:rPr>
          <w:rFonts w:ascii="Times New Roman" w:hAnsi="Times New Roman" w:cs="Times New Roman"/>
          <w:i/>
          <w:iCs/>
        </w:rPr>
        <w:t>Foundation Phase</w:t>
      </w:r>
      <w:r>
        <w:rPr>
          <w:rFonts w:ascii="Times New Roman" w:hAnsi="Times New Roman" w:cs="Times New Roman"/>
          <w:i/>
          <w:iCs/>
        </w:rPr>
        <w:t xml:space="preserve">. </w:t>
      </w:r>
      <w:r>
        <w:rPr>
          <w:rFonts w:ascii="Times New Roman" w:hAnsi="Times New Roman" w:cs="Times New Roman"/>
        </w:rPr>
        <w:t xml:space="preserve">Available at: </w:t>
      </w:r>
      <w:hyperlink r:id="rId31" w:history="1">
        <w:r w:rsidRPr="007F3F85">
          <w:rPr>
            <w:rStyle w:val="Hyperlink"/>
            <w:rFonts w:ascii="Times New Roman" w:hAnsi="Times New Roman" w:cs="Times New Roman"/>
          </w:rPr>
          <w:t>https://gov.wales/foundation-phase.pdf</w:t>
        </w:r>
      </w:hyperlink>
      <w:r>
        <w:rPr>
          <w:rFonts w:ascii="Times New Roman" w:hAnsi="Times New Roman" w:cs="Times New Roman"/>
        </w:rPr>
        <w:t xml:space="preserve"> (Accessed: 12</w:t>
      </w:r>
      <w:r w:rsidRPr="006B5EC3">
        <w:rPr>
          <w:rFonts w:ascii="Times New Roman" w:hAnsi="Times New Roman" w:cs="Times New Roman"/>
          <w:vertAlign w:val="superscript"/>
        </w:rPr>
        <w:t>th</w:t>
      </w:r>
      <w:r>
        <w:rPr>
          <w:rFonts w:ascii="Times New Roman" w:hAnsi="Times New Roman" w:cs="Times New Roman"/>
        </w:rPr>
        <w:t xml:space="preserve"> July 2020).</w:t>
      </w:r>
    </w:p>
    <w:p w14:paraId="5B2B79FD" w14:textId="77777777" w:rsidR="00623315" w:rsidRDefault="00623315" w:rsidP="002A5EDD">
      <w:pPr>
        <w:spacing w:line="360" w:lineRule="auto"/>
        <w:jc w:val="both"/>
        <w:rPr>
          <w:rFonts w:ascii="Times New Roman" w:hAnsi="Times New Roman" w:cs="Times New Roman"/>
        </w:rPr>
      </w:pPr>
    </w:p>
    <w:p w14:paraId="3FE2D442" w14:textId="2DF3C830"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Welsh Government (2017) </w:t>
      </w:r>
      <w:r>
        <w:rPr>
          <w:rFonts w:ascii="Times New Roman" w:hAnsi="Times New Roman" w:cs="Times New Roman"/>
          <w:i/>
          <w:iCs/>
        </w:rPr>
        <w:t xml:space="preserve">Foundation Phase Profile Handbook. </w:t>
      </w:r>
      <w:r>
        <w:rPr>
          <w:rFonts w:ascii="Times New Roman" w:hAnsi="Times New Roman" w:cs="Times New Roman"/>
        </w:rPr>
        <w:t xml:space="preserve">Available at: </w:t>
      </w:r>
      <w:hyperlink r:id="rId32" w:history="1">
        <w:r w:rsidRPr="00A72B0A">
          <w:rPr>
            <w:rStyle w:val="Hyperlink"/>
            <w:rFonts w:ascii="Times New Roman" w:hAnsi="Times New Roman" w:cs="Times New Roman"/>
          </w:rPr>
          <w:t>https://gov.wales/sites/default/files/publications/2018-03/foundation-phase-profile</w:t>
        </w:r>
      </w:hyperlink>
      <w:r>
        <w:rPr>
          <w:rFonts w:ascii="Times New Roman" w:hAnsi="Times New Roman" w:cs="Times New Roman"/>
        </w:rPr>
        <w:t xml:space="preserve"> (Accessed: 17</w:t>
      </w:r>
      <w:r w:rsidRPr="001A383B">
        <w:rPr>
          <w:rFonts w:ascii="Times New Roman" w:hAnsi="Times New Roman" w:cs="Times New Roman"/>
          <w:vertAlign w:val="superscript"/>
        </w:rPr>
        <w:t>th</w:t>
      </w:r>
      <w:r>
        <w:rPr>
          <w:rFonts w:ascii="Times New Roman" w:hAnsi="Times New Roman" w:cs="Times New Roman"/>
        </w:rPr>
        <w:t xml:space="preserve"> July 2020). </w:t>
      </w:r>
    </w:p>
    <w:p w14:paraId="7C5394C7" w14:textId="77777777" w:rsidR="00623315" w:rsidRPr="00EB7D48" w:rsidRDefault="00623315" w:rsidP="002A5EDD">
      <w:pPr>
        <w:spacing w:line="360" w:lineRule="auto"/>
        <w:jc w:val="both"/>
        <w:rPr>
          <w:rFonts w:ascii="Times New Roman" w:hAnsi="Times New Roman" w:cs="Times New Roman"/>
        </w:rPr>
      </w:pPr>
    </w:p>
    <w:p w14:paraId="7BF5B047" w14:textId="2D7F911A"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Welsh Government (2020) </w:t>
      </w:r>
      <w:r w:rsidRPr="00E86E6F">
        <w:rPr>
          <w:rFonts w:ascii="Times New Roman" w:hAnsi="Times New Roman" w:cs="Times New Roman"/>
          <w:i/>
          <w:iCs/>
        </w:rPr>
        <w:t>Coronavirus Restrictions</w:t>
      </w:r>
      <w:r>
        <w:rPr>
          <w:rFonts w:ascii="Times New Roman" w:hAnsi="Times New Roman" w:cs="Times New Roman"/>
          <w:i/>
          <w:iCs/>
        </w:rPr>
        <w:t xml:space="preserve">. </w:t>
      </w:r>
      <w:hyperlink r:id="rId33" w:history="1">
        <w:r w:rsidRPr="007F3F85">
          <w:rPr>
            <w:rStyle w:val="Hyperlink"/>
            <w:rFonts w:ascii="Times New Roman" w:hAnsi="Times New Roman" w:cs="Times New Roman"/>
          </w:rPr>
          <w:t>https://gov.wales/announcements</w:t>
        </w:r>
      </w:hyperlink>
      <w:r>
        <w:rPr>
          <w:rFonts w:ascii="Times New Roman" w:hAnsi="Times New Roman" w:cs="Times New Roman"/>
        </w:rPr>
        <w:t xml:space="preserve"> (Accessed: 12</w:t>
      </w:r>
      <w:r w:rsidRPr="00E51877">
        <w:rPr>
          <w:rFonts w:ascii="Times New Roman" w:hAnsi="Times New Roman" w:cs="Times New Roman"/>
          <w:vertAlign w:val="superscript"/>
        </w:rPr>
        <w:t>th</w:t>
      </w:r>
      <w:r>
        <w:rPr>
          <w:rFonts w:ascii="Times New Roman" w:hAnsi="Times New Roman" w:cs="Times New Roman"/>
        </w:rPr>
        <w:t xml:space="preserve"> July 2020). </w:t>
      </w:r>
    </w:p>
    <w:p w14:paraId="11EE6133" w14:textId="77777777" w:rsidR="00623315" w:rsidRDefault="00623315" w:rsidP="002A5EDD">
      <w:pPr>
        <w:spacing w:line="360" w:lineRule="auto"/>
        <w:jc w:val="both"/>
        <w:rPr>
          <w:rFonts w:ascii="Times New Roman" w:hAnsi="Times New Roman" w:cs="Times New Roman"/>
        </w:rPr>
      </w:pPr>
    </w:p>
    <w:p w14:paraId="1B789EDD" w14:textId="01139156" w:rsidR="0006441E" w:rsidRDefault="0006441E" w:rsidP="002A5EDD">
      <w:pPr>
        <w:spacing w:line="360" w:lineRule="auto"/>
        <w:jc w:val="both"/>
        <w:rPr>
          <w:rFonts w:ascii="Times New Roman" w:hAnsi="Times New Roman" w:cs="Times New Roman"/>
        </w:rPr>
      </w:pPr>
      <w:r>
        <w:rPr>
          <w:rFonts w:ascii="Times New Roman" w:hAnsi="Times New Roman" w:cs="Times New Roman"/>
        </w:rPr>
        <w:t xml:space="preserve">Welsh Government (2020) </w:t>
      </w:r>
      <w:r>
        <w:rPr>
          <w:rFonts w:ascii="Times New Roman" w:hAnsi="Times New Roman" w:cs="Times New Roman"/>
          <w:i/>
          <w:iCs/>
        </w:rPr>
        <w:t xml:space="preserve">Curriculum for Wales guidance. </w:t>
      </w:r>
      <w:r>
        <w:rPr>
          <w:rFonts w:ascii="Times New Roman" w:hAnsi="Times New Roman" w:cs="Times New Roman"/>
        </w:rPr>
        <w:t xml:space="preserve">Available at: </w:t>
      </w:r>
      <w:hyperlink r:id="rId34" w:history="1">
        <w:r w:rsidRPr="007F3F85">
          <w:rPr>
            <w:rStyle w:val="Hyperlink"/>
            <w:rFonts w:ascii="Times New Roman" w:hAnsi="Times New Roman" w:cs="Times New Roman"/>
          </w:rPr>
          <w:t>https://hwb.gov.wales/curriculum-for-wales</w:t>
        </w:r>
      </w:hyperlink>
      <w:r>
        <w:rPr>
          <w:rFonts w:ascii="Times New Roman" w:hAnsi="Times New Roman" w:cs="Times New Roman"/>
        </w:rPr>
        <w:t xml:space="preserve"> (Accessed: 12</w:t>
      </w:r>
      <w:r w:rsidRPr="009F44F4">
        <w:rPr>
          <w:rFonts w:ascii="Times New Roman" w:hAnsi="Times New Roman" w:cs="Times New Roman"/>
          <w:vertAlign w:val="superscript"/>
        </w:rPr>
        <w:t>th</w:t>
      </w:r>
      <w:r>
        <w:rPr>
          <w:rFonts w:ascii="Times New Roman" w:hAnsi="Times New Roman" w:cs="Times New Roman"/>
        </w:rPr>
        <w:t xml:space="preserve"> July 2020). </w:t>
      </w:r>
    </w:p>
    <w:p w14:paraId="66BB3F5F" w14:textId="77777777" w:rsidR="00623315" w:rsidRDefault="00623315" w:rsidP="002A5EDD">
      <w:pPr>
        <w:spacing w:line="360" w:lineRule="auto"/>
        <w:jc w:val="both"/>
        <w:rPr>
          <w:rFonts w:ascii="Times New Roman" w:hAnsi="Times New Roman" w:cs="Times New Roman"/>
        </w:rPr>
      </w:pPr>
    </w:p>
    <w:p w14:paraId="7D733C8E" w14:textId="77777777" w:rsidR="0006441E" w:rsidRPr="00992658" w:rsidRDefault="0006441E" w:rsidP="009632DC">
      <w:pPr>
        <w:spacing w:line="360" w:lineRule="auto"/>
        <w:jc w:val="both"/>
        <w:rPr>
          <w:rFonts w:ascii="Times New Roman" w:hAnsi="Times New Roman" w:cs="Times New Roman"/>
        </w:rPr>
      </w:pPr>
      <w:r>
        <w:rPr>
          <w:rFonts w:ascii="Times New Roman" w:hAnsi="Times New Roman" w:cs="Times New Roman"/>
        </w:rPr>
        <w:t xml:space="preserve">Welsh Government (2020) </w:t>
      </w:r>
      <w:r>
        <w:rPr>
          <w:rFonts w:ascii="Times New Roman" w:hAnsi="Times New Roman" w:cs="Times New Roman"/>
          <w:i/>
          <w:iCs/>
        </w:rPr>
        <w:t xml:space="preserve">Protective measures in childcare settings: Keep Childcare Safe. </w:t>
      </w:r>
      <w:r>
        <w:rPr>
          <w:rFonts w:ascii="Times New Roman" w:hAnsi="Times New Roman" w:cs="Times New Roman"/>
        </w:rPr>
        <w:t xml:space="preserve">Available at: </w:t>
      </w:r>
      <w:hyperlink r:id="rId35" w:history="1">
        <w:r w:rsidRPr="007F3F85">
          <w:rPr>
            <w:rStyle w:val="Hyperlink"/>
            <w:rFonts w:ascii="Times New Roman" w:hAnsi="Times New Roman" w:cs="Times New Roman"/>
          </w:rPr>
          <w:t>https://gov.wales/protective-measures-childcare-settings-keep-chilcare-safe</w:t>
        </w:r>
      </w:hyperlink>
      <w:r>
        <w:rPr>
          <w:rFonts w:ascii="Times New Roman" w:hAnsi="Times New Roman" w:cs="Times New Roman"/>
        </w:rPr>
        <w:t xml:space="preserve"> (Accessed: 12</w:t>
      </w:r>
      <w:r w:rsidRPr="00594D86">
        <w:rPr>
          <w:rFonts w:ascii="Times New Roman" w:hAnsi="Times New Roman" w:cs="Times New Roman"/>
          <w:vertAlign w:val="superscript"/>
        </w:rPr>
        <w:t>th</w:t>
      </w:r>
      <w:r>
        <w:rPr>
          <w:rFonts w:ascii="Times New Roman" w:hAnsi="Times New Roman" w:cs="Times New Roman"/>
        </w:rPr>
        <w:t xml:space="preserve"> July 2020).</w:t>
      </w:r>
    </w:p>
    <w:p w14:paraId="5FD0DB4C" w14:textId="77777777" w:rsidR="009632DC" w:rsidRPr="009632DC" w:rsidRDefault="009632DC" w:rsidP="009632DC">
      <w:pPr>
        <w:spacing w:line="360" w:lineRule="auto"/>
        <w:jc w:val="both"/>
        <w:rPr>
          <w:rFonts w:ascii="Times New Roman" w:hAnsi="Times New Roman" w:cs="Times New Roman"/>
        </w:rPr>
      </w:pPr>
    </w:p>
    <w:p w14:paraId="6A79D823" w14:textId="36DBFC77" w:rsidR="009632DC" w:rsidRPr="009632DC" w:rsidRDefault="009632DC" w:rsidP="009632DC">
      <w:pPr>
        <w:spacing w:line="360" w:lineRule="auto"/>
        <w:jc w:val="both"/>
        <w:rPr>
          <w:rFonts w:ascii="Times New Roman" w:hAnsi="Times New Roman" w:cs="Times New Roman"/>
          <w:u w:val="single"/>
        </w:rPr>
      </w:pPr>
    </w:p>
    <w:p w14:paraId="5F659546" w14:textId="77777777" w:rsidR="009632DC" w:rsidRPr="009632DC" w:rsidRDefault="009632DC" w:rsidP="009632DC">
      <w:pPr>
        <w:spacing w:line="360" w:lineRule="auto"/>
        <w:jc w:val="both"/>
        <w:rPr>
          <w:rFonts w:ascii="Times New Roman" w:hAnsi="Times New Roman" w:cs="Times New Roman"/>
          <w:u w:val="single"/>
        </w:rPr>
      </w:pPr>
    </w:p>
    <w:p w14:paraId="571C811C" w14:textId="77777777" w:rsidR="009632DC" w:rsidRPr="009632DC" w:rsidRDefault="009632DC" w:rsidP="009632DC">
      <w:pPr>
        <w:spacing w:line="360" w:lineRule="auto"/>
        <w:jc w:val="both"/>
        <w:rPr>
          <w:rFonts w:ascii="Times New Roman" w:hAnsi="Times New Roman" w:cs="Times New Roman"/>
          <w:u w:val="single"/>
        </w:rPr>
      </w:pPr>
    </w:p>
    <w:p w14:paraId="7B91F179" w14:textId="77777777" w:rsidR="009632DC" w:rsidRPr="009632DC" w:rsidRDefault="009632DC" w:rsidP="009632DC">
      <w:pPr>
        <w:spacing w:line="360" w:lineRule="auto"/>
        <w:jc w:val="both"/>
        <w:rPr>
          <w:rFonts w:ascii="Times New Roman" w:hAnsi="Times New Roman" w:cs="Times New Roman"/>
          <w:u w:val="single"/>
        </w:rPr>
      </w:pPr>
    </w:p>
    <w:p w14:paraId="6EA82122" w14:textId="77777777" w:rsidR="009632DC" w:rsidRPr="009632DC" w:rsidRDefault="009632DC" w:rsidP="009632DC">
      <w:pPr>
        <w:spacing w:line="360" w:lineRule="auto"/>
        <w:jc w:val="both"/>
        <w:rPr>
          <w:rFonts w:ascii="Times New Roman" w:hAnsi="Times New Roman" w:cs="Times New Roman"/>
          <w:u w:val="single"/>
        </w:rPr>
      </w:pPr>
    </w:p>
    <w:sectPr w:rsidR="009632DC" w:rsidRPr="009632DC">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7A5E6E" w14:textId="77777777" w:rsidR="004D59DB" w:rsidRDefault="004D59DB" w:rsidP="009632DC">
      <w:pPr>
        <w:spacing w:after="0" w:line="240" w:lineRule="auto"/>
      </w:pPr>
      <w:r>
        <w:separator/>
      </w:r>
    </w:p>
  </w:endnote>
  <w:endnote w:type="continuationSeparator" w:id="0">
    <w:p w14:paraId="6AA91C1E" w14:textId="77777777" w:rsidR="004D59DB" w:rsidRDefault="004D59DB" w:rsidP="00963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C498C" w14:textId="77777777" w:rsidR="004D59DB" w:rsidRDefault="004D59DB" w:rsidP="009632DC">
      <w:pPr>
        <w:spacing w:after="0" w:line="240" w:lineRule="auto"/>
      </w:pPr>
      <w:r>
        <w:separator/>
      </w:r>
    </w:p>
  </w:footnote>
  <w:footnote w:type="continuationSeparator" w:id="0">
    <w:p w14:paraId="654FE514" w14:textId="77777777" w:rsidR="004D59DB" w:rsidRDefault="004D59DB" w:rsidP="009632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21ECB4" w14:textId="6084BA66" w:rsidR="006C7DE7" w:rsidRDefault="006C7DE7">
    <w:pPr>
      <w:pStyle w:val="Header"/>
    </w:pPr>
    <w:r>
      <w:t>1809025</w:t>
    </w:r>
    <w:r>
      <w:ptab w:relativeTo="margin" w:alignment="center" w:leader="none"/>
    </w:r>
    <w:r>
      <w:t>E</w:t>
    </w:r>
    <w:r w:rsidR="00204DF8">
      <w:t>CE</w:t>
    </w:r>
    <w:r w:rsidR="007B159F">
      <w:t>Y6001</w:t>
    </w:r>
    <w:r>
      <w:ptab w:relativeTo="margin" w:alignment="right" w:leader="none"/>
    </w:r>
    <w:r>
      <w:t>5</w:t>
    </w:r>
    <w:r w:rsidR="00B50D26">
      <w:t xml:space="preserve">227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9C0908"/>
    <w:multiLevelType w:val="hybridMultilevel"/>
    <w:tmpl w:val="393AB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2DC"/>
    <w:rsid w:val="0000353C"/>
    <w:rsid w:val="00004AAA"/>
    <w:rsid w:val="00004CDA"/>
    <w:rsid w:val="00006612"/>
    <w:rsid w:val="00013485"/>
    <w:rsid w:val="0001370D"/>
    <w:rsid w:val="00015AAC"/>
    <w:rsid w:val="000171FF"/>
    <w:rsid w:val="00017359"/>
    <w:rsid w:val="00020CE6"/>
    <w:rsid w:val="00022268"/>
    <w:rsid w:val="0002267C"/>
    <w:rsid w:val="00023711"/>
    <w:rsid w:val="00023C84"/>
    <w:rsid w:val="000245B4"/>
    <w:rsid w:val="00024CEB"/>
    <w:rsid w:val="00027565"/>
    <w:rsid w:val="00030020"/>
    <w:rsid w:val="0003088E"/>
    <w:rsid w:val="00030F69"/>
    <w:rsid w:val="000315A0"/>
    <w:rsid w:val="00032A3C"/>
    <w:rsid w:val="00033BED"/>
    <w:rsid w:val="00041E25"/>
    <w:rsid w:val="0004218A"/>
    <w:rsid w:val="000478C8"/>
    <w:rsid w:val="00047BFF"/>
    <w:rsid w:val="00050DC8"/>
    <w:rsid w:val="00052A3D"/>
    <w:rsid w:val="00052D02"/>
    <w:rsid w:val="0005306F"/>
    <w:rsid w:val="00053149"/>
    <w:rsid w:val="000558EB"/>
    <w:rsid w:val="00056041"/>
    <w:rsid w:val="00061BC4"/>
    <w:rsid w:val="00063944"/>
    <w:rsid w:val="00064003"/>
    <w:rsid w:val="000641F1"/>
    <w:rsid w:val="0006441E"/>
    <w:rsid w:val="000714EC"/>
    <w:rsid w:val="00073F18"/>
    <w:rsid w:val="0007500C"/>
    <w:rsid w:val="00075344"/>
    <w:rsid w:val="00077595"/>
    <w:rsid w:val="000775E0"/>
    <w:rsid w:val="0008173C"/>
    <w:rsid w:val="000824A9"/>
    <w:rsid w:val="00083476"/>
    <w:rsid w:val="00083E41"/>
    <w:rsid w:val="00085664"/>
    <w:rsid w:val="0009026D"/>
    <w:rsid w:val="00094B9A"/>
    <w:rsid w:val="00094CD1"/>
    <w:rsid w:val="000951F3"/>
    <w:rsid w:val="00095A1F"/>
    <w:rsid w:val="00097734"/>
    <w:rsid w:val="00097A95"/>
    <w:rsid w:val="000A18DF"/>
    <w:rsid w:val="000A1C91"/>
    <w:rsid w:val="000A1FCB"/>
    <w:rsid w:val="000A2AAD"/>
    <w:rsid w:val="000B466F"/>
    <w:rsid w:val="000B4C3A"/>
    <w:rsid w:val="000C0D01"/>
    <w:rsid w:val="000C0E06"/>
    <w:rsid w:val="000C1220"/>
    <w:rsid w:val="000C4DD5"/>
    <w:rsid w:val="000C502B"/>
    <w:rsid w:val="000C5FF8"/>
    <w:rsid w:val="000C65F1"/>
    <w:rsid w:val="000D0319"/>
    <w:rsid w:val="000D12A3"/>
    <w:rsid w:val="000D2204"/>
    <w:rsid w:val="000D2B5B"/>
    <w:rsid w:val="000D38A8"/>
    <w:rsid w:val="000D4989"/>
    <w:rsid w:val="000D5347"/>
    <w:rsid w:val="000D5514"/>
    <w:rsid w:val="000D77B2"/>
    <w:rsid w:val="000D783A"/>
    <w:rsid w:val="000D78D2"/>
    <w:rsid w:val="000D7B94"/>
    <w:rsid w:val="000E0726"/>
    <w:rsid w:val="000E077B"/>
    <w:rsid w:val="000E0C25"/>
    <w:rsid w:val="000E34D9"/>
    <w:rsid w:val="000E3BE3"/>
    <w:rsid w:val="000E5615"/>
    <w:rsid w:val="000E617F"/>
    <w:rsid w:val="000F20F1"/>
    <w:rsid w:val="000F44B7"/>
    <w:rsid w:val="000F4E04"/>
    <w:rsid w:val="000F5005"/>
    <w:rsid w:val="000F5F83"/>
    <w:rsid w:val="000F609F"/>
    <w:rsid w:val="000F7E86"/>
    <w:rsid w:val="001002CB"/>
    <w:rsid w:val="001019B9"/>
    <w:rsid w:val="001057C4"/>
    <w:rsid w:val="001070FE"/>
    <w:rsid w:val="00110371"/>
    <w:rsid w:val="00111798"/>
    <w:rsid w:val="0011407E"/>
    <w:rsid w:val="00116C90"/>
    <w:rsid w:val="00120254"/>
    <w:rsid w:val="0012248D"/>
    <w:rsid w:val="001231B7"/>
    <w:rsid w:val="00124831"/>
    <w:rsid w:val="00126066"/>
    <w:rsid w:val="00126864"/>
    <w:rsid w:val="001301A1"/>
    <w:rsid w:val="001347F6"/>
    <w:rsid w:val="0014102F"/>
    <w:rsid w:val="001414C7"/>
    <w:rsid w:val="001421DD"/>
    <w:rsid w:val="001429FA"/>
    <w:rsid w:val="00142F12"/>
    <w:rsid w:val="00143026"/>
    <w:rsid w:val="00143A0D"/>
    <w:rsid w:val="00144367"/>
    <w:rsid w:val="00146213"/>
    <w:rsid w:val="00147278"/>
    <w:rsid w:val="0015182D"/>
    <w:rsid w:val="00156514"/>
    <w:rsid w:val="001616F2"/>
    <w:rsid w:val="00161BBD"/>
    <w:rsid w:val="00161F31"/>
    <w:rsid w:val="00162743"/>
    <w:rsid w:val="00162D08"/>
    <w:rsid w:val="00163507"/>
    <w:rsid w:val="00163E6A"/>
    <w:rsid w:val="001653F1"/>
    <w:rsid w:val="00166BA8"/>
    <w:rsid w:val="001671B0"/>
    <w:rsid w:val="00167233"/>
    <w:rsid w:val="00167FAB"/>
    <w:rsid w:val="001716B9"/>
    <w:rsid w:val="00171902"/>
    <w:rsid w:val="001768FE"/>
    <w:rsid w:val="00176B6E"/>
    <w:rsid w:val="00177531"/>
    <w:rsid w:val="00177B5A"/>
    <w:rsid w:val="00177F82"/>
    <w:rsid w:val="001804D3"/>
    <w:rsid w:val="00180D92"/>
    <w:rsid w:val="00182486"/>
    <w:rsid w:val="001846B2"/>
    <w:rsid w:val="0018534C"/>
    <w:rsid w:val="001874B0"/>
    <w:rsid w:val="00191350"/>
    <w:rsid w:val="00193A93"/>
    <w:rsid w:val="0019424C"/>
    <w:rsid w:val="00194926"/>
    <w:rsid w:val="00196F5E"/>
    <w:rsid w:val="001A1D37"/>
    <w:rsid w:val="001A35A2"/>
    <w:rsid w:val="001A383B"/>
    <w:rsid w:val="001A7F00"/>
    <w:rsid w:val="001B0F28"/>
    <w:rsid w:val="001B152C"/>
    <w:rsid w:val="001B493B"/>
    <w:rsid w:val="001B56AB"/>
    <w:rsid w:val="001B5920"/>
    <w:rsid w:val="001B62EB"/>
    <w:rsid w:val="001B7044"/>
    <w:rsid w:val="001B7A42"/>
    <w:rsid w:val="001C0B8B"/>
    <w:rsid w:val="001C5F44"/>
    <w:rsid w:val="001D0611"/>
    <w:rsid w:val="001D5788"/>
    <w:rsid w:val="001D6025"/>
    <w:rsid w:val="001D65E7"/>
    <w:rsid w:val="001E0E50"/>
    <w:rsid w:val="001E4615"/>
    <w:rsid w:val="001E6166"/>
    <w:rsid w:val="001E744D"/>
    <w:rsid w:val="001F20DF"/>
    <w:rsid w:val="001F26A8"/>
    <w:rsid w:val="001F28D6"/>
    <w:rsid w:val="001F7699"/>
    <w:rsid w:val="001F7BCD"/>
    <w:rsid w:val="001F7FD2"/>
    <w:rsid w:val="0020099D"/>
    <w:rsid w:val="002018E8"/>
    <w:rsid w:val="00203ABC"/>
    <w:rsid w:val="00204DF8"/>
    <w:rsid w:val="00205ADF"/>
    <w:rsid w:val="00206973"/>
    <w:rsid w:val="00211364"/>
    <w:rsid w:val="00212F7F"/>
    <w:rsid w:val="002139B7"/>
    <w:rsid w:val="002141A6"/>
    <w:rsid w:val="002146E5"/>
    <w:rsid w:val="00217839"/>
    <w:rsid w:val="002203F8"/>
    <w:rsid w:val="0022081B"/>
    <w:rsid w:val="00221225"/>
    <w:rsid w:val="0022295F"/>
    <w:rsid w:val="002264E4"/>
    <w:rsid w:val="00227076"/>
    <w:rsid w:val="00230ECE"/>
    <w:rsid w:val="002328AF"/>
    <w:rsid w:val="00232AD6"/>
    <w:rsid w:val="002354CA"/>
    <w:rsid w:val="0023701D"/>
    <w:rsid w:val="00242A1B"/>
    <w:rsid w:val="00242EC0"/>
    <w:rsid w:val="00242F5C"/>
    <w:rsid w:val="00245C59"/>
    <w:rsid w:val="00246260"/>
    <w:rsid w:val="00247D37"/>
    <w:rsid w:val="00250804"/>
    <w:rsid w:val="00251364"/>
    <w:rsid w:val="00252EC1"/>
    <w:rsid w:val="002538CC"/>
    <w:rsid w:val="00256F15"/>
    <w:rsid w:val="00257B75"/>
    <w:rsid w:val="00257ECF"/>
    <w:rsid w:val="002614E2"/>
    <w:rsid w:val="002617F4"/>
    <w:rsid w:val="00263210"/>
    <w:rsid w:val="00264352"/>
    <w:rsid w:val="00264C5A"/>
    <w:rsid w:val="00267AE2"/>
    <w:rsid w:val="0027003B"/>
    <w:rsid w:val="00270C80"/>
    <w:rsid w:val="0027627B"/>
    <w:rsid w:val="00282BEC"/>
    <w:rsid w:val="00284846"/>
    <w:rsid w:val="00284B55"/>
    <w:rsid w:val="00286506"/>
    <w:rsid w:val="00287514"/>
    <w:rsid w:val="00295360"/>
    <w:rsid w:val="002957B9"/>
    <w:rsid w:val="0029616E"/>
    <w:rsid w:val="002A0EC0"/>
    <w:rsid w:val="002A0EFB"/>
    <w:rsid w:val="002A1A5F"/>
    <w:rsid w:val="002A1C6E"/>
    <w:rsid w:val="002A1CCA"/>
    <w:rsid w:val="002A2645"/>
    <w:rsid w:val="002A38B6"/>
    <w:rsid w:val="002A5EDD"/>
    <w:rsid w:val="002A7C4C"/>
    <w:rsid w:val="002B075F"/>
    <w:rsid w:val="002B0F59"/>
    <w:rsid w:val="002B152B"/>
    <w:rsid w:val="002B24B1"/>
    <w:rsid w:val="002B25A4"/>
    <w:rsid w:val="002B31CF"/>
    <w:rsid w:val="002B34D8"/>
    <w:rsid w:val="002B58E0"/>
    <w:rsid w:val="002B5C12"/>
    <w:rsid w:val="002B64E1"/>
    <w:rsid w:val="002C31C8"/>
    <w:rsid w:val="002C5E0C"/>
    <w:rsid w:val="002C6499"/>
    <w:rsid w:val="002D0AB0"/>
    <w:rsid w:val="002D207C"/>
    <w:rsid w:val="002D24D9"/>
    <w:rsid w:val="002D2665"/>
    <w:rsid w:val="002D2C4B"/>
    <w:rsid w:val="002D4FC5"/>
    <w:rsid w:val="002D74E6"/>
    <w:rsid w:val="002E128A"/>
    <w:rsid w:val="002E2CE3"/>
    <w:rsid w:val="002E31A3"/>
    <w:rsid w:val="002E3A42"/>
    <w:rsid w:val="002E5D23"/>
    <w:rsid w:val="002E6108"/>
    <w:rsid w:val="002E627A"/>
    <w:rsid w:val="002E720C"/>
    <w:rsid w:val="002F05ED"/>
    <w:rsid w:val="002F0BBE"/>
    <w:rsid w:val="002F4E1E"/>
    <w:rsid w:val="002F5FF0"/>
    <w:rsid w:val="002F68E2"/>
    <w:rsid w:val="00301D68"/>
    <w:rsid w:val="00303D66"/>
    <w:rsid w:val="003040A4"/>
    <w:rsid w:val="00307F81"/>
    <w:rsid w:val="0031083B"/>
    <w:rsid w:val="00310ACB"/>
    <w:rsid w:val="00311986"/>
    <w:rsid w:val="00312CEB"/>
    <w:rsid w:val="003146CB"/>
    <w:rsid w:val="00314A8B"/>
    <w:rsid w:val="00314C97"/>
    <w:rsid w:val="003157BA"/>
    <w:rsid w:val="00320722"/>
    <w:rsid w:val="00320FFA"/>
    <w:rsid w:val="00322669"/>
    <w:rsid w:val="00326D41"/>
    <w:rsid w:val="00326DC2"/>
    <w:rsid w:val="0032703C"/>
    <w:rsid w:val="00333331"/>
    <w:rsid w:val="00334BE7"/>
    <w:rsid w:val="00335138"/>
    <w:rsid w:val="00337430"/>
    <w:rsid w:val="003375D5"/>
    <w:rsid w:val="003377EB"/>
    <w:rsid w:val="00340E0F"/>
    <w:rsid w:val="00342365"/>
    <w:rsid w:val="0034264B"/>
    <w:rsid w:val="00342C78"/>
    <w:rsid w:val="00347FF7"/>
    <w:rsid w:val="003509C6"/>
    <w:rsid w:val="003539ED"/>
    <w:rsid w:val="003542E7"/>
    <w:rsid w:val="00354A12"/>
    <w:rsid w:val="00356218"/>
    <w:rsid w:val="00356D0D"/>
    <w:rsid w:val="00361CCF"/>
    <w:rsid w:val="0036234C"/>
    <w:rsid w:val="003634C4"/>
    <w:rsid w:val="00364937"/>
    <w:rsid w:val="00365AC8"/>
    <w:rsid w:val="003665FD"/>
    <w:rsid w:val="003672AB"/>
    <w:rsid w:val="003678F9"/>
    <w:rsid w:val="00373888"/>
    <w:rsid w:val="00376170"/>
    <w:rsid w:val="00376DBB"/>
    <w:rsid w:val="00380900"/>
    <w:rsid w:val="00381AEF"/>
    <w:rsid w:val="00382525"/>
    <w:rsid w:val="003826DC"/>
    <w:rsid w:val="00382E8D"/>
    <w:rsid w:val="00384BCF"/>
    <w:rsid w:val="00385E31"/>
    <w:rsid w:val="00391323"/>
    <w:rsid w:val="00392F2B"/>
    <w:rsid w:val="0039311E"/>
    <w:rsid w:val="003A01E7"/>
    <w:rsid w:val="003A077D"/>
    <w:rsid w:val="003A0A1F"/>
    <w:rsid w:val="003A134C"/>
    <w:rsid w:val="003A4D52"/>
    <w:rsid w:val="003A7715"/>
    <w:rsid w:val="003A7949"/>
    <w:rsid w:val="003B39D9"/>
    <w:rsid w:val="003B5EA7"/>
    <w:rsid w:val="003B6294"/>
    <w:rsid w:val="003C2EF6"/>
    <w:rsid w:val="003C4A86"/>
    <w:rsid w:val="003C53E5"/>
    <w:rsid w:val="003C6971"/>
    <w:rsid w:val="003D0EA0"/>
    <w:rsid w:val="003D1325"/>
    <w:rsid w:val="003D162A"/>
    <w:rsid w:val="003D2331"/>
    <w:rsid w:val="003D519B"/>
    <w:rsid w:val="003D6BDF"/>
    <w:rsid w:val="003D73D1"/>
    <w:rsid w:val="003D7B9B"/>
    <w:rsid w:val="003E04E0"/>
    <w:rsid w:val="003E11CA"/>
    <w:rsid w:val="003E197F"/>
    <w:rsid w:val="003E2EAD"/>
    <w:rsid w:val="003E3449"/>
    <w:rsid w:val="003E428F"/>
    <w:rsid w:val="003E76C1"/>
    <w:rsid w:val="003F145F"/>
    <w:rsid w:val="003F24F1"/>
    <w:rsid w:val="003F2D6F"/>
    <w:rsid w:val="003F358C"/>
    <w:rsid w:val="003F4312"/>
    <w:rsid w:val="003F432C"/>
    <w:rsid w:val="003F4B70"/>
    <w:rsid w:val="003F5974"/>
    <w:rsid w:val="003F5BB1"/>
    <w:rsid w:val="003F6521"/>
    <w:rsid w:val="003F6CB6"/>
    <w:rsid w:val="00402755"/>
    <w:rsid w:val="00406096"/>
    <w:rsid w:val="004068BC"/>
    <w:rsid w:val="004075D4"/>
    <w:rsid w:val="00412E0A"/>
    <w:rsid w:val="00412E2B"/>
    <w:rsid w:val="00414A3C"/>
    <w:rsid w:val="00416DD1"/>
    <w:rsid w:val="0042098C"/>
    <w:rsid w:val="00420DAC"/>
    <w:rsid w:val="00421C5A"/>
    <w:rsid w:val="00426879"/>
    <w:rsid w:val="00426E97"/>
    <w:rsid w:val="00427373"/>
    <w:rsid w:val="00430D67"/>
    <w:rsid w:val="00431C3B"/>
    <w:rsid w:val="0043216A"/>
    <w:rsid w:val="00434EA0"/>
    <w:rsid w:val="00436273"/>
    <w:rsid w:val="00436659"/>
    <w:rsid w:val="004407F3"/>
    <w:rsid w:val="0044366D"/>
    <w:rsid w:val="004450E0"/>
    <w:rsid w:val="00445778"/>
    <w:rsid w:val="004461CC"/>
    <w:rsid w:val="00446BC2"/>
    <w:rsid w:val="00446F8A"/>
    <w:rsid w:val="004474E6"/>
    <w:rsid w:val="00447B5A"/>
    <w:rsid w:val="00450AC2"/>
    <w:rsid w:val="00451C45"/>
    <w:rsid w:val="00453C6F"/>
    <w:rsid w:val="00456247"/>
    <w:rsid w:val="004563B6"/>
    <w:rsid w:val="00456BA7"/>
    <w:rsid w:val="00461ABB"/>
    <w:rsid w:val="00463A4D"/>
    <w:rsid w:val="00465043"/>
    <w:rsid w:val="004653A3"/>
    <w:rsid w:val="00465FA8"/>
    <w:rsid w:val="004662A9"/>
    <w:rsid w:val="004671B9"/>
    <w:rsid w:val="0046736C"/>
    <w:rsid w:val="00467919"/>
    <w:rsid w:val="00470364"/>
    <w:rsid w:val="004800F2"/>
    <w:rsid w:val="0048180F"/>
    <w:rsid w:val="00482BA0"/>
    <w:rsid w:val="004831F2"/>
    <w:rsid w:val="00483CCE"/>
    <w:rsid w:val="00484131"/>
    <w:rsid w:val="00484545"/>
    <w:rsid w:val="004852D0"/>
    <w:rsid w:val="00485EB2"/>
    <w:rsid w:val="00486472"/>
    <w:rsid w:val="004864ED"/>
    <w:rsid w:val="00486925"/>
    <w:rsid w:val="00490285"/>
    <w:rsid w:val="00490828"/>
    <w:rsid w:val="0049269D"/>
    <w:rsid w:val="0049355B"/>
    <w:rsid w:val="004941C6"/>
    <w:rsid w:val="00494436"/>
    <w:rsid w:val="00496469"/>
    <w:rsid w:val="00496593"/>
    <w:rsid w:val="004A03CA"/>
    <w:rsid w:val="004A092B"/>
    <w:rsid w:val="004A0A7E"/>
    <w:rsid w:val="004A0B97"/>
    <w:rsid w:val="004A16FA"/>
    <w:rsid w:val="004A2077"/>
    <w:rsid w:val="004A4807"/>
    <w:rsid w:val="004A54D8"/>
    <w:rsid w:val="004A6BB7"/>
    <w:rsid w:val="004A6F12"/>
    <w:rsid w:val="004B060F"/>
    <w:rsid w:val="004B1B5A"/>
    <w:rsid w:val="004B1EA7"/>
    <w:rsid w:val="004B2B40"/>
    <w:rsid w:val="004B32C1"/>
    <w:rsid w:val="004B354E"/>
    <w:rsid w:val="004C0177"/>
    <w:rsid w:val="004C240E"/>
    <w:rsid w:val="004C3030"/>
    <w:rsid w:val="004C3083"/>
    <w:rsid w:val="004C68AD"/>
    <w:rsid w:val="004C6C27"/>
    <w:rsid w:val="004C6DA7"/>
    <w:rsid w:val="004C7262"/>
    <w:rsid w:val="004C7545"/>
    <w:rsid w:val="004D1FC7"/>
    <w:rsid w:val="004D2E1D"/>
    <w:rsid w:val="004D59DB"/>
    <w:rsid w:val="004D5D52"/>
    <w:rsid w:val="004D6D23"/>
    <w:rsid w:val="004D708E"/>
    <w:rsid w:val="004E041F"/>
    <w:rsid w:val="004E1468"/>
    <w:rsid w:val="004E195B"/>
    <w:rsid w:val="004E47FF"/>
    <w:rsid w:val="004E6A0B"/>
    <w:rsid w:val="004F02B9"/>
    <w:rsid w:val="004F25C6"/>
    <w:rsid w:val="004F572D"/>
    <w:rsid w:val="004F57FB"/>
    <w:rsid w:val="004F7940"/>
    <w:rsid w:val="0050101C"/>
    <w:rsid w:val="005010FD"/>
    <w:rsid w:val="00501EC7"/>
    <w:rsid w:val="00502F15"/>
    <w:rsid w:val="005041FE"/>
    <w:rsid w:val="005056F6"/>
    <w:rsid w:val="00505F92"/>
    <w:rsid w:val="00510802"/>
    <w:rsid w:val="005116F0"/>
    <w:rsid w:val="00513626"/>
    <w:rsid w:val="0051714F"/>
    <w:rsid w:val="0051798A"/>
    <w:rsid w:val="00517A24"/>
    <w:rsid w:val="00520CAD"/>
    <w:rsid w:val="00521266"/>
    <w:rsid w:val="005216E1"/>
    <w:rsid w:val="0052201F"/>
    <w:rsid w:val="0052291F"/>
    <w:rsid w:val="005230E6"/>
    <w:rsid w:val="00524265"/>
    <w:rsid w:val="00524456"/>
    <w:rsid w:val="005269BC"/>
    <w:rsid w:val="005366F8"/>
    <w:rsid w:val="00536F4D"/>
    <w:rsid w:val="00540629"/>
    <w:rsid w:val="00540FF7"/>
    <w:rsid w:val="005426E9"/>
    <w:rsid w:val="00543542"/>
    <w:rsid w:val="005439D7"/>
    <w:rsid w:val="0054564C"/>
    <w:rsid w:val="00546F00"/>
    <w:rsid w:val="00550DC5"/>
    <w:rsid w:val="00550DF6"/>
    <w:rsid w:val="00552735"/>
    <w:rsid w:val="00553090"/>
    <w:rsid w:val="0055662C"/>
    <w:rsid w:val="00556D8D"/>
    <w:rsid w:val="00562501"/>
    <w:rsid w:val="00562C21"/>
    <w:rsid w:val="005653E7"/>
    <w:rsid w:val="005654C5"/>
    <w:rsid w:val="00565706"/>
    <w:rsid w:val="00565D1F"/>
    <w:rsid w:val="005723DA"/>
    <w:rsid w:val="00572863"/>
    <w:rsid w:val="0057293C"/>
    <w:rsid w:val="00575C59"/>
    <w:rsid w:val="0057759C"/>
    <w:rsid w:val="0058086A"/>
    <w:rsid w:val="00581E12"/>
    <w:rsid w:val="00582BE1"/>
    <w:rsid w:val="00583410"/>
    <w:rsid w:val="00583495"/>
    <w:rsid w:val="00583783"/>
    <w:rsid w:val="00583CE7"/>
    <w:rsid w:val="00585053"/>
    <w:rsid w:val="005857CA"/>
    <w:rsid w:val="0059077F"/>
    <w:rsid w:val="00594D86"/>
    <w:rsid w:val="005A1071"/>
    <w:rsid w:val="005A2327"/>
    <w:rsid w:val="005A24AB"/>
    <w:rsid w:val="005B1596"/>
    <w:rsid w:val="005B2CB9"/>
    <w:rsid w:val="005B348E"/>
    <w:rsid w:val="005B3E91"/>
    <w:rsid w:val="005B422C"/>
    <w:rsid w:val="005B5A85"/>
    <w:rsid w:val="005C10B5"/>
    <w:rsid w:val="005C2855"/>
    <w:rsid w:val="005C554C"/>
    <w:rsid w:val="005C689C"/>
    <w:rsid w:val="005D1D15"/>
    <w:rsid w:val="005D1ED7"/>
    <w:rsid w:val="005D34C7"/>
    <w:rsid w:val="005D5B4E"/>
    <w:rsid w:val="005D6707"/>
    <w:rsid w:val="005D70F5"/>
    <w:rsid w:val="005D722C"/>
    <w:rsid w:val="005E3217"/>
    <w:rsid w:val="005E3BE0"/>
    <w:rsid w:val="005E4482"/>
    <w:rsid w:val="005F0370"/>
    <w:rsid w:val="005F06D9"/>
    <w:rsid w:val="005F1118"/>
    <w:rsid w:val="005F1E48"/>
    <w:rsid w:val="005F2246"/>
    <w:rsid w:val="005F639E"/>
    <w:rsid w:val="005F6933"/>
    <w:rsid w:val="00601323"/>
    <w:rsid w:val="006017A5"/>
    <w:rsid w:val="00604065"/>
    <w:rsid w:val="006112C8"/>
    <w:rsid w:val="006158F5"/>
    <w:rsid w:val="00615F8E"/>
    <w:rsid w:val="006162D3"/>
    <w:rsid w:val="00616CA1"/>
    <w:rsid w:val="0061710F"/>
    <w:rsid w:val="00621747"/>
    <w:rsid w:val="00622E79"/>
    <w:rsid w:val="00623315"/>
    <w:rsid w:val="006251A1"/>
    <w:rsid w:val="0062631E"/>
    <w:rsid w:val="0062655F"/>
    <w:rsid w:val="006276CD"/>
    <w:rsid w:val="00630B97"/>
    <w:rsid w:val="00631477"/>
    <w:rsid w:val="00632934"/>
    <w:rsid w:val="00634B90"/>
    <w:rsid w:val="006400C9"/>
    <w:rsid w:val="00640A1F"/>
    <w:rsid w:val="006419E6"/>
    <w:rsid w:val="006420F8"/>
    <w:rsid w:val="00642294"/>
    <w:rsid w:val="00644C8E"/>
    <w:rsid w:val="006451DB"/>
    <w:rsid w:val="00645FB3"/>
    <w:rsid w:val="0064646D"/>
    <w:rsid w:val="00647FA4"/>
    <w:rsid w:val="0065025D"/>
    <w:rsid w:val="006527C2"/>
    <w:rsid w:val="00655902"/>
    <w:rsid w:val="00661320"/>
    <w:rsid w:val="00663B68"/>
    <w:rsid w:val="006645DD"/>
    <w:rsid w:val="00666717"/>
    <w:rsid w:val="00670275"/>
    <w:rsid w:val="00670A15"/>
    <w:rsid w:val="006711DD"/>
    <w:rsid w:val="00671D03"/>
    <w:rsid w:val="0067279F"/>
    <w:rsid w:val="00672FE9"/>
    <w:rsid w:val="0067439F"/>
    <w:rsid w:val="00675366"/>
    <w:rsid w:val="00675646"/>
    <w:rsid w:val="00675A7D"/>
    <w:rsid w:val="00677463"/>
    <w:rsid w:val="00682EC3"/>
    <w:rsid w:val="006842E6"/>
    <w:rsid w:val="00684AB5"/>
    <w:rsid w:val="00686888"/>
    <w:rsid w:val="00686F84"/>
    <w:rsid w:val="006906AE"/>
    <w:rsid w:val="0069280C"/>
    <w:rsid w:val="00697505"/>
    <w:rsid w:val="006A0916"/>
    <w:rsid w:val="006A1AB4"/>
    <w:rsid w:val="006A2AAB"/>
    <w:rsid w:val="006A57DC"/>
    <w:rsid w:val="006A5ADC"/>
    <w:rsid w:val="006A64B6"/>
    <w:rsid w:val="006B08B0"/>
    <w:rsid w:val="006B23E8"/>
    <w:rsid w:val="006B5EC3"/>
    <w:rsid w:val="006C0DFB"/>
    <w:rsid w:val="006C15E2"/>
    <w:rsid w:val="006C4391"/>
    <w:rsid w:val="006C5B67"/>
    <w:rsid w:val="006C5D4F"/>
    <w:rsid w:val="006C7DE7"/>
    <w:rsid w:val="006D054E"/>
    <w:rsid w:val="006D0B66"/>
    <w:rsid w:val="006D0E3A"/>
    <w:rsid w:val="006D1C36"/>
    <w:rsid w:val="006D3956"/>
    <w:rsid w:val="006D4214"/>
    <w:rsid w:val="006D48F1"/>
    <w:rsid w:val="006D6E2A"/>
    <w:rsid w:val="006E02B2"/>
    <w:rsid w:val="006E1645"/>
    <w:rsid w:val="006E4695"/>
    <w:rsid w:val="006E4F45"/>
    <w:rsid w:val="006E6382"/>
    <w:rsid w:val="006E64FF"/>
    <w:rsid w:val="006E7469"/>
    <w:rsid w:val="006F0D4B"/>
    <w:rsid w:val="006F2235"/>
    <w:rsid w:val="006F293E"/>
    <w:rsid w:val="006F3492"/>
    <w:rsid w:val="006F44B0"/>
    <w:rsid w:val="006F46E3"/>
    <w:rsid w:val="006F4A5E"/>
    <w:rsid w:val="006F6208"/>
    <w:rsid w:val="006F7233"/>
    <w:rsid w:val="00701023"/>
    <w:rsid w:val="007021BC"/>
    <w:rsid w:val="007027D8"/>
    <w:rsid w:val="00705434"/>
    <w:rsid w:val="00710546"/>
    <w:rsid w:val="00710D06"/>
    <w:rsid w:val="00711FE4"/>
    <w:rsid w:val="00714216"/>
    <w:rsid w:val="00714329"/>
    <w:rsid w:val="0071466E"/>
    <w:rsid w:val="007159C1"/>
    <w:rsid w:val="00717143"/>
    <w:rsid w:val="00720FA4"/>
    <w:rsid w:val="007227E9"/>
    <w:rsid w:val="00725A1E"/>
    <w:rsid w:val="007303EF"/>
    <w:rsid w:val="00732046"/>
    <w:rsid w:val="00732D8C"/>
    <w:rsid w:val="007333CF"/>
    <w:rsid w:val="00733ACA"/>
    <w:rsid w:val="00740F7C"/>
    <w:rsid w:val="007416C3"/>
    <w:rsid w:val="007428D1"/>
    <w:rsid w:val="00742BCE"/>
    <w:rsid w:val="00743D07"/>
    <w:rsid w:val="00743DF6"/>
    <w:rsid w:val="00745727"/>
    <w:rsid w:val="0074738D"/>
    <w:rsid w:val="007522DE"/>
    <w:rsid w:val="0075266C"/>
    <w:rsid w:val="00752D8F"/>
    <w:rsid w:val="0076144A"/>
    <w:rsid w:val="0076339F"/>
    <w:rsid w:val="0076465F"/>
    <w:rsid w:val="00764FCA"/>
    <w:rsid w:val="0076537E"/>
    <w:rsid w:val="007669B5"/>
    <w:rsid w:val="00770D56"/>
    <w:rsid w:val="00771993"/>
    <w:rsid w:val="007720A0"/>
    <w:rsid w:val="00774CCF"/>
    <w:rsid w:val="00775006"/>
    <w:rsid w:val="0077511A"/>
    <w:rsid w:val="00775769"/>
    <w:rsid w:val="007763BC"/>
    <w:rsid w:val="00777119"/>
    <w:rsid w:val="007803C8"/>
    <w:rsid w:val="00784383"/>
    <w:rsid w:val="00785319"/>
    <w:rsid w:val="00791831"/>
    <w:rsid w:val="007A0DC1"/>
    <w:rsid w:val="007A0E94"/>
    <w:rsid w:val="007A10C5"/>
    <w:rsid w:val="007A25B8"/>
    <w:rsid w:val="007A3601"/>
    <w:rsid w:val="007A4511"/>
    <w:rsid w:val="007A5285"/>
    <w:rsid w:val="007A6B67"/>
    <w:rsid w:val="007B159F"/>
    <w:rsid w:val="007B3015"/>
    <w:rsid w:val="007B53D6"/>
    <w:rsid w:val="007B65EB"/>
    <w:rsid w:val="007B6A58"/>
    <w:rsid w:val="007C1B98"/>
    <w:rsid w:val="007C58E7"/>
    <w:rsid w:val="007D2E96"/>
    <w:rsid w:val="007D3387"/>
    <w:rsid w:val="007D44FF"/>
    <w:rsid w:val="007D45A8"/>
    <w:rsid w:val="007D6DB8"/>
    <w:rsid w:val="007E0537"/>
    <w:rsid w:val="007E175B"/>
    <w:rsid w:val="007E2292"/>
    <w:rsid w:val="007E6197"/>
    <w:rsid w:val="007F14FA"/>
    <w:rsid w:val="007F16DA"/>
    <w:rsid w:val="007F1E31"/>
    <w:rsid w:val="007F2DBD"/>
    <w:rsid w:val="007F380A"/>
    <w:rsid w:val="007F3CF8"/>
    <w:rsid w:val="007F7625"/>
    <w:rsid w:val="0080025E"/>
    <w:rsid w:val="00801937"/>
    <w:rsid w:val="00804C6A"/>
    <w:rsid w:val="0081048D"/>
    <w:rsid w:val="00813913"/>
    <w:rsid w:val="0081401B"/>
    <w:rsid w:val="00816241"/>
    <w:rsid w:val="00817CD5"/>
    <w:rsid w:val="0082125A"/>
    <w:rsid w:val="008231FB"/>
    <w:rsid w:val="0082336A"/>
    <w:rsid w:val="008245B9"/>
    <w:rsid w:val="008253D2"/>
    <w:rsid w:val="00825B54"/>
    <w:rsid w:val="008264F4"/>
    <w:rsid w:val="00826C03"/>
    <w:rsid w:val="0082701A"/>
    <w:rsid w:val="008278AB"/>
    <w:rsid w:val="00830226"/>
    <w:rsid w:val="00833C05"/>
    <w:rsid w:val="0083602A"/>
    <w:rsid w:val="00840998"/>
    <w:rsid w:val="00841075"/>
    <w:rsid w:val="00841648"/>
    <w:rsid w:val="00845244"/>
    <w:rsid w:val="00845B71"/>
    <w:rsid w:val="00846498"/>
    <w:rsid w:val="00846D0A"/>
    <w:rsid w:val="0084724A"/>
    <w:rsid w:val="0084762C"/>
    <w:rsid w:val="00847922"/>
    <w:rsid w:val="008513D9"/>
    <w:rsid w:val="008574C8"/>
    <w:rsid w:val="00860E83"/>
    <w:rsid w:val="00861B69"/>
    <w:rsid w:val="00861F37"/>
    <w:rsid w:val="00866714"/>
    <w:rsid w:val="00871F7F"/>
    <w:rsid w:val="00873B4B"/>
    <w:rsid w:val="00874457"/>
    <w:rsid w:val="008746B3"/>
    <w:rsid w:val="0087585F"/>
    <w:rsid w:val="00876974"/>
    <w:rsid w:val="00882341"/>
    <w:rsid w:val="00886106"/>
    <w:rsid w:val="00887010"/>
    <w:rsid w:val="00892B46"/>
    <w:rsid w:val="00894F9C"/>
    <w:rsid w:val="00895B38"/>
    <w:rsid w:val="00897B7F"/>
    <w:rsid w:val="008A19F3"/>
    <w:rsid w:val="008A43DF"/>
    <w:rsid w:val="008A45E3"/>
    <w:rsid w:val="008B2121"/>
    <w:rsid w:val="008B3D5A"/>
    <w:rsid w:val="008B48A7"/>
    <w:rsid w:val="008B7B77"/>
    <w:rsid w:val="008C0439"/>
    <w:rsid w:val="008C0BEF"/>
    <w:rsid w:val="008C1CBB"/>
    <w:rsid w:val="008C1F75"/>
    <w:rsid w:val="008C50ED"/>
    <w:rsid w:val="008C5CEC"/>
    <w:rsid w:val="008C6810"/>
    <w:rsid w:val="008C74E9"/>
    <w:rsid w:val="008D2F82"/>
    <w:rsid w:val="008D3232"/>
    <w:rsid w:val="008D4219"/>
    <w:rsid w:val="008D4F71"/>
    <w:rsid w:val="008D5768"/>
    <w:rsid w:val="008D5D0B"/>
    <w:rsid w:val="008D7F9B"/>
    <w:rsid w:val="008E0BCC"/>
    <w:rsid w:val="008F0C90"/>
    <w:rsid w:val="008F19AB"/>
    <w:rsid w:val="008F3684"/>
    <w:rsid w:val="008F4F21"/>
    <w:rsid w:val="008F5D22"/>
    <w:rsid w:val="008F5FB5"/>
    <w:rsid w:val="008F716A"/>
    <w:rsid w:val="00900EF4"/>
    <w:rsid w:val="00904321"/>
    <w:rsid w:val="009057A2"/>
    <w:rsid w:val="00905B73"/>
    <w:rsid w:val="0090604C"/>
    <w:rsid w:val="00906EAF"/>
    <w:rsid w:val="00911374"/>
    <w:rsid w:val="00911E1A"/>
    <w:rsid w:val="00911F4D"/>
    <w:rsid w:val="00912A50"/>
    <w:rsid w:val="009139FA"/>
    <w:rsid w:val="00915747"/>
    <w:rsid w:val="00915928"/>
    <w:rsid w:val="009167BA"/>
    <w:rsid w:val="00916EC5"/>
    <w:rsid w:val="009202FD"/>
    <w:rsid w:val="009209C9"/>
    <w:rsid w:val="009236DB"/>
    <w:rsid w:val="0092562B"/>
    <w:rsid w:val="009259DD"/>
    <w:rsid w:val="00930364"/>
    <w:rsid w:val="00931AD3"/>
    <w:rsid w:val="009322A8"/>
    <w:rsid w:val="0093366E"/>
    <w:rsid w:val="00933F32"/>
    <w:rsid w:val="00936559"/>
    <w:rsid w:val="0094112A"/>
    <w:rsid w:val="0094171C"/>
    <w:rsid w:val="00942567"/>
    <w:rsid w:val="00942B7B"/>
    <w:rsid w:val="009468F1"/>
    <w:rsid w:val="00947752"/>
    <w:rsid w:val="009519A9"/>
    <w:rsid w:val="00951D6D"/>
    <w:rsid w:val="00952E66"/>
    <w:rsid w:val="0095309F"/>
    <w:rsid w:val="009530AC"/>
    <w:rsid w:val="00954465"/>
    <w:rsid w:val="00954822"/>
    <w:rsid w:val="00954AC3"/>
    <w:rsid w:val="00956263"/>
    <w:rsid w:val="00956527"/>
    <w:rsid w:val="00956564"/>
    <w:rsid w:val="00956DC2"/>
    <w:rsid w:val="00957EF1"/>
    <w:rsid w:val="00960C85"/>
    <w:rsid w:val="00962604"/>
    <w:rsid w:val="009628F1"/>
    <w:rsid w:val="009632DC"/>
    <w:rsid w:val="00965C16"/>
    <w:rsid w:val="009662EA"/>
    <w:rsid w:val="0096637A"/>
    <w:rsid w:val="00966A77"/>
    <w:rsid w:val="0096763B"/>
    <w:rsid w:val="009676D8"/>
    <w:rsid w:val="00970C68"/>
    <w:rsid w:val="00970EC3"/>
    <w:rsid w:val="00972F26"/>
    <w:rsid w:val="00975C64"/>
    <w:rsid w:val="00981599"/>
    <w:rsid w:val="00981839"/>
    <w:rsid w:val="00981AB4"/>
    <w:rsid w:val="009825BD"/>
    <w:rsid w:val="00984786"/>
    <w:rsid w:val="00985901"/>
    <w:rsid w:val="00987C54"/>
    <w:rsid w:val="009904A1"/>
    <w:rsid w:val="00990B96"/>
    <w:rsid w:val="00992658"/>
    <w:rsid w:val="0099311C"/>
    <w:rsid w:val="00995E43"/>
    <w:rsid w:val="00996A7E"/>
    <w:rsid w:val="00997F31"/>
    <w:rsid w:val="009A095F"/>
    <w:rsid w:val="009A1A2B"/>
    <w:rsid w:val="009A2FD5"/>
    <w:rsid w:val="009A4F37"/>
    <w:rsid w:val="009A5E25"/>
    <w:rsid w:val="009A7C0B"/>
    <w:rsid w:val="009B0C56"/>
    <w:rsid w:val="009B506F"/>
    <w:rsid w:val="009C10CB"/>
    <w:rsid w:val="009C41DA"/>
    <w:rsid w:val="009C51B7"/>
    <w:rsid w:val="009C566C"/>
    <w:rsid w:val="009C56EE"/>
    <w:rsid w:val="009C5D32"/>
    <w:rsid w:val="009C6FB3"/>
    <w:rsid w:val="009D1C84"/>
    <w:rsid w:val="009D1FAE"/>
    <w:rsid w:val="009D39D9"/>
    <w:rsid w:val="009D3A42"/>
    <w:rsid w:val="009D3AD6"/>
    <w:rsid w:val="009D3D64"/>
    <w:rsid w:val="009D49C0"/>
    <w:rsid w:val="009D58BA"/>
    <w:rsid w:val="009D5A51"/>
    <w:rsid w:val="009D6F07"/>
    <w:rsid w:val="009E35A7"/>
    <w:rsid w:val="009E40DC"/>
    <w:rsid w:val="009E465A"/>
    <w:rsid w:val="009E5846"/>
    <w:rsid w:val="009F0BEE"/>
    <w:rsid w:val="009F2325"/>
    <w:rsid w:val="009F44F4"/>
    <w:rsid w:val="009F4786"/>
    <w:rsid w:val="009F62D0"/>
    <w:rsid w:val="009F78F9"/>
    <w:rsid w:val="00A01765"/>
    <w:rsid w:val="00A0295D"/>
    <w:rsid w:val="00A05034"/>
    <w:rsid w:val="00A0510A"/>
    <w:rsid w:val="00A05E84"/>
    <w:rsid w:val="00A07953"/>
    <w:rsid w:val="00A10AB4"/>
    <w:rsid w:val="00A149C6"/>
    <w:rsid w:val="00A21982"/>
    <w:rsid w:val="00A21B85"/>
    <w:rsid w:val="00A21F45"/>
    <w:rsid w:val="00A22C59"/>
    <w:rsid w:val="00A23412"/>
    <w:rsid w:val="00A258CE"/>
    <w:rsid w:val="00A27E47"/>
    <w:rsid w:val="00A30BBE"/>
    <w:rsid w:val="00A30E8B"/>
    <w:rsid w:val="00A31C0C"/>
    <w:rsid w:val="00A32BFD"/>
    <w:rsid w:val="00A33310"/>
    <w:rsid w:val="00A37CE1"/>
    <w:rsid w:val="00A40A9F"/>
    <w:rsid w:val="00A45014"/>
    <w:rsid w:val="00A4585D"/>
    <w:rsid w:val="00A45AD6"/>
    <w:rsid w:val="00A46E27"/>
    <w:rsid w:val="00A5150A"/>
    <w:rsid w:val="00A515E7"/>
    <w:rsid w:val="00A53277"/>
    <w:rsid w:val="00A53AAB"/>
    <w:rsid w:val="00A557BD"/>
    <w:rsid w:val="00A55A51"/>
    <w:rsid w:val="00A567F1"/>
    <w:rsid w:val="00A57D80"/>
    <w:rsid w:val="00A60B3B"/>
    <w:rsid w:val="00A60D64"/>
    <w:rsid w:val="00A60E36"/>
    <w:rsid w:val="00A632A1"/>
    <w:rsid w:val="00A636DE"/>
    <w:rsid w:val="00A645A6"/>
    <w:rsid w:val="00A657A8"/>
    <w:rsid w:val="00A66F8E"/>
    <w:rsid w:val="00A674F1"/>
    <w:rsid w:val="00A71AC1"/>
    <w:rsid w:val="00A73104"/>
    <w:rsid w:val="00A75551"/>
    <w:rsid w:val="00A75698"/>
    <w:rsid w:val="00A774AB"/>
    <w:rsid w:val="00A7750C"/>
    <w:rsid w:val="00A77949"/>
    <w:rsid w:val="00A77E95"/>
    <w:rsid w:val="00A81362"/>
    <w:rsid w:val="00A84112"/>
    <w:rsid w:val="00A8453B"/>
    <w:rsid w:val="00A8459F"/>
    <w:rsid w:val="00A8694D"/>
    <w:rsid w:val="00A86DC7"/>
    <w:rsid w:val="00A874F7"/>
    <w:rsid w:val="00A87756"/>
    <w:rsid w:val="00A91C6F"/>
    <w:rsid w:val="00A94086"/>
    <w:rsid w:val="00A95301"/>
    <w:rsid w:val="00A95CF7"/>
    <w:rsid w:val="00A964DD"/>
    <w:rsid w:val="00A96987"/>
    <w:rsid w:val="00AA340D"/>
    <w:rsid w:val="00AA5B46"/>
    <w:rsid w:val="00AA6E97"/>
    <w:rsid w:val="00AB0AD9"/>
    <w:rsid w:val="00AB1B4B"/>
    <w:rsid w:val="00AB744C"/>
    <w:rsid w:val="00AC01C4"/>
    <w:rsid w:val="00AC03F0"/>
    <w:rsid w:val="00AC169D"/>
    <w:rsid w:val="00AC1E56"/>
    <w:rsid w:val="00AC2FEE"/>
    <w:rsid w:val="00AC32C3"/>
    <w:rsid w:val="00AC3CD7"/>
    <w:rsid w:val="00AC6708"/>
    <w:rsid w:val="00AC6CF9"/>
    <w:rsid w:val="00AC7E59"/>
    <w:rsid w:val="00AD03EC"/>
    <w:rsid w:val="00AD25C8"/>
    <w:rsid w:val="00AE086D"/>
    <w:rsid w:val="00AE29D1"/>
    <w:rsid w:val="00AE3A19"/>
    <w:rsid w:val="00AE5927"/>
    <w:rsid w:val="00AE7A4B"/>
    <w:rsid w:val="00AE7D20"/>
    <w:rsid w:val="00AF1483"/>
    <w:rsid w:val="00AF3C26"/>
    <w:rsid w:val="00AF6EEB"/>
    <w:rsid w:val="00B004B1"/>
    <w:rsid w:val="00B04C4C"/>
    <w:rsid w:val="00B05C5E"/>
    <w:rsid w:val="00B06AC0"/>
    <w:rsid w:val="00B0712C"/>
    <w:rsid w:val="00B12453"/>
    <w:rsid w:val="00B1360B"/>
    <w:rsid w:val="00B15D31"/>
    <w:rsid w:val="00B178F3"/>
    <w:rsid w:val="00B22136"/>
    <w:rsid w:val="00B2267D"/>
    <w:rsid w:val="00B24B9C"/>
    <w:rsid w:val="00B25F49"/>
    <w:rsid w:val="00B25FF5"/>
    <w:rsid w:val="00B277CD"/>
    <w:rsid w:val="00B30722"/>
    <w:rsid w:val="00B33D0F"/>
    <w:rsid w:val="00B35AE3"/>
    <w:rsid w:val="00B4364C"/>
    <w:rsid w:val="00B50BC0"/>
    <w:rsid w:val="00B50D26"/>
    <w:rsid w:val="00B52975"/>
    <w:rsid w:val="00B52D42"/>
    <w:rsid w:val="00B546B5"/>
    <w:rsid w:val="00B550F5"/>
    <w:rsid w:val="00B56137"/>
    <w:rsid w:val="00B5626C"/>
    <w:rsid w:val="00B56AFC"/>
    <w:rsid w:val="00B62669"/>
    <w:rsid w:val="00B702D6"/>
    <w:rsid w:val="00B705A1"/>
    <w:rsid w:val="00B75C82"/>
    <w:rsid w:val="00B75F10"/>
    <w:rsid w:val="00B80B32"/>
    <w:rsid w:val="00B81D4F"/>
    <w:rsid w:val="00B82DF9"/>
    <w:rsid w:val="00B87775"/>
    <w:rsid w:val="00B91BFD"/>
    <w:rsid w:val="00B926A3"/>
    <w:rsid w:val="00B93379"/>
    <w:rsid w:val="00B9392C"/>
    <w:rsid w:val="00B94B32"/>
    <w:rsid w:val="00BA072A"/>
    <w:rsid w:val="00BA0E30"/>
    <w:rsid w:val="00BA1766"/>
    <w:rsid w:val="00BA73DA"/>
    <w:rsid w:val="00BB07A5"/>
    <w:rsid w:val="00BB2199"/>
    <w:rsid w:val="00BB77FF"/>
    <w:rsid w:val="00BC2A42"/>
    <w:rsid w:val="00BC3CEC"/>
    <w:rsid w:val="00BC6E59"/>
    <w:rsid w:val="00BC7E6E"/>
    <w:rsid w:val="00BD0505"/>
    <w:rsid w:val="00BD2220"/>
    <w:rsid w:val="00BD28FB"/>
    <w:rsid w:val="00BD2A84"/>
    <w:rsid w:val="00BD3982"/>
    <w:rsid w:val="00BD4D00"/>
    <w:rsid w:val="00BE233C"/>
    <w:rsid w:val="00BE341C"/>
    <w:rsid w:val="00BE3DA2"/>
    <w:rsid w:val="00BE4C07"/>
    <w:rsid w:val="00BF0C67"/>
    <w:rsid w:val="00BF223B"/>
    <w:rsid w:val="00BF3441"/>
    <w:rsid w:val="00BF4356"/>
    <w:rsid w:val="00BF5C5A"/>
    <w:rsid w:val="00C01E12"/>
    <w:rsid w:val="00C14CC2"/>
    <w:rsid w:val="00C150A8"/>
    <w:rsid w:val="00C15293"/>
    <w:rsid w:val="00C16501"/>
    <w:rsid w:val="00C16590"/>
    <w:rsid w:val="00C22A01"/>
    <w:rsid w:val="00C23979"/>
    <w:rsid w:val="00C2698D"/>
    <w:rsid w:val="00C2797F"/>
    <w:rsid w:val="00C3079B"/>
    <w:rsid w:val="00C34D07"/>
    <w:rsid w:val="00C3621F"/>
    <w:rsid w:val="00C411DE"/>
    <w:rsid w:val="00C41C79"/>
    <w:rsid w:val="00C425A1"/>
    <w:rsid w:val="00C42F46"/>
    <w:rsid w:val="00C445E6"/>
    <w:rsid w:val="00C4569D"/>
    <w:rsid w:val="00C4678F"/>
    <w:rsid w:val="00C46A83"/>
    <w:rsid w:val="00C5271E"/>
    <w:rsid w:val="00C535AB"/>
    <w:rsid w:val="00C54189"/>
    <w:rsid w:val="00C544FA"/>
    <w:rsid w:val="00C54556"/>
    <w:rsid w:val="00C6268B"/>
    <w:rsid w:val="00C62792"/>
    <w:rsid w:val="00C6312C"/>
    <w:rsid w:val="00C66AF2"/>
    <w:rsid w:val="00C67CC4"/>
    <w:rsid w:val="00C70159"/>
    <w:rsid w:val="00C71E2F"/>
    <w:rsid w:val="00C71E57"/>
    <w:rsid w:val="00C7464C"/>
    <w:rsid w:val="00C75250"/>
    <w:rsid w:val="00C762FE"/>
    <w:rsid w:val="00C76A54"/>
    <w:rsid w:val="00C8092C"/>
    <w:rsid w:val="00C81086"/>
    <w:rsid w:val="00C819A4"/>
    <w:rsid w:val="00C8286C"/>
    <w:rsid w:val="00C84551"/>
    <w:rsid w:val="00C84EA7"/>
    <w:rsid w:val="00C930DA"/>
    <w:rsid w:val="00C942EA"/>
    <w:rsid w:val="00C947AF"/>
    <w:rsid w:val="00C950CF"/>
    <w:rsid w:val="00C9697E"/>
    <w:rsid w:val="00C96F89"/>
    <w:rsid w:val="00C97DAB"/>
    <w:rsid w:val="00C97DCB"/>
    <w:rsid w:val="00CA0352"/>
    <w:rsid w:val="00CA0DF4"/>
    <w:rsid w:val="00CA40B9"/>
    <w:rsid w:val="00CA44CF"/>
    <w:rsid w:val="00CA4B7C"/>
    <w:rsid w:val="00CA6983"/>
    <w:rsid w:val="00CA7A33"/>
    <w:rsid w:val="00CB0B38"/>
    <w:rsid w:val="00CB1A3F"/>
    <w:rsid w:val="00CB1E4B"/>
    <w:rsid w:val="00CB2D72"/>
    <w:rsid w:val="00CB3086"/>
    <w:rsid w:val="00CB3D5B"/>
    <w:rsid w:val="00CB581E"/>
    <w:rsid w:val="00CB59B0"/>
    <w:rsid w:val="00CB6077"/>
    <w:rsid w:val="00CC146E"/>
    <w:rsid w:val="00CC170A"/>
    <w:rsid w:val="00CC2979"/>
    <w:rsid w:val="00CC29E8"/>
    <w:rsid w:val="00CC3544"/>
    <w:rsid w:val="00CC47BF"/>
    <w:rsid w:val="00CC6019"/>
    <w:rsid w:val="00CD29DF"/>
    <w:rsid w:val="00CD2ADC"/>
    <w:rsid w:val="00CD3030"/>
    <w:rsid w:val="00CD3DE7"/>
    <w:rsid w:val="00CD56E3"/>
    <w:rsid w:val="00CD71F5"/>
    <w:rsid w:val="00CE1F88"/>
    <w:rsid w:val="00CE2AC6"/>
    <w:rsid w:val="00CE39DB"/>
    <w:rsid w:val="00CE581A"/>
    <w:rsid w:val="00CE72D0"/>
    <w:rsid w:val="00CF05B8"/>
    <w:rsid w:val="00CF0F00"/>
    <w:rsid w:val="00CF13CF"/>
    <w:rsid w:val="00CF1A5B"/>
    <w:rsid w:val="00CF2CE4"/>
    <w:rsid w:val="00CF3126"/>
    <w:rsid w:val="00CF403D"/>
    <w:rsid w:val="00D018D7"/>
    <w:rsid w:val="00D01D66"/>
    <w:rsid w:val="00D044CF"/>
    <w:rsid w:val="00D04E97"/>
    <w:rsid w:val="00D05569"/>
    <w:rsid w:val="00D06F1F"/>
    <w:rsid w:val="00D10223"/>
    <w:rsid w:val="00D12B26"/>
    <w:rsid w:val="00D14383"/>
    <w:rsid w:val="00D1693D"/>
    <w:rsid w:val="00D17BFD"/>
    <w:rsid w:val="00D20735"/>
    <w:rsid w:val="00D20AFC"/>
    <w:rsid w:val="00D23160"/>
    <w:rsid w:val="00D2344F"/>
    <w:rsid w:val="00D25BFF"/>
    <w:rsid w:val="00D27471"/>
    <w:rsid w:val="00D31C13"/>
    <w:rsid w:val="00D32439"/>
    <w:rsid w:val="00D328A0"/>
    <w:rsid w:val="00D41000"/>
    <w:rsid w:val="00D41929"/>
    <w:rsid w:val="00D41DD7"/>
    <w:rsid w:val="00D47A27"/>
    <w:rsid w:val="00D54698"/>
    <w:rsid w:val="00D55362"/>
    <w:rsid w:val="00D55388"/>
    <w:rsid w:val="00D55E97"/>
    <w:rsid w:val="00D56B25"/>
    <w:rsid w:val="00D605DE"/>
    <w:rsid w:val="00D6297E"/>
    <w:rsid w:val="00D63E91"/>
    <w:rsid w:val="00D644D8"/>
    <w:rsid w:val="00D66AAA"/>
    <w:rsid w:val="00D700F4"/>
    <w:rsid w:val="00D727D6"/>
    <w:rsid w:val="00D72F70"/>
    <w:rsid w:val="00D7615F"/>
    <w:rsid w:val="00D76328"/>
    <w:rsid w:val="00D800A5"/>
    <w:rsid w:val="00D80766"/>
    <w:rsid w:val="00D8267A"/>
    <w:rsid w:val="00D8268C"/>
    <w:rsid w:val="00D8515B"/>
    <w:rsid w:val="00D856A8"/>
    <w:rsid w:val="00D85CF2"/>
    <w:rsid w:val="00D94137"/>
    <w:rsid w:val="00D95837"/>
    <w:rsid w:val="00D967B1"/>
    <w:rsid w:val="00DA0082"/>
    <w:rsid w:val="00DA103E"/>
    <w:rsid w:val="00DA42DD"/>
    <w:rsid w:val="00DA4F4F"/>
    <w:rsid w:val="00DA5281"/>
    <w:rsid w:val="00DA5BEB"/>
    <w:rsid w:val="00DA6F46"/>
    <w:rsid w:val="00DA7A59"/>
    <w:rsid w:val="00DB05BC"/>
    <w:rsid w:val="00DB30E0"/>
    <w:rsid w:val="00DB323F"/>
    <w:rsid w:val="00DB3F5C"/>
    <w:rsid w:val="00DB4080"/>
    <w:rsid w:val="00DB4341"/>
    <w:rsid w:val="00DB5ED2"/>
    <w:rsid w:val="00DB72FF"/>
    <w:rsid w:val="00DB75E3"/>
    <w:rsid w:val="00DC055E"/>
    <w:rsid w:val="00DC0B1E"/>
    <w:rsid w:val="00DC0D17"/>
    <w:rsid w:val="00DC38F4"/>
    <w:rsid w:val="00DC539D"/>
    <w:rsid w:val="00DC577E"/>
    <w:rsid w:val="00DC77AB"/>
    <w:rsid w:val="00DC7E9B"/>
    <w:rsid w:val="00DD5233"/>
    <w:rsid w:val="00DE025D"/>
    <w:rsid w:val="00DE18DD"/>
    <w:rsid w:val="00DE570D"/>
    <w:rsid w:val="00DE620F"/>
    <w:rsid w:val="00DE6C10"/>
    <w:rsid w:val="00DE6E9B"/>
    <w:rsid w:val="00DE72BA"/>
    <w:rsid w:val="00DE739B"/>
    <w:rsid w:val="00DE7D05"/>
    <w:rsid w:val="00DF1CFA"/>
    <w:rsid w:val="00DF2050"/>
    <w:rsid w:val="00DF231C"/>
    <w:rsid w:val="00DF2508"/>
    <w:rsid w:val="00DF355E"/>
    <w:rsid w:val="00DF493C"/>
    <w:rsid w:val="00E00318"/>
    <w:rsid w:val="00E01234"/>
    <w:rsid w:val="00E0291C"/>
    <w:rsid w:val="00E05DB2"/>
    <w:rsid w:val="00E06017"/>
    <w:rsid w:val="00E0707D"/>
    <w:rsid w:val="00E079BE"/>
    <w:rsid w:val="00E11234"/>
    <w:rsid w:val="00E11A91"/>
    <w:rsid w:val="00E12A6A"/>
    <w:rsid w:val="00E13510"/>
    <w:rsid w:val="00E1577E"/>
    <w:rsid w:val="00E15FFA"/>
    <w:rsid w:val="00E20898"/>
    <w:rsid w:val="00E21605"/>
    <w:rsid w:val="00E216C9"/>
    <w:rsid w:val="00E2183F"/>
    <w:rsid w:val="00E2215A"/>
    <w:rsid w:val="00E2417C"/>
    <w:rsid w:val="00E24207"/>
    <w:rsid w:val="00E270E9"/>
    <w:rsid w:val="00E273FD"/>
    <w:rsid w:val="00E32E7B"/>
    <w:rsid w:val="00E34276"/>
    <w:rsid w:val="00E36238"/>
    <w:rsid w:val="00E3728A"/>
    <w:rsid w:val="00E376BE"/>
    <w:rsid w:val="00E401F2"/>
    <w:rsid w:val="00E43481"/>
    <w:rsid w:val="00E476AB"/>
    <w:rsid w:val="00E47B95"/>
    <w:rsid w:val="00E51877"/>
    <w:rsid w:val="00E51F08"/>
    <w:rsid w:val="00E52478"/>
    <w:rsid w:val="00E5262D"/>
    <w:rsid w:val="00E5287A"/>
    <w:rsid w:val="00E52DC6"/>
    <w:rsid w:val="00E5391C"/>
    <w:rsid w:val="00E539DC"/>
    <w:rsid w:val="00E53DE9"/>
    <w:rsid w:val="00E5628C"/>
    <w:rsid w:val="00E57C32"/>
    <w:rsid w:val="00E61D53"/>
    <w:rsid w:val="00E64360"/>
    <w:rsid w:val="00E65787"/>
    <w:rsid w:val="00E67627"/>
    <w:rsid w:val="00E70DCE"/>
    <w:rsid w:val="00E71C0B"/>
    <w:rsid w:val="00E72ACE"/>
    <w:rsid w:val="00E73D58"/>
    <w:rsid w:val="00E74332"/>
    <w:rsid w:val="00E75F48"/>
    <w:rsid w:val="00E77721"/>
    <w:rsid w:val="00E81D29"/>
    <w:rsid w:val="00E82CA7"/>
    <w:rsid w:val="00E82F7E"/>
    <w:rsid w:val="00E86BD1"/>
    <w:rsid w:val="00E86E6F"/>
    <w:rsid w:val="00E90804"/>
    <w:rsid w:val="00E91CB9"/>
    <w:rsid w:val="00E920C2"/>
    <w:rsid w:val="00E93B33"/>
    <w:rsid w:val="00E94F9A"/>
    <w:rsid w:val="00E954E5"/>
    <w:rsid w:val="00E95D84"/>
    <w:rsid w:val="00EA1206"/>
    <w:rsid w:val="00EA12F3"/>
    <w:rsid w:val="00EA498B"/>
    <w:rsid w:val="00EA50DF"/>
    <w:rsid w:val="00EA60A5"/>
    <w:rsid w:val="00EA6B6D"/>
    <w:rsid w:val="00EB047A"/>
    <w:rsid w:val="00EB5206"/>
    <w:rsid w:val="00EB7549"/>
    <w:rsid w:val="00EB7D48"/>
    <w:rsid w:val="00EC043D"/>
    <w:rsid w:val="00EC13A7"/>
    <w:rsid w:val="00EC17AD"/>
    <w:rsid w:val="00EC2901"/>
    <w:rsid w:val="00EC4630"/>
    <w:rsid w:val="00EC494C"/>
    <w:rsid w:val="00EC49E0"/>
    <w:rsid w:val="00ED3C42"/>
    <w:rsid w:val="00ED64FF"/>
    <w:rsid w:val="00ED72D7"/>
    <w:rsid w:val="00ED73E5"/>
    <w:rsid w:val="00ED754F"/>
    <w:rsid w:val="00EE0271"/>
    <w:rsid w:val="00EE1503"/>
    <w:rsid w:val="00EE197C"/>
    <w:rsid w:val="00EE35DC"/>
    <w:rsid w:val="00EE3E30"/>
    <w:rsid w:val="00EE4917"/>
    <w:rsid w:val="00EF075C"/>
    <w:rsid w:val="00EF24E2"/>
    <w:rsid w:val="00EF3071"/>
    <w:rsid w:val="00EF30DA"/>
    <w:rsid w:val="00EF3CA2"/>
    <w:rsid w:val="00EF4509"/>
    <w:rsid w:val="00EF4673"/>
    <w:rsid w:val="00EF5DD1"/>
    <w:rsid w:val="00EF7797"/>
    <w:rsid w:val="00F00AD5"/>
    <w:rsid w:val="00F025E1"/>
    <w:rsid w:val="00F03617"/>
    <w:rsid w:val="00F04406"/>
    <w:rsid w:val="00F06806"/>
    <w:rsid w:val="00F1123C"/>
    <w:rsid w:val="00F123F5"/>
    <w:rsid w:val="00F13565"/>
    <w:rsid w:val="00F15EF9"/>
    <w:rsid w:val="00F160C6"/>
    <w:rsid w:val="00F17420"/>
    <w:rsid w:val="00F17973"/>
    <w:rsid w:val="00F21520"/>
    <w:rsid w:val="00F2717D"/>
    <w:rsid w:val="00F2726D"/>
    <w:rsid w:val="00F27FC7"/>
    <w:rsid w:val="00F32B5B"/>
    <w:rsid w:val="00F338D6"/>
    <w:rsid w:val="00F35750"/>
    <w:rsid w:val="00F359AB"/>
    <w:rsid w:val="00F42676"/>
    <w:rsid w:val="00F45541"/>
    <w:rsid w:val="00F50731"/>
    <w:rsid w:val="00F5099F"/>
    <w:rsid w:val="00F51215"/>
    <w:rsid w:val="00F52766"/>
    <w:rsid w:val="00F52A93"/>
    <w:rsid w:val="00F545FF"/>
    <w:rsid w:val="00F5469D"/>
    <w:rsid w:val="00F5606B"/>
    <w:rsid w:val="00F56D69"/>
    <w:rsid w:val="00F57499"/>
    <w:rsid w:val="00F57F7E"/>
    <w:rsid w:val="00F6017F"/>
    <w:rsid w:val="00F61D4A"/>
    <w:rsid w:val="00F62032"/>
    <w:rsid w:val="00F62C55"/>
    <w:rsid w:val="00F63946"/>
    <w:rsid w:val="00F65DC2"/>
    <w:rsid w:val="00F6787A"/>
    <w:rsid w:val="00F67E2E"/>
    <w:rsid w:val="00F73ADF"/>
    <w:rsid w:val="00F74EC0"/>
    <w:rsid w:val="00F762D2"/>
    <w:rsid w:val="00F77657"/>
    <w:rsid w:val="00F77ABD"/>
    <w:rsid w:val="00F810FA"/>
    <w:rsid w:val="00F83B17"/>
    <w:rsid w:val="00F8653B"/>
    <w:rsid w:val="00F872DF"/>
    <w:rsid w:val="00F87573"/>
    <w:rsid w:val="00F8784A"/>
    <w:rsid w:val="00F92F8D"/>
    <w:rsid w:val="00F93993"/>
    <w:rsid w:val="00F97575"/>
    <w:rsid w:val="00FA0523"/>
    <w:rsid w:val="00FA38AF"/>
    <w:rsid w:val="00FA47D9"/>
    <w:rsid w:val="00FA4934"/>
    <w:rsid w:val="00FA62A1"/>
    <w:rsid w:val="00FA7C42"/>
    <w:rsid w:val="00FB1EA0"/>
    <w:rsid w:val="00FB2A58"/>
    <w:rsid w:val="00FB47B6"/>
    <w:rsid w:val="00FB689C"/>
    <w:rsid w:val="00FB7BAA"/>
    <w:rsid w:val="00FB7F90"/>
    <w:rsid w:val="00FC0AA6"/>
    <w:rsid w:val="00FC27F0"/>
    <w:rsid w:val="00FC7024"/>
    <w:rsid w:val="00FD13DB"/>
    <w:rsid w:val="00FD14BA"/>
    <w:rsid w:val="00FD1B3F"/>
    <w:rsid w:val="00FD20EA"/>
    <w:rsid w:val="00FD25F2"/>
    <w:rsid w:val="00FD41BE"/>
    <w:rsid w:val="00FD4B63"/>
    <w:rsid w:val="00FD66B9"/>
    <w:rsid w:val="00FE493B"/>
    <w:rsid w:val="00FE5290"/>
    <w:rsid w:val="00FE5795"/>
    <w:rsid w:val="00FE7E3D"/>
    <w:rsid w:val="00FF1D5D"/>
    <w:rsid w:val="00FF2409"/>
    <w:rsid w:val="00FF30E8"/>
    <w:rsid w:val="00FF310B"/>
    <w:rsid w:val="00FF582F"/>
    <w:rsid w:val="00FF587D"/>
    <w:rsid w:val="00FF7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C0EA7"/>
  <w15:chartTrackingRefBased/>
  <w15:docId w15:val="{4EE3490E-6AD2-4B96-B940-01999E0DB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3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2DC"/>
  </w:style>
  <w:style w:type="paragraph" w:styleId="Footer">
    <w:name w:val="footer"/>
    <w:basedOn w:val="Normal"/>
    <w:link w:val="FooterChar"/>
    <w:uiPriority w:val="99"/>
    <w:unhideWhenUsed/>
    <w:rsid w:val="00963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2DC"/>
  </w:style>
  <w:style w:type="character" w:styleId="Hyperlink">
    <w:name w:val="Hyperlink"/>
    <w:basedOn w:val="DefaultParagraphFont"/>
    <w:uiPriority w:val="99"/>
    <w:unhideWhenUsed/>
    <w:rsid w:val="00CA0DF4"/>
    <w:rPr>
      <w:color w:val="0563C1" w:themeColor="hyperlink"/>
      <w:u w:val="single"/>
    </w:rPr>
  </w:style>
  <w:style w:type="character" w:styleId="UnresolvedMention">
    <w:name w:val="Unresolved Mention"/>
    <w:basedOn w:val="DefaultParagraphFont"/>
    <w:uiPriority w:val="99"/>
    <w:semiHidden/>
    <w:unhideWhenUsed/>
    <w:rsid w:val="00CA0DF4"/>
    <w:rPr>
      <w:color w:val="605E5C"/>
      <w:shd w:val="clear" w:color="auto" w:fill="E1DFDD"/>
    </w:rPr>
  </w:style>
  <w:style w:type="paragraph" w:styleId="ListParagraph">
    <w:name w:val="List Paragraph"/>
    <w:basedOn w:val="Normal"/>
    <w:uiPriority w:val="34"/>
    <w:qFormat/>
    <w:rsid w:val="003623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10.3390/sococi6010001" TargetMode="External"/><Relationship Id="rId13" Type="http://schemas.openxmlformats.org/officeDocument/2006/relationships/hyperlink" Target="https://theconversation.com/why-children-need-to-play-with-their-friends-as-soon-as-they-can-138066" TargetMode="External"/><Relationship Id="rId18" Type="http://schemas.openxmlformats.org/officeDocument/2006/relationships/hyperlink" Target="https://DOI:10.16922/wje.19.1.3" TargetMode="External"/><Relationship Id="rId26" Type="http://schemas.openxmlformats.org/officeDocument/2006/relationships/hyperlink" Target="https://www.walesonline.co.uk/news/education/what-foundation-phase-profile-teachers-9984664" TargetMode="External"/><Relationship Id="rId3" Type="http://schemas.openxmlformats.org/officeDocument/2006/relationships/settings" Target="settings.xml"/><Relationship Id="rId21" Type="http://schemas.openxmlformats.org/officeDocument/2006/relationships/hyperlink" Target="https://www.communityplaythings.co.uk/learning-library/training-resources/outdoor-environments" TargetMode="External"/><Relationship Id="rId34" Type="http://schemas.openxmlformats.org/officeDocument/2006/relationships/hyperlink" Target="https://hwb.gov.wales/curriculum-for-wales" TargetMode="External"/><Relationship Id="rId7" Type="http://schemas.openxmlformats.org/officeDocument/2006/relationships/hyperlink" Target="https://www.bbc.co.uk/news/education-50563833" TargetMode="External"/><Relationship Id="rId12" Type="http://schemas.openxmlformats.org/officeDocument/2006/relationships/hyperlink" Target="https://www.seneddresearch.blog/2019/05/02/devolution-20-education-how-far-is-itmade-in-wales/amp/" TargetMode="External"/><Relationship Id="rId17" Type="http://schemas.openxmlformats.org/officeDocument/2006/relationships/hyperlink" Target="https://rethinkingchildhood.com/2020/05/04/covid-19-children-science-lockdown-schools-childcare-outdoor-play/" TargetMode="External"/><Relationship Id="rId25" Type="http://schemas.openxmlformats.org/officeDocument/2006/relationships/hyperlink" Target="https://www.google.co.uk/url?sa=t&amp;rct=j&amp;g=&amp;esrc=s&amp;source=web&amp;cd=1&amp;ved=2ahUKEwirpoeo3cnoAhUsQkEAHQriALQQFjAAegQIBBAB&amp;url=https%3A%2F%2Ftactyc.org.uk%2Fpdfs%2FReflection-Papatheodorou.pdf&amp;usg=AOvVaw1kwmETYI2uo-fcOx3Shp0h" TargetMode="External"/><Relationship Id="rId33" Type="http://schemas.openxmlformats.org/officeDocument/2006/relationships/hyperlink" Target="https://gov.wales/announcemen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alesonline.co.uk/news/education/what-foundation-phase-profile-teachers-9984664" TargetMode="External"/><Relationship Id="rId20" Type="http://schemas.openxmlformats.org/officeDocument/2006/relationships/hyperlink" Target="https://www.cntraveller.com/gallery/good-habits-lockdown" TargetMode="External"/><Relationship Id="rId29" Type="http://schemas.openxmlformats.org/officeDocument/2006/relationships/hyperlink" Target="https://doi.org/10.1080/03054985.2016.11848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eril.net/index.php/articulos?id=594" TargetMode="External"/><Relationship Id="rId24" Type="http://schemas.openxmlformats.org/officeDocument/2006/relationships/hyperlink" Target="https://moodle.uwtsd.ac.uk/pluuginfile,php/349481/mod_folder/content/0/Ongley%20%282012%29.pdf?forcedownload=1" TargetMode="External"/><Relationship Id="rId32" Type="http://schemas.openxmlformats.org/officeDocument/2006/relationships/hyperlink" Target="https://gov.wales/sites/default/files/publications/2018-03/foundation-phase-profil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alesonline.co.uk/news/wales-news/foundation-phase-hoped-break-link-8409110.amp" TargetMode="External"/><Relationship Id="rId23" Type="http://schemas.openxmlformats.org/officeDocument/2006/relationships/hyperlink" Target="https://DOI:10.1080/1350293X.2010.525945" TargetMode="External"/><Relationship Id="rId28" Type="http://schemas.openxmlformats.org/officeDocument/2006/relationships/hyperlink" Target="https://www.cymru.gov.uk" TargetMode="External"/><Relationship Id="rId36" Type="http://schemas.openxmlformats.org/officeDocument/2006/relationships/header" Target="header1.xml"/><Relationship Id="rId10" Type="http://schemas.openxmlformats.org/officeDocument/2006/relationships/hyperlink" Target="https://doi.org/10.1007/s10643-013-0623-4" TargetMode="External"/><Relationship Id="rId19" Type="http://schemas.openxmlformats.org/officeDocument/2006/relationships/hyperlink" Target="https://www.zeneducate.com/resources/schools/outdoor-learning-changing-the-way-we-view-learning-spaces-during-covid19" TargetMode="External"/><Relationship Id="rId31" Type="http://schemas.openxmlformats.org/officeDocument/2006/relationships/hyperlink" Target="https://gov.wales/foundation-phase.pdf" TargetMode="External"/><Relationship Id="rId4" Type="http://schemas.openxmlformats.org/officeDocument/2006/relationships/webSettings" Target="webSettings.xml"/><Relationship Id="rId9" Type="http://schemas.openxmlformats.org/officeDocument/2006/relationships/hyperlink" Target="https://www.theguardian.com/commentisfree/2020/jun/01/lockdown-joys-outside-covid-19-legacy" TargetMode="External"/><Relationship Id="rId14" Type="http://schemas.openxmlformats.org/officeDocument/2006/relationships/hyperlink" Target="https://www.earlyyears.wales/en/foundation-phase" TargetMode="External"/><Relationship Id="rId22" Type="http://schemas.openxmlformats.org/officeDocument/2006/relationships/hyperlink" Target="https://www.ndna.org.uk/NDNA/Cymru/Knowledge_Hub/The_Foundation_Phase.as" TargetMode="External"/><Relationship Id="rId27" Type="http://schemas.openxmlformats.org/officeDocument/2006/relationships/hyperlink" Target="https://www.gov.scot/news/outdoor-learning-during-the-covid-19-pandemic/" TargetMode="External"/><Relationship Id="rId30" Type="http://schemas.openxmlformats.org/officeDocument/2006/relationships/hyperlink" Target="https://www.google.co.uk/url?sa=t&amp;rct=j&amp;q=&amp;esrc=s&amp;source=web&amp;cd=1&amp;ved=2ahUKEwjEipjo5cnoAhXhRhUIHbq5Db4QFjAAegQIBRAB&amp;url=https%3A%2F%2Frepository.uwtsd.ac.uk%2F715%2F1%2FWaters%252C%2520J.%25282016%2529%2520The%2520foundation%2520phase%2520in%2520Wales%2520%2520time%2520to%2520grow.pdf&amp;usg=AOvVaw1Rc1EpHoHtL0ihmtoDa7GH" TargetMode="External"/><Relationship Id="rId35" Type="http://schemas.openxmlformats.org/officeDocument/2006/relationships/hyperlink" Target="https://gov.wales/protective-measures-childcare-settings-keep-chilcare-sa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19</Pages>
  <Words>7351</Words>
  <Characters>41906</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george</dc:creator>
  <cp:keywords/>
  <dc:description/>
  <cp:lastModifiedBy>Richard George</cp:lastModifiedBy>
  <cp:revision>4</cp:revision>
  <dcterms:created xsi:type="dcterms:W3CDTF">2020-07-19T18:59:00Z</dcterms:created>
  <dcterms:modified xsi:type="dcterms:W3CDTF">2020-07-19T19:02:00Z</dcterms:modified>
</cp:coreProperties>
</file>