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C6AB" w14:textId="12A56462" w:rsidR="00A73F2D" w:rsidRDefault="00290D9A" w:rsidP="00980B90">
      <w:pPr>
        <w:rPr>
          <w:b/>
          <w:bCs/>
          <w:sz w:val="44"/>
          <w:szCs w:val="44"/>
        </w:rPr>
      </w:pPr>
      <w:r>
        <w:rPr>
          <w:b/>
          <w:bCs/>
          <w:sz w:val="44"/>
          <w:szCs w:val="44"/>
        </w:rPr>
        <w:t>Second</w:t>
      </w:r>
      <w:r w:rsidR="00A73F2D">
        <w:rPr>
          <w:b/>
          <w:bCs/>
          <w:sz w:val="44"/>
          <w:szCs w:val="44"/>
        </w:rPr>
        <w:t xml:space="preserve"> marking </w:t>
      </w:r>
    </w:p>
    <w:p w14:paraId="30477646" w14:textId="25AB79BD" w:rsidR="00980B90" w:rsidRPr="0085189A" w:rsidRDefault="0085189A" w:rsidP="00980B90">
      <w:pPr>
        <w:rPr>
          <w:rFonts w:ascii="Arial" w:eastAsia="Arial" w:hAnsi="Arial" w:cs="Arial"/>
          <w:b/>
          <w:sz w:val="40"/>
          <w:szCs w:val="32"/>
          <w:u w:val="single"/>
        </w:rPr>
      </w:pPr>
      <w:r w:rsidRPr="0085189A">
        <w:rPr>
          <w:sz w:val="28"/>
          <w:u w:val="single"/>
        </w:rPr>
        <w:t>Khushi Sunil Naik</w:t>
      </w:r>
      <w:r w:rsidR="00345693">
        <w:rPr>
          <w:sz w:val="28"/>
          <w:u w:val="single"/>
        </w:rPr>
        <w:t>-</w:t>
      </w:r>
      <w:r w:rsidR="00345693" w:rsidRPr="00345693">
        <w:rPr>
          <w:sz w:val="28"/>
          <w:u w:val="single"/>
        </w:rPr>
        <w:t>2333433</w:t>
      </w:r>
    </w:p>
    <w:tbl>
      <w:tblPr>
        <w:tblStyle w:val="TableGrid"/>
        <w:tblpPr w:leftFromText="180" w:rightFromText="180" w:vertAnchor="text" w:horzAnchor="margin" w:tblpXSpec="center" w:tblpY="951"/>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980B90" w14:paraId="726A2D0B" w14:textId="77777777" w:rsidTr="00980B9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A4A857" w14:textId="77777777" w:rsidR="00980B90" w:rsidRDefault="00980B90" w:rsidP="00980B9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6CDB05D1" w14:textId="77777777" w:rsidR="00980B90" w:rsidRDefault="00980B90" w:rsidP="00980B90">
            <w:pPr>
              <w:spacing w:line="259" w:lineRule="auto"/>
              <w:ind w:left="11"/>
            </w:pPr>
            <w:r>
              <w:rPr>
                <w:rFonts w:ascii="Calibri" w:eastAsia="Calibri" w:hAnsi="Calibri" w:cs="Calibri"/>
                <w:noProof/>
              </w:rPr>
              <mc:AlternateContent>
                <mc:Choice Requires="wpg">
                  <w:drawing>
                    <wp:inline distT="0" distB="0" distL="0" distR="0" wp14:anchorId="2B4BDEBA" wp14:editId="18AC47A9">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3EBDA63F" w14:textId="77777777" w:rsidR="00980B90" w:rsidRDefault="00980B90" w:rsidP="00980B9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0C9FA35E" w14:textId="77777777" w:rsidR="00980B90" w:rsidRDefault="00980B90" w:rsidP="00980B9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634B16E0" w14:textId="77777777" w:rsidR="00980B90" w:rsidRDefault="00980B90" w:rsidP="00980B9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2B4BDEBA"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" filled="f" stroked="f">
                        <v:textbox inset="0,0,0,0">
                          <w:txbxContent>
                            <w:p w14:paraId="3EBDA63F" w14:textId="77777777" w:rsidR="00980B90" w:rsidRDefault="00980B90" w:rsidP="00980B9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" filled="f" stroked="f">
                        <v:textbox inset="0,0,0,0">
                          <w:txbxContent>
                            <w:p w14:paraId="0C9FA35E" w14:textId="77777777" w:rsidR="00980B90" w:rsidRDefault="00980B90" w:rsidP="00980B9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" filled="f" stroked="f">
                        <v:textbox inset="0,0,0,0">
                          <w:txbxContent>
                            <w:p w14:paraId="634B16E0" w14:textId="77777777" w:rsidR="00980B90" w:rsidRDefault="00980B90" w:rsidP="00980B9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297B1891" w14:textId="77777777" w:rsidR="00980B90" w:rsidRDefault="00980B90" w:rsidP="00980B90">
            <w:pPr>
              <w:spacing w:line="259" w:lineRule="auto"/>
              <w:ind w:left="123"/>
            </w:pPr>
            <w:r>
              <w:rPr>
                <w:rFonts w:ascii="Calibri" w:eastAsia="Calibri" w:hAnsi="Calibri" w:cs="Calibri"/>
                <w:noProof/>
              </w:rPr>
              <mc:AlternateContent>
                <mc:Choice Requires="wpg">
                  <w:drawing>
                    <wp:inline distT="0" distB="0" distL="0" distR="0" wp14:anchorId="2445D9D1" wp14:editId="26C1DBF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52B98563" w14:textId="77777777" w:rsidR="00980B90" w:rsidRDefault="00980B90" w:rsidP="00980B9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323F0407" w14:textId="77777777" w:rsidR="00980B90" w:rsidRDefault="00980B90" w:rsidP="00980B9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368A4AF3" w14:textId="77777777" w:rsidR="00980B90" w:rsidRDefault="00980B90" w:rsidP="00980B9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726A0DE9" w14:textId="77777777" w:rsidR="00980B90" w:rsidRDefault="00980B90" w:rsidP="00980B9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2445D9D1"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" filled="f" stroked="f">
                        <v:textbox inset="0,0,0,0">
                          <w:txbxContent>
                            <w:p w14:paraId="52B98563" w14:textId="77777777" w:rsidR="00980B90" w:rsidRDefault="00980B90" w:rsidP="00980B9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" filled="f" stroked="f">
                        <v:textbox inset="0,0,0,0">
                          <w:txbxContent>
                            <w:p w14:paraId="323F0407" w14:textId="77777777" w:rsidR="00980B90" w:rsidRDefault="00980B90" w:rsidP="00980B9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" filled="f" stroked="f">
                        <v:textbox inset="0,0,0,0">
                          <w:txbxContent>
                            <w:p w14:paraId="368A4AF3" w14:textId="77777777" w:rsidR="00980B90" w:rsidRDefault="00980B90" w:rsidP="00980B9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" filled="f" stroked="f">
                        <v:textbox inset="0,0,0,0">
                          <w:txbxContent>
                            <w:p w14:paraId="726A0DE9" w14:textId="77777777" w:rsidR="00980B90" w:rsidRDefault="00980B90" w:rsidP="00980B90">
                              <w:r>
                                <w:rPr>
                                  <w:rFonts w:ascii="Arial" w:eastAsia="Arial" w:hAnsi="Arial" w:cs="Arial"/>
                                  <w:b/>
                                  <w:sz w:val="18"/>
                                </w:rPr>
                                <w:t xml:space="preserve"> </w:t>
                              </w:r>
                            </w:p>
                          </w:txbxContent>
                        </v:textbox>
                      </v:rect>
                      <w10:anchorlock/>
                    </v:group>
                  </w:pict>
                </mc:Fallback>
              </mc:AlternateContent>
            </w:r>
          </w:p>
        </w:tc>
      </w:tr>
      <w:tr w:rsidR="00980B90" w14:paraId="0CC700F4" w14:textId="77777777" w:rsidTr="00980B9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E4EEBF0" w14:textId="77777777" w:rsidR="00980B90" w:rsidRDefault="00980B90" w:rsidP="00980B9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64BE5A95"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5A604D4"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D143F22" w14:textId="77777777" w:rsidR="00980B90" w:rsidRDefault="00980B90" w:rsidP="00980B90">
            <w:pPr>
              <w:spacing w:line="259" w:lineRule="auto"/>
              <w:ind w:left="97"/>
              <w:jc w:val="center"/>
            </w:pPr>
            <w:r>
              <w:rPr>
                <w:sz w:val="32"/>
              </w:rPr>
              <w:t xml:space="preserve"> </w:t>
            </w:r>
          </w:p>
        </w:tc>
      </w:tr>
      <w:tr w:rsidR="00980B90" w14:paraId="56A74724" w14:textId="77777777" w:rsidTr="00980B90">
        <w:trPr>
          <w:trHeight w:val="1208"/>
        </w:trPr>
        <w:tc>
          <w:tcPr>
            <w:tcW w:w="8708" w:type="dxa"/>
            <w:tcBorders>
              <w:top w:val="single" w:sz="4" w:space="0" w:color="000000"/>
              <w:left w:val="single" w:sz="4" w:space="0" w:color="000000"/>
              <w:bottom w:val="single" w:sz="4" w:space="0" w:color="000000"/>
              <w:right w:val="single" w:sz="4" w:space="0" w:color="000000"/>
            </w:tcBorders>
          </w:tcPr>
          <w:p w14:paraId="135857FB" w14:textId="77777777" w:rsidR="00FD7473" w:rsidRPr="00FD7473" w:rsidRDefault="00FD7473" w:rsidP="00980B90">
            <w:pPr>
              <w:spacing w:line="251" w:lineRule="auto"/>
              <w:rPr>
                <w:rFonts w:ascii="Arial" w:eastAsia="Arial" w:hAnsi="Arial" w:cs="Arial"/>
                <w:iCs/>
              </w:rPr>
            </w:pPr>
          </w:p>
          <w:p w14:paraId="49F23561" w14:textId="4D456F81" w:rsidR="00FD7473" w:rsidRPr="00A2518D" w:rsidRDefault="00FD7473" w:rsidP="00980B90">
            <w:pPr>
              <w:spacing w:line="251" w:lineRule="auto"/>
              <w:rPr>
                <w:rFonts w:ascii="Arial" w:eastAsia="Arial" w:hAnsi="Arial" w:cs="Arial"/>
                <w:iCs/>
                <w:sz w:val="24"/>
                <w:szCs w:val="24"/>
              </w:rPr>
            </w:pPr>
            <w:r w:rsidRPr="00A2518D">
              <w:rPr>
                <w:rFonts w:ascii="Arial" w:eastAsia="Arial" w:hAnsi="Arial" w:cs="Arial"/>
                <w:iCs/>
                <w:sz w:val="24"/>
                <w:szCs w:val="24"/>
              </w:rPr>
              <w:t>The student has demonstrated a good effort in sourcing and incorporating a substantial number of references into their dissertation. With a minimum of 100 references, they have effectively enriched their work with a diverse range of scholarly sources, including books, journals, and credible websites. This indicates a thorough approach to researching the topic.</w:t>
            </w:r>
          </w:p>
          <w:p w14:paraId="7CD5E00A" w14:textId="77777777" w:rsidR="00FD7473" w:rsidRPr="00A2518D" w:rsidRDefault="00FD7473" w:rsidP="00980B90">
            <w:pPr>
              <w:spacing w:line="251" w:lineRule="auto"/>
              <w:rPr>
                <w:rFonts w:ascii="Arial" w:eastAsia="Arial" w:hAnsi="Arial" w:cs="Arial"/>
                <w:iCs/>
                <w:sz w:val="24"/>
                <w:szCs w:val="24"/>
              </w:rPr>
            </w:pPr>
          </w:p>
          <w:p w14:paraId="3E8A8D5D" w14:textId="5BDD3F85" w:rsidR="00980B90" w:rsidRPr="00980B90" w:rsidRDefault="00FD7473" w:rsidP="00980B90">
            <w:pPr>
              <w:spacing w:line="251" w:lineRule="auto"/>
              <w:rPr>
                <w:sz w:val="18"/>
                <w:szCs w:val="18"/>
              </w:rPr>
            </w:pPr>
            <w:r w:rsidRPr="00A2518D">
              <w:rPr>
                <w:rFonts w:ascii="Arial" w:eastAsia="Arial" w:hAnsi="Arial" w:cs="Arial"/>
                <w:iCs/>
                <w:sz w:val="24"/>
                <w:szCs w:val="24"/>
              </w:rPr>
              <w:t xml:space="preserve">The student has selected credible and reliable sources of information. </w:t>
            </w:r>
            <w:r w:rsidR="00A2518D" w:rsidRPr="00A2518D">
              <w:rPr>
                <w:rFonts w:ascii="Arial" w:hAnsi="Arial" w:cs="Arial"/>
                <w:color w:val="000000"/>
                <w:sz w:val="24"/>
                <w:szCs w:val="24"/>
              </w:rPr>
              <w:t xml:space="preserve"> The inclusion of public health data and theoretical frameworks adds scholarly weight.</w:t>
            </w:r>
            <w:r w:rsidR="00A2518D">
              <w:rPr>
                <w:rStyle w:val="apple-converted-space"/>
                <w:rFonts w:ascii="-webkit-standard" w:hAnsi="-webkit-standard"/>
                <w:sz w:val="27"/>
                <w:szCs w:val="27"/>
              </w:rPr>
              <w:t> </w:t>
            </w:r>
            <w:r w:rsidR="00980B90" w:rsidRPr="00980B90">
              <w:rPr>
                <w:rFonts w:ascii="Arial" w:eastAsia="Arial" w:hAnsi="Arial" w:cs="Arial"/>
                <w:i/>
                <w:sz w:val="18"/>
                <w:szCs w:val="18"/>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45E0DDD" w14:textId="77777777" w:rsidR="00980B90" w:rsidRDefault="00980B90" w:rsidP="00980B90">
            <w:pPr>
              <w:spacing w:after="64" w:line="259" w:lineRule="auto"/>
              <w:ind w:left="96"/>
              <w:jc w:val="center"/>
            </w:pPr>
            <w:r>
              <w:rPr>
                <w:sz w:val="32"/>
              </w:rPr>
              <w:t xml:space="preserve"> </w:t>
            </w:r>
          </w:p>
          <w:p w14:paraId="0746B267" w14:textId="77777777" w:rsidR="00980B90" w:rsidRDefault="00980B90" w:rsidP="00980B9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75296C9E" w14:textId="77777777" w:rsidR="00290D9A" w:rsidRDefault="00290D9A" w:rsidP="00980B90">
            <w:pPr>
              <w:spacing w:line="259" w:lineRule="auto"/>
              <w:ind w:left="97"/>
              <w:jc w:val="center"/>
              <w:rPr>
                <w:sz w:val="32"/>
              </w:rPr>
            </w:pPr>
          </w:p>
          <w:p w14:paraId="3E36C819" w14:textId="24AF636B" w:rsidR="00980B90" w:rsidRDefault="00980B90" w:rsidP="00980B90">
            <w:pPr>
              <w:spacing w:line="259" w:lineRule="auto"/>
              <w:ind w:left="97"/>
              <w:jc w:val="center"/>
            </w:pPr>
            <w:r>
              <w:rPr>
                <w:sz w:val="32"/>
              </w:rPr>
              <w:t xml:space="preserve"> </w:t>
            </w:r>
            <w:r w:rsidR="004710AB">
              <w:rPr>
                <w:sz w:val="32"/>
              </w:rPr>
              <w:t>1</w:t>
            </w:r>
            <w:r w:rsidR="001C513F">
              <w:rPr>
                <w:sz w:val="32"/>
              </w:rPr>
              <w:t>4</w:t>
            </w:r>
          </w:p>
        </w:tc>
      </w:tr>
      <w:tr w:rsidR="00980B90" w14:paraId="6F7010B9" w14:textId="77777777" w:rsidTr="00980B9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A6104AB" w14:textId="77777777" w:rsidR="00980B90" w:rsidRDefault="00980B90" w:rsidP="00980B90">
            <w:pPr>
              <w:spacing w:line="259" w:lineRule="auto"/>
            </w:pPr>
            <w:r>
              <w:rPr>
                <w:rFonts w:ascii="Arial" w:eastAsia="Arial" w:hAnsi="Arial" w:cs="Arial"/>
                <w:b/>
              </w:rPr>
              <w:t xml:space="preserve">2. Knowledge and Understanding Skills </w:t>
            </w:r>
          </w:p>
          <w:p w14:paraId="26FD1719"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66BE10A"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3A51700" w14:textId="77777777" w:rsidR="00980B90" w:rsidRDefault="00980B90" w:rsidP="00980B90">
            <w:pPr>
              <w:spacing w:line="259" w:lineRule="auto"/>
              <w:ind w:left="97"/>
              <w:jc w:val="center"/>
            </w:pPr>
            <w:r>
              <w:rPr>
                <w:sz w:val="32"/>
              </w:rPr>
              <w:t xml:space="preserve"> </w:t>
            </w:r>
          </w:p>
        </w:tc>
      </w:tr>
      <w:tr w:rsidR="00980B90" w14:paraId="435816CB" w14:textId="77777777" w:rsidTr="00980B90">
        <w:trPr>
          <w:trHeight w:val="1442"/>
        </w:trPr>
        <w:tc>
          <w:tcPr>
            <w:tcW w:w="8708" w:type="dxa"/>
            <w:tcBorders>
              <w:top w:val="single" w:sz="4" w:space="0" w:color="000000"/>
              <w:left w:val="single" w:sz="4" w:space="0" w:color="000000"/>
              <w:bottom w:val="single" w:sz="4" w:space="0" w:color="000000"/>
              <w:right w:val="single" w:sz="4" w:space="0" w:color="000000"/>
            </w:tcBorders>
          </w:tcPr>
          <w:p w14:paraId="2977A650" w14:textId="77777777" w:rsidR="00FD7473" w:rsidRDefault="00FD7473" w:rsidP="00980B90">
            <w:pPr>
              <w:spacing w:line="250" w:lineRule="auto"/>
              <w:rPr>
                <w:rFonts w:ascii="Times New Roman" w:eastAsia="Times New Roman" w:hAnsi="Times New Roman" w:cs="Times New Roman"/>
                <w:sz w:val="18"/>
                <w:szCs w:val="18"/>
              </w:rPr>
            </w:pPr>
          </w:p>
          <w:p w14:paraId="5E706682" w14:textId="462A5778" w:rsidR="00FD7473" w:rsidRDefault="00FD7473" w:rsidP="00980B90">
            <w:pPr>
              <w:spacing w:line="250" w:lineRule="auto"/>
              <w:rPr>
                <w:rFonts w:ascii="Arial" w:eastAsia="Times New Roman" w:hAnsi="Arial" w:cs="Arial"/>
              </w:rPr>
            </w:pPr>
            <w:r w:rsidRPr="00FD7473">
              <w:rPr>
                <w:rFonts w:ascii="Arial" w:eastAsia="Times New Roman" w:hAnsi="Arial" w:cs="Arial"/>
              </w:rPr>
              <w:t xml:space="preserve">The student has shown a </w:t>
            </w:r>
            <w:r>
              <w:rPr>
                <w:rFonts w:ascii="Arial" w:eastAsia="Times New Roman" w:hAnsi="Arial" w:cs="Arial"/>
              </w:rPr>
              <w:t>very good</w:t>
            </w:r>
            <w:r w:rsidRPr="00FD7473">
              <w:rPr>
                <w:rFonts w:ascii="Arial" w:eastAsia="Times New Roman" w:hAnsi="Arial" w:cs="Arial"/>
              </w:rPr>
              <w:t xml:space="preserve"> grasp of the topic concerning the prevention of falls in the elderly. Their careful examination of the literature indicates a deep engagement with the subject matter.</w:t>
            </w:r>
          </w:p>
          <w:p w14:paraId="4B93420E" w14:textId="77777777" w:rsidR="00FD7473" w:rsidRPr="00FD7473" w:rsidRDefault="00FD7473" w:rsidP="00980B90">
            <w:pPr>
              <w:spacing w:line="250" w:lineRule="auto"/>
              <w:rPr>
                <w:rFonts w:ascii="Arial" w:eastAsia="Times New Roman" w:hAnsi="Arial" w:cs="Arial"/>
              </w:rPr>
            </w:pPr>
          </w:p>
          <w:p w14:paraId="0EE33233" w14:textId="6193929D" w:rsidR="00FD7473" w:rsidRPr="00980B90" w:rsidRDefault="00A2518D" w:rsidP="00980B90">
            <w:pPr>
              <w:spacing w:line="250" w:lineRule="auto"/>
              <w:rPr>
                <w:sz w:val="18"/>
                <w:szCs w:val="18"/>
              </w:rPr>
            </w:pPr>
            <w:r w:rsidRPr="00A2518D">
              <w:rPr>
                <w:rFonts w:ascii="Arial" w:eastAsia="Times New Roman" w:hAnsi="Arial" w:cs="Arial"/>
                <w:sz w:val="24"/>
                <w:szCs w:val="24"/>
              </w:rPr>
              <w:t xml:space="preserve">There is evidence of a sound understanding of </w:t>
            </w:r>
            <w:r w:rsidR="001C513F">
              <w:rPr>
                <w:rFonts w:ascii="Arial" w:eastAsia="Times New Roman" w:hAnsi="Arial" w:cs="Arial"/>
                <w:sz w:val="24"/>
                <w:szCs w:val="24"/>
              </w:rPr>
              <w:t>reducing obesity</w:t>
            </w:r>
            <w:r w:rsidRPr="00A2518D">
              <w:rPr>
                <w:rFonts w:ascii="Arial" w:eastAsia="Times New Roman" w:hAnsi="Arial" w:cs="Arial"/>
                <w:sz w:val="24"/>
                <w:szCs w:val="24"/>
              </w:rPr>
              <w:t xml:space="preserve"> and public health practice. The use of models such as the </w:t>
            </w:r>
            <w:r w:rsidR="001C513F">
              <w:rPr>
                <w:rFonts w:ascii="Arial" w:eastAsia="Times New Roman" w:hAnsi="Arial" w:cs="Arial"/>
                <w:sz w:val="24"/>
                <w:szCs w:val="24"/>
              </w:rPr>
              <w:t>Social cognitive</w:t>
            </w:r>
            <w:r w:rsidRPr="00A2518D">
              <w:rPr>
                <w:rFonts w:ascii="Arial" w:eastAsia="Times New Roman" w:hAnsi="Arial" w:cs="Arial"/>
                <w:sz w:val="24"/>
                <w:szCs w:val="24"/>
              </w:rPr>
              <w:t xml:space="preserve"> Theory and the Health Belief Model shows an ability to apply theoretical concepts appropriately. The work also reflects familiarity with policy and practice in the UK healthcare context. </w:t>
            </w:r>
          </w:p>
          <w:p w14:paraId="2AC66562"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82C3A12" w14:textId="77777777" w:rsidR="00980B90" w:rsidRDefault="00980B90" w:rsidP="00980B90">
            <w:pPr>
              <w:spacing w:after="62" w:line="259" w:lineRule="auto"/>
              <w:ind w:left="150"/>
            </w:pPr>
            <w:r>
              <w:rPr>
                <w:sz w:val="32"/>
              </w:rPr>
              <w:t xml:space="preserve">20 </w:t>
            </w:r>
          </w:p>
          <w:p w14:paraId="73BC735E"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FA2CB25" w14:textId="5706C5C4" w:rsidR="00980B90" w:rsidRDefault="00651241" w:rsidP="00980B90">
            <w:pPr>
              <w:spacing w:line="259" w:lineRule="auto"/>
              <w:ind w:left="97"/>
              <w:jc w:val="center"/>
            </w:pPr>
            <w:r>
              <w:rPr>
                <w:sz w:val="32"/>
              </w:rPr>
              <w:t>1</w:t>
            </w:r>
            <w:r w:rsidR="00290D9A">
              <w:rPr>
                <w:sz w:val="32"/>
              </w:rPr>
              <w:t>4</w:t>
            </w:r>
          </w:p>
        </w:tc>
      </w:tr>
      <w:tr w:rsidR="00980B90" w14:paraId="79A36093" w14:textId="77777777" w:rsidTr="00980B9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56F471C" w14:textId="77777777" w:rsidR="00980B90" w:rsidRDefault="00980B90" w:rsidP="00980B9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3907BD16"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8EDCC81"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5CB770F" w14:textId="77777777" w:rsidR="00980B90" w:rsidRDefault="00980B90" w:rsidP="00980B90">
            <w:pPr>
              <w:spacing w:line="259" w:lineRule="auto"/>
              <w:ind w:left="97"/>
              <w:jc w:val="center"/>
            </w:pPr>
            <w:r>
              <w:rPr>
                <w:sz w:val="32"/>
              </w:rPr>
              <w:t xml:space="preserve"> </w:t>
            </w:r>
          </w:p>
        </w:tc>
      </w:tr>
      <w:tr w:rsidR="00980B90" w14:paraId="67DED292" w14:textId="77777777" w:rsidTr="00980B90">
        <w:trPr>
          <w:trHeight w:val="1454"/>
        </w:trPr>
        <w:tc>
          <w:tcPr>
            <w:tcW w:w="8708" w:type="dxa"/>
            <w:tcBorders>
              <w:top w:val="single" w:sz="4" w:space="0" w:color="000000"/>
              <w:left w:val="single" w:sz="4" w:space="0" w:color="000000"/>
              <w:bottom w:val="single" w:sz="4" w:space="0" w:color="000000"/>
              <w:right w:val="single" w:sz="4" w:space="0" w:color="000000"/>
            </w:tcBorders>
          </w:tcPr>
          <w:p w14:paraId="3E9C86CD" w14:textId="77777777" w:rsidR="00FD7473" w:rsidRDefault="00FD7473" w:rsidP="00980B90">
            <w:pPr>
              <w:spacing w:line="259" w:lineRule="auto"/>
              <w:rPr>
                <w:rFonts w:ascii="Cambria" w:eastAsia="Cambria" w:hAnsi="Cambria" w:cs="Cambria"/>
                <w:sz w:val="18"/>
                <w:szCs w:val="18"/>
              </w:rPr>
            </w:pPr>
          </w:p>
          <w:p w14:paraId="0BBCD759" w14:textId="03344517" w:rsidR="00FD7473" w:rsidRPr="00980B90" w:rsidRDefault="00A2518D" w:rsidP="00FD7473">
            <w:pPr>
              <w:spacing w:line="259" w:lineRule="auto"/>
              <w:rPr>
                <w:sz w:val="18"/>
                <w:szCs w:val="18"/>
              </w:rPr>
            </w:pPr>
            <w:r w:rsidRPr="00A2518D">
              <w:rPr>
                <w:sz w:val="24"/>
                <w:szCs w:val="24"/>
              </w:rPr>
              <w:t>The dissertation contains a logical structure and a clear progression of ideas. There is some critical engagement with differing perspectives in the literature, and the identification of themes through thematic analysis is clearly presented. However, the level of critique is at times limited, and conclusions drawn from the evidence could be more thoroughly interrogated.</w:t>
            </w:r>
          </w:p>
        </w:tc>
        <w:tc>
          <w:tcPr>
            <w:tcW w:w="870" w:type="dxa"/>
            <w:tcBorders>
              <w:top w:val="single" w:sz="4" w:space="0" w:color="000000"/>
              <w:left w:val="single" w:sz="4" w:space="0" w:color="000000"/>
              <w:bottom w:val="single" w:sz="4" w:space="0" w:color="000000"/>
              <w:right w:val="single" w:sz="4" w:space="0" w:color="000000"/>
            </w:tcBorders>
          </w:tcPr>
          <w:p w14:paraId="669E3331" w14:textId="77777777" w:rsidR="00980B90" w:rsidRDefault="00980B90" w:rsidP="00980B90">
            <w:pPr>
              <w:spacing w:after="62" w:line="259" w:lineRule="auto"/>
              <w:ind w:left="150"/>
            </w:pPr>
            <w:r>
              <w:rPr>
                <w:sz w:val="32"/>
              </w:rPr>
              <w:t xml:space="preserve">20 </w:t>
            </w:r>
          </w:p>
          <w:p w14:paraId="5E1ED20A"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F6CB168" w14:textId="5F60AD73" w:rsidR="00980B90" w:rsidRDefault="00980B90" w:rsidP="00980B90">
            <w:pPr>
              <w:spacing w:line="259" w:lineRule="auto"/>
              <w:ind w:left="97"/>
              <w:jc w:val="center"/>
            </w:pPr>
            <w:r>
              <w:rPr>
                <w:sz w:val="32"/>
              </w:rPr>
              <w:t xml:space="preserve"> </w:t>
            </w:r>
            <w:r w:rsidR="00651241">
              <w:rPr>
                <w:sz w:val="32"/>
              </w:rPr>
              <w:t>1</w:t>
            </w:r>
            <w:r w:rsidR="001C513F">
              <w:rPr>
                <w:sz w:val="32"/>
              </w:rPr>
              <w:t>3</w:t>
            </w:r>
          </w:p>
        </w:tc>
      </w:tr>
      <w:tr w:rsidR="00980B90" w14:paraId="0931EBCB" w14:textId="77777777" w:rsidTr="00980B9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A412B8A" w14:textId="77777777" w:rsidR="00980B90" w:rsidRDefault="00980B90" w:rsidP="00980B90">
            <w:pPr>
              <w:spacing w:line="259" w:lineRule="auto"/>
            </w:pPr>
            <w:r>
              <w:rPr>
                <w:rFonts w:ascii="Arial" w:eastAsia="Arial" w:hAnsi="Arial" w:cs="Arial"/>
                <w:b/>
              </w:rPr>
              <w:t>4. Practical Application Skills</w:t>
            </w:r>
            <w:r>
              <w:rPr>
                <w:rFonts w:ascii="Arial" w:eastAsia="Arial" w:hAnsi="Arial" w:cs="Arial"/>
                <w:b/>
                <w:sz w:val="16"/>
              </w:rPr>
              <w:t xml:space="preserve"> </w:t>
            </w:r>
          </w:p>
          <w:p w14:paraId="61303AAD"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247EE1F"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6C86C49F" w14:textId="77777777" w:rsidR="00980B90" w:rsidRDefault="00980B90" w:rsidP="00980B90">
            <w:pPr>
              <w:spacing w:line="259" w:lineRule="auto"/>
              <w:ind w:left="97"/>
              <w:jc w:val="center"/>
            </w:pPr>
            <w:r>
              <w:rPr>
                <w:sz w:val="32"/>
              </w:rPr>
              <w:t xml:space="preserve"> </w:t>
            </w:r>
          </w:p>
        </w:tc>
      </w:tr>
      <w:tr w:rsidR="00980B90" w14:paraId="6FD74B38" w14:textId="77777777" w:rsidTr="001C513F">
        <w:trPr>
          <w:trHeight w:val="696"/>
        </w:trPr>
        <w:tc>
          <w:tcPr>
            <w:tcW w:w="8708" w:type="dxa"/>
            <w:tcBorders>
              <w:top w:val="single" w:sz="4" w:space="0" w:color="000000"/>
              <w:left w:val="single" w:sz="4" w:space="0" w:color="000000"/>
              <w:bottom w:val="single" w:sz="4" w:space="0" w:color="000000"/>
              <w:right w:val="single" w:sz="4" w:space="0" w:color="000000"/>
            </w:tcBorders>
          </w:tcPr>
          <w:p w14:paraId="5B2F911A" w14:textId="7EA4BD60" w:rsidR="00651241" w:rsidRPr="004710AB" w:rsidRDefault="004710AB" w:rsidP="00980B90">
            <w:pPr>
              <w:spacing w:line="259" w:lineRule="auto"/>
              <w:rPr>
                <w:rFonts w:ascii="Arial" w:hAnsi="Arial" w:cs="Arial"/>
              </w:rPr>
            </w:pPr>
            <w:r w:rsidRPr="004710AB">
              <w:rPr>
                <w:rFonts w:ascii="Arial" w:hAnsi="Arial" w:cs="Arial"/>
                <w:color w:val="000000"/>
              </w:rPr>
              <w:t xml:space="preserve">The student demonstrates a good understanding of the practical application </w:t>
            </w:r>
            <w:r w:rsidR="001C513F">
              <w:rPr>
                <w:rFonts w:ascii="Arial" w:hAnsi="Arial" w:cs="Arial"/>
                <w:color w:val="000000"/>
              </w:rPr>
              <w:t>plant-based diet</w:t>
            </w:r>
            <w:r w:rsidRPr="004710AB">
              <w:rPr>
                <w:rFonts w:ascii="Arial" w:hAnsi="Arial" w:cs="Arial"/>
                <w:color w:val="000000"/>
              </w:rPr>
              <w:t xml:space="preserve">. The discussion of how </w:t>
            </w:r>
            <w:r w:rsidR="001C513F">
              <w:rPr>
                <w:rFonts w:ascii="Arial" w:hAnsi="Arial" w:cs="Arial"/>
                <w:color w:val="000000"/>
              </w:rPr>
              <w:t>plant-based diet</w:t>
            </w:r>
            <w:r w:rsidRPr="004710AB">
              <w:rPr>
                <w:rFonts w:ascii="Arial" w:hAnsi="Arial" w:cs="Arial"/>
                <w:color w:val="000000"/>
              </w:rPr>
              <w:t xml:space="preserve"> contribute to </w:t>
            </w:r>
            <w:r w:rsidR="001C513F">
              <w:rPr>
                <w:rFonts w:ascii="Arial" w:hAnsi="Arial" w:cs="Arial"/>
                <w:color w:val="000000"/>
              </w:rPr>
              <w:t>reducing obesity</w:t>
            </w:r>
            <w:r w:rsidRPr="004710AB">
              <w:rPr>
                <w:rFonts w:ascii="Arial" w:hAnsi="Arial" w:cs="Arial"/>
                <w:color w:val="000000"/>
              </w:rPr>
              <w:t xml:space="preserve"> is timely and appropriate. Case examples and references to UK policies are included and relevant. However, there is scope to deepen the practical analysis by linking findings more explicitly to healthcare outcomes, using data to reinforce claims, and providing </w:t>
            </w:r>
            <w:r w:rsidRPr="004710AB">
              <w:rPr>
                <w:rFonts w:ascii="Arial" w:hAnsi="Arial" w:cs="Arial"/>
                <w:color w:val="000000"/>
              </w:rPr>
              <w:lastRenderedPageBreak/>
              <w:t>clearer, actionable recommendations. Greater integration of evidence into the practice implications would enhance the impact of the work.</w:t>
            </w:r>
          </w:p>
        </w:tc>
        <w:tc>
          <w:tcPr>
            <w:tcW w:w="870" w:type="dxa"/>
            <w:tcBorders>
              <w:top w:val="single" w:sz="4" w:space="0" w:color="000000"/>
              <w:left w:val="single" w:sz="4" w:space="0" w:color="000000"/>
              <w:bottom w:val="single" w:sz="4" w:space="0" w:color="000000"/>
              <w:right w:val="single" w:sz="4" w:space="0" w:color="000000"/>
            </w:tcBorders>
          </w:tcPr>
          <w:p w14:paraId="4ADE81CA" w14:textId="77777777" w:rsidR="00980B90" w:rsidRDefault="00980B90" w:rsidP="00980B90">
            <w:pPr>
              <w:spacing w:after="67" w:line="259" w:lineRule="auto"/>
              <w:ind w:left="150"/>
            </w:pPr>
            <w:r>
              <w:rPr>
                <w:sz w:val="32"/>
              </w:rPr>
              <w:lastRenderedPageBreak/>
              <w:t xml:space="preserve">20 </w:t>
            </w:r>
          </w:p>
          <w:p w14:paraId="5525F913"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CD12DD0" w14:textId="3AE33CAB" w:rsidR="00980B90" w:rsidRDefault="00651241" w:rsidP="00980B90">
            <w:pPr>
              <w:spacing w:line="259" w:lineRule="auto"/>
              <w:ind w:left="97"/>
              <w:jc w:val="center"/>
            </w:pPr>
            <w:r>
              <w:rPr>
                <w:sz w:val="32"/>
              </w:rPr>
              <w:t>1</w:t>
            </w:r>
            <w:r w:rsidR="001C513F">
              <w:rPr>
                <w:sz w:val="32"/>
              </w:rPr>
              <w:t>3</w:t>
            </w:r>
            <w:r w:rsidR="00980B90">
              <w:rPr>
                <w:sz w:val="32"/>
              </w:rPr>
              <w:t xml:space="preserve"> </w:t>
            </w:r>
          </w:p>
        </w:tc>
      </w:tr>
      <w:tr w:rsidR="00980B90" w14:paraId="0269B6B9" w14:textId="77777777" w:rsidTr="00980B9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16D8833" w14:textId="77777777" w:rsidR="00980B90" w:rsidRDefault="00980B90" w:rsidP="00980B9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20ED2E2"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DBD1773"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A39471A" w14:textId="77777777" w:rsidR="00980B90" w:rsidRDefault="00980B90" w:rsidP="00980B90">
            <w:pPr>
              <w:spacing w:line="259" w:lineRule="auto"/>
              <w:ind w:left="97"/>
              <w:jc w:val="center"/>
            </w:pPr>
            <w:r>
              <w:rPr>
                <w:sz w:val="32"/>
              </w:rPr>
              <w:t xml:space="preserve"> </w:t>
            </w:r>
          </w:p>
        </w:tc>
      </w:tr>
      <w:tr w:rsidR="00980B90" w14:paraId="45F6E213" w14:textId="77777777" w:rsidTr="00980B90">
        <w:trPr>
          <w:trHeight w:val="1180"/>
        </w:trPr>
        <w:tc>
          <w:tcPr>
            <w:tcW w:w="8708" w:type="dxa"/>
            <w:tcBorders>
              <w:top w:val="single" w:sz="4" w:space="0" w:color="000000"/>
              <w:left w:val="single" w:sz="4" w:space="0" w:color="000000"/>
              <w:bottom w:val="single" w:sz="4" w:space="0" w:color="000000"/>
              <w:right w:val="single" w:sz="4" w:space="0" w:color="000000"/>
            </w:tcBorders>
          </w:tcPr>
          <w:p w14:paraId="05262892" w14:textId="68A89A81" w:rsidR="00980B90" w:rsidRDefault="00980B90" w:rsidP="00980B90">
            <w:pPr>
              <w:spacing w:line="259" w:lineRule="auto"/>
              <w:rPr>
                <w:rFonts w:ascii="Cambria" w:eastAsia="Cambria" w:hAnsi="Cambria" w:cs="Cambria"/>
                <w:sz w:val="18"/>
                <w:szCs w:val="18"/>
              </w:rPr>
            </w:pPr>
            <w:r w:rsidRPr="00980B90">
              <w:rPr>
                <w:rFonts w:ascii="Cambria" w:eastAsia="Cambria" w:hAnsi="Cambria" w:cs="Cambria"/>
                <w:sz w:val="18"/>
                <w:szCs w:val="18"/>
              </w:rPr>
              <w:t xml:space="preserve"> </w:t>
            </w:r>
          </w:p>
          <w:p w14:paraId="309AAADA" w14:textId="52EEB0B6" w:rsidR="00651241" w:rsidRDefault="004710AB" w:rsidP="00651241">
            <w:pPr>
              <w:rPr>
                <w:sz w:val="24"/>
                <w:szCs w:val="24"/>
              </w:rPr>
            </w:pPr>
            <w:r w:rsidRPr="004710AB">
              <w:rPr>
                <w:sz w:val="24"/>
                <w:szCs w:val="24"/>
              </w:rPr>
              <w:t>The report is well-structured, with a clear abstract, contents, and logical chapter divisions. The writing style is generally clear and academic, although fluency and expression could be improved in some areas for greater clarity.</w:t>
            </w:r>
          </w:p>
          <w:p w14:paraId="68729688" w14:textId="1BA6CCA7" w:rsidR="00651241" w:rsidRDefault="00651241" w:rsidP="00651241">
            <w:pPr>
              <w:rPr>
                <w:sz w:val="24"/>
                <w:szCs w:val="24"/>
              </w:rPr>
            </w:pPr>
            <w:r w:rsidRPr="00651241">
              <w:rPr>
                <w:sz w:val="24"/>
                <w:szCs w:val="24"/>
              </w:rPr>
              <w:t>The dissertation adhere</w:t>
            </w:r>
            <w:r>
              <w:rPr>
                <w:sz w:val="24"/>
                <w:szCs w:val="24"/>
              </w:rPr>
              <w:t>s</w:t>
            </w:r>
            <w:r w:rsidRPr="00651241">
              <w:rPr>
                <w:sz w:val="24"/>
                <w:szCs w:val="24"/>
              </w:rPr>
              <w:t xml:space="preserve"> to a well-defined structure that includes clear introduction, literature review, methodology</w:t>
            </w:r>
            <w:r>
              <w:rPr>
                <w:sz w:val="24"/>
                <w:szCs w:val="24"/>
              </w:rPr>
              <w:t xml:space="preserve">, </w:t>
            </w:r>
            <w:r w:rsidRPr="00651241">
              <w:rPr>
                <w:sz w:val="24"/>
                <w:szCs w:val="24"/>
              </w:rPr>
              <w:t xml:space="preserve">results/findings, discussion, conclusion, and recommendations sections. Each section </w:t>
            </w:r>
            <w:r>
              <w:rPr>
                <w:sz w:val="24"/>
                <w:szCs w:val="24"/>
              </w:rPr>
              <w:t xml:space="preserve">is </w:t>
            </w:r>
            <w:r w:rsidRPr="00651241">
              <w:rPr>
                <w:sz w:val="24"/>
                <w:szCs w:val="24"/>
              </w:rPr>
              <w:t>clearly labelled with appropriate headings and sub-headings.</w:t>
            </w:r>
          </w:p>
          <w:p w14:paraId="7171CAF9" w14:textId="5A514A81" w:rsidR="00421CD2" w:rsidRPr="00651241" w:rsidRDefault="00421CD2" w:rsidP="00651241">
            <w:pPr>
              <w:rPr>
                <w:sz w:val="24"/>
                <w:szCs w:val="24"/>
              </w:rPr>
            </w:pPr>
            <w:r w:rsidRPr="00421CD2">
              <w:rPr>
                <w:sz w:val="24"/>
                <w:szCs w:val="24"/>
              </w:rPr>
              <w:t>The use of Arial font size 12 for the main text, with clear headings and sub-headings in sizes 16 and 14 respectively, ensures readability and organization. Overall, the work maintains a fluent and logical presentation of ideas, supported by thorough research and appropriate academic tone</w:t>
            </w:r>
            <w:r w:rsidR="000179CA">
              <w:rPr>
                <w:sz w:val="24"/>
                <w:szCs w:val="24"/>
              </w:rPr>
              <w:t xml:space="preserve">. </w:t>
            </w:r>
          </w:p>
          <w:p w14:paraId="6036D645" w14:textId="77777777" w:rsidR="00651241" w:rsidRPr="00980B90" w:rsidRDefault="00651241" w:rsidP="00980B9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32C6ED68" w14:textId="77777777" w:rsidR="00980B90" w:rsidRDefault="00980B90" w:rsidP="00980B90">
            <w:pPr>
              <w:spacing w:after="64" w:line="259" w:lineRule="auto"/>
              <w:ind w:left="96"/>
              <w:jc w:val="center"/>
            </w:pPr>
            <w:r>
              <w:rPr>
                <w:sz w:val="32"/>
              </w:rPr>
              <w:t xml:space="preserve"> </w:t>
            </w:r>
          </w:p>
          <w:p w14:paraId="148E8E8B" w14:textId="77777777" w:rsidR="00980B90" w:rsidRDefault="00980B90" w:rsidP="00980B9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0CE5D853" w14:textId="77777777" w:rsidR="001C513F" w:rsidRDefault="001C513F" w:rsidP="00980B90">
            <w:pPr>
              <w:spacing w:line="259" w:lineRule="auto"/>
              <w:ind w:left="97"/>
              <w:jc w:val="center"/>
              <w:rPr>
                <w:sz w:val="32"/>
              </w:rPr>
            </w:pPr>
          </w:p>
          <w:p w14:paraId="3BFF2338" w14:textId="3CDD3277" w:rsidR="00980B90" w:rsidRDefault="004710AB" w:rsidP="00980B90">
            <w:pPr>
              <w:spacing w:line="259" w:lineRule="auto"/>
              <w:ind w:left="97"/>
              <w:jc w:val="center"/>
            </w:pPr>
            <w:r>
              <w:rPr>
                <w:sz w:val="32"/>
              </w:rPr>
              <w:t>1</w:t>
            </w:r>
            <w:r w:rsidR="001C513F">
              <w:rPr>
                <w:sz w:val="32"/>
              </w:rPr>
              <w:t>4</w:t>
            </w:r>
            <w:r w:rsidR="00980B90">
              <w:rPr>
                <w:sz w:val="32"/>
              </w:rPr>
              <w:t xml:space="preserve"> </w:t>
            </w:r>
          </w:p>
        </w:tc>
      </w:tr>
    </w:tbl>
    <w:p w14:paraId="40912935" w14:textId="0C4B741C" w:rsidR="00980B90" w:rsidRPr="00980B90" w:rsidRDefault="00980B90">
      <w:pPr>
        <w:ind w:left="9" w:right="113"/>
        <w:rPr>
          <w:color w:val="FFFFFF" w:themeColor="background1"/>
        </w:rPr>
      </w:pPr>
      <w:r w:rsidRPr="00980B90">
        <w:rPr>
          <w:color w:val="FFFFFF" w:themeColor="background1"/>
        </w:rPr>
        <w:t xml:space="preserve">This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 </w:t>
      </w:r>
    </w:p>
    <w:p w14:paraId="1BE69E90" w14:textId="77777777" w:rsidR="00980B90" w:rsidRDefault="00980B90">
      <w:pPr>
        <w:spacing w:after="0"/>
        <w:ind w:left="14"/>
      </w:pPr>
      <w:r>
        <w:rPr>
          <w:rFonts w:ascii="Arial" w:eastAsia="Arial" w:hAnsi="Arial" w:cs="Arial"/>
          <w:b/>
        </w:rPr>
        <w:t xml:space="preserve"> </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6A5B0CAF" w14:textId="17BE1C24" w:rsidR="00651241" w:rsidRDefault="001C513F" w:rsidP="00980B90">
            <w:pPr>
              <w:spacing w:line="259" w:lineRule="auto"/>
              <w:ind w:right="56"/>
              <w:jc w:val="right"/>
              <w:rPr>
                <w:rFonts w:ascii="Arial" w:eastAsia="Arial" w:hAnsi="Arial" w:cs="Arial"/>
                <w:b/>
              </w:rPr>
            </w:pPr>
            <w:r>
              <w:rPr>
                <w:rFonts w:ascii="Arial" w:eastAsia="Arial" w:hAnsi="Arial" w:cs="Arial"/>
                <w:b/>
              </w:rPr>
              <w:t>68</w:t>
            </w:r>
          </w:p>
          <w:p w14:paraId="13BBEE8D" w14:textId="2BC61D34" w:rsidR="00980B90" w:rsidRDefault="00980B90" w:rsidP="00980B90">
            <w:pPr>
              <w:spacing w:line="259" w:lineRule="auto"/>
              <w:ind w:right="56"/>
              <w:jc w:val="right"/>
            </w:pPr>
            <w:r>
              <w:rPr>
                <w:rFonts w:ascii="Arial" w:eastAsia="Arial" w:hAnsi="Arial" w:cs="Arial"/>
                <w:b/>
              </w:rPr>
              <w:t xml:space="preserve">100%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71FE762F" w14:textId="77777777" w:rsidR="00980B90" w:rsidRDefault="00980B90" w:rsidP="00980B90">
      <w:pPr>
        <w:spacing w:after="0"/>
        <w:ind w:left="298"/>
      </w:pPr>
    </w:p>
    <w:p w14:paraId="66C760BF" w14:textId="77777777" w:rsidR="00281C61" w:rsidRPr="00281C61" w:rsidRDefault="00281C61" w:rsidP="00281C61"/>
    <w:p w14:paraId="5E12F3FE" w14:textId="50DFF8C5" w:rsidR="00290D9A" w:rsidRDefault="00281C61" w:rsidP="00281C61">
      <w:pPr>
        <w:tabs>
          <w:tab w:val="left" w:pos="2459"/>
        </w:tabs>
        <w:jc w:val="center"/>
        <w:rPr>
          <w:b/>
          <w:bCs/>
          <w:sz w:val="48"/>
          <w:szCs w:val="48"/>
        </w:rPr>
      </w:pPr>
      <w:r w:rsidRPr="005B18F3">
        <w:rPr>
          <w:b/>
          <w:bCs/>
          <w:sz w:val="48"/>
          <w:szCs w:val="48"/>
          <w:highlight w:val="yellow"/>
        </w:rPr>
        <w:t xml:space="preserve">Grade agreed with </w:t>
      </w:r>
      <w:r w:rsidR="005C0F98" w:rsidRPr="005B18F3">
        <w:rPr>
          <w:b/>
          <w:bCs/>
          <w:sz w:val="48"/>
          <w:szCs w:val="48"/>
          <w:highlight w:val="yellow"/>
        </w:rPr>
        <w:t xml:space="preserve">the </w:t>
      </w:r>
      <w:r w:rsidR="00757F43">
        <w:rPr>
          <w:b/>
          <w:bCs/>
          <w:sz w:val="48"/>
          <w:szCs w:val="48"/>
          <w:highlight w:val="yellow"/>
        </w:rPr>
        <w:t>first</w:t>
      </w:r>
      <w:r w:rsidR="00757F43" w:rsidRPr="005B18F3">
        <w:rPr>
          <w:b/>
          <w:bCs/>
          <w:sz w:val="48"/>
          <w:szCs w:val="48"/>
          <w:highlight w:val="yellow"/>
        </w:rPr>
        <w:t xml:space="preserve"> </w:t>
      </w:r>
      <w:r w:rsidRPr="005B18F3">
        <w:rPr>
          <w:b/>
          <w:bCs/>
          <w:sz w:val="48"/>
          <w:szCs w:val="48"/>
          <w:highlight w:val="yellow"/>
        </w:rPr>
        <w:t xml:space="preserve">marker: </w:t>
      </w:r>
      <w:r w:rsidR="001C513F">
        <w:rPr>
          <w:b/>
          <w:bCs/>
          <w:sz w:val="48"/>
          <w:szCs w:val="48"/>
          <w:highlight w:val="yellow"/>
        </w:rPr>
        <w:t>68</w:t>
      </w:r>
      <w:r w:rsidR="00757F43">
        <w:rPr>
          <w:b/>
          <w:bCs/>
          <w:sz w:val="48"/>
          <w:szCs w:val="48"/>
          <w:highlight w:val="yellow"/>
        </w:rPr>
        <w:t>%</w:t>
      </w:r>
    </w:p>
    <w:p w14:paraId="4AAFE3FA" w14:textId="3B63A394" w:rsidR="002B04A6" w:rsidRDefault="00290D9A" w:rsidP="00290D9A">
      <w:pPr>
        <w:tabs>
          <w:tab w:val="left" w:pos="1170"/>
        </w:tabs>
      </w:pPr>
      <w:r>
        <w:rPr>
          <w:sz w:val="48"/>
          <w:szCs w:val="48"/>
        </w:rPr>
        <w:tab/>
      </w:r>
    </w:p>
    <w:sectPr w:rsidR="002B04A6"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F5AB4" w14:textId="77777777" w:rsidR="00345053" w:rsidRDefault="00345053">
      <w:pPr>
        <w:spacing w:after="0" w:line="240" w:lineRule="auto"/>
      </w:pPr>
      <w:r>
        <w:separator/>
      </w:r>
    </w:p>
  </w:endnote>
  <w:endnote w:type="continuationSeparator" w:id="0">
    <w:p w14:paraId="54262494" w14:textId="77777777" w:rsidR="00345053" w:rsidRDefault="00345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507EA" w14:textId="77777777" w:rsidR="00345053" w:rsidRDefault="00345053">
      <w:pPr>
        <w:spacing w:after="0" w:line="240" w:lineRule="auto"/>
      </w:pPr>
      <w:r>
        <w:separator/>
      </w:r>
    </w:p>
  </w:footnote>
  <w:footnote w:type="continuationSeparator" w:id="0">
    <w:p w14:paraId="7235BB83" w14:textId="77777777" w:rsidR="00345053" w:rsidRDefault="003450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488980953">
    <w:abstractNumId w:val="3"/>
  </w:num>
  <w:num w:numId="2" w16cid:durableId="154997087">
    <w:abstractNumId w:val="5"/>
  </w:num>
  <w:num w:numId="3" w16cid:durableId="1513034139">
    <w:abstractNumId w:val="1"/>
  </w:num>
  <w:num w:numId="4" w16cid:durableId="1641181889">
    <w:abstractNumId w:val="0"/>
  </w:num>
  <w:num w:numId="5" w16cid:durableId="1687370055">
    <w:abstractNumId w:val="4"/>
  </w:num>
  <w:num w:numId="6" w16cid:durableId="17295716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O2NLA0sTQ0MTIxsjBR0lEKTi0uzszPAykwqQUA6tbReSwAAAA="/>
  </w:docVars>
  <w:rsids>
    <w:rsidRoot w:val="00980B90"/>
    <w:rsid w:val="000179CA"/>
    <w:rsid w:val="0004632F"/>
    <w:rsid w:val="000C39D5"/>
    <w:rsid w:val="00111F59"/>
    <w:rsid w:val="00152993"/>
    <w:rsid w:val="00196FB9"/>
    <w:rsid w:val="001C513F"/>
    <w:rsid w:val="00281C61"/>
    <w:rsid w:val="00290D9A"/>
    <w:rsid w:val="002B04A6"/>
    <w:rsid w:val="00321211"/>
    <w:rsid w:val="00345053"/>
    <w:rsid w:val="00345693"/>
    <w:rsid w:val="00372721"/>
    <w:rsid w:val="003B69DC"/>
    <w:rsid w:val="00411F53"/>
    <w:rsid w:val="00421CD2"/>
    <w:rsid w:val="004528E6"/>
    <w:rsid w:val="004550E5"/>
    <w:rsid w:val="004710AB"/>
    <w:rsid w:val="004738C8"/>
    <w:rsid w:val="004C68E0"/>
    <w:rsid w:val="004F52E3"/>
    <w:rsid w:val="005B18F3"/>
    <w:rsid w:val="005C0F98"/>
    <w:rsid w:val="00651241"/>
    <w:rsid w:val="0066766F"/>
    <w:rsid w:val="006943C7"/>
    <w:rsid w:val="00757F43"/>
    <w:rsid w:val="00772502"/>
    <w:rsid w:val="007D7368"/>
    <w:rsid w:val="0085189A"/>
    <w:rsid w:val="00851D37"/>
    <w:rsid w:val="008D5BB9"/>
    <w:rsid w:val="009374F5"/>
    <w:rsid w:val="00980B90"/>
    <w:rsid w:val="00A2518D"/>
    <w:rsid w:val="00A62A15"/>
    <w:rsid w:val="00A73F2D"/>
    <w:rsid w:val="00D04618"/>
    <w:rsid w:val="00D7741E"/>
    <w:rsid w:val="00E83EBD"/>
    <w:rsid w:val="00EB2B9D"/>
    <w:rsid w:val="00F17014"/>
    <w:rsid w:val="00FD74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character" w:styleId="Hyperlink">
    <w:name w:val="Hyperlink"/>
    <w:basedOn w:val="DefaultParagraphFont"/>
    <w:uiPriority w:val="99"/>
    <w:semiHidden/>
    <w:unhideWhenUsed/>
    <w:rsid w:val="00A2518D"/>
    <w:rPr>
      <w:color w:val="0000FF"/>
      <w:u w:val="single"/>
    </w:rPr>
  </w:style>
  <w:style w:type="character" w:styleId="FollowedHyperlink">
    <w:name w:val="FollowedHyperlink"/>
    <w:basedOn w:val="DefaultParagraphFont"/>
    <w:uiPriority w:val="99"/>
    <w:semiHidden/>
    <w:unhideWhenUsed/>
    <w:rsid w:val="00A2518D"/>
    <w:rPr>
      <w:color w:val="954F72" w:themeColor="followedHyperlink"/>
      <w:u w:val="single"/>
    </w:rPr>
  </w:style>
  <w:style w:type="character" w:customStyle="1" w:styleId="apple-converted-space">
    <w:name w:val="apple-converted-space"/>
    <w:basedOn w:val="DefaultParagraphFont"/>
    <w:rsid w:val="00A25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524</Words>
  <Characters>3110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Bart Plange</cp:lastModifiedBy>
  <cp:revision>4</cp:revision>
  <dcterms:created xsi:type="dcterms:W3CDTF">2025-07-11T05:40:00Z</dcterms:created>
  <dcterms:modified xsi:type="dcterms:W3CDTF">2025-07-14T11:22:00Z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bbb1f6ee7d5b8df19610be3fd409b5d2b23f2cdab2cb0f89b8a38a32e573fc02</vt:lpwstr>
  </property>
</Properties>
</file>