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A4F76" w:rsidP="001E57C1">
            <w:pPr>
              <w:spacing w:before="120" w:after="120"/>
              <w:jc w:val="both"/>
              <w:rPr>
                <w:rFonts w:ascii="Arial" w:hAnsi="Arial" w:cs="Arial"/>
                <w:b/>
                <w:sz w:val="22"/>
                <w:szCs w:val="22"/>
              </w:rPr>
            </w:pPr>
            <w:bookmarkStart w:id="0" w:name="_GoBack"/>
            <w:bookmarkEnd w:id="0"/>
            <w:r>
              <w:rPr>
                <w:rFonts w:ascii="Arial" w:hAnsi="Arial" w:cs="Arial"/>
                <w:b/>
                <w:sz w:val="22"/>
                <w:szCs w:val="22"/>
              </w:rPr>
              <w:t>James Treviso</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D409B" w:rsidRDefault="00F00151" w:rsidP="00E51AAC">
            <w:pPr>
              <w:spacing w:before="120" w:after="120"/>
              <w:jc w:val="both"/>
              <w:rPr>
                <w:rFonts w:asciiTheme="minorHAnsi" w:hAnsiTheme="minorHAnsi" w:cs="Arial"/>
                <w:b/>
                <w:sz w:val="22"/>
                <w:szCs w:val="22"/>
              </w:rPr>
            </w:pPr>
            <w:proofErr w:type="spellStart"/>
            <w:r w:rsidRPr="005D409B">
              <w:rPr>
                <w:rFonts w:asciiTheme="minorHAnsi" w:hAnsiTheme="minorHAnsi" w:cs="Arial"/>
                <w:b/>
                <w:sz w:val="22"/>
                <w:szCs w:val="22"/>
              </w:rPr>
              <w:t>Thermofluids</w:t>
            </w:r>
            <w:proofErr w:type="spellEnd"/>
            <w:r w:rsidRPr="005D409B">
              <w:rPr>
                <w:rFonts w:asciiTheme="minorHAnsi" w:hAnsiTheme="minorHAnsi" w:cs="Arial"/>
                <w:b/>
                <w:sz w:val="22"/>
                <w:szCs w:val="22"/>
              </w:rPr>
              <w:t xml:space="preserve"> </w:t>
            </w:r>
            <w:r w:rsidR="00382B3A" w:rsidRPr="005D409B">
              <w:rPr>
                <w:rFonts w:asciiTheme="minorHAnsi" w:hAnsiTheme="minorHAnsi" w:cs="Arial"/>
                <w:b/>
                <w:sz w:val="22"/>
                <w:szCs w:val="22"/>
              </w:rPr>
              <w:t xml:space="preserve">and </w:t>
            </w:r>
            <w:r w:rsidR="00B86040" w:rsidRPr="005D409B">
              <w:rPr>
                <w:rFonts w:asciiTheme="minorHAnsi" w:hAnsiTheme="minorHAnsi" w:cs="Arial"/>
                <w:b/>
                <w:sz w:val="22"/>
                <w:szCs w:val="22"/>
              </w:rPr>
              <w:t xml:space="preserve">Applied </w:t>
            </w:r>
            <w:r w:rsidR="00382B3A" w:rsidRPr="005D409B">
              <w:rPr>
                <w:rFonts w:asciiTheme="minorHAnsi" w:hAnsiTheme="minorHAnsi" w:cs="Arial"/>
                <w:b/>
                <w:sz w:val="22"/>
                <w:szCs w:val="22"/>
              </w:rPr>
              <w:t xml:space="preserve">Mechanics </w:t>
            </w:r>
            <w:r w:rsidR="00C82C9A" w:rsidRPr="005D409B">
              <w:rPr>
                <w:rFonts w:asciiTheme="minorHAnsi" w:hAnsiTheme="minorHAnsi" w:cs="Arial"/>
                <w:b/>
                <w:sz w:val="22"/>
                <w:szCs w:val="22"/>
              </w:rPr>
              <w:t>(</w:t>
            </w:r>
            <w:proofErr w:type="spellStart"/>
            <w:r w:rsidR="00C82C9A" w:rsidRPr="005D409B">
              <w:rPr>
                <w:rFonts w:asciiTheme="minorHAnsi" w:hAnsiTheme="minorHAnsi" w:cs="Arial"/>
                <w:b/>
                <w:sz w:val="22"/>
                <w:szCs w:val="22"/>
              </w:rPr>
              <w:t>Thermofluids</w:t>
            </w:r>
            <w:proofErr w:type="spellEnd"/>
            <w:r w:rsidR="00C82C9A" w:rsidRPr="005D409B">
              <w:rPr>
                <w:rFonts w:asciiTheme="minorHAnsi" w:hAnsiTheme="minorHAnsi" w:cs="Arial"/>
                <w:b/>
                <w:sz w:val="22"/>
                <w:szCs w:val="22"/>
              </w:rPr>
              <w:t xml:space="preserve"> element)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D409B" w:rsidRDefault="00382B3A" w:rsidP="00152E9D">
            <w:pPr>
              <w:spacing w:before="120" w:after="120"/>
              <w:jc w:val="both"/>
              <w:rPr>
                <w:rFonts w:asciiTheme="minorHAnsi" w:hAnsiTheme="minorHAnsi" w:cs="Arial"/>
                <w:b/>
                <w:sz w:val="22"/>
                <w:szCs w:val="22"/>
              </w:rPr>
            </w:pPr>
            <w:r w:rsidRPr="005D409B">
              <w:rPr>
                <w:rFonts w:asciiTheme="minorHAnsi" w:hAnsiTheme="minorHAnsi" w:cs="Arial"/>
                <w:b/>
                <w:sz w:val="22"/>
                <w:szCs w:val="22"/>
              </w:rPr>
              <w:t>PSDM6022</w:t>
            </w:r>
          </w:p>
        </w:tc>
        <w:tc>
          <w:tcPr>
            <w:tcW w:w="2268" w:type="dxa"/>
            <w:shd w:val="clear" w:color="auto" w:fill="D9D9D9"/>
          </w:tcPr>
          <w:p w:rsidR="00B84B5B" w:rsidRPr="00F00151" w:rsidRDefault="00B84B5B" w:rsidP="004D5E9B">
            <w:pPr>
              <w:pStyle w:val="Heading2"/>
              <w:rPr>
                <w:rFonts w:ascii="Arial" w:hAnsi="Arial" w:cs="Arial"/>
                <w:sz w:val="22"/>
                <w:szCs w:val="22"/>
              </w:rPr>
            </w:pPr>
            <w:r w:rsidRPr="00F00151">
              <w:rPr>
                <w:rFonts w:ascii="Arial" w:hAnsi="Arial" w:cs="Arial"/>
                <w:sz w:val="22"/>
                <w:szCs w:val="22"/>
              </w:rPr>
              <w:t>Contribution to Overall Module Assessment (%):</w:t>
            </w:r>
          </w:p>
        </w:tc>
        <w:tc>
          <w:tcPr>
            <w:tcW w:w="2268" w:type="dxa"/>
          </w:tcPr>
          <w:p w:rsidR="00B84B5B" w:rsidRPr="005D409B" w:rsidRDefault="005D409B"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Chris Davies</w:t>
            </w:r>
          </w:p>
        </w:tc>
        <w:tc>
          <w:tcPr>
            <w:tcW w:w="2268" w:type="dxa"/>
            <w:shd w:val="clear" w:color="auto" w:fill="D9D9D9"/>
          </w:tcPr>
          <w:p w:rsidR="00DB116D" w:rsidRPr="00F00151" w:rsidRDefault="00DB116D" w:rsidP="00E51AAC">
            <w:pPr>
              <w:spacing w:before="120" w:after="120"/>
              <w:jc w:val="both"/>
              <w:rPr>
                <w:rFonts w:ascii="Arial" w:hAnsi="Arial" w:cs="Arial"/>
                <w:b/>
                <w:sz w:val="22"/>
                <w:szCs w:val="22"/>
              </w:rPr>
            </w:pPr>
            <w:r w:rsidRPr="00F00151">
              <w:rPr>
                <w:rFonts w:ascii="Arial" w:hAnsi="Arial" w:cs="Arial"/>
                <w:b/>
                <w:sz w:val="22"/>
                <w:szCs w:val="22"/>
              </w:rPr>
              <w:t>Internal Verifier:</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 xml:space="preserve">Adam </w:t>
            </w:r>
            <w:proofErr w:type="spellStart"/>
            <w:r w:rsidRPr="005D409B">
              <w:rPr>
                <w:rFonts w:asciiTheme="minorHAnsi" w:hAnsiTheme="minorHAnsi" w:cs="Arial"/>
                <w:b/>
                <w:sz w:val="22"/>
                <w:szCs w:val="22"/>
              </w:rPr>
              <w:t>Twells</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5D409B" w:rsidRDefault="00F00151"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Heat Transfer</w:t>
            </w:r>
          </w:p>
        </w:tc>
        <w:tc>
          <w:tcPr>
            <w:tcW w:w="2268" w:type="dxa"/>
            <w:shd w:val="pct15" w:color="auto" w:fill="auto"/>
          </w:tcPr>
          <w:p w:rsidR="00DB116D" w:rsidRPr="00F00151" w:rsidRDefault="004D5E9B" w:rsidP="00E51AAC">
            <w:pPr>
              <w:spacing w:before="120" w:after="120"/>
              <w:jc w:val="both"/>
              <w:rPr>
                <w:rFonts w:ascii="Arial" w:hAnsi="Arial" w:cs="Arial"/>
                <w:b/>
                <w:sz w:val="22"/>
                <w:szCs w:val="22"/>
              </w:rPr>
            </w:pPr>
            <w:r w:rsidRPr="00F00151">
              <w:rPr>
                <w:rFonts w:ascii="Arial" w:hAnsi="Arial" w:cs="Arial"/>
                <w:b/>
                <w:sz w:val="22"/>
                <w:szCs w:val="22"/>
              </w:rPr>
              <w:t>Word count (or equivalent):</w:t>
            </w:r>
          </w:p>
        </w:tc>
        <w:tc>
          <w:tcPr>
            <w:tcW w:w="2268" w:type="dxa"/>
          </w:tcPr>
          <w:p w:rsidR="00DB116D" w:rsidRPr="005D409B" w:rsidRDefault="00F00151" w:rsidP="00E51AAC">
            <w:pPr>
              <w:spacing w:before="120" w:after="120"/>
              <w:jc w:val="both"/>
              <w:rPr>
                <w:rFonts w:asciiTheme="minorHAnsi" w:hAnsiTheme="minorHAnsi" w:cs="Arial"/>
                <w:b/>
                <w:sz w:val="22"/>
                <w:szCs w:val="22"/>
              </w:rPr>
            </w:pPr>
            <w:r w:rsidRPr="005D409B">
              <w:rPr>
                <w:rFonts w:asciiTheme="minorHAnsi" w:hAnsiTheme="minorHAnsi"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5D409B" w:rsidRDefault="00B900BB" w:rsidP="005F0579">
            <w:pPr>
              <w:spacing w:before="120" w:after="120"/>
              <w:jc w:val="both"/>
              <w:rPr>
                <w:rFonts w:asciiTheme="minorHAnsi" w:hAnsiTheme="minorHAnsi" w:cs="Arial"/>
                <w:b/>
                <w:sz w:val="22"/>
                <w:szCs w:val="22"/>
              </w:rPr>
            </w:pPr>
            <w:r w:rsidRPr="005D409B">
              <w:rPr>
                <w:rFonts w:asciiTheme="minorHAnsi" w:hAnsiTheme="minorHAnsi" w:cs="Arial"/>
                <w:b/>
                <w:sz w:val="22"/>
                <w:szCs w:val="22"/>
              </w:rPr>
              <w:t>May 15</w:t>
            </w:r>
            <w:r w:rsidRPr="005D409B">
              <w:rPr>
                <w:rFonts w:asciiTheme="minorHAnsi" w:hAnsiTheme="minorHAnsi" w:cs="Arial"/>
                <w:b/>
                <w:sz w:val="22"/>
                <w:szCs w:val="22"/>
                <w:vertAlign w:val="superscript"/>
              </w:rPr>
              <w:t>th</w:t>
            </w:r>
            <w:r w:rsidRPr="005D409B">
              <w:rPr>
                <w:rFonts w:asciiTheme="minorHAnsi" w:hAnsiTheme="minorHAnsi" w:cs="Arial"/>
                <w:b/>
                <w:sz w:val="22"/>
                <w:szCs w:val="22"/>
              </w:rPr>
              <w:t>,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5D409B" w:rsidRDefault="00B84B5B" w:rsidP="005F0579">
            <w:pPr>
              <w:spacing w:before="120" w:after="120"/>
              <w:jc w:val="both"/>
              <w:rPr>
                <w:rFonts w:asciiTheme="minorHAnsi" w:hAnsiTheme="minorHAnsi"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00151" w:rsidRDefault="00F00151" w:rsidP="00273FEE">
            <w:pPr>
              <w:rPr>
                <w:rFonts w:ascii="Arial" w:hAnsi="Arial" w:cs="Arial"/>
                <w:color w:val="000000"/>
                <w:sz w:val="22"/>
                <w:szCs w:val="22"/>
              </w:rPr>
            </w:pPr>
          </w:p>
          <w:p w:rsidR="00C01A3F" w:rsidRPr="00F00151" w:rsidRDefault="00F00151" w:rsidP="00273FEE">
            <w:pPr>
              <w:rPr>
                <w:rFonts w:ascii="Arial" w:hAnsi="Arial" w:cs="Arial"/>
                <w:sz w:val="22"/>
                <w:szCs w:val="22"/>
              </w:rPr>
            </w:pPr>
            <w:r w:rsidRPr="00F00151">
              <w:rPr>
                <w:rFonts w:ascii="Arial" w:hAnsi="Arial" w:cs="Arial"/>
                <w:color w:val="000000"/>
                <w:sz w:val="22"/>
                <w:szCs w:val="22"/>
              </w:rPr>
              <w:t>Applying appropriate mathematical based methods for modelling and analysing engineering thermodynamics problems and critically evaluate different methods of analysis.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82B3A" w:rsidRDefault="00382B3A" w:rsidP="00BA1176">
      <w:pPr>
        <w:rPr>
          <w:rFonts w:ascii="Arial" w:hAnsi="Arial" w:cs="Arial"/>
          <w:b/>
        </w:rPr>
      </w:pPr>
    </w:p>
    <w:p w:rsidR="00382B3A" w:rsidRDefault="00382B3A" w:rsidP="00BA1176">
      <w:pPr>
        <w:rPr>
          <w:rFonts w:ascii="Arial" w:hAnsi="Arial" w:cs="Arial"/>
          <w:b/>
        </w:rPr>
      </w:pPr>
    </w:p>
    <w:p w:rsidR="00F00151" w:rsidRPr="00A406E5" w:rsidRDefault="00F0015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tbl>
      <w:tblPr>
        <w:tblW w:w="10670" w:type="dxa"/>
        <w:tblLayout w:type="fixed"/>
        <w:tblLook w:val="0000" w:firstRow="0" w:lastRow="0" w:firstColumn="0" w:lastColumn="0" w:noHBand="0" w:noVBand="0"/>
      </w:tblPr>
      <w:tblGrid>
        <w:gridCol w:w="10632"/>
        <w:gridCol w:w="38"/>
      </w:tblGrid>
      <w:tr w:rsidR="00F00151" w:rsidRPr="00F00151" w:rsidTr="00585FA3">
        <w:trPr>
          <w:gridAfter w:val="1"/>
          <w:wAfter w:w="38" w:type="dxa"/>
        </w:trPr>
        <w:tc>
          <w:tcPr>
            <w:tcW w:w="10632" w:type="dxa"/>
          </w:tcPr>
          <w:p w:rsidR="00F00151" w:rsidRPr="00F00151" w:rsidRDefault="00F00151" w:rsidP="00585FA3">
            <w:pPr>
              <w:rPr>
                <w:rFonts w:ascii="Arial" w:hAnsi="Arial" w:cs="Arial"/>
                <w:b/>
                <w:sz w:val="22"/>
                <w:szCs w:val="22"/>
              </w:rPr>
            </w:pPr>
            <w:r w:rsidRPr="00F00151">
              <w:rPr>
                <w:rFonts w:ascii="Arial" w:hAnsi="Arial" w:cs="Arial"/>
                <w:b/>
                <w:sz w:val="22"/>
                <w:szCs w:val="22"/>
              </w:rPr>
              <w:t>Aims and Objectives</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iCs/>
                <w:sz w:val="22"/>
                <w:szCs w:val="22"/>
              </w:rPr>
            </w:pPr>
          </w:p>
          <w:p w:rsidR="00F00151" w:rsidRPr="00F00151" w:rsidRDefault="00F00151" w:rsidP="00585FA3">
            <w:pPr>
              <w:rPr>
                <w:rFonts w:ascii="Arial" w:hAnsi="Arial" w:cs="Arial"/>
                <w:iCs/>
                <w:sz w:val="22"/>
                <w:szCs w:val="22"/>
              </w:rPr>
            </w:pPr>
            <w:r w:rsidRPr="00F00151">
              <w:rPr>
                <w:rFonts w:ascii="Arial" w:hAnsi="Arial" w:cs="Arial"/>
                <w:iCs/>
                <w:sz w:val="22"/>
                <w:szCs w:val="22"/>
              </w:rPr>
              <w:t xml:space="preserve">The aim of this assignment is to develop your understanding of the </w:t>
            </w:r>
            <w:r w:rsidRPr="00F00151">
              <w:rPr>
                <w:rFonts w:ascii="Arial" w:hAnsi="Arial" w:cs="Arial"/>
                <w:sz w:val="22"/>
                <w:szCs w:val="22"/>
                <w:lang w:val="en"/>
              </w:rPr>
              <w:t xml:space="preserve">underlying </w:t>
            </w:r>
            <w:proofErr w:type="spellStart"/>
            <w:r w:rsidRPr="00F00151">
              <w:rPr>
                <w:rFonts w:ascii="Arial" w:hAnsi="Arial" w:cs="Arial"/>
                <w:sz w:val="22"/>
                <w:szCs w:val="22"/>
                <w:lang w:val="en"/>
              </w:rPr>
              <w:t>thermofluid</w:t>
            </w:r>
            <w:proofErr w:type="spellEnd"/>
            <w:r w:rsidRPr="00F00151">
              <w:rPr>
                <w:rFonts w:ascii="Arial" w:hAnsi="Arial" w:cs="Arial"/>
                <w:sz w:val="22"/>
                <w:szCs w:val="22"/>
                <w:lang w:val="en"/>
              </w:rPr>
              <w:t xml:space="preserve"> concepts involved in heat transfer and fluid flow thus enabling you to </w:t>
            </w:r>
            <w:proofErr w:type="spellStart"/>
            <w:r w:rsidRPr="00F00151">
              <w:rPr>
                <w:rFonts w:ascii="Arial" w:hAnsi="Arial" w:cs="Arial"/>
                <w:sz w:val="22"/>
                <w:szCs w:val="22"/>
                <w:lang w:val="en"/>
              </w:rPr>
              <w:t>analyse</w:t>
            </w:r>
            <w:proofErr w:type="spellEnd"/>
            <w:r w:rsidRPr="00F00151">
              <w:rPr>
                <w:rFonts w:ascii="Arial" w:hAnsi="Arial" w:cs="Arial"/>
                <w:sz w:val="22"/>
                <w:szCs w:val="22"/>
                <w:lang w:val="en"/>
              </w:rPr>
              <w:t xml:space="preserve"> more complex phenomena.</w:t>
            </w:r>
          </w:p>
        </w:tc>
      </w:tr>
      <w:tr w:rsidR="00F00151" w:rsidRPr="00F00151" w:rsidTr="00585FA3">
        <w:trPr>
          <w:gridAfter w:val="1"/>
          <w:wAfter w:w="38" w:type="dxa"/>
        </w:trPr>
        <w:tc>
          <w:tcPr>
            <w:tcW w:w="10632" w:type="dxa"/>
          </w:tcPr>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Tasks a, b, c and d require you to describe and evaluate the fundamental modes of heat transfer. Include a detailed consideration of background theory (including boundary layer effects), insulation characteristics and the effect of temperature on thermal conductivity.</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Task e is related to the application of appropriate mathematical based methods for modelling and analysing engineering thermodynamics problems. Discuss and evaluate the results.</w:t>
            </w:r>
          </w:p>
          <w:p w:rsidR="00F00151" w:rsidRPr="00F00151" w:rsidRDefault="00F00151" w:rsidP="00585FA3">
            <w:pPr>
              <w:rPr>
                <w:rFonts w:ascii="Arial" w:hAnsi="Arial" w:cs="Arial"/>
                <w:sz w:val="22"/>
                <w:szCs w:val="22"/>
              </w:rPr>
            </w:pPr>
          </w:p>
          <w:p w:rsidR="00F00151" w:rsidRPr="00F00151" w:rsidRDefault="00F00151" w:rsidP="00585FA3">
            <w:pPr>
              <w:rPr>
                <w:rFonts w:ascii="Arial" w:hAnsi="Arial" w:cs="Arial"/>
                <w:sz w:val="22"/>
                <w:szCs w:val="22"/>
              </w:rPr>
            </w:pPr>
            <w:r w:rsidRPr="00F00151">
              <w:rPr>
                <w:rFonts w:ascii="Arial" w:hAnsi="Arial" w:cs="Arial"/>
                <w:sz w:val="22"/>
                <w:szCs w:val="22"/>
              </w:rPr>
              <w:t xml:space="preserve"> Finally, provide conclusions and recommendations on all tasks. </w:t>
            </w:r>
          </w:p>
          <w:p w:rsidR="00F00151" w:rsidRPr="00F00151" w:rsidRDefault="00F00151" w:rsidP="00585FA3">
            <w:pPr>
              <w:rPr>
                <w:rFonts w:ascii="Arial" w:hAnsi="Arial" w:cs="Arial"/>
                <w:b/>
                <w:sz w:val="22"/>
                <w:szCs w:val="22"/>
              </w:rPr>
            </w:pPr>
          </w:p>
        </w:tc>
      </w:tr>
      <w:tr w:rsidR="00F00151" w:rsidRPr="00F00151" w:rsidTr="00585FA3">
        <w:trPr>
          <w:gridAfter w:val="1"/>
          <w:wAfter w:w="38" w:type="dxa"/>
        </w:trPr>
        <w:tc>
          <w:tcPr>
            <w:tcW w:w="10632" w:type="dxa"/>
          </w:tcPr>
          <w:p w:rsidR="00F00151" w:rsidRPr="00F00151" w:rsidRDefault="00F00151" w:rsidP="00585FA3">
            <w:pPr>
              <w:pStyle w:val="BodyText2"/>
              <w:rPr>
                <w:sz w:val="22"/>
                <w:szCs w:val="22"/>
              </w:rPr>
            </w:pPr>
          </w:p>
        </w:tc>
      </w:tr>
      <w:tr w:rsidR="00F00151" w:rsidRPr="00F00151" w:rsidTr="00585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trHeight w:val="414"/>
        </w:trPr>
        <w:tc>
          <w:tcPr>
            <w:tcW w:w="10670" w:type="dxa"/>
            <w:gridSpan w:val="2"/>
            <w:shd w:val="clear" w:color="auto" w:fill="D9D9D9"/>
          </w:tcPr>
          <w:p w:rsidR="00F00151" w:rsidRPr="00F00151" w:rsidRDefault="00F00151" w:rsidP="00585FA3">
            <w:pPr>
              <w:jc w:val="center"/>
              <w:rPr>
                <w:rFonts w:ascii="Calibri" w:hAnsi="Calibri" w:cs="Arial"/>
                <w:b/>
                <w:caps/>
                <w:sz w:val="22"/>
                <w:szCs w:val="22"/>
              </w:rPr>
            </w:pPr>
            <w:r w:rsidRPr="00F00151">
              <w:rPr>
                <w:rFonts w:ascii="Calibri" w:hAnsi="Calibri" w:cs="Arial"/>
                <w:b/>
                <w:caps/>
                <w:sz w:val="22"/>
                <w:szCs w:val="22"/>
              </w:rPr>
              <w:t>GUIDANCE FOR Students IN THE COMPLETION OF TASKS</w:t>
            </w:r>
          </w:p>
        </w:tc>
      </w:tr>
    </w:tbl>
    <w:p w:rsidR="00F00151" w:rsidRPr="00F00151" w:rsidRDefault="00F00151" w:rsidP="00F00151">
      <w:pPr>
        <w:rPr>
          <w:sz w:val="22"/>
          <w:szCs w:val="22"/>
        </w:rPr>
      </w:pPr>
    </w:p>
    <w:tbl>
      <w:tblPr>
        <w:tblW w:w="0" w:type="auto"/>
        <w:tblLayout w:type="fixed"/>
        <w:tblLook w:val="0000" w:firstRow="0" w:lastRow="0" w:firstColumn="0" w:lastColumn="0" w:noHBand="0" w:noVBand="0"/>
      </w:tblPr>
      <w:tblGrid>
        <w:gridCol w:w="10598"/>
      </w:tblGrid>
      <w:tr w:rsidR="00F00151" w:rsidRPr="00F00151" w:rsidTr="00585FA3">
        <w:tc>
          <w:tcPr>
            <w:tcW w:w="10598" w:type="dxa"/>
          </w:tcPr>
          <w:p w:rsidR="00F00151" w:rsidRPr="00F00151" w:rsidRDefault="00F00151" w:rsidP="00585FA3">
            <w:pPr>
              <w:rPr>
                <w:rFonts w:asciiTheme="minorHAnsi" w:hAnsiTheme="minorHAnsi" w:cstheme="minorHAnsi"/>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The three modes of heat transfer are conduction, convection and radiation. Describe the mechanism for each mode. Extend your answer by considering combined conduction and convention across the boundary layer of an object.</w:t>
            </w:r>
          </w:p>
          <w:p w:rsidR="00F00151" w:rsidRPr="00F00151" w:rsidRDefault="00F00151" w:rsidP="00585FA3">
            <w:pPr>
              <w:ind w:left="1080"/>
              <w:jc w:val="bot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characteristics of insulation materials. How do the insulation materials work? What effect has porosity on their heat transfer characteristics?</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Evaluate the effect of temperature on the thermal conductivity.</w:t>
            </w:r>
          </w:p>
          <w:p w:rsidR="00F00151" w:rsidRPr="00F00151" w:rsidRDefault="00F00151" w:rsidP="00585FA3">
            <w:pPr>
              <w:pStyle w:val="ListParagraph"/>
              <w:rPr>
                <w:rFonts w:ascii="Arial" w:hAnsi="Arial" w:cs="Arial"/>
                <w:sz w:val="22"/>
                <w:szCs w:val="22"/>
              </w:rPr>
            </w:pPr>
          </w:p>
          <w:p w:rsidR="00F00151" w:rsidRPr="00F00151" w:rsidRDefault="00F00151" w:rsidP="00F00151">
            <w:pPr>
              <w:numPr>
                <w:ilvl w:val="0"/>
                <w:numId w:val="17"/>
              </w:numPr>
              <w:ind w:hanging="357"/>
              <w:jc w:val="both"/>
              <w:rPr>
                <w:rFonts w:ascii="Arial" w:hAnsi="Arial" w:cs="Arial"/>
                <w:sz w:val="22"/>
                <w:szCs w:val="22"/>
              </w:rPr>
            </w:pPr>
            <w:r w:rsidRPr="00F00151">
              <w:rPr>
                <w:rFonts w:ascii="Arial" w:hAnsi="Arial" w:cs="Arial"/>
                <w:sz w:val="22"/>
                <w:szCs w:val="22"/>
              </w:rPr>
              <w:t xml:space="preserve">Dimensional analysis can be used to analyse factors affecting heat transfer. Discuss the following dimensionless groups and critically evaluate their significance. </w:t>
            </w:r>
          </w:p>
          <w:p w:rsidR="00F00151" w:rsidRPr="00F00151" w:rsidRDefault="00F00151" w:rsidP="00585FA3">
            <w:pPr>
              <w:pStyle w:val="ListParagraph"/>
              <w:rPr>
                <w:rFonts w:ascii="Arial" w:hAnsi="Arial" w:cs="Arial"/>
                <w:sz w:val="22"/>
                <w:szCs w:val="22"/>
              </w:rPr>
            </w:pPr>
          </w:p>
          <w:p w:rsidR="00F00151" w:rsidRPr="00F00151" w:rsidRDefault="00F00151" w:rsidP="00F00151">
            <w:pPr>
              <w:pStyle w:val="ListParagraph"/>
              <w:numPr>
                <w:ilvl w:val="0"/>
                <w:numId w:val="18"/>
              </w:numPr>
              <w:contextualSpacing w:val="0"/>
              <w:jc w:val="both"/>
              <w:rPr>
                <w:rFonts w:ascii="Arial" w:hAnsi="Arial" w:cs="Arial"/>
                <w:sz w:val="22"/>
                <w:szCs w:val="22"/>
              </w:rPr>
            </w:pPr>
            <w:r w:rsidRPr="00F00151">
              <w:rPr>
                <w:rFonts w:ascii="Arial" w:hAnsi="Arial" w:cs="Arial"/>
                <w:sz w:val="22"/>
                <w:szCs w:val="22"/>
              </w:rPr>
              <w:t>Reynolds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Nusselt</w:t>
            </w:r>
            <w:proofErr w:type="spellEnd"/>
            <w:r w:rsidRPr="00F00151">
              <w:rPr>
                <w:rFonts w:ascii="Arial" w:hAnsi="Arial" w:cs="Arial"/>
                <w:sz w:val="22"/>
                <w:szCs w:val="22"/>
              </w:rPr>
              <w:t xml:space="preserve">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Prandtl</w:t>
            </w:r>
            <w:proofErr w:type="spellEnd"/>
            <w:r w:rsidRPr="00F00151">
              <w:rPr>
                <w:rFonts w:ascii="Arial" w:hAnsi="Arial" w:cs="Arial"/>
                <w:sz w:val="22"/>
                <w:szCs w:val="22"/>
              </w:rPr>
              <w:t xml:space="preserve"> Number</w:t>
            </w:r>
          </w:p>
          <w:p w:rsidR="00F00151" w:rsidRPr="00F00151" w:rsidRDefault="00F00151" w:rsidP="00F00151">
            <w:pPr>
              <w:pStyle w:val="ListParagraph"/>
              <w:numPr>
                <w:ilvl w:val="0"/>
                <w:numId w:val="18"/>
              </w:numPr>
              <w:contextualSpacing w:val="0"/>
              <w:jc w:val="both"/>
              <w:rPr>
                <w:rFonts w:ascii="Arial" w:hAnsi="Arial" w:cs="Arial"/>
                <w:sz w:val="22"/>
                <w:szCs w:val="22"/>
              </w:rPr>
            </w:pPr>
            <w:proofErr w:type="spellStart"/>
            <w:r w:rsidRPr="00F00151">
              <w:rPr>
                <w:rFonts w:ascii="Arial" w:hAnsi="Arial" w:cs="Arial"/>
                <w:sz w:val="22"/>
                <w:szCs w:val="22"/>
              </w:rPr>
              <w:t>Grashof</w:t>
            </w:r>
            <w:proofErr w:type="spellEnd"/>
            <w:r w:rsidRPr="00F00151">
              <w:rPr>
                <w:rFonts w:ascii="Arial" w:hAnsi="Arial" w:cs="Arial"/>
                <w:sz w:val="22"/>
                <w:szCs w:val="22"/>
              </w:rPr>
              <w:t xml:space="preserve"> Number</w:t>
            </w:r>
          </w:p>
          <w:p w:rsidR="00F00151" w:rsidRPr="00F00151" w:rsidRDefault="00F00151" w:rsidP="00585FA3">
            <w:pPr>
              <w:jc w:val="both"/>
              <w:rPr>
                <w:rFonts w:ascii="Arial" w:hAnsi="Arial" w:cs="Arial"/>
                <w:sz w:val="22"/>
                <w:szCs w:val="22"/>
              </w:rPr>
            </w:pPr>
          </w:p>
          <w:p w:rsidR="00F00151" w:rsidRPr="00F00151" w:rsidRDefault="00B86040" w:rsidP="00F00151">
            <w:pPr>
              <w:numPr>
                <w:ilvl w:val="0"/>
                <w:numId w:val="17"/>
              </w:numPr>
              <w:ind w:hanging="357"/>
              <w:jc w:val="both"/>
              <w:rPr>
                <w:rFonts w:ascii="Arial" w:hAnsi="Arial" w:cs="Arial"/>
                <w:sz w:val="22"/>
                <w:szCs w:val="22"/>
              </w:rPr>
            </w:pPr>
            <w:r>
              <w:rPr>
                <w:rFonts w:ascii="Arial" w:hAnsi="Arial" w:cs="Arial"/>
                <w:sz w:val="22"/>
                <w:szCs w:val="22"/>
              </w:rPr>
              <w:t>A steel pipe carries steam at 20</w:t>
            </w:r>
            <w:r w:rsidR="00F00151" w:rsidRPr="00F00151">
              <w:rPr>
                <w:rFonts w:ascii="Arial" w:hAnsi="Arial" w:cs="Arial"/>
                <w:sz w:val="22"/>
                <w:szCs w:val="22"/>
              </w:rPr>
              <w:t>0</w:t>
            </w:r>
            <w:r w:rsidR="00F00151" w:rsidRPr="00F00151">
              <w:rPr>
                <w:rFonts w:ascii="Arial" w:hAnsi="Arial" w:cs="Arial"/>
                <w:sz w:val="22"/>
                <w:szCs w:val="22"/>
                <w:vertAlign w:val="superscript"/>
              </w:rPr>
              <w:t xml:space="preserve">O </w:t>
            </w:r>
            <w:r w:rsidR="00F00151" w:rsidRPr="00F00151">
              <w:rPr>
                <w:rFonts w:ascii="Arial" w:hAnsi="Arial" w:cs="Arial"/>
                <w:sz w:val="22"/>
                <w:szCs w:val="22"/>
              </w:rPr>
              <w:t>C. The in</w:t>
            </w:r>
            <w:r>
              <w:rPr>
                <w:rFonts w:ascii="Arial" w:hAnsi="Arial" w:cs="Arial"/>
                <w:sz w:val="22"/>
                <w:szCs w:val="22"/>
              </w:rPr>
              <w:t>ternal diameter of the pipe is 7</w:t>
            </w:r>
            <w:r w:rsidR="00F00151" w:rsidRPr="00F00151">
              <w:rPr>
                <w:rFonts w:ascii="Arial" w:hAnsi="Arial" w:cs="Arial"/>
                <w:sz w:val="22"/>
                <w:szCs w:val="22"/>
              </w:rPr>
              <w:t>0 mm and its thickness is 10 mm. It is cover</w:t>
            </w:r>
            <w:r>
              <w:rPr>
                <w:rFonts w:ascii="Arial" w:hAnsi="Arial" w:cs="Arial"/>
                <w:sz w:val="22"/>
                <w:szCs w:val="22"/>
              </w:rPr>
              <w:t>ed with a layer of insulation 20</w:t>
            </w:r>
            <w:r w:rsidR="00F00151" w:rsidRPr="00F00151">
              <w:rPr>
                <w:rFonts w:ascii="Arial" w:hAnsi="Arial" w:cs="Arial"/>
                <w:sz w:val="22"/>
                <w:szCs w:val="22"/>
              </w:rPr>
              <w:t>mm thick. The thermal conductivity of the steel and insulation are 40 W/</w:t>
            </w:r>
            <w:proofErr w:type="spellStart"/>
            <w:r w:rsidR="00F00151" w:rsidRPr="00F00151">
              <w:rPr>
                <w:rFonts w:ascii="Arial" w:hAnsi="Arial" w:cs="Arial"/>
                <w:sz w:val="22"/>
                <w:szCs w:val="22"/>
              </w:rPr>
              <w:t>mK</w:t>
            </w:r>
            <w:proofErr w:type="spellEnd"/>
            <w:r w:rsidR="00F00151" w:rsidRPr="00F00151">
              <w:rPr>
                <w:rFonts w:ascii="Arial" w:hAnsi="Arial" w:cs="Arial"/>
                <w:sz w:val="22"/>
                <w:szCs w:val="22"/>
              </w:rPr>
              <w:t xml:space="preserve"> and 0.025 W/</w:t>
            </w:r>
            <w:proofErr w:type="spellStart"/>
            <w:r w:rsidR="00F00151" w:rsidRPr="00F00151">
              <w:rPr>
                <w:rFonts w:ascii="Arial" w:hAnsi="Arial" w:cs="Arial"/>
                <w:sz w:val="22"/>
                <w:szCs w:val="22"/>
              </w:rPr>
              <w:t>mK</w:t>
            </w:r>
            <w:proofErr w:type="spellEnd"/>
            <w:r w:rsidR="00F00151" w:rsidRPr="00F00151">
              <w:rPr>
                <w:rFonts w:ascii="Arial" w:hAnsi="Arial" w:cs="Arial"/>
                <w:sz w:val="22"/>
                <w:szCs w:val="22"/>
              </w:rPr>
              <w:t xml:space="preserve"> respectively. The ambient air temperature is 10 </w:t>
            </w:r>
            <w:r w:rsidR="00F00151" w:rsidRPr="00F00151">
              <w:rPr>
                <w:rFonts w:ascii="Arial" w:hAnsi="Arial" w:cs="Arial"/>
                <w:sz w:val="22"/>
                <w:szCs w:val="22"/>
                <w:vertAlign w:val="superscript"/>
              </w:rPr>
              <w:t>O</w:t>
            </w:r>
            <w:r w:rsidR="00F00151" w:rsidRPr="00F00151">
              <w:rPr>
                <w:rFonts w:ascii="Arial" w:hAnsi="Arial" w:cs="Arial"/>
                <w:sz w:val="22"/>
                <w:szCs w:val="22"/>
              </w:rPr>
              <w:t>C. The heat transfer coefficient between the steam and the inside surface of the pipe is 5000 W/m</w:t>
            </w:r>
            <w:r w:rsidR="00F00151" w:rsidRPr="00F00151">
              <w:rPr>
                <w:rFonts w:ascii="Arial" w:hAnsi="Arial" w:cs="Arial"/>
                <w:sz w:val="22"/>
                <w:szCs w:val="22"/>
                <w:vertAlign w:val="superscript"/>
              </w:rPr>
              <w:t>2</w:t>
            </w:r>
            <w:r w:rsidR="00F00151" w:rsidRPr="00F00151">
              <w:rPr>
                <w:rFonts w:ascii="Arial" w:hAnsi="Arial" w:cs="Arial"/>
                <w:sz w:val="22"/>
                <w:szCs w:val="22"/>
              </w:rPr>
              <w:t xml:space="preserve">K, and that between the outside surface of </w:t>
            </w:r>
            <w:r>
              <w:rPr>
                <w:rFonts w:ascii="Arial" w:hAnsi="Arial" w:cs="Arial"/>
                <w:sz w:val="22"/>
                <w:szCs w:val="22"/>
              </w:rPr>
              <w:t>the insulation and the air is 25</w:t>
            </w:r>
            <w:r w:rsidR="00F00151" w:rsidRPr="00F00151">
              <w:rPr>
                <w:rFonts w:ascii="Arial" w:hAnsi="Arial" w:cs="Arial"/>
                <w:sz w:val="22"/>
                <w:szCs w:val="22"/>
              </w:rPr>
              <w:t xml:space="preserve"> W/m</w:t>
            </w:r>
            <w:r w:rsidR="00F00151" w:rsidRPr="00F00151">
              <w:rPr>
                <w:rFonts w:ascii="Arial" w:hAnsi="Arial" w:cs="Arial"/>
                <w:sz w:val="22"/>
                <w:szCs w:val="22"/>
                <w:vertAlign w:val="superscript"/>
              </w:rPr>
              <w:t>2</w:t>
            </w:r>
            <w:r w:rsidR="00F00151" w:rsidRPr="00F00151">
              <w:rPr>
                <w:rFonts w:ascii="Arial" w:hAnsi="Arial" w:cs="Arial"/>
                <w:sz w:val="22"/>
                <w:szCs w:val="22"/>
              </w:rPr>
              <w:t>K. Neglecting radiation heat transfer.</w:t>
            </w:r>
          </w:p>
          <w:p w:rsidR="00F00151" w:rsidRPr="00F00151" w:rsidRDefault="00F00151" w:rsidP="00585FA3">
            <w:pPr>
              <w:jc w:val="both"/>
              <w:rPr>
                <w:rFonts w:ascii="Arial" w:hAnsi="Arial" w:cs="Arial"/>
                <w:sz w:val="22"/>
                <w:szCs w:val="22"/>
              </w:rPr>
            </w:pP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loss of heat from the pipe to the air per metre of length.</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Find the rate of heat loss if an additional 50 mm thickness of the insulation is added to the pipe.</w:t>
            </w:r>
          </w:p>
          <w:p w:rsidR="00F00151" w:rsidRPr="00F00151" w:rsidRDefault="00F00151" w:rsidP="00F00151">
            <w:pPr>
              <w:numPr>
                <w:ilvl w:val="1"/>
                <w:numId w:val="17"/>
              </w:numPr>
              <w:ind w:hanging="357"/>
              <w:jc w:val="both"/>
              <w:rPr>
                <w:rFonts w:ascii="Arial" w:hAnsi="Arial" w:cs="Arial"/>
                <w:sz w:val="22"/>
                <w:szCs w:val="22"/>
              </w:rPr>
            </w:pPr>
            <w:r w:rsidRPr="00F00151">
              <w:rPr>
                <w:rFonts w:ascii="Arial" w:hAnsi="Arial" w:cs="Arial"/>
                <w:sz w:val="22"/>
                <w:szCs w:val="22"/>
              </w:rPr>
              <w:t xml:space="preserve">Find the payback period if the extra 50-mm of insulation costs £125 per metre of length to install, the pipe operates continuously for 48 weeks per year, and the heat is generated at a cost of 2p per MJ. </w:t>
            </w:r>
          </w:p>
          <w:p w:rsidR="00F00151" w:rsidRPr="00F00151" w:rsidRDefault="00F00151" w:rsidP="00585FA3">
            <w:pPr>
              <w:ind w:left="1800"/>
              <w:jc w:val="both"/>
              <w:rPr>
                <w:rFonts w:ascii="Arial" w:hAnsi="Arial" w:cs="Arial"/>
                <w:sz w:val="22"/>
                <w:szCs w:val="22"/>
              </w:rPr>
            </w:pPr>
          </w:p>
          <w:p w:rsidR="00F00151" w:rsidRPr="00F00151" w:rsidRDefault="00F00151" w:rsidP="00585FA3">
            <w:pPr>
              <w:jc w:val="both"/>
              <w:rPr>
                <w:rFonts w:ascii="Arial" w:hAnsi="Arial" w:cs="Arial"/>
                <w:sz w:val="22"/>
                <w:szCs w:val="22"/>
              </w:rPr>
            </w:pPr>
            <w:r w:rsidRPr="00F00151">
              <w:rPr>
                <w:rFonts w:ascii="Arial" w:hAnsi="Arial" w:cs="Arial"/>
                <w:sz w:val="22"/>
                <w:szCs w:val="22"/>
              </w:rPr>
              <w:t xml:space="preserve">                    Discuss and evaluate the results.</w:t>
            </w:r>
          </w:p>
          <w:p w:rsidR="00F00151" w:rsidRPr="00F00151" w:rsidRDefault="00F00151" w:rsidP="00585FA3">
            <w:pPr>
              <w:rPr>
                <w:b/>
                <w:sz w:val="22"/>
                <w:szCs w:val="22"/>
              </w:rPr>
            </w:pPr>
          </w:p>
        </w:tc>
      </w:tr>
    </w:tbl>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 xml:space="preserve">This will be assessed via the quality of your literature review.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D22D9C" w:rsidRPr="00F00151"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your discussion of results in relation to the concepts and features of heat transfer.</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by the quality of your comments and conclusions, throughout the report.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quality of your solution and discussion relating to the practical problem provided.</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F0015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00151" w:rsidRPr="00F00151" w:rsidRDefault="00F00151" w:rsidP="00F00151">
      <w:pPr>
        <w:pStyle w:val="ListParagraph"/>
        <w:numPr>
          <w:ilvl w:val="0"/>
          <w:numId w:val="19"/>
        </w:numPr>
        <w:contextualSpacing w:val="0"/>
        <w:rPr>
          <w:rFonts w:ascii="Arial" w:hAnsi="Arial" w:cs="Arial"/>
          <w:sz w:val="22"/>
          <w:szCs w:val="22"/>
        </w:rPr>
      </w:pPr>
      <w:r w:rsidRPr="00F00151">
        <w:rPr>
          <w:rFonts w:ascii="Arial" w:hAnsi="Arial" w:cs="Arial"/>
          <w:sz w:val="22"/>
          <w:szCs w:val="22"/>
        </w:rPr>
        <w:t>This will be assessed via the written and presentational quality of your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4536A" w:rsidRDefault="00D4536A" w:rsidP="00D4536A">
            <w:pPr>
              <w:rPr>
                <w:rFonts w:ascii="Arial" w:hAnsi="Arial" w:cs="Arial"/>
                <w:sz w:val="24"/>
                <w:szCs w:val="24"/>
              </w:rPr>
            </w:pPr>
            <w:r w:rsidRPr="00D4536A">
              <w:rPr>
                <w:rFonts w:ascii="Arial" w:hAnsi="Arial" w:cs="Arial"/>
                <w:sz w:val="24"/>
                <w:szCs w:val="24"/>
              </w:rPr>
              <w:t>Engagement with a limited range of mostly relevant and credible so</w:t>
            </w:r>
            <w:r w:rsidR="001A4F76">
              <w:rPr>
                <w:rFonts w:ascii="Arial" w:hAnsi="Arial" w:cs="Arial"/>
                <w:sz w:val="24"/>
                <w:szCs w:val="24"/>
              </w:rPr>
              <w:t xml:space="preserve">urces. Some omissions and </w:t>
            </w:r>
            <w:r w:rsidRPr="00D4536A">
              <w:rPr>
                <w:rFonts w:ascii="Arial" w:hAnsi="Arial" w:cs="Arial"/>
                <w:sz w:val="24"/>
                <w:szCs w:val="24"/>
              </w:rPr>
              <w:t>errors</w:t>
            </w:r>
            <w:r w:rsidR="001A4F76">
              <w:rPr>
                <w:rFonts w:ascii="Arial" w:hAnsi="Arial" w:cs="Arial"/>
                <w:sz w:val="24"/>
                <w:szCs w:val="24"/>
              </w:rPr>
              <w:t xml:space="preserve"> noted</w:t>
            </w:r>
            <w:r w:rsidRPr="00D4536A">
              <w:rPr>
                <w:rFonts w:ascii="Arial" w:hAnsi="Arial" w:cs="Arial"/>
                <w:sz w:val="24"/>
                <w:szCs w:val="24"/>
              </w:rPr>
              <w:t>. Referencing conventions evident though not always applied accurately or consistently</w:t>
            </w:r>
            <w:r w:rsidR="00344B57">
              <w:rPr>
                <w:rFonts w:ascii="Arial" w:hAnsi="Arial" w:cs="Arial"/>
                <w:sz w:val="24"/>
                <w:szCs w:val="24"/>
              </w:rPr>
              <w:t xml:space="preserve">. </w:t>
            </w:r>
            <w:r w:rsidRPr="00D4536A">
              <w:rPr>
                <w:rFonts w:ascii="Arial" w:hAnsi="Arial" w:cs="Arial"/>
                <w:sz w:val="24"/>
                <w:szCs w:val="24"/>
              </w:rPr>
              <w:t>T</w:t>
            </w:r>
            <w:r w:rsidR="00CB43C4" w:rsidRPr="00D4536A">
              <w:rPr>
                <w:rFonts w:ascii="Arial" w:hAnsi="Arial" w:cs="Arial"/>
                <w:sz w:val="24"/>
                <w:szCs w:val="24"/>
              </w:rPr>
              <w:t xml:space="preserve">he scope and depth </w:t>
            </w:r>
            <w:r w:rsidR="001A4F76">
              <w:rPr>
                <w:rFonts w:ascii="Arial" w:hAnsi="Arial" w:cs="Arial"/>
                <w:sz w:val="24"/>
                <w:szCs w:val="24"/>
              </w:rPr>
              <w:t xml:space="preserve">of research is somewhat limited and a </w:t>
            </w:r>
            <w:r w:rsidR="00CB43C4" w:rsidRPr="00D4536A">
              <w:rPr>
                <w:rFonts w:ascii="Arial" w:hAnsi="Arial" w:cs="Arial"/>
                <w:sz w:val="24"/>
                <w:szCs w:val="24"/>
              </w:rPr>
              <w:t xml:space="preserve">more detailed review of relevant literature was expected, particularly in the case of understanding the mechanisms of heat transfer and the effect of dimensionless numbers.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1A4F76" w:rsidP="00152E9D">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4536A" w:rsidRDefault="00D4536A" w:rsidP="00152E9D">
            <w:pPr>
              <w:spacing w:after="120"/>
              <w:rPr>
                <w:rFonts w:ascii="Arial" w:hAnsi="Arial" w:cs="Arial"/>
                <w:sz w:val="24"/>
                <w:szCs w:val="24"/>
              </w:rPr>
            </w:pPr>
            <w:r w:rsidRPr="00D4536A">
              <w:rPr>
                <w:rFonts w:ascii="Arial" w:hAnsi="Arial" w:cs="Arial"/>
                <w:sz w:val="24"/>
                <w:szCs w:val="24"/>
              </w:rPr>
              <w:t>Limited knowledge and systematic understanding of the relevant concepts and principles within the subject area which to some limited extent, is informed by current research and scholarship</w:t>
            </w:r>
            <w:r>
              <w:rPr>
                <w:rFonts w:ascii="Arial" w:hAnsi="Arial" w:cs="Arial"/>
                <w:sz w:val="24"/>
                <w:szCs w:val="24"/>
              </w:rPr>
              <w:t xml:space="preserve">. </w:t>
            </w:r>
            <w:r w:rsidR="007329CD" w:rsidRPr="00D4536A">
              <w:rPr>
                <w:rFonts w:ascii="Arial" w:hAnsi="Arial" w:cs="Arial"/>
                <w:sz w:val="24"/>
                <w:szCs w:val="24"/>
              </w:rPr>
              <w:t>The student does not however explore the subject to a significant extent</w:t>
            </w:r>
            <w:r w:rsidR="001A4F76">
              <w:rPr>
                <w:rFonts w:ascii="Arial" w:hAnsi="Arial" w:cs="Arial"/>
                <w:sz w:val="24"/>
                <w:szCs w:val="24"/>
              </w:rPr>
              <w:t xml:space="preserve"> but some areas are considered in greater depth</w:t>
            </w:r>
            <w:r w:rsidR="007329CD" w:rsidRPr="00D4536A">
              <w:rPr>
                <w:rFonts w:ascii="Arial" w:hAnsi="Arial" w:cs="Arial"/>
                <w:sz w:val="24"/>
                <w:szCs w:val="24"/>
              </w:rPr>
              <w:t>. Further reflection on how theory can be used in a practical context would have supported the report.</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1A4F76" w:rsidP="00152E9D">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329CD" w:rsidRDefault="007329CD" w:rsidP="007329CD">
            <w:pPr>
              <w:rPr>
                <w:rFonts w:ascii="Arial" w:hAnsi="Arial" w:cs="Arial"/>
                <w:sz w:val="24"/>
                <w:szCs w:val="24"/>
              </w:rPr>
            </w:pPr>
            <w:r w:rsidRPr="007329CD">
              <w:rPr>
                <w:rFonts w:ascii="Arial" w:hAnsi="Arial" w:cs="Arial"/>
                <w:sz w:val="24"/>
                <w:szCs w:val="24"/>
              </w:rPr>
              <w:t>Limited attempt at critical thinking, analysis, synthesis and evaluation, tending towards description. Some evidence to support emerging arguments and judgements but these tended to be underdeveloped. Asserts rather than argues a case and links between the various strands of theory and practical application need to be explored in greater detail.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D4536A"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D4536A" w:rsidP="007329CD">
            <w:pPr>
              <w:rPr>
                <w:rFonts w:ascii="Arial" w:hAnsi="Arial" w:cs="Arial"/>
                <w:sz w:val="24"/>
                <w:szCs w:val="24"/>
              </w:rPr>
            </w:pPr>
            <w:r>
              <w:rPr>
                <w:rFonts w:ascii="Arial" w:hAnsi="Arial" w:cs="Arial"/>
                <w:sz w:val="24"/>
                <w:szCs w:val="24"/>
              </w:rPr>
              <w:t>The a</w:t>
            </w:r>
            <w:r w:rsidR="007329CD" w:rsidRPr="007329CD">
              <w:rPr>
                <w:rFonts w:ascii="Arial" w:hAnsi="Arial" w:cs="Arial"/>
                <w:sz w:val="24"/>
                <w:szCs w:val="24"/>
              </w:rPr>
              <w:t>pplication of a range of methods, materials, tools and/or techniques to solve the practical problem</w:t>
            </w:r>
            <w:r w:rsidR="001A4F76">
              <w:rPr>
                <w:rFonts w:ascii="Arial" w:hAnsi="Arial" w:cs="Arial"/>
                <w:sz w:val="24"/>
                <w:szCs w:val="24"/>
              </w:rPr>
              <w:t>.</w:t>
            </w:r>
            <w:r w:rsidR="007329CD" w:rsidRPr="007329CD">
              <w:rPr>
                <w:rFonts w:ascii="Arial" w:hAnsi="Arial" w:cs="Arial"/>
                <w:sz w:val="24"/>
                <w:szCs w:val="24"/>
              </w:rPr>
              <w:t xml:space="preserve"> </w:t>
            </w:r>
            <w:r w:rsidR="007329CD">
              <w:rPr>
                <w:rFonts w:ascii="Arial" w:hAnsi="Arial" w:cs="Arial"/>
                <w:sz w:val="24"/>
                <w:szCs w:val="24"/>
              </w:rPr>
              <w:t>Use of case study materials would have help to explore the topic.</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1A4F76"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B7F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7329CD" w:rsidRDefault="00D4536A" w:rsidP="00152E9D">
            <w:pPr>
              <w:spacing w:after="120"/>
              <w:rPr>
                <w:rFonts w:ascii="Arial" w:hAnsi="Arial" w:cs="Arial"/>
                <w:sz w:val="24"/>
                <w:szCs w:val="24"/>
              </w:rPr>
            </w:pPr>
            <w:r>
              <w:rPr>
                <w:rFonts w:ascii="Arial" w:hAnsi="Arial" w:cs="Arial"/>
                <w:sz w:val="24"/>
                <w:szCs w:val="24"/>
              </w:rPr>
              <w:t xml:space="preserve">Generally </w:t>
            </w:r>
            <w:r w:rsidR="007329CD" w:rsidRPr="007329CD">
              <w:rPr>
                <w:rFonts w:ascii="Arial" w:hAnsi="Arial" w:cs="Arial"/>
                <w:sz w:val="24"/>
                <w:szCs w:val="24"/>
              </w:rPr>
              <w:t>well structure and presented report. Appropriate tec</w:t>
            </w:r>
            <w:r>
              <w:rPr>
                <w:rFonts w:ascii="Arial" w:hAnsi="Arial" w:cs="Arial"/>
                <w:sz w:val="24"/>
                <w:szCs w:val="24"/>
              </w:rPr>
              <w:t>hnical languag</w:t>
            </w:r>
            <w:r w:rsidR="001A4F76">
              <w:rPr>
                <w:rFonts w:ascii="Arial" w:hAnsi="Arial" w:cs="Arial"/>
                <w:sz w:val="24"/>
                <w:szCs w:val="24"/>
              </w:rPr>
              <w:t>e generally used.</w:t>
            </w:r>
          </w:p>
          <w:p w:rsidR="00152E9D" w:rsidRPr="007329CD"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329CD" w:rsidRPr="00A406E5" w:rsidRDefault="001A4F76"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A4F76" w:rsidP="00152E9D">
            <w:pPr>
              <w:jc w:val="right"/>
              <w:rPr>
                <w:rFonts w:ascii="Arial" w:hAnsi="Arial" w:cs="Arial"/>
                <w:b/>
                <w:bCs/>
              </w:rPr>
            </w:pPr>
            <w:r>
              <w:rPr>
                <w:rFonts w:ascii="Arial" w:hAnsi="Arial" w:cs="Arial"/>
                <w:b/>
                <w:bCs/>
              </w:rPr>
              <w:t>55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A7B" w:rsidRDefault="00560A7B">
      <w:r>
        <w:separator/>
      </w:r>
    </w:p>
  </w:endnote>
  <w:endnote w:type="continuationSeparator" w:id="0">
    <w:p w:rsidR="00560A7B" w:rsidRDefault="00560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869C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869CC">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A7B" w:rsidRDefault="00560A7B">
      <w:r>
        <w:separator/>
      </w:r>
    </w:p>
  </w:footnote>
  <w:footnote w:type="continuationSeparator" w:id="0">
    <w:p w:rsidR="00560A7B" w:rsidRDefault="00560A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02FFC"/>
    <w:multiLevelType w:val="hybridMultilevel"/>
    <w:tmpl w:val="018463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B6F7C48"/>
    <w:multiLevelType w:val="hybridMultilevel"/>
    <w:tmpl w:val="C6E0FA7E"/>
    <w:lvl w:ilvl="0" w:tplc="08090017">
      <w:start w:val="1"/>
      <w:numFmt w:val="lowerLetter"/>
      <w:lvlText w:val="%1)"/>
      <w:lvlJc w:val="left"/>
      <w:pPr>
        <w:tabs>
          <w:tab w:val="num" w:pos="1080"/>
        </w:tabs>
        <w:ind w:left="1080" w:hanging="360"/>
      </w:p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2BC6"/>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A4F76"/>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4B57"/>
    <w:rsid w:val="00352C4A"/>
    <w:rsid w:val="00362560"/>
    <w:rsid w:val="003732FD"/>
    <w:rsid w:val="003753B2"/>
    <w:rsid w:val="00376559"/>
    <w:rsid w:val="00382B3A"/>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0A7B"/>
    <w:rsid w:val="00561F00"/>
    <w:rsid w:val="00562C4E"/>
    <w:rsid w:val="00562DEC"/>
    <w:rsid w:val="00576AB4"/>
    <w:rsid w:val="00577917"/>
    <w:rsid w:val="00583330"/>
    <w:rsid w:val="00590667"/>
    <w:rsid w:val="005969E2"/>
    <w:rsid w:val="005A1689"/>
    <w:rsid w:val="005B61CD"/>
    <w:rsid w:val="005D1D58"/>
    <w:rsid w:val="005D409B"/>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1CE"/>
    <w:rsid w:val="007329CD"/>
    <w:rsid w:val="007366DF"/>
    <w:rsid w:val="00757839"/>
    <w:rsid w:val="00770C81"/>
    <w:rsid w:val="00791024"/>
    <w:rsid w:val="00793F0A"/>
    <w:rsid w:val="007A2657"/>
    <w:rsid w:val="007C682C"/>
    <w:rsid w:val="007D2385"/>
    <w:rsid w:val="007E6F99"/>
    <w:rsid w:val="007F214F"/>
    <w:rsid w:val="00800069"/>
    <w:rsid w:val="008042F0"/>
    <w:rsid w:val="00830CC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76E22"/>
    <w:rsid w:val="009869CC"/>
    <w:rsid w:val="009871FF"/>
    <w:rsid w:val="00990799"/>
    <w:rsid w:val="00995D51"/>
    <w:rsid w:val="009A0631"/>
    <w:rsid w:val="009B10ED"/>
    <w:rsid w:val="009D3EA4"/>
    <w:rsid w:val="009D649C"/>
    <w:rsid w:val="009E4BC1"/>
    <w:rsid w:val="009F5CB2"/>
    <w:rsid w:val="009F605D"/>
    <w:rsid w:val="00A03BB8"/>
    <w:rsid w:val="00A128F8"/>
    <w:rsid w:val="00A3505D"/>
    <w:rsid w:val="00A4036F"/>
    <w:rsid w:val="00A406E5"/>
    <w:rsid w:val="00A4641C"/>
    <w:rsid w:val="00A55876"/>
    <w:rsid w:val="00A60C01"/>
    <w:rsid w:val="00A67FB1"/>
    <w:rsid w:val="00A85BFE"/>
    <w:rsid w:val="00A9570C"/>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040"/>
    <w:rsid w:val="00B86446"/>
    <w:rsid w:val="00B900BB"/>
    <w:rsid w:val="00BA1176"/>
    <w:rsid w:val="00BE0B01"/>
    <w:rsid w:val="00BE79C7"/>
    <w:rsid w:val="00BF3CB5"/>
    <w:rsid w:val="00C01A3F"/>
    <w:rsid w:val="00C073F1"/>
    <w:rsid w:val="00C1285B"/>
    <w:rsid w:val="00C1361B"/>
    <w:rsid w:val="00C14E1F"/>
    <w:rsid w:val="00C315AF"/>
    <w:rsid w:val="00C36D9A"/>
    <w:rsid w:val="00C44A72"/>
    <w:rsid w:val="00C54ED2"/>
    <w:rsid w:val="00C61FC2"/>
    <w:rsid w:val="00C705F9"/>
    <w:rsid w:val="00C80F0F"/>
    <w:rsid w:val="00C82C9A"/>
    <w:rsid w:val="00C8667A"/>
    <w:rsid w:val="00C93BCB"/>
    <w:rsid w:val="00CB43C4"/>
    <w:rsid w:val="00CC241A"/>
    <w:rsid w:val="00CE4035"/>
    <w:rsid w:val="00CE65AB"/>
    <w:rsid w:val="00CF4266"/>
    <w:rsid w:val="00D22D9C"/>
    <w:rsid w:val="00D241F1"/>
    <w:rsid w:val="00D275CB"/>
    <w:rsid w:val="00D30DFA"/>
    <w:rsid w:val="00D4536A"/>
    <w:rsid w:val="00D463A5"/>
    <w:rsid w:val="00D4710D"/>
    <w:rsid w:val="00D47D25"/>
    <w:rsid w:val="00D62ACD"/>
    <w:rsid w:val="00D85C9A"/>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33E"/>
    <w:rsid w:val="00EB4F96"/>
    <w:rsid w:val="00ED7072"/>
    <w:rsid w:val="00EE3132"/>
    <w:rsid w:val="00EE3D9D"/>
    <w:rsid w:val="00EE6F25"/>
    <w:rsid w:val="00F0015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7FC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5E510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3933</Words>
  <Characters>22421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3</cp:revision>
  <cp:lastPrinted>2018-09-06T13:00:00Z</cp:lastPrinted>
  <dcterms:created xsi:type="dcterms:W3CDTF">2020-05-17T10:41:00Z</dcterms:created>
  <dcterms:modified xsi:type="dcterms:W3CDTF">2020-05-17T12:46:00Z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