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bCs/>
          <w:caps/>
          <w:sz w:val="20"/>
          <w:szCs w:val="20"/>
        </w:rPr>
        <w:id w:val="-1326428556"/>
        <w:docPartObj>
          <w:docPartGallery w:val="Cover Pages"/>
          <w:docPartUnique/>
        </w:docPartObj>
      </w:sdtPr>
      <w:sdtEndPr/>
      <w:sdtContent>
        <w:p w14:paraId="561F618F" w14:textId="3A974681" w:rsidR="003D4B64" w:rsidRPr="00117FEF" w:rsidRDefault="003D4B64" w:rsidP="00117FEF">
          <w:pPr>
            <w:spacing w:line="360" w:lineRule="auto"/>
            <w:rPr>
              <w:sz w:val="20"/>
              <w:szCs w:val="20"/>
            </w:rPr>
          </w:pPr>
          <w:r w:rsidRPr="00117FEF">
            <w:rPr>
              <w:noProof/>
              <w:sz w:val="20"/>
              <w:szCs w:val="20"/>
              <w:lang w:eastAsia="zh-CN"/>
            </w:rPr>
            <mc:AlternateContent>
              <mc:Choice Requires="wps">
                <w:drawing>
                  <wp:anchor distT="0" distB="0" distL="114300" distR="114300" simplePos="0" relativeHeight="251659264" behindDoc="0" locked="0" layoutInCell="1" allowOverlap="1" wp14:anchorId="11F353EA" wp14:editId="3EE6F6F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467C16" w14:paraId="3DE423AC" w14:textId="77777777">
                                  <w:trPr>
                                    <w:jc w:val="center"/>
                                  </w:trPr>
                                  <w:tc>
                                    <w:tcPr>
                                      <w:tcW w:w="2568" w:type="pct"/>
                                      <w:vAlign w:val="center"/>
                                    </w:tcPr>
                                    <w:p w14:paraId="0CEE8DDC" w14:textId="77777777" w:rsidR="00467C16" w:rsidRDefault="00467C16">
                                      <w:pPr>
                                        <w:jc w:val="right"/>
                                      </w:pPr>
                                      <w:r>
                                        <w:rPr>
                                          <w:noProof/>
                                        </w:rPr>
                                        <w:drawing>
                                          <wp:inline distT="0" distB="0" distL="0" distR="0" wp14:anchorId="567EC0D5" wp14:editId="57B8918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C4DB68" w14:textId="26879EFD" w:rsidR="00467C16" w:rsidRDefault="00467C16">
                                          <w:pPr>
                                            <w:pStyle w:val="NoSpacing"/>
                                            <w:spacing w:line="312" w:lineRule="auto"/>
                                            <w:jc w:val="right"/>
                                            <w:rPr>
                                              <w:caps/>
                                              <w:color w:val="191919" w:themeColor="text1" w:themeTint="E6"/>
                                              <w:sz w:val="72"/>
                                              <w:szCs w:val="72"/>
                                            </w:rPr>
                                          </w:pPr>
                                          <w:r>
                                            <w:rPr>
                                              <w:caps/>
                                              <w:color w:val="191919" w:themeColor="text1" w:themeTint="E6"/>
                                              <w:sz w:val="72"/>
                                              <w:szCs w:val="72"/>
                                            </w:rPr>
                                            <w:t>Application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21FE3F" w14:textId="2C99605C" w:rsidR="00467C16" w:rsidRDefault="00467C16">
                                          <w:pPr>
                                            <w:jc w:val="right"/>
                                          </w:pPr>
                                          <w:r>
                                            <w:rPr>
                                              <w:color w:val="000000" w:themeColor="text1"/>
                                            </w:rPr>
                                            <w:t>ACCA5012</w:t>
                                          </w:r>
                                        </w:p>
                                      </w:sdtContent>
                                    </w:sdt>
                                  </w:tc>
                                  <w:tc>
                                    <w:tcPr>
                                      <w:tcW w:w="2432" w:type="pct"/>
                                      <w:vAlign w:val="center"/>
                                    </w:tcPr>
                                    <w:p w14:paraId="68238C14" w14:textId="1E899C8E" w:rsidR="00467C16" w:rsidRDefault="00467C16">
                                      <w:pPr>
                                        <w:pStyle w:val="NoSpacing"/>
                                        <w:rPr>
                                          <w:caps/>
                                          <w:color w:val="ED7D31" w:themeColor="accent2"/>
                                          <w:sz w:val="26"/>
                                          <w:szCs w:val="26"/>
                                        </w:rPr>
                                      </w:pPr>
                                      <w:r>
                                        <w:rPr>
                                          <w:caps/>
                                          <w:color w:val="ED7D31" w:themeColor="accent2"/>
                                          <w:sz w:val="26"/>
                                          <w:szCs w:val="26"/>
                                        </w:rPr>
                                        <w:t>Asgar ali</w:t>
                                      </w:r>
                                    </w:p>
                                    <w:p w14:paraId="2047B0A8" w14:textId="4A38BE75" w:rsidR="00467C16" w:rsidRPr="00116778" w:rsidRDefault="00467C16">
                                      <w:pPr>
                                        <w:pStyle w:val="NoSpacing"/>
                                        <w:rPr>
                                          <w:caps/>
                                          <w:color w:val="ED7D31" w:themeColor="accent2"/>
                                          <w:sz w:val="16"/>
                                          <w:szCs w:val="16"/>
                                        </w:rPr>
                                      </w:pPr>
                                      <w:r w:rsidRPr="00116778">
                                        <w:rPr>
                                          <w:caps/>
                                          <w:color w:val="ED7D31" w:themeColor="accent2"/>
                                          <w:sz w:val="16"/>
                                          <w:szCs w:val="16"/>
                                        </w:rPr>
                                        <w:t>1706594@student.uwtsd.ac.uk</w:t>
                                      </w:r>
                                    </w:p>
                                    <w:p w14:paraId="66A6BE14" w14:textId="37D46CAA" w:rsidR="00467C16" w:rsidRDefault="00467C16">
                                      <w:pPr>
                                        <w:pStyle w:val="NoSpacing"/>
                                        <w:rPr>
                                          <w:caps/>
                                          <w:color w:val="ED7D31" w:themeColor="accent2"/>
                                          <w:sz w:val="26"/>
                                          <w:szCs w:val="26"/>
                                        </w:rPr>
                                      </w:pPr>
                                      <w:r>
                                        <w:rPr>
                                          <w:caps/>
                                          <w:color w:val="ED7D31" w:themeColor="accent2"/>
                                          <w:sz w:val="26"/>
                                          <w:szCs w:val="26"/>
                                        </w:rPr>
                                        <w:t>software engineering</w:t>
                                      </w:r>
                                    </w:p>
                                    <w:p w14:paraId="6B599058" w14:textId="5A1EDA66" w:rsidR="00467C16" w:rsidRDefault="00467C16">
                                      <w:pPr>
                                        <w:pStyle w:val="NoSpacing"/>
                                        <w:rPr>
                                          <w:caps/>
                                          <w:color w:val="ED7D31" w:themeColor="accent2"/>
                                          <w:sz w:val="26"/>
                                          <w:szCs w:val="26"/>
                                        </w:rPr>
                                      </w:pPr>
                                      <w:r>
                                        <w:rPr>
                                          <w:caps/>
                                          <w:color w:val="ED7D31" w:themeColor="accent2"/>
                                          <w:sz w:val="26"/>
                                          <w:szCs w:val="26"/>
                                        </w:rPr>
                                        <w:t>university of wales trinity saint david</w:t>
                                      </w:r>
                                    </w:p>
                                    <w:p w14:paraId="6CAD551E" w14:textId="0A26161E" w:rsidR="00467C16" w:rsidRDefault="00467C16">
                                      <w:pPr>
                                        <w:pStyle w:val="NoSpacing"/>
                                        <w:rPr>
                                          <w:caps/>
                                          <w:color w:val="ED7D31" w:themeColor="accent2"/>
                                          <w:sz w:val="26"/>
                                          <w:szCs w:val="26"/>
                                        </w:rPr>
                                      </w:pPr>
                                      <w:r>
                                        <w:rPr>
                                          <w:caps/>
                                          <w:color w:val="ED7D31" w:themeColor="accent2"/>
                                          <w:sz w:val="26"/>
                                          <w:szCs w:val="26"/>
                                        </w:rPr>
                                        <w:t>Supervisor: dr kemi ademoye</w:t>
                                      </w:r>
                                    </w:p>
                                    <w:p w14:paraId="3C47836C" w14:textId="77777777" w:rsidR="00467C16" w:rsidRDefault="00467C16">
                                      <w:pPr>
                                        <w:pStyle w:val="NoSpacing"/>
                                        <w:rPr>
                                          <w:caps/>
                                          <w:color w:val="ED7D31" w:themeColor="accent2"/>
                                          <w:sz w:val="26"/>
                                          <w:szCs w:val="26"/>
                                        </w:rPr>
                                      </w:pPr>
                                    </w:p>
                                    <w:p w14:paraId="5CC2F2A9" w14:textId="1F16F06F" w:rsidR="00467C16" w:rsidRDefault="00467C16">
                                      <w:pPr>
                                        <w:pStyle w:val="NoSpacing"/>
                                      </w:pPr>
                                      <w:r>
                                        <w:t>7</w:t>
                                      </w:r>
                                      <w:r w:rsidRPr="004E71D7">
                                        <w:rPr>
                                          <w:vertAlign w:val="superscript"/>
                                        </w:rPr>
                                        <w:t>th</w:t>
                                      </w:r>
                                      <w:r>
                                        <w:t xml:space="preserve"> May 2019</w:t>
                                      </w:r>
                                    </w:p>
                                  </w:tc>
                                </w:tr>
                              </w:tbl>
                              <w:p w14:paraId="743954FF" w14:textId="77777777" w:rsidR="00467C16" w:rsidRDefault="00467C1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1F353E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467C16" w14:paraId="3DE423AC" w14:textId="77777777">
                            <w:trPr>
                              <w:jc w:val="center"/>
                            </w:trPr>
                            <w:tc>
                              <w:tcPr>
                                <w:tcW w:w="2568" w:type="pct"/>
                                <w:vAlign w:val="center"/>
                              </w:tcPr>
                              <w:p w14:paraId="0CEE8DDC" w14:textId="77777777" w:rsidR="00467C16" w:rsidRDefault="00467C16">
                                <w:pPr>
                                  <w:jc w:val="right"/>
                                </w:pPr>
                                <w:r>
                                  <w:rPr>
                                    <w:noProof/>
                                  </w:rPr>
                                  <w:drawing>
                                    <wp:inline distT="0" distB="0" distL="0" distR="0" wp14:anchorId="567EC0D5" wp14:editId="57B8918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C4DB68" w14:textId="26879EFD" w:rsidR="00467C16" w:rsidRDefault="00467C16">
                                    <w:pPr>
                                      <w:pStyle w:val="NoSpacing"/>
                                      <w:spacing w:line="312" w:lineRule="auto"/>
                                      <w:jc w:val="right"/>
                                      <w:rPr>
                                        <w:caps/>
                                        <w:color w:val="191919" w:themeColor="text1" w:themeTint="E6"/>
                                        <w:sz w:val="72"/>
                                        <w:szCs w:val="72"/>
                                      </w:rPr>
                                    </w:pPr>
                                    <w:r>
                                      <w:rPr>
                                        <w:caps/>
                                        <w:color w:val="191919" w:themeColor="text1" w:themeTint="E6"/>
                                        <w:sz w:val="72"/>
                                        <w:szCs w:val="72"/>
                                      </w:rPr>
                                      <w:t>Application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21FE3F" w14:textId="2C99605C" w:rsidR="00467C16" w:rsidRDefault="00467C16">
                                    <w:pPr>
                                      <w:jc w:val="right"/>
                                    </w:pPr>
                                    <w:r>
                                      <w:rPr>
                                        <w:color w:val="000000" w:themeColor="text1"/>
                                      </w:rPr>
                                      <w:t>ACCA5012</w:t>
                                    </w:r>
                                  </w:p>
                                </w:sdtContent>
                              </w:sdt>
                            </w:tc>
                            <w:tc>
                              <w:tcPr>
                                <w:tcW w:w="2432" w:type="pct"/>
                                <w:vAlign w:val="center"/>
                              </w:tcPr>
                              <w:p w14:paraId="68238C14" w14:textId="1E899C8E" w:rsidR="00467C16" w:rsidRDefault="00467C16">
                                <w:pPr>
                                  <w:pStyle w:val="NoSpacing"/>
                                  <w:rPr>
                                    <w:caps/>
                                    <w:color w:val="ED7D31" w:themeColor="accent2"/>
                                    <w:sz w:val="26"/>
                                    <w:szCs w:val="26"/>
                                  </w:rPr>
                                </w:pPr>
                                <w:r>
                                  <w:rPr>
                                    <w:caps/>
                                    <w:color w:val="ED7D31" w:themeColor="accent2"/>
                                    <w:sz w:val="26"/>
                                    <w:szCs w:val="26"/>
                                  </w:rPr>
                                  <w:t>Asgar ali</w:t>
                                </w:r>
                              </w:p>
                              <w:p w14:paraId="2047B0A8" w14:textId="4A38BE75" w:rsidR="00467C16" w:rsidRPr="00116778" w:rsidRDefault="00467C16">
                                <w:pPr>
                                  <w:pStyle w:val="NoSpacing"/>
                                  <w:rPr>
                                    <w:caps/>
                                    <w:color w:val="ED7D31" w:themeColor="accent2"/>
                                    <w:sz w:val="16"/>
                                    <w:szCs w:val="16"/>
                                  </w:rPr>
                                </w:pPr>
                                <w:r w:rsidRPr="00116778">
                                  <w:rPr>
                                    <w:caps/>
                                    <w:color w:val="ED7D31" w:themeColor="accent2"/>
                                    <w:sz w:val="16"/>
                                    <w:szCs w:val="16"/>
                                  </w:rPr>
                                  <w:t>1706594@student.uwtsd.ac.uk</w:t>
                                </w:r>
                              </w:p>
                              <w:p w14:paraId="66A6BE14" w14:textId="37D46CAA" w:rsidR="00467C16" w:rsidRDefault="00467C16">
                                <w:pPr>
                                  <w:pStyle w:val="NoSpacing"/>
                                  <w:rPr>
                                    <w:caps/>
                                    <w:color w:val="ED7D31" w:themeColor="accent2"/>
                                    <w:sz w:val="26"/>
                                    <w:szCs w:val="26"/>
                                  </w:rPr>
                                </w:pPr>
                                <w:r>
                                  <w:rPr>
                                    <w:caps/>
                                    <w:color w:val="ED7D31" w:themeColor="accent2"/>
                                    <w:sz w:val="26"/>
                                    <w:szCs w:val="26"/>
                                  </w:rPr>
                                  <w:t>software engineering</w:t>
                                </w:r>
                              </w:p>
                              <w:p w14:paraId="6B599058" w14:textId="5A1EDA66" w:rsidR="00467C16" w:rsidRDefault="00467C16">
                                <w:pPr>
                                  <w:pStyle w:val="NoSpacing"/>
                                  <w:rPr>
                                    <w:caps/>
                                    <w:color w:val="ED7D31" w:themeColor="accent2"/>
                                    <w:sz w:val="26"/>
                                    <w:szCs w:val="26"/>
                                  </w:rPr>
                                </w:pPr>
                                <w:r>
                                  <w:rPr>
                                    <w:caps/>
                                    <w:color w:val="ED7D31" w:themeColor="accent2"/>
                                    <w:sz w:val="26"/>
                                    <w:szCs w:val="26"/>
                                  </w:rPr>
                                  <w:t>university of wales trinity saint david</w:t>
                                </w:r>
                              </w:p>
                              <w:p w14:paraId="6CAD551E" w14:textId="0A26161E" w:rsidR="00467C16" w:rsidRDefault="00467C16">
                                <w:pPr>
                                  <w:pStyle w:val="NoSpacing"/>
                                  <w:rPr>
                                    <w:caps/>
                                    <w:color w:val="ED7D31" w:themeColor="accent2"/>
                                    <w:sz w:val="26"/>
                                    <w:szCs w:val="26"/>
                                  </w:rPr>
                                </w:pPr>
                                <w:r>
                                  <w:rPr>
                                    <w:caps/>
                                    <w:color w:val="ED7D31" w:themeColor="accent2"/>
                                    <w:sz w:val="26"/>
                                    <w:szCs w:val="26"/>
                                  </w:rPr>
                                  <w:t>Supervisor: dr kemi ademoye</w:t>
                                </w:r>
                              </w:p>
                              <w:p w14:paraId="3C47836C" w14:textId="77777777" w:rsidR="00467C16" w:rsidRDefault="00467C16">
                                <w:pPr>
                                  <w:pStyle w:val="NoSpacing"/>
                                  <w:rPr>
                                    <w:caps/>
                                    <w:color w:val="ED7D31" w:themeColor="accent2"/>
                                    <w:sz w:val="26"/>
                                    <w:szCs w:val="26"/>
                                  </w:rPr>
                                </w:pPr>
                              </w:p>
                              <w:p w14:paraId="5CC2F2A9" w14:textId="1F16F06F" w:rsidR="00467C16" w:rsidRDefault="00467C16">
                                <w:pPr>
                                  <w:pStyle w:val="NoSpacing"/>
                                </w:pPr>
                                <w:r>
                                  <w:t>7</w:t>
                                </w:r>
                                <w:r w:rsidRPr="004E71D7">
                                  <w:rPr>
                                    <w:vertAlign w:val="superscript"/>
                                  </w:rPr>
                                  <w:t>th</w:t>
                                </w:r>
                                <w:r>
                                  <w:t xml:space="preserve"> May 2019</w:t>
                                </w:r>
                              </w:p>
                            </w:tc>
                          </w:tr>
                        </w:tbl>
                        <w:p w14:paraId="743954FF" w14:textId="77777777" w:rsidR="00467C16" w:rsidRDefault="00467C16"/>
                      </w:txbxContent>
                    </v:textbox>
                    <w10:wrap anchorx="page" anchory="page"/>
                  </v:shape>
                </w:pict>
              </mc:Fallback>
            </mc:AlternateContent>
          </w:r>
          <w:r w:rsidRPr="00117FEF">
            <w:rPr>
              <w:b/>
              <w:bCs/>
              <w:caps/>
              <w:sz w:val="20"/>
              <w:szCs w:val="20"/>
            </w:rPr>
            <w:br w:type="page"/>
          </w:r>
        </w:p>
      </w:sdtContent>
    </w:sdt>
    <w:sdt>
      <w:sdtPr>
        <w:rPr>
          <w:rFonts w:ascii="Times New Roman" w:eastAsia="Times New Roman" w:hAnsi="Times New Roman" w:cs="Times New Roman"/>
          <w:b w:val="0"/>
          <w:bCs w:val="0"/>
          <w:caps w:val="0"/>
          <w:color w:val="auto"/>
          <w:spacing w:val="0"/>
          <w:sz w:val="24"/>
          <w:szCs w:val="24"/>
        </w:rPr>
        <w:id w:val="-2135785000"/>
        <w:docPartObj>
          <w:docPartGallery w:val="Table of Contents"/>
          <w:docPartUnique/>
        </w:docPartObj>
      </w:sdtPr>
      <w:sdtEndPr>
        <w:rPr>
          <w:noProof/>
        </w:rPr>
      </w:sdtEndPr>
      <w:sdtContent>
        <w:p w14:paraId="12F93CAC" w14:textId="4CAD1569" w:rsidR="005B4FF9" w:rsidRPr="005B4FF9" w:rsidRDefault="005B4FF9" w:rsidP="005B4FF9">
          <w:pPr>
            <w:pStyle w:val="TOCHeading"/>
            <w:spacing w:line="360" w:lineRule="auto"/>
            <w:rPr>
              <w:rFonts w:ascii="Times New Roman" w:hAnsi="Times New Roman" w:cs="Times New Roman"/>
              <w:b w:val="0"/>
            </w:rPr>
          </w:pPr>
          <w:r w:rsidRPr="005B4FF9">
            <w:rPr>
              <w:rFonts w:ascii="Times New Roman" w:hAnsi="Times New Roman" w:cs="Times New Roman"/>
              <w:b w:val="0"/>
            </w:rPr>
            <w:t>Table of Contents</w:t>
          </w:r>
        </w:p>
        <w:p w14:paraId="271B3350" w14:textId="0DA6FDC3" w:rsidR="005B4FF9" w:rsidRPr="005B4FF9" w:rsidRDefault="005B4FF9" w:rsidP="005B4FF9">
          <w:pPr>
            <w:spacing w:line="360" w:lineRule="auto"/>
          </w:pPr>
        </w:p>
        <w:p w14:paraId="5A61C92D" w14:textId="77777777" w:rsidR="005B4FF9" w:rsidRPr="005B4FF9" w:rsidRDefault="005B4FF9" w:rsidP="005B4FF9">
          <w:pPr>
            <w:spacing w:line="360" w:lineRule="auto"/>
          </w:pPr>
        </w:p>
        <w:p w14:paraId="44A17FAF" w14:textId="5C99BF11" w:rsidR="005B4FF9" w:rsidRPr="005B4FF9" w:rsidRDefault="005B4FF9" w:rsidP="005B4FF9">
          <w:pPr>
            <w:pStyle w:val="TOC1"/>
            <w:tabs>
              <w:tab w:val="right" w:leader="dot" w:pos="9010"/>
            </w:tabs>
            <w:spacing w:line="360" w:lineRule="auto"/>
            <w:rPr>
              <w:rFonts w:ascii="Times New Roman" w:eastAsiaTheme="minorEastAsia" w:hAnsi="Times New Roman" w:cs="Times New Roman"/>
              <w:b w:val="0"/>
              <w:bCs w:val="0"/>
              <w:i w:val="0"/>
              <w:iCs w:val="0"/>
              <w:noProof/>
            </w:rPr>
          </w:pPr>
          <w:r w:rsidRPr="005B4FF9">
            <w:rPr>
              <w:rFonts w:ascii="Times New Roman" w:hAnsi="Times New Roman" w:cs="Times New Roman"/>
              <w:b w:val="0"/>
              <w:bCs w:val="0"/>
              <w:i w:val="0"/>
            </w:rPr>
            <w:fldChar w:fldCharType="begin"/>
          </w:r>
          <w:r w:rsidRPr="005B4FF9">
            <w:rPr>
              <w:rFonts w:ascii="Times New Roman" w:hAnsi="Times New Roman" w:cs="Times New Roman"/>
              <w:b w:val="0"/>
              <w:i w:val="0"/>
            </w:rPr>
            <w:instrText xml:space="preserve"> TOC \o "1-3" \h \z \u </w:instrText>
          </w:r>
          <w:r w:rsidRPr="005B4FF9">
            <w:rPr>
              <w:rFonts w:ascii="Times New Roman" w:hAnsi="Times New Roman" w:cs="Times New Roman"/>
              <w:b w:val="0"/>
              <w:bCs w:val="0"/>
              <w:i w:val="0"/>
            </w:rPr>
            <w:fldChar w:fldCharType="separate"/>
          </w:r>
          <w:hyperlink w:anchor="_Toc8150991" w:history="1">
            <w:r w:rsidRPr="005B4FF9">
              <w:rPr>
                <w:rStyle w:val="Hyperlink"/>
                <w:rFonts w:ascii="Times New Roman" w:hAnsi="Times New Roman" w:cs="Times New Roman"/>
                <w:b w:val="0"/>
                <w:i w:val="0"/>
                <w:noProof/>
              </w:rPr>
              <w:t>Abstract</w:t>
            </w:r>
            <w:r w:rsidRPr="005B4FF9">
              <w:rPr>
                <w:rFonts w:ascii="Times New Roman" w:hAnsi="Times New Roman" w:cs="Times New Roman"/>
                <w:b w:val="0"/>
                <w:i w:val="0"/>
                <w:noProof/>
                <w:webHidden/>
              </w:rPr>
              <w:tab/>
            </w:r>
            <w:r w:rsidRPr="005B4FF9">
              <w:rPr>
                <w:rFonts w:ascii="Times New Roman" w:hAnsi="Times New Roman" w:cs="Times New Roman"/>
                <w:b w:val="0"/>
                <w:i w:val="0"/>
                <w:noProof/>
                <w:webHidden/>
              </w:rPr>
              <w:fldChar w:fldCharType="begin"/>
            </w:r>
            <w:r w:rsidRPr="005B4FF9">
              <w:rPr>
                <w:rFonts w:ascii="Times New Roman" w:hAnsi="Times New Roman" w:cs="Times New Roman"/>
                <w:b w:val="0"/>
                <w:i w:val="0"/>
                <w:noProof/>
                <w:webHidden/>
              </w:rPr>
              <w:instrText xml:space="preserve"> PAGEREF _Toc8150991 \h </w:instrText>
            </w:r>
            <w:r w:rsidRPr="005B4FF9">
              <w:rPr>
                <w:rFonts w:ascii="Times New Roman" w:hAnsi="Times New Roman" w:cs="Times New Roman"/>
                <w:b w:val="0"/>
                <w:i w:val="0"/>
                <w:noProof/>
                <w:webHidden/>
              </w:rPr>
            </w:r>
            <w:r w:rsidRPr="005B4FF9">
              <w:rPr>
                <w:rFonts w:ascii="Times New Roman" w:hAnsi="Times New Roman" w:cs="Times New Roman"/>
                <w:b w:val="0"/>
                <w:i w:val="0"/>
                <w:noProof/>
                <w:webHidden/>
              </w:rPr>
              <w:fldChar w:fldCharType="separate"/>
            </w:r>
            <w:r w:rsidRPr="005B4FF9">
              <w:rPr>
                <w:rFonts w:ascii="Times New Roman" w:hAnsi="Times New Roman" w:cs="Times New Roman"/>
                <w:b w:val="0"/>
                <w:i w:val="0"/>
                <w:noProof/>
                <w:webHidden/>
              </w:rPr>
              <w:t>2</w:t>
            </w:r>
            <w:r w:rsidRPr="005B4FF9">
              <w:rPr>
                <w:rFonts w:ascii="Times New Roman" w:hAnsi="Times New Roman" w:cs="Times New Roman"/>
                <w:b w:val="0"/>
                <w:i w:val="0"/>
                <w:noProof/>
                <w:webHidden/>
              </w:rPr>
              <w:fldChar w:fldCharType="end"/>
            </w:r>
          </w:hyperlink>
        </w:p>
        <w:p w14:paraId="02AC3D03" w14:textId="52CCF845" w:rsidR="005B4FF9" w:rsidRPr="005B4FF9" w:rsidRDefault="004C1EED"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2" w:history="1">
            <w:r w:rsidR="005B4FF9" w:rsidRPr="005B4FF9">
              <w:rPr>
                <w:rStyle w:val="Hyperlink"/>
                <w:rFonts w:ascii="Times New Roman" w:hAnsi="Times New Roman" w:cs="Times New Roman"/>
                <w:b w:val="0"/>
                <w:i w:val="0"/>
                <w:noProof/>
              </w:rPr>
              <w:t>1.</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Introduction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_Toc8150992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2</w:t>
            </w:r>
            <w:r w:rsidR="005B4FF9" w:rsidRPr="005B4FF9">
              <w:rPr>
                <w:rFonts w:ascii="Times New Roman" w:hAnsi="Times New Roman" w:cs="Times New Roman"/>
                <w:b w:val="0"/>
                <w:i w:val="0"/>
                <w:noProof/>
                <w:webHidden/>
              </w:rPr>
              <w:fldChar w:fldCharType="end"/>
            </w:r>
          </w:hyperlink>
        </w:p>
        <w:p w14:paraId="24AD46CD" w14:textId="6E1DD35B" w:rsidR="005B4FF9" w:rsidRPr="005B4FF9" w:rsidRDefault="004C1EED"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3" w:history="1">
            <w:r w:rsidR="005B4FF9" w:rsidRPr="005B4FF9">
              <w:rPr>
                <w:rStyle w:val="Hyperlink"/>
                <w:rFonts w:ascii="Times New Roman" w:hAnsi="Times New Roman" w:cs="Times New Roman"/>
                <w:b w:val="0"/>
                <w:i w:val="0"/>
                <w:noProof/>
              </w:rPr>
              <w:t>2.</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Asp.net security vulnerabilities</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_Toc8150993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3</w:t>
            </w:r>
            <w:r w:rsidR="005B4FF9" w:rsidRPr="005B4FF9">
              <w:rPr>
                <w:rFonts w:ascii="Times New Roman" w:hAnsi="Times New Roman" w:cs="Times New Roman"/>
                <w:b w:val="0"/>
                <w:i w:val="0"/>
                <w:noProof/>
                <w:webHidden/>
              </w:rPr>
              <w:fldChar w:fldCharType="end"/>
            </w:r>
          </w:hyperlink>
        </w:p>
        <w:p w14:paraId="2681EE7C" w14:textId="237344E1"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4" w:history="1">
            <w:r w:rsidR="005B4FF9" w:rsidRPr="005B4FF9">
              <w:rPr>
                <w:rStyle w:val="Hyperlink"/>
                <w:rFonts w:ascii="Times New Roman" w:hAnsi="Times New Roman" w:cs="Times New Roman"/>
                <w:noProof/>
              </w:rPr>
              <w:t>Security features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_Toc8150994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3</w:t>
            </w:r>
            <w:r w:rsidR="005B4FF9" w:rsidRPr="005B4FF9">
              <w:rPr>
                <w:rFonts w:ascii="Times New Roman" w:hAnsi="Times New Roman" w:cs="Times New Roman"/>
                <w:noProof/>
                <w:webHidden/>
              </w:rPr>
              <w:fldChar w:fldCharType="end"/>
            </w:r>
          </w:hyperlink>
        </w:p>
        <w:p w14:paraId="61A6C484" w14:textId="77771C74"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5" w:history="1">
            <w:r w:rsidR="005B4FF9" w:rsidRPr="005B4FF9">
              <w:rPr>
                <w:rStyle w:val="Hyperlink"/>
                <w:rFonts w:ascii="Times New Roman" w:hAnsi="Times New Roman" w:cs="Times New Roman"/>
                <w:noProof/>
              </w:rPr>
              <w:t>Cross-site scripting attacks (XSS)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_Toc8150995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3</w:t>
            </w:r>
            <w:r w:rsidR="005B4FF9" w:rsidRPr="005B4FF9">
              <w:rPr>
                <w:rFonts w:ascii="Times New Roman" w:hAnsi="Times New Roman" w:cs="Times New Roman"/>
                <w:noProof/>
                <w:webHidden/>
              </w:rPr>
              <w:fldChar w:fldCharType="end"/>
            </w:r>
          </w:hyperlink>
        </w:p>
        <w:p w14:paraId="55CDE201" w14:textId="7E150658"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6" w:history="1">
            <w:r w:rsidR="005B4FF9" w:rsidRPr="005B4FF9">
              <w:rPr>
                <w:rStyle w:val="Hyperlink"/>
                <w:rFonts w:ascii="Times New Roman" w:hAnsi="Times New Roman" w:cs="Times New Roman"/>
                <w:noProof/>
              </w:rPr>
              <w:t>SQL injection attacks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_Toc8150996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56642956" w14:textId="5BD3281D"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7" w:history="1">
            <w:r w:rsidR="005B4FF9" w:rsidRPr="005B4FF9">
              <w:rPr>
                <w:rStyle w:val="Hyperlink"/>
                <w:rFonts w:ascii="Times New Roman" w:hAnsi="Times New Roman" w:cs="Times New Roman"/>
                <w:noProof/>
              </w:rPr>
              <w:t>Cross-Site Request Forgery (CSRF)</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_Toc8150997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5B92B470" w14:textId="4BBEE734"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8" w:history="1">
            <w:r w:rsidR="005B4FF9" w:rsidRPr="005B4FF9">
              <w:rPr>
                <w:rStyle w:val="Hyperlink"/>
                <w:rFonts w:ascii="Times New Roman" w:hAnsi="Times New Roman" w:cs="Times New Roman"/>
                <w:noProof/>
              </w:rPr>
              <w:t>Open redirect attacks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_Toc8150998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2621119E" w14:textId="2428DBD6" w:rsidR="005B4FF9" w:rsidRPr="005B4FF9" w:rsidRDefault="004C1EED"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9" w:history="1">
            <w:r w:rsidR="005B4FF9" w:rsidRPr="005B4FF9">
              <w:rPr>
                <w:rStyle w:val="Hyperlink"/>
                <w:rFonts w:ascii="Times New Roman" w:hAnsi="Times New Roman" w:cs="Times New Roman"/>
                <w:b w:val="0"/>
                <w:i w:val="0"/>
                <w:noProof/>
              </w:rPr>
              <w:t>3.</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Repository pattern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_Toc8150999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5</w:t>
            </w:r>
            <w:r w:rsidR="005B4FF9" w:rsidRPr="005B4FF9">
              <w:rPr>
                <w:rFonts w:ascii="Times New Roman" w:hAnsi="Times New Roman" w:cs="Times New Roman"/>
                <w:b w:val="0"/>
                <w:i w:val="0"/>
                <w:noProof/>
                <w:webHidden/>
              </w:rPr>
              <w:fldChar w:fldCharType="end"/>
            </w:r>
          </w:hyperlink>
        </w:p>
        <w:p w14:paraId="5DADA793" w14:textId="650DE72B" w:rsidR="005B4FF9" w:rsidRPr="005B4FF9" w:rsidRDefault="004C1EED"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00" w:history="1">
            <w:r w:rsidR="005B4FF9" w:rsidRPr="005B4FF9">
              <w:rPr>
                <w:rStyle w:val="Hyperlink"/>
                <w:rFonts w:ascii="Times New Roman" w:hAnsi="Times New Roman" w:cs="Times New Roman"/>
                <w:b w:val="0"/>
                <w:i w:val="0"/>
                <w:noProof/>
              </w:rPr>
              <w:t>4.</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Implementing a Bike Rental Shop</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_Toc8151000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7</w:t>
            </w:r>
            <w:r w:rsidR="005B4FF9" w:rsidRPr="005B4FF9">
              <w:rPr>
                <w:rFonts w:ascii="Times New Roman" w:hAnsi="Times New Roman" w:cs="Times New Roman"/>
                <w:b w:val="0"/>
                <w:i w:val="0"/>
                <w:noProof/>
                <w:webHidden/>
              </w:rPr>
              <w:fldChar w:fldCharType="end"/>
            </w:r>
          </w:hyperlink>
        </w:p>
        <w:p w14:paraId="6A028FB0" w14:textId="6984E28B" w:rsidR="005B4FF9" w:rsidRPr="005B4FF9" w:rsidRDefault="004C1EED"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1" w:history="1">
            <w:r w:rsidR="005B4FF9" w:rsidRPr="005B4FF9">
              <w:rPr>
                <w:rStyle w:val="Hyperlink"/>
                <w:rFonts w:ascii="Times New Roman" w:hAnsi="Times New Roman" w:cs="Times New Roman"/>
                <w:b w:val="0"/>
                <w:noProof/>
              </w:rPr>
              <w:t>The Model</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_Toc8151001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7</w:t>
            </w:r>
            <w:r w:rsidR="005B4FF9" w:rsidRPr="005B4FF9">
              <w:rPr>
                <w:rFonts w:ascii="Times New Roman" w:hAnsi="Times New Roman" w:cs="Times New Roman"/>
                <w:b w:val="0"/>
                <w:noProof/>
                <w:webHidden/>
              </w:rPr>
              <w:fldChar w:fldCharType="end"/>
            </w:r>
          </w:hyperlink>
        </w:p>
        <w:p w14:paraId="7F4F323E" w14:textId="77F1C9A6"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2" w:history="1">
            <w:r w:rsidR="005B4FF9" w:rsidRPr="005B4FF9">
              <w:rPr>
                <w:rStyle w:val="Hyperlink"/>
                <w:rFonts w:ascii="Times New Roman" w:hAnsi="Times New Roman" w:cs="Times New Roman"/>
                <w:noProof/>
              </w:rPr>
              <w:t>Entities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_Toc8151002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7</w:t>
            </w:r>
            <w:r w:rsidR="005B4FF9" w:rsidRPr="005B4FF9">
              <w:rPr>
                <w:rFonts w:ascii="Times New Roman" w:hAnsi="Times New Roman" w:cs="Times New Roman"/>
                <w:noProof/>
                <w:webHidden/>
              </w:rPr>
              <w:fldChar w:fldCharType="end"/>
            </w:r>
          </w:hyperlink>
        </w:p>
        <w:p w14:paraId="1C477687" w14:textId="1CB929D5"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3" w:history="1">
            <w:r w:rsidR="005B4FF9" w:rsidRPr="005B4FF9">
              <w:rPr>
                <w:rStyle w:val="Hyperlink"/>
                <w:rFonts w:ascii="Times New Roman" w:hAnsi="Times New Roman" w:cs="Times New Roman"/>
                <w:noProof/>
              </w:rPr>
              <w:t>Database</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_Toc8151003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10</w:t>
            </w:r>
            <w:r w:rsidR="005B4FF9" w:rsidRPr="005B4FF9">
              <w:rPr>
                <w:rFonts w:ascii="Times New Roman" w:hAnsi="Times New Roman" w:cs="Times New Roman"/>
                <w:noProof/>
                <w:webHidden/>
              </w:rPr>
              <w:fldChar w:fldCharType="end"/>
            </w:r>
          </w:hyperlink>
        </w:p>
        <w:p w14:paraId="7C9AD236" w14:textId="1577A815" w:rsidR="005B4FF9" w:rsidRPr="005B4FF9" w:rsidRDefault="004C1EED"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4" w:history="1">
            <w:r w:rsidR="005B4FF9" w:rsidRPr="005B4FF9">
              <w:rPr>
                <w:rStyle w:val="Hyperlink"/>
                <w:rFonts w:ascii="Times New Roman" w:hAnsi="Times New Roman" w:cs="Times New Roman"/>
                <w:b w:val="0"/>
                <w:noProof/>
                <w:lang w:val="en-US"/>
              </w:rPr>
              <w:t>The View</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_Toc8151004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12</w:t>
            </w:r>
            <w:r w:rsidR="005B4FF9" w:rsidRPr="005B4FF9">
              <w:rPr>
                <w:rFonts w:ascii="Times New Roman" w:hAnsi="Times New Roman" w:cs="Times New Roman"/>
                <w:b w:val="0"/>
                <w:noProof/>
                <w:webHidden/>
              </w:rPr>
              <w:fldChar w:fldCharType="end"/>
            </w:r>
          </w:hyperlink>
        </w:p>
        <w:p w14:paraId="5A7F5229" w14:textId="7DEBBDA5"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5" w:history="1">
            <w:r w:rsidR="005B4FF9" w:rsidRPr="005B4FF9">
              <w:rPr>
                <w:rStyle w:val="Hyperlink"/>
                <w:rFonts w:ascii="Times New Roman" w:hAnsi="Times New Roman" w:cs="Times New Roman"/>
                <w:noProof/>
                <w:lang w:val="en-US"/>
              </w:rPr>
              <w:t>Layout views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_Toc8151005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12</w:t>
            </w:r>
            <w:r w:rsidR="005B4FF9" w:rsidRPr="005B4FF9">
              <w:rPr>
                <w:rFonts w:ascii="Times New Roman" w:hAnsi="Times New Roman" w:cs="Times New Roman"/>
                <w:noProof/>
                <w:webHidden/>
              </w:rPr>
              <w:fldChar w:fldCharType="end"/>
            </w:r>
          </w:hyperlink>
        </w:p>
        <w:p w14:paraId="617FC223" w14:textId="1BF456AE"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6" w:history="1">
            <w:r w:rsidR="005B4FF9" w:rsidRPr="005B4FF9">
              <w:rPr>
                <w:rStyle w:val="Hyperlink"/>
                <w:rFonts w:ascii="Times New Roman" w:hAnsi="Times New Roman" w:cs="Times New Roman"/>
                <w:noProof/>
                <w:lang w:val="en-US"/>
              </w:rPr>
              <w:t>Partial Views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_Toc8151006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13</w:t>
            </w:r>
            <w:r w:rsidR="005B4FF9" w:rsidRPr="005B4FF9">
              <w:rPr>
                <w:rFonts w:ascii="Times New Roman" w:hAnsi="Times New Roman" w:cs="Times New Roman"/>
                <w:noProof/>
                <w:webHidden/>
              </w:rPr>
              <w:fldChar w:fldCharType="end"/>
            </w:r>
          </w:hyperlink>
        </w:p>
        <w:p w14:paraId="7D47B159" w14:textId="17A54D1C" w:rsidR="005B4FF9" w:rsidRPr="005B4FF9" w:rsidRDefault="004C1EED"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7" w:history="1">
            <w:r w:rsidR="005B4FF9" w:rsidRPr="005B4FF9">
              <w:rPr>
                <w:rStyle w:val="Hyperlink"/>
                <w:rFonts w:ascii="Times New Roman" w:hAnsi="Times New Roman" w:cs="Times New Roman"/>
                <w:noProof/>
              </w:rPr>
              <w:t>Authentication and Authorisation</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_Toc8151007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13</w:t>
            </w:r>
            <w:r w:rsidR="005B4FF9" w:rsidRPr="005B4FF9">
              <w:rPr>
                <w:rFonts w:ascii="Times New Roman" w:hAnsi="Times New Roman" w:cs="Times New Roman"/>
                <w:noProof/>
                <w:webHidden/>
              </w:rPr>
              <w:fldChar w:fldCharType="end"/>
            </w:r>
          </w:hyperlink>
        </w:p>
        <w:p w14:paraId="426B8E1B" w14:textId="00A322C5" w:rsidR="005B4FF9" w:rsidRPr="005B4FF9" w:rsidRDefault="004C1EED"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8" w:history="1">
            <w:r w:rsidR="005B4FF9" w:rsidRPr="005B4FF9">
              <w:rPr>
                <w:rStyle w:val="Hyperlink"/>
                <w:rFonts w:ascii="Times New Roman" w:hAnsi="Times New Roman" w:cs="Times New Roman"/>
                <w:b w:val="0"/>
                <w:noProof/>
                <w:lang w:val="en-US"/>
              </w:rPr>
              <w:t>The Controller</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_Toc8151008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13</w:t>
            </w:r>
            <w:r w:rsidR="005B4FF9" w:rsidRPr="005B4FF9">
              <w:rPr>
                <w:rFonts w:ascii="Times New Roman" w:hAnsi="Times New Roman" w:cs="Times New Roman"/>
                <w:b w:val="0"/>
                <w:noProof/>
                <w:webHidden/>
              </w:rPr>
              <w:fldChar w:fldCharType="end"/>
            </w:r>
          </w:hyperlink>
        </w:p>
        <w:p w14:paraId="33377581" w14:textId="12A739EE" w:rsidR="005B4FF9" w:rsidRPr="005B4FF9" w:rsidRDefault="004C1EED"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09" w:history="1">
            <w:r w:rsidR="005B4FF9" w:rsidRPr="005B4FF9">
              <w:rPr>
                <w:rStyle w:val="Hyperlink"/>
                <w:rFonts w:ascii="Times New Roman" w:hAnsi="Times New Roman" w:cs="Times New Roman"/>
                <w:b w:val="0"/>
                <w:i w:val="0"/>
                <w:noProof/>
              </w:rPr>
              <w:t>5.</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Evaluation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_Toc8151009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13</w:t>
            </w:r>
            <w:r w:rsidR="005B4FF9" w:rsidRPr="005B4FF9">
              <w:rPr>
                <w:rFonts w:ascii="Times New Roman" w:hAnsi="Times New Roman" w:cs="Times New Roman"/>
                <w:b w:val="0"/>
                <w:i w:val="0"/>
                <w:noProof/>
                <w:webHidden/>
              </w:rPr>
              <w:fldChar w:fldCharType="end"/>
            </w:r>
          </w:hyperlink>
        </w:p>
        <w:p w14:paraId="71A3AB94" w14:textId="3C5ACFC7" w:rsidR="005B4FF9" w:rsidRPr="005B4FF9" w:rsidRDefault="004C1EED"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10" w:history="1">
            <w:r w:rsidR="005B4FF9" w:rsidRPr="005B4FF9">
              <w:rPr>
                <w:rStyle w:val="Hyperlink"/>
                <w:rFonts w:ascii="Times New Roman" w:hAnsi="Times New Roman" w:cs="Times New Roman"/>
                <w:b w:val="0"/>
                <w:i w:val="0"/>
                <w:noProof/>
              </w:rPr>
              <w:t>6.</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References</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_Toc8151010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14</w:t>
            </w:r>
            <w:r w:rsidR="005B4FF9" w:rsidRPr="005B4FF9">
              <w:rPr>
                <w:rFonts w:ascii="Times New Roman" w:hAnsi="Times New Roman" w:cs="Times New Roman"/>
                <w:b w:val="0"/>
                <w:i w:val="0"/>
                <w:noProof/>
                <w:webHidden/>
              </w:rPr>
              <w:fldChar w:fldCharType="end"/>
            </w:r>
          </w:hyperlink>
        </w:p>
        <w:p w14:paraId="7E993D44" w14:textId="02E1DB9D" w:rsidR="005B4FF9" w:rsidRPr="005B4FF9" w:rsidRDefault="005B4FF9" w:rsidP="005B4FF9">
          <w:pPr>
            <w:spacing w:line="360" w:lineRule="auto"/>
          </w:pPr>
          <w:r w:rsidRPr="005B4FF9">
            <w:rPr>
              <w:bCs/>
              <w:noProof/>
            </w:rPr>
            <w:fldChar w:fldCharType="end"/>
          </w:r>
        </w:p>
      </w:sdtContent>
    </w:sdt>
    <w:p w14:paraId="7FD6FE46" w14:textId="522EEDDA" w:rsidR="00F17ED3" w:rsidRPr="005B4FF9" w:rsidRDefault="00F17ED3" w:rsidP="005B4FF9">
      <w:pPr>
        <w:spacing w:after="120" w:line="360" w:lineRule="auto"/>
        <w:rPr>
          <w:sz w:val="20"/>
          <w:szCs w:val="20"/>
        </w:rPr>
      </w:pPr>
    </w:p>
    <w:p w14:paraId="6D67A84C" w14:textId="3CB05F39" w:rsidR="00F17ED3" w:rsidRPr="005B4FF9" w:rsidRDefault="00F17ED3" w:rsidP="005B4FF9">
      <w:pPr>
        <w:spacing w:after="120" w:line="360" w:lineRule="auto"/>
        <w:rPr>
          <w:sz w:val="20"/>
          <w:szCs w:val="20"/>
        </w:rPr>
      </w:pPr>
    </w:p>
    <w:p w14:paraId="5541F209" w14:textId="5DEF256D" w:rsidR="00F17ED3" w:rsidRPr="005B4FF9" w:rsidRDefault="00F17ED3" w:rsidP="005B4FF9">
      <w:pPr>
        <w:spacing w:after="120" w:line="360" w:lineRule="auto"/>
        <w:rPr>
          <w:sz w:val="20"/>
          <w:szCs w:val="20"/>
        </w:rPr>
      </w:pPr>
    </w:p>
    <w:p w14:paraId="3A7B9E7D" w14:textId="77777777" w:rsidR="00F17ED3" w:rsidRDefault="00F17ED3" w:rsidP="00117FEF">
      <w:pPr>
        <w:spacing w:after="120" w:line="360" w:lineRule="auto"/>
        <w:rPr>
          <w:sz w:val="20"/>
          <w:szCs w:val="20"/>
        </w:rPr>
      </w:pPr>
    </w:p>
    <w:p w14:paraId="69390AA0" w14:textId="4C598E77" w:rsidR="005A5816" w:rsidRDefault="005A5816" w:rsidP="00117FEF">
      <w:pPr>
        <w:spacing w:after="120" w:line="360" w:lineRule="auto"/>
        <w:rPr>
          <w:sz w:val="20"/>
          <w:szCs w:val="20"/>
        </w:rPr>
      </w:pPr>
    </w:p>
    <w:p w14:paraId="22BB4C1D" w14:textId="0663C90F" w:rsidR="005A5816" w:rsidRDefault="005A5816" w:rsidP="00117FEF">
      <w:pPr>
        <w:spacing w:after="120" w:line="360" w:lineRule="auto"/>
        <w:rPr>
          <w:sz w:val="20"/>
          <w:szCs w:val="20"/>
        </w:rPr>
      </w:pPr>
    </w:p>
    <w:p w14:paraId="3D24F3BB" w14:textId="4DA71803" w:rsidR="005A5816" w:rsidRDefault="005A5816" w:rsidP="00117FEF">
      <w:pPr>
        <w:spacing w:after="120" w:line="360" w:lineRule="auto"/>
        <w:rPr>
          <w:sz w:val="20"/>
          <w:szCs w:val="20"/>
        </w:rPr>
      </w:pPr>
    </w:p>
    <w:p w14:paraId="1E510515" w14:textId="253CAFE0" w:rsidR="005A5816" w:rsidRDefault="005A5816" w:rsidP="00117FEF">
      <w:pPr>
        <w:spacing w:after="120" w:line="360" w:lineRule="auto"/>
        <w:rPr>
          <w:sz w:val="20"/>
          <w:szCs w:val="20"/>
        </w:rPr>
      </w:pPr>
    </w:p>
    <w:p w14:paraId="1F45B281" w14:textId="5CE11F29" w:rsidR="005B4FF9" w:rsidRDefault="005B4FF9">
      <w:pPr>
        <w:pStyle w:val="TableofFigures"/>
        <w:tabs>
          <w:tab w:val="right" w:leader="dot" w:pos="9010"/>
        </w:tabs>
        <w:rPr>
          <w:noProof/>
          <w:sz w:val="24"/>
          <w:szCs w:val="24"/>
        </w:rPr>
      </w:pPr>
      <w:r>
        <w:lastRenderedPageBreak/>
        <w:fldChar w:fldCharType="begin"/>
      </w:r>
      <w:r>
        <w:instrText xml:space="preserve"> TOC \h \z \c "Figure" </w:instrText>
      </w:r>
      <w:r>
        <w:fldChar w:fldCharType="separate"/>
      </w:r>
      <w:hyperlink w:anchor="_Toc8151014" w:history="1">
        <w:r w:rsidRPr="0076444C">
          <w:rPr>
            <w:rStyle w:val="Hyperlink"/>
            <w:rFonts w:ascii="Times New Roman" w:hAnsi="Times New Roman" w:cs="Times New Roman"/>
            <w:noProof/>
          </w:rPr>
          <w:t>Figure 1 - MVC pattern in Asp.net core [1].</w:t>
        </w:r>
        <w:r>
          <w:rPr>
            <w:noProof/>
            <w:webHidden/>
          </w:rPr>
          <w:tab/>
        </w:r>
        <w:r>
          <w:rPr>
            <w:noProof/>
            <w:webHidden/>
          </w:rPr>
          <w:fldChar w:fldCharType="begin"/>
        </w:r>
        <w:r>
          <w:rPr>
            <w:noProof/>
            <w:webHidden/>
          </w:rPr>
          <w:instrText xml:space="preserve"> PAGEREF _Toc8151014 \h </w:instrText>
        </w:r>
        <w:r>
          <w:rPr>
            <w:noProof/>
            <w:webHidden/>
          </w:rPr>
        </w:r>
        <w:r>
          <w:rPr>
            <w:noProof/>
            <w:webHidden/>
          </w:rPr>
          <w:fldChar w:fldCharType="separate"/>
        </w:r>
        <w:r>
          <w:rPr>
            <w:noProof/>
            <w:webHidden/>
          </w:rPr>
          <w:t>3</w:t>
        </w:r>
        <w:r>
          <w:rPr>
            <w:noProof/>
            <w:webHidden/>
          </w:rPr>
          <w:fldChar w:fldCharType="end"/>
        </w:r>
      </w:hyperlink>
    </w:p>
    <w:p w14:paraId="4FDDBBEE" w14:textId="3084FAA9" w:rsidR="005B4FF9" w:rsidRDefault="004C1EED">
      <w:pPr>
        <w:pStyle w:val="TableofFigures"/>
        <w:tabs>
          <w:tab w:val="right" w:leader="dot" w:pos="9010"/>
        </w:tabs>
        <w:rPr>
          <w:noProof/>
          <w:sz w:val="24"/>
          <w:szCs w:val="24"/>
        </w:rPr>
      </w:pPr>
      <w:hyperlink w:anchor="_Toc8151015" w:history="1">
        <w:r w:rsidR="005B4FF9" w:rsidRPr="0076444C">
          <w:rPr>
            <w:rStyle w:val="Hyperlink"/>
            <w:rFonts w:ascii="Times New Roman" w:hAnsi="Times New Roman" w:cs="Times New Roman"/>
            <w:noProof/>
          </w:rPr>
          <w:t>Figure 2 – open redirection attack [7]</w:t>
        </w:r>
        <w:r w:rsidR="005B4FF9">
          <w:rPr>
            <w:noProof/>
            <w:webHidden/>
          </w:rPr>
          <w:tab/>
        </w:r>
        <w:r w:rsidR="005B4FF9">
          <w:rPr>
            <w:noProof/>
            <w:webHidden/>
          </w:rPr>
          <w:fldChar w:fldCharType="begin"/>
        </w:r>
        <w:r w:rsidR="005B4FF9">
          <w:rPr>
            <w:noProof/>
            <w:webHidden/>
          </w:rPr>
          <w:instrText xml:space="preserve"> PAGEREF _Toc8151015 \h </w:instrText>
        </w:r>
        <w:r w:rsidR="005B4FF9">
          <w:rPr>
            <w:noProof/>
            <w:webHidden/>
          </w:rPr>
        </w:r>
        <w:r w:rsidR="005B4FF9">
          <w:rPr>
            <w:noProof/>
            <w:webHidden/>
          </w:rPr>
          <w:fldChar w:fldCharType="separate"/>
        </w:r>
        <w:r w:rsidR="005B4FF9">
          <w:rPr>
            <w:noProof/>
            <w:webHidden/>
          </w:rPr>
          <w:t>5</w:t>
        </w:r>
        <w:r w:rsidR="005B4FF9">
          <w:rPr>
            <w:noProof/>
            <w:webHidden/>
          </w:rPr>
          <w:fldChar w:fldCharType="end"/>
        </w:r>
      </w:hyperlink>
    </w:p>
    <w:p w14:paraId="087F74BA" w14:textId="3730A944" w:rsidR="005B4FF9" w:rsidRDefault="004C1EED">
      <w:pPr>
        <w:pStyle w:val="TableofFigures"/>
        <w:tabs>
          <w:tab w:val="right" w:leader="dot" w:pos="9010"/>
        </w:tabs>
        <w:rPr>
          <w:noProof/>
          <w:sz w:val="24"/>
          <w:szCs w:val="24"/>
        </w:rPr>
      </w:pPr>
      <w:hyperlink w:anchor="_Toc8151016" w:history="1">
        <w:r w:rsidR="005B4FF9" w:rsidRPr="0076444C">
          <w:rPr>
            <w:rStyle w:val="Hyperlink"/>
            <w:rFonts w:ascii="Times New Roman" w:hAnsi="Times New Roman" w:cs="Times New Roman"/>
            <w:noProof/>
          </w:rPr>
          <w:t>Figure 3 – repository pattern.</w:t>
        </w:r>
        <w:r w:rsidR="005B4FF9">
          <w:rPr>
            <w:noProof/>
            <w:webHidden/>
          </w:rPr>
          <w:tab/>
        </w:r>
        <w:r w:rsidR="005B4FF9">
          <w:rPr>
            <w:noProof/>
            <w:webHidden/>
          </w:rPr>
          <w:fldChar w:fldCharType="begin"/>
        </w:r>
        <w:r w:rsidR="005B4FF9">
          <w:rPr>
            <w:noProof/>
            <w:webHidden/>
          </w:rPr>
          <w:instrText xml:space="preserve"> PAGEREF _Toc8151016 \h </w:instrText>
        </w:r>
        <w:r w:rsidR="005B4FF9">
          <w:rPr>
            <w:noProof/>
            <w:webHidden/>
          </w:rPr>
        </w:r>
        <w:r w:rsidR="005B4FF9">
          <w:rPr>
            <w:noProof/>
            <w:webHidden/>
          </w:rPr>
          <w:fldChar w:fldCharType="separate"/>
        </w:r>
        <w:r w:rsidR="005B4FF9">
          <w:rPr>
            <w:noProof/>
            <w:webHidden/>
          </w:rPr>
          <w:t>7</w:t>
        </w:r>
        <w:r w:rsidR="005B4FF9">
          <w:rPr>
            <w:noProof/>
            <w:webHidden/>
          </w:rPr>
          <w:fldChar w:fldCharType="end"/>
        </w:r>
      </w:hyperlink>
    </w:p>
    <w:p w14:paraId="1CADC031" w14:textId="2102C9E4" w:rsidR="005B4FF9" w:rsidRDefault="004C1EED">
      <w:pPr>
        <w:pStyle w:val="TableofFigures"/>
        <w:tabs>
          <w:tab w:val="right" w:leader="dot" w:pos="9010"/>
        </w:tabs>
        <w:rPr>
          <w:noProof/>
          <w:sz w:val="24"/>
          <w:szCs w:val="24"/>
        </w:rPr>
      </w:pPr>
      <w:hyperlink w:anchor="_Toc8151017" w:history="1">
        <w:r w:rsidR="005B4FF9" w:rsidRPr="0076444C">
          <w:rPr>
            <w:rStyle w:val="Hyperlink"/>
            <w:rFonts w:ascii="Times New Roman" w:hAnsi="Times New Roman" w:cs="Times New Roman"/>
            <w:noProof/>
          </w:rPr>
          <w:t>Figure 4 – created Interfaces</w:t>
        </w:r>
        <w:r w:rsidR="005B4FF9">
          <w:rPr>
            <w:noProof/>
            <w:webHidden/>
          </w:rPr>
          <w:tab/>
        </w:r>
        <w:r w:rsidR="005B4FF9">
          <w:rPr>
            <w:noProof/>
            <w:webHidden/>
          </w:rPr>
          <w:fldChar w:fldCharType="begin"/>
        </w:r>
        <w:r w:rsidR="005B4FF9">
          <w:rPr>
            <w:noProof/>
            <w:webHidden/>
          </w:rPr>
          <w:instrText xml:space="preserve"> PAGEREF _Toc8151017 \h </w:instrText>
        </w:r>
        <w:r w:rsidR="005B4FF9">
          <w:rPr>
            <w:noProof/>
            <w:webHidden/>
          </w:rPr>
        </w:r>
        <w:r w:rsidR="005B4FF9">
          <w:rPr>
            <w:noProof/>
            <w:webHidden/>
          </w:rPr>
          <w:fldChar w:fldCharType="separate"/>
        </w:r>
        <w:r w:rsidR="005B4FF9">
          <w:rPr>
            <w:noProof/>
            <w:webHidden/>
          </w:rPr>
          <w:t>7</w:t>
        </w:r>
        <w:r w:rsidR="005B4FF9">
          <w:rPr>
            <w:noProof/>
            <w:webHidden/>
          </w:rPr>
          <w:fldChar w:fldCharType="end"/>
        </w:r>
      </w:hyperlink>
    </w:p>
    <w:p w14:paraId="50B2C941" w14:textId="75182A56" w:rsidR="005B4FF9" w:rsidRDefault="004C1EED">
      <w:pPr>
        <w:pStyle w:val="TableofFigures"/>
        <w:tabs>
          <w:tab w:val="right" w:leader="dot" w:pos="9010"/>
        </w:tabs>
        <w:rPr>
          <w:noProof/>
          <w:sz w:val="24"/>
          <w:szCs w:val="24"/>
        </w:rPr>
      </w:pPr>
      <w:hyperlink w:anchor="_Toc8151018" w:history="1">
        <w:r w:rsidR="005B4FF9" w:rsidRPr="0076444C">
          <w:rPr>
            <w:rStyle w:val="Hyperlink"/>
            <w:rFonts w:ascii="Times New Roman" w:hAnsi="Times New Roman" w:cs="Times New Roman"/>
            <w:noProof/>
          </w:rPr>
          <w:t>Figure 5 - task list for the assignment.</w:t>
        </w:r>
        <w:r w:rsidR="005B4FF9">
          <w:rPr>
            <w:noProof/>
            <w:webHidden/>
          </w:rPr>
          <w:tab/>
        </w:r>
        <w:r w:rsidR="005B4FF9">
          <w:rPr>
            <w:noProof/>
            <w:webHidden/>
          </w:rPr>
          <w:fldChar w:fldCharType="begin"/>
        </w:r>
        <w:r w:rsidR="005B4FF9">
          <w:rPr>
            <w:noProof/>
            <w:webHidden/>
          </w:rPr>
          <w:instrText xml:space="preserve"> PAGEREF _Toc8151018 \h </w:instrText>
        </w:r>
        <w:r w:rsidR="005B4FF9">
          <w:rPr>
            <w:noProof/>
            <w:webHidden/>
          </w:rPr>
        </w:r>
        <w:r w:rsidR="005B4FF9">
          <w:rPr>
            <w:noProof/>
            <w:webHidden/>
          </w:rPr>
          <w:fldChar w:fldCharType="separate"/>
        </w:r>
        <w:r w:rsidR="005B4FF9">
          <w:rPr>
            <w:noProof/>
            <w:webHidden/>
          </w:rPr>
          <w:t>8</w:t>
        </w:r>
        <w:r w:rsidR="005B4FF9">
          <w:rPr>
            <w:noProof/>
            <w:webHidden/>
          </w:rPr>
          <w:fldChar w:fldCharType="end"/>
        </w:r>
      </w:hyperlink>
    </w:p>
    <w:p w14:paraId="75DF97F4" w14:textId="184E28B5" w:rsidR="005B4FF9" w:rsidRDefault="004C1EED">
      <w:pPr>
        <w:pStyle w:val="TableofFigures"/>
        <w:tabs>
          <w:tab w:val="right" w:leader="dot" w:pos="9010"/>
        </w:tabs>
        <w:rPr>
          <w:noProof/>
          <w:sz w:val="24"/>
          <w:szCs w:val="24"/>
        </w:rPr>
      </w:pPr>
      <w:hyperlink w:anchor="_Toc8151019" w:history="1">
        <w:r w:rsidR="005B4FF9" w:rsidRPr="0076444C">
          <w:rPr>
            <w:rStyle w:val="Hyperlink"/>
            <w:rFonts w:ascii="Times New Roman" w:hAnsi="Times New Roman" w:cs="Times New Roman"/>
            <w:noProof/>
          </w:rPr>
          <w:t>Figure 6 – entities</w:t>
        </w:r>
        <w:r w:rsidR="005B4FF9">
          <w:rPr>
            <w:noProof/>
            <w:webHidden/>
          </w:rPr>
          <w:tab/>
        </w:r>
        <w:r w:rsidR="005B4FF9">
          <w:rPr>
            <w:noProof/>
            <w:webHidden/>
          </w:rPr>
          <w:fldChar w:fldCharType="begin"/>
        </w:r>
        <w:r w:rsidR="005B4FF9">
          <w:rPr>
            <w:noProof/>
            <w:webHidden/>
          </w:rPr>
          <w:instrText xml:space="preserve"> PAGEREF _Toc8151019 \h </w:instrText>
        </w:r>
        <w:r w:rsidR="005B4FF9">
          <w:rPr>
            <w:noProof/>
            <w:webHidden/>
          </w:rPr>
        </w:r>
        <w:r w:rsidR="005B4FF9">
          <w:rPr>
            <w:noProof/>
            <w:webHidden/>
          </w:rPr>
          <w:fldChar w:fldCharType="separate"/>
        </w:r>
        <w:r w:rsidR="005B4FF9">
          <w:rPr>
            <w:noProof/>
            <w:webHidden/>
          </w:rPr>
          <w:t>8</w:t>
        </w:r>
        <w:r w:rsidR="005B4FF9">
          <w:rPr>
            <w:noProof/>
            <w:webHidden/>
          </w:rPr>
          <w:fldChar w:fldCharType="end"/>
        </w:r>
      </w:hyperlink>
    </w:p>
    <w:p w14:paraId="1DD56793" w14:textId="26A89C0C" w:rsidR="005B4FF9" w:rsidRDefault="004C1EED">
      <w:pPr>
        <w:pStyle w:val="TableofFigures"/>
        <w:tabs>
          <w:tab w:val="right" w:leader="dot" w:pos="9010"/>
        </w:tabs>
        <w:rPr>
          <w:noProof/>
          <w:sz w:val="24"/>
          <w:szCs w:val="24"/>
        </w:rPr>
      </w:pPr>
      <w:hyperlink w:anchor="_Toc8151020" w:history="1">
        <w:r w:rsidR="005B4FF9" w:rsidRPr="0076444C">
          <w:rPr>
            <w:rStyle w:val="Hyperlink"/>
            <w:rFonts w:ascii="Times New Roman" w:hAnsi="Times New Roman" w:cs="Times New Roman"/>
            <w:noProof/>
          </w:rPr>
          <w:t>Figure 7 - data annotations</w:t>
        </w:r>
        <w:r w:rsidR="005B4FF9">
          <w:rPr>
            <w:noProof/>
            <w:webHidden/>
          </w:rPr>
          <w:tab/>
        </w:r>
        <w:r w:rsidR="005B4FF9">
          <w:rPr>
            <w:noProof/>
            <w:webHidden/>
          </w:rPr>
          <w:fldChar w:fldCharType="begin"/>
        </w:r>
        <w:r w:rsidR="005B4FF9">
          <w:rPr>
            <w:noProof/>
            <w:webHidden/>
          </w:rPr>
          <w:instrText xml:space="preserve"> PAGEREF _Toc8151020 \h </w:instrText>
        </w:r>
        <w:r w:rsidR="005B4FF9">
          <w:rPr>
            <w:noProof/>
            <w:webHidden/>
          </w:rPr>
        </w:r>
        <w:r w:rsidR="005B4FF9">
          <w:rPr>
            <w:noProof/>
            <w:webHidden/>
          </w:rPr>
          <w:fldChar w:fldCharType="separate"/>
        </w:r>
        <w:r w:rsidR="005B4FF9">
          <w:rPr>
            <w:noProof/>
            <w:webHidden/>
          </w:rPr>
          <w:t>9</w:t>
        </w:r>
        <w:r w:rsidR="005B4FF9">
          <w:rPr>
            <w:noProof/>
            <w:webHidden/>
          </w:rPr>
          <w:fldChar w:fldCharType="end"/>
        </w:r>
      </w:hyperlink>
    </w:p>
    <w:p w14:paraId="1EF336AA" w14:textId="784F7871" w:rsidR="005B4FF9" w:rsidRDefault="004C1EED">
      <w:pPr>
        <w:pStyle w:val="TableofFigures"/>
        <w:tabs>
          <w:tab w:val="right" w:leader="dot" w:pos="9010"/>
        </w:tabs>
        <w:rPr>
          <w:noProof/>
          <w:sz w:val="24"/>
          <w:szCs w:val="24"/>
        </w:rPr>
      </w:pPr>
      <w:hyperlink w:anchor="_Toc8151021" w:history="1">
        <w:r w:rsidR="005B4FF9" w:rsidRPr="0076444C">
          <w:rPr>
            <w:rStyle w:val="Hyperlink"/>
            <w:noProof/>
          </w:rPr>
          <w:t>Figure 8 - lazy loading</w:t>
        </w:r>
        <w:r w:rsidR="005B4FF9">
          <w:rPr>
            <w:noProof/>
            <w:webHidden/>
          </w:rPr>
          <w:tab/>
        </w:r>
        <w:r w:rsidR="005B4FF9">
          <w:rPr>
            <w:noProof/>
            <w:webHidden/>
          </w:rPr>
          <w:fldChar w:fldCharType="begin"/>
        </w:r>
        <w:r w:rsidR="005B4FF9">
          <w:rPr>
            <w:noProof/>
            <w:webHidden/>
          </w:rPr>
          <w:instrText xml:space="preserve"> PAGEREF _Toc8151021 \h </w:instrText>
        </w:r>
        <w:r w:rsidR="005B4FF9">
          <w:rPr>
            <w:noProof/>
            <w:webHidden/>
          </w:rPr>
        </w:r>
        <w:r w:rsidR="005B4FF9">
          <w:rPr>
            <w:noProof/>
            <w:webHidden/>
          </w:rPr>
          <w:fldChar w:fldCharType="separate"/>
        </w:r>
        <w:r w:rsidR="005B4FF9">
          <w:rPr>
            <w:noProof/>
            <w:webHidden/>
          </w:rPr>
          <w:t>10</w:t>
        </w:r>
        <w:r w:rsidR="005B4FF9">
          <w:rPr>
            <w:noProof/>
            <w:webHidden/>
          </w:rPr>
          <w:fldChar w:fldCharType="end"/>
        </w:r>
      </w:hyperlink>
    </w:p>
    <w:p w14:paraId="7384DD70" w14:textId="749DFB68" w:rsidR="005B4FF9" w:rsidRDefault="004C1EED">
      <w:pPr>
        <w:pStyle w:val="TableofFigures"/>
        <w:tabs>
          <w:tab w:val="right" w:leader="dot" w:pos="9010"/>
        </w:tabs>
        <w:rPr>
          <w:noProof/>
          <w:sz w:val="24"/>
          <w:szCs w:val="24"/>
        </w:rPr>
      </w:pPr>
      <w:hyperlink w:anchor="_Toc8151022" w:history="1">
        <w:r w:rsidR="005B4FF9" w:rsidRPr="0076444C">
          <w:rPr>
            <w:rStyle w:val="Hyperlink"/>
            <w:rFonts w:ascii="Times New Roman" w:hAnsi="Times New Roman" w:cs="Times New Roman"/>
            <w:noProof/>
          </w:rPr>
          <w:t>Figure 9 – BikeAvailability enumeration.</w:t>
        </w:r>
        <w:r w:rsidR="005B4FF9">
          <w:rPr>
            <w:noProof/>
            <w:webHidden/>
          </w:rPr>
          <w:tab/>
        </w:r>
        <w:r w:rsidR="005B4FF9">
          <w:rPr>
            <w:noProof/>
            <w:webHidden/>
          </w:rPr>
          <w:fldChar w:fldCharType="begin"/>
        </w:r>
        <w:r w:rsidR="005B4FF9">
          <w:rPr>
            <w:noProof/>
            <w:webHidden/>
          </w:rPr>
          <w:instrText xml:space="preserve"> PAGEREF _Toc8151022 \h </w:instrText>
        </w:r>
        <w:r w:rsidR="005B4FF9">
          <w:rPr>
            <w:noProof/>
            <w:webHidden/>
          </w:rPr>
        </w:r>
        <w:r w:rsidR="005B4FF9">
          <w:rPr>
            <w:noProof/>
            <w:webHidden/>
          </w:rPr>
          <w:fldChar w:fldCharType="separate"/>
        </w:r>
        <w:r w:rsidR="005B4FF9">
          <w:rPr>
            <w:noProof/>
            <w:webHidden/>
          </w:rPr>
          <w:t>10</w:t>
        </w:r>
        <w:r w:rsidR="005B4FF9">
          <w:rPr>
            <w:noProof/>
            <w:webHidden/>
          </w:rPr>
          <w:fldChar w:fldCharType="end"/>
        </w:r>
      </w:hyperlink>
    </w:p>
    <w:p w14:paraId="4B300F0B" w14:textId="53011E1E" w:rsidR="005B4FF9" w:rsidRDefault="004C1EED">
      <w:pPr>
        <w:pStyle w:val="TableofFigures"/>
        <w:tabs>
          <w:tab w:val="right" w:leader="dot" w:pos="9010"/>
        </w:tabs>
        <w:rPr>
          <w:noProof/>
          <w:sz w:val="24"/>
          <w:szCs w:val="24"/>
        </w:rPr>
      </w:pPr>
      <w:hyperlink w:anchor="_Toc8151023" w:history="1">
        <w:r w:rsidR="005B4FF9" w:rsidRPr="0076444C">
          <w:rPr>
            <w:rStyle w:val="Hyperlink"/>
            <w:rFonts w:ascii="Times New Roman" w:hAnsi="Times New Roman" w:cs="Times New Roman"/>
            <w:noProof/>
          </w:rPr>
          <w:t>Figure 10 – Creating the database.</w:t>
        </w:r>
        <w:r w:rsidR="005B4FF9">
          <w:rPr>
            <w:noProof/>
            <w:webHidden/>
          </w:rPr>
          <w:tab/>
        </w:r>
        <w:r w:rsidR="005B4FF9">
          <w:rPr>
            <w:noProof/>
            <w:webHidden/>
          </w:rPr>
          <w:fldChar w:fldCharType="begin"/>
        </w:r>
        <w:r w:rsidR="005B4FF9">
          <w:rPr>
            <w:noProof/>
            <w:webHidden/>
          </w:rPr>
          <w:instrText xml:space="preserve"> PAGEREF _Toc8151023 \h </w:instrText>
        </w:r>
        <w:r w:rsidR="005B4FF9">
          <w:rPr>
            <w:noProof/>
            <w:webHidden/>
          </w:rPr>
        </w:r>
        <w:r w:rsidR="005B4FF9">
          <w:rPr>
            <w:noProof/>
            <w:webHidden/>
          </w:rPr>
          <w:fldChar w:fldCharType="separate"/>
        </w:r>
        <w:r w:rsidR="005B4FF9">
          <w:rPr>
            <w:noProof/>
            <w:webHidden/>
          </w:rPr>
          <w:t>11</w:t>
        </w:r>
        <w:r w:rsidR="005B4FF9">
          <w:rPr>
            <w:noProof/>
            <w:webHidden/>
          </w:rPr>
          <w:fldChar w:fldCharType="end"/>
        </w:r>
      </w:hyperlink>
    </w:p>
    <w:p w14:paraId="0DBDEE7E" w14:textId="3707E4B2" w:rsidR="005B4FF9" w:rsidRDefault="004C1EED">
      <w:pPr>
        <w:pStyle w:val="TableofFigures"/>
        <w:tabs>
          <w:tab w:val="right" w:leader="dot" w:pos="9010"/>
        </w:tabs>
        <w:rPr>
          <w:noProof/>
          <w:sz w:val="24"/>
          <w:szCs w:val="24"/>
        </w:rPr>
      </w:pPr>
      <w:hyperlink w:anchor="_Toc8151024" w:history="1">
        <w:r w:rsidR="005B4FF9" w:rsidRPr="0076444C">
          <w:rPr>
            <w:rStyle w:val="Hyperlink"/>
            <w:rFonts w:ascii="Times New Roman" w:hAnsi="Times New Roman" w:cs="Times New Roman"/>
            <w:noProof/>
          </w:rPr>
          <w:t>Figure 11 – The BikeShop created tables.</w:t>
        </w:r>
        <w:r w:rsidR="005B4FF9">
          <w:rPr>
            <w:noProof/>
            <w:webHidden/>
          </w:rPr>
          <w:tab/>
        </w:r>
        <w:r w:rsidR="005B4FF9">
          <w:rPr>
            <w:noProof/>
            <w:webHidden/>
          </w:rPr>
          <w:fldChar w:fldCharType="begin"/>
        </w:r>
        <w:r w:rsidR="005B4FF9">
          <w:rPr>
            <w:noProof/>
            <w:webHidden/>
          </w:rPr>
          <w:instrText xml:space="preserve"> PAGEREF _Toc8151024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4A7314EA" w14:textId="4C4BDFEF" w:rsidR="005B4FF9" w:rsidRDefault="004C1EED">
      <w:pPr>
        <w:pStyle w:val="TableofFigures"/>
        <w:tabs>
          <w:tab w:val="right" w:leader="dot" w:pos="9010"/>
        </w:tabs>
        <w:rPr>
          <w:noProof/>
          <w:sz w:val="24"/>
          <w:szCs w:val="24"/>
        </w:rPr>
      </w:pPr>
      <w:hyperlink w:anchor="_Toc8151025" w:history="1">
        <w:r w:rsidR="005B4FF9" w:rsidRPr="0076444C">
          <w:rPr>
            <w:rStyle w:val="Hyperlink"/>
            <w:rFonts w:ascii="Times New Roman" w:hAnsi="Times New Roman" w:cs="Times New Roman"/>
            <w:noProof/>
          </w:rPr>
          <w:t>Figure 12 – package manager console.</w:t>
        </w:r>
        <w:r w:rsidR="005B4FF9">
          <w:rPr>
            <w:noProof/>
            <w:webHidden/>
          </w:rPr>
          <w:tab/>
        </w:r>
        <w:r w:rsidR="005B4FF9">
          <w:rPr>
            <w:noProof/>
            <w:webHidden/>
          </w:rPr>
          <w:fldChar w:fldCharType="begin"/>
        </w:r>
        <w:r w:rsidR="005B4FF9">
          <w:rPr>
            <w:noProof/>
            <w:webHidden/>
          </w:rPr>
          <w:instrText xml:space="preserve"> PAGEREF _Toc8151025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3BF6373D" w14:textId="5C2905D5" w:rsidR="005B4FF9" w:rsidRDefault="004C1EED">
      <w:pPr>
        <w:pStyle w:val="TableofFigures"/>
        <w:tabs>
          <w:tab w:val="right" w:leader="dot" w:pos="9010"/>
        </w:tabs>
        <w:rPr>
          <w:noProof/>
          <w:sz w:val="24"/>
          <w:szCs w:val="24"/>
        </w:rPr>
      </w:pPr>
      <w:hyperlink w:anchor="_Toc8151026" w:history="1">
        <w:r w:rsidR="005B4FF9" w:rsidRPr="0076444C">
          <w:rPr>
            <w:rStyle w:val="Hyperlink"/>
            <w:rFonts w:ascii="Times New Roman" w:hAnsi="Times New Roman" w:cs="Times New Roman"/>
            <w:noProof/>
          </w:rPr>
          <w:t>Figure 13 – onModelling create method (BikeShopContext.cs)</w:t>
        </w:r>
        <w:r w:rsidR="005B4FF9">
          <w:rPr>
            <w:noProof/>
            <w:webHidden/>
          </w:rPr>
          <w:tab/>
        </w:r>
        <w:r w:rsidR="005B4FF9">
          <w:rPr>
            <w:noProof/>
            <w:webHidden/>
          </w:rPr>
          <w:fldChar w:fldCharType="begin"/>
        </w:r>
        <w:r w:rsidR="005B4FF9">
          <w:rPr>
            <w:noProof/>
            <w:webHidden/>
          </w:rPr>
          <w:instrText xml:space="preserve"> PAGEREF _Toc8151026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6FB1FE04" w14:textId="7E4C3525" w:rsidR="005B4FF9" w:rsidRDefault="004C1EED">
      <w:pPr>
        <w:pStyle w:val="TableofFigures"/>
        <w:tabs>
          <w:tab w:val="right" w:leader="dot" w:pos="9010"/>
        </w:tabs>
        <w:rPr>
          <w:noProof/>
          <w:sz w:val="24"/>
          <w:szCs w:val="24"/>
        </w:rPr>
      </w:pPr>
      <w:hyperlink w:anchor="_Toc8151027" w:history="1">
        <w:r w:rsidR="005B4FF9" w:rsidRPr="0076444C">
          <w:rPr>
            <w:rStyle w:val="Hyperlink"/>
            <w:rFonts w:ascii="Times New Roman" w:hAnsi="Times New Roman" w:cs="Times New Roman"/>
            <w:noProof/>
          </w:rPr>
          <w:t>Figure 14 – onModelling create method (BikeShopContext.cs).</w:t>
        </w:r>
        <w:r w:rsidR="005B4FF9">
          <w:rPr>
            <w:noProof/>
            <w:webHidden/>
          </w:rPr>
          <w:tab/>
        </w:r>
        <w:r w:rsidR="005B4FF9">
          <w:rPr>
            <w:noProof/>
            <w:webHidden/>
          </w:rPr>
          <w:fldChar w:fldCharType="begin"/>
        </w:r>
        <w:r w:rsidR="005B4FF9">
          <w:rPr>
            <w:noProof/>
            <w:webHidden/>
          </w:rPr>
          <w:instrText xml:space="preserve"> PAGEREF _Toc8151027 \h </w:instrText>
        </w:r>
        <w:r w:rsidR="005B4FF9">
          <w:rPr>
            <w:noProof/>
            <w:webHidden/>
          </w:rPr>
        </w:r>
        <w:r w:rsidR="005B4FF9">
          <w:rPr>
            <w:noProof/>
            <w:webHidden/>
          </w:rPr>
          <w:fldChar w:fldCharType="separate"/>
        </w:r>
        <w:r w:rsidR="005B4FF9">
          <w:rPr>
            <w:noProof/>
            <w:webHidden/>
          </w:rPr>
          <w:t>13</w:t>
        </w:r>
        <w:r w:rsidR="005B4FF9">
          <w:rPr>
            <w:noProof/>
            <w:webHidden/>
          </w:rPr>
          <w:fldChar w:fldCharType="end"/>
        </w:r>
      </w:hyperlink>
    </w:p>
    <w:p w14:paraId="1A6ADE02" w14:textId="30EB711D" w:rsidR="005B4FF9" w:rsidRDefault="004C1EED">
      <w:pPr>
        <w:pStyle w:val="TableofFigures"/>
        <w:tabs>
          <w:tab w:val="right" w:leader="dot" w:pos="9010"/>
        </w:tabs>
        <w:rPr>
          <w:noProof/>
          <w:sz w:val="24"/>
          <w:szCs w:val="24"/>
        </w:rPr>
      </w:pPr>
      <w:hyperlink w:anchor="_Toc8151028" w:history="1">
        <w:r w:rsidR="005B4FF9" w:rsidRPr="0076444C">
          <w:rPr>
            <w:rStyle w:val="Hyperlink"/>
            <w:rFonts w:ascii="Times New Roman" w:hAnsi="Times New Roman" w:cs="Times New Roman"/>
            <w:noProof/>
          </w:rPr>
          <w:t>Figure 15 - Bikes razor pages</w:t>
        </w:r>
        <w:r w:rsidR="005B4FF9">
          <w:rPr>
            <w:noProof/>
            <w:webHidden/>
          </w:rPr>
          <w:tab/>
        </w:r>
        <w:r w:rsidR="005B4FF9">
          <w:rPr>
            <w:noProof/>
            <w:webHidden/>
          </w:rPr>
          <w:fldChar w:fldCharType="begin"/>
        </w:r>
        <w:r w:rsidR="005B4FF9">
          <w:rPr>
            <w:noProof/>
            <w:webHidden/>
          </w:rPr>
          <w:instrText xml:space="preserve"> PAGEREF _Toc8151028 \h </w:instrText>
        </w:r>
        <w:r w:rsidR="005B4FF9">
          <w:rPr>
            <w:noProof/>
            <w:webHidden/>
          </w:rPr>
        </w:r>
        <w:r w:rsidR="005B4FF9">
          <w:rPr>
            <w:noProof/>
            <w:webHidden/>
          </w:rPr>
          <w:fldChar w:fldCharType="separate"/>
        </w:r>
        <w:r w:rsidR="005B4FF9">
          <w:rPr>
            <w:noProof/>
            <w:webHidden/>
          </w:rPr>
          <w:t>13</w:t>
        </w:r>
        <w:r w:rsidR="005B4FF9">
          <w:rPr>
            <w:noProof/>
            <w:webHidden/>
          </w:rPr>
          <w:fldChar w:fldCharType="end"/>
        </w:r>
      </w:hyperlink>
    </w:p>
    <w:p w14:paraId="10D3C4A0" w14:textId="3016CBFD" w:rsidR="005B4FF9" w:rsidRDefault="004C1EED">
      <w:pPr>
        <w:pStyle w:val="TableofFigures"/>
        <w:tabs>
          <w:tab w:val="right" w:leader="dot" w:pos="9010"/>
        </w:tabs>
        <w:rPr>
          <w:noProof/>
          <w:sz w:val="24"/>
          <w:szCs w:val="24"/>
        </w:rPr>
      </w:pPr>
      <w:hyperlink w:anchor="_Toc8151029" w:history="1">
        <w:r w:rsidR="005B4FF9" w:rsidRPr="0076444C">
          <w:rPr>
            <w:rStyle w:val="Hyperlink"/>
            <w:rFonts w:ascii="Times New Roman" w:hAnsi="Times New Roman" w:cs="Times New Roman"/>
            <w:noProof/>
          </w:rPr>
          <w:t>Figure 16 - the created controllers.</w:t>
        </w:r>
        <w:r w:rsidR="005B4FF9">
          <w:rPr>
            <w:noProof/>
            <w:webHidden/>
          </w:rPr>
          <w:tab/>
        </w:r>
        <w:r w:rsidR="005B4FF9">
          <w:rPr>
            <w:noProof/>
            <w:webHidden/>
          </w:rPr>
          <w:fldChar w:fldCharType="begin"/>
        </w:r>
        <w:r w:rsidR="005B4FF9">
          <w:rPr>
            <w:noProof/>
            <w:webHidden/>
          </w:rPr>
          <w:instrText xml:space="preserve"> PAGEREF _Toc8151029 \h </w:instrText>
        </w:r>
        <w:r w:rsidR="005B4FF9">
          <w:rPr>
            <w:noProof/>
            <w:webHidden/>
          </w:rPr>
        </w:r>
        <w:r w:rsidR="005B4FF9">
          <w:rPr>
            <w:noProof/>
            <w:webHidden/>
          </w:rPr>
          <w:fldChar w:fldCharType="separate"/>
        </w:r>
        <w:r w:rsidR="005B4FF9">
          <w:rPr>
            <w:noProof/>
            <w:webHidden/>
          </w:rPr>
          <w:t>14</w:t>
        </w:r>
        <w:r w:rsidR="005B4FF9">
          <w:rPr>
            <w:noProof/>
            <w:webHidden/>
          </w:rPr>
          <w:fldChar w:fldCharType="end"/>
        </w:r>
      </w:hyperlink>
    </w:p>
    <w:p w14:paraId="6D1FEA7E" w14:textId="0B63FE2B" w:rsidR="00D12BBC" w:rsidRDefault="005B4FF9" w:rsidP="00117FEF">
      <w:pPr>
        <w:spacing w:after="120" w:line="360" w:lineRule="auto"/>
        <w:rPr>
          <w:sz w:val="20"/>
          <w:szCs w:val="20"/>
        </w:rPr>
      </w:pPr>
      <w:r>
        <w:rPr>
          <w:sz w:val="20"/>
          <w:szCs w:val="20"/>
        </w:rPr>
        <w:fldChar w:fldCharType="end"/>
      </w:r>
    </w:p>
    <w:p w14:paraId="697AA333" w14:textId="20D3C674" w:rsidR="00F72BCD" w:rsidRDefault="00F72BCD" w:rsidP="00117FEF">
      <w:pPr>
        <w:spacing w:after="120" w:line="360" w:lineRule="auto"/>
        <w:rPr>
          <w:sz w:val="20"/>
          <w:szCs w:val="20"/>
        </w:rPr>
      </w:pPr>
    </w:p>
    <w:p w14:paraId="77710B55" w14:textId="46CCA8C0" w:rsidR="00F72BCD" w:rsidRDefault="00F72BCD" w:rsidP="00117FEF">
      <w:pPr>
        <w:spacing w:after="120" w:line="360" w:lineRule="auto"/>
        <w:rPr>
          <w:sz w:val="20"/>
          <w:szCs w:val="20"/>
        </w:rPr>
      </w:pPr>
    </w:p>
    <w:p w14:paraId="3472A4BE" w14:textId="2D26E271" w:rsidR="00F72BCD" w:rsidRDefault="00F72BCD" w:rsidP="00117FEF">
      <w:pPr>
        <w:spacing w:after="120" w:line="360" w:lineRule="auto"/>
        <w:rPr>
          <w:sz w:val="20"/>
          <w:szCs w:val="20"/>
        </w:rPr>
      </w:pPr>
    </w:p>
    <w:p w14:paraId="47C9E596" w14:textId="277991D9" w:rsidR="00F72BCD" w:rsidRDefault="00F72BCD" w:rsidP="00117FEF">
      <w:pPr>
        <w:spacing w:after="120" w:line="360" w:lineRule="auto"/>
        <w:rPr>
          <w:sz w:val="20"/>
          <w:szCs w:val="20"/>
        </w:rPr>
      </w:pPr>
    </w:p>
    <w:p w14:paraId="54012B9E" w14:textId="4BF33958" w:rsidR="00F72BCD" w:rsidRDefault="00F72BCD" w:rsidP="00117FEF">
      <w:pPr>
        <w:spacing w:after="120" w:line="360" w:lineRule="auto"/>
        <w:rPr>
          <w:sz w:val="20"/>
          <w:szCs w:val="20"/>
        </w:rPr>
      </w:pPr>
    </w:p>
    <w:p w14:paraId="4CEBC2DA" w14:textId="0B9F15E4" w:rsidR="00F72BCD" w:rsidRDefault="00F72BCD" w:rsidP="00117FEF">
      <w:pPr>
        <w:spacing w:after="120" w:line="360" w:lineRule="auto"/>
        <w:rPr>
          <w:sz w:val="20"/>
          <w:szCs w:val="20"/>
        </w:rPr>
      </w:pPr>
    </w:p>
    <w:p w14:paraId="7117867F" w14:textId="77777777" w:rsidR="00F72BCD" w:rsidRPr="00117FEF" w:rsidRDefault="00F72BCD" w:rsidP="00117FEF">
      <w:pPr>
        <w:spacing w:after="120" w:line="360" w:lineRule="auto"/>
        <w:rPr>
          <w:sz w:val="20"/>
          <w:szCs w:val="20"/>
        </w:rPr>
      </w:pPr>
    </w:p>
    <w:p w14:paraId="1CEF8EE3" w14:textId="77B47B23" w:rsidR="00D12BBC" w:rsidRPr="00117FEF" w:rsidRDefault="00D12BBC" w:rsidP="00117FEF">
      <w:pPr>
        <w:spacing w:after="120" w:line="360" w:lineRule="auto"/>
        <w:rPr>
          <w:sz w:val="20"/>
          <w:szCs w:val="20"/>
        </w:rPr>
      </w:pPr>
    </w:p>
    <w:p w14:paraId="61E4EDEA" w14:textId="247CE315" w:rsidR="00D12BBC" w:rsidRPr="00117FEF" w:rsidRDefault="00D12BBC" w:rsidP="00117FEF">
      <w:pPr>
        <w:spacing w:after="120" w:line="360" w:lineRule="auto"/>
        <w:rPr>
          <w:sz w:val="20"/>
          <w:szCs w:val="20"/>
        </w:rPr>
      </w:pPr>
    </w:p>
    <w:p w14:paraId="662068C1" w14:textId="1AB7F6D7" w:rsidR="00D12BBC" w:rsidRPr="00117FEF" w:rsidRDefault="00D12BBC" w:rsidP="00117FEF">
      <w:pPr>
        <w:spacing w:after="120" w:line="360" w:lineRule="auto"/>
        <w:rPr>
          <w:sz w:val="20"/>
          <w:szCs w:val="20"/>
        </w:rPr>
      </w:pPr>
    </w:p>
    <w:p w14:paraId="1E855A25" w14:textId="0AF4507A" w:rsidR="00D12BBC" w:rsidRPr="00117FEF" w:rsidRDefault="00D12BBC" w:rsidP="00117FEF">
      <w:pPr>
        <w:spacing w:after="120" w:line="360" w:lineRule="auto"/>
        <w:rPr>
          <w:sz w:val="20"/>
          <w:szCs w:val="20"/>
        </w:rPr>
      </w:pPr>
    </w:p>
    <w:p w14:paraId="59C000A1" w14:textId="7DDE285E" w:rsidR="00D12BBC" w:rsidRPr="00117FEF" w:rsidRDefault="00D12BBC" w:rsidP="00117FEF">
      <w:pPr>
        <w:spacing w:after="120" w:line="360" w:lineRule="auto"/>
        <w:rPr>
          <w:sz w:val="20"/>
          <w:szCs w:val="20"/>
        </w:rPr>
      </w:pPr>
    </w:p>
    <w:p w14:paraId="3239E4AF" w14:textId="77777777" w:rsidR="00D12BBC" w:rsidRPr="00117FEF" w:rsidRDefault="00D12BBC" w:rsidP="00117FEF">
      <w:pPr>
        <w:spacing w:after="120" w:line="360" w:lineRule="auto"/>
        <w:rPr>
          <w:sz w:val="20"/>
          <w:szCs w:val="20"/>
        </w:rPr>
      </w:pPr>
    </w:p>
    <w:p w14:paraId="09CDF0CA" w14:textId="5C08436D" w:rsidR="00CC5E1B" w:rsidRPr="00117FEF" w:rsidRDefault="00D21E5E" w:rsidP="00117FEF">
      <w:pPr>
        <w:pStyle w:val="Heading1"/>
        <w:spacing w:line="360" w:lineRule="auto"/>
        <w:rPr>
          <w:rFonts w:ascii="Times New Roman" w:hAnsi="Times New Roman" w:cs="Times New Roman"/>
          <w:sz w:val="20"/>
          <w:szCs w:val="20"/>
        </w:rPr>
      </w:pPr>
      <w:bookmarkStart w:id="0" w:name="_Toc7825705"/>
      <w:bookmarkStart w:id="1" w:name="_Toc7825874"/>
      <w:bookmarkStart w:id="2" w:name="_Toc7826313"/>
      <w:bookmarkStart w:id="3" w:name="_Toc7826407"/>
      <w:bookmarkStart w:id="4" w:name="_Toc7826440"/>
      <w:bookmarkStart w:id="5" w:name="_Toc7826504"/>
      <w:bookmarkStart w:id="6" w:name="_Toc7826751"/>
      <w:bookmarkStart w:id="7" w:name="_Toc7826793"/>
      <w:bookmarkStart w:id="8" w:name="_Toc7826853"/>
      <w:bookmarkStart w:id="9" w:name="_Toc7826912"/>
      <w:bookmarkStart w:id="10" w:name="_Toc7827738"/>
      <w:bookmarkStart w:id="11" w:name="_Toc7827973"/>
      <w:bookmarkStart w:id="12" w:name="_Toc7827998"/>
      <w:bookmarkStart w:id="13" w:name="_Toc7960611"/>
      <w:bookmarkStart w:id="14" w:name="_Toc7993090"/>
      <w:bookmarkStart w:id="15" w:name="_Toc8052128"/>
      <w:bookmarkStart w:id="16" w:name="_Toc8059690"/>
      <w:bookmarkStart w:id="17" w:name="_Toc8071107"/>
      <w:bookmarkStart w:id="18" w:name="_Toc8071134"/>
      <w:bookmarkStart w:id="19" w:name="_Toc8071206"/>
      <w:bookmarkStart w:id="20" w:name="_Toc8086467"/>
      <w:bookmarkStart w:id="21" w:name="_Toc8086901"/>
      <w:bookmarkStart w:id="22" w:name="_Toc8086928"/>
      <w:bookmarkStart w:id="23" w:name="_Toc8087839"/>
      <w:bookmarkStart w:id="24" w:name="_Toc8088760"/>
      <w:bookmarkStart w:id="25" w:name="_Toc8092874"/>
      <w:bookmarkStart w:id="26" w:name="_Toc8094958"/>
      <w:bookmarkStart w:id="27" w:name="_Toc8099999"/>
      <w:bookmarkStart w:id="28" w:name="_Toc8100063"/>
      <w:bookmarkStart w:id="29" w:name="_Toc8100108"/>
      <w:bookmarkStart w:id="30" w:name="_Toc8100239"/>
      <w:bookmarkStart w:id="31" w:name="_Toc8100267"/>
      <w:bookmarkStart w:id="32" w:name="_Toc8100380"/>
      <w:bookmarkStart w:id="33" w:name="_Toc8100587"/>
      <w:bookmarkStart w:id="34" w:name="_Toc8100649"/>
      <w:bookmarkStart w:id="35" w:name="_Toc8100726"/>
      <w:bookmarkStart w:id="36" w:name="_Toc8124635"/>
      <w:bookmarkStart w:id="37" w:name="_Toc8137840"/>
      <w:bookmarkStart w:id="38" w:name="_Toc8137869"/>
      <w:bookmarkStart w:id="39" w:name="_Toc8146998"/>
      <w:bookmarkStart w:id="40" w:name="_Toc8150780"/>
      <w:bookmarkStart w:id="41" w:name="_Toc8150991"/>
      <w:r w:rsidRPr="00117FEF">
        <w:rPr>
          <w:rFonts w:ascii="Times New Roman" w:hAnsi="Times New Roman" w:cs="Times New Roman"/>
          <w:sz w:val="20"/>
          <w:szCs w:val="20"/>
        </w:rPr>
        <w:lastRenderedPageBreak/>
        <w:t>Abstract</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p>
    <w:p w14:paraId="4BD4828F" w14:textId="77777777" w:rsidR="00D21E5E" w:rsidRPr="00117FEF" w:rsidRDefault="00D21E5E" w:rsidP="00117FEF">
      <w:pPr>
        <w:spacing w:after="120" w:line="360" w:lineRule="auto"/>
        <w:rPr>
          <w:sz w:val="20"/>
          <w:szCs w:val="20"/>
        </w:rPr>
      </w:pPr>
    </w:p>
    <w:p w14:paraId="5EBC5A20" w14:textId="37C52A88" w:rsidR="00CC5E1B" w:rsidRPr="00117FEF" w:rsidRDefault="00D21E5E" w:rsidP="00117FEF">
      <w:pPr>
        <w:spacing w:after="120" w:line="360" w:lineRule="auto"/>
        <w:rPr>
          <w:sz w:val="20"/>
          <w:szCs w:val="20"/>
        </w:rPr>
      </w:pPr>
      <w:r w:rsidRPr="00117FEF">
        <w:rPr>
          <w:sz w:val="20"/>
          <w:szCs w:val="20"/>
        </w:rPr>
        <w:t xml:space="preserve">This report will discuss the development of an </w:t>
      </w:r>
      <w:r w:rsidR="0073222A">
        <w:rPr>
          <w:sz w:val="20"/>
          <w:szCs w:val="20"/>
        </w:rPr>
        <w:t>Asp.net</w:t>
      </w:r>
      <w:r w:rsidRPr="00117FEF">
        <w:rPr>
          <w:sz w:val="20"/>
          <w:szCs w:val="20"/>
        </w:rPr>
        <w:t xml:space="preserve"> core </w:t>
      </w:r>
      <w:r w:rsidR="00F17ED3">
        <w:rPr>
          <w:sz w:val="20"/>
          <w:szCs w:val="20"/>
        </w:rPr>
        <w:t xml:space="preserve">2 </w:t>
      </w:r>
      <w:r w:rsidRPr="00117FEF">
        <w:rPr>
          <w:sz w:val="20"/>
          <w:szCs w:val="20"/>
        </w:rPr>
        <w:t xml:space="preserve">web application for the </w:t>
      </w:r>
      <w:r w:rsidR="00F17ED3">
        <w:rPr>
          <w:sz w:val="20"/>
          <w:szCs w:val="20"/>
        </w:rPr>
        <w:t>‘</w:t>
      </w:r>
      <w:r w:rsidRPr="00117FEF">
        <w:rPr>
          <w:sz w:val="20"/>
          <w:szCs w:val="20"/>
        </w:rPr>
        <w:t>Application development</w:t>
      </w:r>
      <w:r w:rsidR="00F17ED3">
        <w:rPr>
          <w:sz w:val="20"/>
          <w:szCs w:val="20"/>
        </w:rPr>
        <w:t>’</w:t>
      </w:r>
      <w:r w:rsidRPr="00117FEF">
        <w:rPr>
          <w:sz w:val="20"/>
          <w:szCs w:val="20"/>
        </w:rPr>
        <w:t xml:space="preserve"> </w:t>
      </w:r>
      <w:r w:rsidR="00825066" w:rsidRPr="00117FEF">
        <w:rPr>
          <w:sz w:val="20"/>
          <w:szCs w:val="20"/>
        </w:rPr>
        <w:t xml:space="preserve">academic </w:t>
      </w:r>
      <w:r w:rsidRPr="00117FEF">
        <w:rPr>
          <w:sz w:val="20"/>
          <w:szCs w:val="20"/>
        </w:rPr>
        <w:t xml:space="preserve">module. </w:t>
      </w:r>
      <w:r w:rsidR="00AB44E0" w:rsidRPr="00117FEF">
        <w:rPr>
          <w:sz w:val="20"/>
          <w:szCs w:val="20"/>
        </w:rPr>
        <w:t xml:space="preserve">It will discuss </w:t>
      </w:r>
      <w:r w:rsidR="0073222A">
        <w:rPr>
          <w:sz w:val="20"/>
          <w:szCs w:val="20"/>
        </w:rPr>
        <w:t>Asp.net</w:t>
      </w:r>
      <w:r w:rsidR="00AB44E0" w:rsidRPr="00117FEF">
        <w:rPr>
          <w:sz w:val="20"/>
          <w:szCs w:val="20"/>
        </w:rPr>
        <w:t xml:space="preserve"> core security</w:t>
      </w:r>
      <w:r w:rsidRPr="00117FEF">
        <w:rPr>
          <w:sz w:val="20"/>
          <w:szCs w:val="20"/>
        </w:rPr>
        <w:t xml:space="preserve">, </w:t>
      </w:r>
      <w:r w:rsidR="00AB44E0" w:rsidRPr="00117FEF">
        <w:rPr>
          <w:sz w:val="20"/>
          <w:szCs w:val="20"/>
        </w:rPr>
        <w:t>authentication and authorisation</w:t>
      </w:r>
      <w:r w:rsidRPr="00117FEF">
        <w:rPr>
          <w:sz w:val="20"/>
          <w:szCs w:val="20"/>
        </w:rPr>
        <w:t xml:space="preserve">, design patterns, </w:t>
      </w:r>
      <w:r w:rsidR="00B91B7C">
        <w:rPr>
          <w:sz w:val="20"/>
          <w:szCs w:val="20"/>
        </w:rPr>
        <w:t xml:space="preserve">the MVC pattern, </w:t>
      </w:r>
      <w:r w:rsidR="00AB44E0" w:rsidRPr="00117FEF">
        <w:rPr>
          <w:sz w:val="20"/>
          <w:szCs w:val="20"/>
        </w:rPr>
        <w:t xml:space="preserve">how the </w:t>
      </w:r>
      <w:r w:rsidR="00F17ED3">
        <w:rPr>
          <w:sz w:val="20"/>
          <w:szCs w:val="20"/>
        </w:rPr>
        <w:t>w</w:t>
      </w:r>
      <w:r w:rsidR="00AB44E0" w:rsidRPr="00117FEF">
        <w:rPr>
          <w:sz w:val="20"/>
          <w:szCs w:val="20"/>
        </w:rPr>
        <w:t xml:space="preserve">eb application was </w:t>
      </w:r>
      <w:r w:rsidRPr="00117FEF">
        <w:rPr>
          <w:sz w:val="20"/>
          <w:szCs w:val="20"/>
        </w:rPr>
        <w:t xml:space="preserve">implementation and </w:t>
      </w:r>
      <w:r w:rsidR="00F17ED3">
        <w:rPr>
          <w:sz w:val="20"/>
          <w:szCs w:val="20"/>
        </w:rPr>
        <w:t>a final</w:t>
      </w:r>
      <w:r w:rsidR="00AB44E0" w:rsidRPr="00117FEF">
        <w:rPr>
          <w:sz w:val="20"/>
          <w:szCs w:val="20"/>
        </w:rPr>
        <w:t xml:space="preserve"> </w:t>
      </w:r>
      <w:r w:rsidRPr="00117FEF">
        <w:rPr>
          <w:sz w:val="20"/>
          <w:szCs w:val="20"/>
        </w:rPr>
        <w:t>evaluation.</w:t>
      </w:r>
    </w:p>
    <w:p w14:paraId="796D0F02" w14:textId="77777777" w:rsidR="00D21E5E" w:rsidRPr="00117FEF" w:rsidRDefault="00D21E5E" w:rsidP="00117FEF">
      <w:pPr>
        <w:spacing w:after="120" w:line="360" w:lineRule="auto"/>
        <w:rPr>
          <w:sz w:val="20"/>
          <w:szCs w:val="20"/>
        </w:rPr>
      </w:pPr>
    </w:p>
    <w:p w14:paraId="20CB68A2" w14:textId="66A884EA" w:rsidR="00983F29" w:rsidRPr="00117FEF" w:rsidRDefault="00983F29" w:rsidP="00117FEF">
      <w:pPr>
        <w:pStyle w:val="Heading1"/>
        <w:numPr>
          <w:ilvl w:val="0"/>
          <w:numId w:val="25"/>
        </w:numPr>
        <w:spacing w:line="360" w:lineRule="auto"/>
        <w:rPr>
          <w:rFonts w:ascii="Times New Roman" w:hAnsi="Times New Roman" w:cs="Times New Roman"/>
          <w:sz w:val="20"/>
          <w:szCs w:val="20"/>
        </w:rPr>
      </w:pPr>
      <w:bookmarkStart w:id="42" w:name="_Toc6531912"/>
      <w:bookmarkStart w:id="43" w:name="_Toc6532052"/>
      <w:bookmarkStart w:id="44" w:name="_Toc7823129"/>
      <w:bookmarkStart w:id="45" w:name="_Toc7823283"/>
      <w:bookmarkStart w:id="46" w:name="_Toc7823301"/>
      <w:bookmarkStart w:id="47" w:name="_Toc7825706"/>
      <w:bookmarkStart w:id="48" w:name="_Toc7825875"/>
      <w:bookmarkStart w:id="49" w:name="_Toc7826314"/>
      <w:bookmarkStart w:id="50" w:name="_Toc7826408"/>
      <w:bookmarkStart w:id="51" w:name="_Toc7826441"/>
      <w:bookmarkStart w:id="52" w:name="_Toc7826505"/>
      <w:bookmarkStart w:id="53" w:name="_Toc7826752"/>
      <w:bookmarkStart w:id="54" w:name="_Toc7826794"/>
      <w:bookmarkStart w:id="55" w:name="_Toc7826854"/>
      <w:bookmarkStart w:id="56" w:name="_Toc7826913"/>
      <w:bookmarkStart w:id="57" w:name="_Toc7827739"/>
      <w:bookmarkStart w:id="58" w:name="_Toc7827974"/>
      <w:bookmarkStart w:id="59" w:name="_Toc7827999"/>
      <w:bookmarkStart w:id="60" w:name="_Toc7960612"/>
      <w:bookmarkStart w:id="61" w:name="_Toc7993091"/>
      <w:bookmarkStart w:id="62" w:name="_Toc8052129"/>
      <w:bookmarkStart w:id="63" w:name="_Toc8059691"/>
      <w:bookmarkStart w:id="64" w:name="_Toc8071108"/>
      <w:bookmarkStart w:id="65" w:name="_Toc8071135"/>
      <w:bookmarkStart w:id="66" w:name="_Toc8071207"/>
      <w:bookmarkStart w:id="67" w:name="_Toc8086468"/>
      <w:bookmarkStart w:id="68" w:name="_Toc8086902"/>
      <w:bookmarkStart w:id="69" w:name="_Toc8086929"/>
      <w:bookmarkStart w:id="70" w:name="_Toc8087840"/>
      <w:bookmarkStart w:id="71" w:name="_Toc8088761"/>
      <w:bookmarkStart w:id="72" w:name="_Toc8092875"/>
      <w:bookmarkStart w:id="73" w:name="_Toc8094959"/>
      <w:bookmarkStart w:id="74" w:name="_Toc8100000"/>
      <w:bookmarkStart w:id="75" w:name="_Toc8100064"/>
      <w:bookmarkStart w:id="76" w:name="_Toc8100109"/>
      <w:bookmarkStart w:id="77" w:name="_Toc8100240"/>
      <w:bookmarkStart w:id="78" w:name="_Toc8100268"/>
      <w:bookmarkStart w:id="79" w:name="_Toc8100381"/>
      <w:bookmarkStart w:id="80" w:name="_Toc8100588"/>
      <w:bookmarkStart w:id="81" w:name="_Toc8100650"/>
      <w:bookmarkStart w:id="82" w:name="_Toc8100727"/>
      <w:bookmarkStart w:id="83" w:name="_Toc8124636"/>
      <w:bookmarkStart w:id="84" w:name="_Toc8137841"/>
      <w:bookmarkStart w:id="85" w:name="_Toc8137870"/>
      <w:bookmarkStart w:id="86" w:name="_Toc8146999"/>
      <w:bookmarkStart w:id="87" w:name="_Toc8150781"/>
      <w:bookmarkStart w:id="88" w:name="_Toc8150992"/>
      <w:r w:rsidRPr="00117FEF">
        <w:rPr>
          <w:rFonts w:ascii="Times New Roman" w:hAnsi="Times New Roman" w:cs="Times New Roman"/>
          <w:sz w:val="20"/>
          <w:szCs w:val="20"/>
        </w:rPr>
        <w:t>Introduction</w:t>
      </w:r>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p>
    <w:p w14:paraId="6421BD0D" w14:textId="77777777" w:rsidR="00F60CE8" w:rsidRPr="00117FEF" w:rsidRDefault="00F60CE8" w:rsidP="00117FEF">
      <w:pPr>
        <w:spacing w:after="120" w:line="360" w:lineRule="auto"/>
        <w:rPr>
          <w:sz w:val="20"/>
          <w:szCs w:val="20"/>
        </w:rPr>
      </w:pPr>
    </w:p>
    <w:p w14:paraId="244E515D" w14:textId="6816529A" w:rsidR="001E0D5B" w:rsidRPr="00117FEF" w:rsidRDefault="007D7ED6" w:rsidP="00117FEF">
      <w:pPr>
        <w:spacing w:line="360" w:lineRule="auto"/>
        <w:rPr>
          <w:sz w:val="20"/>
          <w:szCs w:val="20"/>
        </w:rPr>
      </w:pPr>
      <w:r w:rsidRPr="00117FEF">
        <w:rPr>
          <w:noProof/>
          <w:color w:val="000000"/>
          <w:sz w:val="20"/>
          <w:szCs w:val="20"/>
        </w:rPr>
        <mc:AlternateContent>
          <mc:Choice Requires="wpi">
            <w:drawing>
              <wp:anchor distT="0" distB="0" distL="114300" distR="114300" simplePos="0" relativeHeight="251660288" behindDoc="0" locked="0" layoutInCell="1" allowOverlap="1" wp14:anchorId="335204B6" wp14:editId="6D8FBF88">
                <wp:simplePos x="0" y="0"/>
                <wp:positionH relativeFrom="column">
                  <wp:posOffset>4264920</wp:posOffset>
                </wp:positionH>
                <wp:positionV relativeFrom="paragraph">
                  <wp:posOffset>477575</wp:posOffset>
                </wp:positionV>
                <wp:extent cx="44640" cy="360"/>
                <wp:effectExtent l="38100" t="38100" r="44450" b="38100"/>
                <wp:wrapNone/>
                <wp:docPr id="14"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44640" cy="360"/>
                      </w14:xfrm>
                    </w14:contentPart>
                  </a:graphicData>
                </a:graphic>
              </wp:anchor>
            </w:drawing>
          </mc:Choice>
          <mc:Fallback>
            <w:pict>
              <v:shapetype w14:anchorId="33CDD3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35.1pt;margin-top:36.9pt;width:4.9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h5UyDAQAAKgMAAA4AAABkcnMvZTJvRG9jLnhtbJxSQW7CMBC8V+of&#13;&#10;LN9LEhohiAgciipxKOXQPsB1bGI19kZrQ+D33QRSoFVViUvk3YnHMzs7ne9txXYKvQGX82QQc6ac&#13;&#10;hMK4Tc7f354fxpz5IFwhKnAq5wfl+Xx2fzdt6kwNoYSqUMiIxPmsqXNehlBnUeRlqazwA6iVI1AD&#13;&#10;WhGoxE1UoGiI3VbRMI5HUQNY1AhSeU/dxRHks45fayXDq9ZeBVblfDxKSV7oD5jzSTKhzgcdHkcx&#13;&#10;j2ZTkW1Q1KWRJ0niBkVWGEcCvqkWIgi2RfOLyhqJ4EGHgQQbgdZGqs4POUviH86W7rN1laRyi5kE&#13;&#10;F5QLa4Ghn10H3PKErWgCzQsUlI7YBuAnRhrP/2EcRS9Abi3pOSaCqhKB1sGXpvacYWaKnOOySM76&#13;&#10;3e7p7GCNZ1+r3RpZ+3+ScuaEJU1knFFF4fTmV9e3CYlO0F+8e422TYTksn3OKfND++0CV/vAJDXT&#13;&#10;tFsPSchpGXrW4+2+upg9PXyV8mXdirpY8dkXAAAA//8DAFBLAwQUAAYACAAAACEAoMMEUuABAACh&#13;&#10;BAAAEAAAAGRycy9pbmsvaW5rMS54bWy0U01vozAQvVfa/2DNHnIJYPMRWlTS00aq1JWqbVfaPVJw&#13;&#10;g1UwkTEh+fc7GOJQNd3T7oERnvE8v3l+vr071BXZc9WKRqbAXAqEy7wphNym8PN541wDaXUmi6xq&#13;&#10;JE/hyFu4W3+5uhXyra4SjAQRZDv81VUKpda7xPP6vnf7wG3U1vMpDbx7+fb9AdZTV8FfhRQaj2xP&#13;&#10;qbyRmh/0AJaIIoVcH6jdj9hPTadybstDRuXnHVplOd80qs60RSwzKXlFZFYj719A9HGHPwLP2XIF&#13;&#10;pBY4sOO7LIzD6283mMgOKczWHVJskUkN3mXM3/8Bc/MRc6AV+PEqBjJRKvh+4OQZzZPPZ39UzY4r&#13;&#10;LfhZ5lGUqXAk+bg2+oxCKd42VTfcDZB9VnUoGaMUbTGdzbwLgnzEQ23+KR7q8inenNx7aabx5jpM&#13;&#10;ollLna5Wi5qj0eud9ZhuEXhIP2llnoNP2Y1DI4fGz9RPgjgJmetH0ewqJhefMF9U15YW70Wd/Woq&#13;&#10;VrVxsl4UurSiU5dGVvS55JdaSy62pf5b7zS2abbOufAOjZnINMcP/prCV/MUiekcE2YQ5geEET+M&#13;&#10;4mi5cFi4oAu6BGcFFOjS8QkldIkfxpWJsYnMxLEanDPvrGzp4R2t/wAAAP//AwBQSwMEFAAGAAgA&#13;&#10;AAAhAKH+mgXjAAAADgEAAA8AAABkcnMvZG93bnJldi54bWxMj91uwjAMhe8n8Q6RkXY3UpjUotIU&#13;&#10;RUxM7GY/ZQ8QmqypaJyqCdC+/byrcWPJ9vHx+Yrt6Dp2NUNoPQpYLhJgBmuvW2wEfB/3T2tgISrU&#13;&#10;qvNoBEwmwLacPRQq1/6GX+ZaxYaRCYZcCbAx9jnnobbGqbDwvUHa/fjBqUjt0HA9qBuZu46vkiTl&#13;&#10;TrVIH6zqzc6a+lxdnIDq/WP3Zo+fUk7962F5ls20P0ghHufjy4aK3ACLZoz/F/DHQPmhpGAnf0Ed&#13;&#10;WCcgzZIVSQVkz8RBgnSdEOGJBmkGvCz4PUb5C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sh5UyDAQAAKgMAAA4AAAAAAAAAAAAAAAAAPAIAAGRycy9lMm9E&#13;&#10;b2MueG1sUEsBAi0AFAAGAAgAAAAhAKDDBFLgAQAAoQQAABAAAAAAAAAAAAAAAAAA6wMAAGRycy9p&#13;&#10;bmsvaW5rMS54bWxQSwECLQAUAAYACAAAACEAof6aBeMAAAAOAQAADwAAAAAAAAAAAAAAAAD5BQAA&#13;&#10;ZHJzL2Rvd25yZXYueG1sUEsBAi0AFAAGAAgAAAAhAHkYvJ2/AAAAIQEAABkAAAAAAAAAAAAAAAAA&#13;&#10;CQcAAGRycy9fcmVscy9lMm9Eb2MueG1sLnJlbHNQSwUGAAAAAAYABgB4AQAA/wcAAAAA&#13;&#10;">
                <v:imagedata r:id="rId11" o:title=""/>
              </v:shape>
            </w:pict>
          </mc:Fallback>
        </mc:AlternateContent>
      </w:r>
      <w:r w:rsidR="0073222A">
        <w:rPr>
          <w:color w:val="000000"/>
          <w:sz w:val="20"/>
          <w:szCs w:val="20"/>
          <w:shd w:val="clear" w:color="auto" w:fill="FFFFFF"/>
        </w:rPr>
        <w:t>Asp.net</w:t>
      </w:r>
      <w:r w:rsidRPr="00117FEF">
        <w:rPr>
          <w:color w:val="000000"/>
          <w:sz w:val="20"/>
          <w:szCs w:val="20"/>
          <w:shd w:val="clear" w:color="auto" w:fill="FFFFFF"/>
        </w:rPr>
        <w:t xml:space="preserve"> </w:t>
      </w:r>
      <w:r w:rsidR="00591930">
        <w:rPr>
          <w:color w:val="000000"/>
          <w:sz w:val="20"/>
          <w:szCs w:val="20"/>
          <w:shd w:val="clear" w:color="auto" w:fill="FFFFFF"/>
        </w:rPr>
        <w:t>c</w:t>
      </w:r>
      <w:r w:rsidRPr="00117FEF">
        <w:rPr>
          <w:color w:val="000000"/>
          <w:sz w:val="20"/>
          <w:szCs w:val="20"/>
          <w:shd w:val="clear" w:color="auto" w:fill="FFFFFF"/>
        </w:rPr>
        <w:t>ore is a</w:t>
      </w:r>
      <w:r w:rsidR="00865A5D" w:rsidRPr="00117FEF">
        <w:rPr>
          <w:color w:val="000000"/>
          <w:sz w:val="20"/>
          <w:szCs w:val="20"/>
          <w:shd w:val="clear" w:color="auto" w:fill="FFFFFF"/>
        </w:rPr>
        <w:t>n open-source</w:t>
      </w:r>
      <w:r w:rsidRPr="00117FEF">
        <w:rPr>
          <w:color w:val="000000"/>
          <w:sz w:val="20"/>
          <w:szCs w:val="20"/>
          <w:shd w:val="clear" w:color="auto" w:fill="FFFFFF"/>
        </w:rPr>
        <w:t xml:space="preserve"> </w:t>
      </w:r>
      <w:r w:rsidR="00F777E9" w:rsidRPr="00117FEF">
        <w:rPr>
          <w:color w:val="000000"/>
          <w:sz w:val="20"/>
          <w:szCs w:val="20"/>
          <w:shd w:val="clear" w:color="auto" w:fill="FFFFFF"/>
        </w:rPr>
        <w:t xml:space="preserve">object-oriented </w:t>
      </w:r>
      <w:r w:rsidRPr="00117FEF">
        <w:rPr>
          <w:color w:val="000000"/>
          <w:sz w:val="20"/>
          <w:szCs w:val="20"/>
          <w:shd w:val="clear" w:color="auto" w:fill="FFFFFF"/>
        </w:rPr>
        <w:t>web framework to build websites and web APIs.</w:t>
      </w:r>
      <w:r w:rsidRPr="00117FEF">
        <w:rPr>
          <w:sz w:val="20"/>
          <w:szCs w:val="20"/>
        </w:rPr>
        <w:t xml:space="preserve"> </w:t>
      </w:r>
      <w:r w:rsidR="00A63F05" w:rsidRPr="00117FEF">
        <w:rPr>
          <w:sz w:val="20"/>
          <w:szCs w:val="20"/>
        </w:rPr>
        <w:t xml:space="preserve">It </w:t>
      </w:r>
      <w:r w:rsidR="001E0D5B" w:rsidRPr="00117FEF">
        <w:rPr>
          <w:sz w:val="20"/>
          <w:szCs w:val="20"/>
        </w:rPr>
        <w:t>is based on the MVC (Mode-View-</w:t>
      </w:r>
      <w:r w:rsidR="00607CCE" w:rsidRPr="00117FEF">
        <w:rPr>
          <w:sz w:val="20"/>
          <w:szCs w:val="20"/>
        </w:rPr>
        <w:t>Controller</w:t>
      </w:r>
      <w:r w:rsidR="001E0D5B" w:rsidRPr="00117FEF">
        <w:rPr>
          <w:sz w:val="20"/>
          <w:szCs w:val="20"/>
        </w:rPr>
        <w:t>) design pattern</w:t>
      </w:r>
      <w:r w:rsidR="0040327C">
        <w:rPr>
          <w:sz w:val="20"/>
          <w:szCs w:val="20"/>
        </w:rPr>
        <w:t xml:space="preserve">. </w:t>
      </w:r>
      <w:r w:rsidR="0040327C" w:rsidRPr="00117FEF">
        <w:rPr>
          <w:sz w:val="20"/>
          <w:szCs w:val="20"/>
        </w:rPr>
        <w:t>The advantages of separating concerns this way is that applications are easier to test and update</w:t>
      </w:r>
      <w:r w:rsidR="0040327C">
        <w:rPr>
          <w:sz w:val="20"/>
          <w:szCs w:val="20"/>
        </w:rPr>
        <w:t xml:space="preserve"> </w:t>
      </w:r>
      <w:r w:rsidR="007A5142" w:rsidRPr="00117FEF">
        <w:rPr>
          <w:sz w:val="20"/>
          <w:szCs w:val="20"/>
        </w:rPr>
        <w:fldChar w:fldCharType="begin" w:fldLock="1"/>
      </w:r>
      <w:r w:rsidR="007A5142"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A5142" w:rsidRPr="00117FEF">
        <w:rPr>
          <w:sz w:val="20"/>
          <w:szCs w:val="20"/>
        </w:rPr>
        <w:fldChar w:fldCharType="separate"/>
      </w:r>
      <w:r w:rsidR="007A5142" w:rsidRPr="00117FEF">
        <w:rPr>
          <w:noProof/>
          <w:sz w:val="20"/>
          <w:szCs w:val="20"/>
        </w:rPr>
        <w:t>[1]</w:t>
      </w:r>
      <w:r w:rsidR="007A5142" w:rsidRPr="00117FEF">
        <w:rPr>
          <w:sz w:val="20"/>
          <w:szCs w:val="20"/>
        </w:rPr>
        <w:fldChar w:fldCharType="end"/>
      </w:r>
      <w:r w:rsidR="0040327C">
        <w:rPr>
          <w:sz w:val="20"/>
          <w:szCs w:val="20"/>
        </w:rPr>
        <w:t>.</w:t>
      </w:r>
    </w:p>
    <w:p w14:paraId="3BC2717E" w14:textId="77777777" w:rsidR="00725D90" w:rsidRPr="00117FEF" w:rsidRDefault="00725D90" w:rsidP="00117FEF">
      <w:pPr>
        <w:spacing w:line="360" w:lineRule="auto"/>
        <w:rPr>
          <w:sz w:val="20"/>
          <w:szCs w:val="20"/>
        </w:rPr>
      </w:pPr>
    </w:p>
    <w:p w14:paraId="3A6D22E7" w14:textId="3F7B1FD4" w:rsidR="00607CCE" w:rsidRPr="00117FEF" w:rsidRDefault="00607CCE"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 xml:space="preserve">The </w:t>
      </w:r>
      <w:r w:rsidR="00A63F05" w:rsidRPr="00117FEF">
        <w:rPr>
          <w:rFonts w:ascii="Times New Roman" w:eastAsia="Times New Roman" w:hAnsi="Times New Roman" w:cs="Times New Roman"/>
          <w:b/>
        </w:rPr>
        <w:t>Model</w:t>
      </w:r>
      <w:r w:rsidR="00725D90" w:rsidRPr="00117FEF">
        <w:rPr>
          <w:rFonts w:ascii="Times New Roman" w:eastAsia="Times New Roman" w:hAnsi="Times New Roman" w:cs="Times New Roman"/>
        </w:rPr>
        <w:t xml:space="preserve"> </w:t>
      </w:r>
      <w:r w:rsidR="00933118" w:rsidRPr="00117FEF">
        <w:rPr>
          <w:rFonts w:ascii="Times New Roman" w:eastAsia="Times New Roman" w:hAnsi="Times New Roman" w:cs="Times New Roman"/>
        </w:rPr>
        <w:t xml:space="preserve">(business logic) </w:t>
      </w:r>
      <w:r w:rsidR="00865A5D" w:rsidRPr="00117FEF">
        <w:rPr>
          <w:rFonts w:ascii="Times New Roman" w:eastAsia="Times New Roman" w:hAnsi="Times New Roman" w:cs="Times New Roman"/>
        </w:rPr>
        <w:t xml:space="preserve">– </w:t>
      </w:r>
      <w:r w:rsidR="009949C3" w:rsidRPr="00117FEF">
        <w:rPr>
          <w:rFonts w:ascii="Times New Roman" w:eastAsia="Times New Roman" w:hAnsi="Times New Roman" w:cs="Times New Roman"/>
        </w:rPr>
        <w:t xml:space="preserve">C# </w:t>
      </w:r>
      <w:r w:rsidR="00691FD6" w:rsidRPr="00117FEF">
        <w:rPr>
          <w:rFonts w:ascii="Times New Roman" w:eastAsia="Times New Roman" w:hAnsi="Times New Roman" w:cs="Times New Roman"/>
        </w:rPr>
        <w:t xml:space="preserve">Classes are </w:t>
      </w:r>
      <w:r w:rsidR="00C6408F" w:rsidRPr="00117FEF">
        <w:rPr>
          <w:rFonts w:ascii="Times New Roman" w:eastAsia="Times New Roman" w:hAnsi="Times New Roman" w:cs="Times New Roman"/>
        </w:rPr>
        <w:t xml:space="preserve">located in the Models folder </w:t>
      </w:r>
      <w:r w:rsidR="00A9470D" w:rsidRPr="00117FEF">
        <w:rPr>
          <w:rFonts w:ascii="Times New Roman" w:eastAsia="Times New Roman" w:hAnsi="Times New Roman" w:cs="Times New Roman"/>
        </w:rPr>
        <w:t xml:space="preserve">to </w:t>
      </w:r>
      <w:r w:rsidR="00175946" w:rsidRPr="00117FEF">
        <w:rPr>
          <w:rFonts w:ascii="Times New Roman" w:eastAsia="Times New Roman" w:hAnsi="Times New Roman" w:cs="Times New Roman"/>
        </w:rPr>
        <w:t>work with a database.</w:t>
      </w:r>
    </w:p>
    <w:p w14:paraId="5418B0F6" w14:textId="6341B591" w:rsidR="00607CCE" w:rsidRPr="00117FEF" w:rsidRDefault="00BD4858"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 xml:space="preserve">The </w:t>
      </w:r>
      <w:r w:rsidR="00A63F05" w:rsidRPr="00117FEF">
        <w:rPr>
          <w:rFonts w:ascii="Times New Roman" w:eastAsia="Times New Roman" w:hAnsi="Times New Roman" w:cs="Times New Roman"/>
          <w:b/>
        </w:rPr>
        <w:t xml:space="preserve">View </w:t>
      </w:r>
      <w:r w:rsidR="008B6155" w:rsidRPr="00117FEF">
        <w:rPr>
          <w:rFonts w:ascii="Times New Roman" w:eastAsia="Times New Roman" w:hAnsi="Times New Roman" w:cs="Times New Roman"/>
        </w:rPr>
        <w:t>(UI logic)</w:t>
      </w:r>
      <w:r w:rsidR="008B6155" w:rsidRPr="00117FEF">
        <w:rPr>
          <w:rFonts w:ascii="Times New Roman" w:eastAsia="Times New Roman" w:hAnsi="Times New Roman" w:cs="Times New Roman"/>
          <w:b/>
        </w:rPr>
        <w:t xml:space="preserve"> </w:t>
      </w:r>
      <w:r w:rsidR="005739C6" w:rsidRPr="00117FEF">
        <w:rPr>
          <w:rFonts w:ascii="Times New Roman" w:eastAsia="Times New Roman" w:hAnsi="Times New Roman" w:cs="Times New Roman"/>
        </w:rPr>
        <w:t>–</w:t>
      </w:r>
      <w:r w:rsidR="00725D90" w:rsidRPr="00117FEF">
        <w:rPr>
          <w:rFonts w:ascii="Times New Roman" w:eastAsia="Times New Roman" w:hAnsi="Times New Roman" w:cs="Times New Roman"/>
        </w:rPr>
        <w:t xml:space="preserve"> </w:t>
      </w:r>
      <w:r w:rsidR="00F61E8E" w:rsidRPr="00117FEF">
        <w:rPr>
          <w:rFonts w:ascii="Times New Roman" w:eastAsia="Times New Roman" w:hAnsi="Times New Roman" w:cs="Times New Roman"/>
        </w:rPr>
        <w:t>A HTML template</w:t>
      </w:r>
      <w:r w:rsidR="00C6408F" w:rsidRPr="00117FEF">
        <w:rPr>
          <w:rFonts w:ascii="Times New Roman" w:eastAsia="Times New Roman" w:hAnsi="Times New Roman" w:cs="Times New Roman"/>
        </w:rPr>
        <w:t>, located in the View folder,</w:t>
      </w:r>
      <w:r w:rsidR="00F61E8E" w:rsidRPr="00117FEF">
        <w:rPr>
          <w:rFonts w:ascii="Times New Roman" w:eastAsia="Times New Roman" w:hAnsi="Times New Roman" w:cs="Times New Roman"/>
        </w:rPr>
        <w:t xml:space="preserve"> that </w:t>
      </w:r>
      <w:r w:rsidR="005739C6" w:rsidRPr="00117FEF">
        <w:rPr>
          <w:rFonts w:ascii="Times New Roman" w:eastAsia="Times New Roman" w:hAnsi="Times New Roman" w:cs="Times New Roman"/>
        </w:rPr>
        <w:t xml:space="preserve">renders </w:t>
      </w:r>
      <w:r w:rsidR="00C6408F" w:rsidRPr="00117FEF">
        <w:rPr>
          <w:rFonts w:ascii="Times New Roman" w:eastAsia="Times New Roman" w:hAnsi="Times New Roman" w:cs="Times New Roman"/>
        </w:rPr>
        <w:t xml:space="preserve">a </w:t>
      </w:r>
      <w:r w:rsidR="005739C6" w:rsidRPr="00117FEF">
        <w:rPr>
          <w:rFonts w:ascii="Times New Roman" w:eastAsia="Times New Roman" w:hAnsi="Times New Roman" w:cs="Times New Roman"/>
        </w:rPr>
        <w:t xml:space="preserve">Web page based </w:t>
      </w:r>
      <w:r w:rsidR="00C6408F" w:rsidRPr="00117FEF">
        <w:rPr>
          <w:rFonts w:ascii="Times New Roman" w:eastAsia="Times New Roman" w:hAnsi="Times New Roman" w:cs="Times New Roman"/>
        </w:rPr>
        <w:t xml:space="preserve">on the </w:t>
      </w:r>
      <w:r w:rsidR="005739C6" w:rsidRPr="00117FEF">
        <w:rPr>
          <w:rFonts w:ascii="Times New Roman" w:eastAsia="Times New Roman" w:hAnsi="Times New Roman" w:cs="Times New Roman"/>
        </w:rPr>
        <w:t>data.</w:t>
      </w:r>
      <w:r w:rsidR="00F61E8E" w:rsidRPr="00117FEF">
        <w:rPr>
          <w:rFonts w:ascii="Times New Roman" w:eastAsia="Times New Roman" w:hAnsi="Times New Roman" w:cs="Times New Roman"/>
        </w:rPr>
        <w:t xml:space="preserve"> Razor </w:t>
      </w:r>
      <w:r w:rsidR="00681E42" w:rsidRPr="00117FEF">
        <w:rPr>
          <w:rFonts w:ascii="Times New Roman" w:eastAsia="Times New Roman" w:hAnsi="Times New Roman" w:cs="Times New Roman"/>
        </w:rPr>
        <w:t xml:space="preserve">(CSHTML) </w:t>
      </w:r>
      <w:r w:rsidR="004F30B9" w:rsidRPr="00117FEF">
        <w:rPr>
          <w:rFonts w:ascii="Times New Roman" w:eastAsia="Times New Roman" w:hAnsi="Times New Roman" w:cs="Times New Roman"/>
        </w:rPr>
        <w:t>syntax</w:t>
      </w:r>
      <w:r w:rsidR="0065136B" w:rsidRPr="00117FEF">
        <w:rPr>
          <w:rFonts w:ascii="Times New Roman" w:eastAsia="Times New Roman" w:hAnsi="Times New Roman" w:cs="Times New Roman"/>
        </w:rPr>
        <w:t xml:space="preserve">, which </w:t>
      </w:r>
      <w:r w:rsidR="00130BF2" w:rsidRPr="00117FEF">
        <w:rPr>
          <w:rFonts w:ascii="Times New Roman" w:eastAsia="Times New Roman" w:hAnsi="Times New Roman" w:cs="Times New Roman"/>
        </w:rPr>
        <w:t>begins</w:t>
      </w:r>
      <w:r w:rsidR="0065136B" w:rsidRPr="00117FEF">
        <w:rPr>
          <w:rFonts w:ascii="Times New Roman" w:eastAsia="Times New Roman" w:hAnsi="Times New Roman" w:cs="Times New Roman"/>
        </w:rPr>
        <w:t xml:space="preserve"> with an @ symbol, </w:t>
      </w:r>
      <w:r w:rsidR="00F61E8E" w:rsidRPr="00117FEF">
        <w:rPr>
          <w:rFonts w:ascii="Times New Roman" w:eastAsia="Times New Roman" w:hAnsi="Times New Roman" w:cs="Times New Roman"/>
        </w:rPr>
        <w:t>interacts with the HTML</w:t>
      </w:r>
      <w:r w:rsidR="004A13A7" w:rsidRPr="00117FEF">
        <w:rPr>
          <w:rFonts w:ascii="Times New Roman" w:eastAsia="Times New Roman" w:hAnsi="Times New Roman" w:cs="Times New Roman"/>
        </w:rPr>
        <w:t xml:space="preserve">. </w:t>
      </w:r>
    </w:p>
    <w:p w14:paraId="57F5B5C4" w14:textId="5272697F" w:rsidR="0060319C" w:rsidRPr="00117FEF" w:rsidRDefault="00373AAC"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The Controller</w:t>
      </w:r>
      <w:r w:rsidRPr="00117FEF">
        <w:rPr>
          <w:rFonts w:ascii="Times New Roman" w:eastAsia="Times New Roman" w:hAnsi="Times New Roman" w:cs="Times New Roman"/>
        </w:rPr>
        <w:t xml:space="preserve"> </w:t>
      </w:r>
      <w:r w:rsidR="0027285D" w:rsidRPr="00117FEF">
        <w:rPr>
          <w:rFonts w:ascii="Times New Roman" w:eastAsia="Times New Roman" w:hAnsi="Times New Roman" w:cs="Times New Roman"/>
        </w:rPr>
        <w:t>(input logic)</w:t>
      </w:r>
      <w:r w:rsidRPr="00117FEF">
        <w:rPr>
          <w:rFonts w:ascii="Times New Roman" w:eastAsia="Times New Roman" w:hAnsi="Times New Roman" w:cs="Times New Roman"/>
        </w:rPr>
        <w:t xml:space="preserve">– </w:t>
      </w:r>
      <w:r w:rsidR="009949C3" w:rsidRPr="00117FEF">
        <w:rPr>
          <w:rFonts w:ascii="Times New Roman" w:eastAsia="Times New Roman" w:hAnsi="Times New Roman" w:cs="Times New Roman"/>
        </w:rPr>
        <w:t xml:space="preserve">C# </w:t>
      </w:r>
      <w:r w:rsidRPr="00117FEF">
        <w:rPr>
          <w:rFonts w:ascii="Times New Roman" w:eastAsia="Times New Roman" w:hAnsi="Times New Roman" w:cs="Times New Roman"/>
        </w:rPr>
        <w:t>Classes that deal with browser requests, retrieve model data and specify View templates.</w:t>
      </w:r>
    </w:p>
    <w:p w14:paraId="02881D36" w14:textId="20EAE26E" w:rsidR="00076324" w:rsidRPr="00117FEF" w:rsidRDefault="00BD5CCF" w:rsidP="00117FEF">
      <w:pPr>
        <w:pStyle w:val="ListParagraph"/>
        <w:spacing w:before="0" w:after="0" w:line="360" w:lineRule="auto"/>
        <w:jc w:val="center"/>
        <w:rPr>
          <w:rFonts w:ascii="Times New Roman" w:eastAsia="Times New Roman" w:hAnsi="Times New Roman" w:cs="Times New Roman"/>
        </w:rPr>
      </w:pPr>
      <w:r w:rsidRPr="00117FEF">
        <w:rPr>
          <w:rFonts w:ascii="Times New Roman" w:eastAsia="Times New Roman" w:hAnsi="Times New Roman" w:cs="Times New Roman"/>
          <w:noProof/>
        </w:rPr>
        <w:drawing>
          <wp:inline distT="0" distB="0" distL="0" distR="0" wp14:anchorId="7FD1C356" wp14:editId="430B3B33">
            <wp:extent cx="3841300" cy="847897"/>
            <wp:effectExtent l="0" t="0" r="0" b="3175"/>
            <wp:docPr id="5" name="Picture 5" descr="A picture containing clock,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7 at 11.27.4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83863" cy="857292"/>
                    </a:xfrm>
                    <a:prstGeom prst="rect">
                      <a:avLst/>
                    </a:prstGeom>
                  </pic:spPr>
                </pic:pic>
              </a:graphicData>
            </a:graphic>
          </wp:inline>
        </w:drawing>
      </w:r>
    </w:p>
    <w:p w14:paraId="6DF386F8" w14:textId="40C45412" w:rsidR="00076324" w:rsidRPr="00C32940" w:rsidRDefault="00BD5CCF" w:rsidP="00C32940">
      <w:pPr>
        <w:pStyle w:val="Caption"/>
        <w:spacing w:line="360" w:lineRule="auto"/>
        <w:jc w:val="center"/>
        <w:rPr>
          <w:rFonts w:ascii="Times New Roman" w:eastAsia="Times New Roman" w:hAnsi="Times New Roman" w:cs="Times New Roman"/>
          <w:sz w:val="20"/>
          <w:szCs w:val="20"/>
        </w:rPr>
      </w:pPr>
      <w:bookmarkStart w:id="89" w:name="_Toc8150659"/>
      <w:bookmarkStart w:id="90" w:name="_Toc8150738"/>
      <w:bookmarkStart w:id="91" w:name="_Toc8150901"/>
      <w:bookmarkStart w:id="92" w:name="_Toc8151014"/>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MVC pattern in </w:t>
      </w:r>
      <w:r w:rsidR="0073222A">
        <w:rPr>
          <w:rFonts w:ascii="Times New Roman" w:hAnsi="Times New Roman" w:cs="Times New Roman"/>
          <w:sz w:val="20"/>
          <w:szCs w:val="20"/>
        </w:rPr>
        <w:t>Asp.net</w:t>
      </w:r>
      <w:r w:rsidRPr="00117FEF">
        <w:rPr>
          <w:rFonts w:ascii="Times New Roman" w:hAnsi="Times New Roman" w:cs="Times New Roman"/>
          <w:sz w:val="20"/>
          <w:szCs w:val="20"/>
        </w:rPr>
        <w:t xml:space="preserve"> core </w:t>
      </w:r>
      <w:r w:rsidR="007A5142" w:rsidRPr="00117FEF">
        <w:rPr>
          <w:rFonts w:ascii="Times New Roman" w:hAnsi="Times New Roman" w:cs="Times New Roman"/>
          <w:sz w:val="20"/>
          <w:szCs w:val="20"/>
        </w:rPr>
        <w:fldChar w:fldCharType="begin" w:fldLock="1"/>
      </w:r>
      <w:r w:rsidR="00CF7A92" w:rsidRPr="00117FEF">
        <w:rPr>
          <w:rFonts w:ascii="Times New Roman" w:hAnsi="Times New Roman" w:cs="Times New Roman"/>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A5142" w:rsidRPr="00117FEF">
        <w:rPr>
          <w:rFonts w:ascii="Times New Roman" w:hAnsi="Times New Roman" w:cs="Times New Roman"/>
          <w:sz w:val="20"/>
          <w:szCs w:val="20"/>
        </w:rPr>
        <w:fldChar w:fldCharType="separate"/>
      </w:r>
      <w:r w:rsidR="007A5142" w:rsidRPr="00117FEF">
        <w:rPr>
          <w:rFonts w:ascii="Times New Roman" w:hAnsi="Times New Roman" w:cs="Times New Roman"/>
          <w:b w:val="0"/>
          <w:noProof/>
          <w:sz w:val="20"/>
          <w:szCs w:val="20"/>
        </w:rPr>
        <w:t>[1]</w:t>
      </w:r>
      <w:r w:rsidR="007A5142" w:rsidRPr="00117FEF">
        <w:rPr>
          <w:rFonts w:ascii="Times New Roman" w:hAnsi="Times New Roman" w:cs="Times New Roman"/>
          <w:sz w:val="20"/>
          <w:szCs w:val="20"/>
        </w:rPr>
        <w:fldChar w:fldCharType="end"/>
      </w:r>
      <w:r w:rsidR="007A5142" w:rsidRPr="00117FEF">
        <w:rPr>
          <w:rFonts w:ascii="Times New Roman" w:hAnsi="Times New Roman" w:cs="Times New Roman"/>
          <w:sz w:val="20"/>
          <w:szCs w:val="20"/>
        </w:rPr>
        <w:t>.</w:t>
      </w:r>
      <w:bookmarkEnd w:id="89"/>
      <w:bookmarkEnd w:id="90"/>
      <w:bookmarkEnd w:id="91"/>
      <w:bookmarkEnd w:id="92"/>
    </w:p>
    <w:p w14:paraId="4D57467F" w14:textId="72762ECC" w:rsidR="00AA14E3" w:rsidRPr="00117FEF" w:rsidRDefault="00A63F05" w:rsidP="00117FEF">
      <w:pPr>
        <w:spacing w:line="360" w:lineRule="auto"/>
        <w:rPr>
          <w:sz w:val="20"/>
          <w:szCs w:val="20"/>
        </w:rPr>
      </w:pPr>
      <w:r w:rsidRPr="00117FEF">
        <w:rPr>
          <w:sz w:val="20"/>
          <w:szCs w:val="20"/>
        </w:rPr>
        <w:t xml:space="preserve"> </w:t>
      </w:r>
      <w:r w:rsidR="00750ED8" w:rsidRPr="00117FEF">
        <w:rPr>
          <w:sz w:val="20"/>
          <w:szCs w:val="20"/>
        </w:rPr>
        <w:t>A Bicycle rental store web app</w:t>
      </w:r>
      <w:r w:rsidR="005D1A9E" w:rsidRPr="00117FEF">
        <w:rPr>
          <w:sz w:val="20"/>
          <w:szCs w:val="20"/>
        </w:rPr>
        <w:t>lication</w:t>
      </w:r>
      <w:r w:rsidR="00750ED8" w:rsidRPr="00117FEF">
        <w:rPr>
          <w:sz w:val="20"/>
          <w:szCs w:val="20"/>
        </w:rPr>
        <w:t xml:space="preserve"> </w:t>
      </w:r>
      <w:r w:rsidR="005D1A9E" w:rsidRPr="00117FEF">
        <w:rPr>
          <w:sz w:val="20"/>
          <w:szCs w:val="20"/>
        </w:rPr>
        <w:t xml:space="preserve">using </w:t>
      </w:r>
      <w:r w:rsidR="0073222A">
        <w:rPr>
          <w:sz w:val="20"/>
          <w:szCs w:val="20"/>
        </w:rPr>
        <w:t>Asp.net</w:t>
      </w:r>
      <w:r w:rsidR="005D1A9E" w:rsidRPr="00117FEF">
        <w:rPr>
          <w:sz w:val="20"/>
          <w:szCs w:val="20"/>
        </w:rPr>
        <w:t xml:space="preserve"> core 2.2 </w:t>
      </w:r>
      <w:r w:rsidR="00750ED8" w:rsidRPr="00117FEF">
        <w:rPr>
          <w:sz w:val="20"/>
          <w:szCs w:val="20"/>
        </w:rPr>
        <w:t>was chosen</w:t>
      </w:r>
      <w:r w:rsidR="00AA14E3" w:rsidRPr="00117FEF">
        <w:rPr>
          <w:sz w:val="20"/>
          <w:szCs w:val="20"/>
        </w:rPr>
        <w:t xml:space="preserve"> to be developed for the module. </w:t>
      </w:r>
      <w:r w:rsidR="00750ED8" w:rsidRPr="00117FEF">
        <w:rPr>
          <w:sz w:val="20"/>
          <w:szCs w:val="20"/>
        </w:rPr>
        <w:t>There were</w:t>
      </w:r>
      <w:r w:rsidR="00AA14E3" w:rsidRPr="00117FEF">
        <w:rPr>
          <w:sz w:val="20"/>
          <w:szCs w:val="20"/>
        </w:rPr>
        <w:t xml:space="preserve"> four requirements:</w:t>
      </w:r>
    </w:p>
    <w:p w14:paraId="0BD25505" w14:textId="77777777" w:rsidR="00750ED8" w:rsidRPr="00117FEF" w:rsidRDefault="00750ED8" w:rsidP="00117FEF">
      <w:pPr>
        <w:spacing w:line="360" w:lineRule="auto"/>
        <w:rPr>
          <w:sz w:val="20"/>
          <w:szCs w:val="20"/>
        </w:rPr>
      </w:pPr>
    </w:p>
    <w:p w14:paraId="28385107" w14:textId="4826A89F" w:rsidR="00AA14E3" w:rsidRPr="00117FEF" w:rsidRDefault="00493F5A"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 xml:space="preserve">To </w:t>
      </w:r>
      <w:r w:rsidR="00AA14E3" w:rsidRPr="00117FEF">
        <w:rPr>
          <w:rFonts w:ascii="Times New Roman" w:hAnsi="Times New Roman" w:cs="Times New Roman"/>
        </w:rPr>
        <w:t>display</w:t>
      </w:r>
      <w:r w:rsidRPr="00117FEF">
        <w:rPr>
          <w:rFonts w:ascii="Times New Roman" w:hAnsi="Times New Roman" w:cs="Times New Roman"/>
        </w:rPr>
        <w:t xml:space="preserve"> data</w:t>
      </w:r>
      <w:r w:rsidR="00B33669" w:rsidRPr="00117FEF">
        <w:rPr>
          <w:rFonts w:ascii="Times New Roman" w:hAnsi="Times New Roman" w:cs="Times New Roman"/>
        </w:rPr>
        <w:t>.</w:t>
      </w:r>
    </w:p>
    <w:p w14:paraId="138939AF" w14:textId="31E35B76" w:rsidR="00AA14E3" w:rsidRPr="00117FEF" w:rsidRDefault="00493F5A"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To i</w:t>
      </w:r>
      <w:r w:rsidR="00AA14E3" w:rsidRPr="00117FEF">
        <w:rPr>
          <w:rFonts w:ascii="Times New Roman" w:hAnsi="Times New Roman" w:cs="Times New Roman"/>
        </w:rPr>
        <w:t>nteractively query and display</w:t>
      </w:r>
      <w:r w:rsidRPr="00117FEF">
        <w:rPr>
          <w:rFonts w:ascii="Times New Roman" w:hAnsi="Times New Roman" w:cs="Times New Roman"/>
        </w:rPr>
        <w:t xml:space="preserve"> re</w:t>
      </w:r>
      <w:r w:rsidR="00AA14E3" w:rsidRPr="00117FEF">
        <w:rPr>
          <w:rFonts w:ascii="Times New Roman" w:hAnsi="Times New Roman" w:cs="Times New Roman"/>
        </w:rPr>
        <w:t>sults</w:t>
      </w:r>
      <w:r w:rsidR="00B33669" w:rsidRPr="00117FEF">
        <w:rPr>
          <w:rFonts w:ascii="Times New Roman" w:hAnsi="Times New Roman" w:cs="Times New Roman"/>
        </w:rPr>
        <w:t>.</w:t>
      </w:r>
    </w:p>
    <w:p w14:paraId="1276B4A3" w14:textId="77777777" w:rsidR="00AA14E3" w:rsidRPr="00117FEF" w:rsidRDefault="00AA14E3"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Form validation.</w:t>
      </w:r>
    </w:p>
    <w:p w14:paraId="6EFC7E52" w14:textId="6F399C1B" w:rsidR="00AA14E3" w:rsidRPr="00117FEF" w:rsidRDefault="00004DF6"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D</w:t>
      </w:r>
      <w:r w:rsidR="00AA14E3" w:rsidRPr="00117FEF">
        <w:rPr>
          <w:rFonts w:ascii="Times New Roman" w:hAnsi="Times New Roman" w:cs="Times New Roman"/>
        </w:rPr>
        <w:t xml:space="preserve">ata </w:t>
      </w:r>
      <w:r w:rsidRPr="00117FEF">
        <w:rPr>
          <w:rFonts w:ascii="Times New Roman" w:hAnsi="Times New Roman" w:cs="Times New Roman"/>
        </w:rPr>
        <w:t xml:space="preserve">manipulation </w:t>
      </w:r>
      <w:r w:rsidR="00AA14E3" w:rsidRPr="00117FEF">
        <w:rPr>
          <w:rFonts w:ascii="Times New Roman" w:hAnsi="Times New Roman" w:cs="Times New Roman"/>
        </w:rPr>
        <w:t>using Create-Read-Update-Delete (CRUD) operations.</w:t>
      </w:r>
    </w:p>
    <w:p w14:paraId="2CC53BFE" w14:textId="77777777" w:rsidR="00F60CE8" w:rsidRPr="00117FEF" w:rsidRDefault="00F60CE8" w:rsidP="00117FEF">
      <w:pPr>
        <w:spacing w:after="120" w:line="360" w:lineRule="auto"/>
        <w:rPr>
          <w:sz w:val="20"/>
          <w:szCs w:val="20"/>
        </w:rPr>
      </w:pPr>
    </w:p>
    <w:p w14:paraId="798DF1C3" w14:textId="62533711" w:rsidR="00983F29" w:rsidRPr="00117FEF" w:rsidRDefault="0073222A" w:rsidP="00117FEF">
      <w:pPr>
        <w:pStyle w:val="Heading1"/>
        <w:numPr>
          <w:ilvl w:val="0"/>
          <w:numId w:val="25"/>
        </w:numPr>
        <w:spacing w:line="360" w:lineRule="auto"/>
        <w:rPr>
          <w:rFonts w:ascii="Times New Roman" w:hAnsi="Times New Roman" w:cs="Times New Roman"/>
          <w:sz w:val="20"/>
          <w:szCs w:val="20"/>
        </w:rPr>
      </w:pPr>
      <w:bookmarkStart w:id="93" w:name="_Toc8071109"/>
      <w:bookmarkStart w:id="94" w:name="_Toc8071136"/>
      <w:bookmarkStart w:id="95" w:name="_Toc8071208"/>
      <w:bookmarkStart w:id="96" w:name="_Toc8086469"/>
      <w:bookmarkStart w:id="97" w:name="_Toc8086903"/>
      <w:bookmarkStart w:id="98" w:name="_Toc8086930"/>
      <w:bookmarkStart w:id="99" w:name="_Toc8087841"/>
      <w:bookmarkStart w:id="100" w:name="_Toc8088762"/>
      <w:bookmarkStart w:id="101" w:name="_Toc8092876"/>
      <w:bookmarkStart w:id="102" w:name="_Toc8094960"/>
      <w:bookmarkStart w:id="103" w:name="_Toc8100001"/>
      <w:bookmarkStart w:id="104" w:name="_Toc8100065"/>
      <w:bookmarkStart w:id="105" w:name="_Toc8100110"/>
      <w:bookmarkStart w:id="106" w:name="_Toc8100241"/>
      <w:bookmarkStart w:id="107" w:name="_Toc8100269"/>
      <w:bookmarkStart w:id="108" w:name="_Toc8100382"/>
      <w:bookmarkStart w:id="109" w:name="_Toc8100589"/>
      <w:bookmarkStart w:id="110" w:name="_Toc8100651"/>
      <w:bookmarkStart w:id="111" w:name="_Toc8100728"/>
      <w:bookmarkStart w:id="112" w:name="_Toc8124637"/>
      <w:bookmarkStart w:id="113" w:name="_Toc8137842"/>
      <w:bookmarkStart w:id="114" w:name="_Toc8137871"/>
      <w:bookmarkStart w:id="115" w:name="_Toc8147000"/>
      <w:bookmarkStart w:id="116" w:name="_Toc8150782"/>
      <w:bookmarkStart w:id="117" w:name="_Toc8150993"/>
      <w:r>
        <w:rPr>
          <w:rFonts w:ascii="Times New Roman" w:hAnsi="Times New Roman" w:cs="Times New Roman"/>
          <w:sz w:val="20"/>
          <w:szCs w:val="20"/>
        </w:rPr>
        <w:t>Asp.net</w:t>
      </w:r>
      <w:r w:rsidR="00423634" w:rsidRPr="00117FEF">
        <w:rPr>
          <w:rFonts w:ascii="Times New Roman" w:hAnsi="Times New Roman" w:cs="Times New Roman"/>
          <w:sz w:val="20"/>
          <w:szCs w:val="20"/>
        </w:rPr>
        <w:t xml:space="preserve"> security vulnerabilities</w:t>
      </w:r>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p>
    <w:p w14:paraId="2EC3E058" w14:textId="77777777" w:rsidR="002E237F" w:rsidRPr="00117FEF" w:rsidRDefault="002E237F" w:rsidP="00117FEF">
      <w:pPr>
        <w:spacing w:after="120" w:line="360" w:lineRule="auto"/>
        <w:jc w:val="both"/>
        <w:rPr>
          <w:sz w:val="20"/>
          <w:szCs w:val="20"/>
        </w:rPr>
      </w:pPr>
      <w:bookmarkStart w:id="118" w:name="_Toc6531914"/>
    </w:p>
    <w:p w14:paraId="341F56D4" w14:textId="36F0283B" w:rsidR="00906ACD" w:rsidRPr="00117FEF" w:rsidRDefault="00F72BCD" w:rsidP="00117FEF">
      <w:pPr>
        <w:pStyle w:val="Heading3"/>
        <w:spacing w:line="360" w:lineRule="auto"/>
        <w:rPr>
          <w:rFonts w:ascii="Times New Roman" w:hAnsi="Times New Roman" w:cs="Times New Roman"/>
          <w:sz w:val="20"/>
          <w:szCs w:val="20"/>
        </w:rPr>
      </w:pPr>
      <w:bookmarkStart w:id="119" w:name="_Toc7823131"/>
      <w:bookmarkStart w:id="120" w:name="_Toc7823286"/>
      <w:bookmarkStart w:id="121" w:name="_Toc7823304"/>
      <w:bookmarkStart w:id="122" w:name="_Toc7825709"/>
      <w:bookmarkStart w:id="123" w:name="_Toc7825878"/>
      <w:bookmarkStart w:id="124" w:name="_Toc7826317"/>
      <w:bookmarkStart w:id="125" w:name="_Toc7826755"/>
      <w:bookmarkStart w:id="126" w:name="_Toc7826797"/>
      <w:bookmarkStart w:id="127" w:name="_Toc7826857"/>
      <w:bookmarkStart w:id="128" w:name="_Toc7826916"/>
      <w:bookmarkStart w:id="129" w:name="_Toc7827742"/>
      <w:bookmarkStart w:id="130" w:name="_Toc7827977"/>
      <w:bookmarkStart w:id="131" w:name="_Toc7828002"/>
      <w:bookmarkStart w:id="132" w:name="_Toc7960615"/>
      <w:bookmarkStart w:id="133" w:name="_Toc7993094"/>
      <w:bookmarkStart w:id="134" w:name="_Toc8052132"/>
      <w:bookmarkStart w:id="135" w:name="_Toc8059694"/>
      <w:bookmarkStart w:id="136" w:name="_Toc8071110"/>
      <w:bookmarkStart w:id="137" w:name="_Toc8071137"/>
      <w:bookmarkStart w:id="138" w:name="_Toc8071209"/>
      <w:bookmarkStart w:id="139" w:name="_Toc8086470"/>
      <w:bookmarkStart w:id="140" w:name="_Toc8086904"/>
      <w:bookmarkStart w:id="141" w:name="_Toc8086931"/>
      <w:bookmarkStart w:id="142" w:name="_Toc8087842"/>
      <w:bookmarkStart w:id="143" w:name="_Toc8088763"/>
      <w:bookmarkStart w:id="144" w:name="_Toc8092877"/>
      <w:bookmarkStart w:id="145" w:name="_Toc8094961"/>
      <w:bookmarkStart w:id="146" w:name="_Toc8100002"/>
      <w:bookmarkStart w:id="147" w:name="_Toc8100066"/>
      <w:bookmarkStart w:id="148" w:name="_Toc8100111"/>
      <w:bookmarkStart w:id="149" w:name="_Toc8100242"/>
      <w:bookmarkStart w:id="150" w:name="_Toc8100270"/>
      <w:bookmarkStart w:id="151" w:name="_Toc8100383"/>
      <w:bookmarkStart w:id="152" w:name="_Toc8100590"/>
      <w:bookmarkStart w:id="153" w:name="_Toc8100652"/>
      <w:bookmarkStart w:id="154" w:name="_Toc8100729"/>
      <w:bookmarkStart w:id="155" w:name="_Toc8124638"/>
      <w:bookmarkStart w:id="156" w:name="_Toc8137843"/>
      <w:bookmarkStart w:id="157" w:name="_Toc8137872"/>
      <w:bookmarkStart w:id="158" w:name="_Toc8147001"/>
      <w:bookmarkStart w:id="159" w:name="_Toc8150783"/>
      <w:bookmarkStart w:id="160" w:name="_Toc8150994"/>
      <w:r>
        <w:rPr>
          <w:rFonts w:ascii="Times New Roman" w:hAnsi="Times New Roman" w:cs="Times New Roman"/>
          <w:color w:val="000000" w:themeColor="text1"/>
          <w:sz w:val="20"/>
          <w:szCs w:val="20"/>
        </w:rPr>
        <w:t>S</w:t>
      </w:r>
      <w:r w:rsidR="00906ACD" w:rsidRPr="00117FEF">
        <w:rPr>
          <w:rFonts w:ascii="Times New Roman" w:hAnsi="Times New Roman" w:cs="Times New Roman"/>
          <w:color w:val="000000" w:themeColor="text1"/>
          <w:sz w:val="20"/>
          <w:szCs w:val="20"/>
        </w:rPr>
        <w:t>ecurity</w:t>
      </w:r>
      <w:r w:rsidR="00906ACD" w:rsidRPr="00117FEF">
        <w:rPr>
          <w:rFonts w:ascii="Times New Roman" w:hAnsi="Times New Roman" w:cs="Times New Roman"/>
          <w:sz w:val="20"/>
          <w:szCs w:val="20"/>
        </w:rPr>
        <w:t xml:space="preserve"> features</w:t>
      </w:r>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p>
    <w:p w14:paraId="160A4EE8" w14:textId="244F8C87" w:rsidR="00E6507C" w:rsidRDefault="00B22555" w:rsidP="00117FEF">
      <w:pPr>
        <w:pStyle w:val="NormalWeb"/>
        <w:spacing w:after="0" w:afterAutospacing="0" w:line="360" w:lineRule="auto"/>
        <w:rPr>
          <w:color w:val="000000"/>
          <w:sz w:val="20"/>
          <w:szCs w:val="20"/>
        </w:rPr>
      </w:pPr>
      <w:r>
        <w:rPr>
          <w:color w:val="000000"/>
          <w:sz w:val="20"/>
          <w:szCs w:val="20"/>
        </w:rPr>
        <w:lastRenderedPageBreak/>
        <w:t xml:space="preserve">There are many threats and security vulnerabilities to web applications. </w:t>
      </w:r>
      <w:r w:rsidR="00086105">
        <w:rPr>
          <w:color w:val="000000"/>
          <w:sz w:val="20"/>
          <w:szCs w:val="20"/>
        </w:rPr>
        <w:t>Th</w:t>
      </w:r>
      <w:r>
        <w:rPr>
          <w:color w:val="000000"/>
          <w:sz w:val="20"/>
          <w:szCs w:val="20"/>
        </w:rPr>
        <w:t xml:space="preserve">ese can be managed by built in security features for </w:t>
      </w:r>
      <w:r w:rsidR="00B239DA" w:rsidRPr="00117FEF">
        <w:rPr>
          <w:color w:val="000000"/>
          <w:sz w:val="20"/>
          <w:szCs w:val="20"/>
        </w:rPr>
        <w:t>managing authentication, authori</w:t>
      </w:r>
      <w:r w:rsidR="00064168" w:rsidRPr="00117FEF">
        <w:rPr>
          <w:color w:val="000000"/>
          <w:sz w:val="20"/>
          <w:szCs w:val="20"/>
        </w:rPr>
        <w:t>s</w:t>
      </w:r>
      <w:r w:rsidR="00B239DA" w:rsidRPr="00117FEF">
        <w:rPr>
          <w:color w:val="000000"/>
          <w:sz w:val="20"/>
          <w:szCs w:val="20"/>
        </w:rPr>
        <w:t>ation, data protection,  app secrets</w:t>
      </w:r>
      <w:r w:rsidR="00086105">
        <w:rPr>
          <w:color w:val="000000"/>
          <w:sz w:val="20"/>
          <w:szCs w:val="20"/>
        </w:rPr>
        <w:t xml:space="preserve"> and </w:t>
      </w:r>
      <w:r w:rsidR="00B239DA" w:rsidRPr="00117FEF">
        <w:rPr>
          <w:color w:val="000000"/>
          <w:sz w:val="20"/>
          <w:szCs w:val="20"/>
        </w:rPr>
        <w:t>anti-request forgery</w:t>
      </w:r>
      <w:r w:rsidR="00086105">
        <w:rPr>
          <w:color w:val="000000"/>
          <w:sz w:val="20"/>
          <w:szCs w:val="20"/>
        </w:rPr>
        <w:t xml:space="preserve"> </w:t>
      </w:r>
      <w:r w:rsidR="00B239DA"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B239DA" w:rsidRPr="00117FEF">
        <w:rPr>
          <w:color w:val="000000"/>
          <w:sz w:val="20"/>
          <w:szCs w:val="20"/>
        </w:rPr>
        <w:fldChar w:fldCharType="separate"/>
      </w:r>
      <w:r w:rsidR="007A5142" w:rsidRPr="00117FEF">
        <w:rPr>
          <w:noProof/>
          <w:color w:val="000000"/>
          <w:sz w:val="20"/>
          <w:szCs w:val="20"/>
        </w:rPr>
        <w:t>[2]</w:t>
      </w:r>
      <w:r w:rsidR="00B239DA" w:rsidRPr="00117FEF">
        <w:rPr>
          <w:color w:val="000000"/>
          <w:sz w:val="20"/>
          <w:szCs w:val="20"/>
        </w:rPr>
        <w:fldChar w:fldCharType="end"/>
      </w:r>
      <w:r w:rsidR="0057182D">
        <w:rPr>
          <w:color w:val="000000"/>
          <w:sz w:val="20"/>
          <w:szCs w:val="20"/>
        </w:rPr>
        <w:t>:</w:t>
      </w:r>
    </w:p>
    <w:p w14:paraId="0B09EC9A" w14:textId="35D21B14" w:rsidR="0042772B" w:rsidRDefault="0042772B" w:rsidP="00117FEF">
      <w:pPr>
        <w:pStyle w:val="NormalWeb"/>
        <w:spacing w:after="0" w:afterAutospacing="0" w:line="360" w:lineRule="auto"/>
        <w:rPr>
          <w:color w:val="000000"/>
          <w:sz w:val="20"/>
          <w:szCs w:val="20"/>
        </w:rPr>
      </w:pPr>
      <w:r w:rsidRPr="0042772B">
        <w:rPr>
          <w:b/>
          <w:color w:val="000000"/>
          <w:sz w:val="20"/>
          <w:szCs w:val="20"/>
        </w:rPr>
        <w:t>Authentication</w:t>
      </w:r>
      <w:r>
        <w:rPr>
          <w:b/>
          <w:color w:val="000000"/>
          <w:sz w:val="20"/>
          <w:szCs w:val="20"/>
        </w:rPr>
        <w:t xml:space="preserve"> – </w:t>
      </w:r>
      <w:r>
        <w:rPr>
          <w:color w:val="000000"/>
          <w:sz w:val="20"/>
          <w:szCs w:val="20"/>
        </w:rPr>
        <w:t>requirement to provide credentials such as username and password to access the web application</w:t>
      </w:r>
      <w:r w:rsidR="00A96860">
        <w:rPr>
          <w:color w:val="000000"/>
          <w:sz w:val="20"/>
          <w:szCs w:val="20"/>
        </w:rPr>
        <w:t xml:space="preserve"> </w:t>
      </w:r>
      <w:r w:rsidR="00A96860">
        <w:rPr>
          <w:color w:val="000000"/>
          <w:sz w:val="20"/>
          <w:szCs w:val="20"/>
        </w:rPr>
        <w:fldChar w:fldCharType="begin" w:fldLock="1"/>
      </w:r>
      <w:r w:rsidR="00A96860">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A96860">
        <w:rPr>
          <w:color w:val="000000"/>
          <w:sz w:val="20"/>
          <w:szCs w:val="20"/>
        </w:rPr>
        <w:fldChar w:fldCharType="separate"/>
      </w:r>
      <w:r w:rsidR="00A96860" w:rsidRPr="00A96860">
        <w:rPr>
          <w:noProof/>
          <w:color w:val="000000"/>
          <w:sz w:val="20"/>
          <w:szCs w:val="20"/>
        </w:rPr>
        <w:t>[2]</w:t>
      </w:r>
      <w:r w:rsidR="00A96860">
        <w:rPr>
          <w:color w:val="000000"/>
          <w:sz w:val="20"/>
          <w:szCs w:val="20"/>
        </w:rPr>
        <w:fldChar w:fldCharType="end"/>
      </w:r>
      <w:r w:rsidR="00A96860">
        <w:rPr>
          <w:color w:val="000000"/>
          <w:sz w:val="20"/>
          <w:szCs w:val="20"/>
        </w:rPr>
        <w:t>.</w:t>
      </w:r>
      <w:r w:rsidR="00FC7D0E">
        <w:rPr>
          <w:color w:val="000000"/>
          <w:sz w:val="20"/>
          <w:szCs w:val="20"/>
        </w:rPr>
        <w:t xml:space="preserve"> Policies must be built </w:t>
      </w:r>
      <w:r w:rsidR="00053DC6">
        <w:rPr>
          <w:color w:val="000000"/>
          <w:sz w:val="20"/>
          <w:szCs w:val="20"/>
        </w:rPr>
        <w:t>in</w:t>
      </w:r>
      <w:r w:rsidR="00FC7D0E">
        <w:rPr>
          <w:color w:val="000000"/>
          <w:sz w:val="20"/>
          <w:szCs w:val="20"/>
        </w:rPr>
        <w:t xml:space="preserve"> </w:t>
      </w:r>
      <w:r w:rsidR="0095609A">
        <w:rPr>
          <w:color w:val="000000"/>
          <w:sz w:val="20"/>
          <w:szCs w:val="20"/>
        </w:rPr>
        <w:t xml:space="preserve">the </w:t>
      </w:r>
      <w:r w:rsidR="00FC7D0E">
        <w:rPr>
          <w:color w:val="000000"/>
          <w:sz w:val="20"/>
          <w:szCs w:val="20"/>
        </w:rPr>
        <w:t xml:space="preserve">ConfigureServices </w:t>
      </w:r>
      <w:r w:rsidR="0095609A">
        <w:rPr>
          <w:color w:val="000000"/>
          <w:sz w:val="20"/>
          <w:szCs w:val="20"/>
        </w:rPr>
        <w:t xml:space="preserve">method in </w:t>
      </w:r>
      <w:proofErr w:type="spellStart"/>
      <w:r w:rsidR="0095609A">
        <w:rPr>
          <w:color w:val="000000"/>
          <w:sz w:val="20"/>
          <w:szCs w:val="20"/>
        </w:rPr>
        <w:t>startup.cs</w:t>
      </w:r>
      <w:proofErr w:type="spellEnd"/>
      <w:r w:rsidR="0095609A">
        <w:rPr>
          <w:color w:val="000000"/>
          <w:sz w:val="20"/>
          <w:szCs w:val="20"/>
        </w:rPr>
        <w:t>.</w:t>
      </w:r>
    </w:p>
    <w:p w14:paraId="37D75A7C" w14:textId="15582576" w:rsidR="00ED1CE9" w:rsidRPr="0042772B" w:rsidRDefault="00ED1CE9" w:rsidP="00117FEF">
      <w:pPr>
        <w:pStyle w:val="NormalWeb"/>
        <w:spacing w:after="0" w:afterAutospacing="0" w:line="360" w:lineRule="auto"/>
        <w:rPr>
          <w:color w:val="000000"/>
          <w:sz w:val="20"/>
          <w:szCs w:val="20"/>
        </w:rPr>
      </w:pPr>
      <w:r>
        <w:rPr>
          <w:b/>
          <w:color w:val="000000"/>
          <w:sz w:val="20"/>
          <w:szCs w:val="20"/>
        </w:rPr>
        <w:t>A</w:t>
      </w:r>
      <w:r w:rsidRPr="001A6F45">
        <w:rPr>
          <w:b/>
          <w:color w:val="000000"/>
          <w:sz w:val="20"/>
          <w:szCs w:val="20"/>
        </w:rPr>
        <w:t>pp secrets</w:t>
      </w:r>
      <w:r>
        <w:rPr>
          <w:color w:val="000000"/>
          <w:sz w:val="20"/>
          <w:szCs w:val="20"/>
        </w:rPr>
        <w:t xml:space="preserve"> </w:t>
      </w:r>
      <w:r w:rsidRPr="00176503">
        <w:rPr>
          <w:b/>
          <w:color w:val="000000"/>
          <w:sz w:val="20"/>
          <w:szCs w:val="20"/>
        </w:rPr>
        <w:t>manager</w:t>
      </w:r>
      <w:r>
        <w:rPr>
          <w:color w:val="000000"/>
          <w:sz w:val="20"/>
          <w:szCs w:val="20"/>
        </w:rPr>
        <w:t xml:space="preserve"> - </w:t>
      </w:r>
      <w:r w:rsidRPr="00117FEF">
        <w:rPr>
          <w:color w:val="000000"/>
          <w:sz w:val="20"/>
          <w:szCs w:val="20"/>
        </w:rPr>
        <w:t>a way to store and use confidential information without having to expose it in the code</w:t>
      </w:r>
      <w:r>
        <w:rPr>
          <w:color w:val="000000"/>
          <w:sz w:val="20"/>
          <w:szCs w:val="20"/>
        </w:rPr>
        <w:t xml:space="preserve">. A key-and value will be required to be stored in the secrets.json file </w:t>
      </w:r>
      <w:r>
        <w:rPr>
          <w:color w:val="000000"/>
          <w:sz w:val="20"/>
          <w:szCs w:val="20"/>
        </w:rPr>
        <w:fldChar w:fldCharType="begin" w:fldLock="1"/>
      </w:r>
      <w:r w:rsidR="00F37A66">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Pr>
          <w:color w:val="000000"/>
          <w:sz w:val="20"/>
          <w:szCs w:val="20"/>
        </w:rPr>
        <w:fldChar w:fldCharType="separate"/>
      </w:r>
      <w:r w:rsidRPr="00A96860">
        <w:rPr>
          <w:noProof/>
          <w:color w:val="000000"/>
          <w:sz w:val="20"/>
          <w:szCs w:val="20"/>
        </w:rPr>
        <w:t>[2]</w:t>
      </w:r>
      <w:r>
        <w:rPr>
          <w:color w:val="000000"/>
          <w:sz w:val="20"/>
          <w:szCs w:val="20"/>
        </w:rPr>
        <w:fldChar w:fldCharType="end"/>
      </w:r>
      <w:r>
        <w:rPr>
          <w:color w:val="000000"/>
          <w:sz w:val="20"/>
          <w:szCs w:val="20"/>
        </w:rPr>
        <w:t>.</w:t>
      </w:r>
    </w:p>
    <w:p w14:paraId="601EBD77" w14:textId="7EF0BCA4" w:rsidR="00ED1CE9" w:rsidRPr="0042772B" w:rsidRDefault="005251E4" w:rsidP="00117FEF">
      <w:pPr>
        <w:pStyle w:val="NormalWeb"/>
        <w:spacing w:after="0" w:afterAutospacing="0" w:line="360" w:lineRule="auto"/>
        <w:rPr>
          <w:color w:val="000000"/>
          <w:sz w:val="20"/>
          <w:szCs w:val="20"/>
        </w:rPr>
      </w:pPr>
      <w:r>
        <w:rPr>
          <w:b/>
          <w:color w:val="000000"/>
          <w:sz w:val="20"/>
          <w:szCs w:val="20"/>
        </w:rPr>
        <w:t>Claim based a</w:t>
      </w:r>
      <w:r w:rsidR="0042772B" w:rsidRPr="0042772B">
        <w:rPr>
          <w:b/>
          <w:color w:val="000000"/>
          <w:sz w:val="20"/>
          <w:szCs w:val="20"/>
        </w:rPr>
        <w:t>uthorisation</w:t>
      </w:r>
      <w:r w:rsidR="0042772B">
        <w:rPr>
          <w:color w:val="000000"/>
          <w:sz w:val="20"/>
          <w:szCs w:val="20"/>
        </w:rPr>
        <w:t xml:space="preserve"> – what actions can be performed inside the application once authentication has been verified</w:t>
      </w:r>
      <w:r w:rsidR="00A96860">
        <w:rPr>
          <w:color w:val="000000"/>
          <w:sz w:val="20"/>
          <w:szCs w:val="20"/>
        </w:rPr>
        <w:t xml:space="preserve"> </w:t>
      </w:r>
      <w:r w:rsidR="00A96860">
        <w:rPr>
          <w:color w:val="000000"/>
          <w:sz w:val="20"/>
          <w:szCs w:val="20"/>
        </w:rPr>
        <w:fldChar w:fldCharType="begin" w:fldLock="1"/>
      </w:r>
      <w:r w:rsidR="00A96860">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A96860">
        <w:rPr>
          <w:color w:val="000000"/>
          <w:sz w:val="20"/>
          <w:szCs w:val="20"/>
        </w:rPr>
        <w:fldChar w:fldCharType="separate"/>
      </w:r>
      <w:r w:rsidR="00A96860" w:rsidRPr="00A96860">
        <w:rPr>
          <w:noProof/>
          <w:color w:val="000000"/>
          <w:sz w:val="20"/>
          <w:szCs w:val="20"/>
        </w:rPr>
        <w:t>[2]</w:t>
      </w:r>
      <w:r w:rsidR="00A96860">
        <w:rPr>
          <w:color w:val="000000"/>
          <w:sz w:val="20"/>
          <w:szCs w:val="20"/>
        </w:rPr>
        <w:fldChar w:fldCharType="end"/>
      </w:r>
      <w:r w:rsidR="00A96860">
        <w:rPr>
          <w:color w:val="000000"/>
          <w:sz w:val="20"/>
          <w:szCs w:val="20"/>
        </w:rPr>
        <w:t>.</w:t>
      </w:r>
      <w:r w:rsidR="00ED1CE9">
        <w:rPr>
          <w:color w:val="000000"/>
          <w:sz w:val="20"/>
          <w:szCs w:val="20"/>
        </w:rPr>
        <w:t xml:space="preserve"> For example, if using a </w:t>
      </w:r>
      <w:r w:rsidR="00966847">
        <w:rPr>
          <w:color w:val="000000"/>
          <w:sz w:val="20"/>
          <w:szCs w:val="20"/>
        </w:rPr>
        <w:t>Facebook</w:t>
      </w:r>
      <w:r w:rsidR="00ED1CE9">
        <w:rPr>
          <w:color w:val="000000"/>
          <w:sz w:val="20"/>
          <w:szCs w:val="20"/>
        </w:rPr>
        <w:t xml:space="preserve"> </w:t>
      </w:r>
      <w:r w:rsidR="000D1233">
        <w:rPr>
          <w:color w:val="000000"/>
          <w:sz w:val="20"/>
          <w:szCs w:val="20"/>
        </w:rPr>
        <w:t xml:space="preserve">account </w:t>
      </w:r>
      <w:r w:rsidR="00ED1CE9" w:rsidRPr="00ED1CE9">
        <w:rPr>
          <w:color w:val="000000"/>
          <w:sz w:val="20"/>
          <w:szCs w:val="20"/>
        </w:rPr>
        <w:t xml:space="preserve">authentication tokens </w:t>
      </w:r>
      <w:r w:rsidR="000D1233">
        <w:rPr>
          <w:color w:val="000000"/>
          <w:sz w:val="20"/>
          <w:szCs w:val="20"/>
        </w:rPr>
        <w:t xml:space="preserve">can be provided. These can be stored in the </w:t>
      </w:r>
      <w:r w:rsidR="00966847">
        <w:rPr>
          <w:color w:val="000000"/>
          <w:sz w:val="20"/>
          <w:szCs w:val="20"/>
        </w:rPr>
        <w:t>Secret’s</w:t>
      </w:r>
      <w:r w:rsidR="000D1233">
        <w:rPr>
          <w:color w:val="000000"/>
          <w:sz w:val="20"/>
          <w:szCs w:val="20"/>
        </w:rPr>
        <w:t xml:space="preserve"> </w:t>
      </w:r>
      <w:r w:rsidR="00966847">
        <w:rPr>
          <w:color w:val="000000"/>
          <w:sz w:val="20"/>
          <w:szCs w:val="20"/>
        </w:rPr>
        <w:t>M</w:t>
      </w:r>
      <w:r w:rsidR="000D1233">
        <w:rPr>
          <w:color w:val="000000"/>
          <w:sz w:val="20"/>
          <w:szCs w:val="20"/>
        </w:rPr>
        <w:t>anager.</w:t>
      </w:r>
    </w:p>
    <w:p w14:paraId="73BEBF18" w14:textId="1BAFCA1B" w:rsidR="00E6507C" w:rsidRPr="00117FEF" w:rsidRDefault="00E6507C" w:rsidP="00053DC6">
      <w:pPr>
        <w:pStyle w:val="NormalWeb"/>
        <w:spacing w:line="360" w:lineRule="auto"/>
        <w:rPr>
          <w:color w:val="000000"/>
          <w:sz w:val="20"/>
          <w:szCs w:val="20"/>
        </w:rPr>
      </w:pPr>
      <w:r w:rsidRPr="00E6507C">
        <w:rPr>
          <w:b/>
          <w:color w:val="000000"/>
          <w:sz w:val="20"/>
          <w:szCs w:val="20"/>
        </w:rPr>
        <w:t xml:space="preserve">Identity </w:t>
      </w:r>
      <w:r w:rsidRPr="00E6507C">
        <w:rPr>
          <w:color w:val="000000"/>
          <w:sz w:val="20"/>
          <w:szCs w:val="20"/>
        </w:rPr>
        <w:t xml:space="preserve">- a membership system that </w:t>
      </w:r>
      <w:r w:rsidRPr="00E6507C">
        <w:rPr>
          <w:bCs/>
          <w:iCs/>
          <w:color w:val="000000"/>
          <w:sz w:val="20"/>
          <w:szCs w:val="20"/>
        </w:rPr>
        <w:t>adds login functionality to applications</w:t>
      </w:r>
      <w:r w:rsidRPr="00E6507C">
        <w:rPr>
          <w:color w:val="000000"/>
          <w:sz w:val="20"/>
          <w:szCs w:val="20"/>
        </w:rPr>
        <w:t>.</w:t>
      </w:r>
    </w:p>
    <w:p w14:paraId="7FE1E14A" w14:textId="1A898B9A" w:rsidR="00616142" w:rsidRPr="00117FEF" w:rsidRDefault="00616142" w:rsidP="00117FEF">
      <w:pPr>
        <w:pStyle w:val="Heading3"/>
        <w:spacing w:line="360" w:lineRule="auto"/>
        <w:rPr>
          <w:rStyle w:val="Hyperlink"/>
          <w:rFonts w:ascii="Times New Roman" w:hAnsi="Times New Roman" w:cs="Times New Roman"/>
          <w:color w:val="000000" w:themeColor="text1"/>
          <w:sz w:val="20"/>
          <w:szCs w:val="20"/>
          <w:u w:val="none"/>
        </w:rPr>
      </w:pPr>
      <w:bookmarkStart w:id="161" w:name="_Toc7826756"/>
      <w:bookmarkStart w:id="162" w:name="_Toc7826798"/>
      <w:bookmarkStart w:id="163" w:name="_Toc7826858"/>
      <w:bookmarkStart w:id="164" w:name="_Toc7826917"/>
      <w:bookmarkStart w:id="165" w:name="_Toc7827743"/>
      <w:bookmarkStart w:id="166" w:name="_Toc7827978"/>
      <w:bookmarkStart w:id="167" w:name="_Toc7828003"/>
      <w:bookmarkStart w:id="168" w:name="_Toc7960616"/>
      <w:bookmarkStart w:id="169" w:name="_Toc7993095"/>
      <w:bookmarkStart w:id="170" w:name="_Toc8052133"/>
      <w:bookmarkStart w:id="171" w:name="_Toc8059695"/>
      <w:bookmarkStart w:id="172" w:name="_Toc8071111"/>
      <w:bookmarkStart w:id="173" w:name="_Toc8071138"/>
      <w:bookmarkStart w:id="174" w:name="_Toc8071210"/>
      <w:bookmarkStart w:id="175" w:name="_Toc8086471"/>
      <w:bookmarkStart w:id="176" w:name="_Toc8086905"/>
      <w:bookmarkStart w:id="177" w:name="_Toc8086932"/>
      <w:bookmarkStart w:id="178" w:name="_Toc8087843"/>
      <w:bookmarkStart w:id="179" w:name="_Toc8088764"/>
      <w:bookmarkStart w:id="180" w:name="_Toc8092878"/>
      <w:bookmarkStart w:id="181" w:name="_Toc8094962"/>
      <w:bookmarkStart w:id="182" w:name="_Toc8100003"/>
      <w:bookmarkStart w:id="183" w:name="_Toc8100067"/>
      <w:bookmarkStart w:id="184" w:name="_Toc8100112"/>
      <w:bookmarkStart w:id="185" w:name="_Toc8100243"/>
      <w:bookmarkStart w:id="186" w:name="_Toc8100271"/>
      <w:bookmarkStart w:id="187" w:name="_Toc8100384"/>
      <w:bookmarkStart w:id="188" w:name="_Toc8100591"/>
      <w:bookmarkStart w:id="189" w:name="_Toc8100653"/>
      <w:bookmarkStart w:id="190" w:name="_Toc8100730"/>
      <w:bookmarkStart w:id="191" w:name="_Toc8124639"/>
      <w:bookmarkStart w:id="192" w:name="_Toc8137844"/>
      <w:bookmarkStart w:id="193" w:name="_Toc8137873"/>
      <w:bookmarkStart w:id="194" w:name="_Toc8147002"/>
      <w:bookmarkStart w:id="195" w:name="_Toc8150784"/>
      <w:bookmarkStart w:id="196" w:name="_Toc8150995"/>
      <w:r w:rsidRPr="00117FEF">
        <w:rPr>
          <w:rStyle w:val="Hyperlink"/>
          <w:rFonts w:ascii="Times New Roman" w:hAnsi="Times New Roman" w:cs="Times New Roman"/>
          <w:color w:val="000000" w:themeColor="text1"/>
          <w:sz w:val="20"/>
          <w:szCs w:val="20"/>
          <w:u w:val="none"/>
        </w:rPr>
        <w:t>Cross-site scripting attacks</w:t>
      </w:r>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r w:rsidR="00100584" w:rsidRPr="00117FEF">
        <w:rPr>
          <w:rStyle w:val="Hyperlink"/>
          <w:rFonts w:ascii="Times New Roman" w:hAnsi="Times New Roman" w:cs="Times New Roman"/>
          <w:color w:val="000000" w:themeColor="text1"/>
          <w:sz w:val="20"/>
          <w:szCs w:val="20"/>
          <w:u w:val="none"/>
        </w:rPr>
        <w:t xml:space="preserve"> (XSS)</w:t>
      </w:r>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p>
    <w:p w14:paraId="178CD01E" w14:textId="3A9B28A3" w:rsidR="00616142" w:rsidRPr="00117FEF" w:rsidRDefault="00616142" w:rsidP="00117FEF">
      <w:pPr>
        <w:spacing w:before="100" w:beforeAutospacing="1" w:after="100" w:afterAutospacing="1" w:line="360" w:lineRule="auto"/>
        <w:rPr>
          <w:color w:val="000000"/>
          <w:sz w:val="20"/>
          <w:szCs w:val="20"/>
        </w:rPr>
      </w:pPr>
      <w:r w:rsidRPr="00117FEF">
        <w:rPr>
          <w:color w:val="000000"/>
          <w:sz w:val="20"/>
          <w:szCs w:val="20"/>
        </w:rPr>
        <w:t xml:space="preserve">XSS allows attackers to inject client-side scripts (mostly JavaScript) into web pages using the input fields such as </w:t>
      </w:r>
      <w:r w:rsidR="00131265" w:rsidRPr="00117FEF">
        <w:rPr>
          <w:color w:val="000000"/>
          <w:sz w:val="20"/>
          <w:szCs w:val="20"/>
        </w:rPr>
        <w:t xml:space="preserve">the </w:t>
      </w:r>
      <w:r w:rsidRPr="00117FEF">
        <w:rPr>
          <w:color w:val="000000"/>
          <w:sz w:val="20"/>
          <w:szCs w:val="20"/>
        </w:rPr>
        <w:t xml:space="preserve">search or comment box, which is viewed by other users. A cross-site scripting vulnerability may be used by attackers to bypass access controls such as the same-origin policy </w:t>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{"citationItems":[{"id":"ITEM-1","itemData":{"URL":"https://docs.microsoft.com/en-us/aspnet/core/security/cross-site-scripting?view=aspnetcore-2.2","accessed":{"date-parts":[["2019","5","4"]]},"id":"ITEM-1","issued":{"date-parts":[["0"]]},"title":"Prevent Cross-Site Scripting (XSS) in ASP.NET Core | Microsoft Docs","type":"webpage"},"uris":["http://www.mendeley.com/documents/?uuid=cc9361b5-cc36-3e49-b7b9-699c891a2c36"]}],"mendeley":{"formattedCitation":"[3]","plainTextFormattedCitation":"[3]","previouslyFormattedCitation":"[3]"},"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[3]</w:t>
      </w:r>
      <w:r w:rsidRPr="00117FEF">
        <w:rPr>
          <w:color w:val="000000"/>
          <w:sz w:val="20"/>
          <w:szCs w:val="20"/>
        </w:rPr>
        <w:fldChar w:fldCharType="end"/>
      </w:r>
      <w:r w:rsidRPr="00117FEF">
        <w:rPr>
          <w:color w:val="000000"/>
          <w:sz w:val="20"/>
          <w:szCs w:val="20"/>
        </w:rPr>
        <w:t>.</w:t>
      </w:r>
      <w:r w:rsidR="00131265" w:rsidRPr="00117FEF">
        <w:rPr>
          <w:color w:val="000000"/>
          <w:sz w:val="20"/>
          <w:szCs w:val="20"/>
        </w:rPr>
        <w:t xml:space="preserve"> </w:t>
      </w:r>
      <w:r w:rsidRPr="00117FEF">
        <w:rPr>
          <w:color w:val="000000"/>
          <w:sz w:val="20"/>
          <w:szCs w:val="20"/>
        </w:rPr>
        <w:t>There are 2 major types of XSS attacks</w:t>
      </w:r>
      <w:r w:rsidR="00B341BA" w:rsidRPr="00117FEF">
        <w:rPr>
          <w:color w:val="000000"/>
          <w:sz w:val="20"/>
          <w:szCs w:val="20"/>
        </w:rPr>
        <w:t>:</w:t>
      </w:r>
    </w:p>
    <w:p w14:paraId="1018C8AC" w14:textId="2681C23C" w:rsidR="00616142" w:rsidRPr="00117FEF" w:rsidRDefault="00616142" w:rsidP="00117FEF">
      <w:pPr>
        <w:pStyle w:val="ListParagraph"/>
        <w:numPr>
          <w:ilvl w:val="0"/>
          <w:numId w:val="17"/>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Non-Persistent (reflected)</w:t>
      </w:r>
      <w:r w:rsidR="00100584" w:rsidRPr="00117FEF">
        <w:rPr>
          <w:rFonts w:ascii="Times New Roman" w:hAnsi="Times New Roman" w:cs="Times New Roman"/>
          <w:color w:val="000000"/>
        </w:rPr>
        <w:t xml:space="preserve"> -</w:t>
      </w:r>
      <w:r w:rsidRPr="00117FEF">
        <w:rPr>
          <w:rFonts w:ascii="Times New Roman" w:hAnsi="Times New Roman" w:cs="Times New Roman"/>
          <w:color w:val="000000"/>
        </w:rPr>
        <w:t xml:space="preserve"> usually returns the desired output by attacker but goes away once you refresh the page.</w:t>
      </w:r>
    </w:p>
    <w:p w14:paraId="21D723B0" w14:textId="17D22643" w:rsidR="00616142" w:rsidRPr="00117FEF" w:rsidRDefault="00616142" w:rsidP="00117FEF">
      <w:pPr>
        <w:pStyle w:val="ListParagraph"/>
        <w:numPr>
          <w:ilvl w:val="0"/>
          <w:numId w:val="17"/>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Persistent</w:t>
      </w:r>
      <w:r w:rsidR="00100584" w:rsidRPr="00117FEF">
        <w:rPr>
          <w:rFonts w:ascii="Times New Roman" w:hAnsi="Times New Roman" w:cs="Times New Roman"/>
          <w:color w:val="000000"/>
        </w:rPr>
        <w:t xml:space="preserve"> </w:t>
      </w:r>
      <w:r w:rsidRPr="00117FEF">
        <w:rPr>
          <w:rFonts w:ascii="Times New Roman" w:hAnsi="Times New Roman" w:cs="Times New Roman"/>
          <w:color w:val="000000"/>
        </w:rPr>
        <w:t>(stored)</w:t>
      </w:r>
      <w:r w:rsidR="00100584" w:rsidRPr="00117FEF">
        <w:rPr>
          <w:rFonts w:ascii="Times New Roman" w:hAnsi="Times New Roman" w:cs="Times New Roman"/>
          <w:color w:val="000000"/>
        </w:rPr>
        <w:t xml:space="preserve"> - </w:t>
      </w:r>
      <w:r w:rsidRPr="00117FEF">
        <w:rPr>
          <w:rFonts w:ascii="Times New Roman" w:hAnsi="Times New Roman" w:cs="Times New Roman"/>
          <w:color w:val="000000"/>
        </w:rPr>
        <w:t>Those changes caused by the script stay even after refreshing the page. These are more dangerous than the non-persistent as they cause permanent damage to the website.</w:t>
      </w:r>
    </w:p>
    <w:p w14:paraId="63864A11" w14:textId="63FA3FCE"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t>Countermeasures</w:t>
      </w:r>
    </w:p>
    <w:p w14:paraId="31D45C06" w14:textId="3B9F6983"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Contextual output encoding of string input using Razor</w:t>
      </w:r>
    </w:p>
    <w:p w14:paraId="3ADB1098"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Safely validating untrusted HTML input.</w:t>
      </w:r>
    </w:p>
    <w:p w14:paraId="01187CD3"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Selectively disabling scripts.</w:t>
      </w:r>
    </w:p>
    <w:p w14:paraId="03DD557E"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Input field validation.</w:t>
      </w:r>
    </w:p>
    <w:p w14:paraId="5D25643A" w14:textId="2EE10A27" w:rsidR="00616142" w:rsidRPr="00117FEF" w:rsidRDefault="00616142" w:rsidP="00117FEF">
      <w:pPr>
        <w:pStyle w:val="Heading3"/>
        <w:spacing w:line="360" w:lineRule="auto"/>
        <w:rPr>
          <w:rStyle w:val="Hyperlink"/>
          <w:rFonts w:ascii="Times New Roman" w:hAnsi="Times New Roman" w:cs="Times New Roman"/>
          <w:color w:val="000000" w:themeColor="text1"/>
          <w:sz w:val="20"/>
          <w:szCs w:val="20"/>
          <w:u w:val="none"/>
        </w:rPr>
      </w:pPr>
      <w:bookmarkStart w:id="197" w:name="_Toc7826757"/>
      <w:bookmarkStart w:id="198" w:name="_Toc7826799"/>
      <w:bookmarkStart w:id="199" w:name="_Toc7826859"/>
      <w:bookmarkStart w:id="200" w:name="_Toc7826918"/>
      <w:bookmarkStart w:id="201" w:name="_Toc7827744"/>
      <w:bookmarkStart w:id="202" w:name="_Toc7827979"/>
      <w:bookmarkStart w:id="203" w:name="_Toc7828004"/>
      <w:bookmarkStart w:id="204" w:name="_Toc7960617"/>
      <w:bookmarkStart w:id="205" w:name="_Toc7993096"/>
      <w:bookmarkStart w:id="206" w:name="_Toc8052134"/>
      <w:bookmarkStart w:id="207" w:name="_Toc8059696"/>
      <w:bookmarkStart w:id="208" w:name="_Toc8071112"/>
      <w:bookmarkStart w:id="209" w:name="_Toc8071139"/>
      <w:bookmarkStart w:id="210" w:name="_Toc8071211"/>
      <w:bookmarkStart w:id="211" w:name="_Toc8086472"/>
      <w:bookmarkStart w:id="212" w:name="_Toc8086906"/>
      <w:bookmarkStart w:id="213" w:name="_Toc8086933"/>
      <w:bookmarkStart w:id="214" w:name="_Toc8087844"/>
      <w:bookmarkStart w:id="215" w:name="_Toc8088765"/>
      <w:bookmarkStart w:id="216" w:name="_Toc8092879"/>
      <w:bookmarkStart w:id="217" w:name="_Toc8094963"/>
      <w:bookmarkStart w:id="218" w:name="_Toc8100004"/>
      <w:bookmarkStart w:id="219" w:name="_Toc8100068"/>
      <w:bookmarkStart w:id="220" w:name="_Toc8100113"/>
      <w:bookmarkStart w:id="221" w:name="_Toc8100244"/>
      <w:bookmarkStart w:id="222" w:name="_Toc8100272"/>
      <w:bookmarkStart w:id="223" w:name="_Toc8100385"/>
      <w:bookmarkStart w:id="224" w:name="_Toc8100592"/>
      <w:bookmarkStart w:id="225" w:name="_Toc8100654"/>
      <w:bookmarkStart w:id="226" w:name="_Toc8100731"/>
      <w:bookmarkStart w:id="227" w:name="_Toc8124640"/>
      <w:bookmarkStart w:id="228" w:name="_Toc8137845"/>
      <w:bookmarkStart w:id="229" w:name="_Toc8137874"/>
      <w:bookmarkStart w:id="230" w:name="_Toc8147003"/>
      <w:bookmarkStart w:id="231" w:name="_Toc8150785"/>
      <w:bookmarkStart w:id="232" w:name="_Toc8150996"/>
      <w:r w:rsidRPr="00117FEF">
        <w:rPr>
          <w:rStyle w:val="Hyperlink"/>
          <w:rFonts w:ascii="Times New Roman" w:hAnsi="Times New Roman" w:cs="Times New Roman"/>
          <w:color w:val="000000" w:themeColor="text1"/>
          <w:sz w:val="20"/>
          <w:szCs w:val="20"/>
          <w:u w:val="none"/>
        </w:rPr>
        <w:t>SQL injection attack</w:t>
      </w:r>
      <w:bookmarkEnd w:id="197"/>
      <w:bookmarkEnd w:id="198"/>
      <w:bookmarkEnd w:id="199"/>
      <w:bookmarkEnd w:id="200"/>
      <w:bookmarkEnd w:id="201"/>
      <w:bookmarkEnd w:id="202"/>
      <w:bookmarkEnd w:id="203"/>
      <w:bookmarkEnd w:id="204"/>
      <w:bookmarkEnd w:id="205"/>
      <w:bookmarkEnd w:id="206"/>
      <w:bookmarkEnd w:id="207"/>
      <w:bookmarkEnd w:id="208"/>
      <w:bookmarkEnd w:id="209"/>
      <w:r w:rsidR="002B6075" w:rsidRPr="00117FEF">
        <w:rPr>
          <w:rStyle w:val="Hyperlink"/>
          <w:rFonts w:ascii="Times New Roman" w:hAnsi="Times New Roman" w:cs="Times New Roman"/>
          <w:color w:val="000000" w:themeColor="text1"/>
          <w:sz w:val="20"/>
          <w:szCs w:val="20"/>
          <w:u w:val="none"/>
        </w:rPr>
        <w:t>s</w:t>
      </w:r>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p>
    <w:p w14:paraId="09D7C227" w14:textId="70B3534F" w:rsidR="00616142" w:rsidRPr="00117FEF" w:rsidRDefault="00616142" w:rsidP="00117FEF">
      <w:pPr>
        <w:spacing w:before="100" w:beforeAutospacing="1" w:after="100" w:afterAutospacing="1" w:line="360" w:lineRule="auto"/>
        <w:rPr>
          <w:color w:val="000000"/>
          <w:sz w:val="20"/>
          <w:szCs w:val="20"/>
        </w:rPr>
      </w:pPr>
      <w:r w:rsidRPr="00117FEF">
        <w:rPr>
          <w:color w:val="000000"/>
          <w:sz w:val="20"/>
          <w:szCs w:val="20"/>
        </w:rPr>
        <w:t xml:space="preserve">SQL injection is a code injection technique, where </w:t>
      </w:r>
      <w:r w:rsidR="00100584" w:rsidRPr="00117FEF">
        <w:rPr>
          <w:color w:val="000000"/>
          <w:sz w:val="20"/>
          <w:szCs w:val="20"/>
        </w:rPr>
        <w:t xml:space="preserve">a </w:t>
      </w:r>
      <w:r w:rsidRPr="00117FEF">
        <w:rPr>
          <w:color w:val="000000"/>
          <w:sz w:val="20"/>
          <w:szCs w:val="20"/>
        </w:rPr>
        <w:t xml:space="preserve">malicious SQL command </w:t>
      </w:r>
      <w:r w:rsidR="00100584" w:rsidRPr="00117FEF">
        <w:rPr>
          <w:color w:val="000000"/>
          <w:sz w:val="20"/>
          <w:szCs w:val="20"/>
        </w:rPr>
        <w:t>is</w:t>
      </w:r>
      <w:r w:rsidRPr="00117FEF">
        <w:rPr>
          <w:color w:val="000000"/>
          <w:sz w:val="20"/>
          <w:szCs w:val="20"/>
        </w:rPr>
        <w:t xml:space="preserve"> inserted into an entry field </w:t>
      </w:r>
      <w:r w:rsidR="00C202FC">
        <w:rPr>
          <w:color w:val="000000"/>
          <w:sz w:val="20"/>
          <w:szCs w:val="20"/>
        </w:rPr>
        <w:t xml:space="preserve">on a web page </w:t>
      </w:r>
      <w:r w:rsidRPr="00117FEF">
        <w:rPr>
          <w:color w:val="000000"/>
          <w:sz w:val="20"/>
          <w:szCs w:val="20"/>
        </w:rPr>
        <w:t xml:space="preserve">for execution. </w:t>
      </w:r>
      <w:r w:rsidR="00C202FC">
        <w:rPr>
          <w:color w:val="000000"/>
          <w:sz w:val="20"/>
          <w:szCs w:val="20"/>
        </w:rPr>
        <w:t xml:space="preserve">It </w:t>
      </w:r>
      <w:r w:rsidRPr="00117FEF">
        <w:rPr>
          <w:color w:val="000000"/>
          <w:sz w:val="20"/>
          <w:szCs w:val="20"/>
        </w:rPr>
        <w:t>exploit</w:t>
      </w:r>
      <w:r w:rsidR="00C202FC">
        <w:rPr>
          <w:color w:val="000000"/>
          <w:sz w:val="20"/>
          <w:szCs w:val="20"/>
        </w:rPr>
        <w:t xml:space="preserve">s </w:t>
      </w:r>
      <w:r w:rsidRPr="00117FEF">
        <w:rPr>
          <w:color w:val="000000"/>
          <w:sz w:val="20"/>
          <w:szCs w:val="20"/>
        </w:rPr>
        <w:t>security vulnerabilit</w:t>
      </w:r>
      <w:r w:rsidR="00C202FC">
        <w:rPr>
          <w:color w:val="000000"/>
          <w:sz w:val="20"/>
          <w:szCs w:val="20"/>
        </w:rPr>
        <w:t xml:space="preserve">ies </w:t>
      </w:r>
      <w:r w:rsidRPr="00117FEF">
        <w:rPr>
          <w:color w:val="000000"/>
          <w:sz w:val="20"/>
          <w:szCs w:val="20"/>
        </w:rPr>
        <w:t xml:space="preserve">in an application. If user input is not filtered correctly for string literal escape characters embedded in SQL command or user input is not strongly typed and unexpectedly executed </w:t>
      </w:r>
      <w:r w:rsidRPr="00117FEF">
        <w:rPr>
          <w:color w:val="000000"/>
          <w:sz w:val="20"/>
          <w:szCs w:val="20"/>
        </w:rPr>
        <w:fldChar w:fldCharType="begin" w:fldLock="1"/>
      </w:r>
      <w:r w:rsidR="007A5142" w:rsidRPr="00117FEF">
        <w:rPr>
          <w:color w:val="000000"/>
          <w:sz w:val="20"/>
          <w:szCs w:val="20"/>
        </w:rPr>
        <w:instrText>ADDIN CSL_CITATION {"citationItems":[{"id":"ITEM-1","itemData":{"URL":"https://www.w3schools.com/sql/sql_injection.asp","accessed":{"date-parts":[["2019","4","24"]]},"id":"ITEM-1","issued":{"date-parts":[["0"]]},"title":"SQL Injection","type":"webpage"},"uris":["http://www.mendeley.com/documents/?uuid=3440378c-fef3-321c-b3de-83286ae73c3f"]}],"mendeley":{"formattedCitation":"[4]","plainTextFormattedCitation":"[4]","previouslyFormattedCitation":"[4]"},"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[4]</w:t>
      </w:r>
      <w:r w:rsidRPr="00117FEF">
        <w:rPr>
          <w:color w:val="000000"/>
          <w:sz w:val="20"/>
          <w:szCs w:val="20"/>
        </w:rPr>
        <w:fldChar w:fldCharType="end"/>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[5]</w:t>
      </w:r>
      <w:r w:rsidRPr="00117FEF">
        <w:rPr>
          <w:color w:val="000000"/>
          <w:sz w:val="20"/>
          <w:szCs w:val="20"/>
        </w:rPr>
        <w:fldChar w:fldCharType="end"/>
      </w:r>
      <w:r w:rsidRPr="00117FEF">
        <w:rPr>
          <w:color w:val="000000"/>
          <w:sz w:val="20"/>
          <w:szCs w:val="20"/>
        </w:rPr>
        <w:t>.</w:t>
      </w:r>
      <w:r w:rsidR="00894A86">
        <w:rPr>
          <w:color w:val="000000"/>
          <w:sz w:val="20"/>
          <w:szCs w:val="20"/>
        </w:rPr>
        <w:t xml:space="preserve"> </w:t>
      </w:r>
      <w:r w:rsidRPr="00117FEF">
        <w:rPr>
          <w:color w:val="000000"/>
          <w:sz w:val="20"/>
          <w:szCs w:val="20"/>
        </w:rPr>
        <w:t>A</w:t>
      </w:r>
      <w:r w:rsidR="00C202FC">
        <w:rPr>
          <w:color w:val="000000"/>
          <w:sz w:val="20"/>
          <w:szCs w:val="20"/>
        </w:rPr>
        <w:t>n a</w:t>
      </w:r>
      <w:r w:rsidRPr="00117FEF">
        <w:rPr>
          <w:color w:val="000000"/>
          <w:sz w:val="20"/>
          <w:szCs w:val="20"/>
        </w:rPr>
        <w:t xml:space="preserve">ttacker can use </w:t>
      </w:r>
      <w:r w:rsidR="00C202FC">
        <w:rPr>
          <w:color w:val="000000"/>
          <w:sz w:val="20"/>
          <w:szCs w:val="20"/>
        </w:rPr>
        <w:t>a c</w:t>
      </w:r>
      <w:r w:rsidRPr="00117FEF">
        <w:rPr>
          <w:color w:val="000000"/>
          <w:sz w:val="20"/>
          <w:szCs w:val="20"/>
        </w:rPr>
        <w:t xml:space="preserve">ommand to dump the database contents. </w:t>
      </w:r>
      <w:r w:rsidR="00C202FC">
        <w:rPr>
          <w:color w:val="000000"/>
          <w:sz w:val="20"/>
          <w:szCs w:val="20"/>
        </w:rPr>
        <w:t>For example, using</w:t>
      </w:r>
      <w:r w:rsidRPr="00117FEF">
        <w:rPr>
          <w:color w:val="000000"/>
          <w:sz w:val="20"/>
          <w:szCs w:val="20"/>
        </w:rPr>
        <w:t xml:space="preserve"> </w:t>
      </w:r>
      <w:r w:rsidR="00C32940">
        <w:rPr>
          <w:color w:val="000000"/>
          <w:sz w:val="20"/>
          <w:szCs w:val="20"/>
        </w:rPr>
        <w:t>“</w:t>
      </w:r>
      <w:r w:rsidRPr="00117FEF">
        <w:rPr>
          <w:color w:val="000000"/>
          <w:sz w:val="20"/>
          <w:szCs w:val="20"/>
        </w:rPr>
        <w:t xml:space="preserve">1'='1 ” in </w:t>
      </w:r>
      <w:r w:rsidR="00C202FC">
        <w:rPr>
          <w:color w:val="000000"/>
          <w:sz w:val="20"/>
          <w:szCs w:val="20"/>
        </w:rPr>
        <w:t>a l</w:t>
      </w:r>
      <w:r w:rsidRPr="00117FEF">
        <w:rPr>
          <w:color w:val="000000"/>
          <w:sz w:val="20"/>
          <w:szCs w:val="20"/>
        </w:rPr>
        <w:t>ogin input field</w:t>
      </w:r>
      <w:r w:rsidR="00C202FC">
        <w:rPr>
          <w:color w:val="000000"/>
          <w:sz w:val="20"/>
          <w:szCs w:val="20"/>
        </w:rPr>
        <w:t xml:space="preserve"> could</w:t>
      </w:r>
      <w:r w:rsidRPr="00117FEF">
        <w:rPr>
          <w:color w:val="000000"/>
          <w:sz w:val="20"/>
          <w:szCs w:val="20"/>
        </w:rPr>
        <w:t xml:space="preserve"> gran</w:t>
      </w:r>
      <w:r w:rsidR="00C202FC">
        <w:rPr>
          <w:color w:val="000000"/>
          <w:sz w:val="20"/>
          <w:szCs w:val="20"/>
        </w:rPr>
        <w:t>t</w:t>
      </w:r>
      <w:r w:rsidRPr="00117FEF">
        <w:rPr>
          <w:color w:val="000000"/>
          <w:sz w:val="20"/>
          <w:szCs w:val="20"/>
        </w:rPr>
        <w:t xml:space="preserve"> admin access </w:t>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[5]</w:t>
      </w:r>
      <w:r w:rsidRPr="00117FEF">
        <w:rPr>
          <w:color w:val="000000"/>
          <w:sz w:val="20"/>
          <w:szCs w:val="20"/>
        </w:rPr>
        <w:fldChar w:fldCharType="end"/>
      </w:r>
      <w:r w:rsidRPr="00117FEF">
        <w:rPr>
          <w:color w:val="000000"/>
          <w:sz w:val="20"/>
          <w:szCs w:val="20"/>
        </w:rPr>
        <w:t>.</w:t>
      </w:r>
    </w:p>
    <w:p w14:paraId="35400FC3" w14:textId="13F4AD3B"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lastRenderedPageBreak/>
        <w:t>Countermeasures</w:t>
      </w:r>
      <w:r w:rsidR="009134D6">
        <w:rPr>
          <w:b/>
          <w:color w:val="000000"/>
          <w:sz w:val="20"/>
          <w:szCs w:val="20"/>
        </w:rPr>
        <w:t xml:space="preserve"> </w:t>
      </w:r>
      <w:r w:rsidR="009134D6" w:rsidRPr="00117FEF">
        <w:rPr>
          <w:color w:val="000000"/>
          <w:sz w:val="20"/>
          <w:szCs w:val="20"/>
        </w:rPr>
        <w:fldChar w:fldCharType="begin" w:fldLock="1"/>
      </w:r>
      <w:r w:rsidR="009134D6"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009134D6" w:rsidRPr="00117FEF">
        <w:rPr>
          <w:color w:val="000000"/>
          <w:sz w:val="20"/>
          <w:szCs w:val="20"/>
        </w:rPr>
        <w:fldChar w:fldCharType="separate"/>
      </w:r>
      <w:r w:rsidR="009134D6" w:rsidRPr="00117FEF">
        <w:rPr>
          <w:noProof/>
          <w:color w:val="000000"/>
          <w:sz w:val="20"/>
          <w:szCs w:val="20"/>
        </w:rPr>
        <w:t>[5]</w:t>
      </w:r>
      <w:r w:rsidR="009134D6" w:rsidRPr="00117FEF">
        <w:rPr>
          <w:color w:val="000000"/>
          <w:sz w:val="20"/>
          <w:szCs w:val="20"/>
        </w:rPr>
        <w:fldChar w:fldCharType="end"/>
      </w:r>
      <w:r w:rsidR="009134D6">
        <w:rPr>
          <w:color w:val="000000"/>
          <w:sz w:val="20"/>
          <w:szCs w:val="20"/>
        </w:rPr>
        <w:t>.</w:t>
      </w:r>
    </w:p>
    <w:p w14:paraId="75A976A7" w14:textId="1365C4B1"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Parameteri</w:t>
      </w:r>
      <w:r w:rsidR="005F51A6" w:rsidRPr="00117FEF">
        <w:rPr>
          <w:rFonts w:ascii="Times New Roman" w:hAnsi="Times New Roman" w:cs="Times New Roman"/>
          <w:color w:val="000000"/>
        </w:rPr>
        <w:t>s</w:t>
      </w:r>
      <w:r w:rsidRPr="00117FEF">
        <w:rPr>
          <w:rFonts w:ascii="Times New Roman" w:hAnsi="Times New Roman" w:cs="Times New Roman"/>
          <w:color w:val="000000"/>
        </w:rPr>
        <w:t>ed statements.</w:t>
      </w:r>
    </w:p>
    <w:p w14:paraId="0139DFD1" w14:textId="77777777"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Pattern check.</w:t>
      </w:r>
    </w:p>
    <w:p w14:paraId="244C0974" w14:textId="77777777"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Database permissions.</w:t>
      </w:r>
    </w:p>
    <w:p w14:paraId="14136749" w14:textId="5EDC8D96" w:rsidR="00616142"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Input field validation.</w:t>
      </w:r>
    </w:p>
    <w:p w14:paraId="4E30A3BC" w14:textId="6A650438" w:rsidR="007826A9" w:rsidRPr="00117FEF" w:rsidRDefault="007826A9"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Pr>
          <w:rFonts w:ascii="Times New Roman" w:hAnsi="Times New Roman" w:cs="Times New Roman"/>
          <w:color w:val="000000"/>
        </w:rPr>
        <w:t>Good development practices.</w:t>
      </w:r>
    </w:p>
    <w:p w14:paraId="476E06B7" w14:textId="77777777" w:rsidR="00616142" w:rsidRPr="00117FEF" w:rsidRDefault="00616142" w:rsidP="00117FEF">
      <w:pPr>
        <w:pStyle w:val="Heading3"/>
        <w:spacing w:line="360" w:lineRule="auto"/>
        <w:rPr>
          <w:rStyle w:val="Hyperlink"/>
          <w:rFonts w:ascii="Times New Roman" w:hAnsi="Times New Roman" w:cs="Times New Roman"/>
          <w:color w:val="000000"/>
          <w:sz w:val="20"/>
          <w:szCs w:val="20"/>
          <w:u w:val="none"/>
        </w:rPr>
      </w:pPr>
      <w:bookmarkStart w:id="233" w:name="_Toc7826758"/>
      <w:bookmarkStart w:id="234" w:name="_Toc7826800"/>
      <w:bookmarkStart w:id="235" w:name="_Toc7826860"/>
      <w:bookmarkStart w:id="236" w:name="_Toc7826919"/>
      <w:bookmarkStart w:id="237" w:name="_Toc7827745"/>
      <w:bookmarkStart w:id="238" w:name="_Toc7827980"/>
      <w:bookmarkStart w:id="239" w:name="_Toc7828005"/>
      <w:bookmarkStart w:id="240" w:name="_Toc7960618"/>
      <w:bookmarkStart w:id="241" w:name="_Toc7993097"/>
      <w:bookmarkStart w:id="242" w:name="_Toc8052135"/>
      <w:bookmarkStart w:id="243" w:name="_Toc8059697"/>
      <w:bookmarkStart w:id="244" w:name="_Toc8071113"/>
      <w:bookmarkStart w:id="245" w:name="_Toc8071140"/>
      <w:bookmarkStart w:id="246" w:name="_Toc8071212"/>
      <w:bookmarkStart w:id="247" w:name="_Toc8086473"/>
      <w:bookmarkStart w:id="248" w:name="_Toc8086907"/>
      <w:bookmarkStart w:id="249" w:name="_Toc8086934"/>
      <w:bookmarkStart w:id="250" w:name="_Toc8087845"/>
      <w:bookmarkStart w:id="251" w:name="_Toc8088766"/>
      <w:bookmarkStart w:id="252" w:name="_Toc8092880"/>
      <w:bookmarkStart w:id="253" w:name="_Toc8094964"/>
      <w:bookmarkStart w:id="254" w:name="_Toc8100005"/>
      <w:bookmarkStart w:id="255" w:name="_Toc8100069"/>
      <w:bookmarkStart w:id="256" w:name="_Toc8100114"/>
      <w:bookmarkStart w:id="257" w:name="_Toc8100245"/>
      <w:bookmarkStart w:id="258" w:name="_Toc8100273"/>
      <w:bookmarkStart w:id="259" w:name="_Toc8100386"/>
      <w:bookmarkStart w:id="260" w:name="_Toc8100593"/>
      <w:bookmarkStart w:id="261" w:name="_Toc8100655"/>
      <w:bookmarkStart w:id="262" w:name="_Toc8100732"/>
      <w:bookmarkStart w:id="263" w:name="_Toc8124641"/>
      <w:bookmarkStart w:id="264" w:name="_Toc8137846"/>
      <w:bookmarkStart w:id="265" w:name="_Toc8137875"/>
      <w:bookmarkStart w:id="266" w:name="_Toc8147004"/>
      <w:bookmarkStart w:id="267" w:name="_Toc8150786"/>
      <w:bookmarkStart w:id="268" w:name="_Toc8150997"/>
      <w:r w:rsidRPr="00117FEF">
        <w:rPr>
          <w:rStyle w:val="Hyperlink"/>
          <w:rFonts w:ascii="Times New Roman" w:hAnsi="Times New Roman" w:cs="Times New Roman"/>
          <w:color w:val="000000"/>
          <w:sz w:val="20"/>
          <w:szCs w:val="20"/>
          <w:u w:val="none"/>
        </w:rPr>
        <w:t>Cross-Site Request Forgery (CSRF)</w:t>
      </w:r>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p>
    <w:p w14:paraId="5AC5B03D" w14:textId="6D844F21" w:rsidR="00616142" w:rsidRPr="00117FEF" w:rsidRDefault="008E3D12" w:rsidP="00117FEF">
      <w:pPr>
        <w:spacing w:before="100" w:beforeAutospacing="1" w:after="100" w:afterAutospacing="1" w:line="360" w:lineRule="auto"/>
        <w:rPr>
          <w:color w:val="000000"/>
          <w:sz w:val="20"/>
          <w:szCs w:val="20"/>
        </w:rPr>
      </w:pPr>
      <w:r>
        <w:rPr>
          <w:color w:val="000000"/>
          <w:sz w:val="20"/>
          <w:szCs w:val="20"/>
        </w:rPr>
        <w:t>CSRF</w:t>
      </w:r>
      <w:r w:rsidR="00A14161" w:rsidRPr="00117FEF">
        <w:rPr>
          <w:color w:val="000000"/>
          <w:sz w:val="20"/>
          <w:szCs w:val="20"/>
        </w:rPr>
        <w:t xml:space="preserve"> i</w:t>
      </w:r>
      <w:r w:rsidR="00616142" w:rsidRPr="00117FEF">
        <w:rPr>
          <w:color w:val="000000"/>
          <w:sz w:val="20"/>
          <w:szCs w:val="20"/>
        </w:rPr>
        <w:t>s a type of malicious exploit of a website where unauthori</w:t>
      </w:r>
      <w:r w:rsidR="00A14161" w:rsidRPr="00117FEF">
        <w:rPr>
          <w:color w:val="000000"/>
          <w:sz w:val="20"/>
          <w:szCs w:val="20"/>
        </w:rPr>
        <w:t>s</w:t>
      </w:r>
      <w:r w:rsidR="00616142" w:rsidRPr="00117FEF">
        <w:rPr>
          <w:color w:val="000000"/>
          <w:sz w:val="20"/>
          <w:szCs w:val="20"/>
        </w:rPr>
        <w:t xml:space="preserve">ed commands are transmitted from a user that the web application trusts. There are multiple ways in which a malicious website can transmit such commands; specially-crafted image tags, hidden forms, and </w:t>
      </w:r>
      <w:r w:rsidR="00A0396A" w:rsidRPr="00117FEF">
        <w:rPr>
          <w:color w:val="000000"/>
          <w:sz w:val="20"/>
          <w:szCs w:val="20"/>
        </w:rPr>
        <w:t>JavaScript</w:t>
      </w:r>
      <w:r w:rsidR="00A0396A">
        <w:rPr>
          <w:color w:val="000000"/>
          <w:sz w:val="20"/>
          <w:szCs w:val="20"/>
        </w:rPr>
        <w:t>’s</w:t>
      </w:r>
      <w:r w:rsidR="00EE5FB3">
        <w:rPr>
          <w:color w:val="000000"/>
          <w:sz w:val="20"/>
          <w:szCs w:val="20"/>
        </w:rPr>
        <w:t xml:space="preserve">. </w:t>
      </w:r>
      <w:r w:rsidR="00616142" w:rsidRPr="00117FEF">
        <w:rPr>
          <w:color w:val="000000"/>
          <w:sz w:val="20"/>
          <w:szCs w:val="20"/>
        </w:rPr>
        <w:t>Unlike cross-site scripting, which exploits the trust a user has for a particular site, CSRF exploits the trust that a site has in a user's browser</w:t>
      </w:r>
      <w:r w:rsidR="00EE5FB3">
        <w:rPr>
          <w:color w:val="000000"/>
          <w:sz w:val="20"/>
          <w:szCs w:val="20"/>
        </w:rPr>
        <w:t xml:space="preserve"> </w:t>
      </w:r>
      <w:r w:rsidR="00EE5FB3" w:rsidRPr="00117FEF">
        <w:rPr>
          <w:color w:val="000000"/>
          <w:sz w:val="20"/>
          <w:szCs w:val="20"/>
        </w:rPr>
        <w:fldChar w:fldCharType="begin" w:fldLock="1"/>
      </w:r>
      <w:r w:rsidR="00EE5FB3" w:rsidRPr="00117FEF">
        <w:rPr>
          <w:color w:val="000000"/>
          <w:sz w:val="20"/>
          <w:szCs w:val="20"/>
        </w:rPr>
        <w:instrText>ADDIN CSL_CITATION {"citationItems":[{"id":"ITEM-1","itemData":{"URL":"https://docs.microsoft.com/en-us/aspnet/core/security/cross-site-scripting?view=aspnetcore-2.2","accessed":{"date-parts":[["2019","5","4"]]},"id":"ITEM-1","issued":{"date-parts":[["0"]]},"title":"Prevent Cross-Site Scripting (XSS) in ASP.NET Core | Microsoft Docs","type":"webpage"},"uris":["http://www.mendeley.com/documents/?uuid=cc9361b5-cc36-3e49-b7b9-699c891a2c36"]}],"mendeley":{"formattedCitation":"[3]","plainTextFormattedCitation":"[3]","previouslyFormattedCitation":"[3]"},"properties":{"noteIndex":0},"schema":"https://github.com/citation-style-language/schema/raw/master/csl-citation.json"}</w:instrText>
      </w:r>
      <w:r w:rsidR="00EE5FB3" w:rsidRPr="00117FEF">
        <w:rPr>
          <w:color w:val="000000"/>
          <w:sz w:val="20"/>
          <w:szCs w:val="20"/>
        </w:rPr>
        <w:fldChar w:fldCharType="separate"/>
      </w:r>
      <w:r w:rsidR="00EE5FB3" w:rsidRPr="00117FEF">
        <w:rPr>
          <w:noProof/>
          <w:color w:val="000000"/>
          <w:sz w:val="20"/>
          <w:szCs w:val="20"/>
        </w:rPr>
        <w:t>[3]</w:t>
      </w:r>
      <w:r w:rsidR="00EE5FB3" w:rsidRPr="00117FEF">
        <w:rPr>
          <w:color w:val="000000"/>
          <w:sz w:val="20"/>
          <w:szCs w:val="20"/>
        </w:rPr>
        <w:fldChar w:fldCharType="end"/>
      </w:r>
      <w:r w:rsidR="00EE5FB3" w:rsidRPr="00117FEF">
        <w:rPr>
          <w:color w:val="000000"/>
          <w:sz w:val="20"/>
          <w:szCs w:val="20"/>
        </w:rPr>
        <w:t>.</w:t>
      </w:r>
    </w:p>
    <w:p w14:paraId="6D06FAA9" w14:textId="3A007A61"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t>Countermeasures</w:t>
      </w:r>
    </w:p>
    <w:p w14:paraId="2984EB6C" w14:textId="2B35A6C6" w:rsidR="0012622D" w:rsidRPr="0012622D" w:rsidRDefault="0012622D" w:rsidP="0012622D">
      <w:pPr>
        <w:pStyle w:val="ListParagraph"/>
        <w:numPr>
          <w:ilvl w:val="0"/>
          <w:numId w:val="42"/>
        </w:numPr>
        <w:rPr>
          <w:color w:val="000000" w:themeColor="text1"/>
        </w:rPr>
      </w:pPr>
      <w:r w:rsidRPr="0012622D">
        <w:rPr>
          <w:color w:val="000000" w:themeColor="text1"/>
          <w:shd w:val="clear" w:color="auto" w:fill="FFFFFF"/>
        </w:rPr>
        <w:t>Use the built-in AutoValidateAntiforgeryTokenAttribute</w:t>
      </w:r>
      <w:r w:rsidR="008E3D12">
        <w:rPr>
          <w:color w:val="000000" w:themeColor="text1"/>
          <w:shd w:val="clear" w:color="auto" w:fill="FFFFFF"/>
        </w:rPr>
        <w:t xml:space="preserve"> </w:t>
      </w:r>
      <w:r w:rsidR="008E3D12">
        <w:rPr>
          <w:color w:val="000000" w:themeColor="text1"/>
          <w:shd w:val="clear" w:color="auto" w:fill="FFFFFF"/>
        </w:rPr>
        <w:fldChar w:fldCharType="begin" w:fldLock="1"/>
      </w:r>
      <w:r w:rsidR="00721A48">
        <w:rPr>
          <w:color w:val="000000" w:themeColor="text1"/>
          <w:shd w:val="clear" w:color="auto" w:fill="FFFFFF"/>
        </w:rPr>
        <w:instrText>ADDIN CSL_CITATION {"citationItems":[{"id":"ITEM-1","itemData":{"URL":"https://andrewlock.net/automatically-validating-anti-forgery-tokens-in-asp-net-core-with-the-autovalidateantiforgerytokenattribute/","accessed":{"date-parts":[["2019","5","7"]]},"id":"ITEM-1","issued":{"date-parts":[["0"]]},"title":"Automatically validating anti-forgery tokens in ASP.NET Core with the AutoValidateAntiforgeryTokenAttribute","type":"webpage"},"uris":["http://www.mendeley.com/documents/?uuid=d2987fbd-f141-36f7-885a-dc01547af1c2"]}],"mendeley":{"formattedCitation":"[6]","plainTextFormattedCitation":"[6]","previouslyFormattedCitation":"[6]"},"properties":{"noteIndex":0},"schema":"https://github.com/citation-style-language/schema/raw/master/csl-citation.json"}</w:instrText>
      </w:r>
      <w:r w:rsidR="008E3D12">
        <w:rPr>
          <w:color w:val="000000" w:themeColor="text1"/>
          <w:shd w:val="clear" w:color="auto" w:fill="FFFFFF"/>
        </w:rPr>
        <w:fldChar w:fldCharType="separate"/>
      </w:r>
      <w:r w:rsidR="008E3D12" w:rsidRPr="008E3D12">
        <w:rPr>
          <w:noProof/>
          <w:color w:val="000000" w:themeColor="text1"/>
          <w:shd w:val="clear" w:color="auto" w:fill="FFFFFF"/>
        </w:rPr>
        <w:t>[6]</w:t>
      </w:r>
      <w:r w:rsidR="008E3D12">
        <w:rPr>
          <w:color w:val="000000" w:themeColor="text1"/>
          <w:shd w:val="clear" w:color="auto" w:fill="FFFFFF"/>
        </w:rPr>
        <w:fldChar w:fldCharType="end"/>
      </w:r>
      <w:r w:rsidR="008E3D12">
        <w:rPr>
          <w:color w:val="000000" w:themeColor="text1"/>
          <w:shd w:val="clear" w:color="auto" w:fill="FFFFFF"/>
        </w:rPr>
        <w:t>.</w:t>
      </w:r>
    </w:p>
    <w:p w14:paraId="0B7D0887" w14:textId="77777777" w:rsidR="00DC1056" w:rsidRPr="00117FEF" w:rsidRDefault="00DC1056" w:rsidP="00117FEF">
      <w:pPr>
        <w:pStyle w:val="ListParagraph"/>
        <w:spacing w:before="0" w:after="0" w:line="360" w:lineRule="auto"/>
        <w:ind w:left="360"/>
        <w:rPr>
          <w:rFonts w:ascii="Times New Roman" w:eastAsia="Times New Roman" w:hAnsi="Times New Roman" w:cs="Times New Roman"/>
        </w:rPr>
      </w:pPr>
    </w:p>
    <w:p w14:paraId="372C3A95" w14:textId="36D033AE" w:rsidR="00DC1056" w:rsidRPr="00117FEF" w:rsidRDefault="00616142" w:rsidP="00117FEF">
      <w:pPr>
        <w:pStyle w:val="Heading3"/>
        <w:spacing w:line="360" w:lineRule="auto"/>
        <w:rPr>
          <w:rFonts w:ascii="Times New Roman" w:hAnsi="Times New Roman" w:cs="Times New Roman"/>
          <w:color w:val="000000" w:themeColor="text1"/>
          <w:sz w:val="20"/>
          <w:szCs w:val="20"/>
        </w:rPr>
      </w:pPr>
      <w:bookmarkStart w:id="269" w:name="_Toc7826759"/>
      <w:bookmarkStart w:id="270" w:name="_Toc7826801"/>
      <w:bookmarkStart w:id="271" w:name="_Toc7826861"/>
      <w:bookmarkStart w:id="272" w:name="_Toc7826920"/>
      <w:bookmarkStart w:id="273" w:name="_Toc7827746"/>
      <w:bookmarkStart w:id="274" w:name="_Toc7827981"/>
      <w:bookmarkStart w:id="275" w:name="_Toc7828006"/>
      <w:bookmarkStart w:id="276" w:name="_Toc7960619"/>
      <w:bookmarkStart w:id="277" w:name="_Toc7993098"/>
      <w:bookmarkStart w:id="278" w:name="_Toc8052136"/>
      <w:bookmarkStart w:id="279" w:name="_Toc8059698"/>
      <w:bookmarkStart w:id="280" w:name="_Toc8071114"/>
      <w:bookmarkStart w:id="281" w:name="_Toc8071141"/>
      <w:bookmarkStart w:id="282" w:name="_Toc8071213"/>
      <w:bookmarkStart w:id="283" w:name="_Toc8086474"/>
      <w:bookmarkStart w:id="284" w:name="_Toc8086908"/>
      <w:bookmarkStart w:id="285" w:name="_Toc8086935"/>
      <w:bookmarkStart w:id="286" w:name="_Toc8087846"/>
      <w:bookmarkStart w:id="287" w:name="_Toc8088767"/>
      <w:bookmarkStart w:id="288" w:name="_Toc8092881"/>
      <w:bookmarkStart w:id="289" w:name="_Toc8094965"/>
      <w:bookmarkStart w:id="290" w:name="_Toc8100006"/>
      <w:bookmarkStart w:id="291" w:name="_Toc8100070"/>
      <w:bookmarkStart w:id="292" w:name="_Toc8100115"/>
      <w:bookmarkStart w:id="293" w:name="_Toc8100246"/>
      <w:bookmarkStart w:id="294" w:name="_Toc8100274"/>
      <w:bookmarkStart w:id="295" w:name="_Toc8100387"/>
      <w:bookmarkStart w:id="296" w:name="_Toc8100594"/>
      <w:bookmarkStart w:id="297" w:name="_Toc8100656"/>
      <w:bookmarkStart w:id="298" w:name="_Toc8100733"/>
      <w:bookmarkStart w:id="299" w:name="_Toc8124642"/>
      <w:bookmarkStart w:id="300" w:name="_Toc8137847"/>
      <w:bookmarkStart w:id="301" w:name="_Toc8137876"/>
      <w:bookmarkStart w:id="302" w:name="_Toc8147005"/>
      <w:bookmarkStart w:id="303" w:name="_Toc8150787"/>
      <w:bookmarkStart w:id="304" w:name="_Toc8150998"/>
      <w:r w:rsidRPr="00117FEF">
        <w:rPr>
          <w:rStyle w:val="Hyperlink"/>
          <w:rFonts w:ascii="Times New Roman" w:hAnsi="Times New Roman" w:cs="Times New Roman"/>
          <w:color w:val="000000" w:themeColor="text1"/>
          <w:sz w:val="20"/>
          <w:szCs w:val="20"/>
          <w:u w:val="none"/>
        </w:rPr>
        <w:t>Open redirect attacks</w:t>
      </w:r>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p>
    <w:p w14:paraId="53E530A9" w14:textId="77777777" w:rsidR="00B95DE7" w:rsidRDefault="00B95DE7" w:rsidP="00291B82">
      <w:pPr>
        <w:spacing w:line="360" w:lineRule="auto"/>
        <w:rPr>
          <w:rStyle w:val="Hyperlink"/>
          <w:color w:val="000000"/>
          <w:sz w:val="20"/>
          <w:szCs w:val="20"/>
          <w:u w:val="none"/>
        </w:rPr>
      </w:pPr>
    </w:p>
    <w:p w14:paraId="3CC0CBA6" w14:textId="0A9586BE" w:rsidR="00616142" w:rsidRPr="00707433" w:rsidRDefault="00420A30" w:rsidP="00707433">
      <w:pPr>
        <w:spacing w:line="360" w:lineRule="auto"/>
        <w:rPr>
          <w:rStyle w:val="Hyperlink"/>
          <w:color w:val="auto"/>
          <w:sz w:val="20"/>
          <w:szCs w:val="20"/>
          <w:u w:val="none"/>
        </w:rPr>
      </w:pPr>
      <w:r>
        <w:rPr>
          <w:rStyle w:val="Hyperlink"/>
          <w:color w:val="000000"/>
          <w:sz w:val="20"/>
          <w:szCs w:val="20"/>
          <w:u w:val="none"/>
        </w:rPr>
        <w:t>These are malicious URL redirections</w:t>
      </w:r>
      <w:r w:rsidR="00616142" w:rsidRPr="00117FEF">
        <w:rPr>
          <w:rStyle w:val="Hyperlink"/>
          <w:color w:val="000000"/>
          <w:sz w:val="20"/>
          <w:szCs w:val="20"/>
          <w:u w:val="none"/>
        </w:rPr>
        <w:t xml:space="preserve"> </w:t>
      </w:r>
      <w:r w:rsidR="00291B82">
        <w:rPr>
          <w:rStyle w:val="Hyperlink"/>
          <w:color w:val="000000"/>
          <w:sz w:val="20"/>
          <w:szCs w:val="20"/>
          <w:u w:val="none"/>
        </w:rPr>
        <w:t xml:space="preserve">which redirect from the original site </w:t>
      </w:r>
      <w:r w:rsidR="0069296D" w:rsidRPr="00117FEF">
        <w:rPr>
          <w:rStyle w:val="Hyperlink"/>
          <w:color w:val="000000"/>
          <w:sz w:val="20"/>
          <w:szCs w:val="20"/>
          <w:u w:val="none"/>
        </w:rPr>
        <w:t xml:space="preserve">(fig. 1) </w:t>
      </w:r>
      <w:r w:rsidR="00616142" w:rsidRPr="00117FEF">
        <w:rPr>
          <w:rStyle w:val="Hyperlink"/>
          <w:color w:val="000000"/>
          <w:sz w:val="20"/>
          <w:szCs w:val="20"/>
          <w:u w:val="none"/>
        </w:rPr>
        <w:fldChar w:fldCharType="begin" w:fldLock="1"/>
      </w:r>
      <w:r w:rsidR="00721A48">
        <w:rPr>
          <w:rStyle w:val="Hyperlink"/>
          <w:color w:val="000000"/>
          <w:sz w:val="20"/>
          <w:szCs w:val="20"/>
          <w:u w:val="none"/>
        </w:rPr>
        <w:instrText>ADDIN CSL_CITATION {"citationItems":[{"id":"ITEM-1","itemData":{"URL":"https://docs.microsoft.com/en-us/aspnet/core/security/preventing-open-redirects?view=aspnetcore-2.2","accessed":{"date-parts":[["2019","5","4"]]},"id":"ITEM-1","issued":{"date-parts":[["0"]]},"title":"Prevent open redirect attacks in ASP.NET Core | Microsoft Docs","type":"webpage"},"uris":["http://www.mendeley.com/documents/?uuid=10e88bf8-b497-30dc-8ff0-93241369c4f8"]}],"mendeley":{"formattedCitation":"[7]","plainTextFormattedCitation":"[7]","previouslyFormattedCitation":"[7]"},"properties":{"noteIndex":0},"schema":"https://github.com/citation-style-language/schema/raw/master/csl-citation.json"}</w:instrText>
      </w:r>
      <w:r w:rsidR="00616142" w:rsidRPr="00117FEF">
        <w:rPr>
          <w:rStyle w:val="Hyperlink"/>
          <w:color w:val="000000"/>
          <w:sz w:val="20"/>
          <w:szCs w:val="20"/>
          <w:u w:val="none"/>
        </w:rPr>
        <w:fldChar w:fldCharType="separate"/>
      </w:r>
      <w:r w:rsidR="008E3D12" w:rsidRPr="008E3D12">
        <w:rPr>
          <w:rStyle w:val="Hyperlink"/>
          <w:noProof/>
          <w:color w:val="000000"/>
          <w:sz w:val="20"/>
          <w:szCs w:val="20"/>
          <w:u w:val="none"/>
        </w:rPr>
        <w:t>[7]</w:t>
      </w:r>
      <w:r w:rsidR="00616142" w:rsidRPr="00117FEF">
        <w:rPr>
          <w:rStyle w:val="Hyperlink"/>
          <w:color w:val="000000"/>
          <w:sz w:val="20"/>
          <w:szCs w:val="20"/>
          <w:u w:val="none"/>
        </w:rPr>
        <w:fldChar w:fldCharType="end"/>
      </w:r>
      <w:r w:rsidR="00616142" w:rsidRPr="00117FEF">
        <w:rPr>
          <w:rStyle w:val="Hyperlink"/>
          <w:color w:val="000000"/>
          <w:sz w:val="20"/>
          <w:szCs w:val="20"/>
          <w:u w:val="none"/>
        </w:rPr>
        <w:t>.</w:t>
      </w:r>
      <w:r w:rsidR="00291B82">
        <w:rPr>
          <w:rStyle w:val="Hyperlink"/>
          <w:color w:val="000000"/>
          <w:sz w:val="20"/>
          <w:szCs w:val="20"/>
          <w:u w:val="none"/>
        </w:rPr>
        <w:t xml:space="preserve"> </w:t>
      </w:r>
      <w:r w:rsidR="00B95DE7">
        <w:rPr>
          <w:rStyle w:val="Hyperlink"/>
          <w:color w:val="000000"/>
          <w:sz w:val="20"/>
          <w:szCs w:val="20"/>
          <w:u w:val="none"/>
        </w:rPr>
        <w:t>For example, a user must log into a site in order to gain access, but once logged in, is redirect to another a malicious website.</w:t>
      </w:r>
    </w:p>
    <w:p w14:paraId="4B517E8A" w14:textId="77777777" w:rsidR="00616142" w:rsidRPr="00117FEF" w:rsidRDefault="00616142" w:rsidP="00117FEF">
      <w:pPr>
        <w:spacing w:before="100" w:beforeAutospacing="1" w:after="100" w:afterAutospacing="1" w:line="360" w:lineRule="auto"/>
        <w:rPr>
          <w:rStyle w:val="Hyperlink"/>
          <w:color w:val="000000"/>
          <w:sz w:val="20"/>
          <w:szCs w:val="20"/>
        </w:rPr>
      </w:pPr>
    </w:p>
    <w:p w14:paraId="107048CE" w14:textId="77777777" w:rsidR="00616142" w:rsidRPr="00117FEF" w:rsidRDefault="00616142" w:rsidP="00117FEF">
      <w:pPr>
        <w:spacing w:before="100" w:beforeAutospacing="1" w:after="100" w:afterAutospacing="1" w:line="360" w:lineRule="auto"/>
        <w:jc w:val="center"/>
        <w:rPr>
          <w:rStyle w:val="Hyperlink"/>
          <w:color w:val="000000"/>
          <w:sz w:val="20"/>
          <w:szCs w:val="20"/>
        </w:rPr>
      </w:pPr>
      <w:r w:rsidRPr="00117FEF">
        <w:rPr>
          <w:noProof/>
          <w:color w:val="000000"/>
          <w:sz w:val="20"/>
          <w:szCs w:val="20"/>
        </w:rPr>
        <w:drawing>
          <wp:inline distT="0" distB="0" distL="0" distR="0" wp14:anchorId="6F0F883A" wp14:editId="4C2AE327">
            <wp:extent cx="2678400" cy="2210428"/>
            <wp:effectExtent l="0" t="0" r="190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pen-redirection-attack-proces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5462" cy="2232761"/>
                    </a:xfrm>
                    <a:prstGeom prst="rect">
                      <a:avLst/>
                    </a:prstGeom>
                  </pic:spPr>
                </pic:pic>
              </a:graphicData>
            </a:graphic>
          </wp:inline>
        </w:drawing>
      </w:r>
    </w:p>
    <w:p w14:paraId="3EA5C40E" w14:textId="3B3C4CE6" w:rsidR="00616142" w:rsidRDefault="00616142" w:rsidP="00117FEF">
      <w:pPr>
        <w:pStyle w:val="Caption"/>
        <w:spacing w:line="360" w:lineRule="auto"/>
        <w:jc w:val="center"/>
        <w:rPr>
          <w:rStyle w:val="Hyperlink"/>
          <w:rFonts w:ascii="Times New Roman" w:hAnsi="Times New Roman" w:cs="Times New Roman"/>
          <w:color w:val="000000"/>
          <w:sz w:val="20"/>
          <w:szCs w:val="20"/>
          <w:u w:val="none"/>
        </w:rPr>
      </w:pPr>
      <w:bookmarkStart w:id="305" w:name="_Toc7901418"/>
      <w:bookmarkStart w:id="306" w:name="_Toc8150660"/>
      <w:bookmarkStart w:id="307" w:name="_Toc8150739"/>
      <w:bookmarkStart w:id="308" w:name="_Toc8150902"/>
      <w:bookmarkStart w:id="309" w:name="_Toc8151015"/>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2</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762E86">
        <w:rPr>
          <w:rFonts w:ascii="Times New Roman" w:hAnsi="Times New Roman" w:cs="Times New Roman"/>
          <w:sz w:val="20"/>
          <w:szCs w:val="20"/>
        </w:rPr>
        <w:t>–</w:t>
      </w:r>
      <w:bookmarkEnd w:id="305"/>
      <w:r w:rsidR="00762E86">
        <w:rPr>
          <w:rFonts w:ascii="Times New Roman" w:hAnsi="Times New Roman" w:cs="Times New Roman"/>
          <w:sz w:val="20"/>
          <w:szCs w:val="20"/>
        </w:rPr>
        <w:t xml:space="preserve"> open redirection attack </w:t>
      </w:r>
      <w:r w:rsidR="00F6693B" w:rsidRPr="00117FEF">
        <w:rPr>
          <w:rStyle w:val="Hyperlink"/>
          <w:rFonts w:ascii="Times New Roman" w:hAnsi="Times New Roman" w:cs="Times New Roman"/>
          <w:color w:val="000000"/>
          <w:sz w:val="20"/>
          <w:szCs w:val="20"/>
          <w:u w:val="none"/>
        </w:rPr>
        <w:fldChar w:fldCharType="begin" w:fldLock="1"/>
      </w:r>
      <w:r w:rsidR="00721A48">
        <w:rPr>
          <w:rStyle w:val="Hyperlink"/>
          <w:rFonts w:ascii="Times New Roman" w:hAnsi="Times New Roman" w:cs="Times New Roman"/>
          <w:color w:val="000000"/>
          <w:sz w:val="20"/>
          <w:szCs w:val="20"/>
          <w:u w:val="none"/>
        </w:rPr>
        <w:instrText>ADDIN CSL_CITATION {"citationItems":[{"id":"ITEM-1","itemData":{"URL":"https://docs.microsoft.com/en-us/aspnet/core/security/preventing-open-redirects?view=aspnetcore-2.2","accessed":{"date-parts":[["2019","5","4"]]},"id":"ITEM-1","issued":{"date-parts":[["0"]]},"title":"Prevent open redirect attacks in ASP.NET Core | Microsoft Docs","type":"webpage"},"uris":["http://www.mendeley.com/documents/?uuid=10e88bf8-b497-30dc-8ff0-93241369c4f8"]}],"mendeley":{"formattedCitation":"[7]","plainTextFormattedCitation":"[7]","previouslyFormattedCitation":"[7]"},"properties":{"noteIndex":0},"schema":"https://github.com/citation-style-language/schema/raw/master/csl-citation.json"}</w:instrText>
      </w:r>
      <w:r w:rsidR="00F6693B" w:rsidRPr="00117FEF">
        <w:rPr>
          <w:rStyle w:val="Hyperlink"/>
          <w:rFonts w:ascii="Times New Roman" w:hAnsi="Times New Roman" w:cs="Times New Roman"/>
          <w:color w:val="000000"/>
          <w:sz w:val="20"/>
          <w:szCs w:val="20"/>
          <w:u w:val="none"/>
        </w:rPr>
        <w:fldChar w:fldCharType="separate"/>
      </w:r>
      <w:r w:rsidR="008E3D12" w:rsidRPr="008E3D12">
        <w:rPr>
          <w:rStyle w:val="Hyperlink"/>
          <w:rFonts w:ascii="Times New Roman" w:hAnsi="Times New Roman" w:cs="Times New Roman"/>
          <w:b w:val="0"/>
          <w:noProof/>
          <w:color w:val="000000"/>
          <w:sz w:val="20"/>
          <w:szCs w:val="20"/>
          <w:u w:val="none"/>
        </w:rPr>
        <w:t>[7]</w:t>
      </w:r>
      <w:bookmarkEnd w:id="306"/>
      <w:bookmarkEnd w:id="307"/>
      <w:bookmarkEnd w:id="308"/>
      <w:bookmarkEnd w:id="309"/>
      <w:r w:rsidR="00F6693B" w:rsidRPr="00117FEF">
        <w:rPr>
          <w:rStyle w:val="Hyperlink"/>
          <w:rFonts w:ascii="Times New Roman" w:hAnsi="Times New Roman" w:cs="Times New Roman"/>
          <w:color w:val="000000"/>
          <w:sz w:val="20"/>
          <w:szCs w:val="20"/>
          <w:u w:val="none"/>
        </w:rPr>
        <w:fldChar w:fldCharType="end"/>
      </w:r>
    </w:p>
    <w:p w14:paraId="135EDCC3" w14:textId="3947EA13" w:rsidR="009C3B68" w:rsidRDefault="009C3B68" w:rsidP="009C3B68"/>
    <w:p w14:paraId="16EBAE73" w14:textId="77777777" w:rsidR="009C3B68" w:rsidRPr="009C3B68" w:rsidRDefault="009C3B68" w:rsidP="009C3B68"/>
    <w:p w14:paraId="05A9199A" w14:textId="04FD9400" w:rsidR="00616142" w:rsidRPr="00117FEF" w:rsidRDefault="00616142" w:rsidP="00117FEF">
      <w:pPr>
        <w:spacing w:before="100" w:beforeAutospacing="1" w:after="100" w:afterAutospacing="1" w:line="360" w:lineRule="auto"/>
        <w:rPr>
          <w:rStyle w:val="Hyperlink"/>
          <w:b/>
          <w:color w:val="000000"/>
          <w:sz w:val="20"/>
          <w:szCs w:val="20"/>
          <w:u w:val="none"/>
        </w:rPr>
      </w:pPr>
      <w:r w:rsidRPr="00117FEF">
        <w:rPr>
          <w:rStyle w:val="Hyperlink"/>
          <w:b/>
          <w:color w:val="000000"/>
          <w:sz w:val="20"/>
          <w:szCs w:val="20"/>
          <w:u w:val="none"/>
        </w:rPr>
        <w:lastRenderedPageBreak/>
        <w:t>Countermeasures</w:t>
      </w:r>
    </w:p>
    <w:p w14:paraId="57A210D8" w14:textId="220CC271" w:rsidR="006E19D4" w:rsidRPr="006E19D4" w:rsidRDefault="006E19D4" w:rsidP="006E19D4">
      <w:pPr>
        <w:pStyle w:val="ListParagraph"/>
        <w:numPr>
          <w:ilvl w:val="0"/>
          <w:numId w:val="21"/>
        </w:numPr>
        <w:rPr>
          <w:rFonts w:ascii="Times New Roman" w:hAnsi="Times New Roman" w:cs="Times New Roman"/>
          <w:sz w:val="24"/>
          <w:szCs w:val="24"/>
        </w:rPr>
      </w:pPr>
      <w:r w:rsidRPr="006E19D4">
        <w:rPr>
          <w:rFonts w:ascii="Times New Roman" w:hAnsi="Times New Roman" w:cs="Times New Roman"/>
          <w:color w:val="000000"/>
          <w:shd w:val="clear" w:color="auto" w:fill="FFFFFF"/>
        </w:rPr>
        <w:t>Use the </w:t>
      </w:r>
      <w:r w:rsidRPr="006E19D4">
        <w:rPr>
          <w:rStyle w:val="HTMLCode"/>
          <w:rFonts w:ascii="Times New Roman" w:eastAsiaTheme="minorEastAsia" w:hAnsi="Times New Roman" w:cs="Times New Roman"/>
          <w:color w:val="000000"/>
        </w:rPr>
        <w:t>LocalRedirect</w:t>
      </w:r>
      <w:r w:rsidRPr="006E19D4">
        <w:rPr>
          <w:rFonts w:ascii="Times New Roman" w:hAnsi="Times New Roman" w:cs="Times New Roman"/>
          <w:color w:val="000000"/>
          <w:shd w:val="clear" w:color="auto" w:fill="FFFFFF"/>
        </w:rPr>
        <w:t> helper method from the base </w:t>
      </w:r>
      <w:r w:rsidRPr="006E19D4">
        <w:rPr>
          <w:rStyle w:val="HTMLCode"/>
          <w:rFonts w:ascii="Times New Roman" w:eastAsiaTheme="minorEastAsia" w:hAnsi="Times New Roman" w:cs="Times New Roman"/>
          <w:color w:val="000000"/>
        </w:rPr>
        <w:t>Controller</w:t>
      </w:r>
      <w:r w:rsidRPr="006E19D4">
        <w:rPr>
          <w:rFonts w:ascii="Times New Roman" w:hAnsi="Times New Roman" w:cs="Times New Roman"/>
          <w:color w:val="000000"/>
          <w:shd w:val="clear" w:color="auto" w:fill="FFFFFF"/>
        </w:rPr>
        <w:t> class.</w:t>
      </w:r>
    </w:p>
    <w:p w14:paraId="363374AB" w14:textId="255EE43E" w:rsidR="00616142" w:rsidRPr="00707433" w:rsidRDefault="00005CB2" w:rsidP="0012622D">
      <w:pPr>
        <w:pStyle w:val="ListParagraph"/>
        <w:numPr>
          <w:ilvl w:val="0"/>
          <w:numId w:val="21"/>
        </w:numPr>
        <w:rPr>
          <w:rFonts w:ascii="Times New Roman" w:hAnsi="Times New Roman" w:cs="Times New Roman"/>
          <w:sz w:val="24"/>
          <w:szCs w:val="24"/>
        </w:rPr>
      </w:pPr>
      <w:r w:rsidRPr="00852E57">
        <w:rPr>
          <w:rFonts w:ascii="Times New Roman" w:hAnsi="Times New Roman" w:cs="Times New Roman"/>
          <w:color w:val="000000"/>
          <w:shd w:val="clear" w:color="auto" w:fill="FFFFFF"/>
        </w:rPr>
        <w:t>Use the </w:t>
      </w:r>
      <w:r w:rsidRPr="00852E57">
        <w:rPr>
          <w:rFonts w:ascii="Times New Roman" w:hAnsi="Times New Roman" w:cs="Times New Roman"/>
        </w:rPr>
        <w:t xml:space="preserve">IsLocalUrl </w:t>
      </w:r>
      <w:r w:rsidRPr="00852E57">
        <w:rPr>
          <w:rFonts w:ascii="Times New Roman" w:hAnsi="Times New Roman" w:cs="Times New Roman"/>
          <w:color w:val="000000"/>
          <w:shd w:val="clear" w:color="auto" w:fill="FFFFFF"/>
        </w:rPr>
        <w:t>method to test URLs before redirecting.</w:t>
      </w:r>
    </w:p>
    <w:p w14:paraId="4466E15C" w14:textId="0774969D" w:rsidR="00707433" w:rsidRPr="002C2ACB" w:rsidRDefault="00707433" w:rsidP="0012622D">
      <w:pPr>
        <w:pStyle w:val="ListParagraph"/>
        <w:numPr>
          <w:ilvl w:val="0"/>
          <w:numId w:val="21"/>
        </w:numPr>
        <w:rPr>
          <w:rFonts w:ascii="Times New Roman" w:hAnsi="Times New Roman" w:cs="Times New Roman"/>
          <w:sz w:val="24"/>
          <w:szCs w:val="24"/>
        </w:rPr>
      </w:pPr>
      <w:r>
        <w:rPr>
          <w:rFonts w:ascii="Times New Roman" w:hAnsi="Times New Roman" w:cs="Times New Roman"/>
          <w:color w:val="000000"/>
          <w:shd w:val="clear" w:color="auto" w:fill="FFFFFF"/>
        </w:rPr>
        <w:t>User to check the URL once the redirection occurs.</w:t>
      </w:r>
    </w:p>
    <w:p w14:paraId="6EF31692" w14:textId="77777777" w:rsidR="00695CE3" w:rsidRPr="00117FEF" w:rsidRDefault="00695CE3" w:rsidP="00117FEF">
      <w:pPr>
        <w:spacing w:after="120" w:line="360" w:lineRule="auto"/>
        <w:rPr>
          <w:sz w:val="20"/>
          <w:szCs w:val="20"/>
        </w:rPr>
      </w:pPr>
      <w:bookmarkStart w:id="310" w:name="_GoBack"/>
      <w:bookmarkEnd w:id="118"/>
      <w:bookmarkEnd w:id="310"/>
    </w:p>
    <w:p w14:paraId="608A9610" w14:textId="5652ED2F" w:rsidR="00983F29" w:rsidRPr="00117FEF" w:rsidRDefault="009B0B9F" w:rsidP="00117FEF">
      <w:pPr>
        <w:pStyle w:val="Heading1"/>
        <w:numPr>
          <w:ilvl w:val="0"/>
          <w:numId w:val="17"/>
        </w:numPr>
        <w:spacing w:line="360" w:lineRule="auto"/>
        <w:rPr>
          <w:rFonts w:ascii="Times New Roman" w:hAnsi="Times New Roman" w:cs="Times New Roman"/>
          <w:sz w:val="20"/>
          <w:szCs w:val="20"/>
        </w:rPr>
      </w:pPr>
      <w:bookmarkStart w:id="311" w:name="_Toc8092883"/>
      <w:bookmarkStart w:id="312" w:name="_Toc8094967"/>
      <w:bookmarkStart w:id="313" w:name="_Toc8100008"/>
      <w:bookmarkStart w:id="314" w:name="_Toc8100072"/>
      <w:bookmarkStart w:id="315" w:name="_Toc8100117"/>
      <w:bookmarkStart w:id="316" w:name="_Toc8100248"/>
      <w:bookmarkStart w:id="317" w:name="_Toc8100276"/>
      <w:bookmarkStart w:id="318" w:name="_Toc8100389"/>
      <w:bookmarkStart w:id="319" w:name="_Toc8100595"/>
      <w:bookmarkStart w:id="320" w:name="_Toc8100657"/>
      <w:bookmarkStart w:id="321" w:name="_Toc8100734"/>
      <w:bookmarkStart w:id="322" w:name="_Toc8124643"/>
      <w:bookmarkStart w:id="323" w:name="_Toc8137848"/>
      <w:bookmarkStart w:id="324" w:name="_Toc8137877"/>
      <w:bookmarkStart w:id="325" w:name="_Toc8147006"/>
      <w:bookmarkStart w:id="326" w:name="_Toc8150788"/>
      <w:bookmarkStart w:id="327" w:name="_Toc8150999"/>
      <w:r w:rsidRPr="00117FEF">
        <w:rPr>
          <w:rFonts w:ascii="Times New Roman" w:hAnsi="Times New Roman" w:cs="Times New Roman"/>
          <w:sz w:val="20"/>
          <w:szCs w:val="20"/>
        </w:rPr>
        <w:t>Repository</w:t>
      </w:r>
      <w:r w:rsidR="00465EA6" w:rsidRPr="00117FEF">
        <w:rPr>
          <w:rFonts w:ascii="Times New Roman" w:hAnsi="Times New Roman" w:cs="Times New Roman"/>
          <w:sz w:val="20"/>
          <w:szCs w:val="20"/>
        </w:rPr>
        <w:t xml:space="preserve"> pattern</w:t>
      </w:r>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p>
    <w:p w14:paraId="1E5CAC13" w14:textId="5C1D18FE" w:rsidR="00695CE3" w:rsidRPr="00117FEF" w:rsidRDefault="00D76023" w:rsidP="00117FEF">
      <w:pPr>
        <w:spacing w:after="120" w:line="360" w:lineRule="auto"/>
        <w:rPr>
          <w:sz w:val="20"/>
          <w:szCs w:val="20"/>
        </w:rPr>
      </w:pPr>
      <w:r w:rsidRPr="00117FEF">
        <w:rPr>
          <w:sz w:val="20"/>
          <w:szCs w:val="20"/>
        </w:rPr>
        <w:t xml:space="preserve"> </w:t>
      </w:r>
    </w:p>
    <w:p w14:paraId="78DDCFD7" w14:textId="7E07B810" w:rsidR="001C25CB" w:rsidRPr="001C25CB" w:rsidRDefault="0056709C" w:rsidP="001C25CB">
      <w:pPr>
        <w:spacing w:line="360" w:lineRule="auto"/>
        <w:rPr>
          <w:rFonts w:ascii="Segoe UI" w:hAnsi="Segoe UI" w:cs="Segoe UI"/>
          <w:color w:val="201F1E"/>
          <w:sz w:val="20"/>
          <w:szCs w:val="20"/>
          <w:shd w:val="clear" w:color="auto" w:fill="FFFFFF"/>
        </w:rPr>
      </w:pPr>
      <w:r w:rsidRPr="0073222A">
        <w:rPr>
          <w:sz w:val="20"/>
          <w:szCs w:val="20"/>
        </w:rPr>
        <w:t xml:space="preserve">A design pattern is a solution for a commonly recurring software problem. </w:t>
      </w:r>
      <w:r w:rsidR="008B0047" w:rsidRPr="0073222A">
        <w:rPr>
          <w:sz w:val="20"/>
          <w:szCs w:val="20"/>
        </w:rPr>
        <w:t xml:space="preserve">The </w:t>
      </w:r>
      <w:r w:rsidR="005A1968" w:rsidRPr="0073222A">
        <w:rPr>
          <w:sz w:val="20"/>
          <w:szCs w:val="20"/>
        </w:rPr>
        <w:t xml:space="preserve">Repository </w:t>
      </w:r>
      <w:r w:rsidR="00027D4B" w:rsidRPr="0073222A">
        <w:rPr>
          <w:sz w:val="20"/>
          <w:szCs w:val="20"/>
        </w:rPr>
        <w:t xml:space="preserve">design </w:t>
      </w:r>
      <w:r w:rsidR="005A1968" w:rsidRPr="0073222A">
        <w:rPr>
          <w:sz w:val="20"/>
          <w:szCs w:val="20"/>
        </w:rPr>
        <w:t xml:space="preserve">pattern </w:t>
      </w:r>
      <w:r w:rsidR="00B46E9A" w:rsidRPr="0073222A">
        <w:rPr>
          <w:sz w:val="20"/>
          <w:szCs w:val="20"/>
        </w:rPr>
        <w:t xml:space="preserve">was </w:t>
      </w:r>
      <w:r w:rsidR="00BB3238" w:rsidRPr="0073222A">
        <w:rPr>
          <w:sz w:val="20"/>
          <w:szCs w:val="20"/>
        </w:rPr>
        <w:t xml:space="preserve">implemented in the Services layer, which </w:t>
      </w:r>
      <w:r w:rsidR="00D02AD9" w:rsidRPr="0073222A">
        <w:rPr>
          <w:sz w:val="20"/>
          <w:szCs w:val="20"/>
        </w:rPr>
        <w:t>creates abstraction</w:t>
      </w:r>
      <w:r w:rsidR="00BB3238" w:rsidRPr="0073222A">
        <w:rPr>
          <w:sz w:val="20"/>
          <w:szCs w:val="20"/>
        </w:rPr>
        <w:t xml:space="preserve"> between the Controller and Model</w:t>
      </w:r>
      <w:r w:rsidR="00091169" w:rsidRPr="0073222A">
        <w:rPr>
          <w:sz w:val="20"/>
          <w:szCs w:val="20"/>
        </w:rPr>
        <w:t xml:space="preserve"> layers</w:t>
      </w:r>
      <w:r w:rsidR="00BB3238" w:rsidRPr="0073222A">
        <w:rPr>
          <w:sz w:val="20"/>
          <w:szCs w:val="20"/>
        </w:rPr>
        <w:t xml:space="preserve">. </w:t>
      </w:r>
      <w:r w:rsidR="00B46E9A" w:rsidRPr="0073222A">
        <w:rPr>
          <w:sz w:val="20"/>
          <w:szCs w:val="20"/>
        </w:rPr>
        <w:t xml:space="preserve">To create, read, update or delete data </w:t>
      </w:r>
      <w:r w:rsidR="00AC3640" w:rsidRPr="0073222A">
        <w:rPr>
          <w:sz w:val="20"/>
          <w:szCs w:val="20"/>
        </w:rPr>
        <w:t>in the application, SQL must be used or the Entity Framework</w:t>
      </w:r>
      <w:r w:rsidR="00DB3B3B" w:rsidRPr="0073222A">
        <w:rPr>
          <w:sz w:val="20"/>
          <w:szCs w:val="20"/>
        </w:rPr>
        <w:t xml:space="preserve"> </w:t>
      </w:r>
      <w:proofErr w:type="spellStart"/>
      <w:r w:rsidR="00AC3640" w:rsidRPr="0073222A">
        <w:rPr>
          <w:sz w:val="20"/>
          <w:szCs w:val="20"/>
        </w:rPr>
        <w:t>dbContext</w:t>
      </w:r>
      <w:proofErr w:type="spellEnd"/>
      <w:r w:rsidR="00B53453" w:rsidRPr="0073222A">
        <w:rPr>
          <w:sz w:val="20"/>
          <w:szCs w:val="20"/>
        </w:rPr>
        <w:t xml:space="preserve"> class.</w:t>
      </w:r>
      <w:r w:rsidR="00ED6DCE" w:rsidRPr="0073222A">
        <w:rPr>
          <w:sz w:val="20"/>
          <w:szCs w:val="20"/>
        </w:rPr>
        <w:t xml:space="preserve"> </w:t>
      </w:r>
      <w:r w:rsidR="001A440E" w:rsidRPr="0073222A">
        <w:rPr>
          <w:color w:val="000000" w:themeColor="text1"/>
          <w:sz w:val="20"/>
          <w:szCs w:val="20"/>
          <w:shd w:val="clear" w:color="auto" w:fill="FFFFFF"/>
        </w:rPr>
        <w:t>For example, adding a Bike</w:t>
      </w:r>
      <w:r w:rsidR="00ED6DCE" w:rsidRPr="0073222A">
        <w:rPr>
          <w:color w:val="000000" w:themeColor="text1"/>
          <w:sz w:val="20"/>
          <w:szCs w:val="20"/>
          <w:shd w:val="clear" w:color="auto" w:fill="FFFFFF"/>
        </w:rPr>
        <w:t xml:space="preserve"> in a controller </w:t>
      </w:r>
      <w:r w:rsidR="001A440E" w:rsidRPr="0073222A">
        <w:rPr>
          <w:color w:val="000000" w:themeColor="text1"/>
          <w:sz w:val="20"/>
          <w:szCs w:val="20"/>
          <w:shd w:val="clear" w:color="auto" w:fill="FFFFFF"/>
        </w:rPr>
        <w:t>can be written as follows</w:t>
      </w:r>
      <w:r w:rsidR="00ED6DCE" w:rsidRPr="0073222A">
        <w:rPr>
          <w:color w:val="000000" w:themeColor="text1"/>
          <w:sz w:val="20"/>
          <w:szCs w:val="20"/>
          <w:shd w:val="clear" w:color="auto" w:fill="FFFFFF"/>
        </w:rPr>
        <w:t>:</w:t>
      </w:r>
      <w:r w:rsidR="00ED6DCE" w:rsidRPr="0073222A">
        <w:rPr>
          <w:color w:val="201F1E"/>
          <w:sz w:val="20"/>
          <w:szCs w:val="20"/>
        </w:rPr>
        <w:br/>
      </w:r>
      <w:r w:rsidR="00ED6DCE" w:rsidRPr="0073222A">
        <w:rPr>
          <w:color w:val="201F1E"/>
          <w:sz w:val="20"/>
          <w:szCs w:val="20"/>
        </w:rPr>
        <w:br/>
      </w:r>
      <w:r w:rsidR="00ED6DCE" w:rsidRPr="0073222A">
        <w:rPr>
          <w:color w:val="000000" w:themeColor="text1"/>
          <w:sz w:val="20"/>
          <w:szCs w:val="20"/>
          <w:shd w:val="clear" w:color="auto" w:fill="FFFFFF"/>
        </w:rPr>
        <w:t xml:space="preserve">var context = new </w:t>
      </w:r>
      <w:r w:rsidR="004B5024" w:rsidRPr="0073222A">
        <w:rPr>
          <w:color w:val="000000" w:themeColor="text1"/>
          <w:sz w:val="20"/>
          <w:szCs w:val="20"/>
          <w:shd w:val="clear" w:color="auto" w:fill="FFFFFF"/>
        </w:rPr>
        <w:t>BikeShopDbContext (</w:t>
      </w:r>
      <w:r w:rsidR="00ED6DCE" w:rsidRPr="0073222A">
        <w:rPr>
          <w:color w:val="000000" w:themeColor="text1"/>
          <w:sz w:val="20"/>
          <w:szCs w:val="20"/>
          <w:shd w:val="clear" w:color="auto" w:fill="FFFFFF"/>
        </w:rPr>
        <w:t>);</w:t>
      </w:r>
      <w:r w:rsidR="00ED6DCE" w:rsidRPr="0073222A">
        <w:rPr>
          <w:color w:val="000000" w:themeColor="text1"/>
          <w:sz w:val="20"/>
          <w:szCs w:val="20"/>
        </w:rPr>
        <w:br/>
      </w:r>
      <w:r w:rsidR="00ED6DCE" w:rsidRPr="0073222A">
        <w:rPr>
          <w:color w:val="000000" w:themeColor="text1"/>
          <w:sz w:val="20"/>
          <w:szCs w:val="20"/>
          <w:shd w:val="clear" w:color="auto" w:fill="FFFFFF"/>
        </w:rPr>
        <w:t xml:space="preserve">Bike myBike = new </w:t>
      </w:r>
      <w:r w:rsidR="004B5024" w:rsidRPr="0073222A">
        <w:rPr>
          <w:color w:val="000000" w:themeColor="text1"/>
          <w:sz w:val="20"/>
          <w:szCs w:val="20"/>
          <w:shd w:val="clear" w:color="auto" w:fill="FFFFFF"/>
        </w:rPr>
        <w:t>Bike (</w:t>
      </w:r>
      <w:r w:rsidR="00ED6DCE" w:rsidRPr="0073222A">
        <w:rPr>
          <w:color w:val="000000" w:themeColor="text1"/>
          <w:sz w:val="20"/>
          <w:szCs w:val="20"/>
          <w:shd w:val="clear" w:color="auto" w:fill="FFFFFF"/>
        </w:rPr>
        <w:t>);</w:t>
      </w:r>
      <w:r w:rsidR="00ED6DCE" w:rsidRPr="0073222A">
        <w:rPr>
          <w:color w:val="000000" w:themeColor="text1"/>
          <w:sz w:val="20"/>
          <w:szCs w:val="20"/>
        </w:rPr>
        <w:br/>
      </w:r>
      <w:r w:rsidR="00ED6DCE" w:rsidRPr="0073222A">
        <w:rPr>
          <w:color w:val="000000" w:themeColor="text1"/>
          <w:sz w:val="20"/>
          <w:szCs w:val="20"/>
          <w:shd w:val="clear" w:color="auto" w:fill="FFFFFF"/>
        </w:rPr>
        <w:t>myBIke.name = "my bike";</w:t>
      </w:r>
      <w:r w:rsidR="00ED6DCE" w:rsidRPr="0073222A">
        <w:rPr>
          <w:color w:val="000000" w:themeColor="text1"/>
          <w:sz w:val="20"/>
          <w:szCs w:val="20"/>
        </w:rPr>
        <w:br/>
      </w:r>
      <w:r w:rsidR="00ED6DCE" w:rsidRPr="0073222A">
        <w:rPr>
          <w:color w:val="000000" w:themeColor="text1"/>
          <w:sz w:val="20"/>
          <w:szCs w:val="20"/>
          <w:shd w:val="clear" w:color="auto" w:fill="FFFFFF"/>
        </w:rPr>
        <w:t>context.Bikes.add(myBike);</w:t>
      </w:r>
      <w:r w:rsidR="00ED6DCE" w:rsidRPr="0073222A">
        <w:rPr>
          <w:color w:val="000000" w:themeColor="text1"/>
          <w:sz w:val="20"/>
          <w:szCs w:val="20"/>
        </w:rPr>
        <w:br/>
      </w:r>
      <w:r w:rsidR="004B5024" w:rsidRPr="0073222A">
        <w:rPr>
          <w:color w:val="000000" w:themeColor="text1"/>
          <w:sz w:val="20"/>
          <w:szCs w:val="20"/>
          <w:shd w:val="clear" w:color="auto" w:fill="FFFFFF"/>
        </w:rPr>
        <w:t>context. SaveChanges (</w:t>
      </w:r>
      <w:r w:rsidR="00ED6DCE" w:rsidRPr="0073222A">
        <w:rPr>
          <w:color w:val="000000" w:themeColor="text1"/>
          <w:sz w:val="20"/>
          <w:szCs w:val="20"/>
          <w:shd w:val="clear" w:color="auto" w:fill="FFFFFF"/>
        </w:rPr>
        <w:t>);</w:t>
      </w:r>
      <w:r w:rsidR="00ED6DCE" w:rsidRPr="001C25CB">
        <w:rPr>
          <w:color w:val="201F1E"/>
        </w:rPr>
        <w:br/>
      </w:r>
      <w:r w:rsidR="00ED6DCE" w:rsidRPr="001C25CB">
        <w:rPr>
          <w:color w:val="201F1E"/>
        </w:rPr>
        <w:br/>
      </w:r>
      <w:r w:rsidR="001C25CB" w:rsidRPr="001C25CB">
        <w:rPr>
          <w:color w:val="000000" w:themeColor="text1"/>
          <w:sz w:val="20"/>
          <w:szCs w:val="20"/>
          <w:shd w:val="clear" w:color="auto" w:fill="FFFFFF"/>
        </w:rPr>
        <w:t>However, this is bad practice, as the Controller would be containing the logic to perform database operations. It would be best to remove this code from the controller and create repository classes to perform these CRUD operations. This way we would separate controller logic from database access logic. Other benefits include:</w:t>
      </w:r>
      <w:r w:rsidR="001C25CB" w:rsidRPr="001C25CB">
        <w:rPr>
          <w:color w:val="000000" w:themeColor="text1"/>
          <w:sz w:val="20"/>
          <w:szCs w:val="20"/>
        </w:rPr>
        <w:br/>
      </w:r>
      <w:r w:rsidR="001C25CB" w:rsidRPr="001C25CB">
        <w:rPr>
          <w:color w:val="000000" w:themeColor="text1"/>
          <w:sz w:val="20"/>
          <w:szCs w:val="20"/>
          <w:shd w:val="clear" w:color="auto" w:fill="FFFFFF"/>
        </w:rPr>
        <w:t>•       It helps insulate the application from changes in the data.</w:t>
      </w:r>
      <w:r w:rsidR="001C25CB" w:rsidRPr="001C25CB">
        <w:rPr>
          <w:color w:val="000000" w:themeColor="text1"/>
          <w:sz w:val="20"/>
          <w:szCs w:val="20"/>
        </w:rPr>
        <w:br/>
      </w:r>
      <w:r w:rsidR="001C25CB" w:rsidRPr="001C25CB">
        <w:rPr>
          <w:color w:val="000000" w:themeColor="text1"/>
          <w:sz w:val="20"/>
          <w:szCs w:val="20"/>
          <w:shd w:val="clear" w:color="auto" w:fill="FFFFFF"/>
        </w:rPr>
        <w:t>•       Facilitates Test Driven Development and Unit Testing</w:t>
      </w:r>
    </w:p>
    <w:p w14:paraId="092D31F4" w14:textId="77777777" w:rsidR="001C25CB" w:rsidRPr="001C25CB" w:rsidRDefault="001C25CB" w:rsidP="001C25CB">
      <w:pPr>
        <w:rPr>
          <w:sz w:val="20"/>
          <w:szCs w:val="20"/>
        </w:rPr>
      </w:pPr>
    </w:p>
    <w:p w14:paraId="32305887" w14:textId="36DC1CB4" w:rsidR="005A1968" w:rsidRPr="001C25CB" w:rsidRDefault="00D612DF" w:rsidP="001C25CB">
      <w:pPr>
        <w:spacing w:line="360" w:lineRule="auto"/>
        <w:rPr>
          <w:sz w:val="20"/>
          <w:szCs w:val="20"/>
        </w:rPr>
      </w:pPr>
      <w:r w:rsidRPr="001C25CB">
        <w:rPr>
          <w:sz w:val="20"/>
          <w:szCs w:val="20"/>
        </w:rPr>
        <w:t>Two d</w:t>
      </w:r>
      <w:r w:rsidR="005A1968" w:rsidRPr="001C25CB">
        <w:rPr>
          <w:sz w:val="20"/>
          <w:szCs w:val="20"/>
        </w:rPr>
        <w:t>rawbacks</w:t>
      </w:r>
      <w:r w:rsidRPr="001C25CB">
        <w:rPr>
          <w:sz w:val="20"/>
          <w:szCs w:val="20"/>
        </w:rPr>
        <w:t xml:space="preserve"> </w:t>
      </w:r>
      <w:r w:rsidR="001C25CB" w:rsidRPr="001C25CB">
        <w:rPr>
          <w:sz w:val="20"/>
          <w:szCs w:val="20"/>
        </w:rPr>
        <w:t>are</w:t>
      </w:r>
      <w:r w:rsidR="009E501D" w:rsidRPr="001C25CB">
        <w:rPr>
          <w:sz w:val="20"/>
          <w:szCs w:val="20"/>
        </w:rPr>
        <w:t>:</w:t>
      </w:r>
    </w:p>
    <w:p w14:paraId="03C10E9C" w14:textId="77777777" w:rsidR="005A1968" w:rsidRPr="001C25CB" w:rsidRDefault="005A1968" w:rsidP="00117FEF">
      <w:pPr>
        <w:pStyle w:val="ListParagraph"/>
        <w:numPr>
          <w:ilvl w:val="0"/>
          <w:numId w:val="32"/>
        </w:numPr>
        <w:spacing w:after="120" w:line="360" w:lineRule="auto"/>
        <w:rPr>
          <w:rFonts w:ascii="Times New Roman" w:hAnsi="Times New Roman" w:cs="Times New Roman"/>
        </w:rPr>
      </w:pPr>
      <w:r w:rsidRPr="001C25CB">
        <w:rPr>
          <w:rFonts w:ascii="Times New Roman" w:hAnsi="Times New Roman" w:cs="Times New Roman"/>
        </w:rPr>
        <w:t>It adds another layer of abstraction which increases the level of complexity, which is not ideal for small applications.</w:t>
      </w:r>
    </w:p>
    <w:p w14:paraId="3DDC07CE" w14:textId="2DED6068" w:rsidR="005A1968" w:rsidRPr="001C25CB" w:rsidRDefault="005A1968" w:rsidP="00117FEF">
      <w:pPr>
        <w:pStyle w:val="ListParagraph"/>
        <w:numPr>
          <w:ilvl w:val="0"/>
          <w:numId w:val="32"/>
        </w:numPr>
        <w:spacing w:after="120" w:line="360" w:lineRule="auto"/>
        <w:rPr>
          <w:rFonts w:ascii="Times New Roman" w:hAnsi="Times New Roman" w:cs="Times New Roman"/>
        </w:rPr>
      </w:pPr>
      <w:r w:rsidRPr="001C25CB">
        <w:rPr>
          <w:rFonts w:ascii="Times New Roman" w:hAnsi="Times New Roman" w:cs="Times New Roman"/>
        </w:rPr>
        <w:t>Catching data on heavily loaded systems can lead to performance issues.</w:t>
      </w:r>
    </w:p>
    <w:p w14:paraId="5C64859E" w14:textId="77777777" w:rsidR="00987278" w:rsidRPr="00117FEF" w:rsidRDefault="00987278" w:rsidP="00117FEF">
      <w:pPr>
        <w:pStyle w:val="ListParagraph"/>
        <w:spacing w:after="120" w:line="360" w:lineRule="auto"/>
        <w:ind w:left="360"/>
        <w:rPr>
          <w:rFonts w:ascii="Times New Roman" w:hAnsi="Times New Roman" w:cs="Times New Roman"/>
        </w:rPr>
      </w:pPr>
    </w:p>
    <w:p w14:paraId="3563D5B6" w14:textId="1EBA6161" w:rsidR="00EC5A71" w:rsidRPr="00117FEF" w:rsidRDefault="00EC5A71" w:rsidP="00117FEF">
      <w:pPr>
        <w:spacing w:after="120" w:line="360" w:lineRule="auto"/>
        <w:jc w:val="center"/>
        <w:rPr>
          <w:sz w:val="20"/>
          <w:szCs w:val="20"/>
        </w:rPr>
      </w:pPr>
      <w:r w:rsidRPr="00117FEF">
        <w:rPr>
          <w:noProof/>
          <w:sz w:val="20"/>
          <w:szCs w:val="20"/>
        </w:rPr>
        <w:lastRenderedPageBreak/>
        <w:drawing>
          <wp:inline distT="0" distB="0" distL="0" distR="0" wp14:anchorId="0927D587" wp14:editId="47B0D5D2">
            <wp:extent cx="3103200" cy="290744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21865" cy="2924931"/>
                    </a:xfrm>
                    <a:prstGeom prst="rect">
                      <a:avLst/>
                    </a:prstGeom>
                  </pic:spPr>
                </pic:pic>
              </a:graphicData>
            </a:graphic>
          </wp:inline>
        </w:drawing>
      </w:r>
    </w:p>
    <w:p w14:paraId="6F3697E8" w14:textId="0B6D7C7D" w:rsidR="00EC5A71" w:rsidRPr="00117FEF" w:rsidRDefault="00EC5A71" w:rsidP="00117FEF">
      <w:pPr>
        <w:pStyle w:val="Caption"/>
        <w:spacing w:line="360" w:lineRule="auto"/>
        <w:jc w:val="center"/>
        <w:rPr>
          <w:rFonts w:ascii="Times New Roman" w:hAnsi="Times New Roman" w:cs="Times New Roman"/>
          <w:sz w:val="20"/>
          <w:szCs w:val="20"/>
        </w:rPr>
      </w:pPr>
      <w:bookmarkStart w:id="328" w:name="_Toc8150661"/>
      <w:bookmarkStart w:id="329" w:name="_Toc8150740"/>
      <w:bookmarkStart w:id="330" w:name="_Toc8150903"/>
      <w:bookmarkStart w:id="331" w:name="_Toc8151016"/>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3</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1D0553" w:rsidRPr="00117FEF">
        <w:rPr>
          <w:rFonts w:ascii="Times New Roman" w:hAnsi="Times New Roman" w:cs="Times New Roman"/>
          <w:sz w:val="20"/>
          <w:szCs w:val="20"/>
        </w:rPr>
        <w:t>–</w:t>
      </w:r>
      <w:r w:rsidRPr="00117FEF">
        <w:rPr>
          <w:rFonts w:ascii="Times New Roman" w:hAnsi="Times New Roman" w:cs="Times New Roman"/>
          <w:sz w:val="20"/>
          <w:szCs w:val="20"/>
        </w:rPr>
        <w:t xml:space="preserve"> </w:t>
      </w:r>
      <w:r w:rsidR="001D0553" w:rsidRPr="00117FEF">
        <w:rPr>
          <w:rFonts w:ascii="Times New Roman" w:hAnsi="Times New Roman" w:cs="Times New Roman"/>
          <w:sz w:val="20"/>
          <w:szCs w:val="20"/>
        </w:rPr>
        <w:t>repository pattern.</w:t>
      </w:r>
      <w:bookmarkEnd w:id="328"/>
      <w:bookmarkEnd w:id="329"/>
      <w:bookmarkEnd w:id="330"/>
      <w:bookmarkEnd w:id="331"/>
    </w:p>
    <w:p w14:paraId="4EAA1F17" w14:textId="403D30B1" w:rsidR="00D612DF" w:rsidRPr="00117FEF" w:rsidRDefault="001C25CB" w:rsidP="00117FEF">
      <w:pPr>
        <w:spacing w:line="360" w:lineRule="auto"/>
        <w:rPr>
          <w:sz w:val="20"/>
          <w:szCs w:val="20"/>
        </w:rPr>
      </w:pPr>
      <w:r>
        <w:rPr>
          <w:sz w:val="20"/>
          <w:szCs w:val="20"/>
        </w:rPr>
        <w:t>Tasks completed in</w:t>
      </w:r>
      <w:r w:rsidR="00D612DF" w:rsidRPr="00117FEF">
        <w:rPr>
          <w:sz w:val="20"/>
          <w:szCs w:val="20"/>
        </w:rPr>
        <w:t xml:space="preserve"> the project:</w:t>
      </w:r>
    </w:p>
    <w:p w14:paraId="7E5E606D"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t>Create</w:t>
      </w:r>
      <w:r w:rsidR="0056709C" w:rsidRPr="001C25CB">
        <w:rPr>
          <w:rFonts w:eastAsia="Times New Roman"/>
          <w:color w:val="000000"/>
        </w:rPr>
        <w:t>d</w:t>
      </w:r>
      <w:r w:rsidRPr="001C25CB">
        <w:rPr>
          <w:rFonts w:eastAsia="Times New Roman"/>
          <w:color w:val="000000"/>
        </w:rPr>
        <w:t xml:space="preserve"> a ViewModel class for each entity</w:t>
      </w:r>
      <w:r w:rsidR="0056709C" w:rsidRPr="001C25CB">
        <w:rPr>
          <w:rFonts w:eastAsia="Times New Roman"/>
          <w:color w:val="000000"/>
        </w:rPr>
        <w:t>.</w:t>
      </w:r>
    </w:p>
    <w:p w14:paraId="5242E40D"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Create</w:t>
      </w:r>
      <w:r w:rsidR="0056709C" w:rsidRPr="001C25CB">
        <w:rPr>
          <w:rFonts w:eastAsia="Times New Roman"/>
          <w:color w:val="000000"/>
        </w:rPr>
        <w:t>d a</w:t>
      </w:r>
      <w:r w:rsidRPr="001C25CB">
        <w:rPr>
          <w:rFonts w:eastAsia="Times New Roman"/>
          <w:color w:val="000000"/>
        </w:rPr>
        <w:t xml:space="preserve"> Repository Interface for each entity</w:t>
      </w:r>
      <w:r w:rsidR="0056709C" w:rsidRPr="001C25CB">
        <w:rPr>
          <w:rFonts w:eastAsia="Times New Roman"/>
          <w:color w:val="000000"/>
        </w:rPr>
        <w:t>.</w:t>
      </w:r>
    </w:p>
    <w:p w14:paraId="3575B391"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 xml:space="preserve">Create </w:t>
      </w:r>
      <w:r w:rsidR="0056709C" w:rsidRPr="001C25CB">
        <w:rPr>
          <w:rFonts w:eastAsia="Times New Roman"/>
          <w:color w:val="000000"/>
        </w:rPr>
        <w:t xml:space="preserve">a </w:t>
      </w:r>
      <w:r w:rsidRPr="001C25CB">
        <w:rPr>
          <w:rFonts w:eastAsia="Times New Roman"/>
          <w:color w:val="000000"/>
        </w:rPr>
        <w:t>Repository class for each entity</w:t>
      </w:r>
      <w:r w:rsidR="0056709C" w:rsidRPr="001C25CB">
        <w:rPr>
          <w:rFonts w:eastAsia="Times New Roman"/>
          <w:color w:val="000000"/>
        </w:rPr>
        <w:t>.</w:t>
      </w:r>
    </w:p>
    <w:p w14:paraId="44EAF931" w14:textId="6B3398B1" w:rsidR="005C367B"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Implement repository methods in each repository class.</w:t>
      </w:r>
    </w:p>
    <w:p w14:paraId="6C665D27" w14:textId="5471F11E" w:rsidR="000F4D38" w:rsidRPr="00117FEF" w:rsidRDefault="000F4D38" w:rsidP="00117FEF">
      <w:pPr>
        <w:spacing w:line="360" w:lineRule="auto"/>
        <w:rPr>
          <w:sz w:val="20"/>
          <w:szCs w:val="20"/>
        </w:rPr>
      </w:pPr>
    </w:p>
    <w:p w14:paraId="363D33E8" w14:textId="6F5DB009" w:rsidR="005A1968" w:rsidRPr="00117FEF" w:rsidRDefault="00A24198" w:rsidP="00117FEF">
      <w:pPr>
        <w:spacing w:after="120" w:line="360" w:lineRule="auto"/>
        <w:jc w:val="both"/>
        <w:rPr>
          <w:b/>
          <w:bCs/>
          <w:sz w:val="20"/>
          <w:szCs w:val="20"/>
        </w:rPr>
      </w:pPr>
      <w:r w:rsidRPr="00117FEF">
        <w:rPr>
          <w:sz w:val="20"/>
          <w:szCs w:val="20"/>
        </w:rPr>
        <w:t xml:space="preserve">7 </w:t>
      </w:r>
      <w:r w:rsidR="005A1968" w:rsidRPr="00117FEF">
        <w:rPr>
          <w:sz w:val="20"/>
          <w:szCs w:val="20"/>
        </w:rPr>
        <w:t>Repository classes</w:t>
      </w:r>
      <w:r w:rsidR="00F9391A" w:rsidRPr="00117FEF">
        <w:rPr>
          <w:sz w:val="20"/>
          <w:szCs w:val="20"/>
        </w:rPr>
        <w:t xml:space="preserve"> were </w:t>
      </w:r>
      <w:r w:rsidR="00045C67" w:rsidRPr="00117FEF">
        <w:rPr>
          <w:sz w:val="20"/>
          <w:szCs w:val="20"/>
        </w:rPr>
        <w:t xml:space="preserve">created, as in Fig. 4, </w:t>
      </w:r>
      <w:r w:rsidR="00F9391A" w:rsidRPr="00117FEF">
        <w:rPr>
          <w:sz w:val="20"/>
          <w:szCs w:val="20"/>
        </w:rPr>
        <w:t xml:space="preserve">without </w:t>
      </w:r>
      <w:r w:rsidR="005A1968" w:rsidRPr="00117FEF">
        <w:rPr>
          <w:sz w:val="20"/>
          <w:szCs w:val="20"/>
        </w:rPr>
        <w:t xml:space="preserve">a Unit of Work class </w:t>
      </w:r>
      <w:r w:rsidR="005A1968" w:rsidRPr="00117FEF">
        <w:rPr>
          <w:bCs/>
          <w:sz w:val="20"/>
          <w:szCs w:val="20"/>
        </w:rPr>
        <w:t>for simplicity</w:t>
      </w:r>
      <w:r w:rsidR="00A82506" w:rsidRPr="00117FEF">
        <w:rPr>
          <w:bCs/>
          <w:sz w:val="20"/>
          <w:szCs w:val="20"/>
        </w:rPr>
        <w:t>.</w:t>
      </w:r>
      <w:r w:rsidR="00A82506" w:rsidRPr="00117FEF">
        <w:rPr>
          <w:b/>
          <w:bCs/>
          <w:sz w:val="20"/>
          <w:szCs w:val="20"/>
        </w:rPr>
        <w:t xml:space="preserve"> </w:t>
      </w:r>
      <w:r w:rsidR="005A1968" w:rsidRPr="00117FEF">
        <w:rPr>
          <w:sz w:val="20"/>
          <w:szCs w:val="20"/>
        </w:rPr>
        <w:t>A repository is a class defined for an entity type with all possible operations for the entity:</w:t>
      </w:r>
    </w:p>
    <w:p w14:paraId="5C3C9882" w14:textId="1985FDB0" w:rsidR="003A75FD" w:rsidRPr="00117FEF" w:rsidRDefault="003A75FD" w:rsidP="00117FEF">
      <w:pPr>
        <w:spacing w:line="360" w:lineRule="auto"/>
        <w:rPr>
          <w:color w:val="000000"/>
          <w:sz w:val="20"/>
          <w:szCs w:val="20"/>
        </w:rPr>
      </w:pPr>
    </w:p>
    <w:p w14:paraId="4461FC43" w14:textId="7E17806F" w:rsidR="003A75FD" w:rsidRPr="00117FEF" w:rsidRDefault="003A75FD" w:rsidP="00117FEF">
      <w:pPr>
        <w:spacing w:line="360" w:lineRule="auto"/>
        <w:rPr>
          <w:color w:val="000000"/>
          <w:sz w:val="20"/>
          <w:szCs w:val="20"/>
        </w:rPr>
      </w:pPr>
    </w:p>
    <w:p w14:paraId="66A72A51" w14:textId="3839E279" w:rsidR="003A75FD" w:rsidRPr="00117FEF" w:rsidRDefault="003A75FD" w:rsidP="00117FEF">
      <w:pPr>
        <w:spacing w:line="360" w:lineRule="auto"/>
        <w:jc w:val="center"/>
        <w:rPr>
          <w:color w:val="000000"/>
          <w:sz w:val="20"/>
          <w:szCs w:val="20"/>
        </w:rPr>
      </w:pPr>
      <w:r w:rsidRPr="00117FEF">
        <w:rPr>
          <w:noProof/>
          <w:color w:val="000000"/>
          <w:sz w:val="20"/>
          <w:szCs w:val="20"/>
        </w:rPr>
        <w:drawing>
          <wp:inline distT="0" distB="0" distL="0" distR="0" wp14:anchorId="5161C082" wp14:editId="5C1D32E3">
            <wp:extent cx="3211200" cy="1764396"/>
            <wp:effectExtent l="0" t="0" r="190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29320" cy="1774352"/>
                    </a:xfrm>
                    <a:prstGeom prst="rect">
                      <a:avLst/>
                    </a:prstGeom>
                  </pic:spPr>
                </pic:pic>
              </a:graphicData>
            </a:graphic>
          </wp:inline>
        </w:drawing>
      </w:r>
    </w:p>
    <w:p w14:paraId="1FB205D7" w14:textId="098433F9" w:rsidR="00CA1FE4" w:rsidRPr="00117FEF" w:rsidRDefault="00CA1FE4" w:rsidP="00117FEF">
      <w:pPr>
        <w:pStyle w:val="Caption"/>
        <w:spacing w:line="360" w:lineRule="auto"/>
        <w:jc w:val="center"/>
        <w:rPr>
          <w:rFonts w:ascii="Times New Roman" w:eastAsia="Times New Roman" w:hAnsi="Times New Roman" w:cs="Times New Roman"/>
          <w:color w:val="000000"/>
          <w:sz w:val="20"/>
          <w:szCs w:val="20"/>
        </w:rPr>
      </w:pPr>
      <w:bookmarkStart w:id="332" w:name="_Toc8150662"/>
      <w:bookmarkStart w:id="333" w:name="_Toc8150741"/>
      <w:bookmarkStart w:id="334" w:name="_Toc8150904"/>
      <w:bookmarkStart w:id="335" w:name="_Toc8151017"/>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4</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created Interfaces</w:t>
      </w:r>
      <w:bookmarkEnd w:id="332"/>
      <w:bookmarkEnd w:id="333"/>
      <w:bookmarkEnd w:id="334"/>
      <w:bookmarkEnd w:id="335"/>
    </w:p>
    <w:p w14:paraId="55CF3152" w14:textId="1BF79779" w:rsidR="00695CE3" w:rsidRPr="00117FEF" w:rsidRDefault="00695CE3" w:rsidP="00117FEF">
      <w:pPr>
        <w:spacing w:line="360" w:lineRule="auto"/>
        <w:rPr>
          <w:sz w:val="20"/>
          <w:szCs w:val="20"/>
        </w:rPr>
      </w:pPr>
    </w:p>
    <w:p w14:paraId="5C728E65" w14:textId="77777777" w:rsidR="00E47568" w:rsidRPr="00117FEF" w:rsidRDefault="00E47568" w:rsidP="00117FEF">
      <w:pPr>
        <w:spacing w:after="120" w:line="360" w:lineRule="auto"/>
        <w:rPr>
          <w:sz w:val="20"/>
          <w:szCs w:val="20"/>
        </w:rPr>
      </w:pPr>
    </w:p>
    <w:p w14:paraId="3DDEDB94" w14:textId="00EF9768" w:rsidR="00983F29" w:rsidRPr="00117FEF" w:rsidRDefault="00983F29" w:rsidP="00117FEF">
      <w:pPr>
        <w:pStyle w:val="Heading1"/>
        <w:numPr>
          <w:ilvl w:val="0"/>
          <w:numId w:val="17"/>
        </w:numPr>
        <w:spacing w:line="360" w:lineRule="auto"/>
        <w:rPr>
          <w:rFonts w:ascii="Times New Roman" w:hAnsi="Times New Roman" w:cs="Times New Roman"/>
          <w:sz w:val="20"/>
          <w:szCs w:val="20"/>
        </w:rPr>
      </w:pPr>
      <w:bookmarkStart w:id="336" w:name="_Toc6531916"/>
      <w:bookmarkStart w:id="337" w:name="_Toc6532056"/>
      <w:bookmarkStart w:id="338" w:name="_Toc7823136"/>
      <w:bookmarkStart w:id="339" w:name="_Toc7823291"/>
      <w:bookmarkStart w:id="340" w:name="_Toc7823309"/>
      <w:bookmarkStart w:id="341" w:name="_Toc7825716"/>
      <w:bookmarkStart w:id="342" w:name="_Toc7825885"/>
      <w:bookmarkStart w:id="343" w:name="_Toc7826324"/>
      <w:bookmarkStart w:id="344" w:name="_Toc7826417"/>
      <w:bookmarkStart w:id="345" w:name="_Toc7826450"/>
      <w:bookmarkStart w:id="346" w:name="_Toc7826514"/>
      <w:bookmarkStart w:id="347" w:name="_Toc7826765"/>
      <w:bookmarkStart w:id="348" w:name="_Toc7826807"/>
      <w:bookmarkStart w:id="349" w:name="_Toc7826867"/>
      <w:bookmarkStart w:id="350" w:name="_Toc7826926"/>
      <w:bookmarkStart w:id="351" w:name="_Toc7827752"/>
      <w:bookmarkStart w:id="352" w:name="_Toc7827987"/>
      <w:bookmarkStart w:id="353" w:name="_Toc7828012"/>
      <w:bookmarkStart w:id="354" w:name="_Toc7960625"/>
      <w:bookmarkStart w:id="355" w:name="_Toc7993104"/>
      <w:bookmarkStart w:id="356" w:name="_Toc8052142"/>
      <w:bookmarkStart w:id="357" w:name="_Toc8059704"/>
      <w:bookmarkStart w:id="358" w:name="_Toc8071120"/>
      <w:bookmarkStart w:id="359" w:name="_Toc8071147"/>
      <w:bookmarkStart w:id="360" w:name="_Toc8071219"/>
      <w:bookmarkStart w:id="361" w:name="_Toc8086479"/>
      <w:bookmarkStart w:id="362" w:name="_Toc8086913"/>
      <w:bookmarkStart w:id="363" w:name="_Toc8086939"/>
      <w:bookmarkStart w:id="364" w:name="_Toc8087850"/>
      <w:bookmarkStart w:id="365" w:name="_Toc8088770"/>
      <w:bookmarkStart w:id="366" w:name="_Toc8092884"/>
      <w:bookmarkStart w:id="367" w:name="_Toc8094968"/>
      <w:bookmarkStart w:id="368" w:name="_Toc8100009"/>
      <w:bookmarkStart w:id="369" w:name="_Toc8100073"/>
      <w:bookmarkStart w:id="370" w:name="_Toc8100118"/>
      <w:bookmarkStart w:id="371" w:name="_Toc8100249"/>
      <w:bookmarkStart w:id="372" w:name="_Toc8100277"/>
      <w:bookmarkStart w:id="373" w:name="_Toc8100390"/>
      <w:bookmarkStart w:id="374" w:name="_Toc8100596"/>
      <w:bookmarkStart w:id="375" w:name="_Toc8100658"/>
      <w:bookmarkStart w:id="376" w:name="_Toc8100735"/>
      <w:bookmarkStart w:id="377" w:name="_Toc8124644"/>
      <w:bookmarkStart w:id="378" w:name="_Toc8137849"/>
      <w:bookmarkStart w:id="379" w:name="_Toc8137878"/>
      <w:bookmarkStart w:id="380" w:name="_Toc8147007"/>
      <w:bookmarkStart w:id="381" w:name="_Toc8150789"/>
      <w:bookmarkStart w:id="382" w:name="_Toc8151000"/>
      <w:r w:rsidRPr="00117FEF">
        <w:rPr>
          <w:rFonts w:ascii="Times New Roman" w:hAnsi="Times New Roman" w:cs="Times New Roman"/>
          <w:sz w:val="20"/>
          <w:szCs w:val="20"/>
        </w:rPr>
        <w:t>Implement</w:t>
      </w:r>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r w:rsidR="00A662EA" w:rsidRPr="00117FEF">
        <w:rPr>
          <w:rFonts w:ascii="Times New Roman" w:hAnsi="Times New Roman" w:cs="Times New Roman"/>
          <w:sz w:val="20"/>
          <w:szCs w:val="20"/>
        </w:rPr>
        <w:t>ing a Bike Rental Shop</w:t>
      </w:r>
      <w:bookmarkEnd w:id="376"/>
      <w:bookmarkEnd w:id="377"/>
      <w:bookmarkEnd w:id="378"/>
      <w:bookmarkEnd w:id="379"/>
      <w:bookmarkEnd w:id="380"/>
      <w:bookmarkEnd w:id="381"/>
      <w:bookmarkEnd w:id="382"/>
    </w:p>
    <w:p w14:paraId="7D57D136" w14:textId="44CDBB42" w:rsidR="00302A89" w:rsidRPr="00117FEF" w:rsidRDefault="00302A89" w:rsidP="00117FEF">
      <w:pPr>
        <w:spacing w:after="120" w:line="360" w:lineRule="auto"/>
        <w:rPr>
          <w:sz w:val="20"/>
          <w:szCs w:val="20"/>
        </w:rPr>
      </w:pPr>
    </w:p>
    <w:p w14:paraId="421EC80F" w14:textId="77777777" w:rsidR="007F461A" w:rsidRPr="00117FEF" w:rsidRDefault="007F461A" w:rsidP="00117FEF">
      <w:pPr>
        <w:spacing w:after="120" w:line="360" w:lineRule="auto"/>
        <w:jc w:val="center"/>
        <w:rPr>
          <w:sz w:val="20"/>
          <w:szCs w:val="20"/>
        </w:rPr>
      </w:pPr>
      <w:r w:rsidRPr="00117FEF">
        <w:rPr>
          <w:noProof/>
          <w:sz w:val="20"/>
          <w:szCs w:val="20"/>
        </w:rPr>
        <w:drawing>
          <wp:inline distT="0" distB="0" distL="0" distR="0" wp14:anchorId="0BA0E897" wp14:editId="3707997C">
            <wp:extent cx="4204800" cy="17835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63632" cy="1808498"/>
                    </a:xfrm>
                    <a:prstGeom prst="rect">
                      <a:avLst/>
                    </a:prstGeom>
                  </pic:spPr>
                </pic:pic>
              </a:graphicData>
            </a:graphic>
          </wp:inline>
        </w:drawing>
      </w:r>
    </w:p>
    <w:p w14:paraId="31EDD213" w14:textId="7DEC3E86" w:rsidR="007F461A" w:rsidRPr="00117FEF" w:rsidRDefault="007F461A" w:rsidP="00117FEF">
      <w:pPr>
        <w:pStyle w:val="Caption"/>
        <w:spacing w:line="360" w:lineRule="auto"/>
        <w:jc w:val="center"/>
        <w:rPr>
          <w:rFonts w:ascii="Times New Roman" w:hAnsi="Times New Roman" w:cs="Times New Roman"/>
          <w:sz w:val="20"/>
          <w:szCs w:val="20"/>
        </w:rPr>
      </w:pPr>
      <w:bookmarkStart w:id="383" w:name="_Toc7901423"/>
      <w:bookmarkStart w:id="384" w:name="_Toc8150663"/>
      <w:bookmarkStart w:id="385" w:name="_Toc8150742"/>
      <w:bookmarkStart w:id="386" w:name="_Toc8150905"/>
      <w:bookmarkStart w:id="387" w:name="_Toc8151018"/>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5</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task list for </w:t>
      </w:r>
      <w:r w:rsidR="005017E9" w:rsidRPr="00117FEF">
        <w:rPr>
          <w:rFonts w:ascii="Times New Roman" w:hAnsi="Times New Roman" w:cs="Times New Roman"/>
          <w:sz w:val="20"/>
          <w:szCs w:val="20"/>
        </w:rPr>
        <w:t xml:space="preserve">the </w:t>
      </w:r>
      <w:r w:rsidRPr="00117FEF">
        <w:rPr>
          <w:rFonts w:ascii="Times New Roman" w:hAnsi="Times New Roman" w:cs="Times New Roman"/>
          <w:sz w:val="20"/>
          <w:szCs w:val="20"/>
        </w:rPr>
        <w:t>assignment</w:t>
      </w:r>
      <w:bookmarkEnd w:id="383"/>
      <w:r w:rsidR="005017E9" w:rsidRPr="00117FEF">
        <w:rPr>
          <w:rFonts w:ascii="Times New Roman" w:hAnsi="Times New Roman" w:cs="Times New Roman"/>
          <w:sz w:val="20"/>
          <w:szCs w:val="20"/>
        </w:rPr>
        <w:t>.</w:t>
      </w:r>
      <w:bookmarkEnd w:id="384"/>
      <w:bookmarkEnd w:id="385"/>
      <w:bookmarkEnd w:id="386"/>
      <w:bookmarkEnd w:id="387"/>
    </w:p>
    <w:p w14:paraId="2395BA74" w14:textId="2CB2BC5F" w:rsidR="007F461A" w:rsidRPr="00117FEF" w:rsidRDefault="007F461A" w:rsidP="00117FEF">
      <w:pPr>
        <w:spacing w:after="120" w:line="360" w:lineRule="auto"/>
        <w:rPr>
          <w:sz w:val="20"/>
          <w:szCs w:val="20"/>
        </w:rPr>
      </w:pPr>
    </w:p>
    <w:p w14:paraId="5FF1577C" w14:textId="455F8183" w:rsidR="009657F2" w:rsidRPr="00117FEF" w:rsidRDefault="009657F2" w:rsidP="00117FEF">
      <w:pPr>
        <w:pStyle w:val="Heading2"/>
        <w:spacing w:line="360" w:lineRule="auto"/>
        <w:rPr>
          <w:rFonts w:ascii="Times New Roman" w:hAnsi="Times New Roman" w:cs="Times New Roman"/>
          <w:sz w:val="20"/>
          <w:szCs w:val="20"/>
        </w:rPr>
      </w:pPr>
      <w:bookmarkStart w:id="388" w:name="_Toc8100010"/>
      <w:bookmarkStart w:id="389" w:name="_Toc8100074"/>
      <w:bookmarkStart w:id="390" w:name="_Toc8100119"/>
      <w:bookmarkStart w:id="391" w:name="_Toc8100250"/>
      <w:bookmarkStart w:id="392" w:name="_Toc8100278"/>
      <w:bookmarkStart w:id="393" w:name="_Toc8100391"/>
      <w:bookmarkStart w:id="394" w:name="_Toc8100597"/>
      <w:bookmarkStart w:id="395" w:name="_Toc8100659"/>
      <w:bookmarkStart w:id="396" w:name="_Toc8100736"/>
      <w:bookmarkStart w:id="397" w:name="_Toc8124645"/>
      <w:bookmarkStart w:id="398" w:name="_Toc8137850"/>
      <w:bookmarkStart w:id="399" w:name="_Toc8137879"/>
      <w:bookmarkStart w:id="400" w:name="_Toc8147008"/>
      <w:bookmarkStart w:id="401" w:name="_Toc8150790"/>
      <w:bookmarkStart w:id="402" w:name="_Toc8151001"/>
      <w:r w:rsidRPr="00117FEF">
        <w:rPr>
          <w:rFonts w:ascii="Times New Roman" w:hAnsi="Times New Roman" w:cs="Times New Roman"/>
          <w:sz w:val="20"/>
          <w:szCs w:val="20"/>
        </w:rPr>
        <w:t>The Model</w:t>
      </w:r>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p>
    <w:p w14:paraId="7BF86709" w14:textId="2231AAB5" w:rsidR="009657F2" w:rsidRPr="00117FEF" w:rsidRDefault="006224B9" w:rsidP="00117FEF">
      <w:pPr>
        <w:spacing w:before="100" w:beforeAutospacing="1" w:after="100" w:afterAutospacing="1" w:line="360" w:lineRule="auto"/>
        <w:rPr>
          <w:sz w:val="20"/>
          <w:szCs w:val="20"/>
        </w:rPr>
      </w:pPr>
      <w:r w:rsidRPr="00117FEF">
        <w:rPr>
          <w:sz w:val="20"/>
          <w:szCs w:val="20"/>
        </w:rPr>
        <w:t>The Model</w:t>
      </w:r>
      <w:r w:rsidR="00A1782A" w:rsidRPr="00117FEF">
        <w:rPr>
          <w:sz w:val="20"/>
          <w:szCs w:val="20"/>
        </w:rPr>
        <w:t xml:space="preserve"> is the most important part of </w:t>
      </w:r>
      <w:r w:rsidR="00FB6F2B">
        <w:rPr>
          <w:sz w:val="20"/>
          <w:szCs w:val="20"/>
        </w:rPr>
        <w:t xml:space="preserve">an </w:t>
      </w:r>
      <w:r w:rsidR="00A1782A" w:rsidRPr="00117FEF">
        <w:rPr>
          <w:sz w:val="20"/>
          <w:szCs w:val="20"/>
        </w:rPr>
        <w:t>application</w:t>
      </w:r>
      <w:r w:rsidR="009F6742" w:rsidRPr="00117FEF">
        <w:rPr>
          <w:sz w:val="20"/>
          <w:szCs w:val="20"/>
        </w:rPr>
        <w:t xml:space="preserve">, as it </w:t>
      </w:r>
      <w:r w:rsidR="00A1782A" w:rsidRPr="00117FEF">
        <w:rPr>
          <w:sz w:val="20"/>
          <w:szCs w:val="20"/>
        </w:rPr>
        <w:t>represent</w:t>
      </w:r>
      <w:r w:rsidR="009F6742" w:rsidRPr="00117FEF">
        <w:rPr>
          <w:sz w:val="20"/>
          <w:szCs w:val="20"/>
        </w:rPr>
        <w:t xml:space="preserve">s </w:t>
      </w:r>
      <w:r w:rsidR="00A1782A" w:rsidRPr="00117FEF">
        <w:rPr>
          <w:sz w:val="20"/>
          <w:szCs w:val="20"/>
        </w:rPr>
        <w:t>real-world objects</w:t>
      </w:r>
      <w:r w:rsidR="00FB6F2B">
        <w:rPr>
          <w:sz w:val="20"/>
          <w:szCs w:val="20"/>
        </w:rPr>
        <w:t xml:space="preserve"> and </w:t>
      </w:r>
      <w:r w:rsidR="00A1782A" w:rsidRPr="00117FEF">
        <w:rPr>
          <w:sz w:val="20"/>
          <w:szCs w:val="20"/>
        </w:rPr>
        <w:t xml:space="preserve">processes. </w:t>
      </w:r>
      <w:r w:rsidR="00AC3891">
        <w:rPr>
          <w:sz w:val="20"/>
          <w:szCs w:val="20"/>
        </w:rPr>
        <w:t>I</w:t>
      </w:r>
      <w:r w:rsidR="00CD73C3" w:rsidRPr="00117FEF">
        <w:rPr>
          <w:sz w:val="20"/>
          <w:szCs w:val="20"/>
        </w:rPr>
        <w:t xml:space="preserve">t </w:t>
      </w:r>
      <w:r w:rsidR="00A1782A" w:rsidRPr="00117FEF">
        <w:rPr>
          <w:sz w:val="20"/>
          <w:szCs w:val="20"/>
        </w:rPr>
        <w:t xml:space="preserve">contains the C# objects that make up the application and the methods that manipulate them. The views and controllers expose the </w:t>
      </w:r>
      <w:r w:rsidR="00AC3891">
        <w:rPr>
          <w:sz w:val="20"/>
          <w:szCs w:val="20"/>
        </w:rPr>
        <w:t xml:space="preserve">model </w:t>
      </w:r>
      <w:r w:rsidR="00A1782A" w:rsidRPr="00117FEF">
        <w:rPr>
          <w:sz w:val="20"/>
          <w:szCs w:val="20"/>
        </w:rPr>
        <w:t xml:space="preserve">to </w:t>
      </w:r>
      <w:r w:rsidR="00AC3891">
        <w:rPr>
          <w:sz w:val="20"/>
          <w:szCs w:val="20"/>
        </w:rPr>
        <w:t>users of the application</w:t>
      </w:r>
      <w:r w:rsidR="001A0B21" w:rsidRPr="00117FEF">
        <w:rPr>
          <w:sz w:val="20"/>
          <w:szCs w:val="20"/>
        </w:rPr>
        <w:t xml:space="preserve"> </w:t>
      </w:r>
      <w:r w:rsidR="001A0B21" w:rsidRPr="00117FEF">
        <w:rPr>
          <w:sz w:val="20"/>
          <w:szCs w:val="20"/>
        </w:rPr>
        <w:fldChar w:fldCharType="begin" w:fldLock="1"/>
      </w:r>
      <w:r w:rsidR="004735E2"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1A0B21" w:rsidRPr="00117FEF">
        <w:rPr>
          <w:sz w:val="20"/>
          <w:szCs w:val="20"/>
        </w:rPr>
        <w:fldChar w:fldCharType="separate"/>
      </w:r>
      <w:r w:rsidR="001A0B21" w:rsidRPr="00117FEF">
        <w:rPr>
          <w:noProof/>
          <w:sz w:val="20"/>
          <w:szCs w:val="20"/>
        </w:rPr>
        <w:t>[1]</w:t>
      </w:r>
      <w:r w:rsidR="001A0B21" w:rsidRPr="00117FEF">
        <w:rPr>
          <w:sz w:val="20"/>
          <w:szCs w:val="20"/>
        </w:rPr>
        <w:fldChar w:fldCharType="end"/>
      </w:r>
      <w:r w:rsidR="001A0B21" w:rsidRPr="00117FEF">
        <w:rPr>
          <w:sz w:val="20"/>
          <w:szCs w:val="20"/>
        </w:rPr>
        <w:t>.</w:t>
      </w:r>
    </w:p>
    <w:p w14:paraId="75E67E14" w14:textId="172751AE" w:rsidR="00695CE3" w:rsidRPr="00117FEF" w:rsidRDefault="007E4EE6" w:rsidP="00117FEF">
      <w:pPr>
        <w:pStyle w:val="Heading3"/>
        <w:spacing w:line="360" w:lineRule="auto"/>
        <w:rPr>
          <w:rFonts w:ascii="Times New Roman" w:hAnsi="Times New Roman" w:cs="Times New Roman"/>
          <w:sz w:val="20"/>
          <w:szCs w:val="20"/>
        </w:rPr>
      </w:pPr>
      <w:bookmarkStart w:id="403" w:name="_Toc8137851"/>
      <w:bookmarkStart w:id="404" w:name="_Toc8137880"/>
      <w:bookmarkStart w:id="405" w:name="_Toc8147009"/>
      <w:bookmarkStart w:id="406" w:name="_Toc8150791"/>
      <w:bookmarkStart w:id="407" w:name="_Toc8151002"/>
      <w:r w:rsidRPr="00117FEF">
        <w:rPr>
          <w:rFonts w:ascii="Times New Roman" w:hAnsi="Times New Roman" w:cs="Times New Roman"/>
          <w:sz w:val="20"/>
          <w:szCs w:val="20"/>
        </w:rPr>
        <w:t>Entities</w:t>
      </w:r>
      <w:bookmarkEnd w:id="403"/>
      <w:bookmarkEnd w:id="404"/>
      <w:bookmarkEnd w:id="405"/>
      <w:bookmarkEnd w:id="406"/>
      <w:bookmarkEnd w:id="407"/>
    </w:p>
    <w:p w14:paraId="7F7058D5" w14:textId="25DED698" w:rsidR="001D3EB2" w:rsidRPr="00117FEF" w:rsidRDefault="001D3EB2" w:rsidP="00117FEF">
      <w:pPr>
        <w:spacing w:line="360" w:lineRule="auto"/>
        <w:rPr>
          <w:color w:val="000000"/>
          <w:sz w:val="20"/>
          <w:szCs w:val="20"/>
        </w:rPr>
      </w:pPr>
    </w:p>
    <w:p w14:paraId="0CCE570A" w14:textId="77777777" w:rsidR="008E678C" w:rsidRPr="00117FEF" w:rsidRDefault="008E678C" w:rsidP="00117FEF">
      <w:pPr>
        <w:spacing w:line="360" w:lineRule="auto"/>
        <w:rPr>
          <w:color w:val="202124"/>
          <w:sz w:val="20"/>
          <w:szCs w:val="20"/>
          <w:shd w:val="clear" w:color="auto" w:fill="FFFFFF"/>
        </w:rPr>
      </w:pPr>
    </w:p>
    <w:p w14:paraId="57ACA7C5" w14:textId="6CFEC550" w:rsidR="00120379" w:rsidRPr="00117FEF" w:rsidRDefault="00A95305" w:rsidP="00117FEF">
      <w:pPr>
        <w:spacing w:line="360" w:lineRule="auto"/>
        <w:rPr>
          <w:color w:val="000000"/>
          <w:sz w:val="20"/>
          <w:szCs w:val="20"/>
        </w:rPr>
      </w:pPr>
      <w:r w:rsidRPr="00117FEF">
        <w:rPr>
          <w:color w:val="202124"/>
          <w:sz w:val="20"/>
          <w:szCs w:val="20"/>
          <w:shd w:val="clear" w:color="auto" w:fill="FFFFFF"/>
        </w:rPr>
        <w:t xml:space="preserve">Entity Framework </w:t>
      </w:r>
      <w:r w:rsidR="00ED11C4" w:rsidRPr="00117FEF">
        <w:rPr>
          <w:color w:val="202124"/>
          <w:sz w:val="20"/>
          <w:szCs w:val="20"/>
          <w:shd w:val="clear" w:color="auto" w:fill="FFFFFF"/>
        </w:rPr>
        <w:t xml:space="preserve">core </w:t>
      </w:r>
      <w:r w:rsidRPr="00117FEF">
        <w:rPr>
          <w:color w:val="202124"/>
          <w:sz w:val="20"/>
          <w:szCs w:val="20"/>
          <w:shd w:val="clear" w:color="auto" w:fill="FFFFFF"/>
        </w:rPr>
        <w:t>is an object-relational mapper (ORM) that enables developers to work with a database using</w:t>
      </w:r>
      <w:r w:rsidR="00ED11C4" w:rsidRPr="00117FEF">
        <w:rPr>
          <w:color w:val="202124"/>
          <w:sz w:val="20"/>
          <w:szCs w:val="20"/>
          <w:shd w:val="clear" w:color="auto" w:fill="FFFFFF"/>
        </w:rPr>
        <w:t xml:space="preserve"> </w:t>
      </w:r>
      <w:r w:rsidRPr="00117FEF">
        <w:rPr>
          <w:color w:val="202124"/>
          <w:sz w:val="20"/>
          <w:szCs w:val="20"/>
          <w:shd w:val="clear" w:color="auto" w:fill="FFFFFF"/>
        </w:rPr>
        <w:t>objects.</w:t>
      </w:r>
      <w:r w:rsidRPr="00117FEF">
        <w:rPr>
          <w:sz w:val="20"/>
          <w:szCs w:val="20"/>
        </w:rPr>
        <w:t xml:space="preserve"> </w:t>
      </w:r>
      <w:r w:rsidR="00C63A97" w:rsidRPr="00117FEF">
        <w:rPr>
          <w:color w:val="000000"/>
          <w:sz w:val="20"/>
          <w:szCs w:val="20"/>
        </w:rPr>
        <w:t>T</w:t>
      </w:r>
      <w:r w:rsidR="00A37D59" w:rsidRPr="00117FEF">
        <w:rPr>
          <w:color w:val="000000"/>
          <w:sz w:val="20"/>
          <w:szCs w:val="20"/>
        </w:rPr>
        <w:t xml:space="preserve">here are </w:t>
      </w:r>
      <w:r w:rsidR="00C63A97" w:rsidRPr="00117FEF">
        <w:rPr>
          <w:color w:val="000000"/>
          <w:sz w:val="20"/>
          <w:szCs w:val="20"/>
        </w:rPr>
        <w:t xml:space="preserve">also </w:t>
      </w:r>
      <w:r w:rsidR="00A37D59" w:rsidRPr="00117FEF">
        <w:rPr>
          <w:color w:val="000000"/>
          <w:sz w:val="20"/>
          <w:szCs w:val="20"/>
        </w:rPr>
        <w:t>conventions on how the relationships are created</w:t>
      </w:r>
      <w:r w:rsidR="00923C27" w:rsidRPr="00117FEF">
        <w:rPr>
          <w:color w:val="000000"/>
          <w:sz w:val="20"/>
          <w:szCs w:val="20"/>
        </w:rPr>
        <w:t xml:space="preserve"> </w:t>
      </w:r>
      <w:r w:rsidR="00923C27" w:rsidRPr="00117FEF">
        <w:rPr>
          <w:color w:val="000000"/>
          <w:sz w:val="20"/>
          <w:szCs w:val="20"/>
        </w:rPr>
        <w:fldChar w:fldCharType="begin" w:fldLock="1"/>
      </w:r>
      <w:r w:rsidR="00721A48">
        <w:rPr>
          <w:color w:val="000000"/>
          <w:sz w:val="20"/>
          <w:szCs w:val="20"/>
        </w:rPr>
        <w:instrText>ADDIN CSL_CITATION {"citationItems":[{"id":"ITEM-1","itemData":{"URL":"https://docs.microsoft.com/en-us/ef/#pivot=efcore","accessed":{"date-parts":[["2019","5","7"]]},"id":"ITEM-1","issued":{"date-parts":[["0"]]},"title":"Entity Framework | Microsoft Docs","type":"webpage"},"uris":["http://www.mendeley.com/documents/?uuid=0642255e-d313-3949-8c35-8bda5e429e89"]}],"mendeley":{"formattedCitation":"[8]","plainTextFormattedCitation":"[8]","previouslyFormattedCitation":"[8]"},"properties":{"noteIndex":0},"schema":"https://github.com/citation-style-language/schema/raw/master/csl-citation.json"}</w:instrText>
      </w:r>
      <w:r w:rsidR="00923C27" w:rsidRPr="00117FEF">
        <w:rPr>
          <w:color w:val="000000"/>
          <w:sz w:val="20"/>
          <w:szCs w:val="20"/>
        </w:rPr>
        <w:fldChar w:fldCharType="separate"/>
      </w:r>
      <w:r w:rsidR="008E3D12" w:rsidRPr="008E3D12">
        <w:rPr>
          <w:noProof/>
          <w:color w:val="000000"/>
          <w:sz w:val="20"/>
          <w:szCs w:val="20"/>
        </w:rPr>
        <w:t>[8]</w:t>
      </w:r>
      <w:r w:rsidR="00923C27" w:rsidRPr="00117FEF">
        <w:rPr>
          <w:color w:val="000000"/>
          <w:sz w:val="20"/>
          <w:szCs w:val="20"/>
        </w:rPr>
        <w:fldChar w:fldCharType="end"/>
      </w:r>
      <w:r w:rsidR="00923C27" w:rsidRPr="00117FEF">
        <w:rPr>
          <w:color w:val="000000"/>
          <w:sz w:val="20"/>
          <w:szCs w:val="20"/>
        </w:rPr>
        <w:t>.</w:t>
      </w:r>
      <w:r w:rsidR="001D3EB2" w:rsidRPr="00117FEF">
        <w:rPr>
          <w:color w:val="000000"/>
          <w:sz w:val="20"/>
          <w:szCs w:val="20"/>
        </w:rPr>
        <w:t xml:space="preserve"> </w:t>
      </w:r>
    </w:p>
    <w:p w14:paraId="5AA00AF0" w14:textId="77777777" w:rsidR="00CE0BD2" w:rsidRPr="00117FEF" w:rsidRDefault="00CE0BD2" w:rsidP="00117FEF">
      <w:pPr>
        <w:spacing w:line="360" w:lineRule="auto"/>
        <w:rPr>
          <w:sz w:val="20"/>
          <w:szCs w:val="20"/>
        </w:rPr>
      </w:pPr>
    </w:p>
    <w:p w14:paraId="2CBF6F12" w14:textId="058F2BD8" w:rsidR="00120379" w:rsidRPr="00117FEF" w:rsidRDefault="0031488E" w:rsidP="00117FEF">
      <w:pPr>
        <w:spacing w:line="360" w:lineRule="auto"/>
        <w:jc w:val="center"/>
        <w:rPr>
          <w:color w:val="000000"/>
          <w:sz w:val="20"/>
          <w:szCs w:val="20"/>
        </w:rPr>
      </w:pPr>
      <w:r w:rsidRPr="00117FEF">
        <w:rPr>
          <w:noProof/>
          <w:color w:val="000000"/>
          <w:sz w:val="20"/>
          <w:szCs w:val="20"/>
        </w:rPr>
        <w:drawing>
          <wp:inline distT="0" distB="0" distL="0" distR="0" wp14:anchorId="1E2D23E8" wp14:editId="47D65BDE">
            <wp:extent cx="3189600" cy="1266980"/>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3322" cy="1272431"/>
                    </a:xfrm>
                    <a:prstGeom prst="rect">
                      <a:avLst/>
                    </a:prstGeom>
                  </pic:spPr>
                </pic:pic>
              </a:graphicData>
            </a:graphic>
          </wp:inline>
        </w:drawing>
      </w:r>
    </w:p>
    <w:p w14:paraId="6091A8ED" w14:textId="2D396345" w:rsidR="0031488E" w:rsidRPr="00117FEF" w:rsidRDefault="0031488E" w:rsidP="00117FEF">
      <w:pPr>
        <w:pStyle w:val="Caption"/>
        <w:spacing w:line="360" w:lineRule="auto"/>
        <w:jc w:val="center"/>
        <w:rPr>
          <w:rFonts w:ascii="Times New Roman" w:hAnsi="Times New Roman" w:cs="Times New Roman"/>
          <w:sz w:val="20"/>
          <w:szCs w:val="20"/>
        </w:rPr>
      </w:pPr>
      <w:bookmarkStart w:id="408" w:name="_Toc8150664"/>
      <w:bookmarkStart w:id="409" w:name="_Toc8150743"/>
      <w:bookmarkStart w:id="410" w:name="_Toc8150906"/>
      <w:bookmarkStart w:id="411" w:name="_Toc8151019"/>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6</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2008D9" w:rsidRPr="00117FEF">
        <w:rPr>
          <w:rFonts w:ascii="Times New Roman" w:hAnsi="Times New Roman" w:cs="Times New Roman"/>
          <w:sz w:val="20"/>
          <w:szCs w:val="20"/>
        </w:rPr>
        <w:t>–</w:t>
      </w:r>
      <w:r w:rsidRPr="00117FEF">
        <w:rPr>
          <w:rFonts w:ascii="Times New Roman" w:hAnsi="Times New Roman" w:cs="Times New Roman"/>
          <w:sz w:val="20"/>
          <w:szCs w:val="20"/>
        </w:rPr>
        <w:t xml:space="preserve"> entities</w:t>
      </w:r>
      <w:bookmarkEnd w:id="408"/>
      <w:bookmarkEnd w:id="409"/>
      <w:bookmarkEnd w:id="410"/>
      <w:bookmarkEnd w:id="411"/>
    </w:p>
    <w:p w14:paraId="2DD8E053" w14:textId="2AE97D9A" w:rsidR="002008D9" w:rsidRPr="00117FEF" w:rsidRDefault="002008D9" w:rsidP="00117FEF">
      <w:pPr>
        <w:spacing w:line="360" w:lineRule="auto"/>
        <w:rPr>
          <w:color w:val="000000" w:themeColor="text1"/>
          <w:sz w:val="20"/>
          <w:szCs w:val="20"/>
          <w:shd w:val="clear" w:color="auto" w:fill="FFFFFF"/>
        </w:rPr>
      </w:pPr>
      <w:r w:rsidRPr="00117FEF">
        <w:rPr>
          <w:color w:val="000000" w:themeColor="text1"/>
          <w:sz w:val="20"/>
          <w:szCs w:val="20"/>
          <w:shd w:val="clear" w:color="auto" w:fill="FFFFFF"/>
        </w:rPr>
        <w:t>A Code-first approach was used. This means that a database was created from C# classes, as opposed to database-first, where C# classes are created from a database.</w:t>
      </w:r>
    </w:p>
    <w:p w14:paraId="03BF1858" w14:textId="0E20E210" w:rsidR="00CE0BD2" w:rsidRPr="00117FEF" w:rsidRDefault="00120379" w:rsidP="00117FEF">
      <w:pPr>
        <w:spacing w:line="360" w:lineRule="auto"/>
        <w:rPr>
          <w:color w:val="000000"/>
          <w:sz w:val="20"/>
          <w:szCs w:val="20"/>
        </w:rPr>
      </w:pPr>
      <w:r w:rsidRPr="00117FEF">
        <w:rPr>
          <w:color w:val="000000"/>
          <w:sz w:val="20"/>
          <w:szCs w:val="20"/>
        </w:rPr>
        <w:lastRenderedPageBreak/>
        <w:t xml:space="preserve">a) </w:t>
      </w:r>
      <w:r w:rsidRPr="00117FEF">
        <w:rPr>
          <w:b/>
          <w:color w:val="000000"/>
          <w:sz w:val="20"/>
          <w:szCs w:val="20"/>
        </w:rPr>
        <w:t>Shop - Bikes</w:t>
      </w:r>
      <w:r w:rsidRPr="00117FEF">
        <w:rPr>
          <w:color w:val="000000"/>
          <w:sz w:val="20"/>
          <w:szCs w:val="20"/>
        </w:rPr>
        <w:t xml:space="preserve"> (one to many) - Shop can own many bikes</w:t>
      </w:r>
      <w:r w:rsidR="000D0627" w:rsidRPr="00117FEF">
        <w:rPr>
          <w:color w:val="000000"/>
          <w:sz w:val="20"/>
          <w:szCs w:val="20"/>
        </w:rPr>
        <w:t>.</w:t>
      </w:r>
      <w:r w:rsidRPr="00117FEF">
        <w:rPr>
          <w:color w:val="000000"/>
          <w:sz w:val="20"/>
          <w:szCs w:val="20"/>
        </w:rPr>
        <w:br/>
        <w:t xml:space="preserve">b) </w:t>
      </w:r>
      <w:r w:rsidRPr="00117FEF">
        <w:rPr>
          <w:b/>
          <w:color w:val="000000"/>
          <w:sz w:val="20"/>
          <w:szCs w:val="20"/>
        </w:rPr>
        <w:t>Shop - Address</w:t>
      </w:r>
      <w:r w:rsidRPr="00117FEF">
        <w:rPr>
          <w:color w:val="000000"/>
          <w:sz w:val="20"/>
          <w:szCs w:val="20"/>
        </w:rPr>
        <w:t xml:space="preserve"> (one to one) - Shop can have one address</w:t>
      </w:r>
      <w:r w:rsidR="000D0627" w:rsidRPr="00117FEF">
        <w:rPr>
          <w:color w:val="000000"/>
          <w:sz w:val="20"/>
          <w:szCs w:val="20"/>
        </w:rPr>
        <w:t>.</w:t>
      </w:r>
      <w:r w:rsidRPr="00117FEF">
        <w:rPr>
          <w:color w:val="000000"/>
          <w:sz w:val="20"/>
          <w:szCs w:val="20"/>
        </w:rPr>
        <w:br/>
        <w:t xml:space="preserve">c) </w:t>
      </w:r>
      <w:r w:rsidRPr="00117FEF">
        <w:rPr>
          <w:b/>
          <w:color w:val="000000"/>
          <w:sz w:val="20"/>
          <w:szCs w:val="20"/>
        </w:rPr>
        <w:t>Shop - Contact</w:t>
      </w:r>
      <w:r w:rsidRPr="00117FEF">
        <w:rPr>
          <w:color w:val="000000"/>
          <w:sz w:val="20"/>
          <w:szCs w:val="20"/>
        </w:rPr>
        <w:t xml:space="preserve"> (one to one) - Shop can have one contact</w:t>
      </w:r>
      <w:r w:rsidR="000D0627" w:rsidRPr="00117FEF">
        <w:rPr>
          <w:color w:val="000000"/>
          <w:sz w:val="20"/>
          <w:szCs w:val="20"/>
        </w:rPr>
        <w:t>.</w:t>
      </w:r>
      <w:r w:rsidRPr="00117FEF">
        <w:rPr>
          <w:color w:val="000000"/>
          <w:sz w:val="20"/>
          <w:szCs w:val="20"/>
        </w:rPr>
        <w:br/>
        <w:t xml:space="preserve">d) </w:t>
      </w:r>
      <w:r w:rsidRPr="00117FEF">
        <w:rPr>
          <w:b/>
          <w:color w:val="000000"/>
          <w:sz w:val="20"/>
          <w:szCs w:val="20"/>
        </w:rPr>
        <w:t>ApplicationUser - RentalOrder</w:t>
      </w:r>
      <w:r w:rsidRPr="00117FEF">
        <w:rPr>
          <w:color w:val="000000"/>
          <w:sz w:val="20"/>
          <w:szCs w:val="20"/>
        </w:rPr>
        <w:t xml:space="preserve"> (one to many) - user can make many orders</w:t>
      </w:r>
      <w:r w:rsidR="000D0627" w:rsidRPr="00117FEF">
        <w:rPr>
          <w:color w:val="000000"/>
          <w:sz w:val="20"/>
          <w:szCs w:val="20"/>
        </w:rPr>
        <w:t>.</w:t>
      </w:r>
      <w:r w:rsidRPr="00117FEF">
        <w:rPr>
          <w:color w:val="000000"/>
          <w:sz w:val="20"/>
          <w:szCs w:val="20"/>
        </w:rPr>
        <w:br/>
        <w:t xml:space="preserve">e) </w:t>
      </w:r>
      <w:r w:rsidRPr="00117FEF">
        <w:rPr>
          <w:b/>
          <w:color w:val="000000"/>
          <w:sz w:val="20"/>
          <w:szCs w:val="20"/>
        </w:rPr>
        <w:t>RentalOrder - Bike</w:t>
      </w:r>
      <w:r w:rsidRPr="00117FEF">
        <w:rPr>
          <w:color w:val="000000"/>
          <w:sz w:val="20"/>
          <w:szCs w:val="20"/>
        </w:rPr>
        <w:t xml:space="preserve"> (one to one) - One order can be for one bike</w:t>
      </w:r>
      <w:r w:rsidR="000D0627" w:rsidRPr="00117FEF">
        <w:rPr>
          <w:color w:val="000000"/>
          <w:sz w:val="20"/>
          <w:szCs w:val="20"/>
        </w:rPr>
        <w:t>.</w:t>
      </w:r>
      <w:r w:rsidRPr="00117FEF">
        <w:rPr>
          <w:color w:val="000000"/>
          <w:sz w:val="20"/>
          <w:szCs w:val="20"/>
        </w:rPr>
        <w:br/>
        <w:t xml:space="preserve">f) </w:t>
      </w:r>
      <w:r w:rsidRPr="00117FEF">
        <w:rPr>
          <w:b/>
          <w:color w:val="000000"/>
          <w:sz w:val="20"/>
          <w:szCs w:val="20"/>
        </w:rPr>
        <w:t>RentalOrder - Payment</w:t>
      </w:r>
      <w:r w:rsidRPr="00117FEF">
        <w:rPr>
          <w:color w:val="000000"/>
          <w:sz w:val="20"/>
          <w:szCs w:val="20"/>
        </w:rPr>
        <w:t xml:space="preserve"> (one to one) - One payment can be for one order</w:t>
      </w:r>
      <w:r w:rsidR="000D0627" w:rsidRPr="00117FEF">
        <w:rPr>
          <w:color w:val="000000"/>
          <w:sz w:val="20"/>
          <w:szCs w:val="20"/>
        </w:rPr>
        <w:t>.</w:t>
      </w:r>
    </w:p>
    <w:p w14:paraId="6A9F24CE" w14:textId="78719AF5" w:rsidR="00CE0BD2" w:rsidRPr="00117FEF" w:rsidRDefault="00CE0BD2" w:rsidP="00117FEF">
      <w:pPr>
        <w:spacing w:line="360" w:lineRule="auto"/>
        <w:rPr>
          <w:color w:val="000000"/>
          <w:sz w:val="20"/>
          <w:szCs w:val="20"/>
        </w:rPr>
      </w:pPr>
    </w:p>
    <w:p w14:paraId="34461B96" w14:textId="21BFC96B" w:rsidR="00F73E52" w:rsidRDefault="00F73E52" w:rsidP="00117FEF">
      <w:pPr>
        <w:spacing w:line="360" w:lineRule="auto"/>
        <w:rPr>
          <w:sz w:val="20"/>
          <w:szCs w:val="20"/>
        </w:rPr>
      </w:pPr>
      <w:r w:rsidRPr="00117FEF">
        <w:rPr>
          <w:sz w:val="20"/>
          <w:szCs w:val="20"/>
        </w:rPr>
        <w:t>Data annotations are used to configure the entity classes and are similar to the columns, and rows in SQL. Constraints can be added also.</w:t>
      </w:r>
    </w:p>
    <w:p w14:paraId="559ECD69" w14:textId="77777777" w:rsidR="00E4317F" w:rsidRPr="00117FEF" w:rsidRDefault="00E4317F" w:rsidP="00117FEF">
      <w:pPr>
        <w:spacing w:line="360" w:lineRule="auto"/>
        <w:rPr>
          <w:sz w:val="20"/>
          <w:szCs w:val="20"/>
        </w:rPr>
      </w:pPr>
    </w:p>
    <w:p w14:paraId="009D1DDE" w14:textId="77777777" w:rsidR="00F73E52" w:rsidRPr="00117FEF" w:rsidRDefault="00F73E52" w:rsidP="00117FEF">
      <w:pPr>
        <w:spacing w:line="360" w:lineRule="auto"/>
        <w:jc w:val="center"/>
        <w:rPr>
          <w:sz w:val="20"/>
          <w:szCs w:val="20"/>
        </w:rPr>
      </w:pPr>
      <w:r w:rsidRPr="00117FEF">
        <w:rPr>
          <w:noProof/>
          <w:sz w:val="20"/>
          <w:szCs w:val="20"/>
        </w:rPr>
        <w:drawing>
          <wp:inline distT="0" distB="0" distL="0" distR="0" wp14:anchorId="67A1D998" wp14:editId="472580F6">
            <wp:extent cx="2948126" cy="2988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61216" cy="3001267"/>
                    </a:xfrm>
                    <a:prstGeom prst="rect">
                      <a:avLst/>
                    </a:prstGeom>
                  </pic:spPr>
                </pic:pic>
              </a:graphicData>
            </a:graphic>
          </wp:inline>
        </w:drawing>
      </w:r>
    </w:p>
    <w:p w14:paraId="268F6EFE" w14:textId="0222E378" w:rsidR="00F73E52" w:rsidRPr="00117FEF" w:rsidRDefault="00F73E52" w:rsidP="00117FEF">
      <w:pPr>
        <w:pStyle w:val="Caption"/>
        <w:spacing w:line="360" w:lineRule="auto"/>
        <w:jc w:val="center"/>
        <w:rPr>
          <w:rFonts w:ascii="Times New Roman" w:hAnsi="Times New Roman" w:cs="Times New Roman"/>
          <w:sz w:val="20"/>
          <w:szCs w:val="20"/>
        </w:rPr>
      </w:pPr>
      <w:bookmarkStart w:id="412" w:name="_Toc8150665"/>
      <w:bookmarkStart w:id="413" w:name="_Toc8150744"/>
      <w:bookmarkStart w:id="414" w:name="_Toc8150907"/>
      <w:bookmarkStart w:id="415" w:name="_Toc8151020"/>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7</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data annotations</w:t>
      </w:r>
      <w:bookmarkEnd w:id="412"/>
      <w:bookmarkEnd w:id="413"/>
      <w:bookmarkEnd w:id="414"/>
      <w:bookmarkEnd w:id="415"/>
    </w:p>
    <w:p w14:paraId="3952B066" w14:textId="77777777" w:rsidR="00F73E52" w:rsidRPr="00117FEF" w:rsidRDefault="00F73E52" w:rsidP="00117FEF">
      <w:pPr>
        <w:spacing w:line="360" w:lineRule="auto"/>
        <w:rPr>
          <w:color w:val="000000"/>
          <w:sz w:val="20"/>
          <w:szCs w:val="20"/>
        </w:rPr>
      </w:pPr>
    </w:p>
    <w:p w14:paraId="05C6FFEE" w14:textId="438B7170" w:rsidR="003134AB" w:rsidRDefault="00CE0BD2" w:rsidP="003134AB">
      <w:pPr>
        <w:spacing w:line="360" w:lineRule="auto"/>
        <w:jc w:val="center"/>
        <w:rPr>
          <w:noProof/>
        </w:rPr>
      </w:pPr>
      <w:r w:rsidRPr="00117FEF">
        <w:rPr>
          <w:color w:val="000000"/>
          <w:sz w:val="20"/>
          <w:szCs w:val="20"/>
        </w:rPr>
        <w:t>The most common way to define a relationship is to use Fully Defined relationships (as used in BikeShop). A Fully Defined relationship means that both ends of the relationship contain navigational properties that point to the other end of the relationship</w:t>
      </w:r>
      <w:r w:rsidR="004A0956" w:rsidRPr="00117FEF">
        <w:rPr>
          <w:color w:val="000000"/>
          <w:sz w:val="20"/>
          <w:szCs w:val="20"/>
        </w:rPr>
        <w:t xml:space="preserve"> </w:t>
      </w:r>
      <w:r w:rsidR="004A0956" w:rsidRPr="00117FEF">
        <w:rPr>
          <w:color w:val="000000"/>
          <w:sz w:val="20"/>
          <w:szCs w:val="20"/>
        </w:rPr>
        <w:fldChar w:fldCharType="begin" w:fldLock="1"/>
      </w:r>
      <w:r w:rsidR="00721A48">
        <w:rPr>
          <w:color w:val="000000"/>
          <w:sz w:val="20"/>
          <w:szCs w:val="20"/>
        </w:rPr>
        <w:instrText>ADDIN CSL_CITATION {"citationItems":[{"id":"ITEM-1","itemData":{"URL":"https://www.learnentityframeworkcore.com/conventions/one-to-many-relationship","accessed":{"date-parts":[["2019","5","7"]]},"id":"ITEM-1","issued":{"date-parts":[["0"]]},"title":"Entity Framework Core One To Many Relationships Conventions | Learn Entity Framework Core","type":"webpage"},"uris":["http://www.mendeley.com/documents/?uuid=9a6cd9e1-791c-3fca-84d9-c55f6d96b91c"]}],"mendeley":{"formattedCitation":"[9]","plainTextFormattedCitation":"[9]","previouslyFormattedCitation":"[9]"},"properties":{"noteIndex":0},"schema":"https://github.com/citation-style-language/schema/raw/master/csl-citation.json"}</w:instrText>
      </w:r>
      <w:r w:rsidR="004A0956" w:rsidRPr="00117FEF">
        <w:rPr>
          <w:color w:val="000000"/>
          <w:sz w:val="20"/>
          <w:szCs w:val="20"/>
        </w:rPr>
        <w:fldChar w:fldCharType="separate"/>
      </w:r>
      <w:r w:rsidR="008E3D12" w:rsidRPr="008E3D12">
        <w:rPr>
          <w:noProof/>
          <w:color w:val="000000"/>
          <w:sz w:val="20"/>
          <w:szCs w:val="20"/>
        </w:rPr>
        <w:t>[9]</w:t>
      </w:r>
      <w:r w:rsidR="004A0956" w:rsidRPr="00117FEF">
        <w:rPr>
          <w:color w:val="000000"/>
          <w:sz w:val="20"/>
          <w:szCs w:val="20"/>
        </w:rPr>
        <w:fldChar w:fldCharType="end"/>
      </w:r>
      <w:r w:rsidR="004A0956" w:rsidRPr="00117FEF">
        <w:rPr>
          <w:color w:val="000000"/>
          <w:sz w:val="20"/>
          <w:szCs w:val="20"/>
        </w:rPr>
        <w:t>.</w:t>
      </w:r>
      <w:r w:rsidRPr="00117FEF">
        <w:rPr>
          <w:color w:val="000000"/>
          <w:sz w:val="20"/>
          <w:szCs w:val="20"/>
        </w:rPr>
        <w:t xml:space="preserve"> For example, Shop.cs contains an ICollection navigational property</w:t>
      </w:r>
      <w:r w:rsidR="00DF69C1" w:rsidRPr="00117FEF">
        <w:rPr>
          <w:color w:val="000000"/>
          <w:sz w:val="20"/>
          <w:szCs w:val="20"/>
        </w:rPr>
        <w:t xml:space="preserve"> </w:t>
      </w:r>
      <w:r w:rsidR="00DF69C1" w:rsidRPr="00117FEF">
        <w:rPr>
          <w:color w:val="000000"/>
          <w:sz w:val="20"/>
          <w:szCs w:val="20"/>
        </w:rPr>
        <w:fldChar w:fldCharType="begin" w:fldLock="1"/>
      </w:r>
      <w:r w:rsidR="00721A48">
        <w:rPr>
          <w:color w:val="000000"/>
          <w:sz w:val="20"/>
          <w:szCs w:val="20"/>
        </w:rPr>
        <w:instrText>ADDIN CSL_CITATION {"citationItems":[{"id":"ITEM-1","itemData":{"URL":"https://www.entityframeworktutorial.net/code-first/configure-one-to-many-relationship-in-code-first.aspx","accessed":{"date-parts":[["2019","5","7"]]},"id":"ITEM-1","issued":{"date-parts":[["0"]]},"title":"Configure One-to-Many Relationship in Entity Framework 6","type":"webpage"},"uris":["http://www.mendeley.com/documents/?uuid=111ea95d-96b4-3bb6-af28-7c36bd84f6ba"]}],"mendeley":{"formattedCitation":"[10]","plainTextFormattedCitation":"[10]","previouslyFormattedCitation":"[10]"},"properties":{"noteIndex":0},"schema":"https://github.com/citation-style-language/schema/raw/master/csl-citation.json"}</w:instrText>
      </w:r>
      <w:r w:rsidR="00DF69C1" w:rsidRPr="00117FEF">
        <w:rPr>
          <w:color w:val="000000"/>
          <w:sz w:val="20"/>
          <w:szCs w:val="20"/>
        </w:rPr>
        <w:fldChar w:fldCharType="separate"/>
      </w:r>
      <w:r w:rsidR="008E3D12" w:rsidRPr="008E3D12">
        <w:rPr>
          <w:noProof/>
          <w:color w:val="000000"/>
          <w:sz w:val="20"/>
          <w:szCs w:val="20"/>
        </w:rPr>
        <w:t>[10]</w:t>
      </w:r>
      <w:r w:rsidR="00DF69C1" w:rsidRPr="00117FEF">
        <w:rPr>
          <w:color w:val="000000"/>
          <w:sz w:val="20"/>
          <w:szCs w:val="20"/>
        </w:rPr>
        <w:fldChar w:fldCharType="end"/>
      </w:r>
      <w:r w:rsidRPr="00117FEF">
        <w:rPr>
          <w:color w:val="000000"/>
          <w:sz w:val="20"/>
          <w:szCs w:val="20"/>
        </w:rPr>
        <w:t xml:space="preserve"> that points to Bikes, and Bike contains a navigational property Shop that points to the Shop that owns the bike.</w:t>
      </w:r>
      <w:r w:rsidR="00A37D59" w:rsidRPr="00117FEF">
        <w:rPr>
          <w:color w:val="000000"/>
          <w:sz w:val="20"/>
          <w:szCs w:val="20"/>
        </w:rPr>
        <w:br/>
      </w:r>
      <w:r w:rsidR="00A37D59" w:rsidRPr="00117FEF">
        <w:rPr>
          <w:color w:val="000000"/>
          <w:sz w:val="20"/>
          <w:szCs w:val="20"/>
        </w:rPr>
        <w:br/>
        <w:t>Since Shop.cs is the "one" in a relationship, it has to contain a ICollection navigational property of type "Bike". The reason we use an ICollection is because we want to point to many bikes (not just one). If we wanted to point to one bike, we would define a navigational property that contains BikeID and virtual Bike.</w:t>
      </w:r>
      <w:r w:rsidR="00A37D59" w:rsidRPr="00117FEF">
        <w:rPr>
          <w:color w:val="000000"/>
          <w:sz w:val="20"/>
          <w:szCs w:val="20"/>
        </w:rPr>
        <w:br/>
      </w:r>
      <w:r w:rsidR="00A37D59" w:rsidRPr="00117FEF">
        <w:rPr>
          <w:color w:val="000000"/>
          <w:sz w:val="20"/>
          <w:szCs w:val="20"/>
        </w:rPr>
        <w:br/>
        <w:t>Since Bike.cs is the "many" in a relationship, it has to contain a navigational property for only one shop. This property consists of a foreign key ("ShopID") and a virtual Shop object.</w:t>
      </w:r>
      <w:r w:rsidR="003134AB" w:rsidRPr="003134AB">
        <w:rPr>
          <w:noProof/>
        </w:rPr>
        <w:t xml:space="preserve"> </w:t>
      </w:r>
    </w:p>
    <w:p w14:paraId="6077E446" w14:textId="7D4CC8F9" w:rsidR="003134AB" w:rsidRDefault="003134AB" w:rsidP="003134AB">
      <w:pPr>
        <w:spacing w:line="360" w:lineRule="auto"/>
        <w:jc w:val="center"/>
        <w:rPr>
          <w:noProof/>
        </w:rPr>
      </w:pPr>
      <w:r w:rsidRPr="003134AB">
        <w:rPr>
          <w:noProof/>
          <w:color w:val="000000"/>
          <w:sz w:val="20"/>
          <w:szCs w:val="20"/>
        </w:rPr>
        <w:lastRenderedPageBreak/>
        <w:drawing>
          <wp:inline distT="0" distB="0" distL="0" distR="0" wp14:anchorId="2C48296C" wp14:editId="69406ED1">
            <wp:extent cx="3232800" cy="1282368"/>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57297" cy="1292085"/>
                    </a:xfrm>
                    <a:prstGeom prst="rect">
                      <a:avLst/>
                    </a:prstGeom>
                  </pic:spPr>
                </pic:pic>
              </a:graphicData>
            </a:graphic>
          </wp:inline>
        </w:drawing>
      </w:r>
    </w:p>
    <w:p w14:paraId="654EEBCD" w14:textId="684B50BE" w:rsidR="00DF69C1" w:rsidRDefault="003134AB" w:rsidP="003134AB">
      <w:pPr>
        <w:pStyle w:val="Caption"/>
        <w:jc w:val="center"/>
        <w:rPr>
          <w:b w:val="0"/>
          <w:color w:val="181717"/>
          <w:sz w:val="20"/>
          <w:szCs w:val="20"/>
          <w:shd w:val="clear" w:color="auto" w:fill="FFFFFF"/>
        </w:rPr>
      </w:pPr>
      <w:bookmarkStart w:id="416" w:name="_Toc8150666"/>
      <w:bookmarkStart w:id="417" w:name="_Toc8150745"/>
      <w:bookmarkStart w:id="418" w:name="_Toc8150908"/>
      <w:bookmarkStart w:id="419" w:name="_Toc8151021"/>
      <w:r>
        <w:t xml:space="preserve">Figure </w:t>
      </w:r>
      <w:fldSimple w:instr=" SEQ Figure \* ARABIC ">
        <w:r>
          <w:rPr>
            <w:noProof/>
          </w:rPr>
          <w:t>8</w:t>
        </w:r>
      </w:fldSimple>
      <w:r>
        <w:t xml:space="preserve"> - lazy loading</w:t>
      </w:r>
      <w:bookmarkEnd w:id="416"/>
      <w:bookmarkEnd w:id="417"/>
      <w:bookmarkEnd w:id="418"/>
      <w:bookmarkEnd w:id="419"/>
    </w:p>
    <w:p w14:paraId="1DE7C1F2" w14:textId="5F081271" w:rsidR="00B42FA3" w:rsidRDefault="00B42FA3" w:rsidP="00B42FA3"/>
    <w:p w14:paraId="53B8555D" w14:textId="625E9FD3" w:rsidR="00B42FA3" w:rsidRPr="00B42FA3" w:rsidRDefault="00B42FA3" w:rsidP="00B42FA3">
      <w:r w:rsidRPr="003134AB">
        <w:rPr>
          <w:color w:val="000000"/>
          <w:sz w:val="20"/>
          <w:szCs w:val="20"/>
        </w:rPr>
        <w:t xml:space="preserve">The "virtual" keyword is used so </w:t>
      </w:r>
      <w:r w:rsidR="009E6041">
        <w:rPr>
          <w:color w:val="000000"/>
          <w:sz w:val="20"/>
          <w:szCs w:val="20"/>
        </w:rPr>
        <w:t>‘</w:t>
      </w:r>
      <w:r w:rsidRPr="003134AB">
        <w:rPr>
          <w:color w:val="000000"/>
          <w:sz w:val="20"/>
          <w:szCs w:val="20"/>
        </w:rPr>
        <w:t>lazy loading</w:t>
      </w:r>
      <w:r w:rsidR="009E6041">
        <w:rPr>
          <w:color w:val="000000"/>
          <w:sz w:val="20"/>
          <w:szCs w:val="20"/>
        </w:rPr>
        <w:t>’</w:t>
      </w:r>
      <w:r w:rsidRPr="003134AB">
        <w:rPr>
          <w:color w:val="000000"/>
          <w:sz w:val="20"/>
          <w:szCs w:val="20"/>
        </w:rPr>
        <w:t xml:space="preserve"> can be used. </w:t>
      </w:r>
      <w:r w:rsidR="009E6041">
        <w:rPr>
          <w:color w:val="181717"/>
          <w:sz w:val="20"/>
          <w:szCs w:val="20"/>
          <w:shd w:val="clear" w:color="auto" w:fill="FFFFFF"/>
        </w:rPr>
        <w:t>This means</w:t>
      </w:r>
      <w:r w:rsidRPr="003134AB">
        <w:rPr>
          <w:color w:val="181717"/>
          <w:sz w:val="20"/>
          <w:szCs w:val="20"/>
          <w:shd w:val="clear" w:color="auto" w:fill="FFFFFF"/>
        </w:rPr>
        <w:t xml:space="preserve"> </w:t>
      </w:r>
      <w:r w:rsidR="009E6041">
        <w:rPr>
          <w:color w:val="181717"/>
          <w:sz w:val="20"/>
          <w:szCs w:val="20"/>
          <w:shd w:val="clear" w:color="auto" w:fill="FFFFFF"/>
        </w:rPr>
        <w:t xml:space="preserve">the </w:t>
      </w:r>
      <w:r w:rsidRPr="003134AB">
        <w:rPr>
          <w:color w:val="181717"/>
          <w:sz w:val="20"/>
          <w:szCs w:val="20"/>
          <w:shd w:val="clear" w:color="auto" w:fill="FFFFFF"/>
        </w:rPr>
        <w:t xml:space="preserve">delaying </w:t>
      </w:r>
      <w:r w:rsidR="009E6041">
        <w:rPr>
          <w:color w:val="181717"/>
          <w:sz w:val="20"/>
          <w:szCs w:val="20"/>
          <w:shd w:val="clear" w:color="auto" w:fill="FFFFFF"/>
        </w:rPr>
        <w:t>of the l</w:t>
      </w:r>
      <w:r w:rsidRPr="003134AB">
        <w:rPr>
          <w:color w:val="181717"/>
          <w:sz w:val="20"/>
          <w:szCs w:val="20"/>
          <w:shd w:val="clear" w:color="auto" w:fill="FFFFFF"/>
        </w:rPr>
        <w:t xml:space="preserve">oading of related data, until </w:t>
      </w:r>
      <w:r w:rsidR="009E6041">
        <w:rPr>
          <w:color w:val="181717"/>
          <w:sz w:val="20"/>
          <w:szCs w:val="20"/>
          <w:shd w:val="clear" w:color="auto" w:fill="FFFFFF"/>
        </w:rPr>
        <w:t xml:space="preserve">it is </w:t>
      </w:r>
      <w:r w:rsidRPr="003134AB">
        <w:rPr>
          <w:color w:val="181717"/>
          <w:sz w:val="20"/>
          <w:szCs w:val="20"/>
          <w:shd w:val="clear" w:color="auto" w:fill="FFFFFF"/>
        </w:rPr>
        <w:t>specifically request</w:t>
      </w:r>
      <w:r w:rsidR="009E6041">
        <w:rPr>
          <w:color w:val="181717"/>
          <w:sz w:val="20"/>
          <w:szCs w:val="20"/>
          <w:shd w:val="clear" w:color="auto" w:fill="FFFFFF"/>
        </w:rPr>
        <w:t>ed</w:t>
      </w:r>
      <w:r w:rsidR="00A0396A">
        <w:rPr>
          <w:color w:val="181717"/>
          <w:sz w:val="20"/>
          <w:szCs w:val="20"/>
          <w:shd w:val="clear" w:color="auto" w:fill="FFFFFF"/>
        </w:rPr>
        <w:t>,</w:t>
      </w:r>
      <w:r w:rsidR="009E6041">
        <w:rPr>
          <w:color w:val="181717"/>
          <w:sz w:val="20"/>
          <w:szCs w:val="20"/>
          <w:shd w:val="clear" w:color="auto" w:fill="FFFFFF"/>
        </w:rPr>
        <w:t xml:space="preserve"> and is</w:t>
      </w:r>
      <w:r w:rsidRPr="003134AB">
        <w:rPr>
          <w:color w:val="181717"/>
          <w:sz w:val="20"/>
          <w:szCs w:val="20"/>
          <w:shd w:val="clear" w:color="auto" w:fill="FFFFFF"/>
        </w:rPr>
        <w:t xml:space="preserve"> the opposite of eager loading</w:t>
      </w:r>
      <w:r w:rsidR="00F37A66">
        <w:rPr>
          <w:color w:val="181717"/>
          <w:sz w:val="20"/>
          <w:szCs w:val="20"/>
          <w:shd w:val="clear" w:color="auto" w:fill="FFFFFF"/>
        </w:rPr>
        <w:t xml:space="preserve"> </w:t>
      </w:r>
      <w:r w:rsidR="00F37A66">
        <w:rPr>
          <w:color w:val="181717"/>
          <w:sz w:val="20"/>
          <w:szCs w:val="20"/>
          <w:shd w:val="clear" w:color="auto" w:fill="FFFFFF"/>
        </w:rPr>
        <w:fldChar w:fldCharType="begin" w:fldLock="1"/>
      </w:r>
      <w:r w:rsidR="00F37A66">
        <w:rPr>
          <w:color w:val="181717"/>
          <w:sz w:val="20"/>
          <w:szCs w:val="20"/>
          <w:shd w:val="clear" w:color="auto" w:fill="FFFFFF"/>
        </w:rPr>
        <w:instrText>ADDIN CSL_CITATION {"citationItems":[{"id":"ITEM-1","itemData":{"URL":"https://docs.microsoft.com/en-us/ef/#pivot=efcore","accessed":{"date-parts":[["2019","5","7"]]},"id":"ITEM-1","issued":{"date-parts":[["0"]]},"title":"Entity Framework | Microsoft Docs","type":"webpage"},"uris":["http://www.mendeley.com/documents/?uuid=0642255e-d313-3949-8c35-8bda5e429e89"]}],"mendeley":{"formattedCitation":"[8]","plainTextFormattedCitation":"[8]"},"properties":{"noteIndex":0},"schema":"https://github.com/citation-style-language/schema/raw/master/csl-citation.json"}</w:instrText>
      </w:r>
      <w:r w:rsidR="00F37A66">
        <w:rPr>
          <w:color w:val="181717"/>
          <w:sz w:val="20"/>
          <w:szCs w:val="20"/>
          <w:shd w:val="clear" w:color="auto" w:fill="FFFFFF"/>
        </w:rPr>
        <w:fldChar w:fldCharType="separate"/>
      </w:r>
      <w:r w:rsidR="00F37A66" w:rsidRPr="00F37A66">
        <w:rPr>
          <w:noProof/>
          <w:color w:val="181717"/>
          <w:sz w:val="20"/>
          <w:szCs w:val="20"/>
          <w:shd w:val="clear" w:color="auto" w:fill="FFFFFF"/>
        </w:rPr>
        <w:t>[8]</w:t>
      </w:r>
      <w:r w:rsidR="00F37A66">
        <w:rPr>
          <w:color w:val="181717"/>
          <w:sz w:val="20"/>
          <w:szCs w:val="20"/>
          <w:shd w:val="clear" w:color="auto" w:fill="FFFFFF"/>
        </w:rPr>
        <w:fldChar w:fldCharType="end"/>
      </w:r>
      <w:r w:rsidR="00F37A66">
        <w:rPr>
          <w:color w:val="181717"/>
          <w:sz w:val="20"/>
          <w:szCs w:val="20"/>
          <w:shd w:val="clear" w:color="auto" w:fill="FFFFFF"/>
        </w:rPr>
        <w:t>.</w:t>
      </w:r>
    </w:p>
    <w:p w14:paraId="3190B972" w14:textId="1FB8FD14" w:rsidR="00BD6DB3" w:rsidRPr="00117FEF" w:rsidRDefault="00A37D59" w:rsidP="00117FEF">
      <w:pPr>
        <w:spacing w:line="360" w:lineRule="auto"/>
        <w:rPr>
          <w:sz w:val="20"/>
          <w:szCs w:val="20"/>
        </w:rPr>
      </w:pPr>
      <w:r w:rsidRPr="00117FEF">
        <w:rPr>
          <w:color w:val="000000"/>
          <w:sz w:val="20"/>
          <w:szCs w:val="20"/>
        </w:rPr>
        <w:br/>
        <w:t>Next would be one-to-one relationships in BikeShop project.</w:t>
      </w:r>
      <w:r w:rsidR="00EA5F37" w:rsidRPr="00117FEF">
        <w:rPr>
          <w:color w:val="000000"/>
          <w:sz w:val="20"/>
          <w:szCs w:val="20"/>
        </w:rPr>
        <w:t xml:space="preserve"> </w:t>
      </w:r>
      <w:r w:rsidRPr="00117FEF">
        <w:rPr>
          <w:color w:val="000000"/>
          <w:sz w:val="20"/>
          <w:szCs w:val="20"/>
        </w:rPr>
        <w:t>Shop.cs and Address.cs have a one-to-one relationship. This is done the following way:</w:t>
      </w:r>
      <w:r w:rsidRPr="00117FEF">
        <w:rPr>
          <w:color w:val="000000"/>
          <w:sz w:val="20"/>
          <w:szCs w:val="20"/>
        </w:rPr>
        <w:br/>
      </w:r>
      <w:r w:rsidRPr="00117FEF">
        <w:rPr>
          <w:color w:val="000000"/>
          <w:sz w:val="20"/>
          <w:szCs w:val="20"/>
        </w:rPr>
        <w:br/>
        <w:t xml:space="preserve">Shop.cs contains a navigational property for Address - "public Address </w:t>
      </w:r>
      <w:proofErr w:type="spellStart"/>
      <w:r w:rsidRPr="00117FEF">
        <w:rPr>
          <w:color w:val="000000"/>
          <w:sz w:val="20"/>
          <w:szCs w:val="20"/>
        </w:rPr>
        <w:t>Address</w:t>
      </w:r>
      <w:proofErr w:type="spellEnd"/>
      <w:r w:rsidRPr="00117FEF">
        <w:rPr>
          <w:color w:val="000000"/>
          <w:sz w:val="20"/>
          <w:szCs w:val="20"/>
        </w:rPr>
        <w:t xml:space="preserve"> { get; set;}".</w:t>
      </w:r>
      <w:r w:rsidRPr="00117FEF">
        <w:rPr>
          <w:color w:val="000000"/>
          <w:sz w:val="20"/>
          <w:szCs w:val="20"/>
        </w:rPr>
        <w:br/>
        <w:t xml:space="preserve">Address.cs contains a foreign key property "public int ShopID { get; set;}" and a navigational property for Shop - "public Shop </w:t>
      </w:r>
      <w:proofErr w:type="spellStart"/>
      <w:r w:rsidRPr="00117FEF">
        <w:rPr>
          <w:color w:val="000000"/>
          <w:sz w:val="20"/>
          <w:szCs w:val="20"/>
        </w:rPr>
        <w:t>Shop</w:t>
      </w:r>
      <w:proofErr w:type="spellEnd"/>
      <w:r w:rsidRPr="00117FEF">
        <w:rPr>
          <w:color w:val="000000"/>
          <w:sz w:val="20"/>
          <w:szCs w:val="20"/>
        </w:rPr>
        <w:t xml:space="preserve"> {get; set;}"</w:t>
      </w:r>
      <w:r w:rsidRPr="00117FEF">
        <w:rPr>
          <w:color w:val="000000"/>
          <w:sz w:val="20"/>
          <w:szCs w:val="20"/>
        </w:rPr>
        <w:br/>
      </w:r>
      <w:r w:rsidRPr="00117FEF">
        <w:rPr>
          <w:color w:val="000000"/>
          <w:sz w:val="20"/>
          <w:szCs w:val="20"/>
        </w:rPr>
        <w:br/>
      </w:r>
      <w:r w:rsidR="00EA5F37" w:rsidRPr="00117FEF">
        <w:rPr>
          <w:color w:val="000000"/>
          <w:sz w:val="20"/>
          <w:szCs w:val="20"/>
        </w:rPr>
        <w:t>T</w:t>
      </w:r>
      <w:r w:rsidRPr="00117FEF">
        <w:rPr>
          <w:color w:val="000000"/>
          <w:sz w:val="20"/>
          <w:szCs w:val="20"/>
        </w:rPr>
        <w:t xml:space="preserve">he </w:t>
      </w:r>
      <w:r w:rsidR="00EA5F37" w:rsidRPr="00117FEF">
        <w:rPr>
          <w:color w:val="000000"/>
          <w:sz w:val="20"/>
          <w:szCs w:val="20"/>
        </w:rPr>
        <w:t xml:space="preserve">reason </w:t>
      </w:r>
      <w:r w:rsidRPr="00117FEF">
        <w:rPr>
          <w:color w:val="000000"/>
          <w:sz w:val="20"/>
          <w:szCs w:val="20"/>
        </w:rPr>
        <w:t>Address.cs contains ShopID but the Shop does</w:t>
      </w:r>
      <w:r w:rsidR="00EA5F37" w:rsidRPr="00117FEF">
        <w:rPr>
          <w:color w:val="000000"/>
          <w:sz w:val="20"/>
          <w:szCs w:val="20"/>
        </w:rPr>
        <w:t xml:space="preserve"> not</w:t>
      </w:r>
      <w:r w:rsidRPr="00117FEF">
        <w:rPr>
          <w:color w:val="000000"/>
          <w:sz w:val="20"/>
          <w:szCs w:val="20"/>
        </w:rPr>
        <w:t xml:space="preserve"> contain </w:t>
      </w:r>
      <w:proofErr w:type="spellStart"/>
      <w:r w:rsidRPr="00117FEF">
        <w:rPr>
          <w:color w:val="000000"/>
          <w:sz w:val="20"/>
          <w:szCs w:val="20"/>
        </w:rPr>
        <w:t>AddressID</w:t>
      </w:r>
      <w:proofErr w:type="spellEnd"/>
      <w:r w:rsidRPr="00117FEF">
        <w:rPr>
          <w:color w:val="000000"/>
          <w:sz w:val="20"/>
          <w:szCs w:val="20"/>
        </w:rPr>
        <w:t xml:space="preserve"> </w:t>
      </w:r>
      <w:r w:rsidR="00EA5F37" w:rsidRPr="00117FEF">
        <w:rPr>
          <w:color w:val="000000"/>
          <w:sz w:val="20"/>
          <w:szCs w:val="20"/>
        </w:rPr>
        <w:t>is that t</w:t>
      </w:r>
      <w:r w:rsidRPr="00117FEF">
        <w:rPr>
          <w:color w:val="000000"/>
          <w:sz w:val="20"/>
          <w:szCs w:val="20"/>
        </w:rPr>
        <w:t>he table Address will contain the foreign key, not the Shop table.</w:t>
      </w:r>
    </w:p>
    <w:p w14:paraId="73DA72B4" w14:textId="7B5C497D" w:rsidR="005E14C4" w:rsidRPr="00117FEF" w:rsidRDefault="005E14C4" w:rsidP="00117FEF">
      <w:pPr>
        <w:spacing w:before="100" w:beforeAutospacing="1" w:after="100" w:afterAutospacing="1" w:line="360" w:lineRule="auto"/>
        <w:rPr>
          <w:b/>
          <w:color w:val="000000" w:themeColor="text1"/>
          <w:sz w:val="20"/>
          <w:szCs w:val="20"/>
        </w:rPr>
      </w:pPr>
      <w:r w:rsidRPr="00117FEF">
        <w:rPr>
          <w:b/>
          <w:color w:val="000000" w:themeColor="text1"/>
          <w:sz w:val="20"/>
          <w:szCs w:val="20"/>
        </w:rPr>
        <w:t>Enumeration types</w:t>
      </w:r>
    </w:p>
    <w:p w14:paraId="1E7C4DA7" w14:textId="2B63882C" w:rsidR="005E14C4" w:rsidRPr="00117FEF" w:rsidRDefault="004F6C8C" w:rsidP="00117FEF">
      <w:pPr>
        <w:spacing w:line="360" w:lineRule="auto"/>
        <w:rPr>
          <w:color w:val="000000" w:themeColor="text1"/>
          <w:sz w:val="20"/>
          <w:szCs w:val="20"/>
        </w:rPr>
      </w:pPr>
      <w:r w:rsidRPr="00117FEF">
        <w:rPr>
          <w:color w:val="000000" w:themeColor="text1"/>
          <w:sz w:val="20"/>
          <w:szCs w:val="20"/>
          <w:shd w:val="clear" w:color="auto" w:fill="FFFFFF"/>
        </w:rPr>
        <w:t>An</w:t>
      </w:r>
      <w:r w:rsidRPr="00117FEF">
        <w:rPr>
          <w:rStyle w:val="apple-converted-space"/>
          <w:color w:val="000000" w:themeColor="text1"/>
          <w:sz w:val="20"/>
          <w:szCs w:val="20"/>
          <w:shd w:val="clear" w:color="auto" w:fill="FFFFFF"/>
        </w:rPr>
        <w:t> </w:t>
      </w:r>
      <w:r w:rsidRPr="00117FEF">
        <w:rPr>
          <w:color w:val="000000" w:themeColor="text1"/>
          <w:sz w:val="20"/>
          <w:szCs w:val="20"/>
        </w:rPr>
        <w:t xml:space="preserve">enumeration </w:t>
      </w:r>
      <w:r w:rsidR="0031488E" w:rsidRPr="00117FEF">
        <w:rPr>
          <w:color w:val="000000" w:themeColor="text1"/>
          <w:sz w:val="20"/>
          <w:szCs w:val="20"/>
        </w:rPr>
        <w:t xml:space="preserve">(Enum) </w:t>
      </w:r>
      <w:r w:rsidRPr="00117FEF">
        <w:rPr>
          <w:color w:val="000000" w:themeColor="text1"/>
          <w:sz w:val="20"/>
          <w:szCs w:val="20"/>
        </w:rPr>
        <w:t>type</w:t>
      </w:r>
      <w:r w:rsidRPr="00117FEF">
        <w:rPr>
          <w:color w:val="000000" w:themeColor="text1"/>
          <w:sz w:val="20"/>
          <w:szCs w:val="20"/>
          <w:shd w:val="clear" w:color="auto" w:fill="FFFFFF"/>
        </w:rPr>
        <w:t xml:space="preserve"> provides a way to define a</w:t>
      </w:r>
      <w:r w:rsidRPr="00117FEF">
        <w:rPr>
          <w:rStyle w:val="apple-converted-space"/>
          <w:color w:val="000000" w:themeColor="text1"/>
          <w:sz w:val="20"/>
          <w:szCs w:val="20"/>
          <w:shd w:val="clear" w:color="auto" w:fill="FFFFFF"/>
        </w:rPr>
        <w:t> </w:t>
      </w:r>
      <w:r w:rsidRPr="00117FEF">
        <w:rPr>
          <w:rStyle w:val="Strong"/>
          <w:b w:val="0"/>
          <w:color w:val="000000" w:themeColor="text1"/>
          <w:sz w:val="20"/>
          <w:szCs w:val="20"/>
        </w:rPr>
        <w:t>fixed set of values</w:t>
      </w:r>
      <w:r w:rsidRPr="00117FEF">
        <w:rPr>
          <w:rStyle w:val="apple-converted-space"/>
          <w:color w:val="000000" w:themeColor="text1"/>
          <w:sz w:val="20"/>
          <w:szCs w:val="20"/>
          <w:shd w:val="clear" w:color="auto" w:fill="FFFFFF"/>
        </w:rPr>
        <w:t xml:space="preserve"> that are </w:t>
      </w:r>
      <w:r w:rsidRPr="00117FEF">
        <w:rPr>
          <w:color w:val="000000" w:themeColor="text1"/>
          <w:sz w:val="20"/>
          <w:szCs w:val="20"/>
          <w:shd w:val="clear" w:color="auto" w:fill="FFFFFF"/>
        </w:rPr>
        <w:t>allowed</w:t>
      </w:r>
      <w:r w:rsidRPr="00117FEF">
        <w:rPr>
          <w:color w:val="000000" w:themeColor="text1"/>
          <w:sz w:val="20"/>
          <w:szCs w:val="20"/>
        </w:rPr>
        <w:t xml:space="preserve">. </w:t>
      </w:r>
      <w:r w:rsidR="005E14C4" w:rsidRPr="00117FEF">
        <w:rPr>
          <w:color w:val="000000" w:themeColor="text1"/>
          <w:sz w:val="20"/>
          <w:szCs w:val="20"/>
        </w:rPr>
        <w:t>One public enumeration type was required for the app</w:t>
      </w:r>
      <w:r w:rsidR="00860D81" w:rsidRPr="00117FEF">
        <w:rPr>
          <w:color w:val="000000" w:themeColor="text1"/>
          <w:sz w:val="20"/>
          <w:szCs w:val="20"/>
        </w:rPr>
        <w:t>lication</w:t>
      </w:r>
      <w:r w:rsidR="005E14C4" w:rsidRPr="00117FEF">
        <w:rPr>
          <w:color w:val="000000" w:themeColor="text1"/>
          <w:sz w:val="20"/>
          <w:szCs w:val="20"/>
        </w:rPr>
        <w:t xml:space="preserve"> named </w:t>
      </w:r>
      <w:r w:rsidR="006A4264" w:rsidRPr="00117FEF">
        <w:rPr>
          <w:color w:val="000000" w:themeColor="text1"/>
          <w:sz w:val="20"/>
          <w:szCs w:val="20"/>
        </w:rPr>
        <w:t>‘</w:t>
      </w:r>
      <w:proofErr w:type="spellStart"/>
      <w:r w:rsidR="005E14C4" w:rsidRPr="00117FEF">
        <w:rPr>
          <w:color w:val="000000" w:themeColor="text1"/>
          <w:sz w:val="20"/>
          <w:szCs w:val="20"/>
        </w:rPr>
        <w:t>BikeAvailability</w:t>
      </w:r>
      <w:proofErr w:type="spellEnd"/>
      <w:r w:rsidR="006A4264" w:rsidRPr="00117FEF">
        <w:rPr>
          <w:color w:val="000000" w:themeColor="text1"/>
          <w:sz w:val="20"/>
          <w:szCs w:val="20"/>
        </w:rPr>
        <w:t>’</w:t>
      </w:r>
      <w:r w:rsidR="005E14C4" w:rsidRPr="00117FEF">
        <w:rPr>
          <w:color w:val="000000" w:themeColor="text1"/>
          <w:sz w:val="20"/>
          <w:szCs w:val="20"/>
        </w:rPr>
        <w:t>.</w:t>
      </w:r>
    </w:p>
    <w:p w14:paraId="3904A36D" w14:textId="13A55442" w:rsidR="006A4264" w:rsidRPr="00117FEF" w:rsidRDefault="006A4264" w:rsidP="00117FEF">
      <w:pPr>
        <w:spacing w:before="100" w:beforeAutospacing="1" w:after="100" w:afterAutospacing="1" w:line="360" w:lineRule="auto"/>
        <w:jc w:val="center"/>
        <w:rPr>
          <w:color w:val="373A3C"/>
          <w:sz w:val="20"/>
          <w:szCs w:val="20"/>
        </w:rPr>
      </w:pPr>
      <w:r w:rsidRPr="00117FEF">
        <w:rPr>
          <w:noProof/>
          <w:color w:val="373A3C"/>
          <w:sz w:val="20"/>
          <w:szCs w:val="20"/>
        </w:rPr>
        <w:drawing>
          <wp:inline distT="0" distB="0" distL="0" distR="0" wp14:anchorId="489E27F7" wp14:editId="227417E1">
            <wp:extent cx="3132000" cy="124585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77653" cy="1264016"/>
                    </a:xfrm>
                    <a:prstGeom prst="rect">
                      <a:avLst/>
                    </a:prstGeom>
                  </pic:spPr>
                </pic:pic>
              </a:graphicData>
            </a:graphic>
          </wp:inline>
        </w:drawing>
      </w:r>
    </w:p>
    <w:p w14:paraId="3963C46E" w14:textId="78904E89" w:rsidR="00D905C7" w:rsidRPr="00117FEF" w:rsidRDefault="00D905C7" w:rsidP="00117FEF">
      <w:pPr>
        <w:pStyle w:val="Caption"/>
        <w:spacing w:line="360" w:lineRule="auto"/>
        <w:jc w:val="center"/>
        <w:rPr>
          <w:rFonts w:ascii="Times New Roman" w:hAnsi="Times New Roman" w:cs="Times New Roman"/>
          <w:sz w:val="20"/>
          <w:szCs w:val="20"/>
        </w:rPr>
      </w:pPr>
      <w:bookmarkStart w:id="420" w:name="_Toc7901422"/>
      <w:bookmarkStart w:id="421" w:name="_Toc8150667"/>
      <w:bookmarkStart w:id="422" w:name="_Toc8150746"/>
      <w:bookmarkStart w:id="423" w:name="_Toc8150909"/>
      <w:bookmarkStart w:id="424" w:name="_Toc8151022"/>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9</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F14C9C" w:rsidRPr="00117FEF">
        <w:rPr>
          <w:rFonts w:ascii="Times New Roman" w:hAnsi="Times New Roman" w:cs="Times New Roman"/>
          <w:sz w:val="20"/>
          <w:szCs w:val="20"/>
        </w:rPr>
        <w:t>–</w:t>
      </w:r>
      <w:r w:rsidRPr="00117FEF">
        <w:rPr>
          <w:rFonts w:ascii="Times New Roman" w:hAnsi="Times New Roman" w:cs="Times New Roman"/>
          <w:sz w:val="20"/>
          <w:szCs w:val="20"/>
        </w:rPr>
        <w:t xml:space="preserve"> </w:t>
      </w:r>
      <w:bookmarkEnd w:id="420"/>
      <w:proofErr w:type="spellStart"/>
      <w:r w:rsidR="00F14C9C" w:rsidRPr="00117FEF">
        <w:rPr>
          <w:rFonts w:ascii="Times New Roman" w:hAnsi="Times New Roman" w:cs="Times New Roman"/>
          <w:sz w:val="20"/>
          <w:szCs w:val="20"/>
        </w:rPr>
        <w:t>BikeAvailability</w:t>
      </w:r>
      <w:proofErr w:type="spellEnd"/>
      <w:r w:rsidR="00F14C9C" w:rsidRPr="00117FEF">
        <w:rPr>
          <w:rFonts w:ascii="Times New Roman" w:hAnsi="Times New Roman" w:cs="Times New Roman"/>
          <w:sz w:val="20"/>
          <w:szCs w:val="20"/>
        </w:rPr>
        <w:t xml:space="preserve"> enum</w:t>
      </w:r>
      <w:r w:rsidR="00F73E52" w:rsidRPr="00117FEF">
        <w:rPr>
          <w:rFonts w:ascii="Times New Roman" w:hAnsi="Times New Roman" w:cs="Times New Roman"/>
          <w:sz w:val="20"/>
          <w:szCs w:val="20"/>
        </w:rPr>
        <w:t>eration.</w:t>
      </w:r>
      <w:bookmarkEnd w:id="421"/>
      <w:bookmarkEnd w:id="422"/>
      <w:bookmarkEnd w:id="423"/>
      <w:bookmarkEnd w:id="424"/>
    </w:p>
    <w:p w14:paraId="029FF5E2" w14:textId="0F695A35" w:rsidR="00467C16" w:rsidRPr="00117FEF" w:rsidRDefault="00467C16" w:rsidP="00117FEF">
      <w:pPr>
        <w:spacing w:line="360" w:lineRule="auto"/>
        <w:rPr>
          <w:b/>
          <w:sz w:val="20"/>
          <w:szCs w:val="20"/>
        </w:rPr>
      </w:pPr>
      <w:r w:rsidRPr="00117FEF">
        <w:rPr>
          <w:b/>
          <w:sz w:val="20"/>
          <w:szCs w:val="20"/>
        </w:rPr>
        <w:t>Creating Entity Relationships</w:t>
      </w:r>
    </w:p>
    <w:p w14:paraId="57B65382" w14:textId="77777777" w:rsidR="00B340E3" w:rsidRPr="00117FEF" w:rsidRDefault="00B340E3" w:rsidP="00117FEF">
      <w:pPr>
        <w:spacing w:line="360" w:lineRule="auto"/>
        <w:rPr>
          <w:b/>
          <w:sz w:val="20"/>
          <w:szCs w:val="20"/>
        </w:rPr>
      </w:pPr>
    </w:p>
    <w:p w14:paraId="2949787C" w14:textId="13419285" w:rsidR="00467C16" w:rsidRPr="00117FEF" w:rsidRDefault="00467C16" w:rsidP="00117FEF">
      <w:pPr>
        <w:spacing w:line="360" w:lineRule="auto"/>
        <w:rPr>
          <w:sz w:val="20"/>
          <w:szCs w:val="20"/>
        </w:rPr>
      </w:pPr>
      <w:r w:rsidRPr="00117FEF">
        <w:rPr>
          <w:color w:val="000000"/>
          <w:sz w:val="20"/>
          <w:szCs w:val="20"/>
        </w:rPr>
        <w:t>For each entity we have an interface</w:t>
      </w:r>
      <w:r w:rsidR="00C23B11">
        <w:rPr>
          <w:color w:val="000000"/>
          <w:sz w:val="20"/>
          <w:szCs w:val="20"/>
        </w:rPr>
        <w:t xml:space="preserve">. </w:t>
      </w:r>
      <w:r w:rsidR="00C23B11" w:rsidRPr="00117FEF">
        <w:rPr>
          <w:color w:val="000000"/>
          <w:sz w:val="20"/>
          <w:szCs w:val="20"/>
        </w:rPr>
        <w:t>These</w:t>
      </w:r>
      <w:r w:rsidR="00C23B11">
        <w:rPr>
          <w:color w:val="000000"/>
          <w:sz w:val="20"/>
          <w:szCs w:val="20"/>
        </w:rPr>
        <w:t xml:space="preserve"> </w:t>
      </w:r>
      <w:r w:rsidR="00C23B11" w:rsidRPr="00117FEF">
        <w:rPr>
          <w:color w:val="000000"/>
          <w:sz w:val="20"/>
          <w:szCs w:val="20"/>
        </w:rPr>
        <w:t>files only contain the "definition" of the method.</w:t>
      </w:r>
      <w:r w:rsidR="0089435D">
        <w:rPr>
          <w:color w:val="000000"/>
          <w:sz w:val="20"/>
          <w:szCs w:val="20"/>
        </w:rPr>
        <w:t xml:space="preserve"> Implementation </w:t>
      </w:r>
      <w:r w:rsidR="009A49FD">
        <w:rPr>
          <w:color w:val="000000"/>
          <w:sz w:val="20"/>
          <w:szCs w:val="20"/>
        </w:rPr>
        <w:t>must be coded into the methods.</w:t>
      </w:r>
      <w:r w:rsidRPr="00117FEF">
        <w:rPr>
          <w:color w:val="000000"/>
          <w:sz w:val="20"/>
          <w:szCs w:val="20"/>
        </w:rPr>
        <w:br/>
      </w:r>
      <w:r w:rsidRPr="00117FEF">
        <w:rPr>
          <w:color w:val="000000"/>
          <w:sz w:val="20"/>
          <w:szCs w:val="20"/>
        </w:rPr>
        <w:br/>
        <w:t>Address.cs has IAddressRepo.cs</w:t>
      </w:r>
      <w:r w:rsidRPr="00117FEF">
        <w:rPr>
          <w:color w:val="000000"/>
          <w:sz w:val="20"/>
          <w:szCs w:val="20"/>
        </w:rPr>
        <w:br/>
      </w:r>
      <w:r w:rsidRPr="00117FEF">
        <w:rPr>
          <w:color w:val="000000"/>
          <w:sz w:val="20"/>
          <w:szCs w:val="20"/>
        </w:rPr>
        <w:lastRenderedPageBreak/>
        <w:t>Bike.cs has IBikeRepo.cs</w:t>
      </w:r>
      <w:r w:rsidRPr="00117FEF">
        <w:rPr>
          <w:color w:val="000000"/>
          <w:sz w:val="20"/>
          <w:szCs w:val="20"/>
        </w:rPr>
        <w:br/>
        <w:t>Contact.cs has IContactRepo.cs</w:t>
      </w:r>
      <w:r w:rsidRPr="00117FEF">
        <w:rPr>
          <w:color w:val="000000"/>
          <w:sz w:val="20"/>
          <w:szCs w:val="20"/>
        </w:rPr>
        <w:br/>
        <w:t>Payment.cs has IPaymentRepo.cs</w:t>
      </w:r>
      <w:r w:rsidRPr="00117FEF">
        <w:rPr>
          <w:color w:val="000000"/>
          <w:sz w:val="20"/>
          <w:szCs w:val="20"/>
        </w:rPr>
        <w:br/>
        <w:t>RentalOrder.cs has IRentalOrderRepo.cs</w:t>
      </w:r>
      <w:r w:rsidRPr="00117FEF">
        <w:rPr>
          <w:color w:val="000000"/>
          <w:sz w:val="20"/>
          <w:szCs w:val="20"/>
        </w:rPr>
        <w:br/>
        <w:t>Shop.cs has IShopRepo.cs</w:t>
      </w:r>
      <w:r w:rsidRPr="00117FEF">
        <w:rPr>
          <w:color w:val="000000"/>
          <w:sz w:val="20"/>
          <w:szCs w:val="20"/>
        </w:rPr>
        <w:br/>
      </w:r>
    </w:p>
    <w:p w14:paraId="6816ECE6" w14:textId="77271AC7" w:rsidR="00176109" w:rsidRPr="00117FEF" w:rsidRDefault="003477B8" w:rsidP="00117FEF">
      <w:pPr>
        <w:pStyle w:val="Heading3"/>
        <w:spacing w:line="360" w:lineRule="auto"/>
        <w:rPr>
          <w:rFonts w:ascii="Times New Roman" w:hAnsi="Times New Roman" w:cs="Times New Roman"/>
          <w:sz w:val="20"/>
          <w:szCs w:val="20"/>
        </w:rPr>
      </w:pPr>
      <w:bookmarkStart w:id="425" w:name="_Toc8147010"/>
      <w:bookmarkStart w:id="426" w:name="_Toc8150792"/>
      <w:bookmarkStart w:id="427" w:name="_Toc8151003"/>
      <w:bookmarkStart w:id="428" w:name="_Toc7993106"/>
      <w:bookmarkStart w:id="429" w:name="_Toc8052144"/>
      <w:bookmarkStart w:id="430" w:name="_Toc8059706"/>
      <w:bookmarkStart w:id="431" w:name="_Toc8071122"/>
      <w:bookmarkStart w:id="432" w:name="_Toc8071149"/>
      <w:bookmarkStart w:id="433" w:name="_Toc8071221"/>
      <w:bookmarkStart w:id="434" w:name="_Toc8086481"/>
      <w:bookmarkStart w:id="435" w:name="_Toc8086915"/>
      <w:bookmarkStart w:id="436" w:name="_Toc8086941"/>
      <w:bookmarkStart w:id="437" w:name="_Toc8087852"/>
      <w:bookmarkStart w:id="438" w:name="_Toc8088772"/>
      <w:bookmarkStart w:id="439" w:name="_Toc8092886"/>
      <w:bookmarkStart w:id="440" w:name="_Toc8094970"/>
      <w:bookmarkStart w:id="441" w:name="_Toc8100012"/>
      <w:bookmarkStart w:id="442" w:name="_Toc8100076"/>
      <w:bookmarkStart w:id="443" w:name="_Toc8100121"/>
      <w:bookmarkStart w:id="444" w:name="_Toc8100252"/>
      <w:bookmarkStart w:id="445" w:name="_Toc8100280"/>
      <w:bookmarkStart w:id="446" w:name="_Toc8100393"/>
      <w:bookmarkStart w:id="447" w:name="_Toc8100599"/>
      <w:bookmarkStart w:id="448" w:name="_Toc8100661"/>
      <w:bookmarkStart w:id="449" w:name="_Toc8100738"/>
      <w:bookmarkStart w:id="450" w:name="_Toc8124647"/>
      <w:bookmarkStart w:id="451" w:name="_Toc8137852"/>
      <w:bookmarkStart w:id="452" w:name="_Toc8137881"/>
      <w:r w:rsidRPr="00117FEF">
        <w:rPr>
          <w:rFonts w:ascii="Times New Roman" w:hAnsi="Times New Roman" w:cs="Times New Roman"/>
          <w:sz w:val="20"/>
          <w:szCs w:val="20"/>
        </w:rPr>
        <w:t>D</w:t>
      </w:r>
      <w:r w:rsidR="00FA3A5F" w:rsidRPr="00117FEF">
        <w:rPr>
          <w:rFonts w:ascii="Times New Roman" w:hAnsi="Times New Roman" w:cs="Times New Roman"/>
          <w:sz w:val="20"/>
          <w:szCs w:val="20"/>
        </w:rPr>
        <w:t>atabase</w:t>
      </w:r>
      <w:bookmarkEnd w:id="425"/>
      <w:bookmarkEnd w:id="426"/>
      <w:bookmarkEnd w:id="427"/>
      <w:r w:rsidR="00FA3A5F" w:rsidRPr="00117FEF">
        <w:rPr>
          <w:rFonts w:ascii="Times New Roman" w:hAnsi="Times New Roman" w:cs="Times New Roman"/>
          <w:sz w:val="20"/>
          <w:szCs w:val="20"/>
        </w:rPr>
        <w:t xml:space="preserve"> </w:t>
      </w:r>
      <w:bookmarkEnd w:id="428"/>
      <w:bookmarkEnd w:id="429"/>
      <w:bookmarkEnd w:id="430"/>
      <w:bookmarkEnd w:id="431"/>
      <w:bookmarkEnd w:id="432"/>
      <w:bookmarkEnd w:id="433"/>
      <w:bookmarkEnd w:id="434"/>
      <w:bookmarkEnd w:id="435"/>
      <w:bookmarkEnd w:id="436"/>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p>
    <w:p w14:paraId="7A19C755" w14:textId="77777777" w:rsidR="0009259F" w:rsidRPr="00117FEF" w:rsidRDefault="0009259F" w:rsidP="00117FEF">
      <w:pPr>
        <w:spacing w:line="360" w:lineRule="auto"/>
        <w:rPr>
          <w:color w:val="000000" w:themeColor="text1"/>
          <w:sz w:val="20"/>
          <w:szCs w:val="20"/>
        </w:rPr>
      </w:pPr>
    </w:p>
    <w:p w14:paraId="361BDA8B" w14:textId="3829F477" w:rsidR="008C0C3D" w:rsidRPr="00117FEF" w:rsidRDefault="00D56249" w:rsidP="00117FEF">
      <w:pPr>
        <w:spacing w:line="360" w:lineRule="auto"/>
        <w:rPr>
          <w:sz w:val="20"/>
          <w:szCs w:val="20"/>
        </w:rPr>
      </w:pPr>
      <w:r>
        <w:rPr>
          <w:color w:val="000000" w:themeColor="text1"/>
          <w:sz w:val="20"/>
          <w:szCs w:val="20"/>
          <w:shd w:val="clear" w:color="auto" w:fill="FFFFFF"/>
        </w:rPr>
        <w:t xml:space="preserve">A local database (Local DB) was </w:t>
      </w:r>
      <w:r w:rsidR="001E1B95" w:rsidRPr="00117FEF">
        <w:rPr>
          <w:color w:val="000000" w:themeColor="text1"/>
          <w:sz w:val="20"/>
          <w:szCs w:val="20"/>
          <w:shd w:val="clear" w:color="auto" w:fill="FFFFFF"/>
        </w:rPr>
        <w:t>used to store the SQL for the Bike shop project</w:t>
      </w:r>
      <w:r>
        <w:rPr>
          <w:color w:val="000000" w:themeColor="text1"/>
          <w:sz w:val="20"/>
          <w:szCs w:val="20"/>
          <w:shd w:val="clear" w:color="auto" w:fill="FFFFFF"/>
        </w:rPr>
        <w:t xml:space="preserve">, </w:t>
      </w:r>
      <w:r>
        <w:rPr>
          <w:color w:val="000000" w:themeColor="text1"/>
          <w:sz w:val="20"/>
          <w:szCs w:val="20"/>
        </w:rPr>
        <w:t>which is</w:t>
      </w:r>
      <w:r w:rsidRPr="00117FEF">
        <w:rPr>
          <w:color w:val="000000" w:themeColor="text1"/>
          <w:sz w:val="20"/>
          <w:szCs w:val="20"/>
          <w:shd w:val="clear" w:color="auto" w:fill="FFFFFF"/>
        </w:rPr>
        <w:t xml:space="preserve"> a </w:t>
      </w:r>
      <w:r>
        <w:rPr>
          <w:color w:val="000000" w:themeColor="text1"/>
          <w:sz w:val="20"/>
          <w:szCs w:val="20"/>
          <w:shd w:val="clear" w:color="auto" w:fill="FFFFFF"/>
        </w:rPr>
        <w:t>basic</w:t>
      </w:r>
      <w:r w:rsidRPr="00117FEF">
        <w:rPr>
          <w:color w:val="000000" w:themeColor="text1"/>
          <w:sz w:val="20"/>
          <w:szCs w:val="20"/>
          <w:shd w:val="clear" w:color="auto" w:fill="FFFFFF"/>
        </w:rPr>
        <w:t xml:space="preserve"> version of</w:t>
      </w:r>
      <w:r>
        <w:rPr>
          <w:color w:val="000000" w:themeColor="text1"/>
          <w:sz w:val="20"/>
          <w:szCs w:val="20"/>
          <w:shd w:val="clear" w:color="auto" w:fill="FFFFFF"/>
        </w:rPr>
        <w:t xml:space="preserve"> Microsoft </w:t>
      </w:r>
      <w:r w:rsidRPr="00117FEF">
        <w:rPr>
          <w:color w:val="000000" w:themeColor="text1"/>
          <w:sz w:val="20"/>
          <w:szCs w:val="20"/>
          <w:shd w:val="clear" w:color="auto" w:fill="FFFFFF"/>
        </w:rPr>
        <w:t>SQL Server Express</w:t>
      </w:r>
      <w:r w:rsidR="001E1B95" w:rsidRPr="00117FEF">
        <w:rPr>
          <w:color w:val="000000" w:themeColor="text1"/>
          <w:sz w:val="20"/>
          <w:szCs w:val="20"/>
          <w:shd w:val="clear" w:color="auto" w:fill="FFFFFF"/>
        </w:rPr>
        <w:t>.</w:t>
      </w:r>
      <w:r w:rsidR="00717B25" w:rsidRPr="00117FEF">
        <w:rPr>
          <w:color w:val="000000" w:themeColor="text1"/>
          <w:sz w:val="20"/>
          <w:szCs w:val="20"/>
          <w:shd w:val="clear" w:color="auto" w:fill="FFFFFF"/>
        </w:rPr>
        <w:t xml:space="preserve"> </w:t>
      </w:r>
      <w:r w:rsidR="00717B25" w:rsidRPr="00117FEF">
        <w:rPr>
          <w:sz w:val="20"/>
          <w:szCs w:val="20"/>
        </w:rPr>
        <w:t>The database files are stored in the .</w:t>
      </w:r>
      <w:proofErr w:type="spellStart"/>
      <w:r w:rsidR="00717B25" w:rsidRPr="00117FEF">
        <w:rPr>
          <w:sz w:val="20"/>
          <w:szCs w:val="20"/>
        </w:rPr>
        <w:t>ldf</w:t>
      </w:r>
      <w:proofErr w:type="spellEnd"/>
      <w:r w:rsidR="00717B25" w:rsidRPr="00117FEF">
        <w:rPr>
          <w:sz w:val="20"/>
          <w:szCs w:val="20"/>
        </w:rPr>
        <w:t xml:space="preserve"> and .</w:t>
      </w:r>
      <w:proofErr w:type="spellStart"/>
      <w:r w:rsidR="00717B25" w:rsidRPr="00117FEF">
        <w:rPr>
          <w:sz w:val="20"/>
          <w:szCs w:val="20"/>
        </w:rPr>
        <w:t>mdf</w:t>
      </w:r>
      <w:proofErr w:type="spellEnd"/>
      <w:r w:rsidR="00717B25" w:rsidRPr="00117FEF">
        <w:rPr>
          <w:sz w:val="20"/>
          <w:szCs w:val="20"/>
        </w:rPr>
        <w:t xml:space="preserve"> f</w:t>
      </w:r>
      <w:r w:rsidR="0042469C">
        <w:rPr>
          <w:sz w:val="20"/>
          <w:szCs w:val="20"/>
        </w:rPr>
        <w:t>ile extensions</w:t>
      </w:r>
      <w:r w:rsidR="00717B25" w:rsidRPr="00117FEF">
        <w:rPr>
          <w:sz w:val="20"/>
          <w:szCs w:val="20"/>
        </w:rPr>
        <w:t xml:space="preserve"> in the data folder.</w:t>
      </w:r>
    </w:p>
    <w:p w14:paraId="7B48CBD5" w14:textId="77777777" w:rsidR="00790D93" w:rsidRPr="00117FEF" w:rsidRDefault="00790D93" w:rsidP="00117FEF">
      <w:pPr>
        <w:spacing w:line="360" w:lineRule="auto"/>
        <w:rPr>
          <w:sz w:val="20"/>
          <w:szCs w:val="20"/>
        </w:rPr>
      </w:pPr>
    </w:p>
    <w:p w14:paraId="148DF5C5" w14:textId="25CA631E" w:rsidR="00690E8A" w:rsidRPr="00117FEF" w:rsidRDefault="00690E8A" w:rsidP="00117FEF">
      <w:pPr>
        <w:spacing w:line="360" w:lineRule="auto"/>
        <w:rPr>
          <w:sz w:val="20"/>
          <w:szCs w:val="20"/>
        </w:rPr>
      </w:pPr>
      <w:r w:rsidRPr="00117FEF">
        <w:rPr>
          <w:sz w:val="20"/>
          <w:szCs w:val="20"/>
        </w:rPr>
        <w:t>The BikeShopdb</w:t>
      </w:r>
      <w:r w:rsidR="00573AA7" w:rsidRPr="00117FEF">
        <w:rPr>
          <w:sz w:val="20"/>
          <w:szCs w:val="20"/>
        </w:rPr>
        <w:t>context clas</w:t>
      </w:r>
      <w:r w:rsidRPr="00117FEF">
        <w:rPr>
          <w:sz w:val="20"/>
          <w:szCs w:val="20"/>
        </w:rPr>
        <w:t>s is the primary class responsible for interacting with the SQL database.</w:t>
      </w:r>
      <w:r w:rsidR="00D37C86" w:rsidRPr="00117FEF">
        <w:rPr>
          <w:color w:val="000000"/>
          <w:sz w:val="20"/>
          <w:szCs w:val="20"/>
        </w:rPr>
        <w:t xml:space="preserve"> It is used to query the database and how the relationship should look.</w:t>
      </w:r>
    </w:p>
    <w:p w14:paraId="3E668F39" w14:textId="7E1F3CB3" w:rsidR="00943B61" w:rsidRPr="00C12368" w:rsidRDefault="00006E9B" w:rsidP="00117FEF">
      <w:pPr>
        <w:spacing w:line="360" w:lineRule="auto"/>
        <w:rPr>
          <w:color w:val="000000" w:themeColor="text1"/>
          <w:sz w:val="20"/>
          <w:szCs w:val="20"/>
          <w:shd w:val="clear" w:color="auto" w:fill="FFFFFF"/>
        </w:rPr>
      </w:pPr>
      <w:r w:rsidRPr="00117FEF">
        <w:rPr>
          <w:color w:val="000000" w:themeColor="text1"/>
          <w:sz w:val="20"/>
          <w:szCs w:val="20"/>
          <w:shd w:val="clear" w:color="auto" w:fill="FFFFFF"/>
        </w:rPr>
        <w:t>The connection string is how the application knows which database to connect to and it is stored in the appsettings.json file in the web project.</w:t>
      </w:r>
    </w:p>
    <w:p w14:paraId="44F8F7C4" w14:textId="77777777" w:rsidR="00790D93" w:rsidRPr="00117FEF" w:rsidRDefault="00790D93" w:rsidP="00117FEF">
      <w:pPr>
        <w:spacing w:line="360" w:lineRule="auto"/>
        <w:rPr>
          <w:color w:val="000000" w:themeColor="text1"/>
          <w:sz w:val="20"/>
          <w:szCs w:val="20"/>
        </w:rPr>
      </w:pPr>
    </w:p>
    <w:p w14:paraId="6412DB25" w14:textId="469E9C77" w:rsidR="006655CF" w:rsidRDefault="00506352" w:rsidP="00117FEF">
      <w:pPr>
        <w:spacing w:line="360" w:lineRule="auto"/>
        <w:rPr>
          <w:b/>
          <w:sz w:val="20"/>
          <w:szCs w:val="20"/>
        </w:rPr>
      </w:pPr>
      <w:r w:rsidRPr="00117FEF">
        <w:rPr>
          <w:b/>
          <w:sz w:val="20"/>
          <w:szCs w:val="20"/>
        </w:rPr>
        <w:t>Creating the database</w:t>
      </w:r>
      <w:r w:rsidR="00290377" w:rsidRPr="00117FEF">
        <w:rPr>
          <w:b/>
          <w:sz w:val="20"/>
          <w:szCs w:val="20"/>
        </w:rPr>
        <w:t>.</w:t>
      </w:r>
    </w:p>
    <w:p w14:paraId="4DE55CDE" w14:textId="7328901B" w:rsidR="0067690A" w:rsidRDefault="0067690A" w:rsidP="00117FEF">
      <w:pPr>
        <w:spacing w:line="360" w:lineRule="auto"/>
        <w:rPr>
          <w:b/>
          <w:sz w:val="20"/>
          <w:szCs w:val="20"/>
        </w:rPr>
      </w:pPr>
    </w:p>
    <w:p w14:paraId="3E8AAAF0" w14:textId="1FA7E12F" w:rsidR="0067690A" w:rsidRPr="0067690A" w:rsidRDefault="0067690A" w:rsidP="0067690A">
      <w:pPr>
        <w:spacing w:line="360" w:lineRule="auto"/>
        <w:rPr>
          <w:sz w:val="20"/>
          <w:szCs w:val="20"/>
        </w:rPr>
      </w:pPr>
      <w:r w:rsidRPr="0067690A">
        <w:rPr>
          <w:color w:val="000000"/>
          <w:sz w:val="20"/>
          <w:szCs w:val="20"/>
          <w:shd w:val="clear" w:color="auto" w:fill="FFFFFF"/>
        </w:rPr>
        <w:t xml:space="preserve">A data model </w:t>
      </w:r>
      <w:r w:rsidR="00467824">
        <w:rPr>
          <w:color w:val="000000"/>
          <w:sz w:val="20"/>
          <w:szCs w:val="20"/>
          <w:shd w:val="clear" w:color="auto" w:fill="FFFFFF"/>
        </w:rPr>
        <w:t xml:space="preserve">can </w:t>
      </w:r>
      <w:r w:rsidRPr="0067690A">
        <w:rPr>
          <w:color w:val="000000"/>
          <w:sz w:val="20"/>
          <w:szCs w:val="20"/>
          <w:shd w:val="clear" w:color="auto" w:fill="FFFFFF"/>
        </w:rPr>
        <w:t>change</w:t>
      </w:r>
      <w:r w:rsidR="00467824">
        <w:rPr>
          <w:color w:val="000000"/>
          <w:sz w:val="20"/>
          <w:szCs w:val="20"/>
          <w:shd w:val="clear" w:color="auto" w:fill="FFFFFF"/>
        </w:rPr>
        <w:t xml:space="preserve"> </w:t>
      </w:r>
      <w:r w:rsidRPr="0067690A">
        <w:rPr>
          <w:color w:val="000000"/>
          <w:sz w:val="20"/>
          <w:szCs w:val="20"/>
          <w:shd w:val="clear" w:color="auto" w:fill="FFFFFF"/>
        </w:rPr>
        <w:t xml:space="preserve">during development and </w:t>
      </w:r>
      <w:r w:rsidR="00467824">
        <w:rPr>
          <w:color w:val="000000"/>
          <w:sz w:val="20"/>
          <w:szCs w:val="20"/>
          <w:shd w:val="clear" w:color="auto" w:fill="FFFFFF"/>
        </w:rPr>
        <w:t>get</w:t>
      </w:r>
      <w:r w:rsidRPr="0067690A">
        <w:rPr>
          <w:color w:val="000000"/>
          <w:sz w:val="20"/>
          <w:szCs w:val="20"/>
          <w:shd w:val="clear" w:color="auto" w:fill="FFFFFF"/>
        </w:rPr>
        <w:t xml:space="preserve"> out of sync with the database. </w:t>
      </w:r>
      <w:r w:rsidR="00467824">
        <w:rPr>
          <w:color w:val="000000"/>
          <w:sz w:val="20"/>
          <w:szCs w:val="20"/>
          <w:shd w:val="clear" w:color="auto" w:fill="FFFFFF"/>
        </w:rPr>
        <w:t xml:space="preserve">The </w:t>
      </w:r>
      <w:r w:rsidRPr="0067690A">
        <w:rPr>
          <w:color w:val="000000"/>
          <w:sz w:val="20"/>
          <w:szCs w:val="20"/>
          <w:shd w:val="clear" w:color="auto" w:fill="FFFFFF"/>
        </w:rPr>
        <w:t xml:space="preserve">database </w:t>
      </w:r>
      <w:r w:rsidR="00467824">
        <w:rPr>
          <w:color w:val="000000"/>
          <w:sz w:val="20"/>
          <w:szCs w:val="20"/>
          <w:shd w:val="clear" w:color="auto" w:fill="FFFFFF"/>
        </w:rPr>
        <w:t xml:space="preserve">can be </w:t>
      </w:r>
      <w:r w:rsidR="000365BA">
        <w:rPr>
          <w:color w:val="000000"/>
          <w:sz w:val="20"/>
          <w:szCs w:val="20"/>
          <w:shd w:val="clear" w:color="auto" w:fill="FFFFFF"/>
        </w:rPr>
        <w:t>dropped,</w:t>
      </w:r>
      <w:r w:rsidR="00467824">
        <w:rPr>
          <w:color w:val="000000"/>
          <w:sz w:val="20"/>
          <w:szCs w:val="20"/>
          <w:shd w:val="clear" w:color="auto" w:fill="FFFFFF"/>
        </w:rPr>
        <w:t xml:space="preserve"> </w:t>
      </w:r>
      <w:r w:rsidRPr="0067690A">
        <w:rPr>
          <w:color w:val="000000"/>
          <w:sz w:val="20"/>
          <w:szCs w:val="20"/>
          <w:shd w:val="clear" w:color="auto" w:fill="FFFFFF"/>
        </w:rPr>
        <w:t xml:space="preserve">and </w:t>
      </w:r>
      <w:r w:rsidR="00596488">
        <w:rPr>
          <w:color w:val="000000"/>
          <w:sz w:val="20"/>
          <w:szCs w:val="20"/>
          <w:shd w:val="clear" w:color="auto" w:fill="FFFFFF"/>
        </w:rPr>
        <w:t xml:space="preserve">Entity framework can </w:t>
      </w:r>
      <w:r w:rsidRPr="0067690A">
        <w:rPr>
          <w:color w:val="000000"/>
          <w:sz w:val="20"/>
          <w:szCs w:val="20"/>
          <w:shd w:val="clear" w:color="auto" w:fill="FFFFFF"/>
        </w:rPr>
        <w:t>create a new one that matches the model, but this procedure results in loss of data. The migrations feature  provides a way to incrementally update the database schema to keep it in sync with the application's data model while preserving existing data in the database</w:t>
      </w:r>
      <w:r w:rsidR="00E573A3">
        <w:rPr>
          <w:color w:val="000000"/>
          <w:sz w:val="20"/>
          <w:szCs w:val="20"/>
          <w:shd w:val="clear" w:color="auto" w:fill="FFFFFF"/>
        </w:rPr>
        <w:t xml:space="preserve"> </w:t>
      </w:r>
      <w:r w:rsidR="00E573A3">
        <w:rPr>
          <w:color w:val="000000"/>
          <w:sz w:val="20"/>
          <w:szCs w:val="20"/>
          <w:shd w:val="clear" w:color="auto" w:fill="FFFFFF"/>
        </w:rPr>
        <w:fldChar w:fldCharType="begin" w:fldLock="1"/>
      </w:r>
      <w:r w:rsidR="00721A48">
        <w:rPr>
          <w:color w:val="000000"/>
          <w:sz w:val="20"/>
          <w:szCs w:val="20"/>
          <w:shd w:val="clear" w:color="auto" w:fill="FFFFFF"/>
        </w:rPr>
        <w:instrText>ADDIN CSL_CITATION {"citationItems":[{"id":"ITEM-1","itemData":{"URL":"https://docs.microsoft.com/en-us/ef/core/managing-schemas/migrations/index","accessed":{"date-parts":[["2019","5","7"]]},"id":"ITEM-1","issued":{"date-parts":[["0"]]},"title":"Migrations - EF Core | Microsoft Docs","type":"webpage"},"uris":["http://www.mendeley.com/documents/?uuid=74cf663a-8b0d-3b20-bbc5-241fd1ba1b02"]}],"mendeley":{"formattedCitation":"[11]","plainTextFormattedCitation":"[11]","previouslyFormattedCitation":"[11]"},"properties":{"noteIndex":0},"schema":"https://github.com/citation-style-language/schema/raw/master/csl-citation.json"}</w:instrText>
      </w:r>
      <w:r w:rsidR="00E573A3">
        <w:rPr>
          <w:color w:val="000000"/>
          <w:sz w:val="20"/>
          <w:szCs w:val="20"/>
          <w:shd w:val="clear" w:color="auto" w:fill="FFFFFF"/>
        </w:rPr>
        <w:fldChar w:fldCharType="separate"/>
      </w:r>
      <w:r w:rsidR="008E3D12" w:rsidRPr="008E3D12">
        <w:rPr>
          <w:noProof/>
          <w:color w:val="000000"/>
          <w:sz w:val="20"/>
          <w:szCs w:val="20"/>
          <w:shd w:val="clear" w:color="auto" w:fill="FFFFFF"/>
        </w:rPr>
        <w:t>[11]</w:t>
      </w:r>
      <w:r w:rsidR="00E573A3">
        <w:rPr>
          <w:color w:val="000000"/>
          <w:sz w:val="20"/>
          <w:szCs w:val="20"/>
          <w:shd w:val="clear" w:color="auto" w:fill="FFFFFF"/>
        </w:rPr>
        <w:fldChar w:fldCharType="end"/>
      </w:r>
      <w:r w:rsidR="00E573A3">
        <w:rPr>
          <w:color w:val="000000"/>
          <w:sz w:val="20"/>
          <w:szCs w:val="20"/>
          <w:shd w:val="clear" w:color="auto" w:fill="FFFFFF"/>
        </w:rPr>
        <w:t>.</w:t>
      </w:r>
    </w:p>
    <w:p w14:paraId="762D4561" w14:textId="77777777" w:rsidR="0067690A" w:rsidRPr="00117FEF" w:rsidRDefault="0067690A" w:rsidP="00117FEF">
      <w:pPr>
        <w:spacing w:line="360" w:lineRule="auto"/>
        <w:rPr>
          <w:b/>
          <w:sz w:val="20"/>
          <w:szCs w:val="20"/>
        </w:rPr>
      </w:pPr>
    </w:p>
    <w:p w14:paraId="1268FB7E" w14:textId="77777777" w:rsidR="006655CF" w:rsidRPr="00117FEF" w:rsidRDefault="006655CF" w:rsidP="00117FEF">
      <w:pPr>
        <w:spacing w:line="360" w:lineRule="auto"/>
        <w:rPr>
          <w:b/>
          <w:sz w:val="20"/>
          <w:szCs w:val="20"/>
        </w:rPr>
      </w:pPr>
    </w:p>
    <w:p w14:paraId="6084BCAE" w14:textId="1FA7B73B" w:rsidR="006655CF" w:rsidRPr="00117FEF" w:rsidRDefault="006655CF" w:rsidP="00117FEF">
      <w:pPr>
        <w:spacing w:line="360" w:lineRule="auto"/>
        <w:rPr>
          <w:sz w:val="20"/>
          <w:szCs w:val="20"/>
        </w:rPr>
      </w:pPr>
      <w:r w:rsidRPr="00117FEF">
        <w:rPr>
          <w:b/>
          <w:noProof/>
          <w:sz w:val="20"/>
          <w:szCs w:val="20"/>
        </w:rPr>
        <w:drawing>
          <wp:inline distT="0" distB="0" distL="0" distR="0" wp14:anchorId="62394EAD" wp14:editId="4B8C3EB4">
            <wp:extent cx="5727700" cy="509905"/>
            <wp:effectExtent l="0" t="0" r="0" b="0"/>
            <wp:docPr id="12" name="Picture 1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5-05 at 23.48.1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509905"/>
                    </a:xfrm>
                    <a:prstGeom prst="rect">
                      <a:avLst/>
                    </a:prstGeom>
                  </pic:spPr>
                </pic:pic>
              </a:graphicData>
            </a:graphic>
          </wp:inline>
        </w:drawing>
      </w:r>
    </w:p>
    <w:p w14:paraId="2E066264" w14:textId="28A56EC5" w:rsidR="006655CF" w:rsidRPr="00117FEF" w:rsidRDefault="006655CF" w:rsidP="00117FEF">
      <w:pPr>
        <w:pStyle w:val="Caption"/>
        <w:spacing w:line="360" w:lineRule="auto"/>
        <w:jc w:val="center"/>
        <w:rPr>
          <w:rFonts w:ascii="Times New Roman" w:hAnsi="Times New Roman" w:cs="Times New Roman"/>
          <w:sz w:val="20"/>
          <w:szCs w:val="20"/>
        </w:rPr>
      </w:pPr>
      <w:bookmarkStart w:id="453" w:name="_Toc8150668"/>
      <w:bookmarkStart w:id="454" w:name="_Toc8150747"/>
      <w:bookmarkStart w:id="455" w:name="_Toc8150910"/>
      <w:bookmarkStart w:id="456" w:name="_Toc8151023"/>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10</w:t>
      </w:r>
      <w:r w:rsidRPr="00117FEF">
        <w:rPr>
          <w:rFonts w:ascii="Times New Roman" w:hAnsi="Times New Roman" w:cs="Times New Roman"/>
          <w:sz w:val="20"/>
          <w:szCs w:val="20"/>
        </w:rPr>
        <w:fldChar w:fldCharType="end"/>
      </w:r>
      <w:r w:rsidRPr="00117FEF">
        <w:rPr>
          <w:rFonts w:ascii="Times New Roman" w:hAnsi="Times New Roman" w:cs="Times New Roman"/>
          <w:sz w:val="20"/>
          <w:szCs w:val="20"/>
        </w:rPr>
        <w:t xml:space="preserve"> </w:t>
      </w:r>
      <w:r w:rsidR="004E2B7F">
        <w:rPr>
          <w:rFonts w:ascii="Times New Roman" w:hAnsi="Times New Roman" w:cs="Times New Roman"/>
          <w:sz w:val="20"/>
          <w:szCs w:val="20"/>
        </w:rPr>
        <w:t>–</w:t>
      </w:r>
      <w:r w:rsidRPr="00117FEF">
        <w:rPr>
          <w:rFonts w:ascii="Times New Roman" w:hAnsi="Times New Roman" w:cs="Times New Roman"/>
          <w:sz w:val="20"/>
          <w:szCs w:val="20"/>
        </w:rPr>
        <w:t xml:space="preserve"> </w:t>
      </w:r>
      <w:r w:rsidR="004E2B7F">
        <w:rPr>
          <w:rFonts w:ascii="Times New Roman" w:hAnsi="Times New Roman" w:cs="Times New Roman"/>
          <w:sz w:val="20"/>
          <w:szCs w:val="20"/>
        </w:rPr>
        <w:t xml:space="preserve">Creating the </w:t>
      </w:r>
      <w:r w:rsidRPr="00117FEF">
        <w:rPr>
          <w:rFonts w:ascii="Times New Roman" w:hAnsi="Times New Roman" w:cs="Times New Roman"/>
          <w:sz w:val="20"/>
          <w:szCs w:val="20"/>
        </w:rPr>
        <w:t>database</w:t>
      </w:r>
      <w:bookmarkEnd w:id="453"/>
      <w:bookmarkEnd w:id="454"/>
      <w:bookmarkEnd w:id="455"/>
      <w:bookmarkEnd w:id="456"/>
      <w:r w:rsidR="00FD7E3A">
        <w:rPr>
          <w:rFonts w:ascii="Times New Roman" w:hAnsi="Times New Roman" w:cs="Times New Roman"/>
          <w:sz w:val="20"/>
          <w:szCs w:val="20"/>
        </w:rPr>
        <w:t>.</w:t>
      </w:r>
    </w:p>
    <w:p w14:paraId="03EE38F9" w14:textId="77777777" w:rsidR="00943B61" w:rsidRPr="00117FEF" w:rsidRDefault="00943B61" w:rsidP="00117FEF">
      <w:pPr>
        <w:spacing w:line="360" w:lineRule="auto"/>
        <w:rPr>
          <w:sz w:val="20"/>
          <w:szCs w:val="20"/>
        </w:rPr>
      </w:pPr>
    </w:p>
    <w:p w14:paraId="002D03BE" w14:textId="650C526A" w:rsidR="006655CF" w:rsidRPr="00117FEF" w:rsidRDefault="001D73CD" w:rsidP="00117FEF">
      <w:pPr>
        <w:spacing w:line="360" w:lineRule="auto"/>
        <w:rPr>
          <w:b/>
          <w:sz w:val="20"/>
          <w:szCs w:val="20"/>
        </w:rPr>
      </w:pPr>
      <w:r w:rsidRPr="00117FEF">
        <w:rPr>
          <w:b/>
          <w:sz w:val="20"/>
          <w:szCs w:val="20"/>
        </w:rPr>
        <w:t>Inserting Queries</w:t>
      </w:r>
    </w:p>
    <w:p w14:paraId="24C2A1EC" w14:textId="77777777" w:rsidR="00943B61" w:rsidRPr="00117FEF" w:rsidRDefault="00943B61" w:rsidP="00117FEF">
      <w:pPr>
        <w:spacing w:line="360" w:lineRule="auto"/>
        <w:rPr>
          <w:b/>
          <w:sz w:val="20"/>
          <w:szCs w:val="20"/>
        </w:rPr>
      </w:pPr>
    </w:p>
    <w:p w14:paraId="7ECB96E9" w14:textId="286D8819" w:rsidR="00CE58E4" w:rsidRPr="00CE58E4" w:rsidRDefault="001D73CD" w:rsidP="00CE58E4">
      <w:pPr>
        <w:spacing w:line="360" w:lineRule="auto"/>
        <w:rPr>
          <w:sz w:val="20"/>
          <w:szCs w:val="20"/>
        </w:rPr>
      </w:pPr>
      <w:r w:rsidRPr="00CE58E4">
        <w:rPr>
          <w:color w:val="000000" w:themeColor="text1"/>
          <w:sz w:val="20"/>
          <w:szCs w:val="20"/>
          <w:lang w:val="en-US"/>
        </w:rPr>
        <w:t xml:space="preserve">SQL Server Object Explorer </w:t>
      </w:r>
      <w:r w:rsidR="00CE58E4" w:rsidRPr="00CE58E4">
        <w:rPr>
          <w:color w:val="000000"/>
          <w:sz w:val="20"/>
          <w:szCs w:val="20"/>
          <w:shd w:val="clear" w:color="auto" w:fill="FFFFFF"/>
        </w:rPr>
        <w:t xml:space="preserve">provides a hierarchical user interface to view and manage the objects in each instance of SQL Server. It </w:t>
      </w:r>
      <w:r w:rsidR="00CE58E4" w:rsidRPr="00CE58E4">
        <w:rPr>
          <w:color w:val="000000" w:themeColor="text1"/>
          <w:sz w:val="20"/>
          <w:szCs w:val="20"/>
          <w:lang w:val="en-US"/>
        </w:rPr>
        <w:t xml:space="preserve">was used to insert </w:t>
      </w:r>
      <w:r w:rsidR="00FD7E3A">
        <w:rPr>
          <w:color w:val="000000" w:themeColor="text1"/>
          <w:sz w:val="20"/>
          <w:szCs w:val="20"/>
          <w:lang w:val="en-US"/>
        </w:rPr>
        <w:t xml:space="preserve">raw SQL </w:t>
      </w:r>
      <w:r w:rsidR="00CE58E4" w:rsidRPr="00CE58E4">
        <w:rPr>
          <w:color w:val="000000" w:themeColor="text1"/>
          <w:sz w:val="20"/>
          <w:szCs w:val="20"/>
          <w:lang w:val="en-US"/>
        </w:rPr>
        <w:t>queries into the database tables</w:t>
      </w:r>
      <w:r w:rsidR="00C80E58">
        <w:rPr>
          <w:color w:val="000000" w:themeColor="text1"/>
          <w:sz w:val="20"/>
          <w:szCs w:val="20"/>
          <w:lang w:val="en-US"/>
        </w:rPr>
        <w:t xml:space="preserve"> </w:t>
      </w:r>
      <w:r w:rsidR="00C80E58">
        <w:rPr>
          <w:color w:val="000000" w:themeColor="text1"/>
          <w:sz w:val="20"/>
          <w:szCs w:val="20"/>
          <w:lang w:val="en-US"/>
        </w:rPr>
        <w:fldChar w:fldCharType="begin" w:fldLock="1"/>
      </w:r>
      <w:r w:rsidR="00A96860">
        <w:rPr>
          <w:color w:val="000000" w:themeColor="text1"/>
          <w:sz w:val="20"/>
          <w:szCs w:val="20"/>
          <w:lang w:val="en-US"/>
        </w:rPr>
        <w:instrText>ADDIN CSL_CITATION {"citationItems":[{"id":"ITEM-1","itemData":{"URL":"https://docs.microsoft.com/en-us/sql/ssms/object/object-explorer?view=sql-server-2017","accessed":{"date-parts":[["2019","5","7"]]},"id":"ITEM-1","issued":{"date-parts":[["0"]]},"title":"Object Explorer - SQL Server | Microsoft Docs","type":"webpage"},"uris":["http://www.mendeley.com/documents/?uuid=9e175b9d-e7fe-3224-9f6b-3cefef62e2ea"]}],"mendeley":{"formattedCitation":"[12]","plainTextFormattedCitation":"[12]","previouslyFormattedCitation":"[12]"},"properties":{"noteIndex":0},"schema":"https://github.com/citation-style-language/schema/raw/master/csl-citation.json"}</w:instrText>
      </w:r>
      <w:r w:rsidR="00C80E58">
        <w:rPr>
          <w:color w:val="000000" w:themeColor="text1"/>
          <w:sz w:val="20"/>
          <w:szCs w:val="20"/>
          <w:lang w:val="en-US"/>
        </w:rPr>
        <w:fldChar w:fldCharType="separate"/>
      </w:r>
      <w:r w:rsidR="00C80E58" w:rsidRPr="00C80E58">
        <w:rPr>
          <w:noProof/>
          <w:color w:val="000000" w:themeColor="text1"/>
          <w:sz w:val="20"/>
          <w:szCs w:val="20"/>
          <w:lang w:val="en-US"/>
        </w:rPr>
        <w:t>[12]</w:t>
      </w:r>
      <w:r w:rsidR="00C80E58">
        <w:rPr>
          <w:color w:val="000000" w:themeColor="text1"/>
          <w:sz w:val="20"/>
          <w:szCs w:val="20"/>
          <w:lang w:val="en-US"/>
        </w:rPr>
        <w:fldChar w:fldCharType="end"/>
      </w:r>
      <w:r w:rsidR="00C80E58">
        <w:rPr>
          <w:color w:val="000000" w:themeColor="text1"/>
          <w:sz w:val="20"/>
          <w:szCs w:val="20"/>
          <w:lang w:val="en-US"/>
        </w:rPr>
        <w:t>.</w:t>
      </w:r>
      <w:r w:rsidR="00F27F50">
        <w:rPr>
          <w:color w:val="000000" w:themeColor="text1"/>
          <w:sz w:val="20"/>
          <w:szCs w:val="20"/>
          <w:lang w:val="en-US"/>
        </w:rPr>
        <w:t xml:space="preserve"> Figure 11 shows the resulting tables that were generated.</w:t>
      </w:r>
      <w:r w:rsidR="00CE58E4" w:rsidRPr="00CE58E4">
        <w:rPr>
          <w:color w:val="000000"/>
          <w:sz w:val="20"/>
          <w:szCs w:val="20"/>
          <w:shd w:val="clear" w:color="auto" w:fill="FFFFFF"/>
        </w:rPr>
        <w:t xml:space="preserve">  </w:t>
      </w:r>
    </w:p>
    <w:p w14:paraId="0E18FE0E" w14:textId="7499AD69" w:rsidR="001D73CD" w:rsidRPr="00117FEF" w:rsidRDefault="00D06367" w:rsidP="00117FEF">
      <w:pPr>
        <w:autoSpaceDE w:val="0"/>
        <w:autoSpaceDN w:val="0"/>
        <w:adjustRightInd w:val="0"/>
        <w:spacing w:line="360" w:lineRule="auto"/>
        <w:rPr>
          <w:color w:val="000000" w:themeColor="text1"/>
          <w:sz w:val="20"/>
          <w:szCs w:val="20"/>
          <w:lang w:val="en-US"/>
        </w:rPr>
      </w:pPr>
      <w:r>
        <w:rPr>
          <w:color w:val="000000" w:themeColor="text1"/>
          <w:sz w:val="20"/>
          <w:szCs w:val="20"/>
          <w:lang w:val="en-US"/>
        </w:rPr>
        <w:t xml:space="preserve"> </w:t>
      </w:r>
    </w:p>
    <w:p w14:paraId="2F2DE0E2" w14:textId="77777777" w:rsidR="001D73CD" w:rsidRPr="00117FEF" w:rsidRDefault="001D73CD" w:rsidP="00117FEF">
      <w:pPr>
        <w:spacing w:line="360" w:lineRule="auto"/>
        <w:rPr>
          <w:b/>
          <w:sz w:val="20"/>
          <w:szCs w:val="20"/>
        </w:rPr>
      </w:pPr>
    </w:p>
    <w:p w14:paraId="5F4749FB" w14:textId="77777777" w:rsidR="006655CF" w:rsidRPr="00117FEF" w:rsidRDefault="006655CF" w:rsidP="00117FEF">
      <w:pPr>
        <w:spacing w:after="120" w:line="360" w:lineRule="auto"/>
        <w:jc w:val="center"/>
        <w:rPr>
          <w:sz w:val="20"/>
          <w:szCs w:val="20"/>
        </w:rPr>
      </w:pPr>
      <w:r w:rsidRPr="00117FEF">
        <w:rPr>
          <w:noProof/>
          <w:sz w:val="20"/>
          <w:szCs w:val="20"/>
        </w:rPr>
        <w:lastRenderedPageBreak/>
        <w:drawing>
          <wp:inline distT="0" distB="0" distL="0" distR="0" wp14:anchorId="5E4E62E5" wp14:editId="0034CD6D">
            <wp:extent cx="2138045" cy="2570400"/>
            <wp:effectExtent l="0" t="0" r="0" b="0"/>
            <wp:docPr id="11"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5-06 at 00.49.45.png"/>
                    <pic:cNvPicPr/>
                  </pic:nvPicPr>
                  <pic:blipFill>
                    <a:blip r:embed="rId22">
                      <a:extLst>
                        <a:ext uri="{28A0092B-C50C-407E-A947-70E740481C1C}">
                          <a14:useLocalDpi xmlns:a14="http://schemas.microsoft.com/office/drawing/2010/main" val="0"/>
                        </a:ext>
                      </a:extLst>
                    </a:blip>
                    <a:stretch>
                      <a:fillRect/>
                    </a:stretch>
                  </pic:blipFill>
                  <pic:spPr>
                    <a:xfrm>
                      <a:off x="0" y="0"/>
                      <a:ext cx="2150184" cy="2584994"/>
                    </a:xfrm>
                    <a:prstGeom prst="rect">
                      <a:avLst/>
                    </a:prstGeom>
                  </pic:spPr>
                </pic:pic>
              </a:graphicData>
            </a:graphic>
          </wp:inline>
        </w:drawing>
      </w:r>
    </w:p>
    <w:p w14:paraId="4CEE1C2B" w14:textId="5C99B420" w:rsidR="006655CF" w:rsidRDefault="006655CF" w:rsidP="00117FEF">
      <w:pPr>
        <w:pStyle w:val="Caption"/>
        <w:spacing w:line="360" w:lineRule="auto"/>
        <w:jc w:val="center"/>
        <w:rPr>
          <w:rFonts w:ascii="Times New Roman" w:hAnsi="Times New Roman" w:cs="Times New Roman"/>
          <w:sz w:val="20"/>
          <w:szCs w:val="20"/>
        </w:rPr>
      </w:pPr>
      <w:bookmarkStart w:id="457" w:name="_Toc8150669"/>
      <w:bookmarkStart w:id="458" w:name="_Toc8150748"/>
      <w:bookmarkStart w:id="459" w:name="_Toc8150911"/>
      <w:bookmarkStart w:id="460" w:name="_Toc8151024"/>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11</w:t>
      </w:r>
      <w:r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The BikeShop created tables.</w:t>
      </w:r>
      <w:bookmarkEnd w:id="457"/>
      <w:bookmarkEnd w:id="458"/>
      <w:bookmarkEnd w:id="459"/>
      <w:bookmarkEnd w:id="460"/>
    </w:p>
    <w:p w14:paraId="2DB0C4D1" w14:textId="4DEDB1AB" w:rsidR="00660568" w:rsidRPr="00EF27A3" w:rsidRDefault="00660568" w:rsidP="00660568">
      <w:pPr>
        <w:rPr>
          <w:sz w:val="20"/>
          <w:szCs w:val="20"/>
        </w:rPr>
      </w:pPr>
      <w:r w:rsidRPr="00EF27A3">
        <w:rPr>
          <w:sz w:val="20"/>
          <w:szCs w:val="20"/>
        </w:rPr>
        <w:t>The package manager console was used to created database migrations.</w:t>
      </w:r>
    </w:p>
    <w:p w14:paraId="1D874104" w14:textId="77777777" w:rsidR="00C061F7" w:rsidRPr="00117FEF" w:rsidRDefault="00C061F7" w:rsidP="00117FEF">
      <w:pPr>
        <w:spacing w:line="360" w:lineRule="auto"/>
        <w:rPr>
          <w:b/>
          <w:sz w:val="20"/>
          <w:szCs w:val="20"/>
        </w:rPr>
      </w:pPr>
    </w:p>
    <w:p w14:paraId="25CA88F2" w14:textId="6C72002F" w:rsidR="00110732" w:rsidRPr="00117FEF" w:rsidRDefault="00313EF8" w:rsidP="00117FEF">
      <w:pPr>
        <w:spacing w:after="120" w:line="360" w:lineRule="auto"/>
        <w:jc w:val="center"/>
        <w:rPr>
          <w:sz w:val="20"/>
          <w:szCs w:val="20"/>
        </w:rPr>
      </w:pPr>
      <w:r w:rsidRPr="00117FEF">
        <w:rPr>
          <w:noProof/>
          <w:sz w:val="20"/>
          <w:szCs w:val="20"/>
        </w:rPr>
        <w:drawing>
          <wp:inline distT="0" distB="0" distL="0" distR="0" wp14:anchorId="41981AC1" wp14:editId="1058E382">
            <wp:extent cx="4831200" cy="1485781"/>
            <wp:effectExtent l="0" t="0" r="0" b="6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05 at 23.11.15.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49533" cy="1491419"/>
                    </a:xfrm>
                    <a:prstGeom prst="rect">
                      <a:avLst/>
                    </a:prstGeom>
                  </pic:spPr>
                </pic:pic>
              </a:graphicData>
            </a:graphic>
          </wp:inline>
        </w:drawing>
      </w:r>
    </w:p>
    <w:p w14:paraId="6C7E0C2C" w14:textId="6E39C96E" w:rsidR="00110732" w:rsidRDefault="00110732" w:rsidP="00117FEF">
      <w:pPr>
        <w:pStyle w:val="Caption"/>
        <w:spacing w:line="360" w:lineRule="auto"/>
        <w:jc w:val="center"/>
        <w:rPr>
          <w:rFonts w:ascii="Times New Roman" w:hAnsi="Times New Roman" w:cs="Times New Roman"/>
          <w:sz w:val="20"/>
          <w:szCs w:val="20"/>
        </w:rPr>
      </w:pPr>
      <w:bookmarkStart w:id="461" w:name="_Toc8150670"/>
      <w:bookmarkStart w:id="462" w:name="_Toc8150749"/>
      <w:bookmarkStart w:id="463" w:name="_Toc8150912"/>
      <w:bookmarkStart w:id="464" w:name="_Toc8151025"/>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12</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DD16D1" w:rsidRPr="00117FEF">
        <w:rPr>
          <w:rFonts w:ascii="Times New Roman" w:hAnsi="Times New Roman" w:cs="Times New Roman"/>
          <w:sz w:val="20"/>
          <w:szCs w:val="20"/>
        </w:rPr>
        <w:t xml:space="preserve">– </w:t>
      </w:r>
      <w:bookmarkEnd w:id="461"/>
      <w:bookmarkEnd w:id="462"/>
      <w:bookmarkEnd w:id="463"/>
      <w:bookmarkEnd w:id="464"/>
      <w:r w:rsidR="00E978A6">
        <w:rPr>
          <w:rFonts w:ascii="Times New Roman" w:hAnsi="Times New Roman" w:cs="Times New Roman"/>
          <w:sz w:val="20"/>
          <w:szCs w:val="20"/>
        </w:rPr>
        <w:t>Nugget PowerShell commands.</w:t>
      </w:r>
    </w:p>
    <w:p w14:paraId="1E0A76ED" w14:textId="662B7D93" w:rsidR="00515DA3" w:rsidRPr="005B4FF9" w:rsidRDefault="00515DA3" w:rsidP="00515DA3">
      <w:pPr>
        <w:rPr>
          <w:sz w:val="20"/>
          <w:szCs w:val="20"/>
        </w:rPr>
      </w:pPr>
      <w:r w:rsidRPr="005B4FF9">
        <w:rPr>
          <w:color w:val="000000"/>
          <w:sz w:val="20"/>
          <w:szCs w:val="20"/>
          <w:shd w:val="clear" w:color="auto" w:fill="FFFFFF"/>
        </w:rPr>
        <w:t>This method is called when the model for a derived context has been initialised</w:t>
      </w:r>
      <w:r>
        <w:rPr>
          <w:color w:val="000000"/>
          <w:sz w:val="20"/>
          <w:szCs w:val="20"/>
          <w:shd w:val="clear" w:color="auto" w:fill="FFFFFF"/>
        </w:rPr>
        <w:t xml:space="preserve"> </w:t>
      </w:r>
      <w:r>
        <w:rPr>
          <w:color w:val="000000"/>
          <w:sz w:val="20"/>
          <w:szCs w:val="20"/>
          <w:shd w:val="clear" w:color="auto" w:fill="FFFFFF"/>
        </w:rPr>
        <w:fldChar w:fldCharType="begin" w:fldLock="1"/>
      </w:r>
      <w:r w:rsidR="00A96860">
        <w:rPr>
          <w:color w:val="000000"/>
          <w:sz w:val="20"/>
          <w:szCs w:val="20"/>
          <w:shd w:val="clear" w:color="auto" w:fill="FFFFFF"/>
        </w:rPr>
        <w:instrText>ADDIN CSL_CITATION {"citationItems":[{"id":"ITEM-1","itemData":{"URL":"https://docs.microsoft.com/en-us/dotnet/api/system.data.entity.dbcontext.onmodelcreating?view=entity-framework-6.2.0","accessed":{"date-parts":[["2019","5","7"]]},"id":"ITEM-1","issued":{"date-parts":[["0"]]},"title":"DbContext.OnModelCreating(DbModelBuilder) Method (System.Data.Entity) | Microsoft Docs","type":"webpage"},"uris":["http://www.mendeley.com/documents/?uuid=c9a2a442-2f23-35b2-8524-9b37b4c3ab7f"]}],"mendeley":{"formattedCitation":"[13]","plainTextFormattedCitation":"[13]","previouslyFormattedCitation":"[13]"},"properties":{"noteIndex":0},"schema":"https://github.com/citation-style-language/schema/raw/master/csl-citation.json"}</w:instrText>
      </w:r>
      <w:r>
        <w:rPr>
          <w:color w:val="000000"/>
          <w:sz w:val="20"/>
          <w:szCs w:val="20"/>
          <w:shd w:val="clear" w:color="auto" w:fill="FFFFFF"/>
        </w:rPr>
        <w:fldChar w:fldCharType="separate"/>
      </w:r>
      <w:r w:rsidR="00C80E58" w:rsidRPr="00C80E58">
        <w:rPr>
          <w:noProof/>
          <w:color w:val="000000"/>
          <w:sz w:val="20"/>
          <w:szCs w:val="20"/>
          <w:shd w:val="clear" w:color="auto" w:fill="FFFFFF"/>
        </w:rPr>
        <w:t>[13]</w:t>
      </w:r>
      <w:r>
        <w:rPr>
          <w:color w:val="000000"/>
          <w:sz w:val="20"/>
          <w:szCs w:val="20"/>
          <w:shd w:val="clear" w:color="auto" w:fill="FFFFFF"/>
        </w:rPr>
        <w:fldChar w:fldCharType="end"/>
      </w:r>
      <w:r>
        <w:rPr>
          <w:color w:val="000000"/>
          <w:sz w:val="20"/>
          <w:szCs w:val="20"/>
          <w:shd w:val="clear" w:color="auto" w:fill="FFFFFF"/>
        </w:rPr>
        <w:t>.</w:t>
      </w:r>
    </w:p>
    <w:p w14:paraId="6F36A2A5" w14:textId="77777777" w:rsidR="00515DA3" w:rsidRPr="00515DA3" w:rsidRDefault="00515DA3" w:rsidP="00515DA3"/>
    <w:p w14:paraId="3ABD04BB" w14:textId="1B9A5D87" w:rsidR="00A35562" w:rsidRPr="00117FEF" w:rsidRDefault="00A35562" w:rsidP="00117FEF">
      <w:pPr>
        <w:spacing w:line="360" w:lineRule="auto"/>
        <w:jc w:val="center"/>
        <w:rPr>
          <w:sz w:val="20"/>
          <w:szCs w:val="20"/>
        </w:rPr>
      </w:pPr>
      <w:r w:rsidRPr="00117FEF">
        <w:rPr>
          <w:noProof/>
          <w:sz w:val="20"/>
          <w:szCs w:val="20"/>
        </w:rPr>
        <w:drawing>
          <wp:inline distT="0" distB="0" distL="0" distR="0" wp14:anchorId="62CA1B28" wp14:editId="38DBF1E0">
            <wp:extent cx="4874400" cy="1539057"/>
            <wp:effectExtent l="0" t="0" r="2540" b="0"/>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6 at 00.23.33.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89863" cy="1543939"/>
                    </a:xfrm>
                    <a:prstGeom prst="rect">
                      <a:avLst/>
                    </a:prstGeom>
                  </pic:spPr>
                </pic:pic>
              </a:graphicData>
            </a:graphic>
          </wp:inline>
        </w:drawing>
      </w:r>
    </w:p>
    <w:p w14:paraId="0C02C456" w14:textId="0931EB9C" w:rsidR="00A35562" w:rsidRPr="00117FEF" w:rsidRDefault="00A35562" w:rsidP="00117FEF">
      <w:pPr>
        <w:pStyle w:val="Caption"/>
        <w:spacing w:line="360" w:lineRule="auto"/>
        <w:jc w:val="center"/>
        <w:rPr>
          <w:rFonts w:ascii="Times New Roman" w:hAnsi="Times New Roman" w:cs="Times New Roman"/>
          <w:sz w:val="20"/>
          <w:szCs w:val="20"/>
        </w:rPr>
      </w:pPr>
      <w:bookmarkStart w:id="465" w:name="_Toc8150671"/>
      <w:bookmarkStart w:id="466" w:name="_Toc8150750"/>
      <w:bookmarkStart w:id="467" w:name="_Toc8150913"/>
      <w:bookmarkStart w:id="468" w:name="_Toc8151026"/>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13</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AB5239" w:rsidRPr="00117FEF">
        <w:rPr>
          <w:rFonts w:ascii="Times New Roman" w:hAnsi="Times New Roman" w:cs="Times New Roman"/>
          <w:sz w:val="20"/>
          <w:szCs w:val="20"/>
        </w:rPr>
        <w:t xml:space="preserve">– </w:t>
      </w:r>
      <w:proofErr w:type="spellStart"/>
      <w:r w:rsidR="00AB5239" w:rsidRPr="00117FEF">
        <w:rPr>
          <w:rFonts w:ascii="Times New Roman" w:hAnsi="Times New Roman" w:cs="Times New Roman"/>
          <w:sz w:val="20"/>
          <w:szCs w:val="20"/>
        </w:rPr>
        <w:t>onModelling</w:t>
      </w:r>
      <w:proofErr w:type="spellEnd"/>
      <w:r w:rsidR="00AB5239" w:rsidRPr="00117FEF">
        <w:rPr>
          <w:rFonts w:ascii="Times New Roman" w:hAnsi="Times New Roman" w:cs="Times New Roman"/>
          <w:sz w:val="20"/>
          <w:szCs w:val="20"/>
        </w:rPr>
        <w:t xml:space="preserve"> create method</w:t>
      </w:r>
      <w:r w:rsidR="0082656A" w:rsidRPr="00117FEF">
        <w:rPr>
          <w:rFonts w:ascii="Times New Roman" w:hAnsi="Times New Roman" w:cs="Times New Roman"/>
          <w:sz w:val="20"/>
          <w:szCs w:val="20"/>
        </w:rPr>
        <w:t xml:space="preserve"> (</w:t>
      </w:r>
      <w:proofErr w:type="spellStart"/>
      <w:r w:rsidR="0082656A" w:rsidRPr="00117FEF">
        <w:rPr>
          <w:rFonts w:ascii="Times New Roman" w:hAnsi="Times New Roman" w:cs="Times New Roman"/>
          <w:sz w:val="20"/>
          <w:szCs w:val="20"/>
        </w:rPr>
        <w:t>BikeShopContext.cs</w:t>
      </w:r>
      <w:proofErr w:type="spellEnd"/>
      <w:r w:rsidR="0082656A" w:rsidRPr="00117FEF">
        <w:rPr>
          <w:rFonts w:ascii="Times New Roman" w:hAnsi="Times New Roman" w:cs="Times New Roman"/>
          <w:sz w:val="20"/>
          <w:szCs w:val="20"/>
        </w:rPr>
        <w:t>)</w:t>
      </w:r>
      <w:bookmarkEnd w:id="465"/>
      <w:bookmarkEnd w:id="466"/>
      <w:bookmarkEnd w:id="467"/>
      <w:bookmarkEnd w:id="468"/>
    </w:p>
    <w:p w14:paraId="6E657DF7" w14:textId="759C6719" w:rsidR="00A35562" w:rsidRDefault="00A35562" w:rsidP="00117FEF">
      <w:pPr>
        <w:spacing w:line="360" w:lineRule="auto"/>
        <w:rPr>
          <w:sz w:val="20"/>
          <w:szCs w:val="20"/>
        </w:rPr>
      </w:pPr>
    </w:p>
    <w:p w14:paraId="0C2C2126" w14:textId="3626482E" w:rsidR="005B4FF9" w:rsidRDefault="005B4FF9" w:rsidP="00117FEF">
      <w:pPr>
        <w:spacing w:line="360" w:lineRule="auto"/>
        <w:rPr>
          <w:sz w:val="20"/>
          <w:szCs w:val="20"/>
        </w:rPr>
      </w:pPr>
    </w:p>
    <w:p w14:paraId="75ABE08E" w14:textId="5DD28B3D" w:rsidR="005B4FF9" w:rsidRDefault="005B4FF9" w:rsidP="00117FEF">
      <w:pPr>
        <w:spacing w:line="360" w:lineRule="auto"/>
        <w:rPr>
          <w:sz w:val="20"/>
          <w:szCs w:val="20"/>
        </w:rPr>
      </w:pPr>
    </w:p>
    <w:p w14:paraId="7134937A" w14:textId="090A93E1" w:rsidR="005B4FF9" w:rsidRDefault="005B4FF9" w:rsidP="00117FEF">
      <w:pPr>
        <w:spacing w:line="360" w:lineRule="auto"/>
        <w:rPr>
          <w:sz w:val="20"/>
          <w:szCs w:val="20"/>
        </w:rPr>
      </w:pPr>
    </w:p>
    <w:p w14:paraId="75D7C938" w14:textId="724F692B" w:rsidR="005B4FF9" w:rsidRDefault="005B4FF9" w:rsidP="00117FEF">
      <w:pPr>
        <w:spacing w:line="360" w:lineRule="auto"/>
        <w:rPr>
          <w:sz w:val="20"/>
          <w:szCs w:val="20"/>
        </w:rPr>
      </w:pPr>
    </w:p>
    <w:p w14:paraId="6B829253" w14:textId="77777777" w:rsidR="005B4FF9" w:rsidRPr="00117FEF" w:rsidRDefault="005B4FF9" w:rsidP="00117FEF">
      <w:pPr>
        <w:spacing w:line="360" w:lineRule="auto"/>
        <w:rPr>
          <w:sz w:val="20"/>
          <w:szCs w:val="20"/>
        </w:rPr>
      </w:pPr>
    </w:p>
    <w:p w14:paraId="2C177FA3" w14:textId="1C3D3B3E" w:rsidR="00A35562" w:rsidRPr="00117FEF" w:rsidRDefault="00A35562" w:rsidP="00117FEF">
      <w:pPr>
        <w:spacing w:line="360" w:lineRule="auto"/>
        <w:jc w:val="center"/>
        <w:rPr>
          <w:sz w:val="20"/>
          <w:szCs w:val="20"/>
        </w:rPr>
      </w:pPr>
      <w:r w:rsidRPr="00117FEF">
        <w:rPr>
          <w:noProof/>
          <w:sz w:val="20"/>
          <w:szCs w:val="20"/>
        </w:rPr>
        <w:drawing>
          <wp:inline distT="0" distB="0" distL="0" distR="0" wp14:anchorId="2546E7D7" wp14:editId="141FC5B2">
            <wp:extent cx="4876707" cy="1634400"/>
            <wp:effectExtent l="0" t="0" r="635" b="4445"/>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06 at 00.23.45.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21840" cy="1649526"/>
                    </a:xfrm>
                    <a:prstGeom prst="rect">
                      <a:avLst/>
                    </a:prstGeom>
                  </pic:spPr>
                </pic:pic>
              </a:graphicData>
            </a:graphic>
          </wp:inline>
        </w:drawing>
      </w:r>
    </w:p>
    <w:p w14:paraId="74168B58" w14:textId="63B26B52" w:rsidR="00A35562" w:rsidRPr="00117FEF" w:rsidRDefault="00A35562" w:rsidP="00117FEF">
      <w:pPr>
        <w:pStyle w:val="Caption"/>
        <w:spacing w:line="360" w:lineRule="auto"/>
        <w:jc w:val="center"/>
        <w:rPr>
          <w:rFonts w:ascii="Times New Roman" w:hAnsi="Times New Roman" w:cs="Times New Roman"/>
          <w:sz w:val="20"/>
          <w:szCs w:val="20"/>
        </w:rPr>
      </w:pPr>
      <w:bookmarkStart w:id="469" w:name="_Toc8150672"/>
      <w:bookmarkStart w:id="470" w:name="_Toc8150751"/>
      <w:bookmarkStart w:id="471" w:name="_Toc8150914"/>
      <w:bookmarkStart w:id="472" w:name="_Toc8151027"/>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14</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AB5239" w:rsidRPr="00117FEF">
        <w:rPr>
          <w:rFonts w:ascii="Times New Roman" w:hAnsi="Times New Roman" w:cs="Times New Roman"/>
          <w:sz w:val="20"/>
          <w:szCs w:val="20"/>
        </w:rPr>
        <w:t xml:space="preserve"> </w:t>
      </w:r>
      <w:proofErr w:type="spellStart"/>
      <w:r w:rsidR="00AB5239" w:rsidRPr="00117FEF">
        <w:rPr>
          <w:rFonts w:ascii="Times New Roman" w:hAnsi="Times New Roman" w:cs="Times New Roman"/>
          <w:sz w:val="20"/>
          <w:szCs w:val="20"/>
        </w:rPr>
        <w:t>onModelling</w:t>
      </w:r>
      <w:proofErr w:type="spellEnd"/>
      <w:r w:rsidR="00AB5239" w:rsidRPr="00117FEF">
        <w:rPr>
          <w:rFonts w:ascii="Times New Roman" w:hAnsi="Times New Roman" w:cs="Times New Roman"/>
          <w:sz w:val="20"/>
          <w:szCs w:val="20"/>
        </w:rPr>
        <w:t xml:space="preserve"> create method</w:t>
      </w:r>
      <w:r w:rsidR="0082656A" w:rsidRPr="00117FEF">
        <w:rPr>
          <w:rFonts w:ascii="Times New Roman" w:hAnsi="Times New Roman" w:cs="Times New Roman"/>
          <w:sz w:val="20"/>
          <w:szCs w:val="20"/>
        </w:rPr>
        <w:t xml:space="preserve"> (</w:t>
      </w:r>
      <w:proofErr w:type="spellStart"/>
      <w:r w:rsidR="0082656A" w:rsidRPr="00117FEF">
        <w:rPr>
          <w:rFonts w:ascii="Times New Roman" w:hAnsi="Times New Roman" w:cs="Times New Roman"/>
          <w:sz w:val="20"/>
          <w:szCs w:val="20"/>
        </w:rPr>
        <w:t>BikeShopContext.cs</w:t>
      </w:r>
      <w:proofErr w:type="spellEnd"/>
      <w:r w:rsidR="0082656A" w:rsidRPr="00117FEF">
        <w:rPr>
          <w:rFonts w:ascii="Times New Roman" w:hAnsi="Times New Roman" w:cs="Times New Roman"/>
          <w:sz w:val="20"/>
          <w:szCs w:val="20"/>
        </w:rPr>
        <w:t>).</w:t>
      </w:r>
      <w:bookmarkEnd w:id="469"/>
      <w:bookmarkEnd w:id="470"/>
      <w:bookmarkEnd w:id="471"/>
      <w:bookmarkEnd w:id="472"/>
    </w:p>
    <w:p w14:paraId="781F1DFB" w14:textId="1CE05484" w:rsidR="00F1548B" w:rsidRPr="00117FEF" w:rsidRDefault="00F1548B" w:rsidP="00117FEF">
      <w:pPr>
        <w:spacing w:line="360" w:lineRule="auto"/>
        <w:rPr>
          <w:color w:val="008000"/>
          <w:sz w:val="20"/>
          <w:szCs w:val="20"/>
          <w:lang w:val="en-US"/>
        </w:rPr>
      </w:pPr>
    </w:p>
    <w:p w14:paraId="5299A693" w14:textId="21016E79" w:rsidR="009F33CD" w:rsidRPr="00117FEF" w:rsidRDefault="00473E2A" w:rsidP="00117FEF">
      <w:pPr>
        <w:pStyle w:val="Heading2"/>
        <w:spacing w:line="360" w:lineRule="auto"/>
        <w:rPr>
          <w:rFonts w:ascii="Times New Roman" w:hAnsi="Times New Roman" w:cs="Times New Roman"/>
          <w:sz w:val="20"/>
          <w:szCs w:val="20"/>
          <w:lang w:val="en-US"/>
        </w:rPr>
      </w:pPr>
      <w:bookmarkStart w:id="473" w:name="_Toc8100015"/>
      <w:bookmarkStart w:id="474" w:name="_Toc8100079"/>
      <w:bookmarkStart w:id="475" w:name="_Toc8100124"/>
      <w:bookmarkStart w:id="476" w:name="_Toc8100255"/>
      <w:bookmarkStart w:id="477" w:name="_Toc8100283"/>
      <w:bookmarkStart w:id="478" w:name="_Toc8100396"/>
      <w:bookmarkStart w:id="479" w:name="_Toc8100602"/>
      <w:bookmarkStart w:id="480" w:name="_Toc8100663"/>
      <w:bookmarkStart w:id="481" w:name="_Toc8100740"/>
      <w:bookmarkStart w:id="482" w:name="_Toc8124649"/>
      <w:bookmarkStart w:id="483" w:name="_Toc8137854"/>
      <w:bookmarkStart w:id="484" w:name="_Toc8137883"/>
      <w:bookmarkStart w:id="485" w:name="_Toc8147011"/>
      <w:bookmarkStart w:id="486" w:name="_Toc8150793"/>
      <w:bookmarkStart w:id="487" w:name="_Toc8151004"/>
      <w:r w:rsidRPr="00117FEF">
        <w:rPr>
          <w:rFonts w:ascii="Times New Roman" w:hAnsi="Times New Roman" w:cs="Times New Roman"/>
          <w:sz w:val="20"/>
          <w:szCs w:val="20"/>
          <w:lang w:val="en-US"/>
        </w:rPr>
        <w:t xml:space="preserve">The </w:t>
      </w:r>
      <w:r w:rsidR="00F1548B" w:rsidRPr="00117FEF">
        <w:rPr>
          <w:rFonts w:ascii="Times New Roman" w:hAnsi="Times New Roman" w:cs="Times New Roman"/>
          <w:sz w:val="20"/>
          <w:szCs w:val="20"/>
          <w:lang w:val="en-US"/>
        </w:rPr>
        <w:t>View</w:t>
      </w:r>
      <w:bookmarkEnd w:id="473"/>
      <w:bookmarkEnd w:id="474"/>
      <w:bookmarkEnd w:id="475"/>
      <w:bookmarkEnd w:id="476"/>
      <w:bookmarkEnd w:id="477"/>
      <w:bookmarkEnd w:id="478"/>
      <w:bookmarkEnd w:id="479"/>
      <w:bookmarkEnd w:id="480"/>
      <w:bookmarkEnd w:id="481"/>
      <w:bookmarkEnd w:id="482"/>
      <w:bookmarkEnd w:id="483"/>
      <w:bookmarkEnd w:id="484"/>
      <w:bookmarkEnd w:id="485"/>
      <w:bookmarkEnd w:id="486"/>
      <w:bookmarkEnd w:id="487"/>
    </w:p>
    <w:p w14:paraId="4EF7CF8E" w14:textId="77777777" w:rsidR="00790D93" w:rsidRPr="00117FEF" w:rsidRDefault="00790D93" w:rsidP="00117FEF">
      <w:pPr>
        <w:spacing w:line="360" w:lineRule="auto"/>
        <w:rPr>
          <w:sz w:val="20"/>
          <w:szCs w:val="20"/>
          <w:lang w:val="en-US"/>
        </w:rPr>
      </w:pPr>
    </w:p>
    <w:p w14:paraId="624EAB9D" w14:textId="0A8CB21D" w:rsidR="00A67D4D" w:rsidRPr="00117FEF" w:rsidRDefault="00A67D4D" w:rsidP="00117FEF">
      <w:pPr>
        <w:spacing w:before="100" w:beforeAutospacing="1" w:after="100" w:afterAutospacing="1" w:line="360" w:lineRule="auto"/>
        <w:rPr>
          <w:sz w:val="20"/>
          <w:szCs w:val="20"/>
        </w:rPr>
      </w:pPr>
      <w:r w:rsidRPr="00117FEF">
        <w:rPr>
          <w:sz w:val="20"/>
          <w:szCs w:val="20"/>
        </w:rPr>
        <w:t xml:space="preserve">A component called the </w:t>
      </w:r>
      <w:r w:rsidRPr="00117FEF">
        <w:rPr>
          <w:iCs/>
          <w:sz w:val="20"/>
          <w:szCs w:val="20"/>
        </w:rPr>
        <w:t>view engine</w:t>
      </w:r>
      <w:r w:rsidRPr="00117FEF">
        <w:rPr>
          <w:i/>
          <w:iCs/>
          <w:sz w:val="20"/>
          <w:szCs w:val="20"/>
        </w:rPr>
        <w:t xml:space="preserve"> </w:t>
      </w:r>
      <w:r w:rsidRPr="00117FEF">
        <w:rPr>
          <w:sz w:val="20"/>
          <w:szCs w:val="20"/>
        </w:rPr>
        <w:t>is used to produce the content sent to clients using Razor,  which processes annotated HTML files for instructions that insert dynamic content into the browser</w:t>
      </w:r>
      <w:r w:rsidR="00CF7A92" w:rsidRPr="00117FEF">
        <w:rPr>
          <w:sz w:val="20"/>
          <w:szCs w:val="20"/>
        </w:rPr>
        <w:t xml:space="preserve"> </w:t>
      </w:r>
      <w:r w:rsidR="00CF7A92" w:rsidRPr="00117FEF">
        <w:rPr>
          <w:sz w:val="20"/>
          <w:szCs w:val="20"/>
        </w:rPr>
        <w:fldChar w:fldCharType="begin" w:fldLock="1"/>
      </w:r>
      <w:r w:rsidR="001A0B21"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CF7A92" w:rsidRPr="00117FEF">
        <w:rPr>
          <w:sz w:val="20"/>
          <w:szCs w:val="20"/>
        </w:rPr>
        <w:fldChar w:fldCharType="separate"/>
      </w:r>
      <w:r w:rsidR="00CF7A92" w:rsidRPr="00117FEF">
        <w:rPr>
          <w:noProof/>
          <w:sz w:val="20"/>
          <w:szCs w:val="20"/>
        </w:rPr>
        <w:t>[1]</w:t>
      </w:r>
      <w:r w:rsidR="00CF7A92" w:rsidRPr="00117FEF">
        <w:rPr>
          <w:sz w:val="20"/>
          <w:szCs w:val="20"/>
        </w:rPr>
        <w:fldChar w:fldCharType="end"/>
      </w:r>
      <w:r w:rsidR="00CF7A92" w:rsidRPr="00117FEF">
        <w:rPr>
          <w:sz w:val="20"/>
          <w:szCs w:val="20"/>
        </w:rPr>
        <w:t>.</w:t>
      </w:r>
    </w:p>
    <w:p w14:paraId="016F8830" w14:textId="665BD4B4" w:rsidR="00F1548B" w:rsidRPr="00117FEF" w:rsidRDefault="00F1548B" w:rsidP="00117FEF">
      <w:pPr>
        <w:pStyle w:val="Heading3"/>
        <w:spacing w:line="360" w:lineRule="auto"/>
        <w:rPr>
          <w:rFonts w:ascii="Times New Roman" w:hAnsi="Times New Roman" w:cs="Times New Roman"/>
          <w:sz w:val="20"/>
          <w:szCs w:val="20"/>
          <w:lang w:val="en-US"/>
        </w:rPr>
      </w:pPr>
      <w:bookmarkStart w:id="488" w:name="_Toc8100256"/>
      <w:bookmarkStart w:id="489" w:name="_Toc8100284"/>
      <w:bookmarkStart w:id="490" w:name="_Toc8100397"/>
      <w:bookmarkStart w:id="491" w:name="_Toc8100603"/>
      <w:bookmarkStart w:id="492" w:name="_Toc8100664"/>
      <w:bookmarkStart w:id="493" w:name="_Toc8100741"/>
      <w:bookmarkStart w:id="494" w:name="_Toc8124650"/>
      <w:bookmarkStart w:id="495" w:name="_Toc8137855"/>
      <w:bookmarkStart w:id="496" w:name="_Toc8137884"/>
      <w:bookmarkStart w:id="497" w:name="_Toc8147012"/>
      <w:bookmarkStart w:id="498" w:name="_Toc8150794"/>
      <w:bookmarkStart w:id="499" w:name="_Toc8151005"/>
      <w:r w:rsidRPr="00117FEF">
        <w:rPr>
          <w:rFonts w:ascii="Times New Roman" w:hAnsi="Times New Roman" w:cs="Times New Roman"/>
          <w:sz w:val="20"/>
          <w:szCs w:val="20"/>
          <w:lang w:val="en-US"/>
        </w:rPr>
        <w:t>Layout views</w:t>
      </w:r>
      <w:bookmarkEnd w:id="488"/>
      <w:bookmarkEnd w:id="489"/>
      <w:bookmarkEnd w:id="490"/>
      <w:bookmarkEnd w:id="491"/>
      <w:bookmarkEnd w:id="492"/>
      <w:bookmarkEnd w:id="493"/>
      <w:bookmarkEnd w:id="494"/>
      <w:bookmarkEnd w:id="495"/>
      <w:bookmarkEnd w:id="496"/>
      <w:bookmarkEnd w:id="497"/>
      <w:bookmarkEnd w:id="498"/>
      <w:bookmarkEnd w:id="499"/>
    </w:p>
    <w:p w14:paraId="6BFBD7E7" w14:textId="77777777" w:rsidR="008752C0" w:rsidRPr="00117FEF" w:rsidRDefault="008752C0" w:rsidP="00117FEF">
      <w:pPr>
        <w:spacing w:line="360" w:lineRule="auto"/>
        <w:rPr>
          <w:sz w:val="20"/>
          <w:szCs w:val="20"/>
          <w:lang w:val="en-US"/>
        </w:rPr>
      </w:pPr>
    </w:p>
    <w:p w14:paraId="69558071" w14:textId="60E5811A" w:rsidR="009F33CD" w:rsidRPr="00117FEF" w:rsidRDefault="009F33CD" w:rsidP="00117FEF">
      <w:pPr>
        <w:spacing w:line="360" w:lineRule="auto"/>
        <w:rPr>
          <w:sz w:val="20"/>
          <w:szCs w:val="20"/>
        </w:rPr>
      </w:pPr>
      <w:r w:rsidRPr="00117FEF">
        <w:rPr>
          <w:color w:val="000000"/>
          <w:sz w:val="20"/>
          <w:szCs w:val="20"/>
          <w:shd w:val="clear" w:color="auto" w:fill="FFFFFF"/>
        </w:rPr>
        <w:t xml:space="preserve">There are two way to implement views in </w:t>
      </w:r>
      <w:r w:rsidR="0073222A">
        <w:rPr>
          <w:color w:val="000000"/>
          <w:sz w:val="20"/>
          <w:szCs w:val="20"/>
          <w:shd w:val="clear" w:color="auto" w:fill="FFFFFF"/>
        </w:rPr>
        <w:t>Asp.net</w:t>
      </w:r>
      <w:r w:rsidRPr="00117FEF">
        <w:rPr>
          <w:color w:val="000000"/>
          <w:sz w:val="20"/>
          <w:szCs w:val="20"/>
          <w:shd w:val="clear" w:color="auto" w:fill="FFFFFF"/>
        </w:rPr>
        <w:t xml:space="preserve"> core - Razor pages and controllers with views.</w:t>
      </w:r>
      <w:r w:rsidRPr="00117FEF">
        <w:rPr>
          <w:sz w:val="20"/>
          <w:szCs w:val="20"/>
        </w:rPr>
        <w:t xml:space="preserve"> </w:t>
      </w:r>
    </w:p>
    <w:p w14:paraId="2EC84918" w14:textId="6E0B7556" w:rsidR="003945BE" w:rsidRPr="00117FEF" w:rsidRDefault="00F1548B" w:rsidP="00117FEF">
      <w:pPr>
        <w:spacing w:line="360" w:lineRule="auto"/>
        <w:rPr>
          <w:sz w:val="20"/>
          <w:szCs w:val="20"/>
        </w:rPr>
      </w:pPr>
      <w:r w:rsidRPr="00117FEF">
        <w:rPr>
          <w:color w:val="000000" w:themeColor="text1"/>
          <w:sz w:val="20"/>
          <w:szCs w:val="20"/>
        </w:rPr>
        <w:t>Similar to HTML, t</w:t>
      </w:r>
      <w:r w:rsidR="003945BE" w:rsidRPr="00117FEF">
        <w:rPr>
          <w:color w:val="000000" w:themeColor="text1"/>
          <w:sz w:val="20"/>
          <w:szCs w:val="20"/>
        </w:rPr>
        <w:t xml:space="preserve">he default layout of an </w:t>
      </w:r>
      <w:r w:rsidR="0073222A">
        <w:rPr>
          <w:color w:val="000000" w:themeColor="text1"/>
          <w:sz w:val="20"/>
          <w:szCs w:val="20"/>
        </w:rPr>
        <w:t xml:space="preserve">Asp.net </w:t>
      </w:r>
      <w:r w:rsidR="003945BE" w:rsidRPr="00117FEF">
        <w:rPr>
          <w:color w:val="000000" w:themeColor="text1"/>
          <w:sz w:val="20"/>
          <w:szCs w:val="20"/>
        </w:rPr>
        <w:t>app</w:t>
      </w:r>
      <w:r w:rsidR="002954E2" w:rsidRPr="00117FEF">
        <w:rPr>
          <w:color w:val="000000" w:themeColor="text1"/>
          <w:sz w:val="20"/>
          <w:szCs w:val="20"/>
        </w:rPr>
        <w:t>lication</w:t>
      </w:r>
      <w:r w:rsidR="003945BE" w:rsidRPr="00117FEF">
        <w:rPr>
          <w:color w:val="000000" w:themeColor="text1"/>
          <w:sz w:val="20"/>
          <w:szCs w:val="20"/>
        </w:rPr>
        <w:t xml:space="preserve"> is called </w:t>
      </w:r>
      <w:r w:rsidR="003945BE" w:rsidRPr="00117FEF">
        <w:rPr>
          <w:bCs/>
          <w:color w:val="000000" w:themeColor="text1"/>
          <w:sz w:val="20"/>
          <w:szCs w:val="20"/>
        </w:rPr>
        <w:t>_Layout.cshtml</w:t>
      </w:r>
      <w:r w:rsidR="003945BE" w:rsidRPr="00117FEF">
        <w:rPr>
          <w:color w:val="000000" w:themeColor="text1"/>
          <w:sz w:val="20"/>
          <w:szCs w:val="20"/>
        </w:rPr>
        <w:t>.</w:t>
      </w:r>
    </w:p>
    <w:p w14:paraId="54A8E547" w14:textId="529D936A" w:rsidR="00F1548B" w:rsidRPr="00117FEF" w:rsidRDefault="0092115A" w:rsidP="00117FEF">
      <w:pPr>
        <w:spacing w:line="360" w:lineRule="auto"/>
        <w:jc w:val="center"/>
        <w:rPr>
          <w:color w:val="000000" w:themeColor="text1"/>
          <w:sz w:val="20"/>
          <w:szCs w:val="20"/>
          <w:lang w:val="en-US"/>
        </w:rPr>
      </w:pPr>
      <w:r w:rsidRPr="00117FEF">
        <w:rPr>
          <w:noProof/>
          <w:color w:val="000000" w:themeColor="text1"/>
          <w:sz w:val="20"/>
          <w:szCs w:val="20"/>
          <w:lang w:val="en-US"/>
        </w:rPr>
        <w:drawing>
          <wp:inline distT="0" distB="0" distL="0" distR="0" wp14:anchorId="5D2B245E" wp14:editId="5B1F160B">
            <wp:extent cx="4000500" cy="1587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00500" cy="1587500"/>
                    </a:xfrm>
                    <a:prstGeom prst="rect">
                      <a:avLst/>
                    </a:prstGeom>
                  </pic:spPr>
                </pic:pic>
              </a:graphicData>
            </a:graphic>
          </wp:inline>
        </w:drawing>
      </w:r>
    </w:p>
    <w:p w14:paraId="022D272C" w14:textId="4EF3FC99" w:rsidR="0092115A" w:rsidRPr="00117FEF" w:rsidRDefault="0092115A" w:rsidP="00117FEF">
      <w:pPr>
        <w:pStyle w:val="Caption"/>
        <w:spacing w:line="360" w:lineRule="auto"/>
        <w:jc w:val="center"/>
        <w:rPr>
          <w:rFonts w:ascii="Times New Roman" w:hAnsi="Times New Roman" w:cs="Times New Roman"/>
          <w:color w:val="000000" w:themeColor="text1"/>
          <w:sz w:val="20"/>
          <w:szCs w:val="20"/>
          <w:lang w:val="en-US"/>
        </w:rPr>
      </w:pPr>
      <w:bookmarkStart w:id="500" w:name="_Toc8150673"/>
      <w:bookmarkStart w:id="501" w:name="_Toc8150752"/>
      <w:bookmarkStart w:id="502" w:name="_Toc8150915"/>
      <w:bookmarkStart w:id="503" w:name="_Toc8151028"/>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15</w:t>
      </w:r>
      <w:r w:rsidRPr="00117FEF">
        <w:rPr>
          <w:rFonts w:ascii="Times New Roman" w:hAnsi="Times New Roman" w:cs="Times New Roman"/>
          <w:sz w:val="20"/>
          <w:szCs w:val="20"/>
        </w:rPr>
        <w:fldChar w:fldCharType="end"/>
      </w:r>
      <w:r w:rsidRPr="00117FEF">
        <w:rPr>
          <w:rFonts w:ascii="Times New Roman" w:hAnsi="Times New Roman" w:cs="Times New Roman"/>
          <w:sz w:val="20"/>
          <w:szCs w:val="20"/>
        </w:rPr>
        <w:t xml:space="preserve"> - Bikes razor pages</w:t>
      </w:r>
      <w:bookmarkEnd w:id="500"/>
      <w:bookmarkEnd w:id="501"/>
      <w:bookmarkEnd w:id="502"/>
      <w:bookmarkEnd w:id="503"/>
    </w:p>
    <w:p w14:paraId="6E70A5AD" w14:textId="3D7702F3" w:rsidR="00F1548B" w:rsidRPr="00117FEF" w:rsidRDefault="00F1548B" w:rsidP="00117FEF">
      <w:pPr>
        <w:pStyle w:val="Heading3"/>
        <w:spacing w:line="360" w:lineRule="auto"/>
        <w:rPr>
          <w:rFonts w:ascii="Times New Roman" w:hAnsi="Times New Roman" w:cs="Times New Roman"/>
          <w:sz w:val="20"/>
          <w:szCs w:val="20"/>
          <w:lang w:val="en-US"/>
        </w:rPr>
      </w:pPr>
      <w:bookmarkStart w:id="504" w:name="_Toc8100257"/>
      <w:bookmarkStart w:id="505" w:name="_Toc8100285"/>
      <w:bookmarkStart w:id="506" w:name="_Toc8100398"/>
      <w:bookmarkStart w:id="507" w:name="_Toc8100604"/>
      <w:bookmarkStart w:id="508" w:name="_Toc8100665"/>
      <w:bookmarkStart w:id="509" w:name="_Toc8100742"/>
      <w:bookmarkStart w:id="510" w:name="_Toc8124651"/>
      <w:bookmarkStart w:id="511" w:name="_Toc8137856"/>
      <w:bookmarkStart w:id="512" w:name="_Toc8137885"/>
      <w:bookmarkStart w:id="513" w:name="_Toc8147013"/>
      <w:bookmarkStart w:id="514" w:name="_Toc8150795"/>
      <w:bookmarkStart w:id="515" w:name="_Toc8151006"/>
      <w:r w:rsidRPr="00117FEF">
        <w:rPr>
          <w:rFonts w:ascii="Times New Roman" w:hAnsi="Times New Roman" w:cs="Times New Roman"/>
          <w:sz w:val="20"/>
          <w:szCs w:val="20"/>
          <w:lang w:val="en-US"/>
        </w:rPr>
        <w:t>Partial Views</w:t>
      </w:r>
      <w:bookmarkEnd w:id="504"/>
      <w:bookmarkEnd w:id="505"/>
      <w:bookmarkEnd w:id="506"/>
      <w:bookmarkEnd w:id="507"/>
      <w:bookmarkEnd w:id="508"/>
      <w:bookmarkEnd w:id="509"/>
      <w:bookmarkEnd w:id="510"/>
      <w:bookmarkEnd w:id="511"/>
      <w:bookmarkEnd w:id="512"/>
      <w:bookmarkEnd w:id="513"/>
      <w:bookmarkEnd w:id="514"/>
      <w:bookmarkEnd w:id="515"/>
    </w:p>
    <w:p w14:paraId="19B8ECA9" w14:textId="77777777" w:rsidR="008752C0" w:rsidRPr="00117FEF" w:rsidRDefault="008752C0" w:rsidP="00117FEF">
      <w:pPr>
        <w:spacing w:line="360" w:lineRule="auto"/>
        <w:rPr>
          <w:sz w:val="20"/>
          <w:szCs w:val="20"/>
          <w:lang w:val="en-US"/>
        </w:rPr>
      </w:pPr>
    </w:p>
    <w:p w14:paraId="7290CDF0" w14:textId="456952B0" w:rsidR="00F1548B" w:rsidRPr="00117FEF" w:rsidRDefault="00790D93" w:rsidP="00117FEF">
      <w:pPr>
        <w:spacing w:line="360" w:lineRule="auto"/>
        <w:rPr>
          <w:sz w:val="20"/>
          <w:szCs w:val="20"/>
        </w:rPr>
      </w:pPr>
      <w:r w:rsidRPr="00117FEF">
        <w:rPr>
          <w:color w:val="000000"/>
          <w:sz w:val="20"/>
          <w:szCs w:val="20"/>
        </w:rPr>
        <w:t>A p</w:t>
      </w:r>
      <w:r w:rsidR="00F1548B" w:rsidRPr="00117FEF">
        <w:rPr>
          <w:color w:val="000000"/>
          <w:sz w:val="20"/>
          <w:szCs w:val="20"/>
        </w:rPr>
        <w:t xml:space="preserve">artial view is a view that can be contained in another view. Let's say you have a </w:t>
      </w:r>
      <w:proofErr w:type="spellStart"/>
      <w:r w:rsidR="00F1548B" w:rsidRPr="00117FEF">
        <w:rPr>
          <w:color w:val="000000"/>
          <w:sz w:val="20"/>
          <w:szCs w:val="20"/>
        </w:rPr>
        <w:t>ProductList.cshml</w:t>
      </w:r>
      <w:proofErr w:type="spellEnd"/>
      <w:r w:rsidR="00F1548B" w:rsidRPr="00117FEF">
        <w:rPr>
          <w:color w:val="000000"/>
          <w:sz w:val="20"/>
          <w:szCs w:val="20"/>
        </w:rPr>
        <w:t xml:space="preserve"> and you want to show products on this page. You can create a </w:t>
      </w:r>
      <w:proofErr w:type="spellStart"/>
      <w:r w:rsidR="00F1548B" w:rsidRPr="00117FEF">
        <w:rPr>
          <w:color w:val="000000"/>
          <w:sz w:val="20"/>
          <w:szCs w:val="20"/>
        </w:rPr>
        <w:t>productPartial.cshtml</w:t>
      </w:r>
      <w:proofErr w:type="spellEnd"/>
      <w:r w:rsidR="00F1548B" w:rsidRPr="00117FEF">
        <w:rPr>
          <w:color w:val="000000"/>
          <w:sz w:val="20"/>
          <w:szCs w:val="20"/>
        </w:rPr>
        <w:t xml:space="preserve"> and every time you list a product only this view can be added. This means that you don't have to write duplicate HTML code.</w:t>
      </w:r>
    </w:p>
    <w:p w14:paraId="48E2A9CE" w14:textId="630202E5" w:rsidR="00F5548B" w:rsidRPr="00117FEF" w:rsidRDefault="00F5548B" w:rsidP="00117FEF">
      <w:pPr>
        <w:pStyle w:val="Heading3"/>
        <w:spacing w:line="360" w:lineRule="auto"/>
        <w:rPr>
          <w:rFonts w:ascii="Times New Roman" w:hAnsi="Times New Roman" w:cs="Times New Roman"/>
          <w:sz w:val="20"/>
          <w:szCs w:val="20"/>
        </w:rPr>
      </w:pPr>
      <w:bookmarkStart w:id="516" w:name="_Toc8100605"/>
      <w:bookmarkStart w:id="517" w:name="_Toc8100666"/>
      <w:bookmarkStart w:id="518" w:name="_Toc8100743"/>
      <w:bookmarkStart w:id="519" w:name="_Toc8124652"/>
      <w:bookmarkStart w:id="520" w:name="_Toc8137857"/>
      <w:bookmarkStart w:id="521" w:name="_Toc8137886"/>
      <w:bookmarkStart w:id="522" w:name="_Toc8147014"/>
      <w:bookmarkStart w:id="523" w:name="_Toc8150796"/>
      <w:bookmarkStart w:id="524" w:name="_Toc8151007"/>
      <w:r w:rsidRPr="00117FEF">
        <w:rPr>
          <w:rFonts w:ascii="Times New Roman" w:hAnsi="Times New Roman" w:cs="Times New Roman"/>
          <w:sz w:val="20"/>
          <w:szCs w:val="20"/>
        </w:rPr>
        <w:lastRenderedPageBreak/>
        <w:t>Authentication and Authorisation</w:t>
      </w:r>
      <w:bookmarkEnd w:id="516"/>
      <w:bookmarkEnd w:id="517"/>
      <w:bookmarkEnd w:id="518"/>
      <w:bookmarkEnd w:id="519"/>
      <w:bookmarkEnd w:id="520"/>
      <w:bookmarkEnd w:id="521"/>
      <w:bookmarkEnd w:id="522"/>
      <w:bookmarkEnd w:id="523"/>
      <w:bookmarkEnd w:id="524"/>
    </w:p>
    <w:p w14:paraId="278AF579" w14:textId="6A187F90" w:rsidR="00F5548B" w:rsidRPr="00117FEF" w:rsidRDefault="00F5548B" w:rsidP="00117FEF">
      <w:pPr>
        <w:pStyle w:val="NormalWeb"/>
        <w:spacing w:after="0" w:afterAutospacing="0" w:line="360" w:lineRule="auto"/>
        <w:rPr>
          <w:color w:val="000000"/>
          <w:sz w:val="20"/>
          <w:szCs w:val="20"/>
        </w:rPr>
      </w:pPr>
      <w:r w:rsidRPr="00117FEF">
        <w:rPr>
          <w:color w:val="000000"/>
          <w:sz w:val="20"/>
          <w:szCs w:val="20"/>
        </w:rPr>
        <w:t xml:space="preserve">Authentication is a process in which a user provides credentials that are then compared to those stored in a database. If they match, users authenticate successfully, and can then perform actions that they're authorised for, during an authorisation process. </w:t>
      </w:r>
    </w:p>
    <w:p w14:paraId="18F7F5D5"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Login partial</w:t>
      </w:r>
    </w:p>
    <w:p w14:paraId="7B9E9BCE"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Customise Identity view</w:t>
      </w:r>
    </w:p>
    <w:p w14:paraId="0ECC2D38"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Manage user secrets</w:t>
      </w:r>
    </w:p>
    <w:p w14:paraId="49EF68BA"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Customise register view</w:t>
      </w:r>
    </w:p>
    <w:p w14:paraId="61EF12E2" w14:textId="0ED0B933" w:rsidR="00226690" w:rsidRPr="00C12368"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External login</w:t>
      </w:r>
    </w:p>
    <w:p w14:paraId="67CB685C" w14:textId="77777777" w:rsidR="00F1548B" w:rsidRPr="00117FEF" w:rsidRDefault="00F1548B" w:rsidP="00117FEF">
      <w:pPr>
        <w:spacing w:line="360" w:lineRule="auto"/>
        <w:rPr>
          <w:color w:val="008000"/>
          <w:sz w:val="20"/>
          <w:szCs w:val="20"/>
          <w:lang w:val="en-US"/>
        </w:rPr>
      </w:pPr>
    </w:p>
    <w:p w14:paraId="56056D35" w14:textId="4D4A34AE" w:rsidR="00116C3E" w:rsidRPr="00117FEF" w:rsidRDefault="00073D88" w:rsidP="00117FEF">
      <w:pPr>
        <w:pStyle w:val="Heading2"/>
        <w:spacing w:line="360" w:lineRule="auto"/>
        <w:rPr>
          <w:rFonts w:ascii="Times New Roman" w:hAnsi="Times New Roman" w:cs="Times New Roman"/>
          <w:sz w:val="20"/>
          <w:szCs w:val="20"/>
          <w:lang w:val="en-US"/>
        </w:rPr>
      </w:pPr>
      <w:bookmarkStart w:id="525" w:name="_Toc8052146"/>
      <w:bookmarkStart w:id="526" w:name="_Toc8059708"/>
      <w:bookmarkStart w:id="527" w:name="_Toc8071124"/>
      <w:bookmarkStart w:id="528" w:name="_Toc8071151"/>
      <w:bookmarkStart w:id="529" w:name="_Toc8071223"/>
      <w:bookmarkStart w:id="530" w:name="_Toc8086484"/>
      <w:bookmarkStart w:id="531" w:name="_Toc8086918"/>
      <w:bookmarkStart w:id="532" w:name="_Toc8086944"/>
      <w:bookmarkStart w:id="533" w:name="_Toc8087855"/>
      <w:bookmarkStart w:id="534" w:name="_Toc8088775"/>
      <w:bookmarkStart w:id="535" w:name="_Toc8092889"/>
      <w:bookmarkStart w:id="536" w:name="_Toc8094973"/>
      <w:bookmarkStart w:id="537" w:name="_Toc8100016"/>
      <w:bookmarkStart w:id="538" w:name="_Toc8100080"/>
      <w:bookmarkStart w:id="539" w:name="_Toc8100125"/>
      <w:bookmarkStart w:id="540" w:name="_Toc8100258"/>
      <w:bookmarkStart w:id="541" w:name="_Toc8100286"/>
      <w:bookmarkStart w:id="542" w:name="_Toc8100399"/>
      <w:bookmarkStart w:id="543" w:name="_Toc8100606"/>
      <w:bookmarkStart w:id="544" w:name="_Toc8100667"/>
      <w:bookmarkStart w:id="545" w:name="_Toc8100744"/>
      <w:bookmarkStart w:id="546" w:name="_Toc8124653"/>
      <w:bookmarkStart w:id="547" w:name="_Toc8137858"/>
      <w:bookmarkStart w:id="548" w:name="_Toc8137887"/>
      <w:bookmarkStart w:id="549" w:name="_Toc8147015"/>
      <w:bookmarkStart w:id="550" w:name="_Toc8150797"/>
      <w:bookmarkStart w:id="551" w:name="_Toc8151008"/>
      <w:r w:rsidRPr="00117FEF">
        <w:rPr>
          <w:rFonts w:ascii="Times New Roman" w:hAnsi="Times New Roman" w:cs="Times New Roman"/>
          <w:sz w:val="20"/>
          <w:szCs w:val="20"/>
          <w:lang w:val="en-US"/>
        </w:rPr>
        <w:t xml:space="preserve">The </w:t>
      </w:r>
      <w:r w:rsidR="00597666" w:rsidRPr="00117FEF">
        <w:rPr>
          <w:rFonts w:ascii="Times New Roman" w:hAnsi="Times New Roman" w:cs="Times New Roman"/>
          <w:sz w:val="20"/>
          <w:szCs w:val="20"/>
          <w:lang w:val="en-US"/>
        </w:rPr>
        <w:t>Controller</w:t>
      </w:r>
      <w:bookmarkEnd w:id="525"/>
      <w:bookmarkEnd w:id="526"/>
      <w:bookmarkEnd w:id="527"/>
      <w:bookmarkEnd w:id="528"/>
      <w:bookmarkEnd w:id="529"/>
      <w:bookmarkEnd w:id="530"/>
      <w:bookmarkEnd w:id="531"/>
      <w:bookmarkEnd w:id="532"/>
      <w:bookmarkEnd w:id="533"/>
      <w:bookmarkEnd w:id="534"/>
      <w:bookmarkEnd w:id="535"/>
      <w:bookmarkEnd w:id="536"/>
      <w:bookmarkEnd w:id="537"/>
      <w:bookmarkEnd w:id="538"/>
      <w:bookmarkEnd w:id="539"/>
      <w:bookmarkEnd w:id="540"/>
      <w:bookmarkEnd w:id="541"/>
      <w:bookmarkEnd w:id="542"/>
      <w:bookmarkEnd w:id="543"/>
      <w:bookmarkEnd w:id="544"/>
      <w:bookmarkEnd w:id="545"/>
      <w:bookmarkEnd w:id="546"/>
      <w:bookmarkEnd w:id="547"/>
      <w:bookmarkEnd w:id="548"/>
      <w:bookmarkEnd w:id="549"/>
      <w:bookmarkEnd w:id="550"/>
      <w:bookmarkEnd w:id="551"/>
    </w:p>
    <w:p w14:paraId="24F5D19D" w14:textId="4209F7EE" w:rsidR="00BE2F2A" w:rsidRPr="00117FEF" w:rsidRDefault="00D2319B" w:rsidP="00117FEF">
      <w:pPr>
        <w:spacing w:before="100" w:beforeAutospacing="1" w:after="100" w:afterAutospacing="1" w:line="360" w:lineRule="auto"/>
        <w:rPr>
          <w:sz w:val="20"/>
          <w:szCs w:val="20"/>
        </w:rPr>
      </w:pPr>
      <w:r w:rsidRPr="00117FEF">
        <w:rPr>
          <w:sz w:val="20"/>
          <w:szCs w:val="20"/>
        </w:rPr>
        <w:t>Controllers are C# classes whose public methods (</w:t>
      </w:r>
      <w:r w:rsidRPr="00C12368">
        <w:rPr>
          <w:sz w:val="20"/>
          <w:szCs w:val="20"/>
        </w:rPr>
        <w:t xml:space="preserve">known as </w:t>
      </w:r>
      <w:r w:rsidRPr="00C12368">
        <w:rPr>
          <w:iCs/>
          <w:sz w:val="20"/>
          <w:szCs w:val="20"/>
        </w:rPr>
        <w:t>action methods</w:t>
      </w:r>
      <w:r w:rsidRPr="00C12368">
        <w:rPr>
          <w:sz w:val="20"/>
          <w:szCs w:val="20"/>
        </w:rPr>
        <w:t>)</w:t>
      </w:r>
      <w:r w:rsidRPr="00117FEF">
        <w:rPr>
          <w:sz w:val="20"/>
          <w:szCs w:val="20"/>
        </w:rPr>
        <w:t xml:space="preserve"> are responsible for handling an HTTP request and preparing the response that will be returned to the client. MVC uses </w:t>
      </w:r>
      <w:r w:rsidR="00EB55A9" w:rsidRPr="00117FEF">
        <w:rPr>
          <w:sz w:val="20"/>
          <w:szCs w:val="20"/>
        </w:rPr>
        <w:t>a</w:t>
      </w:r>
      <w:r w:rsidRPr="00117FEF">
        <w:rPr>
          <w:sz w:val="20"/>
          <w:szCs w:val="20"/>
        </w:rPr>
        <w:t xml:space="preserve"> routing system</w:t>
      </w:r>
      <w:r w:rsidR="00EB55A9" w:rsidRPr="00117FEF">
        <w:rPr>
          <w:sz w:val="20"/>
          <w:szCs w:val="20"/>
        </w:rPr>
        <w:t xml:space="preserve"> </w:t>
      </w:r>
      <w:r w:rsidRPr="00117FEF">
        <w:rPr>
          <w:sz w:val="20"/>
          <w:szCs w:val="20"/>
        </w:rPr>
        <w:t>to work out which controller class and action method it needs to handle a request. MVC creates a new instance of the controller class, invokes the action method, and uses the method’s result to produce the response to the client</w:t>
      </w:r>
      <w:r w:rsidR="004735E2" w:rsidRPr="00117FEF">
        <w:rPr>
          <w:sz w:val="20"/>
          <w:szCs w:val="20"/>
        </w:rPr>
        <w:fldChar w:fldCharType="begin" w:fldLock="1"/>
      </w:r>
      <w:r w:rsidR="00742445"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4735E2" w:rsidRPr="00117FEF">
        <w:rPr>
          <w:sz w:val="20"/>
          <w:szCs w:val="20"/>
        </w:rPr>
        <w:fldChar w:fldCharType="separate"/>
      </w:r>
      <w:r w:rsidR="004735E2" w:rsidRPr="00117FEF">
        <w:rPr>
          <w:noProof/>
          <w:sz w:val="20"/>
          <w:szCs w:val="20"/>
        </w:rPr>
        <w:t>[1]</w:t>
      </w:r>
      <w:r w:rsidR="004735E2" w:rsidRPr="00117FEF">
        <w:rPr>
          <w:sz w:val="20"/>
          <w:szCs w:val="20"/>
        </w:rPr>
        <w:fldChar w:fldCharType="end"/>
      </w:r>
      <w:r w:rsidR="004735E2" w:rsidRPr="00117FEF">
        <w:rPr>
          <w:sz w:val="20"/>
          <w:szCs w:val="20"/>
        </w:rPr>
        <w:t>.</w:t>
      </w:r>
    </w:p>
    <w:p w14:paraId="5933455B" w14:textId="660AE175" w:rsidR="005802A0" w:rsidRPr="00C12368" w:rsidRDefault="00C12368" w:rsidP="00117FEF">
      <w:pPr>
        <w:spacing w:line="360" w:lineRule="auto"/>
        <w:rPr>
          <w:color w:val="000000" w:themeColor="text1"/>
          <w:sz w:val="20"/>
          <w:szCs w:val="20"/>
          <w:lang w:val="en-US"/>
        </w:rPr>
      </w:pPr>
      <w:r w:rsidRPr="00C12368">
        <w:rPr>
          <w:color w:val="000000" w:themeColor="text1"/>
          <w:sz w:val="20"/>
          <w:szCs w:val="20"/>
          <w:lang w:val="en-US"/>
        </w:rPr>
        <w:t>Two Controllers were created using Scaffolding. BikesController – to control the selection of Bikes and RentalOrdersController – to control the rental orders.</w:t>
      </w:r>
    </w:p>
    <w:p w14:paraId="44B570B2" w14:textId="77777777" w:rsidR="005802A0" w:rsidRPr="00117FEF" w:rsidRDefault="005802A0" w:rsidP="00117FEF">
      <w:pPr>
        <w:spacing w:line="360" w:lineRule="auto"/>
        <w:rPr>
          <w:color w:val="008000"/>
          <w:sz w:val="20"/>
          <w:szCs w:val="20"/>
          <w:lang w:val="en-US"/>
        </w:rPr>
      </w:pPr>
    </w:p>
    <w:p w14:paraId="75E9EF2B" w14:textId="4BB28058" w:rsidR="00B30751" w:rsidRPr="00117FEF" w:rsidRDefault="00775F14" w:rsidP="00117FEF">
      <w:pPr>
        <w:spacing w:line="360" w:lineRule="auto"/>
        <w:jc w:val="center"/>
        <w:rPr>
          <w:color w:val="008000"/>
          <w:sz w:val="20"/>
          <w:szCs w:val="20"/>
          <w:lang w:val="en-US"/>
        </w:rPr>
      </w:pPr>
      <w:r w:rsidRPr="00117FEF">
        <w:rPr>
          <w:noProof/>
          <w:color w:val="008000"/>
          <w:sz w:val="20"/>
          <w:szCs w:val="20"/>
          <w:lang w:val="en-US"/>
        </w:rPr>
        <w:drawing>
          <wp:inline distT="0" distB="0" distL="0" distR="0" wp14:anchorId="5639C00C" wp14:editId="00897D95">
            <wp:extent cx="2971800" cy="965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71800" cy="965200"/>
                    </a:xfrm>
                    <a:prstGeom prst="rect">
                      <a:avLst/>
                    </a:prstGeom>
                  </pic:spPr>
                </pic:pic>
              </a:graphicData>
            </a:graphic>
          </wp:inline>
        </w:drawing>
      </w:r>
    </w:p>
    <w:p w14:paraId="41A9F5DB" w14:textId="31B91D3E" w:rsidR="00116C3E" w:rsidRPr="00665966" w:rsidRDefault="000A32B0" w:rsidP="00665966">
      <w:pPr>
        <w:pStyle w:val="Caption"/>
        <w:spacing w:line="360" w:lineRule="auto"/>
        <w:jc w:val="center"/>
        <w:rPr>
          <w:rFonts w:ascii="Times New Roman" w:hAnsi="Times New Roman" w:cs="Times New Roman"/>
          <w:color w:val="008000"/>
          <w:sz w:val="20"/>
          <w:szCs w:val="20"/>
          <w:lang w:val="en-US"/>
        </w:rPr>
      </w:pPr>
      <w:bookmarkStart w:id="552" w:name="_Toc8150674"/>
      <w:bookmarkStart w:id="553" w:name="_Toc8150753"/>
      <w:bookmarkStart w:id="554" w:name="_Toc8150916"/>
      <w:bookmarkStart w:id="555" w:name="_Toc8151029"/>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16</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the </w:t>
      </w:r>
      <w:r w:rsidR="00665966">
        <w:rPr>
          <w:rFonts w:ascii="Times New Roman" w:hAnsi="Times New Roman" w:cs="Times New Roman"/>
          <w:sz w:val="20"/>
          <w:szCs w:val="20"/>
        </w:rPr>
        <w:t xml:space="preserve">created </w:t>
      </w:r>
      <w:r w:rsidRPr="00117FEF">
        <w:rPr>
          <w:rFonts w:ascii="Times New Roman" w:hAnsi="Times New Roman" w:cs="Times New Roman"/>
          <w:sz w:val="20"/>
          <w:szCs w:val="20"/>
        </w:rPr>
        <w:t>controllers</w:t>
      </w:r>
      <w:r w:rsidR="00665966">
        <w:rPr>
          <w:rFonts w:ascii="Times New Roman" w:hAnsi="Times New Roman" w:cs="Times New Roman"/>
          <w:sz w:val="20"/>
          <w:szCs w:val="20"/>
        </w:rPr>
        <w:t>.</w:t>
      </w:r>
      <w:bookmarkEnd w:id="552"/>
      <w:bookmarkEnd w:id="553"/>
      <w:bookmarkEnd w:id="554"/>
      <w:bookmarkEnd w:id="555"/>
    </w:p>
    <w:p w14:paraId="17B20249" w14:textId="77777777" w:rsidR="00F1548B" w:rsidRPr="00117FEF" w:rsidRDefault="00F1548B" w:rsidP="00117FEF">
      <w:pPr>
        <w:spacing w:line="360" w:lineRule="auto"/>
        <w:rPr>
          <w:color w:val="008000"/>
          <w:sz w:val="20"/>
          <w:szCs w:val="20"/>
          <w:lang w:val="en-US"/>
        </w:rPr>
      </w:pPr>
    </w:p>
    <w:p w14:paraId="3E97EFC7" w14:textId="09C933C3" w:rsidR="00B173F2" w:rsidRDefault="00983F29" w:rsidP="00117FEF">
      <w:pPr>
        <w:pStyle w:val="Heading1"/>
        <w:numPr>
          <w:ilvl w:val="0"/>
          <w:numId w:val="17"/>
        </w:numPr>
        <w:spacing w:line="360" w:lineRule="auto"/>
        <w:rPr>
          <w:rFonts w:ascii="Times New Roman" w:hAnsi="Times New Roman" w:cs="Times New Roman"/>
          <w:sz w:val="20"/>
          <w:szCs w:val="20"/>
        </w:rPr>
      </w:pPr>
      <w:bookmarkStart w:id="556" w:name="_Toc6531917"/>
      <w:bookmarkStart w:id="557" w:name="_Toc6532057"/>
      <w:bookmarkStart w:id="558" w:name="_Toc7823137"/>
      <w:bookmarkStart w:id="559" w:name="_Toc7823292"/>
      <w:bookmarkStart w:id="560" w:name="_Toc7823310"/>
      <w:bookmarkStart w:id="561" w:name="_Toc7825717"/>
      <w:bookmarkStart w:id="562" w:name="_Toc7825886"/>
      <w:bookmarkStart w:id="563" w:name="_Toc7826325"/>
      <w:bookmarkStart w:id="564" w:name="_Toc7826418"/>
      <w:bookmarkStart w:id="565" w:name="_Toc7826451"/>
      <w:bookmarkStart w:id="566" w:name="_Toc7826515"/>
      <w:bookmarkStart w:id="567" w:name="_Toc7826766"/>
      <w:bookmarkStart w:id="568" w:name="_Toc7826808"/>
      <w:bookmarkStart w:id="569" w:name="_Toc7826868"/>
      <w:bookmarkStart w:id="570" w:name="_Toc7826927"/>
      <w:bookmarkStart w:id="571" w:name="_Toc7827753"/>
      <w:bookmarkStart w:id="572" w:name="_Toc7827988"/>
      <w:bookmarkStart w:id="573" w:name="_Toc7828013"/>
      <w:bookmarkStart w:id="574" w:name="_Toc7960628"/>
      <w:bookmarkStart w:id="575" w:name="_Toc7993107"/>
      <w:bookmarkStart w:id="576" w:name="_Toc8052147"/>
      <w:bookmarkStart w:id="577" w:name="_Toc8059709"/>
      <w:bookmarkStart w:id="578" w:name="_Toc8071125"/>
      <w:bookmarkStart w:id="579" w:name="_Toc8071152"/>
      <w:bookmarkStart w:id="580" w:name="_Toc8071224"/>
      <w:bookmarkStart w:id="581" w:name="_Toc8086485"/>
      <w:bookmarkStart w:id="582" w:name="_Toc8086919"/>
      <w:bookmarkStart w:id="583" w:name="_Toc8086945"/>
      <w:bookmarkStart w:id="584" w:name="_Toc8087856"/>
      <w:bookmarkStart w:id="585" w:name="_Toc8088776"/>
      <w:bookmarkStart w:id="586" w:name="_Toc8092890"/>
      <w:bookmarkStart w:id="587" w:name="_Toc8094974"/>
      <w:bookmarkStart w:id="588" w:name="_Toc8100017"/>
      <w:bookmarkStart w:id="589" w:name="_Toc8100081"/>
      <w:bookmarkStart w:id="590" w:name="_Toc8100126"/>
      <w:bookmarkStart w:id="591" w:name="_Toc8100261"/>
      <w:bookmarkStart w:id="592" w:name="_Toc8100289"/>
      <w:bookmarkStart w:id="593" w:name="_Toc8100402"/>
      <w:bookmarkStart w:id="594" w:name="_Toc8100609"/>
      <w:bookmarkStart w:id="595" w:name="_Toc8100670"/>
      <w:bookmarkStart w:id="596" w:name="_Toc8100747"/>
      <w:bookmarkStart w:id="597" w:name="_Toc8124656"/>
      <w:bookmarkStart w:id="598" w:name="_Toc8137861"/>
      <w:bookmarkStart w:id="599" w:name="_Toc8137890"/>
      <w:bookmarkStart w:id="600" w:name="_Toc8147018"/>
      <w:bookmarkStart w:id="601" w:name="_Toc8150798"/>
      <w:bookmarkStart w:id="602" w:name="_Toc8151009"/>
      <w:bookmarkStart w:id="603" w:name="_Hlk525741525"/>
      <w:r w:rsidRPr="00117FEF">
        <w:rPr>
          <w:rFonts w:ascii="Times New Roman" w:hAnsi="Times New Roman" w:cs="Times New Roman"/>
          <w:sz w:val="20"/>
          <w:szCs w:val="20"/>
        </w:rPr>
        <w:t>Evaluation</w:t>
      </w:r>
      <w:bookmarkEnd w:id="556"/>
      <w:bookmarkEnd w:id="557"/>
      <w:bookmarkEnd w:id="558"/>
      <w:bookmarkEnd w:id="559"/>
      <w:bookmarkEnd w:id="560"/>
      <w:bookmarkEnd w:id="561"/>
      <w:bookmarkEnd w:id="562"/>
      <w:bookmarkEnd w:id="563"/>
      <w:bookmarkEnd w:id="564"/>
      <w:bookmarkEnd w:id="565"/>
      <w:bookmarkEnd w:id="566"/>
      <w:bookmarkEnd w:id="567"/>
      <w:bookmarkEnd w:id="568"/>
      <w:bookmarkEnd w:id="569"/>
      <w:bookmarkEnd w:id="570"/>
      <w:bookmarkEnd w:id="571"/>
      <w:bookmarkEnd w:id="572"/>
      <w:bookmarkEnd w:id="573"/>
      <w:bookmarkEnd w:id="574"/>
      <w:bookmarkEnd w:id="575"/>
      <w:bookmarkEnd w:id="576"/>
      <w:bookmarkEnd w:id="577"/>
      <w:bookmarkEnd w:id="578"/>
      <w:bookmarkEnd w:id="579"/>
      <w:bookmarkEnd w:id="580"/>
      <w:bookmarkEnd w:id="581"/>
      <w:bookmarkEnd w:id="582"/>
      <w:bookmarkEnd w:id="583"/>
      <w:bookmarkEnd w:id="584"/>
      <w:bookmarkEnd w:id="585"/>
      <w:bookmarkEnd w:id="586"/>
      <w:bookmarkEnd w:id="587"/>
      <w:bookmarkEnd w:id="588"/>
      <w:bookmarkEnd w:id="589"/>
      <w:bookmarkEnd w:id="590"/>
      <w:bookmarkEnd w:id="591"/>
      <w:bookmarkEnd w:id="592"/>
      <w:bookmarkEnd w:id="593"/>
      <w:bookmarkEnd w:id="594"/>
      <w:bookmarkEnd w:id="595"/>
      <w:bookmarkEnd w:id="596"/>
      <w:bookmarkEnd w:id="597"/>
      <w:bookmarkEnd w:id="598"/>
      <w:bookmarkEnd w:id="599"/>
      <w:bookmarkEnd w:id="600"/>
      <w:bookmarkEnd w:id="601"/>
      <w:bookmarkEnd w:id="602"/>
    </w:p>
    <w:p w14:paraId="06D376C4" w14:textId="797FF625" w:rsidR="00BE64A1" w:rsidRDefault="00BE64A1" w:rsidP="00BE64A1"/>
    <w:p w14:paraId="684DB778" w14:textId="77777777" w:rsidR="00A1477A" w:rsidRDefault="00A1477A" w:rsidP="00BE64A1"/>
    <w:p w14:paraId="3A46F277" w14:textId="088458C1" w:rsidR="00BE64A1" w:rsidRDefault="00A1477A" w:rsidP="00BE64A1">
      <w:pPr>
        <w:rPr>
          <w:b/>
        </w:rPr>
      </w:pPr>
      <w:r w:rsidRPr="00A1477A">
        <w:rPr>
          <w:b/>
        </w:rPr>
        <w:t>Testing</w:t>
      </w:r>
    </w:p>
    <w:p w14:paraId="584D95A4" w14:textId="337290E4" w:rsidR="00A1477A" w:rsidRDefault="00A1477A" w:rsidP="00BE64A1">
      <w:pPr>
        <w:rPr>
          <w:b/>
        </w:rPr>
      </w:pPr>
    </w:p>
    <w:p w14:paraId="4D2D4C46" w14:textId="0B3ED2F2" w:rsidR="00A1477A" w:rsidRPr="002561A2" w:rsidRDefault="00842BBB" w:rsidP="00BE64A1">
      <w:pPr>
        <w:rPr>
          <w:sz w:val="20"/>
          <w:szCs w:val="20"/>
        </w:rPr>
      </w:pPr>
      <w:r>
        <w:rPr>
          <w:sz w:val="20"/>
          <w:szCs w:val="20"/>
        </w:rPr>
        <w:t xml:space="preserve">Application </w:t>
      </w:r>
      <w:r w:rsidR="00A1477A" w:rsidRPr="002561A2">
        <w:rPr>
          <w:sz w:val="20"/>
          <w:szCs w:val="20"/>
        </w:rPr>
        <w:t>View testing was performed in the browser search bar by typing in http://localhost:44352/Bikes</w:t>
      </w:r>
      <w:r w:rsidR="002561A2">
        <w:rPr>
          <w:sz w:val="20"/>
          <w:szCs w:val="20"/>
        </w:rPr>
        <w:t>.</w:t>
      </w:r>
    </w:p>
    <w:p w14:paraId="15352545" w14:textId="7248B7C0" w:rsidR="00BE64A1" w:rsidRDefault="00BE64A1" w:rsidP="00BE64A1"/>
    <w:p w14:paraId="6ABE4752" w14:textId="62959BBF" w:rsidR="00A1477A" w:rsidRPr="00A1477A" w:rsidRDefault="00A1477A" w:rsidP="00BE64A1">
      <w:pPr>
        <w:rPr>
          <w:b/>
        </w:rPr>
      </w:pPr>
      <w:r w:rsidRPr="00A1477A">
        <w:rPr>
          <w:b/>
        </w:rPr>
        <w:t>Conclusion</w:t>
      </w:r>
    </w:p>
    <w:p w14:paraId="61E858AA" w14:textId="77777777" w:rsidR="00A1477A" w:rsidRPr="00BE64A1" w:rsidRDefault="00A1477A" w:rsidP="00BE64A1"/>
    <w:bookmarkEnd w:id="603"/>
    <w:p w14:paraId="42F44265" w14:textId="16D1CD99" w:rsidR="00983F29" w:rsidRPr="00117FEF" w:rsidRDefault="002122B9" w:rsidP="00117FEF">
      <w:pPr>
        <w:spacing w:after="120" w:line="360" w:lineRule="auto"/>
        <w:rPr>
          <w:sz w:val="20"/>
          <w:szCs w:val="20"/>
        </w:rPr>
      </w:pPr>
      <w:r w:rsidRPr="00117FEF">
        <w:rPr>
          <w:sz w:val="20"/>
          <w:szCs w:val="20"/>
        </w:rPr>
        <w:t xml:space="preserve">The application was not fully </w:t>
      </w:r>
      <w:r w:rsidR="00983F29" w:rsidRPr="00117FEF">
        <w:rPr>
          <w:sz w:val="20"/>
          <w:szCs w:val="20"/>
        </w:rPr>
        <w:t xml:space="preserve">implemented </w:t>
      </w:r>
      <w:r w:rsidR="00D2690A" w:rsidRPr="00117FEF">
        <w:rPr>
          <w:sz w:val="20"/>
          <w:szCs w:val="20"/>
        </w:rPr>
        <w:t>due to lack of time</w:t>
      </w:r>
      <w:r w:rsidRPr="00117FEF">
        <w:rPr>
          <w:sz w:val="20"/>
          <w:szCs w:val="20"/>
        </w:rPr>
        <w:t>, therefore its</w:t>
      </w:r>
      <w:r w:rsidR="00983F29" w:rsidRPr="00117FEF">
        <w:rPr>
          <w:sz w:val="20"/>
          <w:szCs w:val="20"/>
        </w:rPr>
        <w:t xml:space="preserve"> design, user experience</w:t>
      </w:r>
      <w:r w:rsidRPr="00117FEF">
        <w:rPr>
          <w:sz w:val="20"/>
          <w:szCs w:val="20"/>
        </w:rPr>
        <w:t>, content</w:t>
      </w:r>
      <w:r w:rsidR="00983F29" w:rsidRPr="00117FEF">
        <w:rPr>
          <w:sz w:val="20"/>
          <w:szCs w:val="20"/>
        </w:rPr>
        <w:t xml:space="preserve"> and functionality</w:t>
      </w:r>
      <w:r w:rsidRPr="00117FEF">
        <w:rPr>
          <w:sz w:val="20"/>
          <w:szCs w:val="20"/>
        </w:rPr>
        <w:t xml:space="preserve"> cannot be fully discussed here.</w:t>
      </w:r>
      <w:r w:rsidR="00983F29" w:rsidRPr="00117FEF">
        <w:rPr>
          <w:sz w:val="20"/>
          <w:szCs w:val="20"/>
        </w:rPr>
        <w:t xml:space="preserve"> </w:t>
      </w:r>
    </w:p>
    <w:p w14:paraId="57C2ECD9" w14:textId="2B100BC2" w:rsidR="002379C6" w:rsidRPr="00117FEF" w:rsidRDefault="002379C6" w:rsidP="00117FEF">
      <w:pPr>
        <w:spacing w:after="120" w:line="360" w:lineRule="auto"/>
        <w:rPr>
          <w:sz w:val="20"/>
          <w:szCs w:val="20"/>
        </w:rPr>
      </w:pPr>
      <w:r w:rsidRPr="00117FEF">
        <w:rPr>
          <w:sz w:val="20"/>
          <w:szCs w:val="20"/>
        </w:rPr>
        <w:lastRenderedPageBreak/>
        <w:t xml:space="preserve">The web application was designed </w:t>
      </w:r>
      <w:r w:rsidR="00E176DB" w:rsidRPr="00117FEF">
        <w:rPr>
          <w:sz w:val="20"/>
          <w:szCs w:val="20"/>
        </w:rPr>
        <w:t>using the MVC architectural pattern</w:t>
      </w:r>
      <w:r w:rsidRPr="00117FEF">
        <w:rPr>
          <w:sz w:val="20"/>
          <w:szCs w:val="20"/>
        </w:rPr>
        <w:t xml:space="preserve">. In future, more advanced features </w:t>
      </w:r>
      <w:r w:rsidR="009949C3" w:rsidRPr="00117FEF">
        <w:rPr>
          <w:sz w:val="20"/>
          <w:szCs w:val="20"/>
        </w:rPr>
        <w:t>can</w:t>
      </w:r>
      <w:r w:rsidRPr="00117FEF">
        <w:rPr>
          <w:sz w:val="20"/>
          <w:szCs w:val="20"/>
        </w:rPr>
        <w:t xml:space="preserve"> be implemented</w:t>
      </w:r>
      <w:r w:rsidR="009949C3" w:rsidRPr="00117FEF">
        <w:rPr>
          <w:sz w:val="20"/>
          <w:szCs w:val="20"/>
        </w:rPr>
        <w:t xml:space="preserve"> </w:t>
      </w:r>
      <w:r w:rsidR="00E176DB" w:rsidRPr="00117FEF">
        <w:rPr>
          <w:sz w:val="20"/>
          <w:szCs w:val="20"/>
        </w:rPr>
        <w:t>into it such as lambda expressions</w:t>
      </w:r>
      <w:r w:rsidR="00742445" w:rsidRPr="00117FEF">
        <w:rPr>
          <w:sz w:val="20"/>
          <w:szCs w:val="20"/>
        </w:rPr>
        <w:t xml:space="preserve"> and </w:t>
      </w:r>
      <w:r w:rsidR="00A84E8E" w:rsidRPr="00117FEF">
        <w:rPr>
          <w:sz w:val="20"/>
          <w:szCs w:val="20"/>
        </w:rPr>
        <w:t>asynchronous</w:t>
      </w:r>
      <w:r w:rsidR="00777C65" w:rsidRPr="00117FEF">
        <w:rPr>
          <w:sz w:val="20"/>
          <w:szCs w:val="20"/>
        </w:rPr>
        <w:t xml:space="preserve"> programming</w:t>
      </w:r>
      <w:r w:rsidR="00742445" w:rsidRPr="00117FEF">
        <w:rPr>
          <w:sz w:val="20"/>
          <w:szCs w:val="20"/>
        </w:rPr>
        <w:t xml:space="preserve"> </w:t>
      </w:r>
      <w:r w:rsidR="00742445" w:rsidRPr="00117FEF">
        <w:rPr>
          <w:sz w:val="20"/>
          <w:szCs w:val="20"/>
        </w:rPr>
        <w:fldChar w:fldCharType="begin" w:fldLock="1"/>
      </w:r>
      <w:r w:rsidR="00923C27"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42445" w:rsidRPr="00117FEF">
        <w:rPr>
          <w:sz w:val="20"/>
          <w:szCs w:val="20"/>
        </w:rPr>
        <w:fldChar w:fldCharType="separate"/>
      </w:r>
      <w:r w:rsidR="00742445" w:rsidRPr="00117FEF">
        <w:rPr>
          <w:noProof/>
          <w:sz w:val="20"/>
          <w:szCs w:val="20"/>
        </w:rPr>
        <w:t>[1]</w:t>
      </w:r>
      <w:r w:rsidR="00742445" w:rsidRPr="00117FEF">
        <w:rPr>
          <w:sz w:val="20"/>
          <w:szCs w:val="20"/>
        </w:rPr>
        <w:fldChar w:fldCharType="end"/>
      </w:r>
      <w:r w:rsidR="00742445" w:rsidRPr="00117FEF">
        <w:rPr>
          <w:sz w:val="20"/>
          <w:szCs w:val="20"/>
        </w:rPr>
        <w:t>.</w:t>
      </w:r>
    </w:p>
    <w:p w14:paraId="769BC4BC" w14:textId="77777777" w:rsidR="002379C6" w:rsidRPr="00117FEF" w:rsidRDefault="002379C6" w:rsidP="00117FEF">
      <w:pPr>
        <w:spacing w:after="120" w:line="360" w:lineRule="auto"/>
        <w:rPr>
          <w:sz w:val="20"/>
          <w:szCs w:val="20"/>
        </w:rPr>
      </w:pPr>
    </w:p>
    <w:p w14:paraId="3D55B230" w14:textId="7EE82964" w:rsidR="00983F29" w:rsidRPr="00117FEF" w:rsidRDefault="00983F29" w:rsidP="00117FEF">
      <w:pPr>
        <w:pStyle w:val="Heading1"/>
        <w:numPr>
          <w:ilvl w:val="0"/>
          <w:numId w:val="17"/>
        </w:numPr>
        <w:spacing w:line="360" w:lineRule="auto"/>
        <w:rPr>
          <w:rFonts w:ascii="Times New Roman" w:hAnsi="Times New Roman" w:cs="Times New Roman"/>
          <w:sz w:val="20"/>
          <w:szCs w:val="20"/>
        </w:rPr>
      </w:pPr>
      <w:bookmarkStart w:id="604" w:name="_Toc6531918"/>
      <w:bookmarkStart w:id="605" w:name="_Toc6532058"/>
      <w:bookmarkStart w:id="606" w:name="_Toc7823138"/>
      <w:bookmarkStart w:id="607" w:name="_Toc7823293"/>
      <w:bookmarkStart w:id="608" w:name="_Toc7823311"/>
      <w:bookmarkStart w:id="609" w:name="_Toc7825718"/>
      <w:bookmarkStart w:id="610" w:name="_Toc7825891"/>
      <w:bookmarkStart w:id="611" w:name="_Toc7826329"/>
      <w:bookmarkStart w:id="612" w:name="_Toc7826422"/>
      <w:bookmarkStart w:id="613" w:name="_Toc7826455"/>
      <w:bookmarkStart w:id="614" w:name="_Toc7826519"/>
      <w:bookmarkStart w:id="615" w:name="_Toc7826774"/>
      <w:bookmarkStart w:id="616" w:name="_Toc7826816"/>
      <w:bookmarkStart w:id="617" w:name="_Toc7826876"/>
      <w:bookmarkStart w:id="618" w:name="_Toc7826935"/>
      <w:bookmarkStart w:id="619" w:name="_Toc7827761"/>
      <w:bookmarkStart w:id="620" w:name="_Toc7827996"/>
      <w:bookmarkStart w:id="621" w:name="_Toc7828021"/>
      <w:bookmarkStart w:id="622" w:name="_Toc7960636"/>
      <w:bookmarkStart w:id="623" w:name="_Toc7993115"/>
      <w:bookmarkStart w:id="624" w:name="_Toc8052155"/>
      <w:bookmarkStart w:id="625" w:name="_Toc8059717"/>
      <w:bookmarkStart w:id="626" w:name="_Toc8071133"/>
      <w:bookmarkStart w:id="627" w:name="_Toc8071160"/>
      <w:bookmarkStart w:id="628" w:name="_Toc8071232"/>
      <w:bookmarkStart w:id="629" w:name="_Toc8086493"/>
      <w:bookmarkStart w:id="630" w:name="_Toc8086923"/>
      <w:bookmarkStart w:id="631" w:name="_Toc8086949"/>
      <w:bookmarkStart w:id="632" w:name="_Toc8087860"/>
      <w:bookmarkStart w:id="633" w:name="_Toc8088780"/>
      <w:bookmarkStart w:id="634" w:name="_Toc8092894"/>
      <w:bookmarkStart w:id="635" w:name="_Toc8094978"/>
      <w:bookmarkStart w:id="636" w:name="_Toc8100021"/>
      <w:bookmarkStart w:id="637" w:name="_Toc8100085"/>
      <w:bookmarkStart w:id="638" w:name="_Toc8100130"/>
      <w:bookmarkStart w:id="639" w:name="_Toc8100265"/>
      <w:bookmarkStart w:id="640" w:name="_Toc8100293"/>
      <w:bookmarkStart w:id="641" w:name="_Toc8100406"/>
      <w:bookmarkStart w:id="642" w:name="_Toc8100613"/>
      <w:bookmarkStart w:id="643" w:name="_Toc8100674"/>
      <w:bookmarkStart w:id="644" w:name="_Toc8100751"/>
      <w:bookmarkStart w:id="645" w:name="_Toc8124660"/>
      <w:bookmarkStart w:id="646" w:name="_Toc8137865"/>
      <w:bookmarkStart w:id="647" w:name="_Toc8137894"/>
      <w:bookmarkStart w:id="648" w:name="_Toc8147019"/>
      <w:bookmarkStart w:id="649" w:name="_Toc8150799"/>
      <w:bookmarkStart w:id="650" w:name="_Toc8151010"/>
      <w:r w:rsidRPr="00117FEF">
        <w:rPr>
          <w:rFonts w:ascii="Times New Roman" w:hAnsi="Times New Roman" w:cs="Times New Roman"/>
          <w:sz w:val="20"/>
          <w:szCs w:val="20"/>
        </w:rPr>
        <w:t>References</w:t>
      </w:r>
      <w:bookmarkEnd w:id="604"/>
      <w:bookmarkEnd w:id="605"/>
      <w:bookmarkEnd w:id="606"/>
      <w:bookmarkEnd w:id="607"/>
      <w:bookmarkEnd w:id="608"/>
      <w:bookmarkEnd w:id="609"/>
      <w:bookmarkEnd w:id="610"/>
      <w:bookmarkEnd w:id="611"/>
      <w:bookmarkEnd w:id="612"/>
      <w:bookmarkEnd w:id="613"/>
      <w:bookmarkEnd w:id="614"/>
      <w:bookmarkEnd w:id="615"/>
      <w:bookmarkEnd w:id="616"/>
      <w:bookmarkEnd w:id="617"/>
      <w:bookmarkEnd w:id="618"/>
      <w:bookmarkEnd w:id="619"/>
      <w:bookmarkEnd w:id="620"/>
      <w:bookmarkEnd w:id="621"/>
      <w:bookmarkEnd w:id="622"/>
      <w:bookmarkEnd w:id="623"/>
      <w:bookmarkEnd w:id="624"/>
      <w:bookmarkEnd w:id="625"/>
      <w:bookmarkEnd w:id="626"/>
      <w:bookmarkEnd w:id="627"/>
      <w:bookmarkEnd w:id="628"/>
      <w:bookmarkEnd w:id="629"/>
      <w:bookmarkEnd w:id="630"/>
      <w:bookmarkEnd w:id="631"/>
      <w:bookmarkEnd w:id="632"/>
      <w:bookmarkEnd w:id="633"/>
      <w:bookmarkEnd w:id="634"/>
      <w:bookmarkEnd w:id="635"/>
      <w:bookmarkEnd w:id="636"/>
      <w:bookmarkEnd w:id="637"/>
      <w:bookmarkEnd w:id="638"/>
      <w:bookmarkEnd w:id="639"/>
      <w:bookmarkEnd w:id="640"/>
      <w:bookmarkEnd w:id="641"/>
      <w:bookmarkEnd w:id="642"/>
      <w:bookmarkEnd w:id="643"/>
      <w:bookmarkEnd w:id="644"/>
      <w:bookmarkEnd w:id="645"/>
      <w:bookmarkEnd w:id="646"/>
      <w:bookmarkEnd w:id="647"/>
      <w:bookmarkEnd w:id="648"/>
      <w:bookmarkEnd w:id="649"/>
      <w:bookmarkEnd w:id="650"/>
    </w:p>
    <w:p w14:paraId="2B88E5BA" w14:textId="77777777" w:rsidR="001E0466" w:rsidRPr="00117FEF" w:rsidRDefault="001E0466" w:rsidP="00117FEF">
      <w:pPr>
        <w:spacing w:line="360" w:lineRule="auto"/>
        <w:rPr>
          <w:sz w:val="20"/>
          <w:szCs w:val="20"/>
        </w:rPr>
      </w:pPr>
    </w:p>
    <w:p w14:paraId="3BD4C5DF" w14:textId="284F1A1B" w:rsidR="00F37A66" w:rsidRPr="00F37A66" w:rsidRDefault="002A65E2" w:rsidP="00F37A66">
      <w:pPr>
        <w:widowControl w:val="0"/>
        <w:autoSpaceDE w:val="0"/>
        <w:autoSpaceDN w:val="0"/>
        <w:adjustRightInd w:val="0"/>
        <w:spacing w:line="360" w:lineRule="auto"/>
        <w:ind w:left="640" w:hanging="640"/>
        <w:rPr>
          <w:noProof/>
          <w:sz w:val="20"/>
          <w:lang w:val="en-US"/>
        </w:rPr>
      </w:pPr>
      <w:r w:rsidRPr="00117FEF">
        <w:rPr>
          <w:sz w:val="20"/>
          <w:szCs w:val="20"/>
        </w:rPr>
        <w:fldChar w:fldCharType="begin" w:fldLock="1"/>
      </w:r>
      <w:r w:rsidRPr="00117FEF">
        <w:rPr>
          <w:sz w:val="20"/>
          <w:szCs w:val="20"/>
        </w:rPr>
        <w:instrText xml:space="preserve">ADDIN Mendeley Bibliography CSL_BIBLIOGRAPHY </w:instrText>
      </w:r>
      <w:r w:rsidRPr="00117FEF">
        <w:rPr>
          <w:sz w:val="20"/>
          <w:szCs w:val="20"/>
        </w:rPr>
        <w:fldChar w:fldCharType="separate"/>
      </w:r>
      <w:r w:rsidR="00F37A66" w:rsidRPr="00F37A66">
        <w:rPr>
          <w:noProof/>
          <w:sz w:val="20"/>
          <w:lang w:val="en-US"/>
        </w:rPr>
        <w:t>[1]</w:t>
      </w:r>
      <w:r w:rsidR="00F37A66" w:rsidRPr="00F37A66">
        <w:rPr>
          <w:noProof/>
          <w:sz w:val="20"/>
          <w:lang w:val="en-US"/>
        </w:rPr>
        <w:tab/>
        <w:t xml:space="preserve">Adam Freeman, </w:t>
      </w:r>
      <w:r w:rsidR="00F37A66" w:rsidRPr="00F37A66">
        <w:rPr>
          <w:i/>
          <w:iCs/>
          <w:noProof/>
          <w:sz w:val="20"/>
          <w:lang w:val="en-US"/>
        </w:rPr>
        <w:t>Pro ASP.net Core MVC 2</w:t>
      </w:r>
      <w:r w:rsidR="00F37A66" w:rsidRPr="00F37A66">
        <w:rPr>
          <w:noProof/>
          <w:sz w:val="20"/>
          <w:lang w:val="en-US"/>
        </w:rPr>
        <w:t>. London: Apress, 2017.</w:t>
      </w:r>
    </w:p>
    <w:p w14:paraId="6CB7C9C9"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[2]</w:t>
      </w:r>
      <w:r w:rsidRPr="00F37A66">
        <w:rPr>
          <w:noProof/>
          <w:sz w:val="20"/>
          <w:lang w:val="en-US"/>
        </w:rPr>
        <w:tab/>
        <w:t>“Overview of ASP.NET Core Security | Microsoft Docs.” [Online]. Available: https://docs.microsoft.com/en-us/aspnet/core/security/?view=aspnetcore-2.2. [Accessed: 23-Apr-2019].</w:t>
      </w:r>
    </w:p>
    <w:p w14:paraId="61C512B0"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[3]</w:t>
      </w:r>
      <w:r w:rsidRPr="00F37A66">
        <w:rPr>
          <w:noProof/>
          <w:sz w:val="20"/>
          <w:lang w:val="en-US"/>
        </w:rPr>
        <w:tab/>
        <w:t>“Prevent Cross-Site Scripting (XSS) in ASP.NET Core | Microsoft Docs.” [Online]. Available: https://docs.microsoft.com/en-us/aspnet/core/security/cross-site-scripting?view=aspnetcore-2.2. [Accessed: 04-May-2019].</w:t>
      </w:r>
    </w:p>
    <w:p w14:paraId="606ACEB7"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[4]</w:t>
      </w:r>
      <w:r w:rsidRPr="00F37A66">
        <w:rPr>
          <w:noProof/>
          <w:sz w:val="20"/>
          <w:lang w:val="en-US"/>
        </w:rPr>
        <w:tab/>
        <w:t>“SQL Injection.” [Online]. Available: https://www.w3schools.com/sql/sql_injection.asp. [Accessed: 24-Apr-2019].</w:t>
      </w:r>
    </w:p>
    <w:p w14:paraId="7C892814"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[5]</w:t>
      </w:r>
      <w:r w:rsidRPr="00F37A66">
        <w:rPr>
          <w:noProof/>
          <w:sz w:val="20"/>
          <w:lang w:val="en-US"/>
        </w:rPr>
        <w:tab/>
        <w:t>“Raw SQL Queries - EF Core | Microsoft Docs.” [Online]. Available: https://docs.microsoft.com/en-us/ef/core/querying/raw-sql. [Accessed: 04-May-2019].</w:t>
      </w:r>
    </w:p>
    <w:p w14:paraId="34D39328"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[6]</w:t>
      </w:r>
      <w:r w:rsidRPr="00F37A66">
        <w:rPr>
          <w:noProof/>
          <w:sz w:val="20"/>
          <w:lang w:val="en-US"/>
        </w:rPr>
        <w:tab/>
        <w:t>“Automatically validating anti-forgery tokens in ASP.NET Core with the AutoValidateAntiforgeryTokenAttribute.” [Online]. Available: https://andrewlock.net/automatically-validating-anti-forgery-tokens-in-asp-net-core-with-the-autovalidateantiforgerytokenattribute/. [Accessed: 07-May-2019].</w:t>
      </w:r>
    </w:p>
    <w:p w14:paraId="33C1442B"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[7]</w:t>
      </w:r>
      <w:r w:rsidRPr="00F37A66">
        <w:rPr>
          <w:noProof/>
          <w:sz w:val="20"/>
          <w:lang w:val="en-US"/>
        </w:rPr>
        <w:tab/>
        <w:t>“Prevent open redirect attacks in ASP.NET Core | Microsoft Docs.” [Online]. Available: https://docs.microsoft.com/en-us/aspnet/core/security/preventing-open-redirects?view=aspnetcore-2.2. [Accessed: 04-May-2019].</w:t>
      </w:r>
    </w:p>
    <w:p w14:paraId="1860E8E9"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[8]</w:t>
      </w:r>
      <w:r w:rsidRPr="00F37A66">
        <w:rPr>
          <w:noProof/>
          <w:sz w:val="20"/>
          <w:lang w:val="en-US"/>
        </w:rPr>
        <w:tab/>
        <w:t>“Entity Framework | Microsoft Docs.” [Online]. Available: https://docs.microsoft.com/en-us/ef/#pivot=efcore. [Accessed: 07-May-2019].</w:t>
      </w:r>
    </w:p>
    <w:p w14:paraId="58D3EA77"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[9]</w:t>
      </w:r>
      <w:r w:rsidRPr="00F37A66">
        <w:rPr>
          <w:noProof/>
          <w:sz w:val="20"/>
          <w:lang w:val="en-US"/>
        </w:rPr>
        <w:tab/>
        <w:t>“Entity Framework Core One To Many Relationships Conventions | Learn Entity Framework Core.” [Online]. Available: https://www.learnentityframeworkcore.com/conventions/one-to-many-relationship. [Accessed: 07-May-2019].</w:t>
      </w:r>
    </w:p>
    <w:p w14:paraId="54D6BD6F"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[10]</w:t>
      </w:r>
      <w:r w:rsidRPr="00F37A66">
        <w:rPr>
          <w:noProof/>
          <w:sz w:val="20"/>
          <w:lang w:val="en-US"/>
        </w:rPr>
        <w:tab/>
        <w:t>“Configure One-to-Many Relationship in Entity Framework 6.” [Online]. Available: https://www.entityframeworktutorial.net/code-first/configure-one-to-many-relationship-in-code-first.aspx. [Accessed: 07-May-2019].</w:t>
      </w:r>
    </w:p>
    <w:p w14:paraId="4D2E1BDF"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[11]</w:t>
      </w:r>
      <w:r w:rsidRPr="00F37A66">
        <w:rPr>
          <w:noProof/>
          <w:sz w:val="20"/>
          <w:lang w:val="en-US"/>
        </w:rPr>
        <w:tab/>
        <w:t>“Migrations - EF Core | Microsoft Docs.” [Online]. Available: https://docs.microsoft.com/en-us/ef/core/managing-schemas/migrations/index. [Accessed: 07-May-2019].</w:t>
      </w:r>
    </w:p>
    <w:p w14:paraId="7CF01DF6"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[12]</w:t>
      </w:r>
      <w:r w:rsidRPr="00F37A66">
        <w:rPr>
          <w:noProof/>
          <w:sz w:val="20"/>
          <w:lang w:val="en-US"/>
        </w:rPr>
        <w:tab/>
        <w:t>“Object Explorer - SQL Server | Microsoft Docs.” [Online]. Available: https://docs.microsoft.com/en-us/sql/ssms/object/object-explorer?view=sql-server-2017. [Accessed: 07-May-2019].</w:t>
      </w:r>
    </w:p>
    <w:p w14:paraId="22BA7269" w14:textId="77777777" w:rsidR="00F37A66" w:rsidRPr="00F37A66" w:rsidRDefault="00F37A66" w:rsidP="00F37A66">
      <w:pPr>
        <w:widowControl w:val="0"/>
        <w:autoSpaceDE w:val="0"/>
        <w:autoSpaceDN w:val="0"/>
        <w:adjustRightInd w:val="0"/>
        <w:spacing w:line="360" w:lineRule="auto"/>
        <w:ind w:left="640" w:hanging="640"/>
        <w:rPr>
          <w:noProof/>
          <w:sz w:val="20"/>
        </w:rPr>
      </w:pPr>
      <w:r w:rsidRPr="00F37A66">
        <w:rPr>
          <w:noProof/>
          <w:sz w:val="20"/>
          <w:lang w:val="en-US"/>
        </w:rPr>
        <w:t>[13]</w:t>
      </w:r>
      <w:r w:rsidRPr="00F37A66">
        <w:rPr>
          <w:noProof/>
          <w:sz w:val="20"/>
          <w:lang w:val="en-US"/>
        </w:rPr>
        <w:tab/>
        <w:t>“DbContext.OnModelCreating(DbModelBuilder) Method (System.Data.Entity) | Microsoft Docs.” [Online]. Available: https://docs.microsoft.com/en-us/dotnet/api/system.data.entity.dbcontext.onmodelcreating?view=entity-framework-6.2.0. [Accessed: 07-May-2019].</w:t>
      </w:r>
    </w:p>
    <w:p w14:paraId="22C3185A" w14:textId="26DBE33B" w:rsidR="00681E5C" w:rsidRPr="00117FEF" w:rsidRDefault="002A65E2" w:rsidP="00F37A66">
      <w:pPr>
        <w:widowControl w:val="0"/>
        <w:autoSpaceDE w:val="0"/>
        <w:autoSpaceDN w:val="0"/>
        <w:adjustRightInd w:val="0"/>
        <w:spacing w:line="360" w:lineRule="auto"/>
        <w:ind w:left="640" w:hanging="640"/>
        <w:rPr>
          <w:sz w:val="20"/>
          <w:szCs w:val="20"/>
        </w:rPr>
      </w:pPr>
      <w:r w:rsidRPr="00117FEF">
        <w:rPr>
          <w:sz w:val="20"/>
          <w:szCs w:val="20"/>
        </w:rPr>
        <w:fldChar w:fldCharType="end"/>
      </w:r>
    </w:p>
    <w:sectPr w:rsidR="00681E5C" w:rsidRPr="00117FEF" w:rsidSect="00510C92">
      <w:footerReference w:type="even" r:id="rId28"/>
      <w:footerReference w:type="default" r:id="rId2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03AE1" w14:textId="77777777" w:rsidR="004C1EED" w:rsidRDefault="004C1EED" w:rsidP="00BD2DE9">
      <w:r>
        <w:separator/>
      </w:r>
    </w:p>
  </w:endnote>
  <w:endnote w:type="continuationSeparator" w:id="0">
    <w:p w14:paraId="3681F737" w14:textId="77777777" w:rsidR="004C1EED" w:rsidRDefault="004C1EED" w:rsidP="00BD2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928183"/>
      <w:docPartObj>
        <w:docPartGallery w:val="Page Numbers (Bottom of Page)"/>
        <w:docPartUnique/>
      </w:docPartObj>
    </w:sdtPr>
    <w:sdtEndPr>
      <w:rPr>
        <w:rStyle w:val="PageNumber"/>
      </w:rPr>
    </w:sdtEndPr>
    <w:sdtContent>
      <w:p w14:paraId="14C0EFB0" w14:textId="51C4858B" w:rsidR="00467C16" w:rsidRDefault="00467C16" w:rsidP="00E154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E1505D" w14:textId="77777777" w:rsidR="00467C16" w:rsidRDefault="00467C16" w:rsidP="00EB12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8321704"/>
      <w:docPartObj>
        <w:docPartGallery w:val="Page Numbers (Bottom of Page)"/>
        <w:docPartUnique/>
      </w:docPartObj>
    </w:sdtPr>
    <w:sdtEndPr>
      <w:rPr>
        <w:rStyle w:val="PageNumber"/>
      </w:rPr>
    </w:sdtEndPr>
    <w:sdtContent>
      <w:p w14:paraId="421631CB" w14:textId="1810235F" w:rsidR="00467C16" w:rsidRDefault="00467C16" w:rsidP="00E154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8816F8" w14:textId="057CCD28" w:rsidR="00467C16" w:rsidRPr="00BD2DE9" w:rsidRDefault="00467C16" w:rsidP="00EB12F2">
    <w:pPr>
      <w:pStyle w:val="Footer"/>
      <w:ind w:right="360"/>
      <w:jc w:val="center"/>
      <w:rPr>
        <w:color w:val="44546A" w:themeColor="text2"/>
        <w:sz w:val="16"/>
        <w:szCs w:val="16"/>
      </w:rPr>
    </w:pPr>
    <w:r w:rsidRPr="00BD2DE9">
      <w:rPr>
        <w:color w:val="44546A" w:themeColor="text2"/>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2ED9A" w14:textId="77777777" w:rsidR="004C1EED" w:rsidRDefault="004C1EED" w:rsidP="00BD2DE9">
      <w:r>
        <w:separator/>
      </w:r>
    </w:p>
  </w:footnote>
  <w:footnote w:type="continuationSeparator" w:id="0">
    <w:p w14:paraId="0A9109F2" w14:textId="77777777" w:rsidR="004C1EED" w:rsidRDefault="004C1EED" w:rsidP="00BD2D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A1EFC"/>
    <w:multiLevelType w:val="hybridMultilevel"/>
    <w:tmpl w:val="B7A6E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813E4A"/>
    <w:multiLevelType w:val="hybridMultilevel"/>
    <w:tmpl w:val="E0DCF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8B1980"/>
    <w:multiLevelType w:val="hybridMultilevel"/>
    <w:tmpl w:val="D33EAA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8E6158B"/>
    <w:multiLevelType w:val="hybridMultilevel"/>
    <w:tmpl w:val="76424382"/>
    <w:lvl w:ilvl="0" w:tplc="659EBD1C">
      <w:start w:val="1"/>
      <w:numFmt w:val="bullet"/>
      <w:lvlText w:val=""/>
      <w:lvlJc w:val="left"/>
      <w:pPr>
        <w:tabs>
          <w:tab w:val="num" w:pos="720"/>
        </w:tabs>
        <w:ind w:left="720" w:hanging="360"/>
      </w:pPr>
      <w:rPr>
        <w:rFonts w:ascii="Wingdings" w:hAnsi="Wingdings" w:hint="default"/>
      </w:rPr>
    </w:lvl>
    <w:lvl w:ilvl="1" w:tplc="94C600A2">
      <w:start w:val="1"/>
      <w:numFmt w:val="bullet"/>
      <w:lvlText w:val=""/>
      <w:lvlJc w:val="left"/>
      <w:pPr>
        <w:tabs>
          <w:tab w:val="num" w:pos="1440"/>
        </w:tabs>
        <w:ind w:left="1440" w:hanging="360"/>
      </w:pPr>
      <w:rPr>
        <w:rFonts w:ascii="Wingdings" w:hAnsi="Wingdings" w:hint="default"/>
      </w:rPr>
    </w:lvl>
    <w:lvl w:ilvl="2" w:tplc="A30A573E" w:tentative="1">
      <w:start w:val="1"/>
      <w:numFmt w:val="bullet"/>
      <w:lvlText w:val=""/>
      <w:lvlJc w:val="left"/>
      <w:pPr>
        <w:tabs>
          <w:tab w:val="num" w:pos="2160"/>
        </w:tabs>
        <w:ind w:left="2160" w:hanging="360"/>
      </w:pPr>
      <w:rPr>
        <w:rFonts w:ascii="Wingdings" w:hAnsi="Wingdings" w:hint="default"/>
      </w:rPr>
    </w:lvl>
    <w:lvl w:ilvl="3" w:tplc="4AC8530C" w:tentative="1">
      <w:start w:val="1"/>
      <w:numFmt w:val="bullet"/>
      <w:lvlText w:val=""/>
      <w:lvlJc w:val="left"/>
      <w:pPr>
        <w:tabs>
          <w:tab w:val="num" w:pos="2880"/>
        </w:tabs>
        <w:ind w:left="2880" w:hanging="360"/>
      </w:pPr>
      <w:rPr>
        <w:rFonts w:ascii="Wingdings" w:hAnsi="Wingdings" w:hint="default"/>
      </w:rPr>
    </w:lvl>
    <w:lvl w:ilvl="4" w:tplc="474C8134" w:tentative="1">
      <w:start w:val="1"/>
      <w:numFmt w:val="bullet"/>
      <w:lvlText w:val=""/>
      <w:lvlJc w:val="left"/>
      <w:pPr>
        <w:tabs>
          <w:tab w:val="num" w:pos="3600"/>
        </w:tabs>
        <w:ind w:left="3600" w:hanging="360"/>
      </w:pPr>
      <w:rPr>
        <w:rFonts w:ascii="Wingdings" w:hAnsi="Wingdings" w:hint="default"/>
      </w:rPr>
    </w:lvl>
    <w:lvl w:ilvl="5" w:tplc="05F25EE4" w:tentative="1">
      <w:start w:val="1"/>
      <w:numFmt w:val="bullet"/>
      <w:lvlText w:val=""/>
      <w:lvlJc w:val="left"/>
      <w:pPr>
        <w:tabs>
          <w:tab w:val="num" w:pos="4320"/>
        </w:tabs>
        <w:ind w:left="4320" w:hanging="360"/>
      </w:pPr>
      <w:rPr>
        <w:rFonts w:ascii="Wingdings" w:hAnsi="Wingdings" w:hint="default"/>
      </w:rPr>
    </w:lvl>
    <w:lvl w:ilvl="6" w:tplc="EAB49FAC" w:tentative="1">
      <w:start w:val="1"/>
      <w:numFmt w:val="bullet"/>
      <w:lvlText w:val=""/>
      <w:lvlJc w:val="left"/>
      <w:pPr>
        <w:tabs>
          <w:tab w:val="num" w:pos="5040"/>
        </w:tabs>
        <w:ind w:left="5040" w:hanging="360"/>
      </w:pPr>
      <w:rPr>
        <w:rFonts w:ascii="Wingdings" w:hAnsi="Wingdings" w:hint="default"/>
      </w:rPr>
    </w:lvl>
    <w:lvl w:ilvl="7" w:tplc="18CEE18E" w:tentative="1">
      <w:start w:val="1"/>
      <w:numFmt w:val="bullet"/>
      <w:lvlText w:val=""/>
      <w:lvlJc w:val="left"/>
      <w:pPr>
        <w:tabs>
          <w:tab w:val="num" w:pos="5760"/>
        </w:tabs>
        <w:ind w:left="5760" w:hanging="360"/>
      </w:pPr>
      <w:rPr>
        <w:rFonts w:ascii="Wingdings" w:hAnsi="Wingdings" w:hint="default"/>
      </w:rPr>
    </w:lvl>
    <w:lvl w:ilvl="8" w:tplc="C36CC35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FB26C7"/>
    <w:multiLevelType w:val="hybridMultilevel"/>
    <w:tmpl w:val="D46232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4984FA2"/>
    <w:multiLevelType w:val="multilevel"/>
    <w:tmpl w:val="95D4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E5963A5"/>
    <w:multiLevelType w:val="hybridMultilevel"/>
    <w:tmpl w:val="E38CFF50"/>
    <w:lvl w:ilvl="0" w:tplc="2856B742">
      <w:start w:val="1"/>
      <w:numFmt w:val="bullet"/>
      <w:lvlText w:val=""/>
      <w:lvlJc w:val="left"/>
      <w:pPr>
        <w:tabs>
          <w:tab w:val="num" w:pos="720"/>
        </w:tabs>
        <w:ind w:left="720" w:hanging="360"/>
      </w:pPr>
      <w:rPr>
        <w:rFonts w:ascii="Wingdings" w:hAnsi="Wingdings" w:hint="default"/>
      </w:rPr>
    </w:lvl>
    <w:lvl w:ilvl="1" w:tplc="E990F924" w:tentative="1">
      <w:start w:val="1"/>
      <w:numFmt w:val="bullet"/>
      <w:lvlText w:val=""/>
      <w:lvlJc w:val="left"/>
      <w:pPr>
        <w:tabs>
          <w:tab w:val="num" w:pos="1440"/>
        </w:tabs>
        <w:ind w:left="1440" w:hanging="360"/>
      </w:pPr>
      <w:rPr>
        <w:rFonts w:ascii="Wingdings" w:hAnsi="Wingdings" w:hint="default"/>
      </w:rPr>
    </w:lvl>
    <w:lvl w:ilvl="2" w:tplc="949A72C2" w:tentative="1">
      <w:start w:val="1"/>
      <w:numFmt w:val="bullet"/>
      <w:lvlText w:val=""/>
      <w:lvlJc w:val="left"/>
      <w:pPr>
        <w:tabs>
          <w:tab w:val="num" w:pos="2160"/>
        </w:tabs>
        <w:ind w:left="2160" w:hanging="360"/>
      </w:pPr>
      <w:rPr>
        <w:rFonts w:ascii="Wingdings" w:hAnsi="Wingdings" w:hint="default"/>
      </w:rPr>
    </w:lvl>
    <w:lvl w:ilvl="3" w:tplc="D72AFB08" w:tentative="1">
      <w:start w:val="1"/>
      <w:numFmt w:val="bullet"/>
      <w:lvlText w:val=""/>
      <w:lvlJc w:val="left"/>
      <w:pPr>
        <w:tabs>
          <w:tab w:val="num" w:pos="2880"/>
        </w:tabs>
        <w:ind w:left="2880" w:hanging="360"/>
      </w:pPr>
      <w:rPr>
        <w:rFonts w:ascii="Wingdings" w:hAnsi="Wingdings" w:hint="default"/>
      </w:rPr>
    </w:lvl>
    <w:lvl w:ilvl="4" w:tplc="0CC65AD0" w:tentative="1">
      <w:start w:val="1"/>
      <w:numFmt w:val="bullet"/>
      <w:lvlText w:val=""/>
      <w:lvlJc w:val="left"/>
      <w:pPr>
        <w:tabs>
          <w:tab w:val="num" w:pos="3600"/>
        </w:tabs>
        <w:ind w:left="3600" w:hanging="360"/>
      </w:pPr>
      <w:rPr>
        <w:rFonts w:ascii="Wingdings" w:hAnsi="Wingdings" w:hint="default"/>
      </w:rPr>
    </w:lvl>
    <w:lvl w:ilvl="5" w:tplc="4C68A2EC" w:tentative="1">
      <w:start w:val="1"/>
      <w:numFmt w:val="bullet"/>
      <w:lvlText w:val=""/>
      <w:lvlJc w:val="left"/>
      <w:pPr>
        <w:tabs>
          <w:tab w:val="num" w:pos="4320"/>
        </w:tabs>
        <w:ind w:left="4320" w:hanging="360"/>
      </w:pPr>
      <w:rPr>
        <w:rFonts w:ascii="Wingdings" w:hAnsi="Wingdings" w:hint="default"/>
      </w:rPr>
    </w:lvl>
    <w:lvl w:ilvl="6" w:tplc="BAFCEDE4" w:tentative="1">
      <w:start w:val="1"/>
      <w:numFmt w:val="bullet"/>
      <w:lvlText w:val=""/>
      <w:lvlJc w:val="left"/>
      <w:pPr>
        <w:tabs>
          <w:tab w:val="num" w:pos="5040"/>
        </w:tabs>
        <w:ind w:left="5040" w:hanging="360"/>
      </w:pPr>
      <w:rPr>
        <w:rFonts w:ascii="Wingdings" w:hAnsi="Wingdings" w:hint="default"/>
      </w:rPr>
    </w:lvl>
    <w:lvl w:ilvl="7" w:tplc="F2AE8070" w:tentative="1">
      <w:start w:val="1"/>
      <w:numFmt w:val="bullet"/>
      <w:lvlText w:val=""/>
      <w:lvlJc w:val="left"/>
      <w:pPr>
        <w:tabs>
          <w:tab w:val="num" w:pos="5760"/>
        </w:tabs>
        <w:ind w:left="5760" w:hanging="360"/>
      </w:pPr>
      <w:rPr>
        <w:rFonts w:ascii="Wingdings" w:hAnsi="Wingdings" w:hint="default"/>
      </w:rPr>
    </w:lvl>
    <w:lvl w:ilvl="8" w:tplc="CD06D4C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AD124A"/>
    <w:multiLevelType w:val="hybridMultilevel"/>
    <w:tmpl w:val="A57C2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BC331F"/>
    <w:multiLevelType w:val="hybridMultilevel"/>
    <w:tmpl w:val="D9FC4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13C365A"/>
    <w:multiLevelType w:val="hybridMultilevel"/>
    <w:tmpl w:val="92E61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D0185D"/>
    <w:multiLevelType w:val="hybridMultilevel"/>
    <w:tmpl w:val="983A55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5E16FDB"/>
    <w:multiLevelType w:val="hybridMultilevel"/>
    <w:tmpl w:val="E6B8A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D00025C"/>
    <w:multiLevelType w:val="hybridMultilevel"/>
    <w:tmpl w:val="69CC3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D0141CC"/>
    <w:multiLevelType w:val="hybridMultilevel"/>
    <w:tmpl w:val="03124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5C26A4"/>
    <w:multiLevelType w:val="hybridMultilevel"/>
    <w:tmpl w:val="30C6A6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6593CC5"/>
    <w:multiLevelType w:val="hybridMultilevel"/>
    <w:tmpl w:val="420AF5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73D4FED"/>
    <w:multiLevelType w:val="hybridMultilevel"/>
    <w:tmpl w:val="D8C6D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61466C"/>
    <w:multiLevelType w:val="hybridMultilevel"/>
    <w:tmpl w:val="B4B89A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05D6661"/>
    <w:multiLevelType w:val="hybridMultilevel"/>
    <w:tmpl w:val="C8226058"/>
    <w:lvl w:ilvl="0" w:tplc="6C3A8BCE">
      <w:start w:val="1"/>
      <w:numFmt w:val="bullet"/>
      <w:lvlText w:val=""/>
      <w:lvlJc w:val="left"/>
      <w:pPr>
        <w:tabs>
          <w:tab w:val="num" w:pos="720"/>
        </w:tabs>
        <w:ind w:left="720" w:hanging="360"/>
      </w:pPr>
      <w:rPr>
        <w:rFonts w:ascii="Wingdings" w:hAnsi="Wingdings" w:hint="default"/>
      </w:rPr>
    </w:lvl>
    <w:lvl w:ilvl="1" w:tplc="D6E6D350">
      <w:numFmt w:val="bullet"/>
      <w:lvlText w:val=""/>
      <w:lvlJc w:val="left"/>
      <w:pPr>
        <w:tabs>
          <w:tab w:val="num" w:pos="1440"/>
        </w:tabs>
        <w:ind w:left="1440" w:hanging="360"/>
      </w:pPr>
      <w:rPr>
        <w:rFonts w:ascii="Wingdings 2" w:hAnsi="Wingdings 2" w:hint="default"/>
      </w:rPr>
    </w:lvl>
    <w:lvl w:ilvl="2" w:tplc="1F381B1C">
      <w:numFmt w:val="bullet"/>
      <w:lvlText w:val=""/>
      <w:lvlJc w:val="left"/>
      <w:pPr>
        <w:tabs>
          <w:tab w:val="num" w:pos="2160"/>
        </w:tabs>
        <w:ind w:left="2160" w:hanging="360"/>
      </w:pPr>
      <w:rPr>
        <w:rFonts w:ascii="Wingdings" w:hAnsi="Wingdings" w:hint="default"/>
      </w:rPr>
    </w:lvl>
    <w:lvl w:ilvl="3" w:tplc="7C8C9510" w:tentative="1">
      <w:start w:val="1"/>
      <w:numFmt w:val="bullet"/>
      <w:lvlText w:val=""/>
      <w:lvlJc w:val="left"/>
      <w:pPr>
        <w:tabs>
          <w:tab w:val="num" w:pos="2880"/>
        </w:tabs>
        <w:ind w:left="2880" w:hanging="360"/>
      </w:pPr>
      <w:rPr>
        <w:rFonts w:ascii="Wingdings" w:hAnsi="Wingdings" w:hint="default"/>
      </w:rPr>
    </w:lvl>
    <w:lvl w:ilvl="4" w:tplc="F4F28B94" w:tentative="1">
      <w:start w:val="1"/>
      <w:numFmt w:val="bullet"/>
      <w:lvlText w:val=""/>
      <w:lvlJc w:val="left"/>
      <w:pPr>
        <w:tabs>
          <w:tab w:val="num" w:pos="3600"/>
        </w:tabs>
        <w:ind w:left="3600" w:hanging="360"/>
      </w:pPr>
      <w:rPr>
        <w:rFonts w:ascii="Wingdings" w:hAnsi="Wingdings" w:hint="default"/>
      </w:rPr>
    </w:lvl>
    <w:lvl w:ilvl="5" w:tplc="0DD02734" w:tentative="1">
      <w:start w:val="1"/>
      <w:numFmt w:val="bullet"/>
      <w:lvlText w:val=""/>
      <w:lvlJc w:val="left"/>
      <w:pPr>
        <w:tabs>
          <w:tab w:val="num" w:pos="4320"/>
        </w:tabs>
        <w:ind w:left="4320" w:hanging="360"/>
      </w:pPr>
      <w:rPr>
        <w:rFonts w:ascii="Wingdings" w:hAnsi="Wingdings" w:hint="default"/>
      </w:rPr>
    </w:lvl>
    <w:lvl w:ilvl="6" w:tplc="54FE1E3A" w:tentative="1">
      <w:start w:val="1"/>
      <w:numFmt w:val="bullet"/>
      <w:lvlText w:val=""/>
      <w:lvlJc w:val="left"/>
      <w:pPr>
        <w:tabs>
          <w:tab w:val="num" w:pos="5040"/>
        </w:tabs>
        <w:ind w:left="5040" w:hanging="360"/>
      </w:pPr>
      <w:rPr>
        <w:rFonts w:ascii="Wingdings" w:hAnsi="Wingdings" w:hint="default"/>
      </w:rPr>
    </w:lvl>
    <w:lvl w:ilvl="7" w:tplc="EFEE07D0" w:tentative="1">
      <w:start w:val="1"/>
      <w:numFmt w:val="bullet"/>
      <w:lvlText w:val=""/>
      <w:lvlJc w:val="left"/>
      <w:pPr>
        <w:tabs>
          <w:tab w:val="num" w:pos="5760"/>
        </w:tabs>
        <w:ind w:left="5760" w:hanging="360"/>
      </w:pPr>
      <w:rPr>
        <w:rFonts w:ascii="Wingdings" w:hAnsi="Wingdings" w:hint="default"/>
      </w:rPr>
    </w:lvl>
    <w:lvl w:ilvl="8" w:tplc="00F4D22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08D1903"/>
    <w:multiLevelType w:val="hybridMultilevel"/>
    <w:tmpl w:val="5EFA0588"/>
    <w:lvl w:ilvl="0" w:tplc="B38A58BA">
      <w:start w:val="1"/>
      <w:numFmt w:val="bullet"/>
      <w:lvlText w:val=""/>
      <w:lvlJc w:val="left"/>
      <w:pPr>
        <w:tabs>
          <w:tab w:val="num" w:pos="720"/>
        </w:tabs>
        <w:ind w:left="720" w:hanging="360"/>
      </w:pPr>
      <w:rPr>
        <w:rFonts w:ascii="Wingdings" w:hAnsi="Wingdings" w:hint="default"/>
      </w:rPr>
    </w:lvl>
    <w:lvl w:ilvl="1" w:tplc="4C40A0A2" w:tentative="1">
      <w:start w:val="1"/>
      <w:numFmt w:val="bullet"/>
      <w:lvlText w:val=""/>
      <w:lvlJc w:val="left"/>
      <w:pPr>
        <w:tabs>
          <w:tab w:val="num" w:pos="1440"/>
        </w:tabs>
        <w:ind w:left="1440" w:hanging="360"/>
      </w:pPr>
      <w:rPr>
        <w:rFonts w:ascii="Wingdings" w:hAnsi="Wingdings" w:hint="default"/>
      </w:rPr>
    </w:lvl>
    <w:lvl w:ilvl="2" w:tplc="CE9011E0" w:tentative="1">
      <w:start w:val="1"/>
      <w:numFmt w:val="bullet"/>
      <w:lvlText w:val=""/>
      <w:lvlJc w:val="left"/>
      <w:pPr>
        <w:tabs>
          <w:tab w:val="num" w:pos="2160"/>
        </w:tabs>
        <w:ind w:left="2160" w:hanging="360"/>
      </w:pPr>
      <w:rPr>
        <w:rFonts w:ascii="Wingdings" w:hAnsi="Wingdings" w:hint="default"/>
      </w:rPr>
    </w:lvl>
    <w:lvl w:ilvl="3" w:tplc="06E84A62" w:tentative="1">
      <w:start w:val="1"/>
      <w:numFmt w:val="bullet"/>
      <w:lvlText w:val=""/>
      <w:lvlJc w:val="left"/>
      <w:pPr>
        <w:tabs>
          <w:tab w:val="num" w:pos="2880"/>
        </w:tabs>
        <w:ind w:left="2880" w:hanging="360"/>
      </w:pPr>
      <w:rPr>
        <w:rFonts w:ascii="Wingdings" w:hAnsi="Wingdings" w:hint="default"/>
      </w:rPr>
    </w:lvl>
    <w:lvl w:ilvl="4" w:tplc="25AEE7BC" w:tentative="1">
      <w:start w:val="1"/>
      <w:numFmt w:val="bullet"/>
      <w:lvlText w:val=""/>
      <w:lvlJc w:val="left"/>
      <w:pPr>
        <w:tabs>
          <w:tab w:val="num" w:pos="3600"/>
        </w:tabs>
        <w:ind w:left="3600" w:hanging="360"/>
      </w:pPr>
      <w:rPr>
        <w:rFonts w:ascii="Wingdings" w:hAnsi="Wingdings" w:hint="default"/>
      </w:rPr>
    </w:lvl>
    <w:lvl w:ilvl="5" w:tplc="B4743476" w:tentative="1">
      <w:start w:val="1"/>
      <w:numFmt w:val="bullet"/>
      <w:lvlText w:val=""/>
      <w:lvlJc w:val="left"/>
      <w:pPr>
        <w:tabs>
          <w:tab w:val="num" w:pos="4320"/>
        </w:tabs>
        <w:ind w:left="4320" w:hanging="360"/>
      </w:pPr>
      <w:rPr>
        <w:rFonts w:ascii="Wingdings" w:hAnsi="Wingdings" w:hint="default"/>
      </w:rPr>
    </w:lvl>
    <w:lvl w:ilvl="6" w:tplc="DBB405C4" w:tentative="1">
      <w:start w:val="1"/>
      <w:numFmt w:val="bullet"/>
      <w:lvlText w:val=""/>
      <w:lvlJc w:val="left"/>
      <w:pPr>
        <w:tabs>
          <w:tab w:val="num" w:pos="5040"/>
        </w:tabs>
        <w:ind w:left="5040" w:hanging="360"/>
      </w:pPr>
      <w:rPr>
        <w:rFonts w:ascii="Wingdings" w:hAnsi="Wingdings" w:hint="default"/>
      </w:rPr>
    </w:lvl>
    <w:lvl w:ilvl="7" w:tplc="9BD48F72" w:tentative="1">
      <w:start w:val="1"/>
      <w:numFmt w:val="bullet"/>
      <w:lvlText w:val=""/>
      <w:lvlJc w:val="left"/>
      <w:pPr>
        <w:tabs>
          <w:tab w:val="num" w:pos="5760"/>
        </w:tabs>
        <w:ind w:left="5760" w:hanging="360"/>
      </w:pPr>
      <w:rPr>
        <w:rFonts w:ascii="Wingdings" w:hAnsi="Wingdings" w:hint="default"/>
      </w:rPr>
    </w:lvl>
    <w:lvl w:ilvl="8" w:tplc="B24CB61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3B23ECA"/>
    <w:multiLevelType w:val="hybridMultilevel"/>
    <w:tmpl w:val="F634D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4594D69"/>
    <w:multiLevelType w:val="hybridMultilevel"/>
    <w:tmpl w:val="4C3E57C0"/>
    <w:lvl w:ilvl="0" w:tplc="534AD72C">
      <w:start w:val="1"/>
      <w:numFmt w:val="decimal"/>
      <w:lvlText w:val="%1."/>
      <w:lvlJc w:val="left"/>
      <w:pPr>
        <w:ind w:left="930" w:hanging="360"/>
      </w:pPr>
      <w:rPr>
        <w:rFonts w:hint="default"/>
      </w:rPr>
    </w:lvl>
    <w:lvl w:ilvl="1" w:tplc="04090019" w:tentative="1">
      <w:start w:val="1"/>
      <w:numFmt w:val="lowerLetter"/>
      <w:lvlText w:val="%2."/>
      <w:lvlJc w:val="left"/>
      <w:pPr>
        <w:ind w:left="1650" w:hanging="360"/>
      </w:pPr>
    </w:lvl>
    <w:lvl w:ilvl="2" w:tplc="0409001B" w:tentative="1">
      <w:start w:val="1"/>
      <w:numFmt w:val="lowerRoman"/>
      <w:lvlText w:val="%3."/>
      <w:lvlJc w:val="right"/>
      <w:pPr>
        <w:ind w:left="2370" w:hanging="180"/>
      </w:pPr>
    </w:lvl>
    <w:lvl w:ilvl="3" w:tplc="0409000F" w:tentative="1">
      <w:start w:val="1"/>
      <w:numFmt w:val="decimal"/>
      <w:lvlText w:val="%4."/>
      <w:lvlJc w:val="left"/>
      <w:pPr>
        <w:ind w:left="3090" w:hanging="360"/>
      </w:pPr>
    </w:lvl>
    <w:lvl w:ilvl="4" w:tplc="04090019" w:tentative="1">
      <w:start w:val="1"/>
      <w:numFmt w:val="lowerLetter"/>
      <w:lvlText w:val="%5."/>
      <w:lvlJc w:val="left"/>
      <w:pPr>
        <w:ind w:left="3810" w:hanging="360"/>
      </w:pPr>
    </w:lvl>
    <w:lvl w:ilvl="5" w:tplc="0409001B" w:tentative="1">
      <w:start w:val="1"/>
      <w:numFmt w:val="lowerRoman"/>
      <w:lvlText w:val="%6."/>
      <w:lvlJc w:val="right"/>
      <w:pPr>
        <w:ind w:left="4530" w:hanging="180"/>
      </w:pPr>
    </w:lvl>
    <w:lvl w:ilvl="6" w:tplc="0409000F" w:tentative="1">
      <w:start w:val="1"/>
      <w:numFmt w:val="decimal"/>
      <w:lvlText w:val="%7."/>
      <w:lvlJc w:val="left"/>
      <w:pPr>
        <w:ind w:left="5250" w:hanging="360"/>
      </w:pPr>
    </w:lvl>
    <w:lvl w:ilvl="7" w:tplc="04090019" w:tentative="1">
      <w:start w:val="1"/>
      <w:numFmt w:val="lowerLetter"/>
      <w:lvlText w:val="%8."/>
      <w:lvlJc w:val="left"/>
      <w:pPr>
        <w:ind w:left="5970" w:hanging="360"/>
      </w:pPr>
    </w:lvl>
    <w:lvl w:ilvl="8" w:tplc="0409001B" w:tentative="1">
      <w:start w:val="1"/>
      <w:numFmt w:val="lowerRoman"/>
      <w:lvlText w:val="%9."/>
      <w:lvlJc w:val="right"/>
      <w:pPr>
        <w:ind w:left="6690" w:hanging="180"/>
      </w:pPr>
    </w:lvl>
  </w:abstractNum>
  <w:abstractNum w:abstractNumId="26" w15:restartNumberingAfterBreak="0">
    <w:nsid w:val="462A0210"/>
    <w:multiLevelType w:val="hybridMultilevel"/>
    <w:tmpl w:val="91B8B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564683"/>
    <w:multiLevelType w:val="hybridMultilevel"/>
    <w:tmpl w:val="86AE39D6"/>
    <w:lvl w:ilvl="0" w:tplc="54E8C3F0">
      <w:start w:val="1"/>
      <w:numFmt w:val="bullet"/>
      <w:lvlText w:val=""/>
      <w:lvlJc w:val="left"/>
      <w:pPr>
        <w:tabs>
          <w:tab w:val="num" w:pos="720"/>
        </w:tabs>
        <w:ind w:left="720" w:hanging="360"/>
      </w:pPr>
      <w:rPr>
        <w:rFonts w:ascii="Wingdings" w:hAnsi="Wingdings" w:hint="default"/>
      </w:rPr>
    </w:lvl>
    <w:lvl w:ilvl="1" w:tplc="47B8B54A">
      <w:numFmt w:val="bullet"/>
      <w:lvlText w:val=""/>
      <w:lvlJc w:val="left"/>
      <w:pPr>
        <w:tabs>
          <w:tab w:val="num" w:pos="1440"/>
        </w:tabs>
        <w:ind w:left="1440" w:hanging="360"/>
      </w:pPr>
      <w:rPr>
        <w:rFonts w:ascii="Wingdings 2" w:hAnsi="Wingdings 2" w:hint="default"/>
      </w:rPr>
    </w:lvl>
    <w:lvl w:ilvl="2" w:tplc="4B24F244" w:tentative="1">
      <w:start w:val="1"/>
      <w:numFmt w:val="bullet"/>
      <w:lvlText w:val=""/>
      <w:lvlJc w:val="left"/>
      <w:pPr>
        <w:tabs>
          <w:tab w:val="num" w:pos="2160"/>
        </w:tabs>
        <w:ind w:left="2160" w:hanging="360"/>
      </w:pPr>
      <w:rPr>
        <w:rFonts w:ascii="Wingdings" w:hAnsi="Wingdings" w:hint="default"/>
      </w:rPr>
    </w:lvl>
    <w:lvl w:ilvl="3" w:tplc="D57CB320" w:tentative="1">
      <w:start w:val="1"/>
      <w:numFmt w:val="bullet"/>
      <w:lvlText w:val=""/>
      <w:lvlJc w:val="left"/>
      <w:pPr>
        <w:tabs>
          <w:tab w:val="num" w:pos="2880"/>
        </w:tabs>
        <w:ind w:left="2880" w:hanging="360"/>
      </w:pPr>
      <w:rPr>
        <w:rFonts w:ascii="Wingdings" w:hAnsi="Wingdings" w:hint="default"/>
      </w:rPr>
    </w:lvl>
    <w:lvl w:ilvl="4" w:tplc="7BAAAC0A" w:tentative="1">
      <w:start w:val="1"/>
      <w:numFmt w:val="bullet"/>
      <w:lvlText w:val=""/>
      <w:lvlJc w:val="left"/>
      <w:pPr>
        <w:tabs>
          <w:tab w:val="num" w:pos="3600"/>
        </w:tabs>
        <w:ind w:left="3600" w:hanging="360"/>
      </w:pPr>
      <w:rPr>
        <w:rFonts w:ascii="Wingdings" w:hAnsi="Wingdings" w:hint="default"/>
      </w:rPr>
    </w:lvl>
    <w:lvl w:ilvl="5" w:tplc="B0F66E56" w:tentative="1">
      <w:start w:val="1"/>
      <w:numFmt w:val="bullet"/>
      <w:lvlText w:val=""/>
      <w:lvlJc w:val="left"/>
      <w:pPr>
        <w:tabs>
          <w:tab w:val="num" w:pos="4320"/>
        </w:tabs>
        <w:ind w:left="4320" w:hanging="360"/>
      </w:pPr>
      <w:rPr>
        <w:rFonts w:ascii="Wingdings" w:hAnsi="Wingdings" w:hint="default"/>
      </w:rPr>
    </w:lvl>
    <w:lvl w:ilvl="6" w:tplc="48E2836E" w:tentative="1">
      <w:start w:val="1"/>
      <w:numFmt w:val="bullet"/>
      <w:lvlText w:val=""/>
      <w:lvlJc w:val="left"/>
      <w:pPr>
        <w:tabs>
          <w:tab w:val="num" w:pos="5040"/>
        </w:tabs>
        <w:ind w:left="5040" w:hanging="360"/>
      </w:pPr>
      <w:rPr>
        <w:rFonts w:ascii="Wingdings" w:hAnsi="Wingdings" w:hint="default"/>
      </w:rPr>
    </w:lvl>
    <w:lvl w:ilvl="7" w:tplc="A3962EB8" w:tentative="1">
      <w:start w:val="1"/>
      <w:numFmt w:val="bullet"/>
      <w:lvlText w:val=""/>
      <w:lvlJc w:val="left"/>
      <w:pPr>
        <w:tabs>
          <w:tab w:val="num" w:pos="5760"/>
        </w:tabs>
        <w:ind w:left="5760" w:hanging="360"/>
      </w:pPr>
      <w:rPr>
        <w:rFonts w:ascii="Wingdings" w:hAnsi="Wingdings" w:hint="default"/>
      </w:rPr>
    </w:lvl>
    <w:lvl w:ilvl="8" w:tplc="BACA4B42"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94751B"/>
    <w:multiLevelType w:val="hybridMultilevel"/>
    <w:tmpl w:val="A4725432"/>
    <w:lvl w:ilvl="0" w:tplc="63EEF584">
      <w:start w:val="1"/>
      <w:numFmt w:val="bullet"/>
      <w:lvlText w:val=""/>
      <w:lvlJc w:val="left"/>
      <w:pPr>
        <w:tabs>
          <w:tab w:val="num" w:pos="720"/>
        </w:tabs>
        <w:ind w:left="720" w:hanging="360"/>
      </w:pPr>
      <w:rPr>
        <w:rFonts w:ascii="Wingdings 2" w:hAnsi="Wingdings 2" w:hint="default"/>
      </w:rPr>
    </w:lvl>
    <w:lvl w:ilvl="1" w:tplc="704C8ADE">
      <w:start w:val="1"/>
      <w:numFmt w:val="bullet"/>
      <w:lvlText w:val=""/>
      <w:lvlJc w:val="left"/>
      <w:pPr>
        <w:tabs>
          <w:tab w:val="num" w:pos="1440"/>
        </w:tabs>
        <w:ind w:left="1440" w:hanging="360"/>
      </w:pPr>
      <w:rPr>
        <w:rFonts w:ascii="Wingdings 2" w:hAnsi="Wingdings 2" w:hint="default"/>
      </w:rPr>
    </w:lvl>
    <w:lvl w:ilvl="2" w:tplc="D3FACC52" w:tentative="1">
      <w:start w:val="1"/>
      <w:numFmt w:val="bullet"/>
      <w:lvlText w:val=""/>
      <w:lvlJc w:val="left"/>
      <w:pPr>
        <w:tabs>
          <w:tab w:val="num" w:pos="2160"/>
        </w:tabs>
        <w:ind w:left="2160" w:hanging="360"/>
      </w:pPr>
      <w:rPr>
        <w:rFonts w:ascii="Wingdings 2" w:hAnsi="Wingdings 2" w:hint="default"/>
      </w:rPr>
    </w:lvl>
    <w:lvl w:ilvl="3" w:tplc="0C8CB472" w:tentative="1">
      <w:start w:val="1"/>
      <w:numFmt w:val="bullet"/>
      <w:lvlText w:val=""/>
      <w:lvlJc w:val="left"/>
      <w:pPr>
        <w:tabs>
          <w:tab w:val="num" w:pos="2880"/>
        </w:tabs>
        <w:ind w:left="2880" w:hanging="360"/>
      </w:pPr>
      <w:rPr>
        <w:rFonts w:ascii="Wingdings 2" w:hAnsi="Wingdings 2" w:hint="default"/>
      </w:rPr>
    </w:lvl>
    <w:lvl w:ilvl="4" w:tplc="0F301666" w:tentative="1">
      <w:start w:val="1"/>
      <w:numFmt w:val="bullet"/>
      <w:lvlText w:val=""/>
      <w:lvlJc w:val="left"/>
      <w:pPr>
        <w:tabs>
          <w:tab w:val="num" w:pos="3600"/>
        </w:tabs>
        <w:ind w:left="3600" w:hanging="360"/>
      </w:pPr>
      <w:rPr>
        <w:rFonts w:ascii="Wingdings 2" w:hAnsi="Wingdings 2" w:hint="default"/>
      </w:rPr>
    </w:lvl>
    <w:lvl w:ilvl="5" w:tplc="BE900EF6" w:tentative="1">
      <w:start w:val="1"/>
      <w:numFmt w:val="bullet"/>
      <w:lvlText w:val=""/>
      <w:lvlJc w:val="left"/>
      <w:pPr>
        <w:tabs>
          <w:tab w:val="num" w:pos="4320"/>
        </w:tabs>
        <w:ind w:left="4320" w:hanging="360"/>
      </w:pPr>
      <w:rPr>
        <w:rFonts w:ascii="Wingdings 2" w:hAnsi="Wingdings 2" w:hint="default"/>
      </w:rPr>
    </w:lvl>
    <w:lvl w:ilvl="6" w:tplc="79DE9502" w:tentative="1">
      <w:start w:val="1"/>
      <w:numFmt w:val="bullet"/>
      <w:lvlText w:val=""/>
      <w:lvlJc w:val="left"/>
      <w:pPr>
        <w:tabs>
          <w:tab w:val="num" w:pos="5040"/>
        </w:tabs>
        <w:ind w:left="5040" w:hanging="360"/>
      </w:pPr>
      <w:rPr>
        <w:rFonts w:ascii="Wingdings 2" w:hAnsi="Wingdings 2" w:hint="default"/>
      </w:rPr>
    </w:lvl>
    <w:lvl w:ilvl="7" w:tplc="FE7EAE8C" w:tentative="1">
      <w:start w:val="1"/>
      <w:numFmt w:val="bullet"/>
      <w:lvlText w:val=""/>
      <w:lvlJc w:val="left"/>
      <w:pPr>
        <w:tabs>
          <w:tab w:val="num" w:pos="5760"/>
        </w:tabs>
        <w:ind w:left="5760" w:hanging="360"/>
      </w:pPr>
      <w:rPr>
        <w:rFonts w:ascii="Wingdings 2" w:hAnsi="Wingdings 2" w:hint="default"/>
      </w:rPr>
    </w:lvl>
    <w:lvl w:ilvl="8" w:tplc="B37AC00C" w:tentative="1">
      <w:start w:val="1"/>
      <w:numFmt w:val="bullet"/>
      <w:lvlText w:val=""/>
      <w:lvlJc w:val="left"/>
      <w:pPr>
        <w:tabs>
          <w:tab w:val="num" w:pos="6480"/>
        </w:tabs>
        <w:ind w:left="6480" w:hanging="360"/>
      </w:pPr>
      <w:rPr>
        <w:rFonts w:ascii="Wingdings 2" w:hAnsi="Wingdings 2" w:hint="default"/>
      </w:rPr>
    </w:lvl>
  </w:abstractNum>
  <w:abstractNum w:abstractNumId="30" w15:restartNumberingAfterBreak="0">
    <w:nsid w:val="4A3465DF"/>
    <w:multiLevelType w:val="hybridMultilevel"/>
    <w:tmpl w:val="BDFAC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D020CC2"/>
    <w:multiLevelType w:val="hybridMultilevel"/>
    <w:tmpl w:val="1AD499BC"/>
    <w:lvl w:ilvl="0" w:tplc="69FEA4F6">
      <w:start w:val="1"/>
      <w:numFmt w:val="bullet"/>
      <w:lvlText w:val=""/>
      <w:lvlJc w:val="left"/>
      <w:pPr>
        <w:tabs>
          <w:tab w:val="num" w:pos="720"/>
        </w:tabs>
        <w:ind w:left="720" w:hanging="360"/>
      </w:pPr>
      <w:rPr>
        <w:rFonts w:ascii="Wingdings" w:hAnsi="Wingdings" w:hint="default"/>
      </w:rPr>
    </w:lvl>
    <w:lvl w:ilvl="1" w:tplc="144282D4">
      <w:numFmt w:val="bullet"/>
      <w:lvlText w:val=""/>
      <w:lvlJc w:val="left"/>
      <w:pPr>
        <w:tabs>
          <w:tab w:val="num" w:pos="1440"/>
        </w:tabs>
        <w:ind w:left="1440" w:hanging="360"/>
      </w:pPr>
      <w:rPr>
        <w:rFonts w:ascii="Wingdings 2" w:hAnsi="Wingdings 2" w:hint="default"/>
      </w:rPr>
    </w:lvl>
    <w:lvl w:ilvl="2" w:tplc="85C43A0C" w:tentative="1">
      <w:start w:val="1"/>
      <w:numFmt w:val="bullet"/>
      <w:lvlText w:val=""/>
      <w:lvlJc w:val="left"/>
      <w:pPr>
        <w:tabs>
          <w:tab w:val="num" w:pos="2160"/>
        </w:tabs>
        <w:ind w:left="2160" w:hanging="360"/>
      </w:pPr>
      <w:rPr>
        <w:rFonts w:ascii="Wingdings" w:hAnsi="Wingdings" w:hint="default"/>
      </w:rPr>
    </w:lvl>
    <w:lvl w:ilvl="3" w:tplc="5040FFCC" w:tentative="1">
      <w:start w:val="1"/>
      <w:numFmt w:val="bullet"/>
      <w:lvlText w:val=""/>
      <w:lvlJc w:val="left"/>
      <w:pPr>
        <w:tabs>
          <w:tab w:val="num" w:pos="2880"/>
        </w:tabs>
        <w:ind w:left="2880" w:hanging="360"/>
      </w:pPr>
      <w:rPr>
        <w:rFonts w:ascii="Wingdings" w:hAnsi="Wingdings" w:hint="default"/>
      </w:rPr>
    </w:lvl>
    <w:lvl w:ilvl="4" w:tplc="BB7028D6" w:tentative="1">
      <w:start w:val="1"/>
      <w:numFmt w:val="bullet"/>
      <w:lvlText w:val=""/>
      <w:lvlJc w:val="left"/>
      <w:pPr>
        <w:tabs>
          <w:tab w:val="num" w:pos="3600"/>
        </w:tabs>
        <w:ind w:left="3600" w:hanging="360"/>
      </w:pPr>
      <w:rPr>
        <w:rFonts w:ascii="Wingdings" w:hAnsi="Wingdings" w:hint="default"/>
      </w:rPr>
    </w:lvl>
    <w:lvl w:ilvl="5" w:tplc="1F8C86EE" w:tentative="1">
      <w:start w:val="1"/>
      <w:numFmt w:val="bullet"/>
      <w:lvlText w:val=""/>
      <w:lvlJc w:val="left"/>
      <w:pPr>
        <w:tabs>
          <w:tab w:val="num" w:pos="4320"/>
        </w:tabs>
        <w:ind w:left="4320" w:hanging="360"/>
      </w:pPr>
      <w:rPr>
        <w:rFonts w:ascii="Wingdings" w:hAnsi="Wingdings" w:hint="default"/>
      </w:rPr>
    </w:lvl>
    <w:lvl w:ilvl="6" w:tplc="C4CAF68A" w:tentative="1">
      <w:start w:val="1"/>
      <w:numFmt w:val="bullet"/>
      <w:lvlText w:val=""/>
      <w:lvlJc w:val="left"/>
      <w:pPr>
        <w:tabs>
          <w:tab w:val="num" w:pos="5040"/>
        </w:tabs>
        <w:ind w:left="5040" w:hanging="360"/>
      </w:pPr>
      <w:rPr>
        <w:rFonts w:ascii="Wingdings" w:hAnsi="Wingdings" w:hint="default"/>
      </w:rPr>
    </w:lvl>
    <w:lvl w:ilvl="7" w:tplc="C8EE078E" w:tentative="1">
      <w:start w:val="1"/>
      <w:numFmt w:val="bullet"/>
      <w:lvlText w:val=""/>
      <w:lvlJc w:val="left"/>
      <w:pPr>
        <w:tabs>
          <w:tab w:val="num" w:pos="5760"/>
        </w:tabs>
        <w:ind w:left="5760" w:hanging="360"/>
      </w:pPr>
      <w:rPr>
        <w:rFonts w:ascii="Wingdings" w:hAnsi="Wingdings" w:hint="default"/>
      </w:rPr>
    </w:lvl>
    <w:lvl w:ilvl="8" w:tplc="2EC6A78A"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711B9F"/>
    <w:multiLevelType w:val="hybridMultilevel"/>
    <w:tmpl w:val="661498D0"/>
    <w:lvl w:ilvl="0" w:tplc="DEF88066">
      <w:start w:val="1"/>
      <w:numFmt w:val="decimal"/>
      <w:lvlText w:val="%1."/>
      <w:lvlJc w:val="left"/>
      <w:pPr>
        <w:ind w:left="360" w:hanging="360"/>
      </w:pPr>
      <w:rPr>
        <w:rFonts w:ascii="Times New Roman" w:eastAsiaTheme="minorEastAsia" w:hAnsi="Times New Roman" w:cs="Times New Roman"/>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4EA24FAD"/>
    <w:multiLevelType w:val="hybridMultilevel"/>
    <w:tmpl w:val="E56025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4FFC448F"/>
    <w:multiLevelType w:val="hybridMultilevel"/>
    <w:tmpl w:val="D09809F6"/>
    <w:lvl w:ilvl="0" w:tplc="888E4F4E">
      <w:start w:val="1"/>
      <w:numFmt w:val="bullet"/>
      <w:lvlText w:val=""/>
      <w:lvlJc w:val="left"/>
      <w:pPr>
        <w:tabs>
          <w:tab w:val="num" w:pos="720"/>
        </w:tabs>
        <w:ind w:left="720" w:hanging="360"/>
      </w:pPr>
      <w:rPr>
        <w:rFonts w:ascii="Wingdings" w:hAnsi="Wingdings" w:hint="default"/>
      </w:rPr>
    </w:lvl>
    <w:lvl w:ilvl="1" w:tplc="F83A8EFE" w:tentative="1">
      <w:start w:val="1"/>
      <w:numFmt w:val="bullet"/>
      <w:lvlText w:val=""/>
      <w:lvlJc w:val="left"/>
      <w:pPr>
        <w:tabs>
          <w:tab w:val="num" w:pos="1440"/>
        </w:tabs>
        <w:ind w:left="1440" w:hanging="360"/>
      </w:pPr>
      <w:rPr>
        <w:rFonts w:ascii="Wingdings" w:hAnsi="Wingdings" w:hint="default"/>
      </w:rPr>
    </w:lvl>
    <w:lvl w:ilvl="2" w:tplc="32C88E2C" w:tentative="1">
      <w:start w:val="1"/>
      <w:numFmt w:val="bullet"/>
      <w:lvlText w:val=""/>
      <w:lvlJc w:val="left"/>
      <w:pPr>
        <w:tabs>
          <w:tab w:val="num" w:pos="2160"/>
        </w:tabs>
        <w:ind w:left="2160" w:hanging="360"/>
      </w:pPr>
      <w:rPr>
        <w:rFonts w:ascii="Wingdings" w:hAnsi="Wingdings" w:hint="default"/>
      </w:rPr>
    </w:lvl>
    <w:lvl w:ilvl="3" w:tplc="A95CB508" w:tentative="1">
      <w:start w:val="1"/>
      <w:numFmt w:val="bullet"/>
      <w:lvlText w:val=""/>
      <w:lvlJc w:val="left"/>
      <w:pPr>
        <w:tabs>
          <w:tab w:val="num" w:pos="2880"/>
        </w:tabs>
        <w:ind w:left="2880" w:hanging="360"/>
      </w:pPr>
      <w:rPr>
        <w:rFonts w:ascii="Wingdings" w:hAnsi="Wingdings" w:hint="default"/>
      </w:rPr>
    </w:lvl>
    <w:lvl w:ilvl="4" w:tplc="82543620" w:tentative="1">
      <w:start w:val="1"/>
      <w:numFmt w:val="bullet"/>
      <w:lvlText w:val=""/>
      <w:lvlJc w:val="left"/>
      <w:pPr>
        <w:tabs>
          <w:tab w:val="num" w:pos="3600"/>
        </w:tabs>
        <w:ind w:left="3600" w:hanging="360"/>
      </w:pPr>
      <w:rPr>
        <w:rFonts w:ascii="Wingdings" w:hAnsi="Wingdings" w:hint="default"/>
      </w:rPr>
    </w:lvl>
    <w:lvl w:ilvl="5" w:tplc="D2E435BA" w:tentative="1">
      <w:start w:val="1"/>
      <w:numFmt w:val="bullet"/>
      <w:lvlText w:val=""/>
      <w:lvlJc w:val="left"/>
      <w:pPr>
        <w:tabs>
          <w:tab w:val="num" w:pos="4320"/>
        </w:tabs>
        <w:ind w:left="4320" w:hanging="360"/>
      </w:pPr>
      <w:rPr>
        <w:rFonts w:ascii="Wingdings" w:hAnsi="Wingdings" w:hint="default"/>
      </w:rPr>
    </w:lvl>
    <w:lvl w:ilvl="6" w:tplc="B282C5E4" w:tentative="1">
      <w:start w:val="1"/>
      <w:numFmt w:val="bullet"/>
      <w:lvlText w:val=""/>
      <w:lvlJc w:val="left"/>
      <w:pPr>
        <w:tabs>
          <w:tab w:val="num" w:pos="5040"/>
        </w:tabs>
        <w:ind w:left="5040" w:hanging="360"/>
      </w:pPr>
      <w:rPr>
        <w:rFonts w:ascii="Wingdings" w:hAnsi="Wingdings" w:hint="default"/>
      </w:rPr>
    </w:lvl>
    <w:lvl w:ilvl="7" w:tplc="4970B8F6" w:tentative="1">
      <w:start w:val="1"/>
      <w:numFmt w:val="bullet"/>
      <w:lvlText w:val=""/>
      <w:lvlJc w:val="left"/>
      <w:pPr>
        <w:tabs>
          <w:tab w:val="num" w:pos="5760"/>
        </w:tabs>
        <w:ind w:left="5760" w:hanging="360"/>
      </w:pPr>
      <w:rPr>
        <w:rFonts w:ascii="Wingdings" w:hAnsi="Wingdings" w:hint="default"/>
      </w:rPr>
    </w:lvl>
    <w:lvl w:ilvl="8" w:tplc="4EAC8312"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0A80B74"/>
    <w:multiLevelType w:val="hybridMultilevel"/>
    <w:tmpl w:val="0E10D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73C73F5"/>
    <w:multiLevelType w:val="hybridMultilevel"/>
    <w:tmpl w:val="B5D41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C533278"/>
    <w:multiLevelType w:val="hybridMultilevel"/>
    <w:tmpl w:val="D97889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055734D"/>
    <w:multiLevelType w:val="multilevel"/>
    <w:tmpl w:val="6082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FF1BCF"/>
    <w:multiLevelType w:val="hybridMultilevel"/>
    <w:tmpl w:val="AA32B80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0"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41" w15:restartNumberingAfterBreak="0">
    <w:nsid w:val="6A563594"/>
    <w:multiLevelType w:val="hybridMultilevel"/>
    <w:tmpl w:val="72328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AD53264"/>
    <w:multiLevelType w:val="multilevel"/>
    <w:tmpl w:val="DD049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B6E232D"/>
    <w:multiLevelType w:val="hybridMultilevel"/>
    <w:tmpl w:val="5EC2C30A"/>
    <w:lvl w:ilvl="0" w:tplc="CD7A47AA">
      <w:start w:val="1"/>
      <w:numFmt w:val="bullet"/>
      <w:lvlText w:val=""/>
      <w:lvlJc w:val="left"/>
      <w:pPr>
        <w:tabs>
          <w:tab w:val="num" w:pos="720"/>
        </w:tabs>
        <w:ind w:left="720" w:hanging="360"/>
      </w:pPr>
      <w:rPr>
        <w:rFonts w:ascii="Wingdings" w:hAnsi="Wingdings" w:hint="default"/>
      </w:rPr>
    </w:lvl>
    <w:lvl w:ilvl="1" w:tplc="D990F85C" w:tentative="1">
      <w:start w:val="1"/>
      <w:numFmt w:val="bullet"/>
      <w:lvlText w:val=""/>
      <w:lvlJc w:val="left"/>
      <w:pPr>
        <w:tabs>
          <w:tab w:val="num" w:pos="1440"/>
        </w:tabs>
        <w:ind w:left="1440" w:hanging="360"/>
      </w:pPr>
      <w:rPr>
        <w:rFonts w:ascii="Wingdings" w:hAnsi="Wingdings" w:hint="default"/>
      </w:rPr>
    </w:lvl>
    <w:lvl w:ilvl="2" w:tplc="920201EC" w:tentative="1">
      <w:start w:val="1"/>
      <w:numFmt w:val="bullet"/>
      <w:lvlText w:val=""/>
      <w:lvlJc w:val="left"/>
      <w:pPr>
        <w:tabs>
          <w:tab w:val="num" w:pos="2160"/>
        </w:tabs>
        <w:ind w:left="2160" w:hanging="360"/>
      </w:pPr>
      <w:rPr>
        <w:rFonts w:ascii="Wingdings" w:hAnsi="Wingdings" w:hint="default"/>
      </w:rPr>
    </w:lvl>
    <w:lvl w:ilvl="3" w:tplc="30161652" w:tentative="1">
      <w:start w:val="1"/>
      <w:numFmt w:val="bullet"/>
      <w:lvlText w:val=""/>
      <w:lvlJc w:val="left"/>
      <w:pPr>
        <w:tabs>
          <w:tab w:val="num" w:pos="2880"/>
        </w:tabs>
        <w:ind w:left="2880" w:hanging="360"/>
      </w:pPr>
      <w:rPr>
        <w:rFonts w:ascii="Wingdings" w:hAnsi="Wingdings" w:hint="default"/>
      </w:rPr>
    </w:lvl>
    <w:lvl w:ilvl="4" w:tplc="92345884" w:tentative="1">
      <w:start w:val="1"/>
      <w:numFmt w:val="bullet"/>
      <w:lvlText w:val=""/>
      <w:lvlJc w:val="left"/>
      <w:pPr>
        <w:tabs>
          <w:tab w:val="num" w:pos="3600"/>
        </w:tabs>
        <w:ind w:left="3600" w:hanging="360"/>
      </w:pPr>
      <w:rPr>
        <w:rFonts w:ascii="Wingdings" w:hAnsi="Wingdings" w:hint="default"/>
      </w:rPr>
    </w:lvl>
    <w:lvl w:ilvl="5" w:tplc="1A00E6A4" w:tentative="1">
      <w:start w:val="1"/>
      <w:numFmt w:val="bullet"/>
      <w:lvlText w:val=""/>
      <w:lvlJc w:val="left"/>
      <w:pPr>
        <w:tabs>
          <w:tab w:val="num" w:pos="4320"/>
        </w:tabs>
        <w:ind w:left="4320" w:hanging="360"/>
      </w:pPr>
      <w:rPr>
        <w:rFonts w:ascii="Wingdings" w:hAnsi="Wingdings" w:hint="default"/>
      </w:rPr>
    </w:lvl>
    <w:lvl w:ilvl="6" w:tplc="DFF65FB2" w:tentative="1">
      <w:start w:val="1"/>
      <w:numFmt w:val="bullet"/>
      <w:lvlText w:val=""/>
      <w:lvlJc w:val="left"/>
      <w:pPr>
        <w:tabs>
          <w:tab w:val="num" w:pos="5040"/>
        </w:tabs>
        <w:ind w:left="5040" w:hanging="360"/>
      </w:pPr>
      <w:rPr>
        <w:rFonts w:ascii="Wingdings" w:hAnsi="Wingdings" w:hint="default"/>
      </w:rPr>
    </w:lvl>
    <w:lvl w:ilvl="7" w:tplc="CBB44042" w:tentative="1">
      <w:start w:val="1"/>
      <w:numFmt w:val="bullet"/>
      <w:lvlText w:val=""/>
      <w:lvlJc w:val="left"/>
      <w:pPr>
        <w:tabs>
          <w:tab w:val="num" w:pos="5760"/>
        </w:tabs>
        <w:ind w:left="5760" w:hanging="360"/>
      </w:pPr>
      <w:rPr>
        <w:rFonts w:ascii="Wingdings" w:hAnsi="Wingdings" w:hint="default"/>
      </w:rPr>
    </w:lvl>
    <w:lvl w:ilvl="8" w:tplc="A5C29AE0"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24D4660"/>
    <w:multiLevelType w:val="hybridMultilevel"/>
    <w:tmpl w:val="05A845B4"/>
    <w:lvl w:ilvl="0" w:tplc="9D16CF7A">
      <w:start w:val="1"/>
      <w:numFmt w:val="bullet"/>
      <w:lvlText w:val=""/>
      <w:lvlJc w:val="left"/>
      <w:pPr>
        <w:tabs>
          <w:tab w:val="num" w:pos="720"/>
        </w:tabs>
        <w:ind w:left="720" w:hanging="360"/>
      </w:pPr>
      <w:rPr>
        <w:rFonts w:ascii="Wingdings" w:hAnsi="Wingdings" w:hint="default"/>
      </w:rPr>
    </w:lvl>
    <w:lvl w:ilvl="1" w:tplc="F7D44742">
      <w:numFmt w:val="bullet"/>
      <w:lvlText w:val=""/>
      <w:lvlJc w:val="left"/>
      <w:pPr>
        <w:tabs>
          <w:tab w:val="num" w:pos="1440"/>
        </w:tabs>
        <w:ind w:left="1440" w:hanging="360"/>
      </w:pPr>
      <w:rPr>
        <w:rFonts w:ascii="Wingdings 2" w:hAnsi="Wingdings 2" w:hint="default"/>
      </w:rPr>
    </w:lvl>
    <w:lvl w:ilvl="2" w:tplc="22AEEB24" w:tentative="1">
      <w:start w:val="1"/>
      <w:numFmt w:val="bullet"/>
      <w:lvlText w:val=""/>
      <w:lvlJc w:val="left"/>
      <w:pPr>
        <w:tabs>
          <w:tab w:val="num" w:pos="2160"/>
        </w:tabs>
        <w:ind w:left="2160" w:hanging="360"/>
      </w:pPr>
      <w:rPr>
        <w:rFonts w:ascii="Wingdings" w:hAnsi="Wingdings" w:hint="default"/>
      </w:rPr>
    </w:lvl>
    <w:lvl w:ilvl="3" w:tplc="5BE85536" w:tentative="1">
      <w:start w:val="1"/>
      <w:numFmt w:val="bullet"/>
      <w:lvlText w:val=""/>
      <w:lvlJc w:val="left"/>
      <w:pPr>
        <w:tabs>
          <w:tab w:val="num" w:pos="2880"/>
        </w:tabs>
        <w:ind w:left="2880" w:hanging="360"/>
      </w:pPr>
      <w:rPr>
        <w:rFonts w:ascii="Wingdings" w:hAnsi="Wingdings" w:hint="default"/>
      </w:rPr>
    </w:lvl>
    <w:lvl w:ilvl="4" w:tplc="7636519E" w:tentative="1">
      <w:start w:val="1"/>
      <w:numFmt w:val="bullet"/>
      <w:lvlText w:val=""/>
      <w:lvlJc w:val="left"/>
      <w:pPr>
        <w:tabs>
          <w:tab w:val="num" w:pos="3600"/>
        </w:tabs>
        <w:ind w:left="3600" w:hanging="360"/>
      </w:pPr>
      <w:rPr>
        <w:rFonts w:ascii="Wingdings" w:hAnsi="Wingdings" w:hint="default"/>
      </w:rPr>
    </w:lvl>
    <w:lvl w:ilvl="5" w:tplc="8E08592C" w:tentative="1">
      <w:start w:val="1"/>
      <w:numFmt w:val="bullet"/>
      <w:lvlText w:val=""/>
      <w:lvlJc w:val="left"/>
      <w:pPr>
        <w:tabs>
          <w:tab w:val="num" w:pos="4320"/>
        </w:tabs>
        <w:ind w:left="4320" w:hanging="360"/>
      </w:pPr>
      <w:rPr>
        <w:rFonts w:ascii="Wingdings" w:hAnsi="Wingdings" w:hint="default"/>
      </w:rPr>
    </w:lvl>
    <w:lvl w:ilvl="6" w:tplc="715E8A56" w:tentative="1">
      <w:start w:val="1"/>
      <w:numFmt w:val="bullet"/>
      <w:lvlText w:val=""/>
      <w:lvlJc w:val="left"/>
      <w:pPr>
        <w:tabs>
          <w:tab w:val="num" w:pos="5040"/>
        </w:tabs>
        <w:ind w:left="5040" w:hanging="360"/>
      </w:pPr>
      <w:rPr>
        <w:rFonts w:ascii="Wingdings" w:hAnsi="Wingdings" w:hint="default"/>
      </w:rPr>
    </w:lvl>
    <w:lvl w:ilvl="7" w:tplc="945E7E12" w:tentative="1">
      <w:start w:val="1"/>
      <w:numFmt w:val="bullet"/>
      <w:lvlText w:val=""/>
      <w:lvlJc w:val="left"/>
      <w:pPr>
        <w:tabs>
          <w:tab w:val="num" w:pos="5760"/>
        </w:tabs>
        <w:ind w:left="5760" w:hanging="360"/>
      </w:pPr>
      <w:rPr>
        <w:rFonts w:ascii="Wingdings" w:hAnsi="Wingdings" w:hint="default"/>
      </w:rPr>
    </w:lvl>
    <w:lvl w:ilvl="8" w:tplc="126C400A"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81758E9"/>
    <w:multiLevelType w:val="hybridMultilevel"/>
    <w:tmpl w:val="4C14E8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7F750005"/>
    <w:multiLevelType w:val="hybridMultilevel"/>
    <w:tmpl w:val="F6C21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27"/>
  </w:num>
  <w:num w:numId="4">
    <w:abstractNumId w:val="6"/>
  </w:num>
  <w:num w:numId="5">
    <w:abstractNumId w:val="40"/>
  </w:num>
  <w:num w:numId="6">
    <w:abstractNumId w:val="31"/>
  </w:num>
  <w:num w:numId="7">
    <w:abstractNumId w:val="3"/>
  </w:num>
  <w:num w:numId="8">
    <w:abstractNumId w:val="28"/>
  </w:num>
  <w:num w:numId="9">
    <w:abstractNumId w:val="22"/>
  </w:num>
  <w:num w:numId="10">
    <w:abstractNumId w:val="23"/>
  </w:num>
  <w:num w:numId="11">
    <w:abstractNumId w:val="44"/>
  </w:num>
  <w:num w:numId="12">
    <w:abstractNumId w:val="41"/>
  </w:num>
  <w:num w:numId="13">
    <w:abstractNumId w:val="13"/>
  </w:num>
  <w:num w:numId="14">
    <w:abstractNumId w:val="32"/>
  </w:num>
  <w:num w:numId="15">
    <w:abstractNumId w:val="5"/>
  </w:num>
  <w:num w:numId="16">
    <w:abstractNumId w:val="38"/>
  </w:num>
  <w:num w:numId="17">
    <w:abstractNumId w:val="25"/>
  </w:num>
  <w:num w:numId="18">
    <w:abstractNumId w:val="2"/>
  </w:num>
  <w:num w:numId="19">
    <w:abstractNumId w:val="19"/>
  </w:num>
  <w:num w:numId="20">
    <w:abstractNumId w:val="45"/>
  </w:num>
  <w:num w:numId="21">
    <w:abstractNumId w:val="4"/>
  </w:num>
  <w:num w:numId="22">
    <w:abstractNumId w:val="37"/>
  </w:num>
  <w:num w:numId="23">
    <w:abstractNumId w:val="30"/>
  </w:num>
  <w:num w:numId="24">
    <w:abstractNumId w:val="24"/>
  </w:num>
  <w:num w:numId="25">
    <w:abstractNumId w:val="39"/>
  </w:num>
  <w:num w:numId="26">
    <w:abstractNumId w:val="42"/>
  </w:num>
  <w:num w:numId="27">
    <w:abstractNumId w:val="17"/>
  </w:num>
  <w:num w:numId="28">
    <w:abstractNumId w:val="43"/>
  </w:num>
  <w:num w:numId="29">
    <w:abstractNumId w:val="35"/>
  </w:num>
  <w:num w:numId="30">
    <w:abstractNumId w:val="9"/>
  </w:num>
  <w:num w:numId="31">
    <w:abstractNumId w:val="10"/>
  </w:num>
  <w:num w:numId="32">
    <w:abstractNumId w:val="33"/>
  </w:num>
  <w:num w:numId="33">
    <w:abstractNumId w:val="12"/>
  </w:num>
  <w:num w:numId="34">
    <w:abstractNumId w:val="16"/>
  </w:num>
  <w:num w:numId="35">
    <w:abstractNumId w:val="11"/>
  </w:num>
  <w:num w:numId="36">
    <w:abstractNumId w:val="34"/>
  </w:num>
  <w:num w:numId="37">
    <w:abstractNumId w:val="0"/>
  </w:num>
  <w:num w:numId="38">
    <w:abstractNumId w:val="20"/>
  </w:num>
  <w:num w:numId="39">
    <w:abstractNumId w:val="36"/>
  </w:num>
  <w:num w:numId="40">
    <w:abstractNumId w:val="26"/>
  </w:num>
  <w:num w:numId="41">
    <w:abstractNumId w:val="46"/>
  </w:num>
  <w:num w:numId="42">
    <w:abstractNumId w:val="21"/>
  </w:num>
  <w:num w:numId="43">
    <w:abstractNumId w:val="14"/>
  </w:num>
  <w:num w:numId="44">
    <w:abstractNumId w:val="1"/>
  </w:num>
  <w:num w:numId="45">
    <w:abstractNumId w:val="18"/>
  </w:num>
  <w:num w:numId="46">
    <w:abstractNumId w:val="8"/>
  </w:num>
  <w:num w:numId="4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F29"/>
    <w:rsid w:val="00002F60"/>
    <w:rsid w:val="00004DF6"/>
    <w:rsid w:val="00005053"/>
    <w:rsid w:val="00005CB2"/>
    <w:rsid w:val="00006E9B"/>
    <w:rsid w:val="00014119"/>
    <w:rsid w:val="000148EB"/>
    <w:rsid w:val="00020DF5"/>
    <w:rsid w:val="00020EE6"/>
    <w:rsid w:val="00022DB6"/>
    <w:rsid w:val="00023D50"/>
    <w:rsid w:val="000249A4"/>
    <w:rsid w:val="00027D4B"/>
    <w:rsid w:val="000365BA"/>
    <w:rsid w:val="00042843"/>
    <w:rsid w:val="00043C3C"/>
    <w:rsid w:val="00045C67"/>
    <w:rsid w:val="0005356B"/>
    <w:rsid w:val="00053597"/>
    <w:rsid w:val="00053DC6"/>
    <w:rsid w:val="000614F2"/>
    <w:rsid w:val="00064168"/>
    <w:rsid w:val="00073D88"/>
    <w:rsid w:val="00076324"/>
    <w:rsid w:val="00083363"/>
    <w:rsid w:val="00086105"/>
    <w:rsid w:val="00091169"/>
    <w:rsid w:val="00091B05"/>
    <w:rsid w:val="0009259F"/>
    <w:rsid w:val="00093048"/>
    <w:rsid w:val="000A32B0"/>
    <w:rsid w:val="000A48FC"/>
    <w:rsid w:val="000A6636"/>
    <w:rsid w:val="000B2AED"/>
    <w:rsid w:val="000B41C1"/>
    <w:rsid w:val="000B6E20"/>
    <w:rsid w:val="000B7EFF"/>
    <w:rsid w:val="000D0627"/>
    <w:rsid w:val="000D1233"/>
    <w:rsid w:val="000E09B3"/>
    <w:rsid w:val="000E0DFD"/>
    <w:rsid w:val="000E15B2"/>
    <w:rsid w:val="000F3E40"/>
    <w:rsid w:val="000F4D38"/>
    <w:rsid w:val="00100584"/>
    <w:rsid w:val="00105875"/>
    <w:rsid w:val="00110732"/>
    <w:rsid w:val="00116778"/>
    <w:rsid w:val="00116C3E"/>
    <w:rsid w:val="001176CD"/>
    <w:rsid w:val="00117FEF"/>
    <w:rsid w:val="00120379"/>
    <w:rsid w:val="0012622D"/>
    <w:rsid w:val="001304E3"/>
    <w:rsid w:val="00130BF2"/>
    <w:rsid w:val="00131265"/>
    <w:rsid w:val="00133D6F"/>
    <w:rsid w:val="00137B7F"/>
    <w:rsid w:val="00153353"/>
    <w:rsid w:val="00154D4C"/>
    <w:rsid w:val="00170557"/>
    <w:rsid w:val="00175946"/>
    <w:rsid w:val="00176109"/>
    <w:rsid w:val="00176503"/>
    <w:rsid w:val="001854A6"/>
    <w:rsid w:val="001860BB"/>
    <w:rsid w:val="00193E87"/>
    <w:rsid w:val="001A0AB3"/>
    <w:rsid w:val="001A0B21"/>
    <w:rsid w:val="001A440E"/>
    <w:rsid w:val="001A6F45"/>
    <w:rsid w:val="001B50EB"/>
    <w:rsid w:val="001B5607"/>
    <w:rsid w:val="001C25CB"/>
    <w:rsid w:val="001D0553"/>
    <w:rsid w:val="001D0C86"/>
    <w:rsid w:val="001D10BB"/>
    <w:rsid w:val="001D3EB2"/>
    <w:rsid w:val="001D73CD"/>
    <w:rsid w:val="001E0466"/>
    <w:rsid w:val="001E0D5B"/>
    <w:rsid w:val="001E1B95"/>
    <w:rsid w:val="001E277B"/>
    <w:rsid w:val="001E2B13"/>
    <w:rsid w:val="001F01EF"/>
    <w:rsid w:val="002008D9"/>
    <w:rsid w:val="002122B9"/>
    <w:rsid w:val="002205F9"/>
    <w:rsid w:val="0022588D"/>
    <w:rsid w:val="00226690"/>
    <w:rsid w:val="002379C6"/>
    <w:rsid w:val="002561A2"/>
    <w:rsid w:val="002569EF"/>
    <w:rsid w:val="00256BC2"/>
    <w:rsid w:val="0027285D"/>
    <w:rsid w:val="00272917"/>
    <w:rsid w:val="002744A5"/>
    <w:rsid w:val="00287D9E"/>
    <w:rsid w:val="00290377"/>
    <w:rsid w:val="0029095F"/>
    <w:rsid w:val="00291B82"/>
    <w:rsid w:val="0029215A"/>
    <w:rsid w:val="002954E2"/>
    <w:rsid w:val="002A08A1"/>
    <w:rsid w:val="002A3FCD"/>
    <w:rsid w:val="002A65E2"/>
    <w:rsid w:val="002B0E73"/>
    <w:rsid w:val="002B6075"/>
    <w:rsid w:val="002B769C"/>
    <w:rsid w:val="002B7ED6"/>
    <w:rsid w:val="002C0888"/>
    <w:rsid w:val="002C2ACB"/>
    <w:rsid w:val="002C76B5"/>
    <w:rsid w:val="002E1D31"/>
    <w:rsid w:val="002E2248"/>
    <w:rsid w:val="002E237F"/>
    <w:rsid w:val="002E3618"/>
    <w:rsid w:val="002E41C5"/>
    <w:rsid w:val="00302A89"/>
    <w:rsid w:val="00305695"/>
    <w:rsid w:val="00305815"/>
    <w:rsid w:val="003059EC"/>
    <w:rsid w:val="00306E97"/>
    <w:rsid w:val="00311AC5"/>
    <w:rsid w:val="003134AB"/>
    <w:rsid w:val="00313EF8"/>
    <w:rsid w:val="0031488E"/>
    <w:rsid w:val="00322D2F"/>
    <w:rsid w:val="00335775"/>
    <w:rsid w:val="00336C5C"/>
    <w:rsid w:val="0034240D"/>
    <w:rsid w:val="003477B8"/>
    <w:rsid w:val="00356D06"/>
    <w:rsid w:val="00364983"/>
    <w:rsid w:val="003650FF"/>
    <w:rsid w:val="00373AAC"/>
    <w:rsid w:val="0037409D"/>
    <w:rsid w:val="0037447E"/>
    <w:rsid w:val="003758E9"/>
    <w:rsid w:val="00380CDD"/>
    <w:rsid w:val="00384618"/>
    <w:rsid w:val="003945BE"/>
    <w:rsid w:val="003953B0"/>
    <w:rsid w:val="003A2A57"/>
    <w:rsid w:val="003A75FD"/>
    <w:rsid w:val="003B1113"/>
    <w:rsid w:val="003B1172"/>
    <w:rsid w:val="003C40A9"/>
    <w:rsid w:val="003D4B64"/>
    <w:rsid w:val="003F3526"/>
    <w:rsid w:val="003F71EE"/>
    <w:rsid w:val="0040327C"/>
    <w:rsid w:val="00415E3E"/>
    <w:rsid w:val="00420A30"/>
    <w:rsid w:val="00423634"/>
    <w:rsid w:val="0042469C"/>
    <w:rsid w:val="00426AB9"/>
    <w:rsid w:val="0042772B"/>
    <w:rsid w:val="0043385F"/>
    <w:rsid w:val="0043403A"/>
    <w:rsid w:val="00446FB2"/>
    <w:rsid w:val="004570B2"/>
    <w:rsid w:val="00465EA6"/>
    <w:rsid w:val="00467824"/>
    <w:rsid w:val="00467C16"/>
    <w:rsid w:val="004735E2"/>
    <w:rsid w:val="00473E2A"/>
    <w:rsid w:val="004775CE"/>
    <w:rsid w:val="004830B0"/>
    <w:rsid w:val="00485AD7"/>
    <w:rsid w:val="00493F5A"/>
    <w:rsid w:val="004A0956"/>
    <w:rsid w:val="004A13A7"/>
    <w:rsid w:val="004B4716"/>
    <w:rsid w:val="004B5024"/>
    <w:rsid w:val="004C1EED"/>
    <w:rsid w:val="004C7019"/>
    <w:rsid w:val="004D7281"/>
    <w:rsid w:val="004E03DE"/>
    <w:rsid w:val="004E2B7F"/>
    <w:rsid w:val="004E71D7"/>
    <w:rsid w:val="004E7D06"/>
    <w:rsid w:val="004F30B9"/>
    <w:rsid w:val="004F3731"/>
    <w:rsid w:val="004F6C8C"/>
    <w:rsid w:val="005017E9"/>
    <w:rsid w:val="005042E5"/>
    <w:rsid w:val="00506352"/>
    <w:rsid w:val="0050799D"/>
    <w:rsid w:val="00510C92"/>
    <w:rsid w:val="005130E7"/>
    <w:rsid w:val="00515DA3"/>
    <w:rsid w:val="00516B58"/>
    <w:rsid w:val="00520A7E"/>
    <w:rsid w:val="005238CE"/>
    <w:rsid w:val="00524029"/>
    <w:rsid w:val="005251E4"/>
    <w:rsid w:val="00532A79"/>
    <w:rsid w:val="00533A32"/>
    <w:rsid w:val="00544AF3"/>
    <w:rsid w:val="00545F48"/>
    <w:rsid w:val="005461AE"/>
    <w:rsid w:val="0056213B"/>
    <w:rsid w:val="00562BE3"/>
    <w:rsid w:val="00565411"/>
    <w:rsid w:val="0056662F"/>
    <w:rsid w:val="0056709C"/>
    <w:rsid w:val="005707E2"/>
    <w:rsid w:val="0057182D"/>
    <w:rsid w:val="005739C6"/>
    <w:rsid w:val="00573AA7"/>
    <w:rsid w:val="005802A0"/>
    <w:rsid w:val="00580BFF"/>
    <w:rsid w:val="005854F2"/>
    <w:rsid w:val="00585643"/>
    <w:rsid w:val="00586071"/>
    <w:rsid w:val="005877AD"/>
    <w:rsid w:val="00590775"/>
    <w:rsid w:val="00590F2B"/>
    <w:rsid w:val="00591930"/>
    <w:rsid w:val="00592DB3"/>
    <w:rsid w:val="00596488"/>
    <w:rsid w:val="00597666"/>
    <w:rsid w:val="005A180C"/>
    <w:rsid w:val="005A1968"/>
    <w:rsid w:val="005A1DE0"/>
    <w:rsid w:val="005A3CB0"/>
    <w:rsid w:val="005A5816"/>
    <w:rsid w:val="005B2B24"/>
    <w:rsid w:val="005B4FF9"/>
    <w:rsid w:val="005B5455"/>
    <w:rsid w:val="005B6954"/>
    <w:rsid w:val="005C01EC"/>
    <w:rsid w:val="005C367B"/>
    <w:rsid w:val="005C3CAE"/>
    <w:rsid w:val="005D1A9E"/>
    <w:rsid w:val="005E14C4"/>
    <w:rsid w:val="005F2BA7"/>
    <w:rsid w:val="005F4BCD"/>
    <w:rsid w:val="005F51A6"/>
    <w:rsid w:val="005F773F"/>
    <w:rsid w:val="00600F48"/>
    <w:rsid w:val="0060319C"/>
    <w:rsid w:val="00607CCE"/>
    <w:rsid w:val="00610D58"/>
    <w:rsid w:val="00613707"/>
    <w:rsid w:val="00616142"/>
    <w:rsid w:val="0061729F"/>
    <w:rsid w:val="00620B3F"/>
    <w:rsid w:val="006224B9"/>
    <w:rsid w:val="006229DD"/>
    <w:rsid w:val="00624EFE"/>
    <w:rsid w:val="006251C3"/>
    <w:rsid w:val="006269F4"/>
    <w:rsid w:val="00631418"/>
    <w:rsid w:val="00641F38"/>
    <w:rsid w:val="00644BDE"/>
    <w:rsid w:val="0065136B"/>
    <w:rsid w:val="00660226"/>
    <w:rsid w:val="00660568"/>
    <w:rsid w:val="0066189D"/>
    <w:rsid w:val="006655CF"/>
    <w:rsid w:val="00665966"/>
    <w:rsid w:val="00670CC0"/>
    <w:rsid w:val="0067690A"/>
    <w:rsid w:val="00677559"/>
    <w:rsid w:val="00681E42"/>
    <w:rsid w:val="00681E5C"/>
    <w:rsid w:val="00687B8E"/>
    <w:rsid w:val="00690C99"/>
    <w:rsid w:val="00690E8A"/>
    <w:rsid w:val="00691FD6"/>
    <w:rsid w:val="0069296D"/>
    <w:rsid w:val="00695CE3"/>
    <w:rsid w:val="006962A8"/>
    <w:rsid w:val="006A4264"/>
    <w:rsid w:val="006C7704"/>
    <w:rsid w:val="006D0266"/>
    <w:rsid w:val="006E19D4"/>
    <w:rsid w:val="006E3048"/>
    <w:rsid w:val="006E66F8"/>
    <w:rsid w:val="006F1A06"/>
    <w:rsid w:val="007072D1"/>
    <w:rsid w:val="00707433"/>
    <w:rsid w:val="00710844"/>
    <w:rsid w:val="00714B1B"/>
    <w:rsid w:val="00714FE3"/>
    <w:rsid w:val="00715CA2"/>
    <w:rsid w:val="00717B25"/>
    <w:rsid w:val="00721A48"/>
    <w:rsid w:val="00725D90"/>
    <w:rsid w:val="00731ACE"/>
    <w:rsid w:val="0073222A"/>
    <w:rsid w:val="0073224D"/>
    <w:rsid w:val="00736EFD"/>
    <w:rsid w:val="007414C8"/>
    <w:rsid w:val="00742201"/>
    <w:rsid w:val="00742445"/>
    <w:rsid w:val="00750ED8"/>
    <w:rsid w:val="00762E86"/>
    <w:rsid w:val="00764D9D"/>
    <w:rsid w:val="007708FB"/>
    <w:rsid w:val="00775F14"/>
    <w:rsid w:val="0077642B"/>
    <w:rsid w:val="00777C65"/>
    <w:rsid w:val="00780485"/>
    <w:rsid w:val="007826A9"/>
    <w:rsid w:val="00785AEB"/>
    <w:rsid w:val="00790D93"/>
    <w:rsid w:val="007A246D"/>
    <w:rsid w:val="007A4BE5"/>
    <w:rsid w:val="007A5142"/>
    <w:rsid w:val="007A7843"/>
    <w:rsid w:val="007B677F"/>
    <w:rsid w:val="007B71C5"/>
    <w:rsid w:val="007C425F"/>
    <w:rsid w:val="007D7ED6"/>
    <w:rsid w:val="007E4EE6"/>
    <w:rsid w:val="007F461A"/>
    <w:rsid w:val="0081171C"/>
    <w:rsid w:val="00812BB2"/>
    <w:rsid w:val="00813CC4"/>
    <w:rsid w:val="008171A6"/>
    <w:rsid w:val="008176E6"/>
    <w:rsid w:val="008244A8"/>
    <w:rsid w:val="00825066"/>
    <w:rsid w:val="0082656A"/>
    <w:rsid w:val="00833C1E"/>
    <w:rsid w:val="0084190F"/>
    <w:rsid w:val="00842BBB"/>
    <w:rsid w:val="00852E57"/>
    <w:rsid w:val="00860674"/>
    <w:rsid w:val="00860D81"/>
    <w:rsid w:val="00865A5D"/>
    <w:rsid w:val="008752C0"/>
    <w:rsid w:val="0087693F"/>
    <w:rsid w:val="00883368"/>
    <w:rsid w:val="00886BA4"/>
    <w:rsid w:val="00887F9C"/>
    <w:rsid w:val="0089435D"/>
    <w:rsid w:val="00894A86"/>
    <w:rsid w:val="00895B66"/>
    <w:rsid w:val="008A0F1A"/>
    <w:rsid w:val="008A57DD"/>
    <w:rsid w:val="008B0047"/>
    <w:rsid w:val="008B091F"/>
    <w:rsid w:val="008B0A55"/>
    <w:rsid w:val="008B3910"/>
    <w:rsid w:val="008B6155"/>
    <w:rsid w:val="008C0C3D"/>
    <w:rsid w:val="008C77E8"/>
    <w:rsid w:val="008E26F2"/>
    <w:rsid w:val="008E319F"/>
    <w:rsid w:val="008E3D12"/>
    <w:rsid w:val="008E64B8"/>
    <w:rsid w:val="008E678C"/>
    <w:rsid w:val="00905B67"/>
    <w:rsid w:val="00906ACD"/>
    <w:rsid w:val="009134D6"/>
    <w:rsid w:val="0092115A"/>
    <w:rsid w:val="00921550"/>
    <w:rsid w:val="00923C27"/>
    <w:rsid w:val="00926009"/>
    <w:rsid w:val="009315E9"/>
    <w:rsid w:val="00933118"/>
    <w:rsid w:val="00933BD0"/>
    <w:rsid w:val="009417B3"/>
    <w:rsid w:val="00943B61"/>
    <w:rsid w:val="0095609A"/>
    <w:rsid w:val="00957CFF"/>
    <w:rsid w:val="009657F2"/>
    <w:rsid w:val="00966847"/>
    <w:rsid w:val="0097750A"/>
    <w:rsid w:val="00977EC6"/>
    <w:rsid w:val="00983F29"/>
    <w:rsid w:val="00985535"/>
    <w:rsid w:val="00987278"/>
    <w:rsid w:val="00987741"/>
    <w:rsid w:val="009915B8"/>
    <w:rsid w:val="009949C3"/>
    <w:rsid w:val="00997DA9"/>
    <w:rsid w:val="009A4842"/>
    <w:rsid w:val="009A49FD"/>
    <w:rsid w:val="009B0B9F"/>
    <w:rsid w:val="009B32BD"/>
    <w:rsid w:val="009B689E"/>
    <w:rsid w:val="009C3B68"/>
    <w:rsid w:val="009C4ADC"/>
    <w:rsid w:val="009D1757"/>
    <w:rsid w:val="009D3F48"/>
    <w:rsid w:val="009E0B1A"/>
    <w:rsid w:val="009E501D"/>
    <w:rsid w:val="009E6041"/>
    <w:rsid w:val="009F33CD"/>
    <w:rsid w:val="009F6742"/>
    <w:rsid w:val="009F7874"/>
    <w:rsid w:val="00A0018E"/>
    <w:rsid w:val="00A0396A"/>
    <w:rsid w:val="00A058A0"/>
    <w:rsid w:val="00A14161"/>
    <w:rsid w:val="00A1477A"/>
    <w:rsid w:val="00A175BE"/>
    <w:rsid w:val="00A1782A"/>
    <w:rsid w:val="00A24198"/>
    <w:rsid w:val="00A32BD3"/>
    <w:rsid w:val="00A33E0C"/>
    <w:rsid w:val="00A35562"/>
    <w:rsid w:val="00A37D59"/>
    <w:rsid w:val="00A41CBC"/>
    <w:rsid w:val="00A44448"/>
    <w:rsid w:val="00A52154"/>
    <w:rsid w:val="00A609DB"/>
    <w:rsid w:val="00A63F05"/>
    <w:rsid w:val="00A654E1"/>
    <w:rsid w:val="00A662EA"/>
    <w:rsid w:val="00A670D2"/>
    <w:rsid w:val="00A67D4D"/>
    <w:rsid w:val="00A82506"/>
    <w:rsid w:val="00A84E8E"/>
    <w:rsid w:val="00A9470D"/>
    <w:rsid w:val="00A95305"/>
    <w:rsid w:val="00A95FAF"/>
    <w:rsid w:val="00A96860"/>
    <w:rsid w:val="00AA045E"/>
    <w:rsid w:val="00AA14E3"/>
    <w:rsid w:val="00AB44E0"/>
    <w:rsid w:val="00AB5239"/>
    <w:rsid w:val="00AC2CD6"/>
    <w:rsid w:val="00AC3403"/>
    <w:rsid w:val="00AC3640"/>
    <w:rsid w:val="00AC3891"/>
    <w:rsid w:val="00AE7C6B"/>
    <w:rsid w:val="00AF5683"/>
    <w:rsid w:val="00B022CB"/>
    <w:rsid w:val="00B173F2"/>
    <w:rsid w:val="00B22555"/>
    <w:rsid w:val="00B2321D"/>
    <w:rsid w:val="00B239DA"/>
    <w:rsid w:val="00B248FA"/>
    <w:rsid w:val="00B25A54"/>
    <w:rsid w:val="00B30751"/>
    <w:rsid w:val="00B33669"/>
    <w:rsid w:val="00B340E3"/>
    <w:rsid w:val="00B341BA"/>
    <w:rsid w:val="00B37390"/>
    <w:rsid w:val="00B4272B"/>
    <w:rsid w:val="00B42993"/>
    <w:rsid w:val="00B42A53"/>
    <w:rsid w:val="00B42FA3"/>
    <w:rsid w:val="00B46E9A"/>
    <w:rsid w:val="00B50FC1"/>
    <w:rsid w:val="00B53133"/>
    <w:rsid w:val="00B53453"/>
    <w:rsid w:val="00B5514A"/>
    <w:rsid w:val="00B56639"/>
    <w:rsid w:val="00B91B7C"/>
    <w:rsid w:val="00B926EC"/>
    <w:rsid w:val="00B93345"/>
    <w:rsid w:val="00B95DE7"/>
    <w:rsid w:val="00B971A7"/>
    <w:rsid w:val="00BA2669"/>
    <w:rsid w:val="00BB3238"/>
    <w:rsid w:val="00BC1773"/>
    <w:rsid w:val="00BC5BE7"/>
    <w:rsid w:val="00BD2DE9"/>
    <w:rsid w:val="00BD4858"/>
    <w:rsid w:val="00BD55A0"/>
    <w:rsid w:val="00BD5CCF"/>
    <w:rsid w:val="00BD6DB3"/>
    <w:rsid w:val="00BE18CE"/>
    <w:rsid w:val="00BE2F2A"/>
    <w:rsid w:val="00BE64A1"/>
    <w:rsid w:val="00BF3C93"/>
    <w:rsid w:val="00BF5D78"/>
    <w:rsid w:val="00C0143A"/>
    <w:rsid w:val="00C05CB1"/>
    <w:rsid w:val="00C061F7"/>
    <w:rsid w:val="00C12368"/>
    <w:rsid w:val="00C202FC"/>
    <w:rsid w:val="00C23B11"/>
    <w:rsid w:val="00C31D26"/>
    <w:rsid w:val="00C32940"/>
    <w:rsid w:val="00C37A99"/>
    <w:rsid w:val="00C56679"/>
    <w:rsid w:val="00C63A97"/>
    <w:rsid w:val="00C6408F"/>
    <w:rsid w:val="00C756F3"/>
    <w:rsid w:val="00C80E58"/>
    <w:rsid w:val="00C81F42"/>
    <w:rsid w:val="00C865C5"/>
    <w:rsid w:val="00C91A1D"/>
    <w:rsid w:val="00C964F3"/>
    <w:rsid w:val="00C97537"/>
    <w:rsid w:val="00CA1FE4"/>
    <w:rsid w:val="00CA4FE8"/>
    <w:rsid w:val="00CA5822"/>
    <w:rsid w:val="00CC5E1B"/>
    <w:rsid w:val="00CD6A8C"/>
    <w:rsid w:val="00CD73C3"/>
    <w:rsid w:val="00CE0BD2"/>
    <w:rsid w:val="00CE58E4"/>
    <w:rsid w:val="00CE7248"/>
    <w:rsid w:val="00CF204D"/>
    <w:rsid w:val="00CF7A92"/>
    <w:rsid w:val="00D02AD9"/>
    <w:rsid w:val="00D06367"/>
    <w:rsid w:val="00D12BBC"/>
    <w:rsid w:val="00D21E5E"/>
    <w:rsid w:val="00D2319B"/>
    <w:rsid w:val="00D2690A"/>
    <w:rsid w:val="00D2739B"/>
    <w:rsid w:val="00D31647"/>
    <w:rsid w:val="00D37054"/>
    <w:rsid w:val="00D37C86"/>
    <w:rsid w:val="00D463D2"/>
    <w:rsid w:val="00D469FD"/>
    <w:rsid w:val="00D56249"/>
    <w:rsid w:val="00D573E8"/>
    <w:rsid w:val="00D612DF"/>
    <w:rsid w:val="00D701B0"/>
    <w:rsid w:val="00D70ACF"/>
    <w:rsid w:val="00D74008"/>
    <w:rsid w:val="00D75B3B"/>
    <w:rsid w:val="00D76023"/>
    <w:rsid w:val="00D86273"/>
    <w:rsid w:val="00D905C7"/>
    <w:rsid w:val="00D9189B"/>
    <w:rsid w:val="00D92EB1"/>
    <w:rsid w:val="00DA7B61"/>
    <w:rsid w:val="00DB2129"/>
    <w:rsid w:val="00DB3B3B"/>
    <w:rsid w:val="00DC1056"/>
    <w:rsid w:val="00DC2E75"/>
    <w:rsid w:val="00DD0486"/>
    <w:rsid w:val="00DD16D1"/>
    <w:rsid w:val="00DE5890"/>
    <w:rsid w:val="00DF69C1"/>
    <w:rsid w:val="00E01955"/>
    <w:rsid w:val="00E12C61"/>
    <w:rsid w:val="00E1543E"/>
    <w:rsid w:val="00E16BFF"/>
    <w:rsid w:val="00E176DB"/>
    <w:rsid w:val="00E4317F"/>
    <w:rsid w:val="00E47568"/>
    <w:rsid w:val="00E54FED"/>
    <w:rsid w:val="00E573A3"/>
    <w:rsid w:val="00E64D94"/>
    <w:rsid w:val="00E6507C"/>
    <w:rsid w:val="00E741A4"/>
    <w:rsid w:val="00E743B4"/>
    <w:rsid w:val="00E810B8"/>
    <w:rsid w:val="00E90CFF"/>
    <w:rsid w:val="00E9115E"/>
    <w:rsid w:val="00E92FEF"/>
    <w:rsid w:val="00E978A6"/>
    <w:rsid w:val="00EA5F37"/>
    <w:rsid w:val="00EA6C28"/>
    <w:rsid w:val="00EB065B"/>
    <w:rsid w:val="00EB0D0F"/>
    <w:rsid w:val="00EB12F2"/>
    <w:rsid w:val="00EB1F0A"/>
    <w:rsid w:val="00EB2EE9"/>
    <w:rsid w:val="00EB4345"/>
    <w:rsid w:val="00EB55A9"/>
    <w:rsid w:val="00EC2E6D"/>
    <w:rsid w:val="00EC5A71"/>
    <w:rsid w:val="00ED0282"/>
    <w:rsid w:val="00ED11C4"/>
    <w:rsid w:val="00ED1CE5"/>
    <w:rsid w:val="00ED1CE9"/>
    <w:rsid w:val="00ED6DCE"/>
    <w:rsid w:val="00EE5D43"/>
    <w:rsid w:val="00EE5FB3"/>
    <w:rsid w:val="00EF27A3"/>
    <w:rsid w:val="00F04A57"/>
    <w:rsid w:val="00F14123"/>
    <w:rsid w:val="00F14C9C"/>
    <w:rsid w:val="00F1548B"/>
    <w:rsid w:val="00F16D30"/>
    <w:rsid w:val="00F17ED3"/>
    <w:rsid w:val="00F20908"/>
    <w:rsid w:val="00F257F6"/>
    <w:rsid w:val="00F27F50"/>
    <w:rsid w:val="00F32A05"/>
    <w:rsid w:val="00F33D47"/>
    <w:rsid w:val="00F37A66"/>
    <w:rsid w:val="00F45534"/>
    <w:rsid w:val="00F513E1"/>
    <w:rsid w:val="00F5548B"/>
    <w:rsid w:val="00F60CE8"/>
    <w:rsid w:val="00F61E8E"/>
    <w:rsid w:val="00F65225"/>
    <w:rsid w:val="00F6693B"/>
    <w:rsid w:val="00F7177A"/>
    <w:rsid w:val="00F721C6"/>
    <w:rsid w:val="00F72BCD"/>
    <w:rsid w:val="00F73E52"/>
    <w:rsid w:val="00F777E9"/>
    <w:rsid w:val="00F82630"/>
    <w:rsid w:val="00F87196"/>
    <w:rsid w:val="00F91842"/>
    <w:rsid w:val="00F9391A"/>
    <w:rsid w:val="00FA00F1"/>
    <w:rsid w:val="00FA102A"/>
    <w:rsid w:val="00FA2576"/>
    <w:rsid w:val="00FA3A5F"/>
    <w:rsid w:val="00FB6F2B"/>
    <w:rsid w:val="00FC29BD"/>
    <w:rsid w:val="00FC3126"/>
    <w:rsid w:val="00FC63C9"/>
    <w:rsid w:val="00FC74B9"/>
    <w:rsid w:val="00FC7BF7"/>
    <w:rsid w:val="00FC7D0E"/>
    <w:rsid w:val="00FD44B0"/>
    <w:rsid w:val="00FD7E3A"/>
    <w:rsid w:val="00FE36C1"/>
    <w:rsid w:val="00FF5DE2"/>
    <w:rsid w:val="00FF7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6028DD"/>
  <w15:chartTrackingRefBased/>
  <w15:docId w15:val="{23FAA08F-F83B-F745-B67D-7DF3F68DD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ACB"/>
    <w:pPr>
      <w:spacing w:before="0"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877A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5877A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before="200" w:line="276" w:lineRule="auto"/>
      <w:outlineLvl w:val="1"/>
    </w:pPr>
    <w:rPr>
      <w:rFonts w:asciiTheme="minorHAnsi" w:eastAsiaTheme="minorEastAsia" w:hAnsiTheme="minorHAnsi" w:cstheme="minorBidi"/>
      <w:caps/>
      <w:spacing w:val="15"/>
      <w:sz w:val="22"/>
      <w:szCs w:val="22"/>
    </w:rPr>
  </w:style>
  <w:style w:type="paragraph" w:styleId="Heading3">
    <w:name w:val="heading 3"/>
    <w:basedOn w:val="Normal"/>
    <w:next w:val="Normal"/>
    <w:link w:val="Heading3Char"/>
    <w:uiPriority w:val="9"/>
    <w:unhideWhenUsed/>
    <w:qFormat/>
    <w:rsid w:val="005877AD"/>
    <w:pPr>
      <w:pBdr>
        <w:top w:val="single" w:sz="6" w:space="2" w:color="4472C4" w:themeColor="accent1"/>
        <w:left w:val="single" w:sz="6" w:space="2" w:color="4472C4" w:themeColor="accent1"/>
      </w:pBdr>
      <w:spacing w:before="300" w:line="276" w:lineRule="auto"/>
      <w:outlineLvl w:val="2"/>
    </w:pPr>
    <w:rPr>
      <w:rFonts w:asciiTheme="minorHAnsi" w:eastAsiaTheme="minorEastAsia" w:hAnsiTheme="minorHAnsi" w:cstheme="minorBidi"/>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5877AD"/>
    <w:pPr>
      <w:pBdr>
        <w:top w:val="dotted" w:sz="6" w:space="2" w:color="4472C4" w:themeColor="accent1"/>
        <w:left w:val="dotted" w:sz="6" w:space="2" w:color="4472C4" w:themeColor="accent1"/>
      </w:pBdr>
      <w:spacing w:before="300" w:line="276" w:lineRule="auto"/>
      <w:outlineLvl w:val="3"/>
    </w:pPr>
    <w:rPr>
      <w:rFonts w:asciiTheme="minorHAnsi" w:eastAsiaTheme="minorEastAsia" w:hAnsiTheme="minorHAnsi" w:cstheme="minorBidi"/>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5877AD"/>
    <w:pPr>
      <w:pBdr>
        <w:bottom w:val="single" w:sz="6" w:space="1" w:color="4472C4" w:themeColor="accent1"/>
      </w:pBdr>
      <w:spacing w:before="300" w:line="276" w:lineRule="auto"/>
      <w:outlineLvl w:val="4"/>
    </w:pPr>
    <w:rPr>
      <w:rFonts w:asciiTheme="minorHAnsi" w:eastAsiaTheme="minorEastAsia" w:hAnsiTheme="minorHAnsi" w:cstheme="minorBidi"/>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5877AD"/>
    <w:pPr>
      <w:pBdr>
        <w:bottom w:val="dotted" w:sz="6" w:space="1" w:color="4472C4" w:themeColor="accent1"/>
      </w:pBdr>
      <w:spacing w:before="300" w:line="276" w:lineRule="auto"/>
      <w:outlineLvl w:val="5"/>
    </w:pPr>
    <w:rPr>
      <w:rFonts w:asciiTheme="minorHAnsi" w:eastAsiaTheme="minorEastAsia" w:hAnsiTheme="minorHAnsi" w:cstheme="minorBidi"/>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5877AD"/>
    <w:pPr>
      <w:spacing w:before="300" w:line="276" w:lineRule="auto"/>
      <w:outlineLvl w:val="6"/>
    </w:pPr>
    <w:rPr>
      <w:rFonts w:asciiTheme="minorHAnsi" w:eastAsiaTheme="minorEastAsia" w:hAnsiTheme="minorHAnsi" w:cstheme="minorBidi"/>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5877AD"/>
    <w:pPr>
      <w:spacing w:before="300" w:line="276" w:lineRule="auto"/>
      <w:outlineLvl w:val="7"/>
    </w:pPr>
    <w:rPr>
      <w:rFonts w:asciiTheme="minorHAnsi" w:eastAsiaTheme="minorEastAsia" w:hAnsiTheme="minorHAnsi" w:cstheme="minorBidi"/>
      <w:caps/>
      <w:spacing w:val="10"/>
      <w:sz w:val="18"/>
      <w:szCs w:val="18"/>
    </w:rPr>
  </w:style>
  <w:style w:type="paragraph" w:styleId="Heading9">
    <w:name w:val="heading 9"/>
    <w:basedOn w:val="Normal"/>
    <w:next w:val="Normal"/>
    <w:link w:val="Heading9Char"/>
    <w:uiPriority w:val="9"/>
    <w:semiHidden/>
    <w:unhideWhenUsed/>
    <w:qFormat/>
    <w:rsid w:val="005877AD"/>
    <w:pPr>
      <w:spacing w:before="300" w:line="276" w:lineRule="auto"/>
      <w:outlineLvl w:val="8"/>
    </w:pPr>
    <w:rPr>
      <w:rFonts w:asciiTheme="minorHAnsi" w:eastAsiaTheme="minorEastAsia" w:hAnsiTheme="minorHAnsi" w:cstheme="minorBidi"/>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77AD"/>
    <w:rPr>
      <w:caps/>
      <w:spacing w:val="15"/>
      <w:shd w:val="clear" w:color="auto" w:fill="D9E2F3" w:themeFill="accent1" w:themeFillTint="33"/>
    </w:rPr>
  </w:style>
  <w:style w:type="paragraph" w:styleId="ListParagraph">
    <w:name w:val="List Paragraph"/>
    <w:basedOn w:val="Normal"/>
    <w:uiPriority w:val="34"/>
    <w:qFormat/>
    <w:rsid w:val="005877AD"/>
    <w:pPr>
      <w:spacing w:before="200" w:after="200" w:line="276" w:lineRule="auto"/>
      <w:ind w:left="720"/>
      <w:contextualSpacing/>
    </w:pPr>
    <w:rPr>
      <w:rFonts w:asciiTheme="minorHAnsi" w:eastAsiaTheme="minorEastAsia" w:hAnsiTheme="minorHAnsi" w:cstheme="minorBidi"/>
      <w:sz w:val="20"/>
      <w:szCs w:val="20"/>
    </w:rPr>
  </w:style>
  <w:style w:type="character" w:customStyle="1" w:styleId="Heading1Char">
    <w:name w:val="Heading 1 Char"/>
    <w:basedOn w:val="DefaultParagraphFont"/>
    <w:link w:val="Heading1"/>
    <w:uiPriority w:val="9"/>
    <w:rsid w:val="005877AD"/>
    <w:rPr>
      <w:b/>
      <w:bCs/>
      <w:caps/>
      <w:color w:val="FFFFFF" w:themeColor="background1"/>
      <w:spacing w:val="15"/>
      <w:shd w:val="clear" w:color="auto" w:fill="4472C4" w:themeFill="accent1"/>
    </w:rPr>
  </w:style>
  <w:style w:type="paragraph" w:styleId="TOCHeading">
    <w:name w:val="TOC Heading"/>
    <w:basedOn w:val="Heading1"/>
    <w:next w:val="Normal"/>
    <w:uiPriority w:val="39"/>
    <w:unhideWhenUsed/>
    <w:qFormat/>
    <w:rsid w:val="005877AD"/>
    <w:pPr>
      <w:outlineLvl w:val="9"/>
    </w:pPr>
  </w:style>
  <w:style w:type="paragraph" w:styleId="TOC2">
    <w:name w:val="toc 2"/>
    <w:basedOn w:val="Normal"/>
    <w:next w:val="Normal"/>
    <w:autoRedefine/>
    <w:uiPriority w:val="39"/>
    <w:unhideWhenUsed/>
    <w:rsid w:val="00510C92"/>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510C92"/>
    <w:pPr>
      <w:spacing w:before="120"/>
    </w:pPr>
    <w:rPr>
      <w:rFonts w:asciiTheme="minorHAnsi" w:hAnsiTheme="minorHAnsi" w:cstheme="minorHAnsi"/>
      <w:b/>
      <w:bCs/>
      <w:i/>
      <w:iCs/>
    </w:rPr>
  </w:style>
  <w:style w:type="character" w:styleId="Hyperlink">
    <w:name w:val="Hyperlink"/>
    <w:basedOn w:val="DefaultParagraphFont"/>
    <w:uiPriority w:val="99"/>
    <w:unhideWhenUsed/>
    <w:rsid w:val="00510C92"/>
    <w:rPr>
      <w:color w:val="0563C1" w:themeColor="hyperlink"/>
      <w:u w:val="single"/>
    </w:rPr>
  </w:style>
  <w:style w:type="paragraph" w:styleId="TOC3">
    <w:name w:val="toc 3"/>
    <w:basedOn w:val="Normal"/>
    <w:next w:val="Normal"/>
    <w:autoRedefine/>
    <w:uiPriority w:val="39"/>
    <w:unhideWhenUsed/>
    <w:rsid w:val="00BE64A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10C9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10C9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10C9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10C9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10C9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10C92"/>
    <w:pPr>
      <w:ind w:left="1920"/>
    </w:pPr>
    <w:rPr>
      <w:rFonts w:asciiTheme="minorHAnsi" w:hAnsiTheme="minorHAnsi" w:cstheme="minorHAnsi"/>
      <w:sz w:val="20"/>
      <w:szCs w:val="20"/>
    </w:rPr>
  </w:style>
  <w:style w:type="paragraph" w:styleId="NoSpacing">
    <w:name w:val="No Spacing"/>
    <w:basedOn w:val="Normal"/>
    <w:link w:val="NoSpacingChar"/>
    <w:uiPriority w:val="1"/>
    <w:qFormat/>
    <w:rsid w:val="005877AD"/>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5877AD"/>
    <w:rPr>
      <w:sz w:val="20"/>
      <w:szCs w:val="20"/>
    </w:rPr>
  </w:style>
  <w:style w:type="paragraph" w:styleId="Header">
    <w:name w:val="header"/>
    <w:basedOn w:val="Normal"/>
    <w:link w:val="HeaderChar"/>
    <w:uiPriority w:val="99"/>
    <w:unhideWhenUsed/>
    <w:rsid w:val="00BD2DE9"/>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HeaderChar">
    <w:name w:val="Header Char"/>
    <w:basedOn w:val="DefaultParagraphFont"/>
    <w:link w:val="Header"/>
    <w:uiPriority w:val="99"/>
    <w:rsid w:val="00BD2DE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D2DE9"/>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BD2DE9"/>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B12F2"/>
  </w:style>
  <w:style w:type="character" w:customStyle="1" w:styleId="Heading3Char">
    <w:name w:val="Heading 3 Char"/>
    <w:basedOn w:val="DefaultParagraphFont"/>
    <w:link w:val="Heading3"/>
    <w:uiPriority w:val="9"/>
    <w:rsid w:val="005877AD"/>
    <w:rPr>
      <w:caps/>
      <w:color w:val="1F3763" w:themeColor="accent1" w:themeShade="7F"/>
      <w:spacing w:val="15"/>
    </w:rPr>
  </w:style>
  <w:style w:type="character" w:customStyle="1" w:styleId="Heading4Char">
    <w:name w:val="Heading 4 Char"/>
    <w:basedOn w:val="DefaultParagraphFont"/>
    <w:link w:val="Heading4"/>
    <w:uiPriority w:val="9"/>
    <w:rsid w:val="005877AD"/>
    <w:rPr>
      <w:caps/>
      <w:color w:val="2F5496" w:themeColor="accent1" w:themeShade="BF"/>
      <w:spacing w:val="10"/>
    </w:rPr>
  </w:style>
  <w:style w:type="character" w:customStyle="1" w:styleId="Heading5Char">
    <w:name w:val="Heading 5 Char"/>
    <w:basedOn w:val="DefaultParagraphFont"/>
    <w:link w:val="Heading5"/>
    <w:uiPriority w:val="9"/>
    <w:semiHidden/>
    <w:rsid w:val="005877AD"/>
    <w:rPr>
      <w:caps/>
      <w:color w:val="2F5496" w:themeColor="accent1" w:themeShade="BF"/>
      <w:spacing w:val="10"/>
    </w:rPr>
  </w:style>
  <w:style w:type="character" w:customStyle="1" w:styleId="Heading6Char">
    <w:name w:val="Heading 6 Char"/>
    <w:basedOn w:val="DefaultParagraphFont"/>
    <w:link w:val="Heading6"/>
    <w:uiPriority w:val="9"/>
    <w:semiHidden/>
    <w:rsid w:val="005877AD"/>
    <w:rPr>
      <w:caps/>
      <w:color w:val="2F5496" w:themeColor="accent1" w:themeShade="BF"/>
      <w:spacing w:val="10"/>
    </w:rPr>
  </w:style>
  <w:style w:type="character" w:customStyle="1" w:styleId="Heading7Char">
    <w:name w:val="Heading 7 Char"/>
    <w:basedOn w:val="DefaultParagraphFont"/>
    <w:link w:val="Heading7"/>
    <w:uiPriority w:val="9"/>
    <w:semiHidden/>
    <w:rsid w:val="005877AD"/>
    <w:rPr>
      <w:caps/>
      <w:color w:val="2F5496" w:themeColor="accent1" w:themeShade="BF"/>
      <w:spacing w:val="10"/>
    </w:rPr>
  </w:style>
  <w:style w:type="character" w:customStyle="1" w:styleId="Heading8Char">
    <w:name w:val="Heading 8 Char"/>
    <w:basedOn w:val="DefaultParagraphFont"/>
    <w:link w:val="Heading8"/>
    <w:uiPriority w:val="9"/>
    <w:semiHidden/>
    <w:rsid w:val="005877AD"/>
    <w:rPr>
      <w:caps/>
      <w:spacing w:val="10"/>
      <w:sz w:val="18"/>
      <w:szCs w:val="18"/>
    </w:rPr>
  </w:style>
  <w:style w:type="character" w:customStyle="1" w:styleId="Heading9Char">
    <w:name w:val="Heading 9 Char"/>
    <w:basedOn w:val="DefaultParagraphFont"/>
    <w:link w:val="Heading9"/>
    <w:uiPriority w:val="9"/>
    <w:semiHidden/>
    <w:rsid w:val="005877AD"/>
    <w:rPr>
      <w:i/>
      <w:caps/>
      <w:spacing w:val="10"/>
      <w:sz w:val="18"/>
      <w:szCs w:val="18"/>
    </w:rPr>
  </w:style>
  <w:style w:type="paragraph" w:styleId="Caption">
    <w:name w:val="caption"/>
    <w:basedOn w:val="Normal"/>
    <w:next w:val="Normal"/>
    <w:uiPriority w:val="35"/>
    <w:unhideWhenUsed/>
    <w:qFormat/>
    <w:rsid w:val="005877AD"/>
    <w:pPr>
      <w:spacing w:before="200" w:after="200" w:line="276" w:lineRule="auto"/>
    </w:pPr>
    <w:rPr>
      <w:rFonts w:asciiTheme="minorHAnsi" w:eastAsiaTheme="minorEastAsia" w:hAnsiTheme="minorHAnsi" w:cstheme="minorBidi"/>
      <w:b/>
      <w:bCs/>
      <w:color w:val="2F5496" w:themeColor="accent1" w:themeShade="BF"/>
      <w:sz w:val="16"/>
      <w:szCs w:val="16"/>
    </w:rPr>
  </w:style>
  <w:style w:type="paragraph" w:styleId="Title">
    <w:name w:val="Title"/>
    <w:basedOn w:val="Normal"/>
    <w:next w:val="Normal"/>
    <w:link w:val="TitleChar"/>
    <w:uiPriority w:val="10"/>
    <w:qFormat/>
    <w:rsid w:val="005877AD"/>
    <w:pPr>
      <w:spacing w:before="720" w:after="200" w:line="276" w:lineRule="auto"/>
    </w:pPr>
    <w:rPr>
      <w:rFonts w:asciiTheme="minorHAnsi" w:eastAsiaTheme="minorEastAsia" w:hAnsiTheme="minorHAnsi" w:cstheme="minorBidi"/>
      <w:caps/>
      <w:color w:val="4472C4" w:themeColor="accent1"/>
      <w:spacing w:val="10"/>
      <w:kern w:val="28"/>
      <w:sz w:val="52"/>
      <w:szCs w:val="52"/>
    </w:rPr>
  </w:style>
  <w:style w:type="character" w:customStyle="1" w:styleId="TitleChar">
    <w:name w:val="Title Char"/>
    <w:basedOn w:val="DefaultParagraphFont"/>
    <w:link w:val="Title"/>
    <w:uiPriority w:val="10"/>
    <w:rsid w:val="005877AD"/>
    <w:rPr>
      <w:caps/>
      <w:color w:val="4472C4" w:themeColor="accent1"/>
      <w:spacing w:val="10"/>
      <w:kern w:val="28"/>
      <w:sz w:val="52"/>
      <w:szCs w:val="52"/>
    </w:rPr>
  </w:style>
  <w:style w:type="paragraph" w:styleId="Subtitle">
    <w:name w:val="Subtitle"/>
    <w:basedOn w:val="Normal"/>
    <w:next w:val="Normal"/>
    <w:link w:val="SubtitleChar"/>
    <w:uiPriority w:val="11"/>
    <w:qFormat/>
    <w:rsid w:val="005877AD"/>
    <w:pPr>
      <w:spacing w:before="200" w:after="1000"/>
    </w:pPr>
    <w:rPr>
      <w:rFonts w:asciiTheme="minorHAnsi" w:eastAsiaTheme="minorEastAsia" w:hAnsiTheme="minorHAnsi" w:cstheme="minorBidi"/>
      <w:caps/>
      <w:color w:val="595959" w:themeColor="text1" w:themeTint="A6"/>
      <w:spacing w:val="10"/>
    </w:rPr>
  </w:style>
  <w:style w:type="character" w:customStyle="1" w:styleId="SubtitleChar">
    <w:name w:val="Subtitle Char"/>
    <w:basedOn w:val="DefaultParagraphFont"/>
    <w:link w:val="Subtitle"/>
    <w:uiPriority w:val="11"/>
    <w:rsid w:val="005877AD"/>
    <w:rPr>
      <w:caps/>
      <w:color w:val="595959" w:themeColor="text1" w:themeTint="A6"/>
      <w:spacing w:val="10"/>
      <w:sz w:val="24"/>
      <w:szCs w:val="24"/>
    </w:rPr>
  </w:style>
  <w:style w:type="character" w:styleId="Strong">
    <w:name w:val="Strong"/>
    <w:uiPriority w:val="22"/>
    <w:qFormat/>
    <w:rsid w:val="005877AD"/>
    <w:rPr>
      <w:b/>
      <w:bCs/>
    </w:rPr>
  </w:style>
  <w:style w:type="character" w:styleId="Emphasis">
    <w:name w:val="Emphasis"/>
    <w:uiPriority w:val="20"/>
    <w:qFormat/>
    <w:rsid w:val="005877AD"/>
    <w:rPr>
      <w:caps/>
      <w:color w:val="1F3763" w:themeColor="accent1" w:themeShade="7F"/>
      <w:spacing w:val="5"/>
    </w:rPr>
  </w:style>
  <w:style w:type="paragraph" w:styleId="Quote">
    <w:name w:val="Quote"/>
    <w:basedOn w:val="Normal"/>
    <w:next w:val="Normal"/>
    <w:link w:val="QuoteChar"/>
    <w:uiPriority w:val="29"/>
    <w:qFormat/>
    <w:rsid w:val="005877AD"/>
    <w:pPr>
      <w:spacing w:before="200" w:after="200" w:line="276" w:lineRule="auto"/>
    </w:pPr>
    <w:rPr>
      <w:rFonts w:asciiTheme="minorHAnsi" w:eastAsiaTheme="minorEastAsia" w:hAnsiTheme="minorHAnsi" w:cstheme="minorBidi"/>
      <w:i/>
      <w:iCs/>
      <w:sz w:val="20"/>
      <w:szCs w:val="20"/>
    </w:rPr>
  </w:style>
  <w:style w:type="character" w:customStyle="1" w:styleId="QuoteChar">
    <w:name w:val="Quote Char"/>
    <w:basedOn w:val="DefaultParagraphFont"/>
    <w:link w:val="Quote"/>
    <w:uiPriority w:val="29"/>
    <w:rsid w:val="005877AD"/>
    <w:rPr>
      <w:i/>
      <w:iCs/>
      <w:sz w:val="20"/>
      <w:szCs w:val="20"/>
    </w:rPr>
  </w:style>
  <w:style w:type="paragraph" w:styleId="IntenseQuote">
    <w:name w:val="Intense Quote"/>
    <w:basedOn w:val="Normal"/>
    <w:next w:val="Normal"/>
    <w:link w:val="IntenseQuoteChar"/>
    <w:uiPriority w:val="30"/>
    <w:qFormat/>
    <w:rsid w:val="005877AD"/>
    <w:pPr>
      <w:pBdr>
        <w:top w:val="single" w:sz="4" w:space="10" w:color="4472C4" w:themeColor="accent1"/>
        <w:left w:val="single" w:sz="4" w:space="10" w:color="4472C4" w:themeColor="accent1"/>
      </w:pBdr>
      <w:spacing w:before="200" w:line="276" w:lineRule="auto"/>
      <w:ind w:left="1296" w:right="1152"/>
      <w:jc w:val="both"/>
    </w:pPr>
    <w:rPr>
      <w:rFonts w:asciiTheme="minorHAnsi" w:eastAsiaTheme="minorEastAsia" w:hAnsiTheme="minorHAnsi" w:cstheme="minorBidi"/>
      <w:i/>
      <w:iCs/>
      <w:color w:val="4472C4" w:themeColor="accent1"/>
      <w:sz w:val="20"/>
      <w:szCs w:val="20"/>
    </w:rPr>
  </w:style>
  <w:style w:type="character" w:customStyle="1" w:styleId="IntenseQuoteChar">
    <w:name w:val="Intense Quote Char"/>
    <w:basedOn w:val="DefaultParagraphFont"/>
    <w:link w:val="IntenseQuote"/>
    <w:uiPriority w:val="30"/>
    <w:rsid w:val="005877AD"/>
    <w:rPr>
      <w:i/>
      <w:iCs/>
      <w:color w:val="4472C4" w:themeColor="accent1"/>
      <w:sz w:val="20"/>
      <w:szCs w:val="20"/>
    </w:rPr>
  </w:style>
  <w:style w:type="character" w:styleId="SubtleEmphasis">
    <w:name w:val="Subtle Emphasis"/>
    <w:uiPriority w:val="19"/>
    <w:qFormat/>
    <w:rsid w:val="005877AD"/>
    <w:rPr>
      <w:i/>
      <w:iCs/>
      <w:color w:val="1F3763" w:themeColor="accent1" w:themeShade="7F"/>
    </w:rPr>
  </w:style>
  <w:style w:type="character" w:styleId="IntenseEmphasis">
    <w:name w:val="Intense Emphasis"/>
    <w:uiPriority w:val="21"/>
    <w:qFormat/>
    <w:rsid w:val="005877AD"/>
    <w:rPr>
      <w:b/>
      <w:bCs/>
      <w:caps/>
      <w:color w:val="1F3763" w:themeColor="accent1" w:themeShade="7F"/>
      <w:spacing w:val="10"/>
    </w:rPr>
  </w:style>
  <w:style w:type="character" w:styleId="SubtleReference">
    <w:name w:val="Subtle Reference"/>
    <w:uiPriority w:val="31"/>
    <w:qFormat/>
    <w:rsid w:val="005877AD"/>
    <w:rPr>
      <w:b/>
      <w:bCs/>
      <w:color w:val="4472C4" w:themeColor="accent1"/>
    </w:rPr>
  </w:style>
  <w:style w:type="character" w:styleId="IntenseReference">
    <w:name w:val="Intense Reference"/>
    <w:uiPriority w:val="32"/>
    <w:qFormat/>
    <w:rsid w:val="005877AD"/>
    <w:rPr>
      <w:b/>
      <w:bCs/>
      <w:i/>
      <w:iCs/>
      <w:caps/>
      <w:color w:val="4472C4" w:themeColor="accent1"/>
    </w:rPr>
  </w:style>
  <w:style w:type="character" w:styleId="BookTitle">
    <w:name w:val="Book Title"/>
    <w:uiPriority w:val="33"/>
    <w:qFormat/>
    <w:rsid w:val="005877AD"/>
    <w:rPr>
      <w:b/>
      <w:bCs/>
      <w:i/>
      <w:iCs/>
      <w:spacing w:val="9"/>
    </w:rPr>
  </w:style>
  <w:style w:type="character" w:customStyle="1" w:styleId="apple-converted-space">
    <w:name w:val="apple-converted-space"/>
    <w:basedOn w:val="DefaultParagraphFont"/>
    <w:rsid w:val="00585643"/>
  </w:style>
  <w:style w:type="paragraph" w:styleId="NormalWeb">
    <w:name w:val="Normal (Web)"/>
    <w:basedOn w:val="Normal"/>
    <w:uiPriority w:val="99"/>
    <w:unhideWhenUsed/>
    <w:rsid w:val="00906ACD"/>
    <w:pPr>
      <w:spacing w:before="100" w:beforeAutospacing="1" w:after="100" w:afterAutospacing="1"/>
    </w:pPr>
  </w:style>
  <w:style w:type="paragraph" w:styleId="BalloonText">
    <w:name w:val="Balloon Text"/>
    <w:basedOn w:val="Normal"/>
    <w:link w:val="BalloonTextChar"/>
    <w:uiPriority w:val="99"/>
    <w:semiHidden/>
    <w:unhideWhenUsed/>
    <w:rsid w:val="00335775"/>
    <w:rPr>
      <w:rFonts w:eastAsiaTheme="minorEastAsia"/>
      <w:sz w:val="18"/>
      <w:szCs w:val="18"/>
    </w:rPr>
  </w:style>
  <w:style w:type="character" w:customStyle="1" w:styleId="BalloonTextChar">
    <w:name w:val="Balloon Text Char"/>
    <w:basedOn w:val="DefaultParagraphFont"/>
    <w:link w:val="BalloonText"/>
    <w:uiPriority w:val="99"/>
    <w:semiHidden/>
    <w:rsid w:val="00335775"/>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2E1D31"/>
    <w:rPr>
      <w:color w:val="954F72" w:themeColor="followedHyperlink"/>
      <w:u w:val="single"/>
    </w:rPr>
  </w:style>
  <w:style w:type="paragraph" w:styleId="TableofFigures">
    <w:name w:val="table of figures"/>
    <w:basedOn w:val="Normal"/>
    <w:next w:val="Normal"/>
    <w:uiPriority w:val="99"/>
    <w:unhideWhenUsed/>
    <w:rsid w:val="00D12BBC"/>
    <w:pPr>
      <w:spacing w:before="200" w:line="276" w:lineRule="auto"/>
    </w:pPr>
    <w:rPr>
      <w:rFonts w:asciiTheme="minorHAnsi" w:eastAsiaTheme="minorEastAsia" w:hAnsiTheme="minorHAnsi" w:cstheme="minorBidi"/>
      <w:sz w:val="20"/>
      <w:szCs w:val="20"/>
    </w:rPr>
  </w:style>
  <w:style w:type="character" w:styleId="UnresolvedMention">
    <w:name w:val="Unresolved Mention"/>
    <w:basedOn w:val="DefaultParagraphFont"/>
    <w:uiPriority w:val="99"/>
    <w:semiHidden/>
    <w:unhideWhenUsed/>
    <w:rsid w:val="001D73CD"/>
    <w:rPr>
      <w:color w:val="605E5C"/>
      <w:shd w:val="clear" w:color="auto" w:fill="E1DFDD"/>
    </w:rPr>
  </w:style>
  <w:style w:type="character" w:styleId="HTMLCode">
    <w:name w:val="HTML Code"/>
    <w:basedOn w:val="DefaultParagraphFont"/>
    <w:uiPriority w:val="99"/>
    <w:semiHidden/>
    <w:unhideWhenUsed/>
    <w:rsid w:val="006E19D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5737">
      <w:bodyDiv w:val="1"/>
      <w:marLeft w:val="0"/>
      <w:marRight w:val="0"/>
      <w:marTop w:val="0"/>
      <w:marBottom w:val="0"/>
      <w:divBdr>
        <w:top w:val="none" w:sz="0" w:space="0" w:color="auto"/>
        <w:left w:val="none" w:sz="0" w:space="0" w:color="auto"/>
        <w:bottom w:val="none" w:sz="0" w:space="0" w:color="auto"/>
        <w:right w:val="none" w:sz="0" w:space="0" w:color="auto"/>
      </w:divBdr>
      <w:divsChild>
        <w:div w:id="1442795826">
          <w:marLeft w:val="504"/>
          <w:marRight w:val="0"/>
          <w:marTop w:val="140"/>
          <w:marBottom w:val="0"/>
          <w:divBdr>
            <w:top w:val="none" w:sz="0" w:space="0" w:color="auto"/>
            <w:left w:val="none" w:sz="0" w:space="0" w:color="auto"/>
            <w:bottom w:val="none" w:sz="0" w:space="0" w:color="auto"/>
            <w:right w:val="none" w:sz="0" w:space="0" w:color="auto"/>
          </w:divBdr>
        </w:div>
      </w:divsChild>
    </w:div>
    <w:div w:id="118308509">
      <w:bodyDiv w:val="1"/>
      <w:marLeft w:val="0"/>
      <w:marRight w:val="0"/>
      <w:marTop w:val="0"/>
      <w:marBottom w:val="0"/>
      <w:divBdr>
        <w:top w:val="none" w:sz="0" w:space="0" w:color="auto"/>
        <w:left w:val="none" w:sz="0" w:space="0" w:color="auto"/>
        <w:bottom w:val="none" w:sz="0" w:space="0" w:color="auto"/>
        <w:right w:val="none" w:sz="0" w:space="0" w:color="auto"/>
      </w:divBdr>
    </w:div>
    <w:div w:id="126700703">
      <w:bodyDiv w:val="1"/>
      <w:marLeft w:val="0"/>
      <w:marRight w:val="0"/>
      <w:marTop w:val="0"/>
      <w:marBottom w:val="0"/>
      <w:divBdr>
        <w:top w:val="none" w:sz="0" w:space="0" w:color="auto"/>
        <w:left w:val="none" w:sz="0" w:space="0" w:color="auto"/>
        <w:bottom w:val="none" w:sz="0" w:space="0" w:color="auto"/>
        <w:right w:val="none" w:sz="0" w:space="0" w:color="auto"/>
      </w:divBdr>
    </w:div>
    <w:div w:id="219826755">
      <w:bodyDiv w:val="1"/>
      <w:marLeft w:val="0"/>
      <w:marRight w:val="0"/>
      <w:marTop w:val="0"/>
      <w:marBottom w:val="0"/>
      <w:divBdr>
        <w:top w:val="none" w:sz="0" w:space="0" w:color="auto"/>
        <w:left w:val="none" w:sz="0" w:space="0" w:color="auto"/>
        <w:bottom w:val="none" w:sz="0" w:space="0" w:color="auto"/>
        <w:right w:val="none" w:sz="0" w:space="0" w:color="auto"/>
      </w:divBdr>
    </w:div>
    <w:div w:id="238901739">
      <w:bodyDiv w:val="1"/>
      <w:marLeft w:val="0"/>
      <w:marRight w:val="0"/>
      <w:marTop w:val="0"/>
      <w:marBottom w:val="0"/>
      <w:divBdr>
        <w:top w:val="none" w:sz="0" w:space="0" w:color="auto"/>
        <w:left w:val="none" w:sz="0" w:space="0" w:color="auto"/>
        <w:bottom w:val="none" w:sz="0" w:space="0" w:color="auto"/>
        <w:right w:val="none" w:sz="0" w:space="0" w:color="auto"/>
      </w:divBdr>
    </w:div>
    <w:div w:id="250433970">
      <w:bodyDiv w:val="1"/>
      <w:marLeft w:val="0"/>
      <w:marRight w:val="0"/>
      <w:marTop w:val="0"/>
      <w:marBottom w:val="0"/>
      <w:divBdr>
        <w:top w:val="none" w:sz="0" w:space="0" w:color="auto"/>
        <w:left w:val="none" w:sz="0" w:space="0" w:color="auto"/>
        <w:bottom w:val="none" w:sz="0" w:space="0" w:color="auto"/>
        <w:right w:val="none" w:sz="0" w:space="0" w:color="auto"/>
      </w:divBdr>
      <w:divsChild>
        <w:div w:id="142160118">
          <w:marLeft w:val="0"/>
          <w:marRight w:val="0"/>
          <w:marTop w:val="0"/>
          <w:marBottom w:val="0"/>
          <w:divBdr>
            <w:top w:val="none" w:sz="0" w:space="0" w:color="auto"/>
            <w:left w:val="none" w:sz="0" w:space="0" w:color="auto"/>
            <w:bottom w:val="none" w:sz="0" w:space="0" w:color="auto"/>
            <w:right w:val="none" w:sz="0" w:space="0" w:color="auto"/>
          </w:divBdr>
          <w:divsChild>
            <w:div w:id="215824583">
              <w:marLeft w:val="0"/>
              <w:marRight w:val="0"/>
              <w:marTop w:val="0"/>
              <w:marBottom w:val="0"/>
              <w:divBdr>
                <w:top w:val="none" w:sz="0" w:space="0" w:color="auto"/>
                <w:left w:val="none" w:sz="0" w:space="0" w:color="auto"/>
                <w:bottom w:val="none" w:sz="0" w:space="0" w:color="auto"/>
                <w:right w:val="none" w:sz="0" w:space="0" w:color="auto"/>
              </w:divBdr>
              <w:divsChild>
                <w:div w:id="1094284116">
                  <w:marLeft w:val="0"/>
                  <w:marRight w:val="0"/>
                  <w:marTop w:val="0"/>
                  <w:marBottom w:val="0"/>
                  <w:divBdr>
                    <w:top w:val="none" w:sz="0" w:space="0" w:color="auto"/>
                    <w:left w:val="none" w:sz="0" w:space="0" w:color="auto"/>
                    <w:bottom w:val="none" w:sz="0" w:space="0" w:color="auto"/>
                    <w:right w:val="none" w:sz="0" w:space="0" w:color="auto"/>
                  </w:divBdr>
                </w:div>
              </w:divsChild>
            </w:div>
            <w:div w:id="1061976664">
              <w:marLeft w:val="0"/>
              <w:marRight w:val="0"/>
              <w:marTop w:val="0"/>
              <w:marBottom w:val="0"/>
              <w:divBdr>
                <w:top w:val="none" w:sz="0" w:space="0" w:color="auto"/>
                <w:left w:val="none" w:sz="0" w:space="0" w:color="auto"/>
                <w:bottom w:val="none" w:sz="0" w:space="0" w:color="auto"/>
                <w:right w:val="none" w:sz="0" w:space="0" w:color="auto"/>
              </w:divBdr>
              <w:divsChild>
                <w:div w:id="919875669">
                  <w:marLeft w:val="0"/>
                  <w:marRight w:val="0"/>
                  <w:marTop w:val="0"/>
                  <w:marBottom w:val="0"/>
                  <w:divBdr>
                    <w:top w:val="none" w:sz="0" w:space="0" w:color="auto"/>
                    <w:left w:val="none" w:sz="0" w:space="0" w:color="auto"/>
                    <w:bottom w:val="none" w:sz="0" w:space="0" w:color="auto"/>
                    <w:right w:val="none" w:sz="0" w:space="0" w:color="auto"/>
                  </w:divBdr>
                </w:div>
              </w:divsChild>
            </w:div>
            <w:div w:id="83577988">
              <w:marLeft w:val="0"/>
              <w:marRight w:val="0"/>
              <w:marTop w:val="0"/>
              <w:marBottom w:val="0"/>
              <w:divBdr>
                <w:top w:val="none" w:sz="0" w:space="0" w:color="auto"/>
                <w:left w:val="none" w:sz="0" w:space="0" w:color="auto"/>
                <w:bottom w:val="none" w:sz="0" w:space="0" w:color="auto"/>
                <w:right w:val="none" w:sz="0" w:space="0" w:color="auto"/>
              </w:divBdr>
              <w:divsChild>
                <w:div w:id="69724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3963">
          <w:marLeft w:val="0"/>
          <w:marRight w:val="0"/>
          <w:marTop w:val="0"/>
          <w:marBottom w:val="0"/>
          <w:divBdr>
            <w:top w:val="none" w:sz="0" w:space="0" w:color="auto"/>
            <w:left w:val="none" w:sz="0" w:space="0" w:color="auto"/>
            <w:bottom w:val="none" w:sz="0" w:space="0" w:color="auto"/>
            <w:right w:val="none" w:sz="0" w:space="0" w:color="auto"/>
          </w:divBdr>
          <w:divsChild>
            <w:div w:id="1991405376">
              <w:marLeft w:val="0"/>
              <w:marRight w:val="0"/>
              <w:marTop w:val="0"/>
              <w:marBottom w:val="0"/>
              <w:divBdr>
                <w:top w:val="none" w:sz="0" w:space="0" w:color="auto"/>
                <w:left w:val="none" w:sz="0" w:space="0" w:color="auto"/>
                <w:bottom w:val="none" w:sz="0" w:space="0" w:color="auto"/>
                <w:right w:val="none" w:sz="0" w:space="0" w:color="auto"/>
              </w:divBdr>
              <w:divsChild>
                <w:div w:id="1518499338">
                  <w:marLeft w:val="0"/>
                  <w:marRight w:val="0"/>
                  <w:marTop w:val="0"/>
                  <w:marBottom w:val="0"/>
                  <w:divBdr>
                    <w:top w:val="none" w:sz="0" w:space="0" w:color="auto"/>
                    <w:left w:val="none" w:sz="0" w:space="0" w:color="auto"/>
                    <w:bottom w:val="none" w:sz="0" w:space="0" w:color="auto"/>
                    <w:right w:val="none" w:sz="0" w:space="0" w:color="auto"/>
                  </w:divBdr>
                </w:div>
              </w:divsChild>
            </w:div>
            <w:div w:id="2033651083">
              <w:marLeft w:val="0"/>
              <w:marRight w:val="0"/>
              <w:marTop w:val="0"/>
              <w:marBottom w:val="0"/>
              <w:divBdr>
                <w:top w:val="none" w:sz="0" w:space="0" w:color="auto"/>
                <w:left w:val="none" w:sz="0" w:space="0" w:color="auto"/>
                <w:bottom w:val="none" w:sz="0" w:space="0" w:color="auto"/>
                <w:right w:val="none" w:sz="0" w:space="0" w:color="auto"/>
              </w:divBdr>
              <w:divsChild>
                <w:div w:id="54652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29069">
      <w:bodyDiv w:val="1"/>
      <w:marLeft w:val="0"/>
      <w:marRight w:val="0"/>
      <w:marTop w:val="0"/>
      <w:marBottom w:val="0"/>
      <w:divBdr>
        <w:top w:val="none" w:sz="0" w:space="0" w:color="auto"/>
        <w:left w:val="none" w:sz="0" w:space="0" w:color="auto"/>
        <w:bottom w:val="none" w:sz="0" w:space="0" w:color="auto"/>
        <w:right w:val="none" w:sz="0" w:space="0" w:color="auto"/>
      </w:divBdr>
    </w:div>
    <w:div w:id="404303929">
      <w:bodyDiv w:val="1"/>
      <w:marLeft w:val="0"/>
      <w:marRight w:val="0"/>
      <w:marTop w:val="0"/>
      <w:marBottom w:val="0"/>
      <w:divBdr>
        <w:top w:val="none" w:sz="0" w:space="0" w:color="auto"/>
        <w:left w:val="none" w:sz="0" w:space="0" w:color="auto"/>
        <w:bottom w:val="none" w:sz="0" w:space="0" w:color="auto"/>
        <w:right w:val="none" w:sz="0" w:space="0" w:color="auto"/>
      </w:divBdr>
      <w:divsChild>
        <w:div w:id="687950921">
          <w:marLeft w:val="0"/>
          <w:marRight w:val="0"/>
          <w:marTop w:val="0"/>
          <w:marBottom w:val="0"/>
          <w:divBdr>
            <w:top w:val="none" w:sz="0" w:space="0" w:color="auto"/>
            <w:left w:val="none" w:sz="0" w:space="0" w:color="auto"/>
            <w:bottom w:val="none" w:sz="0" w:space="0" w:color="auto"/>
            <w:right w:val="none" w:sz="0" w:space="0" w:color="auto"/>
          </w:divBdr>
          <w:divsChild>
            <w:div w:id="423720522">
              <w:marLeft w:val="0"/>
              <w:marRight w:val="0"/>
              <w:marTop w:val="0"/>
              <w:marBottom w:val="0"/>
              <w:divBdr>
                <w:top w:val="none" w:sz="0" w:space="0" w:color="auto"/>
                <w:left w:val="none" w:sz="0" w:space="0" w:color="auto"/>
                <w:bottom w:val="none" w:sz="0" w:space="0" w:color="auto"/>
                <w:right w:val="none" w:sz="0" w:space="0" w:color="auto"/>
              </w:divBdr>
              <w:divsChild>
                <w:div w:id="96786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004531">
      <w:bodyDiv w:val="1"/>
      <w:marLeft w:val="0"/>
      <w:marRight w:val="0"/>
      <w:marTop w:val="0"/>
      <w:marBottom w:val="0"/>
      <w:divBdr>
        <w:top w:val="none" w:sz="0" w:space="0" w:color="auto"/>
        <w:left w:val="none" w:sz="0" w:space="0" w:color="auto"/>
        <w:bottom w:val="none" w:sz="0" w:space="0" w:color="auto"/>
        <w:right w:val="none" w:sz="0" w:space="0" w:color="auto"/>
      </w:divBdr>
    </w:div>
    <w:div w:id="430785814">
      <w:bodyDiv w:val="1"/>
      <w:marLeft w:val="0"/>
      <w:marRight w:val="0"/>
      <w:marTop w:val="0"/>
      <w:marBottom w:val="0"/>
      <w:divBdr>
        <w:top w:val="none" w:sz="0" w:space="0" w:color="auto"/>
        <w:left w:val="none" w:sz="0" w:space="0" w:color="auto"/>
        <w:bottom w:val="none" w:sz="0" w:space="0" w:color="auto"/>
        <w:right w:val="none" w:sz="0" w:space="0" w:color="auto"/>
      </w:divBdr>
    </w:div>
    <w:div w:id="450318580">
      <w:bodyDiv w:val="1"/>
      <w:marLeft w:val="0"/>
      <w:marRight w:val="0"/>
      <w:marTop w:val="0"/>
      <w:marBottom w:val="0"/>
      <w:divBdr>
        <w:top w:val="none" w:sz="0" w:space="0" w:color="auto"/>
        <w:left w:val="none" w:sz="0" w:space="0" w:color="auto"/>
        <w:bottom w:val="none" w:sz="0" w:space="0" w:color="auto"/>
        <w:right w:val="none" w:sz="0" w:space="0" w:color="auto"/>
      </w:divBdr>
    </w:div>
    <w:div w:id="478305370">
      <w:bodyDiv w:val="1"/>
      <w:marLeft w:val="0"/>
      <w:marRight w:val="0"/>
      <w:marTop w:val="0"/>
      <w:marBottom w:val="0"/>
      <w:divBdr>
        <w:top w:val="none" w:sz="0" w:space="0" w:color="auto"/>
        <w:left w:val="none" w:sz="0" w:space="0" w:color="auto"/>
        <w:bottom w:val="none" w:sz="0" w:space="0" w:color="auto"/>
        <w:right w:val="none" w:sz="0" w:space="0" w:color="auto"/>
      </w:divBdr>
    </w:div>
    <w:div w:id="522477717">
      <w:bodyDiv w:val="1"/>
      <w:marLeft w:val="0"/>
      <w:marRight w:val="0"/>
      <w:marTop w:val="0"/>
      <w:marBottom w:val="0"/>
      <w:divBdr>
        <w:top w:val="none" w:sz="0" w:space="0" w:color="auto"/>
        <w:left w:val="none" w:sz="0" w:space="0" w:color="auto"/>
        <w:bottom w:val="none" w:sz="0" w:space="0" w:color="auto"/>
        <w:right w:val="none" w:sz="0" w:space="0" w:color="auto"/>
      </w:divBdr>
    </w:div>
    <w:div w:id="607156826">
      <w:bodyDiv w:val="1"/>
      <w:marLeft w:val="0"/>
      <w:marRight w:val="0"/>
      <w:marTop w:val="0"/>
      <w:marBottom w:val="0"/>
      <w:divBdr>
        <w:top w:val="none" w:sz="0" w:space="0" w:color="auto"/>
        <w:left w:val="none" w:sz="0" w:space="0" w:color="auto"/>
        <w:bottom w:val="none" w:sz="0" w:space="0" w:color="auto"/>
        <w:right w:val="none" w:sz="0" w:space="0" w:color="auto"/>
      </w:divBdr>
      <w:divsChild>
        <w:div w:id="1650287397">
          <w:marLeft w:val="1008"/>
          <w:marRight w:val="0"/>
          <w:marTop w:val="110"/>
          <w:marBottom w:val="0"/>
          <w:divBdr>
            <w:top w:val="none" w:sz="0" w:space="0" w:color="auto"/>
            <w:left w:val="none" w:sz="0" w:space="0" w:color="auto"/>
            <w:bottom w:val="none" w:sz="0" w:space="0" w:color="auto"/>
            <w:right w:val="none" w:sz="0" w:space="0" w:color="auto"/>
          </w:divBdr>
        </w:div>
        <w:div w:id="1121386845">
          <w:marLeft w:val="1008"/>
          <w:marRight w:val="0"/>
          <w:marTop w:val="110"/>
          <w:marBottom w:val="0"/>
          <w:divBdr>
            <w:top w:val="none" w:sz="0" w:space="0" w:color="auto"/>
            <w:left w:val="none" w:sz="0" w:space="0" w:color="auto"/>
            <w:bottom w:val="none" w:sz="0" w:space="0" w:color="auto"/>
            <w:right w:val="none" w:sz="0" w:space="0" w:color="auto"/>
          </w:divBdr>
        </w:div>
        <w:div w:id="1480030284">
          <w:marLeft w:val="1008"/>
          <w:marRight w:val="0"/>
          <w:marTop w:val="110"/>
          <w:marBottom w:val="0"/>
          <w:divBdr>
            <w:top w:val="none" w:sz="0" w:space="0" w:color="auto"/>
            <w:left w:val="none" w:sz="0" w:space="0" w:color="auto"/>
            <w:bottom w:val="none" w:sz="0" w:space="0" w:color="auto"/>
            <w:right w:val="none" w:sz="0" w:space="0" w:color="auto"/>
          </w:divBdr>
        </w:div>
      </w:divsChild>
    </w:div>
    <w:div w:id="614219278">
      <w:bodyDiv w:val="1"/>
      <w:marLeft w:val="0"/>
      <w:marRight w:val="0"/>
      <w:marTop w:val="0"/>
      <w:marBottom w:val="0"/>
      <w:divBdr>
        <w:top w:val="none" w:sz="0" w:space="0" w:color="auto"/>
        <w:left w:val="none" w:sz="0" w:space="0" w:color="auto"/>
        <w:bottom w:val="none" w:sz="0" w:space="0" w:color="auto"/>
        <w:right w:val="none" w:sz="0" w:space="0" w:color="auto"/>
      </w:divBdr>
    </w:div>
    <w:div w:id="701511999">
      <w:bodyDiv w:val="1"/>
      <w:marLeft w:val="0"/>
      <w:marRight w:val="0"/>
      <w:marTop w:val="0"/>
      <w:marBottom w:val="0"/>
      <w:divBdr>
        <w:top w:val="none" w:sz="0" w:space="0" w:color="auto"/>
        <w:left w:val="none" w:sz="0" w:space="0" w:color="auto"/>
        <w:bottom w:val="none" w:sz="0" w:space="0" w:color="auto"/>
        <w:right w:val="none" w:sz="0" w:space="0" w:color="auto"/>
      </w:divBdr>
    </w:div>
    <w:div w:id="738553027">
      <w:bodyDiv w:val="1"/>
      <w:marLeft w:val="0"/>
      <w:marRight w:val="0"/>
      <w:marTop w:val="0"/>
      <w:marBottom w:val="0"/>
      <w:divBdr>
        <w:top w:val="none" w:sz="0" w:space="0" w:color="auto"/>
        <w:left w:val="none" w:sz="0" w:space="0" w:color="auto"/>
        <w:bottom w:val="none" w:sz="0" w:space="0" w:color="auto"/>
        <w:right w:val="none" w:sz="0" w:space="0" w:color="auto"/>
      </w:divBdr>
    </w:div>
    <w:div w:id="742216746">
      <w:bodyDiv w:val="1"/>
      <w:marLeft w:val="0"/>
      <w:marRight w:val="0"/>
      <w:marTop w:val="0"/>
      <w:marBottom w:val="0"/>
      <w:divBdr>
        <w:top w:val="none" w:sz="0" w:space="0" w:color="auto"/>
        <w:left w:val="none" w:sz="0" w:space="0" w:color="auto"/>
        <w:bottom w:val="none" w:sz="0" w:space="0" w:color="auto"/>
        <w:right w:val="none" w:sz="0" w:space="0" w:color="auto"/>
      </w:divBdr>
      <w:divsChild>
        <w:div w:id="418521381">
          <w:marLeft w:val="0"/>
          <w:marRight w:val="0"/>
          <w:marTop w:val="0"/>
          <w:marBottom w:val="0"/>
          <w:divBdr>
            <w:top w:val="none" w:sz="0" w:space="0" w:color="auto"/>
            <w:left w:val="none" w:sz="0" w:space="0" w:color="auto"/>
            <w:bottom w:val="none" w:sz="0" w:space="0" w:color="auto"/>
            <w:right w:val="none" w:sz="0" w:space="0" w:color="auto"/>
          </w:divBdr>
          <w:divsChild>
            <w:div w:id="1090126879">
              <w:marLeft w:val="0"/>
              <w:marRight w:val="0"/>
              <w:marTop w:val="0"/>
              <w:marBottom w:val="0"/>
              <w:divBdr>
                <w:top w:val="none" w:sz="0" w:space="0" w:color="auto"/>
                <w:left w:val="none" w:sz="0" w:space="0" w:color="auto"/>
                <w:bottom w:val="none" w:sz="0" w:space="0" w:color="auto"/>
                <w:right w:val="none" w:sz="0" w:space="0" w:color="auto"/>
              </w:divBdr>
              <w:divsChild>
                <w:div w:id="183529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235425">
      <w:bodyDiv w:val="1"/>
      <w:marLeft w:val="0"/>
      <w:marRight w:val="0"/>
      <w:marTop w:val="0"/>
      <w:marBottom w:val="0"/>
      <w:divBdr>
        <w:top w:val="none" w:sz="0" w:space="0" w:color="auto"/>
        <w:left w:val="none" w:sz="0" w:space="0" w:color="auto"/>
        <w:bottom w:val="none" w:sz="0" w:space="0" w:color="auto"/>
        <w:right w:val="none" w:sz="0" w:space="0" w:color="auto"/>
      </w:divBdr>
      <w:divsChild>
        <w:div w:id="1179347216">
          <w:marLeft w:val="504"/>
          <w:marRight w:val="0"/>
          <w:marTop w:val="140"/>
          <w:marBottom w:val="0"/>
          <w:divBdr>
            <w:top w:val="none" w:sz="0" w:space="0" w:color="auto"/>
            <w:left w:val="none" w:sz="0" w:space="0" w:color="auto"/>
            <w:bottom w:val="none" w:sz="0" w:space="0" w:color="auto"/>
            <w:right w:val="none" w:sz="0" w:space="0" w:color="auto"/>
          </w:divBdr>
        </w:div>
        <w:div w:id="152332485">
          <w:marLeft w:val="504"/>
          <w:marRight w:val="0"/>
          <w:marTop w:val="140"/>
          <w:marBottom w:val="0"/>
          <w:divBdr>
            <w:top w:val="none" w:sz="0" w:space="0" w:color="auto"/>
            <w:left w:val="none" w:sz="0" w:space="0" w:color="auto"/>
            <w:bottom w:val="none" w:sz="0" w:space="0" w:color="auto"/>
            <w:right w:val="none" w:sz="0" w:space="0" w:color="auto"/>
          </w:divBdr>
        </w:div>
        <w:div w:id="1856339347">
          <w:marLeft w:val="1008"/>
          <w:marRight w:val="0"/>
          <w:marTop w:val="110"/>
          <w:marBottom w:val="0"/>
          <w:divBdr>
            <w:top w:val="none" w:sz="0" w:space="0" w:color="auto"/>
            <w:left w:val="none" w:sz="0" w:space="0" w:color="auto"/>
            <w:bottom w:val="none" w:sz="0" w:space="0" w:color="auto"/>
            <w:right w:val="none" w:sz="0" w:space="0" w:color="auto"/>
          </w:divBdr>
        </w:div>
        <w:div w:id="2032098679">
          <w:marLeft w:val="1008"/>
          <w:marRight w:val="0"/>
          <w:marTop w:val="110"/>
          <w:marBottom w:val="0"/>
          <w:divBdr>
            <w:top w:val="none" w:sz="0" w:space="0" w:color="auto"/>
            <w:left w:val="none" w:sz="0" w:space="0" w:color="auto"/>
            <w:bottom w:val="none" w:sz="0" w:space="0" w:color="auto"/>
            <w:right w:val="none" w:sz="0" w:space="0" w:color="auto"/>
          </w:divBdr>
        </w:div>
        <w:div w:id="257444118">
          <w:marLeft w:val="504"/>
          <w:marRight w:val="0"/>
          <w:marTop w:val="140"/>
          <w:marBottom w:val="0"/>
          <w:divBdr>
            <w:top w:val="none" w:sz="0" w:space="0" w:color="auto"/>
            <w:left w:val="none" w:sz="0" w:space="0" w:color="auto"/>
            <w:bottom w:val="none" w:sz="0" w:space="0" w:color="auto"/>
            <w:right w:val="none" w:sz="0" w:space="0" w:color="auto"/>
          </w:divBdr>
        </w:div>
        <w:div w:id="593055219">
          <w:marLeft w:val="1008"/>
          <w:marRight w:val="0"/>
          <w:marTop w:val="110"/>
          <w:marBottom w:val="0"/>
          <w:divBdr>
            <w:top w:val="none" w:sz="0" w:space="0" w:color="auto"/>
            <w:left w:val="none" w:sz="0" w:space="0" w:color="auto"/>
            <w:bottom w:val="none" w:sz="0" w:space="0" w:color="auto"/>
            <w:right w:val="none" w:sz="0" w:space="0" w:color="auto"/>
          </w:divBdr>
        </w:div>
        <w:div w:id="994648847">
          <w:marLeft w:val="1440"/>
          <w:marRight w:val="0"/>
          <w:marTop w:val="100"/>
          <w:marBottom w:val="0"/>
          <w:divBdr>
            <w:top w:val="none" w:sz="0" w:space="0" w:color="auto"/>
            <w:left w:val="none" w:sz="0" w:space="0" w:color="auto"/>
            <w:bottom w:val="none" w:sz="0" w:space="0" w:color="auto"/>
            <w:right w:val="none" w:sz="0" w:space="0" w:color="auto"/>
          </w:divBdr>
        </w:div>
        <w:div w:id="43524910">
          <w:marLeft w:val="1008"/>
          <w:marRight w:val="0"/>
          <w:marTop w:val="110"/>
          <w:marBottom w:val="0"/>
          <w:divBdr>
            <w:top w:val="none" w:sz="0" w:space="0" w:color="auto"/>
            <w:left w:val="none" w:sz="0" w:space="0" w:color="auto"/>
            <w:bottom w:val="none" w:sz="0" w:space="0" w:color="auto"/>
            <w:right w:val="none" w:sz="0" w:space="0" w:color="auto"/>
          </w:divBdr>
        </w:div>
      </w:divsChild>
    </w:div>
    <w:div w:id="850797070">
      <w:bodyDiv w:val="1"/>
      <w:marLeft w:val="0"/>
      <w:marRight w:val="0"/>
      <w:marTop w:val="0"/>
      <w:marBottom w:val="0"/>
      <w:divBdr>
        <w:top w:val="none" w:sz="0" w:space="0" w:color="auto"/>
        <w:left w:val="none" w:sz="0" w:space="0" w:color="auto"/>
        <w:bottom w:val="none" w:sz="0" w:space="0" w:color="auto"/>
        <w:right w:val="none" w:sz="0" w:space="0" w:color="auto"/>
      </w:divBdr>
    </w:div>
    <w:div w:id="933246770">
      <w:bodyDiv w:val="1"/>
      <w:marLeft w:val="0"/>
      <w:marRight w:val="0"/>
      <w:marTop w:val="0"/>
      <w:marBottom w:val="0"/>
      <w:divBdr>
        <w:top w:val="none" w:sz="0" w:space="0" w:color="auto"/>
        <w:left w:val="none" w:sz="0" w:space="0" w:color="auto"/>
        <w:bottom w:val="none" w:sz="0" w:space="0" w:color="auto"/>
        <w:right w:val="none" w:sz="0" w:space="0" w:color="auto"/>
      </w:divBdr>
    </w:div>
    <w:div w:id="956988234">
      <w:bodyDiv w:val="1"/>
      <w:marLeft w:val="0"/>
      <w:marRight w:val="0"/>
      <w:marTop w:val="0"/>
      <w:marBottom w:val="0"/>
      <w:divBdr>
        <w:top w:val="none" w:sz="0" w:space="0" w:color="auto"/>
        <w:left w:val="none" w:sz="0" w:space="0" w:color="auto"/>
        <w:bottom w:val="none" w:sz="0" w:space="0" w:color="auto"/>
        <w:right w:val="none" w:sz="0" w:space="0" w:color="auto"/>
      </w:divBdr>
    </w:div>
    <w:div w:id="957612041">
      <w:bodyDiv w:val="1"/>
      <w:marLeft w:val="0"/>
      <w:marRight w:val="0"/>
      <w:marTop w:val="0"/>
      <w:marBottom w:val="0"/>
      <w:divBdr>
        <w:top w:val="none" w:sz="0" w:space="0" w:color="auto"/>
        <w:left w:val="none" w:sz="0" w:space="0" w:color="auto"/>
        <w:bottom w:val="none" w:sz="0" w:space="0" w:color="auto"/>
        <w:right w:val="none" w:sz="0" w:space="0" w:color="auto"/>
      </w:divBdr>
    </w:div>
    <w:div w:id="997004289">
      <w:bodyDiv w:val="1"/>
      <w:marLeft w:val="0"/>
      <w:marRight w:val="0"/>
      <w:marTop w:val="0"/>
      <w:marBottom w:val="0"/>
      <w:divBdr>
        <w:top w:val="none" w:sz="0" w:space="0" w:color="auto"/>
        <w:left w:val="none" w:sz="0" w:space="0" w:color="auto"/>
        <w:bottom w:val="none" w:sz="0" w:space="0" w:color="auto"/>
        <w:right w:val="none" w:sz="0" w:space="0" w:color="auto"/>
      </w:divBdr>
      <w:divsChild>
        <w:div w:id="755132862">
          <w:marLeft w:val="504"/>
          <w:marRight w:val="0"/>
          <w:marTop w:val="140"/>
          <w:marBottom w:val="0"/>
          <w:divBdr>
            <w:top w:val="none" w:sz="0" w:space="0" w:color="auto"/>
            <w:left w:val="none" w:sz="0" w:space="0" w:color="auto"/>
            <w:bottom w:val="none" w:sz="0" w:space="0" w:color="auto"/>
            <w:right w:val="none" w:sz="0" w:space="0" w:color="auto"/>
          </w:divBdr>
        </w:div>
        <w:div w:id="346324941">
          <w:marLeft w:val="1008"/>
          <w:marRight w:val="0"/>
          <w:marTop w:val="110"/>
          <w:marBottom w:val="0"/>
          <w:divBdr>
            <w:top w:val="none" w:sz="0" w:space="0" w:color="auto"/>
            <w:left w:val="none" w:sz="0" w:space="0" w:color="auto"/>
            <w:bottom w:val="none" w:sz="0" w:space="0" w:color="auto"/>
            <w:right w:val="none" w:sz="0" w:space="0" w:color="auto"/>
          </w:divBdr>
        </w:div>
        <w:div w:id="1088232121">
          <w:marLeft w:val="1008"/>
          <w:marRight w:val="0"/>
          <w:marTop w:val="110"/>
          <w:marBottom w:val="0"/>
          <w:divBdr>
            <w:top w:val="none" w:sz="0" w:space="0" w:color="auto"/>
            <w:left w:val="none" w:sz="0" w:space="0" w:color="auto"/>
            <w:bottom w:val="none" w:sz="0" w:space="0" w:color="auto"/>
            <w:right w:val="none" w:sz="0" w:space="0" w:color="auto"/>
          </w:divBdr>
        </w:div>
        <w:div w:id="1511945678">
          <w:marLeft w:val="504"/>
          <w:marRight w:val="0"/>
          <w:marTop w:val="140"/>
          <w:marBottom w:val="0"/>
          <w:divBdr>
            <w:top w:val="none" w:sz="0" w:space="0" w:color="auto"/>
            <w:left w:val="none" w:sz="0" w:space="0" w:color="auto"/>
            <w:bottom w:val="none" w:sz="0" w:space="0" w:color="auto"/>
            <w:right w:val="none" w:sz="0" w:space="0" w:color="auto"/>
          </w:divBdr>
        </w:div>
        <w:div w:id="1079788309">
          <w:marLeft w:val="1008"/>
          <w:marRight w:val="0"/>
          <w:marTop w:val="110"/>
          <w:marBottom w:val="0"/>
          <w:divBdr>
            <w:top w:val="none" w:sz="0" w:space="0" w:color="auto"/>
            <w:left w:val="none" w:sz="0" w:space="0" w:color="auto"/>
            <w:bottom w:val="none" w:sz="0" w:space="0" w:color="auto"/>
            <w:right w:val="none" w:sz="0" w:space="0" w:color="auto"/>
          </w:divBdr>
        </w:div>
        <w:div w:id="619651269">
          <w:marLeft w:val="1008"/>
          <w:marRight w:val="0"/>
          <w:marTop w:val="110"/>
          <w:marBottom w:val="0"/>
          <w:divBdr>
            <w:top w:val="none" w:sz="0" w:space="0" w:color="auto"/>
            <w:left w:val="none" w:sz="0" w:space="0" w:color="auto"/>
            <w:bottom w:val="none" w:sz="0" w:space="0" w:color="auto"/>
            <w:right w:val="none" w:sz="0" w:space="0" w:color="auto"/>
          </w:divBdr>
        </w:div>
      </w:divsChild>
    </w:div>
    <w:div w:id="1004745480">
      <w:bodyDiv w:val="1"/>
      <w:marLeft w:val="0"/>
      <w:marRight w:val="0"/>
      <w:marTop w:val="0"/>
      <w:marBottom w:val="0"/>
      <w:divBdr>
        <w:top w:val="none" w:sz="0" w:space="0" w:color="auto"/>
        <w:left w:val="none" w:sz="0" w:space="0" w:color="auto"/>
        <w:bottom w:val="none" w:sz="0" w:space="0" w:color="auto"/>
        <w:right w:val="none" w:sz="0" w:space="0" w:color="auto"/>
      </w:divBdr>
    </w:div>
    <w:div w:id="1073506196">
      <w:bodyDiv w:val="1"/>
      <w:marLeft w:val="0"/>
      <w:marRight w:val="0"/>
      <w:marTop w:val="0"/>
      <w:marBottom w:val="0"/>
      <w:divBdr>
        <w:top w:val="none" w:sz="0" w:space="0" w:color="auto"/>
        <w:left w:val="none" w:sz="0" w:space="0" w:color="auto"/>
        <w:bottom w:val="none" w:sz="0" w:space="0" w:color="auto"/>
        <w:right w:val="none" w:sz="0" w:space="0" w:color="auto"/>
      </w:divBdr>
      <w:divsChild>
        <w:div w:id="1071662790">
          <w:marLeft w:val="0"/>
          <w:marRight w:val="0"/>
          <w:marTop w:val="0"/>
          <w:marBottom w:val="0"/>
          <w:divBdr>
            <w:top w:val="none" w:sz="0" w:space="0" w:color="auto"/>
            <w:left w:val="none" w:sz="0" w:space="0" w:color="auto"/>
            <w:bottom w:val="none" w:sz="0" w:space="0" w:color="auto"/>
            <w:right w:val="none" w:sz="0" w:space="0" w:color="auto"/>
          </w:divBdr>
          <w:divsChild>
            <w:div w:id="705566012">
              <w:marLeft w:val="0"/>
              <w:marRight w:val="0"/>
              <w:marTop w:val="0"/>
              <w:marBottom w:val="0"/>
              <w:divBdr>
                <w:top w:val="none" w:sz="0" w:space="0" w:color="auto"/>
                <w:left w:val="none" w:sz="0" w:space="0" w:color="auto"/>
                <w:bottom w:val="none" w:sz="0" w:space="0" w:color="auto"/>
                <w:right w:val="none" w:sz="0" w:space="0" w:color="auto"/>
              </w:divBdr>
              <w:divsChild>
                <w:div w:id="187160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508419">
      <w:bodyDiv w:val="1"/>
      <w:marLeft w:val="0"/>
      <w:marRight w:val="0"/>
      <w:marTop w:val="0"/>
      <w:marBottom w:val="0"/>
      <w:divBdr>
        <w:top w:val="none" w:sz="0" w:space="0" w:color="auto"/>
        <w:left w:val="none" w:sz="0" w:space="0" w:color="auto"/>
        <w:bottom w:val="none" w:sz="0" w:space="0" w:color="auto"/>
        <w:right w:val="none" w:sz="0" w:space="0" w:color="auto"/>
      </w:divBdr>
      <w:divsChild>
        <w:div w:id="321781982">
          <w:marLeft w:val="0"/>
          <w:marRight w:val="0"/>
          <w:marTop w:val="0"/>
          <w:marBottom w:val="0"/>
          <w:divBdr>
            <w:top w:val="none" w:sz="0" w:space="0" w:color="auto"/>
            <w:left w:val="none" w:sz="0" w:space="0" w:color="auto"/>
            <w:bottom w:val="none" w:sz="0" w:space="0" w:color="auto"/>
            <w:right w:val="none" w:sz="0" w:space="0" w:color="auto"/>
          </w:divBdr>
          <w:divsChild>
            <w:div w:id="379137208">
              <w:marLeft w:val="0"/>
              <w:marRight w:val="0"/>
              <w:marTop w:val="0"/>
              <w:marBottom w:val="0"/>
              <w:divBdr>
                <w:top w:val="none" w:sz="0" w:space="0" w:color="auto"/>
                <w:left w:val="none" w:sz="0" w:space="0" w:color="auto"/>
                <w:bottom w:val="none" w:sz="0" w:space="0" w:color="auto"/>
                <w:right w:val="none" w:sz="0" w:space="0" w:color="auto"/>
              </w:divBdr>
              <w:divsChild>
                <w:div w:id="15832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043929">
      <w:bodyDiv w:val="1"/>
      <w:marLeft w:val="0"/>
      <w:marRight w:val="0"/>
      <w:marTop w:val="0"/>
      <w:marBottom w:val="0"/>
      <w:divBdr>
        <w:top w:val="none" w:sz="0" w:space="0" w:color="auto"/>
        <w:left w:val="none" w:sz="0" w:space="0" w:color="auto"/>
        <w:bottom w:val="none" w:sz="0" w:space="0" w:color="auto"/>
        <w:right w:val="none" w:sz="0" w:space="0" w:color="auto"/>
      </w:divBdr>
    </w:div>
    <w:div w:id="1309169704">
      <w:bodyDiv w:val="1"/>
      <w:marLeft w:val="0"/>
      <w:marRight w:val="0"/>
      <w:marTop w:val="0"/>
      <w:marBottom w:val="0"/>
      <w:divBdr>
        <w:top w:val="none" w:sz="0" w:space="0" w:color="auto"/>
        <w:left w:val="none" w:sz="0" w:space="0" w:color="auto"/>
        <w:bottom w:val="none" w:sz="0" w:space="0" w:color="auto"/>
        <w:right w:val="none" w:sz="0" w:space="0" w:color="auto"/>
      </w:divBdr>
      <w:divsChild>
        <w:div w:id="120391261">
          <w:marLeft w:val="504"/>
          <w:marRight w:val="0"/>
          <w:marTop w:val="140"/>
          <w:marBottom w:val="0"/>
          <w:divBdr>
            <w:top w:val="none" w:sz="0" w:space="0" w:color="auto"/>
            <w:left w:val="none" w:sz="0" w:space="0" w:color="auto"/>
            <w:bottom w:val="none" w:sz="0" w:space="0" w:color="auto"/>
            <w:right w:val="none" w:sz="0" w:space="0" w:color="auto"/>
          </w:divBdr>
        </w:div>
        <w:div w:id="148139878">
          <w:marLeft w:val="1008"/>
          <w:marRight w:val="0"/>
          <w:marTop w:val="110"/>
          <w:marBottom w:val="0"/>
          <w:divBdr>
            <w:top w:val="none" w:sz="0" w:space="0" w:color="auto"/>
            <w:left w:val="none" w:sz="0" w:space="0" w:color="auto"/>
            <w:bottom w:val="none" w:sz="0" w:space="0" w:color="auto"/>
            <w:right w:val="none" w:sz="0" w:space="0" w:color="auto"/>
          </w:divBdr>
        </w:div>
        <w:div w:id="1343628763">
          <w:marLeft w:val="1008"/>
          <w:marRight w:val="0"/>
          <w:marTop w:val="110"/>
          <w:marBottom w:val="0"/>
          <w:divBdr>
            <w:top w:val="none" w:sz="0" w:space="0" w:color="auto"/>
            <w:left w:val="none" w:sz="0" w:space="0" w:color="auto"/>
            <w:bottom w:val="none" w:sz="0" w:space="0" w:color="auto"/>
            <w:right w:val="none" w:sz="0" w:space="0" w:color="auto"/>
          </w:divBdr>
        </w:div>
      </w:divsChild>
    </w:div>
    <w:div w:id="1337533582">
      <w:bodyDiv w:val="1"/>
      <w:marLeft w:val="0"/>
      <w:marRight w:val="0"/>
      <w:marTop w:val="0"/>
      <w:marBottom w:val="0"/>
      <w:divBdr>
        <w:top w:val="none" w:sz="0" w:space="0" w:color="auto"/>
        <w:left w:val="none" w:sz="0" w:space="0" w:color="auto"/>
        <w:bottom w:val="none" w:sz="0" w:space="0" w:color="auto"/>
        <w:right w:val="none" w:sz="0" w:space="0" w:color="auto"/>
      </w:divBdr>
    </w:div>
    <w:div w:id="1355571083">
      <w:bodyDiv w:val="1"/>
      <w:marLeft w:val="0"/>
      <w:marRight w:val="0"/>
      <w:marTop w:val="0"/>
      <w:marBottom w:val="0"/>
      <w:divBdr>
        <w:top w:val="none" w:sz="0" w:space="0" w:color="auto"/>
        <w:left w:val="none" w:sz="0" w:space="0" w:color="auto"/>
        <w:bottom w:val="none" w:sz="0" w:space="0" w:color="auto"/>
        <w:right w:val="none" w:sz="0" w:space="0" w:color="auto"/>
      </w:divBdr>
      <w:divsChild>
        <w:div w:id="1830824394">
          <w:marLeft w:val="504"/>
          <w:marRight w:val="0"/>
          <w:marTop w:val="140"/>
          <w:marBottom w:val="0"/>
          <w:divBdr>
            <w:top w:val="none" w:sz="0" w:space="0" w:color="auto"/>
            <w:left w:val="none" w:sz="0" w:space="0" w:color="auto"/>
            <w:bottom w:val="none" w:sz="0" w:space="0" w:color="auto"/>
            <w:right w:val="none" w:sz="0" w:space="0" w:color="auto"/>
          </w:divBdr>
        </w:div>
      </w:divsChild>
    </w:div>
    <w:div w:id="1373462624">
      <w:bodyDiv w:val="1"/>
      <w:marLeft w:val="0"/>
      <w:marRight w:val="0"/>
      <w:marTop w:val="0"/>
      <w:marBottom w:val="0"/>
      <w:divBdr>
        <w:top w:val="none" w:sz="0" w:space="0" w:color="auto"/>
        <w:left w:val="none" w:sz="0" w:space="0" w:color="auto"/>
        <w:bottom w:val="none" w:sz="0" w:space="0" w:color="auto"/>
        <w:right w:val="none" w:sz="0" w:space="0" w:color="auto"/>
      </w:divBdr>
    </w:div>
    <w:div w:id="1381322957">
      <w:bodyDiv w:val="1"/>
      <w:marLeft w:val="0"/>
      <w:marRight w:val="0"/>
      <w:marTop w:val="0"/>
      <w:marBottom w:val="0"/>
      <w:divBdr>
        <w:top w:val="none" w:sz="0" w:space="0" w:color="auto"/>
        <w:left w:val="none" w:sz="0" w:space="0" w:color="auto"/>
        <w:bottom w:val="none" w:sz="0" w:space="0" w:color="auto"/>
        <w:right w:val="none" w:sz="0" w:space="0" w:color="auto"/>
      </w:divBdr>
    </w:div>
    <w:div w:id="1442872363">
      <w:bodyDiv w:val="1"/>
      <w:marLeft w:val="0"/>
      <w:marRight w:val="0"/>
      <w:marTop w:val="0"/>
      <w:marBottom w:val="0"/>
      <w:divBdr>
        <w:top w:val="none" w:sz="0" w:space="0" w:color="auto"/>
        <w:left w:val="none" w:sz="0" w:space="0" w:color="auto"/>
        <w:bottom w:val="none" w:sz="0" w:space="0" w:color="auto"/>
        <w:right w:val="none" w:sz="0" w:space="0" w:color="auto"/>
      </w:divBdr>
    </w:div>
    <w:div w:id="1478452889">
      <w:bodyDiv w:val="1"/>
      <w:marLeft w:val="0"/>
      <w:marRight w:val="0"/>
      <w:marTop w:val="0"/>
      <w:marBottom w:val="0"/>
      <w:divBdr>
        <w:top w:val="none" w:sz="0" w:space="0" w:color="auto"/>
        <w:left w:val="none" w:sz="0" w:space="0" w:color="auto"/>
        <w:bottom w:val="none" w:sz="0" w:space="0" w:color="auto"/>
        <w:right w:val="none" w:sz="0" w:space="0" w:color="auto"/>
      </w:divBdr>
    </w:div>
    <w:div w:id="1565067831">
      <w:bodyDiv w:val="1"/>
      <w:marLeft w:val="0"/>
      <w:marRight w:val="0"/>
      <w:marTop w:val="0"/>
      <w:marBottom w:val="0"/>
      <w:divBdr>
        <w:top w:val="none" w:sz="0" w:space="0" w:color="auto"/>
        <w:left w:val="none" w:sz="0" w:space="0" w:color="auto"/>
        <w:bottom w:val="none" w:sz="0" w:space="0" w:color="auto"/>
        <w:right w:val="none" w:sz="0" w:space="0" w:color="auto"/>
      </w:divBdr>
    </w:div>
    <w:div w:id="1576092548">
      <w:bodyDiv w:val="1"/>
      <w:marLeft w:val="0"/>
      <w:marRight w:val="0"/>
      <w:marTop w:val="0"/>
      <w:marBottom w:val="0"/>
      <w:divBdr>
        <w:top w:val="none" w:sz="0" w:space="0" w:color="auto"/>
        <w:left w:val="none" w:sz="0" w:space="0" w:color="auto"/>
        <w:bottom w:val="none" w:sz="0" w:space="0" w:color="auto"/>
        <w:right w:val="none" w:sz="0" w:space="0" w:color="auto"/>
      </w:divBdr>
      <w:divsChild>
        <w:div w:id="1060520750">
          <w:marLeft w:val="504"/>
          <w:marRight w:val="0"/>
          <w:marTop w:val="140"/>
          <w:marBottom w:val="0"/>
          <w:divBdr>
            <w:top w:val="none" w:sz="0" w:space="0" w:color="auto"/>
            <w:left w:val="none" w:sz="0" w:space="0" w:color="auto"/>
            <w:bottom w:val="none" w:sz="0" w:space="0" w:color="auto"/>
            <w:right w:val="none" w:sz="0" w:space="0" w:color="auto"/>
          </w:divBdr>
        </w:div>
      </w:divsChild>
    </w:div>
    <w:div w:id="1653291325">
      <w:bodyDiv w:val="1"/>
      <w:marLeft w:val="0"/>
      <w:marRight w:val="0"/>
      <w:marTop w:val="0"/>
      <w:marBottom w:val="0"/>
      <w:divBdr>
        <w:top w:val="none" w:sz="0" w:space="0" w:color="auto"/>
        <w:left w:val="none" w:sz="0" w:space="0" w:color="auto"/>
        <w:bottom w:val="none" w:sz="0" w:space="0" w:color="auto"/>
        <w:right w:val="none" w:sz="0" w:space="0" w:color="auto"/>
      </w:divBdr>
    </w:div>
    <w:div w:id="1675109692">
      <w:bodyDiv w:val="1"/>
      <w:marLeft w:val="0"/>
      <w:marRight w:val="0"/>
      <w:marTop w:val="0"/>
      <w:marBottom w:val="0"/>
      <w:divBdr>
        <w:top w:val="none" w:sz="0" w:space="0" w:color="auto"/>
        <w:left w:val="none" w:sz="0" w:space="0" w:color="auto"/>
        <w:bottom w:val="none" w:sz="0" w:space="0" w:color="auto"/>
        <w:right w:val="none" w:sz="0" w:space="0" w:color="auto"/>
      </w:divBdr>
    </w:div>
    <w:div w:id="1692146259">
      <w:bodyDiv w:val="1"/>
      <w:marLeft w:val="0"/>
      <w:marRight w:val="0"/>
      <w:marTop w:val="0"/>
      <w:marBottom w:val="0"/>
      <w:divBdr>
        <w:top w:val="none" w:sz="0" w:space="0" w:color="auto"/>
        <w:left w:val="none" w:sz="0" w:space="0" w:color="auto"/>
        <w:bottom w:val="none" w:sz="0" w:space="0" w:color="auto"/>
        <w:right w:val="none" w:sz="0" w:space="0" w:color="auto"/>
      </w:divBdr>
    </w:div>
    <w:div w:id="1727757116">
      <w:bodyDiv w:val="1"/>
      <w:marLeft w:val="0"/>
      <w:marRight w:val="0"/>
      <w:marTop w:val="0"/>
      <w:marBottom w:val="0"/>
      <w:divBdr>
        <w:top w:val="none" w:sz="0" w:space="0" w:color="auto"/>
        <w:left w:val="none" w:sz="0" w:space="0" w:color="auto"/>
        <w:bottom w:val="none" w:sz="0" w:space="0" w:color="auto"/>
        <w:right w:val="none" w:sz="0" w:space="0" w:color="auto"/>
      </w:divBdr>
    </w:div>
    <w:div w:id="1784575631">
      <w:bodyDiv w:val="1"/>
      <w:marLeft w:val="0"/>
      <w:marRight w:val="0"/>
      <w:marTop w:val="0"/>
      <w:marBottom w:val="0"/>
      <w:divBdr>
        <w:top w:val="none" w:sz="0" w:space="0" w:color="auto"/>
        <w:left w:val="none" w:sz="0" w:space="0" w:color="auto"/>
        <w:bottom w:val="none" w:sz="0" w:space="0" w:color="auto"/>
        <w:right w:val="none" w:sz="0" w:space="0" w:color="auto"/>
      </w:divBdr>
      <w:divsChild>
        <w:div w:id="1973752652">
          <w:marLeft w:val="504"/>
          <w:marRight w:val="0"/>
          <w:marTop w:val="140"/>
          <w:marBottom w:val="0"/>
          <w:divBdr>
            <w:top w:val="none" w:sz="0" w:space="0" w:color="auto"/>
            <w:left w:val="none" w:sz="0" w:space="0" w:color="auto"/>
            <w:bottom w:val="none" w:sz="0" w:space="0" w:color="auto"/>
            <w:right w:val="none" w:sz="0" w:space="0" w:color="auto"/>
          </w:divBdr>
        </w:div>
      </w:divsChild>
    </w:div>
    <w:div w:id="1810197953">
      <w:bodyDiv w:val="1"/>
      <w:marLeft w:val="0"/>
      <w:marRight w:val="0"/>
      <w:marTop w:val="0"/>
      <w:marBottom w:val="0"/>
      <w:divBdr>
        <w:top w:val="none" w:sz="0" w:space="0" w:color="auto"/>
        <w:left w:val="none" w:sz="0" w:space="0" w:color="auto"/>
        <w:bottom w:val="none" w:sz="0" w:space="0" w:color="auto"/>
        <w:right w:val="none" w:sz="0" w:space="0" w:color="auto"/>
      </w:divBdr>
    </w:div>
    <w:div w:id="1855924148">
      <w:bodyDiv w:val="1"/>
      <w:marLeft w:val="0"/>
      <w:marRight w:val="0"/>
      <w:marTop w:val="0"/>
      <w:marBottom w:val="0"/>
      <w:divBdr>
        <w:top w:val="none" w:sz="0" w:space="0" w:color="auto"/>
        <w:left w:val="none" w:sz="0" w:space="0" w:color="auto"/>
        <w:bottom w:val="none" w:sz="0" w:space="0" w:color="auto"/>
        <w:right w:val="none" w:sz="0" w:space="0" w:color="auto"/>
      </w:divBdr>
    </w:div>
    <w:div w:id="1944454537">
      <w:bodyDiv w:val="1"/>
      <w:marLeft w:val="0"/>
      <w:marRight w:val="0"/>
      <w:marTop w:val="0"/>
      <w:marBottom w:val="0"/>
      <w:divBdr>
        <w:top w:val="none" w:sz="0" w:space="0" w:color="auto"/>
        <w:left w:val="none" w:sz="0" w:space="0" w:color="auto"/>
        <w:bottom w:val="none" w:sz="0" w:space="0" w:color="auto"/>
        <w:right w:val="none" w:sz="0" w:space="0" w:color="auto"/>
      </w:divBdr>
      <w:divsChild>
        <w:div w:id="189531867">
          <w:marLeft w:val="504"/>
          <w:marRight w:val="0"/>
          <w:marTop w:val="140"/>
          <w:marBottom w:val="0"/>
          <w:divBdr>
            <w:top w:val="none" w:sz="0" w:space="0" w:color="auto"/>
            <w:left w:val="none" w:sz="0" w:space="0" w:color="auto"/>
            <w:bottom w:val="none" w:sz="0" w:space="0" w:color="auto"/>
            <w:right w:val="none" w:sz="0" w:space="0" w:color="auto"/>
          </w:divBdr>
        </w:div>
        <w:div w:id="665741476">
          <w:marLeft w:val="504"/>
          <w:marRight w:val="0"/>
          <w:marTop w:val="140"/>
          <w:marBottom w:val="0"/>
          <w:divBdr>
            <w:top w:val="none" w:sz="0" w:space="0" w:color="auto"/>
            <w:left w:val="none" w:sz="0" w:space="0" w:color="auto"/>
            <w:bottom w:val="none" w:sz="0" w:space="0" w:color="auto"/>
            <w:right w:val="none" w:sz="0" w:space="0" w:color="auto"/>
          </w:divBdr>
        </w:div>
        <w:div w:id="453795177">
          <w:marLeft w:val="1008"/>
          <w:marRight w:val="0"/>
          <w:marTop w:val="110"/>
          <w:marBottom w:val="0"/>
          <w:divBdr>
            <w:top w:val="none" w:sz="0" w:space="0" w:color="auto"/>
            <w:left w:val="none" w:sz="0" w:space="0" w:color="auto"/>
            <w:bottom w:val="none" w:sz="0" w:space="0" w:color="auto"/>
            <w:right w:val="none" w:sz="0" w:space="0" w:color="auto"/>
          </w:divBdr>
        </w:div>
        <w:div w:id="742721282">
          <w:marLeft w:val="1008"/>
          <w:marRight w:val="0"/>
          <w:marTop w:val="110"/>
          <w:marBottom w:val="0"/>
          <w:divBdr>
            <w:top w:val="none" w:sz="0" w:space="0" w:color="auto"/>
            <w:left w:val="none" w:sz="0" w:space="0" w:color="auto"/>
            <w:bottom w:val="none" w:sz="0" w:space="0" w:color="auto"/>
            <w:right w:val="none" w:sz="0" w:space="0" w:color="auto"/>
          </w:divBdr>
        </w:div>
      </w:divsChild>
    </w:div>
    <w:div w:id="1944797434">
      <w:bodyDiv w:val="1"/>
      <w:marLeft w:val="0"/>
      <w:marRight w:val="0"/>
      <w:marTop w:val="0"/>
      <w:marBottom w:val="0"/>
      <w:divBdr>
        <w:top w:val="none" w:sz="0" w:space="0" w:color="auto"/>
        <w:left w:val="none" w:sz="0" w:space="0" w:color="auto"/>
        <w:bottom w:val="none" w:sz="0" w:space="0" w:color="auto"/>
        <w:right w:val="none" w:sz="0" w:space="0" w:color="auto"/>
      </w:divBdr>
    </w:div>
    <w:div w:id="2036692228">
      <w:bodyDiv w:val="1"/>
      <w:marLeft w:val="0"/>
      <w:marRight w:val="0"/>
      <w:marTop w:val="0"/>
      <w:marBottom w:val="0"/>
      <w:divBdr>
        <w:top w:val="none" w:sz="0" w:space="0" w:color="auto"/>
        <w:left w:val="none" w:sz="0" w:space="0" w:color="auto"/>
        <w:bottom w:val="none" w:sz="0" w:space="0" w:color="auto"/>
        <w:right w:val="none" w:sz="0" w:space="0" w:color="auto"/>
      </w:divBdr>
    </w:div>
    <w:div w:id="2082025191">
      <w:bodyDiv w:val="1"/>
      <w:marLeft w:val="0"/>
      <w:marRight w:val="0"/>
      <w:marTop w:val="0"/>
      <w:marBottom w:val="0"/>
      <w:divBdr>
        <w:top w:val="none" w:sz="0" w:space="0" w:color="auto"/>
        <w:left w:val="none" w:sz="0" w:space="0" w:color="auto"/>
        <w:bottom w:val="none" w:sz="0" w:space="0" w:color="auto"/>
        <w:right w:val="none" w:sz="0" w:space="0" w:color="auto"/>
      </w:divBdr>
      <w:divsChild>
        <w:div w:id="1848518091">
          <w:marLeft w:val="504"/>
          <w:marRight w:val="0"/>
          <w:marTop w:val="140"/>
          <w:marBottom w:val="0"/>
          <w:divBdr>
            <w:top w:val="none" w:sz="0" w:space="0" w:color="auto"/>
            <w:left w:val="none" w:sz="0" w:space="0" w:color="auto"/>
            <w:bottom w:val="none" w:sz="0" w:space="0" w:color="auto"/>
            <w:right w:val="none" w:sz="0" w:space="0" w:color="auto"/>
          </w:divBdr>
        </w:div>
        <w:div w:id="144012852">
          <w:marLeft w:val="504"/>
          <w:marRight w:val="0"/>
          <w:marTop w:val="140"/>
          <w:marBottom w:val="0"/>
          <w:divBdr>
            <w:top w:val="none" w:sz="0" w:space="0" w:color="auto"/>
            <w:left w:val="none" w:sz="0" w:space="0" w:color="auto"/>
            <w:bottom w:val="none" w:sz="0" w:space="0" w:color="auto"/>
            <w:right w:val="none" w:sz="0" w:space="0" w:color="auto"/>
          </w:divBdr>
        </w:div>
        <w:div w:id="1955285491">
          <w:marLeft w:val="504"/>
          <w:marRight w:val="0"/>
          <w:marTop w:val="140"/>
          <w:marBottom w:val="0"/>
          <w:divBdr>
            <w:top w:val="none" w:sz="0" w:space="0" w:color="auto"/>
            <w:left w:val="none" w:sz="0" w:space="0" w:color="auto"/>
            <w:bottom w:val="none" w:sz="0" w:space="0" w:color="auto"/>
            <w:right w:val="none" w:sz="0" w:space="0" w:color="auto"/>
          </w:divBdr>
        </w:div>
        <w:div w:id="799763534">
          <w:marLeft w:val="504"/>
          <w:marRight w:val="0"/>
          <w:marTop w:val="140"/>
          <w:marBottom w:val="0"/>
          <w:divBdr>
            <w:top w:val="none" w:sz="0" w:space="0" w:color="auto"/>
            <w:left w:val="none" w:sz="0" w:space="0" w:color="auto"/>
            <w:bottom w:val="none" w:sz="0" w:space="0" w:color="auto"/>
            <w:right w:val="none" w:sz="0" w:space="0" w:color="auto"/>
          </w:divBdr>
        </w:div>
        <w:div w:id="662202253">
          <w:marLeft w:val="504"/>
          <w:marRight w:val="0"/>
          <w:marTop w:val="140"/>
          <w:marBottom w:val="0"/>
          <w:divBdr>
            <w:top w:val="none" w:sz="0" w:space="0" w:color="auto"/>
            <w:left w:val="none" w:sz="0" w:space="0" w:color="auto"/>
            <w:bottom w:val="none" w:sz="0" w:space="0" w:color="auto"/>
            <w:right w:val="none" w:sz="0" w:space="0" w:color="auto"/>
          </w:divBdr>
        </w:div>
        <w:div w:id="195629357">
          <w:marLeft w:val="504"/>
          <w:marRight w:val="0"/>
          <w:marTop w:val="140"/>
          <w:marBottom w:val="0"/>
          <w:divBdr>
            <w:top w:val="none" w:sz="0" w:space="0" w:color="auto"/>
            <w:left w:val="none" w:sz="0" w:space="0" w:color="auto"/>
            <w:bottom w:val="none" w:sz="0" w:space="0" w:color="auto"/>
            <w:right w:val="none" w:sz="0" w:space="0" w:color="auto"/>
          </w:divBdr>
        </w:div>
      </w:divsChild>
    </w:div>
    <w:div w:id="208275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tiff"/><Relationship Id="rId26" Type="http://schemas.openxmlformats.org/officeDocument/2006/relationships/image" Target="media/image17.tiff"/><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tiff"/><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tiff"/><Relationship Id="rId20" Type="http://schemas.openxmlformats.org/officeDocument/2006/relationships/image" Target="media/image11.tiff"/><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tiff"/><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customXml" Target="ink/ink1.xml"/><Relationship Id="rId19" Type="http://schemas.openxmlformats.org/officeDocument/2006/relationships/image" Target="media/image10.tiff"/><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tiff"/><Relationship Id="rId22" Type="http://schemas.openxmlformats.org/officeDocument/2006/relationships/image" Target="media/image13.png"/><Relationship Id="rId27" Type="http://schemas.openxmlformats.org/officeDocument/2006/relationships/image" Target="media/image18.tiff"/><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5-07T02:37:41.255"/>
    </inkml:context>
    <inkml:brush xml:id="br0">
      <inkml:brushProperty name="width" value="0.05" units="cm"/>
      <inkml:brushProperty name="height" value="0.05" units="cm"/>
    </inkml:brush>
  </inkml:definitions>
  <inkml:trace contextRef="#ctx0" brushRef="#br0">123 1 24575,'-14'0'0,"-6"0"0,-2 0 0,0 0 0,6 0 0,7 0 0,1 0 0,2 0 0,3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Asgar Ali</Abstract>
  <CompanyAddress/>
  <CompanyPhone/>
  <CompanyFax/>
  <CompanyEmail>1706594@student.uwtsd.ac.uk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196023-8AAE-6F4E-952D-245F763F9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TotalTime>
  <Pages>16</Pages>
  <Words>5912</Words>
  <Characters>31395</Characters>
  <Application>Microsoft Office Word</Application>
  <DocSecurity>0</DocSecurity>
  <Lines>805</Lines>
  <Paragraphs>380</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36927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Asgar Ali</dc:creator>
  <cp:keywords/>
  <dc:description/>
  <cp:lastModifiedBy>Asgar Ali (1706594)</cp:lastModifiedBy>
  <cp:revision>571</cp:revision>
  <dcterms:created xsi:type="dcterms:W3CDTF">2019-03-27T23:49:00Z</dcterms:created>
  <dcterms:modified xsi:type="dcterms:W3CDTF">2019-05-07T22:51:00Z</dcterms:modified>
  <cp:category>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