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A172978" wp14:paraId="34C92717" wp14:textId="0F1E411E">
      <w:pPr>
        <w:spacing w:before="0" w:beforeAutospacing="off" w:after="300" w:afterAutospacing="off"/>
        <w:rPr>
          <w:rFonts w:ascii="Calibri" w:hAnsi="Calibri" w:eastAsia="Calibri" w:cs="Calibri"/>
          <w:b w:val="0"/>
          <w:bCs w:val="0"/>
          <w:i w:val="0"/>
          <w:iCs w:val="0"/>
          <w:caps w:val="0"/>
          <w:smallCaps w:val="0"/>
          <w:color w:val="auto"/>
          <w:sz w:val="22"/>
          <w:szCs w:val="22"/>
        </w:rPr>
      </w:pPr>
      <w:r w:rsidRPr="3A172978" w:rsidR="6D76AD70">
        <w:rPr>
          <w:rFonts w:ascii="Calibri" w:hAnsi="Calibri" w:eastAsia="Calibri" w:cs="Calibri"/>
          <w:b w:val="0"/>
          <w:bCs w:val="0"/>
          <w:i w:val="0"/>
          <w:iCs w:val="0"/>
          <w:caps w:val="0"/>
          <w:smallCaps w:val="0"/>
          <w:color w:val="auto"/>
          <w:sz w:val="22"/>
          <w:szCs w:val="22"/>
        </w:rPr>
        <w:t>Good morning management team and</w:t>
      </w:r>
      <w:r w:rsidRPr="3A172978" w:rsidR="39D1A5E8">
        <w:rPr>
          <w:rFonts w:ascii="Calibri" w:hAnsi="Calibri" w:eastAsia="Calibri" w:cs="Calibri"/>
          <w:b w:val="0"/>
          <w:bCs w:val="0"/>
          <w:i w:val="0"/>
          <w:iCs w:val="0"/>
          <w:caps w:val="0"/>
          <w:smallCaps w:val="0"/>
          <w:color w:val="auto"/>
          <w:sz w:val="22"/>
          <w:szCs w:val="22"/>
        </w:rPr>
        <w:t xml:space="preserve"> senior staff member</w:t>
      </w:r>
      <w:r w:rsidRPr="3A172978" w:rsidR="6D76AD70">
        <w:rPr>
          <w:rFonts w:ascii="Calibri" w:hAnsi="Calibri" w:eastAsia="Calibri" w:cs="Calibri"/>
          <w:b w:val="0"/>
          <w:bCs w:val="0"/>
          <w:i w:val="0"/>
          <w:iCs w:val="0"/>
          <w:caps w:val="0"/>
          <w:smallCaps w:val="0"/>
          <w:color w:val="auto"/>
          <w:sz w:val="22"/>
          <w:szCs w:val="22"/>
        </w:rPr>
        <w:t xml:space="preserve"> thank you for considering Unity Works for your team-building needs. In addition to the groundbreaking "A Call Centre Conundrum" program, </w:t>
      </w:r>
      <w:r w:rsidRPr="3A172978" w:rsidR="6D76AD70">
        <w:rPr>
          <w:rFonts w:ascii="Calibri" w:hAnsi="Calibri" w:eastAsia="Calibri" w:cs="Calibri"/>
          <w:b w:val="0"/>
          <w:bCs w:val="0"/>
          <w:i w:val="0"/>
          <w:iCs w:val="0"/>
          <w:caps w:val="0"/>
          <w:smallCaps w:val="0"/>
          <w:color w:val="auto"/>
          <w:sz w:val="22"/>
          <w:szCs w:val="22"/>
        </w:rPr>
        <w:t>we're</w:t>
      </w:r>
      <w:r w:rsidRPr="3A172978" w:rsidR="6D76AD70">
        <w:rPr>
          <w:rFonts w:ascii="Calibri" w:hAnsi="Calibri" w:eastAsia="Calibri" w:cs="Calibri"/>
          <w:b w:val="0"/>
          <w:bCs w:val="0"/>
          <w:i w:val="0"/>
          <w:iCs w:val="0"/>
          <w:caps w:val="0"/>
          <w:smallCaps w:val="0"/>
          <w:color w:val="auto"/>
          <w:sz w:val="22"/>
          <w:szCs w:val="22"/>
        </w:rPr>
        <w:t xml:space="preserve"> excited to highlight the deeper advantages and unique benefits that make us the unparalleled choice for your Call Centre team</w:t>
      </w:r>
      <w:r w:rsidRPr="3A172978" w:rsidR="2146B958">
        <w:rPr>
          <w:rFonts w:ascii="Calibri" w:hAnsi="Calibri" w:eastAsia="Calibri" w:cs="Calibri"/>
          <w:b w:val="0"/>
          <w:bCs w:val="0"/>
          <w:i w:val="0"/>
          <w:iCs w:val="0"/>
          <w:caps w:val="0"/>
          <w:smallCaps w:val="0"/>
          <w:color w:val="auto"/>
          <w:sz w:val="22"/>
          <w:szCs w:val="22"/>
        </w:rPr>
        <w:t xml:space="preserve"> we believe our services are </w:t>
      </w:r>
      <w:r w:rsidRPr="3A172978" w:rsidR="2C8E8018">
        <w:rPr>
          <w:rFonts w:ascii="Calibri" w:hAnsi="Calibri" w:eastAsia="Calibri" w:cs="Calibri"/>
          <w:b w:val="0"/>
          <w:bCs w:val="0"/>
          <w:i w:val="0"/>
          <w:iCs w:val="0"/>
          <w:caps w:val="0"/>
          <w:smallCaps w:val="0"/>
          <w:color w:val="auto"/>
          <w:sz w:val="22"/>
          <w:szCs w:val="22"/>
        </w:rPr>
        <w:t>unrivalled</w:t>
      </w:r>
      <w:r w:rsidRPr="3A172978" w:rsidR="2146B958">
        <w:rPr>
          <w:rFonts w:ascii="Calibri" w:hAnsi="Calibri" w:eastAsia="Calibri" w:cs="Calibri"/>
          <w:b w:val="0"/>
          <w:bCs w:val="0"/>
          <w:i w:val="0"/>
          <w:iCs w:val="0"/>
          <w:caps w:val="0"/>
          <w:smallCaps w:val="0"/>
          <w:color w:val="auto"/>
          <w:sz w:val="22"/>
          <w:szCs w:val="22"/>
        </w:rPr>
        <w:t xml:space="preserve"> in team building </w:t>
      </w:r>
      <w:r w:rsidRPr="3A172978" w:rsidR="1829ED57">
        <w:rPr>
          <w:rFonts w:ascii="Calibri" w:hAnsi="Calibri" w:eastAsia="Calibri" w:cs="Calibri"/>
          <w:b w:val="0"/>
          <w:bCs w:val="0"/>
          <w:i w:val="0"/>
          <w:iCs w:val="0"/>
          <w:caps w:val="0"/>
          <w:smallCaps w:val="0"/>
          <w:color w:val="auto"/>
          <w:sz w:val="22"/>
          <w:szCs w:val="22"/>
        </w:rPr>
        <w:t>ability</w:t>
      </w:r>
      <w:r w:rsidRPr="3A172978" w:rsidR="2146B958">
        <w:rPr>
          <w:rFonts w:ascii="Calibri" w:hAnsi="Calibri" w:eastAsia="Calibri" w:cs="Calibri"/>
          <w:b w:val="0"/>
          <w:bCs w:val="0"/>
          <w:i w:val="0"/>
          <w:iCs w:val="0"/>
          <w:caps w:val="0"/>
          <w:smallCaps w:val="0"/>
          <w:color w:val="auto"/>
          <w:sz w:val="22"/>
          <w:szCs w:val="22"/>
        </w:rPr>
        <w:t xml:space="preserve"> and will have a positive impact </w:t>
      </w:r>
      <w:r w:rsidRPr="3A172978" w:rsidR="56B0AF0D">
        <w:rPr>
          <w:rFonts w:ascii="Calibri" w:hAnsi="Calibri" w:eastAsia="Calibri" w:cs="Calibri"/>
          <w:b w:val="0"/>
          <w:bCs w:val="0"/>
          <w:i w:val="0"/>
          <w:iCs w:val="0"/>
          <w:caps w:val="0"/>
          <w:smallCaps w:val="0"/>
          <w:color w:val="auto"/>
          <w:sz w:val="22"/>
          <w:szCs w:val="22"/>
        </w:rPr>
        <w:t xml:space="preserve">on </w:t>
      </w:r>
      <w:r w:rsidRPr="3A172978" w:rsidR="6EC927BB">
        <w:rPr>
          <w:rFonts w:ascii="Calibri" w:hAnsi="Calibri" w:eastAsia="Calibri" w:cs="Calibri"/>
          <w:b w:val="0"/>
          <w:bCs w:val="0"/>
          <w:i w:val="0"/>
          <w:iCs w:val="0"/>
          <w:caps w:val="0"/>
          <w:smallCaps w:val="0"/>
          <w:color w:val="auto"/>
          <w:sz w:val="22"/>
          <w:szCs w:val="22"/>
        </w:rPr>
        <w:t>your</w:t>
      </w:r>
      <w:r w:rsidRPr="3A172978" w:rsidR="56B0AF0D">
        <w:rPr>
          <w:rFonts w:ascii="Calibri" w:hAnsi="Calibri" w:eastAsia="Calibri" w:cs="Calibri"/>
          <w:b w:val="0"/>
          <w:bCs w:val="0"/>
          <w:i w:val="0"/>
          <w:iCs w:val="0"/>
          <w:caps w:val="0"/>
          <w:smallCaps w:val="0"/>
          <w:color w:val="auto"/>
          <w:sz w:val="22"/>
          <w:szCs w:val="22"/>
        </w:rPr>
        <w:t xml:space="preserve"> </w:t>
      </w:r>
      <w:r w:rsidRPr="3A172978" w:rsidR="4567BDA3">
        <w:rPr>
          <w:rFonts w:ascii="Calibri" w:hAnsi="Calibri" w:eastAsia="Calibri" w:cs="Calibri"/>
          <w:b w:val="0"/>
          <w:bCs w:val="0"/>
          <w:i w:val="0"/>
          <w:iCs w:val="0"/>
          <w:caps w:val="0"/>
          <w:smallCaps w:val="0"/>
          <w:color w:val="auto"/>
          <w:sz w:val="22"/>
          <w:szCs w:val="22"/>
        </w:rPr>
        <w:t>teams'</w:t>
      </w:r>
      <w:r w:rsidRPr="3A172978" w:rsidR="56B0AF0D">
        <w:rPr>
          <w:rFonts w:ascii="Calibri" w:hAnsi="Calibri" w:eastAsia="Calibri" w:cs="Calibri"/>
          <w:b w:val="0"/>
          <w:bCs w:val="0"/>
          <w:i w:val="0"/>
          <w:iCs w:val="0"/>
          <w:caps w:val="0"/>
          <w:smallCaps w:val="0"/>
          <w:color w:val="auto"/>
          <w:sz w:val="22"/>
          <w:szCs w:val="22"/>
        </w:rPr>
        <w:t xml:space="preserve"> morale and unity in the office if you choose us</w:t>
      </w:r>
      <w:r w:rsidRPr="3A172978" w:rsidR="6D76AD70">
        <w:rPr>
          <w:rFonts w:ascii="Calibri" w:hAnsi="Calibri" w:eastAsia="Calibri" w:cs="Calibri"/>
          <w:b w:val="0"/>
          <w:bCs w:val="0"/>
          <w:i w:val="0"/>
          <w:iCs w:val="0"/>
          <w:caps w:val="0"/>
          <w:smallCaps w:val="0"/>
          <w:color w:val="auto"/>
          <w:sz w:val="22"/>
          <w:szCs w:val="22"/>
        </w:rPr>
        <w:t>:</w:t>
      </w:r>
    </w:p>
    <w:p xmlns:wp14="http://schemas.microsoft.com/office/word/2010/wordml" w:rsidP="3A172978" wp14:paraId="26447335" wp14:textId="65DE0D47">
      <w:pPr>
        <w:pStyle w:val="Normal"/>
        <w:spacing w:before="0" w:beforeAutospacing="off" w:after="0" w:afterAutospacing="off"/>
        <w:rPr>
          <w:rFonts w:ascii="Calibri" w:hAnsi="Calibri" w:eastAsia="Calibri" w:cs="Calibri"/>
          <w:noProof w:val="0"/>
          <w:color w:val="auto"/>
          <w:sz w:val="22"/>
          <w:szCs w:val="22"/>
          <w:lang w:val="en-GB"/>
        </w:rPr>
      </w:pPr>
      <w:r w:rsidRPr="3A172978" w:rsidR="6D76AD70">
        <w:rPr>
          <w:rFonts w:ascii="Calibri" w:hAnsi="Calibri" w:eastAsia="Calibri" w:cs="Calibri"/>
          <w:b w:val="1"/>
          <w:bCs w:val="1"/>
          <w:i w:val="0"/>
          <w:iCs w:val="0"/>
          <w:caps w:val="0"/>
          <w:smallCaps w:val="0"/>
          <w:color w:val="auto"/>
          <w:sz w:val="22"/>
          <w:szCs w:val="22"/>
        </w:rPr>
        <w:t>Diverse Offerings for Tailored Experiences:</w:t>
      </w:r>
      <w:r w:rsidRPr="3A172978" w:rsidR="6D76AD70">
        <w:rPr>
          <w:rFonts w:ascii="Calibri" w:hAnsi="Calibri" w:eastAsia="Calibri" w:cs="Calibri"/>
          <w:b w:val="0"/>
          <w:bCs w:val="0"/>
          <w:i w:val="0"/>
          <w:iCs w:val="0"/>
          <w:caps w:val="0"/>
          <w:smallCaps w:val="0"/>
          <w:color w:val="auto"/>
          <w:sz w:val="22"/>
          <w:szCs w:val="22"/>
        </w:rPr>
        <w:t xml:space="preserve"> Unity Works recognizes that a one-size-fits-all approach </w:t>
      </w:r>
      <w:r w:rsidRPr="3A172978" w:rsidR="6D76AD70">
        <w:rPr>
          <w:rFonts w:ascii="Calibri" w:hAnsi="Calibri" w:eastAsia="Calibri" w:cs="Calibri"/>
          <w:b w:val="0"/>
          <w:bCs w:val="0"/>
          <w:i w:val="0"/>
          <w:iCs w:val="0"/>
          <w:caps w:val="0"/>
          <w:smallCaps w:val="0"/>
          <w:color w:val="auto"/>
          <w:sz w:val="22"/>
          <w:szCs w:val="22"/>
        </w:rPr>
        <w:t>doesn't</w:t>
      </w:r>
      <w:r w:rsidRPr="3A172978" w:rsidR="6D76AD70">
        <w:rPr>
          <w:rFonts w:ascii="Calibri" w:hAnsi="Calibri" w:eastAsia="Calibri" w:cs="Calibri"/>
          <w:b w:val="0"/>
          <w:bCs w:val="0"/>
          <w:i w:val="0"/>
          <w:iCs w:val="0"/>
          <w:caps w:val="0"/>
          <w:smallCaps w:val="0"/>
          <w:color w:val="auto"/>
          <w:sz w:val="22"/>
          <w:szCs w:val="22"/>
        </w:rPr>
        <w:t xml:space="preserve"> suffice. Our diverse range of team-building themes, from arts and crafts to escape room challenges, allows you to tailor the experience to your team's specific needs. This level of customization ensures that your team gains not just generic skills but ones directly applicable to your call </w:t>
      </w:r>
      <w:r w:rsidRPr="3A172978" w:rsidR="655809C3">
        <w:rPr>
          <w:rFonts w:ascii="Calibri" w:hAnsi="Calibri" w:eastAsia="Calibri" w:cs="Calibri"/>
          <w:b w:val="0"/>
          <w:bCs w:val="0"/>
          <w:i w:val="0"/>
          <w:iCs w:val="0"/>
          <w:caps w:val="0"/>
          <w:smallCaps w:val="0"/>
          <w:color w:val="auto"/>
          <w:sz w:val="22"/>
          <w:szCs w:val="22"/>
        </w:rPr>
        <w:t>centre</w:t>
      </w:r>
      <w:r w:rsidRPr="3A172978" w:rsidR="6D76AD70">
        <w:rPr>
          <w:rFonts w:ascii="Calibri" w:hAnsi="Calibri" w:eastAsia="Calibri" w:cs="Calibri"/>
          <w:b w:val="0"/>
          <w:bCs w:val="0"/>
          <w:i w:val="0"/>
          <w:iCs w:val="0"/>
          <w:caps w:val="0"/>
          <w:smallCaps w:val="0"/>
          <w:color w:val="auto"/>
          <w:sz w:val="22"/>
          <w:szCs w:val="22"/>
        </w:rPr>
        <w:t xml:space="preserve"> environment, promoting real-world relevance.</w:t>
      </w:r>
      <w:r w:rsidRPr="3A172978" w:rsidR="3B8DB05B">
        <w:rPr>
          <w:rFonts w:ascii="Calibri" w:hAnsi="Calibri" w:eastAsia="Calibri" w:cs="Calibri"/>
          <w:b w:val="0"/>
          <w:bCs w:val="0"/>
          <w:i w:val="0"/>
          <w:iCs w:val="0"/>
          <w:caps w:val="0"/>
          <w:smallCaps w:val="0"/>
          <w:color w:val="auto"/>
          <w:sz w:val="22"/>
          <w:szCs w:val="22"/>
        </w:rPr>
        <w:t xml:space="preserve"> Problem solving is however our most popular here you will see a complete breakdown of how we run this service.</w:t>
      </w:r>
      <w:r w:rsidRPr="3A172978" w:rsidR="3B8DB05B">
        <w:rPr>
          <w:rFonts w:ascii="Calibri" w:hAnsi="Calibri" w:eastAsia="Calibri" w:cs="Calibri"/>
          <w:noProof w:val="0"/>
          <w:color w:val="auto"/>
          <w:sz w:val="22"/>
          <w:szCs w:val="22"/>
          <w:lang w:val="en-GB"/>
        </w:rPr>
        <w:t xml:space="preserve"> Our problem-solving challenges are also unique designed to meet the requirements of each client, to make the experience as impactful as possible</w:t>
      </w:r>
      <w:r w:rsidRPr="3A172978" w:rsidR="777C5FEF">
        <w:rPr>
          <w:rFonts w:ascii="Calibri" w:hAnsi="Calibri" w:eastAsia="Calibri" w:cs="Calibri"/>
          <w:noProof w:val="0"/>
          <w:color w:val="auto"/>
          <w:sz w:val="22"/>
          <w:szCs w:val="22"/>
          <w:lang w:val="en-GB"/>
        </w:rPr>
        <w:t xml:space="preserve"> we will also provide a cost breakdown of our problem-solving service the same formula, we use for </w:t>
      </w:r>
      <w:r w:rsidRPr="3A172978" w:rsidR="54189CEB">
        <w:rPr>
          <w:rFonts w:ascii="Calibri" w:hAnsi="Calibri" w:eastAsia="Calibri" w:cs="Calibri"/>
          <w:noProof w:val="0"/>
          <w:color w:val="auto"/>
          <w:sz w:val="22"/>
          <w:szCs w:val="22"/>
          <w:lang w:val="en-GB"/>
        </w:rPr>
        <w:t>all</w:t>
      </w:r>
      <w:r w:rsidRPr="3A172978" w:rsidR="777C5FEF">
        <w:rPr>
          <w:rFonts w:ascii="Calibri" w:hAnsi="Calibri" w:eastAsia="Calibri" w:cs="Calibri"/>
          <w:noProof w:val="0"/>
          <w:color w:val="auto"/>
          <w:sz w:val="22"/>
          <w:szCs w:val="22"/>
          <w:lang w:val="en-GB"/>
        </w:rPr>
        <w:t xml:space="preserve"> our services</w:t>
      </w:r>
      <w:r w:rsidRPr="3A172978" w:rsidR="3B8DB05B">
        <w:rPr>
          <w:rFonts w:ascii="Calibri" w:hAnsi="Calibri" w:eastAsia="Calibri" w:cs="Calibri"/>
          <w:noProof w:val="0"/>
          <w:color w:val="auto"/>
          <w:sz w:val="22"/>
          <w:szCs w:val="22"/>
          <w:lang w:val="en-GB"/>
        </w:rPr>
        <w:t xml:space="preserve">. </w:t>
      </w:r>
    </w:p>
    <w:p xmlns:wp14="http://schemas.microsoft.com/office/word/2010/wordml" w:rsidP="3A172978" wp14:paraId="00046243" wp14:textId="11EF1404">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noProof w:val="0"/>
          <w:color w:val="auto"/>
          <w:sz w:val="22"/>
          <w:szCs w:val="22"/>
          <w:lang w:val="en-GB"/>
        </w:rPr>
        <w:t xml:space="preserve"> </w:t>
      </w:r>
    </w:p>
    <w:p xmlns:wp14="http://schemas.microsoft.com/office/word/2010/wordml" w:rsidP="3A172978" wp14:paraId="1E8A57AE" wp14:textId="0A54786C">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b w:val="1"/>
          <w:bCs w:val="1"/>
          <w:noProof w:val="0"/>
          <w:color w:val="auto"/>
          <w:sz w:val="22"/>
          <w:szCs w:val="22"/>
          <w:lang w:val="en-GB"/>
        </w:rPr>
        <w:t>The Objective</w:t>
      </w:r>
      <w:r w:rsidRPr="3A172978" w:rsidR="3B8DB05B">
        <w:rPr>
          <w:rFonts w:ascii="Calibri" w:hAnsi="Calibri" w:eastAsia="Calibri" w:cs="Calibri"/>
          <w:noProof w:val="0"/>
          <w:color w:val="auto"/>
          <w:sz w:val="22"/>
          <w:szCs w:val="22"/>
          <w:lang w:val="en-GB"/>
        </w:rPr>
        <w:t xml:space="preserve">: Enhance team compatibility through a 2-hour immersive </w:t>
      </w:r>
      <w:r w:rsidRPr="3A172978" w:rsidR="319973F7">
        <w:rPr>
          <w:rFonts w:ascii="Calibri" w:hAnsi="Calibri" w:eastAsia="Calibri" w:cs="Calibri"/>
          <w:noProof w:val="0"/>
          <w:color w:val="auto"/>
          <w:sz w:val="22"/>
          <w:szCs w:val="22"/>
          <w:lang w:val="en-GB"/>
        </w:rPr>
        <w:t>problem-solving</w:t>
      </w:r>
      <w:r w:rsidRPr="3A172978" w:rsidR="3B8DB05B">
        <w:rPr>
          <w:rFonts w:ascii="Calibri" w:hAnsi="Calibri" w:eastAsia="Calibri" w:cs="Calibri"/>
          <w:noProof w:val="0"/>
          <w:color w:val="auto"/>
          <w:sz w:val="22"/>
          <w:szCs w:val="22"/>
          <w:lang w:val="en-GB"/>
        </w:rPr>
        <w:t xml:space="preserve"> challenge set in a progressive, modern call centre environment. </w:t>
      </w:r>
    </w:p>
    <w:p xmlns:wp14="http://schemas.microsoft.com/office/word/2010/wordml" w:rsidP="3A172978" wp14:paraId="56D925F0" wp14:textId="2D8CF4CA">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noProof w:val="0"/>
          <w:color w:val="auto"/>
          <w:sz w:val="22"/>
          <w:szCs w:val="22"/>
          <w:lang w:val="en-GB"/>
        </w:rPr>
        <w:t xml:space="preserve"> </w:t>
      </w:r>
    </w:p>
    <w:p xmlns:wp14="http://schemas.microsoft.com/office/word/2010/wordml" w:rsidP="3A172978" wp14:paraId="65B90197" wp14:textId="4F14EBE7">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b w:val="1"/>
          <w:bCs w:val="1"/>
          <w:noProof w:val="0"/>
          <w:color w:val="auto"/>
          <w:sz w:val="22"/>
          <w:szCs w:val="22"/>
          <w:lang w:val="en-GB"/>
        </w:rPr>
        <w:t>The Briefing:</w:t>
      </w:r>
      <w:r w:rsidRPr="3A172978" w:rsidR="3B8DB05B">
        <w:rPr>
          <w:rFonts w:ascii="Calibri" w:hAnsi="Calibri" w:eastAsia="Calibri" w:cs="Calibri"/>
          <w:noProof w:val="0"/>
          <w:color w:val="auto"/>
          <w:sz w:val="22"/>
          <w:szCs w:val="22"/>
          <w:lang w:val="en-GB"/>
        </w:rPr>
        <w:t xml:space="preserve"> Your team is tasked with navigating a series of challenges within a busy call centre. The aim is to </w:t>
      </w:r>
      <w:r w:rsidRPr="3A172978" w:rsidR="3B8DB05B">
        <w:rPr>
          <w:rFonts w:ascii="Calibri" w:hAnsi="Calibri" w:eastAsia="Calibri" w:cs="Calibri"/>
          <w:noProof w:val="0"/>
          <w:color w:val="auto"/>
          <w:sz w:val="22"/>
          <w:szCs w:val="22"/>
          <w:lang w:val="en-GB"/>
        </w:rPr>
        <w:t>optimize</w:t>
      </w:r>
      <w:r w:rsidRPr="3A172978" w:rsidR="3B8DB05B">
        <w:rPr>
          <w:rFonts w:ascii="Calibri" w:hAnsi="Calibri" w:eastAsia="Calibri" w:cs="Calibri"/>
          <w:noProof w:val="0"/>
          <w:color w:val="auto"/>
          <w:sz w:val="22"/>
          <w:szCs w:val="22"/>
          <w:lang w:val="en-GB"/>
        </w:rPr>
        <w:t xml:space="preserve"> processes, improve communication, and boost team cohesion. </w:t>
      </w:r>
    </w:p>
    <w:p xmlns:wp14="http://schemas.microsoft.com/office/word/2010/wordml" w:rsidP="3A172978" wp14:paraId="3C21FFB2" wp14:textId="3A5E9AB4">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noProof w:val="0"/>
          <w:color w:val="auto"/>
          <w:sz w:val="22"/>
          <w:szCs w:val="22"/>
          <w:lang w:val="en-GB"/>
        </w:rPr>
        <w:t xml:space="preserve"> </w:t>
      </w:r>
    </w:p>
    <w:p xmlns:wp14="http://schemas.microsoft.com/office/word/2010/wordml" w:rsidP="3A172978" wp14:paraId="1F9A98D8" wp14:textId="5D20EF58">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b w:val="1"/>
          <w:bCs w:val="1"/>
          <w:noProof w:val="0"/>
          <w:color w:val="auto"/>
          <w:sz w:val="22"/>
          <w:szCs w:val="22"/>
          <w:lang w:val="en-GB"/>
        </w:rPr>
        <w:t>Challenge 1</w:t>
      </w:r>
      <w:r w:rsidRPr="3A172978" w:rsidR="3B8DB05B">
        <w:rPr>
          <w:rFonts w:ascii="Calibri" w:hAnsi="Calibri" w:eastAsia="Calibri" w:cs="Calibri"/>
          <w:noProof w:val="0"/>
          <w:color w:val="auto"/>
          <w:sz w:val="22"/>
          <w:szCs w:val="22"/>
          <w:lang w:val="en-GB"/>
        </w:rPr>
        <w:t xml:space="preserve">: Teams must streamline call centre processes to minimize wait times and maximize efficiency. Effective communication and quick decision-making are essential to conquer this challenge. It also </w:t>
      </w:r>
      <w:r w:rsidRPr="3A172978" w:rsidR="3B8DB05B">
        <w:rPr>
          <w:rFonts w:ascii="Calibri" w:hAnsi="Calibri" w:eastAsia="Calibri" w:cs="Calibri"/>
          <w:noProof w:val="0"/>
          <w:color w:val="auto"/>
          <w:sz w:val="22"/>
          <w:szCs w:val="22"/>
          <w:lang w:val="en-GB"/>
        </w:rPr>
        <w:t>identifies</w:t>
      </w:r>
      <w:r w:rsidRPr="3A172978" w:rsidR="3B8DB05B">
        <w:rPr>
          <w:rFonts w:ascii="Calibri" w:hAnsi="Calibri" w:eastAsia="Calibri" w:cs="Calibri"/>
          <w:noProof w:val="0"/>
          <w:color w:val="auto"/>
          <w:sz w:val="22"/>
          <w:szCs w:val="22"/>
          <w:lang w:val="en-GB"/>
        </w:rPr>
        <w:t xml:space="preserve"> colleagues with leadership strengths which we note to share with Managers. </w:t>
      </w:r>
    </w:p>
    <w:p xmlns:wp14="http://schemas.microsoft.com/office/word/2010/wordml" w:rsidP="3A172978" wp14:paraId="64C8C6AF" wp14:textId="1A8E136F">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noProof w:val="0"/>
          <w:color w:val="auto"/>
          <w:sz w:val="22"/>
          <w:szCs w:val="22"/>
          <w:lang w:val="en-GB"/>
        </w:rPr>
        <w:t xml:space="preserve"> </w:t>
      </w:r>
    </w:p>
    <w:p xmlns:wp14="http://schemas.microsoft.com/office/word/2010/wordml" w:rsidP="3A172978" wp14:paraId="5CA8ED09" wp14:textId="6D59E4AC">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b w:val="1"/>
          <w:bCs w:val="1"/>
          <w:noProof w:val="0"/>
          <w:color w:val="auto"/>
          <w:sz w:val="22"/>
          <w:szCs w:val="22"/>
          <w:lang w:val="en-GB"/>
        </w:rPr>
        <w:t>Challenge 2</w:t>
      </w:r>
      <w:r w:rsidRPr="3A172978" w:rsidR="3B8DB05B">
        <w:rPr>
          <w:rFonts w:ascii="Calibri" w:hAnsi="Calibri" w:eastAsia="Calibri" w:cs="Calibri"/>
          <w:noProof w:val="0"/>
          <w:color w:val="auto"/>
          <w:sz w:val="22"/>
          <w:szCs w:val="22"/>
          <w:lang w:val="en-GB"/>
        </w:rPr>
        <w:t xml:space="preserve">: Teams face simulated customer scenarios, testing their ability to resolve issues promptly. The challenges </w:t>
      </w:r>
      <w:r w:rsidRPr="3A172978" w:rsidR="10A32642">
        <w:rPr>
          <w:rFonts w:ascii="Calibri" w:hAnsi="Calibri" w:eastAsia="Calibri" w:cs="Calibri"/>
          <w:noProof w:val="0"/>
          <w:color w:val="auto"/>
          <w:sz w:val="22"/>
          <w:szCs w:val="22"/>
          <w:lang w:val="en-GB"/>
        </w:rPr>
        <w:t>assess</w:t>
      </w:r>
      <w:r w:rsidRPr="3A172978" w:rsidR="3B8DB05B">
        <w:rPr>
          <w:rFonts w:ascii="Calibri" w:hAnsi="Calibri" w:eastAsia="Calibri" w:cs="Calibri"/>
          <w:noProof w:val="0"/>
          <w:color w:val="auto"/>
          <w:sz w:val="22"/>
          <w:szCs w:val="22"/>
          <w:lang w:val="en-GB"/>
        </w:rPr>
        <w:t xml:space="preserve"> problem-solving skills, customer empathy, communication skills, decision taking and adaptability under pressure. </w:t>
      </w:r>
    </w:p>
    <w:p xmlns:wp14="http://schemas.microsoft.com/office/word/2010/wordml" w:rsidP="3A172978" wp14:paraId="7661DDD2" wp14:textId="642481A7">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noProof w:val="0"/>
          <w:color w:val="auto"/>
          <w:sz w:val="22"/>
          <w:szCs w:val="22"/>
          <w:lang w:val="en-GB"/>
        </w:rPr>
        <w:t xml:space="preserve"> </w:t>
      </w:r>
    </w:p>
    <w:p xmlns:wp14="http://schemas.microsoft.com/office/word/2010/wordml" w:rsidP="3A172978" wp14:paraId="116716C3" wp14:textId="078AD5D5">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b w:val="1"/>
          <w:bCs w:val="1"/>
          <w:noProof w:val="0"/>
          <w:color w:val="auto"/>
          <w:sz w:val="22"/>
          <w:szCs w:val="22"/>
          <w:lang w:val="en-GB"/>
        </w:rPr>
        <w:t>Challenge 3:</w:t>
      </w:r>
      <w:r w:rsidRPr="3A172978" w:rsidR="3B8DB05B">
        <w:rPr>
          <w:rFonts w:ascii="Calibri" w:hAnsi="Calibri" w:eastAsia="Calibri" w:cs="Calibri"/>
          <w:noProof w:val="0"/>
          <w:color w:val="auto"/>
          <w:sz w:val="22"/>
          <w:szCs w:val="22"/>
          <w:lang w:val="en-GB"/>
        </w:rPr>
        <w:t xml:space="preserve"> Teams analyse call centre metrics to </w:t>
      </w:r>
      <w:r w:rsidRPr="3A172978" w:rsidR="3B8DB05B">
        <w:rPr>
          <w:rFonts w:ascii="Calibri" w:hAnsi="Calibri" w:eastAsia="Calibri" w:cs="Calibri"/>
          <w:noProof w:val="0"/>
          <w:color w:val="auto"/>
          <w:sz w:val="22"/>
          <w:szCs w:val="22"/>
          <w:lang w:val="en-GB"/>
        </w:rPr>
        <w:t>identify</w:t>
      </w:r>
      <w:r w:rsidRPr="3A172978" w:rsidR="3B8DB05B">
        <w:rPr>
          <w:rFonts w:ascii="Calibri" w:hAnsi="Calibri" w:eastAsia="Calibri" w:cs="Calibri"/>
          <w:noProof w:val="0"/>
          <w:color w:val="auto"/>
          <w:sz w:val="22"/>
          <w:szCs w:val="22"/>
          <w:lang w:val="en-GB"/>
        </w:rPr>
        <w:t xml:space="preserve"> areas for improvement. This challenge emphasizes data-driven decision-making and strategic planning to enhance overall performance. </w:t>
      </w:r>
    </w:p>
    <w:p xmlns:wp14="http://schemas.microsoft.com/office/word/2010/wordml" w:rsidP="3A172978" wp14:paraId="125928DF" wp14:textId="5C94FB81">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noProof w:val="0"/>
          <w:color w:val="auto"/>
          <w:sz w:val="22"/>
          <w:szCs w:val="22"/>
          <w:lang w:val="en-GB"/>
        </w:rPr>
        <w:t xml:space="preserve"> </w:t>
      </w:r>
    </w:p>
    <w:p xmlns:wp14="http://schemas.microsoft.com/office/word/2010/wordml" w:rsidP="3A172978" wp14:paraId="6E2AF0DB" wp14:textId="78A792E9">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b w:val="1"/>
          <w:bCs w:val="1"/>
          <w:noProof w:val="0"/>
          <w:color w:val="auto"/>
          <w:sz w:val="22"/>
          <w:szCs w:val="22"/>
          <w:lang w:val="en-GB"/>
        </w:rPr>
        <w:t>Debrief:</w:t>
      </w:r>
      <w:r w:rsidRPr="3A172978" w:rsidR="3B8DB05B">
        <w:rPr>
          <w:rFonts w:ascii="Calibri" w:hAnsi="Calibri" w:eastAsia="Calibri" w:cs="Calibri"/>
          <w:noProof w:val="0"/>
          <w:color w:val="auto"/>
          <w:sz w:val="22"/>
          <w:szCs w:val="22"/>
          <w:lang w:val="en-GB"/>
        </w:rPr>
        <w:t xml:space="preserve"> Here we will discuss the challenges faced, successful strategies employed, and the importance of effective communication and collaboration in a fast-paced environment. </w:t>
      </w:r>
    </w:p>
    <w:p xmlns:wp14="http://schemas.microsoft.com/office/word/2010/wordml" w:rsidP="3A172978" wp14:paraId="0D0F909B" wp14:textId="32259E5F">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noProof w:val="0"/>
          <w:color w:val="auto"/>
          <w:sz w:val="22"/>
          <w:szCs w:val="22"/>
          <w:lang w:val="en-GB"/>
        </w:rPr>
        <w:t xml:space="preserve"> </w:t>
      </w:r>
    </w:p>
    <w:p xmlns:wp14="http://schemas.microsoft.com/office/word/2010/wordml" w:rsidP="3A172978" wp14:paraId="759069BD" wp14:textId="34711C1E">
      <w:pPr>
        <w:spacing w:before="0" w:beforeAutospacing="off" w:after="0" w:afterAutospacing="off"/>
        <w:rPr>
          <w:rFonts w:ascii="Calibri" w:hAnsi="Calibri" w:eastAsia="Calibri" w:cs="Calibri"/>
          <w:noProof w:val="0"/>
          <w:color w:val="auto"/>
          <w:sz w:val="22"/>
          <w:szCs w:val="22"/>
          <w:lang w:val="en-GB"/>
        </w:rPr>
      </w:pPr>
      <w:r w:rsidRPr="3A172978" w:rsidR="3B8DB05B">
        <w:rPr>
          <w:rFonts w:ascii="Calibri" w:hAnsi="Calibri" w:eastAsia="Calibri" w:cs="Calibri"/>
          <w:b w:val="1"/>
          <w:bCs w:val="1"/>
          <w:noProof w:val="0"/>
          <w:color w:val="auto"/>
          <w:sz w:val="22"/>
          <w:szCs w:val="22"/>
          <w:lang w:val="en-GB"/>
        </w:rPr>
        <w:t>In conclusion</w:t>
      </w:r>
      <w:r w:rsidRPr="3A172978" w:rsidR="3B8DB05B">
        <w:rPr>
          <w:rFonts w:ascii="Calibri" w:hAnsi="Calibri" w:eastAsia="Calibri" w:cs="Calibri"/>
          <w:noProof w:val="0"/>
          <w:color w:val="auto"/>
          <w:sz w:val="22"/>
          <w:szCs w:val="22"/>
          <w:lang w:val="en-GB"/>
        </w:rPr>
        <w:t xml:space="preserve">, "A Call Centre Conundrum" is not just a team-building solution; </w:t>
      </w:r>
      <w:r w:rsidRPr="3A172978" w:rsidR="3B8DB05B">
        <w:rPr>
          <w:rFonts w:ascii="Calibri" w:hAnsi="Calibri" w:eastAsia="Calibri" w:cs="Calibri"/>
          <w:noProof w:val="0"/>
          <w:color w:val="auto"/>
          <w:sz w:val="22"/>
          <w:szCs w:val="22"/>
          <w:lang w:val="en-GB"/>
        </w:rPr>
        <w:t>it's</w:t>
      </w:r>
      <w:r w:rsidRPr="3A172978" w:rsidR="3B8DB05B">
        <w:rPr>
          <w:rFonts w:ascii="Calibri" w:hAnsi="Calibri" w:eastAsia="Calibri" w:cs="Calibri"/>
          <w:noProof w:val="0"/>
          <w:color w:val="auto"/>
          <w:sz w:val="22"/>
          <w:szCs w:val="22"/>
          <w:lang w:val="en-GB"/>
        </w:rPr>
        <w:t xml:space="preserve"> a tailor-made investment in your team's strengths at working together and resilience. At Unity Works we are confident that this experience will not only boost morale and friendship but will also serve as a catalyst for enhancing our overall performance and success.</w:t>
      </w:r>
    </w:p>
    <w:p xmlns:wp14="http://schemas.microsoft.com/office/word/2010/wordml" w:rsidP="3A172978" wp14:paraId="573786FE" wp14:textId="380BE4F0">
      <w:pPr>
        <w:pStyle w:val="Normal"/>
        <w:spacing w:before="0" w:beforeAutospacing="off" w:after="0" w:afterAutospacing="off"/>
        <w:rPr>
          <w:rFonts w:ascii="Calibri" w:hAnsi="Calibri" w:eastAsia="Calibri" w:cs="Calibri"/>
          <w:noProof w:val="0"/>
          <w:color w:val="auto"/>
          <w:sz w:val="22"/>
          <w:szCs w:val="22"/>
          <w:lang w:val="en-GB"/>
        </w:rPr>
      </w:pPr>
    </w:p>
    <w:p xmlns:wp14="http://schemas.microsoft.com/office/word/2010/wordml" w:rsidP="3A172978" wp14:paraId="439032C4" wp14:textId="7917AE28">
      <w:pPr>
        <w:spacing w:before="0" w:beforeAutospacing="off" w:after="0" w:afterAutospacing="off"/>
        <w:rPr>
          <w:rFonts w:ascii="Calibri" w:hAnsi="Calibri" w:eastAsia="Calibri" w:cs="Calibri"/>
          <w:noProof w:val="0"/>
          <w:sz w:val="22"/>
          <w:szCs w:val="22"/>
          <w:lang w:val="en-GB"/>
        </w:rPr>
      </w:pPr>
      <w:r w:rsidRPr="3A172978" w:rsidR="5D3568EC">
        <w:rPr>
          <w:rFonts w:ascii="Calibri" w:hAnsi="Calibri" w:eastAsia="Calibri" w:cs="Calibri"/>
          <w:noProof w:val="0"/>
          <w:sz w:val="22"/>
          <w:szCs w:val="22"/>
          <w:lang w:val="en-GB"/>
        </w:rPr>
        <w:t>Breaking down the key aspect of costs. The outlay for "The Great Call Centre Conundrum" includes</w:t>
      </w:r>
      <w:r w:rsidRPr="3A172978" w:rsidR="19241881">
        <w:rPr>
          <w:rFonts w:ascii="Calibri" w:hAnsi="Calibri" w:eastAsia="Calibri" w:cs="Calibri"/>
          <w:noProof w:val="0"/>
          <w:sz w:val="22"/>
          <w:szCs w:val="22"/>
          <w:lang w:val="en-GB"/>
        </w:rPr>
        <w:t xml:space="preserve"> (this breakdown is also the same for all services)</w:t>
      </w:r>
      <w:r w:rsidRPr="3A172978" w:rsidR="5D3568EC">
        <w:rPr>
          <w:rFonts w:ascii="Calibri" w:hAnsi="Calibri" w:eastAsia="Calibri" w:cs="Calibri"/>
          <w:noProof w:val="0"/>
          <w:sz w:val="22"/>
          <w:szCs w:val="22"/>
          <w:lang w:val="en-GB"/>
        </w:rPr>
        <w:t xml:space="preserve">: </w:t>
      </w:r>
    </w:p>
    <w:p xmlns:wp14="http://schemas.microsoft.com/office/word/2010/wordml" w:rsidP="3A172978" wp14:paraId="4CD02C26" wp14:textId="5854B19A">
      <w:pPr>
        <w:spacing w:before="0" w:beforeAutospacing="off" w:after="0" w:afterAutospacing="off"/>
      </w:pPr>
      <w:r w:rsidRPr="3A172978" w:rsidR="5D3568EC">
        <w:rPr>
          <w:rFonts w:ascii="Calibri" w:hAnsi="Calibri" w:eastAsia="Calibri" w:cs="Calibri"/>
          <w:noProof w:val="0"/>
          <w:sz w:val="22"/>
          <w:szCs w:val="22"/>
          <w:lang w:val="en-GB"/>
        </w:rPr>
        <w:t xml:space="preserve"> </w:t>
      </w:r>
    </w:p>
    <w:p xmlns:wp14="http://schemas.microsoft.com/office/word/2010/wordml" w:rsidP="3A172978" wp14:paraId="10CE79BE" wp14:textId="5EEAC98D">
      <w:pPr>
        <w:spacing w:before="0" w:beforeAutospacing="off" w:after="0" w:afterAutospacing="off"/>
      </w:pPr>
      <w:r w:rsidRPr="3A172978" w:rsidR="5D3568EC">
        <w:rPr>
          <w:rFonts w:ascii="Calibri" w:hAnsi="Calibri" w:eastAsia="Calibri" w:cs="Calibri"/>
          <w:noProof w:val="0"/>
          <w:sz w:val="22"/>
          <w:szCs w:val="22"/>
          <w:lang w:val="en-GB"/>
        </w:rPr>
        <w:t xml:space="preserve">• </w:t>
      </w:r>
      <w:r w:rsidRPr="3A172978" w:rsidR="5D3568EC">
        <w:rPr>
          <w:rFonts w:ascii="Calibri" w:hAnsi="Calibri" w:eastAsia="Calibri" w:cs="Calibri"/>
          <w:b w:val="1"/>
          <w:bCs w:val="1"/>
          <w:noProof w:val="0"/>
          <w:sz w:val="22"/>
          <w:szCs w:val="22"/>
          <w:lang w:val="en-GB"/>
        </w:rPr>
        <w:t>Facilitation and Coordination</w:t>
      </w:r>
      <w:r w:rsidRPr="3A172978" w:rsidR="5D3568EC">
        <w:rPr>
          <w:rFonts w:ascii="Calibri" w:hAnsi="Calibri" w:eastAsia="Calibri" w:cs="Calibri"/>
          <w:noProof w:val="0"/>
          <w:sz w:val="22"/>
          <w:szCs w:val="22"/>
          <w:lang w:val="en-GB"/>
        </w:rPr>
        <w:t xml:space="preserve">: This covers the planning, execution, and coordination of the entire event, ensuring a seamless experience for all participants. Costing </w:t>
      </w:r>
    </w:p>
    <w:p xmlns:wp14="http://schemas.microsoft.com/office/word/2010/wordml" w:rsidP="3A172978" wp14:paraId="7D02B1B9" wp14:textId="1741C6E1">
      <w:pPr>
        <w:spacing w:before="0" w:beforeAutospacing="off" w:after="0" w:afterAutospacing="off"/>
      </w:pPr>
      <w:r w:rsidRPr="3A172978" w:rsidR="5D3568EC">
        <w:rPr>
          <w:rFonts w:ascii="Calibri" w:hAnsi="Calibri" w:eastAsia="Calibri" w:cs="Calibri"/>
          <w:noProof w:val="0"/>
          <w:sz w:val="22"/>
          <w:szCs w:val="22"/>
          <w:lang w:val="en-GB"/>
        </w:rPr>
        <w:t xml:space="preserve">• </w:t>
      </w:r>
      <w:r w:rsidRPr="3A172978" w:rsidR="5D3568EC">
        <w:rPr>
          <w:rFonts w:ascii="Calibri" w:hAnsi="Calibri" w:eastAsia="Calibri" w:cs="Calibri"/>
          <w:b w:val="1"/>
          <w:bCs w:val="1"/>
          <w:noProof w:val="0"/>
          <w:sz w:val="22"/>
          <w:szCs w:val="22"/>
          <w:lang w:val="en-GB"/>
        </w:rPr>
        <w:t>Materials and Clues</w:t>
      </w:r>
      <w:r w:rsidRPr="3A172978" w:rsidR="5D3568EC">
        <w:rPr>
          <w:rFonts w:ascii="Calibri" w:hAnsi="Calibri" w:eastAsia="Calibri" w:cs="Calibri"/>
          <w:noProof w:val="0"/>
          <w:sz w:val="22"/>
          <w:szCs w:val="22"/>
          <w:lang w:val="en-GB"/>
        </w:rPr>
        <w:t xml:space="preserve">: The creation, printing, and preparation of the clues and challenges, each intricately designed to align with our call centre's unique challenges. </w:t>
      </w:r>
    </w:p>
    <w:p xmlns:wp14="http://schemas.microsoft.com/office/word/2010/wordml" w:rsidP="3A172978" wp14:paraId="762C1665" wp14:textId="5CF91DEF">
      <w:pPr>
        <w:spacing w:before="0" w:beforeAutospacing="off" w:after="0" w:afterAutospacing="off"/>
      </w:pPr>
      <w:r w:rsidRPr="3A172978" w:rsidR="5D3568EC">
        <w:rPr>
          <w:rFonts w:ascii="Calibri" w:hAnsi="Calibri" w:eastAsia="Calibri" w:cs="Calibri"/>
          <w:noProof w:val="0"/>
          <w:sz w:val="22"/>
          <w:szCs w:val="22"/>
          <w:lang w:val="en-GB"/>
        </w:rPr>
        <w:t xml:space="preserve">• </w:t>
      </w:r>
      <w:r w:rsidRPr="3A172978" w:rsidR="5D3568EC">
        <w:rPr>
          <w:rFonts w:ascii="Calibri" w:hAnsi="Calibri" w:eastAsia="Calibri" w:cs="Calibri"/>
          <w:b w:val="1"/>
          <w:bCs w:val="1"/>
          <w:noProof w:val="0"/>
          <w:sz w:val="22"/>
          <w:szCs w:val="22"/>
          <w:lang w:val="en-GB"/>
        </w:rPr>
        <w:t>Debrief Session Facilitation</w:t>
      </w:r>
      <w:r w:rsidRPr="3A172978" w:rsidR="5D3568EC">
        <w:rPr>
          <w:rFonts w:ascii="Calibri" w:hAnsi="Calibri" w:eastAsia="Calibri" w:cs="Calibri"/>
          <w:noProof w:val="0"/>
          <w:sz w:val="22"/>
          <w:szCs w:val="22"/>
          <w:lang w:val="en-GB"/>
        </w:rPr>
        <w:t xml:space="preserve">: Trained facilitators will lead the post-exercise debrief session, extracting meaningful insights and ensuring the experience translates into actionable improvements. • </w:t>
      </w:r>
      <w:r w:rsidRPr="3A172978" w:rsidR="5D3568EC">
        <w:rPr>
          <w:rFonts w:ascii="Calibri" w:hAnsi="Calibri" w:eastAsia="Calibri" w:cs="Calibri"/>
          <w:b w:val="1"/>
          <w:bCs w:val="1"/>
          <w:noProof w:val="0"/>
          <w:sz w:val="22"/>
          <w:szCs w:val="22"/>
          <w:lang w:val="en-GB"/>
        </w:rPr>
        <w:t>Venue Setup and Logistics</w:t>
      </w:r>
      <w:r w:rsidRPr="3A172978" w:rsidR="5D3568EC">
        <w:rPr>
          <w:rFonts w:ascii="Calibri" w:hAnsi="Calibri" w:eastAsia="Calibri" w:cs="Calibri"/>
          <w:noProof w:val="0"/>
          <w:sz w:val="22"/>
          <w:szCs w:val="22"/>
          <w:lang w:val="en-GB"/>
        </w:rPr>
        <w:t xml:space="preserve">: This encompasses any additional requirements for setting up the venue, ensuring that the exercise runs smoothly within our premises. </w:t>
      </w:r>
    </w:p>
    <w:p xmlns:wp14="http://schemas.microsoft.com/office/word/2010/wordml" w:rsidP="3A172978" wp14:paraId="2471178F" wp14:textId="387E72C0">
      <w:pPr>
        <w:spacing w:before="0" w:beforeAutospacing="off" w:after="0" w:afterAutospacing="off"/>
      </w:pPr>
      <w:r w:rsidRPr="3A172978" w:rsidR="5D3568EC">
        <w:rPr>
          <w:rFonts w:ascii="Calibri" w:hAnsi="Calibri" w:eastAsia="Calibri" w:cs="Calibri"/>
          <w:noProof w:val="0"/>
          <w:sz w:val="22"/>
          <w:szCs w:val="22"/>
          <w:lang w:val="en-GB"/>
        </w:rPr>
        <w:t xml:space="preserve"> </w:t>
      </w:r>
    </w:p>
    <w:p xmlns:wp14="http://schemas.microsoft.com/office/word/2010/wordml" w:rsidP="3A172978" wp14:paraId="191896F3" wp14:textId="450794B4">
      <w:pPr>
        <w:spacing w:before="0" w:beforeAutospacing="off" w:after="0" w:afterAutospacing="off"/>
        <w:rPr>
          <w:rFonts w:ascii="Calibri" w:hAnsi="Calibri" w:eastAsia="Calibri" w:cs="Calibri"/>
          <w:noProof w:val="0"/>
          <w:sz w:val="22"/>
          <w:szCs w:val="22"/>
          <w:lang w:val="en-GB"/>
        </w:rPr>
      </w:pPr>
      <w:r w:rsidRPr="3A172978" w:rsidR="5D3568EC">
        <w:rPr>
          <w:rFonts w:ascii="Calibri" w:hAnsi="Calibri" w:eastAsia="Calibri" w:cs="Calibri"/>
          <w:noProof w:val="0"/>
          <w:sz w:val="22"/>
          <w:szCs w:val="22"/>
          <w:lang w:val="en-GB"/>
        </w:rPr>
        <w:t xml:space="preserve">Overall, the estimated cost for "A Call Centre Conundrum" training programme must be balanced against the added value that feedback has shown your business can expect form the impact the programme promises, making it a wise strategic investment in your team's growth and success. We estimate the total investment to be within the range of £1050 equivalent to £35 a person. Again, we </w:t>
      </w:r>
      <w:r w:rsidRPr="3A172978" w:rsidR="5D3568EC">
        <w:rPr>
          <w:rFonts w:ascii="Calibri" w:hAnsi="Calibri" w:eastAsia="Calibri" w:cs="Calibri"/>
          <w:noProof w:val="0"/>
          <w:sz w:val="22"/>
          <w:szCs w:val="22"/>
          <w:lang w:val="en-GB"/>
        </w:rPr>
        <w:t>believe,</w:t>
      </w:r>
      <w:r w:rsidRPr="3A172978" w:rsidR="5D3568EC">
        <w:rPr>
          <w:rFonts w:ascii="Calibri" w:hAnsi="Calibri" w:eastAsia="Calibri" w:cs="Calibri"/>
          <w:noProof w:val="0"/>
          <w:sz w:val="22"/>
          <w:szCs w:val="22"/>
          <w:lang w:val="en-GB"/>
        </w:rPr>
        <w:t xml:space="preserve"> and feedback shows the returns in terms of improved productivity, lower sickness rates, better collaborative outcomes and team cohesion will far exceed this investment.</w:t>
      </w:r>
    </w:p>
    <w:p xmlns:wp14="http://schemas.microsoft.com/office/word/2010/wordml" w:rsidP="3A172978" wp14:paraId="318DA7B0" wp14:textId="0AAD2F12">
      <w:pPr>
        <w:pStyle w:val="Normal"/>
        <w:spacing w:before="0" w:beforeAutospacing="off" w:after="0" w:afterAutospacing="off"/>
        <w:rPr>
          <w:rFonts w:ascii="Calibri" w:hAnsi="Calibri" w:eastAsia="Calibri" w:cs="Calibri"/>
          <w:b w:val="1"/>
          <w:bCs w:val="1"/>
          <w:i w:val="0"/>
          <w:iCs w:val="0"/>
          <w:caps w:val="0"/>
          <w:smallCaps w:val="0"/>
          <w:color w:val="auto"/>
          <w:sz w:val="22"/>
          <w:szCs w:val="22"/>
        </w:rPr>
      </w:pPr>
    </w:p>
    <w:p xmlns:wp14="http://schemas.microsoft.com/office/word/2010/wordml" w:rsidP="3A172978" wp14:paraId="63A2C1E9" wp14:textId="724AF87E">
      <w:pPr>
        <w:pStyle w:val="Normal"/>
        <w:spacing w:before="0" w:beforeAutospacing="off" w:after="0" w:afterAutospacing="off"/>
        <w:rPr>
          <w:rFonts w:ascii="Calibri" w:hAnsi="Calibri" w:eastAsia="Calibri" w:cs="Calibri"/>
          <w:b w:val="0"/>
          <w:bCs w:val="0"/>
          <w:i w:val="0"/>
          <w:iCs w:val="0"/>
          <w:caps w:val="0"/>
          <w:smallCaps w:val="0"/>
          <w:color w:val="auto"/>
          <w:sz w:val="22"/>
          <w:szCs w:val="22"/>
        </w:rPr>
      </w:pPr>
      <w:r w:rsidRPr="3A172978" w:rsidR="6D76AD70">
        <w:rPr>
          <w:rFonts w:ascii="Calibri" w:hAnsi="Calibri" w:eastAsia="Calibri" w:cs="Calibri"/>
          <w:b w:val="1"/>
          <w:bCs w:val="1"/>
          <w:i w:val="0"/>
          <w:iCs w:val="0"/>
          <w:caps w:val="0"/>
          <w:smallCaps w:val="0"/>
          <w:color w:val="auto"/>
          <w:sz w:val="22"/>
          <w:szCs w:val="22"/>
        </w:rPr>
        <w:t>Holistic Skill Development:</w:t>
      </w:r>
      <w:r w:rsidRPr="3A172978" w:rsidR="6D76AD70">
        <w:rPr>
          <w:rFonts w:ascii="Calibri" w:hAnsi="Calibri" w:eastAsia="Calibri" w:cs="Calibri"/>
          <w:b w:val="0"/>
          <w:bCs w:val="0"/>
          <w:i w:val="0"/>
          <w:iCs w:val="0"/>
          <w:caps w:val="0"/>
          <w:smallCaps w:val="0"/>
          <w:color w:val="auto"/>
          <w:sz w:val="22"/>
          <w:szCs w:val="22"/>
        </w:rPr>
        <w:t xml:space="preserve"> While traditional team-building activities often focus on a single aspect, Unity Works employs </w:t>
      </w:r>
      <w:r w:rsidRPr="3A172978" w:rsidR="6D76AD70">
        <w:rPr>
          <w:rFonts w:ascii="Calibri" w:hAnsi="Calibri" w:eastAsia="Calibri" w:cs="Calibri"/>
          <w:b w:val="0"/>
          <w:bCs w:val="0"/>
          <w:i w:val="0"/>
          <w:iCs w:val="0"/>
          <w:caps w:val="0"/>
          <w:smallCaps w:val="0"/>
          <w:color w:val="auto"/>
          <w:sz w:val="22"/>
          <w:szCs w:val="22"/>
        </w:rPr>
        <w:t>a holistic approach</w:t>
      </w:r>
      <w:r w:rsidRPr="3A172978" w:rsidR="6D76AD70">
        <w:rPr>
          <w:rFonts w:ascii="Calibri" w:hAnsi="Calibri" w:eastAsia="Calibri" w:cs="Calibri"/>
          <w:b w:val="0"/>
          <w:bCs w:val="0"/>
          <w:i w:val="0"/>
          <w:iCs w:val="0"/>
          <w:caps w:val="0"/>
          <w:smallCaps w:val="0"/>
          <w:color w:val="auto"/>
          <w:sz w:val="22"/>
          <w:szCs w:val="22"/>
        </w:rPr>
        <w:t>. Our themes are carefully designed to develop a spectrum of skills – from problem-solving and effective communication to leadership strengths. The result is a team that not only bonds but also evolves into a more versatile and adaptive unit capable of tackling the unique challenges faced by your Call Centre.</w:t>
      </w:r>
    </w:p>
    <w:p xmlns:wp14="http://schemas.microsoft.com/office/word/2010/wordml" w:rsidP="3A172978" wp14:paraId="78780463" wp14:textId="5FA17957">
      <w:pPr>
        <w:spacing w:before="300" w:beforeAutospacing="off" w:after="300" w:afterAutospacing="off"/>
        <w:rPr>
          <w:rFonts w:ascii="Calibri" w:hAnsi="Calibri" w:eastAsia="Calibri" w:cs="Calibri"/>
          <w:b w:val="0"/>
          <w:bCs w:val="0"/>
          <w:i w:val="0"/>
          <w:iCs w:val="0"/>
          <w:caps w:val="0"/>
          <w:smallCaps w:val="0"/>
          <w:color w:val="auto"/>
          <w:sz w:val="22"/>
          <w:szCs w:val="22"/>
        </w:rPr>
      </w:pPr>
      <w:r w:rsidRPr="3A172978" w:rsidR="6D76AD70">
        <w:rPr>
          <w:rFonts w:ascii="Calibri" w:hAnsi="Calibri" w:eastAsia="Calibri" w:cs="Calibri"/>
          <w:b w:val="1"/>
          <w:bCs w:val="1"/>
          <w:i w:val="0"/>
          <w:iCs w:val="0"/>
          <w:caps w:val="0"/>
          <w:smallCaps w:val="0"/>
          <w:color w:val="auto"/>
          <w:sz w:val="22"/>
          <w:szCs w:val="22"/>
        </w:rPr>
        <w:t>Proven Impact on Key Performance Indicators:</w:t>
      </w:r>
      <w:r w:rsidRPr="3A172978" w:rsidR="6D76AD70">
        <w:rPr>
          <w:rFonts w:ascii="Calibri" w:hAnsi="Calibri" w:eastAsia="Calibri" w:cs="Calibri"/>
          <w:b w:val="0"/>
          <w:bCs w:val="0"/>
          <w:i w:val="0"/>
          <w:iCs w:val="0"/>
          <w:caps w:val="0"/>
          <w:smallCaps w:val="0"/>
          <w:color w:val="auto"/>
          <w:sz w:val="22"/>
          <w:szCs w:val="22"/>
        </w:rPr>
        <w:t xml:space="preserve"> Our success stories go beyond generalities; they translate into quantifiable improvements. The feedback from businesses </w:t>
      </w:r>
      <w:r w:rsidRPr="3A172978" w:rsidR="2A4E4383">
        <w:rPr>
          <w:rFonts w:ascii="Calibri" w:hAnsi="Calibri" w:eastAsia="Calibri" w:cs="Calibri"/>
          <w:b w:val="0"/>
          <w:bCs w:val="0"/>
          <w:i w:val="0"/>
          <w:iCs w:val="0"/>
          <w:caps w:val="0"/>
          <w:smallCaps w:val="0"/>
          <w:color w:val="auto"/>
          <w:sz w:val="22"/>
          <w:szCs w:val="22"/>
        </w:rPr>
        <w:t xml:space="preserve">we have previously worked with </w:t>
      </w:r>
      <w:r w:rsidRPr="3A172978" w:rsidR="6D76AD70">
        <w:rPr>
          <w:rFonts w:ascii="Calibri" w:hAnsi="Calibri" w:eastAsia="Calibri" w:cs="Calibri"/>
          <w:b w:val="0"/>
          <w:bCs w:val="0"/>
          <w:i w:val="0"/>
          <w:iCs w:val="0"/>
          <w:caps w:val="0"/>
          <w:smallCaps w:val="0"/>
          <w:color w:val="auto"/>
          <w:sz w:val="22"/>
          <w:szCs w:val="22"/>
        </w:rPr>
        <w:t>showcases</w:t>
      </w:r>
      <w:r w:rsidRPr="3A172978" w:rsidR="6D76AD70">
        <w:rPr>
          <w:rFonts w:ascii="Calibri" w:hAnsi="Calibri" w:eastAsia="Calibri" w:cs="Calibri"/>
          <w:b w:val="0"/>
          <w:bCs w:val="0"/>
          <w:i w:val="0"/>
          <w:iCs w:val="0"/>
          <w:caps w:val="0"/>
          <w:smallCaps w:val="0"/>
          <w:color w:val="auto"/>
          <w:sz w:val="22"/>
          <w:szCs w:val="22"/>
        </w:rPr>
        <w:t xml:space="preserve"> tangible benefits such as increased productivity, lower sickness rates, and enhanced collaborative outcomes. These improvements directly contribute to elevating your call centre's key performance indicators</w:t>
      </w:r>
      <w:r w:rsidRPr="3A172978" w:rsidR="4946CF33">
        <w:rPr>
          <w:rFonts w:ascii="Calibri" w:hAnsi="Calibri" w:eastAsia="Calibri" w:cs="Calibri"/>
          <w:b w:val="0"/>
          <w:bCs w:val="0"/>
          <w:i w:val="0"/>
          <w:iCs w:val="0"/>
          <w:caps w:val="0"/>
          <w:smallCaps w:val="0"/>
          <w:color w:val="auto"/>
          <w:sz w:val="22"/>
          <w:szCs w:val="22"/>
        </w:rPr>
        <w:t xml:space="preserve"> (KPI’s)</w:t>
      </w:r>
      <w:r w:rsidRPr="3A172978" w:rsidR="6D76AD70">
        <w:rPr>
          <w:rFonts w:ascii="Calibri" w:hAnsi="Calibri" w:eastAsia="Calibri" w:cs="Calibri"/>
          <w:b w:val="0"/>
          <w:bCs w:val="0"/>
          <w:i w:val="0"/>
          <w:iCs w:val="0"/>
          <w:caps w:val="0"/>
          <w:smallCaps w:val="0"/>
          <w:color w:val="auto"/>
          <w:sz w:val="22"/>
          <w:szCs w:val="22"/>
        </w:rPr>
        <w:t>, underscoring the strategic value of investing in Unity Works.</w:t>
      </w:r>
    </w:p>
    <w:p xmlns:wp14="http://schemas.microsoft.com/office/word/2010/wordml" w:rsidP="3A172978" wp14:paraId="442340DA" wp14:textId="3376741A">
      <w:pPr>
        <w:spacing w:before="300" w:beforeAutospacing="off" w:after="300" w:afterAutospacing="off"/>
        <w:rPr>
          <w:rFonts w:ascii="Calibri" w:hAnsi="Calibri" w:eastAsia="Calibri" w:cs="Calibri"/>
          <w:b w:val="0"/>
          <w:bCs w:val="0"/>
          <w:i w:val="0"/>
          <w:iCs w:val="0"/>
          <w:caps w:val="0"/>
          <w:smallCaps w:val="0"/>
          <w:color w:val="auto"/>
          <w:sz w:val="22"/>
          <w:szCs w:val="22"/>
        </w:rPr>
      </w:pPr>
      <w:r w:rsidRPr="3A172978" w:rsidR="6D76AD70">
        <w:rPr>
          <w:rFonts w:ascii="Calibri" w:hAnsi="Calibri" w:eastAsia="Calibri" w:cs="Calibri"/>
          <w:b w:val="1"/>
          <w:bCs w:val="1"/>
          <w:i w:val="0"/>
          <w:iCs w:val="0"/>
          <w:caps w:val="0"/>
          <w:smallCaps w:val="0"/>
          <w:color w:val="auto"/>
          <w:sz w:val="22"/>
          <w:szCs w:val="22"/>
        </w:rPr>
        <w:t>Convenience and Minimi</w:t>
      </w:r>
      <w:r w:rsidRPr="3A172978" w:rsidR="759401CB">
        <w:rPr>
          <w:rFonts w:ascii="Calibri" w:hAnsi="Calibri" w:eastAsia="Calibri" w:cs="Calibri"/>
          <w:b w:val="1"/>
          <w:bCs w:val="1"/>
          <w:i w:val="0"/>
          <w:iCs w:val="0"/>
          <w:caps w:val="0"/>
          <w:smallCaps w:val="0"/>
          <w:color w:val="auto"/>
          <w:sz w:val="22"/>
          <w:szCs w:val="22"/>
        </w:rPr>
        <w:t>s</w:t>
      </w:r>
      <w:r w:rsidRPr="3A172978" w:rsidR="6D76AD70">
        <w:rPr>
          <w:rFonts w:ascii="Calibri" w:hAnsi="Calibri" w:eastAsia="Calibri" w:cs="Calibri"/>
          <w:b w:val="1"/>
          <w:bCs w:val="1"/>
          <w:i w:val="0"/>
          <w:iCs w:val="0"/>
          <w:caps w:val="0"/>
          <w:smallCaps w:val="0"/>
          <w:color w:val="auto"/>
          <w:sz w:val="22"/>
          <w:szCs w:val="22"/>
        </w:rPr>
        <w:t>ed Disruption:</w:t>
      </w:r>
      <w:r w:rsidRPr="3A172978" w:rsidR="6D76AD70">
        <w:rPr>
          <w:rFonts w:ascii="Calibri" w:hAnsi="Calibri" w:eastAsia="Calibri" w:cs="Calibri"/>
          <w:b w:val="0"/>
          <w:bCs w:val="0"/>
          <w:i w:val="0"/>
          <w:iCs w:val="0"/>
          <w:caps w:val="0"/>
          <w:smallCaps w:val="0"/>
          <w:color w:val="auto"/>
          <w:sz w:val="22"/>
          <w:szCs w:val="22"/>
        </w:rPr>
        <w:t xml:space="preserve"> Choosing Unity Works means choosing convenience. Conducting our team-building activities on your premises minimizes disruptions to your daily operations. </w:t>
      </w:r>
      <w:r w:rsidRPr="3A172978" w:rsidR="6D76AD70">
        <w:rPr>
          <w:rFonts w:ascii="Calibri" w:hAnsi="Calibri" w:eastAsia="Calibri" w:cs="Calibri"/>
          <w:b w:val="0"/>
          <w:bCs w:val="0"/>
          <w:i w:val="0"/>
          <w:iCs w:val="0"/>
          <w:caps w:val="0"/>
          <w:smallCaps w:val="0"/>
          <w:color w:val="auto"/>
          <w:sz w:val="22"/>
          <w:szCs w:val="22"/>
        </w:rPr>
        <w:t>There's</w:t>
      </w:r>
      <w:r w:rsidRPr="3A172978" w:rsidR="6D76AD70">
        <w:rPr>
          <w:rFonts w:ascii="Calibri" w:hAnsi="Calibri" w:eastAsia="Calibri" w:cs="Calibri"/>
          <w:b w:val="0"/>
          <w:bCs w:val="0"/>
          <w:i w:val="0"/>
          <w:iCs w:val="0"/>
          <w:caps w:val="0"/>
          <w:smallCaps w:val="0"/>
          <w:color w:val="auto"/>
          <w:sz w:val="22"/>
          <w:szCs w:val="22"/>
        </w:rPr>
        <w:t xml:space="preserve"> no need for time-consuming travel to third-party venues. This not only saves valuable time but also ensures that the experiences gained seamlessly integrate into the fabric of your call </w:t>
      </w:r>
      <w:r w:rsidRPr="3A172978" w:rsidR="00A83B0D">
        <w:rPr>
          <w:rFonts w:ascii="Calibri" w:hAnsi="Calibri" w:eastAsia="Calibri" w:cs="Calibri"/>
          <w:b w:val="0"/>
          <w:bCs w:val="0"/>
          <w:i w:val="0"/>
          <w:iCs w:val="0"/>
          <w:caps w:val="0"/>
          <w:smallCaps w:val="0"/>
          <w:color w:val="auto"/>
          <w:sz w:val="22"/>
          <w:szCs w:val="22"/>
        </w:rPr>
        <w:t>centre</w:t>
      </w:r>
      <w:r w:rsidRPr="3A172978" w:rsidR="6D76AD70">
        <w:rPr>
          <w:rFonts w:ascii="Calibri" w:hAnsi="Calibri" w:eastAsia="Calibri" w:cs="Calibri"/>
          <w:b w:val="0"/>
          <w:bCs w:val="0"/>
          <w:i w:val="0"/>
          <w:iCs w:val="0"/>
          <w:caps w:val="0"/>
          <w:smallCaps w:val="0"/>
          <w:color w:val="auto"/>
          <w:sz w:val="22"/>
          <w:szCs w:val="22"/>
        </w:rPr>
        <w:t xml:space="preserve"> environment, maximizing the transferability of skills.</w:t>
      </w:r>
    </w:p>
    <w:p xmlns:wp14="http://schemas.microsoft.com/office/word/2010/wordml" w:rsidP="3A172978" wp14:paraId="5BB092E8" wp14:textId="35E87A28">
      <w:pPr>
        <w:spacing w:before="300" w:beforeAutospacing="off" w:after="300" w:afterAutospacing="off"/>
        <w:rPr>
          <w:rFonts w:ascii="Calibri" w:hAnsi="Calibri" w:eastAsia="Calibri" w:cs="Calibri"/>
          <w:b w:val="0"/>
          <w:bCs w:val="0"/>
          <w:i w:val="0"/>
          <w:iCs w:val="0"/>
          <w:caps w:val="0"/>
          <w:smallCaps w:val="0"/>
          <w:color w:val="auto"/>
          <w:sz w:val="22"/>
          <w:szCs w:val="22"/>
        </w:rPr>
      </w:pPr>
      <w:r w:rsidRPr="3A172978" w:rsidR="6D76AD70">
        <w:rPr>
          <w:rFonts w:ascii="Calibri" w:hAnsi="Calibri" w:eastAsia="Calibri" w:cs="Calibri"/>
          <w:b w:val="1"/>
          <w:bCs w:val="1"/>
          <w:i w:val="0"/>
          <w:iCs w:val="0"/>
          <w:caps w:val="0"/>
          <w:smallCaps w:val="0"/>
          <w:color w:val="auto"/>
          <w:sz w:val="22"/>
          <w:szCs w:val="22"/>
        </w:rPr>
        <w:t>Cost-Efficiency with Measurable Returns:</w:t>
      </w:r>
      <w:r w:rsidRPr="3A172978" w:rsidR="6D76AD70">
        <w:rPr>
          <w:rFonts w:ascii="Calibri" w:hAnsi="Calibri" w:eastAsia="Calibri" w:cs="Calibri"/>
          <w:b w:val="0"/>
          <w:bCs w:val="0"/>
          <w:i w:val="0"/>
          <w:iCs w:val="0"/>
          <w:caps w:val="0"/>
          <w:smallCaps w:val="0"/>
          <w:color w:val="auto"/>
          <w:sz w:val="22"/>
          <w:szCs w:val="22"/>
        </w:rPr>
        <w:t xml:space="preserve"> Our transparent cost structure is not just an expense; </w:t>
      </w:r>
      <w:r w:rsidRPr="3A172978" w:rsidR="6D76AD70">
        <w:rPr>
          <w:rFonts w:ascii="Calibri" w:hAnsi="Calibri" w:eastAsia="Calibri" w:cs="Calibri"/>
          <w:b w:val="0"/>
          <w:bCs w:val="0"/>
          <w:i w:val="0"/>
          <w:iCs w:val="0"/>
          <w:caps w:val="0"/>
          <w:smallCaps w:val="0"/>
          <w:color w:val="auto"/>
          <w:sz w:val="22"/>
          <w:szCs w:val="22"/>
        </w:rPr>
        <w:t>it's</w:t>
      </w:r>
      <w:r w:rsidRPr="3A172978" w:rsidR="6D76AD70">
        <w:rPr>
          <w:rFonts w:ascii="Calibri" w:hAnsi="Calibri" w:eastAsia="Calibri" w:cs="Calibri"/>
          <w:b w:val="0"/>
          <w:bCs w:val="0"/>
          <w:i w:val="0"/>
          <w:iCs w:val="0"/>
          <w:caps w:val="0"/>
          <w:smallCaps w:val="0"/>
          <w:color w:val="auto"/>
          <w:sz w:val="22"/>
          <w:szCs w:val="22"/>
        </w:rPr>
        <w:t xml:space="preserve"> an investment in your team's growth and success. </w:t>
      </w:r>
      <w:r w:rsidRPr="3A172978" w:rsidR="6643FBD3">
        <w:rPr>
          <w:rFonts w:ascii="Calibri" w:hAnsi="Calibri" w:eastAsia="Calibri" w:cs="Calibri"/>
          <w:b w:val="0"/>
          <w:bCs w:val="0"/>
          <w:i w:val="0"/>
          <w:iCs w:val="0"/>
          <w:caps w:val="0"/>
          <w:smallCaps w:val="0"/>
          <w:color w:val="auto"/>
          <w:sz w:val="22"/>
          <w:szCs w:val="22"/>
        </w:rPr>
        <w:t xml:space="preserve"> </w:t>
      </w:r>
      <w:r w:rsidRPr="3A172978" w:rsidR="6D76AD70">
        <w:rPr>
          <w:rFonts w:ascii="Calibri" w:hAnsi="Calibri" w:eastAsia="Calibri" w:cs="Calibri"/>
          <w:b w:val="0"/>
          <w:bCs w:val="0"/>
          <w:i w:val="0"/>
          <w:iCs w:val="0"/>
          <w:caps w:val="0"/>
          <w:smallCaps w:val="0"/>
          <w:color w:val="auto"/>
          <w:sz w:val="22"/>
          <w:szCs w:val="22"/>
        </w:rPr>
        <w:t xml:space="preserve">The resulting improvements in productivity, collaborative outcomes, and team cohesion are projected to far exceed this </w:t>
      </w:r>
      <w:r w:rsidRPr="3A172978" w:rsidR="6D76AD70">
        <w:rPr>
          <w:rFonts w:ascii="Calibri" w:hAnsi="Calibri" w:eastAsia="Calibri" w:cs="Calibri"/>
          <w:b w:val="0"/>
          <w:bCs w:val="0"/>
          <w:i w:val="0"/>
          <w:iCs w:val="0"/>
          <w:caps w:val="0"/>
          <w:smallCaps w:val="0"/>
          <w:color w:val="auto"/>
          <w:sz w:val="22"/>
          <w:szCs w:val="22"/>
        </w:rPr>
        <w:t>initial</w:t>
      </w:r>
      <w:r w:rsidRPr="3A172978" w:rsidR="6D76AD70">
        <w:rPr>
          <w:rFonts w:ascii="Calibri" w:hAnsi="Calibri" w:eastAsia="Calibri" w:cs="Calibri"/>
          <w:b w:val="0"/>
          <w:bCs w:val="0"/>
          <w:i w:val="0"/>
          <w:iCs w:val="0"/>
          <w:caps w:val="0"/>
          <w:smallCaps w:val="0"/>
          <w:color w:val="auto"/>
          <w:sz w:val="22"/>
          <w:szCs w:val="22"/>
        </w:rPr>
        <w:t xml:space="preserve"> investment, making it a wise and cost-efficient decision.</w:t>
      </w:r>
      <w:r w:rsidRPr="3A172978" w:rsidR="44AA7C5C">
        <w:rPr>
          <w:rFonts w:ascii="Calibri" w:hAnsi="Calibri" w:eastAsia="Calibri" w:cs="Calibri"/>
          <w:b w:val="0"/>
          <w:bCs w:val="0"/>
          <w:i w:val="0"/>
          <w:iCs w:val="0"/>
          <w:caps w:val="0"/>
          <w:smallCaps w:val="0"/>
          <w:color w:val="auto"/>
          <w:sz w:val="22"/>
          <w:szCs w:val="22"/>
        </w:rPr>
        <w:t xml:space="preserve"> We also offer concise </w:t>
      </w:r>
      <w:r w:rsidRPr="3A172978" w:rsidR="5C3B3DC2">
        <w:rPr>
          <w:rFonts w:ascii="Calibri" w:hAnsi="Calibri" w:eastAsia="Calibri" w:cs="Calibri"/>
          <w:b w:val="0"/>
          <w:bCs w:val="0"/>
          <w:i w:val="0"/>
          <w:iCs w:val="0"/>
          <w:caps w:val="0"/>
          <w:smallCaps w:val="0"/>
          <w:color w:val="auto"/>
          <w:sz w:val="22"/>
          <w:szCs w:val="22"/>
        </w:rPr>
        <w:t>breakdowns of</w:t>
      </w:r>
      <w:r w:rsidRPr="3A172978" w:rsidR="44AA7C5C">
        <w:rPr>
          <w:rFonts w:ascii="Calibri" w:hAnsi="Calibri" w:eastAsia="Calibri" w:cs="Calibri"/>
          <w:b w:val="0"/>
          <w:bCs w:val="0"/>
          <w:i w:val="0"/>
          <w:iCs w:val="0"/>
          <w:caps w:val="0"/>
          <w:smallCaps w:val="0"/>
          <w:color w:val="auto"/>
          <w:sz w:val="22"/>
          <w:szCs w:val="22"/>
        </w:rPr>
        <w:t xml:space="preserve"> each activity upon request and the reasoning behind every charge leaving you happy and knowing every penny of yo</w:t>
      </w:r>
      <w:r w:rsidRPr="3A172978" w:rsidR="23FCEEF5">
        <w:rPr>
          <w:rFonts w:ascii="Calibri" w:hAnsi="Calibri" w:eastAsia="Calibri" w:cs="Calibri"/>
          <w:b w:val="0"/>
          <w:bCs w:val="0"/>
          <w:i w:val="0"/>
          <w:iCs w:val="0"/>
          <w:caps w:val="0"/>
          <w:smallCaps w:val="0"/>
          <w:color w:val="auto"/>
          <w:sz w:val="22"/>
          <w:szCs w:val="22"/>
        </w:rPr>
        <w:t>ur investment went toward the service.</w:t>
      </w:r>
    </w:p>
    <w:p xmlns:wp14="http://schemas.microsoft.com/office/word/2010/wordml" w:rsidP="3A172978" wp14:paraId="261B7C3B" wp14:textId="66FD0EAB">
      <w:pPr>
        <w:spacing w:before="300" w:beforeAutospacing="off" w:after="300" w:afterAutospacing="off"/>
        <w:rPr>
          <w:rFonts w:ascii="Calibri" w:hAnsi="Calibri" w:eastAsia="Calibri" w:cs="Calibri"/>
          <w:b w:val="0"/>
          <w:bCs w:val="0"/>
          <w:i w:val="0"/>
          <w:iCs w:val="0"/>
          <w:caps w:val="0"/>
          <w:smallCaps w:val="0"/>
          <w:color w:val="auto"/>
          <w:sz w:val="22"/>
          <w:szCs w:val="22"/>
        </w:rPr>
      </w:pPr>
      <w:r w:rsidRPr="3A172978" w:rsidR="6D76AD70">
        <w:rPr>
          <w:rFonts w:ascii="Calibri" w:hAnsi="Calibri" w:eastAsia="Calibri" w:cs="Calibri"/>
          <w:b w:val="0"/>
          <w:bCs w:val="0"/>
          <w:i w:val="0"/>
          <w:iCs w:val="0"/>
          <w:caps w:val="0"/>
          <w:smallCaps w:val="0"/>
          <w:color w:val="auto"/>
          <w:sz w:val="22"/>
          <w:szCs w:val="22"/>
        </w:rPr>
        <w:t xml:space="preserve">In conclusion, Unity Works stands as a beacon of innovation in </w:t>
      </w:r>
      <w:r w:rsidRPr="3A172978" w:rsidR="314C08B3">
        <w:rPr>
          <w:rFonts w:ascii="Calibri" w:hAnsi="Calibri" w:eastAsia="Calibri" w:cs="Calibri"/>
          <w:b w:val="0"/>
          <w:bCs w:val="0"/>
          <w:i w:val="0"/>
          <w:iCs w:val="0"/>
          <w:caps w:val="0"/>
          <w:smallCaps w:val="0"/>
          <w:color w:val="auto"/>
          <w:sz w:val="22"/>
          <w:szCs w:val="22"/>
        </w:rPr>
        <w:t>team building</w:t>
      </w:r>
      <w:r w:rsidRPr="3A172978" w:rsidR="6D76AD70">
        <w:rPr>
          <w:rFonts w:ascii="Calibri" w:hAnsi="Calibri" w:eastAsia="Calibri" w:cs="Calibri"/>
          <w:b w:val="0"/>
          <w:bCs w:val="0"/>
          <w:i w:val="0"/>
          <w:iCs w:val="0"/>
          <w:caps w:val="0"/>
          <w:smallCaps w:val="0"/>
          <w:color w:val="auto"/>
          <w:sz w:val="22"/>
          <w:szCs w:val="22"/>
        </w:rPr>
        <w:t>, offering tailor-made, holistic experiences with proven impact. The deeper advantages we bring to the table align seamlessly with your goals, ensuring that your investment propels your Call Centre team towards enhanced efficiency, effectiveness, and unity. We are eager to contribute to the success of your business and look forward to the opportunity to partner with you.</w:t>
      </w:r>
    </w:p>
    <w:p xmlns:wp14="http://schemas.microsoft.com/office/word/2010/wordml" w:rsidP="3A172978" wp14:paraId="58F49CD0" wp14:textId="7A66CB1F">
      <w:pPr>
        <w:spacing w:before="300" w:beforeAutospacing="off" w:after="300" w:afterAutospacing="off"/>
        <w:rPr>
          <w:rFonts w:ascii="Calibri" w:hAnsi="Calibri" w:eastAsia="Calibri" w:cs="Calibri"/>
          <w:b w:val="0"/>
          <w:bCs w:val="0"/>
          <w:i w:val="0"/>
          <w:iCs w:val="0"/>
          <w:caps w:val="0"/>
          <w:smallCaps w:val="0"/>
          <w:color w:val="auto"/>
          <w:sz w:val="22"/>
          <w:szCs w:val="22"/>
        </w:rPr>
      </w:pPr>
      <w:r w:rsidRPr="3A172978" w:rsidR="6D76AD70">
        <w:rPr>
          <w:rFonts w:ascii="Calibri" w:hAnsi="Calibri" w:eastAsia="Calibri" w:cs="Calibri"/>
          <w:b w:val="0"/>
          <w:bCs w:val="0"/>
          <w:i w:val="0"/>
          <w:iCs w:val="0"/>
          <w:caps w:val="0"/>
          <w:smallCaps w:val="0"/>
          <w:color w:val="auto"/>
          <w:sz w:val="22"/>
          <w:szCs w:val="22"/>
        </w:rPr>
        <w:t>Thank you for your time and consideration</w:t>
      </w:r>
      <w:r w:rsidRPr="3A172978" w:rsidR="336B0F84">
        <w:rPr>
          <w:rFonts w:ascii="Calibri" w:hAnsi="Calibri" w:eastAsia="Calibri" w:cs="Calibri"/>
          <w:b w:val="0"/>
          <w:bCs w:val="0"/>
          <w:i w:val="0"/>
          <w:iCs w:val="0"/>
          <w:caps w:val="0"/>
          <w:smallCaps w:val="0"/>
          <w:color w:val="auto"/>
          <w:sz w:val="22"/>
          <w:szCs w:val="22"/>
        </w:rPr>
        <w:t xml:space="preserve"> we hope “together we can grow”</w:t>
      </w:r>
      <w:r w:rsidRPr="3A172978" w:rsidR="6D76AD70">
        <w:rPr>
          <w:rFonts w:ascii="Calibri" w:hAnsi="Calibri" w:eastAsia="Calibri" w:cs="Calibri"/>
          <w:b w:val="0"/>
          <w:bCs w:val="0"/>
          <w:i w:val="0"/>
          <w:iCs w:val="0"/>
          <w:caps w:val="0"/>
          <w:smallCaps w:val="0"/>
          <w:color w:val="auto"/>
          <w:sz w:val="22"/>
          <w:szCs w:val="22"/>
        </w:rPr>
        <w:t>.</w:t>
      </w:r>
    </w:p>
    <w:p xmlns:wp14="http://schemas.microsoft.com/office/word/2010/wordml" w:rsidP="3A172978" wp14:paraId="2C078E63" wp14:textId="0202B066">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8C00E9"/>
    <w:rsid w:val="00147709"/>
    <w:rsid w:val="00A83B0D"/>
    <w:rsid w:val="01B0476A"/>
    <w:rsid w:val="0D8C00E9"/>
    <w:rsid w:val="10A32642"/>
    <w:rsid w:val="14DD8E86"/>
    <w:rsid w:val="1829ED57"/>
    <w:rsid w:val="19241881"/>
    <w:rsid w:val="1DEBA5F7"/>
    <w:rsid w:val="2146B958"/>
    <w:rsid w:val="23FCEEF5"/>
    <w:rsid w:val="2A4E4383"/>
    <w:rsid w:val="2ACA28FF"/>
    <w:rsid w:val="2C8E8018"/>
    <w:rsid w:val="314C08B3"/>
    <w:rsid w:val="319973F7"/>
    <w:rsid w:val="336B0F84"/>
    <w:rsid w:val="34710B45"/>
    <w:rsid w:val="39D1A5E8"/>
    <w:rsid w:val="3A05EEA1"/>
    <w:rsid w:val="3A172978"/>
    <w:rsid w:val="3A1F16FE"/>
    <w:rsid w:val="3B8DB05B"/>
    <w:rsid w:val="3BA1BF02"/>
    <w:rsid w:val="3D3D8F63"/>
    <w:rsid w:val="43ACD0E7"/>
    <w:rsid w:val="44AA7C5C"/>
    <w:rsid w:val="4567BDA3"/>
    <w:rsid w:val="4946CF33"/>
    <w:rsid w:val="4D53B32D"/>
    <w:rsid w:val="54189CEB"/>
    <w:rsid w:val="555EC512"/>
    <w:rsid w:val="56B0AF0D"/>
    <w:rsid w:val="56FA9573"/>
    <w:rsid w:val="5BD5F41C"/>
    <w:rsid w:val="5C3B3DC2"/>
    <w:rsid w:val="5D3568EC"/>
    <w:rsid w:val="5E5D99EA"/>
    <w:rsid w:val="612AA738"/>
    <w:rsid w:val="655809C3"/>
    <w:rsid w:val="6643FBD3"/>
    <w:rsid w:val="6CC6B27C"/>
    <w:rsid w:val="6D76AD70"/>
    <w:rsid w:val="6E6282DD"/>
    <w:rsid w:val="6EC927BB"/>
    <w:rsid w:val="759401CB"/>
    <w:rsid w:val="766D94C2"/>
    <w:rsid w:val="777C5FEF"/>
    <w:rsid w:val="78096523"/>
    <w:rsid w:val="7B9A7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C00E9"/>
  <w15:chartTrackingRefBased/>
  <w15:docId w15:val="{ECCCC774-C112-4ABD-A9D4-C36E531EDB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A17297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A17297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A17297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A17297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A17297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A172978"/>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A172978"/>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A172978"/>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A172978"/>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A172978"/>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A17297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A172978"/>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A17297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A172978"/>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A172978"/>
    <w:pPr>
      <w:spacing/>
      <w:ind w:left="720"/>
      <w:contextualSpacing/>
    </w:pPr>
  </w:style>
  <w:style w:type="paragraph" w:styleId="TOC1">
    <w:uiPriority w:val="39"/>
    <w:name w:val="toc 1"/>
    <w:basedOn w:val="Normal"/>
    <w:next w:val="Normal"/>
    <w:unhideWhenUsed/>
    <w:rsid w:val="3A172978"/>
    <w:pPr>
      <w:spacing w:after="100"/>
    </w:pPr>
  </w:style>
  <w:style w:type="paragraph" w:styleId="TOC2">
    <w:uiPriority w:val="39"/>
    <w:name w:val="toc 2"/>
    <w:basedOn w:val="Normal"/>
    <w:next w:val="Normal"/>
    <w:unhideWhenUsed/>
    <w:rsid w:val="3A172978"/>
    <w:pPr>
      <w:spacing w:after="100"/>
      <w:ind w:left="220"/>
    </w:pPr>
  </w:style>
  <w:style w:type="paragraph" w:styleId="TOC3">
    <w:uiPriority w:val="39"/>
    <w:name w:val="toc 3"/>
    <w:basedOn w:val="Normal"/>
    <w:next w:val="Normal"/>
    <w:unhideWhenUsed/>
    <w:rsid w:val="3A172978"/>
    <w:pPr>
      <w:spacing w:after="100"/>
      <w:ind w:left="440"/>
    </w:pPr>
  </w:style>
  <w:style w:type="paragraph" w:styleId="TOC4">
    <w:uiPriority w:val="39"/>
    <w:name w:val="toc 4"/>
    <w:basedOn w:val="Normal"/>
    <w:next w:val="Normal"/>
    <w:unhideWhenUsed/>
    <w:rsid w:val="3A172978"/>
    <w:pPr>
      <w:spacing w:after="100"/>
      <w:ind w:left="660"/>
    </w:pPr>
  </w:style>
  <w:style w:type="paragraph" w:styleId="TOC5">
    <w:uiPriority w:val="39"/>
    <w:name w:val="toc 5"/>
    <w:basedOn w:val="Normal"/>
    <w:next w:val="Normal"/>
    <w:unhideWhenUsed/>
    <w:rsid w:val="3A172978"/>
    <w:pPr>
      <w:spacing w:after="100"/>
      <w:ind w:left="880"/>
    </w:pPr>
  </w:style>
  <w:style w:type="paragraph" w:styleId="TOC6">
    <w:uiPriority w:val="39"/>
    <w:name w:val="toc 6"/>
    <w:basedOn w:val="Normal"/>
    <w:next w:val="Normal"/>
    <w:unhideWhenUsed/>
    <w:rsid w:val="3A172978"/>
    <w:pPr>
      <w:spacing w:after="100"/>
      <w:ind w:left="1100"/>
    </w:pPr>
  </w:style>
  <w:style w:type="paragraph" w:styleId="TOC7">
    <w:uiPriority w:val="39"/>
    <w:name w:val="toc 7"/>
    <w:basedOn w:val="Normal"/>
    <w:next w:val="Normal"/>
    <w:unhideWhenUsed/>
    <w:rsid w:val="3A172978"/>
    <w:pPr>
      <w:spacing w:after="100"/>
      <w:ind w:left="1320"/>
    </w:pPr>
  </w:style>
  <w:style w:type="paragraph" w:styleId="TOC8">
    <w:uiPriority w:val="39"/>
    <w:name w:val="toc 8"/>
    <w:basedOn w:val="Normal"/>
    <w:next w:val="Normal"/>
    <w:unhideWhenUsed/>
    <w:rsid w:val="3A172978"/>
    <w:pPr>
      <w:spacing w:after="100"/>
      <w:ind w:left="1540"/>
    </w:pPr>
  </w:style>
  <w:style w:type="paragraph" w:styleId="TOC9">
    <w:uiPriority w:val="39"/>
    <w:name w:val="toc 9"/>
    <w:basedOn w:val="Normal"/>
    <w:next w:val="Normal"/>
    <w:unhideWhenUsed/>
    <w:rsid w:val="3A172978"/>
    <w:pPr>
      <w:spacing w:after="100"/>
      <w:ind w:left="1760"/>
    </w:pPr>
  </w:style>
  <w:style w:type="paragraph" w:styleId="EndnoteText">
    <w:uiPriority w:val="99"/>
    <w:name w:val="endnote text"/>
    <w:basedOn w:val="Normal"/>
    <w:semiHidden/>
    <w:unhideWhenUsed/>
    <w:link w:val="EndnoteTextChar"/>
    <w:rsid w:val="3A172978"/>
    <w:rPr>
      <w:sz w:val="20"/>
      <w:szCs w:val="20"/>
    </w:rPr>
    <w:pPr>
      <w:spacing w:after="0" w:line="240" w:lineRule="auto"/>
    </w:pPr>
  </w:style>
  <w:style w:type="paragraph" w:styleId="Footer">
    <w:uiPriority w:val="99"/>
    <w:name w:val="footer"/>
    <w:basedOn w:val="Normal"/>
    <w:unhideWhenUsed/>
    <w:link w:val="FooterChar"/>
    <w:rsid w:val="3A172978"/>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3A172978"/>
    <w:rPr>
      <w:sz w:val="20"/>
      <w:szCs w:val="20"/>
    </w:rPr>
    <w:pPr>
      <w:spacing w:after="0" w:line="240" w:lineRule="auto"/>
    </w:pPr>
  </w:style>
  <w:style w:type="paragraph" w:styleId="Header">
    <w:uiPriority w:val="99"/>
    <w:name w:val="header"/>
    <w:basedOn w:val="Normal"/>
    <w:unhideWhenUsed/>
    <w:link w:val="HeaderChar"/>
    <w:rsid w:val="3A172978"/>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2024-01-26T19:28:36.6781284Z</dcterms:created>
  <dcterms:modified xsi:type="dcterms:W3CDTF">2024-01-26T19:54:04.9840965Z</dcterms:modified>
  <dc:creator>Nathan Barlow (2318300)</dc:creator>
  <lastModifiedBy>Nathan Barlow (2318300)</lastModifiedBy>
</coreProperties>
</file>