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2A57" w:rsidRDefault="00C20B08" w:rsidP="00F4099D">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Can gods be monsters?</w:t>
      </w:r>
    </w:p>
    <w:p w:rsidR="00C20B08" w:rsidRDefault="00C20B08" w:rsidP="00F4099D">
      <w:pPr>
        <w:spacing w:line="360" w:lineRule="auto"/>
        <w:rPr>
          <w:rFonts w:ascii="Times New Roman" w:hAnsi="Times New Roman" w:cs="Times New Roman"/>
          <w:b/>
          <w:sz w:val="24"/>
          <w:szCs w:val="24"/>
          <w:u w:val="single"/>
        </w:rPr>
      </w:pPr>
    </w:p>
    <w:p w:rsidR="00C20B08" w:rsidRDefault="00C20B08" w:rsidP="00DB198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notion of monstrosity is a complex one. </w:t>
      </w:r>
      <w:r w:rsidR="005077F7">
        <w:rPr>
          <w:rFonts w:ascii="Times New Roman" w:hAnsi="Times New Roman" w:cs="Times New Roman"/>
          <w:sz w:val="24"/>
          <w:szCs w:val="24"/>
        </w:rPr>
        <w:t>To understand a monster, we must first define it. According to Murgatroyd,</w:t>
      </w:r>
      <w:r w:rsidR="00AA090D">
        <w:rPr>
          <w:rFonts w:ascii="Times New Roman" w:hAnsi="Times New Roman" w:cs="Times New Roman"/>
          <w:sz w:val="24"/>
          <w:szCs w:val="24"/>
        </w:rPr>
        <w:t xml:space="preserve"> “the word is derived from the Latin </w:t>
      </w:r>
      <w:r w:rsidR="00AA090D">
        <w:rPr>
          <w:rFonts w:ascii="Times New Roman" w:hAnsi="Times New Roman" w:cs="Times New Roman"/>
          <w:i/>
          <w:sz w:val="24"/>
          <w:szCs w:val="24"/>
        </w:rPr>
        <w:t>monstrum</w:t>
      </w:r>
      <w:r w:rsidR="00AA090D">
        <w:rPr>
          <w:rFonts w:ascii="Times New Roman" w:hAnsi="Times New Roman" w:cs="Times New Roman"/>
          <w:sz w:val="24"/>
          <w:szCs w:val="24"/>
        </w:rPr>
        <w:t xml:space="preserve">…It originally </w:t>
      </w:r>
      <w:r w:rsidR="00F6674C">
        <w:rPr>
          <w:rFonts w:ascii="Times New Roman" w:hAnsi="Times New Roman" w:cs="Times New Roman"/>
          <w:sz w:val="24"/>
          <w:szCs w:val="24"/>
        </w:rPr>
        <w:t>denoted a</w:t>
      </w:r>
      <w:r w:rsidR="00AA090D">
        <w:rPr>
          <w:rFonts w:ascii="Times New Roman" w:hAnsi="Times New Roman" w:cs="Times New Roman"/>
          <w:sz w:val="24"/>
          <w:szCs w:val="24"/>
        </w:rPr>
        <w:t xml:space="preserve"> supernatural phenomenon”.</w:t>
      </w:r>
      <w:r w:rsidR="00AA090D">
        <w:rPr>
          <w:rStyle w:val="FootnoteReference"/>
          <w:rFonts w:ascii="Times New Roman" w:hAnsi="Times New Roman" w:cs="Times New Roman"/>
          <w:sz w:val="24"/>
          <w:szCs w:val="24"/>
        </w:rPr>
        <w:footnoteReference w:id="1"/>
      </w:r>
      <w:r w:rsidR="00AA090D">
        <w:rPr>
          <w:rFonts w:ascii="Times New Roman" w:hAnsi="Times New Roman" w:cs="Times New Roman"/>
          <w:sz w:val="24"/>
          <w:szCs w:val="24"/>
        </w:rPr>
        <w:t xml:space="preserve"> </w:t>
      </w:r>
      <w:r w:rsidR="002C0DDE">
        <w:rPr>
          <w:rFonts w:ascii="Times New Roman" w:hAnsi="Times New Roman" w:cs="Times New Roman"/>
          <w:sz w:val="24"/>
          <w:szCs w:val="24"/>
        </w:rPr>
        <w:t xml:space="preserve">However, the </w:t>
      </w:r>
      <w:r w:rsidR="00120021">
        <w:rPr>
          <w:rFonts w:ascii="Times New Roman" w:hAnsi="Times New Roman" w:cs="Times New Roman"/>
          <w:sz w:val="24"/>
          <w:szCs w:val="24"/>
        </w:rPr>
        <w:t>word is now associated with horrific supernatural creatures who are often deformed</w:t>
      </w:r>
      <w:r w:rsidR="00CD1C45">
        <w:rPr>
          <w:rFonts w:ascii="Times New Roman" w:hAnsi="Times New Roman" w:cs="Times New Roman"/>
          <w:sz w:val="24"/>
          <w:szCs w:val="24"/>
        </w:rPr>
        <w:t xml:space="preserve">. In Greek mythology, the </w:t>
      </w:r>
      <w:r w:rsidR="00237941">
        <w:rPr>
          <w:rFonts w:ascii="Times New Roman" w:hAnsi="Times New Roman" w:cs="Times New Roman"/>
          <w:sz w:val="24"/>
          <w:szCs w:val="24"/>
        </w:rPr>
        <w:t>list of monsters is extensive. From the Sirens to the Cyclopes, most Classical monsters represent a fear</w:t>
      </w:r>
      <w:r w:rsidR="005A44AB">
        <w:rPr>
          <w:rFonts w:ascii="Times New Roman" w:hAnsi="Times New Roman" w:cs="Times New Roman"/>
          <w:sz w:val="24"/>
          <w:szCs w:val="24"/>
        </w:rPr>
        <w:t xml:space="preserve"> or problem</w:t>
      </w:r>
      <w:r w:rsidR="00237941">
        <w:rPr>
          <w:rFonts w:ascii="Times New Roman" w:hAnsi="Times New Roman" w:cs="Times New Roman"/>
          <w:sz w:val="24"/>
          <w:szCs w:val="24"/>
        </w:rPr>
        <w:t xml:space="preserve"> within th</w:t>
      </w:r>
      <w:r w:rsidR="005A44AB">
        <w:rPr>
          <w:rFonts w:ascii="Times New Roman" w:hAnsi="Times New Roman" w:cs="Times New Roman"/>
          <w:sz w:val="24"/>
          <w:szCs w:val="24"/>
        </w:rPr>
        <w:t>eir</w:t>
      </w:r>
      <w:r w:rsidR="00237941">
        <w:rPr>
          <w:rFonts w:ascii="Times New Roman" w:hAnsi="Times New Roman" w:cs="Times New Roman"/>
          <w:sz w:val="24"/>
          <w:szCs w:val="24"/>
        </w:rPr>
        <w:t xml:space="preserve"> society. </w:t>
      </w:r>
      <w:r w:rsidR="00860FB5">
        <w:rPr>
          <w:rFonts w:ascii="Times New Roman" w:hAnsi="Times New Roman" w:cs="Times New Roman"/>
          <w:sz w:val="24"/>
          <w:szCs w:val="24"/>
        </w:rPr>
        <w:t xml:space="preserve">It is interesting therefore, that many of these monsters were created by the gods themselves. For example, </w:t>
      </w:r>
      <w:r w:rsidR="001931EA">
        <w:rPr>
          <w:rFonts w:ascii="Times New Roman" w:hAnsi="Times New Roman" w:cs="Times New Roman"/>
          <w:sz w:val="24"/>
          <w:szCs w:val="24"/>
        </w:rPr>
        <w:t>the Sirens potentially have two origins. When Hades kidnapped Persephone, they asked the gods to transform them into birds in order to search for their lost companion more extensively. Another version has Demeter turn</w:t>
      </w:r>
      <w:r w:rsidR="006B5ED4">
        <w:rPr>
          <w:rFonts w:ascii="Times New Roman" w:hAnsi="Times New Roman" w:cs="Times New Roman"/>
          <w:sz w:val="24"/>
          <w:szCs w:val="24"/>
        </w:rPr>
        <w:t xml:space="preserve"> the girls </w:t>
      </w:r>
      <w:r w:rsidR="00C04024">
        <w:rPr>
          <w:rFonts w:ascii="Times New Roman" w:hAnsi="Times New Roman" w:cs="Times New Roman"/>
          <w:sz w:val="24"/>
          <w:szCs w:val="24"/>
        </w:rPr>
        <w:t>into bird- human hybrids for not protecting her daughter.</w:t>
      </w:r>
      <w:r w:rsidR="00C04024">
        <w:rPr>
          <w:rStyle w:val="FootnoteReference"/>
          <w:rFonts w:ascii="Times New Roman" w:hAnsi="Times New Roman" w:cs="Times New Roman"/>
          <w:sz w:val="24"/>
          <w:szCs w:val="24"/>
        </w:rPr>
        <w:footnoteReference w:id="2"/>
      </w:r>
      <w:r w:rsidR="008B0979">
        <w:rPr>
          <w:rFonts w:ascii="Times New Roman" w:hAnsi="Times New Roman" w:cs="Times New Roman"/>
          <w:sz w:val="24"/>
          <w:szCs w:val="24"/>
        </w:rPr>
        <w:t xml:space="preserve"> </w:t>
      </w:r>
      <w:r w:rsidR="003D4108">
        <w:rPr>
          <w:rFonts w:ascii="Times New Roman" w:hAnsi="Times New Roman" w:cs="Times New Roman"/>
          <w:sz w:val="24"/>
          <w:szCs w:val="24"/>
        </w:rPr>
        <w:t>Whilst gods represent something to aspire to</w:t>
      </w:r>
      <w:r w:rsidR="000772EC">
        <w:rPr>
          <w:rFonts w:ascii="Times New Roman" w:hAnsi="Times New Roman" w:cs="Times New Roman"/>
          <w:sz w:val="24"/>
          <w:szCs w:val="24"/>
        </w:rPr>
        <w:t xml:space="preserve">, monsters represent something to be feared. They emulate ‘otherness’ but without them, heroes would not have anything to fight </w:t>
      </w:r>
      <w:r w:rsidR="00D56481">
        <w:rPr>
          <w:rFonts w:ascii="Times New Roman" w:hAnsi="Times New Roman" w:cs="Times New Roman"/>
          <w:sz w:val="24"/>
          <w:szCs w:val="24"/>
        </w:rPr>
        <w:t xml:space="preserve">against. </w:t>
      </w:r>
      <w:r w:rsidR="006C4C7D">
        <w:rPr>
          <w:rFonts w:ascii="Times New Roman" w:hAnsi="Times New Roman" w:cs="Times New Roman"/>
          <w:sz w:val="24"/>
          <w:szCs w:val="24"/>
        </w:rPr>
        <w:t>Gods are also an integral part of Greek mythology: “these gods can mirror the physical and spiritual weaknesses of human counterparts; they can be lame and deformed or vain, petty, and insincere; they can steal, lie, and cheat”.</w:t>
      </w:r>
      <w:r w:rsidR="006C4C7D">
        <w:rPr>
          <w:rStyle w:val="FootnoteReference"/>
          <w:rFonts w:ascii="Times New Roman" w:hAnsi="Times New Roman" w:cs="Times New Roman"/>
          <w:sz w:val="24"/>
          <w:szCs w:val="24"/>
        </w:rPr>
        <w:footnoteReference w:id="3"/>
      </w:r>
      <w:r w:rsidR="006C4C7D">
        <w:rPr>
          <w:rFonts w:ascii="Times New Roman" w:hAnsi="Times New Roman" w:cs="Times New Roman"/>
          <w:sz w:val="24"/>
          <w:szCs w:val="24"/>
        </w:rPr>
        <w:t xml:space="preserve"> </w:t>
      </w:r>
      <w:r w:rsidR="00F73488">
        <w:rPr>
          <w:rFonts w:ascii="Times New Roman" w:hAnsi="Times New Roman" w:cs="Times New Roman"/>
          <w:sz w:val="24"/>
          <w:szCs w:val="24"/>
        </w:rPr>
        <w:t>This is often what makes gods behave like monster</w:t>
      </w:r>
      <w:r w:rsidR="000C7635">
        <w:rPr>
          <w:rFonts w:ascii="Times New Roman" w:hAnsi="Times New Roman" w:cs="Times New Roman"/>
          <w:sz w:val="24"/>
          <w:szCs w:val="24"/>
        </w:rPr>
        <w:t>s</w:t>
      </w:r>
      <w:r w:rsidR="00F73488">
        <w:rPr>
          <w:rFonts w:ascii="Times New Roman" w:hAnsi="Times New Roman" w:cs="Times New Roman"/>
          <w:sz w:val="24"/>
          <w:szCs w:val="24"/>
        </w:rPr>
        <w:t>. When they give in to human emotions or behaviour, they commit horrendous acts. Due to their immortality, these acts do not seem to affect them</w:t>
      </w:r>
      <w:r w:rsidR="005358A7">
        <w:rPr>
          <w:rFonts w:ascii="Times New Roman" w:hAnsi="Times New Roman" w:cs="Times New Roman"/>
          <w:sz w:val="24"/>
          <w:szCs w:val="24"/>
        </w:rPr>
        <w:t xml:space="preserve"> but for the mortals they kill or transfigure, it changes their world</w:t>
      </w:r>
      <w:r w:rsidR="00F73488">
        <w:rPr>
          <w:rFonts w:ascii="Times New Roman" w:hAnsi="Times New Roman" w:cs="Times New Roman"/>
          <w:sz w:val="24"/>
          <w:szCs w:val="24"/>
        </w:rPr>
        <w:t xml:space="preserve">. </w:t>
      </w:r>
      <w:r w:rsidR="00C86008">
        <w:rPr>
          <w:rFonts w:ascii="Times New Roman" w:hAnsi="Times New Roman" w:cs="Times New Roman"/>
          <w:sz w:val="24"/>
          <w:szCs w:val="24"/>
        </w:rPr>
        <w:t>In this essay, this monstrous behaviour will be explored focusing on four key myths: Daphne and Apollo, Zeus and his various lovers, Artemis and Actaeon, and Callisto and Arcas. It will the</w:t>
      </w:r>
      <w:r w:rsidR="00E571E7">
        <w:rPr>
          <w:rFonts w:ascii="Times New Roman" w:hAnsi="Times New Roman" w:cs="Times New Roman"/>
          <w:sz w:val="24"/>
          <w:szCs w:val="24"/>
        </w:rPr>
        <w:t>n</w:t>
      </w:r>
      <w:r w:rsidR="00C86008">
        <w:rPr>
          <w:rFonts w:ascii="Times New Roman" w:hAnsi="Times New Roman" w:cs="Times New Roman"/>
          <w:sz w:val="24"/>
          <w:szCs w:val="24"/>
        </w:rPr>
        <w:t xml:space="preserve"> compare these myths to the stories of traditional monsters like </w:t>
      </w:r>
      <w:r w:rsidR="007A3385">
        <w:rPr>
          <w:rFonts w:ascii="Times New Roman" w:hAnsi="Times New Roman" w:cs="Times New Roman"/>
          <w:sz w:val="24"/>
          <w:szCs w:val="24"/>
        </w:rPr>
        <w:t xml:space="preserve">those of </w:t>
      </w:r>
      <w:r w:rsidR="00C86008">
        <w:rPr>
          <w:rFonts w:ascii="Times New Roman" w:hAnsi="Times New Roman" w:cs="Times New Roman"/>
          <w:sz w:val="24"/>
          <w:szCs w:val="24"/>
        </w:rPr>
        <w:t>Medusa</w:t>
      </w:r>
      <w:r w:rsidR="000B32E6">
        <w:rPr>
          <w:rFonts w:ascii="Times New Roman" w:hAnsi="Times New Roman" w:cs="Times New Roman"/>
          <w:sz w:val="24"/>
          <w:szCs w:val="24"/>
        </w:rPr>
        <w:t>,</w:t>
      </w:r>
      <w:r w:rsidR="00C86008">
        <w:rPr>
          <w:rFonts w:ascii="Times New Roman" w:hAnsi="Times New Roman" w:cs="Times New Roman"/>
          <w:sz w:val="24"/>
          <w:szCs w:val="24"/>
        </w:rPr>
        <w:t xml:space="preserve"> and the Centaurs. </w:t>
      </w:r>
    </w:p>
    <w:p w:rsidR="00EB1CD0" w:rsidRDefault="00EB1CD0" w:rsidP="00DB1981">
      <w:pPr>
        <w:spacing w:line="480" w:lineRule="auto"/>
        <w:rPr>
          <w:rFonts w:ascii="Times New Roman" w:hAnsi="Times New Roman" w:cs="Times New Roman"/>
          <w:sz w:val="24"/>
          <w:szCs w:val="24"/>
        </w:rPr>
      </w:pPr>
    </w:p>
    <w:p w:rsidR="007B4CFC" w:rsidRDefault="006C3879" w:rsidP="00DB198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rape of Daphne</w:t>
      </w:r>
      <w:r w:rsidR="001D7B15">
        <w:rPr>
          <w:rFonts w:ascii="Times New Roman" w:hAnsi="Times New Roman" w:cs="Times New Roman"/>
          <w:sz w:val="24"/>
          <w:szCs w:val="24"/>
        </w:rPr>
        <w:t xml:space="preserve"> </w:t>
      </w:r>
      <w:r w:rsidR="00B63BF7">
        <w:rPr>
          <w:rFonts w:ascii="Times New Roman" w:hAnsi="Times New Roman" w:cs="Times New Roman"/>
          <w:sz w:val="24"/>
          <w:szCs w:val="24"/>
        </w:rPr>
        <w:t>is a myth that illustrates the monstrosity of the gods. Morford and Lenardon describes this as such: “the motif of pursuit by the lover of the beloved with the implicit imagery of the hunter and the hunted is everywhere and becomes formulaic, with the pursuit ending in a ritualistic acquiescence or the saving of the pursued from a fate worse than death, often through a metamorphosis”.</w:t>
      </w:r>
      <w:r w:rsidR="00B63BF7">
        <w:rPr>
          <w:rStyle w:val="FootnoteReference"/>
          <w:rFonts w:ascii="Times New Roman" w:hAnsi="Times New Roman" w:cs="Times New Roman"/>
          <w:sz w:val="24"/>
          <w:szCs w:val="24"/>
        </w:rPr>
        <w:footnoteReference w:id="4"/>
      </w:r>
      <w:r w:rsidR="00D1627C">
        <w:rPr>
          <w:rFonts w:ascii="Times New Roman" w:hAnsi="Times New Roman" w:cs="Times New Roman"/>
          <w:sz w:val="24"/>
          <w:szCs w:val="24"/>
        </w:rPr>
        <w:t xml:space="preserve"> Apollo fell in love with the nymph Daphne</w:t>
      </w:r>
      <w:r w:rsidR="001365D2">
        <w:rPr>
          <w:rFonts w:ascii="Times New Roman" w:hAnsi="Times New Roman" w:cs="Times New Roman"/>
          <w:sz w:val="24"/>
          <w:szCs w:val="24"/>
        </w:rPr>
        <w:t>, but she rejected his advances. Upon her refusal, he chased her until she begged her father, a river god, to help her escape. He turned her into a laurel tree, and thereafter, the laurel tree was associated with Apollo.</w:t>
      </w:r>
      <w:r w:rsidR="001365D2">
        <w:rPr>
          <w:rStyle w:val="FootnoteReference"/>
          <w:rFonts w:ascii="Times New Roman" w:hAnsi="Times New Roman" w:cs="Times New Roman"/>
          <w:sz w:val="24"/>
          <w:szCs w:val="24"/>
        </w:rPr>
        <w:footnoteReference w:id="5"/>
      </w:r>
      <w:r w:rsidR="0066143B">
        <w:rPr>
          <w:rFonts w:ascii="Times New Roman" w:hAnsi="Times New Roman" w:cs="Times New Roman"/>
          <w:sz w:val="24"/>
          <w:szCs w:val="24"/>
        </w:rPr>
        <w:t xml:space="preserve"> </w:t>
      </w:r>
      <w:r w:rsidR="00644201">
        <w:rPr>
          <w:rFonts w:ascii="Times New Roman" w:hAnsi="Times New Roman" w:cs="Times New Roman"/>
          <w:sz w:val="24"/>
          <w:szCs w:val="24"/>
        </w:rPr>
        <w:t xml:space="preserve">The myth is written from a human perspective with the sympathy lying with Daphne. Ovid is the only ancient author that shows the gods from an unfavourable perspective, and throughout the </w:t>
      </w:r>
      <w:r w:rsidR="00644201">
        <w:rPr>
          <w:rFonts w:ascii="Times New Roman" w:hAnsi="Times New Roman" w:cs="Times New Roman"/>
          <w:i/>
          <w:sz w:val="24"/>
          <w:szCs w:val="24"/>
        </w:rPr>
        <w:t>Metamorphoses</w:t>
      </w:r>
      <w:r w:rsidR="00644201">
        <w:rPr>
          <w:rFonts w:ascii="Times New Roman" w:hAnsi="Times New Roman" w:cs="Times New Roman"/>
          <w:sz w:val="24"/>
          <w:szCs w:val="24"/>
        </w:rPr>
        <w:t>, Ovid continues to demonstrate t</w:t>
      </w:r>
      <w:r w:rsidR="00827B6C">
        <w:rPr>
          <w:rFonts w:ascii="Times New Roman" w:hAnsi="Times New Roman" w:cs="Times New Roman"/>
          <w:sz w:val="24"/>
          <w:szCs w:val="24"/>
        </w:rPr>
        <w:t xml:space="preserve">he </w:t>
      </w:r>
      <w:r w:rsidR="00644201">
        <w:rPr>
          <w:rFonts w:ascii="Times New Roman" w:hAnsi="Times New Roman" w:cs="Times New Roman"/>
          <w:sz w:val="24"/>
          <w:szCs w:val="24"/>
        </w:rPr>
        <w:t>inhuman behaviour</w:t>
      </w:r>
      <w:r w:rsidR="00827B6C">
        <w:rPr>
          <w:rFonts w:ascii="Times New Roman" w:hAnsi="Times New Roman" w:cs="Times New Roman"/>
          <w:sz w:val="24"/>
          <w:szCs w:val="24"/>
        </w:rPr>
        <w:t xml:space="preserve"> of various gods</w:t>
      </w:r>
      <w:r w:rsidR="00644201">
        <w:rPr>
          <w:rFonts w:ascii="Times New Roman" w:hAnsi="Times New Roman" w:cs="Times New Roman"/>
          <w:sz w:val="24"/>
          <w:szCs w:val="24"/>
        </w:rPr>
        <w:t>.</w:t>
      </w:r>
      <w:r w:rsidR="00644201">
        <w:rPr>
          <w:rStyle w:val="FootnoteReference"/>
          <w:rFonts w:ascii="Times New Roman" w:hAnsi="Times New Roman" w:cs="Times New Roman"/>
          <w:sz w:val="24"/>
          <w:szCs w:val="24"/>
        </w:rPr>
        <w:footnoteReference w:id="6"/>
      </w:r>
      <w:r w:rsidR="00827B6C">
        <w:rPr>
          <w:rFonts w:ascii="Times New Roman" w:hAnsi="Times New Roman" w:cs="Times New Roman"/>
          <w:sz w:val="24"/>
          <w:szCs w:val="24"/>
        </w:rPr>
        <w:t xml:space="preserve"> Rape is a recurring theme throughout mythology as it shows the intimate sufferings of mortals at the hands of the gods. Although the gods could pick any willing mortal to </w:t>
      </w:r>
      <w:r w:rsidR="004A2545">
        <w:rPr>
          <w:rFonts w:ascii="Times New Roman" w:hAnsi="Times New Roman" w:cs="Times New Roman"/>
          <w:sz w:val="24"/>
          <w:szCs w:val="24"/>
        </w:rPr>
        <w:t>sleep with, they often pursue and forcibly rape unwilling victims.</w:t>
      </w:r>
      <w:r w:rsidR="007B4CFC">
        <w:rPr>
          <w:rFonts w:ascii="Times New Roman" w:hAnsi="Times New Roman" w:cs="Times New Roman"/>
          <w:sz w:val="24"/>
          <w:szCs w:val="24"/>
        </w:rPr>
        <w:t xml:space="preserve"> It is always the mortal that is punished for being raped, rather than the god that committed the act. This links to Lefkowitz’s ideas of justice: that the gods are always the punishers, and almost never punished themselves.</w:t>
      </w:r>
      <w:r w:rsidR="007B4CFC">
        <w:rPr>
          <w:rStyle w:val="FootnoteReference"/>
          <w:rFonts w:ascii="Times New Roman" w:hAnsi="Times New Roman" w:cs="Times New Roman"/>
          <w:sz w:val="24"/>
          <w:szCs w:val="24"/>
        </w:rPr>
        <w:footnoteReference w:id="7"/>
      </w:r>
      <w:r w:rsidR="004A2545">
        <w:rPr>
          <w:rFonts w:ascii="Times New Roman" w:hAnsi="Times New Roman" w:cs="Times New Roman"/>
          <w:sz w:val="24"/>
          <w:szCs w:val="24"/>
        </w:rPr>
        <w:t xml:space="preserve"> The act of rape is one of the most atrocious acts to commit, and the gods perform it frequently. They perform these acts when they give in to human emotions such as lust. Therefore, it could be argued that the gods become monsters when they give into these feelings</w:t>
      </w:r>
      <w:r w:rsidR="007B4CFC">
        <w:rPr>
          <w:rFonts w:ascii="Times New Roman" w:hAnsi="Times New Roman" w:cs="Times New Roman"/>
          <w:sz w:val="24"/>
          <w:szCs w:val="24"/>
        </w:rPr>
        <w:t xml:space="preserve"> and act on them</w:t>
      </w:r>
      <w:r w:rsidR="004A2545">
        <w:rPr>
          <w:rFonts w:ascii="Times New Roman" w:hAnsi="Times New Roman" w:cs="Times New Roman"/>
          <w:sz w:val="24"/>
          <w:szCs w:val="24"/>
        </w:rPr>
        <w:t xml:space="preserve">. </w:t>
      </w:r>
    </w:p>
    <w:p w:rsidR="007B4CFC" w:rsidRDefault="007B4CFC" w:rsidP="00DB1981">
      <w:pPr>
        <w:spacing w:line="480" w:lineRule="auto"/>
        <w:rPr>
          <w:rFonts w:ascii="Times New Roman" w:hAnsi="Times New Roman" w:cs="Times New Roman"/>
          <w:sz w:val="24"/>
          <w:szCs w:val="24"/>
        </w:rPr>
      </w:pPr>
    </w:p>
    <w:p w:rsidR="007B4CFC" w:rsidRDefault="00C73445" w:rsidP="00DB1981">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numerous myths about Zeus and his lovers. Some </w:t>
      </w:r>
      <w:r w:rsidR="00087EB7">
        <w:rPr>
          <w:rFonts w:ascii="Times New Roman" w:hAnsi="Times New Roman" w:cs="Times New Roman"/>
          <w:sz w:val="24"/>
          <w:szCs w:val="24"/>
        </w:rPr>
        <w:t xml:space="preserve">went with him willingly, some did not. However, it is often what happened to them after they slept with Zeus that you can truly see the monstrous behaviour of the gods, normally inflicted by Hera: “Hera consistently appears as the vehement wife and mother who will punish and avenge the romantic escapades of her </w:t>
      </w:r>
      <w:r w:rsidR="00087EB7">
        <w:rPr>
          <w:rFonts w:ascii="Times New Roman" w:hAnsi="Times New Roman" w:cs="Times New Roman"/>
          <w:sz w:val="24"/>
          <w:szCs w:val="24"/>
        </w:rPr>
        <w:lastRenderedPageBreak/>
        <w:t>husband; she consistently acts with matronly severity, the severe champion of morality and marriage”.</w:t>
      </w:r>
      <w:r w:rsidR="00087EB7">
        <w:rPr>
          <w:rStyle w:val="FootnoteReference"/>
          <w:rFonts w:ascii="Times New Roman" w:hAnsi="Times New Roman" w:cs="Times New Roman"/>
          <w:sz w:val="24"/>
          <w:szCs w:val="24"/>
        </w:rPr>
        <w:footnoteReference w:id="8"/>
      </w:r>
      <w:r w:rsidR="0035449D">
        <w:rPr>
          <w:rFonts w:ascii="Times New Roman" w:hAnsi="Times New Roman" w:cs="Times New Roman"/>
          <w:sz w:val="24"/>
          <w:szCs w:val="24"/>
        </w:rPr>
        <w:t xml:space="preserve"> </w:t>
      </w:r>
      <w:r w:rsidR="00845203">
        <w:rPr>
          <w:rFonts w:ascii="Times New Roman" w:hAnsi="Times New Roman" w:cs="Times New Roman"/>
          <w:sz w:val="24"/>
          <w:szCs w:val="24"/>
        </w:rPr>
        <w:t xml:space="preserve">Again, it is the mortal being punished for the act because of the difference between mortality and immortality. </w:t>
      </w:r>
      <w:r w:rsidR="00AA6136">
        <w:rPr>
          <w:rFonts w:ascii="Times New Roman" w:hAnsi="Times New Roman" w:cs="Times New Roman"/>
          <w:sz w:val="24"/>
          <w:szCs w:val="24"/>
        </w:rPr>
        <w:t>With</w:t>
      </w:r>
      <w:r w:rsidR="00DC54BB">
        <w:rPr>
          <w:rFonts w:ascii="Times New Roman" w:hAnsi="Times New Roman" w:cs="Times New Roman"/>
          <w:sz w:val="24"/>
          <w:szCs w:val="24"/>
        </w:rPr>
        <w:t xml:space="preserve"> a</w:t>
      </w:r>
      <w:r w:rsidR="00AA6136">
        <w:rPr>
          <w:rFonts w:ascii="Times New Roman" w:hAnsi="Times New Roman" w:cs="Times New Roman"/>
          <w:sz w:val="24"/>
          <w:szCs w:val="24"/>
        </w:rPr>
        <w:t xml:space="preserve"> </w:t>
      </w:r>
      <w:r w:rsidR="00DC54BB">
        <w:rPr>
          <w:rFonts w:ascii="Times New Roman" w:hAnsi="Times New Roman" w:cs="Times New Roman"/>
          <w:sz w:val="24"/>
          <w:szCs w:val="24"/>
        </w:rPr>
        <w:t>focus</w:t>
      </w:r>
      <w:r w:rsidR="00AA6136">
        <w:rPr>
          <w:rFonts w:ascii="Times New Roman" w:hAnsi="Times New Roman" w:cs="Times New Roman"/>
          <w:sz w:val="24"/>
          <w:szCs w:val="24"/>
        </w:rPr>
        <w:t xml:space="preserve"> on Io, Hera’s vengeance </w:t>
      </w:r>
      <w:r w:rsidR="00DC54BB">
        <w:rPr>
          <w:rFonts w:ascii="Times New Roman" w:hAnsi="Times New Roman" w:cs="Times New Roman"/>
          <w:sz w:val="24"/>
          <w:szCs w:val="24"/>
        </w:rPr>
        <w:t>is evident</w:t>
      </w:r>
      <w:r w:rsidR="00AA6136">
        <w:rPr>
          <w:rFonts w:ascii="Times New Roman" w:hAnsi="Times New Roman" w:cs="Times New Roman"/>
          <w:sz w:val="24"/>
          <w:szCs w:val="24"/>
        </w:rPr>
        <w:t>. Io was a priestess</w:t>
      </w:r>
      <w:r w:rsidR="00DC54BB">
        <w:rPr>
          <w:rFonts w:ascii="Times New Roman" w:hAnsi="Times New Roman" w:cs="Times New Roman"/>
          <w:sz w:val="24"/>
          <w:szCs w:val="24"/>
        </w:rPr>
        <w:t xml:space="preserve"> of Hera and attracted the attention of Zeus. Hera became alerted to her husband’s potential infidelity, and so Zeus turned Io into a heifer to evade his wife’s deception; it failed. Hera asked for the heifer as a present and placed Argus, who had a hundred eyes, to watch over her and make sure that Zeus did not visit her. Zeus sent Hermes to trick Argus and kill him, before freeing Io, who was still in the form of a heifer. In revenge, Hera then sent a gadfly to constantly sting Io meaning that she could not rest.</w:t>
      </w:r>
      <w:r w:rsidR="00DC54BB">
        <w:rPr>
          <w:rStyle w:val="FootnoteReference"/>
          <w:rFonts w:ascii="Times New Roman" w:hAnsi="Times New Roman" w:cs="Times New Roman"/>
          <w:sz w:val="24"/>
          <w:szCs w:val="24"/>
        </w:rPr>
        <w:footnoteReference w:id="9"/>
      </w:r>
      <w:r w:rsidR="009D03C8">
        <w:rPr>
          <w:rFonts w:ascii="Times New Roman" w:hAnsi="Times New Roman" w:cs="Times New Roman"/>
          <w:sz w:val="24"/>
          <w:szCs w:val="24"/>
        </w:rPr>
        <w:t xml:space="preserve"> This myth again shows the perception that mortals should be punished for the gods’ indiscretions. Hera’s monstrosity is shown when she punishes Io</w:t>
      </w:r>
      <w:r w:rsidR="0097774A">
        <w:rPr>
          <w:rFonts w:ascii="Times New Roman" w:hAnsi="Times New Roman" w:cs="Times New Roman"/>
          <w:sz w:val="24"/>
          <w:szCs w:val="24"/>
        </w:rPr>
        <w:t xml:space="preserve"> for Zeus’ infidelity, and this type of behaviour occurs in several instances.</w:t>
      </w:r>
    </w:p>
    <w:p w:rsidR="00C3137E" w:rsidRDefault="00C3137E" w:rsidP="00DB1981">
      <w:pPr>
        <w:spacing w:line="480" w:lineRule="auto"/>
        <w:rPr>
          <w:rFonts w:ascii="Times New Roman" w:hAnsi="Times New Roman" w:cs="Times New Roman"/>
          <w:sz w:val="24"/>
          <w:szCs w:val="24"/>
        </w:rPr>
      </w:pPr>
    </w:p>
    <w:p w:rsidR="00C3137E" w:rsidRDefault="00C3137E" w:rsidP="00DB198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next two myths show how metamorphoses was used as a form of punishment. </w:t>
      </w:r>
      <w:r w:rsidR="00420909">
        <w:rPr>
          <w:rFonts w:ascii="Times New Roman" w:hAnsi="Times New Roman" w:cs="Times New Roman"/>
          <w:sz w:val="24"/>
          <w:szCs w:val="24"/>
        </w:rPr>
        <w:t>Artemis is often described as a vengeful goddess throughout antiquity: “Artemis is closely linked with Apollo, both appearing as vehement and haughty agents of destruction with their shafts of doom”.</w:t>
      </w:r>
      <w:r w:rsidR="00420909">
        <w:rPr>
          <w:rStyle w:val="FootnoteReference"/>
          <w:rFonts w:ascii="Times New Roman" w:hAnsi="Times New Roman" w:cs="Times New Roman"/>
          <w:sz w:val="24"/>
          <w:szCs w:val="24"/>
        </w:rPr>
        <w:footnoteReference w:id="10"/>
      </w:r>
      <w:r w:rsidR="00420909">
        <w:rPr>
          <w:rFonts w:ascii="Times New Roman" w:hAnsi="Times New Roman" w:cs="Times New Roman"/>
          <w:sz w:val="24"/>
          <w:szCs w:val="24"/>
        </w:rPr>
        <w:t xml:space="preserve"> As a virgin goddess, her dignity and modesty were of utmost importance. The myth of Actaeon and Artemis shows the goddess’ vindictiveness and violence. Actaeon was a hunter and had separated from his hunting party in a forest. He came across a pool where Artemis and her companions were bathing</w:t>
      </w:r>
      <w:r w:rsidR="00C7719E">
        <w:rPr>
          <w:rFonts w:ascii="Times New Roman" w:hAnsi="Times New Roman" w:cs="Times New Roman"/>
          <w:sz w:val="24"/>
          <w:szCs w:val="24"/>
        </w:rPr>
        <w:t>. Before he could avert his eyes, the goddess saw him and in anger, turned him into a stag. His hunting dogs then tore him to pieces.</w:t>
      </w:r>
      <w:r w:rsidR="00C7719E">
        <w:rPr>
          <w:rStyle w:val="FootnoteReference"/>
          <w:rFonts w:ascii="Times New Roman" w:hAnsi="Times New Roman" w:cs="Times New Roman"/>
          <w:sz w:val="24"/>
          <w:szCs w:val="24"/>
        </w:rPr>
        <w:footnoteReference w:id="11"/>
      </w:r>
      <w:r w:rsidR="00222D03">
        <w:rPr>
          <w:rFonts w:ascii="Times New Roman" w:hAnsi="Times New Roman" w:cs="Times New Roman"/>
          <w:sz w:val="24"/>
          <w:szCs w:val="24"/>
        </w:rPr>
        <w:t xml:space="preserve"> Artemis could be described as a monster due to the harshness of her punishment. Actaeon had seen her accidentally, and had not attempted to harm or dishonour her in any way. But for Artemis, a man seeing her naked body was abhorrent, and the offender must be punished accordingly; the ultimate punishment </w:t>
      </w:r>
      <w:r w:rsidR="00222D03">
        <w:rPr>
          <w:rFonts w:ascii="Times New Roman" w:hAnsi="Times New Roman" w:cs="Times New Roman"/>
          <w:sz w:val="24"/>
          <w:szCs w:val="24"/>
        </w:rPr>
        <w:lastRenderedPageBreak/>
        <w:t>being death itself.</w:t>
      </w:r>
      <w:r w:rsidR="00DD6711">
        <w:rPr>
          <w:rFonts w:ascii="Times New Roman" w:hAnsi="Times New Roman" w:cs="Times New Roman"/>
          <w:sz w:val="24"/>
          <w:szCs w:val="24"/>
        </w:rPr>
        <w:t xml:space="preserve"> According to Lefkowitz, “the gods in most of Ovid’s stories are angry and vindictive”, and this certainly fits with the </w:t>
      </w:r>
      <w:r w:rsidR="00250EDC">
        <w:rPr>
          <w:rFonts w:ascii="Times New Roman" w:hAnsi="Times New Roman" w:cs="Times New Roman"/>
          <w:sz w:val="24"/>
          <w:szCs w:val="24"/>
        </w:rPr>
        <w:t xml:space="preserve">monstrous </w:t>
      </w:r>
      <w:r w:rsidR="00DD6711">
        <w:rPr>
          <w:rFonts w:ascii="Times New Roman" w:hAnsi="Times New Roman" w:cs="Times New Roman"/>
          <w:sz w:val="24"/>
          <w:szCs w:val="24"/>
        </w:rPr>
        <w:t>behaviour of Artemis.</w:t>
      </w:r>
      <w:r w:rsidR="00DD6711">
        <w:rPr>
          <w:rStyle w:val="FootnoteReference"/>
          <w:rFonts w:ascii="Times New Roman" w:hAnsi="Times New Roman" w:cs="Times New Roman"/>
          <w:sz w:val="24"/>
          <w:szCs w:val="24"/>
        </w:rPr>
        <w:footnoteReference w:id="12"/>
      </w:r>
    </w:p>
    <w:p w:rsidR="00DC3AFC" w:rsidRDefault="00DC3AFC" w:rsidP="00DB1981">
      <w:pPr>
        <w:spacing w:line="480" w:lineRule="auto"/>
        <w:rPr>
          <w:rFonts w:ascii="Times New Roman" w:hAnsi="Times New Roman" w:cs="Times New Roman"/>
          <w:sz w:val="24"/>
          <w:szCs w:val="24"/>
        </w:rPr>
      </w:pPr>
    </w:p>
    <w:p w:rsidR="00DC3AFC" w:rsidRDefault="00DC3AFC" w:rsidP="00DB1981">
      <w:pPr>
        <w:spacing w:line="480" w:lineRule="auto"/>
        <w:rPr>
          <w:rFonts w:ascii="Times New Roman" w:hAnsi="Times New Roman" w:cs="Times New Roman"/>
          <w:sz w:val="24"/>
          <w:szCs w:val="24"/>
        </w:rPr>
      </w:pPr>
      <w:r>
        <w:rPr>
          <w:rFonts w:ascii="Times New Roman" w:hAnsi="Times New Roman" w:cs="Times New Roman"/>
          <w:sz w:val="24"/>
          <w:szCs w:val="24"/>
        </w:rPr>
        <w:t>The final myth that shows the monstrosity of the gods is the myth of Callisto and Arcas</w:t>
      </w:r>
      <w:r w:rsidR="006802E5">
        <w:rPr>
          <w:rFonts w:ascii="Times New Roman" w:hAnsi="Times New Roman" w:cs="Times New Roman"/>
          <w:sz w:val="24"/>
          <w:szCs w:val="24"/>
        </w:rPr>
        <w:t>: “the same insistence on purity and chastity and the same vehemence against defilement of any sort appear again”.</w:t>
      </w:r>
      <w:r w:rsidR="006802E5">
        <w:rPr>
          <w:rStyle w:val="FootnoteReference"/>
          <w:rFonts w:ascii="Times New Roman" w:hAnsi="Times New Roman" w:cs="Times New Roman"/>
          <w:sz w:val="24"/>
          <w:szCs w:val="24"/>
        </w:rPr>
        <w:footnoteReference w:id="13"/>
      </w:r>
      <w:r w:rsidR="000B2C5D">
        <w:rPr>
          <w:rFonts w:ascii="Times New Roman" w:hAnsi="Times New Roman" w:cs="Times New Roman"/>
          <w:sz w:val="24"/>
          <w:szCs w:val="24"/>
        </w:rPr>
        <w:t xml:space="preserve"> </w:t>
      </w:r>
      <w:r w:rsidR="006802E5">
        <w:rPr>
          <w:rFonts w:ascii="Times New Roman" w:hAnsi="Times New Roman" w:cs="Times New Roman"/>
          <w:sz w:val="24"/>
          <w:szCs w:val="24"/>
        </w:rPr>
        <w:t>According to Ovid, Callisto was a follower of Artemis and had just finished a hunt with the goddess. She had fallen asleep in a clearing and caught the attention of Zeus, who then raped her. She became pregnant and hid this from Artemis, due to her shame until she no longer could. She gave birth to a baby boy, Arcas, and Artemis, in her vengeance, turned Callisto into a bear. Years later, Arcas became a brilliant hunter and stumbled across his mother in the forest when hunting. Before he could kill her, Zeus took mother and son and turned them into constellations.</w:t>
      </w:r>
      <w:r w:rsidR="006802E5">
        <w:rPr>
          <w:rStyle w:val="FootnoteReference"/>
          <w:rFonts w:ascii="Times New Roman" w:hAnsi="Times New Roman" w:cs="Times New Roman"/>
          <w:sz w:val="24"/>
          <w:szCs w:val="24"/>
        </w:rPr>
        <w:footnoteReference w:id="14"/>
      </w:r>
      <w:r w:rsidR="006802E5">
        <w:rPr>
          <w:rFonts w:ascii="Times New Roman" w:hAnsi="Times New Roman" w:cs="Times New Roman"/>
          <w:sz w:val="24"/>
          <w:szCs w:val="24"/>
        </w:rPr>
        <w:t xml:space="preserve"> </w:t>
      </w:r>
      <w:r w:rsidR="00B0284F">
        <w:rPr>
          <w:rFonts w:ascii="Times New Roman" w:hAnsi="Times New Roman" w:cs="Times New Roman"/>
          <w:sz w:val="24"/>
          <w:szCs w:val="24"/>
        </w:rPr>
        <w:t>Artemis takes out her anger on Callisto, even though Zeus is the one at fault. The theme of victim and punishment is once again found in this myth. Again, Artemis’ behaviour can be described as monstrous due to her reaction of Callisto’s pregnancy, when it is the actions of her father that have caused this problem. The projection of anger, an emotion normally associated with humans, shows the potential humanness of the gods, and therefore, their inner monster.</w:t>
      </w:r>
    </w:p>
    <w:p w:rsidR="00FA1D76" w:rsidRDefault="00FA1D76" w:rsidP="00DB1981">
      <w:pPr>
        <w:spacing w:line="480" w:lineRule="auto"/>
        <w:rPr>
          <w:rFonts w:ascii="Times New Roman" w:hAnsi="Times New Roman" w:cs="Times New Roman"/>
          <w:sz w:val="24"/>
          <w:szCs w:val="24"/>
        </w:rPr>
      </w:pPr>
    </w:p>
    <w:p w:rsidR="009133A3" w:rsidRDefault="00FA1D76" w:rsidP="00DB1981">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there are plenty of ‘real’ monsters in Greek mythology, one of the most famous ones being Medusa. </w:t>
      </w:r>
      <w:r w:rsidR="005D3951">
        <w:rPr>
          <w:rFonts w:ascii="Times New Roman" w:hAnsi="Times New Roman" w:cs="Times New Roman"/>
          <w:sz w:val="24"/>
          <w:szCs w:val="24"/>
        </w:rPr>
        <w:t xml:space="preserve">She is spoken about by various ancient authors, but Ovid’s portrayal of her is particularly interesting. Murgatroyd states that “he presents a most unusual picture of Medusa before she became a monster and actually arouses sympathy for her…he turns her from a creature of horror into a beautiful heroine (her original form) and then back into a monster (when </w:t>
      </w:r>
      <w:r w:rsidR="005D3951">
        <w:rPr>
          <w:rFonts w:ascii="Times New Roman" w:hAnsi="Times New Roman" w:cs="Times New Roman"/>
          <w:sz w:val="24"/>
          <w:szCs w:val="24"/>
        </w:rPr>
        <w:lastRenderedPageBreak/>
        <w:t>metamorphosed) with a story that is unknown before his poem”.</w:t>
      </w:r>
      <w:r w:rsidR="005D3951">
        <w:rPr>
          <w:rStyle w:val="FootnoteReference"/>
          <w:rFonts w:ascii="Times New Roman" w:hAnsi="Times New Roman" w:cs="Times New Roman"/>
          <w:sz w:val="24"/>
          <w:szCs w:val="24"/>
        </w:rPr>
        <w:footnoteReference w:id="15"/>
      </w:r>
      <w:r w:rsidR="00630D53">
        <w:rPr>
          <w:rFonts w:ascii="Times New Roman" w:hAnsi="Times New Roman" w:cs="Times New Roman"/>
          <w:sz w:val="24"/>
          <w:szCs w:val="24"/>
        </w:rPr>
        <w:t xml:space="preserve"> </w:t>
      </w:r>
      <w:r w:rsidR="00D04121">
        <w:rPr>
          <w:rFonts w:ascii="Times New Roman" w:hAnsi="Times New Roman" w:cs="Times New Roman"/>
          <w:sz w:val="24"/>
          <w:szCs w:val="24"/>
        </w:rPr>
        <w:t>Medusa was a young woman famed for her beauty and she had caught the attention of Neptune. He then raped her in Minerva’s temple. Minerva, in disgust and anger, punished Medusa by giving her snakes for hair, and the ability to turn people into stone by looking at them.</w:t>
      </w:r>
      <w:r w:rsidR="00D04121">
        <w:rPr>
          <w:rStyle w:val="FootnoteReference"/>
          <w:rFonts w:ascii="Times New Roman" w:hAnsi="Times New Roman" w:cs="Times New Roman"/>
          <w:sz w:val="24"/>
          <w:szCs w:val="24"/>
        </w:rPr>
        <w:footnoteReference w:id="16"/>
      </w:r>
      <w:r w:rsidR="00D04121">
        <w:rPr>
          <w:rFonts w:ascii="Times New Roman" w:hAnsi="Times New Roman" w:cs="Times New Roman"/>
          <w:sz w:val="24"/>
          <w:szCs w:val="24"/>
        </w:rPr>
        <w:t xml:space="preserve"> </w:t>
      </w:r>
      <w:r w:rsidR="00073333">
        <w:rPr>
          <w:rFonts w:ascii="Times New Roman" w:hAnsi="Times New Roman" w:cs="Times New Roman"/>
          <w:sz w:val="24"/>
          <w:szCs w:val="24"/>
        </w:rPr>
        <w:t xml:space="preserve">Ovid’s tone throughout the </w:t>
      </w:r>
      <w:r w:rsidR="007605E5">
        <w:rPr>
          <w:rFonts w:ascii="Times New Roman" w:hAnsi="Times New Roman" w:cs="Times New Roman"/>
          <w:sz w:val="24"/>
          <w:szCs w:val="24"/>
        </w:rPr>
        <w:t>descriptions is very sympathetic towards Medusa, as it often is towards victims of the gods.</w:t>
      </w:r>
    </w:p>
    <w:p w:rsidR="009133A3" w:rsidRDefault="009133A3" w:rsidP="00DB1981">
      <w:pPr>
        <w:spacing w:line="480" w:lineRule="auto"/>
        <w:rPr>
          <w:rFonts w:ascii="Times New Roman" w:hAnsi="Times New Roman" w:cs="Times New Roman"/>
          <w:sz w:val="24"/>
          <w:szCs w:val="24"/>
        </w:rPr>
      </w:pPr>
    </w:p>
    <w:p w:rsidR="00161BF0" w:rsidRDefault="007605E5" w:rsidP="00DB1981">
      <w:pPr>
        <w:spacing w:line="480" w:lineRule="auto"/>
        <w:rPr>
          <w:rFonts w:ascii="Times New Roman" w:hAnsi="Times New Roman" w:cs="Times New Roman"/>
          <w:sz w:val="24"/>
          <w:szCs w:val="24"/>
        </w:rPr>
      </w:pPr>
      <w:r>
        <w:rPr>
          <w:rFonts w:ascii="Times New Roman" w:hAnsi="Times New Roman" w:cs="Times New Roman"/>
          <w:sz w:val="24"/>
          <w:szCs w:val="24"/>
        </w:rPr>
        <w:t>The punishment of Medusa for a crime which she did not commit is horrendous. Minerva has presumed that Medusa, as she is a mortal, is at fault because of her beauty and attractiveness. Therefore, she has taken from her what has led to her damnation: “as the heroine was taken against her will, the punishment of her is unfair; it is also cruelly aimed at her most attractive feature. And this was done by a female to a female, by a virgin to one who had been forced to lose her virginity. The helpless mortal suffers under a succession of blows from these two powerful immortals”.</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w:t>
      </w:r>
      <w:r w:rsidR="002A033B">
        <w:rPr>
          <w:rFonts w:ascii="Times New Roman" w:hAnsi="Times New Roman" w:cs="Times New Roman"/>
          <w:sz w:val="24"/>
          <w:szCs w:val="24"/>
        </w:rPr>
        <w:t>This situation is what twists Medusa into a mo</w:t>
      </w:r>
      <w:r w:rsidR="000400D0">
        <w:rPr>
          <w:rFonts w:ascii="Times New Roman" w:hAnsi="Times New Roman" w:cs="Times New Roman"/>
          <w:sz w:val="24"/>
          <w:szCs w:val="24"/>
        </w:rPr>
        <w:t>nster</w:t>
      </w:r>
      <w:r w:rsidR="002A033B">
        <w:rPr>
          <w:rFonts w:ascii="Times New Roman" w:hAnsi="Times New Roman" w:cs="Times New Roman"/>
          <w:sz w:val="24"/>
          <w:szCs w:val="24"/>
        </w:rPr>
        <w:t xml:space="preserve">. She has not done anything wrong; for example, she has not committed hubris against the gods, which is typically what gets mortals into trouble. The monstrous act inflicted on her turns her into a monster; but, it could be argued that the only monstrous thing about her is her </w:t>
      </w:r>
      <w:r w:rsidR="000400D0">
        <w:rPr>
          <w:rFonts w:ascii="Times New Roman" w:hAnsi="Times New Roman" w:cs="Times New Roman"/>
          <w:sz w:val="24"/>
          <w:szCs w:val="24"/>
        </w:rPr>
        <w:t>appearance</w:t>
      </w:r>
      <w:r w:rsidR="002A033B">
        <w:rPr>
          <w:rFonts w:ascii="Times New Roman" w:hAnsi="Times New Roman" w:cs="Times New Roman"/>
          <w:sz w:val="24"/>
          <w:szCs w:val="24"/>
        </w:rPr>
        <w:t>.</w:t>
      </w:r>
    </w:p>
    <w:p w:rsidR="00D9350A" w:rsidRDefault="00D9350A" w:rsidP="00DB1981">
      <w:pPr>
        <w:spacing w:line="480" w:lineRule="auto"/>
        <w:rPr>
          <w:rFonts w:ascii="Times New Roman" w:hAnsi="Times New Roman" w:cs="Times New Roman"/>
          <w:sz w:val="24"/>
          <w:szCs w:val="24"/>
        </w:rPr>
      </w:pPr>
    </w:p>
    <w:p w:rsidR="00D9350A" w:rsidRPr="00D9350A" w:rsidRDefault="00D9350A" w:rsidP="00DB1981">
      <w:pPr>
        <w:spacing w:line="480" w:lineRule="auto"/>
        <w:rPr>
          <w:rFonts w:ascii="Times New Roman" w:hAnsi="Times New Roman" w:cs="Times New Roman"/>
          <w:sz w:val="24"/>
          <w:szCs w:val="24"/>
        </w:rPr>
      </w:pPr>
      <w:r>
        <w:rPr>
          <w:rFonts w:ascii="Times New Roman" w:hAnsi="Times New Roman" w:cs="Times New Roman"/>
          <w:sz w:val="24"/>
          <w:szCs w:val="24"/>
        </w:rPr>
        <w:t xml:space="preserve">It has been debated what the purpose of the Gorgons in ancient mythology was. Murgatroyd opinion is thus: “in the case of just one particular being (the snaky- haired Gorgon whose gaze turned men to stone) there is a whole set of theories. The etymological explanation is that the Gorgon represents thunder and lightning because the name is derived from the Sanskrit </w:t>
      </w:r>
      <w:r>
        <w:rPr>
          <w:rFonts w:ascii="Times New Roman" w:hAnsi="Times New Roman" w:cs="Times New Roman"/>
          <w:i/>
          <w:sz w:val="24"/>
          <w:szCs w:val="24"/>
        </w:rPr>
        <w:t>gari</w:t>
      </w:r>
      <w:r>
        <w:rPr>
          <w:rFonts w:ascii="Times New Roman" w:hAnsi="Times New Roman" w:cs="Times New Roman"/>
          <w:sz w:val="24"/>
          <w:szCs w:val="24"/>
        </w:rPr>
        <w:t xml:space="preserve"> meaning ‘noise’. Others claim that the Gorgon came from a real animal which it resembled (a lion, a gorilla, </w:t>
      </w:r>
      <w:r w:rsidR="00994009">
        <w:rPr>
          <w:rFonts w:ascii="Times New Roman" w:hAnsi="Times New Roman" w:cs="Times New Roman"/>
          <w:sz w:val="24"/>
          <w:szCs w:val="24"/>
        </w:rPr>
        <w:t>squid,</w:t>
      </w:r>
      <w:r>
        <w:rPr>
          <w:rFonts w:ascii="Times New Roman" w:hAnsi="Times New Roman" w:cs="Times New Roman"/>
          <w:sz w:val="24"/>
          <w:szCs w:val="24"/>
        </w:rPr>
        <w:t xml:space="preserve"> or octopus) or is a personification (of fear). Then again the origin may be </w:t>
      </w:r>
      <w:r>
        <w:rPr>
          <w:rFonts w:ascii="Times New Roman" w:hAnsi="Times New Roman" w:cs="Times New Roman"/>
          <w:sz w:val="24"/>
          <w:szCs w:val="24"/>
        </w:rPr>
        <w:lastRenderedPageBreak/>
        <w:t>meteorological (the Gorgon: the moon or the sun) or so on”.</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w:t>
      </w:r>
      <w:r w:rsidR="006D4C94">
        <w:rPr>
          <w:rFonts w:ascii="Times New Roman" w:hAnsi="Times New Roman" w:cs="Times New Roman"/>
          <w:sz w:val="24"/>
          <w:szCs w:val="24"/>
        </w:rPr>
        <w:t xml:space="preserve">This links into the idea that monsters represent a fear within that society. Perhaps Medusa represents the fear of attractiveness, and the fear that it will be used as a weapon. </w:t>
      </w:r>
      <w:r w:rsidR="004B37BB">
        <w:rPr>
          <w:rFonts w:ascii="Times New Roman" w:hAnsi="Times New Roman" w:cs="Times New Roman"/>
          <w:sz w:val="24"/>
          <w:szCs w:val="24"/>
        </w:rPr>
        <w:t>By making Medusa look monstrous, Minerva has given her a monstrous purpose.</w:t>
      </w:r>
    </w:p>
    <w:p w:rsidR="00161BF0" w:rsidRDefault="00161BF0" w:rsidP="00DB1981">
      <w:pPr>
        <w:spacing w:line="480" w:lineRule="auto"/>
        <w:rPr>
          <w:rFonts w:ascii="Times New Roman" w:hAnsi="Times New Roman" w:cs="Times New Roman"/>
          <w:sz w:val="24"/>
          <w:szCs w:val="24"/>
        </w:rPr>
      </w:pPr>
    </w:p>
    <w:p w:rsidR="00FA1D76" w:rsidRDefault="00161BF0" w:rsidP="00DB1981">
      <w:pPr>
        <w:spacing w:line="480" w:lineRule="auto"/>
        <w:rPr>
          <w:rFonts w:ascii="Times New Roman" w:hAnsi="Times New Roman" w:cs="Times New Roman"/>
          <w:sz w:val="24"/>
          <w:szCs w:val="24"/>
        </w:rPr>
      </w:pPr>
      <w:r>
        <w:rPr>
          <w:rFonts w:ascii="Times New Roman" w:hAnsi="Times New Roman" w:cs="Times New Roman"/>
          <w:sz w:val="24"/>
          <w:szCs w:val="24"/>
        </w:rPr>
        <w:t>The gorgons are described by Morford and Lenardon: “the Gorgons, also three in number (Stheno, Euryale, Medusa), whose hair writhed with serpents. They were of such terrifying aspect that those who looked upon them turned to stone”.</w:t>
      </w:r>
      <w:r>
        <w:rPr>
          <w:rStyle w:val="FootnoteReference"/>
          <w:rFonts w:ascii="Times New Roman" w:hAnsi="Times New Roman" w:cs="Times New Roman"/>
          <w:sz w:val="24"/>
          <w:szCs w:val="24"/>
        </w:rPr>
        <w:footnoteReference w:id="19"/>
      </w:r>
      <w:r w:rsidR="002A033B">
        <w:rPr>
          <w:rFonts w:ascii="Times New Roman" w:hAnsi="Times New Roman" w:cs="Times New Roman"/>
          <w:sz w:val="24"/>
          <w:szCs w:val="24"/>
        </w:rPr>
        <w:t xml:space="preserve"> </w:t>
      </w:r>
      <w:r>
        <w:rPr>
          <w:rFonts w:ascii="Times New Roman" w:hAnsi="Times New Roman" w:cs="Times New Roman"/>
          <w:sz w:val="24"/>
          <w:szCs w:val="24"/>
        </w:rPr>
        <w:t xml:space="preserve">Over time they also developed wings and boar’s tusks. </w:t>
      </w:r>
      <w:r w:rsidR="004D3252">
        <w:rPr>
          <w:rFonts w:ascii="Times New Roman" w:hAnsi="Times New Roman" w:cs="Times New Roman"/>
          <w:sz w:val="24"/>
          <w:szCs w:val="24"/>
        </w:rPr>
        <w:t>Unlike most monsters, Medusa was not out in the world and society wreaking havoc. She was in an isolated cave away from people. Her only ‘victims’ were the people who went looking for her. Medusa was killed when the hero Perseus, using a shield to avoid her gaze, cut off her head</w:t>
      </w:r>
      <w:r w:rsidR="004B37BB">
        <w:rPr>
          <w:rFonts w:ascii="Times New Roman" w:hAnsi="Times New Roman" w:cs="Times New Roman"/>
          <w:sz w:val="24"/>
          <w:szCs w:val="24"/>
        </w:rPr>
        <w:t xml:space="preserve">. </w:t>
      </w:r>
      <w:r w:rsidR="00CC549B">
        <w:rPr>
          <w:rFonts w:ascii="Times New Roman" w:hAnsi="Times New Roman" w:cs="Times New Roman"/>
          <w:sz w:val="24"/>
          <w:szCs w:val="24"/>
        </w:rPr>
        <w:t>Debatably, monsters can therefore be both born and made.</w:t>
      </w:r>
    </w:p>
    <w:p w:rsidR="000400D0" w:rsidRDefault="000400D0" w:rsidP="00DB1981">
      <w:pPr>
        <w:spacing w:line="480" w:lineRule="auto"/>
        <w:rPr>
          <w:rFonts w:ascii="Times New Roman" w:hAnsi="Times New Roman" w:cs="Times New Roman"/>
          <w:sz w:val="24"/>
          <w:szCs w:val="24"/>
        </w:rPr>
      </w:pPr>
    </w:p>
    <w:p w:rsidR="00513CCD" w:rsidRDefault="00513CCD" w:rsidP="00DB198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centaurs </w:t>
      </w:r>
      <w:r w:rsidR="00C532CB">
        <w:rPr>
          <w:rFonts w:ascii="Times New Roman" w:hAnsi="Times New Roman" w:cs="Times New Roman"/>
          <w:sz w:val="24"/>
          <w:szCs w:val="24"/>
        </w:rPr>
        <w:t>are another example of monsters, but in a hybrid form. Half- horse and half-human, they are well known for displaying monstrous qualities, especially when they are drunk: “In most of them the brutal element outweighed the human and they were filled with unbridled animal passions, ate raw flesh and were wild, lustful, violent, and very partial to wine”.</w:t>
      </w:r>
      <w:r w:rsidR="00C532CB">
        <w:rPr>
          <w:rStyle w:val="FootnoteReference"/>
          <w:rFonts w:ascii="Times New Roman" w:hAnsi="Times New Roman" w:cs="Times New Roman"/>
          <w:sz w:val="24"/>
          <w:szCs w:val="24"/>
        </w:rPr>
        <w:footnoteReference w:id="20"/>
      </w:r>
      <w:r w:rsidR="00441F1B">
        <w:rPr>
          <w:rFonts w:ascii="Times New Roman" w:hAnsi="Times New Roman" w:cs="Times New Roman"/>
          <w:sz w:val="24"/>
          <w:szCs w:val="24"/>
        </w:rPr>
        <w:t xml:space="preserve"> The demonstration of monstrous qualities is also shown in their loose morals and disregard for the rules of civilised society. </w:t>
      </w:r>
      <w:r w:rsidR="003E2D6D">
        <w:rPr>
          <w:rFonts w:ascii="Times New Roman" w:hAnsi="Times New Roman" w:cs="Times New Roman"/>
          <w:sz w:val="24"/>
          <w:szCs w:val="24"/>
        </w:rPr>
        <w:t xml:space="preserve">An example of this would be the battle between the Lapiths and Centaurs. </w:t>
      </w:r>
      <w:r w:rsidR="00534ED7">
        <w:rPr>
          <w:rFonts w:ascii="Times New Roman" w:hAnsi="Times New Roman" w:cs="Times New Roman"/>
          <w:sz w:val="24"/>
          <w:szCs w:val="24"/>
        </w:rPr>
        <w:t xml:space="preserve">The Centaurs were invited to the wedding of Pirithous in Thessaly. They got wildly drunk, and tried to carry off and rape both the bride and other Lapith women. They were eventually defeated with the help of Theseus and expelled from Thessaly. </w:t>
      </w:r>
      <w:r w:rsidR="004150DF">
        <w:rPr>
          <w:rFonts w:ascii="Times New Roman" w:hAnsi="Times New Roman" w:cs="Times New Roman"/>
          <w:sz w:val="24"/>
          <w:szCs w:val="24"/>
        </w:rPr>
        <w:t xml:space="preserve">This story shows the constant battle between barbaric and civilised society: “this perhaps reflects the way in which the </w:t>
      </w:r>
      <w:r w:rsidR="004150DF">
        <w:rPr>
          <w:rFonts w:ascii="Times New Roman" w:hAnsi="Times New Roman" w:cs="Times New Roman"/>
          <w:sz w:val="24"/>
          <w:szCs w:val="24"/>
        </w:rPr>
        <w:lastRenderedPageBreak/>
        <w:t>natural world can be wild and hostile or gentle and benign”.</w:t>
      </w:r>
      <w:r w:rsidR="004150DF">
        <w:rPr>
          <w:rStyle w:val="FootnoteReference"/>
          <w:rFonts w:ascii="Times New Roman" w:hAnsi="Times New Roman" w:cs="Times New Roman"/>
          <w:sz w:val="24"/>
          <w:szCs w:val="24"/>
        </w:rPr>
        <w:footnoteReference w:id="21"/>
      </w:r>
      <w:r w:rsidR="00441F1B">
        <w:rPr>
          <w:rFonts w:ascii="Times New Roman" w:hAnsi="Times New Roman" w:cs="Times New Roman"/>
          <w:sz w:val="24"/>
          <w:szCs w:val="24"/>
        </w:rPr>
        <w:t xml:space="preserve"> </w:t>
      </w:r>
      <w:r w:rsidR="003B1037">
        <w:rPr>
          <w:rFonts w:ascii="Times New Roman" w:hAnsi="Times New Roman" w:cs="Times New Roman"/>
          <w:sz w:val="24"/>
          <w:szCs w:val="24"/>
        </w:rPr>
        <w:t>Without civilised society, it is possible for more monstrous behaviour to occur.</w:t>
      </w:r>
    </w:p>
    <w:p w:rsidR="003B1037" w:rsidRDefault="003B1037" w:rsidP="00DB1981">
      <w:pPr>
        <w:spacing w:line="480" w:lineRule="auto"/>
        <w:rPr>
          <w:rFonts w:ascii="Times New Roman" w:hAnsi="Times New Roman" w:cs="Times New Roman"/>
          <w:sz w:val="24"/>
          <w:szCs w:val="24"/>
        </w:rPr>
      </w:pPr>
    </w:p>
    <w:p w:rsidR="003B1037" w:rsidRDefault="00846EB9" w:rsidP="00DB1981">
      <w:pPr>
        <w:spacing w:line="480" w:lineRule="auto"/>
        <w:rPr>
          <w:rFonts w:ascii="Times New Roman" w:hAnsi="Times New Roman" w:cs="Times New Roman"/>
          <w:sz w:val="24"/>
          <w:szCs w:val="24"/>
        </w:rPr>
      </w:pPr>
      <w:r>
        <w:rPr>
          <w:rFonts w:ascii="Times New Roman" w:hAnsi="Times New Roman" w:cs="Times New Roman"/>
          <w:sz w:val="24"/>
          <w:szCs w:val="24"/>
        </w:rPr>
        <w:t>However, there are some exceptions within this category, such as Chiron. “Chiron was the son of the nymph Philyra and the god Cronos (in the form of a horse, taken on by him to elude his wife). Chiron was a healer, prophet and teacher (of music, medicine, hunting, morals etc.) and a model son, husband and father”.</w:t>
      </w:r>
      <w:r w:rsidR="002E4DE5">
        <w:rPr>
          <w:rStyle w:val="FootnoteReference"/>
          <w:rFonts w:ascii="Times New Roman" w:hAnsi="Times New Roman" w:cs="Times New Roman"/>
          <w:sz w:val="24"/>
          <w:szCs w:val="24"/>
        </w:rPr>
        <w:footnoteReference w:id="22"/>
      </w:r>
      <w:r w:rsidR="002E4DE5">
        <w:rPr>
          <w:rFonts w:ascii="Times New Roman" w:hAnsi="Times New Roman" w:cs="Times New Roman"/>
          <w:sz w:val="24"/>
          <w:szCs w:val="24"/>
        </w:rPr>
        <w:t xml:space="preserve"> </w:t>
      </w:r>
      <w:r w:rsidR="00FF5823">
        <w:rPr>
          <w:rFonts w:ascii="Times New Roman" w:hAnsi="Times New Roman" w:cs="Times New Roman"/>
          <w:sz w:val="24"/>
          <w:szCs w:val="24"/>
        </w:rPr>
        <w:t>Chiron represents the civilised manner of a barbaric persona. Although centaurs are always characterised as violent, monstrous creatures, Chiron does not fit this category, and instead is used as a tool to perhaps explain that not all monsters are bad ones. “Clearly, Chiron is monstrous only in form”.</w:t>
      </w:r>
      <w:r w:rsidR="00FF5823">
        <w:rPr>
          <w:rStyle w:val="FootnoteReference"/>
          <w:rFonts w:ascii="Times New Roman" w:hAnsi="Times New Roman" w:cs="Times New Roman"/>
          <w:sz w:val="24"/>
          <w:szCs w:val="24"/>
        </w:rPr>
        <w:footnoteReference w:id="23"/>
      </w:r>
    </w:p>
    <w:p w:rsidR="000134E9" w:rsidRDefault="000134E9" w:rsidP="00DB1981">
      <w:pPr>
        <w:spacing w:line="480" w:lineRule="auto"/>
        <w:rPr>
          <w:rFonts w:ascii="Times New Roman" w:hAnsi="Times New Roman" w:cs="Times New Roman"/>
          <w:sz w:val="24"/>
          <w:szCs w:val="24"/>
        </w:rPr>
      </w:pPr>
    </w:p>
    <w:p w:rsidR="000134E9" w:rsidRDefault="000134E9" w:rsidP="00DB1981">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it is evident from these various myths that monsters can either be born or made. </w:t>
      </w:r>
      <w:r w:rsidR="00417ABE">
        <w:rPr>
          <w:rFonts w:ascii="Times New Roman" w:hAnsi="Times New Roman" w:cs="Times New Roman"/>
          <w:sz w:val="24"/>
          <w:szCs w:val="24"/>
        </w:rPr>
        <w:t xml:space="preserve">Often, monsters who are made are done so to be punished by the gods, and normally, the crime is not theirs, but the fault of a god. As with Chiron, just because something has monstrous features does not necessarily mean that that creature is a monster. Evidently, monstrous actions make a monster, whether they be ‘monsters’ or gods. When a monstrous act is committed, that person or being will often go on to commit further monstrous acts displaying their inner </w:t>
      </w:r>
      <w:r w:rsidR="00A846FA">
        <w:rPr>
          <w:rFonts w:ascii="Times New Roman" w:hAnsi="Times New Roman" w:cs="Times New Roman"/>
          <w:sz w:val="24"/>
          <w:szCs w:val="24"/>
        </w:rPr>
        <w:t>behaviour that is deemed monstrous by society. Whereas monsters perform uncivilised acts, gods become monstrous when they display human qualities, such as lust or anger. Murgatroyd states, “these gods rather than Medusa seem monstrous”.</w:t>
      </w:r>
      <w:r w:rsidR="00A846FA">
        <w:rPr>
          <w:rStyle w:val="FootnoteReference"/>
          <w:rFonts w:ascii="Times New Roman" w:hAnsi="Times New Roman" w:cs="Times New Roman"/>
          <w:sz w:val="24"/>
          <w:szCs w:val="24"/>
        </w:rPr>
        <w:footnoteReference w:id="24"/>
      </w:r>
      <w:r w:rsidR="00CE167A">
        <w:rPr>
          <w:rFonts w:ascii="Times New Roman" w:hAnsi="Times New Roman" w:cs="Times New Roman"/>
          <w:sz w:val="24"/>
          <w:szCs w:val="24"/>
        </w:rPr>
        <w:t xml:space="preserve"> Mortals are punished for the gods humanlike behaviour, and it results in their destruction and removal from society. In fact, the gods are more monstrous, but are accepted for it due to their immortality.</w:t>
      </w:r>
      <w:bookmarkStart w:id="0" w:name="_GoBack"/>
      <w:bookmarkEnd w:id="0"/>
    </w:p>
    <w:p w:rsidR="007A5B09" w:rsidRDefault="007A5B09" w:rsidP="00DB1981">
      <w:pPr>
        <w:spacing w:line="480" w:lineRule="auto"/>
        <w:rPr>
          <w:rFonts w:ascii="Times New Roman" w:hAnsi="Times New Roman" w:cs="Times New Roman"/>
          <w:sz w:val="24"/>
          <w:szCs w:val="24"/>
        </w:rPr>
      </w:pPr>
    </w:p>
    <w:p w:rsidR="007A5B09" w:rsidRDefault="007A5B09" w:rsidP="00DB1981">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rsidR="007A5B09" w:rsidRDefault="007A5B09" w:rsidP="00DB1981">
      <w:pPr>
        <w:spacing w:line="480" w:lineRule="auto"/>
        <w:rPr>
          <w:rFonts w:ascii="Times New Roman" w:hAnsi="Times New Roman" w:cs="Times New Roman"/>
          <w:sz w:val="24"/>
          <w:szCs w:val="24"/>
        </w:rPr>
      </w:pPr>
      <w:r>
        <w:rPr>
          <w:rFonts w:ascii="Times New Roman" w:hAnsi="Times New Roman" w:cs="Times New Roman"/>
          <w:sz w:val="24"/>
          <w:szCs w:val="24"/>
        </w:rPr>
        <w:t>Primary Sources:</w:t>
      </w:r>
    </w:p>
    <w:p w:rsidR="00225777" w:rsidRDefault="00225777" w:rsidP="00225777">
      <w:pPr>
        <w:pStyle w:val="ListParagraph"/>
        <w:numPr>
          <w:ilvl w:val="0"/>
          <w:numId w:val="1"/>
        </w:numPr>
        <w:rPr>
          <w:rFonts w:ascii="Times New Roman" w:hAnsi="Times New Roman" w:cs="Times New Roman"/>
          <w:sz w:val="24"/>
          <w:szCs w:val="24"/>
        </w:rPr>
      </w:pPr>
      <w:r w:rsidRPr="00225777">
        <w:rPr>
          <w:rFonts w:ascii="Times New Roman" w:hAnsi="Times New Roman" w:cs="Times New Roman"/>
          <w:sz w:val="24"/>
          <w:szCs w:val="24"/>
        </w:rPr>
        <w:t>Homer, The Odyssey. E. V. Rieu (trans.). 2003. London; Penguin Classics.</w:t>
      </w:r>
    </w:p>
    <w:p w:rsidR="007A5B09" w:rsidRPr="00225777" w:rsidRDefault="007A5B09" w:rsidP="00225777">
      <w:pPr>
        <w:pStyle w:val="ListParagraph"/>
        <w:numPr>
          <w:ilvl w:val="0"/>
          <w:numId w:val="1"/>
        </w:numPr>
        <w:rPr>
          <w:rFonts w:ascii="Times New Roman" w:hAnsi="Times New Roman" w:cs="Times New Roman"/>
          <w:sz w:val="24"/>
          <w:szCs w:val="24"/>
        </w:rPr>
      </w:pPr>
      <w:r w:rsidRPr="00225777">
        <w:rPr>
          <w:rFonts w:ascii="Times New Roman" w:hAnsi="Times New Roman" w:cs="Times New Roman"/>
          <w:sz w:val="24"/>
          <w:szCs w:val="24"/>
        </w:rPr>
        <w:t xml:space="preserve">Ovid, Metamorphoses. </w:t>
      </w:r>
      <w:r w:rsidR="00225777" w:rsidRPr="00225777">
        <w:rPr>
          <w:rFonts w:ascii="Times New Roman" w:hAnsi="Times New Roman" w:cs="Times New Roman"/>
          <w:sz w:val="24"/>
          <w:szCs w:val="24"/>
        </w:rPr>
        <w:t>A. D. Melville (trans.). 2008. Oxford; Oxford University Press.</w:t>
      </w:r>
    </w:p>
    <w:p w:rsidR="00225777" w:rsidRDefault="00225777" w:rsidP="00225777">
      <w:pPr>
        <w:spacing w:line="480" w:lineRule="auto"/>
        <w:rPr>
          <w:rFonts w:ascii="Times New Roman" w:hAnsi="Times New Roman" w:cs="Times New Roman"/>
          <w:sz w:val="24"/>
          <w:szCs w:val="24"/>
        </w:rPr>
      </w:pPr>
    </w:p>
    <w:p w:rsidR="00225777" w:rsidRDefault="00225777" w:rsidP="00225777">
      <w:pPr>
        <w:spacing w:line="480" w:lineRule="auto"/>
        <w:rPr>
          <w:rFonts w:ascii="Times New Roman" w:hAnsi="Times New Roman" w:cs="Times New Roman"/>
          <w:sz w:val="24"/>
          <w:szCs w:val="24"/>
        </w:rPr>
      </w:pPr>
      <w:r>
        <w:rPr>
          <w:rFonts w:ascii="Times New Roman" w:hAnsi="Times New Roman" w:cs="Times New Roman"/>
          <w:sz w:val="24"/>
          <w:szCs w:val="24"/>
        </w:rPr>
        <w:t>Secondary Sources:</w:t>
      </w:r>
    </w:p>
    <w:p w:rsidR="00225777" w:rsidRDefault="00225777" w:rsidP="00225777">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Lefkowitz, M. 2003. </w:t>
      </w:r>
      <w:r>
        <w:rPr>
          <w:rFonts w:ascii="Times New Roman" w:hAnsi="Times New Roman" w:cs="Times New Roman"/>
          <w:i/>
          <w:sz w:val="24"/>
          <w:szCs w:val="24"/>
        </w:rPr>
        <w:t>Greek Gods, Human Lives</w:t>
      </w:r>
      <w:r>
        <w:rPr>
          <w:rFonts w:ascii="Times New Roman" w:hAnsi="Times New Roman" w:cs="Times New Roman"/>
          <w:sz w:val="24"/>
          <w:szCs w:val="24"/>
        </w:rPr>
        <w:t>. New Haven and London; Yale University Press.</w:t>
      </w:r>
    </w:p>
    <w:p w:rsidR="00225777" w:rsidRDefault="00225777" w:rsidP="00225777">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Morford, M. P. O and Lenardon, R. J. 2007. </w:t>
      </w:r>
      <w:r>
        <w:rPr>
          <w:rFonts w:ascii="Times New Roman" w:hAnsi="Times New Roman" w:cs="Times New Roman"/>
          <w:i/>
          <w:sz w:val="24"/>
          <w:szCs w:val="24"/>
        </w:rPr>
        <w:t>Classical Mythology</w:t>
      </w:r>
      <w:r>
        <w:rPr>
          <w:rFonts w:ascii="Times New Roman" w:hAnsi="Times New Roman" w:cs="Times New Roman"/>
          <w:sz w:val="24"/>
          <w:szCs w:val="24"/>
        </w:rPr>
        <w:t>. Oxford; Oxford University Press.</w:t>
      </w:r>
    </w:p>
    <w:p w:rsidR="00225777" w:rsidRDefault="00225777" w:rsidP="00225777">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Murgatroyd, P. 2007. </w:t>
      </w:r>
      <w:r>
        <w:rPr>
          <w:rFonts w:ascii="Times New Roman" w:hAnsi="Times New Roman" w:cs="Times New Roman"/>
          <w:i/>
          <w:sz w:val="24"/>
          <w:szCs w:val="24"/>
        </w:rPr>
        <w:t>Mythical Monster in Classical Literature</w:t>
      </w:r>
      <w:r>
        <w:rPr>
          <w:rFonts w:ascii="Times New Roman" w:hAnsi="Times New Roman" w:cs="Times New Roman"/>
          <w:sz w:val="24"/>
          <w:szCs w:val="24"/>
        </w:rPr>
        <w:t>. London; Gerald Duckworth and Co. Ltd.</w:t>
      </w:r>
    </w:p>
    <w:p w:rsidR="00225777" w:rsidRDefault="00225777" w:rsidP="00225777">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Powell, B. B. 1995. </w:t>
      </w:r>
      <w:r>
        <w:rPr>
          <w:rFonts w:ascii="Times New Roman" w:hAnsi="Times New Roman" w:cs="Times New Roman"/>
          <w:i/>
          <w:sz w:val="24"/>
          <w:szCs w:val="24"/>
        </w:rPr>
        <w:t>Classical Myth</w:t>
      </w:r>
      <w:r>
        <w:rPr>
          <w:rFonts w:ascii="Times New Roman" w:hAnsi="Times New Roman" w:cs="Times New Roman"/>
          <w:sz w:val="24"/>
          <w:szCs w:val="24"/>
        </w:rPr>
        <w:t xml:space="preserve">. New Jersey; Prentice Hall Inc. </w:t>
      </w:r>
    </w:p>
    <w:p w:rsidR="00225777" w:rsidRPr="00225777" w:rsidRDefault="00225777" w:rsidP="00225777">
      <w:pPr>
        <w:pStyle w:val="ListParagraph"/>
        <w:spacing w:line="480" w:lineRule="auto"/>
        <w:rPr>
          <w:rFonts w:ascii="Times New Roman" w:hAnsi="Times New Roman" w:cs="Times New Roman"/>
          <w:sz w:val="24"/>
          <w:szCs w:val="24"/>
        </w:rPr>
      </w:pPr>
    </w:p>
    <w:p w:rsidR="00225777" w:rsidRPr="00225777" w:rsidRDefault="00225777" w:rsidP="00225777">
      <w:pPr>
        <w:spacing w:line="480" w:lineRule="auto"/>
        <w:rPr>
          <w:rFonts w:ascii="Times New Roman" w:hAnsi="Times New Roman" w:cs="Times New Roman"/>
          <w:sz w:val="24"/>
          <w:szCs w:val="24"/>
        </w:rPr>
      </w:pPr>
    </w:p>
    <w:p w:rsidR="007B4CFC" w:rsidRDefault="007B4CFC" w:rsidP="00DB1981">
      <w:pPr>
        <w:spacing w:line="480" w:lineRule="auto"/>
        <w:rPr>
          <w:rFonts w:ascii="Times New Roman" w:hAnsi="Times New Roman" w:cs="Times New Roman"/>
          <w:sz w:val="24"/>
          <w:szCs w:val="24"/>
        </w:rPr>
      </w:pPr>
    </w:p>
    <w:p w:rsidR="00EB1CD0" w:rsidRPr="00644201" w:rsidRDefault="00644201" w:rsidP="00DB198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EB1CD0" w:rsidRPr="0064420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3E52" w:rsidRDefault="00D03E52" w:rsidP="00F4099D">
      <w:r>
        <w:separator/>
      </w:r>
    </w:p>
  </w:endnote>
  <w:endnote w:type="continuationSeparator" w:id="0">
    <w:p w:rsidR="00D03E52" w:rsidRDefault="00D03E52" w:rsidP="00F409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2955120"/>
      <w:docPartObj>
        <w:docPartGallery w:val="Page Numbers (Bottom of Page)"/>
        <w:docPartUnique/>
      </w:docPartObj>
    </w:sdtPr>
    <w:sdtEndPr>
      <w:rPr>
        <w:noProof/>
      </w:rPr>
    </w:sdtEndPr>
    <w:sdtContent>
      <w:p w:rsidR="007A5B09" w:rsidRDefault="007A5B09">
        <w:pPr>
          <w:pStyle w:val="Footer"/>
          <w:jc w:val="right"/>
        </w:pPr>
        <w:r>
          <w:fldChar w:fldCharType="begin"/>
        </w:r>
        <w:r>
          <w:instrText xml:space="preserve"> PAGE   \* MERGEFORMAT </w:instrText>
        </w:r>
        <w:r>
          <w:fldChar w:fldCharType="separate"/>
        </w:r>
        <w:r w:rsidR="000400D0">
          <w:rPr>
            <w:noProof/>
          </w:rPr>
          <w:t>7</w:t>
        </w:r>
        <w:r>
          <w:rPr>
            <w:noProof/>
          </w:rPr>
          <w:fldChar w:fldCharType="end"/>
        </w:r>
      </w:p>
    </w:sdtContent>
  </w:sdt>
  <w:p w:rsidR="007A5B09" w:rsidRDefault="007A5B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3E52" w:rsidRDefault="00D03E52" w:rsidP="00F4099D">
      <w:r>
        <w:separator/>
      </w:r>
    </w:p>
  </w:footnote>
  <w:footnote w:type="continuationSeparator" w:id="0">
    <w:p w:rsidR="00D03E52" w:rsidRDefault="00D03E52" w:rsidP="00F4099D">
      <w:r>
        <w:continuationSeparator/>
      </w:r>
    </w:p>
  </w:footnote>
  <w:footnote w:id="1">
    <w:p w:rsidR="007A5B09" w:rsidRDefault="007A5B09">
      <w:pPr>
        <w:pStyle w:val="FootnoteText"/>
      </w:pPr>
      <w:r>
        <w:rPr>
          <w:rStyle w:val="FootnoteReference"/>
        </w:rPr>
        <w:footnoteRef/>
      </w:r>
      <w:r>
        <w:t xml:space="preserve"> Murgatroyd 2007: 1</w:t>
      </w:r>
    </w:p>
  </w:footnote>
  <w:footnote w:id="2">
    <w:p w:rsidR="007A5B09" w:rsidRDefault="007A5B09">
      <w:pPr>
        <w:pStyle w:val="FootnoteText"/>
      </w:pPr>
      <w:r>
        <w:rPr>
          <w:rStyle w:val="FootnoteReference"/>
        </w:rPr>
        <w:footnoteRef/>
      </w:r>
      <w:r>
        <w:t xml:space="preserve"> Lefkowitz 2003: 213</w:t>
      </w:r>
    </w:p>
  </w:footnote>
  <w:footnote w:id="3">
    <w:p w:rsidR="007A5B09" w:rsidRDefault="007A5B09">
      <w:pPr>
        <w:pStyle w:val="FootnoteText"/>
      </w:pPr>
      <w:r>
        <w:rPr>
          <w:rStyle w:val="FootnoteReference"/>
        </w:rPr>
        <w:footnoteRef/>
      </w:r>
      <w:r>
        <w:t xml:space="preserve"> Morford and Lenardon 2007: 135</w:t>
      </w:r>
    </w:p>
  </w:footnote>
  <w:footnote w:id="4">
    <w:p w:rsidR="007A5B09" w:rsidRDefault="007A5B09">
      <w:pPr>
        <w:pStyle w:val="FootnoteText"/>
      </w:pPr>
      <w:r>
        <w:rPr>
          <w:rStyle w:val="FootnoteReference"/>
        </w:rPr>
        <w:footnoteRef/>
      </w:r>
      <w:r>
        <w:t xml:space="preserve"> Morford and Lenardon 2007: 20</w:t>
      </w:r>
    </w:p>
  </w:footnote>
  <w:footnote w:id="5">
    <w:p w:rsidR="007A5B09" w:rsidRDefault="007A5B09">
      <w:pPr>
        <w:pStyle w:val="FootnoteText"/>
      </w:pPr>
      <w:r>
        <w:rPr>
          <w:rStyle w:val="FootnoteReference"/>
        </w:rPr>
        <w:footnoteRef/>
      </w:r>
      <w:r>
        <w:t xml:space="preserve"> Ovid. Meta. 1.452-567</w:t>
      </w:r>
    </w:p>
  </w:footnote>
  <w:footnote w:id="6">
    <w:p w:rsidR="007A5B09" w:rsidRDefault="007A5B09">
      <w:pPr>
        <w:pStyle w:val="FootnoteText"/>
      </w:pPr>
      <w:r>
        <w:rPr>
          <w:rStyle w:val="FootnoteReference"/>
        </w:rPr>
        <w:footnoteRef/>
      </w:r>
      <w:r>
        <w:t xml:space="preserve"> Lefkowitz 2003: 214-216</w:t>
      </w:r>
    </w:p>
  </w:footnote>
  <w:footnote w:id="7">
    <w:p w:rsidR="007A5B09" w:rsidRDefault="007A5B09">
      <w:pPr>
        <w:pStyle w:val="FootnoteText"/>
      </w:pPr>
      <w:r>
        <w:rPr>
          <w:rStyle w:val="FootnoteReference"/>
        </w:rPr>
        <w:footnoteRef/>
      </w:r>
      <w:r>
        <w:t xml:space="preserve"> Lefkowitz 2003: 2-29</w:t>
      </w:r>
    </w:p>
  </w:footnote>
  <w:footnote w:id="8">
    <w:p w:rsidR="007A5B09" w:rsidRDefault="007A5B09">
      <w:pPr>
        <w:pStyle w:val="FootnoteText"/>
      </w:pPr>
      <w:r>
        <w:rPr>
          <w:rStyle w:val="FootnoteReference"/>
        </w:rPr>
        <w:footnoteRef/>
      </w:r>
      <w:r>
        <w:t xml:space="preserve"> Morford and Lenardon 2007: 118</w:t>
      </w:r>
    </w:p>
  </w:footnote>
  <w:footnote w:id="9">
    <w:p w:rsidR="007A5B09" w:rsidRDefault="007A5B09">
      <w:pPr>
        <w:pStyle w:val="FootnoteText"/>
      </w:pPr>
      <w:r>
        <w:rPr>
          <w:rStyle w:val="FootnoteReference"/>
        </w:rPr>
        <w:footnoteRef/>
      </w:r>
      <w:r>
        <w:t xml:space="preserve"> Ovid. Meta. 1.583</w:t>
      </w:r>
    </w:p>
  </w:footnote>
  <w:footnote w:id="10">
    <w:p w:rsidR="007A5B09" w:rsidRDefault="007A5B09">
      <w:pPr>
        <w:pStyle w:val="FootnoteText"/>
      </w:pPr>
      <w:r>
        <w:rPr>
          <w:rStyle w:val="FootnoteReference"/>
        </w:rPr>
        <w:footnoteRef/>
      </w:r>
      <w:r>
        <w:t xml:space="preserve"> Morford and Lenardon 2007: 213</w:t>
      </w:r>
    </w:p>
  </w:footnote>
  <w:footnote w:id="11">
    <w:p w:rsidR="007A5B09" w:rsidRDefault="007A5B09">
      <w:pPr>
        <w:pStyle w:val="FootnoteText"/>
      </w:pPr>
      <w:r>
        <w:rPr>
          <w:rStyle w:val="FootnoteReference"/>
        </w:rPr>
        <w:footnoteRef/>
      </w:r>
      <w:r>
        <w:t xml:space="preserve"> Ovid. Meta. 3.138-255</w:t>
      </w:r>
    </w:p>
  </w:footnote>
  <w:footnote w:id="12">
    <w:p w:rsidR="007A5B09" w:rsidRDefault="007A5B09">
      <w:pPr>
        <w:pStyle w:val="FootnoteText"/>
      </w:pPr>
      <w:r>
        <w:rPr>
          <w:rStyle w:val="FootnoteReference"/>
        </w:rPr>
        <w:footnoteRef/>
      </w:r>
      <w:r>
        <w:t xml:space="preserve"> Lefkowitz 2003: 221</w:t>
      </w:r>
    </w:p>
  </w:footnote>
  <w:footnote w:id="13">
    <w:p w:rsidR="007A5B09" w:rsidRDefault="007A5B09">
      <w:pPr>
        <w:pStyle w:val="FootnoteText"/>
      </w:pPr>
      <w:r>
        <w:rPr>
          <w:rStyle w:val="FootnoteReference"/>
        </w:rPr>
        <w:footnoteRef/>
      </w:r>
      <w:r>
        <w:t xml:space="preserve"> Morford and Lenardon 2007: 215</w:t>
      </w:r>
    </w:p>
  </w:footnote>
  <w:footnote w:id="14">
    <w:p w:rsidR="007A5B09" w:rsidRDefault="007A5B09">
      <w:pPr>
        <w:pStyle w:val="FootnoteText"/>
      </w:pPr>
      <w:r>
        <w:rPr>
          <w:rStyle w:val="FootnoteReference"/>
        </w:rPr>
        <w:footnoteRef/>
      </w:r>
      <w:r>
        <w:t xml:space="preserve"> Ovid. Meta. 2.409-507</w:t>
      </w:r>
    </w:p>
  </w:footnote>
  <w:footnote w:id="15">
    <w:p w:rsidR="007A5B09" w:rsidRDefault="007A5B09">
      <w:pPr>
        <w:pStyle w:val="FootnoteText"/>
      </w:pPr>
      <w:r>
        <w:rPr>
          <w:rStyle w:val="FootnoteReference"/>
        </w:rPr>
        <w:footnoteRef/>
      </w:r>
      <w:r>
        <w:t xml:space="preserve"> Murgatroyd 2007: 107</w:t>
      </w:r>
    </w:p>
  </w:footnote>
  <w:footnote w:id="16">
    <w:p w:rsidR="007A5B09" w:rsidRDefault="007A5B09">
      <w:pPr>
        <w:pStyle w:val="FootnoteText"/>
      </w:pPr>
      <w:r>
        <w:rPr>
          <w:rStyle w:val="FootnoteReference"/>
        </w:rPr>
        <w:footnoteRef/>
      </w:r>
      <w:r>
        <w:t xml:space="preserve"> Ovid. Meta. 4.787</w:t>
      </w:r>
    </w:p>
  </w:footnote>
  <w:footnote w:id="17">
    <w:p w:rsidR="007A5B09" w:rsidRDefault="007A5B09">
      <w:pPr>
        <w:pStyle w:val="FootnoteText"/>
      </w:pPr>
      <w:r>
        <w:rPr>
          <w:rStyle w:val="FootnoteReference"/>
        </w:rPr>
        <w:footnoteRef/>
      </w:r>
      <w:r>
        <w:t xml:space="preserve"> Murgatroyd 2007: 109</w:t>
      </w:r>
    </w:p>
  </w:footnote>
  <w:footnote w:id="18">
    <w:p w:rsidR="007A5B09" w:rsidRDefault="007A5B09">
      <w:pPr>
        <w:pStyle w:val="FootnoteText"/>
      </w:pPr>
      <w:r>
        <w:rPr>
          <w:rStyle w:val="FootnoteReference"/>
        </w:rPr>
        <w:footnoteRef/>
      </w:r>
      <w:r>
        <w:t xml:space="preserve"> Murgatroyd 2007: 2</w:t>
      </w:r>
    </w:p>
  </w:footnote>
  <w:footnote w:id="19">
    <w:p w:rsidR="007A5B09" w:rsidRDefault="007A5B09">
      <w:pPr>
        <w:pStyle w:val="FootnoteText"/>
      </w:pPr>
      <w:r>
        <w:rPr>
          <w:rStyle w:val="FootnoteReference"/>
        </w:rPr>
        <w:footnoteRef/>
      </w:r>
      <w:r>
        <w:t xml:space="preserve"> Morford and Lenardon 2007: 162</w:t>
      </w:r>
    </w:p>
  </w:footnote>
  <w:footnote w:id="20">
    <w:p w:rsidR="007A5B09" w:rsidRDefault="007A5B09">
      <w:pPr>
        <w:pStyle w:val="FootnoteText"/>
      </w:pPr>
      <w:r>
        <w:rPr>
          <w:rStyle w:val="FootnoteReference"/>
        </w:rPr>
        <w:footnoteRef/>
      </w:r>
      <w:r>
        <w:t xml:space="preserve"> Murgatroyd 2007: 91</w:t>
      </w:r>
    </w:p>
  </w:footnote>
  <w:footnote w:id="21">
    <w:p w:rsidR="007A5B09" w:rsidRDefault="007A5B09">
      <w:pPr>
        <w:pStyle w:val="FootnoteText"/>
      </w:pPr>
      <w:r>
        <w:rPr>
          <w:rStyle w:val="FootnoteReference"/>
        </w:rPr>
        <w:footnoteRef/>
      </w:r>
      <w:r>
        <w:t xml:space="preserve"> Murgatroyd 2007: 92</w:t>
      </w:r>
    </w:p>
  </w:footnote>
  <w:footnote w:id="22">
    <w:p w:rsidR="007A5B09" w:rsidRDefault="007A5B09">
      <w:pPr>
        <w:pStyle w:val="FootnoteText"/>
      </w:pPr>
      <w:r>
        <w:rPr>
          <w:rStyle w:val="FootnoteReference"/>
        </w:rPr>
        <w:footnoteRef/>
      </w:r>
      <w:r>
        <w:t xml:space="preserve"> Murgatroyd 2007: 92</w:t>
      </w:r>
    </w:p>
  </w:footnote>
  <w:footnote w:id="23">
    <w:p w:rsidR="007A5B09" w:rsidRDefault="007A5B09">
      <w:pPr>
        <w:pStyle w:val="FootnoteText"/>
      </w:pPr>
      <w:r>
        <w:rPr>
          <w:rStyle w:val="FootnoteReference"/>
        </w:rPr>
        <w:footnoteRef/>
      </w:r>
      <w:r>
        <w:t xml:space="preserve"> Murgatroyd 2007: 94</w:t>
      </w:r>
    </w:p>
  </w:footnote>
  <w:footnote w:id="24">
    <w:p w:rsidR="007A5B09" w:rsidRDefault="007A5B09">
      <w:pPr>
        <w:pStyle w:val="FootnoteText"/>
      </w:pPr>
      <w:r>
        <w:rPr>
          <w:rStyle w:val="FootnoteReference"/>
        </w:rPr>
        <w:footnoteRef/>
      </w:r>
      <w:r>
        <w:t xml:space="preserve"> Murgatroyd 2007: 109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5B09" w:rsidRPr="00F4099D" w:rsidRDefault="007A5B09">
    <w:pPr>
      <w:pStyle w:val="Header"/>
      <w:rPr>
        <w:rFonts w:ascii="Times New Roman" w:hAnsi="Times New Roman" w:cs="Times New Roman"/>
        <w:sz w:val="24"/>
        <w:szCs w:val="24"/>
      </w:rPr>
    </w:pPr>
    <w:r w:rsidRPr="00F4099D">
      <w:rPr>
        <w:rFonts w:ascii="Times New Roman" w:hAnsi="Times New Roman" w:cs="Times New Roman"/>
        <w:sz w:val="24"/>
        <w:szCs w:val="24"/>
      </w:rPr>
      <w:t>Lauren Bird- Hall</w:t>
    </w:r>
    <w:r w:rsidRPr="00F4099D">
      <w:rPr>
        <w:rFonts w:ascii="Times New Roman" w:hAnsi="Times New Roman" w:cs="Times New Roman"/>
        <w:sz w:val="24"/>
        <w:szCs w:val="24"/>
      </w:rPr>
      <w:ptab w:relativeTo="margin" w:alignment="center" w:leader="none"/>
    </w:r>
    <w:r w:rsidRPr="00F4099D">
      <w:rPr>
        <w:rFonts w:ascii="Times New Roman" w:hAnsi="Times New Roman" w:cs="Times New Roman"/>
        <w:sz w:val="24"/>
        <w:szCs w:val="24"/>
      </w:rPr>
      <w:t>CLCS6015</w:t>
    </w:r>
    <w:r w:rsidRPr="00F4099D">
      <w:rPr>
        <w:rFonts w:ascii="Times New Roman" w:hAnsi="Times New Roman" w:cs="Times New Roman"/>
        <w:sz w:val="24"/>
        <w:szCs w:val="24"/>
      </w:rPr>
      <w:ptab w:relativeTo="margin" w:alignment="right" w:leader="none"/>
    </w:r>
    <w:r w:rsidRPr="00F4099D">
      <w:rPr>
        <w:rFonts w:ascii="Times New Roman" w:hAnsi="Times New Roman" w:cs="Times New Roman"/>
        <w:sz w:val="24"/>
        <w:szCs w:val="24"/>
      </w:rPr>
      <w:t>23/11/2017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81656C"/>
    <w:multiLevelType w:val="hybridMultilevel"/>
    <w:tmpl w:val="6C300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C41B9"/>
    <w:multiLevelType w:val="hybridMultilevel"/>
    <w:tmpl w:val="410CB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99D"/>
    <w:rsid w:val="000134E9"/>
    <w:rsid w:val="000400D0"/>
    <w:rsid w:val="00053445"/>
    <w:rsid w:val="00073333"/>
    <w:rsid w:val="000772EC"/>
    <w:rsid w:val="00081E9B"/>
    <w:rsid w:val="00087EB7"/>
    <w:rsid w:val="000B2C5D"/>
    <w:rsid w:val="000B32E6"/>
    <w:rsid w:val="000B3AB2"/>
    <w:rsid w:val="000C7635"/>
    <w:rsid w:val="000D343C"/>
    <w:rsid w:val="000D5E2D"/>
    <w:rsid w:val="0010014C"/>
    <w:rsid w:val="00120021"/>
    <w:rsid w:val="001365D2"/>
    <w:rsid w:val="001532FB"/>
    <w:rsid w:val="00161BF0"/>
    <w:rsid w:val="0017563F"/>
    <w:rsid w:val="001931EA"/>
    <w:rsid w:val="001C3941"/>
    <w:rsid w:val="001D7B15"/>
    <w:rsid w:val="001E0126"/>
    <w:rsid w:val="001E7867"/>
    <w:rsid w:val="00222D03"/>
    <w:rsid w:val="00225777"/>
    <w:rsid w:val="00237941"/>
    <w:rsid w:val="002448C6"/>
    <w:rsid w:val="00250EDC"/>
    <w:rsid w:val="00290994"/>
    <w:rsid w:val="00297A0E"/>
    <w:rsid w:val="002A033B"/>
    <w:rsid w:val="002C0DDE"/>
    <w:rsid w:val="002E4DE5"/>
    <w:rsid w:val="002F733A"/>
    <w:rsid w:val="0035449D"/>
    <w:rsid w:val="00386C32"/>
    <w:rsid w:val="00393905"/>
    <w:rsid w:val="003A08FF"/>
    <w:rsid w:val="003B1037"/>
    <w:rsid w:val="003C6BCE"/>
    <w:rsid w:val="003D4108"/>
    <w:rsid w:val="003D6D84"/>
    <w:rsid w:val="003E2D6D"/>
    <w:rsid w:val="003E57DA"/>
    <w:rsid w:val="004150DF"/>
    <w:rsid w:val="00417ABE"/>
    <w:rsid w:val="00420909"/>
    <w:rsid w:val="00437F8B"/>
    <w:rsid w:val="00441F1B"/>
    <w:rsid w:val="00450A0E"/>
    <w:rsid w:val="0049498E"/>
    <w:rsid w:val="004A2545"/>
    <w:rsid w:val="004B37BB"/>
    <w:rsid w:val="004D3252"/>
    <w:rsid w:val="005077F7"/>
    <w:rsid w:val="00513CCD"/>
    <w:rsid w:val="005146D8"/>
    <w:rsid w:val="00534ED7"/>
    <w:rsid w:val="005358A7"/>
    <w:rsid w:val="00575EBC"/>
    <w:rsid w:val="0058133D"/>
    <w:rsid w:val="00584370"/>
    <w:rsid w:val="005A44AB"/>
    <w:rsid w:val="005B17F7"/>
    <w:rsid w:val="005D3951"/>
    <w:rsid w:val="00630D53"/>
    <w:rsid w:val="00644201"/>
    <w:rsid w:val="00650BA4"/>
    <w:rsid w:val="0066143B"/>
    <w:rsid w:val="0067796E"/>
    <w:rsid w:val="006802E5"/>
    <w:rsid w:val="00683B64"/>
    <w:rsid w:val="006B5ED4"/>
    <w:rsid w:val="006C3879"/>
    <w:rsid w:val="006C4C7D"/>
    <w:rsid w:val="006C7A83"/>
    <w:rsid w:val="006D3C4F"/>
    <w:rsid w:val="006D4C94"/>
    <w:rsid w:val="00734055"/>
    <w:rsid w:val="007605E5"/>
    <w:rsid w:val="00762033"/>
    <w:rsid w:val="007A3385"/>
    <w:rsid w:val="007A5B09"/>
    <w:rsid w:val="007B4CFC"/>
    <w:rsid w:val="00827B6C"/>
    <w:rsid w:val="00834724"/>
    <w:rsid w:val="00845203"/>
    <w:rsid w:val="00846EB9"/>
    <w:rsid w:val="00860FB5"/>
    <w:rsid w:val="00864751"/>
    <w:rsid w:val="008801F9"/>
    <w:rsid w:val="008B0979"/>
    <w:rsid w:val="009100D5"/>
    <w:rsid w:val="009133A3"/>
    <w:rsid w:val="0096201F"/>
    <w:rsid w:val="009631EC"/>
    <w:rsid w:val="0097774A"/>
    <w:rsid w:val="0099202D"/>
    <w:rsid w:val="00994009"/>
    <w:rsid w:val="009D03C8"/>
    <w:rsid w:val="009D44A3"/>
    <w:rsid w:val="00A0305C"/>
    <w:rsid w:val="00A846FA"/>
    <w:rsid w:val="00AA090D"/>
    <w:rsid w:val="00AA6136"/>
    <w:rsid w:val="00AD78CE"/>
    <w:rsid w:val="00B0284F"/>
    <w:rsid w:val="00B62663"/>
    <w:rsid w:val="00B63BF7"/>
    <w:rsid w:val="00BB11DE"/>
    <w:rsid w:val="00BE2A57"/>
    <w:rsid w:val="00C04024"/>
    <w:rsid w:val="00C20B08"/>
    <w:rsid w:val="00C3137E"/>
    <w:rsid w:val="00C52F6E"/>
    <w:rsid w:val="00C532CB"/>
    <w:rsid w:val="00C5585E"/>
    <w:rsid w:val="00C65EDE"/>
    <w:rsid w:val="00C73445"/>
    <w:rsid w:val="00C74807"/>
    <w:rsid w:val="00C7719E"/>
    <w:rsid w:val="00C86008"/>
    <w:rsid w:val="00CA11A6"/>
    <w:rsid w:val="00CC549B"/>
    <w:rsid w:val="00CD1C45"/>
    <w:rsid w:val="00CE167A"/>
    <w:rsid w:val="00CF7CFE"/>
    <w:rsid w:val="00D03E52"/>
    <w:rsid w:val="00D04121"/>
    <w:rsid w:val="00D041C4"/>
    <w:rsid w:val="00D1627C"/>
    <w:rsid w:val="00D16D1D"/>
    <w:rsid w:val="00D312AE"/>
    <w:rsid w:val="00D3442A"/>
    <w:rsid w:val="00D56481"/>
    <w:rsid w:val="00D9350A"/>
    <w:rsid w:val="00DB1981"/>
    <w:rsid w:val="00DC3AFC"/>
    <w:rsid w:val="00DC54BB"/>
    <w:rsid w:val="00DD6711"/>
    <w:rsid w:val="00E0302F"/>
    <w:rsid w:val="00E571E7"/>
    <w:rsid w:val="00EA624E"/>
    <w:rsid w:val="00EB1CD0"/>
    <w:rsid w:val="00F27B9E"/>
    <w:rsid w:val="00F40376"/>
    <w:rsid w:val="00F4099D"/>
    <w:rsid w:val="00F65856"/>
    <w:rsid w:val="00F6674C"/>
    <w:rsid w:val="00F73488"/>
    <w:rsid w:val="00F90B73"/>
    <w:rsid w:val="00FA1D76"/>
    <w:rsid w:val="00FC3652"/>
    <w:rsid w:val="00FD532B"/>
    <w:rsid w:val="00FE77A4"/>
    <w:rsid w:val="00FF5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653D"/>
  <w15:chartTrackingRefBased/>
  <w15:docId w15:val="{9D1FD456-8F5B-4DBF-9ED6-0B2CC9F43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right="-33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99D"/>
    <w:pPr>
      <w:tabs>
        <w:tab w:val="center" w:pos="4513"/>
        <w:tab w:val="right" w:pos="9026"/>
      </w:tabs>
    </w:pPr>
  </w:style>
  <w:style w:type="character" w:customStyle="1" w:styleId="HeaderChar">
    <w:name w:val="Header Char"/>
    <w:basedOn w:val="DefaultParagraphFont"/>
    <w:link w:val="Header"/>
    <w:uiPriority w:val="99"/>
    <w:rsid w:val="00F4099D"/>
  </w:style>
  <w:style w:type="paragraph" w:styleId="Footer">
    <w:name w:val="footer"/>
    <w:basedOn w:val="Normal"/>
    <w:link w:val="FooterChar"/>
    <w:uiPriority w:val="99"/>
    <w:unhideWhenUsed/>
    <w:rsid w:val="00F4099D"/>
    <w:pPr>
      <w:tabs>
        <w:tab w:val="center" w:pos="4513"/>
        <w:tab w:val="right" w:pos="9026"/>
      </w:tabs>
    </w:pPr>
  </w:style>
  <w:style w:type="character" w:customStyle="1" w:styleId="FooterChar">
    <w:name w:val="Footer Char"/>
    <w:basedOn w:val="DefaultParagraphFont"/>
    <w:link w:val="Footer"/>
    <w:uiPriority w:val="99"/>
    <w:rsid w:val="00F4099D"/>
  </w:style>
  <w:style w:type="paragraph" w:styleId="FootnoteText">
    <w:name w:val="footnote text"/>
    <w:basedOn w:val="Normal"/>
    <w:link w:val="FootnoteTextChar"/>
    <w:uiPriority w:val="99"/>
    <w:semiHidden/>
    <w:unhideWhenUsed/>
    <w:rsid w:val="00AA090D"/>
    <w:rPr>
      <w:sz w:val="20"/>
      <w:szCs w:val="20"/>
    </w:rPr>
  </w:style>
  <w:style w:type="character" w:customStyle="1" w:styleId="FootnoteTextChar">
    <w:name w:val="Footnote Text Char"/>
    <w:basedOn w:val="DefaultParagraphFont"/>
    <w:link w:val="FootnoteText"/>
    <w:uiPriority w:val="99"/>
    <w:semiHidden/>
    <w:rsid w:val="00AA090D"/>
    <w:rPr>
      <w:sz w:val="20"/>
      <w:szCs w:val="20"/>
    </w:rPr>
  </w:style>
  <w:style w:type="character" w:styleId="FootnoteReference">
    <w:name w:val="footnote reference"/>
    <w:basedOn w:val="DefaultParagraphFont"/>
    <w:uiPriority w:val="99"/>
    <w:semiHidden/>
    <w:unhideWhenUsed/>
    <w:rsid w:val="00AA090D"/>
    <w:rPr>
      <w:vertAlign w:val="superscript"/>
    </w:rPr>
  </w:style>
  <w:style w:type="paragraph" w:styleId="Caption">
    <w:name w:val="caption"/>
    <w:basedOn w:val="Normal"/>
    <w:next w:val="Normal"/>
    <w:uiPriority w:val="35"/>
    <w:unhideWhenUsed/>
    <w:qFormat/>
    <w:rsid w:val="00B63BF7"/>
    <w:pPr>
      <w:spacing w:after="200"/>
    </w:pPr>
    <w:rPr>
      <w:i/>
      <w:iCs/>
      <w:color w:val="44546A" w:themeColor="text2"/>
      <w:sz w:val="18"/>
      <w:szCs w:val="18"/>
    </w:rPr>
  </w:style>
  <w:style w:type="paragraph" w:styleId="ListParagraph">
    <w:name w:val="List Paragraph"/>
    <w:basedOn w:val="Normal"/>
    <w:uiPriority w:val="34"/>
    <w:qFormat/>
    <w:rsid w:val="007A5B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40DE72-7CC3-424B-88E3-8AC932EC9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968</TotalTime>
  <Pages>8</Pages>
  <Words>2089</Words>
  <Characters>11913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Hall</dc:creator>
  <cp:keywords/>
  <dc:description/>
  <cp:lastModifiedBy>Lauren Hall</cp:lastModifiedBy>
  <cp:revision>93</cp:revision>
  <dcterms:created xsi:type="dcterms:W3CDTF">2017-11-23T13:27:00Z</dcterms:created>
  <dcterms:modified xsi:type="dcterms:W3CDTF">2017-11-27T21:41:00Z</dcterms:modified>
</cp:coreProperties>
</file>