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A0AD1" w14:textId="33F233ED" w:rsidR="00307F47" w:rsidRDefault="00307F47" w:rsidP="00307F47">
      <w:pPr>
        <w:jc w:val="center"/>
        <w:rPr>
          <w:rFonts w:ascii="Arial" w:hAnsi="Arial" w:cs="Arial"/>
          <w:b/>
          <w:bCs/>
          <w:color w:val="222222"/>
          <w:sz w:val="28"/>
          <w:szCs w:val="28"/>
          <w:shd w:val="clear" w:color="auto" w:fill="FFFFFF"/>
        </w:rPr>
      </w:pPr>
      <w:r>
        <w:rPr>
          <w:noProof/>
        </w:rPr>
        <w:drawing>
          <wp:inline distT="0" distB="0" distL="0" distR="0" wp14:anchorId="6DBED86C" wp14:editId="4D819275">
            <wp:extent cx="1997710" cy="1219200"/>
            <wp:effectExtent l="0" t="0" r="254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7710" cy="1219200"/>
                    </a:xfrm>
                    <a:prstGeom prst="rect">
                      <a:avLst/>
                    </a:prstGeom>
                    <a:noFill/>
                  </pic:spPr>
                </pic:pic>
              </a:graphicData>
            </a:graphic>
          </wp:inline>
        </w:drawing>
      </w:r>
    </w:p>
    <w:p w14:paraId="2DB41946" w14:textId="35748EAF" w:rsidR="00307F47" w:rsidRPr="00307F47" w:rsidRDefault="00307F47" w:rsidP="00307F47">
      <w:pPr>
        <w:jc w:val="center"/>
        <w:rPr>
          <w:rFonts w:ascii="Arial" w:hAnsi="Arial" w:cs="Arial"/>
          <w:b/>
          <w:bCs/>
          <w:color w:val="222222"/>
          <w:sz w:val="28"/>
          <w:szCs w:val="28"/>
          <w:shd w:val="clear" w:color="auto" w:fill="FFFFFF"/>
        </w:rPr>
      </w:pPr>
      <w:r>
        <w:rPr>
          <w:rFonts w:ascii="Arial" w:hAnsi="Arial" w:cs="Arial"/>
          <w:noProof/>
          <w:color w:val="222222"/>
          <w:sz w:val="20"/>
          <w:szCs w:val="20"/>
        </w:rPr>
        <mc:AlternateContent>
          <mc:Choice Requires="wps">
            <w:drawing>
              <wp:anchor distT="0" distB="0" distL="114300" distR="114300" simplePos="0" relativeHeight="251659264" behindDoc="0" locked="0" layoutInCell="1" allowOverlap="1" wp14:anchorId="5E861E7F" wp14:editId="33085F56">
                <wp:simplePos x="0" y="0"/>
                <wp:positionH relativeFrom="column">
                  <wp:posOffset>-662940</wp:posOffset>
                </wp:positionH>
                <wp:positionV relativeFrom="paragraph">
                  <wp:posOffset>372745</wp:posOffset>
                </wp:positionV>
                <wp:extent cx="2987040" cy="2804160"/>
                <wp:effectExtent l="0" t="0" r="22860" b="15240"/>
                <wp:wrapNone/>
                <wp:docPr id="1" name="Text Box 1"/>
                <wp:cNvGraphicFramePr/>
                <a:graphic xmlns:a="http://schemas.openxmlformats.org/drawingml/2006/main">
                  <a:graphicData uri="http://schemas.microsoft.com/office/word/2010/wordprocessingShape">
                    <wps:wsp>
                      <wps:cNvSpPr txBox="1"/>
                      <wps:spPr>
                        <a:xfrm>
                          <a:off x="0" y="0"/>
                          <a:ext cx="2987040" cy="280416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4F00628" w14:textId="500C8492" w:rsidR="00307F47" w:rsidRDefault="00307F47" w:rsidP="00307F47">
                            <w:pPr>
                              <w:jc w:val="center"/>
                              <w:rPr>
                                <w:b/>
                                <w:bCs/>
                              </w:rPr>
                            </w:pPr>
                            <w:r>
                              <w:rPr>
                                <w:b/>
                                <w:bCs/>
                              </w:rPr>
                              <w:t>Introduction</w:t>
                            </w:r>
                          </w:p>
                          <w:p w14:paraId="0B46AF7B" w14:textId="4053723C" w:rsidR="00307F47" w:rsidRPr="00307F47" w:rsidRDefault="00307F47" w:rsidP="00307F47">
                            <w:r>
                              <w:t xml:space="preserve">Small to medium  businesses sometimes face more barriers when evolving to become more sustainable rather than your larger organisations. Mostly due to finance issues or lack of education regarding the importance of sustainability (Hopkins, 2002). This being the </w:t>
                            </w:r>
                            <w:proofErr w:type="gramStart"/>
                            <w:r>
                              <w:t>main focus</w:t>
                            </w:r>
                            <w:proofErr w:type="gramEnd"/>
                            <w:r>
                              <w:t xml:space="preserve"> of this dissertation the paper will look into barriers small to medium businesses face. It will look at governments requests vs reality of putting these changes in place. After preforming non-structured </w:t>
                            </w:r>
                            <w:proofErr w:type="gramStart"/>
                            <w:r>
                              <w:t>interviews</w:t>
                            </w:r>
                            <w:proofErr w:type="gramEnd"/>
                            <w:r>
                              <w:t xml:space="preserve"> the paper analyses the outcome in order to find common comments regarding the issue.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E861E7F" id="_x0000_t202" coordsize="21600,21600" o:spt="202" path="m,l,21600r21600,l21600,xe">
                <v:stroke joinstyle="miter"/>
                <v:path gradientshapeok="t" o:connecttype="rect"/>
              </v:shapetype>
              <v:shape id="Text Box 1" o:spid="_x0000_s1026" type="#_x0000_t202" style="position:absolute;left:0;text-align:left;margin-left:-52.2pt;margin-top:29.35pt;width:235.2pt;height:220.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" fillcolor="white [3201]" strokecolor="#4472c4 [3204]" strokeweight="1pt">
                <v:textbox>
                  <w:txbxContent>
                    <w:p w14:paraId="54F00628" w14:textId="500C8492" w:rsidR="00307F47" w:rsidRDefault="00307F47" w:rsidP="00307F47">
                      <w:pPr>
                        <w:jc w:val="center"/>
                        <w:rPr>
                          <w:b/>
                          <w:bCs/>
                        </w:rPr>
                      </w:pPr>
                      <w:r>
                        <w:rPr>
                          <w:b/>
                          <w:bCs/>
                        </w:rPr>
                        <w:t>Introduction</w:t>
                      </w:r>
                    </w:p>
                    <w:p w14:paraId="0B46AF7B" w14:textId="4053723C" w:rsidR="00307F47" w:rsidRPr="00307F47" w:rsidRDefault="00307F47" w:rsidP="00307F47">
                      <w:r>
                        <w:t xml:space="preserve">Small to medium  businesses sometimes face more barriers when evolving to become more sustainable rather than your larger organisations. Mostly due to finance issues or lack of education regarding the importance of sustainability (Hopkins, 2002). This being the </w:t>
                      </w:r>
                      <w:proofErr w:type="gramStart"/>
                      <w:r>
                        <w:t>main focus</w:t>
                      </w:r>
                      <w:proofErr w:type="gramEnd"/>
                      <w:r>
                        <w:t xml:space="preserve"> of this dissertation the paper will look into barriers small to medium businesses face. It will look at governments requests vs reality of putting these changes in place. After preforming non-structured </w:t>
                      </w:r>
                      <w:proofErr w:type="gramStart"/>
                      <w:r>
                        <w:t>interviews</w:t>
                      </w:r>
                      <w:proofErr w:type="gramEnd"/>
                      <w:r>
                        <w:t xml:space="preserve"> the paper analyses the outcome in order to find common comments regarding the issue.</w:t>
                      </w:r>
                    </w:p>
                  </w:txbxContent>
                </v:textbox>
              </v:shape>
            </w:pict>
          </mc:Fallback>
        </mc:AlternateContent>
      </w:r>
      <w:r>
        <w:rPr>
          <w:rFonts w:ascii="Arial" w:hAnsi="Arial" w:cs="Arial"/>
          <w:b/>
          <w:bCs/>
          <w:color w:val="222222"/>
          <w:sz w:val="28"/>
          <w:szCs w:val="28"/>
          <w:shd w:val="clear" w:color="auto" w:fill="FFFFFF"/>
        </w:rPr>
        <w:t xml:space="preserve">Barriers to sustainability in small to medium businesses In Carmarthenshire </w:t>
      </w:r>
    </w:p>
    <w:p w14:paraId="713A533D" w14:textId="09A4CA32" w:rsidR="00307F47" w:rsidRDefault="00307F47" w:rsidP="00307F47">
      <w:pPr>
        <w:rPr>
          <w:rFonts w:ascii="Arial" w:hAnsi="Arial" w:cs="Arial"/>
          <w:color w:val="222222"/>
          <w:sz w:val="20"/>
          <w:szCs w:val="20"/>
          <w:shd w:val="clear" w:color="auto" w:fill="FFFFFF"/>
        </w:rPr>
      </w:pPr>
      <w:r>
        <w:rPr>
          <w:rFonts w:ascii="Arial" w:hAnsi="Arial" w:cs="Arial"/>
          <w:noProof/>
          <w:color w:val="222222"/>
          <w:sz w:val="20"/>
          <w:szCs w:val="20"/>
        </w:rPr>
        <mc:AlternateContent>
          <mc:Choice Requires="wps">
            <w:drawing>
              <wp:anchor distT="0" distB="0" distL="114300" distR="114300" simplePos="0" relativeHeight="251661312" behindDoc="0" locked="0" layoutInCell="1" allowOverlap="1" wp14:anchorId="11ED8675" wp14:editId="33E17754">
                <wp:simplePos x="0" y="0"/>
                <wp:positionH relativeFrom="column">
                  <wp:posOffset>6606540</wp:posOffset>
                </wp:positionH>
                <wp:positionV relativeFrom="paragraph">
                  <wp:posOffset>73025</wp:posOffset>
                </wp:positionV>
                <wp:extent cx="2644140" cy="2804160"/>
                <wp:effectExtent l="0" t="0" r="22860" b="15240"/>
                <wp:wrapNone/>
                <wp:docPr id="3" name="Text Box 3"/>
                <wp:cNvGraphicFramePr/>
                <a:graphic xmlns:a="http://schemas.openxmlformats.org/drawingml/2006/main">
                  <a:graphicData uri="http://schemas.microsoft.com/office/word/2010/wordprocessingShape">
                    <wps:wsp>
                      <wps:cNvSpPr txBox="1"/>
                      <wps:spPr>
                        <a:xfrm>
                          <a:off x="0" y="0"/>
                          <a:ext cx="2644140" cy="2804160"/>
                        </a:xfrm>
                        <a:prstGeom prst="rect">
                          <a:avLst/>
                        </a:prstGeom>
                        <a:solidFill>
                          <a:schemeClr val="lt1"/>
                        </a:solidFill>
                        <a:ln w="6350">
                          <a:solidFill>
                            <a:prstClr val="black"/>
                          </a:solidFill>
                        </a:ln>
                      </wps:spPr>
                      <wps:txbx>
                        <w:txbxContent>
                          <w:p w14:paraId="66DE1A1D" w14:textId="0CE153DE" w:rsidR="00307F47" w:rsidRDefault="00307F47" w:rsidP="00307F47">
                            <w:pPr>
                              <w:jc w:val="center"/>
                              <w:rPr>
                                <w:b/>
                                <w:bCs/>
                              </w:rPr>
                            </w:pPr>
                            <w:r>
                              <w:rPr>
                                <w:b/>
                                <w:bCs/>
                              </w:rPr>
                              <w:t xml:space="preserve">Methodology </w:t>
                            </w:r>
                          </w:p>
                          <w:p w14:paraId="3B5B26D8" w14:textId="2A4973C0" w:rsidR="00307F47" w:rsidRPr="00307F47" w:rsidRDefault="00307F47" w:rsidP="00307F47">
                            <w:r>
                              <w:t>Qualitative research was preformed during this Dissertation. Unstructured interviews were preformed in order to allow the participant the ability to speak freely with no barriers. There were some prepared unstructured questions to keep the topic of conversation flowing. This method was proved most effective as it was the best way to gain as much detailed information from the participants as possible.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ED8675" id="Text Box 3" o:spid="_x0000_s1027" type="#_x0000_t202" style="position:absolute;margin-left:520.2pt;margin-top:5.75pt;width:208.2pt;height:220.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" fillcolor="white [3201]" strokeweight=".5pt">
                <v:textbox>
                  <w:txbxContent>
                    <w:p w14:paraId="66DE1A1D" w14:textId="0CE153DE" w:rsidR="00307F47" w:rsidRDefault="00307F47" w:rsidP="00307F47">
                      <w:pPr>
                        <w:jc w:val="center"/>
                        <w:rPr>
                          <w:b/>
                          <w:bCs/>
                        </w:rPr>
                      </w:pPr>
                      <w:r>
                        <w:rPr>
                          <w:b/>
                          <w:bCs/>
                        </w:rPr>
                        <w:t xml:space="preserve">Methodology </w:t>
                      </w:r>
                    </w:p>
                    <w:p w14:paraId="3B5B26D8" w14:textId="2A4973C0" w:rsidR="00307F47" w:rsidRPr="00307F47" w:rsidRDefault="00307F47" w:rsidP="00307F47">
                      <w:r>
                        <w:t>Qualitative research was preformed during this Dissertation. Unstructured interviews were preformed in order to allow the participant the ability to speak freely with no barriers. There were some prepared unstructured questions to keep the topic of conversation flowing. This method was proved most effective as it was the best way to gain as much detailed information from the participants as possible.</w:t>
                      </w:r>
                    </w:p>
                  </w:txbxContent>
                </v:textbox>
              </v:shape>
            </w:pict>
          </mc:Fallback>
        </mc:AlternateContent>
      </w:r>
      <w:r>
        <w:rPr>
          <w:rFonts w:ascii="Arial" w:hAnsi="Arial" w:cs="Arial"/>
          <w:noProof/>
          <w:color w:val="222222"/>
          <w:sz w:val="20"/>
          <w:szCs w:val="20"/>
        </w:rPr>
        <mc:AlternateContent>
          <mc:Choice Requires="wps">
            <w:drawing>
              <wp:anchor distT="0" distB="0" distL="114300" distR="114300" simplePos="0" relativeHeight="251660288" behindDoc="0" locked="0" layoutInCell="1" allowOverlap="1" wp14:anchorId="702B5FE5" wp14:editId="2AB396FB">
                <wp:simplePos x="0" y="0"/>
                <wp:positionH relativeFrom="margin">
                  <wp:posOffset>2453640</wp:posOffset>
                </wp:positionH>
                <wp:positionV relativeFrom="paragraph">
                  <wp:posOffset>34925</wp:posOffset>
                </wp:positionV>
                <wp:extent cx="3886200" cy="1775460"/>
                <wp:effectExtent l="0" t="0" r="19050" b="15240"/>
                <wp:wrapNone/>
                <wp:docPr id="2" name="Text Box 2"/>
                <wp:cNvGraphicFramePr/>
                <a:graphic xmlns:a="http://schemas.openxmlformats.org/drawingml/2006/main">
                  <a:graphicData uri="http://schemas.microsoft.com/office/word/2010/wordprocessingShape">
                    <wps:wsp>
                      <wps:cNvSpPr txBox="1"/>
                      <wps:spPr>
                        <a:xfrm>
                          <a:off x="0" y="0"/>
                          <a:ext cx="3886200" cy="1775460"/>
                        </a:xfrm>
                        <a:prstGeom prst="rect">
                          <a:avLst/>
                        </a:prstGeom>
                        <a:solidFill>
                          <a:schemeClr val="lt1"/>
                        </a:solidFill>
                        <a:ln w="6350">
                          <a:solidFill>
                            <a:prstClr val="black"/>
                          </a:solidFill>
                        </a:ln>
                      </wps:spPr>
                      <wps:txbx>
                        <w:txbxContent>
                          <w:p w14:paraId="1D0063FB" w14:textId="47291460" w:rsidR="00307F47" w:rsidRDefault="00307F47" w:rsidP="00307F47">
                            <w:pPr>
                              <w:jc w:val="center"/>
                              <w:rPr>
                                <w:b/>
                                <w:bCs/>
                              </w:rPr>
                            </w:pPr>
                            <w:r>
                              <w:rPr>
                                <w:b/>
                                <w:bCs/>
                              </w:rPr>
                              <w:t xml:space="preserve">Aims </w:t>
                            </w:r>
                          </w:p>
                          <w:p w14:paraId="52CE2AA1" w14:textId="07D49E68" w:rsidR="00307F47" w:rsidRDefault="00307F47" w:rsidP="00307F47">
                            <w:pPr>
                              <w:pStyle w:val="ListParagraph"/>
                              <w:numPr>
                                <w:ilvl w:val="0"/>
                                <w:numId w:val="2"/>
                              </w:numPr>
                            </w:pPr>
                            <w:r>
                              <w:t>Detailed information on what sustainability and circular economy is.</w:t>
                            </w:r>
                          </w:p>
                          <w:p w14:paraId="0AD08D12" w14:textId="02CD9E41" w:rsidR="00307F47" w:rsidRDefault="00307F47" w:rsidP="00307F47">
                            <w:pPr>
                              <w:pStyle w:val="ListParagraph"/>
                              <w:numPr>
                                <w:ilvl w:val="0"/>
                                <w:numId w:val="2"/>
                              </w:numPr>
                            </w:pPr>
                            <w:r>
                              <w:t xml:space="preserve">What barriers businesses face when becoming sustainable. </w:t>
                            </w:r>
                          </w:p>
                          <w:p w14:paraId="4D1A5FA8" w14:textId="7C3CC412" w:rsidR="00307F47" w:rsidRPr="00307F47" w:rsidRDefault="00307F47" w:rsidP="00307F47">
                            <w:pPr>
                              <w:pStyle w:val="ListParagraph"/>
                              <w:numPr>
                                <w:ilvl w:val="0"/>
                                <w:numId w:val="2"/>
                              </w:numPr>
                            </w:pPr>
                            <w:r>
                              <w:t>Research the effects on businesses putting sustainable structures in place following governments guidelines.</w:t>
                            </w:r>
                          </w:p>
                          <w:p w14:paraId="29A412CC" w14:textId="77777777" w:rsidR="00307F47" w:rsidRPr="00307F47" w:rsidRDefault="00307F47" w:rsidP="00307F47">
                            <w:pPr>
                              <w:jc w:val="cente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B5FE5" id="Text Box 2" o:spid="_x0000_s1028" type="#_x0000_t202" style="position:absolute;margin-left:193.2pt;margin-top:2.75pt;width:306pt;height:139.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" fillcolor="white [3201]" strokeweight=".5pt">
                <v:textbox>
                  <w:txbxContent>
                    <w:p w14:paraId="1D0063FB" w14:textId="47291460" w:rsidR="00307F47" w:rsidRDefault="00307F47" w:rsidP="00307F47">
                      <w:pPr>
                        <w:jc w:val="center"/>
                        <w:rPr>
                          <w:b/>
                          <w:bCs/>
                        </w:rPr>
                      </w:pPr>
                      <w:r>
                        <w:rPr>
                          <w:b/>
                          <w:bCs/>
                        </w:rPr>
                        <w:t xml:space="preserve">Aims </w:t>
                      </w:r>
                    </w:p>
                    <w:p w14:paraId="52CE2AA1" w14:textId="07D49E68" w:rsidR="00307F47" w:rsidRDefault="00307F47" w:rsidP="00307F47">
                      <w:pPr>
                        <w:pStyle w:val="ListParagraph"/>
                        <w:numPr>
                          <w:ilvl w:val="0"/>
                          <w:numId w:val="2"/>
                        </w:numPr>
                      </w:pPr>
                      <w:r>
                        <w:t>Detailed information on what sustainability and circular economy is.</w:t>
                      </w:r>
                    </w:p>
                    <w:p w14:paraId="0AD08D12" w14:textId="02CD9E41" w:rsidR="00307F47" w:rsidRDefault="00307F47" w:rsidP="00307F47">
                      <w:pPr>
                        <w:pStyle w:val="ListParagraph"/>
                        <w:numPr>
                          <w:ilvl w:val="0"/>
                          <w:numId w:val="2"/>
                        </w:numPr>
                      </w:pPr>
                      <w:r>
                        <w:t xml:space="preserve">What barriers businesses face when becoming sustainable. </w:t>
                      </w:r>
                    </w:p>
                    <w:p w14:paraId="4D1A5FA8" w14:textId="7C3CC412" w:rsidR="00307F47" w:rsidRPr="00307F47" w:rsidRDefault="00307F47" w:rsidP="00307F47">
                      <w:pPr>
                        <w:pStyle w:val="ListParagraph"/>
                        <w:numPr>
                          <w:ilvl w:val="0"/>
                          <w:numId w:val="2"/>
                        </w:numPr>
                      </w:pPr>
                      <w:r>
                        <w:t>Research the effects on businesses putting sustainable structures in place following governments guidelines.</w:t>
                      </w:r>
                    </w:p>
                    <w:p w14:paraId="29A412CC" w14:textId="77777777" w:rsidR="00307F47" w:rsidRPr="00307F47" w:rsidRDefault="00307F47" w:rsidP="00307F47">
                      <w:pPr>
                        <w:jc w:val="center"/>
                        <w:rPr>
                          <w:b/>
                          <w:bCs/>
                        </w:rPr>
                      </w:pPr>
                    </w:p>
                  </w:txbxContent>
                </v:textbox>
                <w10:wrap anchorx="margin"/>
              </v:shape>
            </w:pict>
          </mc:Fallback>
        </mc:AlternateContent>
      </w:r>
    </w:p>
    <w:p w14:paraId="799A4ACB" w14:textId="41DF7ABD" w:rsidR="00307F47" w:rsidRDefault="00307F47" w:rsidP="00307F47">
      <w:pPr>
        <w:rPr>
          <w:rFonts w:ascii="Arial" w:hAnsi="Arial" w:cs="Arial"/>
          <w:color w:val="222222"/>
          <w:sz w:val="20"/>
          <w:szCs w:val="20"/>
          <w:shd w:val="clear" w:color="auto" w:fill="FFFFFF"/>
        </w:rPr>
      </w:pPr>
    </w:p>
    <w:p w14:paraId="03630341" w14:textId="77777777" w:rsidR="00307F47" w:rsidRDefault="00307F47" w:rsidP="00307F47">
      <w:pPr>
        <w:rPr>
          <w:rFonts w:ascii="Arial" w:hAnsi="Arial" w:cs="Arial"/>
          <w:color w:val="222222"/>
          <w:sz w:val="20"/>
          <w:szCs w:val="20"/>
          <w:shd w:val="clear" w:color="auto" w:fill="FFFFFF"/>
        </w:rPr>
      </w:pPr>
    </w:p>
    <w:p w14:paraId="45DD8CEF" w14:textId="77777777" w:rsidR="00307F47" w:rsidRDefault="00307F47" w:rsidP="00307F47">
      <w:pPr>
        <w:rPr>
          <w:rFonts w:ascii="Arial" w:hAnsi="Arial" w:cs="Arial"/>
          <w:color w:val="222222"/>
          <w:sz w:val="20"/>
          <w:szCs w:val="20"/>
          <w:shd w:val="clear" w:color="auto" w:fill="FFFFFF"/>
        </w:rPr>
      </w:pPr>
    </w:p>
    <w:p w14:paraId="12E0AAA2" w14:textId="77777777" w:rsidR="00307F47" w:rsidRDefault="00307F47" w:rsidP="00307F47">
      <w:pPr>
        <w:rPr>
          <w:rFonts w:ascii="Arial" w:hAnsi="Arial" w:cs="Arial"/>
          <w:color w:val="222222"/>
          <w:sz w:val="20"/>
          <w:szCs w:val="20"/>
          <w:shd w:val="clear" w:color="auto" w:fill="FFFFFF"/>
        </w:rPr>
      </w:pPr>
    </w:p>
    <w:p w14:paraId="7C2101F3" w14:textId="77777777" w:rsidR="00307F47" w:rsidRDefault="00307F47" w:rsidP="00307F47">
      <w:pPr>
        <w:rPr>
          <w:rFonts w:ascii="Arial" w:hAnsi="Arial" w:cs="Arial"/>
          <w:color w:val="222222"/>
          <w:sz w:val="20"/>
          <w:szCs w:val="20"/>
          <w:shd w:val="clear" w:color="auto" w:fill="FFFFFF"/>
        </w:rPr>
      </w:pPr>
    </w:p>
    <w:p w14:paraId="638CB5FB" w14:textId="77777777" w:rsidR="00307F47" w:rsidRDefault="00307F47" w:rsidP="00307F47">
      <w:pPr>
        <w:rPr>
          <w:rFonts w:ascii="Arial" w:hAnsi="Arial" w:cs="Arial"/>
          <w:color w:val="222222"/>
          <w:sz w:val="20"/>
          <w:szCs w:val="20"/>
          <w:shd w:val="clear" w:color="auto" w:fill="FFFFFF"/>
        </w:rPr>
      </w:pPr>
    </w:p>
    <w:p w14:paraId="1075AC5D" w14:textId="77777777" w:rsidR="00307F47" w:rsidRDefault="00307F47" w:rsidP="00307F47">
      <w:pPr>
        <w:rPr>
          <w:rFonts w:ascii="Arial" w:hAnsi="Arial" w:cs="Arial"/>
          <w:color w:val="222222"/>
          <w:sz w:val="20"/>
          <w:szCs w:val="20"/>
          <w:shd w:val="clear" w:color="auto" w:fill="FFFFFF"/>
        </w:rPr>
      </w:pPr>
    </w:p>
    <w:p w14:paraId="08D77932" w14:textId="77777777" w:rsidR="00307F47" w:rsidRDefault="00307F47" w:rsidP="00307F47">
      <w:pPr>
        <w:rPr>
          <w:rFonts w:ascii="Arial" w:hAnsi="Arial" w:cs="Arial"/>
          <w:color w:val="222222"/>
          <w:sz w:val="20"/>
          <w:szCs w:val="20"/>
          <w:shd w:val="clear" w:color="auto" w:fill="FFFFFF"/>
        </w:rPr>
      </w:pPr>
    </w:p>
    <w:p w14:paraId="3E274909" w14:textId="77777777" w:rsidR="00307F47" w:rsidRDefault="00307F47" w:rsidP="00307F47">
      <w:pPr>
        <w:rPr>
          <w:rFonts w:ascii="Arial" w:hAnsi="Arial" w:cs="Arial"/>
          <w:color w:val="222222"/>
          <w:sz w:val="20"/>
          <w:szCs w:val="20"/>
          <w:shd w:val="clear" w:color="auto" w:fill="FFFFFF"/>
        </w:rPr>
      </w:pPr>
    </w:p>
    <w:p w14:paraId="4CABDCD2" w14:textId="77777777" w:rsidR="00307F47" w:rsidRDefault="00307F47" w:rsidP="00307F47">
      <w:pPr>
        <w:rPr>
          <w:rFonts w:ascii="Arial" w:hAnsi="Arial" w:cs="Arial"/>
          <w:color w:val="222222"/>
          <w:sz w:val="20"/>
          <w:szCs w:val="20"/>
          <w:shd w:val="clear" w:color="auto" w:fill="FFFFFF"/>
        </w:rPr>
      </w:pPr>
    </w:p>
    <w:p w14:paraId="48E3D071" w14:textId="77777777" w:rsidR="00307F47" w:rsidRDefault="00307F47" w:rsidP="00307F47">
      <w:pPr>
        <w:rPr>
          <w:rFonts w:ascii="Arial" w:hAnsi="Arial" w:cs="Arial"/>
          <w:color w:val="222222"/>
          <w:sz w:val="20"/>
          <w:szCs w:val="20"/>
          <w:shd w:val="clear" w:color="auto" w:fill="FFFFFF"/>
        </w:rPr>
      </w:pPr>
    </w:p>
    <w:p w14:paraId="7C5E31A7" w14:textId="77777777" w:rsidR="00307F47" w:rsidRDefault="00307F47" w:rsidP="00307F47">
      <w:pPr>
        <w:rPr>
          <w:rFonts w:ascii="Arial" w:hAnsi="Arial" w:cs="Arial"/>
          <w:color w:val="222222"/>
          <w:sz w:val="20"/>
          <w:szCs w:val="20"/>
          <w:shd w:val="clear" w:color="auto" w:fill="FFFFFF"/>
        </w:rPr>
      </w:pPr>
    </w:p>
    <w:p w14:paraId="59DBFC96" w14:textId="5C5B3AFB" w:rsidR="00307F47" w:rsidRDefault="00307F47" w:rsidP="00307F47">
      <w:pPr>
        <w:rPr>
          <w:rFonts w:ascii="Arial" w:hAnsi="Arial" w:cs="Arial"/>
          <w:color w:val="222222"/>
          <w:sz w:val="20"/>
          <w:szCs w:val="20"/>
          <w:shd w:val="clear" w:color="auto" w:fill="FFFFFF"/>
        </w:rPr>
      </w:pPr>
      <w:r>
        <w:rPr>
          <w:rFonts w:ascii="Arial" w:hAnsi="Arial" w:cs="Arial"/>
          <w:noProof/>
          <w:color w:val="222222"/>
          <w:sz w:val="20"/>
          <w:szCs w:val="20"/>
        </w:rPr>
        <mc:AlternateContent>
          <mc:Choice Requires="wps">
            <w:drawing>
              <wp:anchor distT="0" distB="0" distL="114300" distR="114300" simplePos="0" relativeHeight="251662336" behindDoc="0" locked="0" layoutInCell="1" allowOverlap="1" wp14:anchorId="32F29DDB" wp14:editId="0BA1B43F">
                <wp:simplePos x="0" y="0"/>
                <wp:positionH relativeFrom="column">
                  <wp:posOffset>1379220</wp:posOffset>
                </wp:positionH>
                <wp:positionV relativeFrom="paragraph">
                  <wp:posOffset>64135</wp:posOffset>
                </wp:positionV>
                <wp:extent cx="6156960" cy="777240"/>
                <wp:effectExtent l="0" t="0" r="15240" b="22860"/>
                <wp:wrapNone/>
                <wp:docPr id="4" name="Text Box 4"/>
                <wp:cNvGraphicFramePr/>
                <a:graphic xmlns:a="http://schemas.openxmlformats.org/drawingml/2006/main">
                  <a:graphicData uri="http://schemas.microsoft.com/office/word/2010/wordprocessingShape">
                    <wps:wsp>
                      <wps:cNvSpPr txBox="1"/>
                      <wps:spPr>
                        <a:xfrm>
                          <a:off x="0" y="0"/>
                          <a:ext cx="6156960" cy="777240"/>
                        </a:xfrm>
                        <a:prstGeom prst="rect">
                          <a:avLst/>
                        </a:prstGeom>
                        <a:solidFill>
                          <a:schemeClr val="lt1"/>
                        </a:solidFill>
                        <a:ln w="6350">
                          <a:solidFill>
                            <a:prstClr val="black"/>
                          </a:solidFill>
                        </a:ln>
                      </wps:spPr>
                      <wps:txbx>
                        <w:txbxContent>
                          <w:p w14:paraId="1CC7B117" w14:textId="1A2DEA89" w:rsidR="00307F47" w:rsidRDefault="00307F47" w:rsidP="00307F47">
                            <w:pPr>
                              <w:jc w:val="center"/>
                              <w:rPr>
                                <w:b/>
                                <w:bCs/>
                              </w:rPr>
                            </w:pPr>
                            <w:r>
                              <w:rPr>
                                <w:b/>
                                <w:bCs/>
                              </w:rPr>
                              <w:t xml:space="preserve">Reference </w:t>
                            </w:r>
                          </w:p>
                          <w:p w14:paraId="6ED90A22" w14:textId="77777777" w:rsidR="00307F47" w:rsidRDefault="00307F47" w:rsidP="00307F47">
                            <w:pPr>
                              <w:rPr>
                                <w:rFonts w:ascii="Arial" w:hAnsi="Arial" w:cs="Arial"/>
                                <w:color w:val="222222"/>
                                <w:sz w:val="20"/>
                                <w:szCs w:val="20"/>
                                <w:shd w:val="clear" w:color="auto" w:fill="FFFFFF"/>
                              </w:rPr>
                            </w:pPr>
                            <w:r>
                              <w:rPr>
                                <w:rFonts w:ascii="Arial" w:hAnsi="Arial" w:cs="Arial"/>
                                <w:color w:val="222222"/>
                                <w:sz w:val="20"/>
                                <w:szCs w:val="20"/>
                                <w:shd w:val="clear" w:color="auto" w:fill="FFFFFF"/>
                              </w:rPr>
                              <w:t>Hopkins, C., &amp; McKeown, R. (2002). Education for sustainable development: an international perspective. </w:t>
                            </w:r>
                            <w:r>
                              <w:rPr>
                                <w:rFonts w:ascii="Arial" w:hAnsi="Arial" w:cs="Arial"/>
                                <w:i/>
                                <w:iCs/>
                                <w:color w:val="222222"/>
                                <w:sz w:val="20"/>
                                <w:szCs w:val="20"/>
                                <w:shd w:val="clear" w:color="auto" w:fill="FFFFFF"/>
                              </w:rPr>
                              <w:t>Education and sustainability: Responding to the global challenge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 13-24.</w:t>
                            </w:r>
                          </w:p>
                          <w:p w14:paraId="6E8B3E11" w14:textId="77777777" w:rsidR="00307F47" w:rsidRPr="00307F47" w:rsidRDefault="00307F47" w:rsidP="00307F47">
                            <w:pPr>
                              <w:jc w:val="cente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F29DDB" id="Text Box 4" o:spid="_x0000_s1029" type="#_x0000_t202" style="position:absolute;margin-left:108.6pt;margin-top:5.05pt;width:484.8pt;height:61.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" fillcolor="white [3201]" strokeweight=".5pt">
                <v:textbox>
                  <w:txbxContent>
                    <w:p w14:paraId="1CC7B117" w14:textId="1A2DEA89" w:rsidR="00307F47" w:rsidRDefault="00307F47" w:rsidP="00307F47">
                      <w:pPr>
                        <w:jc w:val="center"/>
                        <w:rPr>
                          <w:b/>
                          <w:bCs/>
                        </w:rPr>
                      </w:pPr>
                      <w:r>
                        <w:rPr>
                          <w:b/>
                          <w:bCs/>
                        </w:rPr>
                        <w:t xml:space="preserve">Reference </w:t>
                      </w:r>
                    </w:p>
                    <w:p w14:paraId="6ED90A22" w14:textId="77777777" w:rsidR="00307F47" w:rsidRDefault="00307F47" w:rsidP="00307F47">
                      <w:pPr>
                        <w:rPr>
                          <w:rFonts w:ascii="Arial" w:hAnsi="Arial" w:cs="Arial"/>
                          <w:color w:val="222222"/>
                          <w:sz w:val="20"/>
                          <w:szCs w:val="20"/>
                          <w:shd w:val="clear" w:color="auto" w:fill="FFFFFF"/>
                        </w:rPr>
                      </w:pPr>
                      <w:r>
                        <w:rPr>
                          <w:rFonts w:ascii="Arial" w:hAnsi="Arial" w:cs="Arial"/>
                          <w:color w:val="222222"/>
                          <w:sz w:val="20"/>
                          <w:szCs w:val="20"/>
                          <w:shd w:val="clear" w:color="auto" w:fill="FFFFFF"/>
                        </w:rPr>
                        <w:t>Hopkins, C., &amp; McKeown, R. (2002). Education for sustainable development: an international perspective. </w:t>
                      </w:r>
                      <w:r>
                        <w:rPr>
                          <w:rFonts w:ascii="Arial" w:hAnsi="Arial" w:cs="Arial"/>
                          <w:i/>
                          <w:iCs/>
                          <w:color w:val="222222"/>
                          <w:sz w:val="20"/>
                          <w:szCs w:val="20"/>
                          <w:shd w:val="clear" w:color="auto" w:fill="FFFFFF"/>
                        </w:rPr>
                        <w:t>Education and sustainability: Responding to the global challenge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 13-24.</w:t>
                      </w:r>
                    </w:p>
                    <w:p w14:paraId="6E8B3E11" w14:textId="77777777" w:rsidR="00307F47" w:rsidRPr="00307F47" w:rsidRDefault="00307F47" w:rsidP="00307F47">
                      <w:pPr>
                        <w:jc w:val="center"/>
                        <w:rPr>
                          <w:b/>
                          <w:bCs/>
                        </w:rPr>
                      </w:pPr>
                    </w:p>
                  </w:txbxContent>
                </v:textbox>
              </v:shape>
            </w:pict>
          </mc:Fallback>
        </mc:AlternateContent>
      </w:r>
    </w:p>
    <w:p w14:paraId="34BDD9EB" w14:textId="77777777" w:rsidR="00307F47" w:rsidRDefault="00307F47" w:rsidP="00307F47">
      <w:pPr>
        <w:rPr>
          <w:rFonts w:ascii="Arial" w:hAnsi="Arial" w:cs="Arial"/>
          <w:color w:val="222222"/>
          <w:sz w:val="20"/>
          <w:szCs w:val="20"/>
          <w:shd w:val="clear" w:color="auto" w:fill="FFFFFF"/>
        </w:rPr>
      </w:pPr>
    </w:p>
    <w:p w14:paraId="131F87CA" w14:textId="77777777" w:rsidR="00307F47" w:rsidRDefault="00307F47" w:rsidP="00307F47">
      <w:pPr>
        <w:rPr>
          <w:rFonts w:ascii="Arial" w:hAnsi="Arial" w:cs="Arial"/>
          <w:color w:val="222222"/>
          <w:sz w:val="20"/>
          <w:szCs w:val="20"/>
          <w:shd w:val="clear" w:color="auto" w:fill="FFFFFF"/>
        </w:rPr>
      </w:pPr>
    </w:p>
    <w:p w14:paraId="5F984E7D" w14:textId="77777777" w:rsidR="00307F47" w:rsidRDefault="00307F47" w:rsidP="00307F47">
      <w:pPr>
        <w:rPr>
          <w:rFonts w:ascii="Arial" w:hAnsi="Arial" w:cs="Arial"/>
          <w:color w:val="222222"/>
          <w:sz w:val="20"/>
          <w:szCs w:val="20"/>
          <w:shd w:val="clear" w:color="auto" w:fill="FFFFFF"/>
        </w:rPr>
      </w:pPr>
    </w:p>
    <w:p w14:paraId="578E0B48" w14:textId="77777777" w:rsidR="00307F47" w:rsidRDefault="00307F47" w:rsidP="00307F47">
      <w:pPr>
        <w:rPr>
          <w:rFonts w:ascii="Arial" w:hAnsi="Arial" w:cs="Arial"/>
          <w:color w:val="222222"/>
          <w:sz w:val="20"/>
          <w:szCs w:val="20"/>
          <w:shd w:val="clear" w:color="auto" w:fill="FFFFFF"/>
        </w:rPr>
      </w:pPr>
    </w:p>
    <w:p w14:paraId="4B1EAE94" w14:textId="77777777" w:rsidR="00307F47" w:rsidRDefault="00307F47" w:rsidP="00307F47">
      <w:pPr>
        <w:rPr>
          <w:rFonts w:ascii="Arial" w:hAnsi="Arial" w:cs="Arial"/>
          <w:color w:val="222222"/>
          <w:sz w:val="20"/>
          <w:szCs w:val="20"/>
          <w:shd w:val="clear" w:color="auto" w:fill="FFFFFF"/>
        </w:rPr>
      </w:pPr>
    </w:p>
    <w:p w14:paraId="1D96B36E" w14:textId="77777777" w:rsidR="00307F47" w:rsidRDefault="00307F47" w:rsidP="00307F47">
      <w:pPr>
        <w:rPr>
          <w:rFonts w:ascii="Arial" w:hAnsi="Arial" w:cs="Arial"/>
          <w:color w:val="222222"/>
          <w:sz w:val="20"/>
          <w:szCs w:val="20"/>
          <w:shd w:val="clear" w:color="auto" w:fill="FFFFFF"/>
        </w:rPr>
      </w:pPr>
    </w:p>
    <w:p w14:paraId="583609CD" w14:textId="77777777" w:rsidR="00307F47" w:rsidRDefault="00307F47" w:rsidP="00307F47">
      <w:pPr>
        <w:rPr>
          <w:rFonts w:ascii="Arial" w:hAnsi="Arial" w:cs="Arial"/>
          <w:color w:val="222222"/>
          <w:sz w:val="20"/>
          <w:szCs w:val="20"/>
          <w:shd w:val="clear" w:color="auto" w:fill="FFFFFF"/>
        </w:rPr>
      </w:pPr>
    </w:p>
    <w:p w14:paraId="517C94C8" w14:textId="77777777" w:rsidR="00307F47" w:rsidRDefault="00307F47" w:rsidP="00307F47">
      <w:pPr>
        <w:rPr>
          <w:rFonts w:ascii="Arial" w:hAnsi="Arial" w:cs="Arial"/>
          <w:color w:val="222222"/>
          <w:sz w:val="20"/>
          <w:szCs w:val="20"/>
          <w:shd w:val="clear" w:color="auto" w:fill="FFFFFF"/>
        </w:rPr>
      </w:pPr>
    </w:p>
    <w:p w14:paraId="384CB103" w14:textId="77777777" w:rsidR="00307F47" w:rsidRDefault="00307F47" w:rsidP="00307F47">
      <w:pPr>
        <w:rPr>
          <w:rFonts w:ascii="Arial" w:hAnsi="Arial" w:cs="Arial"/>
          <w:color w:val="222222"/>
          <w:sz w:val="20"/>
          <w:szCs w:val="20"/>
          <w:shd w:val="clear" w:color="auto" w:fill="FFFFFF"/>
        </w:rPr>
      </w:pPr>
    </w:p>
    <w:p w14:paraId="48D260E9" w14:textId="77777777" w:rsidR="00307F47" w:rsidRDefault="00307F47" w:rsidP="00307F47">
      <w:pPr>
        <w:rPr>
          <w:rFonts w:ascii="Arial" w:hAnsi="Arial" w:cs="Arial"/>
          <w:color w:val="222222"/>
          <w:sz w:val="20"/>
          <w:szCs w:val="20"/>
          <w:shd w:val="clear" w:color="auto" w:fill="FFFFFF"/>
        </w:rPr>
      </w:pPr>
    </w:p>
    <w:p w14:paraId="3128F483" w14:textId="77777777" w:rsidR="00307F47" w:rsidRDefault="00307F47" w:rsidP="00307F47">
      <w:pPr>
        <w:rPr>
          <w:rFonts w:ascii="Arial" w:hAnsi="Arial" w:cs="Arial"/>
          <w:color w:val="222222"/>
          <w:sz w:val="20"/>
          <w:szCs w:val="20"/>
          <w:shd w:val="clear" w:color="auto" w:fill="FFFFFF"/>
        </w:rPr>
      </w:pPr>
    </w:p>
    <w:p w14:paraId="28805BC2" w14:textId="77777777" w:rsidR="00307F47" w:rsidRDefault="00307F47" w:rsidP="00307F47">
      <w:pPr>
        <w:rPr>
          <w:rFonts w:ascii="Arial" w:hAnsi="Arial" w:cs="Arial"/>
          <w:color w:val="222222"/>
          <w:sz w:val="20"/>
          <w:szCs w:val="20"/>
          <w:shd w:val="clear" w:color="auto" w:fill="FFFFFF"/>
        </w:rPr>
      </w:pPr>
    </w:p>
    <w:p w14:paraId="22DFD750" w14:textId="77777777" w:rsidR="00307F47" w:rsidRDefault="00307F47" w:rsidP="00307F47">
      <w:pPr>
        <w:rPr>
          <w:rFonts w:ascii="Arial" w:hAnsi="Arial" w:cs="Arial"/>
          <w:color w:val="222222"/>
          <w:sz w:val="20"/>
          <w:szCs w:val="20"/>
          <w:shd w:val="clear" w:color="auto" w:fill="FFFFFF"/>
        </w:rPr>
      </w:pPr>
    </w:p>
    <w:p w14:paraId="2CBC5BE3" w14:textId="77777777" w:rsidR="00307F47" w:rsidRDefault="00307F47" w:rsidP="00307F47">
      <w:pPr>
        <w:rPr>
          <w:rFonts w:ascii="Arial" w:hAnsi="Arial" w:cs="Arial"/>
          <w:color w:val="222222"/>
          <w:sz w:val="20"/>
          <w:szCs w:val="20"/>
          <w:shd w:val="clear" w:color="auto" w:fill="FFFFFF"/>
        </w:rPr>
      </w:pPr>
    </w:p>
    <w:p w14:paraId="040EAA6F" w14:textId="77777777" w:rsidR="00307F47" w:rsidRDefault="00307F47" w:rsidP="00307F47">
      <w:pPr>
        <w:rPr>
          <w:rFonts w:ascii="Arial" w:hAnsi="Arial" w:cs="Arial"/>
          <w:color w:val="222222"/>
          <w:sz w:val="20"/>
          <w:szCs w:val="20"/>
          <w:shd w:val="clear" w:color="auto" w:fill="FFFFFF"/>
        </w:rPr>
      </w:pPr>
    </w:p>
    <w:p w14:paraId="26DEB783" w14:textId="77777777" w:rsidR="00307F47" w:rsidRDefault="00307F47" w:rsidP="00307F47">
      <w:pPr>
        <w:rPr>
          <w:rFonts w:ascii="Arial" w:hAnsi="Arial" w:cs="Arial"/>
          <w:color w:val="222222"/>
          <w:sz w:val="20"/>
          <w:szCs w:val="20"/>
          <w:shd w:val="clear" w:color="auto" w:fill="FFFFFF"/>
        </w:rPr>
      </w:pPr>
    </w:p>
    <w:p w14:paraId="3EC95DD0" w14:textId="77777777" w:rsidR="00307F47" w:rsidRDefault="00307F47" w:rsidP="00307F47">
      <w:pPr>
        <w:rPr>
          <w:rFonts w:ascii="Arial" w:hAnsi="Arial" w:cs="Arial"/>
          <w:color w:val="222222"/>
          <w:sz w:val="20"/>
          <w:szCs w:val="20"/>
          <w:shd w:val="clear" w:color="auto" w:fill="FFFFFF"/>
        </w:rPr>
      </w:pPr>
    </w:p>
    <w:p w14:paraId="59B26D13" w14:textId="77777777" w:rsidR="00307F47" w:rsidRDefault="00307F47" w:rsidP="00307F47">
      <w:pPr>
        <w:rPr>
          <w:rFonts w:ascii="Arial" w:hAnsi="Arial" w:cs="Arial"/>
          <w:color w:val="222222"/>
          <w:sz w:val="20"/>
          <w:szCs w:val="20"/>
          <w:shd w:val="clear" w:color="auto" w:fill="FFFFFF"/>
        </w:rPr>
      </w:pPr>
    </w:p>
    <w:p w14:paraId="40497924" w14:textId="77777777" w:rsidR="00307F47" w:rsidRDefault="00307F47" w:rsidP="00307F47">
      <w:pPr>
        <w:rPr>
          <w:rFonts w:ascii="Arial" w:hAnsi="Arial" w:cs="Arial"/>
          <w:color w:val="222222"/>
          <w:sz w:val="20"/>
          <w:szCs w:val="20"/>
          <w:shd w:val="clear" w:color="auto" w:fill="FFFFFF"/>
        </w:rPr>
      </w:pPr>
    </w:p>
    <w:p w14:paraId="1D3B2B4A" w14:textId="77777777" w:rsidR="00673771" w:rsidRDefault="00673771"/>
    <w:sectPr w:rsidR="00673771" w:rsidSect="00307F4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FE4B25"/>
    <w:multiLevelType w:val="hybridMultilevel"/>
    <w:tmpl w:val="2624A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4C5A1A"/>
    <w:multiLevelType w:val="hybridMultilevel"/>
    <w:tmpl w:val="B82CE6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246037421">
    <w:abstractNumId w:val="0"/>
  </w:num>
  <w:num w:numId="2" w16cid:durableId="2969100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F47"/>
    <w:rsid w:val="00307F47"/>
    <w:rsid w:val="00673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0D6F8"/>
  <w15:chartTrackingRefBased/>
  <w15:docId w15:val="{1FC085DD-12DE-4230-8BAF-93E950F82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F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7F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5" ma:contentTypeDescription="Create a new document." ma:contentTypeScope="" ma:versionID="c689c882ee4b239029a981b60e77d607">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07ac4e899568661897ae40eb805cd90c"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d0d5cce-d4dc-4043-8325-c992d2f588cd" xsi:nil="true"/>
  </documentManagement>
</p:properties>
</file>

<file path=customXml/itemProps1.xml><?xml version="1.0" encoding="utf-8"?>
<ds:datastoreItem xmlns:ds="http://schemas.openxmlformats.org/officeDocument/2006/customXml" ds:itemID="{1A6BAA17-DCB8-4454-B270-41DE2EC4B5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ADEA1D-B17B-4D07-8CF6-5A5FC06719AE}">
  <ds:schemaRefs>
    <ds:schemaRef ds:uri="http://schemas.microsoft.com/sharepoint/v3/contenttype/forms"/>
  </ds:schemaRefs>
</ds:datastoreItem>
</file>

<file path=customXml/itemProps3.xml><?xml version="1.0" encoding="utf-8"?>
<ds:datastoreItem xmlns:ds="http://schemas.openxmlformats.org/officeDocument/2006/customXml" ds:itemID="{26657D93-B3C6-417D-961C-EC65D75422C2}">
  <ds:schemaRefs>
    <ds:schemaRef ds:uri="http://schemas.microsoft.com/office/2006/documentManagement/types"/>
    <ds:schemaRef ds:uri="http://purl.org/dc/dcmitype/"/>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 ds:uri="http://purl.org/dc/terms/"/>
    <ds:schemaRef ds:uri="39a888ec-cc75-402e-856f-ff68cc5460ab"/>
    <ds:schemaRef ds:uri="9d0d5cce-d4dc-4043-8325-c992d2f588cd"/>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17</Words>
  <Characters>100</Characters>
  <Application>Microsoft Office Word</Application>
  <DocSecurity>0</DocSecurity>
  <Lines>1</Lines>
  <Paragraphs>1</Paragraphs>
  <ScaleCrop>false</ScaleCrop>
  <Company/>
  <LinksUpToDate>false</LinksUpToDate>
  <CharactersWithSpaces>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dc:creator>
  <cp:keywords/>
  <dc:description/>
  <cp:lastModifiedBy>Emma</cp:lastModifiedBy>
  <cp:revision>1</cp:revision>
  <dcterms:created xsi:type="dcterms:W3CDTF">2023-04-07T20:39:00Z</dcterms:created>
  <dcterms:modified xsi:type="dcterms:W3CDTF">2023-04-07T21:00:00Z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