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7001089"/>
        <w:docPartObj>
          <w:docPartGallery w:val="Cover Pages"/>
          <w:docPartUnique/>
        </w:docPartObj>
      </w:sdtPr>
      <w:sdtEndPr>
        <w:rPr>
          <w:rFonts w:eastAsiaTheme="minorHAnsi"/>
          <w:color w:val="auto"/>
          <w:lang w:val="en-GB"/>
        </w:rPr>
      </w:sdtEndPr>
      <w:sdtContent>
        <w:p w14:paraId="287FD445" w14:textId="0222A548" w:rsidR="00332C22" w:rsidRDefault="00332C22">
          <w:pPr>
            <w:pStyle w:val="NoSpacing"/>
            <w:spacing w:before="1540" w:after="240"/>
            <w:jc w:val="center"/>
            <w:rPr>
              <w:color w:val="4472C4" w:themeColor="accent1"/>
            </w:rPr>
          </w:pPr>
          <w:r>
            <w:rPr>
              <w:noProof/>
              <w:color w:val="4472C4" w:themeColor="accent1"/>
            </w:rPr>
            <w:drawing>
              <wp:inline distT="0" distB="0" distL="0" distR="0" wp14:anchorId="4DB42FC8" wp14:editId="1499DE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FC9DF483AE7406EACCF2F9BA297822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FF15BC" w14:textId="5BD27AFD" w:rsidR="00332C22" w:rsidRDefault="00332C2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IMPROVING ORGANISATIONAL PERFORMANCE; AN ANALYSIS.</w:t>
              </w:r>
            </w:p>
          </w:sdtContent>
        </w:sdt>
        <w:sdt>
          <w:sdtPr>
            <w:rPr>
              <w:color w:val="4472C4" w:themeColor="accent1"/>
              <w:sz w:val="28"/>
              <w:szCs w:val="28"/>
            </w:rPr>
            <w:alias w:val="Subtitle"/>
            <w:tag w:val=""/>
            <w:id w:val="328029620"/>
            <w:placeholder>
              <w:docPart w:val="6307ACE5AB12437191DED2FE75568A8E"/>
            </w:placeholder>
            <w:dataBinding w:prefixMappings="xmlns:ns0='http://purl.org/dc/elements/1.1/' xmlns:ns1='http://schemas.openxmlformats.org/package/2006/metadata/core-properties' " w:xpath="/ns1:coreProperties[1]/ns0:subject[1]" w:storeItemID="{6C3C8BC8-F283-45AE-878A-BAB7291924A1}"/>
            <w:text/>
          </w:sdtPr>
          <w:sdtContent>
            <w:p w14:paraId="36F1AFC1" w14:textId="0EE68ABC" w:rsidR="00332C22" w:rsidRDefault="00332C22">
              <w:pPr>
                <w:pStyle w:val="NoSpacing"/>
                <w:jc w:val="center"/>
                <w:rPr>
                  <w:color w:val="4472C4" w:themeColor="accent1"/>
                  <w:sz w:val="28"/>
                  <w:szCs w:val="28"/>
                </w:rPr>
              </w:pPr>
              <w:r>
                <w:rPr>
                  <w:color w:val="4472C4" w:themeColor="accent1"/>
                  <w:sz w:val="28"/>
                  <w:szCs w:val="28"/>
                </w:rPr>
                <w:t>FABIANA-FLORENTINA ANGHEL (2203518)</w:t>
              </w:r>
            </w:p>
          </w:sdtContent>
        </w:sdt>
        <w:p w14:paraId="70F04C83" w14:textId="77777777" w:rsidR="00332C22" w:rsidRDefault="00332C2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DFD96B4" wp14:editId="348B72A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8T00:00:00Z">
                                    <w:dateFormat w:val="MMMM d, yyyy"/>
                                    <w:lid w:val="en-US"/>
                                    <w:storeMappedDataAs w:val="dateTime"/>
                                    <w:calendar w:val="gregorian"/>
                                  </w:date>
                                </w:sdtPr>
                                <w:sdtContent>
                                  <w:p w14:paraId="0690A593" w14:textId="4EEE04D8" w:rsidR="00332C22" w:rsidRDefault="00332C22">
                                    <w:pPr>
                                      <w:pStyle w:val="NoSpacing"/>
                                      <w:spacing w:after="40"/>
                                      <w:jc w:val="center"/>
                                      <w:rPr>
                                        <w:caps/>
                                        <w:color w:val="4472C4" w:themeColor="accent1"/>
                                        <w:sz w:val="28"/>
                                        <w:szCs w:val="28"/>
                                      </w:rPr>
                                    </w:pPr>
                                    <w:r>
                                      <w:rPr>
                                        <w:caps/>
                                        <w:color w:val="4472C4" w:themeColor="accent1"/>
                                        <w:sz w:val="28"/>
                                        <w:szCs w:val="28"/>
                                      </w:rPr>
                                      <w:t>November 18, 2022</w:t>
                                    </w:r>
                                  </w:p>
                                </w:sdtContent>
                              </w:sdt>
                              <w:p w14:paraId="762CBFA8" w14:textId="5ED7ED1F" w:rsidR="00332C22" w:rsidRDefault="00332C2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2DC18645" w14:textId="42205D11" w:rsidR="00332C22" w:rsidRDefault="00332C2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FD96B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8T00:00:00Z">
                              <w:dateFormat w:val="MMMM d, yyyy"/>
                              <w:lid w:val="en-US"/>
                              <w:storeMappedDataAs w:val="dateTime"/>
                              <w:calendar w:val="gregorian"/>
                            </w:date>
                          </w:sdtPr>
                          <w:sdtContent>
                            <w:p w14:paraId="0690A593" w14:textId="4EEE04D8" w:rsidR="00332C22" w:rsidRDefault="00332C22">
                              <w:pPr>
                                <w:pStyle w:val="NoSpacing"/>
                                <w:spacing w:after="40"/>
                                <w:jc w:val="center"/>
                                <w:rPr>
                                  <w:caps/>
                                  <w:color w:val="4472C4" w:themeColor="accent1"/>
                                  <w:sz w:val="28"/>
                                  <w:szCs w:val="28"/>
                                </w:rPr>
                              </w:pPr>
                              <w:r>
                                <w:rPr>
                                  <w:caps/>
                                  <w:color w:val="4472C4" w:themeColor="accent1"/>
                                  <w:sz w:val="28"/>
                                  <w:szCs w:val="28"/>
                                </w:rPr>
                                <w:t>November 18, 2022</w:t>
                              </w:r>
                            </w:p>
                          </w:sdtContent>
                        </w:sdt>
                        <w:p w14:paraId="762CBFA8" w14:textId="5ED7ED1F" w:rsidR="00332C22" w:rsidRDefault="00332C2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2DC18645" w14:textId="42205D11" w:rsidR="00332C22" w:rsidRDefault="00332C2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4BA1C80" wp14:editId="52E43E4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B04CA7" w14:textId="092C4368" w:rsidR="00332C22" w:rsidRDefault="00332C22">
          <w:pPr>
            <w:rPr>
              <w:rFonts w:asciiTheme="majorHAnsi" w:eastAsiaTheme="majorEastAsia" w:hAnsiTheme="majorHAnsi" w:cstheme="majorBidi"/>
              <w:color w:val="2F5496" w:themeColor="accent1" w:themeShade="BF"/>
              <w:sz w:val="32"/>
              <w:szCs w:val="32"/>
              <w:lang w:val="en-US"/>
            </w:rPr>
          </w:pPr>
          <w:r>
            <w:br w:type="page"/>
          </w:r>
        </w:p>
      </w:sdtContent>
    </w:sdt>
    <w:sdt>
      <w:sdtPr>
        <w:id w:val="-1891113554"/>
        <w:docPartObj>
          <w:docPartGallery w:val="Table of Contents"/>
          <w:docPartUnique/>
        </w:docPartObj>
      </w:sdtPr>
      <w:sdtEndPr>
        <w:rPr>
          <w:rFonts w:ascii="Times New Roman" w:eastAsiaTheme="minorHAnsi" w:hAnsi="Times New Roman" w:cs="Times New Roman"/>
          <w:b/>
          <w:bCs/>
          <w:noProof/>
          <w:color w:val="auto"/>
          <w:sz w:val="22"/>
          <w:szCs w:val="22"/>
          <w:lang w:val="en-GB"/>
        </w:rPr>
      </w:sdtEndPr>
      <w:sdtContent>
        <w:p w14:paraId="298AA187" w14:textId="6EB1EBCF" w:rsidR="00332C22" w:rsidRDefault="00332C22">
          <w:pPr>
            <w:pStyle w:val="TOCHeading"/>
          </w:pPr>
        </w:p>
        <w:p w14:paraId="7BD3030F" w14:textId="4EDA58B9" w:rsidR="00332C22" w:rsidRPr="009A1C2E" w:rsidRDefault="00332C22">
          <w:pPr>
            <w:pStyle w:val="TOCHeading"/>
            <w:rPr>
              <w:rFonts w:ascii="Times New Roman" w:hAnsi="Times New Roman" w:cs="Times New Roman"/>
            </w:rPr>
          </w:pPr>
          <w:r w:rsidRPr="009A1C2E">
            <w:rPr>
              <w:rFonts w:ascii="Times New Roman" w:hAnsi="Times New Roman" w:cs="Times New Roman"/>
            </w:rPr>
            <w:t>Contents</w:t>
          </w:r>
        </w:p>
        <w:p w14:paraId="3ED91ECA" w14:textId="68FC3C8C" w:rsidR="009A1C2E" w:rsidRDefault="00332C22">
          <w:pPr>
            <w:pStyle w:val="TOC1"/>
            <w:tabs>
              <w:tab w:val="right" w:leader="dot" w:pos="9016"/>
            </w:tabs>
            <w:rPr>
              <w:rFonts w:eastAsiaTheme="minorEastAsia"/>
              <w:noProof/>
              <w:lang w:eastAsia="en-GB"/>
            </w:rPr>
          </w:pPr>
          <w:r w:rsidRPr="009A1C2E">
            <w:rPr>
              <w:rFonts w:ascii="Times New Roman" w:hAnsi="Times New Roman" w:cs="Times New Roman"/>
            </w:rPr>
            <w:fldChar w:fldCharType="begin"/>
          </w:r>
          <w:r w:rsidRPr="009A1C2E">
            <w:rPr>
              <w:rFonts w:ascii="Times New Roman" w:hAnsi="Times New Roman" w:cs="Times New Roman"/>
            </w:rPr>
            <w:instrText xml:space="preserve"> TOC \o "1-3" \h \z \u </w:instrText>
          </w:r>
          <w:r w:rsidRPr="009A1C2E">
            <w:rPr>
              <w:rFonts w:ascii="Times New Roman" w:hAnsi="Times New Roman" w:cs="Times New Roman"/>
            </w:rPr>
            <w:fldChar w:fldCharType="separate"/>
          </w:r>
          <w:hyperlink w:anchor="_Toc119675572" w:history="1">
            <w:r w:rsidR="009A1C2E" w:rsidRPr="00AB629B">
              <w:rPr>
                <w:rStyle w:val="Hyperlink"/>
                <w:rFonts w:ascii="Times New Roman" w:hAnsi="Times New Roman" w:cs="Times New Roman"/>
                <w:noProof/>
              </w:rPr>
              <w:t>1.0 INTRODUCTION</w:t>
            </w:r>
            <w:r w:rsidR="009A1C2E">
              <w:rPr>
                <w:noProof/>
                <w:webHidden/>
              </w:rPr>
              <w:tab/>
            </w:r>
            <w:r w:rsidR="009A1C2E">
              <w:rPr>
                <w:noProof/>
                <w:webHidden/>
              </w:rPr>
              <w:fldChar w:fldCharType="begin"/>
            </w:r>
            <w:r w:rsidR="009A1C2E">
              <w:rPr>
                <w:noProof/>
                <w:webHidden/>
              </w:rPr>
              <w:instrText xml:space="preserve"> PAGEREF _Toc119675572 \h </w:instrText>
            </w:r>
            <w:r w:rsidR="009A1C2E">
              <w:rPr>
                <w:noProof/>
                <w:webHidden/>
              </w:rPr>
            </w:r>
            <w:r w:rsidR="009A1C2E">
              <w:rPr>
                <w:noProof/>
                <w:webHidden/>
              </w:rPr>
              <w:fldChar w:fldCharType="separate"/>
            </w:r>
            <w:r w:rsidR="009A1C2E">
              <w:rPr>
                <w:noProof/>
                <w:webHidden/>
              </w:rPr>
              <w:t>2</w:t>
            </w:r>
            <w:r w:rsidR="009A1C2E">
              <w:rPr>
                <w:noProof/>
                <w:webHidden/>
              </w:rPr>
              <w:fldChar w:fldCharType="end"/>
            </w:r>
          </w:hyperlink>
        </w:p>
        <w:p w14:paraId="2A7F1076" w14:textId="3FE94348" w:rsidR="009A1C2E" w:rsidRDefault="009A1C2E">
          <w:pPr>
            <w:pStyle w:val="TOC1"/>
            <w:tabs>
              <w:tab w:val="right" w:leader="dot" w:pos="9016"/>
            </w:tabs>
            <w:rPr>
              <w:rFonts w:eastAsiaTheme="minorEastAsia"/>
              <w:noProof/>
              <w:lang w:eastAsia="en-GB"/>
            </w:rPr>
          </w:pPr>
          <w:hyperlink w:anchor="_Toc119675573" w:history="1">
            <w:r w:rsidRPr="00AB629B">
              <w:rPr>
                <w:rStyle w:val="Hyperlink"/>
                <w:rFonts w:ascii="Times New Roman" w:hAnsi="Times New Roman" w:cs="Times New Roman"/>
                <w:noProof/>
              </w:rPr>
              <w:t>2.0 MAIN FINDINGS</w:t>
            </w:r>
            <w:r>
              <w:rPr>
                <w:noProof/>
                <w:webHidden/>
              </w:rPr>
              <w:tab/>
            </w:r>
            <w:r>
              <w:rPr>
                <w:noProof/>
                <w:webHidden/>
              </w:rPr>
              <w:fldChar w:fldCharType="begin"/>
            </w:r>
            <w:r>
              <w:rPr>
                <w:noProof/>
                <w:webHidden/>
              </w:rPr>
              <w:instrText xml:space="preserve"> PAGEREF _Toc119675573 \h </w:instrText>
            </w:r>
            <w:r>
              <w:rPr>
                <w:noProof/>
                <w:webHidden/>
              </w:rPr>
            </w:r>
            <w:r>
              <w:rPr>
                <w:noProof/>
                <w:webHidden/>
              </w:rPr>
              <w:fldChar w:fldCharType="separate"/>
            </w:r>
            <w:r>
              <w:rPr>
                <w:noProof/>
                <w:webHidden/>
              </w:rPr>
              <w:t>3</w:t>
            </w:r>
            <w:r>
              <w:rPr>
                <w:noProof/>
                <w:webHidden/>
              </w:rPr>
              <w:fldChar w:fldCharType="end"/>
            </w:r>
          </w:hyperlink>
        </w:p>
        <w:p w14:paraId="67A759FA" w14:textId="33D4EB7F" w:rsidR="009A1C2E" w:rsidRDefault="009A1C2E">
          <w:pPr>
            <w:pStyle w:val="TOC2"/>
            <w:tabs>
              <w:tab w:val="right" w:leader="dot" w:pos="9016"/>
            </w:tabs>
            <w:rPr>
              <w:rFonts w:eastAsiaTheme="minorEastAsia"/>
              <w:noProof/>
              <w:lang w:eastAsia="en-GB"/>
            </w:rPr>
          </w:pPr>
          <w:hyperlink w:anchor="_Toc119675574" w:history="1">
            <w:r w:rsidRPr="00AB629B">
              <w:rPr>
                <w:rStyle w:val="Hyperlink"/>
                <w:rFonts w:ascii="Times New Roman" w:hAnsi="Times New Roman" w:cs="Times New Roman"/>
                <w:noProof/>
              </w:rPr>
              <w:t>ORGANISATIONAL STRUCTURE</w:t>
            </w:r>
            <w:r>
              <w:rPr>
                <w:noProof/>
                <w:webHidden/>
              </w:rPr>
              <w:tab/>
            </w:r>
            <w:r>
              <w:rPr>
                <w:noProof/>
                <w:webHidden/>
              </w:rPr>
              <w:fldChar w:fldCharType="begin"/>
            </w:r>
            <w:r>
              <w:rPr>
                <w:noProof/>
                <w:webHidden/>
              </w:rPr>
              <w:instrText xml:space="preserve"> PAGEREF _Toc119675574 \h </w:instrText>
            </w:r>
            <w:r>
              <w:rPr>
                <w:noProof/>
                <w:webHidden/>
              </w:rPr>
            </w:r>
            <w:r>
              <w:rPr>
                <w:noProof/>
                <w:webHidden/>
              </w:rPr>
              <w:fldChar w:fldCharType="separate"/>
            </w:r>
            <w:r>
              <w:rPr>
                <w:noProof/>
                <w:webHidden/>
              </w:rPr>
              <w:t>3</w:t>
            </w:r>
            <w:r>
              <w:rPr>
                <w:noProof/>
                <w:webHidden/>
              </w:rPr>
              <w:fldChar w:fldCharType="end"/>
            </w:r>
          </w:hyperlink>
        </w:p>
        <w:p w14:paraId="1A33C73B" w14:textId="71E69405" w:rsidR="009A1C2E" w:rsidRDefault="009A1C2E">
          <w:pPr>
            <w:pStyle w:val="TOC2"/>
            <w:tabs>
              <w:tab w:val="right" w:leader="dot" w:pos="9016"/>
            </w:tabs>
            <w:rPr>
              <w:rFonts w:eastAsiaTheme="minorEastAsia"/>
              <w:noProof/>
              <w:lang w:eastAsia="en-GB"/>
            </w:rPr>
          </w:pPr>
          <w:hyperlink w:anchor="_Toc119675575" w:history="1">
            <w:r w:rsidRPr="00AB629B">
              <w:rPr>
                <w:rStyle w:val="Hyperlink"/>
                <w:rFonts w:ascii="Times New Roman" w:hAnsi="Times New Roman" w:cs="Times New Roman"/>
                <w:noProof/>
              </w:rPr>
              <w:t>ORGANISATIONAL CULTURE</w:t>
            </w:r>
            <w:r>
              <w:rPr>
                <w:noProof/>
                <w:webHidden/>
              </w:rPr>
              <w:tab/>
            </w:r>
            <w:r>
              <w:rPr>
                <w:noProof/>
                <w:webHidden/>
              </w:rPr>
              <w:fldChar w:fldCharType="begin"/>
            </w:r>
            <w:r>
              <w:rPr>
                <w:noProof/>
                <w:webHidden/>
              </w:rPr>
              <w:instrText xml:space="preserve"> PAGEREF _Toc119675575 \h </w:instrText>
            </w:r>
            <w:r>
              <w:rPr>
                <w:noProof/>
                <w:webHidden/>
              </w:rPr>
            </w:r>
            <w:r>
              <w:rPr>
                <w:noProof/>
                <w:webHidden/>
              </w:rPr>
              <w:fldChar w:fldCharType="separate"/>
            </w:r>
            <w:r>
              <w:rPr>
                <w:noProof/>
                <w:webHidden/>
              </w:rPr>
              <w:t>4</w:t>
            </w:r>
            <w:r>
              <w:rPr>
                <w:noProof/>
                <w:webHidden/>
              </w:rPr>
              <w:fldChar w:fldCharType="end"/>
            </w:r>
          </w:hyperlink>
        </w:p>
        <w:p w14:paraId="4F6EDC21" w14:textId="6643DCEC" w:rsidR="009A1C2E" w:rsidRDefault="009A1C2E">
          <w:pPr>
            <w:pStyle w:val="TOC2"/>
            <w:tabs>
              <w:tab w:val="right" w:leader="dot" w:pos="9016"/>
            </w:tabs>
            <w:rPr>
              <w:rFonts w:eastAsiaTheme="minorEastAsia"/>
              <w:noProof/>
              <w:lang w:eastAsia="en-GB"/>
            </w:rPr>
          </w:pPr>
          <w:hyperlink w:anchor="_Toc119675576" w:history="1">
            <w:r w:rsidRPr="00AB629B">
              <w:rPr>
                <w:rStyle w:val="Hyperlink"/>
                <w:rFonts w:ascii="Times New Roman" w:hAnsi="Times New Roman" w:cs="Times New Roman"/>
                <w:noProof/>
              </w:rPr>
              <w:t>STAKEHOLDERS COOPERATION</w:t>
            </w:r>
            <w:r>
              <w:rPr>
                <w:noProof/>
                <w:webHidden/>
              </w:rPr>
              <w:tab/>
            </w:r>
            <w:r>
              <w:rPr>
                <w:noProof/>
                <w:webHidden/>
              </w:rPr>
              <w:fldChar w:fldCharType="begin"/>
            </w:r>
            <w:r>
              <w:rPr>
                <w:noProof/>
                <w:webHidden/>
              </w:rPr>
              <w:instrText xml:space="preserve"> PAGEREF _Toc119675576 \h </w:instrText>
            </w:r>
            <w:r>
              <w:rPr>
                <w:noProof/>
                <w:webHidden/>
              </w:rPr>
            </w:r>
            <w:r>
              <w:rPr>
                <w:noProof/>
                <w:webHidden/>
              </w:rPr>
              <w:fldChar w:fldCharType="separate"/>
            </w:r>
            <w:r>
              <w:rPr>
                <w:noProof/>
                <w:webHidden/>
              </w:rPr>
              <w:t>5</w:t>
            </w:r>
            <w:r>
              <w:rPr>
                <w:noProof/>
                <w:webHidden/>
              </w:rPr>
              <w:fldChar w:fldCharType="end"/>
            </w:r>
          </w:hyperlink>
        </w:p>
        <w:p w14:paraId="6AFFB294" w14:textId="4CDA9984" w:rsidR="009A1C2E" w:rsidRDefault="009A1C2E">
          <w:pPr>
            <w:pStyle w:val="TOC1"/>
            <w:tabs>
              <w:tab w:val="right" w:leader="dot" w:pos="9016"/>
            </w:tabs>
            <w:rPr>
              <w:rFonts w:eastAsiaTheme="minorEastAsia"/>
              <w:noProof/>
              <w:lang w:eastAsia="en-GB"/>
            </w:rPr>
          </w:pPr>
          <w:hyperlink w:anchor="_Toc119675577" w:history="1">
            <w:r w:rsidRPr="00AB629B">
              <w:rPr>
                <w:rStyle w:val="Hyperlink"/>
                <w:rFonts w:ascii="Times New Roman" w:hAnsi="Times New Roman" w:cs="Times New Roman"/>
                <w:noProof/>
              </w:rPr>
              <w:t>3.0 CONCLUSION</w:t>
            </w:r>
            <w:r>
              <w:rPr>
                <w:noProof/>
                <w:webHidden/>
              </w:rPr>
              <w:tab/>
            </w:r>
            <w:r>
              <w:rPr>
                <w:noProof/>
                <w:webHidden/>
              </w:rPr>
              <w:fldChar w:fldCharType="begin"/>
            </w:r>
            <w:r>
              <w:rPr>
                <w:noProof/>
                <w:webHidden/>
              </w:rPr>
              <w:instrText xml:space="preserve"> PAGEREF _Toc119675577 \h </w:instrText>
            </w:r>
            <w:r>
              <w:rPr>
                <w:noProof/>
                <w:webHidden/>
              </w:rPr>
            </w:r>
            <w:r>
              <w:rPr>
                <w:noProof/>
                <w:webHidden/>
              </w:rPr>
              <w:fldChar w:fldCharType="separate"/>
            </w:r>
            <w:r>
              <w:rPr>
                <w:noProof/>
                <w:webHidden/>
              </w:rPr>
              <w:t>6</w:t>
            </w:r>
            <w:r>
              <w:rPr>
                <w:noProof/>
                <w:webHidden/>
              </w:rPr>
              <w:fldChar w:fldCharType="end"/>
            </w:r>
          </w:hyperlink>
        </w:p>
        <w:p w14:paraId="6E72DABD" w14:textId="31FF8065" w:rsidR="009A1C2E" w:rsidRDefault="009A1C2E">
          <w:pPr>
            <w:pStyle w:val="TOC1"/>
            <w:tabs>
              <w:tab w:val="right" w:leader="dot" w:pos="9016"/>
            </w:tabs>
            <w:rPr>
              <w:rFonts w:eastAsiaTheme="minorEastAsia"/>
              <w:noProof/>
              <w:lang w:eastAsia="en-GB"/>
            </w:rPr>
          </w:pPr>
          <w:hyperlink w:anchor="_Toc119675578" w:history="1">
            <w:r w:rsidRPr="00AB629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_Toc119675578 \h </w:instrText>
            </w:r>
            <w:r>
              <w:rPr>
                <w:noProof/>
                <w:webHidden/>
              </w:rPr>
            </w:r>
            <w:r>
              <w:rPr>
                <w:noProof/>
                <w:webHidden/>
              </w:rPr>
              <w:fldChar w:fldCharType="separate"/>
            </w:r>
            <w:r>
              <w:rPr>
                <w:noProof/>
                <w:webHidden/>
              </w:rPr>
              <w:t>7</w:t>
            </w:r>
            <w:r>
              <w:rPr>
                <w:noProof/>
                <w:webHidden/>
              </w:rPr>
              <w:fldChar w:fldCharType="end"/>
            </w:r>
          </w:hyperlink>
        </w:p>
        <w:p w14:paraId="47738F3F" w14:textId="473E71FB" w:rsidR="009A1C2E" w:rsidRDefault="00332C22">
          <w:pPr>
            <w:rPr>
              <w:rFonts w:ascii="Times New Roman" w:hAnsi="Times New Roman" w:cs="Times New Roman"/>
              <w:b/>
              <w:bCs/>
              <w:noProof/>
            </w:rPr>
          </w:pPr>
          <w:r w:rsidRPr="009A1C2E">
            <w:rPr>
              <w:rFonts w:ascii="Times New Roman" w:hAnsi="Times New Roman" w:cs="Times New Roman"/>
              <w:b/>
              <w:bCs/>
              <w:noProof/>
            </w:rPr>
            <w:fldChar w:fldCharType="end"/>
          </w:r>
        </w:p>
        <w:p w14:paraId="5C484D3E" w14:textId="77777777" w:rsidR="009A1C2E" w:rsidRDefault="009A1C2E">
          <w:pPr>
            <w:rPr>
              <w:rFonts w:ascii="Times New Roman" w:hAnsi="Times New Roman" w:cs="Times New Roman"/>
              <w:b/>
              <w:bCs/>
              <w:noProof/>
            </w:rPr>
          </w:pPr>
          <w:r>
            <w:rPr>
              <w:rFonts w:ascii="Times New Roman" w:hAnsi="Times New Roman" w:cs="Times New Roman"/>
              <w:b/>
              <w:bCs/>
              <w:noProof/>
            </w:rPr>
            <w:br w:type="page"/>
          </w:r>
        </w:p>
        <w:p w14:paraId="69294D95" w14:textId="374B3BF7" w:rsidR="00332C22" w:rsidRPr="009A1C2E" w:rsidRDefault="00332C22">
          <w:pPr>
            <w:rPr>
              <w:rFonts w:ascii="Times New Roman" w:hAnsi="Times New Roman" w:cs="Times New Roman"/>
            </w:rPr>
          </w:pPr>
        </w:p>
      </w:sdtContent>
    </w:sdt>
    <w:p w14:paraId="2F8BC50A" w14:textId="77777777" w:rsidR="00332C22" w:rsidRPr="009A1C2E" w:rsidRDefault="00332C22" w:rsidP="00332C22">
      <w:pPr>
        <w:pStyle w:val="Heading1"/>
        <w:rPr>
          <w:rFonts w:ascii="Times New Roman" w:hAnsi="Times New Roman" w:cs="Times New Roman"/>
        </w:rPr>
      </w:pPr>
    </w:p>
    <w:p w14:paraId="4F7159EA" w14:textId="5ED6E81B" w:rsidR="00332C22" w:rsidRPr="009A1C2E" w:rsidRDefault="00332C22" w:rsidP="00332C22">
      <w:pPr>
        <w:pStyle w:val="Heading1"/>
        <w:rPr>
          <w:rFonts w:ascii="Times New Roman" w:hAnsi="Times New Roman" w:cs="Times New Roman"/>
        </w:rPr>
      </w:pPr>
      <w:bookmarkStart w:id="0" w:name="_Toc119675572"/>
      <w:r w:rsidRPr="009A1C2E">
        <w:rPr>
          <w:rFonts w:ascii="Times New Roman" w:hAnsi="Times New Roman" w:cs="Times New Roman"/>
        </w:rPr>
        <w:t>1.0 INTRODUCTION</w:t>
      </w:r>
      <w:bookmarkEnd w:id="0"/>
    </w:p>
    <w:p w14:paraId="1159071C" w14:textId="7B5EF1CB"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The following report will be analysing how organisational structure, culture, and cooperation with stakeholders can enhance organisational performance. </w:t>
      </w:r>
    </w:p>
    <w:p w14:paraId="03C2E8B5" w14:textId="0B9541C9" w:rsidR="00332C22" w:rsidRPr="009A1C2E" w:rsidRDefault="00332C22" w:rsidP="00332C22">
      <w:pPr>
        <w:rPr>
          <w:rFonts w:ascii="Times New Roman" w:hAnsi="Times New Roman" w:cs="Times New Roman"/>
        </w:rPr>
      </w:pPr>
      <w:r w:rsidRPr="009A1C2E">
        <w:rPr>
          <w:rFonts w:ascii="Times New Roman" w:hAnsi="Times New Roman" w:cs="Times New Roman"/>
        </w:rPr>
        <w:t>Organisational performance can be described as the way in which an organisation behaves and acts to accomplis</w:t>
      </w:r>
      <w:r w:rsidR="00605D78" w:rsidRPr="009A1C2E">
        <w:rPr>
          <w:rFonts w:ascii="Times New Roman" w:hAnsi="Times New Roman" w:cs="Times New Roman"/>
        </w:rPr>
        <w:t>h its</w:t>
      </w:r>
      <w:r w:rsidRPr="009A1C2E">
        <w:rPr>
          <w:rFonts w:ascii="Times New Roman" w:hAnsi="Times New Roman" w:cs="Times New Roman"/>
        </w:rPr>
        <w:t xml:space="preserve"> aims and set goals. It can also be exhibited as the modern way to estimate and conduct an organisation. (Hire Book 2022). It is a constituent that can be affected very easily by a variety of components within an organisation. The importance of performance management is not limited to assessments, promotions and raises. It holds the disposition to support or fragment an organisation (White 2021).  </w:t>
      </w:r>
    </w:p>
    <w:p w14:paraId="50BCD44C" w14:textId="3100AC10"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Organisational structure refers to the way an organisation is hierarchically structured.  It is a factor that contributes directly to organisational performance as depending on the anatomy of an organisation, it can have a positive or negative impact on the execution of the said.  </w:t>
      </w:r>
    </w:p>
    <w:p w14:paraId="07168F8E" w14:textId="7997C667"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Organisational culture concerns the composition of </w:t>
      </w:r>
      <w:proofErr w:type="spellStart"/>
      <w:r w:rsidRPr="009A1C2E">
        <w:rPr>
          <w:rFonts w:ascii="Times New Roman" w:hAnsi="Times New Roman" w:cs="Times New Roman"/>
        </w:rPr>
        <w:t>element</w:t>
      </w:r>
      <w:r w:rsidR="00605D78" w:rsidRPr="009A1C2E">
        <w:rPr>
          <w:rFonts w:ascii="Times New Roman" w:hAnsi="Times New Roman" w:cs="Times New Roman"/>
        </w:rPr>
        <w:t>create</w:t>
      </w:r>
      <w:r w:rsidRPr="009A1C2E">
        <w:rPr>
          <w:rFonts w:ascii="Times New Roman" w:hAnsi="Times New Roman" w:cs="Times New Roman"/>
        </w:rPr>
        <w:t>creates</w:t>
      </w:r>
      <w:proofErr w:type="spellEnd"/>
      <w:r w:rsidRPr="009A1C2E">
        <w:rPr>
          <w:rFonts w:ascii="Times New Roman" w:hAnsi="Times New Roman" w:cs="Times New Roman"/>
        </w:rPr>
        <w:t xml:space="preserve"> </w:t>
      </w:r>
      <w:r w:rsidR="00605D78" w:rsidRPr="009A1C2E">
        <w:rPr>
          <w:rFonts w:ascii="Times New Roman" w:hAnsi="Times New Roman" w:cs="Times New Roman"/>
        </w:rPr>
        <w:t>that</w:t>
      </w:r>
      <w:r w:rsidRPr="009A1C2E">
        <w:rPr>
          <w:rFonts w:ascii="Times New Roman" w:hAnsi="Times New Roman" w:cs="Times New Roman"/>
        </w:rPr>
        <w:t xml:space="preserve"> an organisation stands for, such as beliefs and values. It is a contributor to organisational performance, as let’s say the lack of the beforementioned, may lead the whole organisation to contradictory decisions and actions.  </w:t>
      </w:r>
    </w:p>
    <w:p w14:paraId="68ED44C3" w14:textId="63A8C8F3"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Stakeholder cooperation has to do with the status of the relationship between an organisation and internal or external associates that have an interest in the organisation. It is linked to organisational performance since the members within this category have some direct contribution towards the effectuation of an organisation and depending on the way the </w:t>
      </w:r>
      <w:proofErr w:type="spellStart"/>
      <w:r w:rsidRPr="009A1C2E">
        <w:rPr>
          <w:rFonts w:ascii="Times New Roman" w:hAnsi="Times New Roman" w:cs="Times New Roman"/>
        </w:rPr>
        <w:t>organ</w:t>
      </w:r>
      <w:r w:rsidR="00605D78" w:rsidRPr="009A1C2E">
        <w:rPr>
          <w:rFonts w:ascii="Times New Roman" w:hAnsi="Times New Roman" w:cs="Times New Roman"/>
        </w:rPr>
        <w:t>preserve</w:t>
      </w:r>
      <w:r w:rsidRPr="009A1C2E">
        <w:rPr>
          <w:rFonts w:ascii="Times New Roman" w:hAnsi="Times New Roman" w:cs="Times New Roman"/>
        </w:rPr>
        <w:t>preserves</w:t>
      </w:r>
      <w:proofErr w:type="spellEnd"/>
      <w:r w:rsidRPr="009A1C2E">
        <w:rPr>
          <w:rFonts w:ascii="Times New Roman" w:hAnsi="Times New Roman" w:cs="Times New Roman"/>
        </w:rPr>
        <w:t xml:space="preserve"> their interdependence, it will lead to beneficial or disadvantageous outcomes.  </w:t>
      </w:r>
    </w:p>
    <w:p w14:paraId="75933FA1" w14:textId="2FFFBFC1" w:rsidR="009A1C2E" w:rsidRDefault="00332C22" w:rsidP="00332C22">
      <w:pPr>
        <w:rPr>
          <w:rFonts w:ascii="Times New Roman" w:hAnsi="Times New Roman" w:cs="Times New Roman"/>
        </w:rPr>
      </w:pPr>
      <w:r w:rsidRPr="009A1C2E">
        <w:rPr>
          <w:rFonts w:ascii="Times New Roman" w:hAnsi="Times New Roman" w:cs="Times New Roman"/>
        </w:rPr>
        <w:t xml:space="preserve">These factors are all co-dependent on each other to ensure the constructive running of an organisation, which will be reflected and explained throughout this report.  </w:t>
      </w:r>
    </w:p>
    <w:p w14:paraId="016C2044" w14:textId="77777777" w:rsidR="009A1C2E" w:rsidRDefault="009A1C2E">
      <w:pPr>
        <w:rPr>
          <w:rFonts w:ascii="Times New Roman" w:hAnsi="Times New Roman" w:cs="Times New Roman"/>
        </w:rPr>
      </w:pPr>
      <w:r>
        <w:rPr>
          <w:rFonts w:ascii="Times New Roman" w:hAnsi="Times New Roman" w:cs="Times New Roman"/>
        </w:rPr>
        <w:br w:type="page"/>
      </w:r>
    </w:p>
    <w:p w14:paraId="37757469" w14:textId="77777777" w:rsidR="00332C22" w:rsidRPr="009A1C2E" w:rsidRDefault="00332C22" w:rsidP="00332C22">
      <w:pPr>
        <w:rPr>
          <w:rFonts w:ascii="Times New Roman" w:hAnsi="Times New Roman" w:cs="Times New Roman"/>
        </w:rPr>
      </w:pPr>
    </w:p>
    <w:p w14:paraId="4B95C040" w14:textId="188FB08B" w:rsidR="00332C22" w:rsidRPr="009A1C2E" w:rsidRDefault="00332C22" w:rsidP="00332C22">
      <w:pPr>
        <w:pStyle w:val="Heading1"/>
        <w:rPr>
          <w:rFonts w:ascii="Times New Roman" w:hAnsi="Times New Roman" w:cs="Times New Roman"/>
        </w:rPr>
      </w:pPr>
      <w:bookmarkStart w:id="1" w:name="_Toc119675573"/>
      <w:r w:rsidRPr="009A1C2E">
        <w:rPr>
          <w:rFonts w:ascii="Times New Roman" w:hAnsi="Times New Roman" w:cs="Times New Roman"/>
        </w:rPr>
        <w:t>2.0 MAIN FINDINGS</w:t>
      </w:r>
      <w:bookmarkEnd w:id="1"/>
    </w:p>
    <w:p w14:paraId="5B748323" w14:textId="42563466" w:rsidR="00332C22" w:rsidRPr="009A1C2E" w:rsidRDefault="00332C22" w:rsidP="00332C22">
      <w:pPr>
        <w:pStyle w:val="Heading2"/>
        <w:rPr>
          <w:rFonts w:ascii="Times New Roman" w:hAnsi="Times New Roman" w:cs="Times New Roman"/>
        </w:rPr>
      </w:pPr>
      <w:bookmarkStart w:id="2" w:name="_Toc119675574"/>
      <w:r w:rsidRPr="009A1C2E">
        <w:rPr>
          <w:rFonts w:ascii="Times New Roman" w:hAnsi="Times New Roman" w:cs="Times New Roman"/>
        </w:rPr>
        <w:t>ORGANISATIONAL STRUCTURE</w:t>
      </w:r>
      <w:bookmarkEnd w:id="2"/>
    </w:p>
    <w:p w14:paraId="4D31071C" w14:textId="57E0C2D6" w:rsidR="00332C22" w:rsidRPr="009A1C2E" w:rsidRDefault="00605D78" w:rsidP="00332C22">
      <w:pPr>
        <w:rPr>
          <w:rFonts w:ascii="Times New Roman" w:hAnsi="Times New Roman" w:cs="Times New Roman"/>
        </w:rPr>
      </w:pPr>
      <w:r w:rsidRPr="009A1C2E">
        <w:rPr>
          <w:rFonts w:ascii="Times New Roman" w:hAnsi="Times New Roman" w:cs="Times New Roman"/>
        </w:rPr>
        <w:t>The organisational</w:t>
      </w:r>
      <w:r w:rsidR="00332C22" w:rsidRPr="009A1C2E">
        <w:rPr>
          <w:rFonts w:ascii="Times New Roman" w:hAnsi="Times New Roman" w:cs="Times New Roman"/>
        </w:rPr>
        <w:t xml:space="preserve"> structure is an important feature that an organisation must establish accordingly to ensure the best outcomes regarding communication, </w:t>
      </w:r>
      <w:r w:rsidRPr="009A1C2E">
        <w:rPr>
          <w:rFonts w:ascii="Times New Roman" w:hAnsi="Times New Roman" w:cs="Times New Roman"/>
        </w:rPr>
        <w:t>coordination</w:t>
      </w:r>
      <w:r w:rsidR="00332C22" w:rsidRPr="009A1C2E">
        <w:rPr>
          <w:rFonts w:ascii="Times New Roman" w:hAnsi="Times New Roman" w:cs="Times New Roman"/>
        </w:rPr>
        <w:t xml:space="preserve">, </w:t>
      </w:r>
      <w:r w:rsidRPr="009A1C2E">
        <w:rPr>
          <w:rFonts w:ascii="Times New Roman" w:hAnsi="Times New Roman" w:cs="Times New Roman"/>
        </w:rPr>
        <w:t>employee</w:t>
      </w:r>
      <w:r w:rsidR="00332C22" w:rsidRPr="009A1C2E">
        <w:rPr>
          <w:rFonts w:ascii="Times New Roman" w:hAnsi="Times New Roman" w:cs="Times New Roman"/>
        </w:rPr>
        <w:t xml:space="preserve"> satisfaction and much more within </w:t>
      </w:r>
      <w:r w:rsidRPr="009A1C2E">
        <w:rPr>
          <w:rFonts w:ascii="Times New Roman" w:hAnsi="Times New Roman" w:cs="Times New Roman"/>
        </w:rPr>
        <w:t>the</w:t>
      </w:r>
      <w:r w:rsidR="00332C22" w:rsidRPr="009A1C2E">
        <w:rPr>
          <w:rFonts w:ascii="Times New Roman" w:hAnsi="Times New Roman" w:cs="Times New Roman"/>
        </w:rPr>
        <w:t xml:space="preserve"> organisation. To do so, an organisation must look at the different categorizations within this subject, to be able to </w:t>
      </w:r>
      <w:r w:rsidRPr="009A1C2E">
        <w:rPr>
          <w:rFonts w:ascii="Times New Roman" w:hAnsi="Times New Roman" w:cs="Times New Roman"/>
        </w:rPr>
        <w:t>determine</w:t>
      </w:r>
      <w:r w:rsidR="00332C22" w:rsidRPr="009A1C2E">
        <w:rPr>
          <w:rFonts w:ascii="Times New Roman" w:hAnsi="Times New Roman" w:cs="Times New Roman"/>
        </w:rPr>
        <w:t xml:space="preserve"> and understand</w:t>
      </w:r>
      <w:r w:rsidR="00332C22" w:rsidRPr="009A1C2E">
        <w:rPr>
          <w:rFonts w:ascii="Times New Roman" w:hAnsi="Times New Roman" w:cs="Times New Roman"/>
        </w:rPr>
        <w:t xml:space="preserve"> the best arrangements to enhance their performance.  </w:t>
      </w:r>
    </w:p>
    <w:p w14:paraId="6CEAA1F3" w14:textId="797EEC4D"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There are three distinct levels of organisation within an organisational structure, known as interrelated levels of </w:t>
      </w:r>
      <w:r w:rsidR="00605D78" w:rsidRPr="009A1C2E">
        <w:rPr>
          <w:rFonts w:ascii="Times New Roman" w:hAnsi="Times New Roman" w:cs="Times New Roman"/>
        </w:rPr>
        <w:t xml:space="preserve">an </w:t>
      </w:r>
      <w:r w:rsidRPr="009A1C2E">
        <w:rPr>
          <w:rFonts w:ascii="Times New Roman" w:hAnsi="Times New Roman" w:cs="Times New Roman"/>
        </w:rPr>
        <w:t xml:space="preserve">organisation. These are; community or institutional level, managerial level and technical level.  </w:t>
      </w:r>
    </w:p>
    <w:p w14:paraId="0053CCE2" w14:textId="4CC1C2B2"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Functions within an organisation are also divided to provide much more precise insight </w:t>
      </w:r>
      <w:r w:rsidR="00605D78" w:rsidRPr="009A1C2E">
        <w:rPr>
          <w:rFonts w:ascii="Times New Roman" w:hAnsi="Times New Roman" w:cs="Times New Roman"/>
        </w:rPr>
        <w:t>into</w:t>
      </w:r>
      <w:r w:rsidRPr="009A1C2E">
        <w:rPr>
          <w:rFonts w:ascii="Times New Roman" w:hAnsi="Times New Roman" w:cs="Times New Roman"/>
        </w:rPr>
        <w:t xml:space="preserve"> the structure of an organisation, which may allow </w:t>
      </w:r>
      <w:r w:rsidR="00605D78" w:rsidRPr="009A1C2E">
        <w:rPr>
          <w:rFonts w:ascii="Times New Roman" w:hAnsi="Times New Roman" w:cs="Times New Roman"/>
        </w:rPr>
        <w:t>identifying</w:t>
      </w:r>
      <w:r w:rsidRPr="009A1C2E">
        <w:rPr>
          <w:rFonts w:ascii="Times New Roman" w:hAnsi="Times New Roman" w:cs="Times New Roman"/>
        </w:rPr>
        <w:t xml:space="preserve"> imbalances that can be rectified. These are task functions and element functions.  </w:t>
      </w:r>
    </w:p>
    <w:p w14:paraId="29E7B945" w14:textId="2B9D2675"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Work is also fractionated into categories. This is due to the fact that some individuals that form part of the organisation may be more suitable for certain labours, which may increase the organisational performance since their skills and the labour are compatible. The main groups in which they are sorted out are by </w:t>
      </w:r>
      <w:r w:rsidR="00605D78" w:rsidRPr="009A1C2E">
        <w:rPr>
          <w:rFonts w:ascii="Times New Roman" w:hAnsi="Times New Roman" w:cs="Times New Roman"/>
        </w:rPr>
        <w:t xml:space="preserve">the </w:t>
      </w:r>
      <w:r w:rsidRPr="009A1C2E">
        <w:rPr>
          <w:rFonts w:ascii="Times New Roman" w:hAnsi="Times New Roman" w:cs="Times New Roman"/>
        </w:rPr>
        <w:t xml:space="preserve">main purpose, by product/service and by location. However, they are not limited to these, since they can also be divided by the nature of the work, by common time scales, by the staff employed and by the nature of the client/customer. </w:t>
      </w:r>
    </w:p>
    <w:p w14:paraId="39BB4444" w14:textId="1DC940A5"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Regarding power within an organisation, it can also be classified. Organisations need to look at the most suitable way of </w:t>
      </w:r>
      <w:r w:rsidR="00605D78" w:rsidRPr="009A1C2E">
        <w:rPr>
          <w:rFonts w:ascii="Times New Roman" w:hAnsi="Times New Roman" w:cs="Times New Roman"/>
        </w:rPr>
        <w:t>distributing</w:t>
      </w:r>
      <w:r w:rsidRPr="009A1C2E">
        <w:rPr>
          <w:rFonts w:ascii="Times New Roman" w:hAnsi="Times New Roman" w:cs="Times New Roman"/>
        </w:rPr>
        <w:t xml:space="preserve"> power within to magnify their performance. It can be centralised or decentralised. Centralisation focuses the power and authority of a section within an organisation in the position of a senior manager, as to where decentralisation is the opposite and distributes it widely throughout the section. An organisation also needs to look at the advantages and disadvantages that these can provide, to analyse which one flatters the </w:t>
      </w:r>
      <w:r w:rsidR="00605D78" w:rsidRPr="009A1C2E">
        <w:rPr>
          <w:rFonts w:ascii="Times New Roman" w:hAnsi="Times New Roman" w:cs="Times New Roman"/>
        </w:rPr>
        <w:t>organisation’s</w:t>
      </w:r>
      <w:r w:rsidRPr="009A1C2E">
        <w:rPr>
          <w:rFonts w:ascii="Times New Roman" w:hAnsi="Times New Roman" w:cs="Times New Roman"/>
        </w:rPr>
        <w:t xml:space="preserve"> performance. For example, through centralisation, organisations which possess pleasing mission statements and clear goals, will be able to take advantage of it, as it is more likely to improve communication and deliver outcomes in a much more direct method. (Prasanna 2022). However, centralisation is said to create some sort of delay regarding work, as all documentation has the need to go and be sent from the senior management in charge (</w:t>
      </w:r>
      <w:proofErr w:type="spellStart"/>
      <w:r w:rsidRPr="009A1C2E">
        <w:rPr>
          <w:rFonts w:ascii="Times New Roman" w:hAnsi="Times New Roman" w:cs="Times New Roman"/>
        </w:rPr>
        <w:t>UKEssays</w:t>
      </w:r>
      <w:proofErr w:type="spellEnd"/>
      <w:r w:rsidRPr="009A1C2E">
        <w:rPr>
          <w:rFonts w:ascii="Times New Roman" w:hAnsi="Times New Roman" w:cs="Times New Roman"/>
        </w:rPr>
        <w:t xml:space="preserve"> 2018). Decentralisation also suffers from disadvantages such as the diminution of command over the organisation’s activities (Karen 2022). However, </w:t>
      </w:r>
      <w:proofErr w:type="spellStart"/>
      <w:r w:rsidRPr="009A1C2E">
        <w:rPr>
          <w:rFonts w:ascii="Times New Roman" w:hAnsi="Times New Roman" w:cs="Times New Roman"/>
        </w:rPr>
        <w:t>Joshep</w:t>
      </w:r>
      <w:proofErr w:type="spellEnd"/>
      <w:r w:rsidRPr="009A1C2E">
        <w:rPr>
          <w:rFonts w:ascii="Times New Roman" w:hAnsi="Times New Roman" w:cs="Times New Roman"/>
        </w:rPr>
        <w:t xml:space="preserve"> (2019) states that within a decentralised structure, employees can be empowered by having more autonomy to make their own decisions, giving them a sense of importance and making them feel as if they have more input in the direction of the organization.  </w:t>
      </w:r>
    </w:p>
    <w:p w14:paraId="6036AF68" w14:textId="1EFA6ABC" w:rsidR="00332C22" w:rsidRPr="009A1C2E" w:rsidRDefault="00332C22" w:rsidP="00332C22">
      <w:pPr>
        <w:rPr>
          <w:rFonts w:ascii="Times New Roman" w:hAnsi="Times New Roman" w:cs="Times New Roman"/>
        </w:rPr>
      </w:pPr>
      <w:r w:rsidRPr="009A1C2E">
        <w:rPr>
          <w:rFonts w:ascii="Times New Roman" w:hAnsi="Times New Roman" w:cs="Times New Roman"/>
        </w:rPr>
        <w:t>An organisation has three principles. The principle of hierarchy, the principle of span of control, and the principle of chain of command. All of them are connected to the physical structure within an organisation, however</w:t>
      </w:r>
      <w:r w:rsidR="00605D78" w:rsidRPr="009A1C2E">
        <w:rPr>
          <w:rFonts w:ascii="Times New Roman" w:hAnsi="Times New Roman" w:cs="Times New Roman"/>
        </w:rPr>
        <w:t>,</w:t>
      </w:r>
      <w:r w:rsidRPr="009A1C2E">
        <w:rPr>
          <w:rFonts w:ascii="Times New Roman" w:hAnsi="Times New Roman" w:cs="Times New Roman"/>
        </w:rPr>
        <w:t xml:space="preserve"> the span of control principle provides a much </w:t>
      </w:r>
      <w:r w:rsidR="00605D78" w:rsidRPr="009A1C2E">
        <w:rPr>
          <w:rFonts w:ascii="Times New Roman" w:hAnsi="Times New Roman" w:cs="Times New Roman"/>
        </w:rPr>
        <w:t xml:space="preserve">more </w:t>
      </w:r>
      <w:r w:rsidRPr="009A1C2E">
        <w:rPr>
          <w:rFonts w:ascii="Times New Roman" w:hAnsi="Times New Roman" w:cs="Times New Roman"/>
        </w:rPr>
        <w:t xml:space="preserve">detailed and visual representation of the two hierarchal divisions that a structure can fall into. These are flat and tall hierarchical </w:t>
      </w:r>
      <w:r w:rsidR="00605D78" w:rsidRPr="009A1C2E">
        <w:rPr>
          <w:rFonts w:ascii="Times New Roman" w:hAnsi="Times New Roman" w:cs="Times New Roman"/>
        </w:rPr>
        <w:t>structures</w:t>
      </w:r>
      <w:r w:rsidRPr="009A1C2E">
        <w:rPr>
          <w:rFonts w:ascii="Times New Roman" w:hAnsi="Times New Roman" w:cs="Times New Roman"/>
        </w:rPr>
        <w:t xml:space="preserve">. The span of control is important because it affects the company’s effectiveness in managing the company. For example, it impacts the elasticity and the conveying of information within the organization. With a much vaster span of control, an organisation is likely to benefit from faster communication and decision-making. Similarly, to where the composition consists of </w:t>
      </w:r>
      <w:r w:rsidR="00605D78" w:rsidRPr="009A1C2E">
        <w:rPr>
          <w:rFonts w:ascii="Times New Roman" w:hAnsi="Times New Roman" w:cs="Times New Roman"/>
        </w:rPr>
        <w:t>fewer</w:t>
      </w:r>
      <w:r w:rsidRPr="009A1C2E">
        <w:rPr>
          <w:rFonts w:ascii="Times New Roman" w:hAnsi="Times New Roman" w:cs="Times New Roman"/>
        </w:rPr>
        <w:t xml:space="preserve"> layers, the span of time of information that needs to be delivered from the top level to the lowest level is demonstrated to decrease (</w:t>
      </w:r>
      <w:proofErr w:type="spellStart"/>
      <w:r w:rsidRPr="009A1C2E">
        <w:rPr>
          <w:rFonts w:ascii="Times New Roman" w:hAnsi="Times New Roman" w:cs="Times New Roman"/>
        </w:rPr>
        <w:t>Nasrudin</w:t>
      </w:r>
      <w:proofErr w:type="spellEnd"/>
      <w:r w:rsidRPr="009A1C2E">
        <w:rPr>
          <w:rFonts w:ascii="Times New Roman" w:hAnsi="Times New Roman" w:cs="Times New Roman"/>
        </w:rPr>
        <w:t xml:space="preserve"> 2022). </w:t>
      </w:r>
    </w:p>
    <w:p w14:paraId="2CF4064B" w14:textId="77777777" w:rsidR="00332C22" w:rsidRPr="009A1C2E" w:rsidRDefault="00332C22" w:rsidP="00332C22">
      <w:pPr>
        <w:rPr>
          <w:rFonts w:ascii="Times New Roman" w:hAnsi="Times New Roman" w:cs="Times New Roman"/>
        </w:rPr>
      </w:pPr>
      <w:r w:rsidRPr="009A1C2E">
        <w:rPr>
          <w:rFonts w:ascii="Times New Roman" w:hAnsi="Times New Roman" w:cs="Times New Roman"/>
        </w:rPr>
        <w:lastRenderedPageBreak/>
        <w:t xml:space="preserve">The types of relationships in the workplace are also an aspect that can affect the performance within an organisation. They are known as formal organisational relationships and they are distributed into line, functional, staff and lateral.  </w:t>
      </w:r>
    </w:p>
    <w:p w14:paraId="28A23919" w14:textId="0FA0982B"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Organisations that put up with poor organisational structure suffer a great number of repercussions, such as conflicts, inappropriate decisions, </w:t>
      </w:r>
      <w:r w:rsidR="00605D78" w:rsidRPr="009A1C2E">
        <w:rPr>
          <w:rFonts w:ascii="Times New Roman" w:hAnsi="Times New Roman" w:cs="Times New Roman"/>
        </w:rPr>
        <w:t>increases</w:t>
      </w:r>
      <w:r w:rsidRPr="009A1C2E">
        <w:rPr>
          <w:rFonts w:ascii="Times New Roman" w:hAnsi="Times New Roman" w:cs="Times New Roman"/>
        </w:rPr>
        <w:t xml:space="preserve"> in costs, inefficiency etc. However, organisations may be able to amend their wrongdoings with the assistance of organisational charts. These charts allow an organisation to locate the areas that </w:t>
      </w:r>
      <w:r w:rsidR="00605D78" w:rsidRPr="009A1C2E">
        <w:rPr>
          <w:rFonts w:ascii="Times New Roman" w:hAnsi="Times New Roman" w:cs="Times New Roman"/>
        </w:rPr>
        <w:t>need</w:t>
      </w:r>
      <w:r w:rsidRPr="009A1C2E">
        <w:rPr>
          <w:rFonts w:ascii="Times New Roman" w:hAnsi="Times New Roman" w:cs="Times New Roman"/>
        </w:rPr>
        <w:t xml:space="preserve"> improvement, such let’s say for example unstaffed functions and correct </w:t>
      </w:r>
      <w:r w:rsidR="00605D78" w:rsidRPr="009A1C2E">
        <w:rPr>
          <w:rFonts w:ascii="Times New Roman" w:hAnsi="Times New Roman" w:cs="Times New Roman"/>
        </w:rPr>
        <w:t>them</w:t>
      </w:r>
      <w:r w:rsidRPr="009A1C2E">
        <w:rPr>
          <w:rFonts w:ascii="Times New Roman" w:hAnsi="Times New Roman" w:cs="Times New Roman"/>
        </w:rPr>
        <w:t xml:space="preserve">. However, it needs to be structured properly. Joseph (2017) states that one that isn't properly thought out and executed can be dysfunctional by creating confusion rather than clarity. Confusing communication is always a detriment to the organization or a team.  </w:t>
      </w:r>
    </w:p>
    <w:p w14:paraId="002509E5" w14:textId="7275435A" w:rsidR="00332C22" w:rsidRPr="009A1C2E" w:rsidRDefault="00332C22" w:rsidP="00332C22">
      <w:pPr>
        <w:rPr>
          <w:rFonts w:ascii="Times New Roman" w:hAnsi="Times New Roman" w:cs="Times New Roman"/>
        </w:rPr>
      </w:pPr>
      <w:r w:rsidRPr="009A1C2E">
        <w:rPr>
          <w:rFonts w:ascii="Times New Roman" w:hAnsi="Times New Roman" w:cs="Times New Roman"/>
        </w:rPr>
        <w:t>The approach to a good organisational structure is contingent. This means that there are a variety of ways in which it can be achieved. However, most structure designs are influenced by the purpose of the organisation. Depending on the purpose of an organisation, it will design its structure in the most coherent manner to increase its proficiency and performance. For example, in a well-structured organisation, the personnel that builds up the organisation, are more knowledgeable about their functions within and their responsibilities (Nair 2021), such as in a government civil service where they will design its structure very formally to be able to aggrandize their political and legal performance.</w:t>
      </w:r>
    </w:p>
    <w:p w14:paraId="52E1229B" w14:textId="3951E8B7" w:rsidR="00332C22" w:rsidRPr="009A1C2E" w:rsidRDefault="00332C22" w:rsidP="00332C22">
      <w:pPr>
        <w:pStyle w:val="Heading2"/>
        <w:rPr>
          <w:rFonts w:ascii="Times New Roman" w:hAnsi="Times New Roman" w:cs="Times New Roman"/>
        </w:rPr>
      </w:pPr>
      <w:bookmarkStart w:id="3" w:name="_Toc119675575"/>
      <w:r w:rsidRPr="009A1C2E">
        <w:rPr>
          <w:rFonts w:ascii="Times New Roman" w:hAnsi="Times New Roman" w:cs="Times New Roman"/>
        </w:rPr>
        <w:t>ORGANISATIONAL CULTURE</w:t>
      </w:r>
      <w:bookmarkEnd w:id="3"/>
    </w:p>
    <w:p w14:paraId="57AB35D6" w14:textId="77777777"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The University of Lincoln states that an organisation’s culture can play a significant role in determining the organisation’s success – or its failure. This is because organisational culture determines everything from how decisions are made to how employees feel and behave within the organisation. </w:t>
      </w:r>
    </w:p>
    <w:p w14:paraId="5E3D2995" w14:textId="1217C706"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Culture can be reflected in many ways but the most notorious </w:t>
      </w:r>
      <w:r w:rsidR="00605D78" w:rsidRPr="009A1C2E">
        <w:rPr>
          <w:rFonts w:ascii="Times New Roman" w:hAnsi="Times New Roman" w:cs="Times New Roman"/>
        </w:rPr>
        <w:t>is</w:t>
      </w:r>
      <w:r w:rsidRPr="009A1C2E">
        <w:rPr>
          <w:rFonts w:ascii="Times New Roman" w:hAnsi="Times New Roman" w:cs="Times New Roman"/>
        </w:rPr>
        <w:t xml:space="preserve"> through employees’ period stance, hierarchical structure, the organisation’s history, workspace organisation and communication methods.  </w:t>
      </w:r>
    </w:p>
    <w:p w14:paraId="6B7126F9" w14:textId="7876A5B6"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However, individuals may still get the perception of an </w:t>
      </w:r>
      <w:r w:rsidR="00605D78" w:rsidRPr="009A1C2E">
        <w:rPr>
          <w:rFonts w:ascii="Times New Roman" w:hAnsi="Times New Roman" w:cs="Times New Roman"/>
        </w:rPr>
        <w:t>organisation’s</w:t>
      </w:r>
      <w:r w:rsidRPr="009A1C2E">
        <w:rPr>
          <w:rFonts w:ascii="Times New Roman" w:hAnsi="Times New Roman" w:cs="Times New Roman"/>
        </w:rPr>
        <w:t xml:space="preserve"> culture when they first interact with the said, which can be strong or weak. A strong organisational culture can be recognised through things such as the lack of usage regarding procedures and policies, understanding and responsive staff to the culture, the embedding of culture and the consistent behaviour from the individuals within the organisation. On the other hand, a weak organisational culture requires substantial usage of bureaucracies and procedures, there's no consistent behaviour and lacks alignment with business values. </w:t>
      </w:r>
      <w:r w:rsidR="00605D78" w:rsidRPr="009A1C2E">
        <w:rPr>
          <w:rFonts w:ascii="Times New Roman" w:hAnsi="Times New Roman" w:cs="Times New Roman"/>
        </w:rPr>
        <w:t>An organisation needs to maintain</w:t>
      </w:r>
      <w:r w:rsidRPr="009A1C2E">
        <w:rPr>
          <w:rFonts w:ascii="Times New Roman" w:hAnsi="Times New Roman" w:cs="Times New Roman"/>
        </w:rPr>
        <w:t xml:space="preserve"> healthy levels of culture within to be able to boost performance.  </w:t>
      </w:r>
    </w:p>
    <w:p w14:paraId="2F15FA7A" w14:textId="3CFACECE"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Culture can be categorized into levels using Ed Schein’s example, which states that the levels of culture are exhibited through artefacts which are set at the shallowest level, espoused values being in the middle, and basic </w:t>
      </w:r>
      <w:r w:rsidR="00605D78" w:rsidRPr="009A1C2E">
        <w:rPr>
          <w:rFonts w:ascii="Times New Roman" w:hAnsi="Times New Roman" w:cs="Times New Roman"/>
        </w:rPr>
        <w:t>underlying</w:t>
      </w:r>
      <w:r w:rsidRPr="009A1C2E">
        <w:rPr>
          <w:rFonts w:ascii="Times New Roman" w:hAnsi="Times New Roman" w:cs="Times New Roman"/>
        </w:rPr>
        <w:t xml:space="preserve"> assumptions being in the deepest level. </w:t>
      </w:r>
    </w:p>
    <w:p w14:paraId="7936E086" w14:textId="74D7720B" w:rsidR="00332C22" w:rsidRPr="009A1C2E" w:rsidRDefault="00332C22" w:rsidP="00332C22">
      <w:pPr>
        <w:rPr>
          <w:rFonts w:ascii="Times New Roman" w:hAnsi="Times New Roman" w:cs="Times New Roman"/>
        </w:rPr>
      </w:pPr>
      <w:r w:rsidRPr="009A1C2E">
        <w:rPr>
          <w:rFonts w:ascii="Times New Roman" w:hAnsi="Times New Roman" w:cs="Times New Roman"/>
        </w:rPr>
        <w:t>Apart from levels</w:t>
      </w:r>
      <w:r w:rsidR="00605D78" w:rsidRPr="009A1C2E">
        <w:rPr>
          <w:rFonts w:ascii="Times New Roman" w:hAnsi="Times New Roman" w:cs="Times New Roman"/>
        </w:rPr>
        <w:t>,</w:t>
      </w:r>
      <w:r w:rsidRPr="009A1C2E">
        <w:rPr>
          <w:rFonts w:ascii="Times New Roman" w:hAnsi="Times New Roman" w:cs="Times New Roman"/>
        </w:rPr>
        <w:t xml:space="preserve"> it can also be separated into types using Charles </w:t>
      </w:r>
      <w:proofErr w:type="spellStart"/>
      <w:r w:rsidRPr="009A1C2E">
        <w:rPr>
          <w:rFonts w:ascii="Times New Roman" w:hAnsi="Times New Roman" w:cs="Times New Roman"/>
        </w:rPr>
        <w:t>Handy’s</w:t>
      </w:r>
      <w:proofErr w:type="spellEnd"/>
      <w:r w:rsidRPr="009A1C2E">
        <w:rPr>
          <w:rFonts w:ascii="Times New Roman" w:hAnsi="Times New Roman" w:cs="Times New Roman"/>
        </w:rPr>
        <w:t xml:space="preserve"> description. Through </w:t>
      </w:r>
      <w:r w:rsidR="00605D78" w:rsidRPr="009A1C2E">
        <w:rPr>
          <w:rFonts w:ascii="Times New Roman" w:hAnsi="Times New Roman" w:cs="Times New Roman"/>
        </w:rPr>
        <w:t>his</w:t>
      </w:r>
      <w:r w:rsidRPr="009A1C2E">
        <w:rPr>
          <w:rFonts w:ascii="Times New Roman" w:hAnsi="Times New Roman" w:cs="Times New Roman"/>
        </w:rPr>
        <w:t xml:space="preserve"> explanation, he categorizes cultural organisation into four types; task, power, role and person.  </w:t>
      </w:r>
    </w:p>
    <w:p w14:paraId="49507C73" w14:textId="083EFD18"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Deal &amp; </w:t>
      </w:r>
      <w:proofErr w:type="spellStart"/>
      <w:r w:rsidRPr="009A1C2E">
        <w:rPr>
          <w:rFonts w:ascii="Times New Roman" w:hAnsi="Times New Roman" w:cs="Times New Roman"/>
        </w:rPr>
        <w:t>Kenedy</w:t>
      </w:r>
      <w:proofErr w:type="spellEnd"/>
      <w:r w:rsidRPr="009A1C2E">
        <w:rPr>
          <w:rFonts w:ascii="Times New Roman" w:hAnsi="Times New Roman" w:cs="Times New Roman"/>
        </w:rPr>
        <w:t xml:space="preserve"> also created a system to classify types of culture into; process, bet your company, tough guy/macho and into work hard/ play hard, with the addition of the identification of two marketplace factors that could impact the culture of an organisation, these being the feedback speed and the degree of risk.  </w:t>
      </w:r>
    </w:p>
    <w:p w14:paraId="2FC326B6" w14:textId="7380472D" w:rsidR="00332C22" w:rsidRPr="009A1C2E" w:rsidRDefault="00332C22" w:rsidP="00332C22">
      <w:pPr>
        <w:rPr>
          <w:rFonts w:ascii="Times New Roman" w:hAnsi="Times New Roman" w:cs="Times New Roman"/>
        </w:rPr>
      </w:pPr>
      <w:r w:rsidRPr="009A1C2E">
        <w:rPr>
          <w:rFonts w:ascii="Times New Roman" w:hAnsi="Times New Roman" w:cs="Times New Roman"/>
        </w:rPr>
        <w:t xml:space="preserve">There exists a more visually analytical representation of culture, cultivated by Gerry Johnson and Kevan Scholes, known as the cultural web. The cultural web is used as a tool to help inspect and </w:t>
      </w:r>
      <w:r w:rsidRPr="009A1C2E">
        <w:rPr>
          <w:rFonts w:ascii="Times New Roman" w:hAnsi="Times New Roman" w:cs="Times New Roman"/>
        </w:rPr>
        <w:lastRenderedPageBreak/>
        <w:t xml:space="preserve">modify an organisation’s culture. Six circular segments which overlap with one another uncovers an organisation’s cultural assumptions and practices, which surround the middle of the diagram, known as the cultural paradigm. </w:t>
      </w:r>
    </w:p>
    <w:p w14:paraId="16597C31" w14:textId="6CB0F346" w:rsidR="00332C22" w:rsidRPr="009A1C2E" w:rsidRDefault="00332C22" w:rsidP="00332C22">
      <w:pPr>
        <w:rPr>
          <w:rFonts w:ascii="Times New Roman" w:hAnsi="Times New Roman" w:cs="Times New Roman"/>
        </w:rPr>
      </w:pPr>
      <w:r w:rsidRPr="009A1C2E">
        <w:rPr>
          <w:rFonts w:ascii="Times New Roman" w:hAnsi="Times New Roman" w:cs="Times New Roman"/>
        </w:rPr>
        <w:t>Culture is an extremely important factor that contributes to an organisation's performance.</w:t>
      </w:r>
    </w:p>
    <w:p w14:paraId="57236F34" w14:textId="75170B61" w:rsidR="00332C22" w:rsidRPr="009A1C2E" w:rsidRDefault="00332C22" w:rsidP="00332C22">
      <w:pPr>
        <w:pStyle w:val="Heading2"/>
        <w:rPr>
          <w:rFonts w:ascii="Times New Roman" w:hAnsi="Times New Roman" w:cs="Times New Roman"/>
        </w:rPr>
      </w:pPr>
      <w:bookmarkStart w:id="4" w:name="_Toc119675576"/>
      <w:r w:rsidRPr="009A1C2E">
        <w:rPr>
          <w:rFonts w:ascii="Times New Roman" w:hAnsi="Times New Roman" w:cs="Times New Roman"/>
        </w:rPr>
        <w:t>STAKEHOLDERS COOPERATION</w:t>
      </w:r>
      <w:bookmarkEnd w:id="4"/>
    </w:p>
    <w:p w14:paraId="101C7783" w14:textId="4CC6980A" w:rsidR="009A1C2E" w:rsidRDefault="00332C22" w:rsidP="00332C22">
      <w:pPr>
        <w:rPr>
          <w:rFonts w:ascii="Times New Roman" w:hAnsi="Times New Roman" w:cs="Times New Roman"/>
        </w:rPr>
      </w:pPr>
      <w:r w:rsidRPr="009A1C2E">
        <w:rPr>
          <w:rFonts w:ascii="Times New Roman" w:hAnsi="Times New Roman" w:cs="Times New Roman"/>
        </w:rPr>
        <w:t xml:space="preserve">The main individuals that form part of an organisation's stakeholders are shareholders, employees, suppliers and customers. However, they are not limited to those. Each individual is connected or engrossed with the organisation. It is in the organisation’s best interest to maintain a healthy association with them. Stakeholder involvement will allow an organisation and its individuals </w:t>
      </w:r>
      <w:r w:rsidR="00605D78" w:rsidRPr="009A1C2E">
        <w:rPr>
          <w:rFonts w:ascii="Times New Roman" w:hAnsi="Times New Roman" w:cs="Times New Roman"/>
        </w:rPr>
        <w:t xml:space="preserve">to </w:t>
      </w:r>
      <w:r w:rsidRPr="009A1C2E">
        <w:rPr>
          <w:rFonts w:ascii="Times New Roman" w:hAnsi="Times New Roman" w:cs="Times New Roman"/>
        </w:rPr>
        <w:t xml:space="preserve">reach their set goals (Hendricks, 2020). The individuals that build up the organisation, are aware of the concerns, obstacles and favourable chances that an organisation may experience (Goldstein &amp; </w:t>
      </w:r>
      <w:proofErr w:type="spellStart"/>
      <w:r w:rsidRPr="009A1C2E">
        <w:rPr>
          <w:rFonts w:ascii="Times New Roman" w:hAnsi="Times New Roman" w:cs="Times New Roman"/>
        </w:rPr>
        <w:t>Behm</w:t>
      </w:r>
      <w:proofErr w:type="spellEnd"/>
      <w:r w:rsidRPr="009A1C2E">
        <w:rPr>
          <w:rFonts w:ascii="Times New Roman" w:hAnsi="Times New Roman" w:cs="Times New Roman"/>
        </w:rPr>
        <w:t xml:space="preserve"> 2004), so the </w:t>
      </w:r>
      <w:r w:rsidR="00605D78" w:rsidRPr="009A1C2E">
        <w:rPr>
          <w:rFonts w:ascii="Times New Roman" w:hAnsi="Times New Roman" w:cs="Times New Roman"/>
        </w:rPr>
        <w:t>organisations’</w:t>
      </w:r>
      <w:r w:rsidRPr="009A1C2E">
        <w:rPr>
          <w:rFonts w:ascii="Times New Roman" w:hAnsi="Times New Roman" w:cs="Times New Roman"/>
        </w:rPr>
        <w:t xml:space="preserve"> main focus should rely </w:t>
      </w:r>
      <w:r w:rsidR="00605D78" w:rsidRPr="009A1C2E">
        <w:rPr>
          <w:rFonts w:ascii="Times New Roman" w:hAnsi="Times New Roman" w:cs="Times New Roman"/>
        </w:rPr>
        <w:t>upon</w:t>
      </w:r>
      <w:r w:rsidRPr="009A1C2E">
        <w:rPr>
          <w:rFonts w:ascii="Times New Roman" w:hAnsi="Times New Roman" w:cs="Times New Roman"/>
        </w:rPr>
        <w:t xml:space="preserve"> the extraction of this information from part of their stakeholders, to be able to arrange some sort of settlement, where all parties are satisfied. Kennedy (2019) states that negative stakeholder relationships can result in not only the delay or cancellation of an </w:t>
      </w:r>
      <w:r w:rsidR="00605D78" w:rsidRPr="009A1C2E">
        <w:rPr>
          <w:rFonts w:ascii="Times New Roman" w:hAnsi="Times New Roman" w:cs="Times New Roman"/>
        </w:rPr>
        <w:t>organisation’s</w:t>
      </w:r>
      <w:r w:rsidRPr="009A1C2E">
        <w:rPr>
          <w:rFonts w:ascii="Times New Roman" w:hAnsi="Times New Roman" w:cs="Times New Roman"/>
        </w:rPr>
        <w:t xml:space="preserve"> projects but can also cause long-term damage to the reputation of </w:t>
      </w:r>
      <w:r w:rsidR="00605D78" w:rsidRPr="009A1C2E">
        <w:rPr>
          <w:rFonts w:ascii="Times New Roman" w:hAnsi="Times New Roman" w:cs="Times New Roman"/>
        </w:rPr>
        <w:t>the</w:t>
      </w:r>
      <w:r w:rsidRPr="009A1C2E">
        <w:rPr>
          <w:rFonts w:ascii="Times New Roman" w:hAnsi="Times New Roman" w:cs="Times New Roman"/>
        </w:rPr>
        <w:t xml:space="preserve"> entire organization. One way in which an organisation can prevent this is by listening to the feedback they are receiving and </w:t>
      </w:r>
      <w:r w:rsidR="00605D78" w:rsidRPr="009A1C2E">
        <w:rPr>
          <w:rFonts w:ascii="Times New Roman" w:hAnsi="Times New Roman" w:cs="Times New Roman"/>
        </w:rPr>
        <w:t>making</w:t>
      </w:r>
      <w:r w:rsidRPr="009A1C2E">
        <w:rPr>
          <w:rFonts w:ascii="Times New Roman" w:hAnsi="Times New Roman" w:cs="Times New Roman"/>
        </w:rPr>
        <w:t xml:space="preserve"> sure they understand the perspectives, suggestions and concerns of the contributors. If stakeholders feel they are being heard, it will go a long way towards establishing trust (</w:t>
      </w:r>
      <w:proofErr w:type="spellStart"/>
      <w:r w:rsidRPr="009A1C2E">
        <w:rPr>
          <w:rFonts w:ascii="Times New Roman" w:hAnsi="Times New Roman" w:cs="Times New Roman"/>
        </w:rPr>
        <w:t>Sustainnet</w:t>
      </w:r>
      <w:proofErr w:type="spellEnd"/>
      <w:r w:rsidRPr="009A1C2E">
        <w:rPr>
          <w:rFonts w:ascii="Times New Roman" w:hAnsi="Times New Roman" w:cs="Times New Roman"/>
        </w:rPr>
        <w:t xml:space="preserve"> 2017). Another form of action is by understanding the stakeholders' motivations and influence. An organisation will be able to create a plan for communicating with the stakeholders and involving them in a </w:t>
      </w:r>
      <w:r w:rsidR="00605D78" w:rsidRPr="009A1C2E">
        <w:rPr>
          <w:rFonts w:ascii="Times New Roman" w:hAnsi="Times New Roman" w:cs="Times New Roman"/>
        </w:rPr>
        <w:t>business</w:t>
      </w:r>
      <w:r w:rsidRPr="009A1C2E">
        <w:rPr>
          <w:rFonts w:ascii="Times New Roman" w:hAnsi="Times New Roman" w:cs="Times New Roman"/>
        </w:rPr>
        <w:t xml:space="preserve"> strategy and decision-making processes (Preston 2021).</w:t>
      </w:r>
    </w:p>
    <w:p w14:paraId="79C38F72" w14:textId="77777777" w:rsidR="009A1C2E" w:rsidRDefault="009A1C2E">
      <w:pPr>
        <w:rPr>
          <w:rFonts w:ascii="Times New Roman" w:hAnsi="Times New Roman" w:cs="Times New Roman"/>
        </w:rPr>
      </w:pPr>
      <w:r>
        <w:rPr>
          <w:rFonts w:ascii="Times New Roman" w:hAnsi="Times New Roman" w:cs="Times New Roman"/>
        </w:rPr>
        <w:br w:type="page"/>
      </w:r>
    </w:p>
    <w:p w14:paraId="67373A5B" w14:textId="77777777" w:rsidR="00332C22" w:rsidRPr="009A1C2E" w:rsidRDefault="00332C22" w:rsidP="00332C22">
      <w:pPr>
        <w:rPr>
          <w:rFonts w:ascii="Times New Roman" w:hAnsi="Times New Roman" w:cs="Times New Roman"/>
        </w:rPr>
      </w:pPr>
    </w:p>
    <w:p w14:paraId="49E0E3C1" w14:textId="5EAA74FA" w:rsidR="00332C22" w:rsidRPr="009A1C2E" w:rsidRDefault="00332C22" w:rsidP="00332C22">
      <w:pPr>
        <w:pStyle w:val="Heading1"/>
        <w:rPr>
          <w:rFonts w:ascii="Times New Roman" w:hAnsi="Times New Roman" w:cs="Times New Roman"/>
        </w:rPr>
      </w:pPr>
      <w:bookmarkStart w:id="5" w:name="_Toc119675577"/>
      <w:r w:rsidRPr="009A1C2E">
        <w:rPr>
          <w:rFonts w:ascii="Times New Roman" w:hAnsi="Times New Roman" w:cs="Times New Roman"/>
        </w:rPr>
        <w:t>3.0 CONCLUSION</w:t>
      </w:r>
      <w:bookmarkEnd w:id="5"/>
    </w:p>
    <w:p w14:paraId="4C569062" w14:textId="556996B5" w:rsidR="009A1C2E" w:rsidRDefault="00605D78" w:rsidP="00332C22">
      <w:pPr>
        <w:rPr>
          <w:rFonts w:ascii="Times New Roman" w:hAnsi="Times New Roman" w:cs="Times New Roman"/>
        </w:rPr>
      </w:pPr>
      <w:r w:rsidRPr="009A1C2E">
        <w:rPr>
          <w:rFonts w:ascii="Times New Roman" w:hAnsi="Times New Roman" w:cs="Times New Roman"/>
        </w:rPr>
        <w:t xml:space="preserve">Throughout this report, it’s been analysed how organisational culture, structure and cooperation with stakeholders are able to enhance organisational performance. However, there </w:t>
      </w:r>
      <w:r w:rsidRPr="009A1C2E">
        <w:rPr>
          <w:rFonts w:ascii="Times New Roman" w:hAnsi="Times New Roman" w:cs="Times New Roman"/>
        </w:rPr>
        <w:t>have</w:t>
      </w:r>
      <w:r w:rsidRPr="009A1C2E">
        <w:rPr>
          <w:rFonts w:ascii="Times New Roman" w:hAnsi="Times New Roman" w:cs="Times New Roman"/>
        </w:rPr>
        <w:t xml:space="preserve"> been certain points have demonstrated within each topic to be more relevant to this matter. In organisational structure, the most outstanding topic that has an impact </w:t>
      </w:r>
      <w:r w:rsidRPr="009A1C2E">
        <w:rPr>
          <w:rFonts w:ascii="Times New Roman" w:hAnsi="Times New Roman" w:cs="Times New Roman"/>
        </w:rPr>
        <w:t>on</w:t>
      </w:r>
      <w:r w:rsidRPr="009A1C2E">
        <w:rPr>
          <w:rFonts w:ascii="Times New Roman" w:hAnsi="Times New Roman" w:cs="Times New Roman"/>
        </w:rPr>
        <w:t xml:space="preserve"> organisation performance, could be argued that is centralisation and decentralisation. After some further research on the topic, we can conclude that the distribution of power is one of the top contestants in the influence of performance as we’ve </w:t>
      </w:r>
      <w:r w:rsidRPr="009A1C2E">
        <w:rPr>
          <w:rFonts w:ascii="Times New Roman" w:hAnsi="Times New Roman" w:cs="Times New Roman"/>
        </w:rPr>
        <w:t>mentioned</w:t>
      </w:r>
      <w:r w:rsidRPr="009A1C2E">
        <w:rPr>
          <w:rFonts w:ascii="Times New Roman" w:hAnsi="Times New Roman" w:cs="Times New Roman"/>
        </w:rPr>
        <w:t xml:space="preserve"> before, depending on whether is focused in the hands of one person it can achieve faster communication, as to where if it’s dispersed it would take some more time. In regards to culture, is been discussed the importance of a salubrious culture to enhance performance, as this would make the individuals in the organisation create a feeling of belonging which is said to provide better results. To finalise this report is also been examined the significance of a nutritious relationship with an organisation's stakeholders</w:t>
      </w:r>
      <w:r w:rsidRPr="009A1C2E">
        <w:rPr>
          <w:rFonts w:ascii="Times New Roman" w:hAnsi="Times New Roman" w:cs="Times New Roman"/>
        </w:rPr>
        <w:t xml:space="preserve"> </w:t>
      </w:r>
      <w:r w:rsidRPr="009A1C2E">
        <w:rPr>
          <w:rFonts w:ascii="Times New Roman" w:hAnsi="Times New Roman" w:cs="Times New Roman"/>
        </w:rPr>
        <w:t>and the ways in which this can be achieved such as the use of listening skills to be able to extrapolate beneficial data, which might inform an organisation of certain issues, giving them the chance to ameliorate these.</w:t>
      </w:r>
    </w:p>
    <w:p w14:paraId="4EC77412" w14:textId="77777777" w:rsidR="009A1C2E" w:rsidRDefault="009A1C2E">
      <w:pPr>
        <w:rPr>
          <w:rFonts w:ascii="Times New Roman" w:hAnsi="Times New Roman" w:cs="Times New Roman"/>
        </w:rPr>
      </w:pPr>
      <w:r>
        <w:rPr>
          <w:rFonts w:ascii="Times New Roman" w:hAnsi="Times New Roman" w:cs="Times New Roman"/>
        </w:rPr>
        <w:br w:type="page"/>
      </w:r>
    </w:p>
    <w:p w14:paraId="6712C056" w14:textId="77777777" w:rsidR="00332C22" w:rsidRPr="009A1C2E" w:rsidRDefault="00332C22" w:rsidP="00332C22">
      <w:pPr>
        <w:rPr>
          <w:rFonts w:ascii="Times New Roman" w:hAnsi="Times New Roman" w:cs="Times New Roman"/>
        </w:rPr>
      </w:pPr>
    </w:p>
    <w:p w14:paraId="5FA83225" w14:textId="24054DC5" w:rsidR="00332C22" w:rsidRDefault="00332C22" w:rsidP="00332C22">
      <w:pPr>
        <w:pStyle w:val="Heading1"/>
        <w:rPr>
          <w:rFonts w:ascii="Times New Roman" w:hAnsi="Times New Roman" w:cs="Times New Roman"/>
        </w:rPr>
      </w:pPr>
      <w:bookmarkStart w:id="6" w:name="_Toc119675578"/>
      <w:r w:rsidRPr="009A1C2E">
        <w:rPr>
          <w:rFonts w:ascii="Times New Roman" w:hAnsi="Times New Roman" w:cs="Times New Roman"/>
        </w:rPr>
        <w:t>REFERENCES</w:t>
      </w:r>
      <w:bookmarkEnd w:id="6"/>
    </w:p>
    <w:p w14:paraId="32B52FDB" w14:textId="77777777" w:rsidR="009A1C2E" w:rsidRPr="009A1C2E" w:rsidRDefault="009A1C2E" w:rsidP="009A1C2E"/>
    <w:p w14:paraId="353D5367"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Hendricks, A. (August 2020). The importance of stakeholders: identifying and prioritizing stakeholder engagement [online]. Available from: </w:t>
      </w:r>
      <w:hyperlink r:id="rId9" w:tgtFrame="_blank" w:history="1">
        <w:r w:rsidRPr="002840EA">
          <w:rPr>
            <w:rStyle w:val="Hyperlink"/>
            <w:rFonts w:ascii="Times New Roman" w:hAnsi="Times New Roman" w:cs="Times New Roman"/>
          </w:rPr>
          <w:t>https://simplystakeholders.com/the-importance-of-stakeholders/</w:t>
        </w:r>
      </w:hyperlink>
      <w:r w:rsidRPr="002840EA">
        <w:rPr>
          <w:rFonts w:ascii="Times New Roman" w:hAnsi="Times New Roman" w:cs="Times New Roman"/>
        </w:rPr>
        <w:t xml:space="preserve"> [Accessed: 17 November 2022]. </w:t>
      </w:r>
    </w:p>
    <w:p w14:paraId="0CB56579" w14:textId="77777777" w:rsidR="002840EA" w:rsidRPr="002840EA" w:rsidRDefault="002840EA" w:rsidP="002840EA">
      <w:pPr>
        <w:rPr>
          <w:rFonts w:ascii="Times New Roman" w:hAnsi="Times New Roman" w:cs="Times New Roman"/>
        </w:rPr>
      </w:pPr>
      <w:proofErr w:type="spellStart"/>
      <w:r w:rsidRPr="002840EA">
        <w:rPr>
          <w:rFonts w:ascii="Times New Roman" w:hAnsi="Times New Roman" w:cs="Times New Roman"/>
        </w:rPr>
        <w:t>Hirebook</w:t>
      </w:r>
      <w:proofErr w:type="spellEnd"/>
      <w:r w:rsidRPr="002840EA">
        <w:rPr>
          <w:rFonts w:ascii="Times New Roman" w:hAnsi="Times New Roman" w:cs="Times New Roman"/>
        </w:rPr>
        <w:t xml:space="preserve"> (no date). Organizational Performance: What You Need to Know [online]. </w:t>
      </w:r>
      <w:proofErr w:type="spellStart"/>
      <w:r w:rsidRPr="002840EA">
        <w:rPr>
          <w:rFonts w:ascii="Times New Roman" w:hAnsi="Times New Roman" w:cs="Times New Roman"/>
        </w:rPr>
        <w:t>Avaiable</w:t>
      </w:r>
      <w:proofErr w:type="spellEnd"/>
      <w:r w:rsidRPr="002840EA">
        <w:rPr>
          <w:rFonts w:ascii="Times New Roman" w:hAnsi="Times New Roman" w:cs="Times New Roman"/>
        </w:rPr>
        <w:t xml:space="preserve"> from: </w:t>
      </w:r>
      <w:hyperlink r:id="rId10" w:tgtFrame="_blank" w:history="1">
        <w:r w:rsidRPr="002840EA">
          <w:rPr>
            <w:rStyle w:val="Hyperlink"/>
            <w:rFonts w:ascii="Times New Roman" w:hAnsi="Times New Roman" w:cs="Times New Roman"/>
          </w:rPr>
          <w:t>https://www.hirebook.com/organizational-performance</w:t>
        </w:r>
      </w:hyperlink>
      <w:r w:rsidRPr="002840EA">
        <w:rPr>
          <w:rFonts w:ascii="Times New Roman" w:hAnsi="Times New Roman" w:cs="Times New Roman"/>
        </w:rPr>
        <w:t xml:space="preserve"> [Accessed: 17 November 2022]. </w:t>
      </w:r>
    </w:p>
    <w:p w14:paraId="26027846"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Joseph, C (November 2021). Implications of a Bad Organizational Structure [online]. Available from: </w:t>
      </w:r>
      <w:hyperlink r:id="rId11" w:tgtFrame="_blank" w:history="1">
        <w:r w:rsidRPr="002840EA">
          <w:rPr>
            <w:rStyle w:val="Hyperlink"/>
            <w:rFonts w:ascii="Times New Roman" w:hAnsi="Times New Roman" w:cs="Times New Roman"/>
          </w:rPr>
          <w:t>https://bizfluent.com/list-6025397-implications-bad-organizational-structure.html</w:t>
        </w:r>
      </w:hyperlink>
      <w:r w:rsidRPr="002840EA">
        <w:rPr>
          <w:rFonts w:ascii="Times New Roman" w:hAnsi="Times New Roman" w:cs="Times New Roman"/>
        </w:rPr>
        <w:t xml:space="preserve"> [Accessed: 17 November 2022]. </w:t>
      </w:r>
    </w:p>
    <w:p w14:paraId="47CCDA70"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Joseph, C. (January 2019). The Advantages of a Decentralized Organizational Structure [online]. Available from: </w:t>
      </w:r>
      <w:hyperlink r:id="rId12" w:tgtFrame="_blank" w:history="1">
        <w:r w:rsidRPr="002840EA">
          <w:rPr>
            <w:rStyle w:val="Hyperlink"/>
            <w:rFonts w:ascii="Times New Roman" w:hAnsi="Times New Roman" w:cs="Times New Roman"/>
          </w:rPr>
          <w:t>https://smallbusiness.chron.com/advantages-decentralized-organizational-structure-603.html</w:t>
        </w:r>
      </w:hyperlink>
      <w:r w:rsidRPr="002840EA">
        <w:rPr>
          <w:rFonts w:ascii="Times New Roman" w:hAnsi="Times New Roman" w:cs="Times New Roman"/>
        </w:rPr>
        <w:t xml:space="preserve"> [Accessed: 17 November 2022]. </w:t>
      </w:r>
    </w:p>
    <w:p w14:paraId="18E4DFB2"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Karen (October 2022). The Disadvantages Of Decentralized Organizations [online]. Available from: </w:t>
      </w:r>
      <w:hyperlink r:id="rId13" w:tgtFrame="_blank" w:history="1">
        <w:r w:rsidRPr="002840EA">
          <w:rPr>
            <w:rStyle w:val="Hyperlink"/>
            <w:rFonts w:ascii="Times New Roman" w:hAnsi="Times New Roman" w:cs="Times New Roman"/>
          </w:rPr>
          <w:t>https://www.infinity-economics.org/the-disadvantages-of-decentralized-organizations/</w:t>
        </w:r>
      </w:hyperlink>
      <w:r w:rsidRPr="002840EA">
        <w:rPr>
          <w:rFonts w:ascii="Times New Roman" w:hAnsi="Times New Roman" w:cs="Times New Roman"/>
        </w:rPr>
        <w:t xml:space="preserve"> [Accessed: 17 November 2022]. </w:t>
      </w:r>
    </w:p>
    <w:p w14:paraId="1F665D73"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Kennedy, E. (July 2019). 10 Tips to Improve How You Engage with Your Stakeholders [online]. Available from: </w:t>
      </w:r>
      <w:hyperlink r:id="rId14" w:tgtFrame="_blank" w:history="1">
        <w:r w:rsidRPr="002840EA">
          <w:rPr>
            <w:rStyle w:val="Hyperlink"/>
            <w:rFonts w:ascii="Times New Roman" w:hAnsi="Times New Roman" w:cs="Times New Roman"/>
          </w:rPr>
          <w:t>https://blog.jambo.cloud/10-tips-improve-how-you-engage-with-stakeholders</w:t>
        </w:r>
      </w:hyperlink>
      <w:r w:rsidRPr="002840EA">
        <w:rPr>
          <w:rFonts w:ascii="Times New Roman" w:hAnsi="Times New Roman" w:cs="Times New Roman"/>
        </w:rPr>
        <w:t xml:space="preserve"> [Accessed: 17 November 2022]. </w:t>
      </w:r>
    </w:p>
    <w:p w14:paraId="351BB794"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Lincoln, U. (September 2022). Organisational culture: what is it and how does it affect organisational effectiveness? [online]. Available from: </w:t>
      </w:r>
      <w:hyperlink r:id="rId15" w:tgtFrame="_blank" w:history="1">
        <w:r w:rsidRPr="002840EA">
          <w:rPr>
            <w:rStyle w:val="Hyperlink"/>
            <w:rFonts w:ascii="Times New Roman" w:hAnsi="Times New Roman" w:cs="Times New Roman"/>
          </w:rPr>
          <w:t>https://online.lincoln.ac.uk/organisational-culture-what-is-it-and-how-does-it-affect-organisational-effectiveness/</w:t>
        </w:r>
      </w:hyperlink>
      <w:r w:rsidRPr="002840EA">
        <w:rPr>
          <w:rFonts w:ascii="Times New Roman" w:hAnsi="Times New Roman" w:cs="Times New Roman"/>
        </w:rPr>
        <w:t xml:space="preserve"> [Accessed: 17 November 2022]. </w:t>
      </w:r>
    </w:p>
    <w:p w14:paraId="035E8874"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Nair, R. (June 2021). Organization structure: What does good look like? [online]. Available from: </w:t>
      </w:r>
      <w:hyperlink r:id="rId16" w:tgtFrame="_blank" w:history="1">
        <w:r w:rsidRPr="002840EA">
          <w:rPr>
            <w:rStyle w:val="Hyperlink"/>
            <w:rFonts w:ascii="Times New Roman" w:hAnsi="Times New Roman" w:cs="Times New Roman"/>
          </w:rPr>
          <w:t>https://rajeevnair.substack.com/p/organization-structure-what-does</w:t>
        </w:r>
      </w:hyperlink>
      <w:r w:rsidRPr="002840EA">
        <w:rPr>
          <w:rFonts w:ascii="Times New Roman" w:hAnsi="Times New Roman" w:cs="Times New Roman"/>
        </w:rPr>
        <w:t xml:space="preserve"> [Accessed: 17 November 2022]. </w:t>
      </w:r>
    </w:p>
    <w:p w14:paraId="5CA57BE4" w14:textId="77777777" w:rsidR="002840EA" w:rsidRPr="002840EA" w:rsidRDefault="002840EA" w:rsidP="002840EA">
      <w:pPr>
        <w:rPr>
          <w:rFonts w:ascii="Times New Roman" w:hAnsi="Times New Roman" w:cs="Times New Roman"/>
        </w:rPr>
      </w:pPr>
      <w:proofErr w:type="spellStart"/>
      <w:r w:rsidRPr="002840EA">
        <w:rPr>
          <w:rFonts w:ascii="Times New Roman" w:hAnsi="Times New Roman" w:cs="Times New Roman"/>
        </w:rPr>
        <w:t>Nasrudin</w:t>
      </w:r>
      <w:proofErr w:type="spellEnd"/>
      <w:r w:rsidRPr="002840EA">
        <w:rPr>
          <w:rFonts w:ascii="Times New Roman" w:hAnsi="Times New Roman" w:cs="Times New Roman"/>
        </w:rPr>
        <w:t xml:space="preserve">, A. (April 2022). Span of Control: Importance, Types, Advantages, Disadvantages. [online]. Available from: </w:t>
      </w:r>
      <w:hyperlink r:id="rId17" w:tgtFrame="_blank" w:history="1">
        <w:r w:rsidRPr="002840EA">
          <w:rPr>
            <w:rStyle w:val="Hyperlink"/>
            <w:rFonts w:ascii="Times New Roman" w:hAnsi="Times New Roman" w:cs="Times New Roman"/>
          </w:rPr>
          <w:t>https://penpoin.com/span-of-control/</w:t>
        </w:r>
      </w:hyperlink>
      <w:r w:rsidRPr="002840EA">
        <w:rPr>
          <w:rFonts w:ascii="Times New Roman" w:hAnsi="Times New Roman" w:cs="Times New Roman"/>
        </w:rPr>
        <w:t xml:space="preserve"> [Accessed: 17 November 2022]. </w:t>
      </w:r>
    </w:p>
    <w:p w14:paraId="538ECB0B"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Preston, R. (July 2022). How To Create a Stakeholder Analysis (With Example) [online]. Available from: </w:t>
      </w:r>
      <w:hyperlink r:id="rId18" w:tgtFrame="_blank" w:history="1">
        <w:r w:rsidRPr="002840EA">
          <w:rPr>
            <w:rStyle w:val="Hyperlink"/>
            <w:rFonts w:ascii="Times New Roman" w:hAnsi="Times New Roman" w:cs="Times New Roman"/>
          </w:rPr>
          <w:t>https://www.indeed.com/career-advice/career-development/stakeholder-analysis</w:t>
        </w:r>
      </w:hyperlink>
      <w:r w:rsidRPr="002840EA">
        <w:rPr>
          <w:rFonts w:ascii="Times New Roman" w:hAnsi="Times New Roman" w:cs="Times New Roman"/>
        </w:rPr>
        <w:t xml:space="preserve"> [Accessed: 17 November 2022]. </w:t>
      </w:r>
    </w:p>
    <w:p w14:paraId="28105072"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Prasanna (June 2022). Advantages And Disadvantages Of Centralization And Decentralization. Overview, Benefits, Merits, Limitations, Pros and Cons [online]. Available from: </w:t>
      </w:r>
      <w:hyperlink r:id="rId19" w:tgtFrame="_blank" w:history="1">
        <w:r w:rsidRPr="002840EA">
          <w:rPr>
            <w:rStyle w:val="Hyperlink"/>
            <w:rFonts w:ascii="Times New Roman" w:hAnsi="Times New Roman" w:cs="Times New Roman"/>
          </w:rPr>
          <w:t>https://cbselibrary.com/advantages-and-disadvantages-of-centralization-and-decentralization/</w:t>
        </w:r>
      </w:hyperlink>
      <w:r w:rsidRPr="002840EA">
        <w:rPr>
          <w:rFonts w:ascii="Times New Roman" w:hAnsi="Times New Roman" w:cs="Times New Roman"/>
        </w:rPr>
        <w:t> [Accessed: 17 November 2022]. </w:t>
      </w:r>
    </w:p>
    <w:p w14:paraId="14EAEB07"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t xml:space="preserve">Rick Goldstein &amp; Greg </w:t>
      </w:r>
      <w:proofErr w:type="spellStart"/>
      <w:r w:rsidRPr="002840EA">
        <w:rPr>
          <w:rFonts w:ascii="Times New Roman" w:hAnsi="Times New Roman" w:cs="Times New Roman"/>
        </w:rPr>
        <w:t>Behm</w:t>
      </w:r>
      <w:proofErr w:type="spellEnd"/>
      <w:r w:rsidRPr="002840EA">
        <w:rPr>
          <w:rFonts w:ascii="Times New Roman" w:hAnsi="Times New Roman" w:cs="Times New Roman"/>
        </w:rPr>
        <w:t xml:space="preserve"> (2004) ‘Taking the next step: ‘Reaching higher levels of organisational performance’, Organisation development journal, 22(1), p.97-102.  </w:t>
      </w:r>
    </w:p>
    <w:p w14:paraId="13471535" w14:textId="77777777" w:rsidR="002840EA" w:rsidRPr="002840EA" w:rsidRDefault="002840EA" w:rsidP="002840EA">
      <w:pPr>
        <w:rPr>
          <w:rFonts w:ascii="Times New Roman" w:hAnsi="Times New Roman" w:cs="Times New Roman"/>
        </w:rPr>
      </w:pPr>
      <w:proofErr w:type="spellStart"/>
      <w:r w:rsidRPr="002840EA">
        <w:rPr>
          <w:rFonts w:ascii="Times New Roman" w:hAnsi="Times New Roman" w:cs="Times New Roman"/>
        </w:rPr>
        <w:t>Sustainet</w:t>
      </w:r>
      <w:proofErr w:type="spellEnd"/>
      <w:r w:rsidRPr="002840EA">
        <w:rPr>
          <w:rFonts w:ascii="Times New Roman" w:hAnsi="Times New Roman" w:cs="Times New Roman"/>
        </w:rPr>
        <w:t xml:space="preserve"> (November 2017). 6 Steps to an Effective Stakeholder Relationship [online]. Available from: </w:t>
      </w:r>
      <w:hyperlink r:id="rId20" w:tgtFrame="_blank" w:history="1">
        <w:r w:rsidRPr="002840EA">
          <w:rPr>
            <w:rStyle w:val="Hyperlink"/>
            <w:rFonts w:ascii="Times New Roman" w:hAnsi="Times New Roman" w:cs="Times New Roman"/>
          </w:rPr>
          <w:t>https://sustainet.com/stakeholder-relationship/</w:t>
        </w:r>
      </w:hyperlink>
      <w:r w:rsidRPr="002840EA">
        <w:rPr>
          <w:rFonts w:ascii="Times New Roman" w:hAnsi="Times New Roman" w:cs="Times New Roman"/>
        </w:rPr>
        <w:t xml:space="preserve"> [Accessed: 17 November 2022]. </w:t>
      </w:r>
    </w:p>
    <w:p w14:paraId="2905456F" w14:textId="77777777" w:rsidR="002840EA" w:rsidRPr="002840EA" w:rsidRDefault="002840EA" w:rsidP="002840EA">
      <w:pPr>
        <w:rPr>
          <w:rFonts w:ascii="Times New Roman" w:hAnsi="Times New Roman" w:cs="Times New Roman"/>
        </w:rPr>
      </w:pPr>
      <w:proofErr w:type="spellStart"/>
      <w:r w:rsidRPr="002840EA">
        <w:rPr>
          <w:rFonts w:ascii="Times New Roman" w:hAnsi="Times New Roman" w:cs="Times New Roman"/>
        </w:rPr>
        <w:t>UKEssays</w:t>
      </w:r>
      <w:proofErr w:type="spellEnd"/>
      <w:r w:rsidRPr="002840EA">
        <w:rPr>
          <w:rFonts w:ascii="Times New Roman" w:hAnsi="Times New Roman" w:cs="Times New Roman"/>
        </w:rPr>
        <w:t xml:space="preserve"> (November 2018). Advantages and Disadvantages of Centralization and Decentralization. [online]. Available from: </w:t>
      </w:r>
      <w:hyperlink r:id="rId21" w:anchor="citethis" w:tgtFrame="_blank" w:history="1">
        <w:r w:rsidRPr="002840EA">
          <w:rPr>
            <w:rStyle w:val="Hyperlink"/>
            <w:rFonts w:ascii="Times New Roman" w:hAnsi="Times New Roman" w:cs="Times New Roman"/>
          </w:rPr>
          <w:t>https://www.ukessays.com/essays/politics/centralization-and-decentralization-advantages-and-disadvantages.php#citethis</w:t>
        </w:r>
      </w:hyperlink>
      <w:r w:rsidRPr="002840EA">
        <w:rPr>
          <w:rFonts w:ascii="Times New Roman" w:hAnsi="Times New Roman" w:cs="Times New Roman"/>
        </w:rPr>
        <w:t xml:space="preserve"> [Accessed: 17 November 2022].  </w:t>
      </w:r>
    </w:p>
    <w:p w14:paraId="4A45691F" w14:textId="77777777" w:rsidR="002840EA" w:rsidRPr="002840EA" w:rsidRDefault="002840EA" w:rsidP="002840EA">
      <w:pPr>
        <w:rPr>
          <w:rFonts w:ascii="Times New Roman" w:hAnsi="Times New Roman" w:cs="Times New Roman"/>
        </w:rPr>
      </w:pPr>
      <w:r w:rsidRPr="002840EA">
        <w:rPr>
          <w:rFonts w:ascii="Times New Roman" w:hAnsi="Times New Roman" w:cs="Times New Roman"/>
        </w:rPr>
        <w:lastRenderedPageBreak/>
        <w:t xml:space="preserve">White, D. (June 2021). Importance of Performance Management in an Organization [online]. Available from: </w:t>
      </w:r>
      <w:hyperlink r:id="rId22" w:tgtFrame="_blank" w:history="1">
        <w:r w:rsidRPr="002840EA">
          <w:rPr>
            <w:rStyle w:val="Hyperlink"/>
            <w:rFonts w:ascii="Times New Roman" w:hAnsi="Times New Roman" w:cs="Times New Roman"/>
          </w:rPr>
          <w:t>https://www.techfunnel.com/hr-tech/importance-of-performance-management-in-an-organization/</w:t>
        </w:r>
      </w:hyperlink>
      <w:r w:rsidRPr="002840EA">
        <w:rPr>
          <w:rFonts w:ascii="Times New Roman" w:hAnsi="Times New Roman" w:cs="Times New Roman"/>
        </w:rPr>
        <w:t xml:space="preserve"> [Accessed: 17 November 2022]. </w:t>
      </w:r>
    </w:p>
    <w:p w14:paraId="1063312D" w14:textId="77777777" w:rsidR="002761EC" w:rsidRPr="002761EC" w:rsidRDefault="002761EC" w:rsidP="002761EC"/>
    <w:sectPr w:rsidR="002761EC" w:rsidRPr="002761EC" w:rsidSect="00332C22">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90D79"/>
    <w:multiLevelType w:val="multilevel"/>
    <w:tmpl w:val="222EB8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227178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C22"/>
    <w:rsid w:val="002761EC"/>
    <w:rsid w:val="002840EA"/>
    <w:rsid w:val="00296878"/>
    <w:rsid w:val="00332C22"/>
    <w:rsid w:val="00605D78"/>
    <w:rsid w:val="009A1C2E"/>
    <w:rsid w:val="009D073A"/>
    <w:rsid w:val="00AC6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DFE43"/>
  <w15:chartTrackingRefBased/>
  <w15:docId w15:val="{E6D5667D-EB36-45CC-93BC-63898465C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32C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C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32C2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32C22"/>
    <w:pPr>
      <w:outlineLvl w:val="9"/>
    </w:pPr>
    <w:rPr>
      <w:lang w:val="en-US"/>
    </w:rPr>
  </w:style>
  <w:style w:type="paragraph" w:styleId="TOC1">
    <w:name w:val="toc 1"/>
    <w:basedOn w:val="Normal"/>
    <w:next w:val="Normal"/>
    <w:autoRedefine/>
    <w:uiPriority w:val="39"/>
    <w:unhideWhenUsed/>
    <w:rsid w:val="00332C22"/>
    <w:pPr>
      <w:spacing w:after="100"/>
    </w:pPr>
  </w:style>
  <w:style w:type="paragraph" w:styleId="TOC2">
    <w:name w:val="toc 2"/>
    <w:basedOn w:val="Normal"/>
    <w:next w:val="Normal"/>
    <w:autoRedefine/>
    <w:uiPriority w:val="39"/>
    <w:unhideWhenUsed/>
    <w:rsid w:val="00332C22"/>
    <w:pPr>
      <w:spacing w:after="100"/>
      <w:ind w:left="220"/>
    </w:pPr>
  </w:style>
  <w:style w:type="character" w:styleId="Hyperlink">
    <w:name w:val="Hyperlink"/>
    <w:basedOn w:val="DefaultParagraphFont"/>
    <w:uiPriority w:val="99"/>
    <w:unhideWhenUsed/>
    <w:rsid w:val="00332C22"/>
    <w:rPr>
      <w:color w:val="0563C1" w:themeColor="hyperlink"/>
      <w:u w:val="single"/>
    </w:rPr>
  </w:style>
  <w:style w:type="paragraph" w:styleId="NoSpacing">
    <w:name w:val="No Spacing"/>
    <w:link w:val="NoSpacingChar"/>
    <w:uiPriority w:val="1"/>
    <w:qFormat/>
    <w:rsid w:val="00332C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2C22"/>
    <w:rPr>
      <w:rFonts w:eastAsiaTheme="minorEastAsia"/>
      <w:lang w:val="en-US"/>
    </w:rPr>
  </w:style>
  <w:style w:type="character" w:styleId="UnresolvedMention">
    <w:name w:val="Unresolved Mention"/>
    <w:basedOn w:val="DefaultParagraphFont"/>
    <w:uiPriority w:val="99"/>
    <w:semiHidden/>
    <w:unhideWhenUsed/>
    <w:rsid w:val="00284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834638">
      <w:bodyDiv w:val="1"/>
      <w:marLeft w:val="0"/>
      <w:marRight w:val="0"/>
      <w:marTop w:val="0"/>
      <w:marBottom w:val="0"/>
      <w:divBdr>
        <w:top w:val="none" w:sz="0" w:space="0" w:color="auto"/>
        <w:left w:val="none" w:sz="0" w:space="0" w:color="auto"/>
        <w:bottom w:val="none" w:sz="0" w:space="0" w:color="auto"/>
        <w:right w:val="none" w:sz="0" w:space="0" w:color="auto"/>
      </w:divBdr>
      <w:divsChild>
        <w:div w:id="1964728062">
          <w:marLeft w:val="0"/>
          <w:marRight w:val="0"/>
          <w:marTop w:val="0"/>
          <w:marBottom w:val="0"/>
          <w:divBdr>
            <w:top w:val="none" w:sz="0" w:space="0" w:color="auto"/>
            <w:left w:val="none" w:sz="0" w:space="0" w:color="auto"/>
            <w:bottom w:val="none" w:sz="0" w:space="0" w:color="auto"/>
            <w:right w:val="none" w:sz="0" w:space="0" w:color="auto"/>
          </w:divBdr>
        </w:div>
        <w:div w:id="1713652235">
          <w:marLeft w:val="0"/>
          <w:marRight w:val="0"/>
          <w:marTop w:val="0"/>
          <w:marBottom w:val="0"/>
          <w:divBdr>
            <w:top w:val="none" w:sz="0" w:space="0" w:color="auto"/>
            <w:left w:val="none" w:sz="0" w:space="0" w:color="auto"/>
            <w:bottom w:val="none" w:sz="0" w:space="0" w:color="auto"/>
            <w:right w:val="none" w:sz="0" w:space="0" w:color="auto"/>
          </w:divBdr>
        </w:div>
        <w:div w:id="957226217">
          <w:marLeft w:val="0"/>
          <w:marRight w:val="0"/>
          <w:marTop w:val="0"/>
          <w:marBottom w:val="0"/>
          <w:divBdr>
            <w:top w:val="none" w:sz="0" w:space="0" w:color="auto"/>
            <w:left w:val="none" w:sz="0" w:space="0" w:color="auto"/>
            <w:bottom w:val="none" w:sz="0" w:space="0" w:color="auto"/>
            <w:right w:val="none" w:sz="0" w:space="0" w:color="auto"/>
          </w:divBdr>
        </w:div>
        <w:div w:id="699354381">
          <w:marLeft w:val="0"/>
          <w:marRight w:val="0"/>
          <w:marTop w:val="0"/>
          <w:marBottom w:val="0"/>
          <w:divBdr>
            <w:top w:val="none" w:sz="0" w:space="0" w:color="auto"/>
            <w:left w:val="none" w:sz="0" w:space="0" w:color="auto"/>
            <w:bottom w:val="none" w:sz="0" w:space="0" w:color="auto"/>
            <w:right w:val="none" w:sz="0" w:space="0" w:color="auto"/>
          </w:divBdr>
        </w:div>
        <w:div w:id="2103600375">
          <w:marLeft w:val="0"/>
          <w:marRight w:val="0"/>
          <w:marTop w:val="0"/>
          <w:marBottom w:val="0"/>
          <w:divBdr>
            <w:top w:val="none" w:sz="0" w:space="0" w:color="auto"/>
            <w:left w:val="none" w:sz="0" w:space="0" w:color="auto"/>
            <w:bottom w:val="none" w:sz="0" w:space="0" w:color="auto"/>
            <w:right w:val="none" w:sz="0" w:space="0" w:color="auto"/>
          </w:divBdr>
        </w:div>
        <w:div w:id="59445469">
          <w:marLeft w:val="0"/>
          <w:marRight w:val="0"/>
          <w:marTop w:val="0"/>
          <w:marBottom w:val="0"/>
          <w:divBdr>
            <w:top w:val="none" w:sz="0" w:space="0" w:color="auto"/>
            <w:left w:val="none" w:sz="0" w:space="0" w:color="auto"/>
            <w:bottom w:val="none" w:sz="0" w:space="0" w:color="auto"/>
            <w:right w:val="none" w:sz="0" w:space="0" w:color="auto"/>
          </w:divBdr>
        </w:div>
        <w:div w:id="1919750381">
          <w:marLeft w:val="0"/>
          <w:marRight w:val="0"/>
          <w:marTop w:val="0"/>
          <w:marBottom w:val="0"/>
          <w:divBdr>
            <w:top w:val="none" w:sz="0" w:space="0" w:color="auto"/>
            <w:left w:val="none" w:sz="0" w:space="0" w:color="auto"/>
            <w:bottom w:val="none" w:sz="0" w:space="0" w:color="auto"/>
            <w:right w:val="none" w:sz="0" w:space="0" w:color="auto"/>
          </w:divBdr>
        </w:div>
        <w:div w:id="1467965102">
          <w:marLeft w:val="0"/>
          <w:marRight w:val="0"/>
          <w:marTop w:val="0"/>
          <w:marBottom w:val="0"/>
          <w:divBdr>
            <w:top w:val="none" w:sz="0" w:space="0" w:color="auto"/>
            <w:left w:val="none" w:sz="0" w:space="0" w:color="auto"/>
            <w:bottom w:val="none" w:sz="0" w:space="0" w:color="auto"/>
            <w:right w:val="none" w:sz="0" w:space="0" w:color="auto"/>
          </w:divBdr>
        </w:div>
        <w:div w:id="1447505768">
          <w:marLeft w:val="0"/>
          <w:marRight w:val="0"/>
          <w:marTop w:val="0"/>
          <w:marBottom w:val="0"/>
          <w:divBdr>
            <w:top w:val="none" w:sz="0" w:space="0" w:color="auto"/>
            <w:left w:val="none" w:sz="0" w:space="0" w:color="auto"/>
            <w:bottom w:val="none" w:sz="0" w:space="0" w:color="auto"/>
            <w:right w:val="none" w:sz="0" w:space="0" w:color="auto"/>
          </w:divBdr>
        </w:div>
        <w:div w:id="799804414">
          <w:marLeft w:val="0"/>
          <w:marRight w:val="0"/>
          <w:marTop w:val="0"/>
          <w:marBottom w:val="0"/>
          <w:divBdr>
            <w:top w:val="none" w:sz="0" w:space="0" w:color="auto"/>
            <w:left w:val="none" w:sz="0" w:space="0" w:color="auto"/>
            <w:bottom w:val="none" w:sz="0" w:space="0" w:color="auto"/>
            <w:right w:val="none" w:sz="0" w:space="0" w:color="auto"/>
          </w:divBdr>
        </w:div>
        <w:div w:id="658122763">
          <w:marLeft w:val="0"/>
          <w:marRight w:val="0"/>
          <w:marTop w:val="0"/>
          <w:marBottom w:val="0"/>
          <w:divBdr>
            <w:top w:val="none" w:sz="0" w:space="0" w:color="auto"/>
            <w:left w:val="none" w:sz="0" w:space="0" w:color="auto"/>
            <w:bottom w:val="none" w:sz="0" w:space="0" w:color="auto"/>
            <w:right w:val="none" w:sz="0" w:space="0" w:color="auto"/>
          </w:divBdr>
        </w:div>
        <w:div w:id="824012438">
          <w:marLeft w:val="0"/>
          <w:marRight w:val="0"/>
          <w:marTop w:val="0"/>
          <w:marBottom w:val="0"/>
          <w:divBdr>
            <w:top w:val="none" w:sz="0" w:space="0" w:color="auto"/>
            <w:left w:val="none" w:sz="0" w:space="0" w:color="auto"/>
            <w:bottom w:val="none" w:sz="0" w:space="0" w:color="auto"/>
            <w:right w:val="none" w:sz="0" w:space="0" w:color="auto"/>
          </w:divBdr>
        </w:div>
        <w:div w:id="654798002">
          <w:marLeft w:val="0"/>
          <w:marRight w:val="0"/>
          <w:marTop w:val="0"/>
          <w:marBottom w:val="0"/>
          <w:divBdr>
            <w:top w:val="none" w:sz="0" w:space="0" w:color="auto"/>
            <w:left w:val="none" w:sz="0" w:space="0" w:color="auto"/>
            <w:bottom w:val="none" w:sz="0" w:space="0" w:color="auto"/>
            <w:right w:val="none" w:sz="0" w:space="0" w:color="auto"/>
          </w:divBdr>
        </w:div>
        <w:div w:id="117531641">
          <w:marLeft w:val="0"/>
          <w:marRight w:val="0"/>
          <w:marTop w:val="0"/>
          <w:marBottom w:val="0"/>
          <w:divBdr>
            <w:top w:val="none" w:sz="0" w:space="0" w:color="auto"/>
            <w:left w:val="none" w:sz="0" w:space="0" w:color="auto"/>
            <w:bottom w:val="none" w:sz="0" w:space="0" w:color="auto"/>
            <w:right w:val="none" w:sz="0" w:space="0" w:color="auto"/>
          </w:divBdr>
        </w:div>
        <w:div w:id="1742672729">
          <w:marLeft w:val="0"/>
          <w:marRight w:val="0"/>
          <w:marTop w:val="0"/>
          <w:marBottom w:val="0"/>
          <w:divBdr>
            <w:top w:val="none" w:sz="0" w:space="0" w:color="auto"/>
            <w:left w:val="none" w:sz="0" w:space="0" w:color="auto"/>
            <w:bottom w:val="none" w:sz="0" w:space="0" w:color="auto"/>
            <w:right w:val="none" w:sz="0" w:space="0" w:color="auto"/>
          </w:divBdr>
        </w:div>
      </w:divsChild>
    </w:div>
    <w:div w:id="2074544801">
      <w:bodyDiv w:val="1"/>
      <w:marLeft w:val="0"/>
      <w:marRight w:val="0"/>
      <w:marTop w:val="0"/>
      <w:marBottom w:val="0"/>
      <w:divBdr>
        <w:top w:val="none" w:sz="0" w:space="0" w:color="auto"/>
        <w:left w:val="none" w:sz="0" w:space="0" w:color="auto"/>
        <w:bottom w:val="none" w:sz="0" w:space="0" w:color="auto"/>
        <w:right w:val="none" w:sz="0" w:space="0" w:color="auto"/>
      </w:divBdr>
      <w:divsChild>
        <w:div w:id="488210417">
          <w:marLeft w:val="0"/>
          <w:marRight w:val="0"/>
          <w:marTop w:val="0"/>
          <w:marBottom w:val="0"/>
          <w:divBdr>
            <w:top w:val="none" w:sz="0" w:space="0" w:color="auto"/>
            <w:left w:val="none" w:sz="0" w:space="0" w:color="auto"/>
            <w:bottom w:val="none" w:sz="0" w:space="0" w:color="auto"/>
            <w:right w:val="none" w:sz="0" w:space="0" w:color="auto"/>
          </w:divBdr>
        </w:div>
        <w:div w:id="1601374410">
          <w:marLeft w:val="0"/>
          <w:marRight w:val="0"/>
          <w:marTop w:val="0"/>
          <w:marBottom w:val="0"/>
          <w:divBdr>
            <w:top w:val="none" w:sz="0" w:space="0" w:color="auto"/>
            <w:left w:val="none" w:sz="0" w:space="0" w:color="auto"/>
            <w:bottom w:val="none" w:sz="0" w:space="0" w:color="auto"/>
            <w:right w:val="none" w:sz="0" w:space="0" w:color="auto"/>
          </w:divBdr>
        </w:div>
        <w:div w:id="1228226020">
          <w:marLeft w:val="0"/>
          <w:marRight w:val="0"/>
          <w:marTop w:val="0"/>
          <w:marBottom w:val="0"/>
          <w:divBdr>
            <w:top w:val="none" w:sz="0" w:space="0" w:color="auto"/>
            <w:left w:val="none" w:sz="0" w:space="0" w:color="auto"/>
            <w:bottom w:val="none" w:sz="0" w:space="0" w:color="auto"/>
            <w:right w:val="none" w:sz="0" w:space="0" w:color="auto"/>
          </w:divBdr>
        </w:div>
        <w:div w:id="1850409774">
          <w:marLeft w:val="0"/>
          <w:marRight w:val="0"/>
          <w:marTop w:val="0"/>
          <w:marBottom w:val="0"/>
          <w:divBdr>
            <w:top w:val="none" w:sz="0" w:space="0" w:color="auto"/>
            <w:left w:val="none" w:sz="0" w:space="0" w:color="auto"/>
            <w:bottom w:val="none" w:sz="0" w:space="0" w:color="auto"/>
            <w:right w:val="none" w:sz="0" w:space="0" w:color="auto"/>
          </w:divBdr>
        </w:div>
        <w:div w:id="386925850">
          <w:marLeft w:val="0"/>
          <w:marRight w:val="0"/>
          <w:marTop w:val="0"/>
          <w:marBottom w:val="0"/>
          <w:divBdr>
            <w:top w:val="none" w:sz="0" w:space="0" w:color="auto"/>
            <w:left w:val="none" w:sz="0" w:space="0" w:color="auto"/>
            <w:bottom w:val="none" w:sz="0" w:space="0" w:color="auto"/>
            <w:right w:val="none" w:sz="0" w:space="0" w:color="auto"/>
          </w:divBdr>
        </w:div>
        <w:div w:id="952782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finity-economics.org/the-disadvantages-of-decentralized-organizations/" TargetMode="External"/><Relationship Id="rId18" Type="http://schemas.openxmlformats.org/officeDocument/2006/relationships/hyperlink" Target="https://www.indeed.com/career-advice/career-development/stakeholder-analysis" TargetMode="External"/><Relationship Id="rId3" Type="http://schemas.openxmlformats.org/officeDocument/2006/relationships/numbering" Target="numbering.xml"/><Relationship Id="rId21" Type="http://schemas.openxmlformats.org/officeDocument/2006/relationships/hyperlink" Target="https://www.ukessays.com/essays/politics/centralization-and-decentralization-advantages-and-disadvantages.php" TargetMode="External"/><Relationship Id="rId7" Type="http://schemas.openxmlformats.org/officeDocument/2006/relationships/image" Target="media/image1.png"/><Relationship Id="rId12" Type="http://schemas.openxmlformats.org/officeDocument/2006/relationships/hyperlink" Target="https://smallbusiness.chron.com/advantages-decentralized-organizational-structure-603.html" TargetMode="External"/><Relationship Id="rId17" Type="http://schemas.openxmlformats.org/officeDocument/2006/relationships/hyperlink" Target="https://penpoin.com/span-of-contro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ajeevnair.substack.com/p/organization-structure-what-does" TargetMode="External"/><Relationship Id="rId20" Type="http://schemas.openxmlformats.org/officeDocument/2006/relationships/hyperlink" Target="https://sustainet.com/stakeholder-relationshi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zfluent.com/list-6025397-implications-bad-organizational-structure.html"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online.lincoln.ac.uk/organisational-culture-what-is-it-and-how-does-it-affect-organisational-effectiveness/" TargetMode="External"/><Relationship Id="rId23" Type="http://schemas.openxmlformats.org/officeDocument/2006/relationships/fontTable" Target="fontTable.xml"/><Relationship Id="rId10" Type="http://schemas.openxmlformats.org/officeDocument/2006/relationships/hyperlink" Target="https://www.hirebook.com/organizational-performance" TargetMode="External"/><Relationship Id="rId19" Type="http://schemas.openxmlformats.org/officeDocument/2006/relationships/hyperlink" Target="https://cbselibrary.com/advantages-and-disadvantages-of-centralization-and-decentralization/" TargetMode="External"/><Relationship Id="rId4" Type="http://schemas.openxmlformats.org/officeDocument/2006/relationships/styles" Target="styles.xml"/><Relationship Id="rId9" Type="http://schemas.openxmlformats.org/officeDocument/2006/relationships/hyperlink" Target="https://simplystakeholders.com/the-importance-of-stakeholders/" TargetMode="External"/><Relationship Id="rId14" Type="http://schemas.openxmlformats.org/officeDocument/2006/relationships/hyperlink" Target="https://blog.jambo.cloud/10-tips-improve-how-you-engage-with-stakeholders" TargetMode="External"/><Relationship Id="rId22" Type="http://schemas.openxmlformats.org/officeDocument/2006/relationships/hyperlink" Target="https://www.techfunnel.com/hr-tech/importance-of-performance-management-in-an-organiz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FC9DF483AE7406EACCF2F9BA2978228"/>
        <w:category>
          <w:name w:val="General"/>
          <w:gallery w:val="placeholder"/>
        </w:category>
        <w:types>
          <w:type w:val="bbPlcHdr"/>
        </w:types>
        <w:behaviors>
          <w:behavior w:val="content"/>
        </w:behaviors>
        <w:guid w:val="{D6B05474-0878-4FF7-AF60-BA71134AA9F7}"/>
      </w:docPartPr>
      <w:docPartBody>
        <w:p w:rsidR="00000000" w:rsidRDefault="00E32FC0" w:rsidP="00E32FC0">
          <w:pPr>
            <w:pStyle w:val="0FC9DF483AE7406EACCF2F9BA2978228"/>
          </w:pPr>
          <w:r>
            <w:rPr>
              <w:rFonts w:asciiTheme="majorHAnsi" w:eastAsiaTheme="majorEastAsia" w:hAnsiTheme="majorHAnsi" w:cstheme="majorBidi"/>
              <w:caps/>
              <w:color w:val="4472C4" w:themeColor="accent1"/>
              <w:sz w:val="80"/>
              <w:szCs w:val="80"/>
            </w:rPr>
            <w:t>[Document title]</w:t>
          </w:r>
        </w:p>
      </w:docPartBody>
    </w:docPart>
    <w:docPart>
      <w:docPartPr>
        <w:name w:val="6307ACE5AB12437191DED2FE75568A8E"/>
        <w:category>
          <w:name w:val="General"/>
          <w:gallery w:val="placeholder"/>
        </w:category>
        <w:types>
          <w:type w:val="bbPlcHdr"/>
        </w:types>
        <w:behaviors>
          <w:behavior w:val="content"/>
        </w:behaviors>
        <w:guid w:val="{8E1E8206-3960-44D0-90BF-0FFDB6AF28D3}"/>
      </w:docPartPr>
      <w:docPartBody>
        <w:p w:rsidR="00000000" w:rsidRDefault="00E32FC0" w:rsidP="00E32FC0">
          <w:pPr>
            <w:pStyle w:val="6307ACE5AB12437191DED2FE75568A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FC0"/>
    <w:rsid w:val="00E32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C9DF483AE7406EACCF2F9BA2978228">
    <w:name w:val="0FC9DF483AE7406EACCF2F9BA2978228"/>
    <w:rsid w:val="00E32FC0"/>
  </w:style>
  <w:style w:type="paragraph" w:customStyle="1" w:styleId="6307ACE5AB12437191DED2FE75568A8E">
    <w:name w:val="6307ACE5AB12437191DED2FE75568A8E"/>
    <w:rsid w:val="00E32F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FF8CD6-0DD2-4006-9222-2B7261FFC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2760</Words>
  <Characters>15736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ORGANISATIONAL PERFORMANCE; AN ANALYSIS.</dc:title>
  <dc:subject>FABIANA-FLORENTINA ANGHEL (2203518)</dc:subject>
  <dc:creator>Fabiana Anghel</dc:creator>
  <cp:keywords/>
  <dc:description/>
  <cp:lastModifiedBy>Fabiana Anghel</cp:lastModifiedBy>
  <cp:revision>2</cp:revision>
  <dcterms:created xsi:type="dcterms:W3CDTF">2022-11-18T14:54:00Z</dcterms:created>
  <dcterms:modified xsi:type="dcterms:W3CDTF">2022-11-18T14:54:00Z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27171534-ca3d-4b3e-be42-19183dbec94e</vt:lpwstr>
  </property>
</Properties>
</file>