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7846" w:rsidRPr="004D305E" w:rsidRDefault="007E7846" w:rsidP="004D305E">
      <w:pPr>
        <w:shd w:val="clear" w:color="auto" w:fill="DEEAF6" w:themeFill="accent1" w:themeFillTint="33"/>
        <w:jc w:val="center"/>
        <w:rPr>
          <w:rFonts w:cstheme="minorHAnsi"/>
          <w:b/>
          <w:sz w:val="24"/>
          <w:szCs w:val="24"/>
        </w:rPr>
      </w:pPr>
      <w:bookmarkStart w:id="0" w:name="_GoBack"/>
      <w:bookmarkEnd w:id="0"/>
      <w:r w:rsidRPr="004D305E">
        <w:rPr>
          <w:rFonts w:cstheme="minorHAnsi"/>
          <w:b/>
          <w:sz w:val="24"/>
          <w:szCs w:val="24"/>
        </w:rPr>
        <w:t>BREACH OF THE PEACE (BOP)</w:t>
      </w:r>
    </w:p>
    <w:p w:rsidR="007E7846" w:rsidRPr="004D305E" w:rsidRDefault="007E7846" w:rsidP="004D305E">
      <w:pPr>
        <w:shd w:val="clear" w:color="auto" w:fill="DEEAF6" w:themeFill="accent1" w:themeFillTint="33"/>
        <w:rPr>
          <w:rFonts w:cstheme="minorHAnsi"/>
          <w:sz w:val="24"/>
          <w:szCs w:val="24"/>
        </w:rPr>
      </w:pPr>
    </w:p>
    <w:p w:rsidR="006D671D" w:rsidRPr="004D305E" w:rsidRDefault="007E7846" w:rsidP="006859A6">
      <w:pPr>
        <w:shd w:val="clear" w:color="auto" w:fill="DEEAF6" w:themeFill="accent1" w:themeFillTint="33"/>
        <w:spacing w:line="240" w:lineRule="auto"/>
        <w:jc w:val="center"/>
        <w:rPr>
          <w:rFonts w:cstheme="minorHAnsi"/>
          <w:sz w:val="24"/>
          <w:szCs w:val="24"/>
        </w:rPr>
      </w:pPr>
      <w:r w:rsidRPr="004D305E">
        <w:rPr>
          <w:rFonts w:cstheme="minorHAnsi"/>
          <w:sz w:val="24"/>
          <w:szCs w:val="24"/>
        </w:rPr>
        <w:t>A breach of the peace is committed whenever harm is done, or is likely to be done to a person,</w:t>
      </w:r>
    </w:p>
    <w:p w:rsidR="007E7846" w:rsidRPr="004D305E" w:rsidRDefault="007E7846" w:rsidP="006859A6">
      <w:pPr>
        <w:shd w:val="clear" w:color="auto" w:fill="DEEAF6" w:themeFill="accent1" w:themeFillTint="33"/>
        <w:spacing w:line="240" w:lineRule="auto"/>
        <w:jc w:val="center"/>
        <w:rPr>
          <w:rFonts w:cstheme="minorHAnsi"/>
          <w:sz w:val="24"/>
          <w:szCs w:val="24"/>
        </w:rPr>
      </w:pPr>
      <w:r w:rsidRPr="004D305E">
        <w:rPr>
          <w:rFonts w:cstheme="minorHAnsi"/>
          <w:sz w:val="24"/>
          <w:szCs w:val="24"/>
        </w:rPr>
        <w:t>OR</w:t>
      </w:r>
    </w:p>
    <w:p w:rsidR="007E7846" w:rsidRPr="004D305E" w:rsidRDefault="007E7846" w:rsidP="006859A6">
      <w:pPr>
        <w:shd w:val="clear" w:color="auto" w:fill="DEEAF6" w:themeFill="accent1" w:themeFillTint="33"/>
        <w:spacing w:line="240" w:lineRule="auto"/>
        <w:jc w:val="center"/>
        <w:rPr>
          <w:rFonts w:cstheme="minorHAnsi"/>
          <w:sz w:val="24"/>
          <w:szCs w:val="24"/>
        </w:rPr>
      </w:pPr>
      <w:r w:rsidRPr="004D305E">
        <w:rPr>
          <w:rFonts w:cstheme="minorHAnsi"/>
          <w:sz w:val="24"/>
          <w:szCs w:val="24"/>
        </w:rPr>
        <w:t>In his presence to his property,</w:t>
      </w:r>
    </w:p>
    <w:p w:rsidR="007E7846" w:rsidRPr="004D305E" w:rsidRDefault="007E7846" w:rsidP="006859A6">
      <w:pPr>
        <w:shd w:val="clear" w:color="auto" w:fill="DEEAF6" w:themeFill="accent1" w:themeFillTint="33"/>
        <w:spacing w:line="240" w:lineRule="auto"/>
        <w:jc w:val="center"/>
        <w:rPr>
          <w:rFonts w:cstheme="minorHAnsi"/>
          <w:sz w:val="24"/>
          <w:szCs w:val="24"/>
        </w:rPr>
      </w:pPr>
      <w:r w:rsidRPr="004D305E">
        <w:rPr>
          <w:rFonts w:cstheme="minorHAnsi"/>
          <w:sz w:val="24"/>
          <w:szCs w:val="24"/>
        </w:rPr>
        <w:t>OR</w:t>
      </w:r>
    </w:p>
    <w:p w:rsidR="007E7846" w:rsidRPr="004D305E" w:rsidRDefault="007E7846" w:rsidP="006859A6">
      <w:pPr>
        <w:shd w:val="clear" w:color="auto" w:fill="DEEAF6" w:themeFill="accent1" w:themeFillTint="33"/>
        <w:spacing w:line="240" w:lineRule="auto"/>
        <w:jc w:val="center"/>
        <w:rPr>
          <w:rFonts w:cstheme="minorHAnsi"/>
          <w:sz w:val="24"/>
          <w:szCs w:val="24"/>
        </w:rPr>
      </w:pPr>
      <w:r w:rsidRPr="004D305E">
        <w:rPr>
          <w:rFonts w:cstheme="minorHAnsi"/>
          <w:sz w:val="24"/>
          <w:szCs w:val="24"/>
        </w:rPr>
        <w:t>Whenever a person is in fear of being harmed through an assault, affray, riot or other disturbance</w:t>
      </w:r>
    </w:p>
    <w:p w:rsidR="007E7846" w:rsidRPr="004D305E" w:rsidRDefault="007E7846" w:rsidP="006859A6">
      <w:pPr>
        <w:shd w:val="clear" w:color="auto" w:fill="DEEAF6" w:themeFill="accent1" w:themeFillTint="33"/>
        <w:spacing w:line="240" w:lineRule="auto"/>
        <w:jc w:val="center"/>
        <w:rPr>
          <w:rFonts w:cstheme="minorHAnsi"/>
          <w:sz w:val="24"/>
          <w:szCs w:val="24"/>
        </w:rPr>
      </w:pPr>
    </w:p>
    <w:p w:rsidR="007E7846" w:rsidRPr="004D305E" w:rsidRDefault="007E7846" w:rsidP="006859A6">
      <w:pPr>
        <w:pStyle w:val="NormalWeb"/>
        <w:shd w:val="clear" w:color="auto" w:fill="DEEAF6" w:themeFill="accent1" w:themeFillTint="33"/>
        <w:kinsoku w:val="0"/>
        <w:overflowPunct w:val="0"/>
        <w:spacing w:before="0" w:beforeAutospacing="0" w:after="483" w:afterAutospacing="0"/>
        <w:jc w:val="center"/>
        <w:textAlignment w:val="baseline"/>
        <w:rPr>
          <w:rFonts w:asciiTheme="minorHAnsi" w:hAnsiTheme="minorHAnsi" w:cstheme="minorHAnsi"/>
        </w:rPr>
      </w:pPr>
      <w:r w:rsidRPr="004D305E">
        <w:rPr>
          <w:rFonts w:asciiTheme="minorHAnsi" w:hAnsiTheme="minorHAnsi" w:cstheme="minorHAnsi"/>
        </w:rPr>
        <w:t>A constable or any other person may arrest without warrant any person when</w:t>
      </w:r>
    </w:p>
    <w:p w:rsidR="009C0BC8" w:rsidRPr="004D305E" w:rsidRDefault="00AB202C" w:rsidP="006859A6">
      <w:pPr>
        <w:pStyle w:val="NormalWeb"/>
        <w:shd w:val="clear" w:color="auto" w:fill="DEEAF6" w:themeFill="accent1" w:themeFillTint="33"/>
        <w:kinsoku w:val="0"/>
        <w:overflowPunct w:val="0"/>
        <w:spacing w:before="0" w:beforeAutospacing="0" w:after="483" w:afterAutospacing="0"/>
        <w:jc w:val="center"/>
        <w:textAlignment w:val="baseline"/>
        <w:rPr>
          <w:rFonts w:asciiTheme="minorHAnsi" w:hAnsiTheme="minorHAnsi" w:cstheme="minorHAnsi"/>
        </w:rPr>
      </w:pPr>
      <w:proofErr w:type="gramStart"/>
      <w:r w:rsidRPr="004D305E">
        <w:rPr>
          <w:rFonts w:asciiTheme="minorHAnsi" w:hAnsiTheme="minorHAnsi" w:cstheme="minorHAnsi"/>
        </w:rPr>
        <w:t>1.</w:t>
      </w:r>
      <w:r w:rsidR="007E7846" w:rsidRPr="004D305E">
        <w:rPr>
          <w:rFonts w:asciiTheme="minorHAnsi" w:hAnsiTheme="minorHAnsi" w:cstheme="minorHAnsi"/>
        </w:rPr>
        <w:t>BOP</w:t>
      </w:r>
      <w:proofErr w:type="gramEnd"/>
      <w:r w:rsidR="009C0BC8" w:rsidRPr="004D305E">
        <w:rPr>
          <w:rFonts w:asciiTheme="minorHAnsi" w:hAnsiTheme="minorHAnsi" w:cstheme="minorHAnsi"/>
        </w:rPr>
        <w:t>*</w:t>
      </w:r>
      <w:r w:rsidR="007E7846" w:rsidRPr="004D305E">
        <w:rPr>
          <w:rFonts w:asciiTheme="minorHAnsi" w:hAnsiTheme="minorHAnsi" w:cstheme="minorHAnsi"/>
        </w:rPr>
        <w:t xml:space="preserve"> </w:t>
      </w:r>
      <w:r w:rsidR="007E7846" w:rsidRPr="004D305E">
        <w:rPr>
          <w:rFonts w:asciiTheme="minorHAnsi" w:hAnsiTheme="minorHAnsi" w:cstheme="minorHAnsi"/>
          <w:b/>
        </w:rPr>
        <w:t>is</w:t>
      </w:r>
      <w:r w:rsidR="007E7846" w:rsidRPr="004D305E">
        <w:rPr>
          <w:rFonts w:asciiTheme="minorHAnsi" w:hAnsiTheme="minorHAnsi" w:cstheme="minorHAnsi"/>
        </w:rPr>
        <w:t xml:space="preserve"> </w:t>
      </w:r>
      <w:r w:rsidR="009C0BC8" w:rsidRPr="004D305E">
        <w:rPr>
          <w:rFonts w:asciiTheme="minorHAnsi" w:hAnsiTheme="minorHAnsi" w:cstheme="minorHAnsi"/>
        </w:rPr>
        <w:t>committed in their presence, or</w:t>
      </w:r>
    </w:p>
    <w:p w:rsidR="007E7846" w:rsidRPr="004D305E" w:rsidRDefault="00AB202C" w:rsidP="006859A6">
      <w:pPr>
        <w:pStyle w:val="NormalWeb"/>
        <w:shd w:val="clear" w:color="auto" w:fill="DEEAF6" w:themeFill="accent1" w:themeFillTint="33"/>
        <w:kinsoku w:val="0"/>
        <w:overflowPunct w:val="0"/>
        <w:spacing w:before="0" w:beforeAutospacing="0" w:after="483" w:afterAutospacing="0"/>
        <w:jc w:val="center"/>
        <w:textAlignment w:val="baseline"/>
        <w:rPr>
          <w:rFonts w:asciiTheme="minorHAnsi" w:hAnsiTheme="minorHAnsi" w:cstheme="minorHAnsi"/>
        </w:rPr>
      </w:pPr>
      <w:proofErr w:type="gramStart"/>
      <w:r w:rsidRPr="004D305E">
        <w:rPr>
          <w:rFonts w:asciiTheme="minorHAnsi" w:hAnsiTheme="minorHAnsi" w:cstheme="minorHAnsi"/>
        </w:rPr>
        <w:t>2.</w:t>
      </w:r>
      <w:r w:rsidR="007E7846" w:rsidRPr="004D305E">
        <w:rPr>
          <w:rFonts w:asciiTheme="minorHAnsi" w:hAnsiTheme="minorHAnsi" w:cstheme="minorHAnsi"/>
        </w:rPr>
        <w:t>Person</w:t>
      </w:r>
      <w:proofErr w:type="gramEnd"/>
      <w:r w:rsidR="007E7846" w:rsidRPr="004D305E">
        <w:rPr>
          <w:rFonts w:asciiTheme="minorHAnsi" w:hAnsiTheme="minorHAnsi" w:cstheme="minorHAnsi"/>
        </w:rPr>
        <w:t xml:space="preserve"> making arrest believes BOP</w:t>
      </w:r>
      <w:r w:rsidR="009C0BC8" w:rsidRPr="004D305E">
        <w:rPr>
          <w:rFonts w:asciiTheme="minorHAnsi" w:hAnsiTheme="minorHAnsi" w:cstheme="minorHAnsi"/>
        </w:rPr>
        <w:t>*</w:t>
      </w:r>
      <w:r w:rsidR="007E7846" w:rsidRPr="004D305E">
        <w:rPr>
          <w:rFonts w:asciiTheme="minorHAnsi" w:hAnsiTheme="minorHAnsi" w:cstheme="minorHAnsi"/>
        </w:rPr>
        <w:t xml:space="preserve"> </w:t>
      </w:r>
      <w:r w:rsidR="007E7846" w:rsidRPr="004D305E">
        <w:rPr>
          <w:rFonts w:asciiTheme="minorHAnsi" w:hAnsiTheme="minorHAnsi" w:cstheme="minorHAnsi"/>
          <w:b/>
        </w:rPr>
        <w:t>will be</w:t>
      </w:r>
      <w:r w:rsidR="007E7846" w:rsidRPr="004D305E">
        <w:rPr>
          <w:rFonts w:asciiTheme="minorHAnsi" w:hAnsiTheme="minorHAnsi" w:cstheme="minorHAnsi"/>
        </w:rPr>
        <w:t xml:space="preserve"> committed in immediate future</w:t>
      </w:r>
    </w:p>
    <w:p w:rsidR="007E7846" w:rsidRPr="004D305E" w:rsidRDefault="00AB202C" w:rsidP="006859A6">
      <w:pPr>
        <w:pStyle w:val="NormalWeb"/>
        <w:shd w:val="clear" w:color="auto" w:fill="DEEAF6" w:themeFill="accent1" w:themeFillTint="33"/>
        <w:kinsoku w:val="0"/>
        <w:overflowPunct w:val="0"/>
        <w:spacing w:before="0" w:beforeAutospacing="0" w:after="483" w:afterAutospacing="0"/>
        <w:jc w:val="center"/>
        <w:textAlignment w:val="baseline"/>
        <w:rPr>
          <w:rFonts w:asciiTheme="minorHAnsi" w:hAnsiTheme="minorHAnsi" w:cstheme="minorHAnsi"/>
        </w:rPr>
      </w:pPr>
      <w:proofErr w:type="gramStart"/>
      <w:r w:rsidRPr="004D305E">
        <w:rPr>
          <w:rFonts w:asciiTheme="minorHAnsi" w:hAnsiTheme="minorHAnsi" w:cstheme="minorHAnsi"/>
        </w:rPr>
        <w:t>3.</w:t>
      </w:r>
      <w:r w:rsidR="007E7846" w:rsidRPr="004D305E">
        <w:rPr>
          <w:rFonts w:asciiTheme="minorHAnsi" w:hAnsiTheme="minorHAnsi" w:cstheme="minorHAnsi"/>
        </w:rPr>
        <w:t>BOP</w:t>
      </w:r>
      <w:proofErr w:type="gramEnd"/>
      <w:r w:rsidR="007E7846" w:rsidRPr="004D305E">
        <w:rPr>
          <w:rFonts w:asciiTheme="minorHAnsi" w:hAnsiTheme="minorHAnsi" w:cstheme="minorHAnsi"/>
        </w:rPr>
        <w:t xml:space="preserve"> </w:t>
      </w:r>
      <w:r w:rsidR="007E7846" w:rsidRPr="004D305E">
        <w:rPr>
          <w:rFonts w:asciiTheme="minorHAnsi" w:hAnsiTheme="minorHAnsi" w:cstheme="minorHAnsi"/>
          <w:b/>
        </w:rPr>
        <w:t>has been</w:t>
      </w:r>
      <w:r w:rsidR="007E7846" w:rsidRPr="004D305E">
        <w:rPr>
          <w:rFonts w:asciiTheme="minorHAnsi" w:hAnsiTheme="minorHAnsi" w:cstheme="minorHAnsi"/>
        </w:rPr>
        <w:t xml:space="preserve"> committed and it is reasonably believed that a renewal of it is threatened</w:t>
      </w:r>
    </w:p>
    <w:p w:rsidR="00AB202C" w:rsidRPr="004D305E" w:rsidRDefault="009C0BC8" w:rsidP="006859A6">
      <w:pPr>
        <w:pStyle w:val="NormalWeb"/>
        <w:shd w:val="clear" w:color="auto" w:fill="DEEAF6" w:themeFill="accent1" w:themeFillTint="33"/>
        <w:kinsoku w:val="0"/>
        <w:overflowPunct w:val="0"/>
        <w:spacing w:before="0" w:beforeAutospacing="0" w:after="483" w:afterAutospacing="0"/>
        <w:jc w:val="center"/>
        <w:textAlignment w:val="baseline"/>
        <w:rPr>
          <w:rFonts w:asciiTheme="minorHAnsi" w:hAnsiTheme="minorHAnsi" w:cstheme="minorHAnsi"/>
        </w:rPr>
      </w:pPr>
      <w:r w:rsidRPr="004D305E">
        <w:rPr>
          <w:rFonts w:asciiTheme="minorHAnsi" w:hAnsiTheme="minorHAnsi" w:cstheme="minorHAnsi"/>
        </w:rPr>
        <w:t xml:space="preserve">* </w:t>
      </w:r>
      <w:r w:rsidR="00AB202C" w:rsidRPr="004D305E">
        <w:rPr>
          <w:rFonts w:asciiTheme="minorHAnsi" w:hAnsiTheme="minorHAnsi" w:cstheme="minorHAnsi"/>
        </w:rPr>
        <w:t>BOP must be real and imminent not only likely</w:t>
      </w:r>
    </w:p>
    <w:p w:rsidR="009C0BC8" w:rsidRPr="004D305E" w:rsidRDefault="00AB202C" w:rsidP="006859A6">
      <w:pPr>
        <w:shd w:val="clear" w:color="auto" w:fill="DEEAF6" w:themeFill="accent1" w:themeFillTint="33"/>
        <w:kinsoku w:val="0"/>
        <w:overflowPunct w:val="0"/>
        <w:spacing w:after="604" w:line="240" w:lineRule="auto"/>
        <w:jc w:val="center"/>
        <w:textAlignment w:val="baseline"/>
        <w:rPr>
          <w:rFonts w:eastAsia="MS PGothic" w:cstheme="minorHAnsi"/>
          <w:color w:val="000000"/>
          <w:kern w:val="24"/>
          <w:sz w:val="24"/>
          <w:szCs w:val="24"/>
          <w:lang w:eastAsia="en-GB"/>
        </w:rPr>
      </w:pPr>
      <w:r w:rsidRPr="004D305E">
        <w:rPr>
          <w:rFonts w:eastAsia="MS PGothic" w:cstheme="minorHAnsi"/>
          <w:color w:val="000000"/>
          <w:kern w:val="24"/>
          <w:sz w:val="24"/>
          <w:szCs w:val="24"/>
          <w:lang w:eastAsia="en-GB"/>
        </w:rPr>
        <w:t>This is not a criminal offence and the punishment for a B of P is Binding Over.  This is a recognisance, a contract, between the offender and the magistrate for a specified sum of money and if the offender is not of good behaviour for a specified amount of time the offender will have to pay that money to the court.</w:t>
      </w:r>
    </w:p>
    <w:p w:rsidR="007E7846" w:rsidRPr="009C0BC8" w:rsidRDefault="007E7846" w:rsidP="009C0BC8">
      <w:pPr>
        <w:pStyle w:val="NormalWeb"/>
        <w:kinsoku w:val="0"/>
        <w:overflowPunct w:val="0"/>
        <w:spacing w:before="0" w:beforeAutospacing="0" w:after="483" w:afterAutospacing="0"/>
        <w:textAlignment w:val="baseline"/>
        <w:rPr>
          <w:rFonts w:ascii="Arial" w:hAnsi="Arial" w:cs="Arial"/>
        </w:rPr>
      </w:pPr>
    </w:p>
    <w:sectPr w:rsidR="007E7846" w:rsidRPr="009C0BC8" w:rsidSect="00864BB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64BB5" w:rsidRDefault="00864BB5" w:rsidP="00864BB5">
      <w:pPr>
        <w:spacing w:after="0" w:line="240" w:lineRule="auto"/>
      </w:pPr>
      <w:r>
        <w:separator/>
      </w:r>
    </w:p>
  </w:endnote>
  <w:endnote w:type="continuationSeparator" w:id="0">
    <w:p w:rsidR="00864BB5" w:rsidRDefault="00864BB5" w:rsidP="00864B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F79A6" w:rsidRDefault="006859A6" w:rsidP="006859A6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BF79A6" w:rsidRDefault="00BF79A6" w:rsidP="00BF79A6">
    <w:pPr>
      <w:pStyle w:val="Footer"/>
    </w:pPr>
  </w:p>
  <w:p w:rsidR="00864BB5" w:rsidRDefault="00864BB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4BB5" w:rsidRDefault="006859A6" w:rsidP="006859A6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864BB5" w:rsidRDefault="00864BB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859A6" w:rsidRDefault="006859A6" w:rsidP="006859A6">
    <w:pPr>
      <w:pStyle w:val="Footer"/>
      <w:rPr>
        <w:color w:val="000000"/>
        <w:sz w:val="17"/>
      </w:rPr>
    </w:pPr>
    <w:bookmarkStart w:id="6" w:name="TITUS1FooterFirstPage"/>
    <w:r w:rsidRPr="006859A6">
      <w:rPr>
        <w:color w:val="000000"/>
        <w:sz w:val="17"/>
      </w:rPr>
      <w:t> </w:t>
    </w:r>
  </w:p>
  <w:bookmarkEnd w:id="6"/>
  <w:p w:rsidR="00864BB5" w:rsidRDefault="004D305E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:rsidR="004D305E" w:rsidRDefault="004D305E">
    <w:pPr>
      <w:pStyle w:val="Footer"/>
    </w:pPr>
    <w: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64BB5" w:rsidRDefault="00864BB5" w:rsidP="00864BB5">
      <w:pPr>
        <w:spacing w:after="0" w:line="240" w:lineRule="auto"/>
      </w:pPr>
      <w:r>
        <w:separator/>
      </w:r>
    </w:p>
  </w:footnote>
  <w:footnote w:type="continuationSeparator" w:id="0">
    <w:p w:rsidR="00864BB5" w:rsidRDefault="00864BB5" w:rsidP="00864B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F79A6" w:rsidRDefault="006859A6" w:rsidP="006859A6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BF79A6" w:rsidRDefault="00BF79A6" w:rsidP="00BF79A6">
    <w:pPr>
      <w:pStyle w:val="Header"/>
    </w:pPr>
  </w:p>
  <w:p w:rsidR="00864BB5" w:rsidRDefault="00864BB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4BB5" w:rsidRDefault="006859A6" w:rsidP="006859A6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864BB5" w:rsidRDefault="00864BB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4BB5" w:rsidRDefault="006859A6" w:rsidP="006859A6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864BB5" w:rsidRDefault="00864BB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x7tex3qA5DLCkXjxbgMWMLjglHpIaL4sUW6q9Phd1YVAKs106HgcWC4qHnZ7SbWzjihfTo7NqfT5lrLG1bSCiQ==" w:salt="lqs116Gy4gCfrHdbOYxrbg=="/>
  <w:zoom w:percent="100"/>
  <w:proofState w:spelling="clean" w:grammar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7846"/>
    <w:rsid w:val="004D305E"/>
    <w:rsid w:val="006859A6"/>
    <w:rsid w:val="006D671D"/>
    <w:rsid w:val="007E7846"/>
    <w:rsid w:val="00847FAF"/>
    <w:rsid w:val="00864BB5"/>
    <w:rsid w:val="0087343E"/>
    <w:rsid w:val="00897BB9"/>
    <w:rsid w:val="009C0BC8"/>
    <w:rsid w:val="00A47A4A"/>
    <w:rsid w:val="00AB202C"/>
    <w:rsid w:val="00BF79A6"/>
    <w:rsid w:val="00CE58D1"/>
    <w:rsid w:val="00E43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E9F45016-6E02-4DEB-BBC8-55DA6D170E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7B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E78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64B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4BB5"/>
  </w:style>
  <w:style w:type="paragraph" w:styleId="Footer">
    <w:name w:val="footer"/>
    <w:basedOn w:val="Normal"/>
    <w:link w:val="FooterChar"/>
    <w:uiPriority w:val="99"/>
    <w:unhideWhenUsed/>
    <w:rsid w:val="00864B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4BB5"/>
  </w:style>
  <w:style w:type="paragraph" w:styleId="NoSpacing">
    <w:name w:val="No Spacing"/>
    <w:link w:val="NoSpacingChar"/>
    <w:uiPriority w:val="1"/>
    <w:qFormat/>
    <w:rsid w:val="00897BB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97BB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97BB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97BB9"/>
    <w:pPr>
      <w:outlineLvl w:val="9"/>
    </w:pPr>
    <w:rPr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79A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79A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3006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7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6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5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081059">
          <w:marLeft w:val="720"/>
          <w:marRight w:val="0"/>
          <w:marTop w:val="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301173">
          <w:marLeft w:val="720"/>
          <w:marRight w:val="0"/>
          <w:marTop w:val="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564957">
          <w:marLeft w:val="720"/>
          <w:marRight w:val="0"/>
          <w:marTop w:val="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37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06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2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1D09CD-7996-4A1D-93F4-08C80137EE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135</Words>
  <Characters>774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Jones,Sarah swp5354</cp:lastModifiedBy>
  <cp:revision>2</cp:revision>
  <cp:lastPrinted>2018-12-06T18:48:00Z</cp:lastPrinted>
  <dcterms:created xsi:type="dcterms:W3CDTF">2019-02-20T14:34:00Z</dcterms:created>
  <dcterms:modified xsi:type="dcterms:W3CDTF">2019-02-20T14:34:00Z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4855e67f-fb7d-4514-8898-af60db4756c0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