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4DA82" w14:textId="77777777" w:rsidR="004C4C08" w:rsidRDefault="004C4C08">
      <w:pPr>
        <w:rPr>
          <w:rFonts w:ascii="Georgia" w:hAnsi="Georgia"/>
          <w:color w:val="383838"/>
          <w:shd w:val="clear" w:color="auto" w:fill="FFFFFF"/>
        </w:rPr>
      </w:pPr>
    </w:p>
    <w:p w14:paraId="15FC8E91" w14:textId="77777777" w:rsidR="003612A1" w:rsidRDefault="003612A1"/>
    <w:p w14:paraId="4CE99077" w14:textId="16C7FA5C" w:rsidR="003612A1" w:rsidRDefault="003612A1">
      <w:pPr>
        <w:rPr>
          <w:rStyle w:val="Hyperlink"/>
          <w:rFonts w:ascii="Arial" w:hAnsi="Arial" w:cs="Arial"/>
          <w:sz w:val="28"/>
          <w:szCs w:val="17"/>
          <w:bdr w:val="none" w:sz="0" w:space="0" w:color="auto" w:frame="1"/>
          <w:shd w:val="clear" w:color="auto" w:fill="FFFFFF"/>
        </w:rPr>
      </w:pPr>
      <w:r w:rsidRPr="003612A1">
        <w:rPr>
          <w:sz w:val="40"/>
        </w:rPr>
        <w:t xml:space="preserve">Youtube video link:  </w:t>
      </w:r>
    </w:p>
    <w:p w14:paraId="58D4C650" w14:textId="00494AD2" w:rsidR="002603D7" w:rsidRDefault="002603D7">
      <w:pPr>
        <w:rPr>
          <w:rFonts w:ascii="Arial" w:hAnsi="Arial" w:cs="Arial"/>
          <w:b/>
          <w:sz w:val="40"/>
        </w:rPr>
      </w:pPr>
      <w:hyperlink r:id="rId6" w:history="1">
        <w:r w:rsidRPr="00FF6A71">
          <w:rPr>
            <w:rStyle w:val="Hyperlink"/>
            <w:rFonts w:ascii="Arial" w:hAnsi="Arial" w:cs="Arial"/>
            <w:b/>
            <w:sz w:val="40"/>
          </w:rPr>
          <w:t>https://youtu.be/yaf4bpluvp4</w:t>
        </w:r>
      </w:hyperlink>
    </w:p>
    <w:p w14:paraId="48E3F37B" w14:textId="77777777" w:rsidR="002603D7" w:rsidRPr="003612A1" w:rsidRDefault="002603D7">
      <w:pPr>
        <w:rPr>
          <w:rFonts w:ascii="Arial" w:hAnsi="Arial" w:cs="Arial"/>
          <w:b/>
          <w:sz w:val="40"/>
        </w:rPr>
      </w:pPr>
    </w:p>
    <w:p w14:paraId="7FF78B01" w14:textId="38F10CDF" w:rsidR="003612A1" w:rsidRDefault="003612A1">
      <w:pPr>
        <w:rPr>
          <w:rFonts w:ascii="Arial" w:hAnsi="Arial" w:cs="Arial"/>
          <w:b/>
        </w:rPr>
      </w:pPr>
    </w:p>
    <w:p w14:paraId="128799E3" w14:textId="4C01D371" w:rsidR="003612A1" w:rsidRPr="00C52946" w:rsidRDefault="003612A1" w:rsidP="00902DC4">
      <w:pPr>
        <w:spacing w:line="360" w:lineRule="auto"/>
        <w:rPr>
          <w:rFonts w:ascii="Arial" w:hAnsi="Arial" w:cs="Arial"/>
          <w:sz w:val="24"/>
          <w:szCs w:val="24"/>
        </w:rPr>
      </w:pPr>
      <w:r w:rsidRPr="00C52946">
        <w:rPr>
          <w:rFonts w:ascii="Arial" w:hAnsi="Arial" w:cs="Arial"/>
          <w:sz w:val="24"/>
          <w:szCs w:val="24"/>
        </w:rPr>
        <w:t>Summary</w:t>
      </w:r>
    </w:p>
    <w:p w14:paraId="2B7FFA55" w14:textId="7B7B861B" w:rsidR="00061402" w:rsidRPr="00902DC4" w:rsidRDefault="00061402"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There is</w:t>
      </w:r>
      <w:r w:rsidR="00E25286" w:rsidRPr="00902DC4">
        <w:rPr>
          <w:rFonts w:ascii="Arial" w:hAnsi="Arial" w:cs="Arial"/>
          <w:sz w:val="24"/>
          <w:szCs w:val="24"/>
        </w:rPr>
        <w:t xml:space="preserve"> a growing belief that a fast paced global </w:t>
      </w:r>
      <w:r w:rsidRPr="00902DC4">
        <w:rPr>
          <w:rFonts w:ascii="Arial" w:hAnsi="Arial" w:cs="Arial"/>
          <w:sz w:val="24"/>
          <w:szCs w:val="24"/>
        </w:rPr>
        <w:t>economy</w:t>
      </w:r>
      <w:r w:rsidR="00E25286" w:rsidRPr="00902DC4">
        <w:rPr>
          <w:rFonts w:ascii="Arial" w:hAnsi="Arial" w:cs="Arial"/>
          <w:sz w:val="24"/>
          <w:szCs w:val="24"/>
        </w:rPr>
        <w:t xml:space="preserve"> requires workers </w:t>
      </w:r>
      <w:r w:rsidR="008D5CAE" w:rsidRPr="00902DC4">
        <w:rPr>
          <w:rFonts w:ascii="Arial" w:hAnsi="Arial" w:cs="Arial"/>
          <w:sz w:val="24"/>
          <w:szCs w:val="24"/>
        </w:rPr>
        <w:t>with flexibility</w:t>
      </w:r>
      <w:r w:rsidR="00E25286" w:rsidRPr="00902DC4">
        <w:rPr>
          <w:rFonts w:ascii="Arial" w:hAnsi="Arial" w:cs="Arial"/>
          <w:sz w:val="24"/>
          <w:szCs w:val="24"/>
        </w:rPr>
        <w:t xml:space="preserve"> of mind, with the </w:t>
      </w:r>
      <w:r w:rsidRPr="00902DC4">
        <w:rPr>
          <w:rFonts w:ascii="Arial" w:hAnsi="Arial" w:cs="Arial"/>
          <w:sz w:val="24"/>
          <w:szCs w:val="24"/>
        </w:rPr>
        <w:t>aptitude</w:t>
      </w:r>
      <w:r w:rsidR="00E25286" w:rsidRPr="00902DC4">
        <w:rPr>
          <w:rFonts w:ascii="Arial" w:hAnsi="Arial" w:cs="Arial"/>
          <w:sz w:val="24"/>
          <w:szCs w:val="24"/>
        </w:rPr>
        <w:t xml:space="preserve"> to adapt to constant change</w:t>
      </w:r>
      <w:r w:rsidRPr="00902DC4">
        <w:rPr>
          <w:rFonts w:ascii="Arial" w:hAnsi="Arial" w:cs="Arial"/>
          <w:sz w:val="24"/>
          <w:szCs w:val="24"/>
        </w:rPr>
        <w:t xml:space="preserve"> in their lives and careers</w:t>
      </w:r>
      <w:r w:rsidR="00E25286" w:rsidRPr="00902DC4">
        <w:rPr>
          <w:rFonts w:ascii="Arial" w:hAnsi="Arial" w:cs="Arial"/>
          <w:sz w:val="24"/>
          <w:szCs w:val="24"/>
        </w:rPr>
        <w:t xml:space="preserve"> rather than a typical career path for life.</w:t>
      </w:r>
      <w:r w:rsidRPr="00902DC4">
        <w:rPr>
          <w:rFonts w:ascii="Arial" w:hAnsi="Arial" w:cs="Arial"/>
          <w:sz w:val="24"/>
          <w:szCs w:val="24"/>
        </w:rPr>
        <w:t xml:space="preserve"> </w:t>
      </w:r>
    </w:p>
    <w:p w14:paraId="30F540BA" w14:textId="4EAF7753" w:rsidR="00E264DA" w:rsidRPr="00902DC4" w:rsidRDefault="008D5CAE"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This constant state of flux and change brings with </w:t>
      </w:r>
      <w:r w:rsidR="00902DC4" w:rsidRPr="00902DC4">
        <w:rPr>
          <w:rFonts w:ascii="Arial" w:hAnsi="Arial" w:cs="Arial"/>
          <w:sz w:val="24"/>
          <w:szCs w:val="24"/>
        </w:rPr>
        <w:t>it its</w:t>
      </w:r>
      <w:r w:rsidRPr="00902DC4">
        <w:rPr>
          <w:rFonts w:ascii="Arial" w:hAnsi="Arial" w:cs="Arial"/>
          <w:sz w:val="24"/>
          <w:szCs w:val="24"/>
        </w:rPr>
        <w:t xml:space="preserve"> own problems, that for every change for every alternative there will be a requirement for a solution to a problem, </w:t>
      </w:r>
    </w:p>
    <w:p w14:paraId="1F109275" w14:textId="6953050A" w:rsidR="008D5CAE" w:rsidRPr="00902DC4" w:rsidRDefault="00E25286"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Dan Davies Cardiff met says -  We</w:t>
      </w:r>
      <w:r w:rsidR="00061402" w:rsidRPr="00902DC4">
        <w:rPr>
          <w:rFonts w:ascii="Arial" w:hAnsi="Arial" w:cs="Arial"/>
          <w:sz w:val="24"/>
          <w:szCs w:val="24"/>
        </w:rPr>
        <w:t xml:space="preserve"> now</w:t>
      </w:r>
      <w:r w:rsidRPr="00902DC4">
        <w:rPr>
          <w:rFonts w:ascii="Arial" w:hAnsi="Arial" w:cs="Arial"/>
          <w:sz w:val="24"/>
          <w:szCs w:val="24"/>
        </w:rPr>
        <w:t xml:space="preserve"> live in a world where increasingly complex problems</w:t>
      </w:r>
      <w:r w:rsidR="00FB4A93" w:rsidRPr="00902DC4">
        <w:rPr>
          <w:rFonts w:ascii="Arial" w:hAnsi="Arial" w:cs="Arial"/>
          <w:sz w:val="24"/>
          <w:szCs w:val="24"/>
        </w:rPr>
        <w:t xml:space="preserve"> require creative solutions</w:t>
      </w:r>
      <w:r w:rsidRPr="00902DC4">
        <w:rPr>
          <w:rFonts w:ascii="Arial" w:hAnsi="Arial" w:cs="Arial"/>
          <w:sz w:val="24"/>
          <w:szCs w:val="24"/>
        </w:rPr>
        <w:t xml:space="preserve"> and where individuals’ lives can be enhanced by the greater sense of agency that comes with having opportunities to explore their own creativity. </w:t>
      </w:r>
      <w:r w:rsidR="00D678AD" w:rsidRPr="00902DC4">
        <w:rPr>
          <w:rFonts w:ascii="Arial" w:hAnsi="Arial" w:cs="Arial"/>
          <w:sz w:val="24"/>
          <w:szCs w:val="24"/>
        </w:rPr>
        <w:t xml:space="preserve"> (Davies </w:t>
      </w:r>
      <w:r w:rsidR="00E264DA" w:rsidRPr="00902DC4">
        <w:rPr>
          <w:rFonts w:ascii="Arial" w:hAnsi="Arial" w:cs="Arial"/>
          <w:sz w:val="24"/>
          <w:szCs w:val="24"/>
        </w:rPr>
        <w:t>2015)</w:t>
      </w:r>
    </w:p>
    <w:p w14:paraId="3E975779" w14:textId="77777777" w:rsidR="006850CB" w:rsidRPr="00902DC4" w:rsidRDefault="003E3253"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SO where does that leave us for the future</w:t>
      </w:r>
      <w:r w:rsidR="006850CB" w:rsidRPr="00902DC4">
        <w:rPr>
          <w:rFonts w:ascii="Arial" w:hAnsi="Arial" w:cs="Arial"/>
          <w:sz w:val="24"/>
          <w:szCs w:val="24"/>
        </w:rPr>
        <w:t>?</w:t>
      </w:r>
      <w:r w:rsidR="0030779B" w:rsidRPr="00902DC4">
        <w:rPr>
          <w:rFonts w:ascii="Arial" w:hAnsi="Arial" w:cs="Arial"/>
          <w:sz w:val="24"/>
          <w:szCs w:val="24"/>
        </w:rPr>
        <w:t xml:space="preserve"> consider our current education ?</w:t>
      </w:r>
    </w:p>
    <w:p w14:paraId="74B93451" w14:textId="6164E38F" w:rsidR="006850CB" w:rsidRPr="00902DC4" w:rsidRDefault="008D5CAE"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Sir ken Robinson suggests that our education system was design and </w:t>
      </w:r>
      <w:r w:rsidR="00FA1600" w:rsidRPr="00902DC4">
        <w:rPr>
          <w:rFonts w:ascii="Arial" w:hAnsi="Arial" w:cs="Arial"/>
          <w:sz w:val="24"/>
          <w:szCs w:val="24"/>
        </w:rPr>
        <w:t>conceived</w:t>
      </w:r>
      <w:r w:rsidRPr="00902DC4">
        <w:rPr>
          <w:rFonts w:ascii="Arial" w:hAnsi="Arial" w:cs="Arial"/>
          <w:sz w:val="24"/>
          <w:szCs w:val="24"/>
        </w:rPr>
        <w:t xml:space="preserve"> </w:t>
      </w:r>
      <w:r w:rsidR="00862C6F" w:rsidRPr="00902DC4">
        <w:rPr>
          <w:rFonts w:ascii="Arial" w:hAnsi="Arial" w:cs="Arial"/>
          <w:sz w:val="24"/>
          <w:szCs w:val="24"/>
        </w:rPr>
        <w:t xml:space="preserve">in </w:t>
      </w:r>
      <w:r w:rsidR="003612A1" w:rsidRPr="00902DC4">
        <w:rPr>
          <w:rFonts w:ascii="Arial" w:hAnsi="Arial" w:cs="Arial"/>
          <w:sz w:val="24"/>
          <w:szCs w:val="24"/>
        </w:rPr>
        <w:t>the industrial</w:t>
      </w:r>
      <w:r w:rsidR="00862C6F" w:rsidRPr="00902DC4">
        <w:rPr>
          <w:rFonts w:ascii="Arial" w:hAnsi="Arial" w:cs="Arial"/>
          <w:sz w:val="24"/>
          <w:szCs w:val="24"/>
        </w:rPr>
        <w:t xml:space="preserve"> revolution, it was </w:t>
      </w:r>
      <w:r w:rsidR="00FA1600" w:rsidRPr="00902DC4">
        <w:rPr>
          <w:rFonts w:ascii="Arial" w:hAnsi="Arial" w:cs="Arial"/>
          <w:sz w:val="24"/>
          <w:szCs w:val="24"/>
        </w:rPr>
        <w:t>built</w:t>
      </w:r>
      <w:r w:rsidR="00862C6F" w:rsidRPr="00902DC4">
        <w:rPr>
          <w:rFonts w:ascii="Arial" w:hAnsi="Arial" w:cs="Arial"/>
          <w:sz w:val="24"/>
          <w:szCs w:val="24"/>
        </w:rPr>
        <w:t xml:space="preserve"> on the </w:t>
      </w:r>
      <w:r w:rsidR="00FB4A93" w:rsidRPr="00902DC4">
        <w:rPr>
          <w:rFonts w:ascii="Arial" w:hAnsi="Arial" w:cs="Arial"/>
          <w:sz w:val="24"/>
          <w:szCs w:val="24"/>
        </w:rPr>
        <w:t>mindset</w:t>
      </w:r>
      <w:r w:rsidR="00FA1600" w:rsidRPr="00902DC4">
        <w:rPr>
          <w:rFonts w:ascii="Arial" w:hAnsi="Arial" w:cs="Arial"/>
          <w:sz w:val="24"/>
          <w:szCs w:val="24"/>
        </w:rPr>
        <w:t xml:space="preserve"> that children thought in a deductive way, </w:t>
      </w:r>
    </w:p>
    <w:p w14:paraId="41FCD464" w14:textId="77777777" w:rsidR="006850CB" w:rsidRPr="00902DC4" w:rsidRDefault="00495C84"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Which is supported by Land and Jarman.</w:t>
      </w:r>
      <w:r w:rsidR="00FB4A93" w:rsidRPr="00902DC4">
        <w:rPr>
          <w:rFonts w:ascii="Arial" w:hAnsi="Arial" w:cs="Arial"/>
          <w:sz w:val="24"/>
          <w:szCs w:val="24"/>
        </w:rPr>
        <w:t xml:space="preserve"> </w:t>
      </w:r>
    </w:p>
    <w:p w14:paraId="2A3F53D8" w14:textId="51A980FE" w:rsidR="00FA1600" w:rsidRPr="00902DC4" w:rsidRDefault="00FB4A93"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that being wrong is wrong, thus not enabling children to test ideas, to think divergently, outside the box</w:t>
      </w:r>
      <w:r w:rsidR="00D36BDB" w:rsidRPr="00902DC4">
        <w:rPr>
          <w:rFonts w:ascii="Arial" w:hAnsi="Arial" w:cs="Arial"/>
          <w:sz w:val="24"/>
          <w:szCs w:val="24"/>
        </w:rPr>
        <w:t>,</w:t>
      </w:r>
      <w:r w:rsidRPr="00902DC4">
        <w:rPr>
          <w:rFonts w:ascii="Arial" w:hAnsi="Arial" w:cs="Arial"/>
          <w:sz w:val="24"/>
          <w:szCs w:val="24"/>
        </w:rPr>
        <w:t xml:space="preserve"> as they are in fear of </w:t>
      </w:r>
      <w:r w:rsidR="00D36BDB" w:rsidRPr="00902DC4">
        <w:rPr>
          <w:rFonts w:ascii="Arial" w:hAnsi="Arial" w:cs="Arial"/>
          <w:sz w:val="24"/>
          <w:szCs w:val="24"/>
        </w:rPr>
        <w:t>persecution</w:t>
      </w:r>
      <w:r w:rsidRPr="00902DC4">
        <w:rPr>
          <w:rFonts w:ascii="Arial" w:hAnsi="Arial" w:cs="Arial"/>
          <w:sz w:val="24"/>
          <w:szCs w:val="24"/>
        </w:rPr>
        <w:t xml:space="preserve"> from their peers and teachers for </w:t>
      </w:r>
      <w:r w:rsidR="00D36BDB" w:rsidRPr="00902DC4">
        <w:rPr>
          <w:rFonts w:ascii="Arial" w:hAnsi="Arial" w:cs="Arial"/>
          <w:sz w:val="24"/>
          <w:szCs w:val="24"/>
        </w:rPr>
        <w:t>daring</w:t>
      </w:r>
      <w:r w:rsidRPr="00902DC4">
        <w:rPr>
          <w:rFonts w:ascii="Arial" w:hAnsi="Arial" w:cs="Arial"/>
          <w:sz w:val="24"/>
          <w:szCs w:val="24"/>
        </w:rPr>
        <w:t xml:space="preserve"> to thinking </w:t>
      </w:r>
      <w:r w:rsidR="00D36BDB" w:rsidRPr="00902DC4">
        <w:rPr>
          <w:rFonts w:ascii="Arial" w:hAnsi="Arial" w:cs="Arial"/>
          <w:sz w:val="24"/>
          <w:szCs w:val="24"/>
        </w:rPr>
        <w:t>differently</w:t>
      </w:r>
      <w:r w:rsidRPr="00902DC4">
        <w:rPr>
          <w:rFonts w:ascii="Arial" w:hAnsi="Arial" w:cs="Arial"/>
          <w:sz w:val="24"/>
          <w:szCs w:val="24"/>
        </w:rPr>
        <w:t xml:space="preserve"> for not getting the </w:t>
      </w:r>
      <w:r w:rsidR="00495C84" w:rsidRPr="00902DC4">
        <w:rPr>
          <w:rFonts w:ascii="Arial" w:hAnsi="Arial" w:cs="Arial"/>
          <w:sz w:val="24"/>
          <w:szCs w:val="24"/>
        </w:rPr>
        <w:t>‘</w:t>
      </w:r>
      <w:r w:rsidR="00D36BDB" w:rsidRPr="00902DC4">
        <w:rPr>
          <w:rFonts w:ascii="Arial" w:hAnsi="Arial" w:cs="Arial"/>
          <w:sz w:val="24"/>
          <w:szCs w:val="24"/>
        </w:rPr>
        <w:t>correct</w:t>
      </w:r>
      <w:r w:rsidR="00495C84" w:rsidRPr="00902DC4">
        <w:rPr>
          <w:rFonts w:ascii="Arial" w:hAnsi="Arial" w:cs="Arial"/>
          <w:sz w:val="24"/>
          <w:szCs w:val="24"/>
        </w:rPr>
        <w:t>’</w:t>
      </w:r>
      <w:r w:rsidRPr="00902DC4">
        <w:rPr>
          <w:rFonts w:ascii="Arial" w:hAnsi="Arial" w:cs="Arial"/>
          <w:sz w:val="24"/>
          <w:szCs w:val="24"/>
        </w:rPr>
        <w:t xml:space="preserve"> </w:t>
      </w:r>
      <w:r w:rsidR="00D36BDB" w:rsidRPr="00902DC4">
        <w:rPr>
          <w:rFonts w:ascii="Arial" w:hAnsi="Arial" w:cs="Arial"/>
          <w:sz w:val="24"/>
          <w:szCs w:val="24"/>
        </w:rPr>
        <w:t>answer</w:t>
      </w:r>
      <w:r w:rsidRPr="00902DC4">
        <w:rPr>
          <w:rFonts w:ascii="Arial" w:hAnsi="Arial" w:cs="Arial"/>
          <w:sz w:val="24"/>
          <w:szCs w:val="24"/>
        </w:rPr>
        <w:t xml:space="preserve"> </w:t>
      </w:r>
      <w:r w:rsidR="00D36BDB" w:rsidRPr="00902DC4">
        <w:rPr>
          <w:rFonts w:ascii="Arial" w:hAnsi="Arial" w:cs="Arial"/>
          <w:sz w:val="24"/>
          <w:szCs w:val="24"/>
        </w:rPr>
        <w:t>straight away</w:t>
      </w:r>
      <w:r w:rsidR="00495C84" w:rsidRPr="00902DC4">
        <w:rPr>
          <w:rFonts w:ascii="Arial" w:hAnsi="Arial" w:cs="Arial"/>
          <w:sz w:val="24"/>
          <w:szCs w:val="24"/>
        </w:rPr>
        <w:t xml:space="preserve"> for it not being </w:t>
      </w:r>
      <w:r w:rsidR="00902DC4" w:rsidRPr="00902DC4">
        <w:rPr>
          <w:rFonts w:ascii="Arial" w:hAnsi="Arial" w:cs="Arial"/>
          <w:sz w:val="24"/>
          <w:szCs w:val="24"/>
        </w:rPr>
        <w:t>recognised</w:t>
      </w:r>
      <w:r w:rsidR="00495C84" w:rsidRPr="00902DC4">
        <w:rPr>
          <w:rFonts w:ascii="Arial" w:hAnsi="Arial" w:cs="Arial"/>
          <w:sz w:val="24"/>
          <w:szCs w:val="24"/>
        </w:rPr>
        <w:t xml:space="preserve"> by a teacher that it may not be their answer but that  doesn’t mean it is wrong.</w:t>
      </w:r>
    </w:p>
    <w:p w14:paraId="316FDD81" w14:textId="77777777" w:rsidR="006850CB" w:rsidRPr="00902DC4" w:rsidRDefault="0066756D"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So what is creativity?</w:t>
      </w:r>
      <w:r w:rsidR="0010570A" w:rsidRPr="00902DC4">
        <w:rPr>
          <w:rFonts w:ascii="Arial" w:hAnsi="Arial" w:cs="Arial"/>
          <w:sz w:val="24"/>
          <w:szCs w:val="24"/>
        </w:rPr>
        <w:t xml:space="preserve"> The </w:t>
      </w:r>
      <w:r w:rsidR="00AA6C68" w:rsidRPr="00902DC4">
        <w:rPr>
          <w:rFonts w:ascii="Arial" w:hAnsi="Arial" w:cs="Arial"/>
          <w:sz w:val="24"/>
          <w:szCs w:val="24"/>
        </w:rPr>
        <w:t>definition</w:t>
      </w:r>
      <w:r w:rsidR="0010570A" w:rsidRPr="00902DC4">
        <w:rPr>
          <w:rFonts w:ascii="Arial" w:hAnsi="Arial" w:cs="Arial"/>
          <w:sz w:val="24"/>
          <w:szCs w:val="24"/>
        </w:rPr>
        <w:t xml:space="preserve"> of creativity is broad there is no one way to say what creativity is, </w:t>
      </w:r>
    </w:p>
    <w:p w14:paraId="46AFA02C" w14:textId="77777777" w:rsidR="006850CB" w:rsidRPr="00902DC4" w:rsidRDefault="00495C84"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W</w:t>
      </w:r>
      <w:r w:rsidR="0010570A" w:rsidRPr="00902DC4">
        <w:rPr>
          <w:rFonts w:ascii="Arial" w:hAnsi="Arial" w:cs="Arial"/>
          <w:sz w:val="24"/>
          <w:szCs w:val="24"/>
        </w:rPr>
        <w:t xml:space="preserve">elsh government say in their creative development </w:t>
      </w:r>
      <w:r w:rsidR="00AA6C68" w:rsidRPr="00902DC4">
        <w:rPr>
          <w:rFonts w:ascii="Arial" w:hAnsi="Arial" w:cs="Arial"/>
          <w:sz w:val="24"/>
          <w:szCs w:val="24"/>
        </w:rPr>
        <w:t xml:space="preserve">document </w:t>
      </w:r>
      <w:r w:rsidR="0010570A" w:rsidRPr="00902DC4">
        <w:rPr>
          <w:rFonts w:ascii="Arial" w:hAnsi="Arial" w:cs="Arial"/>
          <w:sz w:val="24"/>
          <w:szCs w:val="24"/>
        </w:rPr>
        <w:t xml:space="preserve">that </w:t>
      </w:r>
      <w:r w:rsidR="00803DE8" w:rsidRPr="00902DC4">
        <w:rPr>
          <w:rFonts w:ascii="Arial" w:hAnsi="Arial" w:cs="Arial"/>
          <w:sz w:val="24"/>
          <w:szCs w:val="24"/>
        </w:rPr>
        <w:t xml:space="preserve">being creative is done in the </w:t>
      </w:r>
      <w:r w:rsidR="0010570A" w:rsidRPr="00902DC4">
        <w:rPr>
          <w:rFonts w:ascii="Arial" w:hAnsi="Arial" w:cs="Arial"/>
          <w:sz w:val="24"/>
          <w:szCs w:val="24"/>
        </w:rPr>
        <w:t xml:space="preserve"> arts, </w:t>
      </w:r>
      <w:r w:rsidR="00AA6C68" w:rsidRPr="00902DC4">
        <w:rPr>
          <w:rFonts w:ascii="Arial" w:hAnsi="Arial" w:cs="Arial"/>
          <w:sz w:val="24"/>
          <w:szCs w:val="24"/>
        </w:rPr>
        <w:t xml:space="preserve">crafts, </w:t>
      </w:r>
      <w:r w:rsidR="0010570A" w:rsidRPr="00902DC4">
        <w:rPr>
          <w:rFonts w:ascii="Arial" w:hAnsi="Arial" w:cs="Arial"/>
          <w:sz w:val="24"/>
          <w:szCs w:val="24"/>
        </w:rPr>
        <w:t xml:space="preserve">music dance and </w:t>
      </w:r>
      <w:r w:rsidR="00AA6C68" w:rsidRPr="00902DC4">
        <w:rPr>
          <w:rFonts w:ascii="Arial" w:hAnsi="Arial" w:cs="Arial"/>
          <w:sz w:val="24"/>
          <w:szCs w:val="24"/>
        </w:rPr>
        <w:t xml:space="preserve">movement. </w:t>
      </w:r>
    </w:p>
    <w:p w14:paraId="765AB4D9" w14:textId="5AA09E7C" w:rsidR="0066756D" w:rsidRPr="00902DC4" w:rsidRDefault="00AA6C68"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stereotypical</w:t>
      </w:r>
      <w:r w:rsidR="0010570A" w:rsidRPr="00902DC4">
        <w:rPr>
          <w:rFonts w:ascii="Arial" w:hAnsi="Arial" w:cs="Arial"/>
          <w:sz w:val="24"/>
          <w:szCs w:val="24"/>
        </w:rPr>
        <w:t xml:space="preserve"> miss </w:t>
      </w:r>
      <w:r w:rsidRPr="00902DC4">
        <w:rPr>
          <w:rFonts w:ascii="Arial" w:hAnsi="Arial" w:cs="Arial"/>
          <w:sz w:val="24"/>
          <w:szCs w:val="24"/>
        </w:rPr>
        <w:t>conception</w:t>
      </w:r>
      <w:r w:rsidR="0010570A" w:rsidRPr="00902DC4">
        <w:rPr>
          <w:rFonts w:ascii="Arial" w:hAnsi="Arial" w:cs="Arial"/>
          <w:sz w:val="24"/>
          <w:szCs w:val="24"/>
        </w:rPr>
        <w:t xml:space="preserve"> as to what </w:t>
      </w:r>
      <w:r w:rsidRPr="00902DC4">
        <w:rPr>
          <w:rFonts w:ascii="Arial" w:hAnsi="Arial" w:cs="Arial"/>
          <w:sz w:val="24"/>
          <w:szCs w:val="24"/>
        </w:rPr>
        <w:t>creativity</w:t>
      </w:r>
      <w:r w:rsidR="0010570A" w:rsidRPr="00902DC4">
        <w:rPr>
          <w:rFonts w:ascii="Arial" w:hAnsi="Arial" w:cs="Arial"/>
          <w:sz w:val="24"/>
          <w:szCs w:val="24"/>
        </w:rPr>
        <w:t xml:space="preserve"> is</w:t>
      </w:r>
      <w:r w:rsidRPr="00902DC4">
        <w:rPr>
          <w:rFonts w:ascii="Arial" w:hAnsi="Arial" w:cs="Arial"/>
          <w:sz w:val="24"/>
          <w:szCs w:val="24"/>
        </w:rPr>
        <w:t>.</w:t>
      </w:r>
    </w:p>
    <w:p w14:paraId="009A634B" w14:textId="5EECE777" w:rsidR="00B744DB" w:rsidRPr="00902DC4" w:rsidRDefault="005A6795"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ocean-based</w:t>
      </w:r>
      <w:r w:rsidR="00AA6C68" w:rsidRPr="00902DC4">
        <w:rPr>
          <w:rFonts w:ascii="Arial" w:hAnsi="Arial" w:cs="Arial"/>
          <w:sz w:val="24"/>
          <w:szCs w:val="24"/>
        </w:rPr>
        <w:t xml:space="preserve"> rubbish collectors,</w:t>
      </w:r>
      <w:r w:rsidR="007D4CD3" w:rsidRPr="00902DC4">
        <w:rPr>
          <w:rFonts w:ascii="Arial" w:hAnsi="Arial" w:cs="Arial"/>
          <w:sz w:val="24"/>
          <w:szCs w:val="24"/>
        </w:rPr>
        <w:t xml:space="preserve"> put a space station into orbit, used to buy and sell </w:t>
      </w:r>
      <w:r w:rsidR="00495C84" w:rsidRPr="00902DC4">
        <w:rPr>
          <w:rFonts w:ascii="Arial" w:hAnsi="Arial" w:cs="Arial"/>
          <w:sz w:val="24"/>
          <w:szCs w:val="24"/>
        </w:rPr>
        <w:t>burgers, allow people in third world counties to</w:t>
      </w:r>
      <w:r w:rsidR="00843142" w:rsidRPr="00902DC4">
        <w:rPr>
          <w:rFonts w:ascii="Arial" w:hAnsi="Arial" w:cs="Arial"/>
          <w:sz w:val="24"/>
          <w:szCs w:val="24"/>
        </w:rPr>
        <w:t xml:space="preserve"> </w:t>
      </w:r>
      <w:r w:rsidR="00495C84" w:rsidRPr="00902DC4">
        <w:rPr>
          <w:rFonts w:ascii="Arial" w:hAnsi="Arial" w:cs="Arial"/>
          <w:sz w:val="24"/>
          <w:szCs w:val="24"/>
        </w:rPr>
        <w:t>access clean water from a simple 60p sanitation unit and listen to the radio from a simple winding up mechanism</w:t>
      </w:r>
      <w:r w:rsidR="007D4CD3" w:rsidRPr="00902DC4">
        <w:rPr>
          <w:rFonts w:ascii="Arial" w:hAnsi="Arial" w:cs="Arial"/>
          <w:sz w:val="24"/>
          <w:szCs w:val="24"/>
        </w:rPr>
        <w:t xml:space="preserve">. </w:t>
      </w:r>
      <w:r w:rsidR="00403FFB" w:rsidRPr="00902DC4">
        <w:rPr>
          <w:rFonts w:ascii="Arial" w:hAnsi="Arial" w:cs="Arial"/>
          <w:sz w:val="24"/>
          <w:szCs w:val="24"/>
        </w:rPr>
        <w:t xml:space="preserve">Ferrari et al </w:t>
      </w:r>
      <w:r w:rsidR="00D4202B" w:rsidRPr="00902DC4">
        <w:rPr>
          <w:rFonts w:ascii="Arial" w:hAnsi="Arial" w:cs="Arial"/>
          <w:sz w:val="24"/>
          <w:szCs w:val="24"/>
        </w:rPr>
        <w:t>define creativity as  ‘</w:t>
      </w:r>
      <w:r w:rsidR="00846DED" w:rsidRPr="00902DC4">
        <w:rPr>
          <w:rFonts w:ascii="Arial" w:hAnsi="Arial" w:cs="Arial"/>
          <w:sz w:val="24"/>
          <w:szCs w:val="24"/>
        </w:rPr>
        <w:t>as a product or process that shows a balance of originality and value. It is a skill, an ability to make unforeseen connections and to generate new and appropriate ideas</w:t>
      </w:r>
      <w:r w:rsidR="00D4202B" w:rsidRPr="00902DC4">
        <w:rPr>
          <w:rFonts w:ascii="Arial" w:hAnsi="Arial" w:cs="Arial"/>
          <w:sz w:val="24"/>
          <w:szCs w:val="24"/>
        </w:rPr>
        <w:t>.’</w:t>
      </w:r>
    </w:p>
    <w:p w14:paraId="01729A28" w14:textId="77777777" w:rsidR="006850CB" w:rsidRPr="00902DC4" w:rsidRDefault="008D2A42"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SO </w:t>
      </w:r>
      <w:r w:rsidR="007D4CD3" w:rsidRPr="00902DC4">
        <w:rPr>
          <w:rFonts w:ascii="Arial" w:hAnsi="Arial" w:cs="Arial"/>
          <w:sz w:val="24"/>
          <w:szCs w:val="24"/>
        </w:rPr>
        <w:t>how do we teach th</w:t>
      </w:r>
      <w:r w:rsidRPr="00902DC4">
        <w:rPr>
          <w:rFonts w:ascii="Arial" w:hAnsi="Arial" w:cs="Arial"/>
          <w:sz w:val="24"/>
          <w:szCs w:val="24"/>
        </w:rPr>
        <w:t>e</w:t>
      </w:r>
      <w:r w:rsidR="007D4CD3" w:rsidRPr="00902DC4">
        <w:rPr>
          <w:rFonts w:ascii="Arial" w:hAnsi="Arial" w:cs="Arial"/>
          <w:sz w:val="24"/>
          <w:szCs w:val="24"/>
        </w:rPr>
        <w:t xml:space="preserve"> </w:t>
      </w:r>
      <w:r w:rsidRPr="00902DC4">
        <w:rPr>
          <w:rFonts w:ascii="Arial" w:hAnsi="Arial" w:cs="Arial"/>
          <w:sz w:val="24"/>
          <w:szCs w:val="24"/>
        </w:rPr>
        <w:t>skill</w:t>
      </w:r>
      <w:r w:rsidR="007D4CD3" w:rsidRPr="00902DC4">
        <w:rPr>
          <w:rFonts w:ascii="Arial" w:hAnsi="Arial" w:cs="Arial"/>
          <w:sz w:val="24"/>
          <w:szCs w:val="24"/>
        </w:rPr>
        <w:t xml:space="preserve"> of creativity? </w:t>
      </w:r>
    </w:p>
    <w:p w14:paraId="5A1F0759" w14:textId="77777777" w:rsidR="006850CB" w:rsidRPr="00902DC4" w:rsidRDefault="007D4CD3"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lastRenderedPageBreak/>
        <w:t>do we have creativity lessons?</w:t>
      </w:r>
      <w:r w:rsidR="005A6795" w:rsidRPr="00902DC4">
        <w:rPr>
          <w:rFonts w:ascii="Arial" w:hAnsi="Arial" w:cs="Arial"/>
          <w:sz w:val="24"/>
          <w:szCs w:val="24"/>
        </w:rPr>
        <w:t xml:space="preserve"> </w:t>
      </w:r>
      <w:r w:rsidR="00277B45" w:rsidRPr="00902DC4">
        <w:rPr>
          <w:rFonts w:ascii="Arial" w:hAnsi="Arial" w:cs="Arial"/>
          <w:sz w:val="24"/>
          <w:szCs w:val="24"/>
        </w:rPr>
        <w:t xml:space="preserve"> </w:t>
      </w:r>
    </w:p>
    <w:p w14:paraId="3E367AFA" w14:textId="77777777" w:rsidR="006850CB" w:rsidRPr="00902DC4" w:rsidRDefault="00277B45"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If so what </w:t>
      </w:r>
      <w:r w:rsidR="00D36BDB" w:rsidRPr="00902DC4">
        <w:rPr>
          <w:rFonts w:ascii="Arial" w:hAnsi="Arial" w:cs="Arial"/>
          <w:sz w:val="24"/>
          <w:szCs w:val="24"/>
        </w:rPr>
        <w:t>do we</w:t>
      </w:r>
      <w:r w:rsidRPr="00902DC4">
        <w:rPr>
          <w:rFonts w:ascii="Arial" w:hAnsi="Arial" w:cs="Arial"/>
          <w:sz w:val="24"/>
          <w:szCs w:val="24"/>
        </w:rPr>
        <w:t xml:space="preserve"> teach in the lesson? </w:t>
      </w:r>
    </w:p>
    <w:p w14:paraId="0BC5F7D4" w14:textId="6E743A33" w:rsidR="006850CB" w:rsidRPr="00902DC4" w:rsidRDefault="00277B45"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Do we teach the The 16 Habits of Mind identified by Costa and Kallick? </w:t>
      </w:r>
    </w:p>
    <w:p w14:paraId="298A08E2" w14:textId="77777777" w:rsidR="00610003" w:rsidRPr="00902DC4" w:rsidRDefault="006850CB"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w:t>
      </w:r>
      <w:r w:rsidR="00277B45" w:rsidRPr="00902DC4">
        <w:rPr>
          <w:rFonts w:ascii="Arial" w:hAnsi="Arial" w:cs="Arial"/>
          <w:sz w:val="24"/>
          <w:szCs w:val="24"/>
        </w:rPr>
        <w:t xml:space="preserve">As having </w:t>
      </w:r>
      <w:r w:rsidR="00D36BDB" w:rsidRPr="00902DC4">
        <w:rPr>
          <w:rFonts w:ascii="Arial" w:hAnsi="Arial" w:cs="Arial"/>
          <w:sz w:val="24"/>
          <w:szCs w:val="24"/>
        </w:rPr>
        <w:t>these</w:t>
      </w:r>
      <w:r w:rsidR="00277B45" w:rsidRPr="00902DC4">
        <w:rPr>
          <w:rFonts w:ascii="Arial" w:hAnsi="Arial" w:cs="Arial"/>
          <w:sz w:val="24"/>
          <w:szCs w:val="24"/>
        </w:rPr>
        <w:t xml:space="preserve"> disposition</w:t>
      </w:r>
      <w:r w:rsidR="00D36BDB" w:rsidRPr="00902DC4">
        <w:rPr>
          <w:rFonts w:ascii="Arial" w:hAnsi="Arial" w:cs="Arial"/>
          <w:sz w:val="24"/>
          <w:szCs w:val="24"/>
        </w:rPr>
        <w:t>s</w:t>
      </w:r>
      <w:r w:rsidR="00277B45" w:rsidRPr="00902DC4">
        <w:rPr>
          <w:rFonts w:ascii="Arial" w:hAnsi="Arial" w:cs="Arial"/>
          <w:sz w:val="24"/>
          <w:szCs w:val="24"/>
        </w:rPr>
        <w:t xml:space="preserve"> when confronted with problems, the answers to which are not immediately known. </w:t>
      </w:r>
      <w:r w:rsidR="00E9163D" w:rsidRPr="00902DC4">
        <w:rPr>
          <w:rFonts w:ascii="Arial" w:hAnsi="Arial" w:cs="Arial"/>
          <w:sz w:val="24"/>
          <w:szCs w:val="24"/>
        </w:rPr>
        <w:t>So when</w:t>
      </w:r>
      <w:r w:rsidR="004003C3" w:rsidRPr="00902DC4">
        <w:rPr>
          <w:rFonts w:ascii="Arial" w:hAnsi="Arial" w:cs="Arial"/>
          <w:sz w:val="24"/>
          <w:szCs w:val="24"/>
        </w:rPr>
        <w:t xml:space="preserve"> </w:t>
      </w:r>
      <w:r w:rsidR="00D36BDB" w:rsidRPr="00902DC4">
        <w:rPr>
          <w:rFonts w:ascii="Arial" w:hAnsi="Arial" w:cs="Arial"/>
          <w:sz w:val="24"/>
          <w:szCs w:val="24"/>
        </w:rPr>
        <w:t>experiencing</w:t>
      </w:r>
      <w:r w:rsidR="00277B45" w:rsidRPr="00902DC4">
        <w:rPr>
          <w:rFonts w:ascii="Arial" w:hAnsi="Arial" w:cs="Arial"/>
          <w:sz w:val="24"/>
          <w:szCs w:val="24"/>
        </w:rPr>
        <w:t xml:space="preserve"> dichotomies</w:t>
      </w:r>
      <w:r w:rsidR="005627F8" w:rsidRPr="00902DC4">
        <w:rPr>
          <w:rFonts w:ascii="Arial" w:hAnsi="Arial" w:cs="Arial"/>
          <w:sz w:val="24"/>
          <w:szCs w:val="24"/>
        </w:rPr>
        <w:t>;</w:t>
      </w:r>
      <w:r w:rsidR="00277B45" w:rsidRPr="00902DC4">
        <w:rPr>
          <w:rFonts w:ascii="Arial" w:hAnsi="Arial" w:cs="Arial"/>
          <w:sz w:val="24"/>
          <w:szCs w:val="24"/>
        </w:rPr>
        <w:t xml:space="preserve"> are confused by dilemmas, or come face to face with uncertainties</w:t>
      </w:r>
      <w:r w:rsidR="00D36BDB" w:rsidRPr="00902DC4">
        <w:rPr>
          <w:rFonts w:ascii="Arial" w:hAnsi="Arial" w:cs="Arial"/>
          <w:sz w:val="24"/>
          <w:szCs w:val="24"/>
        </w:rPr>
        <w:t xml:space="preserve">, </w:t>
      </w:r>
      <w:r w:rsidR="00277B45" w:rsidRPr="00902DC4">
        <w:rPr>
          <w:rFonts w:ascii="Arial" w:hAnsi="Arial" w:cs="Arial"/>
          <w:sz w:val="24"/>
          <w:szCs w:val="24"/>
        </w:rPr>
        <w:t xml:space="preserve"> most effective actions require drawing forth certain patterns of intellectual </w:t>
      </w:r>
      <w:r w:rsidR="00D36BDB" w:rsidRPr="00902DC4">
        <w:rPr>
          <w:rFonts w:ascii="Arial" w:hAnsi="Arial" w:cs="Arial"/>
          <w:sz w:val="24"/>
          <w:szCs w:val="24"/>
        </w:rPr>
        <w:t>behaviour</w:t>
      </w:r>
      <w:r w:rsidR="00277B45" w:rsidRPr="00902DC4">
        <w:rPr>
          <w:rFonts w:ascii="Arial" w:hAnsi="Arial" w:cs="Arial"/>
          <w:sz w:val="24"/>
          <w:szCs w:val="24"/>
        </w:rPr>
        <w:t>.</w:t>
      </w:r>
      <w:r w:rsidR="00E9163D" w:rsidRPr="00902DC4">
        <w:rPr>
          <w:rFonts w:ascii="Arial" w:hAnsi="Arial" w:cs="Arial"/>
          <w:sz w:val="24"/>
          <w:szCs w:val="24"/>
        </w:rPr>
        <w:t xml:space="preserve"> As those in the habits of mind</w:t>
      </w:r>
      <w:r w:rsidR="00635870" w:rsidRPr="00902DC4">
        <w:rPr>
          <w:rFonts w:ascii="Arial" w:hAnsi="Arial" w:cs="Arial"/>
          <w:sz w:val="24"/>
          <w:szCs w:val="24"/>
        </w:rPr>
        <w:t xml:space="preserve">, if </w:t>
      </w:r>
      <w:r w:rsidR="00277B45" w:rsidRPr="00902DC4">
        <w:rPr>
          <w:rFonts w:ascii="Arial" w:hAnsi="Arial" w:cs="Arial"/>
          <w:sz w:val="24"/>
          <w:szCs w:val="24"/>
        </w:rPr>
        <w:t xml:space="preserve">we draw upon these intellectual resources, the results that are produced through are more powerful, of higher quality and greater significance than if we fail to employ those patterns of intellectual </w:t>
      </w:r>
      <w:r w:rsidR="00D36BDB" w:rsidRPr="00902DC4">
        <w:rPr>
          <w:rFonts w:ascii="Arial" w:hAnsi="Arial" w:cs="Arial"/>
          <w:sz w:val="24"/>
          <w:szCs w:val="24"/>
        </w:rPr>
        <w:t>behaviours</w:t>
      </w:r>
      <w:r w:rsidR="00FD2A51" w:rsidRPr="00902DC4">
        <w:rPr>
          <w:rFonts w:ascii="Arial" w:hAnsi="Arial" w:cs="Arial"/>
          <w:sz w:val="24"/>
          <w:szCs w:val="24"/>
        </w:rPr>
        <w:t>.</w:t>
      </w:r>
      <w:r w:rsidR="004003C3" w:rsidRPr="00902DC4">
        <w:rPr>
          <w:rFonts w:ascii="Arial" w:hAnsi="Arial" w:cs="Arial"/>
          <w:sz w:val="24"/>
          <w:szCs w:val="24"/>
        </w:rPr>
        <w:t xml:space="preserve"> In effect </w:t>
      </w:r>
      <w:r w:rsidR="00635870" w:rsidRPr="00902DC4">
        <w:rPr>
          <w:rFonts w:ascii="Arial" w:hAnsi="Arial" w:cs="Arial"/>
          <w:sz w:val="24"/>
          <w:szCs w:val="24"/>
        </w:rPr>
        <w:t>we are</w:t>
      </w:r>
      <w:r w:rsidR="004003C3" w:rsidRPr="00902DC4">
        <w:rPr>
          <w:rFonts w:ascii="Arial" w:hAnsi="Arial" w:cs="Arial"/>
          <w:sz w:val="24"/>
          <w:szCs w:val="24"/>
        </w:rPr>
        <w:t xml:space="preserve"> creative</w:t>
      </w:r>
      <w:r w:rsidRPr="00902DC4">
        <w:rPr>
          <w:rFonts w:ascii="Arial" w:hAnsi="Arial" w:cs="Arial"/>
          <w:sz w:val="24"/>
          <w:szCs w:val="24"/>
        </w:rPr>
        <w:t xml:space="preserve"> </w:t>
      </w:r>
      <w:r w:rsidR="00F17283" w:rsidRPr="00902DC4">
        <w:rPr>
          <w:rFonts w:ascii="Arial" w:hAnsi="Arial" w:cs="Arial"/>
          <w:sz w:val="24"/>
          <w:szCs w:val="24"/>
        </w:rPr>
        <w:t>(</w:t>
      </w:r>
      <w:r w:rsidRPr="00902DC4">
        <w:rPr>
          <w:rFonts w:ascii="Arial" w:hAnsi="Arial" w:cs="Arial"/>
          <w:sz w:val="24"/>
          <w:szCs w:val="24"/>
        </w:rPr>
        <w:t>Costa &amp; Kallick</w:t>
      </w:r>
      <w:r w:rsidR="003612A1" w:rsidRPr="00902DC4">
        <w:rPr>
          <w:rFonts w:ascii="Arial" w:hAnsi="Arial" w:cs="Arial"/>
          <w:sz w:val="24"/>
          <w:szCs w:val="24"/>
        </w:rPr>
        <w:t xml:space="preserve"> </w:t>
      </w:r>
      <w:r w:rsidR="00610003" w:rsidRPr="00902DC4">
        <w:rPr>
          <w:rFonts w:ascii="Arial" w:hAnsi="Arial" w:cs="Arial"/>
          <w:sz w:val="24"/>
          <w:szCs w:val="24"/>
        </w:rPr>
        <w:t>2014)</w:t>
      </w:r>
    </w:p>
    <w:p w14:paraId="2D66E0ED" w14:textId="77777777" w:rsidR="00610003" w:rsidRPr="00902DC4" w:rsidRDefault="00495C84"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Robinson</w:t>
      </w:r>
      <w:r w:rsidR="00FD2A51" w:rsidRPr="00902DC4">
        <w:rPr>
          <w:rFonts w:ascii="Arial" w:hAnsi="Arial" w:cs="Arial"/>
          <w:sz w:val="24"/>
          <w:szCs w:val="24"/>
        </w:rPr>
        <w:t xml:space="preserve">,  Esquile, Craft that </w:t>
      </w:r>
      <w:r w:rsidR="00D36BDB" w:rsidRPr="00902DC4">
        <w:rPr>
          <w:rFonts w:ascii="Arial" w:hAnsi="Arial" w:cs="Arial"/>
          <w:sz w:val="24"/>
          <w:szCs w:val="24"/>
        </w:rPr>
        <w:t>creativity</w:t>
      </w:r>
      <w:r w:rsidR="00FD2A51" w:rsidRPr="00902DC4">
        <w:rPr>
          <w:rFonts w:ascii="Arial" w:hAnsi="Arial" w:cs="Arial"/>
          <w:sz w:val="24"/>
          <w:szCs w:val="24"/>
        </w:rPr>
        <w:t xml:space="preserve"> </w:t>
      </w:r>
      <w:r w:rsidR="00D36BDB" w:rsidRPr="00902DC4">
        <w:rPr>
          <w:rFonts w:ascii="Arial" w:hAnsi="Arial" w:cs="Arial"/>
          <w:sz w:val="24"/>
          <w:szCs w:val="24"/>
        </w:rPr>
        <w:t>shouldn’t</w:t>
      </w:r>
      <w:r w:rsidR="00FD2A51" w:rsidRPr="00902DC4">
        <w:rPr>
          <w:rFonts w:ascii="Arial" w:hAnsi="Arial" w:cs="Arial"/>
          <w:sz w:val="24"/>
          <w:szCs w:val="24"/>
        </w:rPr>
        <w:t xml:space="preserve"> be a </w:t>
      </w:r>
      <w:r w:rsidR="00D36BDB" w:rsidRPr="00902DC4">
        <w:rPr>
          <w:rFonts w:ascii="Arial" w:hAnsi="Arial" w:cs="Arial"/>
          <w:sz w:val="24"/>
          <w:szCs w:val="24"/>
        </w:rPr>
        <w:t>standalone</w:t>
      </w:r>
      <w:r w:rsidR="00FD2A51" w:rsidRPr="00902DC4">
        <w:rPr>
          <w:rFonts w:ascii="Arial" w:hAnsi="Arial" w:cs="Arial"/>
          <w:sz w:val="24"/>
          <w:szCs w:val="24"/>
        </w:rPr>
        <w:t xml:space="preserve"> subject</w:t>
      </w:r>
      <w:r w:rsidR="00D36BDB" w:rsidRPr="00902DC4">
        <w:rPr>
          <w:rFonts w:ascii="Arial" w:hAnsi="Arial" w:cs="Arial"/>
          <w:sz w:val="24"/>
          <w:szCs w:val="24"/>
        </w:rPr>
        <w:t xml:space="preserve">, </w:t>
      </w:r>
      <w:r w:rsidR="00FD2A51" w:rsidRPr="00902DC4">
        <w:rPr>
          <w:rFonts w:ascii="Arial" w:hAnsi="Arial" w:cs="Arial"/>
          <w:sz w:val="24"/>
          <w:szCs w:val="24"/>
        </w:rPr>
        <w:t xml:space="preserve"> it </w:t>
      </w:r>
      <w:r w:rsidR="00D36BDB" w:rsidRPr="00902DC4">
        <w:rPr>
          <w:rFonts w:ascii="Arial" w:hAnsi="Arial" w:cs="Arial"/>
          <w:sz w:val="24"/>
          <w:szCs w:val="24"/>
        </w:rPr>
        <w:t xml:space="preserve">shouldn’t </w:t>
      </w:r>
      <w:r w:rsidR="00FD2A51" w:rsidRPr="00902DC4">
        <w:rPr>
          <w:rFonts w:ascii="Arial" w:hAnsi="Arial" w:cs="Arial"/>
          <w:sz w:val="24"/>
          <w:szCs w:val="24"/>
        </w:rPr>
        <w:t xml:space="preserve"> be taught</w:t>
      </w:r>
      <w:r w:rsidR="00D36BDB" w:rsidRPr="00902DC4">
        <w:rPr>
          <w:rFonts w:ascii="Arial" w:hAnsi="Arial" w:cs="Arial"/>
          <w:sz w:val="24"/>
          <w:szCs w:val="24"/>
        </w:rPr>
        <w:t xml:space="preserve"> but supported</w:t>
      </w:r>
      <w:r w:rsidR="00FD2A51" w:rsidRPr="00902DC4">
        <w:rPr>
          <w:rFonts w:ascii="Arial" w:hAnsi="Arial" w:cs="Arial"/>
          <w:sz w:val="24"/>
          <w:szCs w:val="24"/>
        </w:rPr>
        <w:t xml:space="preserve"> across the curriculum in all areas of learning,  </w:t>
      </w:r>
    </w:p>
    <w:p w14:paraId="77C19DEC" w14:textId="77777777" w:rsidR="004A58C1" w:rsidRPr="00902DC4" w:rsidRDefault="004C4C08"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Children’s creativity should be nurtured in a rich environment that stimulates imaginative thinking and offers exciting opportunities to experiment with new experiences and resources. </w:t>
      </w:r>
    </w:p>
    <w:p w14:paraId="5065B6A8" w14:textId="28025262" w:rsidR="004A58C1" w:rsidRPr="00902DC4" w:rsidRDefault="004C4C08"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All forms of creativity require space and time for children to explore, develop, express themselves, be imaginative and communicate their ideas both indoors and outdoo</w:t>
      </w:r>
      <w:r w:rsidR="00BA09CC" w:rsidRPr="00902DC4">
        <w:rPr>
          <w:rFonts w:ascii="Arial" w:hAnsi="Arial" w:cs="Arial"/>
          <w:sz w:val="24"/>
          <w:szCs w:val="24"/>
        </w:rPr>
        <w:t>r</w:t>
      </w:r>
      <w:r w:rsidR="00FD2A51" w:rsidRPr="00902DC4">
        <w:rPr>
          <w:rFonts w:ascii="Arial" w:hAnsi="Arial" w:cs="Arial"/>
          <w:sz w:val="24"/>
          <w:szCs w:val="24"/>
        </w:rPr>
        <w:t>.</w:t>
      </w:r>
    </w:p>
    <w:p w14:paraId="69304810" w14:textId="77777777" w:rsidR="004A58C1" w:rsidRPr="00902DC4" w:rsidRDefault="00FD2A51"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same principle to the foundation phase philosophy so what need to change?</w:t>
      </w:r>
    </w:p>
    <w:p w14:paraId="5F886050" w14:textId="77777777" w:rsidR="004A58C1" w:rsidRPr="00902DC4" w:rsidRDefault="00FD2A51"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teachers are the</w:t>
      </w:r>
      <w:r w:rsidR="00FB4A93" w:rsidRPr="00902DC4">
        <w:rPr>
          <w:rFonts w:ascii="Arial" w:hAnsi="Arial" w:cs="Arial"/>
          <w:sz w:val="24"/>
          <w:szCs w:val="24"/>
        </w:rPr>
        <w:t xml:space="preserve"> stumbling block in the </w:t>
      </w:r>
      <w:r w:rsidR="00D36BDB" w:rsidRPr="00902DC4">
        <w:rPr>
          <w:rFonts w:ascii="Arial" w:hAnsi="Arial" w:cs="Arial"/>
          <w:sz w:val="24"/>
          <w:szCs w:val="24"/>
        </w:rPr>
        <w:t>advancement</w:t>
      </w:r>
      <w:r w:rsidR="00FB4A93" w:rsidRPr="00902DC4">
        <w:rPr>
          <w:rFonts w:ascii="Arial" w:hAnsi="Arial" w:cs="Arial"/>
          <w:sz w:val="24"/>
          <w:szCs w:val="24"/>
        </w:rPr>
        <w:t xml:space="preserve"> of </w:t>
      </w:r>
      <w:r w:rsidR="00D36BDB" w:rsidRPr="00902DC4">
        <w:rPr>
          <w:rFonts w:ascii="Arial" w:hAnsi="Arial" w:cs="Arial"/>
          <w:sz w:val="24"/>
          <w:szCs w:val="24"/>
        </w:rPr>
        <w:t>creativity</w:t>
      </w:r>
      <w:r w:rsidR="00FB4A93" w:rsidRPr="00902DC4">
        <w:rPr>
          <w:rFonts w:ascii="Arial" w:hAnsi="Arial" w:cs="Arial"/>
          <w:sz w:val="24"/>
          <w:szCs w:val="24"/>
        </w:rPr>
        <w:t xml:space="preserve"> in the class </w:t>
      </w:r>
      <w:r w:rsidR="00D36BDB" w:rsidRPr="00902DC4">
        <w:rPr>
          <w:rFonts w:ascii="Arial" w:hAnsi="Arial" w:cs="Arial"/>
          <w:sz w:val="24"/>
          <w:szCs w:val="24"/>
        </w:rPr>
        <w:t>room</w:t>
      </w:r>
      <w:r w:rsidR="00FB4A93" w:rsidRPr="00902DC4">
        <w:rPr>
          <w:rFonts w:ascii="Arial" w:hAnsi="Arial" w:cs="Arial"/>
          <w:sz w:val="24"/>
          <w:szCs w:val="24"/>
        </w:rPr>
        <w:t xml:space="preserve">, </w:t>
      </w:r>
    </w:p>
    <w:p w14:paraId="76A84CC6" w14:textId="77777777" w:rsidR="00AB6B60" w:rsidRPr="00902DC4" w:rsidRDefault="00FB4A93"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ken Davies suggest that few teacher considered </w:t>
      </w:r>
      <w:r w:rsidR="00D36BDB" w:rsidRPr="00902DC4">
        <w:rPr>
          <w:rFonts w:ascii="Arial" w:hAnsi="Arial" w:cs="Arial"/>
          <w:sz w:val="24"/>
          <w:szCs w:val="24"/>
        </w:rPr>
        <w:t>themselves</w:t>
      </w:r>
      <w:r w:rsidRPr="00902DC4">
        <w:rPr>
          <w:rFonts w:ascii="Arial" w:hAnsi="Arial" w:cs="Arial"/>
          <w:sz w:val="24"/>
          <w:szCs w:val="24"/>
        </w:rPr>
        <w:t xml:space="preserve"> to be creative, but this study also identified that those teaches only saw the arts and alike as creative </w:t>
      </w:r>
      <w:r w:rsidR="00D36BDB" w:rsidRPr="00902DC4">
        <w:rPr>
          <w:rFonts w:ascii="Arial" w:hAnsi="Arial" w:cs="Arial"/>
          <w:sz w:val="24"/>
          <w:szCs w:val="24"/>
        </w:rPr>
        <w:t>element</w:t>
      </w:r>
      <w:r w:rsidRPr="00902DC4">
        <w:rPr>
          <w:rFonts w:ascii="Arial" w:hAnsi="Arial" w:cs="Arial"/>
          <w:sz w:val="24"/>
          <w:szCs w:val="24"/>
        </w:rPr>
        <w:t xml:space="preserve"> of learning. </w:t>
      </w:r>
    </w:p>
    <w:p w14:paraId="2777FFBC" w14:textId="66E9C51F" w:rsidR="00AB6B60" w:rsidRPr="00902DC4" w:rsidRDefault="00495C84"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re-education of teacher</w:t>
      </w:r>
      <w:r w:rsidR="004003C3" w:rsidRPr="00902DC4">
        <w:rPr>
          <w:rFonts w:ascii="Arial" w:hAnsi="Arial" w:cs="Arial"/>
          <w:sz w:val="24"/>
          <w:szCs w:val="24"/>
        </w:rPr>
        <w:t>s</w:t>
      </w:r>
      <w:r w:rsidRPr="00902DC4">
        <w:rPr>
          <w:rFonts w:ascii="Arial" w:hAnsi="Arial" w:cs="Arial"/>
          <w:sz w:val="24"/>
          <w:szCs w:val="24"/>
        </w:rPr>
        <w:t xml:space="preserve"> and overhaul of ITT</w:t>
      </w:r>
      <w:r w:rsidR="004003C3" w:rsidRPr="00902DC4">
        <w:rPr>
          <w:rFonts w:ascii="Arial" w:hAnsi="Arial" w:cs="Arial"/>
          <w:sz w:val="24"/>
          <w:szCs w:val="24"/>
        </w:rPr>
        <w:t xml:space="preserve"> might be the answer</w:t>
      </w:r>
      <w:r w:rsidRPr="00902DC4">
        <w:rPr>
          <w:rFonts w:ascii="Arial" w:hAnsi="Arial" w:cs="Arial"/>
          <w:sz w:val="24"/>
          <w:szCs w:val="24"/>
        </w:rPr>
        <w:t xml:space="preserve">? </w:t>
      </w:r>
    </w:p>
    <w:p w14:paraId="63E03B03" w14:textId="77777777" w:rsidR="00AB6B60" w:rsidRPr="00902DC4" w:rsidRDefault="00495C84"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As </w:t>
      </w:r>
      <w:r w:rsidR="00D36BDB" w:rsidRPr="00902DC4">
        <w:rPr>
          <w:rFonts w:ascii="Arial" w:hAnsi="Arial" w:cs="Arial"/>
          <w:sz w:val="24"/>
          <w:szCs w:val="24"/>
        </w:rPr>
        <w:t>it has</w:t>
      </w:r>
      <w:r w:rsidR="00FB4A93" w:rsidRPr="00902DC4">
        <w:rPr>
          <w:rFonts w:ascii="Arial" w:hAnsi="Arial" w:cs="Arial"/>
          <w:sz w:val="24"/>
          <w:szCs w:val="24"/>
        </w:rPr>
        <w:t xml:space="preserve"> been </w:t>
      </w:r>
      <w:r w:rsidR="005E41DA" w:rsidRPr="00902DC4">
        <w:rPr>
          <w:rFonts w:ascii="Arial" w:hAnsi="Arial" w:cs="Arial"/>
          <w:sz w:val="24"/>
          <w:szCs w:val="24"/>
        </w:rPr>
        <w:t xml:space="preserve"> </w:t>
      </w:r>
      <w:r w:rsidR="00D36BDB" w:rsidRPr="00902DC4">
        <w:rPr>
          <w:rFonts w:ascii="Arial" w:hAnsi="Arial" w:cs="Arial"/>
          <w:sz w:val="24"/>
          <w:szCs w:val="24"/>
        </w:rPr>
        <w:t xml:space="preserve">shown </w:t>
      </w:r>
      <w:r w:rsidR="005E41DA" w:rsidRPr="00902DC4">
        <w:rPr>
          <w:rFonts w:ascii="Arial" w:hAnsi="Arial" w:cs="Arial"/>
          <w:sz w:val="24"/>
          <w:szCs w:val="24"/>
        </w:rPr>
        <w:t xml:space="preserve"> by</w:t>
      </w:r>
      <w:r w:rsidR="000F1AB5" w:rsidRPr="00902DC4">
        <w:rPr>
          <w:rFonts w:ascii="Arial" w:hAnsi="Arial" w:cs="Arial"/>
          <w:sz w:val="24"/>
          <w:szCs w:val="24"/>
        </w:rPr>
        <w:t xml:space="preserve"> </w:t>
      </w:r>
      <w:r w:rsidR="003540FD" w:rsidRPr="00902DC4">
        <w:rPr>
          <w:rFonts w:ascii="Arial" w:hAnsi="Arial" w:cs="Arial"/>
          <w:sz w:val="24"/>
          <w:szCs w:val="24"/>
        </w:rPr>
        <w:t>Esquivel</w:t>
      </w:r>
      <w:r w:rsidR="000F1AB5" w:rsidRPr="00902DC4">
        <w:rPr>
          <w:rFonts w:ascii="Arial" w:hAnsi="Arial" w:cs="Arial"/>
          <w:sz w:val="24"/>
          <w:szCs w:val="24"/>
        </w:rPr>
        <w:t>,</w:t>
      </w:r>
      <w:r w:rsidR="005E41DA" w:rsidRPr="00902DC4">
        <w:rPr>
          <w:rFonts w:ascii="Arial" w:hAnsi="Arial" w:cs="Arial"/>
          <w:sz w:val="24"/>
          <w:szCs w:val="24"/>
        </w:rPr>
        <w:t xml:space="preserve"> </w:t>
      </w:r>
      <w:r w:rsidR="00D36BDB" w:rsidRPr="00902DC4">
        <w:rPr>
          <w:rFonts w:ascii="Arial" w:hAnsi="Arial" w:cs="Arial"/>
          <w:sz w:val="24"/>
          <w:szCs w:val="24"/>
        </w:rPr>
        <w:t xml:space="preserve">that </w:t>
      </w:r>
      <w:r w:rsidRPr="00902DC4">
        <w:rPr>
          <w:rFonts w:ascii="Arial" w:hAnsi="Arial" w:cs="Arial"/>
          <w:sz w:val="24"/>
          <w:szCs w:val="24"/>
        </w:rPr>
        <w:t>t</w:t>
      </w:r>
      <w:r w:rsidR="00BA09CC" w:rsidRPr="00902DC4">
        <w:rPr>
          <w:rFonts w:ascii="Arial" w:hAnsi="Arial" w:cs="Arial"/>
          <w:sz w:val="24"/>
          <w:szCs w:val="24"/>
        </w:rPr>
        <w:t>eachers who show a</w:t>
      </w:r>
      <w:r w:rsidR="003540FD" w:rsidRPr="00902DC4">
        <w:rPr>
          <w:rFonts w:ascii="Arial" w:hAnsi="Arial" w:cs="Arial"/>
          <w:sz w:val="24"/>
          <w:szCs w:val="24"/>
        </w:rPr>
        <w:t xml:space="preserve"> ‘</w:t>
      </w:r>
      <w:r w:rsidR="00BA09CC" w:rsidRPr="00902DC4">
        <w:rPr>
          <w:rFonts w:ascii="Arial" w:hAnsi="Arial" w:cs="Arial"/>
          <w:sz w:val="24"/>
          <w:szCs w:val="24"/>
        </w:rPr>
        <w:t xml:space="preserve"> humanistic philosophical orientation, have developed their own creative competencies, and implement specific creative methods and techniques in their classroom are more effective in enhancing students' </w:t>
      </w:r>
      <w:r w:rsidR="000F1AB5" w:rsidRPr="00902DC4">
        <w:rPr>
          <w:rFonts w:ascii="Arial" w:hAnsi="Arial" w:cs="Arial"/>
          <w:sz w:val="24"/>
          <w:szCs w:val="24"/>
        </w:rPr>
        <w:t>creative</w:t>
      </w:r>
      <w:r w:rsidR="00BA09CC" w:rsidRPr="00902DC4">
        <w:rPr>
          <w:rFonts w:ascii="Arial" w:hAnsi="Arial" w:cs="Arial"/>
          <w:sz w:val="24"/>
          <w:szCs w:val="24"/>
        </w:rPr>
        <w:t xml:space="preserve"> abilities than teachers who follow more traditional instructional approaches</w:t>
      </w:r>
      <w:r w:rsidR="003540FD" w:rsidRPr="00902DC4">
        <w:rPr>
          <w:rFonts w:ascii="Arial" w:hAnsi="Arial" w:cs="Arial"/>
          <w:sz w:val="24"/>
          <w:szCs w:val="24"/>
        </w:rPr>
        <w:t>’(Esquivel 1995)</w:t>
      </w:r>
    </w:p>
    <w:p w14:paraId="1EF7A232" w14:textId="77777777" w:rsidR="00AB6B60" w:rsidRPr="00902DC4" w:rsidRDefault="00495C84"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Sommer and Sommer </w:t>
      </w:r>
      <w:r w:rsidR="00776167" w:rsidRPr="00902DC4">
        <w:rPr>
          <w:rFonts w:ascii="Arial" w:hAnsi="Arial" w:cs="Arial"/>
          <w:sz w:val="24"/>
          <w:szCs w:val="24"/>
        </w:rPr>
        <w:t xml:space="preserve">as cited by </w:t>
      </w:r>
      <w:r w:rsidR="00AB6B60" w:rsidRPr="00902DC4">
        <w:rPr>
          <w:rFonts w:ascii="Arial" w:hAnsi="Arial" w:cs="Arial"/>
          <w:sz w:val="24"/>
          <w:szCs w:val="24"/>
        </w:rPr>
        <w:t>(Cox 2018)</w:t>
      </w:r>
      <w:r w:rsidR="00FB1CB0" w:rsidRPr="00902DC4">
        <w:rPr>
          <w:rFonts w:ascii="Arial" w:hAnsi="Arial" w:cs="Arial"/>
          <w:sz w:val="24"/>
          <w:szCs w:val="24"/>
        </w:rPr>
        <w:t>suggested</w:t>
      </w:r>
      <w:r w:rsidRPr="00902DC4">
        <w:rPr>
          <w:rFonts w:ascii="Arial" w:hAnsi="Arial" w:cs="Arial"/>
          <w:sz w:val="24"/>
          <w:szCs w:val="24"/>
        </w:rPr>
        <w:t xml:space="preserve"> </w:t>
      </w:r>
      <w:r w:rsidR="00FB1CB0" w:rsidRPr="00902DC4">
        <w:rPr>
          <w:rFonts w:ascii="Arial" w:hAnsi="Arial" w:cs="Arial"/>
          <w:sz w:val="24"/>
          <w:szCs w:val="24"/>
        </w:rPr>
        <w:t xml:space="preserve">several other reason why creativity wasn’t being fostered and developed in education, they suggested that  standardised teaching methods rarely leave scope for alternative solutions and  creative solutions aren’t rewarded with higher grades, this could be because there is little standardisation to base what is creative or not, although with the </w:t>
      </w:r>
      <w:r w:rsidR="001A6FFE" w:rsidRPr="00902DC4">
        <w:rPr>
          <w:rFonts w:ascii="Arial" w:hAnsi="Arial" w:cs="Arial"/>
          <w:sz w:val="24"/>
          <w:szCs w:val="24"/>
        </w:rPr>
        <w:t>introduction</w:t>
      </w:r>
      <w:r w:rsidR="00FB1CB0" w:rsidRPr="00902DC4">
        <w:rPr>
          <w:rFonts w:ascii="Arial" w:hAnsi="Arial" w:cs="Arial"/>
          <w:sz w:val="24"/>
          <w:szCs w:val="24"/>
        </w:rPr>
        <w:t xml:space="preserve"> of the Entrecomp framework th</w:t>
      </w:r>
      <w:r w:rsidR="001A6FFE" w:rsidRPr="00902DC4">
        <w:rPr>
          <w:rFonts w:ascii="Arial" w:hAnsi="Arial" w:cs="Arial"/>
          <w:sz w:val="24"/>
          <w:szCs w:val="24"/>
        </w:rPr>
        <w:t>e</w:t>
      </w:r>
      <w:r w:rsidR="00FB1CB0" w:rsidRPr="00902DC4">
        <w:rPr>
          <w:rFonts w:ascii="Arial" w:hAnsi="Arial" w:cs="Arial"/>
          <w:sz w:val="24"/>
          <w:szCs w:val="24"/>
        </w:rPr>
        <w:t xml:space="preserve"> lack of assessment base can </w:t>
      </w:r>
      <w:r w:rsidR="001A6FFE" w:rsidRPr="00902DC4">
        <w:rPr>
          <w:rFonts w:ascii="Arial" w:hAnsi="Arial" w:cs="Arial"/>
          <w:sz w:val="24"/>
          <w:szCs w:val="24"/>
        </w:rPr>
        <w:t>possible be alleviated and provide a standard to mark against; also it is suggested that because the curriculum was so intense it left little time for alternative-solving problem methods. However the following suggest will offer an idea as to a  way to overcome  the intense curriculum issue and support in fostering and promotion of creativity in a class room as a whole school approach.</w:t>
      </w:r>
    </w:p>
    <w:p w14:paraId="61A03A21" w14:textId="77777777" w:rsidR="00AB6B60" w:rsidRPr="00902DC4" w:rsidRDefault="00B3010A"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lastRenderedPageBreak/>
        <w:t>To encourage an</w:t>
      </w:r>
      <w:r w:rsidR="0087152D" w:rsidRPr="00902DC4">
        <w:rPr>
          <w:rFonts w:ascii="Arial" w:hAnsi="Arial" w:cs="Arial"/>
          <w:sz w:val="24"/>
          <w:szCs w:val="24"/>
        </w:rPr>
        <w:t>d</w:t>
      </w:r>
      <w:r w:rsidRPr="00902DC4">
        <w:rPr>
          <w:rFonts w:ascii="Arial" w:hAnsi="Arial" w:cs="Arial"/>
          <w:sz w:val="24"/>
          <w:szCs w:val="24"/>
        </w:rPr>
        <w:t xml:space="preserve"> foster </w:t>
      </w:r>
      <w:r w:rsidR="0087152D" w:rsidRPr="00902DC4">
        <w:rPr>
          <w:rFonts w:ascii="Arial" w:hAnsi="Arial" w:cs="Arial"/>
          <w:sz w:val="24"/>
          <w:szCs w:val="24"/>
        </w:rPr>
        <w:t>creativity</w:t>
      </w:r>
      <w:r w:rsidRPr="00902DC4">
        <w:rPr>
          <w:rFonts w:ascii="Arial" w:hAnsi="Arial" w:cs="Arial"/>
          <w:sz w:val="24"/>
          <w:szCs w:val="24"/>
        </w:rPr>
        <w:t xml:space="preserve"> in </w:t>
      </w:r>
      <w:r w:rsidR="00135CDA" w:rsidRPr="00902DC4">
        <w:rPr>
          <w:rFonts w:ascii="Arial" w:hAnsi="Arial" w:cs="Arial"/>
          <w:sz w:val="24"/>
          <w:szCs w:val="24"/>
        </w:rPr>
        <w:t xml:space="preserve">the class room </w:t>
      </w:r>
      <w:r w:rsidR="000E49EB" w:rsidRPr="00902DC4">
        <w:rPr>
          <w:rFonts w:ascii="Arial" w:hAnsi="Arial" w:cs="Arial"/>
          <w:sz w:val="24"/>
          <w:szCs w:val="24"/>
        </w:rPr>
        <w:t xml:space="preserve">I would structure and </w:t>
      </w:r>
      <w:r w:rsidR="000A4DD4" w:rsidRPr="00902DC4">
        <w:rPr>
          <w:rFonts w:ascii="Arial" w:hAnsi="Arial" w:cs="Arial"/>
          <w:sz w:val="24"/>
          <w:szCs w:val="24"/>
        </w:rPr>
        <w:t>build and</w:t>
      </w:r>
      <w:r w:rsidR="000E49EB" w:rsidRPr="00902DC4">
        <w:rPr>
          <w:rFonts w:ascii="Arial" w:hAnsi="Arial" w:cs="Arial"/>
          <w:sz w:val="24"/>
          <w:szCs w:val="24"/>
        </w:rPr>
        <w:t xml:space="preserve"> ethos </w:t>
      </w:r>
      <w:r w:rsidR="0023370A" w:rsidRPr="00902DC4">
        <w:rPr>
          <w:rFonts w:ascii="Arial" w:hAnsi="Arial" w:cs="Arial"/>
          <w:sz w:val="24"/>
          <w:szCs w:val="24"/>
        </w:rPr>
        <w:t xml:space="preserve">based upon  </w:t>
      </w:r>
      <w:r w:rsidR="00514BAB" w:rsidRPr="00902DC4">
        <w:rPr>
          <w:rFonts w:ascii="Arial" w:hAnsi="Arial" w:cs="Arial"/>
          <w:sz w:val="24"/>
          <w:szCs w:val="24"/>
        </w:rPr>
        <w:t>D</w:t>
      </w:r>
      <w:r w:rsidR="0023370A" w:rsidRPr="00902DC4">
        <w:rPr>
          <w:rFonts w:ascii="Arial" w:hAnsi="Arial" w:cs="Arial"/>
          <w:sz w:val="24"/>
          <w:szCs w:val="24"/>
        </w:rPr>
        <w:t xml:space="preserve">esign </w:t>
      </w:r>
      <w:r w:rsidR="00514BAB" w:rsidRPr="00902DC4">
        <w:rPr>
          <w:rFonts w:ascii="Arial" w:hAnsi="Arial" w:cs="Arial"/>
          <w:sz w:val="24"/>
          <w:szCs w:val="24"/>
        </w:rPr>
        <w:t>T</w:t>
      </w:r>
      <w:r w:rsidR="0023370A" w:rsidRPr="00902DC4">
        <w:rPr>
          <w:rFonts w:ascii="Arial" w:hAnsi="Arial" w:cs="Arial"/>
          <w:sz w:val="24"/>
          <w:szCs w:val="24"/>
        </w:rPr>
        <w:t>hinking.</w:t>
      </w:r>
      <w:r w:rsidR="0056364D" w:rsidRPr="00902DC4">
        <w:rPr>
          <w:rFonts w:ascii="Arial" w:hAnsi="Arial" w:cs="Arial"/>
          <w:sz w:val="24"/>
          <w:szCs w:val="24"/>
        </w:rPr>
        <w:t xml:space="preserve"> </w:t>
      </w:r>
    </w:p>
    <w:p w14:paraId="3144CF1B" w14:textId="77777777" w:rsidR="00AB6B60" w:rsidRPr="00902DC4" w:rsidRDefault="0056364D"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As highlighted by Creativity at Work,  </w:t>
      </w:r>
      <w:r w:rsidR="00765BF7" w:rsidRPr="00902DC4">
        <w:rPr>
          <w:rFonts w:ascii="Arial" w:hAnsi="Arial" w:cs="Arial"/>
          <w:sz w:val="24"/>
          <w:szCs w:val="24"/>
        </w:rPr>
        <w:t>"Design Thinking draws upon logic, imagination, intuition, and systemic reasoning, to explore possibilities of what could be, and to create desired outcomes</w:t>
      </w:r>
      <w:r w:rsidR="009B714A" w:rsidRPr="00902DC4">
        <w:rPr>
          <w:rFonts w:ascii="Arial" w:hAnsi="Arial" w:cs="Arial"/>
          <w:sz w:val="24"/>
          <w:szCs w:val="24"/>
        </w:rPr>
        <w:t>….</w:t>
      </w:r>
      <w:r w:rsidR="00765BF7" w:rsidRPr="00902DC4">
        <w:rPr>
          <w:rFonts w:ascii="Arial" w:hAnsi="Arial" w:cs="Arial"/>
          <w:sz w:val="24"/>
          <w:szCs w:val="24"/>
        </w:rPr>
        <w:t>A design mindset is not problem-focused, it’s solution focused, and action oriented. It involves both analysis and imagination.</w:t>
      </w:r>
      <w:r w:rsidR="009B714A" w:rsidRPr="00902DC4">
        <w:rPr>
          <w:rFonts w:ascii="Arial" w:hAnsi="Arial" w:cs="Arial"/>
          <w:sz w:val="24"/>
          <w:szCs w:val="24"/>
        </w:rPr>
        <w:t>’</w:t>
      </w:r>
    </w:p>
    <w:p w14:paraId="2278857E" w14:textId="77777777" w:rsidR="00AB6B60" w:rsidRPr="00902DC4" w:rsidRDefault="00514BAB"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If</w:t>
      </w:r>
      <w:r w:rsidR="005C519D" w:rsidRPr="00902DC4">
        <w:rPr>
          <w:rFonts w:ascii="Arial" w:hAnsi="Arial" w:cs="Arial"/>
          <w:sz w:val="24"/>
          <w:szCs w:val="24"/>
        </w:rPr>
        <w:t xml:space="preserve"> </w:t>
      </w:r>
      <w:r w:rsidRPr="00902DC4">
        <w:rPr>
          <w:rFonts w:ascii="Arial" w:hAnsi="Arial" w:cs="Arial"/>
          <w:sz w:val="24"/>
          <w:szCs w:val="24"/>
        </w:rPr>
        <w:t xml:space="preserve">we consider the 5 stages of design </w:t>
      </w:r>
      <w:r w:rsidR="002E3AB2" w:rsidRPr="00902DC4">
        <w:rPr>
          <w:rFonts w:ascii="Arial" w:hAnsi="Arial" w:cs="Arial"/>
          <w:sz w:val="24"/>
          <w:szCs w:val="24"/>
        </w:rPr>
        <w:t>thinking,</w:t>
      </w:r>
      <w:r w:rsidR="005C519D" w:rsidRPr="00902DC4">
        <w:rPr>
          <w:rFonts w:ascii="Arial" w:hAnsi="Arial" w:cs="Arial"/>
          <w:sz w:val="24"/>
          <w:szCs w:val="24"/>
        </w:rPr>
        <w:t xml:space="preserve"> then these can be applied to many of not all pieces of work a child </w:t>
      </w:r>
      <w:r w:rsidR="00B85B13" w:rsidRPr="00902DC4">
        <w:rPr>
          <w:rFonts w:ascii="Arial" w:hAnsi="Arial" w:cs="Arial"/>
          <w:sz w:val="24"/>
          <w:szCs w:val="24"/>
        </w:rPr>
        <w:t xml:space="preserve">would complete. Firstly for example, if we take the task </w:t>
      </w:r>
      <w:r w:rsidR="00E06097" w:rsidRPr="00902DC4">
        <w:rPr>
          <w:rFonts w:ascii="Arial" w:hAnsi="Arial" w:cs="Arial"/>
          <w:sz w:val="24"/>
          <w:szCs w:val="24"/>
        </w:rPr>
        <w:t xml:space="preserve">or </w:t>
      </w:r>
      <w:r w:rsidR="00B85B13" w:rsidRPr="00902DC4">
        <w:rPr>
          <w:rFonts w:ascii="Arial" w:hAnsi="Arial" w:cs="Arial"/>
          <w:sz w:val="24"/>
          <w:szCs w:val="24"/>
        </w:rPr>
        <w:t>writing</w:t>
      </w:r>
      <w:r w:rsidR="00291677" w:rsidRPr="00902DC4">
        <w:rPr>
          <w:rFonts w:ascii="Arial" w:hAnsi="Arial" w:cs="Arial"/>
          <w:sz w:val="24"/>
          <w:szCs w:val="24"/>
        </w:rPr>
        <w:t xml:space="preserve">, </w:t>
      </w:r>
      <w:r w:rsidR="00F024C0" w:rsidRPr="00902DC4">
        <w:rPr>
          <w:rFonts w:ascii="Arial" w:hAnsi="Arial" w:cs="Arial"/>
          <w:sz w:val="24"/>
          <w:szCs w:val="24"/>
        </w:rPr>
        <w:t>The</w:t>
      </w:r>
      <w:r w:rsidR="00291677" w:rsidRPr="00902DC4">
        <w:rPr>
          <w:rFonts w:ascii="Arial" w:hAnsi="Arial" w:cs="Arial"/>
          <w:sz w:val="24"/>
          <w:szCs w:val="24"/>
        </w:rPr>
        <w:t xml:space="preserve"> child would</w:t>
      </w:r>
      <w:r w:rsidR="005E5DDE" w:rsidRPr="00902DC4">
        <w:rPr>
          <w:rFonts w:ascii="Arial" w:hAnsi="Arial" w:cs="Arial"/>
          <w:sz w:val="24"/>
          <w:szCs w:val="24"/>
        </w:rPr>
        <w:t xml:space="preserve"> have to consider </w:t>
      </w:r>
      <w:r w:rsidR="00E06097" w:rsidRPr="00902DC4">
        <w:rPr>
          <w:rFonts w:ascii="Arial" w:hAnsi="Arial" w:cs="Arial"/>
          <w:sz w:val="24"/>
          <w:szCs w:val="24"/>
        </w:rPr>
        <w:t>what format the writing needs to be in</w:t>
      </w:r>
      <w:r w:rsidR="00A50D7C" w:rsidRPr="00902DC4">
        <w:rPr>
          <w:rFonts w:ascii="Arial" w:hAnsi="Arial" w:cs="Arial"/>
          <w:sz w:val="24"/>
          <w:szCs w:val="24"/>
        </w:rPr>
        <w:t xml:space="preserve">, how am I going to plan my story out, is there something in need to learn </w:t>
      </w:r>
      <w:r w:rsidR="008C15D6" w:rsidRPr="00902DC4">
        <w:rPr>
          <w:rFonts w:ascii="Arial" w:hAnsi="Arial" w:cs="Arial"/>
          <w:sz w:val="24"/>
          <w:szCs w:val="24"/>
        </w:rPr>
        <w:t xml:space="preserve">that’s </w:t>
      </w:r>
      <w:r w:rsidR="00A50D7C" w:rsidRPr="00902DC4">
        <w:rPr>
          <w:rFonts w:ascii="Arial" w:hAnsi="Arial" w:cs="Arial"/>
          <w:sz w:val="24"/>
          <w:szCs w:val="24"/>
        </w:rPr>
        <w:t>missing form my current knowledge. This</w:t>
      </w:r>
      <w:r w:rsidR="008C15D6" w:rsidRPr="00902DC4">
        <w:rPr>
          <w:rFonts w:ascii="Arial" w:hAnsi="Arial" w:cs="Arial"/>
          <w:sz w:val="24"/>
          <w:szCs w:val="24"/>
        </w:rPr>
        <w:t xml:space="preserve"> </w:t>
      </w:r>
      <w:r w:rsidR="00A50D7C" w:rsidRPr="00902DC4">
        <w:rPr>
          <w:rFonts w:ascii="Arial" w:hAnsi="Arial" w:cs="Arial"/>
          <w:sz w:val="24"/>
          <w:szCs w:val="24"/>
        </w:rPr>
        <w:t>in foundation phase can be influences and supported with the teacher, the teacher would use methods such as think pair share</w:t>
      </w:r>
      <w:r w:rsidR="008C15D6" w:rsidRPr="00902DC4">
        <w:rPr>
          <w:rFonts w:ascii="Arial" w:hAnsi="Arial" w:cs="Arial"/>
          <w:sz w:val="24"/>
          <w:szCs w:val="24"/>
        </w:rPr>
        <w:t xml:space="preserve">. This enables </w:t>
      </w:r>
      <w:r w:rsidR="001E1B5A" w:rsidRPr="00902DC4">
        <w:rPr>
          <w:rFonts w:ascii="Arial" w:hAnsi="Arial" w:cs="Arial"/>
          <w:sz w:val="24"/>
          <w:szCs w:val="24"/>
        </w:rPr>
        <w:t>movement</w:t>
      </w:r>
      <w:r w:rsidR="008C15D6" w:rsidRPr="00902DC4">
        <w:rPr>
          <w:rFonts w:ascii="Arial" w:hAnsi="Arial" w:cs="Arial"/>
          <w:sz w:val="24"/>
          <w:szCs w:val="24"/>
        </w:rPr>
        <w:t xml:space="preserve"> on to phase two, interpretation, so the child now knows more that they did before and  then have to take that information and </w:t>
      </w:r>
      <w:r w:rsidR="00D00085" w:rsidRPr="00902DC4">
        <w:rPr>
          <w:rFonts w:ascii="Arial" w:hAnsi="Arial" w:cs="Arial"/>
          <w:sz w:val="24"/>
          <w:szCs w:val="24"/>
        </w:rPr>
        <w:t xml:space="preserve">interpret </w:t>
      </w:r>
      <w:r w:rsidR="006157DF" w:rsidRPr="00902DC4">
        <w:rPr>
          <w:rFonts w:ascii="Arial" w:hAnsi="Arial" w:cs="Arial"/>
          <w:sz w:val="24"/>
          <w:szCs w:val="24"/>
        </w:rPr>
        <w:t>into their scheme’s</w:t>
      </w:r>
      <w:r w:rsidR="005153C4" w:rsidRPr="00902DC4">
        <w:rPr>
          <w:rFonts w:ascii="Arial" w:hAnsi="Arial" w:cs="Arial"/>
          <w:sz w:val="24"/>
          <w:szCs w:val="24"/>
        </w:rPr>
        <w:t xml:space="preserve"> draw</w:t>
      </w:r>
      <w:r w:rsidR="007F29B5" w:rsidRPr="00902DC4">
        <w:rPr>
          <w:rFonts w:ascii="Arial" w:hAnsi="Arial" w:cs="Arial"/>
          <w:sz w:val="24"/>
          <w:szCs w:val="24"/>
        </w:rPr>
        <w:t>ing</w:t>
      </w:r>
      <w:r w:rsidR="005153C4" w:rsidRPr="00902DC4">
        <w:rPr>
          <w:rFonts w:ascii="Arial" w:hAnsi="Arial" w:cs="Arial"/>
          <w:sz w:val="24"/>
          <w:szCs w:val="24"/>
        </w:rPr>
        <w:t xml:space="preserve"> on </w:t>
      </w:r>
      <w:r w:rsidR="00D00085" w:rsidRPr="00902DC4">
        <w:rPr>
          <w:rFonts w:ascii="Arial" w:hAnsi="Arial" w:cs="Arial"/>
          <w:sz w:val="24"/>
          <w:szCs w:val="24"/>
        </w:rPr>
        <w:t xml:space="preserve">previous ideas, thoughts and </w:t>
      </w:r>
      <w:r w:rsidR="001E1B5A" w:rsidRPr="00902DC4">
        <w:rPr>
          <w:rFonts w:ascii="Arial" w:hAnsi="Arial" w:cs="Arial"/>
          <w:sz w:val="24"/>
          <w:szCs w:val="24"/>
        </w:rPr>
        <w:t>experiences</w:t>
      </w:r>
      <w:r w:rsidR="00D00085" w:rsidRPr="00902DC4">
        <w:rPr>
          <w:rFonts w:ascii="Arial" w:hAnsi="Arial" w:cs="Arial"/>
          <w:sz w:val="24"/>
          <w:szCs w:val="24"/>
        </w:rPr>
        <w:t xml:space="preserve"> to enable them to move toward the </w:t>
      </w:r>
      <w:r w:rsidR="004072C5" w:rsidRPr="00902DC4">
        <w:rPr>
          <w:rFonts w:ascii="Arial" w:hAnsi="Arial" w:cs="Arial"/>
          <w:sz w:val="24"/>
          <w:szCs w:val="24"/>
        </w:rPr>
        <w:t xml:space="preserve">3 stage, </w:t>
      </w:r>
      <w:r w:rsidR="001E1B5A" w:rsidRPr="00902DC4">
        <w:rPr>
          <w:rFonts w:ascii="Arial" w:hAnsi="Arial" w:cs="Arial"/>
          <w:sz w:val="24"/>
          <w:szCs w:val="24"/>
        </w:rPr>
        <w:t>creating</w:t>
      </w:r>
      <w:r w:rsidR="004072C5" w:rsidRPr="00902DC4">
        <w:rPr>
          <w:rFonts w:ascii="Arial" w:hAnsi="Arial" w:cs="Arial"/>
          <w:sz w:val="24"/>
          <w:szCs w:val="24"/>
        </w:rPr>
        <w:t xml:space="preserve"> the story </w:t>
      </w:r>
      <w:r w:rsidR="001E1B5A" w:rsidRPr="00902DC4">
        <w:rPr>
          <w:rFonts w:ascii="Arial" w:hAnsi="Arial" w:cs="Arial"/>
          <w:sz w:val="24"/>
          <w:szCs w:val="24"/>
        </w:rPr>
        <w:t>line</w:t>
      </w:r>
      <w:r w:rsidR="004072C5" w:rsidRPr="00902DC4">
        <w:rPr>
          <w:rFonts w:ascii="Arial" w:hAnsi="Arial" w:cs="Arial"/>
          <w:sz w:val="24"/>
          <w:szCs w:val="24"/>
        </w:rPr>
        <w:t xml:space="preserve">, the </w:t>
      </w:r>
      <w:r w:rsidR="001E1B5A" w:rsidRPr="00902DC4">
        <w:rPr>
          <w:rFonts w:ascii="Arial" w:hAnsi="Arial" w:cs="Arial"/>
          <w:sz w:val="24"/>
          <w:szCs w:val="24"/>
        </w:rPr>
        <w:t>characters</w:t>
      </w:r>
      <w:r w:rsidR="004072C5" w:rsidRPr="00902DC4">
        <w:rPr>
          <w:rFonts w:ascii="Arial" w:hAnsi="Arial" w:cs="Arial"/>
          <w:sz w:val="24"/>
          <w:szCs w:val="24"/>
        </w:rPr>
        <w:t>, the teacher as this point facilitates idea generation</w:t>
      </w:r>
      <w:r w:rsidR="002E3AB2" w:rsidRPr="00902DC4">
        <w:rPr>
          <w:rFonts w:ascii="Arial" w:hAnsi="Arial" w:cs="Arial"/>
          <w:sz w:val="24"/>
          <w:szCs w:val="24"/>
        </w:rPr>
        <w:t xml:space="preserve"> or what could be con</w:t>
      </w:r>
      <w:r w:rsidR="00D316C2" w:rsidRPr="00902DC4">
        <w:rPr>
          <w:rFonts w:ascii="Arial" w:hAnsi="Arial" w:cs="Arial"/>
          <w:sz w:val="24"/>
          <w:szCs w:val="24"/>
        </w:rPr>
        <w:t>sid</w:t>
      </w:r>
      <w:r w:rsidR="002E3AB2" w:rsidRPr="00902DC4">
        <w:rPr>
          <w:rFonts w:ascii="Arial" w:hAnsi="Arial" w:cs="Arial"/>
          <w:sz w:val="24"/>
          <w:szCs w:val="24"/>
        </w:rPr>
        <w:t>er</w:t>
      </w:r>
      <w:r w:rsidR="00D316C2" w:rsidRPr="00902DC4">
        <w:rPr>
          <w:rFonts w:ascii="Arial" w:hAnsi="Arial" w:cs="Arial"/>
          <w:sz w:val="24"/>
          <w:szCs w:val="24"/>
        </w:rPr>
        <w:t>ed</w:t>
      </w:r>
      <w:r w:rsidR="002E3AB2" w:rsidRPr="00902DC4">
        <w:rPr>
          <w:rFonts w:ascii="Arial" w:hAnsi="Arial" w:cs="Arial"/>
          <w:sz w:val="24"/>
          <w:szCs w:val="24"/>
        </w:rPr>
        <w:t xml:space="preserve"> the </w:t>
      </w:r>
      <w:r w:rsidR="009A0DA1" w:rsidRPr="00902DC4">
        <w:rPr>
          <w:rFonts w:ascii="Arial" w:hAnsi="Arial" w:cs="Arial"/>
          <w:sz w:val="24"/>
          <w:szCs w:val="24"/>
        </w:rPr>
        <w:t>divergent thinking stage</w:t>
      </w:r>
      <w:r w:rsidR="004072C5" w:rsidRPr="00902DC4">
        <w:rPr>
          <w:rFonts w:ascii="Arial" w:hAnsi="Arial" w:cs="Arial"/>
          <w:sz w:val="24"/>
          <w:szCs w:val="24"/>
        </w:rPr>
        <w:t xml:space="preserve">, </w:t>
      </w:r>
      <w:r w:rsidR="001E1B5A" w:rsidRPr="00902DC4">
        <w:rPr>
          <w:rFonts w:ascii="Arial" w:hAnsi="Arial" w:cs="Arial"/>
          <w:sz w:val="24"/>
          <w:szCs w:val="24"/>
        </w:rPr>
        <w:t>minimising boundaries</w:t>
      </w:r>
      <w:r w:rsidR="009A0DA1" w:rsidRPr="00902DC4">
        <w:rPr>
          <w:rFonts w:ascii="Arial" w:hAnsi="Arial" w:cs="Arial"/>
          <w:sz w:val="24"/>
          <w:szCs w:val="24"/>
        </w:rPr>
        <w:t xml:space="preserve"> that no answer is wrong the child </w:t>
      </w:r>
      <w:r w:rsidR="007F29B5" w:rsidRPr="00902DC4">
        <w:rPr>
          <w:rFonts w:ascii="Arial" w:hAnsi="Arial" w:cs="Arial"/>
          <w:sz w:val="24"/>
          <w:szCs w:val="24"/>
        </w:rPr>
        <w:t xml:space="preserve">feels free to have a 5 headed </w:t>
      </w:r>
      <w:r w:rsidR="00125792" w:rsidRPr="00902DC4">
        <w:rPr>
          <w:rFonts w:ascii="Arial" w:hAnsi="Arial" w:cs="Arial"/>
          <w:sz w:val="24"/>
          <w:szCs w:val="24"/>
        </w:rPr>
        <w:t xml:space="preserve">superhero monster as the centre of </w:t>
      </w:r>
      <w:r w:rsidR="00071BCF" w:rsidRPr="00902DC4">
        <w:rPr>
          <w:rFonts w:ascii="Arial" w:hAnsi="Arial" w:cs="Arial"/>
          <w:sz w:val="24"/>
          <w:szCs w:val="24"/>
        </w:rPr>
        <w:t>their story</w:t>
      </w:r>
      <w:r w:rsidR="001E2D6D" w:rsidRPr="00902DC4">
        <w:rPr>
          <w:rFonts w:ascii="Arial" w:hAnsi="Arial" w:cs="Arial"/>
          <w:sz w:val="24"/>
          <w:szCs w:val="24"/>
        </w:rPr>
        <w:t xml:space="preserve"> whilst another may have</w:t>
      </w:r>
      <w:r w:rsidR="00E44F61" w:rsidRPr="00902DC4">
        <w:rPr>
          <w:rFonts w:ascii="Arial" w:hAnsi="Arial" w:cs="Arial"/>
          <w:sz w:val="24"/>
          <w:szCs w:val="24"/>
        </w:rPr>
        <w:t xml:space="preserve"> a </w:t>
      </w:r>
      <w:r w:rsidR="001E2D6D" w:rsidRPr="00902DC4">
        <w:rPr>
          <w:rFonts w:ascii="Arial" w:hAnsi="Arial" w:cs="Arial"/>
          <w:sz w:val="24"/>
          <w:szCs w:val="24"/>
        </w:rPr>
        <w:t xml:space="preserve"> </w:t>
      </w:r>
      <w:r w:rsidR="00667B77" w:rsidRPr="00902DC4">
        <w:rPr>
          <w:rFonts w:ascii="Arial" w:hAnsi="Arial" w:cs="Arial"/>
          <w:sz w:val="24"/>
          <w:szCs w:val="24"/>
        </w:rPr>
        <w:t>young child</w:t>
      </w:r>
      <w:r w:rsidR="00E44F61" w:rsidRPr="00902DC4">
        <w:rPr>
          <w:rFonts w:ascii="Arial" w:hAnsi="Arial" w:cs="Arial"/>
          <w:sz w:val="24"/>
          <w:szCs w:val="24"/>
        </w:rPr>
        <w:t xml:space="preserve"> such as their brother or sister</w:t>
      </w:r>
      <w:r w:rsidR="00457161" w:rsidRPr="00902DC4">
        <w:rPr>
          <w:rFonts w:ascii="Arial" w:hAnsi="Arial" w:cs="Arial"/>
          <w:sz w:val="24"/>
          <w:szCs w:val="24"/>
        </w:rPr>
        <w:t xml:space="preserve"> that’s </w:t>
      </w:r>
      <w:r w:rsidR="00D45153" w:rsidRPr="00902DC4">
        <w:rPr>
          <w:rFonts w:ascii="Arial" w:hAnsi="Arial" w:cs="Arial"/>
          <w:sz w:val="24"/>
          <w:szCs w:val="24"/>
        </w:rPr>
        <w:t>important</w:t>
      </w:r>
      <w:r w:rsidR="00457161" w:rsidRPr="00902DC4">
        <w:rPr>
          <w:rFonts w:ascii="Arial" w:hAnsi="Arial" w:cs="Arial"/>
          <w:sz w:val="24"/>
          <w:szCs w:val="24"/>
        </w:rPr>
        <w:t xml:space="preserve"> in their </w:t>
      </w:r>
      <w:r w:rsidR="00D45153" w:rsidRPr="00902DC4">
        <w:rPr>
          <w:rFonts w:ascii="Arial" w:hAnsi="Arial" w:cs="Arial"/>
          <w:sz w:val="24"/>
          <w:szCs w:val="24"/>
        </w:rPr>
        <w:t>lives</w:t>
      </w:r>
      <w:r w:rsidR="004D4B79" w:rsidRPr="00902DC4">
        <w:rPr>
          <w:rFonts w:ascii="Arial" w:hAnsi="Arial" w:cs="Arial"/>
          <w:sz w:val="24"/>
          <w:szCs w:val="24"/>
        </w:rPr>
        <w:t xml:space="preserve">. </w:t>
      </w:r>
    </w:p>
    <w:p w14:paraId="50E93AB3" w14:textId="77777777" w:rsidR="00AB6B60" w:rsidRPr="00902DC4" w:rsidRDefault="00FB5726"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Cropley says along with Robinson </w:t>
      </w:r>
      <w:r w:rsidR="000228A1" w:rsidRPr="00902DC4">
        <w:rPr>
          <w:rFonts w:ascii="Arial" w:hAnsi="Arial" w:cs="Arial"/>
          <w:sz w:val="24"/>
          <w:szCs w:val="24"/>
        </w:rPr>
        <w:t xml:space="preserve">suggest </w:t>
      </w:r>
      <w:r w:rsidR="00457161" w:rsidRPr="00902DC4">
        <w:rPr>
          <w:rFonts w:ascii="Arial" w:hAnsi="Arial" w:cs="Arial"/>
          <w:sz w:val="24"/>
          <w:szCs w:val="24"/>
        </w:rPr>
        <w:t>that if we were to</w:t>
      </w:r>
      <w:r w:rsidR="00FF53FE" w:rsidRPr="00902DC4">
        <w:rPr>
          <w:rFonts w:ascii="Arial" w:hAnsi="Arial" w:cs="Arial"/>
          <w:sz w:val="24"/>
          <w:szCs w:val="24"/>
        </w:rPr>
        <w:t xml:space="preserve"> put </w:t>
      </w:r>
      <w:r w:rsidR="000228A1" w:rsidRPr="00902DC4">
        <w:rPr>
          <w:rFonts w:ascii="Arial" w:hAnsi="Arial" w:cs="Arial"/>
          <w:sz w:val="24"/>
          <w:szCs w:val="24"/>
        </w:rPr>
        <w:t>boundaries</w:t>
      </w:r>
      <w:r w:rsidR="00FF53FE" w:rsidRPr="00902DC4">
        <w:rPr>
          <w:rFonts w:ascii="Arial" w:hAnsi="Arial" w:cs="Arial"/>
          <w:sz w:val="24"/>
          <w:szCs w:val="24"/>
        </w:rPr>
        <w:t xml:space="preserve"> in her</w:t>
      </w:r>
      <w:r w:rsidR="000228A1" w:rsidRPr="00902DC4">
        <w:rPr>
          <w:rFonts w:ascii="Arial" w:hAnsi="Arial" w:cs="Arial"/>
          <w:sz w:val="24"/>
          <w:szCs w:val="24"/>
        </w:rPr>
        <w:t>e</w:t>
      </w:r>
      <w:r w:rsidR="00FF53FE" w:rsidRPr="00902DC4">
        <w:rPr>
          <w:rFonts w:ascii="Arial" w:hAnsi="Arial" w:cs="Arial"/>
          <w:sz w:val="24"/>
          <w:szCs w:val="24"/>
        </w:rPr>
        <w:t xml:space="preserve"> we are stiffly creativity, that the children </w:t>
      </w:r>
      <w:r w:rsidR="000228A1" w:rsidRPr="00902DC4">
        <w:rPr>
          <w:rFonts w:ascii="Arial" w:hAnsi="Arial" w:cs="Arial"/>
          <w:sz w:val="24"/>
          <w:szCs w:val="24"/>
        </w:rPr>
        <w:t>will stop trying to find solutions themselves</w:t>
      </w:r>
      <w:r w:rsidRPr="00902DC4">
        <w:rPr>
          <w:rFonts w:ascii="Arial" w:hAnsi="Arial" w:cs="Arial"/>
          <w:sz w:val="24"/>
          <w:szCs w:val="24"/>
        </w:rPr>
        <w:t xml:space="preserve"> </w:t>
      </w:r>
      <w:r w:rsidR="000228A1" w:rsidRPr="00902DC4">
        <w:rPr>
          <w:rFonts w:ascii="Arial" w:hAnsi="Arial" w:cs="Arial"/>
          <w:sz w:val="24"/>
          <w:szCs w:val="24"/>
        </w:rPr>
        <w:t xml:space="preserve">they will look outwardly to </w:t>
      </w:r>
      <w:r w:rsidR="00D45153" w:rsidRPr="00902DC4">
        <w:rPr>
          <w:rFonts w:ascii="Arial" w:hAnsi="Arial" w:cs="Arial"/>
          <w:sz w:val="24"/>
          <w:szCs w:val="24"/>
        </w:rPr>
        <w:t>the adult for the solution.</w:t>
      </w:r>
    </w:p>
    <w:p w14:paraId="5CA7F2EF" w14:textId="0095AA06" w:rsidR="00AB6B60" w:rsidRPr="00902DC4" w:rsidRDefault="00F11E03"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Rowley </w:t>
      </w:r>
      <w:r w:rsidR="00AB6B60" w:rsidRPr="00902DC4">
        <w:rPr>
          <w:rFonts w:ascii="Arial" w:hAnsi="Arial" w:cs="Arial"/>
          <w:sz w:val="24"/>
          <w:szCs w:val="24"/>
        </w:rPr>
        <w:t>argues that</w:t>
      </w:r>
      <w:r w:rsidRPr="00902DC4">
        <w:rPr>
          <w:rFonts w:ascii="Arial" w:hAnsi="Arial" w:cs="Arial"/>
          <w:sz w:val="24"/>
          <w:szCs w:val="24"/>
        </w:rPr>
        <w:t xml:space="preserve"> creativity involves both thinking within the constraints of the discipline and challenging those constraints. </w:t>
      </w:r>
      <w:r w:rsidR="007469A7" w:rsidRPr="00902DC4">
        <w:rPr>
          <w:rFonts w:ascii="Arial" w:hAnsi="Arial" w:cs="Arial"/>
          <w:sz w:val="24"/>
          <w:szCs w:val="24"/>
        </w:rPr>
        <w:t xml:space="preserve"> </w:t>
      </w:r>
    </w:p>
    <w:p w14:paraId="5A01E2FA" w14:textId="77777777" w:rsidR="00AB6B60" w:rsidRPr="00902DC4" w:rsidRDefault="007469A7"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suggest that </w:t>
      </w:r>
      <w:r w:rsidR="00BA6EE2" w:rsidRPr="00902DC4">
        <w:rPr>
          <w:rFonts w:ascii="Arial" w:hAnsi="Arial" w:cs="Arial"/>
          <w:sz w:val="24"/>
          <w:szCs w:val="24"/>
        </w:rPr>
        <w:t xml:space="preserve">a child should be encourage </w:t>
      </w:r>
      <w:r w:rsidR="00412EFB" w:rsidRPr="00902DC4">
        <w:rPr>
          <w:rFonts w:ascii="Arial" w:hAnsi="Arial" w:cs="Arial"/>
          <w:sz w:val="24"/>
          <w:szCs w:val="24"/>
        </w:rPr>
        <w:t>to</w:t>
      </w:r>
      <w:r w:rsidR="00BA6EE2" w:rsidRPr="00902DC4">
        <w:rPr>
          <w:rFonts w:ascii="Arial" w:hAnsi="Arial" w:cs="Arial"/>
          <w:sz w:val="24"/>
          <w:szCs w:val="24"/>
        </w:rPr>
        <w:t xml:space="preserve"> think freely but when considering the </w:t>
      </w:r>
      <w:r w:rsidR="00412EFB" w:rsidRPr="00902DC4">
        <w:rPr>
          <w:rFonts w:ascii="Arial" w:hAnsi="Arial" w:cs="Arial"/>
          <w:sz w:val="24"/>
          <w:szCs w:val="24"/>
        </w:rPr>
        <w:t>constraints</w:t>
      </w:r>
      <w:r w:rsidR="00BA6EE2" w:rsidRPr="00902DC4">
        <w:rPr>
          <w:rFonts w:ascii="Arial" w:hAnsi="Arial" w:cs="Arial"/>
          <w:sz w:val="24"/>
          <w:szCs w:val="24"/>
        </w:rPr>
        <w:t xml:space="preserve"> they must be able to argue as to their solution</w:t>
      </w:r>
    </w:p>
    <w:p w14:paraId="31B3AEC8" w14:textId="77777777" w:rsidR="00902DC4" w:rsidRDefault="00C2771F"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Beyond</w:t>
      </w:r>
      <w:r w:rsidR="00A72042" w:rsidRPr="00902DC4">
        <w:rPr>
          <w:rFonts w:ascii="Arial" w:hAnsi="Arial" w:cs="Arial"/>
          <w:sz w:val="24"/>
          <w:szCs w:val="24"/>
        </w:rPr>
        <w:t xml:space="preserve"> this example, to </w:t>
      </w:r>
      <w:r w:rsidRPr="00902DC4">
        <w:rPr>
          <w:rFonts w:ascii="Arial" w:hAnsi="Arial" w:cs="Arial"/>
          <w:sz w:val="24"/>
          <w:szCs w:val="24"/>
        </w:rPr>
        <w:t>further</w:t>
      </w:r>
      <w:r w:rsidR="00A72042" w:rsidRPr="00902DC4">
        <w:rPr>
          <w:rFonts w:ascii="Arial" w:hAnsi="Arial" w:cs="Arial"/>
          <w:sz w:val="24"/>
          <w:szCs w:val="24"/>
        </w:rPr>
        <w:t xml:space="preserve"> </w:t>
      </w:r>
      <w:r w:rsidRPr="00902DC4">
        <w:rPr>
          <w:rFonts w:ascii="Arial" w:hAnsi="Arial" w:cs="Arial"/>
          <w:sz w:val="24"/>
          <w:szCs w:val="24"/>
        </w:rPr>
        <w:t>encourage</w:t>
      </w:r>
      <w:r w:rsidR="00A72042" w:rsidRPr="00902DC4">
        <w:rPr>
          <w:rFonts w:ascii="Arial" w:hAnsi="Arial" w:cs="Arial"/>
          <w:sz w:val="24"/>
          <w:szCs w:val="24"/>
        </w:rPr>
        <w:t xml:space="preserve"> the development of </w:t>
      </w:r>
      <w:r w:rsidR="00D95975" w:rsidRPr="00902DC4">
        <w:rPr>
          <w:rFonts w:ascii="Arial" w:hAnsi="Arial" w:cs="Arial"/>
          <w:sz w:val="24"/>
          <w:szCs w:val="24"/>
        </w:rPr>
        <w:t>creative</w:t>
      </w:r>
      <w:r w:rsidR="00A72042" w:rsidRPr="00902DC4">
        <w:rPr>
          <w:rFonts w:ascii="Arial" w:hAnsi="Arial" w:cs="Arial"/>
          <w:sz w:val="24"/>
          <w:szCs w:val="24"/>
        </w:rPr>
        <w:t xml:space="preserve"> skills,</w:t>
      </w:r>
      <w:r w:rsidR="00D95975" w:rsidRPr="00902DC4">
        <w:rPr>
          <w:rFonts w:ascii="Arial" w:hAnsi="Arial" w:cs="Arial"/>
          <w:sz w:val="24"/>
          <w:szCs w:val="24"/>
        </w:rPr>
        <w:t xml:space="preserve"> </w:t>
      </w:r>
      <w:r w:rsidR="00A72042" w:rsidRPr="00902DC4">
        <w:rPr>
          <w:rFonts w:ascii="Arial" w:hAnsi="Arial" w:cs="Arial"/>
          <w:sz w:val="24"/>
          <w:szCs w:val="24"/>
        </w:rPr>
        <w:t>the creative mind</w:t>
      </w:r>
      <w:r w:rsidR="00D95975" w:rsidRPr="00902DC4">
        <w:rPr>
          <w:rFonts w:ascii="Arial" w:hAnsi="Arial" w:cs="Arial"/>
          <w:sz w:val="24"/>
          <w:szCs w:val="24"/>
        </w:rPr>
        <w:t>set</w:t>
      </w:r>
      <w:r w:rsidR="00A72042" w:rsidRPr="00902DC4">
        <w:rPr>
          <w:rFonts w:ascii="Arial" w:hAnsi="Arial" w:cs="Arial"/>
          <w:sz w:val="24"/>
          <w:szCs w:val="24"/>
        </w:rPr>
        <w:t xml:space="preserve"> </w:t>
      </w:r>
      <w:r w:rsidR="00D95975" w:rsidRPr="00902DC4">
        <w:rPr>
          <w:rFonts w:ascii="Arial" w:hAnsi="Arial" w:cs="Arial"/>
          <w:sz w:val="24"/>
          <w:szCs w:val="24"/>
        </w:rPr>
        <w:t xml:space="preserve">, I would introduce as part of the continues provision </w:t>
      </w:r>
      <w:r w:rsidR="006708A5" w:rsidRPr="00902DC4">
        <w:rPr>
          <w:rFonts w:ascii="Arial" w:hAnsi="Arial" w:cs="Arial"/>
          <w:sz w:val="24"/>
          <w:szCs w:val="24"/>
        </w:rPr>
        <w:t xml:space="preserve">a creative corner that is </w:t>
      </w:r>
      <w:r w:rsidRPr="00902DC4">
        <w:rPr>
          <w:rFonts w:ascii="Arial" w:hAnsi="Arial" w:cs="Arial"/>
          <w:sz w:val="24"/>
          <w:szCs w:val="24"/>
        </w:rPr>
        <w:t>explicitly</w:t>
      </w:r>
      <w:r w:rsidR="006708A5" w:rsidRPr="00902DC4">
        <w:rPr>
          <w:rFonts w:ascii="Arial" w:hAnsi="Arial" w:cs="Arial"/>
          <w:sz w:val="24"/>
          <w:szCs w:val="24"/>
        </w:rPr>
        <w:t xml:space="preserve"> uses to develop the thinking </w:t>
      </w:r>
      <w:r w:rsidRPr="00902DC4">
        <w:rPr>
          <w:rFonts w:ascii="Arial" w:hAnsi="Arial" w:cs="Arial"/>
          <w:sz w:val="24"/>
          <w:szCs w:val="24"/>
        </w:rPr>
        <w:t>skills</w:t>
      </w:r>
      <w:r w:rsidR="006708A5" w:rsidRPr="00902DC4">
        <w:rPr>
          <w:rFonts w:ascii="Arial" w:hAnsi="Arial" w:cs="Arial"/>
          <w:sz w:val="24"/>
          <w:szCs w:val="24"/>
        </w:rPr>
        <w:t xml:space="preserve"> that encourage </w:t>
      </w:r>
      <w:r w:rsidRPr="00902DC4">
        <w:rPr>
          <w:rFonts w:ascii="Arial" w:hAnsi="Arial" w:cs="Arial"/>
          <w:sz w:val="24"/>
          <w:szCs w:val="24"/>
        </w:rPr>
        <w:t xml:space="preserve">creativity. It </w:t>
      </w:r>
      <w:r w:rsidR="00902DC4" w:rsidRPr="00902DC4">
        <w:rPr>
          <w:rFonts w:ascii="Arial" w:hAnsi="Arial" w:cs="Arial"/>
          <w:sz w:val="24"/>
          <w:szCs w:val="24"/>
        </w:rPr>
        <w:t>would</w:t>
      </w:r>
      <w:r w:rsidRPr="00902DC4">
        <w:rPr>
          <w:rFonts w:ascii="Arial" w:hAnsi="Arial" w:cs="Arial"/>
          <w:sz w:val="24"/>
          <w:szCs w:val="24"/>
        </w:rPr>
        <w:t xml:space="preserve"> be used as part of the challenge books idea, where children </w:t>
      </w:r>
      <w:r w:rsidR="00E93534" w:rsidRPr="00902DC4">
        <w:rPr>
          <w:rFonts w:ascii="Arial" w:hAnsi="Arial" w:cs="Arial"/>
          <w:sz w:val="24"/>
          <w:szCs w:val="24"/>
        </w:rPr>
        <w:t>who are on</w:t>
      </w:r>
      <w:r w:rsidR="00902DC4">
        <w:rPr>
          <w:rFonts w:ascii="Arial" w:hAnsi="Arial" w:cs="Arial"/>
          <w:sz w:val="24"/>
          <w:szCs w:val="24"/>
        </w:rPr>
        <w:t xml:space="preserve"> </w:t>
      </w:r>
      <w:r w:rsidR="00E93534" w:rsidRPr="00902DC4">
        <w:rPr>
          <w:rFonts w:ascii="Arial" w:hAnsi="Arial" w:cs="Arial"/>
          <w:sz w:val="24"/>
          <w:szCs w:val="24"/>
        </w:rPr>
        <w:t xml:space="preserve">’free’play have to use their </w:t>
      </w:r>
      <w:r w:rsidR="00902DC4" w:rsidRPr="00902DC4">
        <w:rPr>
          <w:rFonts w:ascii="Arial" w:hAnsi="Arial" w:cs="Arial"/>
          <w:sz w:val="24"/>
          <w:szCs w:val="24"/>
        </w:rPr>
        <w:t>challenge</w:t>
      </w:r>
      <w:r w:rsidR="00E93534" w:rsidRPr="00902DC4">
        <w:rPr>
          <w:rFonts w:ascii="Arial" w:hAnsi="Arial" w:cs="Arial"/>
          <w:sz w:val="24"/>
          <w:szCs w:val="24"/>
        </w:rPr>
        <w:t xml:space="preserve"> books to further develop their </w:t>
      </w:r>
      <w:r w:rsidR="00902DC4" w:rsidRPr="00902DC4">
        <w:rPr>
          <w:rFonts w:ascii="Arial" w:hAnsi="Arial" w:cs="Arial"/>
          <w:sz w:val="24"/>
          <w:szCs w:val="24"/>
        </w:rPr>
        <w:t>literacy</w:t>
      </w:r>
      <w:r w:rsidR="00E93534" w:rsidRPr="00902DC4">
        <w:rPr>
          <w:rFonts w:ascii="Arial" w:hAnsi="Arial" w:cs="Arial"/>
          <w:sz w:val="24"/>
          <w:szCs w:val="24"/>
        </w:rPr>
        <w:t xml:space="preserve">, </w:t>
      </w:r>
      <w:r w:rsidR="00902DC4" w:rsidRPr="00902DC4">
        <w:rPr>
          <w:rFonts w:ascii="Arial" w:hAnsi="Arial" w:cs="Arial"/>
          <w:sz w:val="24"/>
          <w:szCs w:val="24"/>
        </w:rPr>
        <w:t>numeracy</w:t>
      </w:r>
      <w:r w:rsidR="00E93534" w:rsidRPr="00902DC4">
        <w:rPr>
          <w:rFonts w:ascii="Arial" w:hAnsi="Arial" w:cs="Arial"/>
          <w:sz w:val="24"/>
          <w:szCs w:val="24"/>
        </w:rPr>
        <w:t xml:space="preserve"> fine motor </w:t>
      </w:r>
      <w:r w:rsidR="00902DC4" w:rsidRPr="00902DC4">
        <w:rPr>
          <w:rFonts w:ascii="Arial" w:hAnsi="Arial" w:cs="Arial"/>
          <w:sz w:val="24"/>
          <w:szCs w:val="24"/>
        </w:rPr>
        <w:t>skills, but</w:t>
      </w:r>
      <w:r w:rsidR="00E93534" w:rsidRPr="00902DC4">
        <w:rPr>
          <w:rFonts w:ascii="Arial" w:hAnsi="Arial" w:cs="Arial"/>
          <w:sz w:val="24"/>
          <w:szCs w:val="24"/>
        </w:rPr>
        <w:t xml:space="preserve"> now it would be a creativity </w:t>
      </w:r>
      <w:r w:rsidR="0013134E" w:rsidRPr="00902DC4">
        <w:rPr>
          <w:rFonts w:ascii="Arial" w:hAnsi="Arial" w:cs="Arial"/>
          <w:sz w:val="24"/>
          <w:szCs w:val="24"/>
        </w:rPr>
        <w:t xml:space="preserve">challenge book, </w:t>
      </w:r>
    </w:p>
    <w:p w14:paraId="7378E414" w14:textId="7F3F04A3" w:rsidR="00AB6B60" w:rsidRPr="00902DC4" w:rsidRDefault="0013134E"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t xml:space="preserve">ensured that all the challenges were </w:t>
      </w:r>
      <w:r w:rsidR="00902DC4" w:rsidRPr="00902DC4">
        <w:rPr>
          <w:rFonts w:ascii="Arial" w:hAnsi="Arial" w:cs="Arial"/>
          <w:sz w:val="24"/>
          <w:szCs w:val="24"/>
        </w:rPr>
        <w:t>developing</w:t>
      </w:r>
      <w:r w:rsidRPr="00902DC4">
        <w:rPr>
          <w:rFonts w:ascii="Arial" w:hAnsi="Arial" w:cs="Arial"/>
          <w:sz w:val="24"/>
          <w:szCs w:val="24"/>
        </w:rPr>
        <w:t xml:space="preserve"> creative thoughts, so for example in the </w:t>
      </w:r>
      <w:r w:rsidR="00902DC4" w:rsidRPr="00902DC4">
        <w:rPr>
          <w:rFonts w:ascii="Arial" w:hAnsi="Arial" w:cs="Arial"/>
          <w:sz w:val="24"/>
          <w:szCs w:val="24"/>
        </w:rPr>
        <w:t>numeracy</w:t>
      </w:r>
      <w:r w:rsidRPr="00902DC4">
        <w:rPr>
          <w:rFonts w:ascii="Arial" w:hAnsi="Arial" w:cs="Arial"/>
          <w:sz w:val="24"/>
          <w:szCs w:val="24"/>
        </w:rPr>
        <w:t xml:space="preserve"> corner, instead if the question 5+5 = ? </w:t>
      </w:r>
      <w:r w:rsidR="00F85134" w:rsidRPr="00902DC4">
        <w:rPr>
          <w:rFonts w:ascii="Arial" w:hAnsi="Arial" w:cs="Arial"/>
          <w:sz w:val="24"/>
          <w:szCs w:val="24"/>
        </w:rPr>
        <w:t>(use items to help you answer the question), the question would be t</w:t>
      </w:r>
      <w:r w:rsidR="00AF292A" w:rsidRPr="00902DC4">
        <w:rPr>
          <w:rFonts w:ascii="Arial" w:hAnsi="Arial" w:cs="Arial"/>
          <w:sz w:val="24"/>
          <w:szCs w:val="24"/>
        </w:rPr>
        <w:t xml:space="preserve">urned to </w:t>
      </w:r>
      <w:r w:rsidR="00F85134" w:rsidRPr="00902DC4">
        <w:rPr>
          <w:rFonts w:ascii="Arial" w:hAnsi="Arial" w:cs="Arial"/>
          <w:sz w:val="24"/>
          <w:szCs w:val="24"/>
        </w:rPr>
        <w:t xml:space="preserve"> ? +?= 10 ( find the solution)  th</w:t>
      </w:r>
      <w:r w:rsidR="00AF292A" w:rsidRPr="00902DC4">
        <w:rPr>
          <w:rFonts w:ascii="Arial" w:hAnsi="Arial" w:cs="Arial"/>
          <w:sz w:val="24"/>
          <w:szCs w:val="24"/>
        </w:rPr>
        <w:t xml:space="preserve">us </w:t>
      </w:r>
      <w:r w:rsidR="00F85134" w:rsidRPr="00902DC4">
        <w:rPr>
          <w:rFonts w:ascii="Arial" w:hAnsi="Arial" w:cs="Arial"/>
          <w:sz w:val="24"/>
          <w:szCs w:val="24"/>
        </w:rPr>
        <w:t xml:space="preserve"> encourage the children as with the design process to find the solution, which there are many, further </w:t>
      </w:r>
      <w:r w:rsidR="00AF292A" w:rsidRPr="00902DC4">
        <w:rPr>
          <w:rFonts w:ascii="Arial" w:hAnsi="Arial" w:cs="Arial"/>
          <w:sz w:val="24"/>
          <w:szCs w:val="24"/>
        </w:rPr>
        <w:t>developing</w:t>
      </w:r>
      <w:r w:rsidR="00F85134" w:rsidRPr="00902DC4">
        <w:rPr>
          <w:rFonts w:ascii="Arial" w:hAnsi="Arial" w:cs="Arial"/>
          <w:sz w:val="24"/>
          <w:szCs w:val="24"/>
        </w:rPr>
        <w:t xml:space="preserve"> the </w:t>
      </w:r>
      <w:r w:rsidR="00AF292A" w:rsidRPr="00902DC4">
        <w:rPr>
          <w:rFonts w:ascii="Arial" w:hAnsi="Arial" w:cs="Arial"/>
          <w:sz w:val="24"/>
          <w:szCs w:val="24"/>
        </w:rPr>
        <w:t>idea</w:t>
      </w:r>
      <w:r w:rsidR="00F85134" w:rsidRPr="00902DC4">
        <w:rPr>
          <w:rFonts w:ascii="Arial" w:hAnsi="Arial" w:cs="Arial"/>
          <w:sz w:val="24"/>
          <w:szCs w:val="24"/>
        </w:rPr>
        <w:t xml:space="preserve"> that there are </w:t>
      </w:r>
      <w:r w:rsidR="00AF292A" w:rsidRPr="00902DC4">
        <w:rPr>
          <w:rFonts w:ascii="Arial" w:hAnsi="Arial" w:cs="Arial"/>
          <w:sz w:val="24"/>
          <w:szCs w:val="24"/>
        </w:rPr>
        <w:t>many</w:t>
      </w:r>
      <w:r w:rsidR="00F85134" w:rsidRPr="00902DC4">
        <w:rPr>
          <w:rFonts w:ascii="Arial" w:hAnsi="Arial" w:cs="Arial"/>
          <w:sz w:val="24"/>
          <w:szCs w:val="24"/>
        </w:rPr>
        <w:t xml:space="preserve"> wright answer not just one</w:t>
      </w:r>
      <w:r w:rsidR="00AF292A" w:rsidRPr="00902DC4">
        <w:rPr>
          <w:rFonts w:ascii="Arial" w:hAnsi="Arial" w:cs="Arial"/>
          <w:sz w:val="24"/>
          <w:szCs w:val="24"/>
        </w:rPr>
        <w:t>.</w:t>
      </w:r>
    </w:p>
    <w:p w14:paraId="7F9B145C" w14:textId="7DB8D57A" w:rsidR="00A8630A" w:rsidRPr="00902DC4" w:rsidRDefault="00AF292A" w:rsidP="00902DC4">
      <w:pPr>
        <w:pStyle w:val="ListParagraph"/>
        <w:numPr>
          <w:ilvl w:val="0"/>
          <w:numId w:val="3"/>
        </w:numPr>
        <w:spacing w:line="360" w:lineRule="auto"/>
        <w:rPr>
          <w:rFonts w:ascii="Arial" w:hAnsi="Arial" w:cs="Arial"/>
          <w:sz w:val="24"/>
          <w:szCs w:val="24"/>
        </w:rPr>
      </w:pPr>
      <w:r w:rsidRPr="00902DC4">
        <w:rPr>
          <w:rFonts w:ascii="Arial" w:hAnsi="Arial" w:cs="Arial"/>
          <w:sz w:val="24"/>
          <w:szCs w:val="24"/>
        </w:rPr>
        <w:lastRenderedPageBreak/>
        <w:t xml:space="preserve">To further support the case for </w:t>
      </w:r>
      <w:r w:rsidR="00297304" w:rsidRPr="00902DC4">
        <w:rPr>
          <w:rFonts w:ascii="Arial" w:hAnsi="Arial" w:cs="Arial"/>
          <w:sz w:val="24"/>
          <w:szCs w:val="24"/>
        </w:rPr>
        <w:t>design process to be encourage</w:t>
      </w:r>
      <w:r w:rsidR="0008138C" w:rsidRPr="00902DC4">
        <w:rPr>
          <w:rFonts w:ascii="Arial" w:hAnsi="Arial" w:cs="Arial"/>
          <w:sz w:val="24"/>
          <w:szCs w:val="24"/>
        </w:rPr>
        <w:t>d</w:t>
      </w:r>
      <w:r w:rsidR="00297304" w:rsidRPr="00902DC4">
        <w:rPr>
          <w:rFonts w:ascii="Arial" w:hAnsi="Arial" w:cs="Arial"/>
          <w:sz w:val="24"/>
          <w:szCs w:val="24"/>
        </w:rPr>
        <w:t xml:space="preserve"> and the </w:t>
      </w:r>
      <w:r w:rsidR="00B32421" w:rsidRPr="00902DC4">
        <w:rPr>
          <w:rFonts w:ascii="Arial" w:hAnsi="Arial" w:cs="Arial"/>
          <w:sz w:val="24"/>
          <w:szCs w:val="24"/>
        </w:rPr>
        <w:t>mindset</w:t>
      </w:r>
      <w:r w:rsidR="00297304" w:rsidRPr="00902DC4">
        <w:rPr>
          <w:rFonts w:ascii="Arial" w:hAnsi="Arial" w:cs="Arial"/>
          <w:sz w:val="24"/>
          <w:szCs w:val="24"/>
        </w:rPr>
        <w:t xml:space="preserve"> </w:t>
      </w:r>
      <w:r w:rsidR="00B32421" w:rsidRPr="00902DC4">
        <w:rPr>
          <w:rFonts w:ascii="Arial" w:hAnsi="Arial" w:cs="Arial"/>
          <w:sz w:val="24"/>
          <w:szCs w:val="24"/>
        </w:rPr>
        <w:t>o</w:t>
      </w:r>
      <w:r w:rsidR="00297304" w:rsidRPr="00902DC4">
        <w:rPr>
          <w:rFonts w:ascii="Arial" w:hAnsi="Arial" w:cs="Arial"/>
          <w:sz w:val="24"/>
          <w:szCs w:val="24"/>
        </w:rPr>
        <w:t>f children to be developed in this wa</w:t>
      </w:r>
      <w:r w:rsidR="0008138C" w:rsidRPr="00902DC4">
        <w:rPr>
          <w:rFonts w:ascii="Arial" w:hAnsi="Arial" w:cs="Arial"/>
          <w:sz w:val="24"/>
          <w:szCs w:val="24"/>
        </w:rPr>
        <w:t>y</w:t>
      </w:r>
      <w:r w:rsidR="00297304" w:rsidRPr="00902DC4">
        <w:rPr>
          <w:rFonts w:ascii="Arial" w:hAnsi="Arial" w:cs="Arial"/>
          <w:sz w:val="24"/>
          <w:szCs w:val="24"/>
        </w:rPr>
        <w:t xml:space="preserve"> is t</w:t>
      </w:r>
      <w:r w:rsidR="009E47AB" w:rsidRPr="00902DC4">
        <w:rPr>
          <w:rFonts w:ascii="Arial" w:hAnsi="Arial" w:cs="Arial"/>
          <w:sz w:val="24"/>
          <w:szCs w:val="24"/>
        </w:rPr>
        <w:t xml:space="preserve">hat of the </w:t>
      </w:r>
      <w:r w:rsidR="005A25F6" w:rsidRPr="00902DC4">
        <w:rPr>
          <w:rFonts w:ascii="Arial" w:hAnsi="Arial" w:cs="Arial"/>
          <w:sz w:val="24"/>
          <w:szCs w:val="24"/>
        </w:rPr>
        <w:t>Innovation Engine</w:t>
      </w:r>
      <w:r w:rsidR="0008138C" w:rsidRPr="00902DC4">
        <w:rPr>
          <w:rFonts w:ascii="Arial" w:hAnsi="Arial" w:cs="Arial"/>
          <w:sz w:val="24"/>
          <w:szCs w:val="24"/>
        </w:rPr>
        <w:t xml:space="preserve"> by</w:t>
      </w:r>
      <w:r w:rsidR="00C2771F" w:rsidRPr="00902DC4">
        <w:rPr>
          <w:rFonts w:ascii="Arial" w:hAnsi="Arial" w:cs="Arial"/>
          <w:sz w:val="24"/>
          <w:szCs w:val="24"/>
        </w:rPr>
        <w:t xml:space="preserve"> </w:t>
      </w:r>
      <w:r w:rsidR="005A25F6" w:rsidRPr="00902DC4">
        <w:rPr>
          <w:rFonts w:ascii="Arial" w:hAnsi="Arial" w:cs="Arial"/>
          <w:sz w:val="24"/>
          <w:szCs w:val="24"/>
        </w:rPr>
        <w:t xml:space="preserve">Tina </w:t>
      </w:r>
      <w:r w:rsidR="009C4FD8" w:rsidRPr="00902DC4">
        <w:rPr>
          <w:rFonts w:ascii="Arial" w:hAnsi="Arial" w:cs="Arial"/>
          <w:sz w:val="24"/>
          <w:szCs w:val="24"/>
        </w:rPr>
        <w:t xml:space="preserve">sealing </w:t>
      </w:r>
      <w:r w:rsidR="00AF426B" w:rsidRPr="00902DC4">
        <w:rPr>
          <w:rFonts w:ascii="Arial" w:hAnsi="Arial" w:cs="Arial"/>
          <w:sz w:val="24"/>
          <w:szCs w:val="24"/>
        </w:rPr>
        <w:t xml:space="preserve"> by </w:t>
      </w:r>
      <w:r w:rsidR="00D16302" w:rsidRPr="00902DC4">
        <w:rPr>
          <w:rFonts w:ascii="Arial" w:hAnsi="Arial" w:cs="Arial"/>
          <w:sz w:val="24"/>
          <w:szCs w:val="24"/>
        </w:rPr>
        <w:t>developing the extrinsic elements,</w:t>
      </w:r>
      <w:r w:rsidR="00AF426B" w:rsidRPr="00902DC4">
        <w:rPr>
          <w:rFonts w:ascii="Arial" w:hAnsi="Arial" w:cs="Arial"/>
          <w:sz w:val="24"/>
          <w:szCs w:val="24"/>
        </w:rPr>
        <w:t xml:space="preserve"> Culture</w:t>
      </w:r>
      <w:r w:rsidR="0012308D" w:rsidRPr="00902DC4">
        <w:rPr>
          <w:rFonts w:ascii="Arial" w:hAnsi="Arial" w:cs="Arial"/>
          <w:sz w:val="24"/>
          <w:szCs w:val="24"/>
        </w:rPr>
        <w:t xml:space="preserve">( the teacher and school ethos of </w:t>
      </w:r>
      <w:r w:rsidR="00D16302" w:rsidRPr="00902DC4">
        <w:rPr>
          <w:rFonts w:ascii="Arial" w:hAnsi="Arial" w:cs="Arial"/>
          <w:sz w:val="24"/>
          <w:szCs w:val="24"/>
        </w:rPr>
        <w:t>creativity</w:t>
      </w:r>
      <w:r w:rsidR="0012308D" w:rsidRPr="00902DC4">
        <w:rPr>
          <w:rFonts w:ascii="Arial" w:hAnsi="Arial" w:cs="Arial"/>
          <w:sz w:val="24"/>
          <w:szCs w:val="24"/>
        </w:rPr>
        <w:t>)</w:t>
      </w:r>
      <w:r w:rsidR="00AF426B" w:rsidRPr="00902DC4">
        <w:rPr>
          <w:rFonts w:ascii="Arial" w:hAnsi="Arial" w:cs="Arial"/>
          <w:sz w:val="24"/>
          <w:szCs w:val="24"/>
        </w:rPr>
        <w:t>, proving the resources</w:t>
      </w:r>
      <w:r w:rsidR="0012308D" w:rsidRPr="00902DC4">
        <w:rPr>
          <w:rFonts w:ascii="Arial" w:hAnsi="Arial" w:cs="Arial"/>
          <w:sz w:val="24"/>
          <w:szCs w:val="24"/>
        </w:rPr>
        <w:t xml:space="preserve"> ( the creativity </w:t>
      </w:r>
      <w:r w:rsidR="00D16302" w:rsidRPr="00902DC4">
        <w:rPr>
          <w:rFonts w:ascii="Arial" w:hAnsi="Arial" w:cs="Arial"/>
          <w:sz w:val="24"/>
          <w:szCs w:val="24"/>
        </w:rPr>
        <w:t>corner</w:t>
      </w:r>
      <w:r w:rsidR="0012308D" w:rsidRPr="00902DC4">
        <w:rPr>
          <w:rFonts w:ascii="Arial" w:hAnsi="Arial" w:cs="Arial"/>
          <w:sz w:val="24"/>
          <w:szCs w:val="24"/>
        </w:rPr>
        <w:t>, creative challenge books</w:t>
      </w:r>
      <w:r w:rsidR="00694D3F" w:rsidRPr="00902DC4">
        <w:rPr>
          <w:rFonts w:ascii="Arial" w:hAnsi="Arial" w:cs="Arial"/>
          <w:sz w:val="24"/>
          <w:szCs w:val="24"/>
        </w:rPr>
        <w:t>)</w:t>
      </w:r>
      <w:r w:rsidR="00AF426B" w:rsidRPr="00902DC4">
        <w:rPr>
          <w:rFonts w:ascii="Arial" w:hAnsi="Arial" w:cs="Arial"/>
          <w:sz w:val="24"/>
          <w:szCs w:val="24"/>
        </w:rPr>
        <w:t>, in the habitat</w:t>
      </w:r>
      <w:r w:rsidR="00694D3F" w:rsidRPr="00902DC4">
        <w:rPr>
          <w:rFonts w:ascii="Arial" w:hAnsi="Arial" w:cs="Arial"/>
          <w:sz w:val="24"/>
          <w:szCs w:val="24"/>
        </w:rPr>
        <w:t xml:space="preserve"> ( </w:t>
      </w:r>
      <w:r w:rsidR="00D16302" w:rsidRPr="00902DC4">
        <w:rPr>
          <w:rFonts w:ascii="Arial" w:hAnsi="Arial" w:cs="Arial"/>
          <w:sz w:val="24"/>
          <w:szCs w:val="24"/>
        </w:rPr>
        <w:t xml:space="preserve">the class design and layout) you can encourage </w:t>
      </w:r>
      <w:r w:rsidR="004B1FA3" w:rsidRPr="00902DC4">
        <w:rPr>
          <w:rFonts w:ascii="Arial" w:hAnsi="Arial" w:cs="Arial"/>
          <w:sz w:val="24"/>
          <w:szCs w:val="24"/>
        </w:rPr>
        <w:t xml:space="preserve">and </w:t>
      </w:r>
      <w:r w:rsidR="00902DC4" w:rsidRPr="00902DC4">
        <w:rPr>
          <w:rFonts w:ascii="Arial" w:hAnsi="Arial" w:cs="Arial"/>
          <w:sz w:val="24"/>
          <w:szCs w:val="24"/>
        </w:rPr>
        <w:t>nurture</w:t>
      </w:r>
      <w:r w:rsidR="004B1FA3" w:rsidRPr="00902DC4">
        <w:rPr>
          <w:rFonts w:ascii="Arial" w:hAnsi="Arial" w:cs="Arial"/>
          <w:sz w:val="24"/>
          <w:szCs w:val="24"/>
        </w:rPr>
        <w:t xml:space="preserve"> the i</w:t>
      </w:r>
      <w:r w:rsidR="00D16302" w:rsidRPr="00902DC4">
        <w:rPr>
          <w:rFonts w:ascii="Arial" w:hAnsi="Arial" w:cs="Arial"/>
          <w:sz w:val="24"/>
          <w:szCs w:val="24"/>
        </w:rPr>
        <w:t>ntrinsic</w:t>
      </w:r>
      <w:r w:rsidR="004B1FA3" w:rsidRPr="00902DC4">
        <w:rPr>
          <w:rFonts w:ascii="Arial" w:hAnsi="Arial" w:cs="Arial"/>
          <w:sz w:val="24"/>
          <w:szCs w:val="24"/>
        </w:rPr>
        <w:t xml:space="preserve"> elements, </w:t>
      </w:r>
      <w:r w:rsidR="00A8630A" w:rsidRPr="00902DC4">
        <w:rPr>
          <w:rFonts w:ascii="Arial" w:hAnsi="Arial" w:cs="Arial"/>
          <w:sz w:val="24"/>
          <w:szCs w:val="24"/>
        </w:rPr>
        <w:t>Imagination, attitude and knowledge</w:t>
      </w:r>
      <w:r w:rsidR="004B1FA3" w:rsidRPr="00902DC4">
        <w:rPr>
          <w:rFonts w:ascii="Arial" w:hAnsi="Arial" w:cs="Arial"/>
          <w:sz w:val="24"/>
          <w:szCs w:val="24"/>
        </w:rPr>
        <w:t>.</w:t>
      </w:r>
    </w:p>
    <w:p w14:paraId="4566D363" w14:textId="1614BE93" w:rsidR="00A208AA" w:rsidRDefault="00A208AA" w:rsidP="00FB4A93">
      <w:pPr>
        <w:spacing w:line="360" w:lineRule="auto"/>
        <w:jc w:val="both"/>
        <w:rPr>
          <w:rStyle w:val="Strong"/>
          <w:rFonts w:ascii="Helvetica" w:hAnsi="Helvetica" w:cs="Helvetica"/>
          <w:color w:val="4F4E4E"/>
          <w:sz w:val="23"/>
          <w:szCs w:val="23"/>
          <w:shd w:val="clear" w:color="auto" w:fill="FFFFFF"/>
        </w:rPr>
      </w:pPr>
    </w:p>
    <w:p w14:paraId="34DFDD34" w14:textId="0B35D887" w:rsidR="00AD73C9" w:rsidRDefault="00AD73C9" w:rsidP="00FB4A93">
      <w:pPr>
        <w:spacing w:line="360" w:lineRule="auto"/>
        <w:jc w:val="both"/>
        <w:rPr>
          <w:rFonts w:ascii="Arial" w:hAnsi="Arial" w:cs="Arial"/>
          <w:sz w:val="24"/>
          <w:szCs w:val="24"/>
        </w:rPr>
      </w:pPr>
    </w:p>
    <w:p w14:paraId="2BC07535" w14:textId="115D34A5" w:rsidR="00AD73C9" w:rsidRDefault="00AD73C9" w:rsidP="00FB4A93">
      <w:pPr>
        <w:spacing w:line="360" w:lineRule="auto"/>
        <w:jc w:val="both"/>
        <w:rPr>
          <w:rFonts w:ascii="Arial" w:hAnsi="Arial" w:cs="Arial"/>
          <w:sz w:val="24"/>
          <w:szCs w:val="24"/>
        </w:rPr>
      </w:pPr>
    </w:p>
    <w:p w14:paraId="4D9239C9" w14:textId="740523AF" w:rsidR="004B77A8" w:rsidRDefault="004B77A8" w:rsidP="002D6BCF">
      <w:pPr>
        <w:rPr>
          <w:rFonts w:ascii="Arial" w:hAnsi="Arial" w:cs="Arial"/>
          <w:sz w:val="24"/>
          <w:szCs w:val="24"/>
        </w:rPr>
      </w:pPr>
    </w:p>
    <w:p w14:paraId="0436EAB6" w14:textId="525E2F39" w:rsidR="00AD73C9" w:rsidRPr="00320370" w:rsidRDefault="00320370" w:rsidP="000E3E45">
      <w:pPr>
        <w:spacing w:line="360" w:lineRule="auto"/>
        <w:rPr>
          <w:sz w:val="32"/>
        </w:rPr>
      </w:pPr>
      <w:r w:rsidRPr="00320370">
        <w:rPr>
          <w:sz w:val="32"/>
        </w:rPr>
        <w:t>Bibliography</w:t>
      </w:r>
    </w:p>
    <w:p w14:paraId="0246772D" w14:textId="77777777" w:rsidR="00320370" w:rsidRPr="002D6BCF" w:rsidRDefault="00320370" w:rsidP="000E3E45">
      <w:pPr>
        <w:spacing w:line="360" w:lineRule="auto"/>
      </w:pPr>
    </w:p>
    <w:sdt>
      <w:sdtPr>
        <w:rPr>
          <w:rFonts w:ascii="Arial" w:hAnsi="Arial" w:cs="Arial"/>
          <w:sz w:val="24"/>
          <w:szCs w:val="24"/>
        </w:rPr>
        <w:id w:val="-1464263362"/>
        <w:bibliography/>
      </w:sdtPr>
      <w:sdtEndPr/>
      <w:sdtContent>
        <w:p w14:paraId="0AC5664B" w14:textId="08F19F4B"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Barbot, B., Besancon, M. &amp; Lubart, T. I., 2011. Assessing Creativity in the Classsroom. The Open Education Journal, 4(1), pp. 58-66.</w:t>
          </w:r>
        </w:p>
        <w:p w14:paraId="3878AEED" w14:textId="2983CFA8" w:rsidR="004A05E9" w:rsidRPr="007A54B3" w:rsidRDefault="004A05E9" w:rsidP="000E3E45">
          <w:pPr>
            <w:spacing w:line="360" w:lineRule="auto"/>
            <w:rPr>
              <w:rFonts w:ascii="Arial" w:hAnsi="Arial" w:cs="Arial"/>
              <w:sz w:val="24"/>
              <w:szCs w:val="24"/>
            </w:rPr>
          </w:pPr>
          <w:r w:rsidRPr="007A54B3">
            <w:rPr>
              <w:rFonts w:ascii="Arial" w:hAnsi="Arial" w:cs="Arial"/>
              <w:sz w:val="24"/>
              <w:szCs w:val="24"/>
            </w:rPr>
            <w:t xml:space="preserve">Cox, T., 2018.  Creative Thinking and Habits of Mind, Think like a five-year-Old. University of Wales, Trinity saint David. Carmarthen. </w:t>
          </w:r>
        </w:p>
        <w:p w14:paraId="5CE5BFF8" w14:textId="77777777" w:rsidR="00360DEC" w:rsidRPr="007A54B3" w:rsidRDefault="00360DEC"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Craft, A., 2003. The limits to creativity in education: Dilemmas for the educator. </w:t>
          </w:r>
          <w:r w:rsidRPr="007A54B3">
            <w:rPr>
              <w:rFonts w:ascii="Arial" w:hAnsi="Arial" w:cs="Arial"/>
              <w:i/>
              <w:iCs/>
              <w:color w:val="222222"/>
              <w:sz w:val="24"/>
              <w:szCs w:val="24"/>
              <w:shd w:val="clear" w:color="auto" w:fill="FFFFFF"/>
            </w:rPr>
            <w:t>British journal of educational studies</w:t>
          </w:r>
          <w:r w:rsidRPr="007A54B3">
            <w:rPr>
              <w:rFonts w:ascii="Arial" w:hAnsi="Arial" w:cs="Arial"/>
              <w:color w:val="222222"/>
              <w:sz w:val="24"/>
              <w:szCs w:val="24"/>
              <w:shd w:val="clear" w:color="auto" w:fill="FFFFFF"/>
            </w:rPr>
            <w:t>, </w:t>
          </w:r>
          <w:r w:rsidRPr="007A54B3">
            <w:rPr>
              <w:rFonts w:ascii="Arial" w:hAnsi="Arial" w:cs="Arial"/>
              <w:i/>
              <w:iCs/>
              <w:color w:val="222222"/>
              <w:sz w:val="24"/>
              <w:szCs w:val="24"/>
              <w:shd w:val="clear" w:color="auto" w:fill="FFFFFF"/>
            </w:rPr>
            <w:t>51</w:t>
          </w:r>
          <w:r w:rsidRPr="007A54B3">
            <w:rPr>
              <w:rFonts w:ascii="Arial" w:hAnsi="Arial" w:cs="Arial"/>
              <w:color w:val="222222"/>
              <w:sz w:val="24"/>
              <w:szCs w:val="24"/>
              <w:shd w:val="clear" w:color="auto" w:fill="FFFFFF"/>
            </w:rPr>
            <w:t>(2), pp.113-127.</w:t>
          </w:r>
        </w:p>
        <w:p w14:paraId="75027025" w14:textId="61ABB5BE" w:rsidR="00360DEC" w:rsidRPr="007A54B3" w:rsidRDefault="00360DEC"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Craft, A., 2002. </w:t>
          </w:r>
          <w:r w:rsidRPr="007A54B3">
            <w:rPr>
              <w:rFonts w:ascii="Arial" w:hAnsi="Arial" w:cs="Arial"/>
              <w:i/>
              <w:iCs/>
              <w:color w:val="222222"/>
              <w:sz w:val="24"/>
              <w:szCs w:val="24"/>
              <w:shd w:val="clear" w:color="auto" w:fill="FFFFFF"/>
            </w:rPr>
            <w:t>Creativity and early years education: A lifewide foundation</w:t>
          </w:r>
          <w:r w:rsidRPr="007A54B3">
            <w:rPr>
              <w:rFonts w:ascii="Arial" w:hAnsi="Arial" w:cs="Arial"/>
              <w:color w:val="222222"/>
              <w:sz w:val="24"/>
              <w:szCs w:val="24"/>
              <w:shd w:val="clear" w:color="auto" w:fill="FFFFFF"/>
            </w:rPr>
            <w:t>. Bloomsbury Publishing.</w:t>
          </w:r>
        </w:p>
        <w:p w14:paraId="042A6950" w14:textId="05BAEF22" w:rsidR="004A21AD" w:rsidRPr="007A54B3" w:rsidRDefault="00360DEC"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Cropley, A.J., 2001. </w:t>
          </w:r>
          <w:r w:rsidRPr="007A54B3">
            <w:rPr>
              <w:rFonts w:ascii="Arial" w:hAnsi="Arial" w:cs="Arial"/>
              <w:i/>
              <w:iCs/>
              <w:color w:val="222222"/>
              <w:sz w:val="24"/>
              <w:szCs w:val="24"/>
              <w:shd w:val="clear" w:color="auto" w:fill="FFFFFF"/>
            </w:rPr>
            <w:t>Creativity in education &amp; learning: A guide for teachers and educators</w:t>
          </w:r>
          <w:r w:rsidRPr="007A54B3">
            <w:rPr>
              <w:rFonts w:ascii="Arial" w:hAnsi="Arial" w:cs="Arial"/>
              <w:color w:val="222222"/>
              <w:sz w:val="24"/>
              <w:szCs w:val="24"/>
              <w:shd w:val="clear" w:color="auto" w:fill="FFFFFF"/>
            </w:rPr>
            <w:t>. Psychology Press.</w:t>
          </w:r>
        </w:p>
        <w:p w14:paraId="51F207CA" w14:textId="545683B9"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 xml:space="preserve">Daniel, D., 2014. How to Promote Creativity in the Classroom. [Online] </w:t>
          </w:r>
          <w:r w:rsidRPr="007A54B3">
            <w:rPr>
              <w:rFonts w:ascii="Arial" w:hAnsi="Arial" w:cs="Arial"/>
              <w:sz w:val="24"/>
              <w:szCs w:val="24"/>
            </w:rPr>
            <w:br/>
            <w:t>Available at: https://theconversation.com/how-to-promote-creativity-in-the-classroom-51838</w:t>
          </w:r>
          <w:r w:rsidRPr="007A54B3">
            <w:rPr>
              <w:rFonts w:ascii="Arial" w:hAnsi="Arial" w:cs="Arial"/>
              <w:sz w:val="24"/>
              <w:szCs w:val="24"/>
            </w:rPr>
            <w:br/>
            <w:t>[Accessed 03 March 2018].</w:t>
          </w:r>
        </w:p>
        <w:p w14:paraId="73D4FB7B" w14:textId="3AAC546C" w:rsidR="004A05E9" w:rsidRPr="007A54B3" w:rsidRDefault="00953ED2"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Esquivel, G.B., 1995. Teacher behaviours that foster creativity. </w:t>
          </w:r>
          <w:r w:rsidRPr="007A54B3">
            <w:rPr>
              <w:rFonts w:ascii="Arial" w:hAnsi="Arial" w:cs="Arial"/>
              <w:i/>
              <w:iCs/>
              <w:color w:val="222222"/>
              <w:sz w:val="24"/>
              <w:szCs w:val="24"/>
              <w:shd w:val="clear" w:color="auto" w:fill="FFFFFF"/>
            </w:rPr>
            <w:t>Educational Psychology Review</w:t>
          </w:r>
          <w:r w:rsidRPr="007A54B3">
            <w:rPr>
              <w:rFonts w:ascii="Arial" w:hAnsi="Arial" w:cs="Arial"/>
              <w:color w:val="222222"/>
              <w:sz w:val="24"/>
              <w:szCs w:val="24"/>
              <w:shd w:val="clear" w:color="auto" w:fill="FFFFFF"/>
            </w:rPr>
            <w:t>, </w:t>
          </w:r>
          <w:r w:rsidRPr="007A54B3">
            <w:rPr>
              <w:rFonts w:ascii="Arial" w:hAnsi="Arial" w:cs="Arial"/>
              <w:i/>
              <w:iCs/>
              <w:color w:val="222222"/>
              <w:sz w:val="24"/>
              <w:szCs w:val="24"/>
              <w:shd w:val="clear" w:color="auto" w:fill="FFFFFF"/>
            </w:rPr>
            <w:t>7</w:t>
          </w:r>
          <w:r w:rsidRPr="007A54B3">
            <w:rPr>
              <w:rFonts w:ascii="Arial" w:hAnsi="Arial" w:cs="Arial"/>
              <w:color w:val="222222"/>
              <w:sz w:val="24"/>
              <w:szCs w:val="24"/>
              <w:shd w:val="clear" w:color="auto" w:fill="FFFFFF"/>
            </w:rPr>
            <w:t>(2), pp.185-202.</w:t>
          </w:r>
        </w:p>
        <w:p w14:paraId="4CC091BF" w14:textId="77777777" w:rsidR="004A05E9" w:rsidRPr="007A54B3" w:rsidRDefault="004A05E9"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Fatt, J.P.T., 2000. Fostering creativity in education. </w:t>
          </w:r>
          <w:r w:rsidRPr="007A54B3">
            <w:rPr>
              <w:rFonts w:ascii="Arial" w:hAnsi="Arial" w:cs="Arial"/>
              <w:i/>
              <w:iCs/>
              <w:color w:val="222222"/>
              <w:sz w:val="24"/>
              <w:szCs w:val="24"/>
              <w:shd w:val="clear" w:color="auto" w:fill="FFFFFF"/>
            </w:rPr>
            <w:t>EDUCATION-INDIANAPOLIS THEN CHULA VISTA-</w:t>
          </w:r>
          <w:r w:rsidRPr="007A54B3">
            <w:rPr>
              <w:rFonts w:ascii="Arial" w:hAnsi="Arial" w:cs="Arial"/>
              <w:color w:val="222222"/>
              <w:sz w:val="24"/>
              <w:szCs w:val="24"/>
              <w:shd w:val="clear" w:color="auto" w:fill="FFFFFF"/>
            </w:rPr>
            <w:t>, </w:t>
          </w:r>
          <w:r w:rsidRPr="007A54B3">
            <w:rPr>
              <w:rFonts w:ascii="Arial" w:hAnsi="Arial" w:cs="Arial"/>
              <w:i/>
              <w:iCs/>
              <w:color w:val="222222"/>
              <w:sz w:val="24"/>
              <w:szCs w:val="24"/>
              <w:shd w:val="clear" w:color="auto" w:fill="FFFFFF"/>
            </w:rPr>
            <w:t>120</w:t>
          </w:r>
          <w:r w:rsidRPr="007A54B3">
            <w:rPr>
              <w:rFonts w:ascii="Arial" w:hAnsi="Arial" w:cs="Arial"/>
              <w:color w:val="222222"/>
              <w:sz w:val="24"/>
              <w:szCs w:val="24"/>
              <w:shd w:val="clear" w:color="auto" w:fill="FFFFFF"/>
            </w:rPr>
            <w:t>(4), pp.744-757.</w:t>
          </w:r>
        </w:p>
        <w:p w14:paraId="1BEB56B5" w14:textId="64394B3D" w:rsidR="00872722" w:rsidRPr="007A54B3" w:rsidRDefault="004A05E9"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Faulkner, D., Coates, E., Craft, A. and Duffy, B., 2006. Creativity and cultural innovation in early childhood education</w:t>
          </w:r>
        </w:p>
        <w:p w14:paraId="05085B46" w14:textId="484D0A5B" w:rsidR="004A05E9" w:rsidRPr="007A54B3" w:rsidRDefault="002C334B" w:rsidP="000E3E45">
          <w:pPr>
            <w:spacing w:line="360" w:lineRule="auto"/>
            <w:rPr>
              <w:rFonts w:ascii="Arial" w:hAnsi="Arial" w:cs="Arial"/>
              <w:sz w:val="24"/>
              <w:szCs w:val="24"/>
            </w:rPr>
          </w:pPr>
          <w:r w:rsidRPr="007A54B3">
            <w:rPr>
              <w:rFonts w:ascii="Arial" w:hAnsi="Arial" w:cs="Arial"/>
              <w:color w:val="222222"/>
              <w:sz w:val="24"/>
              <w:szCs w:val="24"/>
              <w:shd w:val="clear" w:color="auto" w:fill="FFFFFF"/>
            </w:rPr>
            <w:lastRenderedPageBreak/>
            <w:t>Ferrari, A., Cachia, R. and Punie, Y., 2009. Innovation and creativity in education and training in the EU member states: Fostering creative learning and supporting innovative teaching. </w:t>
          </w:r>
          <w:r w:rsidRPr="007A54B3">
            <w:rPr>
              <w:rFonts w:ascii="Arial" w:hAnsi="Arial" w:cs="Arial"/>
              <w:i/>
              <w:iCs/>
              <w:color w:val="222222"/>
              <w:sz w:val="24"/>
              <w:szCs w:val="24"/>
              <w:shd w:val="clear" w:color="auto" w:fill="FFFFFF"/>
            </w:rPr>
            <w:t>JRC Technical Note</w:t>
          </w:r>
          <w:r w:rsidRPr="007A54B3">
            <w:rPr>
              <w:rFonts w:ascii="Arial" w:hAnsi="Arial" w:cs="Arial"/>
              <w:color w:val="222222"/>
              <w:sz w:val="24"/>
              <w:szCs w:val="24"/>
              <w:shd w:val="clear" w:color="auto" w:fill="FFFFFF"/>
            </w:rPr>
            <w:t>, </w:t>
          </w:r>
          <w:r w:rsidRPr="007A54B3">
            <w:rPr>
              <w:rFonts w:ascii="Arial" w:hAnsi="Arial" w:cs="Arial"/>
              <w:i/>
              <w:iCs/>
              <w:color w:val="222222"/>
              <w:sz w:val="24"/>
              <w:szCs w:val="24"/>
              <w:shd w:val="clear" w:color="auto" w:fill="FFFFFF"/>
            </w:rPr>
            <w:t>52374</w:t>
          </w:r>
          <w:r w:rsidRPr="007A54B3">
            <w:rPr>
              <w:rFonts w:ascii="Arial" w:hAnsi="Arial" w:cs="Arial"/>
              <w:color w:val="222222"/>
              <w:sz w:val="24"/>
              <w:szCs w:val="24"/>
              <w:shd w:val="clear" w:color="auto" w:fill="FFFFFF"/>
            </w:rPr>
            <w:t>.</w:t>
          </w:r>
        </w:p>
        <w:p w14:paraId="4B1531AA" w14:textId="6085D54E" w:rsidR="00872722" w:rsidRPr="007A54B3" w:rsidRDefault="007B35A6" w:rsidP="000E3E45">
          <w:pPr>
            <w:spacing w:line="360" w:lineRule="auto"/>
            <w:rPr>
              <w:rFonts w:ascii="Arial" w:hAnsi="Arial" w:cs="Arial"/>
              <w:sz w:val="24"/>
              <w:szCs w:val="24"/>
            </w:rPr>
          </w:pPr>
          <w:r w:rsidRPr="007A54B3">
            <w:rPr>
              <w:rFonts w:ascii="Arial" w:hAnsi="Arial" w:cs="Arial"/>
              <w:sz w:val="24"/>
              <w:szCs w:val="24"/>
            </w:rPr>
            <w:t>Fillis, I. &amp; Rentschler, R., 2010. The Role of Creativity in Entrepreneurship. Journal of Enterprising Culture (JEC)., 18(10), pp. 49-81.</w:t>
          </w:r>
        </w:p>
        <w:p w14:paraId="49406DAB" w14:textId="660D7CE5" w:rsidR="008D6F13" w:rsidRPr="007A54B3" w:rsidRDefault="007B35A6" w:rsidP="000E3E45">
          <w:pPr>
            <w:spacing w:line="360" w:lineRule="auto"/>
            <w:rPr>
              <w:rFonts w:ascii="Arial" w:hAnsi="Arial" w:cs="Arial"/>
              <w:sz w:val="24"/>
              <w:szCs w:val="24"/>
            </w:rPr>
          </w:pPr>
          <w:r w:rsidRPr="007A54B3">
            <w:rPr>
              <w:rFonts w:ascii="Arial" w:hAnsi="Arial" w:cs="Arial"/>
              <w:sz w:val="24"/>
              <w:szCs w:val="24"/>
            </w:rPr>
            <w:t>Foster, D. l., 1969. Can creativity be taught. Music Journal, 27(3), p. 36.</w:t>
          </w:r>
        </w:p>
        <w:p w14:paraId="71F3497E" w14:textId="4AE2A64F" w:rsidR="00953ED2" w:rsidRPr="007A54B3" w:rsidRDefault="00642EE0" w:rsidP="000E3E45">
          <w:pPr>
            <w:spacing w:line="360" w:lineRule="auto"/>
            <w:rPr>
              <w:rFonts w:ascii="Arial" w:hAnsi="Arial" w:cs="Arial"/>
              <w:sz w:val="24"/>
              <w:szCs w:val="24"/>
            </w:rPr>
          </w:pPr>
          <w:r w:rsidRPr="007A54B3">
            <w:rPr>
              <w:rFonts w:ascii="Arial" w:hAnsi="Arial" w:cs="Arial"/>
              <w:sz w:val="24"/>
              <w:szCs w:val="24"/>
            </w:rPr>
            <w:t>GRAINGER and D. Wray. (eds.) Learning to Teach in the Primary School London: Routledge.pp.209-225.</w:t>
          </w:r>
        </w:p>
        <w:p w14:paraId="2C74A5C0" w14:textId="77777777"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Hallman, R. J., 1964. Can creativity be taught?. Educational Theory, 14(1), pp. 15-23.</w:t>
          </w:r>
        </w:p>
        <w:p w14:paraId="12077E62" w14:textId="77777777"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NACCCE, (. A. C. o. C. a. C. E., 1999. All Our Futures: Creativity, Culture and Education, London: National Advisory Committee on Creative and Cultural Education (NACCCE).</w:t>
          </w:r>
        </w:p>
        <w:p w14:paraId="448841F4" w14:textId="77777777"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New CPD Standard, 2016. Entrepreneurship in primary school. Education Journal, 277(1), p. 6.</w:t>
          </w:r>
        </w:p>
        <w:p w14:paraId="74B797D6" w14:textId="129609E9" w:rsidR="00BA6F96" w:rsidRPr="007A54B3" w:rsidRDefault="0036434A" w:rsidP="000E3E45">
          <w:pPr>
            <w:spacing w:line="360" w:lineRule="auto"/>
            <w:rPr>
              <w:rFonts w:ascii="Arial" w:hAnsi="Arial" w:cs="Arial"/>
              <w:color w:val="222222"/>
              <w:sz w:val="24"/>
              <w:szCs w:val="24"/>
              <w:shd w:val="clear" w:color="auto" w:fill="FFFFFF"/>
            </w:rPr>
          </w:pPr>
          <w:r w:rsidRPr="007A54B3">
            <w:rPr>
              <w:rFonts w:ascii="Arial" w:hAnsi="Arial" w:cs="Arial"/>
              <w:color w:val="222222"/>
              <w:sz w:val="24"/>
              <w:szCs w:val="24"/>
              <w:shd w:val="clear" w:color="auto" w:fill="FFFFFF"/>
            </w:rPr>
            <w:t>Lin, Y.S., 2011. Fostering creativity through education–a conceptual framework of creative pedagogy. </w:t>
          </w:r>
          <w:r w:rsidRPr="007A54B3">
            <w:rPr>
              <w:rFonts w:ascii="Arial" w:hAnsi="Arial" w:cs="Arial"/>
              <w:i/>
              <w:iCs/>
              <w:color w:val="222222"/>
              <w:sz w:val="24"/>
              <w:szCs w:val="24"/>
              <w:shd w:val="clear" w:color="auto" w:fill="FFFFFF"/>
            </w:rPr>
            <w:t>Creative education</w:t>
          </w:r>
          <w:r w:rsidRPr="007A54B3">
            <w:rPr>
              <w:rFonts w:ascii="Arial" w:hAnsi="Arial" w:cs="Arial"/>
              <w:color w:val="222222"/>
              <w:sz w:val="24"/>
              <w:szCs w:val="24"/>
              <w:shd w:val="clear" w:color="auto" w:fill="FFFFFF"/>
            </w:rPr>
            <w:t>, </w:t>
          </w:r>
          <w:r w:rsidRPr="007A54B3">
            <w:rPr>
              <w:rFonts w:ascii="Arial" w:hAnsi="Arial" w:cs="Arial"/>
              <w:i/>
              <w:iCs/>
              <w:color w:val="222222"/>
              <w:sz w:val="24"/>
              <w:szCs w:val="24"/>
              <w:shd w:val="clear" w:color="auto" w:fill="FFFFFF"/>
            </w:rPr>
            <w:t>2</w:t>
          </w:r>
          <w:r w:rsidRPr="007A54B3">
            <w:rPr>
              <w:rFonts w:ascii="Arial" w:hAnsi="Arial" w:cs="Arial"/>
              <w:color w:val="222222"/>
              <w:sz w:val="24"/>
              <w:szCs w:val="24"/>
              <w:shd w:val="clear" w:color="auto" w:fill="FFFFFF"/>
            </w:rPr>
            <w:t>(03), p.149.</w:t>
          </w:r>
        </w:p>
        <w:p w14:paraId="3A570B00" w14:textId="2F01D791"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Pound, L. &amp; Lee, T., 2011. Teaching Mathematics Creatively. 1st ed. Oxon: Routledge.</w:t>
          </w:r>
        </w:p>
        <w:p w14:paraId="384DE547" w14:textId="77777777"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Robinson, S. K., 2006. Do Skills Kill Creativity?, Las Vegas: TEDTALKS.com.</w:t>
          </w:r>
        </w:p>
        <w:p w14:paraId="1F61AC50" w14:textId="77777777"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Robinson, S. K., 2010. Changing Educational Paradigms, NewYork: TEDTALKS.com.</w:t>
          </w:r>
        </w:p>
        <w:p w14:paraId="011C3289" w14:textId="1FF35BBA" w:rsidR="007B35A6" w:rsidRPr="007A54B3" w:rsidRDefault="007B35A6" w:rsidP="000E3E45">
          <w:pPr>
            <w:spacing w:line="360" w:lineRule="auto"/>
            <w:rPr>
              <w:rFonts w:ascii="Arial" w:hAnsi="Arial" w:cs="Arial"/>
              <w:sz w:val="24"/>
              <w:szCs w:val="24"/>
            </w:rPr>
          </w:pPr>
          <w:r w:rsidRPr="007A54B3">
            <w:rPr>
              <w:rFonts w:ascii="Arial" w:hAnsi="Arial" w:cs="Arial"/>
              <w:sz w:val="24"/>
              <w:szCs w:val="24"/>
            </w:rPr>
            <w:t xml:space="preserve">Robinson, S. K., 2013. How to escape education’s </w:t>
          </w:r>
          <w:r w:rsidR="000E3E45" w:rsidRPr="007A54B3">
            <w:rPr>
              <w:rFonts w:ascii="Arial" w:hAnsi="Arial" w:cs="Arial"/>
              <w:sz w:val="24"/>
              <w:szCs w:val="24"/>
            </w:rPr>
            <w:t>Death Valley</w:t>
          </w:r>
          <w:r w:rsidRPr="007A54B3">
            <w:rPr>
              <w:rFonts w:ascii="Arial" w:hAnsi="Arial" w:cs="Arial"/>
              <w:sz w:val="24"/>
              <w:szCs w:val="24"/>
            </w:rPr>
            <w:t>. New York City: TED Talks.</w:t>
          </w:r>
        </w:p>
        <w:p w14:paraId="13DF290D" w14:textId="45F081AE" w:rsidR="00953ED2" w:rsidRPr="007A54B3" w:rsidRDefault="00953ED2" w:rsidP="000E3E45">
          <w:pPr>
            <w:spacing w:line="360" w:lineRule="auto"/>
            <w:rPr>
              <w:rFonts w:ascii="Arial" w:hAnsi="Arial" w:cs="Arial"/>
              <w:sz w:val="24"/>
              <w:szCs w:val="24"/>
            </w:rPr>
          </w:pPr>
          <w:r w:rsidRPr="007A54B3">
            <w:rPr>
              <w:rFonts w:ascii="Arial" w:hAnsi="Arial" w:cs="Arial"/>
              <w:color w:val="222222"/>
              <w:sz w:val="24"/>
              <w:szCs w:val="24"/>
              <w:shd w:val="clear" w:color="auto" w:fill="FFFFFF"/>
            </w:rPr>
            <w:t>Rowlands, S., 2011. Discussion article: Disciplinary boundaries for creativity. </w:t>
          </w:r>
          <w:r w:rsidRPr="007A54B3">
            <w:rPr>
              <w:rFonts w:ascii="Arial" w:hAnsi="Arial" w:cs="Arial"/>
              <w:i/>
              <w:iCs/>
              <w:color w:val="222222"/>
              <w:sz w:val="24"/>
              <w:szCs w:val="24"/>
              <w:shd w:val="clear" w:color="auto" w:fill="FFFFFF"/>
            </w:rPr>
            <w:t>Creative Education</w:t>
          </w:r>
          <w:r w:rsidRPr="007A54B3">
            <w:rPr>
              <w:rFonts w:ascii="Arial" w:hAnsi="Arial" w:cs="Arial"/>
              <w:color w:val="222222"/>
              <w:sz w:val="24"/>
              <w:szCs w:val="24"/>
              <w:shd w:val="clear" w:color="auto" w:fill="FFFFFF"/>
            </w:rPr>
            <w:t>, </w:t>
          </w:r>
          <w:r w:rsidRPr="007A54B3">
            <w:rPr>
              <w:rFonts w:ascii="Arial" w:hAnsi="Arial" w:cs="Arial"/>
              <w:i/>
              <w:iCs/>
              <w:color w:val="222222"/>
              <w:sz w:val="24"/>
              <w:szCs w:val="24"/>
              <w:shd w:val="clear" w:color="auto" w:fill="FFFFFF"/>
            </w:rPr>
            <w:t>2</w:t>
          </w:r>
          <w:r w:rsidRPr="007A54B3">
            <w:rPr>
              <w:rFonts w:ascii="Arial" w:hAnsi="Arial" w:cs="Arial"/>
              <w:color w:val="222222"/>
              <w:sz w:val="24"/>
              <w:szCs w:val="24"/>
              <w:shd w:val="clear" w:color="auto" w:fill="FFFFFF"/>
            </w:rPr>
            <w:t>(01), p.47.</w:t>
          </w:r>
        </w:p>
        <w:p w14:paraId="50BC9D5D" w14:textId="10DC6B60" w:rsidR="005C33DB" w:rsidRDefault="007B35A6" w:rsidP="000E3E45">
          <w:pPr>
            <w:spacing w:line="360" w:lineRule="auto"/>
            <w:rPr>
              <w:rFonts w:ascii="Arial" w:hAnsi="Arial" w:cs="Arial"/>
              <w:sz w:val="24"/>
              <w:szCs w:val="24"/>
            </w:rPr>
          </w:pPr>
          <w:r w:rsidRPr="007A54B3">
            <w:rPr>
              <w:rFonts w:ascii="Arial" w:hAnsi="Arial" w:cs="Arial"/>
              <w:sz w:val="24"/>
              <w:szCs w:val="24"/>
            </w:rPr>
            <w:t xml:space="preserve">Welsh Government (WG), 2008. Creative Development. [Online] </w:t>
          </w:r>
          <w:r w:rsidRPr="007A54B3">
            <w:rPr>
              <w:rFonts w:ascii="Arial" w:hAnsi="Arial" w:cs="Arial"/>
              <w:sz w:val="24"/>
              <w:szCs w:val="24"/>
            </w:rPr>
            <w:br/>
            <w:t>Available at: http://learning.gov.wales/docs/learningwales/publications/130423-creative-development-en.pdf</w:t>
          </w:r>
          <w:r w:rsidRPr="007A54B3">
            <w:rPr>
              <w:rFonts w:ascii="Arial" w:hAnsi="Arial" w:cs="Arial"/>
              <w:sz w:val="24"/>
              <w:szCs w:val="24"/>
            </w:rPr>
            <w:br/>
            <w:t>[Accessed 01 03 2018].</w:t>
          </w:r>
          <w:r w:rsidR="00E75A11" w:rsidRPr="007A54B3">
            <w:rPr>
              <w:rFonts w:ascii="Arial" w:hAnsi="Arial" w:cs="Arial"/>
              <w:color w:val="222222"/>
              <w:sz w:val="24"/>
              <w:szCs w:val="24"/>
              <w:shd w:val="clear" w:color="auto" w:fill="FFFFFF"/>
            </w:rPr>
            <w:t>.</w:t>
          </w:r>
        </w:p>
      </w:sdtContent>
    </w:sdt>
    <w:p w14:paraId="730FFC73" w14:textId="4754AB1D" w:rsidR="002603D7" w:rsidRDefault="002603D7" w:rsidP="000E3E45">
      <w:pPr>
        <w:spacing w:line="360" w:lineRule="auto"/>
        <w:rPr>
          <w:rFonts w:ascii="Arial" w:hAnsi="Arial" w:cs="Arial"/>
          <w:sz w:val="24"/>
          <w:szCs w:val="24"/>
        </w:rPr>
      </w:pPr>
    </w:p>
    <w:p w14:paraId="163553C6" w14:textId="16DB9D69" w:rsidR="002603D7" w:rsidRDefault="002603D7" w:rsidP="000E3E45">
      <w:pPr>
        <w:spacing w:line="360" w:lineRule="auto"/>
        <w:rPr>
          <w:rFonts w:ascii="Arial" w:hAnsi="Arial" w:cs="Arial"/>
          <w:sz w:val="24"/>
          <w:szCs w:val="24"/>
        </w:rPr>
      </w:pPr>
    </w:p>
    <w:p w14:paraId="19F1E741" w14:textId="667E2708" w:rsidR="002603D7" w:rsidRDefault="002603D7" w:rsidP="002603D7">
      <w:pPr>
        <w:pStyle w:val="Header"/>
        <w:tabs>
          <w:tab w:val="left" w:pos="720"/>
        </w:tabs>
      </w:pPr>
      <w:r>
        <w:rPr>
          <w:noProof/>
        </w:rPr>
        <mc:AlternateContent>
          <mc:Choice Requires="wps">
            <w:drawing>
              <wp:anchor distT="0" distB="0" distL="114300" distR="114300" simplePos="0" relativeHeight="251658240" behindDoc="0" locked="0" layoutInCell="1" allowOverlap="1" wp14:anchorId="7453CDA0" wp14:editId="47B78535">
                <wp:simplePos x="0" y="0"/>
                <wp:positionH relativeFrom="column">
                  <wp:posOffset>5143500</wp:posOffset>
                </wp:positionH>
                <wp:positionV relativeFrom="paragraph">
                  <wp:posOffset>-342900</wp:posOffset>
                </wp:positionV>
                <wp:extent cx="1457325" cy="1153160"/>
                <wp:effectExtent l="19050" t="19050" r="2857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53E34DC0" w14:textId="77777777" w:rsidR="002603D7" w:rsidRDefault="002603D7" w:rsidP="002603D7">
                            <w:pPr>
                              <w:pStyle w:val="Heading6"/>
                              <w:shd w:val="clear" w:color="auto" w:fill="E0E0E0"/>
                            </w:pPr>
                          </w:p>
                          <w:p w14:paraId="522A95E4" w14:textId="587AF777" w:rsidR="002603D7" w:rsidRDefault="002603D7" w:rsidP="002603D7">
                            <w:pPr>
                              <w:pStyle w:val="Heading6"/>
                              <w:shd w:val="clear" w:color="auto" w:fill="E0E0E0"/>
                            </w:pPr>
                            <w:r>
                              <w:t xml:space="preserve">RESULT </w:t>
                            </w:r>
                            <w:r>
                              <w:rPr>
                                <w:noProof/>
                                <w:sz w:val="20"/>
                              </w:rPr>
                              <w:drawing>
                                <wp:inline distT="0" distB="0" distL="0" distR="0" wp14:anchorId="3BCE6BD6" wp14:editId="19010DCC">
                                  <wp:extent cx="584200" cy="4064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00" cy="406400"/>
                                          </a:xfrm>
                                          <a:prstGeom prst="rect">
                                            <a:avLst/>
                                          </a:prstGeom>
                                          <a:noFill/>
                                          <a:ln>
                                            <a:noFill/>
                                          </a:ln>
                                        </pic:spPr>
                                      </pic:pic>
                                    </a:graphicData>
                                  </a:graphic>
                                </wp:inline>
                              </w:drawing>
                            </w:r>
                          </w:p>
                          <w:p w14:paraId="46C52F2F" w14:textId="75A8DEFF" w:rsidR="002603D7" w:rsidRDefault="002603D7" w:rsidP="002603D7">
                            <w:pPr>
                              <w:pStyle w:val="Heading6"/>
                              <w:shd w:val="clear" w:color="auto" w:fill="E0E0E0"/>
                            </w:pPr>
                            <w:r>
                              <w:t xml:space="preserve">RESULT </w:t>
                            </w:r>
                            <w:r>
                              <w:rPr>
                                <w:noProof/>
                                <w:sz w:val="20"/>
                              </w:rPr>
                              <w:drawing>
                                <wp:inline distT="0" distB="0" distL="0" distR="0" wp14:anchorId="790BC722" wp14:editId="0EF8B0F2">
                                  <wp:extent cx="584200" cy="406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00" cy="406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3CDA0" id="_x0000_t202" coordsize="21600,21600" o:spt="202" path="m,l,21600r21600,l21600,xe">
                <v:stroke joinstyle="miter"/>
                <v:path gradientshapeok="t" o:connecttype="rect"/>
              </v:shapetype>
              <v:shape id="Text Box 5" o:spid="_x0000_s1026" type="#_x0000_t202" style="position:absolute;margin-left:405pt;margin-top:-27pt;width:114.75pt;height:9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" fillcolor="silver" strokecolor="silver" strokeweight="2.25pt">
                <v:textbox style="mso-next-textbox:#Text Box 4">
                  <w:txbxContent>
                    <w:p w14:paraId="53E34DC0" w14:textId="77777777" w:rsidR="002603D7" w:rsidRDefault="002603D7" w:rsidP="002603D7">
                      <w:pPr>
                        <w:pStyle w:val="Heading6"/>
                        <w:shd w:val="clear" w:color="auto" w:fill="E0E0E0"/>
                      </w:pPr>
                    </w:p>
                    <w:p w14:paraId="522A95E4" w14:textId="587AF777" w:rsidR="002603D7" w:rsidRDefault="002603D7" w:rsidP="002603D7">
                      <w:pPr>
                        <w:pStyle w:val="Heading6"/>
                        <w:shd w:val="clear" w:color="auto" w:fill="E0E0E0"/>
                      </w:pPr>
                      <w:r>
                        <w:t xml:space="preserve">RESULT </w:t>
                      </w:r>
                      <w:r>
                        <w:rPr>
                          <w:noProof/>
                          <w:sz w:val="20"/>
                        </w:rPr>
                        <w:drawing>
                          <wp:inline distT="0" distB="0" distL="0" distR="0" wp14:anchorId="3BCE6BD6" wp14:editId="19010DCC">
                            <wp:extent cx="584200" cy="4064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00" cy="406400"/>
                                    </a:xfrm>
                                    <a:prstGeom prst="rect">
                                      <a:avLst/>
                                    </a:prstGeom>
                                    <a:noFill/>
                                    <a:ln>
                                      <a:noFill/>
                                    </a:ln>
                                  </pic:spPr>
                                </pic:pic>
                              </a:graphicData>
                            </a:graphic>
                          </wp:inline>
                        </w:drawing>
                      </w:r>
                    </w:p>
                    <w:p w14:paraId="46C52F2F" w14:textId="75A8DEFF" w:rsidR="002603D7" w:rsidRDefault="002603D7" w:rsidP="002603D7">
                      <w:pPr>
                        <w:pStyle w:val="Heading6"/>
                        <w:shd w:val="clear" w:color="auto" w:fill="E0E0E0"/>
                      </w:pPr>
                      <w:r>
                        <w:t xml:space="preserve">RESULT </w:t>
                      </w:r>
                      <w:r>
                        <w:rPr>
                          <w:noProof/>
                          <w:sz w:val="20"/>
                        </w:rPr>
                        <w:drawing>
                          <wp:inline distT="0" distB="0" distL="0" distR="0" wp14:anchorId="790BC722" wp14:editId="0EF8B0F2">
                            <wp:extent cx="584200" cy="406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00" cy="4064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E04659D" wp14:editId="113CA09C">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4659D" id="Text Box 4" o:spid="_x0000_s1027" type="#_x0000_t202" style="position:absolute;margin-left:522pt;margin-top:9pt;width:1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F8Dt7+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Pr>
          <w:noProof/>
        </w:rPr>
        <w:drawing>
          <wp:inline distT="0" distB="0" distL="0" distR="0" wp14:anchorId="19BB26DB" wp14:editId="572ABC82">
            <wp:extent cx="1809750" cy="723900"/>
            <wp:effectExtent l="0" t="0" r="0" b="0"/>
            <wp:docPr id="1" name="Picture 1"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0EA4A.2BD679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04159B0" w14:textId="77777777" w:rsidR="002603D7" w:rsidRDefault="002603D7" w:rsidP="002603D7"/>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2603D7" w14:paraId="31F15DB3" w14:textId="77777777" w:rsidTr="002603D7">
        <w:tc>
          <w:tcPr>
            <w:tcW w:w="10627" w:type="dxa"/>
            <w:tcBorders>
              <w:top w:val="single" w:sz="4" w:space="0" w:color="auto"/>
              <w:left w:val="single" w:sz="4" w:space="0" w:color="auto"/>
              <w:bottom w:val="single" w:sz="4" w:space="0" w:color="auto"/>
              <w:right w:val="single" w:sz="4" w:space="0" w:color="auto"/>
            </w:tcBorders>
            <w:shd w:val="clear" w:color="auto" w:fill="C0C0C0"/>
          </w:tcPr>
          <w:p w14:paraId="161AB42B" w14:textId="77777777" w:rsidR="002603D7" w:rsidRDefault="002603D7">
            <w:pPr>
              <w:jc w:val="center"/>
              <w:rPr>
                <w:rFonts w:ascii="Arial" w:hAnsi="Arial" w:cs="Arial"/>
                <w:b/>
                <w:noProof/>
                <w:sz w:val="36"/>
                <w:szCs w:val="36"/>
              </w:rPr>
            </w:pPr>
            <w:r>
              <w:rPr>
                <w:rFonts w:ascii="Arial" w:hAnsi="Arial" w:cs="Arial"/>
                <w:b/>
                <w:noProof/>
                <w:sz w:val="36"/>
                <w:szCs w:val="36"/>
              </w:rPr>
              <w:lastRenderedPageBreak/>
              <w:t>ASSIGNMENT DETAILS AND FEEDBACK</w:t>
            </w:r>
          </w:p>
          <w:p w14:paraId="197E9995" w14:textId="77777777" w:rsidR="002603D7" w:rsidRDefault="002603D7">
            <w:pPr>
              <w:jc w:val="center"/>
              <w:rPr>
                <w:rFonts w:ascii="Arial" w:hAnsi="Arial" w:cs="Arial"/>
                <w:b/>
                <w:noProof/>
                <w:sz w:val="10"/>
                <w:szCs w:val="10"/>
              </w:rPr>
            </w:pPr>
          </w:p>
          <w:p w14:paraId="28D6B94E" w14:textId="77777777" w:rsidR="002603D7" w:rsidRDefault="002603D7">
            <w:pPr>
              <w:jc w:val="center"/>
              <w:rPr>
                <w:rFonts w:ascii="Arial" w:hAnsi="Arial" w:cs="Arial"/>
                <w:b/>
                <w:noProof/>
                <w:sz w:val="24"/>
                <w:szCs w:val="24"/>
              </w:rPr>
            </w:pPr>
            <w:r>
              <w:rPr>
                <w:rFonts w:ascii="Arial" w:hAnsi="Arial" w:cs="Arial"/>
                <w:b/>
                <w:noProof/>
              </w:rPr>
              <w:t>SOUTH WEST WALES CENTRE OF TEACHER EDUCATION</w:t>
            </w:r>
          </w:p>
          <w:p w14:paraId="508FA673" w14:textId="77777777" w:rsidR="002603D7" w:rsidRDefault="002603D7">
            <w:pPr>
              <w:jc w:val="center"/>
              <w:rPr>
                <w:rFonts w:ascii="Arial" w:hAnsi="Arial" w:cs="Arial"/>
                <w:sz w:val="10"/>
                <w:szCs w:val="10"/>
              </w:rPr>
            </w:pPr>
          </w:p>
        </w:tc>
      </w:tr>
    </w:tbl>
    <w:p w14:paraId="13A4604A" w14:textId="77777777" w:rsidR="002603D7" w:rsidRDefault="002603D7" w:rsidP="002603D7">
      <w:pPr>
        <w:jc w:val="center"/>
        <w:rPr>
          <w:rFonts w:asciiTheme="majorHAnsi" w:hAnsiTheme="majorHAnsi" w:cs="Times New Roman"/>
          <w:b/>
          <w:i/>
          <w:sz w:val="24"/>
          <w:szCs w:val="24"/>
          <w:lang w:eastAsia="en-GB"/>
        </w:rPr>
      </w:pPr>
      <w:r>
        <w:rPr>
          <w:rFonts w:asciiTheme="majorHAnsi" w:hAnsiTheme="majorHAnsi"/>
          <w:b/>
          <w:i/>
        </w:rPr>
        <w:t>Sections marked with * should be completed by module lead</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5"/>
        <w:gridCol w:w="3783"/>
        <w:gridCol w:w="2770"/>
        <w:gridCol w:w="1957"/>
      </w:tblGrid>
      <w:tr w:rsidR="002603D7" w14:paraId="5B04D679"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40EBC91" w14:textId="77777777" w:rsidR="002603D7" w:rsidRDefault="002603D7">
            <w:pPr>
              <w:spacing w:before="120" w:after="120"/>
              <w:jc w:val="both"/>
              <w:rPr>
                <w:rFonts w:ascii="Calibri" w:hAnsi="Calibri" w:cs="Arial"/>
                <w:b/>
              </w:rPr>
            </w:pPr>
            <w:r>
              <w:rPr>
                <w:rFonts w:ascii="Calibri" w:hAnsi="Calibri" w:cs="Arial"/>
                <w:b/>
              </w:rPr>
              <w:t>Student name:</w:t>
            </w:r>
          </w:p>
        </w:tc>
        <w:tc>
          <w:tcPr>
            <w:tcW w:w="3781" w:type="dxa"/>
            <w:tcBorders>
              <w:top w:val="single" w:sz="4" w:space="0" w:color="auto"/>
              <w:left w:val="single" w:sz="4" w:space="0" w:color="auto"/>
              <w:bottom w:val="single" w:sz="4" w:space="0" w:color="auto"/>
              <w:right w:val="single" w:sz="4" w:space="0" w:color="auto"/>
            </w:tcBorders>
            <w:hideMark/>
          </w:tcPr>
          <w:p w14:paraId="6464DDAA" w14:textId="77777777" w:rsidR="002603D7" w:rsidRDefault="002603D7">
            <w:pPr>
              <w:spacing w:before="120" w:after="120"/>
              <w:jc w:val="both"/>
              <w:rPr>
                <w:rFonts w:ascii="Calibri" w:hAnsi="Calibri" w:cs="Arial"/>
                <w:b/>
              </w:rPr>
            </w:pPr>
            <w:r>
              <w:rPr>
                <w:rFonts w:ascii="Calibri" w:hAnsi="Calibri" w:cs="Arial"/>
                <w:b/>
              </w:rPr>
              <w:t>Matthew Foster</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0C98BE8B" w14:textId="77777777" w:rsidR="002603D7" w:rsidRDefault="002603D7">
            <w:pPr>
              <w:spacing w:before="120" w:after="120"/>
              <w:jc w:val="both"/>
              <w:rPr>
                <w:rFonts w:ascii="Calibri" w:hAnsi="Calibri" w:cs="Arial"/>
                <w:b/>
              </w:rPr>
            </w:pPr>
            <w:r>
              <w:rPr>
                <w:rFonts w:ascii="Calibri" w:hAnsi="Calibri" w:cs="Arial"/>
                <w:b/>
              </w:rPr>
              <w:t>Student number:</w:t>
            </w:r>
          </w:p>
        </w:tc>
        <w:tc>
          <w:tcPr>
            <w:tcW w:w="1956" w:type="dxa"/>
            <w:tcBorders>
              <w:top w:val="single" w:sz="4" w:space="0" w:color="auto"/>
              <w:left w:val="single" w:sz="4" w:space="0" w:color="auto"/>
              <w:bottom w:val="single" w:sz="4" w:space="0" w:color="auto"/>
              <w:right w:val="single" w:sz="4" w:space="0" w:color="auto"/>
            </w:tcBorders>
            <w:hideMark/>
          </w:tcPr>
          <w:p w14:paraId="5AD290AB" w14:textId="77777777" w:rsidR="002603D7" w:rsidRDefault="002603D7">
            <w:pPr>
              <w:spacing w:before="120" w:after="120"/>
              <w:jc w:val="both"/>
              <w:rPr>
                <w:rFonts w:ascii="Calibri" w:hAnsi="Calibri" w:cs="Arial"/>
                <w:b/>
              </w:rPr>
            </w:pPr>
            <w:r>
              <w:rPr>
                <w:rFonts w:ascii="Calibri" w:hAnsi="Calibri" w:cs="Arial"/>
                <w:b/>
              </w:rPr>
              <w:t>1502096</w:t>
            </w:r>
          </w:p>
        </w:tc>
      </w:tr>
      <w:tr w:rsidR="002603D7" w14:paraId="7F97AF43"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3A4BE71" w14:textId="77777777" w:rsidR="002603D7" w:rsidRDefault="002603D7">
            <w:pPr>
              <w:spacing w:before="120" w:after="120"/>
              <w:jc w:val="both"/>
              <w:rPr>
                <w:rFonts w:ascii="Calibri" w:hAnsi="Calibri" w:cs="Arial"/>
                <w:b/>
              </w:rPr>
            </w:pPr>
            <w:r>
              <w:rPr>
                <w:rFonts w:ascii="Calibri" w:hAnsi="Calibri" w:cs="Arial"/>
                <w:b/>
              </w:rPr>
              <w:t xml:space="preserve">Programme: </w:t>
            </w:r>
          </w:p>
        </w:tc>
        <w:tc>
          <w:tcPr>
            <w:tcW w:w="8505" w:type="dxa"/>
            <w:gridSpan w:val="3"/>
            <w:tcBorders>
              <w:top w:val="single" w:sz="4" w:space="0" w:color="auto"/>
              <w:left w:val="single" w:sz="4" w:space="0" w:color="auto"/>
              <w:bottom w:val="single" w:sz="4" w:space="0" w:color="auto"/>
              <w:right w:val="single" w:sz="4" w:space="0" w:color="auto"/>
            </w:tcBorders>
            <w:hideMark/>
          </w:tcPr>
          <w:p w14:paraId="422AD0C3" w14:textId="77777777" w:rsidR="002603D7" w:rsidRDefault="002603D7">
            <w:pPr>
              <w:spacing w:before="120" w:after="120"/>
              <w:jc w:val="both"/>
              <w:rPr>
                <w:rFonts w:ascii="Calibri" w:hAnsi="Calibri" w:cs="Arial"/>
                <w:b/>
              </w:rPr>
            </w:pPr>
            <w:r>
              <w:rPr>
                <w:rFonts w:ascii="Calibri" w:hAnsi="Calibri" w:cs="Arial"/>
                <w:b/>
              </w:rPr>
              <w:t xml:space="preserve">BA Primary Education with QTS </w:t>
            </w:r>
          </w:p>
        </w:tc>
      </w:tr>
      <w:tr w:rsidR="002603D7" w14:paraId="10744AAC"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92BA927" w14:textId="77777777" w:rsidR="002603D7" w:rsidRDefault="002603D7">
            <w:pPr>
              <w:spacing w:before="120" w:after="120"/>
              <w:jc w:val="both"/>
              <w:rPr>
                <w:rFonts w:ascii="Calibri" w:hAnsi="Calibri" w:cs="Arial"/>
                <w:b/>
              </w:rPr>
            </w:pPr>
            <w:r>
              <w:rPr>
                <w:rFonts w:ascii="Calibri" w:hAnsi="Calibri" w:cs="Arial"/>
                <w:b/>
              </w:rPr>
              <w:t>Module: *</w:t>
            </w:r>
          </w:p>
        </w:tc>
        <w:tc>
          <w:tcPr>
            <w:tcW w:w="3781" w:type="dxa"/>
            <w:tcBorders>
              <w:top w:val="single" w:sz="4" w:space="0" w:color="auto"/>
              <w:left w:val="single" w:sz="4" w:space="0" w:color="auto"/>
              <w:bottom w:val="single" w:sz="4" w:space="0" w:color="auto"/>
              <w:right w:val="single" w:sz="4" w:space="0" w:color="auto"/>
            </w:tcBorders>
            <w:hideMark/>
          </w:tcPr>
          <w:p w14:paraId="1B053B46" w14:textId="77777777" w:rsidR="002603D7" w:rsidRDefault="002603D7">
            <w:pPr>
              <w:spacing w:before="120" w:after="120"/>
              <w:rPr>
                <w:rFonts w:ascii="Calibri" w:hAnsi="Calibri" w:cs="Arial"/>
                <w:b/>
              </w:rPr>
            </w:pPr>
            <w:r>
              <w:rPr>
                <w:rFonts w:ascii="Calibri" w:hAnsi="Calibri" w:cs="Arial"/>
                <w:b/>
              </w:rPr>
              <w:t>Enterprising and Creative Teaching and Learning / ECAD6004C - Addysgu a Dysgu Mentrus a Chreadigol</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32BFBAE1" w14:textId="77777777" w:rsidR="002603D7" w:rsidRDefault="002603D7">
            <w:pPr>
              <w:spacing w:before="120" w:after="120"/>
              <w:jc w:val="both"/>
              <w:rPr>
                <w:rFonts w:ascii="Calibri" w:hAnsi="Calibri" w:cs="Arial"/>
                <w:b/>
              </w:rPr>
            </w:pPr>
            <w:r>
              <w:rPr>
                <w:rFonts w:ascii="Calibri" w:hAnsi="Calibri" w:cs="Arial"/>
                <w:b/>
              </w:rPr>
              <w:t xml:space="preserve">Module Level (4, 5, 6): </w:t>
            </w:r>
          </w:p>
        </w:tc>
        <w:tc>
          <w:tcPr>
            <w:tcW w:w="1956" w:type="dxa"/>
            <w:tcBorders>
              <w:top w:val="single" w:sz="4" w:space="0" w:color="auto"/>
              <w:left w:val="single" w:sz="4" w:space="0" w:color="auto"/>
              <w:bottom w:val="single" w:sz="4" w:space="0" w:color="auto"/>
              <w:right w:val="single" w:sz="4" w:space="0" w:color="auto"/>
            </w:tcBorders>
            <w:hideMark/>
          </w:tcPr>
          <w:p w14:paraId="00712A66" w14:textId="77777777" w:rsidR="002603D7" w:rsidRDefault="002603D7">
            <w:pPr>
              <w:spacing w:before="120" w:after="120"/>
              <w:jc w:val="both"/>
              <w:rPr>
                <w:rFonts w:ascii="Calibri" w:hAnsi="Calibri" w:cs="Arial"/>
                <w:b/>
              </w:rPr>
            </w:pPr>
            <w:r>
              <w:rPr>
                <w:rFonts w:ascii="Calibri" w:hAnsi="Calibri" w:cs="Arial"/>
                <w:b/>
              </w:rPr>
              <w:t>6</w:t>
            </w:r>
          </w:p>
        </w:tc>
      </w:tr>
      <w:tr w:rsidR="002603D7" w14:paraId="34DF67BD"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8616421" w14:textId="77777777" w:rsidR="002603D7" w:rsidRDefault="002603D7">
            <w:pPr>
              <w:spacing w:before="120" w:after="120"/>
              <w:jc w:val="both"/>
              <w:rPr>
                <w:rFonts w:ascii="Calibri" w:hAnsi="Calibri" w:cs="Arial"/>
                <w:b/>
              </w:rPr>
            </w:pPr>
            <w:r>
              <w:rPr>
                <w:rFonts w:ascii="Calibri" w:hAnsi="Calibri" w:cs="Arial"/>
                <w:b/>
              </w:rPr>
              <w:t>Module code: *</w:t>
            </w:r>
          </w:p>
        </w:tc>
        <w:tc>
          <w:tcPr>
            <w:tcW w:w="3781" w:type="dxa"/>
            <w:tcBorders>
              <w:top w:val="single" w:sz="4" w:space="0" w:color="auto"/>
              <w:left w:val="single" w:sz="4" w:space="0" w:color="auto"/>
              <w:bottom w:val="single" w:sz="4" w:space="0" w:color="auto"/>
              <w:right w:val="single" w:sz="4" w:space="0" w:color="auto"/>
            </w:tcBorders>
            <w:hideMark/>
          </w:tcPr>
          <w:p w14:paraId="2B4B1B72" w14:textId="77777777" w:rsidR="002603D7" w:rsidRDefault="002603D7">
            <w:pPr>
              <w:spacing w:before="120" w:after="120"/>
              <w:jc w:val="both"/>
              <w:rPr>
                <w:rFonts w:ascii="Calibri" w:hAnsi="Calibri" w:cs="Arial"/>
                <w:b/>
              </w:rPr>
            </w:pPr>
            <w:r>
              <w:rPr>
                <w:rFonts w:ascii="Calibri" w:hAnsi="Calibri" w:cs="Arial"/>
                <w:b/>
              </w:rPr>
              <w:t>ECAD6004/C</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7B68B14A" w14:textId="77777777" w:rsidR="002603D7" w:rsidRDefault="002603D7">
            <w:pPr>
              <w:pStyle w:val="Heading2"/>
              <w:jc w:val="left"/>
              <w:rPr>
                <w:rFonts w:ascii="Calibri" w:hAnsi="Calibri" w:cs="Arial"/>
                <w:sz w:val="22"/>
                <w:szCs w:val="22"/>
                <w:lang w:eastAsia="en-US"/>
              </w:rPr>
            </w:pPr>
            <w:r>
              <w:rPr>
                <w:rFonts w:ascii="Calibri" w:hAnsi="Calibri" w:cs="Arial"/>
                <w:sz w:val="22"/>
                <w:szCs w:val="22"/>
                <w:lang w:eastAsia="en-US"/>
              </w:rPr>
              <w:t xml:space="preserve">Contribution to Overall </w:t>
            </w:r>
          </w:p>
          <w:p w14:paraId="7A664BA8" w14:textId="77777777" w:rsidR="002603D7" w:rsidRDefault="002603D7">
            <w:pPr>
              <w:rPr>
                <w:rFonts w:ascii="Calibri" w:hAnsi="Calibri" w:cs="Arial"/>
                <w:b/>
              </w:rPr>
            </w:pPr>
            <w:r>
              <w:rPr>
                <w:rFonts w:ascii="Calibri" w:hAnsi="Calibri" w:cs="Arial"/>
                <w:b/>
              </w:rPr>
              <w:t>Module Assessment (%): *</w:t>
            </w:r>
          </w:p>
        </w:tc>
        <w:tc>
          <w:tcPr>
            <w:tcW w:w="1956" w:type="dxa"/>
            <w:tcBorders>
              <w:top w:val="single" w:sz="4" w:space="0" w:color="auto"/>
              <w:left w:val="single" w:sz="4" w:space="0" w:color="auto"/>
              <w:bottom w:val="single" w:sz="4" w:space="0" w:color="auto"/>
              <w:right w:val="single" w:sz="4" w:space="0" w:color="auto"/>
            </w:tcBorders>
            <w:hideMark/>
          </w:tcPr>
          <w:p w14:paraId="41715BE6" w14:textId="77777777" w:rsidR="002603D7" w:rsidRDefault="002603D7">
            <w:pPr>
              <w:spacing w:before="120" w:after="120"/>
              <w:jc w:val="both"/>
              <w:rPr>
                <w:rFonts w:ascii="Calibri" w:hAnsi="Calibri" w:cs="Arial"/>
                <w:b/>
              </w:rPr>
            </w:pPr>
            <w:r>
              <w:rPr>
                <w:rFonts w:ascii="Calibri" w:hAnsi="Calibri" w:cs="Arial"/>
                <w:b/>
              </w:rPr>
              <w:t>50%</w:t>
            </w:r>
          </w:p>
        </w:tc>
      </w:tr>
      <w:tr w:rsidR="002603D7" w14:paraId="544EB985"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99B87B0" w14:textId="77777777" w:rsidR="002603D7" w:rsidRDefault="002603D7">
            <w:pPr>
              <w:spacing w:before="120" w:after="120"/>
              <w:jc w:val="both"/>
              <w:rPr>
                <w:rFonts w:ascii="Calibri" w:hAnsi="Calibri" w:cs="Arial"/>
                <w:b/>
              </w:rPr>
            </w:pPr>
            <w:r>
              <w:rPr>
                <w:rFonts w:ascii="Calibri" w:hAnsi="Calibri" w:cs="Arial"/>
                <w:b/>
              </w:rPr>
              <w:t>Module Lead:*</w:t>
            </w:r>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EB15675" w14:textId="77777777" w:rsidR="002603D7" w:rsidRDefault="002603D7">
            <w:pPr>
              <w:spacing w:before="120" w:after="120"/>
              <w:jc w:val="both"/>
              <w:rPr>
                <w:rFonts w:ascii="Calibri" w:hAnsi="Calibri" w:cs="Arial"/>
                <w:b/>
              </w:rPr>
            </w:pPr>
            <w:r>
              <w:rPr>
                <w:rFonts w:ascii="Calibri" w:hAnsi="Calibri" w:cs="Arial"/>
                <w:b/>
              </w:rPr>
              <w:t>Mr T. Cox</w:t>
            </w:r>
          </w:p>
        </w:tc>
      </w:tr>
      <w:tr w:rsidR="002603D7" w14:paraId="703540ED"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B2FF62F" w14:textId="77777777" w:rsidR="002603D7" w:rsidRDefault="002603D7">
            <w:pPr>
              <w:spacing w:before="120" w:after="120"/>
              <w:jc w:val="both"/>
              <w:rPr>
                <w:rFonts w:ascii="Calibri" w:hAnsi="Calibri" w:cs="Arial"/>
                <w:b/>
              </w:rPr>
            </w:pPr>
            <w:r>
              <w:rPr>
                <w:rFonts w:ascii="Calibri" w:hAnsi="Calibri" w:cs="Arial"/>
                <w:b/>
              </w:rPr>
              <w:t>Start date:*</w:t>
            </w:r>
          </w:p>
        </w:tc>
        <w:tc>
          <w:tcPr>
            <w:tcW w:w="3781" w:type="dxa"/>
            <w:tcBorders>
              <w:top w:val="single" w:sz="4" w:space="0" w:color="auto"/>
              <w:left w:val="single" w:sz="4" w:space="0" w:color="auto"/>
              <w:bottom w:val="single" w:sz="4" w:space="0" w:color="auto"/>
              <w:right w:val="single" w:sz="4" w:space="0" w:color="auto"/>
            </w:tcBorders>
            <w:hideMark/>
          </w:tcPr>
          <w:p w14:paraId="2A04653B" w14:textId="77777777" w:rsidR="002603D7" w:rsidRDefault="002603D7">
            <w:pPr>
              <w:spacing w:before="120" w:after="120"/>
              <w:jc w:val="both"/>
              <w:rPr>
                <w:rFonts w:ascii="Calibri" w:hAnsi="Calibri" w:cs="Arial"/>
                <w:b/>
              </w:rPr>
            </w:pPr>
            <w:r>
              <w:rPr>
                <w:rFonts w:ascii="Calibri" w:hAnsi="Calibri" w:cs="Arial"/>
                <w:b/>
              </w:rPr>
              <w:t>3/10/17</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14:paraId="05AC6187" w14:textId="77777777" w:rsidR="002603D7" w:rsidRDefault="002603D7">
            <w:pPr>
              <w:spacing w:before="120" w:after="120"/>
              <w:jc w:val="both"/>
              <w:rPr>
                <w:rFonts w:ascii="Calibri" w:hAnsi="Calibri" w:cs="Arial"/>
                <w:b/>
              </w:rPr>
            </w:pPr>
            <w:r>
              <w:rPr>
                <w:rFonts w:ascii="Calibri" w:hAnsi="Calibri" w:cs="Arial"/>
                <w:b/>
              </w:rPr>
              <w:t>Assignment No (x of x):*</w:t>
            </w:r>
          </w:p>
        </w:tc>
        <w:tc>
          <w:tcPr>
            <w:tcW w:w="1956" w:type="dxa"/>
            <w:tcBorders>
              <w:top w:val="single" w:sz="4" w:space="0" w:color="auto"/>
              <w:left w:val="single" w:sz="4" w:space="0" w:color="auto"/>
              <w:bottom w:val="single" w:sz="4" w:space="0" w:color="auto"/>
              <w:right w:val="single" w:sz="4" w:space="0" w:color="auto"/>
            </w:tcBorders>
            <w:hideMark/>
          </w:tcPr>
          <w:p w14:paraId="41262A65" w14:textId="77777777" w:rsidR="002603D7" w:rsidRDefault="002603D7">
            <w:pPr>
              <w:spacing w:before="120" w:after="120"/>
              <w:jc w:val="both"/>
              <w:rPr>
                <w:rFonts w:ascii="Calibri" w:hAnsi="Calibri" w:cs="Arial"/>
                <w:b/>
              </w:rPr>
            </w:pPr>
            <w:r>
              <w:rPr>
                <w:rFonts w:ascii="Calibri" w:hAnsi="Calibri" w:cs="Arial"/>
                <w:b/>
              </w:rPr>
              <w:t>2 of 2</w:t>
            </w:r>
          </w:p>
        </w:tc>
      </w:tr>
      <w:tr w:rsidR="002603D7" w14:paraId="7463B665"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608B4F1" w14:textId="77777777" w:rsidR="002603D7" w:rsidRDefault="002603D7">
            <w:pPr>
              <w:spacing w:before="120" w:after="120"/>
              <w:jc w:val="both"/>
              <w:rPr>
                <w:rFonts w:ascii="Calibri" w:hAnsi="Calibri" w:cs="Arial"/>
                <w:b/>
              </w:rPr>
            </w:pPr>
            <w:r>
              <w:rPr>
                <w:rFonts w:ascii="Calibri" w:hAnsi="Calibri" w:cs="Arial"/>
                <w:b/>
              </w:rPr>
              <w:t>Submission deadline:*</w:t>
            </w:r>
          </w:p>
        </w:tc>
        <w:tc>
          <w:tcPr>
            <w:tcW w:w="3781" w:type="dxa"/>
            <w:tcBorders>
              <w:top w:val="single" w:sz="4" w:space="0" w:color="auto"/>
              <w:left w:val="single" w:sz="4" w:space="0" w:color="auto"/>
              <w:bottom w:val="single" w:sz="4" w:space="0" w:color="auto"/>
              <w:right w:val="single" w:sz="4" w:space="0" w:color="auto"/>
            </w:tcBorders>
            <w:hideMark/>
          </w:tcPr>
          <w:p w14:paraId="57124A4E" w14:textId="77777777" w:rsidR="002603D7" w:rsidRDefault="002603D7">
            <w:pPr>
              <w:spacing w:before="120" w:after="120"/>
              <w:jc w:val="both"/>
              <w:rPr>
                <w:rFonts w:ascii="Calibri" w:hAnsi="Calibri" w:cs="Arial"/>
                <w:b/>
              </w:rPr>
            </w:pPr>
            <w:r>
              <w:rPr>
                <w:rFonts w:ascii="Calibri" w:hAnsi="Calibri" w:cs="Arial"/>
                <w:b/>
              </w:rPr>
              <w:t>8/3/18</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14:paraId="73B97A7C" w14:textId="77777777" w:rsidR="002603D7" w:rsidRDefault="002603D7">
            <w:pPr>
              <w:spacing w:before="120" w:after="120"/>
              <w:jc w:val="both"/>
              <w:rPr>
                <w:rFonts w:ascii="Calibri" w:hAnsi="Calibri" w:cs="Arial"/>
                <w:b/>
              </w:rPr>
            </w:pPr>
            <w:r>
              <w:rPr>
                <w:rFonts w:ascii="Calibri" w:hAnsi="Calibri" w:cs="Arial"/>
                <w:b/>
              </w:rPr>
              <w:t>Return date of provisional marks &amp; written feedback:*</w:t>
            </w:r>
          </w:p>
        </w:tc>
        <w:tc>
          <w:tcPr>
            <w:tcW w:w="1956" w:type="dxa"/>
            <w:tcBorders>
              <w:top w:val="single" w:sz="4" w:space="0" w:color="auto"/>
              <w:left w:val="single" w:sz="4" w:space="0" w:color="auto"/>
              <w:bottom w:val="single" w:sz="4" w:space="0" w:color="auto"/>
              <w:right w:val="single" w:sz="4" w:space="0" w:color="auto"/>
            </w:tcBorders>
            <w:hideMark/>
          </w:tcPr>
          <w:p w14:paraId="2D9CD352" w14:textId="77777777" w:rsidR="002603D7" w:rsidRDefault="002603D7">
            <w:pPr>
              <w:spacing w:before="120" w:after="120"/>
              <w:jc w:val="both"/>
              <w:rPr>
                <w:rFonts w:ascii="Calibri" w:hAnsi="Calibri" w:cs="Arial"/>
                <w:b/>
              </w:rPr>
            </w:pPr>
            <w:r>
              <w:rPr>
                <w:rFonts w:ascii="Calibri" w:hAnsi="Calibri" w:cs="Arial"/>
                <w:b/>
              </w:rPr>
              <w:t>5/4/18</w:t>
            </w:r>
          </w:p>
        </w:tc>
      </w:tr>
      <w:tr w:rsidR="002603D7" w14:paraId="0B505D84" w14:textId="77777777" w:rsidTr="002603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0593714" w14:textId="77777777" w:rsidR="002603D7" w:rsidRDefault="002603D7">
            <w:pPr>
              <w:spacing w:before="120" w:after="120"/>
              <w:jc w:val="both"/>
              <w:rPr>
                <w:rFonts w:ascii="Calibri" w:hAnsi="Calibri" w:cs="Arial"/>
                <w:b/>
              </w:rPr>
            </w:pPr>
            <w:r>
              <w:rPr>
                <w:rFonts w:ascii="Calibri" w:hAnsi="Calibri" w:cs="Arial"/>
                <w:b/>
              </w:rPr>
              <w:t>Assignment Title:*</w:t>
            </w:r>
          </w:p>
        </w:tc>
        <w:tc>
          <w:tcPr>
            <w:tcW w:w="8505" w:type="dxa"/>
            <w:gridSpan w:val="3"/>
            <w:tcBorders>
              <w:top w:val="single" w:sz="4" w:space="0" w:color="auto"/>
              <w:left w:val="single" w:sz="4" w:space="0" w:color="auto"/>
              <w:bottom w:val="single" w:sz="4" w:space="0" w:color="auto"/>
              <w:right w:val="single" w:sz="4" w:space="0" w:color="auto"/>
            </w:tcBorders>
          </w:tcPr>
          <w:p w14:paraId="69A2D3CD" w14:textId="77777777" w:rsidR="002603D7" w:rsidRDefault="002603D7">
            <w:pPr>
              <w:rPr>
                <w:rFonts w:ascii="Calibri" w:hAnsi="Calibri" w:cs="Arial"/>
                <w:b/>
              </w:rPr>
            </w:pPr>
            <w:r>
              <w:rPr>
                <w:rFonts w:ascii="Calibri" w:hAnsi="Calibri" w:cs="Arial"/>
                <w:b/>
              </w:rPr>
              <w:t>Consider how you might be able to develop the creative or enterprising skills of learners through your own pedagogy.</w:t>
            </w:r>
          </w:p>
          <w:p w14:paraId="26A46200" w14:textId="77777777" w:rsidR="002603D7" w:rsidRDefault="002603D7">
            <w:pPr>
              <w:rPr>
                <w:rFonts w:ascii="Calibri" w:hAnsi="Calibri" w:cs="Arial"/>
                <w:b/>
              </w:rPr>
            </w:pPr>
          </w:p>
        </w:tc>
      </w:tr>
    </w:tbl>
    <w:p w14:paraId="25203752" w14:textId="77777777" w:rsidR="002603D7" w:rsidRDefault="002603D7" w:rsidP="002603D7">
      <w:pPr>
        <w:rPr>
          <w:rFonts w:ascii="Times New Roman" w:hAnsi="Times New Roman" w:cs="Times New Roman"/>
          <w:vanish/>
          <w:sz w:val="24"/>
          <w:szCs w:val="24"/>
          <w:lang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2603D7" w14:paraId="12C3AE44" w14:textId="77777777" w:rsidTr="002603D7">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5FF6F843" w14:textId="77777777" w:rsidR="002603D7" w:rsidRDefault="002603D7">
            <w:pPr>
              <w:rPr>
                <w:rFonts w:ascii="Calibri" w:hAnsi="Calibri" w:cs="Arial"/>
                <w:b/>
              </w:rPr>
            </w:pPr>
            <w:r>
              <w:rPr>
                <w:rFonts w:ascii="Calibri" w:hAnsi="Calibri"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14:paraId="209F1A61" w14:textId="77777777" w:rsidR="002603D7" w:rsidRDefault="002603D7">
            <w:pPr>
              <w:pStyle w:val="BodyText2"/>
              <w:rPr>
                <w:rFonts w:ascii="Calibri" w:hAnsi="Calibri" w:cs="Arial"/>
                <w:sz w:val="18"/>
                <w:szCs w:val="18"/>
                <w:lang w:eastAsia="en-US"/>
              </w:rPr>
            </w:pPr>
            <w:r>
              <w:rPr>
                <w:rFonts w:ascii="Calibri" w:hAnsi="Calibri" w:cs="Arial"/>
                <w:sz w:val="18"/>
                <w:szCs w:val="18"/>
                <w:lang w:eastAsia="en-US"/>
              </w:rPr>
              <w:t xml:space="preserve">In the presentation and summary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Pr>
                <w:rFonts w:ascii="Calibri" w:hAnsi="Calibri" w:cs="Arial"/>
                <w:sz w:val="18"/>
                <w:szCs w:val="18"/>
                <w:u w:val="single"/>
                <w:lang w:eastAsia="en-US"/>
              </w:rPr>
              <w:t>title of book</w:t>
            </w:r>
            <w:r>
              <w:rPr>
                <w:rFonts w:ascii="Calibri" w:hAnsi="Calibri" w:cs="Arial"/>
                <w:sz w:val="18"/>
                <w:szCs w:val="18"/>
                <w:lang w:eastAsia="en-US"/>
              </w:rPr>
              <w:t>, edition, publisher: place of publication).</w:t>
            </w:r>
          </w:p>
        </w:tc>
      </w:tr>
      <w:tr w:rsidR="002603D7" w14:paraId="735DEDA1" w14:textId="77777777" w:rsidTr="002603D7">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780134ED" w14:textId="77777777" w:rsidR="002603D7" w:rsidRDefault="002603D7">
            <w:pPr>
              <w:rPr>
                <w:rFonts w:ascii="Calibri" w:hAnsi="Calibri" w:cs="Arial"/>
                <w:b/>
              </w:rPr>
            </w:pPr>
            <w:r>
              <w:rPr>
                <w:rFonts w:ascii="Calibri" w:hAnsi="Calibri" w:cs="Arial"/>
                <w:b/>
              </w:rPr>
              <w:t>Submission:</w:t>
            </w:r>
          </w:p>
        </w:tc>
        <w:tc>
          <w:tcPr>
            <w:tcW w:w="6521" w:type="dxa"/>
            <w:tcBorders>
              <w:top w:val="single" w:sz="6" w:space="0" w:color="auto"/>
              <w:left w:val="single" w:sz="6" w:space="0" w:color="auto"/>
              <w:bottom w:val="single" w:sz="6" w:space="0" w:color="auto"/>
              <w:right w:val="single" w:sz="6" w:space="0" w:color="auto"/>
            </w:tcBorders>
          </w:tcPr>
          <w:p w14:paraId="61585A36" w14:textId="77777777" w:rsidR="002603D7" w:rsidRDefault="002603D7">
            <w:pPr>
              <w:spacing w:before="120" w:after="120"/>
              <w:jc w:val="both"/>
              <w:rPr>
                <w:rFonts w:ascii="Calibri" w:hAnsi="Calibri" w:cs="Arial"/>
              </w:rPr>
            </w:pPr>
            <w:r>
              <w:rPr>
                <w:rFonts w:ascii="Calibri" w:hAnsi="Calibri" w:cs="Arial"/>
                <w:b/>
              </w:rPr>
              <w:t xml:space="preserve">All assignments must be submitted to Turnitin unless otherwise instructed by the Lecturer. </w:t>
            </w:r>
          </w:p>
          <w:p w14:paraId="1589BC09" w14:textId="77777777" w:rsidR="002603D7" w:rsidRDefault="002603D7">
            <w:pPr>
              <w:pStyle w:val="ListParagraph"/>
              <w:ind w:left="0"/>
              <w:rPr>
                <w:rFonts w:asciiTheme="majorHAnsi" w:hAnsiTheme="majorHAnsi" w:cs="Times New Roman"/>
              </w:rPr>
            </w:pPr>
            <w:r>
              <w:rPr>
                <w:rFonts w:asciiTheme="majorHAnsi" w:hAnsiTheme="majorHAnsi" w:cs="Arial"/>
                <w:b/>
              </w:rPr>
              <w:t>Note</w:t>
            </w:r>
            <w:r>
              <w:rPr>
                <w:rFonts w:asciiTheme="majorHAnsi" w:hAnsiTheme="majorHAnsi" w:cs="Arial"/>
              </w:rPr>
              <w:t xml:space="preserve">: the Turnitin version is the primary submission and acts as a receipt for the student.  </w:t>
            </w:r>
            <w:r>
              <w:rPr>
                <w:rFonts w:asciiTheme="majorHAnsi" w:hAnsiTheme="majorHAnsi" w:cs="Arial"/>
                <w:b/>
              </w:rPr>
              <w:t xml:space="preserve">Late submission of the electronic version of the assignment will result in a late penalty.  </w:t>
            </w:r>
            <w:r>
              <w:rPr>
                <w:rFonts w:asciiTheme="majorHAnsi" w:hAnsiTheme="majorHAnsi" w:cs="Arial"/>
              </w:rPr>
              <w:t xml:space="preserve">Penalties for late submission: Up to one week late, maximum 40%.  Over one week late will </w:t>
            </w:r>
            <w:r>
              <w:rPr>
                <w:rFonts w:asciiTheme="majorHAnsi" w:hAnsiTheme="majorHAnsi"/>
              </w:rPr>
              <w:t>be recorded as a non-submission.</w:t>
            </w:r>
            <w:r>
              <w:rPr>
                <w:rFonts w:asciiTheme="majorHAnsi" w:hAnsiTheme="majorHAnsi" w:cs="Arial"/>
              </w:rPr>
              <w:t xml:space="preserve"> </w:t>
            </w:r>
            <w:r>
              <w:rPr>
                <w:rFonts w:asciiTheme="majorHAnsi" w:hAnsiTheme="majorHAnsi"/>
              </w:rPr>
              <w:t xml:space="preserve"> Late submission penalties may be lifted only with the approval of the Extenuating Circumstances Panel.</w:t>
            </w:r>
          </w:p>
          <w:p w14:paraId="5FFF66C1" w14:textId="77777777" w:rsidR="002603D7" w:rsidRDefault="002603D7">
            <w:pPr>
              <w:pStyle w:val="ListParagraph"/>
              <w:ind w:left="0"/>
              <w:rPr>
                <w:rFonts w:asciiTheme="majorHAnsi" w:hAnsiTheme="majorHAnsi"/>
              </w:rPr>
            </w:pP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6415F0DF" w14:textId="77777777" w:rsidR="002603D7" w:rsidRDefault="002603D7">
            <w:pPr>
              <w:rPr>
                <w:rFonts w:ascii="Calibri" w:hAnsi="Calibri" w:cs="Arial"/>
                <w:b/>
              </w:rPr>
            </w:pPr>
            <w:r>
              <w:rPr>
                <w:rFonts w:ascii="Calibri" w:hAnsi="Calibri" w:cs="Arial"/>
                <w:b/>
              </w:rPr>
              <w:br/>
              <w:t>Date:</w:t>
            </w:r>
          </w:p>
        </w:tc>
        <w:tc>
          <w:tcPr>
            <w:tcW w:w="1134" w:type="dxa"/>
            <w:tcBorders>
              <w:top w:val="single" w:sz="6" w:space="0" w:color="auto"/>
              <w:left w:val="single" w:sz="6" w:space="0" w:color="auto"/>
              <w:bottom w:val="single" w:sz="6" w:space="0" w:color="auto"/>
              <w:right w:val="single" w:sz="6" w:space="0" w:color="auto"/>
            </w:tcBorders>
          </w:tcPr>
          <w:p w14:paraId="38C69765" w14:textId="77777777" w:rsidR="002603D7" w:rsidRDefault="002603D7">
            <w:pPr>
              <w:rPr>
                <w:rFonts w:ascii="Calibri" w:hAnsi="Calibri" w:cs="Arial"/>
                <w:b/>
              </w:rPr>
            </w:pPr>
          </w:p>
          <w:p w14:paraId="35AAC540" w14:textId="77777777" w:rsidR="002603D7" w:rsidRDefault="002603D7">
            <w:pPr>
              <w:rPr>
                <w:rFonts w:ascii="Calibri" w:hAnsi="Calibri" w:cs="Arial"/>
                <w:b/>
                <w:sz w:val="24"/>
                <w:szCs w:val="24"/>
              </w:rPr>
            </w:pPr>
            <w:r>
              <w:rPr>
                <w:rFonts w:ascii="Calibri" w:hAnsi="Calibri" w:cs="Arial"/>
                <w:b/>
              </w:rPr>
              <w:t>8/3/18</w:t>
            </w:r>
          </w:p>
        </w:tc>
      </w:tr>
    </w:tbl>
    <w:p w14:paraId="75724155" w14:textId="77777777" w:rsidR="002603D7" w:rsidRDefault="002603D7" w:rsidP="002603D7">
      <w:pPr>
        <w:rPr>
          <w:rFonts w:ascii="Times New Roman" w:hAnsi="Times New Roman" w:cs="Times New Roman"/>
          <w:vanish/>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2603D7" w14:paraId="341428EF" w14:textId="77777777" w:rsidTr="002603D7">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3B413FDB" w14:textId="77777777" w:rsidR="002603D7" w:rsidRDefault="002603D7">
            <w:pPr>
              <w:spacing w:before="120" w:after="120"/>
              <w:jc w:val="both"/>
              <w:rPr>
                <w:rFonts w:ascii="Calibri" w:hAnsi="Calibri" w:cs="Calibri"/>
                <w:b/>
              </w:rPr>
            </w:pPr>
            <w:r>
              <w:rPr>
                <w:rFonts w:ascii="Calibri" w:hAnsi="Calibri" w:cs="Arial"/>
              </w:rPr>
              <w:t>Module lead to 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13B96A4" w14:textId="77777777" w:rsidR="002603D7" w:rsidRDefault="002603D7">
            <w:pPr>
              <w:spacing w:before="120" w:after="120"/>
              <w:jc w:val="both"/>
              <w:rPr>
                <w:rFonts w:ascii="Calibri" w:hAnsi="Calibri" w:cs="Calibri"/>
                <w:b/>
                <w:sz w:val="20"/>
                <w:szCs w:val="24"/>
              </w:rPr>
            </w:pPr>
            <w:r>
              <w:rPr>
                <w:rFonts w:ascii="Calibri" w:hAnsi="Calibri" w:cs="Calibri"/>
                <w:b/>
                <w:sz w:val="20"/>
              </w:rPr>
              <w:t>YES</w:t>
            </w:r>
          </w:p>
        </w:tc>
        <w:tc>
          <w:tcPr>
            <w:tcW w:w="567" w:type="dxa"/>
            <w:tcBorders>
              <w:top w:val="single" w:sz="4" w:space="0" w:color="auto"/>
              <w:left w:val="single" w:sz="4" w:space="0" w:color="auto"/>
              <w:bottom w:val="single" w:sz="4" w:space="0" w:color="auto"/>
              <w:right w:val="single" w:sz="4" w:space="0" w:color="auto"/>
            </w:tcBorders>
          </w:tcPr>
          <w:p w14:paraId="760EE27F" w14:textId="77777777" w:rsidR="002603D7" w:rsidRDefault="002603D7">
            <w:pPr>
              <w:spacing w:before="120" w:after="120"/>
              <w:jc w:val="both"/>
              <w:rPr>
                <w:rFonts w:ascii="Calibri" w:hAnsi="Calibri" w:cs="Calibri"/>
                <w:b/>
                <w:sz w:val="24"/>
              </w:rPr>
            </w:pPr>
          </w:p>
        </w:tc>
      </w:tr>
      <w:tr w:rsidR="002603D7" w14:paraId="278BB167" w14:textId="77777777" w:rsidTr="002603D7">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47329FA" w14:textId="77777777" w:rsidR="002603D7" w:rsidRDefault="002603D7">
            <w:pPr>
              <w:rPr>
                <w:rFonts w:ascii="Calibri" w:hAnsi="Calibri" w:cs="Calibri"/>
                <w: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11E046E" w14:textId="77777777" w:rsidR="002603D7" w:rsidRDefault="002603D7">
            <w:pPr>
              <w:spacing w:before="120" w:after="120"/>
              <w:jc w:val="both"/>
              <w:rPr>
                <w:rFonts w:ascii="Calibri" w:hAnsi="Calibri" w:cs="Calibri"/>
                <w:b/>
                <w:sz w:val="20"/>
              </w:rPr>
            </w:pPr>
            <w:r>
              <w:rPr>
                <w:rFonts w:ascii="Calibri" w:hAnsi="Calibri" w:cs="Calibri"/>
                <w:b/>
                <w:sz w:val="20"/>
              </w:rPr>
              <w:t>NO</w:t>
            </w:r>
          </w:p>
        </w:tc>
        <w:tc>
          <w:tcPr>
            <w:tcW w:w="567" w:type="dxa"/>
            <w:tcBorders>
              <w:top w:val="single" w:sz="4" w:space="0" w:color="auto"/>
              <w:left w:val="single" w:sz="4" w:space="0" w:color="auto"/>
              <w:bottom w:val="single" w:sz="4" w:space="0" w:color="auto"/>
              <w:right w:val="single" w:sz="4" w:space="0" w:color="auto"/>
            </w:tcBorders>
            <w:hideMark/>
          </w:tcPr>
          <w:p w14:paraId="079CDB0A" w14:textId="77777777" w:rsidR="002603D7" w:rsidRDefault="002603D7">
            <w:pPr>
              <w:spacing w:before="120" w:after="120"/>
              <w:jc w:val="both"/>
              <w:rPr>
                <w:rFonts w:ascii="Calibri" w:hAnsi="Calibri" w:cs="Calibri"/>
                <w:b/>
                <w:sz w:val="24"/>
              </w:rPr>
            </w:pPr>
            <w:r>
              <w:rPr>
                <w:rFonts w:ascii="Calibri" w:hAnsi="Calibri" w:cs="Calibri"/>
                <w:b/>
              </w:rPr>
              <w:t>X</w:t>
            </w:r>
          </w:p>
        </w:tc>
      </w:tr>
    </w:tbl>
    <w:p w14:paraId="35217AAF" w14:textId="77777777" w:rsidR="002603D7" w:rsidRDefault="002603D7" w:rsidP="002603D7">
      <w:pPr>
        <w:rPr>
          <w:rFonts w:ascii="Calibri" w:hAnsi="Calibri" w:cs="Calibri"/>
          <w:b/>
          <w:lang w:eastAsia="en-GB"/>
        </w:rPr>
      </w:pPr>
    </w:p>
    <w:p w14:paraId="606C633D" w14:textId="77777777" w:rsidR="002603D7" w:rsidRDefault="002603D7" w:rsidP="002603D7">
      <w:pPr>
        <w:rPr>
          <w:rFonts w:ascii="Times New Roman" w:hAnsi="Times New Roman" w:cs="Times New Roman"/>
          <w:sz w:val="32"/>
        </w:rPr>
      </w:pPr>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3"/>
        <w:gridCol w:w="5272"/>
      </w:tblGrid>
      <w:tr w:rsidR="002603D7" w14:paraId="07A85A8A" w14:textId="77777777" w:rsidTr="002603D7">
        <w:tc>
          <w:tcPr>
            <w:tcW w:w="5274" w:type="dxa"/>
            <w:tcBorders>
              <w:top w:val="single" w:sz="4" w:space="0" w:color="auto"/>
              <w:left w:val="single" w:sz="4" w:space="0" w:color="auto"/>
              <w:bottom w:val="single" w:sz="4" w:space="0" w:color="auto"/>
              <w:right w:val="single" w:sz="4" w:space="0" w:color="auto"/>
            </w:tcBorders>
            <w:shd w:val="pct10" w:color="auto" w:fill="auto"/>
            <w:hideMark/>
          </w:tcPr>
          <w:p w14:paraId="392808EE" w14:textId="77777777" w:rsidR="002603D7" w:rsidRDefault="002603D7">
            <w:pPr>
              <w:rPr>
                <w:rFonts w:ascii="Calibri" w:hAnsi="Calibri" w:cs="Arial"/>
                <w:b/>
              </w:rPr>
            </w:pPr>
            <w:r>
              <w:rPr>
                <w:rFonts w:ascii="Calibri" w:hAnsi="Calibri" w:cs="Arial"/>
                <w:b/>
              </w:rPr>
              <w:t>Learning Outcomes tested*</w:t>
            </w:r>
          </w:p>
          <w:p w14:paraId="4FEB7045" w14:textId="77777777" w:rsidR="002603D7" w:rsidRDefault="002603D7">
            <w:pPr>
              <w:rPr>
                <w:rFonts w:ascii="Calibri" w:hAnsi="Calibri" w:cs="Arial"/>
              </w:rPr>
            </w:pPr>
            <w:r>
              <w:rPr>
                <w:rFonts w:ascii="Calibri" w:hAnsi="Calibri" w:cs="Arial"/>
                <w:b/>
              </w:rPr>
              <w:t>(from module syllabus)</w:t>
            </w:r>
          </w:p>
        </w:tc>
        <w:tc>
          <w:tcPr>
            <w:tcW w:w="5274" w:type="dxa"/>
            <w:tcBorders>
              <w:top w:val="single" w:sz="4" w:space="0" w:color="auto"/>
              <w:left w:val="single" w:sz="4" w:space="0" w:color="auto"/>
              <w:bottom w:val="single" w:sz="4" w:space="0" w:color="auto"/>
              <w:right w:val="single" w:sz="4" w:space="0" w:color="auto"/>
            </w:tcBorders>
            <w:shd w:val="pct10" w:color="auto" w:fill="auto"/>
            <w:hideMark/>
          </w:tcPr>
          <w:p w14:paraId="163EF0CB" w14:textId="77777777" w:rsidR="002603D7" w:rsidRDefault="002603D7">
            <w:pPr>
              <w:rPr>
                <w:rFonts w:ascii="Calibri" w:hAnsi="Calibri" w:cs="Arial"/>
              </w:rPr>
            </w:pPr>
            <w:r>
              <w:rPr>
                <w:rFonts w:ascii="Calibri" w:hAnsi="Calibri" w:cs="Arial"/>
                <w:b/>
              </w:rPr>
              <w:t>Assessment Criteria: To achieve each outcome a student must demonstrate the ability to:*</w:t>
            </w:r>
          </w:p>
        </w:tc>
      </w:tr>
      <w:tr w:rsidR="002603D7" w14:paraId="084374C2" w14:textId="77777777" w:rsidTr="002603D7">
        <w:tc>
          <w:tcPr>
            <w:tcW w:w="5274" w:type="dxa"/>
            <w:tcBorders>
              <w:top w:val="single" w:sz="4" w:space="0" w:color="auto"/>
              <w:left w:val="single" w:sz="4" w:space="0" w:color="auto"/>
              <w:bottom w:val="single" w:sz="4" w:space="0" w:color="auto"/>
              <w:right w:val="single" w:sz="4" w:space="0" w:color="auto"/>
            </w:tcBorders>
          </w:tcPr>
          <w:p w14:paraId="60A61BD9" w14:textId="77777777" w:rsidR="002603D7" w:rsidRDefault="002603D7">
            <w:pPr>
              <w:rPr>
                <w:rFonts w:ascii="Calibri" w:hAnsi="Calibri" w:cs="Times New Roman"/>
              </w:rPr>
            </w:pPr>
          </w:p>
          <w:p w14:paraId="5F874B1E" w14:textId="77777777" w:rsidR="002603D7" w:rsidRDefault="002603D7">
            <w:pPr>
              <w:rPr>
                <w:rFonts w:ascii="Calibri" w:hAnsi="Calibri"/>
              </w:rPr>
            </w:pPr>
            <w:r>
              <w:rPr>
                <w:rFonts w:ascii="Calibri" w:hAnsi="Calibri"/>
              </w:rPr>
              <w:t xml:space="preserve">Upon the successful completion of this module, the student should be able to: </w:t>
            </w:r>
          </w:p>
          <w:p w14:paraId="64599E54" w14:textId="77777777" w:rsidR="002603D7" w:rsidRDefault="002603D7">
            <w:pPr>
              <w:ind w:left="360"/>
              <w:rPr>
                <w:rFonts w:ascii="Calibri" w:hAnsi="Calibri"/>
              </w:rPr>
            </w:pPr>
          </w:p>
          <w:p w14:paraId="5D1BF3F3" w14:textId="77777777" w:rsidR="002603D7" w:rsidRDefault="002603D7" w:rsidP="002603D7">
            <w:pPr>
              <w:pStyle w:val="bullet"/>
              <w:numPr>
                <w:ilvl w:val="0"/>
                <w:numId w:val="5"/>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Recognise, identify and select learning environments that support the development of creative learning and teaching.</w:t>
            </w:r>
          </w:p>
          <w:p w14:paraId="146A9FA6" w14:textId="77777777" w:rsidR="002603D7" w:rsidRDefault="002603D7" w:rsidP="002603D7">
            <w:pPr>
              <w:pStyle w:val="bullet"/>
              <w:numPr>
                <w:ilvl w:val="0"/>
                <w:numId w:val="5"/>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Critically reflect on strategies that impact on the distinctive role of the educator when developing creative and innovative pedagogies and environments.</w:t>
            </w:r>
          </w:p>
          <w:p w14:paraId="597B6C22" w14:textId="77777777" w:rsidR="002603D7" w:rsidRDefault="002603D7" w:rsidP="002603D7">
            <w:pPr>
              <w:pStyle w:val="bullet"/>
              <w:numPr>
                <w:ilvl w:val="0"/>
                <w:numId w:val="5"/>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Critically reflect upon the educational potential of developing enterprise and creativity in the primary school.</w:t>
            </w:r>
          </w:p>
          <w:p w14:paraId="6EF04378" w14:textId="77777777" w:rsidR="002603D7" w:rsidRDefault="002603D7" w:rsidP="002603D7">
            <w:pPr>
              <w:pStyle w:val="bullet"/>
              <w:numPr>
                <w:ilvl w:val="0"/>
                <w:numId w:val="5"/>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Demonstrate a critical awareness of the contribution of creativity and enterprise to educational practice.</w:t>
            </w:r>
          </w:p>
          <w:p w14:paraId="12593ABF" w14:textId="77777777" w:rsidR="002603D7" w:rsidRDefault="002603D7">
            <w:pPr>
              <w:ind w:left="360"/>
              <w:rPr>
                <w:rFonts w:asciiTheme="majorHAnsi" w:hAnsiTheme="majorHAnsi" w:cs="Times New Roman"/>
              </w:rPr>
            </w:pPr>
          </w:p>
          <w:p w14:paraId="042F7773" w14:textId="77777777" w:rsidR="002603D7" w:rsidRDefault="002603D7">
            <w:pPr>
              <w:ind w:left="360"/>
              <w:rPr>
                <w:rFonts w:asciiTheme="majorHAnsi" w:hAnsiTheme="majorHAnsi"/>
              </w:rPr>
            </w:pPr>
          </w:p>
          <w:p w14:paraId="2C0623E3" w14:textId="77777777" w:rsidR="002603D7" w:rsidRDefault="002603D7">
            <w:pPr>
              <w:ind w:left="360"/>
              <w:rPr>
                <w:rFonts w:asciiTheme="majorHAnsi" w:hAnsiTheme="majorHAnsi"/>
              </w:rPr>
            </w:pPr>
          </w:p>
          <w:p w14:paraId="029B7C48" w14:textId="77777777" w:rsidR="002603D7" w:rsidRDefault="002603D7">
            <w:pPr>
              <w:ind w:left="360"/>
              <w:rPr>
                <w:rFonts w:asciiTheme="majorHAnsi" w:hAnsiTheme="majorHAnsi"/>
              </w:rPr>
            </w:pPr>
          </w:p>
          <w:p w14:paraId="21FB8E34" w14:textId="77777777" w:rsidR="002603D7" w:rsidRDefault="002603D7">
            <w:pPr>
              <w:ind w:left="360"/>
              <w:rPr>
                <w:rFonts w:ascii="Calibri" w:hAnsi="Calibri"/>
              </w:rPr>
            </w:pPr>
          </w:p>
          <w:p w14:paraId="4A8B35A3" w14:textId="77777777" w:rsidR="002603D7" w:rsidRDefault="002603D7">
            <w:pPr>
              <w:ind w:left="360"/>
              <w:rPr>
                <w:rFonts w:ascii="Calibri" w:hAnsi="Calibri"/>
              </w:rPr>
            </w:pPr>
          </w:p>
          <w:p w14:paraId="59958967" w14:textId="77777777" w:rsidR="002603D7" w:rsidRDefault="002603D7">
            <w:pPr>
              <w:ind w:left="360"/>
              <w:rPr>
                <w:rFonts w:ascii="Calibri" w:hAnsi="Calibri"/>
              </w:rPr>
            </w:pPr>
          </w:p>
          <w:p w14:paraId="58C5106E" w14:textId="77777777" w:rsidR="002603D7" w:rsidRDefault="002603D7">
            <w:pPr>
              <w:ind w:left="360"/>
              <w:rPr>
                <w:rFonts w:ascii="Calibri" w:hAnsi="Calibri"/>
              </w:rPr>
            </w:pPr>
          </w:p>
          <w:p w14:paraId="1B1427E7" w14:textId="77777777" w:rsidR="002603D7" w:rsidRDefault="002603D7">
            <w:pPr>
              <w:ind w:left="360"/>
              <w:rPr>
                <w:rFonts w:ascii="Calibri" w:hAnsi="Calibri"/>
              </w:rPr>
            </w:pPr>
          </w:p>
          <w:p w14:paraId="6F4B7785" w14:textId="77777777" w:rsidR="002603D7" w:rsidRDefault="002603D7">
            <w:pPr>
              <w:ind w:left="360"/>
              <w:rPr>
                <w:rFonts w:ascii="Calibri" w:hAnsi="Calibri"/>
              </w:rPr>
            </w:pPr>
          </w:p>
          <w:p w14:paraId="3D3528C5" w14:textId="77777777" w:rsidR="002603D7" w:rsidRDefault="002603D7">
            <w:pPr>
              <w:ind w:left="360"/>
              <w:rPr>
                <w:rFonts w:ascii="Calibri" w:hAnsi="Calibri"/>
              </w:rPr>
            </w:pPr>
          </w:p>
          <w:p w14:paraId="3B69E65B" w14:textId="77777777" w:rsidR="002603D7" w:rsidRDefault="002603D7">
            <w:pPr>
              <w:ind w:left="360"/>
              <w:rPr>
                <w:rFonts w:ascii="Calibri" w:hAnsi="Calibri"/>
              </w:rPr>
            </w:pPr>
          </w:p>
          <w:p w14:paraId="68B71443" w14:textId="77777777" w:rsidR="002603D7" w:rsidRDefault="002603D7">
            <w:pPr>
              <w:ind w:left="360"/>
              <w:rPr>
                <w:rFonts w:ascii="Calibri" w:hAnsi="Calibri"/>
              </w:rPr>
            </w:pPr>
          </w:p>
          <w:p w14:paraId="52913B0F" w14:textId="77777777" w:rsidR="002603D7" w:rsidRDefault="002603D7">
            <w:pPr>
              <w:ind w:left="360"/>
              <w:rPr>
                <w:rFonts w:ascii="Calibri" w:hAnsi="Calibri"/>
              </w:rPr>
            </w:pPr>
          </w:p>
          <w:p w14:paraId="28939DCB" w14:textId="77777777" w:rsidR="002603D7" w:rsidRDefault="002603D7">
            <w:pPr>
              <w:ind w:left="360"/>
              <w:rPr>
                <w:rFonts w:ascii="Calibri" w:hAnsi="Calibri"/>
              </w:rPr>
            </w:pPr>
          </w:p>
          <w:p w14:paraId="42194B70" w14:textId="77777777" w:rsidR="002603D7" w:rsidRDefault="002603D7">
            <w:pPr>
              <w:ind w:left="360"/>
              <w:rPr>
                <w:rFonts w:ascii="Calibri" w:hAnsi="Calibri"/>
              </w:rPr>
            </w:pPr>
          </w:p>
          <w:p w14:paraId="5F6FE798" w14:textId="77777777" w:rsidR="002603D7" w:rsidRDefault="002603D7">
            <w:pPr>
              <w:ind w:left="360"/>
              <w:rPr>
                <w:rFonts w:ascii="Calibri" w:hAnsi="Calibri"/>
              </w:rPr>
            </w:pPr>
          </w:p>
          <w:p w14:paraId="63149F3D" w14:textId="77777777" w:rsidR="002603D7" w:rsidRDefault="002603D7">
            <w:pPr>
              <w:ind w:left="360"/>
              <w:rPr>
                <w:rFonts w:ascii="Calibri" w:hAnsi="Calibri"/>
              </w:rPr>
            </w:pPr>
          </w:p>
          <w:p w14:paraId="292DCC04" w14:textId="77777777" w:rsidR="002603D7" w:rsidRDefault="002603D7">
            <w:pPr>
              <w:ind w:left="360"/>
              <w:rPr>
                <w:rFonts w:ascii="Calibri" w:hAnsi="Calibri"/>
              </w:rPr>
            </w:pPr>
          </w:p>
          <w:p w14:paraId="5CF87BA9" w14:textId="77777777" w:rsidR="002603D7" w:rsidRDefault="002603D7">
            <w:pPr>
              <w:ind w:left="360"/>
              <w:rPr>
                <w:rFonts w:ascii="Calibri" w:hAnsi="Calibri"/>
              </w:rPr>
            </w:pPr>
          </w:p>
          <w:p w14:paraId="43ACE3CD" w14:textId="77777777" w:rsidR="002603D7" w:rsidRDefault="002603D7">
            <w:pPr>
              <w:ind w:left="360"/>
              <w:rPr>
                <w:rFonts w:ascii="Calibri" w:hAnsi="Calibri"/>
              </w:rPr>
            </w:pPr>
          </w:p>
        </w:tc>
        <w:tc>
          <w:tcPr>
            <w:tcW w:w="5274" w:type="dxa"/>
            <w:tcBorders>
              <w:top w:val="single" w:sz="4" w:space="0" w:color="auto"/>
              <w:left w:val="single" w:sz="4" w:space="0" w:color="auto"/>
              <w:bottom w:val="single" w:sz="4" w:space="0" w:color="auto"/>
              <w:right w:val="single" w:sz="4" w:space="0" w:color="auto"/>
            </w:tcBorders>
          </w:tcPr>
          <w:p w14:paraId="5AAC0E68" w14:textId="77777777" w:rsidR="002603D7" w:rsidRDefault="002603D7">
            <w:pPr>
              <w:ind w:left="896"/>
              <w:rPr>
                <w:rFonts w:ascii="Calibri" w:hAnsi="Calibri" w:cs="Arial"/>
                <w:sz w:val="24"/>
                <w:szCs w:val="24"/>
              </w:rPr>
            </w:pPr>
          </w:p>
          <w:p w14:paraId="15B18AF1" w14:textId="77777777" w:rsidR="002603D7" w:rsidRDefault="002603D7">
            <w:pPr>
              <w:rPr>
                <w:rFonts w:ascii="Calibri" w:hAnsi="Calibri" w:cs="Times New Roman"/>
              </w:rPr>
            </w:pPr>
            <w:r>
              <w:rPr>
                <w:rFonts w:ascii="Calibri" w:hAnsi="Calibri"/>
              </w:rPr>
              <w:t>In this assignment, markers will be looking for:</w:t>
            </w:r>
          </w:p>
          <w:p w14:paraId="572C0D40" w14:textId="77777777" w:rsidR="002603D7" w:rsidRDefault="002603D7">
            <w:pPr>
              <w:rPr>
                <w:rFonts w:ascii="Calibri" w:hAnsi="Calibri"/>
              </w:rPr>
            </w:pPr>
          </w:p>
          <w:p w14:paraId="500537F3" w14:textId="77777777" w:rsidR="002603D7" w:rsidRDefault="002603D7">
            <w:pPr>
              <w:rPr>
                <w:rFonts w:ascii="Calibri" w:hAnsi="Calibri"/>
              </w:rPr>
            </w:pPr>
          </w:p>
          <w:p w14:paraId="73404E19" w14:textId="77777777" w:rsidR="002603D7" w:rsidRDefault="002603D7" w:rsidP="002603D7">
            <w:pPr>
              <w:pStyle w:val="ListParagraph"/>
              <w:numPr>
                <w:ilvl w:val="0"/>
                <w:numId w:val="6"/>
              </w:numPr>
              <w:spacing w:after="0" w:line="240" w:lineRule="auto"/>
              <w:rPr>
                <w:rFonts w:asciiTheme="majorHAnsi" w:hAnsiTheme="majorHAnsi"/>
                <w:szCs w:val="24"/>
              </w:rPr>
            </w:pPr>
            <w:r>
              <w:rPr>
                <w:rFonts w:asciiTheme="majorHAnsi" w:hAnsiTheme="majorHAnsi"/>
              </w:rPr>
              <w:t xml:space="preserve">The presentation is to include critical analysis and evaluation of wide, deep and appropriate background reading.  Relevant synthesis of research and government documentation should be utilised to demonstrate knowledge and understanding of how to develop creativity and enterprise skills amongst primary learners. </w:t>
            </w:r>
          </w:p>
          <w:p w14:paraId="050119B6" w14:textId="77777777" w:rsidR="002603D7" w:rsidRDefault="002603D7">
            <w:pPr>
              <w:pStyle w:val="ListParagraph"/>
              <w:rPr>
                <w:rFonts w:asciiTheme="majorHAnsi" w:hAnsiTheme="majorHAnsi"/>
              </w:rPr>
            </w:pPr>
          </w:p>
          <w:p w14:paraId="1643FBB7" w14:textId="77777777" w:rsidR="002603D7" w:rsidRDefault="002603D7" w:rsidP="002603D7">
            <w:pPr>
              <w:numPr>
                <w:ilvl w:val="0"/>
                <w:numId w:val="7"/>
              </w:numPr>
              <w:spacing w:beforeLines="1" w:before="2" w:afterLines="1" w:after="2" w:line="240" w:lineRule="auto"/>
              <w:rPr>
                <w:rFonts w:asciiTheme="majorHAnsi" w:hAnsiTheme="majorHAnsi"/>
                <w:szCs w:val="20"/>
              </w:rPr>
            </w:pPr>
            <w:r>
              <w:rPr>
                <w:rFonts w:asciiTheme="majorHAnsi" w:hAnsiTheme="majorHAnsi"/>
                <w:szCs w:val="20"/>
              </w:rPr>
              <w:t>Your ability to recognise, identify and select learning environments that support the development of creative learning and teaching.</w:t>
            </w:r>
          </w:p>
          <w:p w14:paraId="491C4F7B" w14:textId="77777777" w:rsidR="002603D7" w:rsidRDefault="002603D7">
            <w:pPr>
              <w:spacing w:beforeLines="1" w:before="2" w:afterLines="1" w:after="2"/>
              <w:ind w:left="720"/>
              <w:rPr>
                <w:rFonts w:asciiTheme="majorHAnsi" w:hAnsiTheme="majorHAnsi"/>
                <w:szCs w:val="20"/>
              </w:rPr>
            </w:pPr>
          </w:p>
          <w:p w14:paraId="5E21FDC5" w14:textId="77777777" w:rsidR="002603D7" w:rsidRDefault="002603D7" w:rsidP="002603D7">
            <w:pPr>
              <w:numPr>
                <w:ilvl w:val="0"/>
                <w:numId w:val="7"/>
              </w:numPr>
              <w:spacing w:beforeLines="1" w:before="2" w:afterLines="1" w:after="2" w:line="240" w:lineRule="auto"/>
              <w:rPr>
                <w:rFonts w:asciiTheme="majorHAnsi" w:hAnsiTheme="majorHAnsi"/>
                <w:szCs w:val="20"/>
              </w:rPr>
            </w:pPr>
            <w:r>
              <w:rPr>
                <w:rFonts w:asciiTheme="majorHAnsi" w:hAnsiTheme="majorHAnsi"/>
                <w:szCs w:val="20"/>
              </w:rPr>
              <w:t>your critical reflection on strategies that impact on the distinctive role of the educator when developing creative and innovative pedagogies and environments.</w:t>
            </w:r>
          </w:p>
          <w:p w14:paraId="59115178" w14:textId="77777777" w:rsidR="002603D7" w:rsidRDefault="002603D7">
            <w:pPr>
              <w:spacing w:beforeLines="1" w:before="2" w:afterLines="1" w:after="2"/>
              <w:rPr>
                <w:rFonts w:asciiTheme="majorHAnsi" w:hAnsiTheme="majorHAnsi"/>
                <w:szCs w:val="20"/>
              </w:rPr>
            </w:pPr>
          </w:p>
          <w:p w14:paraId="086F5FCF" w14:textId="77777777" w:rsidR="002603D7" w:rsidRDefault="002603D7" w:rsidP="002603D7">
            <w:pPr>
              <w:numPr>
                <w:ilvl w:val="0"/>
                <w:numId w:val="7"/>
              </w:numPr>
              <w:spacing w:beforeLines="1" w:before="2" w:afterLines="1" w:after="2" w:line="240" w:lineRule="auto"/>
              <w:rPr>
                <w:rFonts w:asciiTheme="majorHAnsi" w:hAnsiTheme="majorHAnsi"/>
                <w:szCs w:val="20"/>
              </w:rPr>
            </w:pPr>
            <w:r>
              <w:rPr>
                <w:rFonts w:asciiTheme="majorHAnsi" w:hAnsiTheme="majorHAnsi"/>
                <w:szCs w:val="20"/>
              </w:rPr>
              <w:t xml:space="preserve">Clear recommendations for the development of children’s creativity. </w:t>
            </w:r>
          </w:p>
          <w:p w14:paraId="33BB3B4D" w14:textId="77777777" w:rsidR="002603D7" w:rsidRDefault="002603D7">
            <w:pPr>
              <w:spacing w:beforeLines="1" w:before="2" w:afterLines="1" w:after="2"/>
              <w:rPr>
                <w:rFonts w:asciiTheme="majorHAnsi" w:hAnsiTheme="majorHAnsi"/>
                <w:szCs w:val="20"/>
              </w:rPr>
            </w:pPr>
          </w:p>
          <w:p w14:paraId="30DECE2B" w14:textId="77777777" w:rsidR="002603D7" w:rsidRDefault="002603D7" w:rsidP="002603D7">
            <w:pPr>
              <w:numPr>
                <w:ilvl w:val="0"/>
                <w:numId w:val="7"/>
              </w:numPr>
              <w:spacing w:beforeLines="1" w:before="2" w:afterLines="1" w:after="2" w:line="240" w:lineRule="auto"/>
              <w:rPr>
                <w:rFonts w:asciiTheme="majorHAnsi" w:hAnsiTheme="majorHAnsi"/>
                <w:szCs w:val="20"/>
              </w:rPr>
            </w:pPr>
            <w:r>
              <w:rPr>
                <w:rFonts w:asciiTheme="majorHAnsi" w:hAnsiTheme="majorHAnsi"/>
                <w:szCs w:val="20"/>
              </w:rPr>
              <w:t xml:space="preserve">Critical reflection of reading and experience. </w:t>
            </w:r>
          </w:p>
          <w:p w14:paraId="6E980F40" w14:textId="77777777" w:rsidR="002603D7" w:rsidRDefault="002603D7">
            <w:pPr>
              <w:spacing w:beforeLines="1" w:before="2" w:afterLines="1" w:after="2"/>
              <w:rPr>
                <w:rFonts w:asciiTheme="majorHAnsi" w:hAnsiTheme="majorHAnsi"/>
                <w:szCs w:val="20"/>
              </w:rPr>
            </w:pPr>
          </w:p>
          <w:p w14:paraId="5A8DFCF7" w14:textId="77777777" w:rsidR="002603D7" w:rsidRDefault="002603D7" w:rsidP="002603D7">
            <w:pPr>
              <w:numPr>
                <w:ilvl w:val="0"/>
                <w:numId w:val="7"/>
              </w:numPr>
              <w:spacing w:beforeLines="1" w:before="2" w:afterLines="1" w:after="2" w:line="240" w:lineRule="auto"/>
              <w:rPr>
                <w:rFonts w:asciiTheme="majorHAnsi" w:hAnsiTheme="majorHAnsi"/>
                <w:szCs w:val="20"/>
              </w:rPr>
            </w:pPr>
            <w:r>
              <w:rPr>
                <w:rFonts w:asciiTheme="majorHAnsi" w:hAnsiTheme="majorHAnsi"/>
                <w:szCs w:val="20"/>
              </w:rPr>
              <w:t>Accurate referencing and presentation skills</w:t>
            </w:r>
          </w:p>
          <w:p w14:paraId="142E6D2B" w14:textId="77777777" w:rsidR="002603D7" w:rsidRDefault="002603D7">
            <w:pPr>
              <w:spacing w:beforeLines="1" w:before="2" w:afterLines="1" w:after="2"/>
              <w:rPr>
                <w:rFonts w:asciiTheme="majorHAnsi" w:hAnsiTheme="majorHAnsi"/>
                <w:szCs w:val="20"/>
              </w:rPr>
            </w:pPr>
          </w:p>
          <w:p w14:paraId="541ED181" w14:textId="77777777" w:rsidR="002603D7" w:rsidRDefault="002603D7" w:rsidP="002603D7">
            <w:pPr>
              <w:numPr>
                <w:ilvl w:val="0"/>
                <w:numId w:val="7"/>
              </w:numPr>
              <w:spacing w:beforeLines="1" w:before="2" w:afterLines="1" w:after="2" w:line="240" w:lineRule="auto"/>
              <w:rPr>
                <w:rFonts w:asciiTheme="majorHAnsi" w:hAnsiTheme="majorHAnsi"/>
                <w:szCs w:val="20"/>
              </w:rPr>
            </w:pPr>
            <w:r>
              <w:rPr>
                <w:rFonts w:asciiTheme="majorHAnsi" w:hAnsiTheme="majorHAnsi"/>
                <w:szCs w:val="20"/>
              </w:rPr>
              <w:t xml:space="preserve">Allocated time frame. </w:t>
            </w:r>
          </w:p>
          <w:p w14:paraId="3D581542" w14:textId="77777777" w:rsidR="002603D7" w:rsidRDefault="002603D7">
            <w:pPr>
              <w:pStyle w:val="ListParagraph"/>
              <w:rPr>
                <w:rFonts w:asciiTheme="majorHAnsi" w:hAnsiTheme="majorHAnsi"/>
                <w:szCs w:val="24"/>
              </w:rPr>
            </w:pPr>
          </w:p>
          <w:p w14:paraId="7734652E" w14:textId="77777777" w:rsidR="002603D7" w:rsidRDefault="002603D7">
            <w:pPr>
              <w:pStyle w:val="Footer"/>
              <w:rPr>
                <w:rFonts w:ascii="Arial" w:hAnsi="Arial" w:cs="Arial"/>
                <w:b/>
                <w:sz w:val="18"/>
                <w:szCs w:val="18"/>
                <w:lang w:eastAsia="en-US"/>
              </w:rPr>
            </w:pPr>
          </w:p>
          <w:p w14:paraId="301A9E9B" w14:textId="77777777" w:rsidR="002603D7" w:rsidRDefault="002603D7">
            <w:pPr>
              <w:pStyle w:val="ListParagraph"/>
              <w:ind w:left="1440"/>
              <w:rPr>
                <w:rFonts w:ascii="Calibri" w:hAnsi="Calibri" w:cs="Times New Roman"/>
              </w:rPr>
            </w:pPr>
          </w:p>
        </w:tc>
      </w:tr>
    </w:tbl>
    <w:p w14:paraId="1EE2DECA" w14:textId="77777777" w:rsidR="002603D7" w:rsidRDefault="002603D7" w:rsidP="002603D7">
      <w:pPr>
        <w:rPr>
          <w:rFonts w:ascii="Calibri" w:hAnsi="Calibri" w:cs="Calibri"/>
          <w:b/>
          <w:sz w:val="24"/>
          <w:szCs w:val="24"/>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2603D7" w14:paraId="3EC7BFBE" w14:textId="77777777" w:rsidTr="002603D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0089BA96" w14:textId="77777777" w:rsidR="002603D7" w:rsidRDefault="002603D7">
            <w:pPr>
              <w:jc w:val="center"/>
              <w:rPr>
                <w:rFonts w:ascii="Calibri" w:hAnsi="Calibri" w:cs="Times New Roman"/>
                <w:b/>
                <w:sz w:val="40"/>
                <w:szCs w:val="40"/>
              </w:rPr>
            </w:pPr>
            <w:r>
              <w:rPr>
                <w:sz w:val="32"/>
              </w:rPr>
              <w:lastRenderedPageBreak/>
              <w:br w:type="page"/>
            </w:r>
            <w:r>
              <w:rPr>
                <w:rFonts w:ascii="Calibri" w:hAnsi="Calibri"/>
                <w:b/>
                <w:sz w:val="40"/>
                <w:szCs w:val="40"/>
              </w:rPr>
              <w:t>TASK DESCRIPTION</w:t>
            </w:r>
          </w:p>
        </w:tc>
      </w:tr>
    </w:tbl>
    <w:p w14:paraId="1013BF28" w14:textId="77777777" w:rsidR="002603D7" w:rsidRDefault="002603D7" w:rsidP="002603D7">
      <w:pPr>
        <w:jc w:val="both"/>
        <w:rPr>
          <w:rFonts w:ascii="Times New Roman" w:hAnsi="Times New Roman"/>
          <w:lang w:eastAsia="en-GB"/>
        </w:rPr>
      </w:pPr>
    </w:p>
    <w:p w14:paraId="60992C62" w14:textId="77777777" w:rsidR="002603D7" w:rsidRDefault="002603D7" w:rsidP="002603D7">
      <w:pPr>
        <w:rPr>
          <w:rFonts w:asciiTheme="majorHAnsi" w:hAnsiTheme="majorHAnsi"/>
          <w:b/>
          <w:color w:val="000000"/>
          <w:sz w:val="24"/>
          <w:szCs w:val="27"/>
        </w:rPr>
      </w:pPr>
    </w:p>
    <w:p w14:paraId="6F48970C" w14:textId="77777777" w:rsidR="002603D7" w:rsidRDefault="002603D7" w:rsidP="002603D7">
      <w:pPr>
        <w:rPr>
          <w:rFonts w:asciiTheme="majorHAnsi" w:hAnsiTheme="majorHAnsi"/>
          <w:color w:val="000000"/>
          <w:szCs w:val="27"/>
        </w:rPr>
      </w:pPr>
      <w:r>
        <w:rPr>
          <w:rFonts w:asciiTheme="majorHAnsi" w:hAnsiTheme="majorHAnsi"/>
          <w:color w:val="000000"/>
          <w:szCs w:val="27"/>
        </w:rPr>
        <w:t>Assessment Title</w:t>
      </w:r>
    </w:p>
    <w:p w14:paraId="4ED79355" w14:textId="77777777" w:rsidR="002603D7" w:rsidRDefault="002603D7" w:rsidP="002603D7">
      <w:pPr>
        <w:rPr>
          <w:rFonts w:asciiTheme="majorHAnsi" w:hAnsiTheme="majorHAnsi"/>
          <w:color w:val="000000"/>
          <w:szCs w:val="27"/>
        </w:rPr>
      </w:pPr>
    </w:p>
    <w:p w14:paraId="3F3BF3FA" w14:textId="77777777" w:rsidR="002603D7" w:rsidRDefault="002603D7" w:rsidP="002603D7">
      <w:pPr>
        <w:rPr>
          <w:rFonts w:ascii="Calibri" w:hAnsi="Calibri" w:cs="Arial"/>
          <w:b/>
          <w:lang w:eastAsia="en-GB"/>
        </w:rPr>
      </w:pPr>
      <w:r>
        <w:rPr>
          <w:rFonts w:ascii="Calibri" w:hAnsi="Calibri" w:cs="Arial"/>
          <w:b/>
        </w:rPr>
        <w:t>Consider how you might be able to develop the creative or enterprising skills of learners through your own pedagogy.</w:t>
      </w:r>
    </w:p>
    <w:p w14:paraId="7A0B9E53" w14:textId="77777777" w:rsidR="002603D7" w:rsidRDefault="002603D7" w:rsidP="002603D7">
      <w:pPr>
        <w:rPr>
          <w:rFonts w:asciiTheme="majorHAnsi" w:hAnsiTheme="majorHAnsi" w:cs="Times New Roman"/>
          <w:szCs w:val="24"/>
        </w:rPr>
      </w:pPr>
    </w:p>
    <w:p w14:paraId="2AC5D48F" w14:textId="77777777" w:rsidR="002603D7" w:rsidRDefault="002603D7" w:rsidP="002603D7">
      <w:pPr>
        <w:rPr>
          <w:rFonts w:asciiTheme="majorHAnsi" w:hAnsiTheme="majorHAnsi"/>
        </w:rPr>
      </w:pPr>
      <w:r>
        <w:rPr>
          <w:rFonts w:asciiTheme="majorHAnsi" w:hAnsiTheme="majorHAnsi"/>
        </w:rPr>
        <w:t xml:space="preserve">Time Limit – </w:t>
      </w:r>
      <w:r>
        <w:rPr>
          <w:rFonts w:asciiTheme="majorHAnsi" w:hAnsiTheme="majorHAnsi"/>
          <w:b/>
        </w:rPr>
        <w:t>10 mins</w:t>
      </w:r>
    </w:p>
    <w:p w14:paraId="027835EA" w14:textId="77777777" w:rsidR="002603D7" w:rsidRDefault="002603D7" w:rsidP="002603D7">
      <w:pPr>
        <w:rPr>
          <w:rFonts w:asciiTheme="majorHAnsi" w:hAnsiTheme="majorHAnsi"/>
        </w:rPr>
      </w:pPr>
    </w:p>
    <w:p w14:paraId="58B8FBD1" w14:textId="77777777" w:rsidR="002603D7" w:rsidRDefault="002603D7" w:rsidP="002603D7">
      <w:pPr>
        <w:rPr>
          <w:rFonts w:asciiTheme="majorHAnsi" w:hAnsiTheme="majorHAnsi"/>
        </w:rPr>
      </w:pPr>
      <w:r>
        <w:rPr>
          <w:rFonts w:asciiTheme="majorHAnsi" w:hAnsiTheme="majorHAnsi"/>
        </w:rPr>
        <w:t xml:space="preserve">The presentation should demonstrate critical evaluation. Also, analysis and evaluation of wide and appropriate background reading.  Relevant reference to research, current and recommended pedagogy where appropriate. </w:t>
      </w:r>
    </w:p>
    <w:p w14:paraId="4BA16867" w14:textId="77777777" w:rsidR="002603D7" w:rsidRDefault="002603D7" w:rsidP="002603D7">
      <w:pPr>
        <w:rPr>
          <w:rFonts w:ascii="Calibri" w:hAnsi="Calibri" w:cs="Arial"/>
          <w:sz w:val="24"/>
        </w:rPr>
      </w:pPr>
    </w:p>
    <w:p w14:paraId="0A2F2258" w14:textId="77777777" w:rsidR="002603D7" w:rsidRDefault="002603D7" w:rsidP="002603D7">
      <w:pPr>
        <w:spacing w:beforeLines="1" w:before="2" w:afterLines="1" w:after="2"/>
        <w:rPr>
          <w:rFonts w:asciiTheme="majorHAnsi" w:hAnsiTheme="majorHAnsi" w:cs="Times New Roman"/>
          <w:szCs w:val="18"/>
        </w:rPr>
      </w:pPr>
      <w:r>
        <w:rPr>
          <w:rFonts w:asciiTheme="majorHAnsi" w:hAnsiTheme="majorHAnsi"/>
          <w:szCs w:val="18"/>
        </w:rPr>
        <w:t xml:space="preserve">So what </w:t>
      </w:r>
      <w:r>
        <w:rPr>
          <w:rFonts w:asciiTheme="majorHAnsi" w:hAnsiTheme="majorHAnsi"/>
          <w:b/>
          <w:i/>
          <w:szCs w:val="18"/>
          <w:u w:val="single"/>
        </w:rPr>
        <w:t>might</w:t>
      </w:r>
      <w:r>
        <w:rPr>
          <w:rFonts w:asciiTheme="majorHAnsi" w:hAnsiTheme="majorHAnsi"/>
          <w:szCs w:val="18"/>
        </w:rPr>
        <w:t xml:space="preserve"> you include in your Presentation response? </w:t>
      </w:r>
    </w:p>
    <w:p w14:paraId="4D454529" w14:textId="77777777" w:rsidR="002603D7" w:rsidRDefault="002603D7" w:rsidP="002603D7">
      <w:pPr>
        <w:spacing w:beforeLines="1" w:before="2" w:afterLines="1" w:after="2"/>
        <w:rPr>
          <w:rFonts w:asciiTheme="majorHAnsi" w:hAnsiTheme="majorHAnsi"/>
          <w:szCs w:val="18"/>
        </w:rPr>
      </w:pPr>
    </w:p>
    <w:p w14:paraId="757B22C3" w14:textId="77777777" w:rsidR="002603D7" w:rsidRDefault="002603D7" w:rsidP="002603D7">
      <w:pPr>
        <w:spacing w:beforeLines="1" w:before="2" w:afterLines="1" w:after="2"/>
        <w:rPr>
          <w:rFonts w:asciiTheme="majorHAnsi" w:hAnsiTheme="majorHAnsi"/>
          <w:b/>
          <w:szCs w:val="18"/>
          <w:u w:val="single"/>
        </w:rPr>
      </w:pPr>
      <w:r>
        <w:rPr>
          <w:rFonts w:asciiTheme="majorHAnsi" w:hAnsiTheme="majorHAnsi"/>
          <w:b/>
          <w:szCs w:val="18"/>
          <w:u w:val="single"/>
        </w:rPr>
        <w:t>PLEASE SEE DETAIL ASSIGNMENT GUIDANCE PDF OF PREZI USED FOR PART B ASSESSMENT GUIDANCE LECTURE.</w:t>
      </w:r>
    </w:p>
    <w:p w14:paraId="0FF19020" w14:textId="77777777" w:rsidR="002603D7" w:rsidRDefault="002603D7" w:rsidP="002603D7">
      <w:pPr>
        <w:spacing w:beforeLines="1" w:before="2" w:afterLines="1" w:after="2"/>
        <w:rPr>
          <w:rFonts w:asciiTheme="majorHAnsi" w:hAnsiTheme="majorHAnsi"/>
          <w:szCs w:val="20"/>
        </w:rPr>
      </w:pPr>
    </w:p>
    <w:p w14:paraId="4132C3B6"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An outline of current thinking regarding creativity, it’s elements/aspects and how some experts in the field believe it can be developed.  </w:t>
      </w:r>
    </w:p>
    <w:p w14:paraId="538AFDC6"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The importance of the role of the teacher in developing learners’ creativity.</w:t>
      </w:r>
    </w:p>
    <w:p w14:paraId="16367AE9"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The impact of the ‘learning environment’ when developing creativity. </w:t>
      </w:r>
    </w:p>
    <w:p w14:paraId="4315F84A"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Knowledge of Creativity Frameworks, models and reflection on the potential benefits/ uses/ limitations of these. </w:t>
      </w:r>
    </w:p>
    <w:p w14:paraId="3CE2F8D6"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Appropriate background research and knowledge for the strategies identified to develop creativity discussed. </w:t>
      </w:r>
    </w:p>
    <w:p w14:paraId="6A710E4B"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Supporting principles/ theories that underpin the discussion/ reflection and strategies proposed. </w:t>
      </w:r>
    </w:p>
    <w:p w14:paraId="0E3E4A4F"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Range of evidence to support the discussion relating to the ‘learning environment’. </w:t>
      </w:r>
    </w:p>
    <w:p w14:paraId="06B5843B"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Who agrees with the strategies and pedagogy identified? What are the specific benefits/ challenges/ research base/ models or methods? (Educational writers, case studies, wide research) </w:t>
      </w:r>
    </w:p>
    <w:p w14:paraId="7C9E8281"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Reference to key ‘Creativity’ and Enterprise skills researchers. </w:t>
      </w:r>
    </w:p>
    <w:p w14:paraId="68017C1B"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A good understanding of not only the principles and theory but also the practical issues when implementing strategies to promote learner creativity. </w:t>
      </w:r>
    </w:p>
    <w:p w14:paraId="1C0311B8"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Examples of proposed recommendations.</w:t>
      </w:r>
    </w:p>
    <w:p w14:paraId="3CCB87A0"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Evidence of wide and deep background reading to support the reflection. Case studies, research, journals etc. </w:t>
      </w:r>
    </w:p>
    <w:p w14:paraId="671EDF69"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A high level of professionalism in dialogue. </w:t>
      </w:r>
    </w:p>
    <w:p w14:paraId="266DBAA1"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 xml:space="preserve">Clear evidence of very good understanding of creativity and enterprise skills, no glaring errors. </w:t>
      </w:r>
    </w:p>
    <w:p w14:paraId="5A9D7326"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Critical analysis and evaluation where appropriate.</w:t>
      </w:r>
    </w:p>
    <w:p w14:paraId="65576FA4" w14:textId="77777777" w:rsidR="002603D7" w:rsidRDefault="002603D7" w:rsidP="002603D7">
      <w:pPr>
        <w:numPr>
          <w:ilvl w:val="0"/>
          <w:numId w:val="8"/>
        </w:numPr>
        <w:spacing w:beforeLines="1" w:before="2" w:afterLines="1" w:after="2" w:line="240" w:lineRule="auto"/>
        <w:rPr>
          <w:rFonts w:asciiTheme="majorHAnsi" w:hAnsiTheme="majorHAnsi"/>
          <w:szCs w:val="18"/>
        </w:rPr>
      </w:pPr>
      <w:r>
        <w:rPr>
          <w:rFonts w:asciiTheme="majorHAnsi" w:hAnsiTheme="majorHAnsi"/>
          <w:szCs w:val="18"/>
        </w:rPr>
        <w:t>A professional presentation style that engages the audience.</w:t>
      </w:r>
    </w:p>
    <w:p w14:paraId="6662C390" w14:textId="77777777" w:rsidR="002603D7" w:rsidRDefault="002603D7" w:rsidP="002603D7">
      <w:pPr>
        <w:ind w:left="720"/>
        <w:rPr>
          <w:rFonts w:asciiTheme="majorHAnsi" w:hAnsiTheme="majorHAnsi" w:cs="Arial"/>
          <w:szCs w:val="24"/>
          <w:lang w:eastAsia="en-GB"/>
        </w:rPr>
      </w:pPr>
    </w:p>
    <w:p w14:paraId="75F5551C" w14:textId="77777777" w:rsidR="002603D7" w:rsidRDefault="002603D7" w:rsidP="002603D7">
      <w:pPr>
        <w:ind w:left="720"/>
        <w:rPr>
          <w:rFonts w:asciiTheme="majorHAnsi" w:hAnsiTheme="majorHAnsi" w:cs="Arial"/>
        </w:rPr>
      </w:pPr>
    </w:p>
    <w:p w14:paraId="5FCEFF4B" w14:textId="77777777" w:rsidR="002603D7" w:rsidRDefault="002603D7" w:rsidP="002603D7">
      <w:pPr>
        <w:ind w:left="720"/>
        <w:rPr>
          <w:rFonts w:ascii="Calibri" w:hAnsi="Calibri" w:cs="Arial"/>
          <w:sz w:val="24"/>
        </w:rPr>
      </w:pPr>
    </w:p>
    <w:p w14:paraId="2324BE48" w14:textId="77777777" w:rsidR="002603D7" w:rsidRDefault="002603D7" w:rsidP="002603D7">
      <w:pPr>
        <w:ind w:left="720"/>
        <w:rPr>
          <w:rFonts w:ascii="Calibri" w:hAnsi="Calibri" w:cs="Arial"/>
        </w:rPr>
      </w:pPr>
    </w:p>
    <w:p w14:paraId="53A4A86C" w14:textId="77777777" w:rsidR="002603D7" w:rsidRDefault="002603D7" w:rsidP="002603D7">
      <w:pPr>
        <w:ind w:left="720"/>
        <w:rPr>
          <w:rFonts w:ascii="Calibri" w:hAnsi="Calibri" w:cs="Arial"/>
        </w:rPr>
      </w:pPr>
    </w:p>
    <w:p w14:paraId="6EDE1006" w14:textId="77777777" w:rsidR="002603D7" w:rsidRDefault="002603D7" w:rsidP="002603D7">
      <w:pPr>
        <w:ind w:left="720"/>
        <w:rPr>
          <w:rFonts w:ascii="Calibri" w:hAnsi="Calibri" w:cs="Arial"/>
        </w:rPr>
      </w:pPr>
    </w:p>
    <w:p w14:paraId="58199962" w14:textId="77777777" w:rsidR="002603D7" w:rsidRDefault="002603D7" w:rsidP="002603D7">
      <w:pPr>
        <w:ind w:left="720"/>
        <w:rPr>
          <w:rFonts w:ascii="Calibri" w:hAnsi="Calibri" w:cs="Arial"/>
        </w:rPr>
      </w:pPr>
    </w:p>
    <w:p w14:paraId="691E3152" w14:textId="77777777" w:rsidR="002603D7" w:rsidRDefault="002603D7" w:rsidP="002603D7">
      <w:pPr>
        <w:ind w:left="720"/>
        <w:rPr>
          <w:rFonts w:ascii="Calibri" w:hAnsi="Calibri" w:cs="Arial"/>
        </w:rPr>
      </w:pPr>
    </w:p>
    <w:p w14:paraId="46570622" w14:textId="77777777" w:rsidR="002603D7" w:rsidRDefault="002603D7" w:rsidP="002603D7">
      <w:pPr>
        <w:ind w:left="720"/>
        <w:rPr>
          <w:rFonts w:ascii="Calibri" w:hAnsi="Calibri" w:cs="Arial"/>
        </w:rPr>
      </w:pPr>
    </w:p>
    <w:p w14:paraId="13931D0C" w14:textId="77777777" w:rsidR="002603D7" w:rsidRDefault="002603D7" w:rsidP="002603D7">
      <w:pPr>
        <w:ind w:left="720"/>
        <w:rPr>
          <w:rFonts w:ascii="Calibri" w:hAnsi="Calibri" w:cs="Arial"/>
        </w:rPr>
      </w:pPr>
    </w:p>
    <w:p w14:paraId="0DCE0EE8" w14:textId="77777777" w:rsidR="002603D7" w:rsidRDefault="002603D7" w:rsidP="002603D7">
      <w:pPr>
        <w:jc w:val="both"/>
        <w:rPr>
          <w:rFonts w:ascii="Calibri" w:hAnsi="Calibri" w:cs="Arial"/>
        </w:rPr>
      </w:pPr>
    </w:p>
    <w:p w14:paraId="351EA0F1" w14:textId="77777777" w:rsidR="002603D7" w:rsidRDefault="002603D7" w:rsidP="002603D7">
      <w:pPr>
        <w:jc w:val="both"/>
        <w:rPr>
          <w:rFonts w:ascii="Calibri" w:hAnsi="Calibri" w:cs="Arial"/>
        </w:rPr>
      </w:pPr>
    </w:p>
    <w:p w14:paraId="7310FC0A" w14:textId="77777777" w:rsidR="002603D7" w:rsidRDefault="002603D7" w:rsidP="002603D7">
      <w:pPr>
        <w:jc w:val="both"/>
        <w:rPr>
          <w:rFonts w:ascii="Calibri" w:hAnsi="Calibri" w:cs="Arial"/>
        </w:rPr>
      </w:pPr>
    </w:p>
    <w:p w14:paraId="6DA1F834" w14:textId="77777777" w:rsidR="002603D7" w:rsidRDefault="002603D7" w:rsidP="002603D7">
      <w:pPr>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603D7" w14:paraId="3369567D" w14:textId="77777777" w:rsidTr="002603D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79BBC45F" w14:textId="77777777" w:rsidR="002603D7" w:rsidRDefault="002603D7">
            <w:pPr>
              <w:jc w:val="center"/>
              <w:rPr>
                <w:rFonts w:ascii="Calibri" w:hAnsi="Calibri" w:cs="Arial"/>
                <w:b/>
                <w:caps/>
                <w:sz w:val="40"/>
                <w:szCs w:val="24"/>
              </w:rPr>
            </w:pPr>
            <w:r>
              <w:rPr>
                <w:rFonts w:ascii="Calibri" w:hAnsi="Calibri" w:cs="Arial"/>
                <w:b/>
                <w:caps/>
                <w:sz w:val="40"/>
              </w:rPr>
              <w:t>GUIDANCE FOR Students IN THE COMPLETION OF TASKS</w:t>
            </w:r>
          </w:p>
        </w:tc>
      </w:tr>
    </w:tbl>
    <w:p w14:paraId="6B27DB7D" w14:textId="77777777" w:rsidR="002603D7" w:rsidRDefault="002603D7" w:rsidP="002603D7">
      <w:pPr>
        <w:jc w:val="both"/>
        <w:rPr>
          <w:rFonts w:ascii="Times New Roman" w:hAnsi="Times New Roman" w:cs="Times New Roman"/>
          <w:lang w:eastAsia="en-GB"/>
        </w:rPr>
      </w:pPr>
    </w:p>
    <w:p w14:paraId="731C41B1" w14:textId="77777777" w:rsidR="002603D7" w:rsidRDefault="002603D7" w:rsidP="002603D7">
      <w:pPr>
        <w:jc w:val="both"/>
        <w:rPr>
          <w:rFonts w:ascii="Arial" w:hAnsi="Arial" w:cs="Arial"/>
          <w:b/>
        </w:rPr>
      </w:pPr>
      <w:r>
        <w:rPr>
          <w:rFonts w:ascii="Arial" w:hAnsi="Arial" w:cs="Arial"/>
          <w:b/>
        </w:rPr>
        <w:t>NOTE: The guidance offered below is linked to the common assessment criteria overleaf.</w:t>
      </w:r>
    </w:p>
    <w:p w14:paraId="1E112A19" w14:textId="77777777" w:rsidR="002603D7" w:rsidRDefault="002603D7" w:rsidP="002603D7">
      <w:pPr>
        <w:rPr>
          <w:rFonts w:ascii="Arial" w:hAnsi="Arial" w:cs="Arial"/>
          <w:b/>
        </w:rPr>
      </w:pPr>
    </w:p>
    <w:p w14:paraId="1388D23B" w14:textId="77777777" w:rsidR="002603D7" w:rsidRDefault="002603D7" w:rsidP="002603D7">
      <w:pPr>
        <w:numPr>
          <w:ilvl w:val="0"/>
          <w:numId w:val="9"/>
        </w:numPr>
        <w:spacing w:after="0" w:line="240" w:lineRule="auto"/>
        <w:jc w:val="both"/>
        <w:rPr>
          <w:rFonts w:ascii="Calibri" w:hAnsi="Calibri" w:cs="Calibri"/>
          <w:b/>
        </w:rPr>
      </w:pPr>
      <w:r>
        <w:rPr>
          <w:rFonts w:ascii="Calibri" w:hAnsi="Calibri" w:cs="Calibri"/>
          <w:b/>
        </w:rPr>
        <w:t>Subject Knowledge and Understanding (which includes using research-informed literature and knowledge and understanding of the subject)</w:t>
      </w:r>
    </w:p>
    <w:p w14:paraId="02F5F069" w14:textId="77777777" w:rsidR="002603D7" w:rsidRDefault="002603D7" w:rsidP="002603D7">
      <w:pPr>
        <w:jc w:val="both"/>
        <w:rPr>
          <w:rFonts w:ascii="Calibri" w:hAnsi="Calibri" w:cs="Calibri"/>
          <w:b/>
        </w:rPr>
      </w:pPr>
    </w:p>
    <w:p w14:paraId="3014B0DB" w14:textId="77777777" w:rsidR="002603D7" w:rsidRDefault="002603D7" w:rsidP="002603D7">
      <w:pPr>
        <w:jc w:val="both"/>
        <w:rPr>
          <w:rFonts w:ascii="Calibri" w:hAnsi="Calibri" w:cs="Calibri"/>
        </w:rPr>
      </w:pPr>
      <w:r>
        <w:rPr>
          <w:rFonts w:ascii="Calibri" w:hAnsi="Calibri" w:cs="Calibri"/>
        </w:rPr>
        <w:t xml:space="preserve">Your work must be informed and supported by scholarly material that is </w:t>
      </w:r>
      <w:r>
        <w:rPr>
          <w:rFonts w:ascii="Calibri" w:hAnsi="Calibri" w:cs="Calibri"/>
          <w:i/>
        </w:rPr>
        <w:t>relevant</w:t>
      </w:r>
      <w:r>
        <w:rPr>
          <w:rFonts w:ascii="Calibri" w:hAnsi="Calibri" w:cs="Calibri"/>
        </w:rPr>
        <w:t xml:space="preserve"> to and </w:t>
      </w:r>
      <w:r>
        <w:rPr>
          <w:rFonts w:ascii="Calibri" w:hAnsi="Calibri" w:cs="Calibri"/>
          <w:i/>
        </w:rPr>
        <w:t>focused</w:t>
      </w:r>
      <w:r>
        <w:rPr>
          <w:rFonts w:ascii="Calibri" w:hAnsi="Calibri" w:cs="Calibri"/>
        </w:rPr>
        <w:t xml:space="preserve"> on the task(s) set.    You should provide evidence that you have accessed a wide </w:t>
      </w:r>
      <w:r>
        <w:rPr>
          <w:rFonts w:ascii="Calibri" w:hAnsi="Calibri" w:cs="Calibri"/>
          <w:i/>
        </w:rPr>
        <w:t>range</w:t>
      </w:r>
      <w:r>
        <w:rPr>
          <w:rFonts w:ascii="Calibri" w:hAnsi="Calibri" w:cs="Calibri"/>
        </w:rPr>
        <w:t xml:space="preserve"> of sources, which may be academic and/or governmental; these sources may include academic journal articles, textbooks, current news articles, organisational documents, and websites.  You should consider the </w:t>
      </w:r>
      <w:r>
        <w:rPr>
          <w:rFonts w:ascii="Calibri" w:hAnsi="Calibri" w:cs="Calibri"/>
          <w:i/>
        </w:rPr>
        <w:t>credibility</w:t>
      </w:r>
      <w:r>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rPr>
        <w:t>evidence</w:t>
      </w:r>
      <w:r>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14:paraId="24D18AB1" w14:textId="77777777" w:rsidR="002603D7" w:rsidRDefault="002603D7" w:rsidP="002603D7">
      <w:pPr>
        <w:jc w:val="both"/>
        <w:rPr>
          <w:rFonts w:ascii="Calibri" w:hAnsi="Calibri" w:cs="Calibri"/>
          <w:b/>
        </w:rPr>
      </w:pPr>
    </w:p>
    <w:p w14:paraId="15C27D92" w14:textId="77777777" w:rsidR="002603D7" w:rsidRDefault="002603D7" w:rsidP="002603D7">
      <w:pPr>
        <w:jc w:val="both"/>
        <w:rPr>
          <w:rFonts w:ascii="Calibri" w:hAnsi="Calibri" w:cs="Calibri"/>
        </w:rPr>
      </w:pPr>
      <w:r>
        <w:rPr>
          <w:rFonts w:ascii="Calibri" w:hAnsi="Calibri" w:cs="Calibri"/>
        </w:rPr>
        <w:t xml:space="preserve">Your work must demonstrate the growing extent of your knowledge and understanding of concepts and underlying principles associated with the subject area.  </w:t>
      </w:r>
      <w:r>
        <w:rPr>
          <w:rFonts w:ascii="Calibri" w:hAnsi="Calibri" w:cs="Calibri"/>
          <w:i/>
        </w:rPr>
        <w:t>Knowledge</w:t>
      </w:r>
      <w:r>
        <w:rPr>
          <w:rFonts w:ascii="Calibri" w:hAnsi="Calibri" w:cs="Calibri"/>
        </w:rPr>
        <w:t xml:space="preserve"> relates to the facts, information and skills you have acquired through your learning.  You demonstrate your </w:t>
      </w:r>
      <w:r>
        <w:rPr>
          <w:rFonts w:ascii="Calibri" w:hAnsi="Calibri" w:cs="Calibri"/>
          <w:i/>
        </w:rPr>
        <w:t>understanding</w:t>
      </w:r>
      <w:r>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hAnsi="Calibri" w:cs="Calibri"/>
          <w:i/>
        </w:rPr>
        <w:t>extent</w:t>
      </w:r>
      <w:r>
        <w:rPr>
          <w:rFonts w:ascii="Calibri" w:hAnsi="Calibri" w:cs="Calibri"/>
        </w:rPr>
        <w:t xml:space="preserve"> to which you demonstrate your knowledge and understanding; ideally each should be complete and detailed, with comprehensive coverage.</w:t>
      </w:r>
    </w:p>
    <w:p w14:paraId="615818A3" w14:textId="77777777" w:rsidR="002603D7" w:rsidRDefault="002603D7" w:rsidP="002603D7">
      <w:pPr>
        <w:jc w:val="both"/>
        <w:rPr>
          <w:rFonts w:ascii="Calibri" w:hAnsi="Calibri" w:cs="Calibri"/>
          <w:b/>
        </w:rPr>
      </w:pPr>
    </w:p>
    <w:p w14:paraId="0BB613D0" w14:textId="77777777" w:rsidR="002603D7" w:rsidRDefault="002603D7" w:rsidP="002603D7">
      <w:pPr>
        <w:numPr>
          <w:ilvl w:val="0"/>
          <w:numId w:val="9"/>
        </w:numPr>
        <w:spacing w:after="0" w:line="240" w:lineRule="auto"/>
        <w:jc w:val="both"/>
        <w:rPr>
          <w:rFonts w:ascii="Calibri" w:hAnsi="Calibri" w:cs="Calibri"/>
          <w:b/>
        </w:rPr>
      </w:pPr>
      <w:r>
        <w:rPr>
          <w:rFonts w:ascii="Calibri" w:hAnsi="Calibri" w:cs="Calibri"/>
          <w:b/>
        </w:rPr>
        <w:t>Intellectual Skills (Analysis)</w:t>
      </w:r>
    </w:p>
    <w:p w14:paraId="6322C9EF" w14:textId="77777777" w:rsidR="002603D7" w:rsidRDefault="002603D7" w:rsidP="002603D7">
      <w:pPr>
        <w:ind w:left="360"/>
        <w:jc w:val="both"/>
        <w:rPr>
          <w:rFonts w:ascii="Calibri" w:hAnsi="Calibri" w:cs="Calibri"/>
          <w:b/>
        </w:rPr>
      </w:pPr>
    </w:p>
    <w:p w14:paraId="48A9B894" w14:textId="77777777" w:rsidR="002603D7" w:rsidRDefault="002603D7" w:rsidP="002603D7">
      <w:pPr>
        <w:jc w:val="both"/>
        <w:rPr>
          <w:rFonts w:ascii="Calibri" w:hAnsi="Calibri" w:cs="Calibri"/>
        </w:rPr>
      </w:pPr>
      <w:r>
        <w:rPr>
          <w:rFonts w:ascii="Calibri" w:hAnsi="Calibri" w:cs="Calibr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21AEF0B" w14:textId="77777777" w:rsidR="002603D7" w:rsidRDefault="002603D7" w:rsidP="002603D7">
      <w:pPr>
        <w:jc w:val="both"/>
        <w:rPr>
          <w:rFonts w:ascii="Calibri" w:hAnsi="Calibri" w:cs="Calibri"/>
          <w:b/>
        </w:rPr>
      </w:pPr>
    </w:p>
    <w:p w14:paraId="4E513457" w14:textId="77777777" w:rsidR="002603D7" w:rsidRDefault="002603D7" w:rsidP="002603D7">
      <w:pPr>
        <w:numPr>
          <w:ilvl w:val="0"/>
          <w:numId w:val="9"/>
        </w:numPr>
        <w:spacing w:after="0" w:line="240" w:lineRule="auto"/>
        <w:jc w:val="both"/>
        <w:rPr>
          <w:rFonts w:ascii="Calibri" w:hAnsi="Calibri" w:cs="Calibri"/>
          <w:b/>
        </w:rPr>
      </w:pPr>
      <w:r>
        <w:rPr>
          <w:rFonts w:ascii="Calibri" w:hAnsi="Calibri" w:cs="Calibri"/>
          <w:b/>
        </w:rPr>
        <w:t>Pedagogic and Professional Applications (Practical Application and Deployment)</w:t>
      </w:r>
    </w:p>
    <w:p w14:paraId="1C51C20D" w14:textId="77777777" w:rsidR="002603D7" w:rsidRDefault="002603D7" w:rsidP="002603D7">
      <w:pPr>
        <w:ind w:left="360"/>
        <w:jc w:val="both"/>
        <w:rPr>
          <w:rFonts w:ascii="Calibri" w:hAnsi="Calibri" w:cs="Calibri"/>
          <w:b/>
        </w:rPr>
      </w:pPr>
    </w:p>
    <w:p w14:paraId="078E3B67" w14:textId="77777777" w:rsidR="002603D7" w:rsidRDefault="002603D7" w:rsidP="002603D7">
      <w:pPr>
        <w:jc w:val="both"/>
        <w:rPr>
          <w:rFonts w:ascii="Calibri" w:hAnsi="Calibri" w:cs="Calibri"/>
        </w:rPr>
      </w:pPr>
      <w:r>
        <w:rPr>
          <w:rFonts w:ascii="Calibri" w:hAnsi="Calibri" w:cs="Calibri"/>
        </w:rPr>
        <w:t xml:space="preserve">You should be able to demonstrate how the subject-related concepts and ideas relate to pedagogic situations or a particular education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pedagogic examples and cases, the application of a model within relevant educational context.  You should show awareness of the limitations of concepts and theories when applied in particular educational contexts.  Your work must provide evidence of the attributes expected in professional practice.  This includes demonstrating your individual initiative and/or collaborative working.   Where relevant, you should show awareness of any ethical issues that relate to your discussion. </w:t>
      </w:r>
    </w:p>
    <w:p w14:paraId="76898740" w14:textId="77777777" w:rsidR="002603D7" w:rsidRDefault="002603D7" w:rsidP="002603D7">
      <w:pPr>
        <w:jc w:val="both"/>
        <w:rPr>
          <w:rFonts w:ascii="Calibri" w:hAnsi="Calibri" w:cs="Calibri"/>
        </w:rPr>
      </w:pPr>
    </w:p>
    <w:p w14:paraId="1516A23B" w14:textId="77777777" w:rsidR="002603D7" w:rsidRDefault="002603D7" w:rsidP="002603D7">
      <w:pPr>
        <w:numPr>
          <w:ilvl w:val="0"/>
          <w:numId w:val="9"/>
        </w:numPr>
        <w:spacing w:after="0" w:line="240" w:lineRule="auto"/>
        <w:jc w:val="both"/>
        <w:rPr>
          <w:rFonts w:ascii="Calibri" w:hAnsi="Calibri" w:cs="Calibri"/>
          <w:b/>
        </w:rPr>
      </w:pPr>
      <w:r>
        <w:rPr>
          <w:rFonts w:ascii="Calibri" w:hAnsi="Calibri" w:cs="Calibri"/>
          <w:b/>
        </w:rPr>
        <w:t>Key Transferable Skills (Skills for Professional Practice)</w:t>
      </w:r>
    </w:p>
    <w:p w14:paraId="205A6E34" w14:textId="77777777" w:rsidR="002603D7" w:rsidRDefault="002603D7" w:rsidP="002603D7">
      <w:pPr>
        <w:ind w:left="360"/>
        <w:jc w:val="both"/>
        <w:rPr>
          <w:rFonts w:ascii="Calibri" w:hAnsi="Calibri" w:cs="Calibri"/>
          <w:b/>
        </w:rPr>
      </w:pPr>
    </w:p>
    <w:p w14:paraId="48428048" w14:textId="77777777" w:rsidR="002603D7" w:rsidRDefault="002603D7" w:rsidP="002603D7">
      <w:pPr>
        <w:jc w:val="both"/>
        <w:rPr>
          <w:rFonts w:ascii="Calibri" w:hAnsi="Calibri" w:cs="Calibri"/>
        </w:rPr>
      </w:pPr>
      <w:r>
        <w:rPr>
          <w:rFonts w:ascii="Calibri" w:hAnsi="Calibri" w:cs="Calibri"/>
        </w:rPr>
        <w:t>You must communicate effectively in a suitable format, which includes written and oral presentation. Work should be coherent and well structured in presentation and organisation.</w:t>
      </w:r>
    </w:p>
    <w:p w14:paraId="3A401742" w14:textId="77777777" w:rsidR="002603D7" w:rsidRDefault="002603D7" w:rsidP="002603D7">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603D7" w14:paraId="0842C1AE" w14:textId="77777777" w:rsidTr="002603D7">
        <w:trPr>
          <w:jc w:val="center"/>
        </w:trPr>
        <w:tc>
          <w:tcPr>
            <w:tcW w:w="10444" w:type="dxa"/>
            <w:tcBorders>
              <w:top w:val="single" w:sz="4" w:space="0" w:color="auto"/>
              <w:left w:val="single" w:sz="4" w:space="0" w:color="auto"/>
              <w:bottom w:val="single" w:sz="4" w:space="0" w:color="auto"/>
              <w:right w:val="single" w:sz="4" w:space="0" w:color="auto"/>
            </w:tcBorders>
            <w:shd w:val="clear" w:color="auto" w:fill="BFBFBF"/>
            <w:hideMark/>
          </w:tcPr>
          <w:p w14:paraId="47C9154B" w14:textId="77777777" w:rsidR="002603D7" w:rsidRDefault="002603D7">
            <w:pPr>
              <w:rPr>
                <w:rFonts w:ascii="Times New Roman" w:hAnsi="Times New Roman" w:cs="Times New Roman"/>
                <w:sz w:val="24"/>
                <w:szCs w:val="24"/>
              </w:rPr>
            </w:pPr>
            <w:r>
              <w:rPr>
                <w:sz w:val="32"/>
                <w:szCs w:val="32"/>
              </w:rPr>
              <w:br w:type="page"/>
            </w:r>
            <w:r>
              <w:rPr>
                <w:rFonts w:ascii="Calibri" w:hAnsi="Calibri" w:cs="Arial"/>
                <w:b/>
                <w:caps/>
                <w:sz w:val="40"/>
              </w:rPr>
              <w:t xml:space="preserve">                 marking criteria and Student FEEDBACK</w:t>
            </w:r>
          </w:p>
        </w:tc>
      </w:tr>
    </w:tbl>
    <w:p w14:paraId="040CE51D" w14:textId="77777777" w:rsidR="002603D7" w:rsidRDefault="002603D7" w:rsidP="002603D7">
      <w:pPr>
        <w:rPr>
          <w:lang w:eastAsia="en-GB"/>
        </w:rPr>
      </w:pPr>
    </w:p>
    <w:p w14:paraId="7DBE4626" w14:textId="77777777" w:rsidR="002603D7" w:rsidRDefault="002603D7" w:rsidP="002603D7">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7961DFD" w14:textId="77777777" w:rsidR="002603D7" w:rsidRDefault="002603D7" w:rsidP="002603D7">
      <w:pPr>
        <w:rPr>
          <w:rFonts w:ascii="Calibri" w:hAnsi="Calibri"/>
          <w:b/>
        </w:rPr>
        <w:sectPr w:rsidR="002603D7">
          <w:pgSz w:w="11894" w:h="16834"/>
          <w:pgMar w:top="720" w:right="720" w:bottom="720" w:left="720" w:header="706" w:footer="454" w:gutter="0"/>
          <w:paperSrc w:first="1" w:other="1"/>
          <w:cols w:space="720"/>
        </w:sectPr>
      </w:pPr>
    </w:p>
    <w:p w14:paraId="250921E4" w14:textId="77777777" w:rsidR="002603D7" w:rsidRDefault="002603D7" w:rsidP="002603D7">
      <w:pPr>
        <w:rPr>
          <w:rFonts w:ascii="Calibri" w:hAnsi="Calibri"/>
          <w:b/>
        </w:rPr>
      </w:pPr>
    </w:p>
    <w:tbl>
      <w:tblPr>
        <w:tblW w:w="5000" w:type="pct"/>
        <w:tblLook w:val="04A0" w:firstRow="1" w:lastRow="0" w:firstColumn="1" w:lastColumn="0" w:noHBand="0" w:noVBand="1"/>
      </w:tblPr>
      <w:tblGrid>
        <w:gridCol w:w="8727"/>
        <w:gridCol w:w="795"/>
        <w:gridCol w:w="922"/>
      </w:tblGrid>
      <w:tr w:rsidR="002603D7" w14:paraId="21578446" w14:textId="77777777" w:rsidTr="002603D7">
        <w:trPr>
          <w:trHeight w:val="1002"/>
        </w:trPr>
        <w:tc>
          <w:tcPr>
            <w:tcW w:w="4205" w:type="pct"/>
            <w:tcBorders>
              <w:top w:val="single" w:sz="4" w:space="0" w:color="auto"/>
              <w:left w:val="single" w:sz="4" w:space="0" w:color="auto"/>
              <w:bottom w:val="nil"/>
              <w:right w:val="single" w:sz="4" w:space="0" w:color="auto"/>
            </w:tcBorders>
            <w:shd w:val="clear" w:color="auto" w:fill="BFBFBF"/>
            <w:vAlign w:val="center"/>
            <w:hideMark/>
          </w:tcPr>
          <w:p w14:paraId="6A65FD65" w14:textId="77777777" w:rsidR="002603D7" w:rsidRDefault="002603D7">
            <w:pPr>
              <w:rPr>
                <w:rFonts w:ascii="Calibri" w:hAnsi="Calibri"/>
                <w:b/>
                <w:szCs w:val="24"/>
              </w:rPr>
            </w:pPr>
            <w:r>
              <w:rPr>
                <w:rFonts w:ascii="Calibri" w:hAnsi="Calibri"/>
                <w:b/>
                <w:szCs w:val="16"/>
              </w:rPr>
              <w:t xml:space="preserve">Common Assessment Criteria </w:t>
            </w:r>
            <w:r>
              <w:rPr>
                <w:rFonts w:ascii="Calibri" w:hAnsi="Calibri"/>
                <w:b/>
              </w:rPr>
              <w:t>Applied</w:t>
            </w:r>
          </w:p>
        </w:tc>
        <w:tc>
          <w:tcPr>
            <w:tcW w:w="407" w:type="pct"/>
            <w:tcBorders>
              <w:top w:val="single" w:sz="4" w:space="0" w:color="auto"/>
              <w:left w:val="single" w:sz="4" w:space="0" w:color="auto"/>
              <w:bottom w:val="nil"/>
              <w:right w:val="single" w:sz="4" w:space="0" w:color="auto"/>
            </w:tcBorders>
            <w:shd w:val="clear" w:color="auto" w:fill="BFBFBF"/>
            <w:textDirection w:val="btLr"/>
            <w:hideMark/>
          </w:tcPr>
          <w:p w14:paraId="65B6F62A" w14:textId="77777777" w:rsidR="002603D7" w:rsidRDefault="002603D7">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70E875E" w14:textId="77777777" w:rsidR="002603D7" w:rsidRDefault="002603D7">
            <w:pPr>
              <w:ind w:left="113" w:right="113"/>
              <w:jc w:val="center"/>
              <w:rPr>
                <w:rFonts w:ascii="Calibri" w:hAnsi="Calibri"/>
                <w:b/>
                <w:sz w:val="14"/>
                <w:szCs w:val="14"/>
              </w:rPr>
            </w:pPr>
            <w:r>
              <w:rPr>
                <w:rFonts w:ascii="Calibri" w:hAnsi="Calibri"/>
                <w:b/>
                <w:sz w:val="14"/>
                <w:szCs w:val="14"/>
              </w:rPr>
              <w:t xml:space="preserve">Marks </w:t>
            </w:r>
          </w:p>
          <w:p w14:paraId="436C0062" w14:textId="77777777" w:rsidR="002603D7" w:rsidRDefault="002603D7">
            <w:pPr>
              <w:ind w:left="113" w:right="113"/>
              <w:jc w:val="center"/>
              <w:rPr>
                <w:rFonts w:ascii="Calibri" w:hAnsi="Calibri"/>
                <w:b/>
                <w:sz w:val="14"/>
                <w:szCs w:val="14"/>
              </w:rPr>
            </w:pPr>
            <w:r>
              <w:rPr>
                <w:rFonts w:ascii="Calibri" w:hAnsi="Calibri"/>
                <w:b/>
                <w:sz w:val="14"/>
                <w:szCs w:val="14"/>
              </w:rPr>
              <w:t>awarded</w:t>
            </w:r>
          </w:p>
        </w:tc>
      </w:tr>
      <w:tr w:rsidR="002603D7" w14:paraId="1C932613" w14:textId="77777777" w:rsidTr="002603D7">
        <w:trPr>
          <w:trHeight w:val="450"/>
        </w:trPr>
        <w:tc>
          <w:tcPr>
            <w:tcW w:w="4205" w:type="pct"/>
            <w:tcBorders>
              <w:top w:val="single" w:sz="4" w:space="0" w:color="auto"/>
              <w:left w:val="single" w:sz="4" w:space="0" w:color="auto"/>
              <w:bottom w:val="nil"/>
              <w:right w:val="single" w:sz="4" w:space="0" w:color="auto"/>
            </w:tcBorders>
            <w:shd w:val="clear" w:color="auto" w:fill="D9D9D9"/>
            <w:hideMark/>
          </w:tcPr>
          <w:p w14:paraId="357A2EA6" w14:textId="77777777" w:rsidR="002603D7" w:rsidRDefault="002603D7">
            <w:pPr>
              <w:rPr>
                <w:rFonts w:ascii="Calibri" w:hAnsi="Calibri"/>
                <w:b/>
                <w:sz w:val="16"/>
                <w:szCs w:val="16"/>
              </w:rPr>
            </w:pPr>
            <w:r>
              <w:rPr>
                <w:rFonts w:ascii="Calibri" w:hAnsi="Calibri"/>
                <w:b/>
                <w:szCs w:val="16"/>
              </w:rPr>
              <w:t xml:space="preserve">1. </w:t>
            </w:r>
            <w:r>
              <w:rPr>
                <w:rFonts w:ascii="Calibri" w:hAnsi="Calibri"/>
                <w:b/>
              </w:rPr>
              <w:t>Subject Knowledge and Understanding (which includes using research-informed literature and knowledge and understanding of the subject)</w:t>
            </w:r>
          </w:p>
          <w:p w14:paraId="2B5C5924" w14:textId="77777777" w:rsidR="002603D7" w:rsidRDefault="002603D7">
            <w:pPr>
              <w:spacing w:after="120"/>
              <w:rPr>
                <w:rFonts w:ascii="Calibri" w:hAnsi="Calibri"/>
                <w:sz w:val="16"/>
                <w:szCs w:val="16"/>
              </w:rPr>
            </w:pPr>
            <w:r>
              <w:rPr>
                <w:rFonts w:ascii="Calibri" w:hAnsi="Calibri"/>
                <w:sz w:val="16"/>
                <w:szCs w:val="16"/>
              </w:rPr>
              <w:t>Extent of research and/or own reading, selection of credible sources, application of appropriate referencing conventions.</w:t>
            </w:r>
            <w:r>
              <w:rPr>
                <w:sz w:val="16"/>
                <w:szCs w:val="16"/>
              </w:rPr>
              <w:t xml:space="preserve"> </w:t>
            </w:r>
            <w:r>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bottom w:val="nil"/>
              <w:right w:val="single" w:sz="4" w:space="0" w:color="auto"/>
            </w:tcBorders>
            <w:shd w:val="clear" w:color="auto" w:fill="D9D9D9"/>
            <w:hideMark/>
          </w:tcPr>
          <w:p w14:paraId="10D494D2" w14:textId="77777777" w:rsidR="002603D7" w:rsidRDefault="002603D7">
            <w:pPr>
              <w:jc w:val="center"/>
              <w:rPr>
                <w:rFonts w:ascii="Calibri" w:hAnsi="Calibri"/>
                <w:sz w:val="32"/>
                <w:szCs w:val="24"/>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465DEE7E" w14:textId="77777777" w:rsidR="002603D7" w:rsidRDefault="002603D7">
            <w:pPr>
              <w:jc w:val="center"/>
              <w:rPr>
                <w:rFonts w:ascii="Calibri" w:hAnsi="Calibri"/>
                <w:sz w:val="32"/>
              </w:rPr>
            </w:pPr>
          </w:p>
        </w:tc>
      </w:tr>
      <w:tr w:rsidR="002603D7" w14:paraId="6A64AC33" w14:textId="77777777" w:rsidTr="002603D7">
        <w:trPr>
          <w:trHeight w:val="1745"/>
        </w:trPr>
        <w:tc>
          <w:tcPr>
            <w:tcW w:w="5000" w:type="pct"/>
            <w:gridSpan w:val="3"/>
            <w:tcBorders>
              <w:top w:val="single" w:sz="4" w:space="0" w:color="auto"/>
              <w:left w:val="single" w:sz="4" w:space="0" w:color="auto"/>
              <w:bottom w:val="nil"/>
              <w:right w:val="single" w:sz="4" w:space="0" w:color="auto"/>
            </w:tcBorders>
          </w:tcPr>
          <w:p w14:paraId="5428799F" w14:textId="77777777" w:rsidR="002603D7" w:rsidRDefault="002603D7">
            <w:pPr>
              <w:spacing w:after="120"/>
              <w:rPr>
                <w:rFonts w:ascii="Calibri" w:hAnsi="Calibri"/>
                <w:sz w:val="14"/>
                <w:szCs w:val="14"/>
              </w:rPr>
            </w:pPr>
          </w:p>
          <w:p w14:paraId="2FCEB6FC" w14:textId="77777777" w:rsidR="002603D7" w:rsidRDefault="002603D7">
            <w:pPr>
              <w:spacing w:after="120"/>
              <w:rPr>
                <w:rFonts w:ascii="Calibri" w:hAnsi="Calibri"/>
                <w:sz w:val="14"/>
                <w:szCs w:val="14"/>
              </w:rPr>
            </w:pPr>
          </w:p>
          <w:p w14:paraId="284E9C71" w14:textId="77777777" w:rsidR="002603D7" w:rsidRDefault="002603D7">
            <w:pPr>
              <w:spacing w:after="120"/>
              <w:rPr>
                <w:rFonts w:ascii="Calibri" w:hAnsi="Calibri"/>
                <w:sz w:val="14"/>
                <w:szCs w:val="14"/>
              </w:rPr>
            </w:pPr>
          </w:p>
          <w:p w14:paraId="6AD46C0C" w14:textId="77777777" w:rsidR="002603D7" w:rsidRDefault="002603D7">
            <w:pPr>
              <w:spacing w:after="120"/>
              <w:rPr>
                <w:rFonts w:ascii="Calibri" w:hAnsi="Calibri"/>
                <w:sz w:val="14"/>
                <w:szCs w:val="14"/>
              </w:rPr>
            </w:pPr>
          </w:p>
          <w:p w14:paraId="7241EFC2" w14:textId="77777777" w:rsidR="002603D7" w:rsidRDefault="002603D7">
            <w:pPr>
              <w:spacing w:after="120"/>
              <w:rPr>
                <w:rFonts w:ascii="Calibri" w:hAnsi="Calibri"/>
                <w:sz w:val="14"/>
                <w:szCs w:val="14"/>
              </w:rPr>
            </w:pPr>
          </w:p>
          <w:p w14:paraId="6697D8CA" w14:textId="77777777" w:rsidR="002603D7" w:rsidRDefault="002603D7">
            <w:pPr>
              <w:jc w:val="center"/>
              <w:rPr>
                <w:rFonts w:ascii="Calibri" w:hAnsi="Calibri"/>
                <w:sz w:val="32"/>
                <w:szCs w:val="24"/>
              </w:rPr>
            </w:pPr>
          </w:p>
        </w:tc>
      </w:tr>
      <w:tr w:rsidR="002603D7" w14:paraId="2D20FEA7" w14:textId="77777777" w:rsidTr="002603D7">
        <w:trPr>
          <w:trHeight w:val="450"/>
        </w:trPr>
        <w:tc>
          <w:tcPr>
            <w:tcW w:w="4205" w:type="pct"/>
            <w:tcBorders>
              <w:top w:val="single" w:sz="4" w:space="0" w:color="auto"/>
              <w:left w:val="single" w:sz="4" w:space="0" w:color="auto"/>
              <w:bottom w:val="nil"/>
              <w:right w:val="single" w:sz="4" w:space="0" w:color="auto"/>
            </w:tcBorders>
            <w:shd w:val="clear" w:color="auto" w:fill="D9D9D9"/>
            <w:hideMark/>
          </w:tcPr>
          <w:p w14:paraId="332F132B" w14:textId="77777777" w:rsidR="002603D7" w:rsidRDefault="002603D7">
            <w:pPr>
              <w:rPr>
                <w:rFonts w:ascii="Calibri" w:hAnsi="Calibri"/>
                <w:b/>
                <w:sz w:val="16"/>
                <w:szCs w:val="16"/>
              </w:rPr>
            </w:pPr>
            <w:r>
              <w:rPr>
                <w:rFonts w:ascii="Calibri" w:hAnsi="Calibri"/>
                <w:b/>
                <w:szCs w:val="16"/>
              </w:rPr>
              <w:t>2. Intellectual Skills (</w:t>
            </w:r>
            <w:r>
              <w:rPr>
                <w:rFonts w:ascii="Calibri" w:hAnsi="Calibri"/>
                <w:b/>
              </w:rPr>
              <w:t>Analysis)</w:t>
            </w:r>
          </w:p>
          <w:p w14:paraId="2FFF2F04" w14:textId="77777777" w:rsidR="002603D7" w:rsidRDefault="002603D7">
            <w:pPr>
              <w:spacing w:after="120"/>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bottom w:val="nil"/>
              <w:right w:val="single" w:sz="4" w:space="0" w:color="auto"/>
            </w:tcBorders>
            <w:shd w:val="clear" w:color="auto" w:fill="D9D9D9"/>
            <w:hideMark/>
          </w:tcPr>
          <w:p w14:paraId="6BBB707C" w14:textId="77777777" w:rsidR="002603D7" w:rsidRDefault="002603D7">
            <w:pPr>
              <w:jc w:val="center"/>
              <w:rPr>
                <w:rFonts w:ascii="Calibri" w:hAnsi="Calibri"/>
                <w:sz w:val="32"/>
                <w:szCs w:val="24"/>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0D7428E" w14:textId="77777777" w:rsidR="002603D7" w:rsidRDefault="002603D7">
            <w:pPr>
              <w:jc w:val="center"/>
              <w:rPr>
                <w:rFonts w:ascii="Calibri" w:hAnsi="Calibri"/>
                <w:sz w:val="32"/>
              </w:rPr>
            </w:pPr>
          </w:p>
        </w:tc>
      </w:tr>
      <w:tr w:rsidR="002603D7" w14:paraId="591AADE0" w14:textId="77777777" w:rsidTr="002603D7">
        <w:trPr>
          <w:trHeight w:val="1745"/>
        </w:trPr>
        <w:tc>
          <w:tcPr>
            <w:tcW w:w="5000" w:type="pct"/>
            <w:gridSpan w:val="3"/>
            <w:tcBorders>
              <w:top w:val="single" w:sz="4" w:space="0" w:color="auto"/>
              <w:left w:val="single" w:sz="4" w:space="0" w:color="auto"/>
              <w:bottom w:val="nil"/>
              <w:right w:val="single" w:sz="4" w:space="0" w:color="auto"/>
            </w:tcBorders>
          </w:tcPr>
          <w:p w14:paraId="65D627EE" w14:textId="77777777" w:rsidR="002603D7" w:rsidRDefault="002603D7">
            <w:pPr>
              <w:spacing w:after="120"/>
              <w:rPr>
                <w:rFonts w:ascii="Calibri" w:hAnsi="Calibri"/>
                <w:sz w:val="14"/>
                <w:szCs w:val="14"/>
              </w:rPr>
            </w:pPr>
          </w:p>
          <w:p w14:paraId="63C6B870" w14:textId="77777777" w:rsidR="002603D7" w:rsidRDefault="002603D7">
            <w:pPr>
              <w:spacing w:after="120"/>
              <w:rPr>
                <w:rFonts w:ascii="Calibri" w:hAnsi="Calibri"/>
                <w:sz w:val="14"/>
                <w:szCs w:val="14"/>
              </w:rPr>
            </w:pPr>
          </w:p>
          <w:p w14:paraId="599E9EDE" w14:textId="77777777" w:rsidR="002603D7" w:rsidRDefault="002603D7">
            <w:pPr>
              <w:spacing w:after="120"/>
              <w:rPr>
                <w:rFonts w:ascii="Calibri" w:hAnsi="Calibri"/>
                <w:sz w:val="14"/>
                <w:szCs w:val="14"/>
              </w:rPr>
            </w:pPr>
          </w:p>
          <w:p w14:paraId="35417FFE" w14:textId="77777777" w:rsidR="002603D7" w:rsidRDefault="002603D7">
            <w:pPr>
              <w:spacing w:after="120"/>
              <w:rPr>
                <w:rFonts w:ascii="Calibri" w:hAnsi="Calibri"/>
                <w:sz w:val="14"/>
                <w:szCs w:val="14"/>
              </w:rPr>
            </w:pPr>
          </w:p>
          <w:p w14:paraId="2CD808D8" w14:textId="77777777" w:rsidR="002603D7" w:rsidRDefault="002603D7">
            <w:pPr>
              <w:spacing w:after="120"/>
              <w:rPr>
                <w:rFonts w:ascii="Calibri" w:hAnsi="Calibri"/>
                <w:sz w:val="14"/>
                <w:szCs w:val="14"/>
              </w:rPr>
            </w:pPr>
          </w:p>
          <w:p w14:paraId="76D80A93" w14:textId="77777777" w:rsidR="002603D7" w:rsidRDefault="002603D7">
            <w:pPr>
              <w:jc w:val="center"/>
              <w:rPr>
                <w:rFonts w:ascii="Calibri" w:hAnsi="Calibri"/>
                <w:sz w:val="32"/>
                <w:szCs w:val="24"/>
              </w:rPr>
            </w:pPr>
          </w:p>
        </w:tc>
      </w:tr>
      <w:tr w:rsidR="002603D7" w14:paraId="0D4486F4" w14:textId="77777777" w:rsidTr="002603D7">
        <w:trPr>
          <w:trHeight w:val="450"/>
        </w:trPr>
        <w:tc>
          <w:tcPr>
            <w:tcW w:w="4205" w:type="pct"/>
            <w:tcBorders>
              <w:top w:val="single" w:sz="4" w:space="0" w:color="auto"/>
              <w:left w:val="single" w:sz="4" w:space="0" w:color="auto"/>
              <w:bottom w:val="nil"/>
              <w:right w:val="single" w:sz="4" w:space="0" w:color="auto"/>
            </w:tcBorders>
            <w:shd w:val="clear" w:color="auto" w:fill="D9D9D9"/>
            <w:hideMark/>
          </w:tcPr>
          <w:p w14:paraId="6F8D499B" w14:textId="77777777" w:rsidR="002603D7" w:rsidRDefault="002603D7">
            <w:pPr>
              <w:rPr>
                <w:rFonts w:ascii="Calibri" w:hAnsi="Calibri"/>
                <w:b/>
                <w:sz w:val="16"/>
                <w:szCs w:val="16"/>
              </w:rPr>
            </w:pPr>
            <w:r>
              <w:rPr>
                <w:rFonts w:ascii="Calibri" w:hAnsi="Calibri"/>
                <w:b/>
                <w:szCs w:val="16"/>
              </w:rPr>
              <w:t xml:space="preserve">3. </w:t>
            </w:r>
            <w:r>
              <w:rPr>
                <w:rFonts w:ascii="Calibri" w:hAnsi="Calibri"/>
                <w:b/>
              </w:rPr>
              <w:t>Pedagogic and Professional Applications (Practical Application and Deployment)</w:t>
            </w:r>
          </w:p>
          <w:p w14:paraId="1A4DBA58" w14:textId="77777777" w:rsidR="002603D7" w:rsidRDefault="002603D7">
            <w:pPr>
              <w:spacing w:after="120"/>
              <w:rPr>
                <w:rFonts w:ascii="Calibri" w:hAnsi="Calibri"/>
                <w:sz w:val="16"/>
                <w:szCs w:val="16"/>
              </w:rPr>
            </w:pPr>
            <w:r>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bottom w:val="nil"/>
              <w:right w:val="single" w:sz="4" w:space="0" w:color="auto"/>
            </w:tcBorders>
            <w:shd w:val="clear" w:color="auto" w:fill="D9D9D9"/>
            <w:hideMark/>
          </w:tcPr>
          <w:p w14:paraId="32F27F56" w14:textId="77777777" w:rsidR="002603D7" w:rsidRDefault="002603D7">
            <w:pPr>
              <w:jc w:val="center"/>
              <w:rPr>
                <w:rFonts w:ascii="Calibri" w:hAnsi="Calibri"/>
                <w:sz w:val="32"/>
                <w:szCs w:val="24"/>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C0BD704" w14:textId="77777777" w:rsidR="002603D7" w:rsidRDefault="002603D7">
            <w:pPr>
              <w:jc w:val="center"/>
              <w:rPr>
                <w:rFonts w:ascii="Calibri" w:hAnsi="Calibri"/>
                <w:sz w:val="32"/>
              </w:rPr>
            </w:pPr>
          </w:p>
        </w:tc>
      </w:tr>
      <w:tr w:rsidR="002603D7" w14:paraId="04F8CC19" w14:textId="77777777" w:rsidTr="002603D7">
        <w:trPr>
          <w:trHeight w:val="1745"/>
        </w:trPr>
        <w:tc>
          <w:tcPr>
            <w:tcW w:w="5000" w:type="pct"/>
            <w:gridSpan w:val="3"/>
            <w:tcBorders>
              <w:top w:val="single" w:sz="4" w:space="0" w:color="auto"/>
              <w:left w:val="single" w:sz="4" w:space="0" w:color="auto"/>
              <w:bottom w:val="nil"/>
              <w:right w:val="single" w:sz="4" w:space="0" w:color="auto"/>
            </w:tcBorders>
          </w:tcPr>
          <w:p w14:paraId="18F9F198" w14:textId="77777777" w:rsidR="002603D7" w:rsidRDefault="002603D7">
            <w:pPr>
              <w:spacing w:after="120"/>
              <w:rPr>
                <w:rFonts w:ascii="Calibri" w:hAnsi="Calibri"/>
                <w:sz w:val="14"/>
                <w:szCs w:val="14"/>
              </w:rPr>
            </w:pPr>
          </w:p>
          <w:p w14:paraId="47B61B7A" w14:textId="77777777" w:rsidR="002603D7" w:rsidRDefault="002603D7">
            <w:pPr>
              <w:spacing w:after="120"/>
              <w:rPr>
                <w:rFonts w:ascii="Calibri" w:hAnsi="Calibri"/>
                <w:sz w:val="14"/>
                <w:szCs w:val="14"/>
              </w:rPr>
            </w:pPr>
          </w:p>
          <w:p w14:paraId="3048E732" w14:textId="77777777" w:rsidR="002603D7" w:rsidRDefault="002603D7">
            <w:pPr>
              <w:spacing w:after="120"/>
              <w:rPr>
                <w:rFonts w:ascii="Calibri" w:hAnsi="Calibri"/>
                <w:sz w:val="14"/>
                <w:szCs w:val="14"/>
              </w:rPr>
            </w:pPr>
          </w:p>
          <w:p w14:paraId="77DA34C3" w14:textId="77777777" w:rsidR="002603D7" w:rsidRDefault="002603D7">
            <w:pPr>
              <w:spacing w:after="120"/>
              <w:rPr>
                <w:rFonts w:ascii="Calibri" w:hAnsi="Calibri"/>
                <w:sz w:val="14"/>
                <w:szCs w:val="14"/>
              </w:rPr>
            </w:pPr>
          </w:p>
          <w:p w14:paraId="0927279C" w14:textId="77777777" w:rsidR="002603D7" w:rsidRDefault="002603D7">
            <w:pPr>
              <w:spacing w:after="120"/>
              <w:rPr>
                <w:rFonts w:ascii="Calibri" w:hAnsi="Calibri"/>
                <w:sz w:val="14"/>
                <w:szCs w:val="14"/>
              </w:rPr>
            </w:pPr>
          </w:p>
          <w:p w14:paraId="3E274E6F" w14:textId="77777777" w:rsidR="002603D7" w:rsidRDefault="002603D7">
            <w:pPr>
              <w:jc w:val="center"/>
              <w:rPr>
                <w:rFonts w:ascii="Calibri" w:hAnsi="Calibri"/>
                <w:sz w:val="32"/>
                <w:szCs w:val="24"/>
              </w:rPr>
            </w:pPr>
          </w:p>
        </w:tc>
      </w:tr>
      <w:tr w:rsidR="002603D7" w14:paraId="4C3E329D" w14:textId="77777777" w:rsidTr="002603D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hideMark/>
          </w:tcPr>
          <w:p w14:paraId="57BA9167" w14:textId="77777777" w:rsidR="002603D7" w:rsidRDefault="002603D7">
            <w:pPr>
              <w:rPr>
                <w:rFonts w:ascii="Calibri" w:hAnsi="Calibri"/>
                <w:b/>
                <w:sz w:val="24"/>
              </w:rPr>
            </w:pPr>
            <w:r>
              <w:rPr>
                <w:rFonts w:ascii="Calibri" w:hAnsi="Calibri"/>
                <w:b/>
              </w:rPr>
              <w:t>4. Key Transferable Skills</w:t>
            </w:r>
          </w:p>
          <w:p w14:paraId="2B6910B5" w14:textId="77777777" w:rsidR="002603D7" w:rsidRDefault="002603D7">
            <w:pPr>
              <w:spacing w:after="120"/>
              <w:rPr>
                <w:rFonts w:ascii="Calibri" w:hAnsi="Calibri"/>
                <w:sz w:val="16"/>
                <w:szCs w:val="16"/>
              </w:rPr>
            </w:pPr>
            <w:r>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hideMark/>
          </w:tcPr>
          <w:p w14:paraId="78B2C5FE" w14:textId="77777777" w:rsidR="002603D7" w:rsidRDefault="002603D7">
            <w:pPr>
              <w:jc w:val="center"/>
              <w:rPr>
                <w:rFonts w:ascii="Calibri" w:hAnsi="Calibri"/>
                <w:sz w:val="32"/>
                <w:szCs w:val="24"/>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D62A418" w14:textId="77777777" w:rsidR="002603D7" w:rsidRDefault="002603D7">
            <w:pPr>
              <w:jc w:val="center"/>
              <w:rPr>
                <w:rFonts w:ascii="Calibri" w:hAnsi="Calibri"/>
                <w:sz w:val="32"/>
              </w:rPr>
            </w:pPr>
          </w:p>
        </w:tc>
      </w:tr>
      <w:tr w:rsidR="002603D7" w14:paraId="53EF1747" w14:textId="77777777" w:rsidTr="002603D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0928A1A8" w14:textId="77777777" w:rsidR="002603D7" w:rsidRDefault="002603D7">
            <w:pPr>
              <w:spacing w:after="120"/>
              <w:rPr>
                <w:rFonts w:ascii="Calibri" w:hAnsi="Calibri"/>
                <w:sz w:val="14"/>
                <w:szCs w:val="14"/>
              </w:rPr>
            </w:pPr>
          </w:p>
          <w:p w14:paraId="76CE5DBB" w14:textId="77777777" w:rsidR="002603D7" w:rsidRDefault="002603D7">
            <w:pPr>
              <w:spacing w:after="120"/>
              <w:rPr>
                <w:rFonts w:ascii="Calibri" w:hAnsi="Calibri"/>
                <w:sz w:val="14"/>
                <w:szCs w:val="14"/>
              </w:rPr>
            </w:pPr>
          </w:p>
          <w:p w14:paraId="65EEB582" w14:textId="77777777" w:rsidR="002603D7" w:rsidRDefault="002603D7">
            <w:pPr>
              <w:spacing w:after="120"/>
              <w:rPr>
                <w:rFonts w:ascii="Calibri" w:hAnsi="Calibri"/>
                <w:sz w:val="14"/>
                <w:szCs w:val="14"/>
              </w:rPr>
            </w:pPr>
          </w:p>
          <w:p w14:paraId="11B62FB2" w14:textId="77777777" w:rsidR="002603D7" w:rsidRDefault="002603D7">
            <w:pPr>
              <w:spacing w:after="120"/>
              <w:rPr>
                <w:rFonts w:ascii="Calibri" w:hAnsi="Calibri"/>
                <w:sz w:val="14"/>
                <w:szCs w:val="14"/>
              </w:rPr>
            </w:pPr>
          </w:p>
          <w:p w14:paraId="15506F9F" w14:textId="77777777" w:rsidR="002603D7" w:rsidRDefault="002603D7">
            <w:pPr>
              <w:spacing w:after="120"/>
              <w:rPr>
                <w:rFonts w:ascii="Calibri" w:hAnsi="Calibri"/>
                <w:sz w:val="14"/>
                <w:szCs w:val="14"/>
              </w:rPr>
            </w:pPr>
          </w:p>
          <w:p w14:paraId="49D6E3D4" w14:textId="77777777" w:rsidR="002603D7" w:rsidRDefault="002603D7">
            <w:pPr>
              <w:jc w:val="center"/>
              <w:rPr>
                <w:rFonts w:ascii="Calibri" w:hAnsi="Calibri"/>
                <w:sz w:val="32"/>
                <w:szCs w:val="24"/>
              </w:rPr>
            </w:pPr>
          </w:p>
        </w:tc>
      </w:tr>
    </w:tbl>
    <w:p w14:paraId="165CE1C7" w14:textId="77777777" w:rsidR="002603D7" w:rsidRDefault="002603D7" w:rsidP="002603D7">
      <w:pPr>
        <w:ind w:left="284" w:right="531"/>
        <w:rPr>
          <w:rFonts w:ascii="Calibri" w:hAnsi="Calibri"/>
          <w:b/>
          <w:sz w:val="16"/>
          <w:szCs w:val="16"/>
          <w:lang w:eastAsia="en-GB"/>
        </w:rPr>
      </w:pPr>
    </w:p>
    <w:p w14:paraId="044E40C0" w14:textId="77777777" w:rsidR="002603D7" w:rsidRDefault="002603D7" w:rsidP="002603D7">
      <w:pPr>
        <w:ind w:left="284" w:right="531"/>
        <w:rPr>
          <w:rFonts w:ascii="Calibri" w:hAnsi="Calibri"/>
          <w:b/>
          <w:sz w:val="16"/>
          <w:szCs w:val="16"/>
        </w:rPr>
      </w:pPr>
    </w:p>
    <w:tbl>
      <w:tblPr>
        <w:tblpPr w:leftFromText="180" w:rightFromText="180" w:vertAnchor="text" w:horzAnchor="margin" w:tblpXSpec="center" w:tblpY="82"/>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6"/>
        <w:gridCol w:w="2717"/>
        <w:gridCol w:w="827"/>
        <w:gridCol w:w="1060"/>
      </w:tblGrid>
      <w:tr w:rsidR="002603D7" w14:paraId="213F5D92" w14:textId="77777777" w:rsidTr="002603D7">
        <w:trPr>
          <w:cantSplit/>
        </w:trPr>
        <w:tc>
          <w:tcPr>
            <w:tcW w:w="5925"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916B4BB" w14:textId="77777777" w:rsidR="002603D7" w:rsidRDefault="002603D7">
            <w:pPr>
              <w:rPr>
                <w:rFonts w:ascii="Calibri" w:hAnsi="Calibri"/>
                <w:sz w:val="16"/>
                <w:szCs w:val="16"/>
              </w:rPr>
            </w:pPr>
            <w:r>
              <w:rPr>
                <w:rFonts w:ascii="Calibri" w:hAnsi="Calibri" w:cs="Arial"/>
                <w:b/>
                <w:bCs/>
              </w:rPr>
              <w:t xml:space="preserve">Assignment Mark </w:t>
            </w:r>
            <w:r>
              <w:rPr>
                <w:rFonts w:ascii="Calibri" w:hAnsi="Calibri" w:cs="Arial"/>
                <w:bCs/>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7203F81" w14:textId="77777777" w:rsidR="002603D7" w:rsidRDefault="002603D7">
            <w:pPr>
              <w:rPr>
                <w:rFonts w:ascii="Calibri" w:hAnsi="Calibri" w:cs="Arial"/>
                <w:b/>
                <w:bCs/>
                <w:sz w:val="16"/>
                <w:szCs w:val="16"/>
              </w:rPr>
            </w:pPr>
            <w:r>
              <w:rPr>
                <w:rFonts w:ascii="Calibri" w:hAnsi="Calibri"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7B30FBF8" w14:textId="77777777" w:rsidR="002603D7" w:rsidRDefault="002603D7">
            <w:pPr>
              <w:jc w:val="right"/>
              <w:rPr>
                <w:rFonts w:ascii="Calibri" w:hAnsi="Calibri" w:cs="Arial"/>
                <w:b/>
                <w:bCs/>
                <w:sz w:val="24"/>
                <w:szCs w:val="24"/>
              </w:rPr>
            </w:pPr>
            <w:r>
              <w:rPr>
                <w:rFonts w:ascii="Calibri" w:hAnsi="Calibri" w:cs="Arial"/>
                <w:b/>
                <w:bCs/>
              </w:rPr>
              <w:t>%</w:t>
            </w:r>
          </w:p>
        </w:tc>
      </w:tr>
      <w:tr w:rsidR="002603D7" w14:paraId="47025608" w14:textId="77777777" w:rsidTr="002603D7">
        <w:trPr>
          <w:cantSplit/>
        </w:trPr>
        <w:tc>
          <w:tcPr>
            <w:tcW w:w="5925" w:type="dxa"/>
            <w:vMerge/>
            <w:tcBorders>
              <w:top w:val="single" w:sz="4" w:space="0" w:color="auto"/>
              <w:left w:val="single" w:sz="4" w:space="0" w:color="auto"/>
              <w:bottom w:val="single" w:sz="4" w:space="0" w:color="auto"/>
              <w:right w:val="single" w:sz="4" w:space="0" w:color="auto"/>
            </w:tcBorders>
            <w:vAlign w:val="center"/>
            <w:hideMark/>
          </w:tcPr>
          <w:p w14:paraId="16F562EA" w14:textId="77777777" w:rsidR="002603D7" w:rsidRDefault="002603D7">
            <w:pPr>
              <w:rPr>
                <w:rFonts w:ascii="Calibri" w:hAnsi="Calibri"/>
                <w:sz w:val="16"/>
                <w:szCs w:val="16"/>
              </w:rPr>
            </w:pPr>
          </w:p>
        </w:tc>
        <w:tc>
          <w:tcPr>
            <w:tcW w:w="2717" w:type="dxa"/>
            <w:tcBorders>
              <w:top w:val="single" w:sz="4" w:space="0" w:color="auto"/>
              <w:left w:val="single" w:sz="4" w:space="0" w:color="auto"/>
              <w:bottom w:val="single" w:sz="4" w:space="0" w:color="auto"/>
              <w:right w:val="single" w:sz="4" w:space="0" w:color="auto"/>
            </w:tcBorders>
            <w:vAlign w:val="bottom"/>
            <w:hideMark/>
          </w:tcPr>
          <w:p w14:paraId="5EE05950" w14:textId="77777777" w:rsidR="002603D7" w:rsidRDefault="002603D7">
            <w:pPr>
              <w:rPr>
                <w:rFonts w:ascii="Calibri" w:hAnsi="Calibri" w:cs="Arial"/>
                <w:b/>
                <w:bCs/>
                <w:sz w:val="16"/>
                <w:szCs w:val="16"/>
              </w:rPr>
            </w:pPr>
            <w:r>
              <w:rPr>
                <w:rFonts w:ascii="Calibri" w:hAnsi="Calibri" w:cs="Arial"/>
                <w:sz w:val="16"/>
                <w:szCs w:val="16"/>
              </w:rPr>
              <w:t>Up to 1 week late</w:t>
            </w:r>
          </w:p>
        </w:tc>
        <w:tc>
          <w:tcPr>
            <w:tcW w:w="827" w:type="dxa"/>
            <w:tcBorders>
              <w:top w:val="single" w:sz="4" w:space="0" w:color="auto"/>
              <w:left w:val="single" w:sz="4" w:space="0" w:color="auto"/>
              <w:bottom w:val="single" w:sz="4" w:space="0" w:color="auto"/>
              <w:right w:val="single" w:sz="4" w:space="0" w:color="auto"/>
            </w:tcBorders>
            <w:vAlign w:val="bottom"/>
            <w:hideMark/>
          </w:tcPr>
          <w:p w14:paraId="5FCF35A4" w14:textId="77777777" w:rsidR="002603D7" w:rsidRDefault="002603D7">
            <w:pPr>
              <w:jc w:val="center"/>
              <w:rPr>
                <w:rFonts w:ascii="Calibri" w:hAnsi="Calibri" w:cs="Arial"/>
                <w:sz w:val="16"/>
                <w:szCs w:val="16"/>
              </w:rPr>
            </w:pPr>
            <w:r>
              <w:rPr>
                <w:rFonts w:ascii="Calibri" w:hAnsi="Calibri" w:cs="Arial"/>
                <w:sz w:val="16"/>
                <w:szCs w:val="16"/>
              </w:rPr>
              <w:t>40% Max</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B49BDC7" w14:textId="77777777" w:rsidR="002603D7" w:rsidRDefault="002603D7">
            <w:pPr>
              <w:rPr>
                <w:rFonts w:ascii="Calibri" w:hAnsi="Calibri" w:cs="Arial"/>
                <w:b/>
                <w:bCs/>
                <w:sz w:val="24"/>
                <w:szCs w:val="24"/>
              </w:rPr>
            </w:pPr>
          </w:p>
        </w:tc>
      </w:tr>
      <w:tr w:rsidR="002603D7" w14:paraId="34F0E06F" w14:textId="77777777" w:rsidTr="002603D7">
        <w:trPr>
          <w:cantSplit/>
        </w:trPr>
        <w:tc>
          <w:tcPr>
            <w:tcW w:w="5925" w:type="dxa"/>
            <w:vMerge/>
            <w:tcBorders>
              <w:top w:val="single" w:sz="4" w:space="0" w:color="auto"/>
              <w:left w:val="single" w:sz="4" w:space="0" w:color="auto"/>
              <w:bottom w:val="single" w:sz="4" w:space="0" w:color="auto"/>
              <w:right w:val="single" w:sz="4" w:space="0" w:color="auto"/>
            </w:tcBorders>
            <w:vAlign w:val="center"/>
            <w:hideMark/>
          </w:tcPr>
          <w:p w14:paraId="3FAB4979" w14:textId="77777777" w:rsidR="002603D7" w:rsidRDefault="002603D7">
            <w:pPr>
              <w:rPr>
                <w:rFonts w:ascii="Calibri" w:hAnsi="Calibri"/>
                <w:sz w:val="16"/>
                <w:szCs w:val="16"/>
              </w:rPr>
            </w:pPr>
          </w:p>
        </w:tc>
        <w:tc>
          <w:tcPr>
            <w:tcW w:w="2717" w:type="dxa"/>
            <w:tcBorders>
              <w:top w:val="single" w:sz="4" w:space="0" w:color="auto"/>
              <w:left w:val="single" w:sz="4" w:space="0" w:color="auto"/>
              <w:bottom w:val="single" w:sz="4" w:space="0" w:color="auto"/>
              <w:right w:val="single" w:sz="4" w:space="0" w:color="auto"/>
            </w:tcBorders>
            <w:vAlign w:val="bottom"/>
            <w:hideMark/>
          </w:tcPr>
          <w:p w14:paraId="292E7542" w14:textId="77777777" w:rsidR="002603D7" w:rsidRDefault="002603D7">
            <w:pPr>
              <w:rPr>
                <w:rFonts w:ascii="Calibri" w:hAnsi="Calibri" w:cs="Arial"/>
                <w:b/>
                <w:bCs/>
                <w:sz w:val="16"/>
                <w:szCs w:val="16"/>
              </w:rPr>
            </w:pPr>
            <w:r>
              <w:rPr>
                <w:rFonts w:ascii="Calibri" w:hAnsi="Calibri" w:cs="Arial"/>
                <w:sz w:val="16"/>
                <w:szCs w:val="16"/>
              </w:rPr>
              <w:t>Over 1 week late</w:t>
            </w:r>
          </w:p>
        </w:tc>
        <w:tc>
          <w:tcPr>
            <w:tcW w:w="827" w:type="dxa"/>
            <w:tcBorders>
              <w:top w:val="single" w:sz="4" w:space="0" w:color="auto"/>
              <w:left w:val="single" w:sz="4" w:space="0" w:color="auto"/>
              <w:bottom w:val="single" w:sz="4" w:space="0" w:color="auto"/>
              <w:right w:val="single" w:sz="4" w:space="0" w:color="auto"/>
            </w:tcBorders>
            <w:vAlign w:val="bottom"/>
            <w:hideMark/>
          </w:tcPr>
          <w:p w14:paraId="765537B2" w14:textId="77777777" w:rsidR="002603D7" w:rsidRDefault="002603D7">
            <w:pPr>
              <w:jc w:val="center"/>
              <w:rPr>
                <w:rFonts w:ascii="Calibri" w:hAnsi="Calibri" w:cs="Arial"/>
                <w:sz w:val="16"/>
                <w:szCs w:val="16"/>
              </w:rPr>
            </w:pPr>
            <w:r>
              <w:rPr>
                <w:rFonts w:ascii="Calibri" w:hAnsi="Calibri" w:cs="Arial"/>
                <w:sz w:val="16"/>
                <w:szCs w:val="16"/>
              </w:rPr>
              <w:t>0%</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4695E2" w14:textId="77777777" w:rsidR="002603D7" w:rsidRDefault="002603D7">
            <w:pPr>
              <w:rPr>
                <w:rFonts w:ascii="Calibri" w:hAnsi="Calibri" w:cs="Arial"/>
                <w:b/>
                <w:bCs/>
                <w:sz w:val="24"/>
                <w:szCs w:val="24"/>
              </w:rPr>
            </w:pPr>
          </w:p>
        </w:tc>
      </w:tr>
    </w:tbl>
    <w:p w14:paraId="17DEDA4B" w14:textId="77777777" w:rsidR="002603D7" w:rsidRDefault="002603D7" w:rsidP="002603D7">
      <w:pPr>
        <w:rPr>
          <w:rFonts w:ascii="Times New Roman" w:hAnsi="Times New Roman" w:cs="Times New Roman"/>
          <w:sz w:val="24"/>
          <w:szCs w:val="24"/>
          <w:lang w:eastAsia="en-GB"/>
        </w:rPr>
      </w:pPr>
    </w:p>
    <w:p w14:paraId="5B692C29" w14:textId="77777777" w:rsidR="002603D7" w:rsidRDefault="002603D7" w:rsidP="002603D7">
      <w:pPr>
        <w:rPr>
          <w:vanish/>
        </w:rPr>
      </w:pPr>
    </w:p>
    <w:p w14:paraId="6CD01495" w14:textId="77777777" w:rsidR="002603D7" w:rsidRDefault="002603D7" w:rsidP="002603D7">
      <w:pPr>
        <w:rPr>
          <w:rFonts w:ascii="Calibri" w:hAnsi="Calibri"/>
          <w:sz w:val="18"/>
          <w:szCs w:val="18"/>
        </w:rPr>
      </w:pPr>
    </w:p>
    <w:p w14:paraId="05B2835B" w14:textId="77777777" w:rsidR="002603D7" w:rsidRDefault="002603D7" w:rsidP="002603D7">
      <w:pPr>
        <w:jc w:val="both"/>
        <w:rPr>
          <w:rFonts w:ascii="Times New Roman" w:hAnsi="Times New Roman"/>
          <w:sz w:val="2"/>
          <w:szCs w:val="2"/>
        </w:rPr>
      </w:pPr>
    </w:p>
    <w:p w14:paraId="2C65EAD7" w14:textId="77777777" w:rsidR="002603D7" w:rsidRDefault="002603D7" w:rsidP="002603D7">
      <w:pPr>
        <w:jc w:val="both"/>
        <w:rPr>
          <w:sz w:val="2"/>
          <w:szCs w:val="2"/>
        </w:rPr>
      </w:pPr>
    </w:p>
    <w:p w14:paraId="5CEEF718" w14:textId="77777777" w:rsidR="002603D7" w:rsidRDefault="002603D7" w:rsidP="002603D7">
      <w:pPr>
        <w:jc w:val="both"/>
        <w:rPr>
          <w:sz w:val="24"/>
          <w:szCs w:val="24"/>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603D7" w14:paraId="12ED9FFB" w14:textId="77777777" w:rsidTr="002603D7">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568A4E60" w14:textId="77777777" w:rsidR="002603D7" w:rsidRDefault="002603D7">
            <w:pPr>
              <w:jc w:val="center"/>
              <w:rPr>
                <w:rFonts w:ascii="Calibri" w:hAnsi="Calibri" w:cs="Calibri"/>
                <w:b/>
                <w:color w:val="000000"/>
              </w:rPr>
            </w:pPr>
            <w:r>
              <w:rPr>
                <w:rFonts w:ascii="Calibri" w:hAnsi="Calibri" w:cs="Calibri"/>
                <w:b/>
                <w:color w:val="000000"/>
                <w:sz w:val="40"/>
              </w:rPr>
              <w:t>Student Self Evaluation Form</w:t>
            </w:r>
          </w:p>
        </w:tc>
      </w:tr>
    </w:tbl>
    <w:p w14:paraId="411F1143" w14:textId="77777777" w:rsidR="002603D7" w:rsidRDefault="002603D7" w:rsidP="002603D7">
      <w:pPr>
        <w:pStyle w:val="BodyText1"/>
        <w:jc w:val="both"/>
        <w:rPr>
          <w:rFonts w:ascii="Calibri" w:hAnsi="Calibri"/>
          <w:sz w:val="20"/>
        </w:rPr>
      </w:pPr>
    </w:p>
    <w:p w14:paraId="5FE61034" w14:textId="77777777" w:rsidR="002603D7" w:rsidRDefault="002603D7" w:rsidP="002603D7">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14:paraId="18088511" w14:textId="77777777" w:rsidR="002603D7" w:rsidRDefault="002603D7" w:rsidP="002603D7">
      <w:pPr>
        <w:pStyle w:val="BodyText1"/>
        <w:jc w:val="both"/>
        <w:rPr>
          <w:rFonts w:ascii="Calibri" w:hAnsi="Calibri"/>
          <w:sz w:val="22"/>
          <w:szCs w:val="22"/>
        </w:rPr>
      </w:pPr>
    </w:p>
    <w:tbl>
      <w:tblPr>
        <w:tblpPr w:leftFromText="180" w:rightFromText="180" w:vertAnchor="text" w:horzAnchor="page" w:tblpXSpec="center" w:tblpY="-42"/>
        <w:tblW w:w="4950" w:type="pct"/>
        <w:tblLook w:val="04A0" w:firstRow="1" w:lastRow="0" w:firstColumn="1" w:lastColumn="0" w:noHBand="0" w:noVBand="1"/>
      </w:tblPr>
      <w:tblGrid>
        <w:gridCol w:w="2183"/>
        <w:gridCol w:w="1164"/>
        <w:gridCol w:w="1168"/>
        <w:gridCol w:w="1131"/>
        <w:gridCol w:w="1129"/>
        <w:gridCol w:w="1237"/>
        <w:gridCol w:w="1166"/>
        <w:gridCol w:w="1162"/>
      </w:tblGrid>
      <w:tr w:rsidR="002603D7" w14:paraId="32A6E775" w14:textId="77777777" w:rsidTr="002603D7">
        <w:trPr>
          <w:trHeight w:val="278"/>
        </w:trPr>
        <w:tc>
          <w:tcPr>
            <w:tcW w:w="105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9E59F6A" w14:textId="77777777" w:rsidR="002603D7" w:rsidRDefault="002603D7">
            <w:pPr>
              <w:rPr>
                <w:rFonts w:ascii="Calibri" w:hAnsi="Calibri"/>
                <w:b/>
                <w:szCs w:val="24"/>
              </w:rPr>
            </w:pPr>
            <w:r>
              <w:rPr>
                <w:rFonts w:ascii="Calibri" w:hAnsi="Calibri"/>
                <w:b/>
                <w:szCs w:val="16"/>
              </w:rPr>
              <w:lastRenderedPageBreak/>
              <w:t xml:space="preserve">Common Assessment Criteria </w:t>
            </w:r>
            <w:r>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hideMark/>
          </w:tcPr>
          <w:p w14:paraId="19216EDE" w14:textId="77777777" w:rsidR="002603D7" w:rsidRDefault="002603D7">
            <w:pPr>
              <w:rPr>
                <w:rFonts w:ascii="Calibri" w:hAnsi="Calibri"/>
                <w:b/>
              </w:rPr>
            </w:pPr>
            <w:r>
              <w:rPr>
                <w:rFonts w:ascii="Calibri" w:hAnsi="Calibri"/>
                <w:b/>
              </w:rPr>
              <w:t>Level of Achievement</w:t>
            </w:r>
          </w:p>
        </w:tc>
      </w:tr>
      <w:tr w:rsidR="002603D7" w14:paraId="3638287C" w14:textId="77777777" w:rsidTr="002603D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A3ECF" w14:textId="77777777" w:rsidR="002603D7" w:rsidRDefault="002603D7">
            <w:pPr>
              <w:rPr>
                <w:rFonts w:ascii="Calibri" w:hAnsi="Calibri"/>
                <w:b/>
                <w:szCs w:val="24"/>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4C1853BB" w14:textId="77777777" w:rsidR="002603D7" w:rsidRDefault="002603D7">
            <w:pPr>
              <w:jc w:val="center"/>
              <w:rPr>
                <w:rFonts w:ascii="Calibri" w:hAnsi="Calibri"/>
                <w:b/>
                <w:sz w:val="18"/>
              </w:rPr>
            </w:pPr>
          </w:p>
          <w:p w14:paraId="5C51002D" w14:textId="77777777" w:rsidR="002603D7" w:rsidRDefault="002603D7">
            <w:pPr>
              <w:jc w:val="center"/>
              <w:rPr>
                <w:rFonts w:ascii="Calibri" w:hAnsi="Calibri"/>
                <w:b/>
                <w:sz w:val="18"/>
              </w:rPr>
            </w:pPr>
            <w:r>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A80B6FC" w14:textId="77777777" w:rsidR="002603D7" w:rsidRDefault="002603D7">
            <w:pPr>
              <w:jc w:val="center"/>
              <w:rPr>
                <w:rFonts w:ascii="Calibri" w:hAnsi="Calibri"/>
                <w:b/>
                <w:sz w:val="18"/>
              </w:rPr>
            </w:pPr>
          </w:p>
          <w:p w14:paraId="26F8A5F5" w14:textId="77777777" w:rsidR="002603D7" w:rsidRDefault="002603D7">
            <w:pPr>
              <w:jc w:val="center"/>
              <w:rPr>
                <w:rFonts w:ascii="Calibri" w:hAnsi="Calibri"/>
                <w:b/>
                <w:sz w:val="18"/>
              </w:rPr>
            </w:pPr>
            <w:r>
              <w:rPr>
                <w:rFonts w:ascii="Calibri" w:hAnsi="Calibri"/>
                <w:b/>
                <w:sz w:val="18"/>
              </w:rPr>
              <w:t>3</w:t>
            </w:r>
            <w:r>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2C037BA0" w14:textId="77777777" w:rsidR="002603D7" w:rsidRDefault="002603D7">
            <w:pPr>
              <w:jc w:val="center"/>
              <w:rPr>
                <w:rFonts w:ascii="Calibri" w:hAnsi="Calibri"/>
                <w:b/>
                <w:sz w:val="18"/>
              </w:rPr>
            </w:pPr>
          </w:p>
          <w:p w14:paraId="1CAA77E1" w14:textId="77777777" w:rsidR="002603D7" w:rsidRDefault="002603D7">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52C5A28B" w14:textId="77777777" w:rsidR="002603D7" w:rsidRDefault="002603D7">
            <w:pPr>
              <w:jc w:val="center"/>
              <w:rPr>
                <w:rFonts w:ascii="Calibri" w:hAnsi="Calibri"/>
                <w:b/>
                <w:sz w:val="18"/>
              </w:rPr>
            </w:pPr>
          </w:p>
          <w:p w14:paraId="02F983FE" w14:textId="77777777" w:rsidR="002603D7" w:rsidRDefault="002603D7">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949646A" w14:textId="77777777" w:rsidR="002603D7" w:rsidRDefault="002603D7">
            <w:pPr>
              <w:jc w:val="center"/>
              <w:rPr>
                <w:rFonts w:ascii="Calibri" w:hAnsi="Calibri"/>
                <w:b/>
                <w:sz w:val="18"/>
              </w:rPr>
            </w:pPr>
          </w:p>
          <w:p w14:paraId="4F9E18BE" w14:textId="77777777" w:rsidR="002603D7" w:rsidRDefault="002603D7">
            <w:pPr>
              <w:jc w:val="center"/>
              <w:rPr>
                <w:rFonts w:ascii="Calibri" w:hAnsi="Calibri"/>
                <w:b/>
                <w:sz w:val="18"/>
              </w:rPr>
            </w:pPr>
            <w:r>
              <w:rPr>
                <w:rFonts w:ascii="Calibri" w:hAnsi="Calibri"/>
                <w:b/>
                <w:sz w:val="18"/>
              </w:rPr>
              <w:t>1</w:t>
            </w:r>
            <w:r>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7F280085" w14:textId="77777777" w:rsidR="002603D7" w:rsidRDefault="002603D7">
            <w:pPr>
              <w:jc w:val="center"/>
              <w:rPr>
                <w:rFonts w:ascii="Calibri" w:hAnsi="Calibri"/>
                <w:b/>
                <w:sz w:val="18"/>
              </w:rPr>
            </w:pPr>
          </w:p>
          <w:p w14:paraId="3CA8E3CE" w14:textId="77777777" w:rsidR="002603D7" w:rsidRDefault="002603D7">
            <w:pPr>
              <w:jc w:val="center"/>
              <w:rPr>
                <w:rFonts w:ascii="Calibri" w:hAnsi="Calibri"/>
                <w:b/>
                <w:sz w:val="18"/>
              </w:rPr>
            </w:pPr>
            <w:r>
              <w:rPr>
                <w:rFonts w:ascii="Calibri" w:hAnsi="Calibri"/>
                <w:b/>
                <w:sz w:val="18"/>
              </w:rPr>
              <w:t>1</w:t>
            </w:r>
            <w:r>
              <w:rPr>
                <w:rFonts w:ascii="Calibri" w:hAnsi="Calibri"/>
                <w:b/>
                <w:sz w:val="18"/>
                <w:vertAlign w:val="superscript"/>
              </w:rPr>
              <w:t>st</w:t>
            </w:r>
          </w:p>
        </w:tc>
      </w:tr>
      <w:tr w:rsidR="002603D7" w14:paraId="6CF8BA10" w14:textId="77777777" w:rsidTr="002603D7">
        <w:trPr>
          <w:trHeight w:val="468"/>
        </w:trPr>
        <w:tc>
          <w:tcPr>
            <w:tcW w:w="1055" w:type="pct"/>
            <w:tcBorders>
              <w:top w:val="single" w:sz="4" w:space="0" w:color="auto"/>
              <w:left w:val="single" w:sz="4" w:space="0" w:color="auto"/>
              <w:bottom w:val="nil"/>
              <w:right w:val="single" w:sz="4" w:space="0" w:color="auto"/>
            </w:tcBorders>
            <w:shd w:val="clear" w:color="auto" w:fill="BFBFBF"/>
          </w:tcPr>
          <w:p w14:paraId="2375DDF0" w14:textId="77777777" w:rsidR="002603D7" w:rsidRDefault="002603D7">
            <w:pPr>
              <w:rPr>
                <w:rFonts w:ascii="Calibri" w:hAnsi="Calibri"/>
                <w:b/>
                <w:sz w:val="24"/>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CFFF33" w14:textId="77777777" w:rsidR="002603D7" w:rsidRDefault="002603D7">
            <w:pPr>
              <w:spacing w:after="120"/>
              <w:jc w:val="center"/>
              <w:rPr>
                <w:rFonts w:ascii="Calibri" w:hAnsi="Calibri"/>
                <w:b/>
                <w:sz w:val="12"/>
                <w:szCs w:val="16"/>
              </w:rPr>
            </w:pPr>
            <w:r>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57E3E83" w14:textId="77777777" w:rsidR="002603D7" w:rsidRDefault="002603D7">
            <w:pPr>
              <w:spacing w:after="120"/>
              <w:jc w:val="center"/>
              <w:rPr>
                <w:rFonts w:ascii="Calibri" w:hAnsi="Calibri"/>
                <w:b/>
                <w:sz w:val="12"/>
                <w:szCs w:val="16"/>
              </w:rPr>
            </w:pPr>
            <w:r>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7311284" w14:textId="77777777" w:rsidR="002603D7" w:rsidRDefault="002603D7">
            <w:pPr>
              <w:spacing w:after="120"/>
              <w:jc w:val="center"/>
              <w:rPr>
                <w:rFonts w:ascii="Calibri" w:hAnsi="Calibri"/>
                <w:b/>
                <w:sz w:val="12"/>
                <w:szCs w:val="16"/>
              </w:rPr>
            </w:pPr>
            <w:r>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0A00D3A" w14:textId="77777777" w:rsidR="002603D7" w:rsidRDefault="002603D7">
            <w:pPr>
              <w:spacing w:after="120"/>
              <w:jc w:val="center"/>
              <w:rPr>
                <w:rFonts w:ascii="Calibri" w:hAnsi="Calibri"/>
                <w:b/>
                <w:sz w:val="12"/>
                <w:szCs w:val="16"/>
              </w:rPr>
            </w:pPr>
            <w:r>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281130" w14:textId="77777777" w:rsidR="002603D7" w:rsidRDefault="002603D7">
            <w:pPr>
              <w:spacing w:after="120"/>
              <w:jc w:val="center"/>
              <w:rPr>
                <w:rFonts w:ascii="Calibri" w:hAnsi="Calibri"/>
                <w:b/>
                <w:sz w:val="12"/>
                <w:szCs w:val="16"/>
              </w:rPr>
            </w:pPr>
            <w:r>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7280ADE" w14:textId="77777777" w:rsidR="002603D7" w:rsidRDefault="002603D7">
            <w:pPr>
              <w:spacing w:after="120"/>
              <w:jc w:val="center"/>
              <w:rPr>
                <w:rFonts w:ascii="Calibri" w:hAnsi="Calibri"/>
                <w:b/>
                <w:sz w:val="12"/>
                <w:szCs w:val="16"/>
              </w:rPr>
            </w:pPr>
            <w:r>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35E756" w14:textId="77777777" w:rsidR="002603D7" w:rsidRDefault="002603D7">
            <w:pPr>
              <w:spacing w:after="120"/>
              <w:jc w:val="center"/>
              <w:rPr>
                <w:rFonts w:ascii="Calibri" w:hAnsi="Calibri"/>
                <w:b/>
                <w:sz w:val="12"/>
                <w:szCs w:val="16"/>
              </w:rPr>
            </w:pPr>
            <w:r>
              <w:rPr>
                <w:rFonts w:ascii="Calibri" w:hAnsi="Calibri"/>
                <w:b/>
                <w:sz w:val="12"/>
                <w:szCs w:val="16"/>
              </w:rPr>
              <w:t>EXCEPTIONAL</w:t>
            </w:r>
          </w:p>
        </w:tc>
      </w:tr>
      <w:tr w:rsidR="002603D7" w14:paraId="312AEAE0" w14:textId="77777777" w:rsidTr="002603D7">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14:paraId="1D06E044" w14:textId="77777777" w:rsidR="002603D7" w:rsidRDefault="002603D7">
            <w:pPr>
              <w:rPr>
                <w:rFonts w:ascii="Calibri" w:hAnsi="Calibri"/>
                <w:sz w:val="14"/>
                <w:szCs w:val="14"/>
              </w:rPr>
            </w:pPr>
            <w:r>
              <w:rPr>
                <w:rFonts w:ascii="Calibri" w:hAnsi="Calibri"/>
                <w:b/>
                <w:szCs w:val="16"/>
              </w:rPr>
              <w:t xml:space="preserve">1. Subject Knowledge and Understanding </w:t>
            </w:r>
            <w:r>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hideMark/>
          </w:tcPr>
          <w:p w14:paraId="2BD64C46" w14:textId="77777777" w:rsidR="002603D7" w:rsidRDefault="002603D7">
            <w:pPr>
              <w:jc w:val="center"/>
              <w:rPr>
                <w:rFonts w:ascii="Calibri" w:hAnsi="Calibri"/>
                <w:sz w:val="18"/>
                <w:szCs w:val="24"/>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5738DC6A" w14:textId="77777777" w:rsidR="002603D7" w:rsidRDefault="002603D7">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3B6CB72F" w14:textId="77777777" w:rsidR="002603D7" w:rsidRDefault="002603D7">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54BC5665" w14:textId="77777777" w:rsidR="002603D7" w:rsidRDefault="002603D7">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584B561A" w14:textId="77777777" w:rsidR="002603D7" w:rsidRDefault="002603D7">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5D33157C" w14:textId="77777777" w:rsidR="002603D7" w:rsidRDefault="002603D7">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0BCC216C" w14:textId="77777777" w:rsidR="002603D7" w:rsidRDefault="002603D7">
            <w:pPr>
              <w:jc w:val="center"/>
              <w:rPr>
                <w:rFonts w:ascii="Calibri" w:hAnsi="Calibri"/>
                <w:b/>
                <w:sz w:val="18"/>
              </w:rPr>
            </w:pPr>
            <w:r>
              <w:rPr>
                <w:rFonts w:ascii="Calibri" w:hAnsi="Calibri"/>
                <w:b/>
                <w:sz w:val="18"/>
              </w:rPr>
              <w:t>80-100%</w:t>
            </w:r>
          </w:p>
        </w:tc>
      </w:tr>
      <w:tr w:rsidR="002603D7" w14:paraId="6F21A360" w14:textId="77777777" w:rsidTr="002603D7">
        <w:trPr>
          <w:trHeight w:val="9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816785" w14:textId="77777777" w:rsidR="002603D7" w:rsidRDefault="002603D7">
            <w:pPr>
              <w:rPr>
                <w:rFonts w:ascii="Calibri" w:hAnsi="Calibri"/>
                <w:sz w:val="14"/>
                <w:szCs w:val="14"/>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3D6D327B" w14:textId="77777777" w:rsidR="002603D7" w:rsidRDefault="002603D7">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2136785F" w14:textId="77777777" w:rsidR="002603D7" w:rsidRDefault="002603D7">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41B48644" w14:textId="77777777" w:rsidR="002603D7" w:rsidRDefault="002603D7">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458FA98E" w14:textId="77777777" w:rsidR="002603D7" w:rsidRDefault="002603D7">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33689809" w14:textId="77777777" w:rsidR="002603D7" w:rsidRDefault="002603D7">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4E9D56E1" w14:textId="77777777" w:rsidR="002603D7" w:rsidRDefault="002603D7">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051AC5C4" w14:textId="77777777" w:rsidR="002603D7" w:rsidRDefault="002603D7">
            <w:pPr>
              <w:rPr>
                <w:rFonts w:ascii="Calibri" w:hAnsi="Calibri"/>
                <w:sz w:val="18"/>
                <w:szCs w:val="32"/>
              </w:rPr>
            </w:pPr>
          </w:p>
        </w:tc>
      </w:tr>
      <w:tr w:rsidR="002603D7" w14:paraId="757978E2" w14:textId="77777777" w:rsidTr="002603D7">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14:paraId="78859C66" w14:textId="77777777" w:rsidR="002603D7" w:rsidRDefault="002603D7">
            <w:pPr>
              <w:rPr>
                <w:rFonts w:ascii="Calibri" w:hAnsi="Calibri"/>
                <w:b/>
                <w:sz w:val="24"/>
                <w:szCs w:val="24"/>
              </w:rPr>
            </w:pPr>
            <w:r>
              <w:rPr>
                <w:rFonts w:ascii="Calibri" w:hAnsi="Calibri"/>
                <w:b/>
                <w:szCs w:val="16"/>
              </w:rPr>
              <w:t xml:space="preserve">2. Intellectual Skills </w:t>
            </w:r>
            <w:r>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hideMark/>
          </w:tcPr>
          <w:p w14:paraId="38CDDF14" w14:textId="77777777" w:rsidR="002603D7" w:rsidRDefault="002603D7">
            <w:pPr>
              <w:jc w:val="center"/>
              <w:rPr>
                <w:rFonts w:ascii="Calibri" w:hAnsi="Calibri"/>
                <w:sz w:val="18"/>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4CF3DD01" w14:textId="77777777" w:rsidR="002603D7" w:rsidRDefault="002603D7">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427247EE" w14:textId="77777777" w:rsidR="002603D7" w:rsidRDefault="002603D7">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353E43C3" w14:textId="77777777" w:rsidR="002603D7" w:rsidRDefault="002603D7">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30BA6290" w14:textId="77777777" w:rsidR="002603D7" w:rsidRDefault="002603D7">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7963F62A" w14:textId="77777777" w:rsidR="002603D7" w:rsidRDefault="002603D7">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0AE7B0E2" w14:textId="77777777" w:rsidR="002603D7" w:rsidRDefault="002603D7">
            <w:pPr>
              <w:jc w:val="center"/>
              <w:rPr>
                <w:rFonts w:ascii="Calibri" w:hAnsi="Calibri"/>
                <w:b/>
                <w:sz w:val="18"/>
              </w:rPr>
            </w:pPr>
            <w:r>
              <w:rPr>
                <w:rFonts w:ascii="Calibri" w:hAnsi="Calibri"/>
                <w:b/>
                <w:sz w:val="18"/>
              </w:rPr>
              <w:t>80-100%</w:t>
            </w:r>
          </w:p>
        </w:tc>
      </w:tr>
      <w:tr w:rsidR="002603D7" w14:paraId="3A452CA4" w14:textId="77777777" w:rsidTr="002603D7">
        <w:trPr>
          <w:trHeight w:val="98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1F6B70" w14:textId="77777777" w:rsidR="002603D7" w:rsidRDefault="002603D7">
            <w:pPr>
              <w:rPr>
                <w:rFonts w:ascii="Calibri" w:hAnsi="Calibri"/>
                <w:b/>
                <w:sz w:val="24"/>
                <w:szCs w:val="24"/>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606992E9" w14:textId="77777777" w:rsidR="002603D7" w:rsidRDefault="002603D7">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4D35CBB6" w14:textId="77777777" w:rsidR="002603D7" w:rsidRDefault="002603D7">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23D4E181" w14:textId="77777777" w:rsidR="002603D7" w:rsidRDefault="002603D7">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38DBEA48" w14:textId="77777777" w:rsidR="002603D7" w:rsidRDefault="002603D7">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67B78C84" w14:textId="77777777" w:rsidR="002603D7" w:rsidRDefault="002603D7">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0796A548" w14:textId="77777777" w:rsidR="002603D7" w:rsidRDefault="002603D7">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hideMark/>
          </w:tcPr>
          <w:p w14:paraId="394F8244" w14:textId="77777777" w:rsidR="002603D7" w:rsidRDefault="002603D7">
            <w:pPr>
              <w:rPr>
                <w:rFonts w:ascii="Calibri" w:hAnsi="Calibri"/>
                <w:sz w:val="18"/>
                <w:szCs w:val="32"/>
              </w:rPr>
            </w:pPr>
            <w:r>
              <w:rPr>
                <w:rFonts w:ascii="Calibri" w:hAnsi="Calibri"/>
                <w:szCs w:val="32"/>
              </w:rPr>
              <w:sym w:font="Wingdings" w:char="F06F"/>
            </w:r>
          </w:p>
        </w:tc>
      </w:tr>
      <w:tr w:rsidR="002603D7" w14:paraId="39A886E5" w14:textId="77777777" w:rsidTr="002603D7">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14:paraId="0ACE636D" w14:textId="77777777" w:rsidR="002603D7" w:rsidRDefault="002603D7">
            <w:pPr>
              <w:rPr>
                <w:rFonts w:ascii="Calibri" w:hAnsi="Calibri"/>
                <w:b/>
                <w:sz w:val="24"/>
                <w:szCs w:val="16"/>
              </w:rPr>
            </w:pPr>
            <w:r>
              <w:rPr>
                <w:rFonts w:ascii="Calibri" w:hAnsi="Calibri"/>
                <w:b/>
                <w:szCs w:val="16"/>
              </w:rPr>
              <w:t>3. Pedagogic and Professional Applications</w:t>
            </w:r>
          </w:p>
          <w:p w14:paraId="2AC909E4" w14:textId="77777777" w:rsidR="002603D7" w:rsidRDefault="002603D7">
            <w:pPr>
              <w:rPr>
                <w:rFonts w:ascii="Calibri" w:hAnsi="Calibri"/>
                <w:sz w:val="18"/>
                <w:szCs w:val="18"/>
              </w:rPr>
            </w:pPr>
            <w:r>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hideMark/>
          </w:tcPr>
          <w:p w14:paraId="7D8D39A1" w14:textId="77777777" w:rsidR="002603D7" w:rsidRDefault="002603D7">
            <w:pPr>
              <w:jc w:val="center"/>
              <w:rPr>
                <w:rFonts w:ascii="Calibri" w:hAnsi="Calibri"/>
                <w:sz w:val="18"/>
                <w:szCs w:val="24"/>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2DE8D278" w14:textId="77777777" w:rsidR="002603D7" w:rsidRDefault="002603D7">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57DF1E88" w14:textId="77777777" w:rsidR="002603D7" w:rsidRDefault="002603D7">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25A3388D" w14:textId="77777777" w:rsidR="002603D7" w:rsidRDefault="002603D7">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01BD3758" w14:textId="77777777" w:rsidR="002603D7" w:rsidRDefault="002603D7">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5300CE56" w14:textId="77777777" w:rsidR="002603D7" w:rsidRDefault="002603D7">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60F888E4" w14:textId="77777777" w:rsidR="002603D7" w:rsidRDefault="002603D7">
            <w:pPr>
              <w:jc w:val="center"/>
              <w:rPr>
                <w:rFonts w:ascii="Calibri" w:hAnsi="Calibri"/>
                <w:b/>
                <w:sz w:val="18"/>
              </w:rPr>
            </w:pPr>
            <w:r>
              <w:rPr>
                <w:rFonts w:ascii="Calibri" w:hAnsi="Calibri"/>
                <w:b/>
                <w:sz w:val="18"/>
              </w:rPr>
              <w:t>80-100%</w:t>
            </w:r>
          </w:p>
        </w:tc>
      </w:tr>
      <w:tr w:rsidR="002603D7" w14:paraId="1AFB7A91" w14:textId="77777777" w:rsidTr="002603D7">
        <w:trPr>
          <w:trHeight w:val="11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4BC088" w14:textId="77777777" w:rsidR="002603D7" w:rsidRDefault="002603D7">
            <w:pPr>
              <w:rPr>
                <w:rFonts w:ascii="Calibri" w:hAnsi="Calibri"/>
                <w:sz w:val="18"/>
                <w:szCs w:val="18"/>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2225E3DF" w14:textId="77777777" w:rsidR="002603D7" w:rsidRDefault="002603D7">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22A399E9" w14:textId="77777777" w:rsidR="002603D7" w:rsidRDefault="002603D7">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79544673" w14:textId="77777777" w:rsidR="002603D7" w:rsidRDefault="002603D7">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311F9C92" w14:textId="77777777" w:rsidR="002603D7" w:rsidRDefault="002603D7">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24C64B02" w14:textId="77777777" w:rsidR="002603D7" w:rsidRDefault="002603D7">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66384784" w14:textId="77777777" w:rsidR="002603D7" w:rsidRDefault="002603D7">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hideMark/>
          </w:tcPr>
          <w:p w14:paraId="181C9136" w14:textId="77777777" w:rsidR="002603D7" w:rsidRDefault="002603D7">
            <w:pPr>
              <w:rPr>
                <w:rFonts w:ascii="Calibri" w:hAnsi="Calibri"/>
                <w:sz w:val="18"/>
                <w:szCs w:val="32"/>
              </w:rPr>
            </w:pPr>
            <w:r>
              <w:rPr>
                <w:rFonts w:ascii="Calibri" w:hAnsi="Calibri"/>
                <w:szCs w:val="32"/>
              </w:rPr>
              <w:sym w:font="Wingdings" w:char="F06F"/>
            </w:r>
          </w:p>
        </w:tc>
      </w:tr>
      <w:tr w:rsidR="002603D7" w14:paraId="24FF96BC" w14:textId="77777777" w:rsidTr="002603D7">
        <w:trPr>
          <w:trHeight w:val="469"/>
        </w:trPr>
        <w:tc>
          <w:tcPr>
            <w:tcW w:w="1055" w:type="pct"/>
            <w:vMerge w:val="restart"/>
            <w:tcBorders>
              <w:top w:val="single" w:sz="4" w:space="0" w:color="auto"/>
              <w:left w:val="single" w:sz="4" w:space="0" w:color="auto"/>
              <w:bottom w:val="single" w:sz="4" w:space="0" w:color="auto"/>
              <w:right w:val="single" w:sz="4" w:space="0" w:color="auto"/>
            </w:tcBorders>
            <w:hideMark/>
          </w:tcPr>
          <w:p w14:paraId="3C99DE20" w14:textId="77777777" w:rsidR="002603D7" w:rsidRDefault="002603D7">
            <w:pPr>
              <w:rPr>
                <w:rFonts w:ascii="Calibri" w:hAnsi="Calibri"/>
                <w:sz w:val="14"/>
                <w:szCs w:val="14"/>
              </w:rPr>
            </w:pPr>
            <w:r>
              <w:rPr>
                <w:rFonts w:ascii="Calibri" w:hAnsi="Calibri"/>
                <w:b/>
                <w:szCs w:val="16"/>
              </w:rPr>
              <w:t>4. Key Transferable Skills</w:t>
            </w:r>
          </w:p>
        </w:tc>
        <w:tc>
          <w:tcPr>
            <w:tcW w:w="563" w:type="pct"/>
            <w:tcBorders>
              <w:top w:val="single" w:sz="4" w:space="0" w:color="auto"/>
              <w:left w:val="single" w:sz="4" w:space="0" w:color="auto"/>
              <w:bottom w:val="single" w:sz="4" w:space="0" w:color="auto"/>
              <w:right w:val="single" w:sz="4" w:space="0" w:color="auto"/>
            </w:tcBorders>
            <w:hideMark/>
          </w:tcPr>
          <w:p w14:paraId="75EB361B" w14:textId="77777777" w:rsidR="002603D7" w:rsidRDefault="002603D7">
            <w:pPr>
              <w:jc w:val="center"/>
              <w:rPr>
                <w:rFonts w:ascii="Calibri" w:hAnsi="Calibri"/>
                <w:sz w:val="18"/>
                <w:szCs w:val="24"/>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5B87AAC2" w14:textId="77777777" w:rsidR="002603D7" w:rsidRDefault="002603D7">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7EAEC58A" w14:textId="77777777" w:rsidR="002603D7" w:rsidRDefault="002603D7">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11DD4302" w14:textId="77777777" w:rsidR="002603D7" w:rsidRDefault="002603D7">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70607193" w14:textId="77777777" w:rsidR="002603D7" w:rsidRDefault="002603D7">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3EF20A0A" w14:textId="77777777" w:rsidR="002603D7" w:rsidRDefault="002603D7">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6678025D" w14:textId="77777777" w:rsidR="002603D7" w:rsidRDefault="002603D7">
            <w:pPr>
              <w:jc w:val="center"/>
              <w:rPr>
                <w:rFonts w:ascii="Calibri" w:hAnsi="Calibri"/>
                <w:b/>
                <w:sz w:val="18"/>
              </w:rPr>
            </w:pPr>
            <w:r>
              <w:rPr>
                <w:rFonts w:ascii="Calibri" w:hAnsi="Calibri"/>
                <w:b/>
                <w:sz w:val="18"/>
              </w:rPr>
              <w:t>80-100%</w:t>
            </w:r>
          </w:p>
        </w:tc>
      </w:tr>
      <w:tr w:rsidR="002603D7" w14:paraId="1076A8EF" w14:textId="77777777" w:rsidTr="002603D7">
        <w:trPr>
          <w:trHeight w:val="98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4661D1" w14:textId="77777777" w:rsidR="002603D7" w:rsidRDefault="002603D7">
            <w:pPr>
              <w:rPr>
                <w:rFonts w:ascii="Calibri" w:hAnsi="Calibri"/>
                <w:sz w:val="14"/>
                <w:szCs w:val="14"/>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33237F9E" w14:textId="77777777" w:rsidR="002603D7" w:rsidRDefault="002603D7">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73E3B16D" w14:textId="77777777" w:rsidR="002603D7" w:rsidRDefault="002603D7">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011AAB6C" w14:textId="77777777" w:rsidR="002603D7" w:rsidRDefault="002603D7">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772EF56B" w14:textId="77777777" w:rsidR="002603D7" w:rsidRDefault="002603D7">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5F8A09FF" w14:textId="77777777" w:rsidR="002603D7" w:rsidRDefault="002603D7">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4DAE783E" w14:textId="77777777" w:rsidR="002603D7" w:rsidRDefault="002603D7">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hideMark/>
          </w:tcPr>
          <w:p w14:paraId="3947BEFC" w14:textId="77777777" w:rsidR="002603D7" w:rsidRDefault="002603D7">
            <w:pPr>
              <w:rPr>
                <w:rFonts w:ascii="Calibri" w:hAnsi="Calibri"/>
                <w:sz w:val="18"/>
                <w:szCs w:val="32"/>
              </w:rPr>
            </w:pPr>
            <w:r>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603D7" w14:paraId="1ACBF38B" w14:textId="77777777" w:rsidTr="002603D7">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333B9511" w14:textId="77777777" w:rsidR="002603D7" w:rsidRDefault="002603D7">
            <w:pPr>
              <w:spacing w:before="120" w:after="120"/>
              <w:jc w:val="both"/>
              <w:rPr>
                <w:rFonts w:ascii="Calibri" w:hAnsi="Calibri" w:cs="Calibri"/>
                <w:b/>
                <w:sz w:val="24"/>
                <w:szCs w:val="24"/>
              </w:rPr>
            </w:pPr>
            <w:r>
              <w:rPr>
                <w:rFonts w:ascii="Calibri" w:hAnsi="Calibri" w:cs="Calibri"/>
                <w:b/>
              </w:rPr>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0FD28884" w14:textId="77777777" w:rsidR="002603D7" w:rsidRDefault="002603D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2603D7" w14:paraId="570301E5" w14:textId="77777777" w:rsidTr="002603D7">
        <w:trPr>
          <w:trHeight w:val="555"/>
        </w:trPr>
        <w:tc>
          <w:tcPr>
            <w:tcW w:w="5299" w:type="dxa"/>
            <w:tcBorders>
              <w:top w:val="single" w:sz="8" w:space="0" w:color="000000"/>
              <w:left w:val="single" w:sz="8" w:space="0" w:color="000000"/>
              <w:bottom w:val="single" w:sz="8" w:space="0" w:color="000000"/>
              <w:right w:val="single" w:sz="8" w:space="0" w:color="000000"/>
            </w:tcBorders>
          </w:tcPr>
          <w:p w14:paraId="1D4AC8D5" w14:textId="77777777" w:rsidR="002603D7" w:rsidRDefault="002603D7">
            <w:pPr>
              <w:pStyle w:val="BulletedList"/>
              <w:numPr>
                <w:ilvl w:val="0"/>
                <w:numId w:val="0"/>
              </w:numPr>
              <w:tabs>
                <w:tab w:val="left" w:pos="720"/>
              </w:tabs>
              <w:ind w:left="432"/>
              <w:rPr>
                <w:rFonts w:ascii="Calibri" w:hAnsi="Calibri"/>
                <w:sz w:val="20"/>
                <w:szCs w:val="20"/>
              </w:rPr>
            </w:pPr>
          </w:p>
          <w:p w14:paraId="590742BB" w14:textId="77777777" w:rsidR="002603D7" w:rsidRDefault="002603D7">
            <w:pPr>
              <w:pStyle w:val="BulletedList"/>
              <w:numPr>
                <w:ilvl w:val="0"/>
                <w:numId w:val="0"/>
              </w:numPr>
              <w:tabs>
                <w:tab w:val="left" w:pos="720"/>
              </w:tabs>
              <w:ind w:left="432"/>
              <w:rPr>
                <w:rFonts w:ascii="Calibri" w:hAnsi="Calibri"/>
                <w:sz w:val="20"/>
                <w:szCs w:val="20"/>
              </w:rPr>
            </w:pPr>
          </w:p>
          <w:p w14:paraId="0697F859" w14:textId="77777777" w:rsidR="002603D7" w:rsidRDefault="002603D7">
            <w:pPr>
              <w:pStyle w:val="BulletedList"/>
              <w:numPr>
                <w:ilvl w:val="0"/>
                <w:numId w:val="0"/>
              </w:numPr>
              <w:tabs>
                <w:tab w:val="left" w:pos="720"/>
              </w:tabs>
              <w:ind w:left="432"/>
              <w:rPr>
                <w:rFonts w:ascii="Calibri" w:hAnsi="Calibri"/>
                <w:sz w:val="20"/>
                <w:szCs w:val="20"/>
              </w:rPr>
            </w:pPr>
          </w:p>
          <w:p w14:paraId="0F1F1DD7" w14:textId="77777777" w:rsidR="002603D7" w:rsidRDefault="002603D7">
            <w:pPr>
              <w:pStyle w:val="BulletedList"/>
              <w:numPr>
                <w:ilvl w:val="0"/>
                <w:numId w:val="0"/>
              </w:numPr>
              <w:tabs>
                <w:tab w:val="left" w:pos="720"/>
              </w:tabs>
              <w:ind w:left="432"/>
              <w:rPr>
                <w:rFonts w:ascii="Calibri" w:hAnsi="Calibri"/>
                <w:sz w:val="20"/>
                <w:szCs w:val="20"/>
              </w:rPr>
            </w:pPr>
          </w:p>
        </w:tc>
        <w:tc>
          <w:tcPr>
            <w:tcW w:w="5299" w:type="dxa"/>
            <w:tcBorders>
              <w:top w:val="single" w:sz="8" w:space="0" w:color="000000"/>
              <w:left w:val="single" w:sz="8" w:space="0" w:color="000000"/>
              <w:bottom w:val="single" w:sz="8" w:space="0" w:color="000000"/>
              <w:right w:val="single" w:sz="8" w:space="0" w:color="000000"/>
            </w:tcBorders>
          </w:tcPr>
          <w:p w14:paraId="37C87ABA" w14:textId="77777777" w:rsidR="002603D7" w:rsidRDefault="002603D7">
            <w:pPr>
              <w:pStyle w:val="BulletedList"/>
              <w:numPr>
                <w:ilvl w:val="0"/>
                <w:numId w:val="0"/>
              </w:numPr>
              <w:tabs>
                <w:tab w:val="left" w:pos="720"/>
              </w:tabs>
              <w:rPr>
                <w:rFonts w:ascii="Calibri" w:hAnsi="Calibri"/>
                <w:sz w:val="20"/>
                <w:szCs w:val="20"/>
              </w:rPr>
            </w:pPr>
          </w:p>
          <w:p w14:paraId="2118FF33" w14:textId="77777777" w:rsidR="002603D7" w:rsidRDefault="002603D7">
            <w:pPr>
              <w:pStyle w:val="BulletedList"/>
              <w:numPr>
                <w:ilvl w:val="0"/>
                <w:numId w:val="0"/>
              </w:numPr>
              <w:tabs>
                <w:tab w:val="left" w:pos="720"/>
              </w:tabs>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603D7" w14:paraId="7BE11C65" w14:textId="77777777" w:rsidTr="002603D7">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296C9B24" w14:textId="77777777" w:rsidR="002603D7" w:rsidRDefault="002603D7">
            <w:pPr>
              <w:spacing w:before="120" w:after="120"/>
              <w:jc w:val="both"/>
              <w:rPr>
                <w:rFonts w:ascii="Calibri" w:hAnsi="Calibri" w:cs="Calibri"/>
                <w:b/>
                <w:sz w:val="24"/>
                <w:szCs w:val="24"/>
              </w:rPr>
            </w:pPr>
            <w:r>
              <w:rPr>
                <w:rFonts w:ascii="Calibri" w:hAnsi="Calibri" w:cs="Calibri"/>
                <w:b/>
              </w:rPr>
              <w:t>Student’s Name</w:t>
            </w:r>
          </w:p>
        </w:tc>
        <w:tc>
          <w:tcPr>
            <w:tcW w:w="3858" w:type="dxa"/>
            <w:tcBorders>
              <w:top w:val="single" w:sz="8" w:space="0" w:color="000000"/>
              <w:left w:val="single" w:sz="8" w:space="0" w:color="000000"/>
              <w:bottom w:val="single" w:sz="8" w:space="0" w:color="000000"/>
              <w:right w:val="single" w:sz="8" w:space="0" w:color="000000"/>
            </w:tcBorders>
          </w:tcPr>
          <w:p w14:paraId="46886B9A" w14:textId="77777777" w:rsidR="002603D7" w:rsidRDefault="002603D7">
            <w:pPr>
              <w:spacing w:before="120" w:after="120"/>
              <w:jc w:val="both"/>
              <w:rPr>
                <w:rFonts w:ascii="Calibri" w:hAnsi="Calibri" w:cs="Calibri"/>
                <w:b/>
              </w:rPr>
            </w:pP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7A94BD45" w14:textId="77777777" w:rsidR="002603D7" w:rsidRDefault="002603D7">
            <w:pPr>
              <w:spacing w:before="120" w:after="120"/>
              <w:jc w:val="both"/>
              <w:rPr>
                <w:rFonts w:ascii="Calibri" w:hAnsi="Calibri" w:cs="Calibri"/>
                <w:b/>
              </w:rPr>
            </w:pPr>
            <w:r>
              <w:rPr>
                <w:rFonts w:ascii="Calibri" w:hAnsi="Calibri" w:cs="Calibri"/>
                <w:b/>
              </w:rPr>
              <w:t>Date</w:t>
            </w:r>
          </w:p>
        </w:tc>
        <w:tc>
          <w:tcPr>
            <w:tcW w:w="3489" w:type="dxa"/>
            <w:tcBorders>
              <w:top w:val="single" w:sz="8" w:space="0" w:color="000000"/>
              <w:left w:val="single" w:sz="8" w:space="0" w:color="000000"/>
              <w:bottom w:val="single" w:sz="8" w:space="0" w:color="000000"/>
              <w:right w:val="single" w:sz="8" w:space="0" w:color="000000"/>
            </w:tcBorders>
          </w:tcPr>
          <w:p w14:paraId="372E0776" w14:textId="77777777" w:rsidR="002603D7" w:rsidRDefault="002603D7">
            <w:pPr>
              <w:spacing w:before="120" w:after="120"/>
              <w:jc w:val="both"/>
              <w:rPr>
                <w:rFonts w:ascii="Calibri" w:hAnsi="Calibri" w:cs="Calibri"/>
                <w:b/>
              </w:rPr>
            </w:pPr>
          </w:p>
        </w:tc>
      </w:tr>
      <w:tr w:rsidR="002603D7" w14:paraId="51C11D66" w14:textId="77777777" w:rsidTr="002603D7">
        <w:trPr>
          <w:trHeight w:val="574"/>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060B496E" w14:textId="77777777" w:rsidR="002603D7" w:rsidRDefault="002603D7">
            <w:pPr>
              <w:spacing w:before="120" w:after="120"/>
              <w:jc w:val="both"/>
              <w:rPr>
                <w:rFonts w:ascii="Calibri" w:hAnsi="Calibri" w:cs="Calibri"/>
                <w:b/>
              </w:rPr>
            </w:pPr>
            <w:r>
              <w:rPr>
                <w:rFonts w:ascii="Calibri" w:hAnsi="Calibri" w:cs="Calibri"/>
                <w:b/>
              </w:rPr>
              <w:t>Student’s Signature</w:t>
            </w:r>
          </w:p>
        </w:tc>
        <w:tc>
          <w:tcPr>
            <w:tcW w:w="8394" w:type="dxa"/>
            <w:gridSpan w:val="3"/>
            <w:tcBorders>
              <w:top w:val="single" w:sz="8" w:space="0" w:color="000000"/>
              <w:left w:val="single" w:sz="8" w:space="0" w:color="000000"/>
              <w:bottom w:val="single" w:sz="8" w:space="0" w:color="000000"/>
              <w:right w:val="single" w:sz="8" w:space="0" w:color="000000"/>
            </w:tcBorders>
          </w:tcPr>
          <w:p w14:paraId="7A0CA273" w14:textId="77777777" w:rsidR="002603D7" w:rsidRDefault="002603D7">
            <w:pPr>
              <w:spacing w:before="120" w:after="120"/>
              <w:jc w:val="both"/>
              <w:rPr>
                <w:rFonts w:ascii="Calibri" w:hAnsi="Calibri" w:cs="Calibri"/>
                <w:b/>
              </w:rPr>
            </w:pPr>
          </w:p>
        </w:tc>
      </w:tr>
    </w:tbl>
    <w:p w14:paraId="7891A333" w14:textId="77777777" w:rsidR="002603D7" w:rsidRDefault="002603D7" w:rsidP="002603D7">
      <w:pPr>
        <w:rPr>
          <w:rFonts w:ascii="Calibri" w:hAnsi="Calibri"/>
        </w:rPr>
        <w:sectPr w:rsidR="002603D7">
          <w:type w:val="continuous"/>
          <w:pgSz w:w="11894" w:h="16834"/>
          <w:pgMar w:top="720" w:right="720" w:bottom="720" w:left="720" w:header="706" w:footer="454" w:gutter="0"/>
          <w:paperSrc w:first="1" w:other="1"/>
          <w:cols w:space="720"/>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2603D7" w14:paraId="6E3604A1" w14:textId="77777777" w:rsidTr="002603D7">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062ED0DE" w14:textId="77777777" w:rsidR="002603D7" w:rsidRDefault="002603D7">
            <w:pPr>
              <w:spacing w:before="2" w:after="2"/>
              <w:ind w:left="-489"/>
              <w:rPr>
                <w:rFonts w:ascii="Times New Roman" w:eastAsia="SimSun" w:hAnsi="Times New Roman" w:cs="Times New Roman"/>
                <w:b/>
                <w:sz w:val="12"/>
                <w:szCs w:val="12"/>
              </w:rPr>
            </w:pPr>
            <w:r>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4D0F9982" w14:textId="77777777" w:rsidR="002603D7" w:rsidRDefault="002603D7">
            <w:pPr>
              <w:spacing w:before="2" w:after="2"/>
              <w:rPr>
                <w:rFonts w:eastAsia="SimSun"/>
                <w:b/>
                <w:sz w:val="12"/>
                <w:szCs w:val="12"/>
              </w:rPr>
            </w:pPr>
            <w:r>
              <w:rPr>
                <w:rFonts w:eastAsia="SimSun"/>
                <w:b/>
                <w:sz w:val="12"/>
                <w:szCs w:val="12"/>
              </w:rPr>
              <w:t xml:space="preserve">Assessment Criteria Descriptors for BA Primary Education with QTS </w:t>
            </w:r>
          </w:p>
          <w:p w14:paraId="6A80E74A" w14:textId="77777777" w:rsidR="002603D7" w:rsidRDefault="002603D7">
            <w:pPr>
              <w:spacing w:before="2" w:after="2"/>
              <w:rPr>
                <w:rFonts w:eastAsia="SimSun"/>
                <w:b/>
                <w:sz w:val="12"/>
                <w:szCs w:val="12"/>
                <w:lang w:val="en-US"/>
              </w:rPr>
            </w:pPr>
            <w:r>
              <w:rPr>
                <w:rFonts w:eastAsia="SimSun"/>
                <w:b/>
                <w:sz w:val="12"/>
                <w:szCs w:val="12"/>
              </w:rPr>
              <w:t xml:space="preserve">This format emphasizes the holistic nature of judgements to be made by markers. Criteria weighting is adjusted for each module. </w:t>
            </w:r>
          </w:p>
        </w:tc>
      </w:tr>
      <w:tr w:rsidR="002603D7" w14:paraId="6FC12962" w14:textId="77777777" w:rsidTr="002603D7">
        <w:tc>
          <w:tcPr>
            <w:tcW w:w="1276" w:type="dxa"/>
            <w:vMerge w:val="restart"/>
            <w:tcBorders>
              <w:top w:val="single" w:sz="4" w:space="0" w:color="000000"/>
              <w:left w:val="single" w:sz="4" w:space="0" w:color="000000"/>
              <w:bottom w:val="single" w:sz="4" w:space="0" w:color="000000"/>
              <w:right w:val="single" w:sz="4" w:space="0" w:color="000000"/>
            </w:tcBorders>
          </w:tcPr>
          <w:p w14:paraId="295C9345" w14:textId="77777777" w:rsidR="002603D7" w:rsidRDefault="002603D7">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5F8A7E6E" w14:textId="77777777" w:rsidR="002603D7" w:rsidRDefault="002603D7">
            <w:pPr>
              <w:spacing w:before="2" w:after="2"/>
              <w:jc w:val="center"/>
              <w:rPr>
                <w:rFonts w:eastAsia="SimSun"/>
                <w:sz w:val="12"/>
                <w:szCs w:val="12"/>
                <w:lang w:val="en-US"/>
              </w:rPr>
            </w:pPr>
            <w:r>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5F211CEC" w14:textId="77777777" w:rsidR="002603D7" w:rsidRDefault="002603D7">
            <w:pPr>
              <w:spacing w:before="2" w:after="2"/>
              <w:jc w:val="center"/>
              <w:rPr>
                <w:rFonts w:eastAsia="SimSun"/>
                <w:sz w:val="12"/>
                <w:szCs w:val="12"/>
              </w:rPr>
            </w:pPr>
            <w:r>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45F7735" w14:textId="77777777" w:rsidR="002603D7" w:rsidRDefault="002603D7">
            <w:pPr>
              <w:spacing w:before="2" w:after="2"/>
              <w:jc w:val="center"/>
              <w:rPr>
                <w:rFonts w:eastAsia="SimSun"/>
                <w:sz w:val="12"/>
                <w:szCs w:val="12"/>
              </w:rPr>
            </w:pPr>
            <w:r>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D6CEE31" w14:textId="77777777" w:rsidR="002603D7" w:rsidRDefault="002603D7">
            <w:pPr>
              <w:spacing w:before="2" w:after="2"/>
              <w:jc w:val="center"/>
              <w:rPr>
                <w:rFonts w:eastAsia="SimSun"/>
                <w:sz w:val="12"/>
                <w:szCs w:val="12"/>
              </w:rPr>
            </w:pPr>
            <w:r>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6FAA1A5" w14:textId="77777777" w:rsidR="002603D7" w:rsidRDefault="002603D7">
            <w:pPr>
              <w:spacing w:before="2" w:after="2"/>
              <w:jc w:val="center"/>
              <w:rPr>
                <w:rFonts w:eastAsia="SimSun"/>
                <w:sz w:val="12"/>
                <w:szCs w:val="12"/>
              </w:rPr>
            </w:pPr>
            <w:r>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8181A99" w14:textId="77777777" w:rsidR="002603D7" w:rsidRDefault="002603D7">
            <w:pPr>
              <w:spacing w:before="2" w:after="2"/>
              <w:jc w:val="center"/>
              <w:rPr>
                <w:rFonts w:eastAsia="SimSun"/>
                <w:sz w:val="12"/>
                <w:szCs w:val="12"/>
              </w:rPr>
            </w:pPr>
            <w:r>
              <w:rPr>
                <w:rFonts w:eastAsia="SimSun"/>
                <w:sz w:val="12"/>
                <w:szCs w:val="12"/>
              </w:rPr>
              <w:t>80-100 (P)</w:t>
            </w:r>
          </w:p>
        </w:tc>
      </w:tr>
      <w:tr w:rsidR="002603D7" w14:paraId="07A027F1" w14:textId="77777777" w:rsidTr="002603D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5D9195"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0A6DA13" w14:textId="77777777" w:rsidR="002603D7" w:rsidRDefault="002603D7">
            <w:pPr>
              <w:spacing w:before="2" w:after="2"/>
              <w:jc w:val="center"/>
              <w:rPr>
                <w:rFonts w:eastAsia="SimSun"/>
                <w:b/>
                <w:sz w:val="12"/>
                <w:szCs w:val="12"/>
              </w:rPr>
            </w:pPr>
            <w:r>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C08AF52" w14:textId="77777777" w:rsidR="002603D7" w:rsidRDefault="002603D7">
            <w:pPr>
              <w:spacing w:before="2" w:after="2"/>
              <w:jc w:val="center"/>
              <w:rPr>
                <w:rFonts w:eastAsia="SimSun"/>
                <w:b/>
                <w:sz w:val="12"/>
                <w:szCs w:val="12"/>
              </w:rPr>
            </w:pPr>
            <w:r>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43A9AE9" w14:textId="77777777" w:rsidR="002603D7" w:rsidRDefault="002603D7">
            <w:pPr>
              <w:spacing w:before="2" w:after="2"/>
              <w:jc w:val="center"/>
              <w:rPr>
                <w:rFonts w:eastAsia="SimSun"/>
                <w:b/>
                <w:sz w:val="12"/>
                <w:szCs w:val="12"/>
              </w:rPr>
            </w:pPr>
            <w:r>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7558B84" w14:textId="77777777" w:rsidR="002603D7" w:rsidRDefault="002603D7">
            <w:pPr>
              <w:spacing w:before="2" w:after="2"/>
              <w:jc w:val="center"/>
              <w:rPr>
                <w:rFonts w:eastAsia="SimSun"/>
                <w:b/>
                <w:sz w:val="12"/>
                <w:szCs w:val="12"/>
              </w:rPr>
            </w:pPr>
            <w:r>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17D5FEE4" w14:textId="77777777" w:rsidR="002603D7" w:rsidRDefault="002603D7">
            <w:pPr>
              <w:spacing w:before="2" w:after="2"/>
              <w:jc w:val="center"/>
              <w:rPr>
                <w:rFonts w:eastAsia="SimSun"/>
                <w:b/>
                <w:sz w:val="12"/>
                <w:szCs w:val="12"/>
              </w:rPr>
            </w:pPr>
            <w:r>
              <w:rPr>
                <w:rFonts w:eastAsia="SimSun"/>
                <w:b/>
                <w:sz w:val="12"/>
                <w:szCs w:val="12"/>
              </w:rPr>
              <w:t>Excellent 1</w:t>
            </w:r>
            <w:r>
              <w:rPr>
                <w:rFonts w:eastAsia="SimSun"/>
                <w:b/>
                <w:sz w:val="12"/>
                <w:szCs w:val="12"/>
                <w:vertAlign w:val="superscript"/>
              </w:rPr>
              <w:t>st</w:t>
            </w:r>
          </w:p>
        </w:tc>
      </w:tr>
      <w:tr w:rsidR="002603D7" w14:paraId="071982BE" w14:textId="77777777" w:rsidTr="002603D7">
        <w:tc>
          <w:tcPr>
            <w:tcW w:w="1276" w:type="dxa"/>
            <w:tcBorders>
              <w:top w:val="single" w:sz="4" w:space="0" w:color="000000"/>
              <w:left w:val="single" w:sz="4" w:space="0" w:color="000000"/>
              <w:bottom w:val="single" w:sz="4" w:space="0" w:color="000000"/>
              <w:right w:val="single" w:sz="4" w:space="0" w:color="000000"/>
            </w:tcBorders>
            <w:hideMark/>
          </w:tcPr>
          <w:p w14:paraId="2628FFBD" w14:textId="77777777" w:rsidR="002603D7" w:rsidRDefault="002603D7">
            <w:pPr>
              <w:spacing w:before="2" w:after="2"/>
              <w:rPr>
                <w:rFonts w:eastAsia="SimSun"/>
                <w:sz w:val="12"/>
                <w:szCs w:val="12"/>
              </w:rPr>
            </w:pPr>
            <w:r>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DE7B3D1" w14:textId="77777777" w:rsidR="002603D7" w:rsidRDefault="002603D7">
            <w:pPr>
              <w:spacing w:before="2" w:after="2"/>
              <w:rPr>
                <w:rFonts w:eastAsia="SimSun"/>
                <w:sz w:val="12"/>
                <w:szCs w:val="12"/>
                <w:lang w:val="en-US"/>
              </w:rPr>
            </w:pPr>
            <w:r>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CEA12F6" w14:textId="77777777" w:rsidR="002603D7" w:rsidRDefault="002603D7">
            <w:pPr>
              <w:spacing w:before="2" w:after="2"/>
              <w:rPr>
                <w:rFonts w:eastAsia="SimSun"/>
                <w:sz w:val="12"/>
                <w:szCs w:val="12"/>
              </w:rPr>
            </w:pPr>
            <w:r>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0AE621C7" w14:textId="77777777" w:rsidR="002603D7" w:rsidRDefault="002603D7">
            <w:pPr>
              <w:spacing w:before="2" w:after="2"/>
              <w:rPr>
                <w:rFonts w:eastAsia="SimSun"/>
                <w:sz w:val="12"/>
                <w:szCs w:val="12"/>
              </w:rPr>
            </w:pPr>
            <w:r>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9AA862E" w14:textId="77777777" w:rsidR="002603D7" w:rsidRDefault="002603D7">
            <w:pPr>
              <w:spacing w:before="2" w:after="2"/>
              <w:rPr>
                <w:rFonts w:eastAsia="SimSun"/>
                <w:sz w:val="12"/>
                <w:szCs w:val="12"/>
              </w:rPr>
            </w:pPr>
            <w:r>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DEA5B5A" w14:textId="77777777" w:rsidR="002603D7" w:rsidRDefault="002603D7">
            <w:pPr>
              <w:spacing w:before="2" w:after="2"/>
              <w:rPr>
                <w:rFonts w:eastAsia="SimSun"/>
                <w:sz w:val="12"/>
                <w:szCs w:val="12"/>
              </w:rPr>
            </w:pPr>
            <w:r>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2BF7C8B" w14:textId="77777777" w:rsidR="002603D7" w:rsidRDefault="002603D7">
            <w:pPr>
              <w:spacing w:before="2" w:after="2"/>
              <w:rPr>
                <w:rFonts w:eastAsia="SimSun"/>
                <w:sz w:val="12"/>
                <w:szCs w:val="12"/>
              </w:rPr>
            </w:pPr>
            <w:r>
              <w:rPr>
                <w:rFonts w:eastAsia="SimSun"/>
                <w:sz w:val="12"/>
                <w:szCs w:val="12"/>
              </w:rPr>
              <w:t>Outstanding answer, well written, highly structured and informed, showing striking personal insight and originality</w:t>
            </w:r>
          </w:p>
        </w:tc>
      </w:tr>
      <w:tr w:rsidR="002603D7" w14:paraId="15DC5204" w14:textId="77777777" w:rsidTr="002603D7">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78B966DF" w14:textId="77777777" w:rsidR="002603D7" w:rsidRDefault="002603D7">
            <w:pPr>
              <w:spacing w:before="2" w:after="2"/>
              <w:rPr>
                <w:rFonts w:eastAsia="SimSun"/>
                <w:sz w:val="12"/>
                <w:szCs w:val="12"/>
                <w:lang w:val="en-US"/>
              </w:rPr>
            </w:pPr>
            <w:r>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7BAC8484" w14:textId="77777777" w:rsidR="002603D7" w:rsidRDefault="002603D7">
            <w:pPr>
              <w:spacing w:before="2" w:after="2"/>
              <w:jc w:val="center"/>
              <w:rPr>
                <w:rFonts w:eastAsia="SimSun"/>
                <w:sz w:val="12"/>
                <w:szCs w:val="12"/>
              </w:rPr>
            </w:pPr>
            <w:r>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2464B544" w14:textId="77777777" w:rsidR="002603D7" w:rsidRDefault="002603D7">
            <w:pPr>
              <w:spacing w:before="2" w:after="2"/>
              <w:jc w:val="center"/>
              <w:rPr>
                <w:rFonts w:eastAsia="SimSun"/>
                <w:sz w:val="12"/>
                <w:szCs w:val="12"/>
              </w:rPr>
            </w:pPr>
            <w:r>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468AA82D" w14:textId="77777777" w:rsidR="002603D7" w:rsidRDefault="002603D7">
            <w:pPr>
              <w:spacing w:before="2" w:after="2"/>
              <w:jc w:val="center"/>
              <w:rPr>
                <w:rFonts w:eastAsia="SimSun"/>
                <w:bCs/>
                <w:sz w:val="12"/>
                <w:szCs w:val="12"/>
              </w:rPr>
            </w:pPr>
            <w:r>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062A236" w14:textId="77777777" w:rsidR="002603D7" w:rsidRDefault="002603D7">
            <w:pPr>
              <w:spacing w:before="2" w:after="2"/>
              <w:jc w:val="center"/>
              <w:rPr>
                <w:rFonts w:eastAsia="SimSun"/>
                <w:bCs/>
                <w:sz w:val="12"/>
                <w:szCs w:val="12"/>
              </w:rPr>
            </w:pPr>
            <w:r>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2F5BF9D" w14:textId="77777777" w:rsidR="002603D7" w:rsidRDefault="002603D7">
            <w:pPr>
              <w:spacing w:before="2" w:after="2"/>
              <w:jc w:val="center"/>
              <w:rPr>
                <w:rFonts w:eastAsia="SimSun"/>
                <w:sz w:val="12"/>
                <w:szCs w:val="12"/>
              </w:rPr>
            </w:pPr>
            <w:r>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8C4ED9C" w14:textId="77777777" w:rsidR="002603D7" w:rsidRDefault="002603D7">
            <w:pPr>
              <w:spacing w:before="2" w:after="2"/>
              <w:jc w:val="center"/>
              <w:rPr>
                <w:rFonts w:eastAsia="SimSun"/>
                <w:sz w:val="12"/>
                <w:szCs w:val="12"/>
              </w:rPr>
            </w:pPr>
            <w:r>
              <w:rPr>
                <w:rFonts w:eastAsia="SimSun"/>
                <w:sz w:val="12"/>
                <w:szCs w:val="12"/>
              </w:rPr>
              <w:t>24-30</w:t>
            </w:r>
          </w:p>
        </w:tc>
      </w:tr>
      <w:tr w:rsidR="002603D7" w14:paraId="196E9789" w14:textId="77777777" w:rsidTr="002603D7">
        <w:trPr>
          <w:trHeight w:val="649"/>
        </w:trPr>
        <w:tc>
          <w:tcPr>
            <w:tcW w:w="1276" w:type="dxa"/>
            <w:vMerge w:val="restart"/>
            <w:tcBorders>
              <w:top w:val="single" w:sz="4" w:space="0" w:color="000000"/>
              <w:left w:val="single" w:sz="4" w:space="0" w:color="000000"/>
              <w:bottom w:val="single" w:sz="4" w:space="0" w:color="000000"/>
              <w:right w:val="single" w:sz="4" w:space="0" w:color="000000"/>
            </w:tcBorders>
          </w:tcPr>
          <w:p w14:paraId="40431CD9" w14:textId="77777777" w:rsidR="002603D7" w:rsidRDefault="002603D7">
            <w:pPr>
              <w:spacing w:before="2" w:after="2"/>
              <w:rPr>
                <w:rFonts w:eastAsia="SimSun"/>
                <w:b/>
                <w:sz w:val="12"/>
                <w:szCs w:val="12"/>
              </w:rPr>
            </w:pPr>
            <w:r>
              <w:rPr>
                <w:rFonts w:eastAsia="SimSun"/>
                <w:b/>
                <w:sz w:val="12"/>
                <w:szCs w:val="12"/>
              </w:rPr>
              <w:t>Subject Knowledge and Understanding</w:t>
            </w:r>
          </w:p>
          <w:p w14:paraId="69B68FEA" w14:textId="77777777" w:rsidR="002603D7" w:rsidRDefault="002603D7">
            <w:pPr>
              <w:spacing w:before="2" w:after="2"/>
              <w:rPr>
                <w:rFonts w:eastAsia="SimSun"/>
                <w:sz w:val="12"/>
                <w:szCs w:val="12"/>
              </w:rPr>
            </w:pPr>
          </w:p>
          <w:p w14:paraId="1BBBF11B" w14:textId="77777777" w:rsidR="002603D7" w:rsidRDefault="002603D7">
            <w:pPr>
              <w:spacing w:before="2" w:after="2"/>
              <w:rPr>
                <w:rFonts w:eastAsia="SimSun"/>
                <w:sz w:val="12"/>
                <w:szCs w:val="12"/>
              </w:rPr>
            </w:pPr>
            <w:r>
              <w:rPr>
                <w:rFonts w:eastAsia="SimSun"/>
                <w:sz w:val="12"/>
                <w:szCs w:val="12"/>
              </w:rPr>
              <w:t>(Conceptual)</w:t>
            </w:r>
          </w:p>
          <w:p w14:paraId="141D5E45" w14:textId="77777777" w:rsidR="002603D7" w:rsidRDefault="002603D7">
            <w:pPr>
              <w:spacing w:before="2" w:after="2"/>
              <w:rPr>
                <w:rFonts w:eastAsia="SimSun"/>
                <w:sz w:val="12"/>
                <w:szCs w:val="12"/>
              </w:rPr>
            </w:pPr>
          </w:p>
          <w:p w14:paraId="45B63F27" w14:textId="77777777" w:rsidR="002603D7" w:rsidRDefault="002603D7">
            <w:pPr>
              <w:spacing w:before="2" w:after="2"/>
              <w:rPr>
                <w:rFonts w:eastAsia="SimSun"/>
                <w:sz w:val="12"/>
                <w:szCs w:val="12"/>
              </w:rPr>
            </w:pPr>
          </w:p>
          <w:p w14:paraId="7BA19CF2" w14:textId="77777777" w:rsidR="002603D7" w:rsidRDefault="002603D7">
            <w:pPr>
              <w:spacing w:before="2" w:after="2"/>
              <w:rPr>
                <w:rFonts w:eastAsia="SimSun"/>
                <w:sz w:val="12"/>
                <w:szCs w:val="12"/>
              </w:rPr>
            </w:pPr>
            <w:r>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20EF1B2" w14:textId="77777777" w:rsidR="002603D7" w:rsidRDefault="002603D7">
            <w:pPr>
              <w:spacing w:before="2" w:after="2"/>
              <w:rPr>
                <w:rFonts w:eastAsia="SimSun"/>
                <w:sz w:val="12"/>
                <w:szCs w:val="12"/>
                <w:lang w:val="en-US"/>
              </w:rPr>
            </w:pPr>
            <w:r>
              <w:rPr>
                <w:rFonts w:eastAsia="SimSun"/>
                <w:sz w:val="12"/>
                <w:szCs w:val="12"/>
              </w:rPr>
              <w:t>Basic misunderstanding, misconceptions,  misinterpretations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25ADDDC" w14:textId="77777777" w:rsidR="002603D7" w:rsidRDefault="002603D7">
            <w:pPr>
              <w:spacing w:before="2" w:after="2"/>
              <w:rPr>
                <w:rFonts w:eastAsia="SimSun"/>
                <w:sz w:val="12"/>
                <w:szCs w:val="12"/>
              </w:rPr>
            </w:pPr>
            <w:r>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2FDEA23" w14:textId="77777777" w:rsidR="002603D7" w:rsidRDefault="002603D7">
            <w:pPr>
              <w:spacing w:before="2" w:after="2"/>
              <w:rPr>
                <w:rFonts w:eastAsia="SimSun"/>
                <w:sz w:val="12"/>
                <w:szCs w:val="12"/>
              </w:rPr>
            </w:pPr>
            <w:r>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20C0773" w14:textId="77777777" w:rsidR="002603D7" w:rsidRDefault="002603D7">
            <w:pPr>
              <w:spacing w:before="2" w:after="2"/>
              <w:rPr>
                <w:rFonts w:eastAsia="SimSun"/>
                <w:sz w:val="12"/>
                <w:szCs w:val="12"/>
              </w:rPr>
            </w:pPr>
            <w:r>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42868C3C" w14:textId="77777777" w:rsidR="002603D7" w:rsidRDefault="002603D7">
            <w:pPr>
              <w:spacing w:before="2" w:after="2"/>
              <w:rPr>
                <w:rFonts w:eastAsia="SimSun"/>
                <w:sz w:val="12"/>
                <w:szCs w:val="12"/>
              </w:rPr>
            </w:pPr>
            <w:r>
              <w:rPr>
                <w:rFonts w:eastAsia="SimSun"/>
                <w:sz w:val="12"/>
                <w:szCs w:val="12"/>
              </w:rPr>
              <w:t>Excellent knowledge of key issues, concepts and arguments</w:t>
            </w:r>
          </w:p>
          <w:p w14:paraId="3EBEC23F" w14:textId="77777777" w:rsidR="002603D7" w:rsidRDefault="002603D7">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72ECCAB" w14:textId="77777777" w:rsidR="002603D7" w:rsidRDefault="002603D7">
            <w:pPr>
              <w:spacing w:before="2" w:after="2"/>
              <w:rPr>
                <w:rFonts w:eastAsia="SimSun"/>
                <w:sz w:val="12"/>
                <w:szCs w:val="12"/>
              </w:rPr>
            </w:pPr>
            <w:r>
              <w:rPr>
                <w:rFonts w:eastAsia="SimSun"/>
                <w:sz w:val="12"/>
                <w:szCs w:val="12"/>
              </w:rPr>
              <w:t>Authoritative, full understanding of key issues, concepts and arguments</w:t>
            </w:r>
          </w:p>
        </w:tc>
      </w:tr>
      <w:tr w:rsidR="002603D7" w14:paraId="27493DA2" w14:textId="77777777" w:rsidTr="002603D7">
        <w:trPr>
          <w:trHeight w:val="86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B82D53"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EAF98BA" w14:textId="77777777" w:rsidR="002603D7" w:rsidRDefault="002603D7">
            <w:pPr>
              <w:spacing w:before="2" w:after="2"/>
              <w:rPr>
                <w:rFonts w:eastAsia="SimSun"/>
                <w:sz w:val="12"/>
                <w:szCs w:val="12"/>
                <w:lang w:val="en-US"/>
              </w:rPr>
            </w:pPr>
            <w:r>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2182EDAA" w14:textId="77777777" w:rsidR="002603D7" w:rsidRDefault="002603D7">
            <w:pPr>
              <w:spacing w:before="2" w:after="2"/>
              <w:rPr>
                <w:rFonts w:eastAsia="SimSun"/>
                <w:sz w:val="12"/>
                <w:szCs w:val="12"/>
              </w:rPr>
            </w:pPr>
            <w:r>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6E46149" w14:textId="77777777" w:rsidR="002603D7" w:rsidRDefault="002603D7">
            <w:pPr>
              <w:spacing w:before="2" w:after="2"/>
              <w:rPr>
                <w:rFonts w:eastAsia="SimSun"/>
                <w:sz w:val="12"/>
                <w:szCs w:val="12"/>
              </w:rPr>
            </w:pPr>
            <w:r>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274EEC8" w14:textId="77777777" w:rsidR="002603D7" w:rsidRDefault="002603D7">
            <w:pPr>
              <w:spacing w:before="2" w:after="2"/>
              <w:rPr>
                <w:rFonts w:eastAsia="SimSun"/>
                <w:sz w:val="12"/>
                <w:szCs w:val="12"/>
              </w:rPr>
            </w:pPr>
            <w:r>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AF95084" w14:textId="77777777" w:rsidR="002603D7" w:rsidRDefault="002603D7">
            <w:pPr>
              <w:spacing w:before="2" w:after="2"/>
              <w:rPr>
                <w:rFonts w:eastAsia="SimSun"/>
                <w:sz w:val="12"/>
                <w:szCs w:val="12"/>
              </w:rPr>
            </w:pPr>
            <w:r>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9929420" w14:textId="77777777" w:rsidR="002603D7" w:rsidRDefault="002603D7">
            <w:pPr>
              <w:spacing w:before="2" w:after="2"/>
              <w:rPr>
                <w:rFonts w:eastAsia="SimSun"/>
                <w:sz w:val="12"/>
                <w:szCs w:val="12"/>
              </w:rPr>
            </w:pPr>
            <w:r>
              <w:rPr>
                <w:rFonts w:eastAsia="SimSun"/>
                <w:sz w:val="12"/>
                <w:szCs w:val="12"/>
              </w:rPr>
              <w:t>Clear evidence of independent thinking informed by a selective and well justified range of reading from a variety of sources</w:t>
            </w:r>
          </w:p>
        </w:tc>
      </w:tr>
      <w:tr w:rsidR="002603D7" w14:paraId="01E100F2" w14:textId="77777777" w:rsidTr="002603D7">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3FCE378F" w14:textId="77777777" w:rsidR="002603D7" w:rsidRDefault="002603D7">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5363C44" w14:textId="77777777" w:rsidR="002603D7" w:rsidRDefault="002603D7">
            <w:pPr>
              <w:spacing w:before="2" w:after="2"/>
              <w:jc w:val="center"/>
              <w:rPr>
                <w:rFonts w:eastAsia="SimSun"/>
                <w:sz w:val="12"/>
                <w:szCs w:val="12"/>
              </w:rPr>
            </w:pPr>
            <w:r>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CB2FC4E" w14:textId="77777777" w:rsidR="002603D7" w:rsidRDefault="002603D7">
            <w:pPr>
              <w:spacing w:before="2" w:after="2"/>
              <w:jc w:val="center"/>
              <w:rPr>
                <w:rFonts w:eastAsia="SimSun"/>
                <w:sz w:val="12"/>
                <w:szCs w:val="12"/>
              </w:rPr>
            </w:pPr>
            <w:r>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298622FD" w14:textId="77777777" w:rsidR="002603D7" w:rsidRDefault="002603D7">
            <w:pPr>
              <w:spacing w:before="2" w:after="2"/>
              <w:jc w:val="center"/>
              <w:rPr>
                <w:rFonts w:eastAsia="SimSun"/>
                <w:bCs/>
                <w:sz w:val="12"/>
                <w:szCs w:val="12"/>
              </w:rPr>
            </w:pPr>
            <w:r>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19F9180F" w14:textId="77777777" w:rsidR="002603D7" w:rsidRDefault="002603D7">
            <w:pPr>
              <w:spacing w:before="2" w:after="2"/>
              <w:jc w:val="center"/>
              <w:rPr>
                <w:rFonts w:eastAsia="SimSun"/>
                <w:bCs/>
                <w:sz w:val="12"/>
                <w:szCs w:val="12"/>
              </w:rPr>
            </w:pPr>
            <w:r>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41CAA41" w14:textId="77777777" w:rsidR="002603D7" w:rsidRDefault="002603D7">
            <w:pPr>
              <w:spacing w:before="2" w:after="2"/>
              <w:jc w:val="center"/>
              <w:rPr>
                <w:rFonts w:eastAsia="SimSun"/>
                <w:sz w:val="12"/>
                <w:szCs w:val="12"/>
              </w:rPr>
            </w:pPr>
            <w:r>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ABC38EF" w14:textId="77777777" w:rsidR="002603D7" w:rsidRDefault="002603D7">
            <w:pPr>
              <w:spacing w:before="2" w:after="2"/>
              <w:jc w:val="center"/>
              <w:rPr>
                <w:rFonts w:eastAsia="SimSun"/>
                <w:sz w:val="12"/>
                <w:szCs w:val="12"/>
              </w:rPr>
            </w:pPr>
            <w:r>
              <w:rPr>
                <w:rFonts w:eastAsia="SimSun"/>
                <w:sz w:val="12"/>
                <w:szCs w:val="12"/>
              </w:rPr>
              <w:t>24-30</w:t>
            </w:r>
          </w:p>
        </w:tc>
      </w:tr>
      <w:tr w:rsidR="002603D7" w14:paraId="2575170D" w14:textId="77777777" w:rsidTr="002603D7">
        <w:trPr>
          <w:trHeight w:val="653"/>
        </w:trPr>
        <w:tc>
          <w:tcPr>
            <w:tcW w:w="1276" w:type="dxa"/>
            <w:vMerge w:val="restart"/>
            <w:tcBorders>
              <w:top w:val="single" w:sz="4" w:space="0" w:color="000000"/>
              <w:left w:val="single" w:sz="4" w:space="0" w:color="000000"/>
              <w:bottom w:val="single" w:sz="4" w:space="0" w:color="000000"/>
              <w:right w:val="single" w:sz="4" w:space="0" w:color="000000"/>
            </w:tcBorders>
          </w:tcPr>
          <w:p w14:paraId="2FEDE868" w14:textId="77777777" w:rsidR="002603D7" w:rsidRDefault="002603D7">
            <w:pPr>
              <w:spacing w:before="2" w:after="2"/>
              <w:rPr>
                <w:rFonts w:eastAsia="SimSun"/>
                <w:b/>
                <w:sz w:val="12"/>
                <w:szCs w:val="12"/>
              </w:rPr>
            </w:pPr>
            <w:r>
              <w:rPr>
                <w:rFonts w:eastAsia="SimSun"/>
                <w:b/>
                <w:sz w:val="12"/>
                <w:szCs w:val="12"/>
              </w:rPr>
              <w:t>Intellectual skills</w:t>
            </w:r>
          </w:p>
          <w:p w14:paraId="54F9A2DE" w14:textId="77777777" w:rsidR="002603D7" w:rsidRDefault="002603D7">
            <w:pPr>
              <w:spacing w:before="2" w:after="2"/>
              <w:rPr>
                <w:rFonts w:eastAsia="SimSun"/>
                <w:sz w:val="12"/>
                <w:szCs w:val="12"/>
              </w:rPr>
            </w:pPr>
          </w:p>
          <w:p w14:paraId="07E9FB43" w14:textId="77777777" w:rsidR="002603D7" w:rsidRDefault="002603D7">
            <w:pPr>
              <w:spacing w:before="2" w:after="2"/>
              <w:rPr>
                <w:rFonts w:eastAsia="SimSun"/>
                <w:sz w:val="12"/>
                <w:szCs w:val="12"/>
              </w:rPr>
            </w:pPr>
            <w:r>
              <w:rPr>
                <w:rFonts w:eastAsia="SimSun"/>
                <w:sz w:val="12"/>
                <w:szCs w:val="12"/>
              </w:rPr>
              <w:t>(argument)</w:t>
            </w:r>
          </w:p>
          <w:p w14:paraId="3659004C" w14:textId="77777777" w:rsidR="002603D7" w:rsidRDefault="002603D7">
            <w:pPr>
              <w:spacing w:before="2" w:after="2"/>
              <w:rPr>
                <w:rFonts w:eastAsia="SimSun"/>
                <w:sz w:val="12"/>
                <w:szCs w:val="12"/>
              </w:rPr>
            </w:pPr>
          </w:p>
          <w:p w14:paraId="0F6D3DFA" w14:textId="77777777" w:rsidR="002603D7" w:rsidRDefault="002603D7">
            <w:pPr>
              <w:spacing w:before="2" w:after="2"/>
              <w:rPr>
                <w:rFonts w:eastAsia="SimSun"/>
                <w:sz w:val="12"/>
                <w:szCs w:val="12"/>
              </w:rPr>
            </w:pPr>
          </w:p>
          <w:p w14:paraId="6CEF558B" w14:textId="77777777" w:rsidR="002603D7" w:rsidRDefault="002603D7">
            <w:pPr>
              <w:spacing w:before="2" w:after="2"/>
              <w:rPr>
                <w:rFonts w:eastAsia="SimSun"/>
                <w:sz w:val="12"/>
                <w:szCs w:val="12"/>
              </w:rPr>
            </w:pPr>
          </w:p>
          <w:p w14:paraId="34B19867" w14:textId="77777777" w:rsidR="002603D7" w:rsidRDefault="002603D7">
            <w:pPr>
              <w:spacing w:before="2" w:after="2"/>
              <w:rPr>
                <w:rFonts w:eastAsia="SimSun"/>
                <w:sz w:val="12"/>
                <w:szCs w:val="12"/>
              </w:rPr>
            </w:pPr>
            <w:r>
              <w:rPr>
                <w:rFonts w:eastAsia="SimSun"/>
                <w:sz w:val="12"/>
                <w:szCs w:val="12"/>
              </w:rPr>
              <w:t>(critical /reflective evaluation)</w:t>
            </w:r>
          </w:p>
          <w:p w14:paraId="1C307845" w14:textId="77777777" w:rsidR="002603D7" w:rsidRDefault="002603D7">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A82A22C" w14:textId="77777777" w:rsidR="002603D7" w:rsidRDefault="002603D7">
            <w:pPr>
              <w:spacing w:before="2" w:after="2"/>
              <w:rPr>
                <w:rFonts w:eastAsia="SimSun"/>
                <w:sz w:val="12"/>
                <w:szCs w:val="12"/>
                <w:lang w:val="en-US"/>
              </w:rPr>
            </w:pPr>
            <w:r>
              <w:rPr>
                <w:rFonts w:eastAsia="SimSun"/>
                <w:sz w:val="12"/>
                <w:szCs w:val="12"/>
              </w:rPr>
              <w:t xml:space="preserve">Argument is weak, little attempt to present differing viewpoints. Generally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509420D0" w14:textId="77777777" w:rsidR="002603D7" w:rsidRDefault="002603D7">
            <w:pPr>
              <w:spacing w:before="2" w:after="2"/>
              <w:rPr>
                <w:rFonts w:eastAsia="SimSun"/>
                <w:sz w:val="12"/>
                <w:szCs w:val="12"/>
              </w:rPr>
            </w:pPr>
            <w:r>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DBBB98E" w14:textId="77777777" w:rsidR="002603D7" w:rsidRDefault="002603D7">
            <w:pPr>
              <w:spacing w:before="2" w:after="2"/>
              <w:rPr>
                <w:rFonts w:eastAsia="SimSun"/>
                <w:sz w:val="12"/>
                <w:szCs w:val="12"/>
              </w:rPr>
            </w:pPr>
            <w:r>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05CA6F4E" w14:textId="77777777" w:rsidR="002603D7" w:rsidRDefault="002603D7">
            <w:pPr>
              <w:spacing w:before="2" w:after="2"/>
              <w:rPr>
                <w:rFonts w:eastAsia="SimSun"/>
                <w:sz w:val="12"/>
                <w:szCs w:val="12"/>
              </w:rPr>
            </w:pPr>
            <w:r>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21CBA55" w14:textId="77777777" w:rsidR="002603D7" w:rsidRDefault="002603D7">
            <w:pPr>
              <w:spacing w:before="2" w:after="2"/>
              <w:rPr>
                <w:rFonts w:eastAsia="SimSun"/>
                <w:sz w:val="12"/>
                <w:szCs w:val="12"/>
              </w:rPr>
            </w:pPr>
            <w:r>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3253527" w14:textId="77777777" w:rsidR="002603D7" w:rsidRDefault="002603D7">
            <w:pPr>
              <w:spacing w:before="2" w:after="2"/>
              <w:rPr>
                <w:rFonts w:eastAsia="SimSun"/>
                <w:sz w:val="12"/>
                <w:szCs w:val="12"/>
              </w:rPr>
            </w:pPr>
            <w:r>
              <w:rPr>
                <w:rFonts w:eastAsia="SimSun"/>
                <w:sz w:val="12"/>
                <w:szCs w:val="12"/>
              </w:rPr>
              <w:t>A highly-structured critical argument is presented with evidence of synthesis of viewpoints</w:t>
            </w:r>
          </w:p>
        </w:tc>
      </w:tr>
      <w:tr w:rsidR="002603D7" w14:paraId="29DF0D84" w14:textId="77777777" w:rsidTr="002603D7">
        <w:trPr>
          <w:trHeight w:val="5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020732"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0DAC8DB" w14:textId="77777777" w:rsidR="002603D7" w:rsidRDefault="002603D7">
            <w:pPr>
              <w:spacing w:before="2" w:after="2"/>
              <w:rPr>
                <w:rFonts w:eastAsia="SimSun"/>
                <w:sz w:val="12"/>
                <w:szCs w:val="12"/>
                <w:lang w:val="en-US"/>
              </w:rPr>
            </w:pPr>
            <w:r>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4583C2C" w14:textId="77777777" w:rsidR="002603D7" w:rsidRDefault="002603D7">
            <w:pPr>
              <w:spacing w:before="2" w:after="2"/>
              <w:rPr>
                <w:rFonts w:eastAsia="SimSun"/>
                <w:sz w:val="12"/>
                <w:szCs w:val="12"/>
              </w:rPr>
            </w:pPr>
            <w:r>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80929D1" w14:textId="77777777" w:rsidR="002603D7" w:rsidRDefault="002603D7">
            <w:pPr>
              <w:spacing w:before="2" w:after="2"/>
              <w:rPr>
                <w:rFonts w:eastAsia="SimSun"/>
                <w:sz w:val="12"/>
                <w:szCs w:val="12"/>
              </w:rPr>
            </w:pPr>
            <w:r>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2961BDB" w14:textId="77777777" w:rsidR="002603D7" w:rsidRDefault="002603D7">
            <w:pPr>
              <w:spacing w:before="2" w:after="2"/>
              <w:rPr>
                <w:rFonts w:eastAsia="SimSun"/>
                <w:sz w:val="12"/>
                <w:szCs w:val="12"/>
              </w:rPr>
            </w:pPr>
            <w:r>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3B76DBB" w14:textId="77777777" w:rsidR="002603D7" w:rsidRDefault="002603D7">
            <w:pPr>
              <w:spacing w:before="2" w:after="2"/>
              <w:rPr>
                <w:rFonts w:eastAsia="SimSun"/>
                <w:sz w:val="12"/>
                <w:szCs w:val="12"/>
              </w:rPr>
            </w:pPr>
            <w:r>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EF9A295" w14:textId="77777777" w:rsidR="002603D7" w:rsidRDefault="002603D7">
            <w:pPr>
              <w:spacing w:before="2" w:after="2"/>
              <w:rPr>
                <w:rFonts w:eastAsia="SimSun"/>
                <w:sz w:val="12"/>
                <w:szCs w:val="12"/>
              </w:rPr>
            </w:pPr>
            <w:r>
              <w:rPr>
                <w:rFonts w:eastAsia="SimSun"/>
                <w:sz w:val="12"/>
                <w:szCs w:val="12"/>
              </w:rPr>
              <w:t>Critically reflective evaluation of work informed by excellent reflection</w:t>
            </w:r>
          </w:p>
        </w:tc>
      </w:tr>
      <w:tr w:rsidR="002603D7" w14:paraId="1280B758" w14:textId="77777777" w:rsidTr="002603D7">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D163D31" w14:textId="77777777" w:rsidR="002603D7" w:rsidRDefault="002603D7">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09368281" w14:textId="77777777" w:rsidR="002603D7" w:rsidRDefault="002603D7">
            <w:pPr>
              <w:spacing w:before="2" w:after="2"/>
              <w:jc w:val="center"/>
              <w:rPr>
                <w:rFonts w:eastAsia="SimSun"/>
                <w:sz w:val="12"/>
                <w:szCs w:val="12"/>
                <w:lang w:val="en-US"/>
              </w:rPr>
            </w:pPr>
            <w:r>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0B395287" w14:textId="77777777" w:rsidR="002603D7" w:rsidRDefault="002603D7">
            <w:pPr>
              <w:spacing w:before="2" w:after="2"/>
              <w:jc w:val="center"/>
              <w:rPr>
                <w:rFonts w:eastAsia="SimSun"/>
                <w:sz w:val="12"/>
                <w:szCs w:val="12"/>
              </w:rPr>
            </w:pPr>
            <w:r>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311FB958" w14:textId="77777777" w:rsidR="002603D7" w:rsidRDefault="002603D7">
            <w:pPr>
              <w:spacing w:before="2" w:after="2"/>
              <w:jc w:val="center"/>
              <w:rPr>
                <w:rFonts w:eastAsia="SimSun"/>
                <w:bCs/>
                <w:sz w:val="12"/>
                <w:szCs w:val="12"/>
              </w:rPr>
            </w:pPr>
            <w:r>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29163691" w14:textId="77777777" w:rsidR="002603D7" w:rsidRDefault="002603D7">
            <w:pPr>
              <w:spacing w:before="2" w:after="2"/>
              <w:jc w:val="center"/>
              <w:rPr>
                <w:rFonts w:eastAsia="SimSun"/>
                <w:bCs/>
                <w:sz w:val="12"/>
                <w:szCs w:val="12"/>
              </w:rPr>
            </w:pPr>
            <w:r>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4382B19" w14:textId="77777777" w:rsidR="002603D7" w:rsidRDefault="002603D7">
            <w:pPr>
              <w:spacing w:before="2" w:after="2"/>
              <w:jc w:val="center"/>
              <w:rPr>
                <w:rFonts w:eastAsia="SimSun"/>
                <w:sz w:val="12"/>
                <w:szCs w:val="12"/>
              </w:rPr>
            </w:pPr>
            <w:r>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9DA306F" w14:textId="77777777" w:rsidR="002603D7" w:rsidRDefault="002603D7">
            <w:pPr>
              <w:spacing w:before="2" w:after="2"/>
              <w:jc w:val="center"/>
              <w:rPr>
                <w:rFonts w:eastAsia="SimSun"/>
                <w:sz w:val="12"/>
                <w:szCs w:val="12"/>
              </w:rPr>
            </w:pPr>
            <w:r>
              <w:rPr>
                <w:rFonts w:eastAsia="SimSun"/>
                <w:sz w:val="12"/>
                <w:szCs w:val="12"/>
              </w:rPr>
              <w:t>24-30</w:t>
            </w:r>
          </w:p>
        </w:tc>
      </w:tr>
      <w:tr w:rsidR="002603D7" w14:paraId="2CD96752" w14:textId="77777777" w:rsidTr="002603D7">
        <w:trPr>
          <w:trHeight w:val="518"/>
        </w:trPr>
        <w:tc>
          <w:tcPr>
            <w:tcW w:w="1276" w:type="dxa"/>
            <w:vMerge w:val="restart"/>
            <w:tcBorders>
              <w:top w:val="single" w:sz="4" w:space="0" w:color="000000"/>
              <w:left w:val="single" w:sz="4" w:space="0" w:color="000000"/>
              <w:bottom w:val="single" w:sz="4" w:space="0" w:color="000000"/>
              <w:right w:val="single" w:sz="4" w:space="0" w:color="000000"/>
            </w:tcBorders>
          </w:tcPr>
          <w:p w14:paraId="6F06541A" w14:textId="77777777" w:rsidR="002603D7" w:rsidRDefault="002603D7">
            <w:pPr>
              <w:spacing w:before="2" w:after="2"/>
              <w:rPr>
                <w:rFonts w:eastAsia="SimSun"/>
                <w:b/>
                <w:sz w:val="12"/>
                <w:szCs w:val="12"/>
              </w:rPr>
            </w:pPr>
            <w:r>
              <w:rPr>
                <w:rFonts w:eastAsia="SimSun"/>
                <w:b/>
                <w:sz w:val="12"/>
                <w:szCs w:val="12"/>
              </w:rPr>
              <w:t>Pedagogic and Professional applications</w:t>
            </w:r>
          </w:p>
          <w:p w14:paraId="60D55EEE" w14:textId="77777777" w:rsidR="002603D7" w:rsidRDefault="002603D7">
            <w:pPr>
              <w:spacing w:before="2" w:after="2"/>
              <w:rPr>
                <w:rFonts w:eastAsia="SimSun"/>
                <w:sz w:val="12"/>
                <w:szCs w:val="12"/>
              </w:rPr>
            </w:pPr>
          </w:p>
          <w:p w14:paraId="74A7C978" w14:textId="77777777" w:rsidR="002603D7" w:rsidRDefault="002603D7">
            <w:pPr>
              <w:spacing w:before="2" w:after="2"/>
              <w:rPr>
                <w:rFonts w:eastAsia="SimSun"/>
                <w:sz w:val="12"/>
                <w:szCs w:val="12"/>
              </w:rPr>
            </w:pPr>
            <w:r>
              <w:rPr>
                <w:rFonts w:eastAsia="SimSun"/>
                <w:sz w:val="12"/>
                <w:szCs w:val="12"/>
              </w:rPr>
              <w:t>(linking theory to practice)</w:t>
            </w:r>
          </w:p>
          <w:p w14:paraId="63E8E7D8" w14:textId="77777777" w:rsidR="002603D7" w:rsidRDefault="002603D7">
            <w:pPr>
              <w:spacing w:before="2" w:after="2"/>
              <w:rPr>
                <w:rFonts w:eastAsia="SimSun"/>
                <w:sz w:val="12"/>
                <w:szCs w:val="12"/>
              </w:rPr>
            </w:pPr>
          </w:p>
          <w:p w14:paraId="79132EFE" w14:textId="77777777" w:rsidR="002603D7" w:rsidRDefault="002603D7">
            <w:pPr>
              <w:spacing w:before="2" w:after="2"/>
              <w:rPr>
                <w:rFonts w:eastAsia="SimSun"/>
                <w:sz w:val="12"/>
                <w:szCs w:val="12"/>
              </w:rPr>
            </w:pPr>
            <w:r>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FFECB32" w14:textId="77777777" w:rsidR="002603D7" w:rsidRDefault="002603D7">
            <w:pPr>
              <w:spacing w:before="2" w:after="2"/>
              <w:rPr>
                <w:rFonts w:eastAsia="SimSun"/>
                <w:sz w:val="12"/>
                <w:szCs w:val="12"/>
                <w:lang w:val="en-US"/>
              </w:rPr>
            </w:pPr>
            <w:r>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CC61FFF" w14:textId="77777777" w:rsidR="002603D7" w:rsidRDefault="002603D7">
            <w:pPr>
              <w:spacing w:before="2" w:after="2"/>
              <w:rPr>
                <w:rFonts w:eastAsia="SimSun"/>
                <w:sz w:val="12"/>
                <w:szCs w:val="12"/>
              </w:rPr>
            </w:pPr>
            <w:r>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7C64396" w14:textId="77777777" w:rsidR="002603D7" w:rsidRDefault="002603D7">
            <w:pPr>
              <w:spacing w:before="2" w:after="2"/>
              <w:rPr>
                <w:rFonts w:eastAsia="SimSun"/>
                <w:sz w:val="12"/>
                <w:szCs w:val="12"/>
              </w:rPr>
            </w:pPr>
            <w:r>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0C1BDC6A" w14:textId="77777777" w:rsidR="002603D7" w:rsidRDefault="002603D7">
            <w:pPr>
              <w:spacing w:before="2" w:after="2"/>
              <w:rPr>
                <w:rFonts w:eastAsia="SimSun"/>
                <w:sz w:val="12"/>
                <w:szCs w:val="12"/>
              </w:rPr>
            </w:pPr>
            <w:r>
              <w:rPr>
                <w:rFonts w:eastAsia="SimSun"/>
                <w:sz w:val="12"/>
                <w:szCs w:val="12"/>
              </w:rPr>
              <w:t xml:space="preserve">Very good integration of theory and practice with respect to the pedagogic and professional context(s) </w:t>
            </w:r>
          </w:p>
          <w:p w14:paraId="23E378FF" w14:textId="77777777" w:rsidR="002603D7" w:rsidRDefault="002603D7">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68A581BC" w14:textId="77777777" w:rsidR="002603D7" w:rsidRDefault="002603D7">
            <w:pPr>
              <w:spacing w:before="2" w:after="2"/>
              <w:rPr>
                <w:rFonts w:eastAsia="SimSun"/>
                <w:sz w:val="12"/>
                <w:szCs w:val="12"/>
              </w:rPr>
            </w:pPr>
            <w:r>
              <w:rPr>
                <w:rFonts w:eastAsia="SimSun"/>
                <w:sz w:val="12"/>
                <w:szCs w:val="12"/>
              </w:rPr>
              <w:t>Excellent integration of theory and practice with respect to the pedagogic and professional context(s)</w:t>
            </w:r>
          </w:p>
          <w:p w14:paraId="306F04DB" w14:textId="77777777" w:rsidR="002603D7" w:rsidRDefault="002603D7">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2E1A0D31" w14:textId="77777777" w:rsidR="002603D7" w:rsidRDefault="002603D7">
            <w:pPr>
              <w:spacing w:before="2" w:after="2"/>
              <w:rPr>
                <w:rFonts w:eastAsia="SimSun"/>
                <w:sz w:val="12"/>
                <w:szCs w:val="12"/>
              </w:rPr>
            </w:pPr>
            <w:r>
              <w:rPr>
                <w:rFonts w:eastAsia="SimSun"/>
                <w:sz w:val="12"/>
                <w:szCs w:val="12"/>
              </w:rPr>
              <w:t xml:space="preserve">Sophisticated integration of theory and practice with respect to the pedagogic and </w:t>
            </w:r>
          </w:p>
          <w:p w14:paraId="3878DD27" w14:textId="77777777" w:rsidR="002603D7" w:rsidRDefault="002603D7">
            <w:pPr>
              <w:spacing w:before="2" w:after="2"/>
              <w:rPr>
                <w:rFonts w:eastAsia="SimSun"/>
                <w:sz w:val="12"/>
                <w:szCs w:val="12"/>
              </w:rPr>
            </w:pPr>
            <w:r>
              <w:rPr>
                <w:rFonts w:eastAsia="SimSun"/>
                <w:sz w:val="12"/>
                <w:szCs w:val="12"/>
              </w:rPr>
              <w:t xml:space="preserve">professional context(s) </w:t>
            </w:r>
          </w:p>
          <w:p w14:paraId="0FC8FE88" w14:textId="77777777" w:rsidR="002603D7" w:rsidRDefault="002603D7">
            <w:pPr>
              <w:spacing w:before="2" w:after="2"/>
              <w:rPr>
                <w:rFonts w:eastAsia="SimSun"/>
                <w:sz w:val="12"/>
                <w:szCs w:val="12"/>
              </w:rPr>
            </w:pPr>
          </w:p>
        </w:tc>
      </w:tr>
      <w:tr w:rsidR="002603D7" w14:paraId="4A3A9EFF" w14:textId="77777777" w:rsidTr="002603D7">
        <w:trPr>
          <w:trHeight w:val="22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5D8C4F"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3EDC6C2B" w14:textId="77777777" w:rsidR="002603D7" w:rsidRDefault="002603D7">
            <w:pPr>
              <w:spacing w:before="2" w:after="2"/>
              <w:rPr>
                <w:rStyle w:val="SubtleEmphasis1"/>
                <w:rFonts w:eastAsia="SimSun"/>
                <w:i w:val="0"/>
                <w:sz w:val="24"/>
                <w:szCs w:val="24"/>
                <w:lang w:val="en-US"/>
              </w:rPr>
            </w:pPr>
            <w:r>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292E93AD" w14:textId="77777777" w:rsidR="002603D7" w:rsidRDefault="002603D7">
            <w:pPr>
              <w:spacing w:before="2" w:after="2"/>
              <w:rPr>
                <w:rStyle w:val="SubtleEmphasis1"/>
                <w:rFonts w:eastAsia="SimSun"/>
                <w:i w:val="0"/>
                <w:sz w:val="12"/>
                <w:szCs w:val="12"/>
              </w:rPr>
            </w:pPr>
            <w:r>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AE41675" w14:textId="77777777" w:rsidR="002603D7" w:rsidRDefault="002603D7">
            <w:pPr>
              <w:spacing w:before="2" w:after="2"/>
              <w:rPr>
                <w:rStyle w:val="SubtleEmphasis1"/>
                <w:rFonts w:eastAsia="SimSun"/>
                <w:i w:val="0"/>
                <w:sz w:val="12"/>
                <w:szCs w:val="12"/>
              </w:rPr>
            </w:pPr>
            <w:r>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B3E72B4" w14:textId="77777777" w:rsidR="002603D7" w:rsidRDefault="002603D7">
            <w:pPr>
              <w:spacing w:before="2" w:after="2"/>
              <w:rPr>
                <w:rStyle w:val="SubtleEmphasis1"/>
                <w:rFonts w:eastAsia="SimSun"/>
                <w:i w:val="0"/>
                <w:color w:val="000000" w:themeColor="text1"/>
                <w:sz w:val="12"/>
                <w:szCs w:val="12"/>
              </w:rPr>
            </w:pPr>
            <w:r>
              <w:rPr>
                <w:rStyle w:val="SubtleEmphasis1"/>
                <w:rFonts w:eastAsia="SimSun"/>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5C321F5" w14:textId="77777777" w:rsidR="002603D7" w:rsidRDefault="002603D7">
            <w:pPr>
              <w:spacing w:before="2" w:after="2"/>
              <w:rPr>
                <w:sz w:val="24"/>
                <w:szCs w:val="24"/>
              </w:rPr>
            </w:pPr>
            <w:r>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9FA812E" w14:textId="77777777" w:rsidR="002603D7" w:rsidRDefault="002603D7">
            <w:pPr>
              <w:spacing w:before="2" w:after="2"/>
              <w:rPr>
                <w:rFonts w:eastAsia="SimSun"/>
                <w:sz w:val="12"/>
                <w:szCs w:val="12"/>
              </w:rPr>
            </w:pPr>
            <w:r>
              <w:rPr>
                <w:rFonts w:eastAsia="SimSun"/>
                <w:sz w:val="12"/>
                <w:szCs w:val="12"/>
              </w:rPr>
              <w:t>Outstanding evidence of critical reflection</w:t>
            </w:r>
          </w:p>
        </w:tc>
      </w:tr>
      <w:tr w:rsidR="002603D7" w14:paraId="7AA672F0" w14:textId="77777777" w:rsidTr="002603D7">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45F27BF2" w14:textId="77777777" w:rsidR="002603D7" w:rsidRDefault="002603D7">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0289CE8E" w14:textId="77777777" w:rsidR="002603D7" w:rsidRDefault="002603D7">
            <w:pPr>
              <w:spacing w:before="2" w:after="2"/>
              <w:jc w:val="center"/>
              <w:rPr>
                <w:rFonts w:eastAsia="SimSun"/>
                <w:bCs/>
                <w:sz w:val="12"/>
                <w:szCs w:val="12"/>
              </w:rPr>
            </w:pPr>
            <w:r>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BC5D6AE" w14:textId="77777777" w:rsidR="002603D7" w:rsidRDefault="002603D7">
            <w:pPr>
              <w:spacing w:before="2" w:after="2"/>
              <w:jc w:val="center"/>
              <w:rPr>
                <w:rFonts w:eastAsia="SimSun"/>
                <w:bCs/>
                <w:sz w:val="12"/>
                <w:szCs w:val="12"/>
              </w:rPr>
            </w:pPr>
            <w:r>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FC9BAC9" w14:textId="77777777" w:rsidR="002603D7" w:rsidRDefault="002603D7">
            <w:pPr>
              <w:spacing w:before="2" w:after="2"/>
              <w:jc w:val="center"/>
              <w:rPr>
                <w:rFonts w:eastAsia="SimSun"/>
                <w:bCs/>
                <w:sz w:val="12"/>
                <w:szCs w:val="12"/>
              </w:rPr>
            </w:pPr>
            <w:r>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290F9F3E" w14:textId="77777777" w:rsidR="002603D7" w:rsidRDefault="002603D7">
            <w:pPr>
              <w:spacing w:before="2" w:after="2"/>
              <w:jc w:val="center"/>
              <w:rPr>
                <w:rFonts w:eastAsia="SimSun"/>
                <w:bCs/>
                <w:sz w:val="12"/>
                <w:szCs w:val="12"/>
              </w:rPr>
            </w:pPr>
            <w:r>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75CC87E" w14:textId="77777777" w:rsidR="002603D7" w:rsidRDefault="002603D7">
            <w:pPr>
              <w:spacing w:before="2" w:after="2"/>
              <w:jc w:val="center"/>
              <w:rPr>
                <w:rFonts w:eastAsia="SimSun"/>
                <w:bCs/>
                <w:sz w:val="12"/>
                <w:szCs w:val="12"/>
              </w:rPr>
            </w:pPr>
            <w:r>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D8461BE" w14:textId="77777777" w:rsidR="002603D7" w:rsidRDefault="002603D7">
            <w:pPr>
              <w:spacing w:before="2" w:after="2"/>
              <w:jc w:val="center"/>
              <w:rPr>
                <w:rFonts w:eastAsia="SimSun"/>
                <w:bCs/>
                <w:sz w:val="12"/>
                <w:szCs w:val="12"/>
              </w:rPr>
            </w:pPr>
            <w:r>
              <w:rPr>
                <w:rFonts w:eastAsia="SimSun"/>
                <w:bCs/>
                <w:sz w:val="12"/>
                <w:szCs w:val="12"/>
              </w:rPr>
              <w:t>8-10</w:t>
            </w:r>
          </w:p>
        </w:tc>
      </w:tr>
      <w:tr w:rsidR="002603D7" w14:paraId="5633C9DC" w14:textId="77777777" w:rsidTr="002603D7">
        <w:trPr>
          <w:trHeight w:val="403"/>
        </w:trPr>
        <w:tc>
          <w:tcPr>
            <w:tcW w:w="1276" w:type="dxa"/>
            <w:vMerge w:val="restart"/>
            <w:tcBorders>
              <w:top w:val="single" w:sz="4" w:space="0" w:color="000000"/>
              <w:left w:val="single" w:sz="4" w:space="0" w:color="000000"/>
              <w:bottom w:val="single" w:sz="4" w:space="0" w:color="000000"/>
              <w:right w:val="single" w:sz="4" w:space="0" w:color="000000"/>
            </w:tcBorders>
          </w:tcPr>
          <w:p w14:paraId="5E9454E0" w14:textId="77777777" w:rsidR="002603D7" w:rsidRDefault="002603D7">
            <w:pPr>
              <w:spacing w:before="2" w:after="2"/>
              <w:rPr>
                <w:rFonts w:eastAsia="SimSun"/>
                <w:b/>
                <w:sz w:val="12"/>
                <w:szCs w:val="12"/>
              </w:rPr>
            </w:pPr>
            <w:r>
              <w:rPr>
                <w:rFonts w:eastAsia="SimSun"/>
                <w:b/>
                <w:sz w:val="12"/>
                <w:szCs w:val="12"/>
              </w:rPr>
              <w:t xml:space="preserve">Key/Transferable Skills </w:t>
            </w:r>
          </w:p>
          <w:p w14:paraId="7B890098" w14:textId="77777777" w:rsidR="002603D7" w:rsidRDefault="002603D7">
            <w:pPr>
              <w:spacing w:before="2" w:after="2"/>
              <w:rPr>
                <w:rFonts w:eastAsia="SimSun"/>
                <w:sz w:val="12"/>
                <w:szCs w:val="12"/>
              </w:rPr>
            </w:pPr>
          </w:p>
          <w:p w14:paraId="51E8C4A6" w14:textId="77777777" w:rsidR="002603D7" w:rsidRDefault="002603D7">
            <w:pPr>
              <w:spacing w:before="2" w:after="2"/>
              <w:rPr>
                <w:rFonts w:eastAsia="SimSun"/>
                <w:sz w:val="12"/>
                <w:szCs w:val="12"/>
              </w:rPr>
            </w:pPr>
          </w:p>
          <w:p w14:paraId="69CCF0D7" w14:textId="77777777" w:rsidR="002603D7" w:rsidRDefault="002603D7">
            <w:pPr>
              <w:spacing w:before="2" w:after="2"/>
              <w:rPr>
                <w:rFonts w:eastAsia="SimSun"/>
                <w:sz w:val="12"/>
                <w:szCs w:val="12"/>
              </w:rPr>
            </w:pPr>
          </w:p>
          <w:p w14:paraId="76404E74" w14:textId="77777777" w:rsidR="002603D7" w:rsidRDefault="002603D7">
            <w:pPr>
              <w:spacing w:before="2" w:after="2"/>
              <w:rPr>
                <w:rFonts w:eastAsia="SimSun"/>
                <w:sz w:val="12"/>
                <w:szCs w:val="12"/>
              </w:rPr>
            </w:pPr>
          </w:p>
          <w:p w14:paraId="1C0EBCFE" w14:textId="77777777" w:rsidR="002603D7" w:rsidRDefault="002603D7">
            <w:pPr>
              <w:spacing w:before="2" w:after="2"/>
              <w:rPr>
                <w:rFonts w:eastAsia="SimSun"/>
                <w:sz w:val="12"/>
                <w:szCs w:val="12"/>
              </w:rPr>
            </w:pPr>
          </w:p>
          <w:p w14:paraId="7C7511B2" w14:textId="77777777" w:rsidR="002603D7" w:rsidRDefault="002603D7">
            <w:pPr>
              <w:spacing w:before="2" w:after="2"/>
              <w:rPr>
                <w:rFonts w:eastAsia="SimSun"/>
                <w:sz w:val="12"/>
                <w:szCs w:val="12"/>
              </w:rPr>
            </w:pPr>
          </w:p>
          <w:p w14:paraId="3234C70F" w14:textId="77777777" w:rsidR="002603D7" w:rsidRDefault="002603D7">
            <w:pPr>
              <w:spacing w:before="2" w:after="2"/>
              <w:rPr>
                <w:rFonts w:eastAsia="SimSun"/>
                <w:sz w:val="12"/>
                <w:szCs w:val="12"/>
              </w:rPr>
            </w:pPr>
            <w:r>
              <w:rPr>
                <w:rFonts w:eastAsia="SimSun"/>
                <w:sz w:val="12"/>
                <w:szCs w:val="12"/>
              </w:rPr>
              <w:t>(Referencing techniques)</w:t>
            </w:r>
          </w:p>
          <w:p w14:paraId="2DC56BC8" w14:textId="77777777" w:rsidR="002603D7" w:rsidRDefault="002603D7">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9C4AFA0" w14:textId="77777777" w:rsidR="002603D7" w:rsidRDefault="002603D7">
            <w:pPr>
              <w:spacing w:before="2" w:after="2"/>
              <w:rPr>
                <w:rFonts w:eastAsia="SimSun"/>
                <w:sz w:val="12"/>
                <w:szCs w:val="12"/>
                <w:lang w:val="en-US"/>
              </w:rPr>
            </w:pPr>
            <w:r>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59924A0A" w14:textId="77777777" w:rsidR="002603D7" w:rsidRDefault="002603D7">
            <w:pPr>
              <w:spacing w:before="2" w:after="2"/>
              <w:rPr>
                <w:rFonts w:eastAsia="SimSun"/>
                <w:sz w:val="12"/>
                <w:szCs w:val="12"/>
              </w:rPr>
            </w:pPr>
            <w:r>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C2F5552" w14:textId="77777777" w:rsidR="002603D7" w:rsidRDefault="002603D7">
            <w:pPr>
              <w:spacing w:before="2" w:after="2"/>
              <w:rPr>
                <w:rFonts w:eastAsia="SimSun"/>
                <w:sz w:val="12"/>
                <w:szCs w:val="12"/>
              </w:rPr>
            </w:pPr>
            <w:r>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EE91604" w14:textId="77777777" w:rsidR="002603D7" w:rsidRDefault="002603D7">
            <w:pPr>
              <w:spacing w:before="2" w:after="2"/>
              <w:rPr>
                <w:rFonts w:eastAsia="SimSun"/>
                <w:sz w:val="12"/>
                <w:szCs w:val="12"/>
              </w:rPr>
            </w:pPr>
            <w:r>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EFE4827" w14:textId="77777777" w:rsidR="002603D7" w:rsidRDefault="002603D7">
            <w:pPr>
              <w:spacing w:before="2" w:after="2"/>
              <w:rPr>
                <w:rFonts w:eastAsia="SimSun"/>
                <w:sz w:val="12"/>
                <w:szCs w:val="12"/>
              </w:rPr>
            </w:pPr>
            <w:r>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C2302EB" w14:textId="77777777" w:rsidR="002603D7" w:rsidRDefault="002603D7">
            <w:pPr>
              <w:spacing w:before="2" w:after="2"/>
              <w:rPr>
                <w:rFonts w:eastAsia="SimSun"/>
                <w:sz w:val="12"/>
                <w:szCs w:val="12"/>
              </w:rPr>
            </w:pPr>
            <w:r>
              <w:rPr>
                <w:rFonts w:eastAsia="SimSun"/>
                <w:sz w:val="12"/>
                <w:szCs w:val="12"/>
              </w:rPr>
              <w:t xml:space="preserve">Outstanding presentation </w:t>
            </w:r>
          </w:p>
        </w:tc>
      </w:tr>
      <w:tr w:rsidR="002603D7" w14:paraId="5153D8E5" w14:textId="77777777" w:rsidTr="002603D7">
        <w:trPr>
          <w:trHeight w:val="46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D3EA9F"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BDC863E" w14:textId="77777777" w:rsidR="002603D7" w:rsidRDefault="002603D7">
            <w:pPr>
              <w:spacing w:before="2" w:after="2"/>
              <w:rPr>
                <w:rFonts w:eastAsia="SimSun"/>
                <w:sz w:val="12"/>
                <w:szCs w:val="12"/>
                <w:lang w:val="en-US"/>
              </w:rPr>
            </w:pPr>
            <w:r>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616C001" w14:textId="77777777" w:rsidR="002603D7" w:rsidRDefault="002603D7">
            <w:pPr>
              <w:spacing w:before="2" w:after="2"/>
              <w:rPr>
                <w:rFonts w:eastAsia="SimSun"/>
                <w:sz w:val="12"/>
                <w:szCs w:val="12"/>
              </w:rPr>
            </w:pPr>
            <w:r>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D0CB24" w14:textId="77777777" w:rsidR="002603D7" w:rsidRDefault="002603D7">
            <w:pPr>
              <w:spacing w:before="2" w:after="2"/>
              <w:rPr>
                <w:rFonts w:eastAsia="SimSun"/>
                <w:sz w:val="12"/>
                <w:szCs w:val="12"/>
              </w:rPr>
            </w:pPr>
            <w:r>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20E09AE" w14:textId="77777777" w:rsidR="002603D7" w:rsidRDefault="002603D7">
            <w:pPr>
              <w:spacing w:before="2" w:after="2"/>
              <w:rPr>
                <w:rFonts w:eastAsia="SimSun"/>
                <w:sz w:val="12"/>
                <w:szCs w:val="12"/>
              </w:rPr>
            </w:pPr>
            <w:r>
              <w:rPr>
                <w:rFonts w:eastAsia="SimSun"/>
                <w:sz w:val="12"/>
                <w:szCs w:val="12"/>
              </w:rPr>
              <w:t>Very few errors in 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F963DBE" w14:textId="77777777" w:rsidR="002603D7" w:rsidRDefault="002603D7">
            <w:pPr>
              <w:spacing w:before="2" w:after="2"/>
              <w:rPr>
                <w:rFonts w:eastAsia="SimSun"/>
                <w:sz w:val="12"/>
                <w:szCs w:val="12"/>
              </w:rPr>
            </w:pPr>
            <w:r>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1CB5A4B" w14:textId="77777777" w:rsidR="002603D7" w:rsidRDefault="002603D7">
            <w:pPr>
              <w:spacing w:before="2" w:after="2"/>
              <w:rPr>
                <w:rFonts w:eastAsia="SimSun"/>
                <w:sz w:val="12"/>
                <w:szCs w:val="12"/>
              </w:rPr>
            </w:pPr>
            <w:r>
              <w:rPr>
                <w:rFonts w:eastAsia="SimSun"/>
                <w:sz w:val="12"/>
                <w:szCs w:val="12"/>
              </w:rPr>
              <w:t>No errors in language</w:t>
            </w:r>
          </w:p>
        </w:tc>
      </w:tr>
      <w:tr w:rsidR="002603D7" w14:paraId="0F546CF0" w14:textId="77777777" w:rsidTr="002603D7">
        <w:trPr>
          <w:trHeight w:val="47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B4A761"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585F413" w14:textId="77777777" w:rsidR="002603D7" w:rsidRDefault="002603D7">
            <w:pPr>
              <w:spacing w:before="2" w:after="2"/>
              <w:rPr>
                <w:rFonts w:eastAsia="SimSun"/>
                <w:sz w:val="12"/>
                <w:szCs w:val="12"/>
                <w:lang w:val="en-US"/>
              </w:rPr>
            </w:pPr>
            <w:r>
              <w:rPr>
                <w:rFonts w:eastAsia="SimSun"/>
                <w:sz w:val="12"/>
                <w:szCs w:val="12"/>
              </w:rPr>
              <w:t>Weak structure of presentation 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5EF173D0" w14:textId="77777777" w:rsidR="002603D7" w:rsidRDefault="002603D7">
            <w:pPr>
              <w:spacing w:before="2" w:after="2"/>
              <w:rPr>
                <w:rFonts w:eastAsia="SimSun"/>
                <w:sz w:val="12"/>
                <w:szCs w:val="12"/>
              </w:rPr>
            </w:pPr>
            <w:r>
              <w:rPr>
                <w:rFonts w:eastAsia="SimSun"/>
                <w:sz w:val="12"/>
                <w:szCs w:val="12"/>
              </w:rPr>
              <w:t>Satisfactory presentation structure with a mostly coherent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6FF4D684" w14:textId="77777777" w:rsidR="002603D7" w:rsidRDefault="002603D7">
            <w:pPr>
              <w:spacing w:before="2" w:after="2"/>
              <w:rPr>
                <w:rFonts w:eastAsia="SimSun"/>
                <w:sz w:val="12"/>
                <w:szCs w:val="12"/>
              </w:rPr>
            </w:pPr>
            <w:r>
              <w:rPr>
                <w:rFonts w:eastAsia="SimSun"/>
                <w:sz w:val="12"/>
                <w:szCs w:val="12"/>
              </w:rPr>
              <w:t>Good presentation structure with a coherent style</w:t>
            </w:r>
          </w:p>
          <w:p w14:paraId="1ED66BA2" w14:textId="77777777" w:rsidR="002603D7" w:rsidRDefault="002603D7">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2EBEC10" w14:textId="77777777" w:rsidR="002603D7" w:rsidRDefault="002603D7">
            <w:pPr>
              <w:spacing w:before="2" w:after="2"/>
              <w:rPr>
                <w:rFonts w:eastAsia="SimSun"/>
                <w:sz w:val="12"/>
                <w:szCs w:val="12"/>
              </w:rPr>
            </w:pPr>
            <w:r>
              <w:rPr>
                <w:rFonts w:eastAsia="SimSun"/>
                <w:sz w:val="12"/>
                <w:szCs w:val="12"/>
              </w:rPr>
              <w:t>Very good presentation structure which supports the 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FCBDCDB" w14:textId="77777777" w:rsidR="002603D7" w:rsidRDefault="002603D7">
            <w:pPr>
              <w:spacing w:before="2" w:after="2"/>
              <w:rPr>
                <w:rFonts w:eastAsia="SimSun"/>
                <w:sz w:val="12"/>
                <w:szCs w:val="12"/>
              </w:rPr>
            </w:pPr>
            <w:r>
              <w:rPr>
                <w:rFonts w:eastAsia="SimSun"/>
                <w:sz w:val="12"/>
                <w:szCs w:val="12"/>
              </w:rPr>
              <w:t>Effective presentation structure which supports the 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AE49C7E" w14:textId="77777777" w:rsidR="002603D7" w:rsidRDefault="002603D7">
            <w:pPr>
              <w:spacing w:before="2" w:after="2"/>
              <w:rPr>
                <w:rFonts w:eastAsia="SimSun"/>
                <w:sz w:val="12"/>
                <w:szCs w:val="12"/>
              </w:rPr>
            </w:pPr>
            <w:r>
              <w:rPr>
                <w:rFonts w:eastAsia="SimSun"/>
                <w:sz w:val="12"/>
                <w:szCs w:val="12"/>
              </w:rPr>
              <w:t xml:space="preserve">Highly coherent and mature presentation style which fully engages the audience  </w:t>
            </w:r>
          </w:p>
        </w:tc>
      </w:tr>
      <w:tr w:rsidR="002603D7" w14:paraId="13E521D0" w14:textId="77777777" w:rsidTr="002603D7">
        <w:trPr>
          <w:trHeight w:val="55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E3DA87" w14:textId="77777777" w:rsidR="002603D7" w:rsidRDefault="002603D7">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4432E62" w14:textId="77777777" w:rsidR="002603D7" w:rsidRDefault="002603D7">
            <w:pPr>
              <w:spacing w:before="2" w:after="2"/>
              <w:rPr>
                <w:rFonts w:eastAsia="SimSun"/>
                <w:sz w:val="12"/>
                <w:szCs w:val="12"/>
                <w:lang w:val="en-US"/>
              </w:rPr>
            </w:pPr>
            <w:r>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0572810" w14:textId="77777777" w:rsidR="002603D7" w:rsidRDefault="002603D7">
            <w:pPr>
              <w:spacing w:before="2" w:after="2"/>
              <w:rPr>
                <w:rFonts w:eastAsia="SimSun"/>
                <w:sz w:val="12"/>
                <w:szCs w:val="12"/>
              </w:rPr>
            </w:pPr>
            <w:r>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AA8CC12" w14:textId="77777777" w:rsidR="002603D7" w:rsidRDefault="002603D7">
            <w:pPr>
              <w:spacing w:before="2" w:after="2"/>
              <w:rPr>
                <w:rFonts w:eastAsia="SimSun"/>
                <w:sz w:val="12"/>
                <w:szCs w:val="12"/>
              </w:rPr>
            </w:pPr>
            <w:r>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8A9BBB5" w14:textId="77777777" w:rsidR="002603D7" w:rsidRDefault="002603D7">
            <w:pPr>
              <w:spacing w:before="2" w:after="2"/>
              <w:rPr>
                <w:rFonts w:eastAsia="SimSun"/>
                <w:sz w:val="12"/>
                <w:szCs w:val="12"/>
              </w:rPr>
            </w:pPr>
            <w:r>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293018B" w14:textId="77777777" w:rsidR="002603D7" w:rsidRDefault="002603D7">
            <w:pPr>
              <w:spacing w:before="2" w:after="2"/>
              <w:rPr>
                <w:rFonts w:eastAsia="SimSun"/>
                <w:sz w:val="12"/>
                <w:szCs w:val="12"/>
              </w:rPr>
            </w:pPr>
            <w:r>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CAF15D3" w14:textId="77777777" w:rsidR="002603D7" w:rsidRDefault="002603D7">
            <w:pPr>
              <w:spacing w:before="2" w:after="2"/>
              <w:rPr>
                <w:rFonts w:eastAsia="SimSun"/>
                <w:sz w:val="12"/>
                <w:szCs w:val="12"/>
              </w:rPr>
            </w:pPr>
            <w:r>
              <w:rPr>
                <w:rFonts w:eastAsia="SimSun"/>
                <w:sz w:val="12"/>
                <w:szCs w:val="12"/>
              </w:rPr>
              <w:t xml:space="preserve">Harvard system used accurately, consistently and effectively with all sources </w:t>
            </w:r>
          </w:p>
        </w:tc>
      </w:tr>
    </w:tbl>
    <w:p w14:paraId="584EDA3D" w14:textId="77777777" w:rsidR="002603D7" w:rsidRDefault="002603D7" w:rsidP="002603D7">
      <w:pPr>
        <w:spacing w:line="360" w:lineRule="auto"/>
        <w:rPr>
          <w:rFonts w:ascii="Arial" w:eastAsia="Times New Roman" w:hAnsi="Arial"/>
          <w:sz w:val="24"/>
          <w:szCs w:val="2"/>
          <w:lang w:eastAsia="en-GB"/>
        </w:rPr>
      </w:pPr>
    </w:p>
    <w:p w14:paraId="02328DC1" w14:textId="6874D8F6" w:rsidR="002603D7" w:rsidRDefault="002603D7" w:rsidP="000E3E45">
      <w:pPr>
        <w:spacing w:line="360" w:lineRule="auto"/>
        <w:rPr>
          <w:rFonts w:ascii="Arial" w:hAnsi="Arial" w:cs="Arial"/>
          <w:sz w:val="24"/>
          <w:szCs w:val="24"/>
        </w:rPr>
      </w:pPr>
    </w:p>
    <w:p w14:paraId="65B449E2" w14:textId="77777777" w:rsidR="002603D7" w:rsidRPr="007A54B3" w:rsidRDefault="002603D7" w:rsidP="000E3E45">
      <w:pPr>
        <w:spacing w:line="360" w:lineRule="auto"/>
        <w:rPr>
          <w:rFonts w:ascii="Arial" w:hAnsi="Arial" w:cs="Arial"/>
          <w:sz w:val="24"/>
          <w:szCs w:val="24"/>
        </w:rPr>
      </w:pPr>
      <w:bookmarkStart w:id="0" w:name="_GoBack"/>
      <w:bookmarkEnd w:id="0"/>
    </w:p>
    <w:sectPr w:rsidR="002603D7" w:rsidRPr="007A54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78F7A72"/>
    <w:multiLevelType w:val="hybridMultilevel"/>
    <w:tmpl w:val="F2F4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10531"/>
    <w:multiLevelType w:val="hybridMultilevel"/>
    <w:tmpl w:val="1D0A7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Symbo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Symbol"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E62134"/>
    <w:multiLevelType w:val="hybridMultilevel"/>
    <w:tmpl w:val="F82C5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num>
  <w:num w:numId="2">
    <w:abstractNumId w:val="2"/>
  </w:num>
  <w:num w:numId="3">
    <w:abstractNumId w:val="7"/>
  </w:num>
  <w:num w:numId="4">
    <w:abstractNumId w:val="3"/>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6"/>
    <w:lvlOverride w:ilvl="0"/>
    <w:lvlOverride w:ilvl="1"/>
    <w:lvlOverride w:ilvl="2"/>
    <w:lvlOverride w:ilvl="3"/>
    <w:lvlOverride w:ilvl="4"/>
    <w:lvlOverride w:ilvl="5"/>
    <w:lvlOverride w:ilvl="6"/>
    <w:lvlOverride w:ilvl="7"/>
    <w:lvlOverride w:ilv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C08"/>
    <w:rsid w:val="000228A1"/>
    <w:rsid w:val="00052DE7"/>
    <w:rsid w:val="00061402"/>
    <w:rsid w:val="00071BCF"/>
    <w:rsid w:val="000734B5"/>
    <w:rsid w:val="0008138C"/>
    <w:rsid w:val="000A4DD4"/>
    <w:rsid w:val="000B1139"/>
    <w:rsid w:val="000B4B3D"/>
    <w:rsid w:val="000C465F"/>
    <w:rsid w:val="000E3E45"/>
    <w:rsid w:val="000E49EB"/>
    <w:rsid w:val="000F1AB5"/>
    <w:rsid w:val="00102D26"/>
    <w:rsid w:val="0010570A"/>
    <w:rsid w:val="0012308D"/>
    <w:rsid w:val="00125792"/>
    <w:rsid w:val="0013134E"/>
    <w:rsid w:val="00135CDA"/>
    <w:rsid w:val="001366D3"/>
    <w:rsid w:val="00184DF6"/>
    <w:rsid w:val="00194876"/>
    <w:rsid w:val="001A3711"/>
    <w:rsid w:val="001A6FFE"/>
    <w:rsid w:val="001D3C20"/>
    <w:rsid w:val="001E1B5A"/>
    <w:rsid w:val="001E2D6D"/>
    <w:rsid w:val="0023370A"/>
    <w:rsid w:val="002603D7"/>
    <w:rsid w:val="00277B45"/>
    <w:rsid w:val="00291677"/>
    <w:rsid w:val="00297304"/>
    <w:rsid w:val="002B26D3"/>
    <w:rsid w:val="002C334B"/>
    <w:rsid w:val="002D6BCF"/>
    <w:rsid w:val="002E3AB2"/>
    <w:rsid w:val="002F14E0"/>
    <w:rsid w:val="002F6EC0"/>
    <w:rsid w:val="0030779B"/>
    <w:rsid w:val="00312239"/>
    <w:rsid w:val="00316222"/>
    <w:rsid w:val="00320370"/>
    <w:rsid w:val="003228C0"/>
    <w:rsid w:val="003360C4"/>
    <w:rsid w:val="003540FD"/>
    <w:rsid w:val="00360DEC"/>
    <w:rsid w:val="003612A1"/>
    <w:rsid w:val="0036434A"/>
    <w:rsid w:val="00394DAA"/>
    <w:rsid w:val="003E3253"/>
    <w:rsid w:val="003F30A5"/>
    <w:rsid w:val="004003C3"/>
    <w:rsid w:val="00403FFB"/>
    <w:rsid w:val="004072C5"/>
    <w:rsid w:val="00412EFB"/>
    <w:rsid w:val="00457161"/>
    <w:rsid w:val="00480215"/>
    <w:rsid w:val="00495C84"/>
    <w:rsid w:val="004A05E9"/>
    <w:rsid w:val="004A21AD"/>
    <w:rsid w:val="004A58C1"/>
    <w:rsid w:val="004B1FA3"/>
    <w:rsid w:val="004B77A8"/>
    <w:rsid w:val="004C4C08"/>
    <w:rsid w:val="004C76DF"/>
    <w:rsid w:val="004D4B79"/>
    <w:rsid w:val="00514BAB"/>
    <w:rsid w:val="005153C4"/>
    <w:rsid w:val="005627F8"/>
    <w:rsid w:val="0056364D"/>
    <w:rsid w:val="00586297"/>
    <w:rsid w:val="005879B8"/>
    <w:rsid w:val="005A25F6"/>
    <w:rsid w:val="005A6795"/>
    <w:rsid w:val="005C33DB"/>
    <w:rsid w:val="005C519D"/>
    <w:rsid w:val="005E41DA"/>
    <w:rsid w:val="005E5DDE"/>
    <w:rsid w:val="00610003"/>
    <w:rsid w:val="006157DF"/>
    <w:rsid w:val="00635870"/>
    <w:rsid w:val="00637A94"/>
    <w:rsid w:val="00642EE0"/>
    <w:rsid w:val="0066756D"/>
    <w:rsid w:val="00667B77"/>
    <w:rsid w:val="006708A5"/>
    <w:rsid w:val="006850CB"/>
    <w:rsid w:val="00694D3F"/>
    <w:rsid w:val="006F2427"/>
    <w:rsid w:val="007469A7"/>
    <w:rsid w:val="00765BF7"/>
    <w:rsid w:val="00776167"/>
    <w:rsid w:val="007A54B3"/>
    <w:rsid w:val="007B35A6"/>
    <w:rsid w:val="007D4CD3"/>
    <w:rsid w:val="007F0281"/>
    <w:rsid w:val="007F29B5"/>
    <w:rsid w:val="00803DE8"/>
    <w:rsid w:val="00810E76"/>
    <w:rsid w:val="00816CAE"/>
    <w:rsid w:val="00843142"/>
    <w:rsid w:val="00846DED"/>
    <w:rsid w:val="00854FE6"/>
    <w:rsid w:val="00862C6F"/>
    <w:rsid w:val="0087152D"/>
    <w:rsid w:val="00872722"/>
    <w:rsid w:val="00883AD0"/>
    <w:rsid w:val="008C15D6"/>
    <w:rsid w:val="008D2A42"/>
    <w:rsid w:val="008D5CAE"/>
    <w:rsid w:val="008D6F13"/>
    <w:rsid w:val="008E1A42"/>
    <w:rsid w:val="008F198A"/>
    <w:rsid w:val="00902DC4"/>
    <w:rsid w:val="00953ED2"/>
    <w:rsid w:val="0097162A"/>
    <w:rsid w:val="00994773"/>
    <w:rsid w:val="009A0DA1"/>
    <w:rsid w:val="009B714A"/>
    <w:rsid w:val="009C4FD8"/>
    <w:rsid w:val="009E47AB"/>
    <w:rsid w:val="00A208AA"/>
    <w:rsid w:val="00A50D7C"/>
    <w:rsid w:val="00A72042"/>
    <w:rsid w:val="00A8630A"/>
    <w:rsid w:val="00AA6C68"/>
    <w:rsid w:val="00AB2EA8"/>
    <w:rsid w:val="00AB6B60"/>
    <w:rsid w:val="00AD73C9"/>
    <w:rsid w:val="00AF292A"/>
    <w:rsid w:val="00AF426B"/>
    <w:rsid w:val="00B04AA8"/>
    <w:rsid w:val="00B3010A"/>
    <w:rsid w:val="00B32421"/>
    <w:rsid w:val="00B61E41"/>
    <w:rsid w:val="00B744DB"/>
    <w:rsid w:val="00B85B13"/>
    <w:rsid w:val="00BA09CC"/>
    <w:rsid w:val="00BA2FA7"/>
    <w:rsid w:val="00BA6EE2"/>
    <w:rsid w:val="00BA6F96"/>
    <w:rsid w:val="00C16DA1"/>
    <w:rsid w:val="00C2771F"/>
    <w:rsid w:val="00C52946"/>
    <w:rsid w:val="00CD36E5"/>
    <w:rsid w:val="00CF468D"/>
    <w:rsid w:val="00D00085"/>
    <w:rsid w:val="00D16302"/>
    <w:rsid w:val="00D2441A"/>
    <w:rsid w:val="00D316C2"/>
    <w:rsid w:val="00D36BDB"/>
    <w:rsid w:val="00D4012B"/>
    <w:rsid w:val="00D4202B"/>
    <w:rsid w:val="00D45153"/>
    <w:rsid w:val="00D56589"/>
    <w:rsid w:val="00D678AD"/>
    <w:rsid w:val="00D86240"/>
    <w:rsid w:val="00D95975"/>
    <w:rsid w:val="00D97F5D"/>
    <w:rsid w:val="00DA0AAC"/>
    <w:rsid w:val="00E06097"/>
    <w:rsid w:val="00E25286"/>
    <w:rsid w:val="00E264DA"/>
    <w:rsid w:val="00E44F61"/>
    <w:rsid w:val="00E75A11"/>
    <w:rsid w:val="00E9163D"/>
    <w:rsid w:val="00E93534"/>
    <w:rsid w:val="00E97210"/>
    <w:rsid w:val="00EB0A2B"/>
    <w:rsid w:val="00ED6A94"/>
    <w:rsid w:val="00F024C0"/>
    <w:rsid w:val="00F11E03"/>
    <w:rsid w:val="00F17283"/>
    <w:rsid w:val="00F6354E"/>
    <w:rsid w:val="00F660D3"/>
    <w:rsid w:val="00F76A1C"/>
    <w:rsid w:val="00F85134"/>
    <w:rsid w:val="00FA1600"/>
    <w:rsid w:val="00FB1CB0"/>
    <w:rsid w:val="00FB4A93"/>
    <w:rsid w:val="00FB5726"/>
    <w:rsid w:val="00FD2A51"/>
    <w:rsid w:val="00FF5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4D8F6"/>
  <w15:chartTrackingRefBased/>
  <w15:docId w15:val="{EB394179-6CF8-4AC7-9312-FF09EB84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D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semiHidden/>
    <w:unhideWhenUsed/>
    <w:qFormat/>
    <w:rsid w:val="002603D7"/>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semiHidden/>
    <w:unhideWhenUsed/>
    <w:qFormat/>
    <w:rsid w:val="002603D7"/>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4C08"/>
    <w:rPr>
      <w:color w:val="0000FF"/>
      <w:u w:val="single"/>
    </w:rPr>
  </w:style>
  <w:style w:type="character" w:styleId="Strong">
    <w:name w:val="Strong"/>
    <w:basedOn w:val="DefaultParagraphFont"/>
    <w:uiPriority w:val="22"/>
    <w:qFormat/>
    <w:rsid w:val="00765BF7"/>
    <w:rPr>
      <w:b/>
      <w:bCs/>
    </w:rPr>
  </w:style>
  <w:style w:type="character" w:styleId="UnresolvedMention">
    <w:name w:val="Unresolved Mention"/>
    <w:basedOn w:val="DefaultParagraphFont"/>
    <w:uiPriority w:val="99"/>
    <w:semiHidden/>
    <w:unhideWhenUsed/>
    <w:rsid w:val="007F0281"/>
    <w:rPr>
      <w:color w:val="808080"/>
      <w:shd w:val="clear" w:color="auto" w:fill="E6E6E6"/>
    </w:rPr>
  </w:style>
  <w:style w:type="paragraph" w:styleId="ListParagraph">
    <w:name w:val="List Paragraph"/>
    <w:basedOn w:val="Normal"/>
    <w:uiPriority w:val="34"/>
    <w:qFormat/>
    <w:rsid w:val="00E264DA"/>
    <w:pPr>
      <w:ind w:left="720"/>
      <w:contextualSpacing/>
    </w:pPr>
  </w:style>
  <w:style w:type="character" w:customStyle="1" w:styleId="Heading1Char">
    <w:name w:val="Heading 1 Char"/>
    <w:basedOn w:val="DefaultParagraphFont"/>
    <w:link w:val="Heading1"/>
    <w:uiPriority w:val="9"/>
    <w:rsid w:val="00052D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52DE7"/>
  </w:style>
  <w:style w:type="character" w:customStyle="1" w:styleId="Heading2Char">
    <w:name w:val="Heading 2 Char"/>
    <w:basedOn w:val="DefaultParagraphFont"/>
    <w:link w:val="Heading2"/>
    <w:semiHidden/>
    <w:rsid w:val="002603D7"/>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semiHidden/>
    <w:rsid w:val="002603D7"/>
    <w:rPr>
      <w:rFonts w:ascii="Times New Roman" w:eastAsia="Times New Roman" w:hAnsi="Times New Roman" w:cs="Times New Roman"/>
      <w:b/>
      <w:bCs/>
      <w:lang w:val="en-US" w:eastAsia="en-GB"/>
    </w:rPr>
  </w:style>
  <w:style w:type="paragraph" w:styleId="Header">
    <w:name w:val="header"/>
    <w:basedOn w:val="Normal"/>
    <w:link w:val="HeaderChar"/>
    <w:semiHidden/>
    <w:unhideWhenUsed/>
    <w:rsid w:val="002603D7"/>
    <w:pPr>
      <w:tabs>
        <w:tab w:val="center" w:pos="4153"/>
        <w:tab w:val="right" w:pos="8306"/>
      </w:tabs>
      <w:overflowPunct w:val="0"/>
      <w:autoSpaceDE w:val="0"/>
      <w:autoSpaceDN w:val="0"/>
      <w:adjustRightInd w:val="0"/>
      <w:spacing w:after="0" w:line="240" w:lineRule="auto"/>
    </w:pPr>
    <w:rPr>
      <w:rFonts w:ascii="Comic Sans MS" w:eastAsia="Times New Roman" w:hAnsi="Comic Sans MS" w:cs="Times New Roman"/>
      <w:sz w:val="24"/>
      <w:szCs w:val="20"/>
      <w:lang w:eastAsia="en-GB"/>
    </w:rPr>
  </w:style>
  <w:style w:type="character" w:customStyle="1" w:styleId="HeaderChar">
    <w:name w:val="Header Char"/>
    <w:basedOn w:val="DefaultParagraphFont"/>
    <w:link w:val="Header"/>
    <w:semiHidden/>
    <w:rsid w:val="002603D7"/>
    <w:rPr>
      <w:rFonts w:ascii="Comic Sans MS" w:eastAsia="Times New Roman" w:hAnsi="Comic Sans MS" w:cs="Times New Roman"/>
      <w:sz w:val="24"/>
      <w:szCs w:val="20"/>
      <w:lang w:eastAsia="en-GB"/>
    </w:rPr>
  </w:style>
  <w:style w:type="paragraph" w:styleId="Footer">
    <w:name w:val="footer"/>
    <w:basedOn w:val="Normal"/>
    <w:link w:val="FooterChar"/>
    <w:uiPriority w:val="99"/>
    <w:semiHidden/>
    <w:unhideWhenUsed/>
    <w:rsid w:val="002603D7"/>
    <w:pPr>
      <w:tabs>
        <w:tab w:val="center" w:pos="4153"/>
        <w:tab w:val="right" w:pos="8306"/>
      </w:tabs>
      <w:overflowPunct w:val="0"/>
      <w:autoSpaceDE w:val="0"/>
      <w:autoSpaceDN w:val="0"/>
      <w:adjustRightInd w:val="0"/>
      <w:spacing w:after="0" w:line="240" w:lineRule="auto"/>
    </w:pPr>
    <w:rPr>
      <w:rFonts w:ascii="Comic Sans MS" w:eastAsia="Times New Roman" w:hAnsi="Comic Sans MS" w:cs="Times New Roman"/>
      <w:sz w:val="24"/>
      <w:szCs w:val="20"/>
      <w:lang w:eastAsia="en-GB"/>
    </w:rPr>
  </w:style>
  <w:style w:type="character" w:customStyle="1" w:styleId="FooterChar">
    <w:name w:val="Footer Char"/>
    <w:basedOn w:val="DefaultParagraphFont"/>
    <w:link w:val="Footer"/>
    <w:uiPriority w:val="99"/>
    <w:semiHidden/>
    <w:rsid w:val="002603D7"/>
    <w:rPr>
      <w:rFonts w:ascii="Comic Sans MS" w:eastAsia="Times New Roman" w:hAnsi="Comic Sans MS" w:cs="Times New Roman"/>
      <w:sz w:val="24"/>
      <w:szCs w:val="20"/>
      <w:lang w:eastAsia="en-GB"/>
    </w:rPr>
  </w:style>
  <w:style w:type="paragraph" w:styleId="BodyText2">
    <w:name w:val="Body Text 2"/>
    <w:basedOn w:val="Normal"/>
    <w:link w:val="BodyText2Char"/>
    <w:semiHidden/>
    <w:unhideWhenUsed/>
    <w:rsid w:val="002603D7"/>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semiHidden/>
    <w:rsid w:val="002603D7"/>
    <w:rPr>
      <w:rFonts w:ascii="Times New Roman" w:eastAsia="Times New Roman" w:hAnsi="Times New Roman" w:cs="Times New Roman"/>
      <w:sz w:val="20"/>
      <w:szCs w:val="20"/>
      <w:lang w:val="en-US" w:eastAsia="en-GB"/>
    </w:rPr>
  </w:style>
  <w:style w:type="paragraph" w:customStyle="1" w:styleId="bullet">
    <w:name w:val="bullet"/>
    <w:rsid w:val="002603D7"/>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customStyle="1" w:styleId="BodyText1">
    <w:name w:val="Body Text1"/>
    <w:basedOn w:val="Normal"/>
    <w:rsid w:val="002603D7"/>
    <w:pPr>
      <w:tabs>
        <w:tab w:val="left" w:pos="720"/>
        <w:tab w:val="left" w:pos="1440"/>
      </w:tabs>
      <w:spacing w:after="0" w:line="240" w:lineRule="auto"/>
    </w:pPr>
    <w:rPr>
      <w:rFonts w:ascii="CG Times (WN)" w:eastAsia="Times New Roman" w:hAnsi="CG Times (WN)" w:cs="Times New Roman"/>
      <w:sz w:val="24"/>
      <w:szCs w:val="24"/>
    </w:rPr>
  </w:style>
  <w:style w:type="paragraph" w:customStyle="1" w:styleId="BulletedList">
    <w:name w:val="Bulleted List"/>
    <w:basedOn w:val="Normal"/>
    <w:rsid w:val="002603D7"/>
    <w:pPr>
      <w:numPr>
        <w:numId w:val="4"/>
      </w:numPr>
      <w:spacing w:before="120" w:after="240" w:line="240" w:lineRule="auto"/>
    </w:pPr>
    <w:rPr>
      <w:rFonts w:ascii="Verdana" w:eastAsia="Times New Roman" w:hAnsi="Verdana" w:cs="Times New Roman"/>
      <w:sz w:val="16"/>
      <w:szCs w:val="24"/>
      <w:lang w:val="en-US"/>
    </w:rPr>
  </w:style>
  <w:style w:type="character" w:customStyle="1" w:styleId="SubtleEmphasis1">
    <w:name w:val="Subtle Emphasis1"/>
    <w:uiPriority w:val="65"/>
    <w:qFormat/>
    <w:rsid w:val="002603D7"/>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965497">
      <w:bodyDiv w:val="1"/>
      <w:marLeft w:val="0"/>
      <w:marRight w:val="0"/>
      <w:marTop w:val="0"/>
      <w:marBottom w:val="0"/>
      <w:divBdr>
        <w:top w:val="none" w:sz="0" w:space="0" w:color="auto"/>
        <w:left w:val="none" w:sz="0" w:space="0" w:color="auto"/>
        <w:bottom w:val="none" w:sz="0" w:space="0" w:color="auto"/>
        <w:right w:val="none" w:sz="0" w:space="0" w:color="auto"/>
      </w:divBdr>
    </w:div>
    <w:div w:id="921253054">
      <w:bodyDiv w:val="1"/>
      <w:marLeft w:val="0"/>
      <w:marRight w:val="0"/>
      <w:marTop w:val="0"/>
      <w:marBottom w:val="0"/>
      <w:divBdr>
        <w:top w:val="none" w:sz="0" w:space="0" w:color="auto"/>
        <w:left w:val="none" w:sz="0" w:space="0" w:color="auto"/>
        <w:bottom w:val="none" w:sz="0" w:space="0" w:color="auto"/>
        <w:right w:val="none" w:sz="0" w:space="0" w:color="auto"/>
      </w:divBdr>
    </w:div>
    <w:div w:id="1076322119">
      <w:bodyDiv w:val="1"/>
      <w:marLeft w:val="0"/>
      <w:marRight w:val="0"/>
      <w:marTop w:val="0"/>
      <w:marBottom w:val="0"/>
      <w:divBdr>
        <w:top w:val="none" w:sz="0" w:space="0" w:color="auto"/>
        <w:left w:val="none" w:sz="0" w:space="0" w:color="auto"/>
        <w:bottom w:val="none" w:sz="0" w:space="0" w:color="auto"/>
        <w:right w:val="none" w:sz="0" w:space="0" w:color="auto"/>
      </w:divBdr>
    </w:div>
    <w:div w:id="1136340811">
      <w:bodyDiv w:val="1"/>
      <w:marLeft w:val="0"/>
      <w:marRight w:val="0"/>
      <w:marTop w:val="0"/>
      <w:marBottom w:val="0"/>
      <w:divBdr>
        <w:top w:val="none" w:sz="0" w:space="0" w:color="auto"/>
        <w:left w:val="none" w:sz="0" w:space="0" w:color="auto"/>
        <w:bottom w:val="none" w:sz="0" w:space="0" w:color="auto"/>
        <w:right w:val="none" w:sz="0" w:space="0" w:color="auto"/>
      </w:divBdr>
    </w:div>
    <w:div w:id="1378972623">
      <w:bodyDiv w:val="1"/>
      <w:marLeft w:val="0"/>
      <w:marRight w:val="0"/>
      <w:marTop w:val="0"/>
      <w:marBottom w:val="0"/>
      <w:divBdr>
        <w:top w:val="none" w:sz="0" w:space="0" w:color="auto"/>
        <w:left w:val="none" w:sz="0" w:space="0" w:color="auto"/>
        <w:bottom w:val="none" w:sz="0" w:space="0" w:color="auto"/>
        <w:right w:val="none" w:sz="0" w:space="0" w:color="auto"/>
      </w:divBdr>
    </w:div>
    <w:div w:id="165460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utu.be/yaf4bpluvp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Wel08</b:Tag>
    <b:SourceType>DocumentFromInternetSite</b:SourceType>
    <b:Guid>{42D6834F-C794-4ED4-BE11-E81D28BDFB7D}</b:Guid>
    <b:Author>
      <b:Author>
        <b:NameList>
          <b:Person>
            <b:Last>Welsh Government (WG)</b:Last>
          </b:Person>
        </b:NameList>
      </b:Author>
    </b:Author>
    <b:Title>Creative Development</b:Title>
    <b:Year>2008</b:Year>
    <b:YearAccessed>2018</b:YearAccessed>
    <b:MonthAccessed>03</b:MonthAccessed>
    <b:DayAccessed>01</b:DayAccessed>
    <b:URL>http://learning.gov.wales/docs/learningwales/publications/130423-creative-development-en.pdf</b:URL>
    <b:RefOrder>2</b:RefOrder>
  </b:Source>
  <b:Source>
    <b:Tag>20116</b:Tag>
    <b:SourceType>JournalArticle</b:SourceType>
    <b:Guid>{EBE3BF8F-E125-4806-939D-C3985299E27B}</b:Guid>
    <b:Author>
      <b:Author>
        <b:Corporate>New CPD Standard</b:Corporate>
      </b:Author>
    </b:Author>
    <b:Title>Entrepreneurship in primary school</b:Title>
    <b:JournalName>Education Journal</b:JournalName>
    <b:Year>2016</b:Year>
    <b:Pages>6</b:Pages>
    <b:Volume>277</b:Volume>
    <b:Issue>1</b:Issue>
    <b:YearAccessed>2017</b:YearAccessed>
    <b:MonthAccessed>12</b:MonthAccessed>
    <b:DayAccessed>01</b:DayAccessed>
    <b:URL>http://web.a.ebscohost.com.ezproxy.uwtsd.ac.uk/ehost/pdfviewer/pdfviewer?vid=2&amp;sid=fddf4cc2-1d8f-4a7e-832f-1abd302c2e41%40sessionmgr4008</b:URL>
    <b:RefOrder>3</b:RefOrder>
  </b:Source>
  <b:Source>
    <b:Tag>Bar11</b:Tag>
    <b:SourceType>JournalArticle</b:SourceType>
    <b:Guid>{0056D4E2-7B2E-4A1D-B5CD-F7E14251CBDE}</b:Guid>
    <b:Title>Assessing Creativity in the Classsroom</b:Title>
    <b:Year>2011</b:Year>
    <b:Author>
      <b:Author>
        <b:NameList>
          <b:Person>
            <b:Last>Barbot</b:Last>
            <b:First>Baptiste</b:First>
          </b:Person>
          <b:Person>
            <b:Last>Besancon</b:Last>
            <b:First>Maud</b:First>
          </b:Person>
          <b:Person>
            <b:Last>Lubart</b:Last>
            <b:First>Todd</b:First>
            <b:Middle>I</b:Middle>
          </b:Person>
        </b:NameList>
      </b:Author>
    </b:Author>
    <b:JournalName>The Open Education Journal</b:JournalName>
    <b:Pages>58-66</b:Pages>
    <b:Volume>4</b:Volume>
    <b:Issue>1</b:Issue>
    <b:RefOrder>4</b:RefOrder>
  </b:Source>
  <b:Source>
    <b:Tag>Dan14</b:Tag>
    <b:SourceType>DocumentFromInternetSite</b:SourceType>
    <b:Guid>{C480EAFA-7E01-4171-9A52-100629DB7F64}</b:Guid>
    <b:Author>
      <b:Author>
        <b:NameList>
          <b:Person>
            <b:Last>Daniel</b:Last>
            <b:First>Davies</b:First>
          </b:Person>
        </b:NameList>
      </b:Author>
    </b:Author>
    <b:Title>How to Promote Creativity in the Classroom</b:Title>
    <b:Year>2014</b:Year>
    <b:Month>Dec</b:Month>
    <b:Day>17</b:Day>
    <b:YearAccessed>2018</b:YearAccessed>
    <b:MonthAccessed>March</b:MonthAccessed>
    <b:DayAccessed>03</b:DayAccessed>
    <b:URL>https://theconversation.com/how-to-promote-creativity-in-the-classroom-51838</b:URL>
    <b:RefOrder>1</b:RefOrder>
  </b:Source>
  <b:Source>
    <b:Tag>Fil10</b:Tag>
    <b:SourceType>JournalArticle</b:SourceType>
    <b:Guid>{7DF48FC2-F37C-4BE4-944B-1DC3EA72E841}</b:Guid>
    <b:Title>The Role of Creativity in Entrepreneurship</b:Title>
    <b:Year>2010</b:Year>
    <b:Author>
      <b:Author>
        <b:NameList>
          <b:Person>
            <b:Last>Fillis</b:Last>
            <b:First>Ian</b:First>
          </b:Person>
          <b:Person>
            <b:Last>Rentschler</b:Last>
            <b:First>Ruth.</b:First>
          </b:Person>
        </b:NameList>
      </b:Author>
    </b:Author>
    <b:JournalName>Journal of Enterprising Culture (JEC).</b:JournalName>
    <b:Pages>49-81</b:Pages>
    <b:Volume>18</b:Volume>
    <b:Issue>10</b:Issue>
    <b:RefOrder>5</b:RefOrder>
  </b:Source>
  <b:Source>
    <b:Tag>Fos69</b:Tag>
    <b:SourceType>JournalArticle</b:SourceType>
    <b:Guid>{4D947827-B5A8-4A6D-A198-C3EA67670D18}</b:Guid>
    <b:Title>Can creativity be taught</b:Title>
    <b:Year>1969</b:Year>
    <b:Author>
      <b:Author>
        <b:NameList>
          <b:Person>
            <b:Last>Foster</b:Last>
            <b:First>Donald</b:First>
            <b:Middle>l</b:Middle>
          </b:Person>
        </b:NameList>
      </b:Author>
    </b:Author>
    <b:JournalName>Music Journal</b:JournalName>
    <b:Pages>36</b:Pages>
    <b:Volume>27</b:Volume>
    <b:Issue>3</b:Issue>
    <b:RefOrder>6</b:RefOrder>
  </b:Source>
  <b:Source>
    <b:Tag>Hal64</b:Tag>
    <b:SourceType>JournalArticle</b:SourceType>
    <b:Guid>{FCB0238F-E8EC-4F88-AD7F-F8AB0AF68754}</b:Guid>
    <b:Title>Can creativity be taught?</b:Title>
    <b:JournalName>Educational Theory</b:JournalName>
    <b:Year>1964</b:Year>
    <b:Pages>15-23</b:Pages>
    <b:Volume>14</b:Volume>
    <b:Issue>1</b:Issue>
    <b:Author>
      <b:Author>
        <b:NameList>
          <b:Person>
            <b:Last>Hallman</b:Last>
            <b:First>Ralph</b:First>
            <b:Middle>J</b:Middle>
          </b:Person>
        </b:NameList>
      </b:Author>
    </b:Author>
    <b:RefOrder>7</b:RefOrder>
  </b:Source>
  <b:Source>
    <b:Tag>NAC99</b:Tag>
    <b:SourceType>Report</b:SourceType>
    <b:Guid>{C91C1B24-FDF5-4523-95BE-A4F5DA451AA1}</b:Guid>
    <b:Title>All Our Futures: Creativity, Culture and Education</b:Title>
    <b:City>London</b:City>
    <b:Publisher>National Advisory Committee on Creative and Cultural Education (NACCCE)</b:Publisher>
    <b:Year>1999</b:Year>
    <b:Author>
      <b:Author>
        <b:NameList>
          <b:Person>
            <b:Last>NACCCE</b:Last>
            <b:First>(National</b:First>
            <b:Middle>Advisory Committee on Creative and Cultural Education)</b:Middle>
          </b:Person>
        </b:NameList>
      </b:Author>
    </b:Author>
    <b:RefOrder>8</b:RefOrder>
  </b:Source>
  <b:Source>
    <b:Tag>Pou11</b:Tag>
    <b:SourceType>Book</b:SourceType>
    <b:Guid>{6C9B1D28-28CC-4551-95B1-C1E43570AF2F}</b:Guid>
    <b:Author>
      <b:Author>
        <b:NameList>
          <b:Person>
            <b:Last>Pound</b:Last>
            <b:First>Linda</b:First>
          </b:Person>
          <b:Person>
            <b:Last>Lee</b:Last>
            <b:First>Trish.</b:First>
          </b:Person>
        </b:NameList>
      </b:Author>
    </b:Author>
    <b:Title>Teaching Mathematics Creatively</b:Title>
    <b:Year>2011</b:Year>
    <b:City>Oxon</b:City>
    <b:Publisher>Routledge</b:Publisher>
    <b:Edition>1st</b:Edition>
    <b:RefOrder>9</b:RefOrder>
  </b:Source>
  <b:Source>
    <b:Tag>Rob06</b:Tag>
    <b:SourceType>ElectronicSource</b:SourceType>
    <b:Guid>{B9BE90E1-37BA-4D04-9FB1-30C1C7D79DF5}</b:Guid>
    <b:Author>
      <b:Author>
        <b:NameList>
          <b:Person>
            <b:Last>Robinson</b:Last>
            <b:First>Sir</b:First>
            <b:Middle>Ken</b:Middle>
          </b:Person>
        </b:NameList>
      </b:Author>
    </b:Author>
    <b:Title>Do Skills Kill Creativity?</b:Title>
    <b:City>Las Vegas</b:City>
    <b:Publisher>TEDTALKS.com</b:Publisher>
    <b:Year>2006</b:Year>
    <b:RefOrder>10</b:RefOrder>
  </b:Source>
  <b:Source>
    <b:Tag>Ken13</b:Tag>
    <b:SourceType>Performance</b:SourceType>
    <b:Guid>{05EAAE72-8CB7-4065-871F-9FC3C03F7C41}</b:Guid>
    <b:Title>How to escape education’s death valley</b:Title>
    <b:Year>2013</b:Year>
    <b:Author>
      <b:Writer>
        <b:NameList>
          <b:Person>
            <b:Last>Robinson</b:Last>
            <b:First>Sir</b:First>
            <b:Middle>Ken</b:Middle>
          </b:Person>
        </b:NameList>
      </b:Writer>
    </b:Author>
    <b:ProductionCompany>TED Talks</b:ProductionCompany>
    <b:City>New York City</b:City>
    <b:RefOrder>11</b:RefOrder>
  </b:Source>
  <b:Source>
    <b:Tag>Rob10</b:Tag>
    <b:SourceType>ElectronicSource</b:SourceType>
    <b:Guid>{183A90F1-DAEB-4010-85E2-E496E2F7ACE7}</b:Guid>
    <b:Title>Changing Educational Paradigms</b:Title>
    <b:Year>2010</b:Year>
    <b:Author>
      <b:Author>
        <b:NameList>
          <b:Person>
            <b:Last>Robinson</b:Last>
            <b:First>SIr</b:First>
            <b:Middle>Ken</b:Middle>
          </b:Person>
        </b:NameList>
      </b:Author>
    </b:Author>
    <b:City>NewYork</b:City>
    <b:Publisher>TEDTALKS.com</b:Publisher>
    <b:RefOrder>12</b:RefOrder>
  </b:Source>
</b:Sources>
</file>

<file path=customXml/itemProps1.xml><?xml version="1.0" encoding="utf-8"?>
<ds:datastoreItem xmlns:ds="http://schemas.openxmlformats.org/officeDocument/2006/customXml" ds:itemID="{CAD3EC18-A94E-4CE6-BE22-9D177EB53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4371</Words>
  <Characters>24919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Foster</dc:creator>
  <cp:keywords/>
  <dc:description/>
  <cp:lastModifiedBy>Matthew Foster</cp:lastModifiedBy>
  <cp:revision>3</cp:revision>
  <dcterms:created xsi:type="dcterms:W3CDTF">2018-03-14T15:35:00Z</dcterms:created>
  <dcterms:modified xsi:type="dcterms:W3CDTF">2018-03-14T15:42:00Z</dcterms:modified>
</cp:coreProperties>
</file>