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D67218" w14:textId="212E32BA" w:rsidR="00D50359" w:rsidRDefault="00D50359" w:rsidP="001D4E1E">
      <w:pPr>
        <w:spacing w:line="360" w:lineRule="auto"/>
        <w:jc w:val="both"/>
      </w:pPr>
      <w:bookmarkStart w:id="0" w:name="_Toc70545363"/>
      <w:r w:rsidRPr="007A17AD">
        <w:rPr>
          <w:rFonts w:ascii="Arial" w:hAnsi="Arial" w:cs="Arial"/>
          <w:noProof/>
          <w:lang w:val="en-US"/>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FE3D391" w14:textId="77777777" w:rsidR="00D50359" w:rsidRPr="003154A1" w:rsidRDefault="00D50359" w:rsidP="001D4E1E">
      <w:pPr>
        <w:spacing w:line="360" w:lineRule="auto"/>
        <w:jc w:val="both"/>
        <w:rPr>
          <w:rFonts w:ascii="Arial" w:hAnsi="Arial" w:cs="Arial"/>
        </w:rPr>
      </w:pPr>
    </w:p>
    <w:p w14:paraId="2FE8A292" w14:textId="77777777" w:rsidR="002B771B" w:rsidRDefault="002B771B" w:rsidP="001D4E1E">
      <w:pPr>
        <w:spacing w:line="360" w:lineRule="auto"/>
        <w:jc w:val="both"/>
        <w:rPr>
          <w:rFonts w:ascii="Arial" w:hAnsi="Arial" w:cs="Arial"/>
          <w:b/>
          <w:bCs/>
          <w:sz w:val="32"/>
          <w:szCs w:val="32"/>
        </w:rPr>
      </w:pPr>
    </w:p>
    <w:p w14:paraId="4A0A2DAB" w14:textId="77777777" w:rsidR="002B771B" w:rsidRDefault="002B771B" w:rsidP="001D4E1E">
      <w:pPr>
        <w:spacing w:line="360" w:lineRule="auto"/>
        <w:jc w:val="both"/>
        <w:rPr>
          <w:rFonts w:ascii="Arial" w:hAnsi="Arial" w:cs="Arial"/>
          <w:b/>
          <w:bCs/>
          <w:sz w:val="32"/>
          <w:szCs w:val="32"/>
        </w:rPr>
      </w:pPr>
    </w:p>
    <w:p w14:paraId="72383B23" w14:textId="59310E9B" w:rsidR="00D50359" w:rsidRDefault="009D09B1" w:rsidP="001D4E1E">
      <w:pPr>
        <w:spacing w:line="360" w:lineRule="auto"/>
        <w:jc w:val="both"/>
        <w:rPr>
          <w:rFonts w:ascii="Arial" w:hAnsi="Arial" w:cs="Arial"/>
          <w:b/>
          <w:bCs/>
          <w:sz w:val="32"/>
          <w:szCs w:val="32"/>
        </w:rPr>
      </w:pPr>
      <w:r>
        <w:rPr>
          <w:rFonts w:ascii="Arial" w:hAnsi="Arial" w:cs="Arial"/>
          <w:b/>
          <w:bCs/>
          <w:sz w:val="32"/>
          <w:szCs w:val="32"/>
        </w:rPr>
        <w:t>How does natural light give form and meaning in architecture?</w:t>
      </w:r>
    </w:p>
    <w:p w14:paraId="52A69020" w14:textId="247398EB" w:rsidR="002B771B" w:rsidRDefault="002B771B" w:rsidP="001D4E1E">
      <w:pPr>
        <w:spacing w:line="360" w:lineRule="auto"/>
        <w:jc w:val="both"/>
        <w:rPr>
          <w:rFonts w:ascii="Arial" w:hAnsi="Arial" w:cs="Arial"/>
          <w:b/>
          <w:bCs/>
          <w:sz w:val="32"/>
          <w:szCs w:val="32"/>
        </w:rPr>
      </w:pPr>
    </w:p>
    <w:p w14:paraId="01BE2446" w14:textId="16A20AE8" w:rsidR="002B771B" w:rsidRDefault="002B771B" w:rsidP="001D4E1E">
      <w:pPr>
        <w:spacing w:line="360" w:lineRule="auto"/>
        <w:jc w:val="both"/>
        <w:rPr>
          <w:rFonts w:ascii="Arial" w:hAnsi="Arial" w:cs="Arial"/>
          <w:b/>
          <w:bCs/>
          <w:sz w:val="32"/>
          <w:szCs w:val="32"/>
        </w:rPr>
      </w:pPr>
    </w:p>
    <w:p w14:paraId="61891DFD" w14:textId="77777777" w:rsidR="002B771B" w:rsidRPr="003154A1" w:rsidRDefault="002B771B" w:rsidP="001D4E1E">
      <w:pPr>
        <w:spacing w:line="360" w:lineRule="auto"/>
        <w:jc w:val="both"/>
        <w:rPr>
          <w:rFonts w:ascii="Arial" w:hAnsi="Arial" w:cs="Arial"/>
          <w:b/>
          <w:bCs/>
          <w:sz w:val="32"/>
          <w:szCs w:val="32"/>
        </w:rPr>
      </w:pPr>
    </w:p>
    <w:p w14:paraId="5C07AA22" w14:textId="1051D478" w:rsidR="00D50359" w:rsidRPr="003154A1" w:rsidRDefault="00D50359" w:rsidP="001D4E1E">
      <w:pPr>
        <w:spacing w:line="360" w:lineRule="auto"/>
        <w:jc w:val="both"/>
        <w:rPr>
          <w:rFonts w:ascii="Arial" w:hAnsi="Arial" w:cs="Arial"/>
          <w:sz w:val="24"/>
          <w:szCs w:val="24"/>
        </w:rPr>
      </w:pPr>
      <w:r w:rsidRPr="003154A1">
        <w:rPr>
          <w:rFonts w:ascii="Arial" w:hAnsi="Arial" w:cs="Arial"/>
          <w:sz w:val="24"/>
          <w:szCs w:val="24"/>
        </w:rPr>
        <w:t>School of Architecture, Built and Natural Environment</w:t>
      </w:r>
    </w:p>
    <w:p w14:paraId="24D46ADF" w14:textId="6A917253" w:rsidR="00D50359" w:rsidRPr="002B771B" w:rsidRDefault="00D50359" w:rsidP="001D4E1E">
      <w:pPr>
        <w:spacing w:line="360" w:lineRule="auto"/>
        <w:jc w:val="both"/>
        <w:rPr>
          <w:rFonts w:ascii="Arial" w:hAnsi="Arial" w:cs="Arial"/>
          <w:sz w:val="24"/>
          <w:szCs w:val="24"/>
        </w:rPr>
      </w:pPr>
      <w:r w:rsidRPr="003154A1">
        <w:rPr>
          <w:rFonts w:ascii="Arial" w:hAnsi="Arial" w:cs="Arial"/>
          <w:sz w:val="24"/>
          <w:szCs w:val="24"/>
        </w:rPr>
        <w:t>Course: BSc Architecture</w:t>
      </w:r>
    </w:p>
    <w:p w14:paraId="0414A656" w14:textId="77777777" w:rsidR="00D50359" w:rsidRDefault="00D50359" w:rsidP="001D4E1E">
      <w:pPr>
        <w:spacing w:line="360" w:lineRule="auto"/>
        <w:jc w:val="both"/>
      </w:pPr>
    </w:p>
    <w:p w14:paraId="70A484BA" w14:textId="2F897017" w:rsidR="002B771B" w:rsidRDefault="002B771B" w:rsidP="001D4E1E">
      <w:pPr>
        <w:spacing w:line="360" w:lineRule="auto"/>
        <w:jc w:val="both"/>
      </w:pPr>
    </w:p>
    <w:p w14:paraId="469DE9B1" w14:textId="7706DFAE" w:rsidR="002B771B" w:rsidRDefault="002B771B" w:rsidP="001D4E1E">
      <w:pPr>
        <w:spacing w:line="360" w:lineRule="auto"/>
        <w:jc w:val="both"/>
      </w:pPr>
    </w:p>
    <w:p w14:paraId="5DC01F41" w14:textId="27E75369" w:rsidR="002B771B" w:rsidRDefault="002B771B" w:rsidP="001D4E1E">
      <w:pPr>
        <w:spacing w:line="360" w:lineRule="auto"/>
        <w:jc w:val="both"/>
      </w:pPr>
    </w:p>
    <w:p w14:paraId="7CA156ED" w14:textId="382FEA02" w:rsidR="001D4E1E" w:rsidRDefault="00D50359" w:rsidP="001D4E1E">
      <w:pPr>
        <w:spacing w:line="360" w:lineRule="auto"/>
        <w:jc w:val="both"/>
        <w:rPr>
          <w:rFonts w:ascii="Arial" w:hAnsi="Arial" w:cs="Arial"/>
        </w:rPr>
      </w:pPr>
      <w:r w:rsidRPr="003154A1">
        <w:rPr>
          <w:rFonts w:ascii="Arial" w:hAnsi="Arial" w:cs="Arial"/>
        </w:rPr>
        <w:t xml:space="preserve">Name: </w:t>
      </w:r>
      <w:r w:rsidR="009D09B1">
        <w:rPr>
          <w:rFonts w:ascii="Arial" w:hAnsi="Arial" w:cs="Arial"/>
        </w:rPr>
        <w:t>Sona</w:t>
      </w:r>
      <w:r w:rsidR="00DE3C50">
        <w:rPr>
          <w:rFonts w:ascii="Arial" w:hAnsi="Arial" w:cs="Arial"/>
        </w:rPr>
        <w:t xml:space="preserve"> Koroghli</w:t>
      </w:r>
    </w:p>
    <w:p w14:paraId="709236CA" w14:textId="32FBB025" w:rsidR="00D50359" w:rsidRPr="003154A1" w:rsidRDefault="00D50359" w:rsidP="001D4E1E">
      <w:pPr>
        <w:spacing w:line="360" w:lineRule="auto"/>
        <w:jc w:val="both"/>
        <w:rPr>
          <w:rFonts w:ascii="Arial" w:hAnsi="Arial" w:cs="Arial"/>
        </w:rPr>
      </w:pPr>
      <w:r w:rsidRPr="003154A1">
        <w:rPr>
          <w:rFonts w:ascii="Arial" w:hAnsi="Arial" w:cs="Arial"/>
        </w:rPr>
        <w:t xml:space="preserve">Student Number: </w:t>
      </w:r>
      <w:r w:rsidR="009D09B1">
        <w:rPr>
          <w:rFonts w:ascii="Arial" w:hAnsi="Arial" w:cs="Arial"/>
        </w:rPr>
        <w:t>1706661</w:t>
      </w:r>
    </w:p>
    <w:p w14:paraId="344CE396" w14:textId="583F9088" w:rsidR="00D50359" w:rsidRPr="003154A1" w:rsidRDefault="00D50359" w:rsidP="001D4E1E">
      <w:pPr>
        <w:spacing w:line="360" w:lineRule="auto"/>
        <w:jc w:val="both"/>
        <w:rPr>
          <w:rFonts w:ascii="Arial" w:hAnsi="Arial" w:cs="Arial"/>
        </w:rPr>
      </w:pPr>
      <w:r w:rsidRPr="003154A1">
        <w:rPr>
          <w:rFonts w:ascii="Arial" w:hAnsi="Arial" w:cs="Arial"/>
        </w:rPr>
        <w:t xml:space="preserve">Module code: </w:t>
      </w:r>
      <w:r w:rsidR="00DE3C50" w:rsidRPr="00DE3C50">
        <w:rPr>
          <w:rFonts w:ascii="Arial" w:hAnsi="Arial" w:cs="Arial"/>
        </w:rPr>
        <w:t>M6X01986</w:t>
      </w:r>
    </w:p>
    <w:p w14:paraId="04C3C33E" w14:textId="276D3BBB" w:rsidR="00D50359" w:rsidRPr="003154A1" w:rsidRDefault="009D09B1" w:rsidP="001D4E1E">
      <w:pPr>
        <w:spacing w:line="360" w:lineRule="auto"/>
        <w:jc w:val="both"/>
        <w:rPr>
          <w:rFonts w:ascii="Arial" w:hAnsi="Arial" w:cs="Arial"/>
        </w:rPr>
      </w:pPr>
      <w:r>
        <w:rPr>
          <w:rFonts w:ascii="Arial" w:hAnsi="Arial" w:cs="Arial"/>
        </w:rPr>
        <w:t>Word count: 10</w:t>
      </w:r>
      <w:r w:rsidR="00DE3C50">
        <w:rPr>
          <w:rFonts w:ascii="Arial" w:hAnsi="Arial" w:cs="Arial"/>
        </w:rPr>
        <w:t>.</w:t>
      </w:r>
      <w:r>
        <w:rPr>
          <w:rFonts w:ascii="Arial" w:hAnsi="Arial" w:cs="Arial"/>
        </w:rPr>
        <w:t>000</w:t>
      </w:r>
      <w:r w:rsidR="00DE3C50">
        <w:rPr>
          <w:rFonts w:ascii="Arial" w:hAnsi="Arial" w:cs="Arial"/>
        </w:rPr>
        <w:t xml:space="preserve"> Words</w:t>
      </w:r>
    </w:p>
    <w:p w14:paraId="6CEA3899" w14:textId="77777777" w:rsidR="00612397" w:rsidRDefault="00D50359" w:rsidP="001D4E1E">
      <w:pPr>
        <w:spacing w:line="360" w:lineRule="auto"/>
        <w:jc w:val="both"/>
        <w:rPr>
          <w:rFonts w:ascii="Arial" w:hAnsi="Arial" w:cs="Arial"/>
        </w:rPr>
      </w:pPr>
      <w:r w:rsidRPr="003154A1">
        <w:rPr>
          <w:rFonts w:ascii="Arial" w:hAnsi="Arial" w:cs="Arial"/>
        </w:rPr>
        <w:t xml:space="preserve">Date: </w:t>
      </w:r>
      <w:r w:rsidR="009D09B1">
        <w:rPr>
          <w:rFonts w:ascii="Arial" w:hAnsi="Arial" w:cs="Arial"/>
        </w:rPr>
        <w:t>2021</w:t>
      </w:r>
      <w:r w:rsidR="001E5C0F">
        <w:rPr>
          <w:rFonts w:ascii="Arial" w:hAnsi="Arial" w:cs="Arial"/>
        </w:rPr>
        <w:t>.07.23</w:t>
      </w:r>
    </w:p>
    <w:p w14:paraId="26DBF47D" w14:textId="77777777" w:rsidR="00612397" w:rsidRDefault="00612397" w:rsidP="001D4E1E">
      <w:pPr>
        <w:spacing w:line="360" w:lineRule="auto"/>
        <w:jc w:val="both"/>
        <w:rPr>
          <w:rFonts w:ascii="Arial" w:hAnsi="Arial" w:cs="Arial"/>
        </w:rPr>
      </w:pPr>
    </w:p>
    <w:p w14:paraId="5C421936" w14:textId="77777777" w:rsidR="00612397" w:rsidRDefault="00612397" w:rsidP="001D4E1E">
      <w:pPr>
        <w:spacing w:line="360" w:lineRule="auto"/>
        <w:jc w:val="both"/>
      </w:pPr>
      <w:r>
        <w:rPr>
          <w:noProof/>
          <w:lang w:val="en-US"/>
        </w:rPr>
        <w:lastRenderedPageBreak/>
        <w:drawing>
          <wp:inline distT="0" distB="0" distL="0" distR="0" wp14:anchorId="0C48D3FC" wp14:editId="60F9166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6ECE26AC" w14:textId="77777777" w:rsidR="00612397" w:rsidRDefault="00612397" w:rsidP="001D4E1E">
      <w:pPr>
        <w:spacing w:line="360" w:lineRule="auto"/>
        <w:jc w:val="both"/>
      </w:pPr>
    </w:p>
    <w:p w14:paraId="75AE9090" w14:textId="77777777" w:rsidR="00612397" w:rsidRDefault="00612397" w:rsidP="001D4E1E">
      <w:pPr>
        <w:spacing w:line="360" w:lineRule="auto"/>
        <w:jc w:val="both"/>
      </w:pPr>
    </w:p>
    <w:p w14:paraId="44ECDCB9" w14:textId="77777777" w:rsidR="00612397" w:rsidRDefault="00612397" w:rsidP="001D4E1E">
      <w:pPr>
        <w:spacing w:after="0" w:line="360" w:lineRule="auto"/>
        <w:jc w:val="both"/>
      </w:pPr>
      <w:r>
        <w:t>Copyright statement</w:t>
      </w:r>
    </w:p>
    <w:p w14:paraId="4DDC7B26" w14:textId="77777777" w:rsidR="00612397" w:rsidRDefault="00612397" w:rsidP="001D4E1E">
      <w:pPr>
        <w:spacing w:after="0" w:line="360" w:lineRule="auto"/>
        <w:jc w:val="both"/>
      </w:pPr>
    </w:p>
    <w:p w14:paraId="1E6D47C2" w14:textId="77777777" w:rsidR="00612397" w:rsidRDefault="00612397" w:rsidP="001D4E1E">
      <w:pPr>
        <w:spacing w:after="0" w:line="360" w:lineRule="auto"/>
        <w:jc w:val="both"/>
      </w:pPr>
      <w:r>
        <w:t>The copyright of this dissertation rests with the University of Wales, Trinity Saint David.  No information derived from this dissertation shall be published without the prior written consent of the University.</w:t>
      </w:r>
    </w:p>
    <w:p w14:paraId="6166A6FB" w14:textId="77777777" w:rsidR="00612397" w:rsidRDefault="00612397" w:rsidP="001D4E1E">
      <w:pPr>
        <w:spacing w:after="0" w:line="360" w:lineRule="auto"/>
        <w:jc w:val="both"/>
      </w:pPr>
    </w:p>
    <w:p w14:paraId="3A20CC4B" w14:textId="77777777" w:rsidR="00612397" w:rsidRDefault="00612397" w:rsidP="001D4E1E">
      <w:pPr>
        <w:spacing w:after="0" w:line="360" w:lineRule="auto"/>
        <w:jc w:val="both"/>
      </w:pPr>
    </w:p>
    <w:p w14:paraId="174A1C4F" w14:textId="77777777" w:rsidR="00612397" w:rsidRDefault="00612397" w:rsidP="001D4E1E">
      <w:pPr>
        <w:spacing w:after="0" w:line="360" w:lineRule="auto"/>
        <w:jc w:val="both"/>
      </w:pPr>
    </w:p>
    <w:p w14:paraId="112CCBFB" w14:textId="77777777" w:rsidR="00612397" w:rsidRDefault="00612397" w:rsidP="001D4E1E">
      <w:pPr>
        <w:spacing w:after="0" w:line="360" w:lineRule="auto"/>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12397" w:rsidRPr="0035352B" w14:paraId="230CB1E7" w14:textId="77777777" w:rsidTr="004B7F5B">
        <w:tc>
          <w:tcPr>
            <w:tcW w:w="4508" w:type="dxa"/>
          </w:tcPr>
          <w:p w14:paraId="7E9A2862" w14:textId="77777777" w:rsidR="00612397" w:rsidRPr="0035352B" w:rsidRDefault="00612397" w:rsidP="001D4E1E">
            <w:pPr>
              <w:spacing w:line="360" w:lineRule="auto"/>
              <w:jc w:val="both"/>
              <w:rPr>
                <w:rFonts w:ascii="Arial" w:hAnsi="Arial" w:cs="Arial"/>
              </w:rPr>
            </w:pPr>
            <w:r w:rsidRPr="0035352B">
              <w:rPr>
                <w:rFonts w:ascii="Arial" w:hAnsi="Arial" w:cs="Arial"/>
              </w:rPr>
              <w:t xml:space="preserve">Signed: </w:t>
            </w:r>
          </w:p>
          <w:p w14:paraId="7B0C2D63" w14:textId="77777777" w:rsidR="00612397" w:rsidRPr="0035352B" w:rsidRDefault="00612397" w:rsidP="001D4E1E">
            <w:pPr>
              <w:spacing w:line="360" w:lineRule="auto"/>
              <w:jc w:val="both"/>
              <w:rPr>
                <w:rFonts w:ascii="Arial" w:hAnsi="Arial" w:cs="Arial"/>
              </w:rPr>
            </w:pPr>
          </w:p>
          <w:p w14:paraId="1D361D7D" w14:textId="77777777" w:rsidR="00612397" w:rsidRPr="0035352B" w:rsidRDefault="00612397" w:rsidP="001D4E1E">
            <w:pPr>
              <w:spacing w:line="360" w:lineRule="auto"/>
              <w:jc w:val="both"/>
              <w:rPr>
                <w:rFonts w:ascii="Arial" w:hAnsi="Arial" w:cs="Arial"/>
              </w:rPr>
            </w:pPr>
          </w:p>
          <w:p w14:paraId="4015F4E4" w14:textId="77777777" w:rsidR="00612397" w:rsidRPr="0035352B" w:rsidRDefault="00612397" w:rsidP="001D4E1E">
            <w:pPr>
              <w:spacing w:line="360" w:lineRule="auto"/>
              <w:jc w:val="both"/>
              <w:rPr>
                <w:rFonts w:ascii="Arial" w:hAnsi="Arial" w:cs="Arial"/>
              </w:rPr>
            </w:pPr>
          </w:p>
          <w:p w14:paraId="25609650" w14:textId="77777777" w:rsidR="00612397" w:rsidRPr="0035352B" w:rsidRDefault="00612397" w:rsidP="001D4E1E">
            <w:pPr>
              <w:spacing w:line="360" w:lineRule="auto"/>
              <w:jc w:val="both"/>
              <w:rPr>
                <w:rFonts w:ascii="Arial" w:hAnsi="Arial" w:cs="Arial"/>
              </w:rPr>
            </w:pPr>
          </w:p>
          <w:p w14:paraId="0573397B" w14:textId="77777777" w:rsidR="00612397" w:rsidRPr="0035352B" w:rsidRDefault="00612397" w:rsidP="001D4E1E">
            <w:pPr>
              <w:spacing w:line="360" w:lineRule="auto"/>
              <w:jc w:val="both"/>
              <w:rPr>
                <w:rFonts w:ascii="Arial" w:hAnsi="Arial" w:cs="Arial"/>
              </w:rPr>
            </w:pPr>
          </w:p>
          <w:p w14:paraId="3070E2ED" w14:textId="77777777" w:rsidR="00612397" w:rsidRPr="0035352B" w:rsidRDefault="00612397" w:rsidP="001D4E1E">
            <w:pPr>
              <w:spacing w:line="360" w:lineRule="auto"/>
              <w:jc w:val="both"/>
              <w:rPr>
                <w:rFonts w:ascii="Arial" w:hAnsi="Arial" w:cs="Arial"/>
              </w:rPr>
            </w:pPr>
          </w:p>
        </w:tc>
        <w:tc>
          <w:tcPr>
            <w:tcW w:w="4508" w:type="dxa"/>
          </w:tcPr>
          <w:p w14:paraId="75BE5D42" w14:textId="77777777" w:rsidR="00612397" w:rsidRPr="0035352B" w:rsidRDefault="00612397" w:rsidP="001D4E1E">
            <w:pPr>
              <w:spacing w:line="360" w:lineRule="auto"/>
              <w:jc w:val="both"/>
              <w:rPr>
                <w:rFonts w:ascii="Arial" w:hAnsi="Arial" w:cs="Arial"/>
              </w:rPr>
            </w:pPr>
            <w:r>
              <w:rPr>
                <w:rFonts w:ascii="Arial" w:hAnsi="Arial" w:cs="Arial"/>
              </w:rPr>
              <w:t>Sona Koroghli</w:t>
            </w:r>
            <w:r w:rsidRPr="0035352B">
              <w:rPr>
                <w:rFonts w:ascii="Arial" w:hAnsi="Arial" w:cs="Arial"/>
              </w:rPr>
              <w:t xml:space="preserve"> </w:t>
            </w:r>
          </w:p>
        </w:tc>
      </w:tr>
      <w:tr w:rsidR="00612397" w:rsidRPr="0035352B" w14:paraId="7DF71E0D" w14:textId="77777777" w:rsidTr="004B7F5B">
        <w:tc>
          <w:tcPr>
            <w:tcW w:w="4508" w:type="dxa"/>
          </w:tcPr>
          <w:p w14:paraId="3911A763" w14:textId="77777777" w:rsidR="00612397" w:rsidRPr="0035352B" w:rsidRDefault="00612397" w:rsidP="001D4E1E">
            <w:pPr>
              <w:spacing w:line="360" w:lineRule="auto"/>
              <w:jc w:val="both"/>
              <w:rPr>
                <w:rFonts w:ascii="Arial" w:hAnsi="Arial" w:cs="Arial"/>
              </w:rPr>
            </w:pPr>
            <w:r w:rsidRPr="0035352B">
              <w:rPr>
                <w:rFonts w:ascii="Arial" w:hAnsi="Arial" w:cs="Arial"/>
              </w:rPr>
              <w:t>Date:</w:t>
            </w:r>
          </w:p>
        </w:tc>
        <w:tc>
          <w:tcPr>
            <w:tcW w:w="4508" w:type="dxa"/>
          </w:tcPr>
          <w:p w14:paraId="754F4AD7" w14:textId="77777777" w:rsidR="00612397" w:rsidRPr="0035352B" w:rsidRDefault="00612397" w:rsidP="001D4E1E">
            <w:pPr>
              <w:spacing w:line="360" w:lineRule="auto"/>
              <w:jc w:val="both"/>
              <w:rPr>
                <w:rFonts w:ascii="Arial" w:hAnsi="Arial" w:cs="Arial"/>
              </w:rPr>
            </w:pPr>
            <w:r>
              <w:rPr>
                <w:rFonts w:ascii="Arial" w:hAnsi="Arial" w:cs="Arial"/>
              </w:rPr>
              <w:t>2021.07.23</w:t>
            </w:r>
            <w:r w:rsidRPr="0035352B">
              <w:rPr>
                <w:rFonts w:ascii="Arial" w:hAnsi="Arial" w:cs="Arial"/>
              </w:rPr>
              <w:t xml:space="preserve"> </w:t>
            </w:r>
          </w:p>
        </w:tc>
      </w:tr>
    </w:tbl>
    <w:p w14:paraId="6FB55E32" w14:textId="1BCD1CF0" w:rsidR="00D50359" w:rsidRPr="001B5DB3" w:rsidRDefault="00D50359" w:rsidP="001D4E1E">
      <w:pPr>
        <w:spacing w:line="360" w:lineRule="auto"/>
        <w:jc w:val="both"/>
        <w:rPr>
          <w:rFonts w:ascii="Arial" w:hAnsi="Arial" w:cs="Arial"/>
        </w:rPr>
      </w:pPr>
      <w:r>
        <w:br w:type="page"/>
      </w:r>
    </w:p>
    <w:p w14:paraId="0EECAD0D" w14:textId="36518057" w:rsidR="008B71A5" w:rsidRDefault="008B71A5" w:rsidP="001D4E1E">
      <w:pPr>
        <w:spacing w:line="360" w:lineRule="auto"/>
        <w:jc w:val="both"/>
      </w:pPr>
      <w:r>
        <w:rPr>
          <w:noProof/>
          <w:lang w:val="en-US"/>
        </w:rPr>
        <w:lastRenderedPageBreak/>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35352B" w:rsidRDefault="008B71A5" w:rsidP="001D4E1E">
      <w:pPr>
        <w:spacing w:line="360" w:lineRule="auto"/>
        <w:jc w:val="both"/>
        <w:rPr>
          <w:rFonts w:ascii="Arial" w:hAnsi="Arial" w:cs="Arial"/>
        </w:rPr>
      </w:pPr>
    </w:p>
    <w:p w14:paraId="231EB31F" w14:textId="77777777" w:rsidR="008B71A5" w:rsidRPr="0035352B" w:rsidRDefault="008B71A5" w:rsidP="001D4E1E">
      <w:pPr>
        <w:spacing w:line="360" w:lineRule="auto"/>
        <w:jc w:val="both"/>
        <w:rPr>
          <w:rFonts w:ascii="Arial" w:hAnsi="Arial" w:cs="Arial"/>
        </w:rPr>
      </w:pPr>
    </w:p>
    <w:p w14:paraId="6BCA83C7" w14:textId="77777777" w:rsidR="008B71A5" w:rsidRPr="0035352B" w:rsidRDefault="008B71A5" w:rsidP="001D4E1E">
      <w:pPr>
        <w:spacing w:line="360" w:lineRule="auto"/>
        <w:jc w:val="both"/>
        <w:rPr>
          <w:rFonts w:ascii="Arial" w:hAnsi="Arial" w:cs="Arial"/>
          <w:b/>
        </w:rPr>
      </w:pPr>
      <w:r w:rsidRPr="0035352B">
        <w:rPr>
          <w:rFonts w:ascii="Arial" w:hAnsi="Arial" w:cs="Arial"/>
          <w:b/>
        </w:rPr>
        <w:t>Author’s Declaration</w:t>
      </w:r>
    </w:p>
    <w:p w14:paraId="532E4920" w14:textId="77777777" w:rsidR="008B71A5" w:rsidRPr="0035352B" w:rsidRDefault="008B71A5" w:rsidP="001D4E1E">
      <w:pPr>
        <w:spacing w:line="360" w:lineRule="auto"/>
        <w:jc w:val="both"/>
        <w:rPr>
          <w:rFonts w:ascii="Arial" w:hAnsi="Arial" w:cs="Arial"/>
        </w:rPr>
      </w:pPr>
      <w:r w:rsidRPr="0035352B">
        <w:rPr>
          <w:rFonts w:ascii="Arial" w:hAnsi="Arial" w:cs="Arial"/>
        </w:rP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31B836C1" w14:textId="77777777" w:rsidR="008B71A5" w:rsidRPr="0035352B" w:rsidRDefault="008B71A5" w:rsidP="001D4E1E">
      <w:pPr>
        <w:spacing w:line="360" w:lineRule="auto"/>
        <w:jc w:val="both"/>
        <w:rPr>
          <w:rFonts w:ascii="Arial" w:hAnsi="Arial" w:cs="Arial"/>
        </w:rPr>
      </w:pPr>
      <w:r w:rsidRPr="0035352B">
        <w:rPr>
          <w:rFonts w:ascii="Arial" w:hAnsi="Arial" w:cs="Arial"/>
        </w:rPr>
        <w:t>Any views expressed in the dissertation are those of the author and in no way represent those of the University of Wales, Trinity Saint David.</w:t>
      </w:r>
    </w:p>
    <w:p w14:paraId="031953B2" w14:textId="77777777" w:rsidR="008B71A5" w:rsidRPr="0035352B" w:rsidRDefault="008B71A5" w:rsidP="001D4E1E">
      <w:pPr>
        <w:spacing w:line="360" w:lineRule="auto"/>
        <w:jc w:val="both"/>
        <w:rPr>
          <w:rFonts w:ascii="Arial" w:hAnsi="Arial" w:cs="Arial"/>
        </w:rPr>
      </w:pPr>
      <w:r w:rsidRPr="0035352B">
        <w:rPr>
          <w:rFonts w:ascii="Arial" w:hAnsi="Arial" w:cs="Arial"/>
        </w:rPr>
        <w:t>The dissertation has not been presented to any other University for examination either in the United Kingdom or overseas.</w:t>
      </w:r>
    </w:p>
    <w:p w14:paraId="7DAC955F" w14:textId="77777777" w:rsidR="008B71A5" w:rsidRPr="0035352B" w:rsidRDefault="008B71A5" w:rsidP="001D4E1E">
      <w:pPr>
        <w:spacing w:line="360" w:lineRule="auto"/>
        <w:jc w:val="both"/>
        <w:rPr>
          <w:rFonts w:ascii="Arial" w:hAnsi="Arial" w:cs="Arial"/>
        </w:rPr>
      </w:pPr>
      <w:r w:rsidRPr="0035352B">
        <w:rPr>
          <w:rFonts w:ascii="Arial" w:hAnsi="Arial" w:cs="Arial"/>
        </w:rPr>
        <w:t>I hereby give permission for my work, if accepted, to be available for photocopying and inter-library loan, and for the title and summary to be made available to outside organisations.</w:t>
      </w:r>
    </w:p>
    <w:p w14:paraId="60EB692E" w14:textId="77777777" w:rsidR="008B71A5" w:rsidRDefault="008B71A5" w:rsidP="001D4E1E">
      <w:pPr>
        <w:spacing w:line="360" w:lineRule="auto"/>
        <w:jc w:val="both"/>
      </w:pPr>
    </w:p>
    <w:p w14:paraId="422EEA72" w14:textId="298A9838" w:rsidR="008B71A5" w:rsidRDefault="008B71A5" w:rsidP="001D4E1E">
      <w:pPr>
        <w:spacing w:line="360" w:lineRule="auto"/>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3C3E" w:rsidRPr="0035352B" w14:paraId="4B11E71E" w14:textId="77777777" w:rsidTr="0035352B">
        <w:tc>
          <w:tcPr>
            <w:tcW w:w="4508" w:type="dxa"/>
          </w:tcPr>
          <w:p w14:paraId="3EFBDEAB" w14:textId="41569466" w:rsidR="00533C3E" w:rsidRPr="0035352B" w:rsidRDefault="00533C3E" w:rsidP="001D4E1E">
            <w:pPr>
              <w:spacing w:line="360" w:lineRule="auto"/>
              <w:jc w:val="both"/>
              <w:rPr>
                <w:rFonts w:ascii="Arial" w:hAnsi="Arial" w:cs="Arial"/>
              </w:rPr>
            </w:pPr>
            <w:r w:rsidRPr="0035352B">
              <w:rPr>
                <w:rFonts w:ascii="Arial" w:hAnsi="Arial" w:cs="Arial"/>
              </w:rPr>
              <w:t xml:space="preserve">Signed: </w:t>
            </w:r>
          </w:p>
          <w:p w14:paraId="37E5853D" w14:textId="77777777" w:rsidR="0035352B" w:rsidRPr="0035352B" w:rsidRDefault="0035352B" w:rsidP="001D4E1E">
            <w:pPr>
              <w:spacing w:line="360" w:lineRule="auto"/>
              <w:jc w:val="both"/>
              <w:rPr>
                <w:rFonts w:ascii="Arial" w:hAnsi="Arial" w:cs="Arial"/>
              </w:rPr>
            </w:pPr>
          </w:p>
          <w:p w14:paraId="436D0F7B" w14:textId="77777777" w:rsidR="0035352B" w:rsidRPr="0035352B" w:rsidRDefault="0035352B" w:rsidP="001D4E1E">
            <w:pPr>
              <w:spacing w:line="360" w:lineRule="auto"/>
              <w:jc w:val="both"/>
              <w:rPr>
                <w:rFonts w:ascii="Arial" w:hAnsi="Arial" w:cs="Arial"/>
              </w:rPr>
            </w:pPr>
          </w:p>
          <w:p w14:paraId="3D46F35B" w14:textId="77777777" w:rsidR="0035352B" w:rsidRPr="0035352B" w:rsidRDefault="0035352B" w:rsidP="001D4E1E">
            <w:pPr>
              <w:spacing w:line="360" w:lineRule="auto"/>
              <w:jc w:val="both"/>
              <w:rPr>
                <w:rFonts w:ascii="Arial" w:hAnsi="Arial" w:cs="Arial"/>
              </w:rPr>
            </w:pPr>
          </w:p>
          <w:p w14:paraId="2CCDE62D" w14:textId="77777777" w:rsidR="0035352B" w:rsidRPr="0035352B" w:rsidRDefault="0035352B" w:rsidP="001D4E1E">
            <w:pPr>
              <w:spacing w:line="360" w:lineRule="auto"/>
              <w:jc w:val="both"/>
              <w:rPr>
                <w:rFonts w:ascii="Arial" w:hAnsi="Arial" w:cs="Arial"/>
              </w:rPr>
            </w:pPr>
          </w:p>
          <w:p w14:paraId="23D255C4" w14:textId="77777777" w:rsidR="0035352B" w:rsidRPr="0035352B" w:rsidRDefault="0035352B" w:rsidP="001D4E1E">
            <w:pPr>
              <w:spacing w:line="360" w:lineRule="auto"/>
              <w:jc w:val="both"/>
              <w:rPr>
                <w:rFonts w:ascii="Arial" w:hAnsi="Arial" w:cs="Arial"/>
              </w:rPr>
            </w:pPr>
          </w:p>
          <w:p w14:paraId="4F195D37" w14:textId="7204237D" w:rsidR="0035352B" w:rsidRPr="0035352B" w:rsidRDefault="0035352B" w:rsidP="001D4E1E">
            <w:pPr>
              <w:spacing w:line="360" w:lineRule="auto"/>
              <w:jc w:val="both"/>
              <w:rPr>
                <w:rFonts w:ascii="Arial" w:hAnsi="Arial" w:cs="Arial"/>
              </w:rPr>
            </w:pPr>
          </w:p>
        </w:tc>
        <w:tc>
          <w:tcPr>
            <w:tcW w:w="4508" w:type="dxa"/>
          </w:tcPr>
          <w:p w14:paraId="1B19E278" w14:textId="5C88A693" w:rsidR="00533C3E" w:rsidRPr="0035352B" w:rsidRDefault="00EC1965" w:rsidP="001D4E1E">
            <w:pPr>
              <w:spacing w:line="360" w:lineRule="auto"/>
              <w:jc w:val="both"/>
              <w:rPr>
                <w:rFonts w:ascii="Arial" w:hAnsi="Arial" w:cs="Arial"/>
              </w:rPr>
            </w:pPr>
            <w:r>
              <w:rPr>
                <w:rFonts w:ascii="Arial" w:hAnsi="Arial" w:cs="Arial"/>
              </w:rPr>
              <w:t>Sona Koroghli</w:t>
            </w:r>
            <w:r w:rsidR="0035352B" w:rsidRPr="0035352B">
              <w:rPr>
                <w:rFonts w:ascii="Arial" w:hAnsi="Arial" w:cs="Arial"/>
              </w:rPr>
              <w:t xml:space="preserve"> </w:t>
            </w:r>
          </w:p>
        </w:tc>
      </w:tr>
      <w:tr w:rsidR="0035352B" w:rsidRPr="0035352B" w14:paraId="07DDEE55" w14:textId="77777777" w:rsidTr="0035352B">
        <w:tc>
          <w:tcPr>
            <w:tcW w:w="4508" w:type="dxa"/>
          </w:tcPr>
          <w:p w14:paraId="71399669" w14:textId="3A849691" w:rsidR="0035352B" w:rsidRPr="0035352B" w:rsidRDefault="0035352B" w:rsidP="001D4E1E">
            <w:pPr>
              <w:spacing w:line="360" w:lineRule="auto"/>
              <w:jc w:val="both"/>
              <w:rPr>
                <w:rFonts w:ascii="Arial" w:hAnsi="Arial" w:cs="Arial"/>
              </w:rPr>
            </w:pPr>
            <w:r w:rsidRPr="0035352B">
              <w:rPr>
                <w:rFonts w:ascii="Arial" w:hAnsi="Arial" w:cs="Arial"/>
              </w:rPr>
              <w:t>Date:</w:t>
            </w:r>
          </w:p>
        </w:tc>
        <w:tc>
          <w:tcPr>
            <w:tcW w:w="4508" w:type="dxa"/>
          </w:tcPr>
          <w:p w14:paraId="494C1C13" w14:textId="5D9EB1AB" w:rsidR="0035352B" w:rsidRPr="0035352B" w:rsidRDefault="001E5C0F" w:rsidP="001D4E1E">
            <w:pPr>
              <w:spacing w:line="360" w:lineRule="auto"/>
              <w:jc w:val="both"/>
              <w:rPr>
                <w:rFonts w:ascii="Arial" w:hAnsi="Arial" w:cs="Arial"/>
              </w:rPr>
            </w:pPr>
            <w:r>
              <w:rPr>
                <w:rFonts w:ascii="Arial" w:hAnsi="Arial" w:cs="Arial"/>
              </w:rPr>
              <w:t>2021.07.23</w:t>
            </w:r>
          </w:p>
        </w:tc>
      </w:tr>
    </w:tbl>
    <w:p w14:paraId="44FE6AF2" w14:textId="77777777" w:rsidR="00533C3E" w:rsidRDefault="00533C3E" w:rsidP="001D4E1E">
      <w:pPr>
        <w:spacing w:line="360" w:lineRule="auto"/>
        <w:jc w:val="both"/>
      </w:pPr>
    </w:p>
    <w:p w14:paraId="66C6C004" w14:textId="71C15887" w:rsidR="008B71A5" w:rsidRDefault="008B71A5" w:rsidP="001D4E1E">
      <w:pPr>
        <w:spacing w:line="360" w:lineRule="auto"/>
        <w:jc w:val="both"/>
        <w:rPr>
          <w:rFonts w:asciiTheme="majorHAnsi" w:eastAsiaTheme="majorEastAsia" w:hAnsiTheme="majorHAnsi" w:cstheme="majorBidi"/>
          <w:sz w:val="28"/>
          <w:szCs w:val="28"/>
        </w:rPr>
      </w:pPr>
    </w:p>
    <w:p w14:paraId="216E35A5" w14:textId="1C0CC57F" w:rsidR="008B71A5" w:rsidRDefault="008B71A5" w:rsidP="001D4E1E">
      <w:pPr>
        <w:spacing w:line="360" w:lineRule="auto"/>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1282357B" w14:textId="77777777" w:rsidR="0035352B" w:rsidRDefault="0035352B" w:rsidP="001D4E1E">
      <w:pPr>
        <w:spacing w:line="360" w:lineRule="auto"/>
        <w:jc w:val="both"/>
      </w:pPr>
    </w:p>
    <w:p w14:paraId="39277B35" w14:textId="77777777" w:rsidR="00612397" w:rsidRPr="00E80B43" w:rsidRDefault="00612397" w:rsidP="001D4E1E">
      <w:pPr>
        <w:pStyle w:val="Heading1"/>
        <w:spacing w:line="360" w:lineRule="auto"/>
        <w:jc w:val="both"/>
        <w:rPr>
          <w:rFonts w:ascii="Arial" w:hAnsi="Arial" w:cs="Arial"/>
          <w:b/>
          <w:bCs/>
        </w:rPr>
      </w:pPr>
      <w:bookmarkStart w:id="1" w:name="_Toc70545364"/>
      <w:r w:rsidRPr="00E80B43">
        <w:rPr>
          <w:rFonts w:ascii="Arial" w:hAnsi="Arial" w:cs="Arial"/>
          <w:b/>
          <w:bCs/>
        </w:rPr>
        <w:t>Acknowledgements</w:t>
      </w:r>
      <w:bookmarkEnd w:id="1"/>
      <w:r w:rsidRPr="00E80B43">
        <w:rPr>
          <w:rFonts w:ascii="Arial" w:hAnsi="Arial" w:cs="Arial"/>
          <w:b/>
          <w:bCs/>
        </w:rPr>
        <w:t xml:space="preserve"> </w:t>
      </w:r>
    </w:p>
    <w:p w14:paraId="3AAE6903" w14:textId="77777777" w:rsidR="00612397" w:rsidRPr="00E80B43" w:rsidRDefault="00612397" w:rsidP="001D4E1E">
      <w:pPr>
        <w:spacing w:line="360" w:lineRule="auto"/>
        <w:jc w:val="both"/>
        <w:rPr>
          <w:rFonts w:ascii="Arial" w:hAnsi="Arial" w:cs="Arial"/>
        </w:rPr>
      </w:pPr>
    </w:p>
    <w:p w14:paraId="4F4282A2" w14:textId="48F7AAA4" w:rsidR="00796AD3" w:rsidRDefault="002243FB" w:rsidP="002F39F2">
      <w:pPr>
        <w:pStyle w:val="Heading1"/>
        <w:spacing w:line="360" w:lineRule="auto"/>
        <w:jc w:val="both"/>
        <w:rPr>
          <w:rFonts w:ascii="Arial" w:eastAsiaTheme="minorHAnsi" w:hAnsi="Arial" w:cs="Arial"/>
          <w:sz w:val="22"/>
          <w:szCs w:val="22"/>
        </w:rPr>
      </w:pPr>
      <w:r w:rsidRPr="002243FB">
        <w:rPr>
          <w:rFonts w:ascii="Arial" w:eastAsiaTheme="minorHAnsi" w:hAnsi="Arial" w:cs="Arial"/>
          <w:sz w:val="22"/>
          <w:szCs w:val="22"/>
        </w:rPr>
        <w:t>I would like to thank Dr Ian Standen and Paul Harris for their support and encouragement during the course and special thanks for their patience during my illness, and thanks to Dr Liz Welder for her guidance during the dissertation.</w:t>
      </w:r>
    </w:p>
    <w:p w14:paraId="39967BE6" w14:textId="77777777" w:rsidR="00AB4ED7" w:rsidRPr="00AB4ED7" w:rsidRDefault="00AB4ED7" w:rsidP="00AB4ED7"/>
    <w:p w14:paraId="1CC8EFD7" w14:textId="0C505413" w:rsidR="00612397" w:rsidRPr="00796AD3" w:rsidRDefault="00AB4ED7" w:rsidP="007A7DFC">
      <w:pPr>
        <w:pStyle w:val="Heading1"/>
        <w:spacing w:line="360" w:lineRule="auto"/>
        <w:jc w:val="both"/>
      </w:pPr>
      <w:r>
        <w:rPr>
          <w:rFonts w:ascii="Arial" w:eastAsiaTheme="minorHAnsi" w:hAnsi="Arial" w:cs="Arial"/>
          <w:sz w:val="22"/>
          <w:szCs w:val="22"/>
        </w:rPr>
        <w:t>‘</w:t>
      </w:r>
      <w:r>
        <w:rPr>
          <w:rFonts w:ascii="Arial" w:eastAsiaTheme="minorHAnsi" w:hAnsi="Arial" w:cs="Arial"/>
          <w:sz w:val="20"/>
          <w:szCs w:val="20"/>
        </w:rPr>
        <w:t>Every behaviour</w:t>
      </w:r>
      <w:r w:rsidRPr="00AB4ED7">
        <w:rPr>
          <w:rFonts w:ascii="Arial" w:eastAsiaTheme="minorHAnsi" w:hAnsi="Arial" w:cs="Arial"/>
          <w:sz w:val="20"/>
          <w:szCs w:val="20"/>
        </w:rPr>
        <w:t xml:space="preserve"> in this world is contagious, how good it is to get love and patience from other’</w:t>
      </w:r>
      <w:r>
        <w:rPr>
          <w:rFonts w:ascii="Arial" w:eastAsiaTheme="minorHAnsi" w:hAnsi="Arial" w:cs="Arial"/>
          <w:sz w:val="20"/>
          <w:szCs w:val="20"/>
        </w:rPr>
        <w:t xml:space="preserve"> </w:t>
      </w:r>
    </w:p>
    <w:p w14:paraId="284A602A" w14:textId="4857FE3E" w:rsidR="0035352B" w:rsidRDefault="0035352B" w:rsidP="001D4E1E">
      <w:pPr>
        <w:spacing w:line="360" w:lineRule="auto"/>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056C1FC3" w14:textId="5982CAC7" w:rsidR="00492A4F" w:rsidRPr="008B3C85" w:rsidRDefault="00492A4F" w:rsidP="001D4E1E">
      <w:pPr>
        <w:pStyle w:val="Heading1"/>
        <w:spacing w:line="360" w:lineRule="auto"/>
        <w:jc w:val="both"/>
        <w:rPr>
          <w:rFonts w:ascii="Arial" w:hAnsi="Arial" w:cs="Arial"/>
          <w:b/>
          <w:bCs/>
        </w:rPr>
      </w:pPr>
      <w:r w:rsidRPr="008B3C85">
        <w:rPr>
          <w:rFonts w:ascii="Arial" w:hAnsi="Arial" w:cs="Arial"/>
          <w:b/>
          <w:bCs/>
        </w:rPr>
        <w:lastRenderedPageBreak/>
        <w:t>Abstract</w:t>
      </w:r>
      <w:bookmarkEnd w:id="0"/>
      <w:r w:rsidR="008B3C85" w:rsidRPr="008B3C85">
        <w:rPr>
          <w:rFonts w:ascii="Arial" w:hAnsi="Arial" w:cs="Arial"/>
          <w:b/>
          <w:bCs/>
        </w:rPr>
        <w:t xml:space="preserve"> </w:t>
      </w:r>
    </w:p>
    <w:p w14:paraId="3DE8FB6D" w14:textId="30734487" w:rsidR="00492A4F" w:rsidRPr="00E80B43" w:rsidRDefault="00492A4F" w:rsidP="001D4E1E">
      <w:pPr>
        <w:spacing w:line="360" w:lineRule="auto"/>
        <w:jc w:val="both"/>
        <w:rPr>
          <w:rFonts w:ascii="Arial" w:hAnsi="Arial" w:cs="Arial"/>
        </w:rPr>
      </w:pPr>
    </w:p>
    <w:p w14:paraId="1B2980E1" w14:textId="410DCF79" w:rsidR="007B4F79" w:rsidRPr="00F567F4" w:rsidRDefault="007B4F79" w:rsidP="00F567F4">
      <w:pPr>
        <w:pStyle w:val="Heading1"/>
        <w:spacing w:line="360" w:lineRule="auto"/>
        <w:jc w:val="both"/>
        <w:rPr>
          <w:rFonts w:ascii="Arial" w:eastAsiaTheme="minorHAnsi" w:hAnsi="Arial" w:cs="Arial"/>
          <w:sz w:val="22"/>
          <w:szCs w:val="22"/>
        </w:rPr>
      </w:pPr>
      <w:r w:rsidRPr="00F567F4">
        <w:rPr>
          <w:rFonts w:ascii="Arial" w:eastAsiaTheme="minorHAnsi" w:hAnsi="Arial" w:cs="Arial"/>
          <w:sz w:val="22"/>
          <w:szCs w:val="22"/>
        </w:rPr>
        <w:t>Light plays a vital role to improve the living space. Besides that, light is an important factor that reveals the characteristics of an architectural design.  As long as light plays a significant role in creating a space, the sense of the relationship between meaning and the symbolism of light has been inevitable.</w:t>
      </w:r>
    </w:p>
    <w:p w14:paraId="224202BE" w14:textId="77777777" w:rsidR="007B4F79" w:rsidRPr="00F567F4" w:rsidRDefault="007B4F79" w:rsidP="00F567F4">
      <w:pPr>
        <w:pStyle w:val="Heading1"/>
        <w:spacing w:line="360" w:lineRule="auto"/>
        <w:jc w:val="both"/>
        <w:rPr>
          <w:rFonts w:ascii="Arial" w:eastAsiaTheme="minorHAnsi" w:hAnsi="Arial" w:cs="Arial"/>
          <w:sz w:val="22"/>
          <w:szCs w:val="22"/>
        </w:rPr>
      </w:pPr>
    </w:p>
    <w:p w14:paraId="6ADA9745" w14:textId="77777777" w:rsidR="00796AD3" w:rsidRPr="00F567F4" w:rsidRDefault="00796AD3" w:rsidP="00F567F4">
      <w:pPr>
        <w:pStyle w:val="Heading1"/>
        <w:spacing w:line="360" w:lineRule="auto"/>
        <w:jc w:val="both"/>
        <w:rPr>
          <w:rFonts w:ascii="Arial" w:eastAsiaTheme="minorHAnsi" w:hAnsi="Arial" w:cs="Arial"/>
          <w:sz w:val="22"/>
          <w:szCs w:val="22"/>
        </w:rPr>
      </w:pPr>
      <w:r w:rsidRPr="00F567F4">
        <w:rPr>
          <w:rFonts w:ascii="Arial" w:eastAsiaTheme="minorHAnsi" w:hAnsi="Arial" w:cs="Arial"/>
          <w:sz w:val="22"/>
          <w:szCs w:val="22"/>
        </w:rPr>
        <w:t>Light has manifested its spiritual and symbolic meanings in almost all religions and non-religious architectural designs. Light in addition to becoming a tool for enhancing visual attraction also evokes sacred and spiritual emotions. However, the meaning and concept of light may vary from design to design. This thesis, considering the role of light as a meaning in the religious and non-religious building, will have been done. </w:t>
      </w:r>
    </w:p>
    <w:p w14:paraId="5F989CC9" w14:textId="3E7DE830" w:rsidR="000C22A9" w:rsidRPr="00F567F4" w:rsidRDefault="000C22A9" w:rsidP="00F567F4">
      <w:pPr>
        <w:pStyle w:val="Heading1"/>
        <w:spacing w:line="360" w:lineRule="auto"/>
        <w:jc w:val="both"/>
        <w:rPr>
          <w:rFonts w:ascii="Arial" w:eastAsiaTheme="minorHAnsi" w:hAnsi="Arial" w:cs="Arial"/>
          <w:sz w:val="22"/>
          <w:szCs w:val="22"/>
        </w:rPr>
      </w:pPr>
    </w:p>
    <w:p w14:paraId="7F414CC1" w14:textId="2F5487DB" w:rsidR="000C22A9" w:rsidRPr="00F567F4" w:rsidRDefault="000C22A9" w:rsidP="00F567F4">
      <w:pPr>
        <w:pStyle w:val="Heading1"/>
        <w:spacing w:line="360" w:lineRule="auto"/>
        <w:jc w:val="both"/>
        <w:rPr>
          <w:rFonts w:ascii="Arial" w:eastAsiaTheme="minorHAnsi" w:hAnsi="Arial" w:cs="Arial"/>
          <w:sz w:val="22"/>
          <w:szCs w:val="22"/>
        </w:rPr>
      </w:pPr>
      <w:r w:rsidRPr="00F567F4">
        <w:rPr>
          <w:rFonts w:ascii="Arial" w:eastAsiaTheme="minorHAnsi" w:hAnsi="Arial" w:cs="Arial"/>
          <w:sz w:val="22"/>
          <w:szCs w:val="22"/>
        </w:rPr>
        <w:t>This thesis first described and analysed meaning and its role in architecture to comprehend the topic. The two case studies have been analysed through the following chapters to discover the relationship of meaning and light in the design method of a building.</w:t>
      </w:r>
      <w:r w:rsidR="00906E8D" w:rsidRPr="00F567F4">
        <w:rPr>
          <w:rFonts w:ascii="Arial" w:eastAsiaTheme="minorHAnsi" w:hAnsi="Arial" w:cs="Arial"/>
          <w:sz w:val="22"/>
          <w:szCs w:val="22"/>
        </w:rPr>
        <w:t xml:space="preserve"> Finally, a brief conclusion is given at the end of the case studies in the last chapter, which is obtained by comparing the case studies building. Also, this conclusion will give a summary of the research and a point of view of the design process.</w:t>
      </w:r>
    </w:p>
    <w:p w14:paraId="73DE1E00" w14:textId="7DAB01BA" w:rsidR="004D1690" w:rsidRDefault="004D1690" w:rsidP="001D4E1E">
      <w:pPr>
        <w:spacing w:line="360" w:lineRule="auto"/>
        <w:jc w:val="both"/>
      </w:pPr>
    </w:p>
    <w:p w14:paraId="39D8A9F5" w14:textId="7D88D67A" w:rsidR="00492A4F" w:rsidRPr="00612397" w:rsidRDefault="00492A4F" w:rsidP="001D4E1E">
      <w:pPr>
        <w:spacing w:line="360" w:lineRule="auto"/>
        <w:jc w:val="both"/>
        <w:rPr>
          <w:rFonts w:cstheme="minorHAnsi"/>
        </w:rPr>
      </w:pPr>
      <w:r>
        <w:br w:type="page"/>
      </w:r>
    </w:p>
    <w:tbl>
      <w:tblPr>
        <w:tblStyle w:val="TableGrid"/>
        <w:tblW w:w="9406" w:type="dxa"/>
        <w:tblInd w:w="-5" w:type="dxa"/>
        <w:tblLook w:val="04A0" w:firstRow="1" w:lastRow="0" w:firstColumn="1" w:lastColumn="0" w:noHBand="0" w:noVBand="1"/>
      </w:tblPr>
      <w:tblGrid>
        <w:gridCol w:w="7925"/>
        <w:gridCol w:w="1289"/>
        <w:gridCol w:w="192"/>
      </w:tblGrid>
      <w:tr w:rsidR="009438D0" w:rsidRPr="009438D0" w14:paraId="55CFFEE9" w14:textId="77777777" w:rsidTr="002F39F2">
        <w:trPr>
          <w:gridAfter w:val="1"/>
          <w:wAfter w:w="192" w:type="dxa"/>
        </w:trPr>
        <w:tc>
          <w:tcPr>
            <w:tcW w:w="7925" w:type="dxa"/>
            <w:tcBorders>
              <w:top w:val="nil"/>
              <w:left w:val="nil"/>
              <w:bottom w:val="nil"/>
              <w:right w:val="nil"/>
            </w:tcBorders>
          </w:tcPr>
          <w:p w14:paraId="0B5DF565" w14:textId="09C38DA9" w:rsidR="009438D0" w:rsidRPr="009438D0" w:rsidRDefault="009438D0" w:rsidP="001D4E1E">
            <w:pPr>
              <w:pStyle w:val="NoSpacing"/>
              <w:spacing w:line="360" w:lineRule="auto"/>
              <w:jc w:val="both"/>
              <w:rPr>
                <w:rFonts w:ascii="Arial" w:hAnsi="Arial" w:cs="Arial"/>
                <w:b/>
                <w:bCs/>
                <w:sz w:val="32"/>
                <w:szCs w:val="32"/>
              </w:rPr>
            </w:pPr>
            <w:r w:rsidRPr="009438D0">
              <w:rPr>
                <w:rFonts w:ascii="Arial" w:hAnsi="Arial" w:cs="Arial"/>
                <w:b/>
                <w:bCs/>
                <w:sz w:val="32"/>
                <w:szCs w:val="32"/>
              </w:rPr>
              <w:lastRenderedPageBreak/>
              <w:t xml:space="preserve">Table of Contents </w:t>
            </w:r>
          </w:p>
          <w:p w14:paraId="2E9BE76E" w14:textId="4789FE7E" w:rsidR="009438D0" w:rsidRPr="009438D0" w:rsidRDefault="009438D0" w:rsidP="001D4E1E">
            <w:pPr>
              <w:pStyle w:val="NoSpacing"/>
              <w:spacing w:line="360" w:lineRule="auto"/>
              <w:jc w:val="both"/>
              <w:rPr>
                <w:rFonts w:ascii="Arial" w:hAnsi="Arial" w:cs="Arial"/>
                <w:b/>
                <w:bCs/>
                <w:sz w:val="32"/>
                <w:szCs w:val="32"/>
              </w:rPr>
            </w:pPr>
          </w:p>
        </w:tc>
        <w:tc>
          <w:tcPr>
            <w:tcW w:w="1289" w:type="dxa"/>
            <w:tcBorders>
              <w:top w:val="nil"/>
              <w:left w:val="nil"/>
              <w:bottom w:val="nil"/>
              <w:right w:val="nil"/>
            </w:tcBorders>
          </w:tcPr>
          <w:p w14:paraId="2E0A223B" w14:textId="77777777" w:rsidR="009438D0" w:rsidRPr="009438D0" w:rsidRDefault="009438D0" w:rsidP="001D4E1E">
            <w:pPr>
              <w:pStyle w:val="NoSpacing"/>
              <w:spacing w:line="360" w:lineRule="auto"/>
              <w:jc w:val="both"/>
              <w:rPr>
                <w:rFonts w:ascii="Arial" w:hAnsi="Arial" w:cs="Arial"/>
                <w:b/>
                <w:bCs/>
                <w:sz w:val="32"/>
                <w:szCs w:val="32"/>
                <w:lang w:val="en-GB"/>
              </w:rPr>
            </w:pPr>
          </w:p>
        </w:tc>
      </w:tr>
      <w:tr w:rsidR="009438D0" w:rsidRPr="00E366B0" w14:paraId="7E8E7282" w14:textId="77777777" w:rsidTr="002F39F2">
        <w:trPr>
          <w:gridAfter w:val="1"/>
          <w:wAfter w:w="192" w:type="dxa"/>
        </w:trPr>
        <w:tc>
          <w:tcPr>
            <w:tcW w:w="7925" w:type="dxa"/>
            <w:tcBorders>
              <w:top w:val="nil"/>
              <w:left w:val="nil"/>
              <w:bottom w:val="nil"/>
              <w:right w:val="nil"/>
            </w:tcBorders>
          </w:tcPr>
          <w:p w14:paraId="27730371" w14:textId="598E129C" w:rsidR="009438D0" w:rsidRPr="00E366B0" w:rsidRDefault="002F39F2" w:rsidP="001D4E1E">
            <w:pPr>
              <w:spacing w:line="360" w:lineRule="auto"/>
              <w:jc w:val="both"/>
              <w:rPr>
                <w:rFonts w:ascii="Arial" w:hAnsi="Arial" w:cs="Arial"/>
                <w:b/>
                <w:bCs/>
              </w:rPr>
            </w:pPr>
            <w:r>
              <w:rPr>
                <w:rFonts w:ascii="Arial" w:hAnsi="Arial" w:cs="Arial"/>
                <w:b/>
                <w:bCs/>
              </w:rPr>
              <w:t>PAGE TITLE</w:t>
            </w:r>
          </w:p>
        </w:tc>
        <w:tc>
          <w:tcPr>
            <w:tcW w:w="1289" w:type="dxa"/>
            <w:tcBorders>
              <w:top w:val="nil"/>
              <w:left w:val="nil"/>
              <w:bottom w:val="nil"/>
              <w:right w:val="nil"/>
            </w:tcBorders>
          </w:tcPr>
          <w:p w14:paraId="0257D4E1" w14:textId="1D230A0D" w:rsidR="009438D0" w:rsidRPr="00E366B0" w:rsidRDefault="002F39F2" w:rsidP="001D4E1E">
            <w:pPr>
              <w:pStyle w:val="NoSpacing"/>
              <w:spacing w:line="360" w:lineRule="auto"/>
              <w:jc w:val="both"/>
              <w:rPr>
                <w:rFonts w:ascii="Arial" w:hAnsi="Arial" w:cs="Arial"/>
                <w:b/>
                <w:bCs/>
              </w:rPr>
            </w:pPr>
            <w:r>
              <w:rPr>
                <w:rFonts w:ascii="Arial" w:hAnsi="Arial" w:cs="Arial"/>
                <w:b/>
                <w:bCs/>
              </w:rPr>
              <w:t>PAGE NO</w:t>
            </w:r>
          </w:p>
        </w:tc>
      </w:tr>
      <w:tr w:rsidR="009438D0" w:rsidRPr="00BF73AB" w14:paraId="68C080C3" w14:textId="77777777" w:rsidTr="002F39F2">
        <w:trPr>
          <w:gridAfter w:val="1"/>
          <w:wAfter w:w="192" w:type="dxa"/>
        </w:trPr>
        <w:tc>
          <w:tcPr>
            <w:tcW w:w="7925" w:type="dxa"/>
            <w:tcBorders>
              <w:top w:val="nil"/>
              <w:left w:val="nil"/>
              <w:bottom w:val="nil"/>
              <w:right w:val="nil"/>
            </w:tcBorders>
          </w:tcPr>
          <w:p w14:paraId="39CBDCF7" w14:textId="27F1EEAC" w:rsidR="009438D0" w:rsidRPr="00BF73AB" w:rsidRDefault="00612397" w:rsidP="001D4E1E">
            <w:pPr>
              <w:spacing w:line="360" w:lineRule="auto"/>
              <w:jc w:val="both"/>
              <w:rPr>
                <w:rFonts w:ascii="Arial" w:hAnsi="Arial" w:cs="Arial"/>
              </w:rPr>
            </w:pPr>
            <w:r w:rsidRPr="00BF73AB">
              <w:rPr>
                <w:rFonts w:ascii="Arial" w:hAnsi="Arial" w:cs="Arial"/>
              </w:rPr>
              <w:t>Copyright statement</w:t>
            </w:r>
          </w:p>
        </w:tc>
        <w:tc>
          <w:tcPr>
            <w:tcW w:w="1289" w:type="dxa"/>
            <w:tcBorders>
              <w:top w:val="nil"/>
              <w:left w:val="nil"/>
              <w:bottom w:val="nil"/>
              <w:right w:val="nil"/>
            </w:tcBorders>
          </w:tcPr>
          <w:p w14:paraId="5CE8C453" w14:textId="6FB8E4D2" w:rsidR="009438D0" w:rsidRPr="00001CE2" w:rsidRDefault="00673ACB" w:rsidP="00001CE2">
            <w:pPr>
              <w:pStyle w:val="NoSpacing"/>
              <w:spacing w:line="360" w:lineRule="auto"/>
              <w:jc w:val="center"/>
              <w:rPr>
                <w:rFonts w:ascii="Arial" w:hAnsi="Arial" w:cs="Arial"/>
                <w:b/>
                <w:bCs/>
              </w:rPr>
            </w:pPr>
            <w:r w:rsidRPr="00001CE2">
              <w:rPr>
                <w:rFonts w:ascii="Arial" w:hAnsi="Arial" w:cs="Arial"/>
                <w:b/>
                <w:bCs/>
              </w:rPr>
              <w:t>2</w:t>
            </w:r>
          </w:p>
        </w:tc>
      </w:tr>
      <w:tr w:rsidR="009438D0" w:rsidRPr="00BF73AB" w14:paraId="7EBFB90F" w14:textId="77777777" w:rsidTr="002F39F2">
        <w:trPr>
          <w:gridAfter w:val="1"/>
          <w:wAfter w:w="192" w:type="dxa"/>
        </w:trPr>
        <w:tc>
          <w:tcPr>
            <w:tcW w:w="7925" w:type="dxa"/>
            <w:tcBorders>
              <w:top w:val="nil"/>
              <w:left w:val="nil"/>
              <w:bottom w:val="nil"/>
              <w:right w:val="nil"/>
            </w:tcBorders>
          </w:tcPr>
          <w:p w14:paraId="3C18A629" w14:textId="60C4DE69" w:rsidR="009438D0" w:rsidRPr="00BF73AB" w:rsidRDefault="00612397" w:rsidP="001D4E1E">
            <w:pPr>
              <w:spacing w:line="360" w:lineRule="auto"/>
              <w:jc w:val="both"/>
              <w:rPr>
                <w:rFonts w:ascii="Arial" w:hAnsi="Arial" w:cs="Arial"/>
              </w:rPr>
            </w:pPr>
            <w:r w:rsidRPr="00BF73AB">
              <w:rPr>
                <w:rFonts w:ascii="Arial" w:hAnsi="Arial" w:cs="Arial"/>
              </w:rPr>
              <w:t>Author’s Declaration</w:t>
            </w:r>
          </w:p>
        </w:tc>
        <w:tc>
          <w:tcPr>
            <w:tcW w:w="1289" w:type="dxa"/>
            <w:tcBorders>
              <w:top w:val="nil"/>
              <w:left w:val="nil"/>
              <w:bottom w:val="nil"/>
              <w:right w:val="nil"/>
            </w:tcBorders>
          </w:tcPr>
          <w:p w14:paraId="18AB4D43" w14:textId="629ECCA7" w:rsidR="009438D0" w:rsidRPr="00001CE2" w:rsidRDefault="00673ACB" w:rsidP="00001CE2">
            <w:pPr>
              <w:pStyle w:val="NoSpacing"/>
              <w:spacing w:line="360" w:lineRule="auto"/>
              <w:jc w:val="center"/>
              <w:rPr>
                <w:rFonts w:ascii="Arial" w:hAnsi="Arial" w:cs="Arial"/>
                <w:b/>
                <w:bCs/>
              </w:rPr>
            </w:pPr>
            <w:r w:rsidRPr="00001CE2">
              <w:rPr>
                <w:rFonts w:ascii="Arial" w:hAnsi="Arial" w:cs="Arial"/>
                <w:b/>
                <w:bCs/>
              </w:rPr>
              <w:t>3</w:t>
            </w:r>
          </w:p>
        </w:tc>
      </w:tr>
      <w:tr w:rsidR="00612397" w:rsidRPr="00BF73AB" w14:paraId="73F37BC3" w14:textId="77777777" w:rsidTr="002F39F2">
        <w:trPr>
          <w:gridAfter w:val="1"/>
          <w:wAfter w:w="192" w:type="dxa"/>
        </w:trPr>
        <w:tc>
          <w:tcPr>
            <w:tcW w:w="7925" w:type="dxa"/>
            <w:tcBorders>
              <w:top w:val="nil"/>
              <w:left w:val="nil"/>
              <w:bottom w:val="nil"/>
              <w:right w:val="nil"/>
            </w:tcBorders>
          </w:tcPr>
          <w:p w14:paraId="1C2B7DB8" w14:textId="6A481E44" w:rsidR="00612397" w:rsidRPr="00BF73AB" w:rsidRDefault="00612397" w:rsidP="001D4E1E">
            <w:pPr>
              <w:spacing w:line="360" w:lineRule="auto"/>
              <w:jc w:val="both"/>
              <w:rPr>
                <w:rFonts w:ascii="Arial" w:hAnsi="Arial" w:cs="Arial"/>
              </w:rPr>
            </w:pPr>
            <w:r w:rsidRPr="00BF73AB">
              <w:rPr>
                <w:rFonts w:ascii="Arial" w:hAnsi="Arial" w:cs="Arial"/>
              </w:rPr>
              <w:t>Acknowledgments</w:t>
            </w:r>
          </w:p>
        </w:tc>
        <w:tc>
          <w:tcPr>
            <w:tcW w:w="1289" w:type="dxa"/>
            <w:tcBorders>
              <w:top w:val="nil"/>
              <w:left w:val="nil"/>
              <w:bottom w:val="nil"/>
              <w:right w:val="nil"/>
            </w:tcBorders>
          </w:tcPr>
          <w:p w14:paraId="4B82CCB1" w14:textId="48EA83FF" w:rsidR="00612397" w:rsidRPr="00001CE2" w:rsidRDefault="0024609D" w:rsidP="00001CE2">
            <w:pPr>
              <w:pStyle w:val="NoSpacing"/>
              <w:spacing w:line="360" w:lineRule="auto"/>
              <w:jc w:val="center"/>
              <w:rPr>
                <w:rFonts w:ascii="Arial" w:hAnsi="Arial" w:cs="Arial"/>
                <w:b/>
                <w:bCs/>
              </w:rPr>
            </w:pPr>
            <w:r w:rsidRPr="00001CE2">
              <w:rPr>
                <w:rFonts w:ascii="Arial" w:hAnsi="Arial" w:cs="Arial"/>
                <w:b/>
                <w:bCs/>
              </w:rPr>
              <w:t>4</w:t>
            </w:r>
          </w:p>
        </w:tc>
      </w:tr>
      <w:tr w:rsidR="00612397" w:rsidRPr="00BF73AB" w14:paraId="441C1729" w14:textId="77777777" w:rsidTr="002F39F2">
        <w:trPr>
          <w:gridAfter w:val="1"/>
          <w:wAfter w:w="192" w:type="dxa"/>
        </w:trPr>
        <w:tc>
          <w:tcPr>
            <w:tcW w:w="7925" w:type="dxa"/>
            <w:tcBorders>
              <w:top w:val="nil"/>
              <w:left w:val="nil"/>
              <w:bottom w:val="nil"/>
              <w:right w:val="nil"/>
            </w:tcBorders>
          </w:tcPr>
          <w:p w14:paraId="5EDFE365" w14:textId="3D636CA2" w:rsidR="00612397" w:rsidRPr="00BF73AB" w:rsidRDefault="00612397" w:rsidP="001D4E1E">
            <w:pPr>
              <w:spacing w:line="360" w:lineRule="auto"/>
              <w:jc w:val="both"/>
              <w:rPr>
                <w:rFonts w:ascii="Arial" w:hAnsi="Arial" w:cs="Arial"/>
              </w:rPr>
            </w:pPr>
            <w:r>
              <w:rPr>
                <w:rFonts w:ascii="Arial" w:hAnsi="Arial" w:cs="Arial"/>
              </w:rPr>
              <w:t>Abstract</w:t>
            </w:r>
          </w:p>
        </w:tc>
        <w:tc>
          <w:tcPr>
            <w:tcW w:w="1289" w:type="dxa"/>
            <w:tcBorders>
              <w:top w:val="nil"/>
              <w:left w:val="nil"/>
              <w:bottom w:val="nil"/>
              <w:right w:val="nil"/>
            </w:tcBorders>
          </w:tcPr>
          <w:p w14:paraId="4E2387C3" w14:textId="2E3D3EB0" w:rsidR="00612397" w:rsidRPr="00001CE2" w:rsidRDefault="00612397" w:rsidP="00001CE2">
            <w:pPr>
              <w:pStyle w:val="NoSpacing"/>
              <w:spacing w:line="360" w:lineRule="auto"/>
              <w:jc w:val="center"/>
              <w:rPr>
                <w:rFonts w:ascii="Arial" w:hAnsi="Arial" w:cs="Arial"/>
                <w:b/>
                <w:bCs/>
              </w:rPr>
            </w:pPr>
            <w:r w:rsidRPr="00001CE2">
              <w:rPr>
                <w:rFonts w:ascii="Arial" w:hAnsi="Arial" w:cs="Arial"/>
                <w:b/>
                <w:bCs/>
              </w:rPr>
              <w:t>5</w:t>
            </w:r>
          </w:p>
        </w:tc>
      </w:tr>
      <w:tr w:rsidR="00612397" w:rsidRPr="00BF73AB" w14:paraId="21647E5C" w14:textId="77777777" w:rsidTr="002F39F2">
        <w:trPr>
          <w:gridAfter w:val="1"/>
          <w:wAfter w:w="192" w:type="dxa"/>
        </w:trPr>
        <w:tc>
          <w:tcPr>
            <w:tcW w:w="7925" w:type="dxa"/>
            <w:tcBorders>
              <w:top w:val="nil"/>
              <w:left w:val="nil"/>
              <w:bottom w:val="nil"/>
              <w:right w:val="nil"/>
            </w:tcBorders>
          </w:tcPr>
          <w:p w14:paraId="04B15923" w14:textId="41BA6EE1" w:rsidR="00612397" w:rsidRPr="00BF73AB" w:rsidRDefault="00612397" w:rsidP="001D4E1E">
            <w:pPr>
              <w:pStyle w:val="NoSpacing"/>
              <w:spacing w:line="360" w:lineRule="auto"/>
              <w:jc w:val="both"/>
              <w:rPr>
                <w:rFonts w:ascii="Arial" w:hAnsi="Arial" w:cs="Arial"/>
              </w:rPr>
            </w:pPr>
            <w:r w:rsidRPr="00BF73AB">
              <w:rPr>
                <w:rFonts w:ascii="Arial" w:hAnsi="Arial" w:cs="Arial"/>
              </w:rPr>
              <w:t>List of Illustrations</w:t>
            </w:r>
          </w:p>
        </w:tc>
        <w:tc>
          <w:tcPr>
            <w:tcW w:w="1289" w:type="dxa"/>
            <w:tcBorders>
              <w:top w:val="nil"/>
              <w:left w:val="nil"/>
              <w:bottom w:val="nil"/>
              <w:right w:val="nil"/>
            </w:tcBorders>
          </w:tcPr>
          <w:p w14:paraId="22B55401" w14:textId="006941FA" w:rsidR="00612397" w:rsidRPr="00001CE2" w:rsidRDefault="0024609D" w:rsidP="00001CE2">
            <w:pPr>
              <w:pStyle w:val="NoSpacing"/>
              <w:spacing w:line="360" w:lineRule="auto"/>
              <w:jc w:val="center"/>
              <w:rPr>
                <w:rFonts w:ascii="Arial" w:hAnsi="Arial" w:cs="Arial"/>
                <w:b/>
                <w:bCs/>
                <w:lang w:val="en-GB"/>
              </w:rPr>
            </w:pPr>
            <w:r w:rsidRPr="00001CE2">
              <w:rPr>
                <w:rFonts w:ascii="Arial" w:hAnsi="Arial" w:cs="Arial"/>
                <w:b/>
                <w:bCs/>
                <w:lang w:val="en-GB"/>
              </w:rPr>
              <w:t>7</w:t>
            </w:r>
          </w:p>
        </w:tc>
      </w:tr>
      <w:tr w:rsidR="00612397" w:rsidRPr="00BF73AB" w14:paraId="6A0800CC" w14:textId="77777777" w:rsidTr="002F39F2">
        <w:trPr>
          <w:gridAfter w:val="1"/>
          <w:wAfter w:w="192" w:type="dxa"/>
        </w:trPr>
        <w:tc>
          <w:tcPr>
            <w:tcW w:w="7925" w:type="dxa"/>
            <w:tcBorders>
              <w:top w:val="nil"/>
              <w:left w:val="nil"/>
              <w:bottom w:val="nil"/>
              <w:right w:val="nil"/>
            </w:tcBorders>
          </w:tcPr>
          <w:p w14:paraId="27505AA7" w14:textId="31FE85E9" w:rsidR="00612397" w:rsidRPr="00E91B75" w:rsidRDefault="00612397" w:rsidP="001D4E1E">
            <w:pPr>
              <w:pStyle w:val="NoSpacing"/>
              <w:spacing w:line="360" w:lineRule="auto"/>
              <w:jc w:val="both"/>
              <w:rPr>
                <w:rFonts w:ascii="Arial" w:hAnsi="Arial" w:cs="Arial"/>
                <w:b/>
                <w:bCs/>
              </w:rPr>
            </w:pPr>
            <w:bookmarkStart w:id="2" w:name="_Hlk68791881"/>
            <w:r w:rsidRPr="00E91B75">
              <w:rPr>
                <w:rFonts w:ascii="Arial" w:hAnsi="Arial" w:cs="Arial"/>
                <w:b/>
                <w:bCs/>
              </w:rPr>
              <w:t>Introduction</w:t>
            </w:r>
            <w:bookmarkEnd w:id="2"/>
          </w:p>
        </w:tc>
        <w:tc>
          <w:tcPr>
            <w:tcW w:w="1289" w:type="dxa"/>
            <w:tcBorders>
              <w:top w:val="nil"/>
              <w:left w:val="nil"/>
              <w:bottom w:val="nil"/>
              <w:right w:val="nil"/>
            </w:tcBorders>
          </w:tcPr>
          <w:p w14:paraId="50B27A3B" w14:textId="5CCAF244" w:rsidR="00612397" w:rsidRPr="00001CE2" w:rsidRDefault="0024609D" w:rsidP="00001CE2">
            <w:pPr>
              <w:pStyle w:val="NoSpacing"/>
              <w:spacing w:line="360" w:lineRule="auto"/>
              <w:jc w:val="center"/>
              <w:rPr>
                <w:rFonts w:ascii="Arial" w:hAnsi="Arial" w:cs="Arial"/>
                <w:b/>
                <w:bCs/>
                <w:lang w:val="en-GB"/>
              </w:rPr>
            </w:pPr>
            <w:r w:rsidRPr="00001CE2">
              <w:rPr>
                <w:rFonts w:ascii="Arial" w:hAnsi="Arial" w:cs="Arial"/>
                <w:b/>
                <w:bCs/>
                <w:lang w:val="en-GB"/>
              </w:rPr>
              <w:t>9</w:t>
            </w:r>
          </w:p>
        </w:tc>
      </w:tr>
      <w:tr w:rsidR="0024609D" w:rsidRPr="00BF73AB" w14:paraId="3611B324" w14:textId="77777777" w:rsidTr="002F39F2">
        <w:trPr>
          <w:gridAfter w:val="1"/>
          <w:wAfter w:w="192" w:type="dxa"/>
        </w:trPr>
        <w:tc>
          <w:tcPr>
            <w:tcW w:w="7925" w:type="dxa"/>
            <w:tcBorders>
              <w:top w:val="nil"/>
              <w:left w:val="nil"/>
              <w:bottom w:val="nil"/>
              <w:right w:val="nil"/>
            </w:tcBorders>
          </w:tcPr>
          <w:p w14:paraId="6A4EAB37" w14:textId="5F972F91" w:rsidR="0024609D" w:rsidRPr="00E91B75" w:rsidRDefault="0024609D" w:rsidP="001D4E1E">
            <w:pPr>
              <w:pStyle w:val="NoSpacing"/>
              <w:spacing w:line="360" w:lineRule="auto"/>
              <w:jc w:val="both"/>
              <w:rPr>
                <w:rFonts w:ascii="Arial" w:hAnsi="Arial" w:cs="Arial"/>
                <w:b/>
                <w:bCs/>
              </w:rPr>
            </w:pPr>
            <w:r>
              <w:rPr>
                <w:rFonts w:ascii="Arial" w:hAnsi="Arial" w:cs="Arial"/>
                <w:b/>
                <w:bCs/>
              </w:rPr>
              <w:t>Aims and objectives</w:t>
            </w:r>
          </w:p>
        </w:tc>
        <w:tc>
          <w:tcPr>
            <w:tcW w:w="1289" w:type="dxa"/>
            <w:tcBorders>
              <w:top w:val="nil"/>
              <w:left w:val="nil"/>
              <w:bottom w:val="nil"/>
              <w:right w:val="nil"/>
            </w:tcBorders>
          </w:tcPr>
          <w:p w14:paraId="670B42E2" w14:textId="46E474A7" w:rsidR="0024609D" w:rsidRPr="00001CE2" w:rsidRDefault="0024609D" w:rsidP="00001CE2">
            <w:pPr>
              <w:pStyle w:val="NoSpacing"/>
              <w:spacing w:line="360" w:lineRule="auto"/>
              <w:jc w:val="center"/>
              <w:rPr>
                <w:rFonts w:ascii="Arial" w:hAnsi="Arial" w:cs="Arial"/>
                <w:b/>
                <w:bCs/>
                <w:lang w:val="en-GB"/>
              </w:rPr>
            </w:pPr>
            <w:r w:rsidRPr="00001CE2">
              <w:rPr>
                <w:rFonts w:ascii="Arial" w:hAnsi="Arial" w:cs="Arial"/>
                <w:b/>
                <w:bCs/>
                <w:lang w:val="en-GB"/>
              </w:rPr>
              <w:t>10</w:t>
            </w:r>
          </w:p>
        </w:tc>
      </w:tr>
      <w:tr w:rsidR="00612397" w:rsidRPr="00E91B75" w14:paraId="38BFA547" w14:textId="77777777" w:rsidTr="002F39F2">
        <w:trPr>
          <w:gridAfter w:val="1"/>
          <w:wAfter w:w="192" w:type="dxa"/>
        </w:trPr>
        <w:tc>
          <w:tcPr>
            <w:tcW w:w="7925" w:type="dxa"/>
            <w:tcBorders>
              <w:top w:val="nil"/>
              <w:left w:val="nil"/>
              <w:bottom w:val="nil"/>
              <w:right w:val="nil"/>
            </w:tcBorders>
          </w:tcPr>
          <w:p w14:paraId="50138A5E" w14:textId="18E5AD87" w:rsidR="00612397" w:rsidRPr="00001CE2" w:rsidRDefault="00612397" w:rsidP="001D4E1E">
            <w:pPr>
              <w:pStyle w:val="NoSpacing"/>
              <w:spacing w:line="360" w:lineRule="auto"/>
              <w:jc w:val="both"/>
              <w:rPr>
                <w:rFonts w:ascii="Arial" w:hAnsi="Arial" w:cs="Arial"/>
              </w:rPr>
            </w:pPr>
            <w:r w:rsidRPr="00001CE2">
              <w:rPr>
                <w:rFonts w:ascii="Arial" w:hAnsi="Arial" w:cs="Arial"/>
              </w:rPr>
              <w:t>Methodology</w:t>
            </w:r>
          </w:p>
        </w:tc>
        <w:tc>
          <w:tcPr>
            <w:tcW w:w="1289" w:type="dxa"/>
            <w:tcBorders>
              <w:top w:val="nil"/>
              <w:left w:val="nil"/>
              <w:bottom w:val="nil"/>
              <w:right w:val="nil"/>
            </w:tcBorders>
          </w:tcPr>
          <w:p w14:paraId="18B02672" w14:textId="7A66525C" w:rsidR="00612397" w:rsidRPr="00001CE2" w:rsidRDefault="0024609D" w:rsidP="00001CE2">
            <w:pPr>
              <w:pStyle w:val="NoSpacing"/>
              <w:spacing w:line="360" w:lineRule="auto"/>
              <w:jc w:val="center"/>
              <w:rPr>
                <w:rFonts w:ascii="Arial" w:hAnsi="Arial" w:cs="Arial"/>
                <w:b/>
                <w:bCs/>
                <w:lang w:val="en-GB"/>
              </w:rPr>
            </w:pPr>
            <w:r w:rsidRPr="00001CE2">
              <w:rPr>
                <w:rFonts w:ascii="Arial" w:hAnsi="Arial" w:cs="Arial"/>
                <w:b/>
                <w:bCs/>
                <w:lang w:val="en-GB"/>
              </w:rPr>
              <w:t>11</w:t>
            </w:r>
          </w:p>
        </w:tc>
      </w:tr>
      <w:tr w:rsidR="00C720E9" w:rsidRPr="00E91B75" w14:paraId="5380A2B7" w14:textId="77777777" w:rsidTr="002F39F2">
        <w:trPr>
          <w:gridAfter w:val="1"/>
          <w:wAfter w:w="192" w:type="dxa"/>
        </w:trPr>
        <w:tc>
          <w:tcPr>
            <w:tcW w:w="7925" w:type="dxa"/>
            <w:tcBorders>
              <w:top w:val="nil"/>
              <w:left w:val="nil"/>
              <w:bottom w:val="nil"/>
              <w:right w:val="nil"/>
            </w:tcBorders>
          </w:tcPr>
          <w:p w14:paraId="17FF0EA9" w14:textId="4284A3AA" w:rsidR="00C720E9" w:rsidRPr="00001CE2" w:rsidRDefault="00C720E9" w:rsidP="001D4E1E">
            <w:pPr>
              <w:pStyle w:val="NoSpacing"/>
              <w:spacing w:line="360" w:lineRule="auto"/>
              <w:jc w:val="both"/>
              <w:rPr>
                <w:rFonts w:ascii="Arial" w:hAnsi="Arial" w:cs="Arial"/>
                <w:b/>
                <w:bCs/>
              </w:rPr>
            </w:pPr>
            <w:r w:rsidRPr="00001CE2">
              <w:rPr>
                <w:rFonts w:ascii="Arial" w:hAnsi="Arial" w:cs="Arial"/>
                <w:b/>
                <w:bCs/>
              </w:rPr>
              <w:t>Introduction of light:</w:t>
            </w:r>
          </w:p>
          <w:p w14:paraId="73454E61" w14:textId="61AAA483" w:rsidR="00C720E9" w:rsidRPr="00C720E9" w:rsidRDefault="00D9797D" w:rsidP="00D9797D">
            <w:pPr>
              <w:pStyle w:val="NoSpacing"/>
              <w:spacing w:line="360" w:lineRule="auto"/>
              <w:jc w:val="both"/>
              <w:rPr>
                <w:rFonts w:ascii="Arial" w:hAnsi="Arial" w:cs="Arial"/>
              </w:rPr>
            </w:pPr>
            <w:r>
              <w:rPr>
                <w:rFonts w:ascii="Arial" w:hAnsi="Arial" w:cs="Arial"/>
              </w:rPr>
              <w:t xml:space="preserve">      </w:t>
            </w:r>
            <w:r w:rsidR="00C720E9" w:rsidRPr="00C720E9">
              <w:rPr>
                <w:rFonts w:ascii="Arial" w:hAnsi="Arial" w:cs="Arial"/>
              </w:rPr>
              <w:t xml:space="preserve">Definition of Form and Meaning in architecture </w:t>
            </w:r>
          </w:p>
          <w:p w14:paraId="07BDD2FB" w14:textId="77777777" w:rsidR="00C720E9" w:rsidRPr="00C720E9" w:rsidRDefault="00C720E9" w:rsidP="00D9797D">
            <w:pPr>
              <w:pStyle w:val="NoSpacing"/>
              <w:spacing w:line="360" w:lineRule="auto"/>
              <w:ind w:left="360"/>
              <w:jc w:val="both"/>
              <w:rPr>
                <w:rFonts w:ascii="Arial" w:hAnsi="Arial" w:cs="Arial"/>
              </w:rPr>
            </w:pPr>
            <w:r w:rsidRPr="00C720E9">
              <w:rPr>
                <w:rFonts w:ascii="Arial" w:hAnsi="Arial" w:cs="Arial"/>
              </w:rPr>
              <w:t>Definition of ‘’Meaning’’ in architecture by symbol</w:t>
            </w:r>
          </w:p>
          <w:p w14:paraId="427887D2" w14:textId="77777777" w:rsidR="00C720E9" w:rsidRDefault="00C720E9" w:rsidP="00D9797D">
            <w:pPr>
              <w:pStyle w:val="NoSpacing"/>
              <w:spacing w:line="360" w:lineRule="auto"/>
              <w:ind w:left="360"/>
              <w:jc w:val="both"/>
              <w:rPr>
                <w:rFonts w:ascii="Arial" w:hAnsi="Arial" w:cs="Arial"/>
              </w:rPr>
            </w:pPr>
            <w:r>
              <w:rPr>
                <w:rFonts w:ascii="Arial" w:hAnsi="Arial" w:cs="Arial"/>
              </w:rPr>
              <w:t>Natural light in architecture</w:t>
            </w:r>
          </w:p>
          <w:p w14:paraId="4F55542E" w14:textId="77777777" w:rsidR="00C720E9" w:rsidRDefault="00C720E9" w:rsidP="00D9797D">
            <w:pPr>
              <w:pStyle w:val="NoSpacing"/>
              <w:spacing w:line="360" w:lineRule="auto"/>
              <w:ind w:left="360"/>
              <w:jc w:val="both"/>
              <w:rPr>
                <w:rFonts w:ascii="Arial" w:hAnsi="Arial" w:cs="Arial"/>
              </w:rPr>
            </w:pPr>
            <w:r>
              <w:rPr>
                <w:rFonts w:ascii="Arial" w:hAnsi="Arial" w:cs="Arial"/>
              </w:rPr>
              <w:t>Quality of natural light</w:t>
            </w:r>
          </w:p>
          <w:p w14:paraId="7175C004" w14:textId="29AEB596" w:rsidR="00C720E9" w:rsidRDefault="00C720E9" w:rsidP="00D9797D">
            <w:pPr>
              <w:pStyle w:val="NoSpacing"/>
              <w:spacing w:line="360" w:lineRule="auto"/>
              <w:ind w:left="360"/>
              <w:jc w:val="both"/>
              <w:rPr>
                <w:rFonts w:ascii="Arial" w:hAnsi="Arial" w:cs="Arial"/>
              </w:rPr>
            </w:pPr>
            <w:r>
              <w:rPr>
                <w:rFonts w:ascii="Arial" w:hAnsi="Arial" w:cs="Arial"/>
              </w:rPr>
              <w:t>Perceiving space in terms of light and shadow</w:t>
            </w:r>
          </w:p>
          <w:p w14:paraId="2E78F6B0" w14:textId="68FF8F72" w:rsidR="00C720E9" w:rsidRDefault="00503468" w:rsidP="00D9797D">
            <w:pPr>
              <w:pStyle w:val="NoSpacing"/>
              <w:spacing w:line="360" w:lineRule="auto"/>
              <w:ind w:left="360"/>
              <w:jc w:val="both"/>
              <w:rPr>
                <w:rFonts w:ascii="Arial" w:hAnsi="Arial" w:cs="Arial"/>
              </w:rPr>
            </w:pPr>
            <w:r>
              <w:rPr>
                <w:rFonts w:ascii="Arial" w:hAnsi="Arial" w:cs="Arial"/>
              </w:rPr>
              <w:t>Light and colour performance in architecture</w:t>
            </w:r>
          </w:p>
          <w:p w14:paraId="2F2EFECD" w14:textId="0640E63E" w:rsidR="00503468" w:rsidRDefault="00503468" w:rsidP="00D9797D">
            <w:pPr>
              <w:pStyle w:val="NoSpacing"/>
              <w:spacing w:line="360" w:lineRule="auto"/>
              <w:ind w:left="360"/>
              <w:jc w:val="both"/>
              <w:rPr>
                <w:rFonts w:ascii="Arial" w:hAnsi="Arial" w:cs="Arial"/>
              </w:rPr>
            </w:pPr>
            <w:r>
              <w:rPr>
                <w:rFonts w:ascii="Arial" w:hAnsi="Arial" w:cs="Arial"/>
              </w:rPr>
              <w:t>Advantage and disadvantage of using natural and artificial light</w:t>
            </w:r>
          </w:p>
          <w:p w14:paraId="02CD9B97" w14:textId="5075707C" w:rsidR="00503468" w:rsidRDefault="00503468" w:rsidP="00D9797D">
            <w:pPr>
              <w:pStyle w:val="NoSpacing"/>
              <w:spacing w:line="360" w:lineRule="auto"/>
              <w:ind w:left="360"/>
              <w:jc w:val="both"/>
              <w:rPr>
                <w:rFonts w:ascii="Arial" w:hAnsi="Arial" w:cs="Arial"/>
              </w:rPr>
            </w:pPr>
            <w:r>
              <w:rPr>
                <w:rFonts w:ascii="Arial" w:hAnsi="Arial" w:cs="Arial"/>
              </w:rPr>
              <w:t>Historical context of light in religious building</w:t>
            </w:r>
          </w:p>
          <w:p w14:paraId="44692E2C" w14:textId="5146FF4F" w:rsidR="00503468" w:rsidRDefault="00503468" w:rsidP="00D9797D">
            <w:pPr>
              <w:pStyle w:val="NoSpacing"/>
              <w:spacing w:line="360" w:lineRule="auto"/>
              <w:ind w:left="360"/>
              <w:jc w:val="both"/>
              <w:rPr>
                <w:rFonts w:ascii="Arial" w:hAnsi="Arial" w:cs="Arial"/>
              </w:rPr>
            </w:pPr>
            <w:r>
              <w:rPr>
                <w:rFonts w:ascii="Arial" w:hAnsi="Arial" w:cs="Arial"/>
              </w:rPr>
              <w:t>Power of natural light in terms of health</w:t>
            </w:r>
          </w:p>
          <w:p w14:paraId="2BBD5ABC" w14:textId="4B743866" w:rsidR="00503468" w:rsidRDefault="00503468" w:rsidP="00D9797D">
            <w:pPr>
              <w:pStyle w:val="NoSpacing"/>
              <w:spacing w:line="360" w:lineRule="auto"/>
              <w:ind w:left="360"/>
              <w:jc w:val="both"/>
              <w:rPr>
                <w:rFonts w:ascii="Arial" w:hAnsi="Arial" w:cs="Arial"/>
              </w:rPr>
            </w:pPr>
            <w:r>
              <w:rPr>
                <w:rFonts w:ascii="Arial" w:hAnsi="Arial" w:cs="Arial"/>
              </w:rPr>
              <w:t>Function of natural light in terms of emotional</w:t>
            </w:r>
          </w:p>
          <w:p w14:paraId="283F9802" w14:textId="5C3ED4C7" w:rsidR="00C720E9" w:rsidRPr="00EA4F76" w:rsidRDefault="00C720E9" w:rsidP="00C720E9">
            <w:pPr>
              <w:pStyle w:val="NoSpacing"/>
              <w:spacing w:line="360" w:lineRule="auto"/>
              <w:jc w:val="both"/>
              <w:rPr>
                <w:rFonts w:ascii="Arial" w:hAnsi="Arial" w:cs="Arial"/>
              </w:rPr>
            </w:pPr>
          </w:p>
        </w:tc>
        <w:tc>
          <w:tcPr>
            <w:tcW w:w="1289" w:type="dxa"/>
            <w:tcBorders>
              <w:top w:val="nil"/>
              <w:left w:val="nil"/>
              <w:bottom w:val="nil"/>
              <w:right w:val="nil"/>
            </w:tcBorders>
          </w:tcPr>
          <w:p w14:paraId="2AB7428B" w14:textId="74C0843F" w:rsidR="00C720E9" w:rsidRPr="00001CE2" w:rsidRDefault="00001CE2" w:rsidP="00001CE2">
            <w:pPr>
              <w:pStyle w:val="NoSpacing"/>
              <w:spacing w:line="360" w:lineRule="auto"/>
              <w:jc w:val="center"/>
              <w:rPr>
                <w:rFonts w:ascii="Arial" w:hAnsi="Arial" w:cs="Arial"/>
                <w:b/>
                <w:bCs/>
                <w:lang w:val="en-GB"/>
              </w:rPr>
            </w:pPr>
            <w:r w:rsidRPr="00001CE2">
              <w:rPr>
                <w:rFonts w:ascii="Arial" w:hAnsi="Arial" w:cs="Arial"/>
                <w:b/>
                <w:bCs/>
                <w:lang w:val="en-GB"/>
              </w:rPr>
              <w:t>12</w:t>
            </w:r>
          </w:p>
        </w:tc>
      </w:tr>
      <w:tr w:rsidR="00612397" w:rsidRPr="00E91B75" w14:paraId="74E7BD48" w14:textId="77777777" w:rsidTr="002F39F2">
        <w:trPr>
          <w:gridAfter w:val="1"/>
          <w:wAfter w:w="192" w:type="dxa"/>
        </w:trPr>
        <w:tc>
          <w:tcPr>
            <w:tcW w:w="7925" w:type="dxa"/>
            <w:tcBorders>
              <w:top w:val="nil"/>
              <w:left w:val="nil"/>
              <w:bottom w:val="nil"/>
              <w:right w:val="nil"/>
            </w:tcBorders>
          </w:tcPr>
          <w:p w14:paraId="62F99B58" w14:textId="698B20A1" w:rsidR="00612397" w:rsidRPr="00EA4F76" w:rsidRDefault="00612397" w:rsidP="001D4E1E">
            <w:pPr>
              <w:pStyle w:val="NoSpacing"/>
              <w:spacing w:line="360" w:lineRule="auto"/>
              <w:jc w:val="both"/>
              <w:rPr>
                <w:rFonts w:ascii="Arial" w:hAnsi="Arial" w:cs="Arial"/>
              </w:rPr>
            </w:pPr>
            <w:r w:rsidRPr="00BF73AB">
              <w:rPr>
                <w:rFonts w:ascii="Arial" w:hAnsi="Arial" w:cs="Arial"/>
                <w:lang w:val="en-GB"/>
              </w:rPr>
              <w:t>Selection of case studies</w:t>
            </w:r>
          </w:p>
        </w:tc>
        <w:tc>
          <w:tcPr>
            <w:tcW w:w="1289" w:type="dxa"/>
            <w:tcBorders>
              <w:top w:val="nil"/>
              <w:left w:val="nil"/>
              <w:bottom w:val="nil"/>
              <w:right w:val="nil"/>
            </w:tcBorders>
          </w:tcPr>
          <w:p w14:paraId="1CC96300" w14:textId="71F5BCA6" w:rsidR="00612397" w:rsidRPr="00001CE2" w:rsidRDefault="00612397" w:rsidP="00001CE2">
            <w:pPr>
              <w:pStyle w:val="NoSpacing"/>
              <w:spacing w:line="360" w:lineRule="auto"/>
              <w:jc w:val="center"/>
              <w:rPr>
                <w:rFonts w:ascii="Arial" w:hAnsi="Arial" w:cs="Arial"/>
                <w:b/>
                <w:bCs/>
                <w:lang w:val="en-GB"/>
              </w:rPr>
            </w:pPr>
          </w:p>
        </w:tc>
      </w:tr>
      <w:tr w:rsidR="00612397" w:rsidRPr="00BF73AB" w14:paraId="124662D3" w14:textId="77777777" w:rsidTr="002F39F2">
        <w:trPr>
          <w:gridAfter w:val="1"/>
          <w:wAfter w:w="192" w:type="dxa"/>
        </w:trPr>
        <w:tc>
          <w:tcPr>
            <w:tcW w:w="7925" w:type="dxa"/>
            <w:tcBorders>
              <w:top w:val="nil"/>
              <w:left w:val="nil"/>
              <w:bottom w:val="nil"/>
              <w:right w:val="nil"/>
            </w:tcBorders>
          </w:tcPr>
          <w:p w14:paraId="79555B87" w14:textId="317E1B70" w:rsidR="00612397" w:rsidRPr="00BF73AB" w:rsidRDefault="00612397" w:rsidP="00503468">
            <w:pPr>
              <w:pStyle w:val="NoSpacing"/>
              <w:spacing w:line="360" w:lineRule="auto"/>
              <w:jc w:val="both"/>
              <w:rPr>
                <w:rFonts w:ascii="Arial" w:hAnsi="Arial" w:cs="Arial"/>
                <w:lang w:val="en-GB"/>
              </w:rPr>
            </w:pPr>
            <w:r w:rsidRPr="00E91B75">
              <w:rPr>
                <w:rFonts w:ascii="Arial" w:hAnsi="Arial" w:cs="Arial"/>
                <w:b/>
                <w:bCs/>
                <w:lang w:val="en-GB"/>
              </w:rPr>
              <w:t xml:space="preserve">Chapter </w:t>
            </w:r>
            <w:r>
              <w:rPr>
                <w:rFonts w:ascii="Arial" w:hAnsi="Arial" w:cs="Arial"/>
                <w:b/>
                <w:bCs/>
                <w:lang w:val="en-GB"/>
              </w:rPr>
              <w:t>1</w:t>
            </w:r>
            <w:r w:rsidRPr="00E91B75">
              <w:rPr>
                <w:rFonts w:ascii="Arial" w:hAnsi="Arial" w:cs="Arial"/>
                <w:b/>
                <w:bCs/>
                <w:lang w:val="en-GB"/>
              </w:rPr>
              <w:t xml:space="preserve">: </w:t>
            </w:r>
            <w:r w:rsidR="00503468">
              <w:rPr>
                <w:rFonts w:ascii="Arial" w:hAnsi="Arial" w:cs="Arial"/>
                <w:b/>
                <w:bCs/>
                <w:lang w:val="en-GB"/>
              </w:rPr>
              <w:t xml:space="preserve">Analysing Sulymaniye mosque </w:t>
            </w:r>
          </w:p>
        </w:tc>
        <w:tc>
          <w:tcPr>
            <w:tcW w:w="1289" w:type="dxa"/>
            <w:tcBorders>
              <w:top w:val="nil"/>
              <w:left w:val="nil"/>
              <w:bottom w:val="nil"/>
              <w:right w:val="nil"/>
            </w:tcBorders>
          </w:tcPr>
          <w:p w14:paraId="5AA54B4B" w14:textId="30B4CEEB" w:rsidR="00612397" w:rsidRPr="00001CE2" w:rsidRDefault="00001CE2" w:rsidP="00001CE2">
            <w:pPr>
              <w:pStyle w:val="NoSpacing"/>
              <w:spacing w:line="360" w:lineRule="auto"/>
              <w:jc w:val="center"/>
              <w:rPr>
                <w:rFonts w:ascii="Arial" w:hAnsi="Arial" w:cs="Arial"/>
                <w:b/>
                <w:bCs/>
                <w:lang w:val="en-GB"/>
              </w:rPr>
            </w:pPr>
            <w:r w:rsidRPr="00001CE2">
              <w:rPr>
                <w:rFonts w:ascii="Arial" w:hAnsi="Arial" w:cs="Arial"/>
                <w:b/>
                <w:bCs/>
                <w:lang w:val="en-GB"/>
              </w:rPr>
              <w:t>26</w:t>
            </w:r>
          </w:p>
        </w:tc>
      </w:tr>
      <w:tr w:rsidR="00612397" w:rsidRPr="00E91B75" w14:paraId="7465BE6E" w14:textId="77777777" w:rsidTr="002F39F2">
        <w:trPr>
          <w:gridAfter w:val="1"/>
          <w:wAfter w:w="192" w:type="dxa"/>
          <w:trHeight w:val="80"/>
        </w:trPr>
        <w:tc>
          <w:tcPr>
            <w:tcW w:w="7925" w:type="dxa"/>
            <w:tcBorders>
              <w:top w:val="nil"/>
              <w:left w:val="nil"/>
              <w:bottom w:val="nil"/>
              <w:right w:val="nil"/>
            </w:tcBorders>
          </w:tcPr>
          <w:p w14:paraId="1CF2758A" w14:textId="5613D3C0" w:rsidR="00612397" w:rsidRPr="00E91B75" w:rsidRDefault="00612397" w:rsidP="00503468">
            <w:pPr>
              <w:pStyle w:val="NoSpacing"/>
              <w:spacing w:line="360" w:lineRule="auto"/>
              <w:jc w:val="both"/>
              <w:rPr>
                <w:rFonts w:ascii="Arial" w:hAnsi="Arial" w:cs="Arial"/>
                <w:b/>
                <w:bCs/>
                <w:lang w:val="en-GB"/>
              </w:rPr>
            </w:pPr>
            <w:r w:rsidRPr="00E91B75">
              <w:rPr>
                <w:rFonts w:ascii="Arial" w:hAnsi="Arial" w:cs="Arial"/>
                <w:b/>
                <w:bCs/>
                <w:lang w:val="en-GB"/>
              </w:rPr>
              <w:t xml:space="preserve">Chapter </w:t>
            </w:r>
            <w:r>
              <w:rPr>
                <w:rFonts w:ascii="Arial" w:hAnsi="Arial" w:cs="Arial"/>
                <w:b/>
                <w:bCs/>
                <w:lang w:val="en-GB"/>
              </w:rPr>
              <w:t>2</w:t>
            </w:r>
            <w:r w:rsidRPr="00E91B75">
              <w:rPr>
                <w:rFonts w:ascii="Arial" w:hAnsi="Arial" w:cs="Arial"/>
                <w:b/>
                <w:bCs/>
                <w:lang w:val="en-GB"/>
              </w:rPr>
              <w:t xml:space="preserve">: </w:t>
            </w:r>
            <w:r w:rsidR="00503468">
              <w:rPr>
                <w:rFonts w:ascii="Arial" w:hAnsi="Arial" w:cs="Arial"/>
                <w:b/>
                <w:bCs/>
                <w:lang w:val="en-GB"/>
              </w:rPr>
              <w:t xml:space="preserve">Analysing National Assembly Parliament </w:t>
            </w:r>
            <w:r w:rsidR="00001A89">
              <w:rPr>
                <w:rFonts w:ascii="Arial" w:hAnsi="Arial" w:cs="Arial"/>
                <w:b/>
                <w:bCs/>
                <w:lang w:val="en-GB"/>
              </w:rPr>
              <w:t xml:space="preserve"> </w:t>
            </w:r>
          </w:p>
        </w:tc>
        <w:tc>
          <w:tcPr>
            <w:tcW w:w="1289" w:type="dxa"/>
            <w:tcBorders>
              <w:top w:val="nil"/>
              <w:left w:val="nil"/>
              <w:bottom w:val="nil"/>
              <w:right w:val="nil"/>
            </w:tcBorders>
          </w:tcPr>
          <w:p w14:paraId="1C93FD36" w14:textId="02C26079" w:rsidR="00612397" w:rsidRPr="00001CE2" w:rsidRDefault="00001CE2" w:rsidP="00001CE2">
            <w:pPr>
              <w:pStyle w:val="NoSpacing"/>
              <w:spacing w:line="360" w:lineRule="auto"/>
              <w:jc w:val="center"/>
              <w:rPr>
                <w:rFonts w:ascii="Arial" w:hAnsi="Arial" w:cs="Arial"/>
                <w:b/>
                <w:bCs/>
                <w:lang w:val="en-GB"/>
              </w:rPr>
            </w:pPr>
            <w:r w:rsidRPr="00001CE2">
              <w:rPr>
                <w:rFonts w:ascii="Arial" w:hAnsi="Arial" w:cs="Arial"/>
                <w:b/>
                <w:bCs/>
                <w:lang w:val="en-GB"/>
              </w:rPr>
              <w:t>35</w:t>
            </w:r>
          </w:p>
        </w:tc>
      </w:tr>
      <w:tr w:rsidR="00612397" w:rsidRPr="00E91B75" w14:paraId="67C7BC20" w14:textId="77777777" w:rsidTr="002F39F2">
        <w:trPr>
          <w:gridAfter w:val="1"/>
          <w:wAfter w:w="192" w:type="dxa"/>
        </w:trPr>
        <w:tc>
          <w:tcPr>
            <w:tcW w:w="7925" w:type="dxa"/>
            <w:tcBorders>
              <w:top w:val="nil"/>
              <w:left w:val="nil"/>
              <w:bottom w:val="nil"/>
              <w:right w:val="nil"/>
            </w:tcBorders>
          </w:tcPr>
          <w:p w14:paraId="7E477C8A" w14:textId="5440FD0F" w:rsidR="00612397" w:rsidRPr="00E91B75" w:rsidRDefault="00612397" w:rsidP="001D4E1E">
            <w:pPr>
              <w:pStyle w:val="NoSpacing"/>
              <w:spacing w:line="360" w:lineRule="auto"/>
              <w:jc w:val="both"/>
              <w:rPr>
                <w:rFonts w:ascii="Arial" w:hAnsi="Arial" w:cs="Arial"/>
                <w:b/>
                <w:bCs/>
                <w:lang w:val="en-GB"/>
              </w:rPr>
            </w:pPr>
            <w:r w:rsidRPr="00E91B75">
              <w:rPr>
                <w:rFonts w:ascii="Arial" w:hAnsi="Arial" w:cs="Arial"/>
                <w:b/>
                <w:bCs/>
                <w:lang w:val="en-GB"/>
              </w:rPr>
              <w:t>Last chapter: Analysis</w:t>
            </w:r>
            <w:r>
              <w:rPr>
                <w:rFonts w:ascii="Arial" w:hAnsi="Arial" w:cs="Arial"/>
                <w:b/>
                <w:bCs/>
                <w:lang w:val="en-GB"/>
              </w:rPr>
              <w:t xml:space="preserve"> and comparison of case studies</w:t>
            </w:r>
          </w:p>
        </w:tc>
        <w:tc>
          <w:tcPr>
            <w:tcW w:w="1289" w:type="dxa"/>
            <w:tcBorders>
              <w:top w:val="nil"/>
              <w:left w:val="nil"/>
              <w:bottom w:val="nil"/>
              <w:right w:val="nil"/>
            </w:tcBorders>
          </w:tcPr>
          <w:p w14:paraId="1781C0A2" w14:textId="578120E8" w:rsidR="00612397" w:rsidRPr="00001CE2" w:rsidRDefault="00001CE2" w:rsidP="00001CE2">
            <w:pPr>
              <w:pStyle w:val="NoSpacing"/>
              <w:spacing w:line="360" w:lineRule="auto"/>
              <w:jc w:val="center"/>
              <w:rPr>
                <w:rFonts w:ascii="Arial" w:hAnsi="Arial" w:cs="Arial"/>
                <w:b/>
                <w:bCs/>
                <w:lang w:val="en-GB"/>
              </w:rPr>
            </w:pPr>
            <w:r w:rsidRPr="00001CE2">
              <w:rPr>
                <w:rFonts w:ascii="Arial" w:hAnsi="Arial" w:cs="Arial"/>
                <w:b/>
                <w:bCs/>
                <w:lang w:val="en-GB"/>
              </w:rPr>
              <w:t>41</w:t>
            </w:r>
          </w:p>
        </w:tc>
      </w:tr>
      <w:tr w:rsidR="00612397" w:rsidRPr="00E91B75" w14:paraId="3909042F" w14:textId="77777777" w:rsidTr="002F39F2">
        <w:trPr>
          <w:gridAfter w:val="1"/>
          <w:wAfter w:w="192" w:type="dxa"/>
        </w:trPr>
        <w:tc>
          <w:tcPr>
            <w:tcW w:w="7925" w:type="dxa"/>
            <w:tcBorders>
              <w:top w:val="nil"/>
              <w:left w:val="nil"/>
              <w:bottom w:val="nil"/>
              <w:right w:val="nil"/>
            </w:tcBorders>
          </w:tcPr>
          <w:p w14:paraId="7488F715" w14:textId="352AEDD9" w:rsidR="00612397" w:rsidRPr="00E91B75" w:rsidRDefault="00612397" w:rsidP="001D4E1E">
            <w:pPr>
              <w:pStyle w:val="NoSpacing"/>
              <w:spacing w:line="360" w:lineRule="auto"/>
              <w:jc w:val="both"/>
              <w:rPr>
                <w:rFonts w:ascii="Arial" w:hAnsi="Arial" w:cs="Arial"/>
                <w:b/>
                <w:bCs/>
                <w:lang w:val="en-GB"/>
              </w:rPr>
            </w:pPr>
            <w:r>
              <w:rPr>
                <w:rFonts w:ascii="Arial" w:hAnsi="Arial" w:cs="Arial"/>
                <w:b/>
                <w:bCs/>
              </w:rPr>
              <w:t>Conclusion</w:t>
            </w:r>
          </w:p>
        </w:tc>
        <w:tc>
          <w:tcPr>
            <w:tcW w:w="1289" w:type="dxa"/>
            <w:tcBorders>
              <w:top w:val="nil"/>
              <w:left w:val="nil"/>
              <w:bottom w:val="nil"/>
              <w:right w:val="nil"/>
            </w:tcBorders>
          </w:tcPr>
          <w:p w14:paraId="457BCA34" w14:textId="52FC84D9" w:rsidR="00612397" w:rsidRPr="00001CE2" w:rsidRDefault="00001CE2" w:rsidP="00001CE2">
            <w:pPr>
              <w:pStyle w:val="NoSpacing"/>
              <w:spacing w:line="360" w:lineRule="auto"/>
              <w:jc w:val="center"/>
              <w:rPr>
                <w:rFonts w:ascii="Arial" w:hAnsi="Arial" w:cs="Arial"/>
                <w:b/>
                <w:bCs/>
                <w:lang w:val="en-GB"/>
              </w:rPr>
            </w:pPr>
            <w:r w:rsidRPr="00001CE2">
              <w:rPr>
                <w:rFonts w:ascii="Arial" w:hAnsi="Arial" w:cs="Arial"/>
                <w:b/>
                <w:bCs/>
                <w:lang w:val="en-GB"/>
              </w:rPr>
              <w:t>42</w:t>
            </w:r>
          </w:p>
        </w:tc>
      </w:tr>
      <w:tr w:rsidR="00612397" w:rsidRPr="00E91B75" w14:paraId="609ACE5B" w14:textId="77777777" w:rsidTr="002F39F2">
        <w:trPr>
          <w:gridAfter w:val="1"/>
          <w:wAfter w:w="192" w:type="dxa"/>
        </w:trPr>
        <w:tc>
          <w:tcPr>
            <w:tcW w:w="7925" w:type="dxa"/>
            <w:tcBorders>
              <w:top w:val="nil"/>
              <w:left w:val="nil"/>
              <w:bottom w:val="nil"/>
              <w:right w:val="nil"/>
            </w:tcBorders>
          </w:tcPr>
          <w:p w14:paraId="29F24A01" w14:textId="578D86D5" w:rsidR="00612397" w:rsidRPr="00E91B75" w:rsidRDefault="00612397" w:rsidP="001D4E1E">
            <w:pPr>
              <w:pStyle w:val="NoSpacing"/>
              <w:spacing w:line="360" w:lineRule="auto"/>
              <w:jc w:val="both"/>
              <w:rPr>
                <w:rFonts w:ascii="Arial" w:hAnsi="Arial" w:cs="Arial"/>
                <w:b/>
                <w:bCs/>
                <w:lang w:val="en-GB"/>
              </w:rPr>
            </w:pPr>
            <w:r>
              <w:rPr>
                <w:rFonts w:ascii="Arial" w:hAnsi="Arial" w:cs="Arial"/>
                <w:b/>
                <w:bCs/>
              </w:rPr>
              <w:t>Bibliography</w:t>
            </w:r>
          </w:p>
        </w:tc>
        <w:tc>
          <w:tcPr>
            <w:tcW w:w="1289" w:type="dxa"/>
            <w:tcBorders>
              <w:top w:val="nil"/>
              <w:left w:val="nil"/>
              <w:bottom w:val="nil"/>
              <w:right w:val="nil"/>
            </w:tcBorders>
          </w:tcPr>
          <w:p w14:paraId="4F0DD46A" w14:textId="2CB6271D" w:rsidR="00612397" w:rsidRPr="00001CE2" w:rsidRDefault="00001CE2" w:rsidP="00001CE2">
            <w:pPr>
              <w:pStyle w:val="NoSpacing"/>
              <w:spacing w:line="360" w:lineRule="auto"/>
              <w:jc w:val="center"/>
              <w:rPr>
                <w:rFonts w:ascii="Arial" w:hAnsi="Arial" w:cs="Arial"/>
                <w:b/>
                <w:bCs/>
                <w:lang w:val="en-GB"/>
              </w:rPr>
            </w:pPr>
            <w:r w:rsidRPr="00001CE2">
              <w:rPr>
                <w:rFonts w:ascii="Arial" w:hAnsi="Arial" w:cs="Arial"/>
                <w:b/>
                <w:bCs/>
                <w:lang w:val="en-GB"/>
              </w:rPr>
              <w:t>43</w:t>
            </w:r>
          </w:p>
        </w:tc>
      </w:tr>
      <w:tr w:rsidR="00612397" w:rsidRPr="00E91B75" w14:paraId="3D921B42" w14:textId="77777777" w:rsidTr="002F39F2">
        <w:trPr>
          <w:gridAfter w:val="1"/>
          <w:wAfter w:w="192" w:type="dxa"/>
        </w:trPr>
        <w:tc>
          <w:tcPr>
            <w:tcW w:w="7925" w:type="dxa"/>
            <w:tcBorders>
              <w:top w:val="nil"/>
              <w:left w:val="nil"/>
              <w:bottom w:val="nil"/>
              <w:right w:val="nil"/>
            </w:tcBorders>
          </w:tcPr>
          <w:p w14:paraId="2DEB6FD2" w14:textId="38616255" w:rsidR="00612397" w:rsidRPr="00E91B75" w:rsidRDefault="00612397" w:rsidP="001D4E1E">
            <w:pPr>
              <w:pStyle w:val="NoSpacing"/>
              <w:spacing w:line="360" w:lineRule="auto"/>
              <w:jc w:val="both"/>
              <w:rPr>
                <w:rFonts w:ascii="Arial" w:hAnsi="Arial" w:cs="Arial"/>
                <w:b/>
                <w:bCs/>
              </w:rPr>
            </w:pPr>
          </w:p>
        </w:tc>
        <w:tc>
          <w:tcPr>
            <w:tcW w:w="1289" w:type="dxa"/>
            <w:tcBorders>
              <w:top w:val="nil"/>
              <w:left w:val="nil"/>
              <w:bottom w:val="nil"/>
              <w:right w:val="nil"/>
            </w:tcBorders>
          </w:tcPr>
          <w:p w14:paraId="3C2DA14F" w14:textId="0B856D32" w:rsidR="00612397" w:rsidRPr="00E91B75" w:rsidRDefault="00612397" w:rsidP="001D4E1E">
            <w:pPr>
              <w:pStyle w:val="NoSpacing"/>
              <w:spacing w:line="360" w:lineRule="auto"/>
              <w:jc w:val="both"/>
              <w:rPr>
                <w:rFonts w:ascii="Arial" w:hAnsi="Arial" w:cs="Arial"/>
                <w:b/>
                <w:bCs/>
                <w:lang w:val="en-GB"/>
              </w:rPr>
            </w:pPr>
          </w:p>
        </w:tc>
      </w:tr>
      <w:tr w:rsidR="00612397" w:rsidRPr="00E91B75" w14:paraId="199D7DD3" w14:textId="77777777" w:rsidTr="002F39F2">
        <w:trPr>
          <w:gridAfter w:val="1"/>
          <w:wAfter w:w="192" w:type="dxa"/>
        </w:trPr>
        <w:tc>
          <w:tcPr>
            <w:tcW w:w="7925" w:type="dxa"/>
            <w:tcBorders>
              <w:top w:val="nil"/>
              <w:left w:val="nil"/>
              <w:bottom w:val="nil"/>
              <w:right w:val="nil"/>
            </w:tcBorders>
          </w:tcPr>
          <w:p w14:paraId="292C785D" w14:textId="713EA212" w:rsidR="00612397" w:rsidRPr="00E91B75" w:rsidRDefault="00612397" w:rsidP="001D4E1E">
            <w:pPr>
              <w:pStyle w:val="NoSpacing"/>
              <w:spacing w:line="360" w:lineRule="auto"/>
              <w:jc w:val="both"/>
              <w:rPr>
                <w:rFonts w:ascii="Arial" w:hAnsi="Arial" w:cs="Arial"/>
                <w:b/>
                <w:bCs/>
              </w:rPr>
            </w:pPr>
          </w:p>
        </w:tc>
        <w:tc>
          <w:tcPr>
            <w:tcW w:w="1289" w:type="dxa"/>
            <w:tcBorders>
              <w:top w:val="nil"/>
              <w:left w:val="nil"/>
              <w:bottom w:val="nil"/>
              <w:right w:val="nil"/>
            </w:tcBorders>
          </w:tcPr>
          <w:p w14:paraId="2A1242E8" w14:textId="18BAC10D" w:rsidR="00612397" w:rsidRPr="00E91B75" w:rsidRDefault="00612397" w:rsidP="001D4E1E">
            <w:pPr>
              <w:pStyle w:val="NoSpacing"/>
              <w:spacing w:line="360" w:lineRule="auto"/>
              <w:jc w:val="both"/>
              <w:rPr>
                <w:rFonts w:ascii="Arial" w:hAnsi="Arial" w:cs="Arial"/>
                <w:b/>
                <w:bCs/>
                <w:lang w:val="en-GB"/>
              </w:rPr>
            </w:pPr>
          </w:p>
        </w:tc>
      </w:tr>
      <w:tr w:rsidR="00612397" w:rsidRPr="00E91B75" w14:paraId="45047509" w14:textId="77777777" w:rsidTr="002F39F2">
        <w:trPr>
          <w:gridAfter w:val="1"/>
          <w:wAfter w:w="192" w:type="dxa"/>
        </w:trPr>
        <w:tc>
          <w:tcPr>
            <w:tcW w:w="7925" w:type="dxa"/>
            <w:tcBorders>
              <w:top w:val="nil"/>
              <w:left w:val="nil"/>
              <w:bottom w:val="nil"/>
              <w:right w:val="nil"/>
            </w:tcBorders>
          </w:tcPr>
          <w:p w14:paraId="49F0BC54" w14:textId="49A3E916" w:rsidR="00612397" w:rsidRPr="00E91B75" w:rsidRDefault="00612397" w:rsidP="001D4E1E">
            <w:pPr>
              <w:pStyle w:val="NoSpacing"/>
              <w:spacing w:line="360" w:lineRule="auto"/>
              <w:jc w:val="both"/>
              <w:rPr>
                <w:rFonts w:ascii="Arial" w:hAnsi="Arial" w:cs="Arial"/>
                <w:b/>
                <w:bCs/>
                <w:lang w:val="en-GB"/>
              </w:rPr>
            </w:pPr>
          </w:p>
        </w:tc>
        <w:tc>
          <w:tcPr>
            <w:tcW w:w="1289" w:type="dxa"/>
            <w:tcBorders>
              <w:top w:val="nil"/>
              <w:left w:val="nil"/>
              <w:bottom w:val="nil"/>
              <w:right w:val="nil"/>
            </w:tcBorders>
          </w:tcPr>
          <w:p w14:paraId="3375B098" w14:textId="4F8CD7CE" w:rsidR="00612397" w:rsidRPr="00E91B75" w:rsidRDefault="00612397" w:rsidP="001D4E1E">
            <w:pPr>
              <w:pStyle w:val="NoSpacing"/>
              <w:spacing w:line="360" w:lineRule="auto"/>
              <w:jc w:val="both"/>
              <w:rPr>
                <w:rFonts w:ascii="Arial" w:hAnsi="Arial" w:cs="Arial"/>
                <w:b/>
                <w:bCs/>
                <w:lang w:val="en-GB"/>
              </w:rPr>
            </w:pPr>
          </w:p>
        </w:tc>
      </w:tr>
      <w:tr w:rsidR="00612397" w:rsidRPr="00E91B75" w14:paraId="32779D0F" w14:textId="77777777" w:rsidTr="002F39F2">
        <w:trPr>
          <w:gridAfter w:val="1"/>
          <w:wAfter w:w="192" w:type="dxa"/>
        </w:trPr>
        <w:tc>
          <w:tcPr>
            <w:tcW w:w="7925" w:type="dxa"/>
            <w:tcBorders>
              <w:top w:val="nil"/>
              <w:left w:val="nil"/>
              <w:bottom w:val="nil"/>
              <w:right w:val="nil"/>
            </w:tcBorders>
          </w:tcPr>
          <w:p w14:paraId="570AAE7D" w14:textId="34ED5CFC" w:rsidR="00612397" w:rsidRPr="00E91B75" w:rsidRDefault="00612397" w:rsidP="001D4E1E">
            <w:pPr>
              <w:pStyle w:val="NoSpacing"/>
              <w:spacing w:line="360" w:lineRule="auto"/>
              <w:jc w:val="both"/>
              <w:rPr>
                <w:rFonts w:ascii="Arial" w:hAnsi="Arial" w:cs="Arial"/>
                <w:b/>
                <w:bCs/>
                <w:lang w:val="en-GB"/>
              </w:rPr>
            </w:pPr>
          </w:p>
        </w:tc>
        <w:tc>
          <w:tcPr>
            <w:tcW w:w="1289" w:type="dxa"/>
            <w:tcBorders>
              <w:top w:val="nil"/>
              <w:left w:val="nil"/>
              <w:bottom w:val="nil"/>
              <w:right w:val="nil"/>
            </w:tcBorders>
          </w:tcPr>
          <w:p w14:paraId="4FD4D18B" w14:textId="693FC9A2" w:rsidR="00612397" w:rsidRPr="00E91B75" w:rsidRDefault="00612397" w:rsidP="001D4E1E">
            <w:pPr>
              <w:pStyle w:val="NoSpacing"/>
              <w:spacing w:line="360" w:lineRule="auto"/>
              <w:jc w:val="both"/>
              <w:rPr>
                <w:rFonts w:ascii="Arial" w:hAnsi="Arial" w:cs="Arial"/>
                <w:b/>
                <w:bCs/>
                <w:lang w:val="en-GB"/>
              </w:rPr>
            </w:pPr>
          </w:p>
        </w:tc>
      </w:tr>
      <w:tr w:rsidR="00612397" w:rsidRPr="00E91B75" w14:paraId="1F9BA8F2" w14:textId="77777777" w:rsidTr="002F39F2">
        <w:trPr>
          <w:gridAfter w:val="1"/>
          <w:wAfter w:w="192" w:type="dxa"/>
        </w:trPr>
        <w:tc>
          <w:tcPr>
            <w:tcW w:w="7925" w:type="dxa"/>
            <w:tcBorders>
              <w:top w:val="nil"/>
              <w:left w:val="nil"/>
              <w:bottom w:val="nil"/>
              <w:right w:val="nil"/>
            </w:tcBorders>
          </w:tcPr>
          <w:p w14:paraId="139E95E7" w14:textId="77777777" w:rsidR="00612397" w:rsidRDefault="00612397" w:rsidP="001D4E1E">
            <w:pPr>
              <w:pStyle w:val="NoSpacing"/>
              <w:spacing w:line="360" w:lineRule="auto"/>
              <w:jc w:val="both"/>
              <w:rPr>
                <w:rFonts w:ascii="Arial" w:hAnsi="Arial" w:cs="Arial"/>
                <w:b/>
                <w:bCs/>
                <w:lang w:val="en-GB"/>
              </w:rPr>
            </w:pPr>
          </w:p>
          <w:p w14:paraId="31D120F1" w14:textId="017F81AE" w:rsidR="00D9797D" w:rsidRPr="00E91B75" w:rsidRDefault="00D9797D" w:rsidP="001D4E1E">
            <w:pPr>
              <w:pStyle w:val="NoSpacing"/>
              <w:spacing w:line="360" w:lineRule="auto"/>
              <w:jc w:val="both"/>
              <w:rPr>
                <w:rFonts w:ascii="Arial" w:hAnsi="Arial" w:cs="Arial"/>
                <w:b/>
                <w:bCs/>
                <w:lang w:val="en-GB"/>
              </w:rPr>
            </w:pPr>
          </w:p>
        </w:tc>
        <w:tc>
          <w:tcPr>
            <w:tcW w:w="1289" w:type="dxa"/>
            <w:tcBorders>
              <w:top w:val="nil"/>
              <w:left w:val="nil"/>
              <w:bottom w:val="nil"/>
              <w:right w:val="nil"/>
            </w:tcBorders>
          </w:tcPr>
          <w:p w14:paraId="3EE984E2" w14:textId="4F2736D9" w:rsidR="00612397" w:rsidRPr="00E91B75" w:rsidRDefault="00612397" w:rsidP="001D4E1E">
            <w:pPr>
              <w:pStyle w:val="NoSpacing"/>
              <w:spacing w:line="360" w:lineRule="auto"/>
              <w:jc w:val="both"/>
              <w:rPr>
                <w:rFonts w:ascii="Arial" w:hAnsi="Arial" w:cs="Arial"/>
                <w:b/>
                <w:bCs/>
                <w:lang w:val="en-GB"/>
              </w:rPr>
            </w:pPr>
          </w:p>
        </w:tc>
      </w:tr>
      <w:tr w:rsidR="00503468" w:rsidRPr="00DB3080" w14:paraId="18A230B5" w14:textId="77777777" w:rsidTr="00D3319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9406" w:type="dxa"/>
            <w:gridSpan w:val="3"/>
          </w:tcPr>
          <w:p w14:paraId="6B257FBC" w14:textId="77777777" w:rsidR="00503468" w:rsidRPr="00DB3080" w:rsidRDefault="00503468" w:rsidP="004B7F5B">
            <w:pPr>
              <w:pStyle w:val="NoSpacing"/>
              <w:spacing w:line="360" w:lineRule="auto"/>
              <w:jc w:val="both"/>
              <w:rPr>
                <w:rFonts w:ascii="Arial" w:hAnsi="Arial" w:cs="Arial"/>
                <w:b/>
                <w:bCs/>
                <w:sz w:val="32"/>
                <w:szCs w:val="32"/>
              </w:rPr>
            </w:pPr>
            <w:r>
              <w:rPr>
                <w:rFonts w:ascii="Arial" w:hAnsi="Arial" w:cs="Arial"/>
                <w:b/>
                <w:bCs/>
                <w:sz w:val="32"/>
                <w:szCs w:val="32"/>
              </w:rPr>
              <w:lastRenderedPageBreak/>
              <w:t xml:space="preserve">List of Illustrations </w:t>
            </w:r>
          </w:p>
        </w:tc>
      </w:tr>
      <w:tr w:rsidR="00503468" w:rsidRPr="00E366B0" w14:paraId="0E3EC6C6" w14:textId="77777777" w:rsidTr="00D3319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9406" w:type="dxa"/>
            <w:gridSpan w:val="3"/>
          </w:tcPr>
          <w:p w14:paraId="21334854" w14:textId="2D7408C6" w:rsidR="00503468" w:rsidRDefault="00D33195" w:rsidP="00D33195">
            <w:pPr>
              <w:spacing w:line="360" w:lineRule="auto"/>
              <w:jc w:val="both"/>
              <w:rPr>
                <w:rFonts w:ascii="Arial" w:hAnsi="Arial" w:cs="Arial"/>
                <w:b/>
                <w:bCs/>
              </w:rPr>
            </w:pPr>
            <w:r>
              <w:rPr>
                <w:rFonts w:ascii="Arial" w:hAnsi="Arial" w:cs="Arial"/>
                <w:b/>
                <w:bCs/>
              </w:rPr>
              <w:t xml:space="preserve">  PAGE TITLE</w:t>
            </w:r>
            <w:r w:rsidR="00503468">
              <w:rPr>
                <w:rFonts w:ascii="Arial" w:hAnsi="Arial" w:cs="Arial"/>
                <w:b/>
                <w:bCs/>
              </w:rPr>
              <w:t xml:space="preserve">                                                   </w:t>
            </w:r>
            <w:r>
              <w:rPr>
                <w:rFonts w:ascii="Arial" w:hAnsi="Arial" w:cs="Arial"/>
                <w:b/>
                <w:bCs/>
              </w:rPr>
              <w:t xml:space="preserve">                                                          </w:t>
            </w:r>
            <w:r w:rsidR="00503468">
              <w:rPr>
                <w:rFonts w:ascii="Arial" w:hAnsi="Arial" w:cs="Arial"/>
                <w:b/>
                <w:bCs/>
              </w:rPr>
              <w:t xml:space="preserve">   </w:t>
            </w:r>
            <w:r>
              <w:rPr>
                <w:rFonts w:ascii="Arial" w:hAnsi="Arial" w:cs="Arial"/>
                <w:b/>
                <w:bCs/>
              </w:rPr>
              <w:t>PAGE NO</w:t>
            </w:r>
          </w:p>
          <w:tbl>
            <w:tblPr>
              <w:tblStyle w:val="TableGrid"/>
              <w:tblW w:w="91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60"/>
              <w:gridCol w:w="720"/>
            </w:tblGrid>
            <w:tr w:rsidR="00503468" w14:paraId="1699F18B" w14:textId="77777777" w:rsidTr="00D9797D">
              <w:tc>
                <w:tcPr>
                  <w:tcW w:w="8460" w:type="dxa"/>
                </w:tcPr>
                <w:p w14:paraId="476A7750" w14:textId="77777777" w:rsidR="00503468" w:rsidRPr="00A83279" w:rsidRDefault="00503468" w:rsidP="00D33195">
                  <w:pPr>
                    <w:spacing w:line="360" w:lineRule="auto"/>
                    <w:jc w:val="both"/>
                    <w:rPr>
                      <w:rFonts w:ascii="Arial" w:hAnsi="Arial" w:cs="Arial"/>
                      <w:b/>
                      <w:bCs/>
                    </w:rPr>
                  </w:pPr>
                  <w:r w:rsidRPr="00224CC2">
                    <w:rPr>
                      <w:rFonts w:ascii="Arial" w:hAnsi="Arial" w:cs="Arial"/>
                      <w:b/>
                      <w:bCs/>
                    </w:rPr>
                    <w:t xml:space="preserve">Figure 1: four Evangelists; </w:t>
                  </w:r>
                  <w:r w:rsidRPr="00A83279">
                    <w:rPr>
                      <w:rFonts w:ascii="Arial" w:hAnsi="Arial" w:cs="Arial"/>
                      <w:b/>
                      <w:bCs/>
                    </w:rPr>
                    <w:t>these animals are symbols of the Evangelists and are derived from the vision of Ezekiel, Man and his symbol, 1962</w:t>
                  </w:r>
                </w:p>
              </w:tc>
              <w:tc>
                <w:tcPr>
                  <w:tcW w:w="720" w:type="dxa"/>
                </w:tcPr>
                <w:p w14:paraId="5A7005C3" w14:textId="1BCCC522" w:rsidR="00503468" w:rsidRPr="00001CE2" w:rsidRDefault="00503468" w:rsidP="00D33195">
                  <w:pPr>
                    <w:spacing w:line="360" w:lineRule="auto"/>
                    <w:jc w:val="center"/>
                    <w:rPr>
                      <w:rFonts w:ascii="Arial" w:hAnsi="Arial" w:cs="Arial"/>
                      <w:b/>
                      <w:bCs/>
                    </w:rPr>
                  </w:pPr>
                  <w:r w:rsidRPr="00001CE2">
                    <w:rPr>
                      <w:rFonts w:ascii="Arial" w:hAnsi="Arial" w:cs="Arial"/>
                      <w:b/>
                      <w:bCs/>
                    </w:rPr>
                    <w:t>1</w:t>
                  </w:r>
                  <w:r w:rsidR="00D012DD" w:rsidRPr="00001CE2">
                    <w:rPr>
                      <w:rFonts w:ascii="Arial" w:hAnsi="Arial" w:cs="Arial"/>
                      <w:b/>
                      <w:bCs/>
                    </w:rPr>
                    <w:t>3</w:t>
                  </w:r>
                </w:p>
              </w:tc>
            </w:tr>
            <w:tr w:rsidR="00503468" w14:paraId="339E9383" w14:textId="77777777" w:rsidTr="00D9797D">
              <w:tc>
                <w:tcPr>
                  <w:tcW w:w="8460" w:type="dxa"/>
                </w:tcPr>
                <w:p w14:paraId="2AD423F6" w14:textId="77777777" w:rsidR="00503468" w:rsidRDefault="00503468" w:rsidP="00D33195">
                  <w:pPr>
                    <w:spacing w:line="360" w:lineRule="auto"/>
                    <w:jc w:val="both"/>
                    <w:rPr>
                      <w:rFonts w:ascii="Arial" w:hAnsi="Arial" w:cs="Arial"/>
                      <w:b/>
                      <w:bCs/>
                    </w:rPr>
                  </w:pPr>
                  <w:r w:rsidRPr="00224CC2">
                    <w:rPr>
                      <w:rFonts w:ascii="Arial" w:hAnsi="Arial" w:cs="Arial"/>
                      <w:b/>
                      <w:bCs/>
                    </w:rPr>
                    <w:t>Figure 2: Egyptian sun god</w:t>
                  </w:r>
                  <w:r>
                    <w:rPr>
                      <w:rFonts w:ascii="Arial" w:hAnsi="Arial" w:cs="Arial"/>
                      <w:b/>
                      <w:bCs/>
                    </w:rPr>
                    <w:t xml:space="preserve">; </w:t>
                  </w:r>
                  <w:r w:rsidRPr="00C61311">
                    <w:rPr>
                      <w:rFonts w:ascii="Arial" w:hAnsi="Arial" w:cs="Arial"/>
                      <w:b/>
                      <w:bCs/>
                    </w:rPr>
                    <w:t>symbolize the sun's life-giving power.</w:t>
                  </w:r>
                  <w:r>
                    <w:rPr>
                      <w:rFonts w:ascii="Arial" w:hAnsi="Arial" w:cs="Arial"/>
                      <w:b/>
                      <w:bCs/>
                    </w:rPr>
                    <w:t xml:space="preserve"> Man and his symbol, 1962</w:t>
                  </w:r>
                </w:p>
              </w:tc>
              <w:tc>
                <w:tcPr>
                  <w:tcW w:w="720" w:type="dxa"/>
                </w:tcPr>
                <w:p w14:paraId="27744C44" w14:textId="419B8F4E" w:rsidR="00503468" w:rsidRPr="00001CE2" w:rsidRDefault="00503468" w:rsidP="00D33195">
                  <w:pPr>
                    <w:spacing w:line="360" w:lineRule="auto"/>
                    <w:jc w:val="center"/>
                    <w:rPr>
                      <w:rFonts w:ascii="Arial" w:hAnsi="Arial" w:cs="Arial"/>
                      <w:b/>
                      <w:bCs/>
                    </w:rPr>
                  </w:pPr>
                  <w:r w:rsidRPr="00001CE2">
                    <w:rPr>
                      <w:rFonts w:ascii="Arial" w:hAnsi="Arial" w:cs="Arial"/>
                      <w:b/>
                      <w:bCs/>
                    </w:rPr>
                    <w:t>1</w:t>
                  </w:r>
                  <w:r w:rsidR="00D012DD" w:rsidRPr="00001CE2">
                    <w:rPr>
                      <w:rFonts w:ascii="Arial" w:hAnsi="Arial" w:cs="Arial"/>
                      <w:b/>
                      <w:bCs/>
                    </w:rPr>
                    <w:t>3</w:t>
                  </w:r>
                </w:p>
              </w:tc>
            </w:tr>
            <w:tr w:rsidR="00503468" w14:paraId="4D3C80D0" w14:textId="77777777" w:rsidTr="00D9797D">
              <w:tc>
                <w:tcPr>
                  <w:tcW w:w="8460" w:type="dxa"/>
                </w:tcPr>
                <w:p w14:paraId="658DD504" w14:textId="77777777" w:rsidR="00503468" w:rsidRDefault="00503468" w:rsidP="00D33195">
                  <w:pPr>
                    <w:spacing w:line="360" w:lineRule="auto"/>
                    <w:jc w:val="both"/>
                    <w:rPr>
                      <w:rFonts w:ascii="Arial" w:hAnsi="Arial" w:cs="Arial"/>
                      <w:b/>
                      <w:bCs/>
                    </w:rPr>
                  </w:pPr>
                  <w:r w:rsidRPr="00224CC2">
                    <w:rPr>
                      <w:rFonts w:ascii="Arial" w:hAnsi="Arial" w:cs="Arial"/>
                      <w:b/>
                      <w:bCs/>
                    </w:rPr>
                    <w:t xml:space="preserve">Figure 3: </w:t>
                  </w:r>
                  <w:r w:rsidRPr="007F4E3C">
                    <w:rPr>
                      <w:rFonts w:ascii="Arial" w:hAnsi="Arial" w:cs="Arial"/>
                      <w:b/>
                      <w:bCs/>
                    </w:rPr>
                    <w:t>light performance shows how natural light make space habitable</w:t>
                  </w:r>
                  <w:r>
                    <w:rPr>
                      <w:rFonts w:ascii="Arial" w:hAnsi="Arial" w:cs="Arial"/>
                      <w:b/>
                      <w:bCs/>
                    </w:rPr>
                    <w:t>.</w:t>
                  </w:r>
                </w:p>
              </w:tc>
              <w:tc>
                <w:tcPr>
                  <w:tcW w:w="720" w:type="dxa"/>
                </w:tcPr>
                <w:p w14:paraId="0D31DEC9" w14:textId="587ED1CC" w:rsidR="00503468" w:rsidRPr="00001CE2" w:rsidRDefault="00D012DD" w:rsidP="00D33195">
                  <w:pPr>
                    <w:spacing w:line="360" w:lineRule="auto"/>
                    <w:jc w:val="center"/>
                    <w:rPr>
                      <w:rFonts w:ascii="Arial" w:hAnsi="Arial" w:cs="Arial"/>
                      <w:b/>
                      <w:bCs/>
                    </w:rPr>
                  </w:pPr>
                  <w:r w:rsidRPr="00001CE2">
                    <w:rPr>
                      <w:rFonts w:ascii="Arial" w:hAnsi="Arial" w:cs="Arial"/>
                      <w:b/>
                      <w:bCs/>
                    </w:rPr>
                    <w:t>14</w:t>
                  </w:r>
                </w:p>
              </w:tc>
            </w:tr>
            <w:tr w:rsidR="00503468" w14:paraId="49429496" w14:textId="77777777" w:rsidTr="00D9797D">
              <w:tc>
                <w:tcPr>
                  <w:tcW w:w="8460" w:type="dxa"/>
                </w:tcPr>
                <w:p w14:paraId="25268375" w14:textId="77777777" w:rsidR="00503468" w:rsidRDefault="00503468" w:rsidP="00D33195">
                  <w:pPr>
                    <w:spacing w:line="360" w:lineRule="auto"/>
                    <w:jc w:val="both"/>
                    <w:rPr>
                      <w:rFonts w:ascii="Arial" w:hAnsi="Arial" w:cs="Arial"/>
                      <w:b/>
                      <w:bCs/>
                    </w:rPr>
                  </w:pPr>
                  <w:r w:rsidRPr="00224CC2">
                    <w:rPr>
                      <w:rFonts w:ascii="Arial" w:hAnsi="Arial" w:cs="Arial"/>
                      <w:b/>
                      <w:bCs/>
                    </w:rPr>
                    <w:t xml:space="preserve">Figure 4: </w:t>
                  </w:r>
                  <w:r>
                    <w:rPr>
                      <w:rFonts w:ascii="Arial" w:hAnsi="Arial" w:cs="Arial"/>
                      <w:b/>
                      <w:bCs/>
                    </w:rPr>
                    <w:t xml:space="preserve">Painting </w:t>
                  </w:r>
                  <w:r w:rsidRPr="00224CC2">
                    <w:rPr>
                      <w:rFonts w:ascii="Arial" w:hAnsi="Arial" w:cs="Arial"/>
                      <w:b/>
                      <w:bCs/>
                    </w:rPr>
                    <w:t>Create</w:t>
                  </w:r>
                  <w:r>
                    <w:rPr>
                      <w:rFonts w:ascii="Arial" w:hAnsi="Arial" w:cs="Arial"/>
                      <w:b/>
                      <w:bCs/>
                    </w:rPr>
                    <w:t>d dramatic lighting effect. The eyes of the skin, 2005</w:t>
                  </w:r>
                </w:p>
              </w:tc>
              <w:tc>
                <w:tcPr>
                  <w:tcW w:w="720" w:type="dxa"/>
                </w:tcPr>
                <w:p w14:paraId="518DD574" w14:textId="3A991898" w:rsidR="00503468" w:rsidRPr="00001CE2" w:rsidRDefault="00503468" w:rsidP="00D33195">
                  <w:pPr>
                    <w:spacing w:line="360" w:lineRule="auto"/>
                    <w:jc w:val="center"/>
                    <w:rPr>
                      <w:rFonts w:ascii="Arial" w:hAnsi="Arial" w:cs="Arial"/>
                      <w:b/>
                      <w:bCs/>
                    </w:rPr>
                  </w:pPr>
                  <w:r w:rsidRPr="00001CE2">
                    <w:rPr>
                      <w:rFonts w:ascii="Arial" w:hAnsi="Arial" w:cs="Arial"/>
                      <w:b/>
                      <w:bCs/>
                    </w:rPr>
                    <w:t>1</w:t>
                  </w:r>
                  <w:r w:rsidR="00D012DD" w:rsidRPr="00001CE2">
                    <w:rPr>
                      <w:rFonts w:ascii="Arial" w:hAnsi="Arial" w:cs="Arial"/>
                      <w:b/>
                      <w:bCs/>
                    </w:rPr>
                    <w:t>6</w:t>
                  </w:r>
                </w:p>
              </w:tc>
            </w:tr>
            <w:tr w:rsidR="00503468" w14:paraId="049C4DCC" w14:textId="77777777" w:rsidTr="00D9797D">
              <w:tc>
                <w:tcPr>
                  <w:tcW w:w="8460" w:type="dxa"/>
                </w:tcPr>
                <w:p w14:paraId="1A4B2958" w14:textId="77777777" w:rsidR="00503468" w:rsidRDefault="00503468" w:rsidP="00D33195">
                  <w:pPr>
                    <w:spacing w:line="360" w:lineRule="auto"/>
                    <w:jc w:val="both"/>
                    <w:rPr>
                      <w:rFonts w:ascii="Arial" w:hAnsi="Arial" w:cs="Arial"/>
                      <w:b/>
                      <w:bCs/>
                    </w:rPr>
                  </w:pPr>
                  <w:r>
                    <w:rPr>
                      <w:rFonts w:ascii="Arial" w:hAnsi="Arial" w:cs="Arial"/>
                      <w:b/>
                      <w:bCs/>
                    </w:rPr>
                    <w:t>Figure 5</w:t>
                  </w:r>
                  <w:r w:rsidRPr="00224CC2">
                    <w:rPr>
                      <w:rFonts w:ascii="Arial" w:hAnsi="Arial" w:cs="Arial"/>
                      <w:b/>
                      <w:bCs/>
                    </w:rPr>
                    <w:t>:</w:t>
                  </w:r>
                  <w:r>
                    <w:rPr>
                      <w:rFonts w:ascii="Arial" w:hAnsi="Arial" w:cs="Arial"/>
                      <w:b/>
                      <w:bCs/>
                    </w:rPr>
                    <w:t xml:space="preserve"> </w:t>
                  </w:r>
                  <w:r w:rsidRPr="00224CC2">
                    <w:rPr>
                      <w:rFonts w:ascii="Arial" w:hAnsi="Arial" w:cs="Arial"/>
                      <w:b/>
                      <w:bCs/>
                    </w:rPr>
                    <w:t>Painting (</w:t>
                  </w:r>
                  <w:r>
                    <w:rPr>
                      <w:rFonts w:ascii="Arial" w:hAnsi="Arial" w:cs="Arial"/>
                      <w:b/>
                      <w:bCs/>
                    </w:rPr>
                    <w:t xml:space="preserve">by Edgar Degas) created </w:t>
                  </w:r>
                  <w:r w:rsidRPr="00224CC2">
                    <w:rPr>
                      <w:rFonts w:ascii="Arial" w:hAnsi="Arial" w:cs="Arial"/>
                      <w:b/>
                      <w:bCs/>
                    </w:rPr>
                    <w:t>a surprising, illusionary effect by uplighting</w:t>
                  </w:r>
                  <w:r>
                    <w:rPr>
                      <w:rFonts w:ascii="Arial" w:hAnsi="Arial" w:cs="Arial"/>
                      <w:b/>
                      <w:bCs/>
                    </w:rPr>
                    <w:t>. Light in architecture,2015</w:t>
                  </w:r>
                </w:p>
              </w:tc>
              <w:tc>
                <w:tcPr>
                  <w:tcW w:w="720" w:type="dxa"/>
                </w:tcPr>
                <w:p w14:paraId="507DC931" w14:textId="3DEAAEEC" w:rsidR="00503468" w:rsidRPr="00001CE2" w:rsidRDefault="00503468" w:rsidP="00D33195">
                  <w:pPr>
                    <w:spacing w:line="360" w:lineRule="auto"/>
                    <w:jc w:val="center"/>
                    <w:rPr>
                      <w:rFonts w:ascii="Arial" w:hAnsi="Arial" w:cs="Arial"/>
                      <w:b/>
                      <w:bCs/>
                    </w:rPr>
                  </w:pPr>
                  <w:r w:rsidRPr="00001CE2">
                    <w:rPr>
                      <w:rFonts w:ascii="Arial" w:hAnsi="Arial" w:cs="Arial"/>
                      <w:b/>
                      <w:bCs/>
                    </w:rPr>
                    <w:t>1</w:t>
                  </w:r>
                  <w:r w:rsidR="00D012DD" w:rsidRPr="00001CE2">
                    <w:rPr>
                      <w:rFonts w:ascii="Arial" w:hAnsi="Arial" w:cs="Arial"/>
                      <w:b/>
                      <w:bCs/>
                    </w:rPr>
                    <w:t>7</w:t>
                  </w:r>
                </w:p>
              </w:tc>
            </w:tr>
            <w:tr w:rsidR="00503468" w14:paraId="2C333B9C" w14:textId="77777777" w:rsidTr="00D9797D">
              <w:tc>
                <w:tcPr>
                  <w:tcW w:w="8460" w:type="dxa"/>
                </w:tcPr>
                <w:p w14:paraId="7B613B49" w14:textId="77777777" w:rsidR="00503468" w:rsidRDefault="00503468" w:rsidP="00D33195">
                  <w:pPr>
                    <w:spacing w:line="360" w:lineRule="auto"/>
                    <w:jc w:val="both"/>
                    <w:rPr>
                      <w:rFonts w:ascii="Arial" w:hAnsi="Arial" w:cs="Arial"/>
                      <w:b/>
                      <w:bCs/>
                    </w:rPr>
                  </w:pPr>
                  <w:r>
                    <w:rPr>
                      <w:rFonts w:ascii="Arial" w:hAnsi="Arial" w:cs="Arial"/>
                      <w:b/>
                      <w:bCs/>
                    </w:rPr>
                    <w:t>Figure 6: Three shafts of sunlight illumination give a sense of flying up. Vatican, 1971</w:t>
                  </w:r>
                </w:p>
              </w:tc>
              <w:tc>
                <w:tcPr>
                  <w:tcW w:w="720" w:type="dxa"/>
                </w:tcPr>
                <w:p w14:paraId="5C2C57DA" w14:textId="7E3007A6" w:rsidR="00503468" w:rsidRPr="00001CE2" w:rsidRDefault="00503468" w:rsidP="00D33195">
                  <w:pPr>
                    <w:spacing w:line="360" w:lineRule="auto"/>
                    <w:jc w:val="center"/>
                    <w:rPr>
                      <w:rFonts w:ascii="Arial" w:hAnsi="Arial" w:cs="Arial"/>
                      <w:b/>
                      <w:bCs/>
                    </w:rPr>
                  </w:pPr>
                  <w:r w:rsidRPr="00001CE2">
                    <w:rPr>
                      <w:rFonts w:ascii="Arial" w:hAnsi="Arial" w:cs="Arial"/>
                      <w:b/>
                      <w:bCs/>
                    </w:rPr>
                    <w:t>1</w:t>
                  </w:r>
                  <w:r w:rsidR="00D012DD" w:rsidRPr="00001CE2">
                    <w:rPr>
                      <w:rFonts w:ascii="Arial" w:hAnsi="Arial" w:cs="Arial"/>
                      <w:b/>
                      <w:bCs/>
                    </w:rPr>
                    <w:t>7</w:t>
                  </w:r>
                </w:p>
              </w:tc>
            </w:tr>
            <w:tr w:rsidR="00503468" w14:paraId="35522E65" w14:textId="77777777" w:rsidTr="00D9797D">
              <w:tc>
                <w:tcPr>
                  <w:tcW w:w="8460" w:type="dxa"/>
                </w:tcPr>
                <w:p w14:paraId="44829B59" w14:textId="77777777" w:rsidR="00503468" w:rsidRPr="00224CC2" w:rsidRDefault="00503468" w:rsidP="00D33195">
                  <w:pPr>
                    <w:spacing w:line="360" w:lineRule="auto"/>
                    <w:jc w:val="both"/>
                    <w:rPr>
                      <w:rFonts w:ascii="Arial" w:hAnsi="Arial" w:cs="Arial"/>
                      <w:b/>
                      <w:bCs/>
                    </w:rPr>
                  </w:pPr>
                  <w:r w:rsidRPr="00224CC2">
                    <w:rPr>
                      <w:rFonts w:ascii="Arial" w:hAnsi="Arial" w:cs="Arial"/>
                      <w:b/>
                      <w:bCs/>
                    </w:rPr>
                    <w:t xml:space="preserve">Figure 7: Perception through eyes is a most important organ. </w:t>
                  </w:r>
                  <w:r>
                    <w:rPr>
                      <w:rFonts w:ascii="Arial" w:hAnsi="Arial" w:cs="Arial"/>
                      <w:b/>
                      <w:bCs/>
                    </w:rPr>
                    <w:t xml:space="preserve">The </w:t>
                  </w:r>
                  <w:r w:rsidRPr="00224CC2">
                    <w:rPr>
                      <w:rFonts w:ascii="Arial" w:hAnsi="Arial" w:cs="Arial"/>
                      <w:b/>
                      <w:bCs/>
                    </w:rPr>
                    <w:t>eyes of the skin</w:t>
                  </w:r>
                  <w:r>
                    <w:rPr>
                      <w:rFonts w:ascii="Arial" w:hAnsi="Arial" w:cs="Arial"/>
                      <w:b/>
                      <w:bCs/>
                    </w:rPr>
                    <w:t>, 2005</w:t>
                  </w:r>
                </w:p>
              </w:tc>
              <w:tc>
                <w:tcPr>
                  <w:tcW w:w="720" w:type="dxa"/>
                </w:tcPr>
                <w:p w14:paraId="618E90B4" w14:textId="2C8E8A39" w:rsidR="00503468" w:rsidRPr="00001CE2" w:rsidRDefault="00503468" w:rsidP="00D33195">
                  <w:pPr>
                    <w:spacing w:line="360" w:lineRule="auto"/>
                    <w:jc w:val="center"/>
                    <w:rPr>
                      <w:rFonts w:ascii="Arial" w:hAnsi="Arial" w:cs="Arial"/>
                      <w:b/>
                      <w:bCs/>
                    </w:rPr>
                  </w:pPr>
                  <w:r w:rsidRPr="00001CE2">
                    <w:rPr>
                      <w:rFonts w:ascii="Arial" w:hAnsi="Arial" w:cs="Arial"/>
                      <w:b/>
                      <w:bCs/>
                    </w:rPr>
                    <w:t>1</w:t>
                  </w:r>
                  <w:r w:rsidR="00D012DD" w:rsidRPr="00001CE2">
                    <w:rPr>
                      <w:rFonts w:ascii="Arial" w:hAnsi="Arial" w:cs="Arial"/>
                      <w:b/>
                      <w:bCs/>
                    </w:rPr>
                    <w:t>8</w:t>
                  </w:r>
                </w:p>
              </w:tc>
            </w:tr>
            <w:tr w:rsidR="00503468" w14:paraId="4559B1F7" w14:textId="77777777" w:rsidTr="00D9797D">
              <w:tc>
                <w:tcPr>
                  <w:tcW w:w="8460" w:type="dxa"/>
                </w:tcPr>
                <w:p w14:paraId="2CCAACD6" w14:textId="77777777" w:rsidR="00503468" w:rsidRPr="00224CC2" w:rsidRDefault="00503468" w:rsidP="00D33195">
                  <w:pPr>
                    <w:spacing w:line="360" w:lineRule="auto"/>
                    <w:jc w:val="both"/>
                    <w:rPr>
                      <w:rFonts w:ascii="Arial" w:hAnsi="Arial" w:cs="Arial"/>
                      <w:b/>
                      <w:bCs/>
                    </w:rPr>
                  </w:pPr>
                  <w:r w:rsidRPr="00224CC2">
                    <w:rPr>
                      <w:rFonts w:ascii="Arial" w:hAnsi="Arial" w:cs="Arial"/>
                      <w:b/>
                      <w:bCs/>
                    </w:rPr>
                    <w:t xml:space="preserve">Figure 8 : </w:t>
                  </w:r>
                  <w:r>
                    <w:rPr>
                      <w:rFonts w:ascii="Arial" w:hAnsi="Arial" w:cs="Arial"/>
                      <w:b/>
                      <w:bCs/>
                    </w:rPr>
                    <w:t xml:space="preserve">Contrast in forms help to perceive </w:t>
                  </w:r>
                  <w:r w:rsidRPr="00224CC2">
                    <w:rPr>
                      <w:rFonts w:ascii="Arial" w:hAnsi="Arial" w:cs="Arial"/>
                      <w:b/>
                      <w:bCs/>
                    </w:rPr>
                    <w:t xml:space="preserve">the world in three-dimensional </w:t>
                  </w:r>
                </w:p>
              </w:tc>
              <w:tc>
                <w:tcPr>
                  <w:tcW w:w="720" w:type="dxa"/>
                </w:tcPr>
                <w:p w14:paraId="765566E7" w14:textId="7BA57FC7" w:rsidR="00503468" w:rsidRPr="00001CE2" w:rsidRDefault="00503468" w:rsidP="00D33195">
                  <w:pPr>
                    <w:spacing w:line="360" w:lineRule="auto"/>
                    <w:jc w:val="center"/>
                    <w:rPr>
                      <w:rFonts w:ascii="Arial" w:hAnsi="Arial" w:cs="Arial"/>
                      <w:b/>
                      <w:bCs/>
                    </w:rPr>
                  </w:pPr>
                  <w:r w:rsidRPr="00001CE2">
                    <w:rPr>
                      <w:rFonts w:ascii="Arial" w:hAnsi="Arial" w:cs="Arial"/>
                      <w:b/>
                      <w:bCs/>
                    </w:rPr>
                    <w:t>1</w:t>
                  </w:r>
                  <w:r w:rsidR="00D012DD" w:rsidRPr="00001CE2">
                    <w:rPr>
                      <w:rFonts w:ascii="Arial" w:hAnsi="Arial" w:cs="Arial"/>
                      <w:b/>
                      <w:bCs/>
                    </w:rPr>
                    <w:t>8</w:t>
                  </w:r>
                </w:p>
              </w:tc>
            </w:tr>
            <w:tr w:rsidR="00503468" w14:paraId="0079A9EB" w14:textId="77777777" w:rsidTr="00D9797D">
              <w:tc>
                <w:tcPr>
                  <w:tcW w:w="8460" w:type="dxa"/>
                </w:tcPr>
                <w:p w14:paraId="1D0D28EC" w14:textId="77777777" w:rsidR="00503468" w:rsidRPr="00224CC2" w:rsidRDefault="00503468" w:rsidP="00D33195">
                  <w:pPr>
                    <w:spacing w:line="360" w:lineRule="auto"/>
                    <w:jc w:val="both"/>
                    <w:rPr>
                      <w:rFonts w:ascii="Arial" w:hAnsi="Arial" w:cs="Arial"/>
                      <w:b/>
                      <w:bCs/>
                    </w:rPr>
                  </w:pPr>
                  <w:r w:rsidRPr="00224CC2">
                    <w:rPr>
                      <w:rFonts w:ascii="Arial" w:hAnsi="Arial" w:cs="Arial"/>
                      <w:b/>
                      <w:bCs/>
                    </w:rPr>
                    <w:t>Figure 9: Sagrada Familia, light interaction with colours  in darkness</w:t>
                  </w:r>
                </w:p>
              </w:tc>
              <w:tc>
                <w:tcPr>
                  <w:tcW w:w="720" w:type="dxa"/>
                </w:tcPr>
                <w:p w14:paraId="1CE7B78F" w14:textId="1ACADFBD" w:rsidR="00503468" w:rsidRPr="00001CE2" w:rsidRDefault="00503468" w:rsidP="00D33195">
                  <w:pPr>
                    <w:spacing w:line="360" w:lineRule="auto"/>
                    <w:jc w:val="center"/>
                    <w:rPr>
                      <w:rFonts w:ascii="Arial" w:hAnsi="Arial" w:cs="Arial"/>
                      <w:b/>
                      <w:bCs/>
                    </w:rPr>
                  </w:pPr>
                  <w:r w:rsidRPr="00001CE2">
                    <w:rPr>
                      <w:rFonts w:ascii="Arial" w:hAnsi="Arial" w:cs="Arial"/>
                      <w:b/>
                      <w:bCs/>
                    </w:rPr>
                    <w:t>1</w:t>
                  </w:r>
                  <w:r w:rsidR="00D012DD" w:rsidRPr="00001CE2">
                    <w:rPr>
                      <w:rFonts w:ascii="Arial" w:hAnsi="Arial" w:cs="Arial"/>
                      <w:b/>
                      <w:bCs/>
                    </w:rPr>
                    <w:t>9</w:t>
                  </w:r>
                </w:p>
              </w:tc>
            </w:tr>
            <w:tr w:rsidR="00503468" w14:paraId="3641E1B1" w14:textId="77777777" w:rsidTr="00D9797D">
              <w:tc>
                <w:tcPr>
                  <w:tcW w:w="8460" w:type="dxa"/>
                </w:tcPr>
                <w:p w14:paraId="56783BFD" w14:textId="77777777" w:rsidR="00503468" w:rsidRPr="00224CC2" w:rsidRDefault="00503468" w:rsidP="00D33195">
                  <w:pPr>
                    <w:spacing w:line="360" w:lineRule="auto"/>
                    <w:jc w:val="both"/>
                    <w:rPr>
                      <w:rFonts w:ascii="Arial" w:hAnsi="Arial" w:cs="Arial"/>
                      <w:b/>
                      <w:bCs/>
                    </w:rPr>
                  </w:pPr>
                  <w:r w:rsidRPr="00224CC2">
                    <w:rPr>
                      <w:rFonts w:ascii="Arial" w:hAnsi="Arial" w:cs="Arial"/>
                      <w:b/>
                      <w:bCs/>
                    </w:rPr>
                    <w:t>Figure</w:t>
                  </w:r>
                  <w:r>
                    <w:rPr>
                      <w:rFonts w:ascii="Arial" w:hAnsi="Arial" w:cs="Arial"/>
                      <w:b/>
                      <w:bCs/>
                    </w:rPr>
                    <w:t xml:space="preserve"> 10</w:t>
                  </w:r>
                  <w:r w:rsidRPr="00224CC2">
                    <w:rPr>
                      <w:rFonts w:ascii="Arial" w:hAnsi="Arial" w:cs="Arial"/>
                      <w:b/>
                      <w:bCs/>
                    </w:rPr>
                    <w:t>:</w:t>
                  </w:r>
                  <w:r>
                    <w:rPr>
                      <w:rFonts w:ascii="Arial" w:hAnsi="Arial" w:cs="Arial"/>
                      <w:b/>
                      <w:bCs/>
                    </w:rPr>
                    <w:t xml:space="preserve"> </w:t>
                  </w:r>
                  <w:r w:rsidRPr="00573B30">
                    <w:rPr>
                      <w:rFonts w:ascii="Arial" w:hAnsi="Arial" w:cs="Arial"/>
                      <w:b/>
                      <w:bCs/>
                    </w:rPr>
                    <w:t>The centre view of Suleymaniye mosque that shows the amount illuminance, 2015</w:t>
                  </w:r>
                </w:p>
              </w:tc>
              <w:tc>
                <w:tcPr>
                  <w:tcW w:w="720" w:type="dxa"/>
                </w:tcPr>
                <w:p w14:paraId="5DA24BC6" w14:textId="15135AF2" w:rsidR="00503468" w:rsidRPr="00001CE2" w:rsidRDefault="00503468" w:rsidP="00D33195">
                  <w:pPr>
                    <w:spacing w:line="360" w:lineRule="auto"/>
                    <w:jc w:val="center"/>
                    <w:rPr>
                      <w:rFonts w:ascii="Arial" w:hAnsi="Arial" w:cs="Arial"/>
                      <w:b/>
                      <w:bCs/>
                    </w:rPr>
                  </w:pPr>
                  <w:r w:rsidRPr="00001CE2">
                    <w:rPr>
                      <w:rFonts w:ascii="Arial" w:hAnsi="Arial" w:cs="Arial"/>
                      <w:b/>
                      <w:bCs/>
                    </w:rPr>
                    <w:t>2</w:t>
                  </w:r>
                  <w:r w:rsidR="00D012DD" w:rsidRPr="00001CE2">
                    <w:rPr>
                      <w:rFonts w:ascii="Arial" w:hAnsi="Arial" w:cs="Arial"/>
                      <w:b/>
                      <w:bCs/>
                    </w:rPr>
                    <w:t>6</w:t>
                  </w:r>
                </w:p>
              </w:tc>
            </w:tr>
            <w:tr w:rsidR="00503468" w14:paraId="2A9FE9B8" w14:textId="77777777" w:rsidTr="00D9797D">
              <w:tc>
                <w:tcPr>
                  <w:tcW w:w="8460" w:type="dxa"/>
                </w:tcPr>
                <w:p w14:paraId="187C1952" w14:textId="77777777" w:rsidR="00503468" w:rsidRPr="00224CC2" w:rsidRDefault="00503468" w:rsidP="00D33195">
                  <w:pPr>
                    <w:spacing w:line="360" w:lineRule="auto"/>
                    <w:jc w:val="both"/>
                    <w:rPr>
                      <w:rFonts w:ascii="Arial" w:hAnsi="Arial" w:cs="Arial"/>
                      <w:b/>
                      <w:bCs/>
                    </w:rPr>
                  </w:pPr>
                  <w:r w:rsidRPr="00224CC2">
                    <w:rPr>
                      <w:rFonts w:ascii="Arial" w:hAnsi="Arial" w:cs="Arial"/>
                      <w:b/>
                      <w:bCs/>
                    </w:rPr>
                    <w:t>Figure 11: Aerial view of Suleymaniye mosque</w:t>
                  </w:r>
                </w:p>
              </w:tc>
              <w:tc>
                <w:tcPr>
                  <w:tcW w:w="720" w:type="dxa"/>
                </w:tcPr>
                <w:p w14:paraId="6BE42658" w14:textId="313D78FC" w:rsidR="00503468" w:rsidRPr="00001CE2" w:rsidRDefault="00503468" w:rsidP="00D33195">
                  <w:pPr>
                    <w:spacing w:line="360" w:lineRule="auto"/>
                    <w:jc w:val="center"/>
                    <w:rPr>
                      <w:rFonts w:ascii="Arial" w:hAnsi="Arial" w:cs="Arial"/>
                      <w:b/>
                      <w:bCs/>
                    </w:rPr>
                  </w:pPr>
                  <w:r w:rsidRPr="00001CE2">
                    <w:rPr>
                      <w:rFonts w:ascii="Arial" w:hAnsi="Arial" w:cs="Arial"/>
                      <w:b/>
                      <w:bCs/>
                    </w:rPr>
                    <w:t>2</w:t>
                  </w:r>
                  <w:r w:rsidR="00D012DD" w:rsidRPr="00001CE2">
                    <w:rPr>
                      <w:rFonts w:ascii="Arial" w:hAnsi="Arial" w:cs="Arial"/>
                      <w:b/>
                      <w:bCs/>
                    </w:rPr>
                    <w:t>7</w:t>
                  </w:r>
                </w:p>
              </w:tc>
            </w:tr>
            <w:tr w:rsidR="00503468" w14:paraId="104EDEE4" w14:textId="77777777" w:rsidTr="00D9797D">
              <w:tc>
                <w:tcPr>
                  <w:tcW w:w="8460" w:type="dxa"/>
                </w:tcPr>
                <w:p w14:paraId="53D5F31C" w14:textId="77777777" w:rsidR="00503468" w:rsidRPr="00224CC2" w:rsidRDefault="00503468" w:rsidP="00D33195">
                  <w:pPr>
                    <w:pStyle w:val="Caption"/>
                    <w:spacing w:line="360" w:lineRule="auto"/>
                    <w:jc w:val="both"/>
                    <w:rPr>
                      <w:rFonts w:ascii="Arial" w:hAnsi="Arial" w:cs="Arial"/>
                      <w:b/>
                      <w:bCs/>
                      <w:i w:val="0"/>
                      <w:iCs w:val="0"/>
                      <w:color w:val="auto"/>
                      <w:sz w:val="22"/>
                      <w:szCs w:val="22"/>
                    </w:rPr>
                  </w:pPr>
                  <w:r w:rsidRPr="00224CC2">
                    <w:rPr>
                      <w:rFonts w:ascii="Arial" w:hAnsi="Arial" w:cs="Arial"/>
                      <w:b/>
                      <w:bCs/>
                      <w:i w:val="0"/>
                      <w:iCs w:val="0"/>
                      <w:color w:val="auto"/>
                      <w:sz w:val="22"/>
                      <w:szCs w:val="22"/>
                    </w:rPr>
                    <w:t xml:space="preserve">Figure 12: The map of placement where </w:t>
                  </w:r>
                  <w:r>
                    <w:rPr>
                      <w:rFonts w:ascii="Arial" w:hAnsi="Arial" w:cs="Arial"/>
                      <w:b/>
                      <w:bCs/>
                      <w:i w:val="0"/>
                      <w:iCs w:val="0"/>
                      <w:color w:val="auto"/>
                      <w:sz w:val="22"/>
                      <w:szCs w:val="22"/>
                    </w:rPr>
                    <w:t>Sulymaniye m</w:t>
                  </w:r>
                  <w:r w:rsidRPr="00224CC2">
                    <w:rPr>
                      <w:rFonts w:ascii="Arial" w:hAnsi="Arial" w:cs="Arial"/>
                      <w:b/>
                      <w:bCs/>
                      <w:i w:val="0"/>
                      <w:iCs w:val="0"/>
                      <w:color w:val="auto"/>
                      <w:sz w:val="22"/>
                      <w:szCs w:val="22"/>
                    </w:rPr>
                    <w:t xml:space="preserve">osque settlement. </w:t>
                  </w:r>
                  <w:r>
                    <w:rPr>
                      <w:rFonts w:ascii="Arial" w:hAnsi="Arial" w:cs="Arial"/>
                      <w:b/>
                      <w:bCs/>
                      <w:i w:val="0"/>
                      <w:iCs w:val="0"/>
                      <w:color w:val="auto"/>
                      <w:sz w:val="22"/>
                      <w:szCs w:val="22"/>
                    </w:rPr>
                    <w:t xml:space="preserve">AJ </w:t>
                  </w:r>
                  <w:r w:rsidRPr="00ED70B6">
                    <w:rPr>
                      <w:rFonts w:ascii="Arial" w:hAnsi="Arial" w:cs="Arial"/>
                      <w:b/>
                      <w:bCs/>
                      <w:i w:val="0"/>
                      <w:iCs w:val="0"/>
                      <w:color w:val="auto"/>
                      <w:sz w:val="22"/>
                      <w:szCs w:val="22"/>
                    </w:rPr>
                    <w:t>Publications</w:t>
                  </w:r>
                  <w:r>
                    <w:rPr>
                      <w:rFonts w:ascii="Arial" w:hAnsi="Arial" w:cs="Arial"/>
                      <w:b/>
                      <w:bCs/>
                      <w:i w:val="0"/>
                      <w:iCs w:val="0"/>
                      <w:color w:val="auto"/>
                      <w:sz w:val="22"/>
                      <w:szCs w:val="22"/>
                    </w:rPr>
                    <w:t>, 2016</w:t>
                  </w:r>
                </w:p>
              </w:tc>
              <w:tc>
                <w:tcPr>
                  <w:tcW w:w="720" w:type="dxa"/>
                </w:tcPr>
                <w:p w14:paraId="51DC6D03" w14:textId="1D25407F" w:rsidR="00503468" w:rsidRPr="00001CE2" w:rsidRDefault="00503468" w:rsidP="00D33195">
                  <w:pPr>
                    <w:spacing w:line="360" w:lineRule="auto"/>
                    <w:jc w:val="center"/>
                    <w:rPr>
                      <w:rFonts w:ascii="Arial" w:hAnsi="Arial" w:cs="Arial"/>
                      <w:b/>
                      <w:bCs/>
                    </w:rPr>
                  </w:pPr>
                  <w:r w:rsidRPr="00001CE2">
                    <w:rPr>
                      <w:rFonts w:ascii="Arial" w:hAnsi="Arial" w:cs="Arial"/>
                      <w:b/>
                      <w:bCs/>
                    </w:rPr>
                    <w:t>2</w:t>
                  </w:r>
                  <w:r w:rsidR="00D012DD" w:rsidRPr="00001CE2">
                    <w:rPr>
                      <w:rFonts w:ascii="Arial" w:hAnsi="Arial" w:cs="Arial"/>
                      <w:b/>
                      <w:bCs/>
                    </w:rPr>
                    <w:t>7</w:t>
                  </w:r>
                </w:p>
              </w:tc>
            </w:tr>
            <w:tr w:rsidR="00503468" w14:paraId="407E3630" w14:textId="77777777" w:rsidTr="00D9797D">
              <w:tc>
                <w:tcPr>
                  <w:tcW w:w="8460" w:type="dxa"/>
                </w:tcPr>
                <w:p w14:paraId="3CC9794A"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Figure 13</w:t>
                  </w:r>
                  <w:r>
                    <w:rPr>
                      <w:rFonts w:ascii="Arial" w:hAnsi="Arial" w:cs="Arial"/>
                      <w:b/>
                      <w:bCs/>
                    </w:rPr>
                    <w:t>:</w:t>
                  </w:r>
                  <w:r w:rsidRPr="00224CC2">
                    <w:rPr>
                      <w:rFonts w:ascii="Arial" w:hAnsi="Arial" w:cs="Arial"/>
                      <w:b/>
                      <w:bCs/>
                    </w:rPr>
                    <w:t xml:space="preserve"> </w:t>
                  </w:r>
                  <w:r w:rsidRPr="00ED70B6">
                    <w:rPr>
                      <w:rFonts w:ascii="Arial" w:hAnsi="Arial" w:cs="Arial"/>
                      <w:b/>
                      <w:bCs/>
                    </w:rPr>
                    <w:t>photo of suleymaniye mosque with yellow arrow showed the approaching route to mosque</w:t>
                  </w:r>
                  <w:r>
                    <w:rPr>
                      <w:rFonts w:ascii="Arial" w:hAnsi="Arial" w:cs="Arial"/>
                      <w:b/>
                      <w:bCs/>
                    </w:rPr>
                    <w:t>, AJ publication,2016</w:t>
                  </w:r>
                </w:p>
              </w:tc>
              <w:tc>
                <w:tcPr>
                  <w:tcW w:w="720" w:type="dxa"/>
                </w:tcPr>
                <w:p w14:paraId="183EE905" w14:textId="3BB8E1FD" w:rsidR="00503468" w:rsidRPr="00001CE2" w:rsidRDefault="00503468" w:rsidP="00001CE2">
                  <w:pPr>
                    <w:spacing w:line="360" w:lineRule="auto"/>
                    <w:jc w:val="center"/>
                    <w:rPr>
                      <w:rFonts w:ascii="Arial" w:hAnsi="Arial" w:cs="Arial"/>
                      <w:b/>
                      <w:bCs/>
                    </w:rPr>
                  </w:pPr>
                  <w:r w:rsidRPr="00001CE2">
                    <w:rPr>
                      <w:rFonts w:ascii="Arial" w:hAnsi="Arial" w:cs="Arial"/>
                      <w:b/>
                      <w:bCs/>
                    </w:rPr>
                    <w:t>2</w:t>
                  </w:r>
                  <w:r w:rsidR="00D012DD" w:rsidRPr="00001CE2">
                    <w:rPr>
                      <w:rFonts w:ascii="Arial" w:hAnsi="Arial" w:cs="Arial"/>
                      <w:b/>
                      <w:bCs/>
                    </w:rPr>
                    <w:t>8</w:t>
                  </w:r>
                </w:p>
              </w:tc>
            </w:tr>
            <w:tr w:rsidR="00503468" w14:paraId="49604DF8" w14:textId="77777777" w:rsidTr="00D9797D">
              <w:tc>
                <w:tcPr>
                  <w:tcW w:w="8460" w:type="dxa"/>
                </w:tcPr>
                <w:p w14:paraId="44F1B351"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Figure 14</w:t>
                  </w:r>
                  <w:r>
                    <w:rPr>
                      <w:rFonts w:ascii="Arial" w:hAnsi="Arial" w:cs="Arial"/>
                      <w:b/>
                      <w:bCs/>
                    </w:rPr>
                    <w:t xml:space="preserve"> </w:t>
                  </w:r>
                  <w:r w:rsidRPr="001947F8">
                    <w:rPr>
                      <w:rFonts w:ascii="Arial" w:hAnsi="Arial" w:cs="Arial"/>
                      <w:b/>
                      <w:bCs/>
                    </w:rPr>
                    <w:t>photo shows the route of approaching to mosque through hill</w:t>
                  </w:r>
                  <w:r>
                    <w:rPr>
                      <w:rFonts w:ascii="Arial" w:hAnsi="Arial" w:cs="Arial"/>
                      <w:b/>
                      <w:bCs/>
                    </w:rPr>
                    <w:t>, AJ publication, 2016</w:t>
                  </w:r>
                </w:p>
              </w:tc>
              <w:tc>
                <w:tcPr>
                  <w:tcW w:w="720" w:type="dxa"/>
                </w:tcPr>
                <w:p w14:paraId="07790924" w14:textId="08D1FDB2" w:rsidR="00503468" w:rsidRPr="00001CE2" w:rsidRDefault="00503468" w:rsidP="00001CE2">
                  <w:pPr>
                    <w:spacing w:line="360" w:lineRule="auto"/>
                    <w:jc w:val="center"/>
                    <w:rPr>
                      <w:rFonts w:ascii="Arial" w:hAnsi="Arial" w:cs="Arial"/>
                      <w:b/>
                      <w:bCs/>
                    </w:rPr>
                  </w:pPr>
                  <w:r w:rsidRPr="00001CE2">
                    <w:rPr>
                      <w:rFonts w:ascii="Arial" w:hAnsi="Arial" w:cs="Arial"/>
                      <w:b/>
                      <w:bCs/>
                    </w:rPr>
                    <w:t>2</w:t>
                  </w:r>
                  <w:r w:rsidR="00D012DD" w:rsidRPr="00001CE2">
                    <w:rPr>
                      <w:rFonts w:ascii="Arial" w:hAnsi="Arial" w:cs="Arial"/>
                      <w:b/>
                      <w:bCs/>
                    </w:rPr>
                    <w:t>8</w:t>
                  </w:r>
                </w:p>
              </w:tc>
            </w:tr>
            <w:tr w:rsidR="00503468" w14:paraId="242ED533" w14:textId="77777777" w:rsidTr="00D9797D">
              <w:tc>
                <w:tcPr>
                  <w:tcW w:w="8460" w:type="dxa"/>
                </w:tcPr>
                <w:p w14:paraId="0E9BFD29"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Figure 15</w:t>
                  </w:r>
                  <w:r>
                    <w:rPr>
                      <w:rFonts w:ascii="Arial" w:hAnsi="Arial" w:cs="Arial"/>
                      <w:b/>
                      <w:bCs/>
                    </w:rPr>
                    <w:t>: photo shows the perspective of view to approaching mosque through the hill, 2016</w:t>
                  </w:r>
                </w:p>
              </w:tc>
              <w:tc>
                <w:tcPr>
                  <w:tcW w:w="720" w:type="dxa"/>
                </w:tcPr>
                <w:p w14:paraId="114BCE1C" w14:textId="6F718A87" w:rsidR="00503468" w:rsidRPr="00001CE2" w:rsidRDefault="00503468" w:rsidP="00001CE2">
                  <w:pPr>
                    <w:spacing w:line="360" w:lineRule="auto"/>
                    <w:jc w:val="center"/>
                    <w:rPr>
                      <w:rFonts w:ascii="Arial" w:hAnsi="Arial" w:cs="Arial"/>
                      <w:b/>
                      <w:bCs/>
                    </w:rPr>
                  </w:pPr>
                  <w:r w:rsidRPr="00001CE2">
                    <w:rPr>
                      <w:rFonts w:ascii="Arial" w:hAnsi="Arial" w:cs="Arial"/>
                      <w:b/>
                      <w:bCs/>
                    </w:rPr>
                    <w:t>2</w:t>
                  </w:r>
                  <w:r w:rsidR="00D012DD" w:rsidRPr="00001CE2">
                    <w:rPr>
                      <w:rFonts w:ascii="Arial" w:hAnsi="Arial" w:cs="Arial"/>
                      <w:b/>
                      <w:bCs/>
                    </w:rPr>
                    <w:t>8</w:t>
                  </w:r>
                </w:p>
              </w:tc>
            </w:tr>
            <w:tr w:rsidR="00503468" w14:paraId="64296AFC" w14:textId="77777777" w:rsidTr="00D9797D">
              <w:tc>
                <w:tcPr>
                  <w:tcW w:w="8460" w:type="dxa"/>
                </w:tcPr>
                <w:p w14:paraId="33B5D4E1" w14:textId="77777777" w:rsidR="00503468" w:rsidRPr="00A83279" w:rsidRDefault="00503468" w:rsidP="004B7F5B">
                  <w:pPr>
                    <w:pStyle w:val="Caption"/>
                    <w:spacing w:line="360" w:lineRule="auto"/>
                    <w:rPr>
                      <w:rFonts w:ascii="Arial" w:hAnsi="Arial" w:cs="Arial"/>
                      <w:b/>
                      <w:bCs/>
                      <w:i w:val="0"/>
                      <w:iCs w:val="0"/>
                      <w:color w:val="auto"/>
                      <w:sz w:val="22"/>
                      <w:szCs w:val="22"/>
                    </w:rPr>
                  </w:pPr>
                  <w:r w:rsidRPr="00224CC2">
                    <w:rPr>
                      <w:rFonts w:ascii="Arial" w:hAnsi="Arial" w:cs="Arial"/>
                      <w:b/>
                      <w:bCs/>
                      <w:i w:val="0"/>
                      <w:iCs w:val="0"/>
                      <w:color w:val="auto"/>
                      <w:sz w:val="22"/>
                      <w:szCs w:val="22"/>
                    </w:rPr>
                    <w:t>Figure 16</w:t>
                  </w:r>
                  <w:r>
                    <w:rPr>
                      <w:rFonts w:ascii="Arial" w:hAnsi="Arial" w:cs="Arial"/>
                      <w:b/>
                      <w:bCs/>
                      <w:i w:val="0"/>
                      <w:iCs w:val="0"/>
                      <w:color w:val="auto"/>
                      <w:sz w:val="22"/>
                      <w:szCs w:val="22"/>
                    </w:rPr>
                    <w:t>:</w:t>
                  </w:r>
                  <w:r w:rsidRPr="00224CC2">
                    <w:rPr>
                      <w:rFonts w:ascii="Arial" w:hAnsi="Arial" w:cs="Arial"/>
                      <w:b/>
                      <w:bCs/>
                      <w:i w:val="0"/>
                      <w:iCs w:val="0"/>
                      <w:color w:val="auto"/>
                      <w:sz w:val="22"/>
                      <w:szCs w:val="22"/>
                    </w:rPr>
                    <w:t xml:space="preserve"> </w:t>
                  </w:r>
                  <w:r w:rsidRPr="00A83279">
                    <w:rPr>
                      <w:rFonts w:ascii="Arial" w:hAnsi="Arial" w:cs="Arial"/>
                      <w:b/>
                      <w:bCs/>
                      <w:i w:val="0"/>
                      <w:iCs w:val="0"/>
                      <w:color w:val="auto"/>
                      <w:sz w:val="22"/>
                      <w:szCs w:val="22"/>
                    </w:rPr>
                    <w:t>View the light function from the dome-level and human-level. Nevertheless, the light in up-level is more significant.</w:t>
                  </w:r>
                </w:p>
              </w:tc>
              <w:tc>
                <w:tcPr>
                  <w:tcW w:w="720" w:type="dxa"/>
                </w:tcPr>
                <w:p w14:paraId="61B47CED" w14:textId="2B865E71" w:rsidR="00503468" w:rsidRPr="00001CE2" w:rsidRDefault="00503468" w:rsidP="00001CE2">
                  <w:pPr>
                    <w:spacing w:line="360" w:lineRule="auto"/>
                    <w:jc w:val="center"/>
                    <w:rPr>
                      <w:rFonts w:ascii="Arial" w:hAnsi="Arial" w:cs="Arial"/>
                      <w:b/>
                      <w:bCs/>
                    </w:rPr>
                  </w:pPr>
                  <w:r w:rsidRPr="00001CE2">
                    <w:rPr>
                      <w:rFonts w:ascii="Arial" w:hAnsi="Arial" w:cs="Arial"/>
                      <w:b/>
                      <w:bCs/>
                    </w:rPr>
                    <w:t>2</w:t>
                  </w:r>
                  <w:r w:rsidR="00D012DD" w:rsidRPr="00001CE2">
                    <w:rPr>
                      <w:rFonts w:ascii="Arial" w:hAnsi="Arial" w:cs="Arial"/>
                      <w:b/>
                      <w:bCs/>
                    </w:rPr>
                    <w:t>9</w:t>
                  </w:r>
                </w:p>
              </w:tc>
            </w:tr>
            <w:tr w:rsidR="00503468" w14:paraId="64BC3020" w14:textId="77777777" w:rsidTr="00D9797D">
              <w:tc>
                <w:tcPr>
                  <w:tcW w:w="8460" w:type="dxa"/>
                </w:tcPr>
                <w:p w14:paraId="23FA2C0D" w14:textId="77777777" w:rsidR="00503468" w:rsidRPr="00224CC2" w:rsidRDefault="00503468" w:rsidP="004B7F5B">
                  <w:pPr>
                    <w:pStyle w:val="Caption"/>
                    <w:spacing w:line="360" w:lineRule="auto"/>
                    <w:rPr>
                      <w:rFonts w:ascii="Arial" w:hAnsi="Arial" w:cs="Arial"/>
                      <w:b/>
                      <w:bCs/>
                      <w:i w:val="0"/>
                      <w:iCs w:val="0"/>
                      <w:color w:val="auto"/>
                      <w:sz w:val="22"/>
                      <w:szCs w:val="22"/>
                    </w:rPr>
                  </w:pPr>
                  <w:r>
                    <w:rPr>
                      <w:rFonts w:ascii="Arial" w:hAnsi="Arial" w:cs="Arial"/>
                      <w:b/>
                      <w:bCs/>
                      <w:i w:val="0"/>
                      <w:iCs w:val="0"/>
                      <w:color w:val="auto"/>
                      <w:sz w:val="22"/>
                      <w:szCs w:val="22"/>
                    </w:rPr>
                    <w:t xml:space="preserve">Figure 17: structure of plan illustrates </w:t>
                  </w:r>
                  <w:r w:rsidRPr="00224CC2">
                    <w:rPr>
                      <w:rFonts w:ascii="Arial" w:hAnsi="Arial" w:cs="Arial"/>
                      <w:b/>
                      <w:bCs/>
                      <w:i w:val="0"/>
                      <w:iCs w:val="0"/>
                      <w:color w:val="auto"/>
                      <w:sz w:val="22"/>
                      <w:szCs w:val="22"/>
                    </w:rPr>
                    <w:t xml:space="preserve">the </w:t>
                  </w:r>
                  <w:r>
                    <w:rPr>
                      <w:rFonts w:ascii="Arial" w:hAnsi="Arial" w:cs="Arial"/>
                      <w:b/>
                      <w:bCs/>
                      <w:i w:val="0"/>
                      <w:iCs w:val="0"/>
                      <w:color w:val="auto"/>
                      <w:sz w:val="22"/>
                      <w:szCs w:val="22"/>
                    </w:rPr>
                    <w:t>light performance through domes, niches</w:t>
                  </w:r>
                  <w:r w:rsidRPr="00224CC2">
                    <w:rPr>
                      <w:rFonts w:ascii="Arial" w:hAnsi="Arial" w:cs="Arial"/>
                      <w:b/>
                      <w:bCs/>
                      <w:i w:val="0"/>
                      <w:iCs w:val="0"/>
                      <w:color w:val="auto"/>
                      <w:sz w:val="22"/>
                      <w:szCs w:val="22"/>
                    </w:rPr>
                    <w:t xml:space="preserve"> and walls</w:t>
                  </w:r>
                  <w:r>
                    <w:rPr>
                      <w:rFonts w:ascii="Arial" w:hAnsi="Arial" w:cs="Arial"/>
                      <w:b/>
                      <w:bCs/>
                      <w:i w:val="0"/>
                      <w:iCs w:val="0"/>
                      <w:color w:val="auto"/>
                      <w:sz w:val="22"/>
                      <w:szCs w:val="22"/>
                    </w:rPr>
                    <w:t>.</w:t>
                  </w:r>
                </w:p>
              </w:tc>
              <w:tc>
                <w:tcPr>
                  <w:tcW w:w="720" w:type="dxa"/>
                </w:tcPr>
                <w:p w14:paraId="4F78B4C8" w14:textId="0F9D1F15" w:rsidR="00503468" w:rsidRPr="00001CE2" w:rsidRDefault="00D012DD" w:rsidP="00001CE2">
                  <w:pPr>
                    <w:spacing w:line="360" w:lineRule="auto"/>
                    <w:jc w:val="center"/>
                    <w:rPr>
                      <w:rFonts w:ascii="Arial" w:hAnsi="Arial" w:cs="Arial"/>
                      <w:b/>
                      <w:bCs/>
                    </w:rPr>
                  </w:pPr>
                  <w:r w:rsidRPr="00001CE2">
                    <w:rPr>
                      <w:rFonts w:ascii="Arial" w:hAnsi="Arial" w:cs="Arial"/>
                      <w:b/>
                      <w:bCs/>
                    </w:rPr>
                    <w:t>30</w:t>
                  </w:r>
                </w:p>
              </w:tc>
            </w:tr>
            <w:tr w:rsidR="00503468" w14:paraId="1EC3E2D9" w14:textId="77777777" w:rsidTr="00D9797D">
              <w:tc>
                <w:tcPr>
                  <w:tcW w:w="8460" w:type="dxa"/>
                </w:tcPr>
                <w:p w14:paraId="228F22CE"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 xml:space="preserve">Figure 18: </w:t>
                  </w:r>
                  <w:r>
                    <w:rPr>
                      <w:rFonts w:ascii="Arial" w:hAnsi="Arial" w:cs="Arial"/>
                      <w:b/>
                      <w:bCs/>
                    </w:rPr>
                    <w:t>A p</w:t>
                  </w:r>
                  <w:r w:rsidRPr="00224CC2">
                    <w:rPr>
                      <w:rFonts w:ascii="Arial" w:hAnsi="Arial" w:cs="Arial"/>
                      <w:b/>
                      <w:bCs/>
                    </w:rPr>
                    <w:t xml:space="preserve">erspective view </w:t>
                  </w:r>
                  <w:r>
                    <w:rPr>
                      <w:rFonts w:ascii="Arial" w:hAnsi="Arial" w:cs="Arial"/>
                      <w:b/>
                      <w:bCs/>
                    </w:rPr>
                    <w:t>of figure 17</w:t>
                  </w:r>
                  <w:r w:rsidRPr="00A26BCF">
                    <w:rPr>
                      <w:rFonts w:ascii="Arial" w:hAnsi="Arial" w:cs="Arial"/>
                      <w:b/>
                      <w:bCs/>
                      <w:vertAlign w:val="superscript"/>
                    </w:rPr>
                    <w:t>th</w:t>
                  </w:r>
                  <w:r>
                    <w:rPr>
                      <w:rFonts w:ascii="Arial" w:hAnsi="Arial" w:cs="Arial"/>
                      <w:b/>
                      <w:bCs/>
                    </w:rPr>
                    <w:t xml:space="preserve">. </w:t>
                  </w:r>
                </w:p>
              </w:tc>
              <w:tc>
                <w:tcPr>
                  <w:tcW w:w="720" w:type="dxa"/>
                </w:tcPr>
                <w:p w14:paraId="6836F0E1" w14:textId="6735F926" w:rsidR="00503468" w:rsidRPr="00001CE2" w:rsidRDefault="00D012DD" w:rsidP="00001CE2">
                  <w:pPr>
                    <w:spacing w:line="360" w:lineRule="auto"/>
                    <w:jc w:val="center"/>
                    <w:rPr>
                      <w:rFonts w:ascii="Arial" w:hAnsi="Arial" w:cs="Arial"/>
                      <w:b/>
                      <w:bCs/>
                    </w:rPr>
                  </w:pPr>
                  <w:r w:rsidRPr="00001CE2">
                    <w:rPr>
                      <w:rFonts w:ascii="Arial" w:hAnsi="Arial" w:cs="Arial"/>
                      <w:b/>
                      <w:bCs/>
                    </w:rPr>
                    <w:t>30</w:t>
                  </w:r>
                </w:p>
              </w:tc>
            </w:tr>
            <w:tr w:rsidR="00503468" w14:paraId="1492BD86" w14:textId="77777777" w:rsidTr="00D9797D">
              <w:tc>
                <w:tcPr>
                  <w:tcW w:w="8460" w:type="dxa"/>
                </w:tcPr>
                <w:p w14:paraId="5BE26304"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Figure 19: Yellow highlighted shows the area that overwhelmed by natural light through Half-dome and central dome</w:t>
                  </w:r>
                </w:p>
              </w:tc>
              <w:tc>
                <w:tcPr>
                  <w:tcW w:w="720" w:type="dxa"/>
                </w:tcPr>
                <w:p w14:paraId="16FD7589" w14:textId="7AB0AAC5" w:rsidR="00503468" w:rsidRPr="00001CE2" w:rsidRDefault="00D012DD" w:rsidP="00001CE2">
                  <w:pPr>
                    <w:spacing w:line="360" w:lineRule="auto"/>
                    <w:jc w:val="center"/>
                    <w:rPr>
                      <w:rFonts w:ascii="Arial" w:hAnsi="Arial" w:cs="Arial"/>
                      <w:b/>
                      <w:bCs/>
                    </w:rPr>
                  </w:pPr>
                  <w:r w:rsidRPr="00001CE2">
                    <w:rPr>
                      <w:rFonts w:ascii="Arial" w:hAnsi="Arial" w:cs="Arial"/>
                      <w:b/>
                      <w:bCs/>
                    </w:rPr>
                    <w:t>31</w:t>
                  </w:r>
                </w:p>
              </w:tc>
            </w:tr>
            <w:tr w:rsidR="00503468" w14:paraId="341A7447" w14:textId="77777777" w:rsidTr="00D9797D">
              <w:tc>
                <w:tcPr>
                  <w:tcW w:w="8460" w:type="dxa"/>
                </w:tcPr>
                <w:p w14:paraId="5C7D6C5C"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lastRenderedPageBreak/>
                    <w:t xml:space="preserve">Figure </w:t>
                  </w:r>
                  <w:r>
                    <w:rPr>
                      <w:rFonts w:ascii="Arial" w:hAnsi="Arial" w:cs="Arial"/>
                      <w:b/>
                      <w:bCs/>
                    </w:rPr>
                    <w:t>20</w:t>
                  </w:r>
                  <w:r w:rsidRPr="00224CC2">
                    <w:rPr>
                      <w:rFonts w:ascii="Arial" w:hAnsi="Arial" w:cs="Arial"/>
                      <w:b/>
                      <w:bCs/>
                    </w:rPr>
                    <w:t xml:space="preserve">: </w:t>
                  </w:r>
                  <w:r w:rsidRPr="00A26BCF">
                    <w:rPr>
                      <w:rFonts w:ascii="Arial" w:hAnsi="Arial" w:cs="Arial"/>
                      <w:b/>
                      <w:bCs/>
                    </w:rPr>
                    <w:t>stained glass window decorated in order describe the story which is the symbol of Jabrail.</w:t>
                  </w:r>
                </w:p>
              </w:tc>
              <w:tc>
                <w:tcPr>
                  <w:tcW w:w="720" w:type="dxa"/>
                </w:tcPr>
                <w:p w14:paraId="52B2E57B" w14:textId="77777777" w:rsidR="00503468" w:rsidRPr="00001CE2" w:rsidRDefault="00503468" w:rsidP="00001CE2">
                  <w:pPr>
                    <w:spacing w:line="360" w:lineRule="auto"/>
                    <w:jc w:val="center"/>
                    <w:rPr>
                      <w:rFonts w:ascii="Arial" w:hAnsi="Arial" w:cs="Arial"/>
                      <w:b/>
                      <w:bCs/>
                    </w:rPr>
                  </w:pPr>
                  <w:r w:rsidRPr="00001CE2">
                    <w:rPr>
                      <w:rFonts w:ascii="Arial" w:hAnsi="Arial" w:cs="Arial"/>
                      <w:b/>
                      <w:bCs/>
                    </w:rPr>
                    <w:t>31</w:t>
                  </w:r>
                </w:p>
              </w:tc>
            </w:tr>
            <w:tr w:rsidR="00503468" w14:paraId="14365D1A" w14:textId="77777777" w:rsidTr="00D9797D">
              <w:tc>
                <w:tcPr>
                  <w:tcW w:w="8460" w:type="dxa"/>
                </w:tcPr>
                <w:p w14:paraId="75EBA467" w14:textId="578CBE1E" w:rsidR="00503468" w:rsidRPr="00224CC2" w:rsidRDefault="00503468" w:rsidP="00D012DD">
                  <w:pPr>
                    <w:pStyle w:val="Caption"/>
                    <w:spacing w:line="360" w:lineRule="auto"/>
                    <w:jc w:val="both"/>
                    <w:rPr>
                      <w:rFonts w:ascii="Arial" w:hAnsi="Arial" w:cs="Arial"/>
                      <w:b/>
                      <w:bCs/>
                      <w:i w:val="0"/>
                      <w:iCs w:val="0"/>
                      <w:color w:val="auto"/>
                      <w:sz w:val="22"/>
                      <w:szCs w:val="22"/>
                    </w:rPr>
                  </w:pPr>
                  <w:r w:rsidRPr="00224CC2">
                    <w:rPr>
                      <w:rFonts w:ascii="Arial" w:hAnsi="Arial" w:cs="Arial"/>
                      <w:b/>
                      <w:bCs/>
                      <w:i w:val="0"/>
                      <w:iCs w:val="0"/>
                      <w:color w:val="auto"/>
                      <w:sz w:val="22"/>
                      <w:szCs w:val="22"/>
                    </w:rPr>
                    <w:t xml:space="preserve">Figure </w:t>
                  </w:r>
                  <w:r w:rsidR="00D012DD">
                    <w:rPr>
                      <w:rFonts w:ascii="Arial" w:hAnsi="Arial" w:cs="Arial"/>
                      <w:b/>
                      <w:bCs/>
                      <w:i w:val="0"/>
                      <w:iCs w:val="0"/>
                      <w:color w:val="auto"/>
                      <w:sz w:val="22"/>
                      <w:szCs w:val="22"/>
                    </w:rPr>
                    <w:t>21</w:t>
                  </w:r>
                  <w:r>
                    <w:rPr>
                      <w:rFonts w:ascii="Arial" w:hAnsi="Arial" w:cs="Arial"/>
                      <w:b/>
                      <w:bCs/>
                      <w:i w:val="0"/>
                      <w:iCs w:val="0"/>
                      <w:color w:val="auto"/>
                      <w:sz w:val="22"/>
                      <w:szCs w:val="22"/>
                    </w:rPr>
                    <w:t xml:space="preserve">: </w:t>
                  </w:r>
                  <w:r w:rsidRPr="00DC4F51">
                    <w:rPr>
                      <w:rFonts w:ascii="Arial" w:hAnsi="Arial" w:cs="Arial"/>
                      <w:b/>
                      <w:bCs/>
                      <w:i w:val="0"/>
                      <w:iCs w:val="0"/>
                      <w:color w:val="auto"/>
                      <w:sz w:val="22"/>
                      <w:szCs w:val="22"/>
                    </w:rPr>
                    <w:t>natural</w:t>
                  </w:r>
                  <w:r>
                    <w:rPr>
                      <w:rFonts w:ascii="Arial" w:hAnsi="Arial" w:cs="Arial"/>
                      <w:b/>
                      <w:bCs/>
                      <w:i w:val="0"/>
                      <w:iCs w:val="0"/>
                      <w:color w:val="auto"/>
                      <w:sz w:val="22"/>
                      <w:szCs w:val="22"/>
                    </w:rPr>
                    <w:t xml:space="preserve"> and artificial</w:t>
                  </w:r>
                  <w:r w:rsidRPr="00DC4F51">
                    <w:rPr>
                      <w:rFonts w:ascii="Arial" w:hAnsi="Arial" w:cs="Arial"/>
                      <w:b/>
                      <w:bCs/>
                      <w:i w:val="0"/>
                      <w:iCs w:val="0"/>
                      <w:color w:val="auto"/>
                      <w:sz w:val="22"/>
                      <w:szCs w:val="22"/>
                    </w:rPr>
                    <w:t xml:space="preserve"> light incorporated into design ground floor</w:t>
                  </w:r>
                  <w:r>
                    <w:rPr>
                      <w:rFonts w:ascii="Arial" w:hAnsi="Arial" w:cs="Arial"/>
                      <w:b/>
                      <w:bCs/>
                      <w:i w:val="0"/>
                      <w:iCs w:val="0"/>
                      <w:color w:val="auto"/>
                      <w:sz w:val="22"/>
                      <w:szCs w:val="22"/>
                    </w:rPr>
                    <w:t>,</w:t>
                  </w:r>
                  <w:r w:rsidRPr="00DC4F51">
                    <w:rPr>
                      <w:rFonts w:ascii="Arial" w:hAnsi="Arial" w:cs="Arial"/>
                      <w:b/>
                      <w:bCs/>
                      <w:i w:val="0"/>
                      <w:iCs w:val="0"/>
                      <w:color w:val="auto"/>
                      <w:sz w:val="22"/>
                      <w:szCs w:val="22"/>
                    </w:rPr>
                    <w:t xml:space="preserve"> </w:t>
                  </w:r>
                  <w:r>
                    <w:rPr>
                      <w:rFonts w:ascii="Arial" w:hAnsi="Arial" w:cs="Arial"/>
                      <w:b/>
                      <w:bCs/>
                      <w:i w:val="0"/>
                      <w:iCs w:val="0"/>
                      <w:color w:val="auto"/>
                      <w:sz w:val="22"/>
                      <w:szCs w:val="22"/>
                    </w:rPr>
                    <w:t>2016</w:t>
                  </w:r>
                </w:p>
              </w:tc>
              <w:tc>
                <w:tcPr>
                  <w:tcW w:w="720" w:type="dxa"/>
                </w:tcPr>
                <w:p w14:paraId="6C0EF0BC" w14:textId="20C9A2C1"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2</w:t>
                  </w:r>
                </w:p>
              </w:tc>
            </w:tr>
            <w:tr w:rsidR="00503468" w14:paraId="79A9F59C" w14:textId="77777777" w:rsidTr="00D9797D">
              <w:tc>
                <w:tcPr>
                  <w:tcW w:w="8460" w:type="dxa"/>
                  <w:shd w:val="clear" w:color="auto" w:fill="auto"/>
                </w:tcPr>
                <w:p w14:paraId="049E6B37" w14:textId="77777777" w:rsidR="00503468" w:rsidRPr="00224CC2" w:rsidRDefault="00503468" w:rsidP="004B7F5B">
                  <w:pPr>
                    <w:spacing w:line="360" w:lineRule="auto"/>
                    <w:jc w:val="both"/>
                    <w:rPr>
                      <w:rFonts w:ascii="Arial" w:hAnsi="Arial" w:cs="Arial"/>
                      <w:b/>
                      <w:bCs/>
                    </w:rPr>
                  </w:pPr>
                  <w:r>
                    <w:rPr>
                      <w:rFonts w:ascii="Arial" w:hAnsi="Arial" w:cs="Arial"/>
                      <w:b/>
                      <w:bCs/>
                    </w:rPr>
                    <w:t>Figure 22 : s</w:t>
                  </w:r>
                  <w:r w:rsidRPr="00224CC2">
                    <w:rPr>
                      <w:rFonts w:ascii="Arial" w:hAnsi="Arial" w:cs="Arial"/>
                      <w:b/>
                      <w:bCs/>
                    </w:rPr>
                    <w:t>uspended great circle lighting in the central of mosque</w:t>
                  </w:r>
                  <w:r>
                    <w:rPr>
                      <w:rFonts w:ascii="Arial" w:hAnsi="Arial" w:cs="Arial"/>
                      <w:b/>
                      <w:bCs/>
                    </w:rPr>
                    <w:t>, 2016</w:t>
                  </w:r>
                </w:p>
              </w:tc>
              <w:tc>
                <w:tcPr>
                  <w:tcW w:w="720" w:type="dxa"/>
                </w:tcPr>
                <w:p w14:paraId="4C83DC5F" w14:textId="4A054D00"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2</w:t>
                  </w:r>
                </w:p>
              </w:tc>
            </w:tr>
            <w:tr w:rsidR="00503468" w14:paraId="7FD654E2" w14:textId="77777777" w:rsidTr="00D9797D">
              <w:tc>
                <w:tcPr>
                  <w:tcW w:w="8460" w:type="dxa"/>
                </w:tcPr>
                <w:p w14:paraId="08405E5B" w14:textId="77777777" w:rsidR="00503468" w:rsidRPr="00224CC2" w:rsidRDefault="00503468" w:rsidP="004B7F5B">
                  <w:pPr>
                    <w:pStyle w:val="Caption"/>
                    <w:spacing w:line="360" w:lineRule="auto"/>
                    <w:rPr>
                      <w:rFonts w:ascii="Arial" w:hAnsi="Arial" w:cs="Arial"/>
                      <w:b/>
                      <w:bCs/>
                      <w:i w:val="0"/>
                      <w:iCs w:val="0"/>
                      <w:color w:val="auto"/>
                      <w:sz w:val="22"/>
                      <w:szCs w:val="22"/>
                    </w:rPr>
                  </w:pPr>
                  <w:r>
                    <w:rPr>
                      <w:rFonts w:ascii="Arial" w:hAnsi="Arial" w:cs="Arial"/>
                      <w:b/>
                      <w:bCs/>
                      <w:i w:val="0"/>
                      <w:iCs w:val="0"/>
                      <w:color w:val="auto"/>
                      <w:sz w:val="22"/>
                      <w:szCs w:val="22"/>
                    </w:rPr>
                    <w:t>Figure 23: E</w:t>
                  </w:r>
                  <w:r w:rsidRPr="00224CC2">
                    <w:rPr>
                      <w:rFonts w:ascii="Arial" w:hAnsi="Arial" w:cs="Arial"/>
                      <w:b/>
                      <w:bCs/>
                      <w:i w:val="0"/>
                      <w:iCs w:val="0"/>
                      <w:color w:val="auto"/>
                      <w:sz w:val="22"/>
                      <w:szCs w:val="22"/>
                    </w:rPr>
                    <w:t>xterior of Suleymaniye mosque</w:t>
                  </w:r>
                  <w:r>
                    <w:rPr>
                      <w:rFonts w:ascii="Arial" w:hAnsi="Arial" w:cs="Arial"/>
                      <w:b/>
                      <w:bCs/>
                      <w:i w:val="0"/>
                      <w:iCs w:val="0"/>
                      <w:color w:val="auto"/>
                      <w:sz w:val="22"/>
                      <w:szCs w:val="22"/>
                    </w:rPr>
                    <w:t xml:space="preserve"> which shows harmony of form, 2015</w:t>
                  </w:r>
                </w:p>
              </w:tc>
              <w:tc>
                <w:tcPr>
                  <w:tcW w:w="720" w:type="dxa"/>
                </w:tcPr>
                <w:p w14:paraId="28708620" w14:textId="6AF7C6A0"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3</w:t>
                  </w:r>
                </w:p>
              </w:tc>
            </w:tr>
            <w:tr w:rsidR="00503468" w14:paraId="6453A8A5" w14:textId="77777777" w:rsidTr="00D9797D">
              <w:tc>
                <w:tcPr>
                  <w:tcW w:w="8460" w:type="dxa"/>
                </w:tcPr>
                <w:p w14:paraId="5C836B72" w14:textId="77777777" w:rsidR="00503468" w:rsidRPr="00224CC2" w:rsidRDefault="00503468" w:rsidP="004B7F5B">
                  <w:pPr>
                    <w:pStyle w:val="Caption"/>
                    <w:spacing w:line="360" w:lineRule="auto"/>
                    <w:rPr>
                      <w:rFonts w:ascii="Arial" w:hAnsi="Arial" w:cs="Arial"/>
                      <w:b/>
                      <w:bCs/>
                      <w:i w:val="0"/>
                      <w:iCs w:val="0"/>
                      <w:color w:val="auto"/>
                      <w:sz w:val="22"/>
                      <w:szCs w:val="22"/>
                    </w:rPr>
                  </w:pPr>
                  <w:r w:rsidRPr="00224CC2">
                    <w:rPr>
                      <w:rFonts w:ascii="Arial" w:hAnsi="Arial" w:cs="Arial"/>
                      <w:b/>
                      <w:bCs/>
                      <w:i w:val="0"/>
                      <w:iCs w:val="0"/>
                      <w:color w:val="auto"/>
                      <w:sz w:val="22"/>
                      <w:szCs w:val="22"/>
                    </w:rPr>
                    <w:t xml:space="preserve">Figure 24: </w:t>
                  </w:r>
                  <w:r>
                    <w:rPr>
                      <w:rFonts w:ascii="Arial" w:hAnsi="Arial" w:cs="Arial"/>
                      <w:b/>
                      <w:bCs/>
                      <w:i w:val="0"/>
                      <w:iCs w:val="0"/>
                      <w:color w:val="auto"/>
                      <w:sz w:val="22"/>
                      <w:szCs w:val="22"/>
                    </w:rPr>
                    <w:t xml:space="preserve">photo </w:t>
                  </w:r>
                  <w:r w:rsidRPr="008D2BA4">
                    <w:rPr>
                      <w:rFonts w:ascii="Arial" w:hAnsi="Arial" w:cs="Arial"/>
                      <w:b/>
                      <w:bCs/>
                      <w:i w:val="0"/>
                      <w:iCs w:val="0"/>
                      <w:color w:val="auto"/>
                      <w:sz w:val="22"/>
                      <w:szCs w:val="22"/>
                    </w:rPr>
                    <w:t>represents</w:t>
                  </w:r>
                  <w:r>
                    <w:rPr>
                      <w:rFonts w:ascii="Arial" w:hAnsi="Arial" w:cs="Arial"/>
                      <w:b/>
                      <w:bCs/>
                      <w:i w:val="0"/>
                      <w:iCs w:val="0"/>
                      <w:color w:val="auto"/>
                      <w:sz w:val="22"/>
                      <w:szCs w:val="22"/>
                    </w:rPr>
                    <w:t xml:space="preserve"> the </w:t>
                  </w:r>
                  <w:r w:rsidRPr="00224CC2">
                    <w:rPr>
                      <w:rFonts w:ascii="Arial" w:hAnsi="Arial" w:cs="Arial"/>
                      <w:b/>
                      <w:bCs/>
                      <w:i w:val="0"/>
                      <w:iCs w:val="0"/>
                      <w:color w:val="auto"/>
                      <w:sz w:val="22"/>
                      <w:szCs w:val="22"/>
                    </w:rPr>
                    <w:t xml:space="preserve">plan of </w:t>
                  </w:r>
                  <w:r>
                    <w:rPr>
                      <w:rFonts w:ascii="Arial" w:hAnsi="Arial" w:cs="Arial"/>
                      <w:b/>
                      <w:bCs/>
                      <w:i w:val="0"/>
                      <w:iCs w:val="0"/>
                      <w:color w:val="auto"/>
                      <w:sz w:val="22"/>
                      <w:szCs w:val="22"/>
                    </w:rPr>
                    <w:t xml:space="preserve">Sulymaniye </w:t>
                  </w:r>
                  <w:r w:rsidRPr="00224CC2">
                    <w:rPr>
                      <w:rFonts w:ascii="Arial" w:hAnsi="Arial" w:cs="Arial"/>
                      <w:b/>
                      <w:bCs/>
                      <w:i w:val="0"/>
                      <w:iCs w:val="0"/>
                      <w:color w:val="auto"/>
                      <w:sz w:val="22"/>
                      <w:szCs w:val="22"/>
                    </w:rPr>
                    <w:t>mosque</w:t>
                  </w:r>
                  <w:r>
                    <w:rPr>
                      <w:rFonts w:ascii="Arial" w:hAnsi="Arial" w:cs="Arial"/>
                      <w:b/>
                      <w:bCs/>
                      <w:i w:val="0"/>
                      <w:iCs w:val="0"/>
                      <w:color w:val="auto"/>
                      <w:sz w:val="22"/>
                      <w:szCs w:val="22"/>
                    </w:rPr>
                    <w:t xml:space="preserve"> in context , 2015</w:t>
                  </w:r>
                </w:p>
              </w:tc>
              <w:tc>
                <w:tcPr>
                  <w:tcW w:w="720" w:type="dxa"/>
                </w:tcPr>
                <w:p w14:paraId="38BDCC4E" w14:textId="59579836"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4</w:t>
                  </w:r>
                </w:p>
              </w:tc>
            </w:tr>
            <w:tr w:rsidR="00503468" w14:paraId="258FF952" w14:textId="77777777" w:rsidTr="00D9797D">
              <w:tc>
                <w:tcPr>
                  <w:tcW w:w="8460" w:type="dxa"/>
                </w:tcPr>
                <w:p w14:paraId="7879B9C0" w14:textId="77777777" w:rsidR="00503468" w:rsidRPr="00224CC2" w:rsidRDefault="00503468" w:rsidP="004B7F5B">
                  <w:pPr>
                    <w:pStyle w:val="Caption"/>
                    <w:spacing w:line="360" w:lineRule="auto"/>
                    <w:rPr>
                      <w:rFonts w:ascii="Arial" w:hAnsi="Arial" w:cs="Arial"/>
                      <w:b/>
                      <w:bCs/>
                      <w:i w:val="0"/>
                      <w:iCs w:val="0"/>
                      <w:color w:val="auto"/>
                      <w:sz w:val="22"/>
                      <w:szCs w:val="22"/>
                    </w:rPr>
                  </w:pPr>
                  <w:r w:rsidRPr="00224CC2">
                    <w:rPr>
                      <w:rFonts w:ascii="Arial" w:hAnsi="Arial" w:cs="Arial"/>
                      <w:b/>
                      <w:bCs/>
                      <w:i w:val="0"/>
                      <w:iCs w:val="0"/>
                      <w:color w:val="auto"/>
                      <w:sz w:val="22"/>
                      <w:szCs w:val="22"/>
                    </w:rPr>
                    <w:t>Figure</w:t>
                  </w:r>
                  <w:r>
                    <w:rPr>
                      <w:rFonts w:ascii="Arial" w:hAnsi="Arial" w:cs="Arial"/>
                      <w:b/>
                      <w:bCs/>
                      <w:i w:val="0"/>
                      <w:iCs w:val="0"/>
                      <w:color w:val="auto"/>
                      <w:sz w:val="22"/>
                      <w:szCs w:val="22"/>
                    </w:rPr>
                    <w:t xml:space="preserve"> </w:t>
                  </w:r>
                  <w:r w:rsidRPr="00224CC2">
                    <w:rPr>
                      <w:rFonts w:ascii="Arial" w:hAnsi="Arial" w:cs="Arial"/>
                      <w:b/>
                      <w:bCs/>
                      <w:i w:val="0"/>
                      <w:iCs w:val="0"/>
                      <w:color w:val="auto"/>
                      <w:sz w:val="22"/>
                      <w:szCs w:val="22"/>
                    </w:rPr>
                    <w:t xml:space="preserve">25: </w:t>
                  </w:r>
                  <w:r w:rsidRPr="008D2BA4">
                    <w:rPr>
                      <w:rFonts w:ascii="Arial" w:hAnsi="Arial" w:cs="Arial"/>
                      <w:b/>
                      <w:bCs/>
                      <w:i w:val="0"/>
                      <w:iCs w:val="0"/>
                      <w:color w:val="auto"/>
                      <w:sz w:val="22"/>
                      <w:szCs w:val="22"/>
                    </w:rPr>
                    <w:t xml:space="preserve">The diagram shows </w:t>
                  </w:r>
                  <w:r>
                    <w:rPr>
                      <w:rFonts w:ascii="Arial" w:hAnsi="Arial" w:cs="Arial"/>
                      <w:b/>
                      <w:bCs/>
                      <w:i w:val="0"/>
                      <w:iCs w:val="0"/>
                      <w:color w:val="auto"/>
                      <w:sz w:val="22"/>
                      <w:szCs w:val="22"/>
                    </w:rPr>
                    <w:t>symbolic strategy of square in I</w:t>
                  </w:r>
                  <w:r w:rsidRPr="008D2BA4">
                    <w:rPr>
                      <w:rFonts w:ascii="Arial" w:hAnsi="Arial" w:cs="Arial"/>
                      <w:b/>
                      <w:bCs/>
                      <w:i w:val="0"/>
                      <w:iCs w:val="0"/>
                      <w:color w:val="auto"/>
                      <w:sz w:val="22"/>
                      <w:szCs w:val="22"/>
                    </w:rPr>
                    <w:t>slam and its sense of unity, 1979</w:t>
                  </w:r>
                </w:p>
              </w:tc>
              <w:tc>
                <w:tcPr>
                  <w:tcW w:w="720" w:type="dxa"/>
                </w:tcPr>
                <w:p w14:paraId="70D7E598" w14:textId="06181BD3"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4</w:t>
                  </w:r>
                </w:p>
              </w:tc>
            </w:tr>
            <w:tr w:rsidR="00503468" w14:paraId="72EFA208" w14:textId="77777777" w:rsidTr="00D9797D">
              <w:tc>
                <w:tcPr>
                  <w:tcW w:w="8460" w:type="dxa"/>
                </w:tcPr>
                <w:p w14:paraId="1F5C976E"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 xml:space="preserve">Figure 26: </w:t>
                  </w:r>
                  <w:r>
                    <w:rPr>
                      <w:rFonts w:ascii="Arial" w:hAnsi="Arial" w:cs="Arial"/>
                      <w:b/>
                      <w:bCs/>
                    </w:rPr>
                    <w:t>Diagram depicted some</w:t>
                  </w:r>
                  <w:r w:rsidRPr="00224CC2">
                    <w:rPr>
                      <w:rFonts w:ascii="Arial" w:hAnsi="Arial" w:cs="Arial"/>
                      <w:b/>
                      <w:bCs/>
                    </w:rPr>
                    <w:t xml:space="preserve"> geometric figures into Islam </w:t>
                  </w:r>
                  <w:r>
                    <w:rPr>
                      <w:rFonts w:ascii="Arial" w:hAnsi="Arial" w:cs="Arial"/>
                      <w:b/>
                      <w:bCs/>
                    </w:rPr>
                    <w:t xml:space="preserve">that </w:t>
                  </w:r>
                  <w:r w:rsidRPr="00224CC2">
                    <w:rPr>
                      <w:rFonts w:ascii="Arial" w:hAnsi="Arial" w:cs="Arial"/>
                      <w:b/>
                      <w:bCs/>
                    </w:rPr>
                    <w:t>have various meaning, sense of unity, 1979</w:t>
                  </w:r>
                </w:p>
              </w:tc>
              <w:tc>
                <w:tcPr>
                  <w:tcW w:w="720" w:type="dxa"/>
                </w:tcPr>
                <w:p w14:paraId="3E2A2C3B" w14:textId="083CB6CD"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4</w:t>
                  </w:r>
                </w:p>
              </w:tc>
            </w:tr>
            <w:tr w:rsidR="00503468" w14:paraId="7E354FA0" w14:textId="77777777" w:rsidTr="00D9797D">
              <w:tc>
                <w:tcPr>
                  <w:tcW w:w="8460" w:type="dxa"/>
                </w:tcPr>
                <w:p w14:paraId="6E27FB7F"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Figure</w:t>
                  </w:r>
                  <w:r>
                    <w:rPr>
                      <w:rFonts w:ascii="Arial" w:hAnsi="Arial" w:cs="Arial"/>
                      <w:b/>
                      <w:bCs/>
                    </w:rPr>
                    <w:t xml:space="preserve"> </w:t>
                  </w:r>
                  <w:r w:rsidRPr="00224CC2">
                    <w:rPr>
                      <w:rFonts w:ascii="Arial" w:hAnsi="Arial" w:cs="Arial"/>
                      <w:b/>
                      <w:bCs/>
                    </w:rPr>
                    <w:t xml:space="preserve">27: diagram shows the plan </w:t>
                  </w:r>
                  <w:r>
                    <w:rPr>
                      <w:rFonts w:ascii="Arial" w:hAnsi="Arial" w:cs="Arial"/>
                      <w:b/>
                      <w:bCs/>
                    </w:rPr>
                    <w:t>geometric form</w:t>
                  </w:r>
                  <w:r w:rsidRPr="00224CC2">
                    <w:rPr>
                      <w:rFonts w:ascii="Arial" w:hAnsi="Arial" w:cs="Arial"/>
                      <w:b/>
                      <w:bCs/>
                    </w:rPr>
                    <w:t>,</w:t>
                  </w:r>
                  <w:r>
                    <w:rPr>
                      <w:rFonts w:ascii="Arial" w:hAnsi="Arial" w:cs="Arial"/>
                      <w:b/>
                      <w:bCs/>
                    </w:rPr>
                    <w:t xml:space="preserve"> 2015</w:t>
                  </w:r>
                  <w:r w:rsidRPr="00224CC2">
                    <w:rPr>
                      <w:rFonts w:ascii="Arial" w:hAnsi="Arial" w:cs="Arial"/>
                      <w:b/>
                      <w:bCs/>
                    </w:rPr>
                    <w:t xml:space="preserve"> </w:t>
                  </w:r>
                </w:p>
              </w:tc>
              <w:tc>
                <w:tcPr>
                  <w:tcW w:w="720" w:type="dxa"/>
                </w:tcPr>
                <w:p w14:paraId="0EE83B3D" w14:textId="2269DAD2"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4</w:t>
                  </w:r>
                </w:p>
              </w:tc>
            </w:tr>
            <w:tr w:rsidR="00503468" w14:paraId="548B4CDB" w14:textId="77777777" w:rsidTr="00D9797D">
              <w:tc>
                <w:tcPr>
                  <w:tcW w:w="8460" w:type="dxa"/>
                </w:tcPr>
                <w:p w14:paraId="5E3C9D5E"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 xml:space="preserve">Figure 28: view of </w:t>
                  </w:r>
                  <w:r>
                    <w:rPr>
                      <w:rFonts w:ascii="Arial" w:hAnsi="Arial" w:cs="Arial"/>
                      <w:b/>
                      <w:bCs/>
                    </w:rPr>
                    <w:t>mosque in National Assembly Parliament</w:t>
                  </w:r>
                  <w:r w:rsidRPr="00224CC2">
                    <w:rPr>
                      <w:rFonts w:ascii="Arial" w:hAnsi="Arial" w:cs="Arial"/>
                      <w:b/>
                      <w:bCs/>
                    </w:rPr>
                    <w:t xml:space="preserve"> whi</w:t>
                  </w:r>
                  <w:r>
                    <w:rPr>
                      <w:rFonts w:ascii="Arial" w:hAnsi="Arial" w:cs="Arial"/>
                      <w:b/>
                      <w:bCs/>
                    </w:rPr>
                    <w:t>ch overwhelmed by natural light.</w:t>
                  </w:r>
                  <w:r w:rsidRPr="00224CC2">
                    <w:rPr>
                      <w:rFonts w:ascii="Arial" w:hAnsi="Arial" w:cs="Arial"/>
                      <w:b/>
                      <w:bCs/>
                    </w:rPr>
                    <w:t xml:space="preserve"> pinterest,2021</w:t>
                  </w:r>
                </w:p>
              </w:tc>
              <w:tc>
                <w:tcPr>
                  <w:tcW w:w="720" w:type="dxa"/>
                </w:tcPr>
                <w:p w14:paraId="566DFCE2" w14:textId="4C465B00"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5</w:t>
                  </w:r>
                </w:p>
              </w:tc>
            </w:tr>
            <w:tr w:rsidR="00503468" w14:paraId="1E161F70" w14:textId="77777777" w:rsidTr="00D9797D">
              <w:tc>
                <w:tcPr>
                  <w:tcW w:w="8460" w:type="dxa"/>
                </w:tcPr>
                <w:p w14:paraId="7F1056D4"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Figure</w:t>
                  </w:r>
                  <w:r>
                    <w:rPr>
                      <w:rFonts w:ascii="Arial" w:hAnsi="Arial" w:cs="Arial"/>
                      <w:b/>
                      <w:bCs/>
                    </w:rPr>
                    <w:t xml:space="preserve"> 29: T</w:t>
                  </w:r>
                  <w:r w:rsidRPr="00224CC2">
                    <w:rPr>
                      <w:rFonts w:ascii="Arial" w:hAnsi="Arial" w:cs="Arial"/>
                      <w:b/>
                      <w:bCs/>
                    </w:rPr>
                    <w:t>he plan of National Assembly Parliament</w:t>
                  </w:r>
                </w:p>
              </w:tc>
              <w:tc>
                <w:tcPr>
                  <w:tcW w:w="720" w:type="dxa"/>
                </w:tcPr>
                <w:p w14:paraId="30E00B16" w14:textId="62E53FB2"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6</w:t>
                  </w:r>
                </w:p>
              </w:tc>
            </w:tr>
            <w:tr w:rsidR="00503468" w14:paraId="237ACD2A" w14:textId="77777777" w:rsidTr="00D9797D">
              <w:tc>
                <w:tcPr>
                  <w:tcW w:w="8460" w:type="dxa"/>
                </w:tcPr>
                <w:p w14:paraId="51C0DA5D"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 xml:space="preserve">Figure 30: </w:t>
                  </w:r>
                  <w:r>
                    <w:rPr>
                      <w:rFonts w:ascii="Arial" w:hAnsi="Arial" w:cs="Arial"/>
                      <w:b/>
                      <w:bCs/>
                    </w:rPr>
                    <w:t>A</w:t>
                  </w:r>
                  <w:r w:rsidRPr="00224CC2">
                    <w:rPr>
                      <w:rFonts w:ascii="Arial" w:hAnsi="Arial" w:cs="Arial"/>
                      <w:b/>
                      <w:bCs/>
                    </w:rPr>
                    <w:t>rchitype geometric</w:t>
                  </w:r>
                </w:p>
              </w:tc>
              <w:tc>
                <w:tcPr>
                  <w:tcW w:w="720" w:type="dxa"/>
                </w:tcPr>
                <w:p w14:paraId="6E85F0FB" w14:textId="155102E2"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6</w:t>
                  </w:r>
                </w:p>
              </w:tc>
            </w:tr>
            <w:tr w:rsidR="00503468" w14:paraId="5ABCA5ED" w14:textId="77777777" w:rsidTr="00D9797D">
              <w:tc>
                <w:tcPr>
                  <w:tcW w:w="8460" w:type="dxa"/>
                </w:tcPr>
                <w:p w14:paraId="391D8107"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Figure31: hierarchy of design</w:t>
                  </w:r>
                  <w:r>
                    <w:rPr>
                      <w:rFonts w:ascii="Arial" w:hAnsi="Arial" w:cs="Arial"/>
                      <w:b/>
                      <w:bCs/>
                    </w:rPr>
                    <w:t xml:space="preserve"> that shows steps of achieving, </w:t>
                  </w:r>
                </w:p>
              </w:tc>
              <w:tc>
                <w:tcPr>
                  <w:tcW w:w="720" w:type="dxa"/>
                </w:tcPr>
                <w:p w14:paraId="3BEBA8EF" w14:textId="5E5CC47C"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7</w:t>
                  </w:r>
                </w:p>
              </w:tc>
            </w:tr>
            <w:tr w:rsidR="00503468" w14:paraId="10E24674" w14:textId="77777777" w:rsidTr="00D9797D">
              <w:tc>
                <w:tcPr>
                  <w:tcW w:w="8460" w:type="dxa"/>
                </w:tcPr>
                <w:p w14:paraId="12364B6B"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 xml:space="preserve">Figure 32: </w:t>
                  </w:r>
                  <w:r>
                    <w:rPr>
                      <w:rFonts w:ascii="Arial" w:hAnsi="Arial" w:cs="Arial"/>
                      <w:b/>
                      <w:bCs/>
                    </w:rPr>
                    <w:t xml:space="preserve">painting shows </w:t>
                  </w:r>
                  <w:r w:rsidRPr="00DA765B">
                    <w:rPr>
                      <w:rFonts w:ascii="Arial" w:hAnsi="Arial" w:cs="Arial"/>
                      <w:b/>
                      <w:bCs/>
                    </w:rPr>
                    <w:t>Mandela</w:t>
                  </w:r>
                  <w:r>
                    <w:rPr>
                      <w:rFonts w:ascii="Arial" w:hAnsi="Arial" w:cs="Arial"/>
                      <w:b/>
                      <w:bCs/>
                    </w:rPr>
                    <w:t xml:space="preserve"> and its form which</w:t>
                  </w:r>
                  <w:r w:rsidRPr="00DA765B">
                    <w:rPr>
                      <w:rFonts w:ascii="Arial" w:hAnsi="Arial" w:cs="Arial"/>
                      <w:b/>
                      <w:bCs/>
                    </w:rPr>
                    <w:t xml:space="preserve"> generally represents the spiritual journey from outside to inside</w:t>
                  </w:r>
                  <w:r>
                    <w:rPr>
                      <w:rFonts w:ascii="Arial" w:hAnsi="Arial" w:cs="Arial"/>
                      <w:b/>
                      <w:bCs/>
                    </w:rPr>
                    <w:t>,</w:t>
                  </w:r>
                </w:p>
              </w:tc>
              <w:tc>
                <w:tcPr>
                  <w:tcW w:w="720" w:type="dxa"/>
                </w:tcPr>
                <w:p w14:paraId="47F804F0" w14:textId="04EB514A"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7</w:t>
                  </w:r>
                </w:p>
              </w:tc>
            </w:tr>
            <w:tr w:rsidR="00503468" w14:paraId="67F50096" w14:textId="77777777" w:rsidTr="00D9797D">
              <w:tc>
                <w:tcPr>
                  <w:tcW w:w="8460" w:type="dxa"/>
                </w:tcPr>
                <w:p w14:paraId="53B58CC2"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 xml:space="preserve">Figure 33: </w:t>
                  </w:r>
                  <w:r>
                    <w:rPr>
                      <w:rFonts w:ascii="Arial" w:hAnsi="Arial" w:cs="Arial"/>
                      <w:b/>
                      <w:bCs/>
                    </w:rPr>
                    <w:t>diagram shows the strategy of light in National Assembly Parliament through the section, 1979</w:t>
                  </w:r>
                </w:p>
              </w:tc>
              <w:tc>
                <w:tcPr>
                  <w:tcW w:w="720" w:type="dxa"/>
                </w:tcPr>
                <w:p w14:paraId="76E5C64A" w14:textId="6771AD37"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7</w:t>
                  </w:r>
                </w:p>
              </w:tc>
            </w:tr>
            <w:tr w:rsidR="00503468" w14:paraId="2B7522C2" w14:textId="77777777" w:rsidTr="00D9797D">
              <w:tc>
                <w:tcPr>
                  <w:tcW w:w="8460" w:type="dxa"/>
                </w:tcPr>
                <w:p w14:paraId="3D247680"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 xml:space="preserve">Figure 34: integration of light and form, </w:t>
                  </w:r>
                </w:p>
              </w:tc>
              <w:tc>
                <w:tcPr>
                  <w:tcW w:w="720" w:type="dxa"/>
                </w:tcPr>
                <w:p w14:paraId="3AE2D794" w14:textId="222997C7"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8</w:t>
                  </w:r>
                </w:p>
              </w:tc>
            </w:tr>
            <w:tr w:rsidR="00503468" w14:paraId="02D9A109" w14:textId="77777777" w:rsidTr="00D9797D">
              <w:tc>
                <w:tcPr>
                  <w:tcW w:w="8460" w:type="dxa"/>
                </w:tcPr>
                <w:p w14:paraId="47C325B9"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 xml:space="preserve">Figure 35: </w:t>
                  </w:r>
                  <w:r>
                    <w:rPr>
                      <w:rFonts w:ascii="Arial" w:hAnsi="Arial" w:cs="Arial"/>
                      <w:b/>
                      <w:bCs/>
                    </w:rPr>
                    <w:t>T</w:t>
                  </w:r>
                  <w:r w:rsidRPr="00624FC8">
                    <w:rPr>
                      <w:rFonts w:ascii="Arial" w:hAnsi="Arial" w:cs="Arial"/>
                      <w:b/>
                      <w:bCs/>
                    </w:rPr>
                    <w:t>he photo shows the exterior of the building that is surrounded by the river on three sides</w:t>
                  </w:r>
                  <w:r>
                    <w:rPr>
                      <w:rFonts w:ascii="Arial" w:hAnsi="Arial" w:cs="Arial"/>
                      <w:b/>
                      <w:bCs/>
                    </w:rPr>
                    <w:t>. 2018</w:t>
                  </w:r>
                </w:p>
              </w:tc>
              <w:tc>
                <w:tcPr>
                  <w:tcW w:w="720" w:type="dxa"/>
                </w:tcPr>
                <w:p w14:paraId="248AFB5B" w14:textId="0D48F782"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8</w:t>
                  </w:r>
                </w:p>
              </w:tc>
            </w:tr>
            <w:tr w:rsidR="00503468" w14:paraId="0B11F0C6" w14:textId="77777777" w:rsidTr="00D9797D">
              <w:tc>
                <w:tcPr>
                  <w:tcW w:w="8460" w:type="dxa"/>
                </w:tcPr>
                <w:p w14:paraId="72039AFA"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Figure 36: integration of light and form</w:t>
                  </w:r>
                </w:p>
              </w:tc>
              <w:tc>
                <w:tcPr>
                  <w:tcW w:w="720" w:type="dxa"/>
                </w:tcPr>
                <w:p w14:paraId="0F5D5852" w14:textId="15046124"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8</w:t>
                  </w:r>
                </w:p>
              </w:tc>
            </w:tr>
            <w:tr w:rsidR="00503468" w14:paraId="264D59C4" w14:textId="77777777" w:rsidTr="00D9797D">
              <w:tc>
                <w:tcPr>
                  <w:tcW w:w="8460" w:type="dxa"/>
                </w:tcPr>
                <w:p w14:paraId="4A4E8B22"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 xml:space="preserve">Figure 37: </w:t>
                  </w:r>
                  <w:r>
                    <w:rPr>
                      <w:rFonts w:ascii="Arial" w:hAnsi="Arial" w:cs="Arial"/>
                      <w:b/>
                      <w:bCs/>
                    </w:rPr>
                    <w:t xml:space="preserve">diagram shows function of  </w:t>
                  </w:r>
                  <w:r w:rsidRPr="00A4711D">
                    <w:rPr>
                      <w:rFonts w:ascii="Arial" w:hAnsi="Arial" w:cs="Arial"/>
                      <w:b/>
                      <w:bCs/>
                    </w:rPr>
                    <w:t xml:space="preserve">geometric ducts in the walls </w:t>
                  </w:r>
                  <w:r>
                    <w:rPr>
                      <w:rFonts w:ascii="Arial" w:hAnsi="Arial" w:cs="Arial"/>
                      <w:b/>
                      <w:bCs/>
                    </w:rPr>
                    <w:t>which</w:t>
                  </w:r>
                  <w:r w:rsidRPr="00A4711D">
                    <w:rPr>
                      <w:rFonts w:ascii="Arial" w:hAnsi="Arial" w:cs="Arial"/>
                      <w:b/>
                      <w:bCs/>
                    </w:rPr>
                    <w:t xml:space="preserve"> help for air conditioner</w:t>
                  </w:r>
                  <w:r>
                    <w:rPr>
                      <w:rFonts w:ascii="Arial" w:hAnsi="Arial" w:cs="Arial"/>
                      <w:b/>
                      <w:bCs/>
                    </w:rPr>
                    <w:t>.</w:t>
                  </w:r>
                </w:p>
              </w:tc>
              <w:tc>
                <w:tcPr>
                  <w:tcW w:w="720" w:type="dxa"/>
                </w:tcPr>
                <w:p w14:paraId="423C81D3" w14:textId="62C07A8E" w:rsidR="00503468" w:rsidRPr="00001CE2" w:rsidRDefault="00503468" w:rsidP="00001CE2">
                  <w:pPr>
                    <w:spacing w:line="360" w:lineRule="auto"/>
                    <w:jc w:val="center"/>
                    <w:rPr>
                      <w:rFonts w:ascii="Arial" w:hAnsi="Arial" w:cs="Arial"/>
                      <w:b/>
                      <w:bCs/>
                    </w:rPr>
                  </w:pPr>
                  <w:r w:rsidRPr="00001CE2">
                    <w:rPr>
                      <w:rFonts w:ascii="Arial" w:hAnsi="Arial" w:cs="Arial"/>
                      <w:b/>
                      <w:bCs/>
                    </w:rPr>
                    <w:t>3</w:t>
                  </w:r>
                  <w:r w:rsidR="00D012DD" w:rsidRPr="00001CE2">
                    <w:rPr>
                      <w:rFonts w:ascii="Arial" w:hAnsi="Arial" w:cs="Arial"/>
                      <w:b/>
                      <w:bCs/>
                    </w:rPr>
                    <w:t>9</w:t>
                  </w:r>
                </w:p>
              </w:tc>
            </w:tr>
            <w:tr w:rsidR="00503468" w14:paraId="1B52329F" w14:textId="77777777" w:rsidTr="00D9797D">
              <w:tc>
                <w:tcPr>
                  <w:tcW w:w="8460" w:type="dxa"/>
                </w:tcPr>
                <w:p w14:paraId="00796D14"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 xml:space="preserve">Figure 38: </w:t>
                  </w:r>
                  <w:r>
                    <w:rPr>
                      <w:rFonts w:ascii="Arial" w:hAnsi="Arial" w:cs="Arial"/>
                      <w:b/>
                      <w:bCs/>
                    </w:rPr>
                    <w:t xml:space="preserve">photo shows </w:t>
                  </w:r>
                  <w:r w:rsidRPr="00224CC2">
                    <w:rPr>
                      <w:rFonts w:ascii="Arial" w:hAnsi="Arial" w:cs="Arial"/>
                      <w:b/>
                      <w:bCs/>
                    </w:rPr>
                    <w:t>Great hall Chamber</w:t>
                  </w:r>
                  <w:r>
                    <w:rPr>
                      <w:rFonts w:ascii="Arial" w:hAnsi="Arial" w:cs="Arial"/>
                      <w:b/>
                      <w:bCs/>
                    </w:rPr>
                    <w:t xml:space="preserve"> that known as a great light performance  </w:t>
                  </w:r>
                  <w:r w:rsidRPr="00224CC2">
                    <w:rPr>
                      <w:rFonts w:ascii="Arial" w:hAnsi="Arial" w:cs="Arial"/>
                      <w:b/>
                      <w:bCs/>
                    </w:rPr>
                    <w:t xml:space="preserve">interior </w:t>
                  </w:r>
                  <w:r>
                    <w:rPr>
                      <w:rFonts w:ascii="Arial" w:hAnsi="Arial" w:cs="Arial"/>
                      <w:b/>
                      <w:bCs/>
                    </w:rPr>
                    <w:t>in building.</w:t>
                  </w:r>
                </w:p>
              </w:tc>
              <w:tc>
                <w:tcPr>
                  <w:tcW w:w="720" w:type="dxa"/>
                </w:tcPr>
                <w:p w14:paraId="4D5A4692" w14:textId="790CBC20" w:rsidR="00503468" w:rsidRPr="00001CE2" w:rsidRDefault="00D012DD" w:rsidP="00001CE2">
                  <w:pPr>
                    <w:spacing w:line="360" w:lineRule="auto"/>
                    <w:jc w:val="center"/>
                    <w:rPr>
                      <w:rFonts w:ascii="Arial" w:hAnsi="Arial" w:cs="Arial"/>
                      <w:b/>
                      <w:bCs/>
                    </w:rPr>
                  </w:pPr>
                  <w:r w:rsidRPr="00001CE2">
                    <w:rPr>
                      <w:rFonts w:ascii="Arial" w:hAnsi="Arial" w:cs="Arial"/>
                      <w:b/>
                      <w:bCs/>
                    </w:rPr>
                    <w:t>40</w:t>
                  </w:r>
                </w:p>
              </w:tc>
            </w:tr>
            <w:tr w:rsidR="00503468" w14:paraId="6100D3A0" w14:textId="77777777" w:rsidTr="00D9797D">
              <w:tc>
                <w:tcPr>
                  <w:tcW w:w="8460" w:type="dxa"/>
                </w:tcPr>
                <w:p w14:paraId="3B6CCC10" w14:textId="77777777" w:rsidR="00503468" w:rsidRPr="00224CC2" w:rsidRDefault="00503468" w:rsidP="004B7F5B">
                  <w:pPr>
                    <w:pStyle w:val="Caption"/>
                    <w:spacing w:line="360" w:lineRule="auto"/>
                    <w:rPr>
                      <w:rFonts w:ascii="Arial" w:hAnsi="Arial" w:cs="Arial"/>
                      <w:b/>
                      <w:bCs/>
                      <w:i w:val="0"/>
                      <w:iCs w:val="0"/>
                      <w:color w:val="auto"/>
                      <w:sz w:val="22"/>
                      <w:szCs w:val="22"/>
                    </w:rPr>
                  </w:pPr>
                  <w:r w:rsidRPr="00224CC2">
                    <w:rPr>
                      <w:rFonts w:ascii="Arial" w:hAnsi="Arial" w:cs="Arial"/>
                      <w:b/>
                      <w:bCs/>
                      <w:i w:val="0"/>
                      <w:iCs w:val="0"/>
                      <w:color w:val="auto"/>
                      <w:sz w:val="22"/>
                      <w:szCs w:val="22"/>
                    </w:rPr>
                    <w:t xml:space="preserve">Figure 39: </w:t>
                  </w:r>
                  <w:r w:rsidRPr="003636FE">
                    <w:rPr>
                      <w:rFonts w:ascii="Arial" w:hAnsi="Arial" w:cs="Arial"/>
                      <w:b/>
                      <w:bCs/>
                      <w:i w:val="0"/>
                      <w:iCs w:val="0"/>
                      <w:color w:val="auto"/>
                      <w:sz w:val="22"/>
                      <w:szCs w:val="22"/>
                    </w:rPr>
                    <w:t>Parliament Chamber, confirming the ability of Louis Kahn to combine architecture with light</w:t>
                  </w:r>
                  <w:r>
                    <w:rPr>
                      <w:rFonts w:ascii="Arial" w:hAnsi="Arial" w:cs="Arial"/>
                      <w:b/>
                      <w:bCs/>
                      <w:i w:val="0"/>
                      <w:iCs w:val="0"/>
                      <w:color w:val="auto"/>
                      <w:sz w:val="22"/>
                      <w:szCs w:val="22"/>
                    </w:rPr>
                    <w:t>.</w:t>
                  </w:r>
                </w:p>
              </w:tc>
              <w:tc>
                <w:tcPr>
                  <w:tcW w:w="720" w:type="dxa"/>
                </w:tcPr>
                <w:p w14:paraId="57DD5488" w14:textId="6D84039A" w:rsidR="00503468" w:rsidRPr="00001CE2" w:rsidRDefault="00D012DD" w:rsidP="00001CE2">
                  <w:pPr>
                    <w:spacing w:line="360" w:lineRule="auto"/>
                    <w:jc w:val="center"/>
                    <w:rPr>
                      <w:rFonts w:ascii="Arial" w:hAnsi="Arial" w:cs="Arial"/>
                      <w:b/>
                      <w:bCs/>
                    </w:rPr>
                  </w:pPr>
                  <w:r w:rsidRPr="00001CE2">
                    <w:rPr>
                      <w:rFonts w:ascii="Arial" w:hAnsi="Arial" w:cs="Arial"/>
                      <w:b/>
                      <w:bCs/>
                    </w:rPr>
                    <w:t>40</w:t>
                  </w:r>
                </w:p>
              </w:tc>
            </w:tr>
            <w:tr w:rsidR="00503468" w14:paraId="669C670E" w14:textId="77777777" w:rsidTr="00D9797D">
              <w:tc>
                <w:tcPr>
                  <w:tcW w:w="8460" w:type="dxa"/>
                </w:tcPr>
                <w:p w14:paraId="77C38261" w14:textId="77777777" w:rsidR="00503468" w:rsidRPr="00224CC2" w:rsidRDefault="00503468" w:rsidP="004B7F5B">
                  <w:pPr>
                    <w:spacing w:line="360" w:lineRule="auto"/>
                    <w:jc w:val="both"/>
                    <w:rPr>
                      <w:rFonts w:ascii="Arial" w:hAnsi="Arial" w:cs="Arial"/>
                      <w:b/>
                      <w:bCs/>
                    </w:rPr>
                  </w:pPr>
                  <w:r w:rsidRPr="00224CC2">
                    <w:rPr>
                      <w:rFonts w:ascii="Arial" w:hAnsi="Arial" w:cs="Arial"/>
                      <w:b/>
                      <w:bCs/>
                    </w:rPr>
                    <w:t>Figure 40: parabolic shell</w:t>
                  </w:r>
                </w:p>
              </w:tc>
              <w:tc>
                <w:tcPr>
                  <w:tcW w:w="720" w:type="dxa"/>
                </w:tcPr>
                <w:p w14:paraId="226DBA9A" w14:textId="336C316D" w:rsidR="00503468" w:rsidRPr="00001CE2" w:rsidRDefault="00D012DD" w:rsidP="00001CE2">
                  <w:pPr>
                    <w:spacing w:line="360" w:lineRule="auto"/>
                    <w:jc w:val="center"/>
                    <w:rPr>
                      <w:rFonts w:ascii="Arial" w:hAnsi="Arial" w:cs="Arial"/>
                      <w:b/>
                      <w:bCs/>
                    </w:rPr>
                  </w:pPr>
                  <w:r w:rsidRPr="00001CE2">
                    <w:rPr>
                      <w:rFonts w:ascii="Arial" w:hAnsi="Arial" w:cs="Arial"/>
                      <w:b/>
                      <w:bCs/>
                    </w:rPr>
                    <w:t>40</w:t>
                  </w:r>
                </w:p>
              </w:tc>
            </w:tr>
          </w:tbl>
          <w:p w14:paraId="192A7E5F" w14:textId="77777777" w:rsidR="00503468" w:rsidRPr="00E366B0" w:rsidRDefault="00503468" w:rsidP="004B7F5B">
            <w:pPr>
              <w:spacing w:line="360" w:lineRule="auto"/>
              <w:jc w:val="both"/>
              <w:rPr>
                <w:rFonts w:ascii="Arial" w:hAnsi="Arial" w:cs="Arial"/>
                <w:b/>
                <w:bCs/>
              </w:rPr>
            </w:pPr>
          </w:p>
        </w:tc>
      </w:tr>
      <w:tr w:rsidR="00503468" w:rsidRPr="00BF73AB" w14:paraId="59E19EF6" w14:textId="77777777" w:rsidTr="00D3319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9406" w:type="dxa"/>
            <w:gridSpan w:val="3"/>
          </w:tcPr>
          <w:p w14:paraId="195C5F9E" w14:textId="77777777" w:rsidR="00503468" w:rsidRDefault="00503468" w:rsidP="004B7F5B">
            <w:pPr>
              <w:spacing w:line="360" w:lineRule="auto"/>
              <w:jc w:val="both"/>
              <w:rPr>
                <w:rFonts w:ascii="Arial" w:hAnsi="Arial" w:cs="Arial"/>
              </w:rPr>
            </w:pPr>
          </w:p>
          <w:p w14:paraId="07CCE108" w14:textId="77777777" w:rsidR="00503468" w:rsidRPr="00BF73AB" w:rsidRDefault="00503468" w:rsidP="004B7F5B">
            <w:pPr>
              <w:spacing w:line="360" w:lineRule="auto"/>
              <w:jc w:val="both"/>
              <w:rPr>
                <w:rFonts w:ascii="Arial" w:hAnsi="Arial" w:cs="Arial"/>
              </w:rPr>
            </w:pPr>
          </w:p>
        </w:tc>
      </w:tr>
      <w:tr w:rsidR="00503468" w:rsidRPr="00BF73AB" w14:paraId="6380C745" w14:textId="77777777" w:rsidTr="0050346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9406" w:type="dxa"/>
            <w:gridSpan w:val="3"/>
          </w:tcPr>
          <w:p w14:paraId="3F9C1FE7" w14:textId="77777777" w:rsidR="00503468" w:rsidRPr="00BF73AB" w:rsidRDefault="00503468" w:rsidP="004B7F5B">
            <w:pPr>
              <w:spacing w:line="360" w:lineRule="auto"/>
              <w:jc w:val="both"/>
              <w:rPr>
                <w:rFonts w:ascii="Arial" w:hAnsi="Arial" w:cs="Arial"/>
              </w:rPr>
            </w:pPr>
          </w:p>
        </w:tc>
      </w:tr>
      <w:tr w:rsidR="00503468" w:rsidRPr="00BF73AB" w14:paraId="10757CF0" w14:textId="77777777" w:rsidTr="0050346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9406" w:type="dxa"/>
            <w:gridSpan w:val="3"/>
          </w:tcPr>
          <w:p w14:paraId="5E69808D" w14:textId="77777777" w:rsidR="00503468" w:rsidRPr="00BF73AB" w:rsidRDefault="00503468" w:rsidP="004B7F5B">
            <w:pPr>
              <w:spacing w:line="360" w:lineRule="auto"/>
              <w:jc w:val="both"/>
              <w:rPr>
                <w:rFonts w:ascii="Arial" w:hAnsi="Arial" w:cs="Arial"/>
              </w:rPr>
            </w:pPr>
          </w:p>
        </w:tc>
      </w:tr>
    </w:tbl>
    <w:p w14:paraId="3CDA26CE" w14:textId="25859CB5" w:rsidR="002A09B1" w:rsidRPr="005077B8" w:rsidRDefault="0029053D" w:rsidP="005077B8">
      <w:pPr>
        <w:spacing w:line="360" w:lineRule="auto"/>
        <w:jc w:val="both"/>
      </w:pPr>
      <w:bookmarkStart w:id="3" w:name="_Toc70545366"/>
      <w:r w:rsidRPr="00612397">
        <w:rPr>
          <w:rFonts w:ascii="Arial" w:hAnsi="Arial" w:cs="Arial"/>
          <w:b/>
          <w:bCs/>
          <w:sz w:val="28"/>
          <w:szCs w:val="28"/>
        </w:rPr>
        <w:t>Introduction</w:t>
      </w:r>
      <w:bookmarkEnd w:id="3"/>
      <w:r w:rsidRPr="00612397">
        <w:rPr>
          <w:rFonts w:ascii="Arial" w:hAnsi="Arial" w:cs="Arial"/>
          <w:b/>
          <w:bCs/>
          <w:sz w:val="28"/>
          <w:szCs w:val="28"/>
        </w:rPr>
        <w:t xml:space="preserve"> </w:t>
      </w:r>
    </w:p>
    <w:p w14:paraId="70F7E96F" w14:textId="267F7699" w:rsidR="007B4F79" w:rsidRDefault="007B4F79" w:rsidP="001D4E1E">
      <w:pPr>
        <w:spacing w:line="360" w:lineRule="auto"/>
      </w:pPr>
    </w:p>
    <w:p w14:paraId="2D0B57F6" w14:textId="77777777" w:rsidR="007B4F79" w:rsidRPr="00333399" w:rsidRDefault="007B4F79" w:rsidP="001D4E1E">
      <w:pPr>
        <w:spacing w:line="360" w:lineRule="auto"/>
        <w:jc w:val="both"/>
        <w:rPr>
          <w:rFonts w:ascii="Arial" w:hAnsi="Arial" w:cs="Arial"/>
        </w:rPr>
      </w:pPr>
      <w:r w:rsidRPr="00333399">
        <w:rPr>
          <w:rFonts w:ascii="Arial" w:hAnsi="Arial" w:cs="Arial"/>
        </w:rPr>
        <w:t xml:space="preserve">At the beginning of the research, we will get acquainted with the different definitions and characteristics of light in the introduction section, respectively; </w:t>
      </w:r>
    </w:p>
    <w:p w14:paraId="273A4E9D" w14:textId="77777777" w:rsidR="007B4F79" w:rsidRPr="00333399" w:rsidRDefault="007B4F79" w:rsidP="001D4E1E">
      <w:pPr>
        <w:spacing w:line="360" w:lineRule="auto"/>
        <w:jc w:val="both"/>
        <w:rPr>
          <w:rFonts w:ascii="Arial" w:hAnsi="Arial" w:cs="Arial"/>
        </w:rPr>
      </w:pPr>
    </w:p>
    <w:p w14:paraId="02E69323" w14:textId="77777777" w:rsidR="007B4F79" w:rsidRPr="00333399" w:rsidRDefault="007B4F79" w:rsidP="001D4E1E">
      <w:pPr>
        <w:pStyle w:val="ListParagraph"/>
        <w:numPr>
          <w:ilvl w:val="0"/>
          <w:numId w:val="8"/>
        </w:numPr>
        <w:spacing w:line="360" w:lineRule="auto"/>
        <w:jc w:val="both"/>
        <w:rPr>
          <w:rFonts w:ascii="Arial" w:hAnsi="Arial" w:cs="Arial"/>
        </w:rPr>
      </w:pPr>
      <w:r w:rsidRPr="00333399">
        <w:rPr>
          <w:rFonts w:ascii="Arial" w:hAnsi="Arial" w:cs="Arial"/>
        </w:rPr>
        <w:t xml:space="preserve">The definition of light and form as a symbolic meaning in architecture is described to clarify the role of light as meaning in the dissertation and analysing the quality of light, colour and shadow that how impact the perception and meaning of spaces. </w:t>
      </w:r>
    </w:p>
    <w:p w14:paraId="62A75EBC" w14:textId="77777777" w:rsidR="007B4F79" w:rsidRPr="00333399" w:rsidRDefault="007B4F79" w:rsidP="001D4E1E">
      <w:pPr>
        <w:spacing w:line="360" w:lineRule="auto"/>
        <w:jc w:val="both"/>
        <w:rPr>
          <w:rFonts w:ascii="Arial" w:hAnsi="Arial" w:cs="Arial"/>
        </w:rPr>
      </w:pPr>
    </w:p>
    <w:p w14:paraId="49EA34E8" w14:textId="77777777" w:rsidR="007B4F79" w:rsidRPr="00333399" w:rsidRDefault="007B4F79" w:rsidP="001D4E1E">
      <w:pPr>
        <w:pStyle w:val="ListParagraph"/>
        <w:numPr>
          <w:ilvl w:val="0"/>
          <w:numId w:val="8"/>
        </w:numPr>
        <w:spacing w:line="360" w:lineRule="auto"/>
        <w:jc w:val="both"/>
        <w:rPr>
          <w:rFonts w:ascii="Arial" w:hAnsi="Arial" w:cs="Arial"/>
        </w:rPr>
      </w:pPr>
      <w:r w:rsidRPr="00333399">
        <w:rPr>
          <w:rFonts w:ascii="Arial" w:hAnsi="Arial" w:cs="Arial"/>
        </w:rPr>
        <w:t>In the following, the benefits of natural and artificial light are comparatively reviewed to achieve their psychological effect.</w:t>
      </w:r>
      <w:r>
        <w:rPr>
          <w:rFonts w:ascii="Arial" w:hAnsi="Arial" w:cs="Arial"/>
        </w:rPr>
        <w:t xml:space="preserve"> </w:t>
      </w:r>
      <w:r w:rsidRPr="00333399">
        <w:rPr>
          <w:rFonts w:ascii="Arial" w:hAnsi="Arial" w:cs="Arial"/>
        </w:rPr>
        <w:t>In addition, the power of light and its emotional impact on the human psyche is explained according to studies of wellbeing. This series of definitions at the beginning of the research helps to comprehend the subject and achieving the result.</w:t>
      </w:r>
    </w:p>
    <w:p w14:paraId="38FC7442" w14:textId="77777777" w:rsidR="007B4F79" w:rsidRPr="00333399" w:rsidRDefault="007B4F79" w:rsidP="001D4E1E">
      <w:pPr>
        <w:spacing w:line="360" w:lineRule="auto"/>
        <w:jc w:val="both"/>
        <w:rPr>
          <w:rFonts w:ascii="Arial" w:hAnsi="Arial" w:cs="Arial"/>
        </w:rPr>
      </w:pPr>
    </w:p>
    <w:p w14:paraId="4804E8DC" w14:textId="77777777" w:rsidR="007B4F79" w:rsidRPr="00333399" w:rsidRDefault="007B4F79" w:rsidP="001D4E1E">
      <w:pPr>
        <w:pStyle w:val="ListParagraph"/>
        <w:numPr>
          <w:ilvl w:val="0"/>
          <w:numId w:val="8"/>
        </w:numPr>
        <w:spacing w:line="360" w:lineRule="auto"/>
        <w:jc w:val="both"/>
        <w:rPr>
          <w:rFonts w:ascii="Arial" w:hAnsi="Arial" w:cs="Arial"/>
        </w:rPr>
      </w:pPr>
      <w:r w:rsidRPr="00333399">
        <w:rPr>
          <w:rFonts w:ascii="Arial" w:hAnsi="Arial" w:cs="Arial"/>
        </w:rPr>
        <w:t>In the chapters, there are two case studies, one religious building and a modern building have been examined to discover the function of light in terms of meaning in their design.</w:t>
      </w:r>
    </w:p>
    <w:p w14:paraId="7F661470" w14:textId="77777777" w:rsidR="007B4F79" w:rsidRDefault="007B4F79" w:rsidP="001D4E1E">
      <w:pPr>
        <w:spacing w:line="360" w:lineRule="auto"/>
        <w:jc w:val="both"/>
        <w:rPr>
          <w:rFonts w:ascii="Arial" w:hAnsi="Arial" w:cs="Arial"/>
        </w:rPr>
      </w:pPr>
    </w:p>
    <w:p w14:paraId="0A2B08B3" w14:textId="7E5F03CB" w:rsidR="007B4F79" w:rsidRDefault="007B4F79" w:rsidP="001D4E1E">
      <w:pPr>
        <w:pStyle w:val="ListParagraph"/>
        <w:numPr>
          <w:ilvl w:val="0"/>
          <w:numId w:val="8"/>
        </w:numPr>
        <w:spacing w:line="360" w:lineRule="auto"/>
        <w:jc w:val="both"/>
        <w:rPr>
          <w:rFonts w:ascii="Arial" w:hAnsi="Arial" w:cs="Arial"/>
        </w:rPr>
      </w:pPr>
      <w:r w:rsidRPr="00333399">
        <w:rPr>
          <w:rFonts w:ascii="Arial" w:hAnsi="Arial" w:cs="Arial"/>
        </w:rPr>
        <w:t>Finally, their design is compared in order to discover the design purposes.</w:t>
      </w:r>
    </w:p>
    <w:p w14:paraId="2B952AA2" w14:textId="07489239" w:rsidR="00F047D5" w:rsidRDefault="00F047D5" w:rsidP="001D4E1E">
      <w:pPr>
        <w:pStyle w:val="ListParagraph"/>
        <w:spacing w:line="360" w:lineRule="auto"/>
        <w:rPr>
          <w:rFonts w:ascii="Arial" w:hAnsi="Arial" w:cs="Arial"/>
        </w:rPr>
      </w:pPr>
    </w:p>
    <w:p w14:paraId="061E3980" w14:textId="6F538556" w:rsidR="00F047D5" w:rsidRDefault="00F047D5" w:rsidP="001D4E1E">
      <w:pPr>
        <w:pStyle w:val="ListParagraph"/>
        <w:spacing w:line="360" w:lineRule="auto"/>
        <w:rPr>
          <w:rFonts w:ascii="Arial" w:hAnsi="Arial" w:cs="Arial"/>
        </w:rPr>
      </w:pPr>
    </w:p>
    <w:p w14:paraId="722F2814" w14:textId="40685406" w:rsidR="00F047D5" w:rsidRDefault="00F047D5" w:rsidP="001D4E1E">
      <w:pPr>
        <w:pStyle w:val="ListParagraph"/>
        <w:spacing w:line="360" w:lineRule="auto"/>
        <w:rPr>
          <w:rFonts w:ascii="Arial" w:hAnsi="Arial" w:cs="Arial"/>
        </w:rPr>
      </w:pPr>
    </w:p>
    <w:p w14:paraId="7D6C382D" w14:textId="485EA762" w:rsidR="00F047D5" w:rsidRDefault="00F047D5" w:rsidP="001D4E1E">
      <w:pPr>
        <w:pStyle w:val="ListParagraph"/>
        <w:spacing w:line="360" w:lineRule="auto"/>
        <w:rPr>
          <w:rFonts w:ascii="Arial" w:hAnsi="Arial" w:cs="Arial"/>
        </w:rPr>
      </w:pPr>
    </w:p>
    <w:p w14:paraId="72482A66" w14:textId="0EA9FD78" w:rsidR="00F047D5" w:rsidRDefault="00F047D5" w:rsidP="001D4E1E">
      <w:pPr>
        <w:pStyle w:val="ListParagraph"/>
        <w:spacing w:line="360" w:lineRule="auto"/>
        <w:rPr>
          <w:rFonts w:ascii="Arial" w:hAnsi="Arial" w:cs="Arial"/>
        </w:rPr>
      </w:pPr>
    </w:p>
    <w:p w14:paraId="2A6DA256" w14:textId="6238646E" w:rsidR="00F047D5" w:rsidRDefault="00F047D5" w:rsidP="001D4E1E">
      <w:pPr>
        <w:pStyle w:val="ListParagraph"/>
        <w:spacing w:line="360" w:lineRule="auto"/>
        <w:rPr>
          <w:rFonts w:ascii="Arial" w:hAnsi="Arial" w:cs="Arial"/>
        </w:rPr>
      </w:pPr>
    </w:p>
    <w:p w14:paraId="2871BCC2" w14:textId="4AAED31E" w:rsidR="00F047D5" w:rsidRDefault="00F047D5" w:rsidP="001D4E1E">
      <w:pPr>
        <w:pStyle w:val="ListParagraph"/>
        <w:spacing w:line="360" w:lineRule="auto"/>
        <w:rPr>
          <w:rFonts w:ascii="Arial" w:hAnsi="Arial" w:cs="Arial"/>
        </w:rPr>
      </w:pPr>
    </w:p>
    <w:p w14:paraId="2FE61458" w14:textId="32686240" w:rsidR="00F047D5" w:rsidRDefault="00F047D5" w:rsidP="001D4E1E">
      <w:pPr>
        <w:pStyle w:val="ListParagraph"/>
        <w:spacing w:line="360" w:lineRule="auto"/>
        <w:rPr>
          <w:rFonts w:ascii="Arial" w:hAnsi="Arial" w:cs="Arial"/>
        </w:rPr>
      </w:pPr>
    </w:p>
    <w:p w14:paraId="698DFC40" w14:textId="2FB2D856" w:rsidR="00F047D5" w:rsidRDefault="00F047D5" w:rsidP="001D4E1E">
      <w:pPr>
        <w:pStyle w:val="ListParagraph"/>
        <w:spacing w:line="360" w:lineRule="auto"/>
        <w:rPr>
          <w:rFonts w:ascii="Arial" w:hAnsi="Arial" w:cs="Arial"/>
        </w:rPr>
      </w:pPr>
    </w:p>
    <w:p w14:paraId="7B2234B4" w14:textId="7D95871D" w:rsidR="00F047D5" w:rsidRDefault="00F047D5" w:rsidP="001D4E1E">
      <w:pPr>
        <w:pStyle w:val="ListParagraph"/>
        <w:spacing w:line="360" w:lineRule="auto"/>
        <w:rPr>
          <w:rFonts w:ascii="Arial" w:hAnsi="Arial" w:cs="Arial"/>
        </w:rPr>
      </w:pPr>
    </w:p>
    <w:p w14:paraId="2606DC71" w14:textId="6E611406" w:rsidR="00F047D5" w:rsidRDefault="00F047D5" w:rsidP="001D4E1E">
      <w:pPr>
        <w:spacing w:line="360" w:lineRule="auto"/>
        <w:jc w:val="both"/>
        <w:rPr>
          <w:rFonts w:ascii="Arial-BoldMT" w:hAnsi="Arial-BoldMT" w:cs="Arial-BoldMT"/>
          <w:b/>
          <w:bCs/>
          <w:sz w:val="28"/>
          <w:szCs w:val="28"/>
          <w:lang w:val="en-US"/>
        </w:rPr>
      </w:pPr>
      <w:r>
        <w:rPr>
          <w:rFonts w:ascii="Arial-BoldMT" w:hAnsi="Arial-BoldMT" w:cs="Arial-BoldMT"/>
          <w:b/>
          <w:bCs/>
          <w:sz w:val="28"/>
          <w:szCs w:val="28"/>
          <w:lang w:val="en-US"/>
        </w:rPr>
        <w:lastRenderedPageBreak/>
        <w:t>Aims &amp; Objectives</w:t>
      </w:r>
    </w:p>
    <w:p w14:paraId="70439890" w14:textId="77777777" w:rsidR="00F047D5" w:rsidRPr="00EA78F9" w:rsidRDefault="00F047D5" w:rsidP="001D4E1E">
      <w:pPr>
        <w:spacing w:line="360" w:lineRule="auto"/>
        <w:jc w:val="both"/>
        <w:rPr>
          <w:rFonts w:cstheme="minorHAnsi"/>
          <w:b/>
          <w:bCs/>
        </w:rPr>
      </w:pPr>
    </w:p>
    <w:p w14:paraId="6C40D162" w14:textId="77777777" w:rsidR="00F047D5" w:rsidRDefault="00F047D5" w:rsidP="001D4E1E">
      <w:pPr>
        <w:pStyle w:val="Heading2"/>
        <w:spacing w:line="360" w:lineRule="auto"/>
        <w:jc w:val="both"/>
        <w:rPr>
          <w:rFonts w:ascii="Arial" w:hAnsi="Arial" w:cs="Arial"/>
          <w:sz w:val="28"/>
          <w:szCs w:val="28"/>
        </w:rPr>
      </w:pPr>
      <w:bookmarkStart w:id="4" w:name="_Toc70545368"/>
      <w:r w:rsidRPr="002B6644">
        <w:rPr>
          <w:rFonts w:ascii="Arial" w:hAnsi="Arial" w:cs="Arial"/>
          <w:sz w:val="22"/>
          <w:szCs w:val="22"/>
        </w:rPr>
        <w:t>Aims</w:t>
      </w:r>
      <w:r>
        <w:rPr>
          <w:rFonts w:ascii="Arial" w:hAnsi="Arial" w:cs="Arial"/>
          <w:sz w:val="22"/>
          <w:szCs w:val="22"/>
        </w:rPr>
        <w:t>:</w:t>
      </w:r>
      <w:r w:rsidRPr="00477700">
        <w:rPr>
          <w:rFonts w:ascii="Arial" w:hAnsi="Arial" w:cs="Arial"/>
          <w:sz w:val="28"/>
          <w:szCs w:val="28"/>
        </w:rPr>
        <w:t xml:space="preserve"> </w:t>
      </w:r>
      <w:bookmarkEnd w:id="4"/>
    </w:p>
    <w:p w14:paraId="0DAD8D39" w14:textId="77777777" w:rsidR="00F047D5" w:rsidRPr="002B6644" w:rsidRDefault="00F047D5" w:rsidP="001D4E1E">
      <w:pPr>
        <w:spacing w:line="360" w:lineRule="auto"/>
      </w:pPr>
    </w:p>
    <w:p w14:paraId="790A7ABA" w14:textId="77777777" w:rsidR="00F567F4" w:rsidRPr="00F567F4" w:rsidRDefault="00F567F4" w:rsidP="00F567F4">
      <w:pPr>
        <w:pStyle w:val="ListParagraph"/>
        <w:numPr>
          <w:ilvl w:val="0"/>
          <w:numId w:val="6"/>
        </w:numPr>
        <w:spacing w:line="360" w:lineRule="auto"/>
        <w:jc w:val="both"/>
        <w:rPr>
          <w:rFonts w:ascii="Arial" w:hAnsi="Arial" w:cs="Arial"/>
        </w:rPr>
      </w:pPr>
      <w:r w:rsidRPr="00F567F4">
        <w:rPr>
          <w:rFonts w:ascii="Arial" w:hAnsi="Arial" w:cs="Arial"/>
        </w:rPr>
        <w:t>Examining the role of natural light as a key element in design to give meaning and form into spaces and buildings. </w:t>
      </w:r>
    </w:p>
    <w:p w14:paraId="22132B42" w14:textId="77777777" w:rsidR="00F567F4" w:rsidRPr="00F567F4" w:rsidRDefault="00F567F4" w:rsidP="00F567F4">
      <w:pPr>
        <w:pStyle w:val="ListParagraph"/>
        <w:numPr>
          <w:ilvl w:val="0"/>
          <w:numId w:val="6"/>
        </w:numPr>
        <w:spacing w:line="360" w:lineRule="auto"/>
        <w:jc w:val="both"/>
        <w:rPr>
          <w:rFonts w:ascii="Arial" w:hAnsi="Arial" w:cs="Arial"/>
        </w:rPr>
      </w:pPr>
      <w:r w:rsidRPr="00F567F4">
        <w:rPr>
          <w:rFonts w:ascii="Arial" w:hAnsi="Arial" w:cs="Arial"/>
        </w:rPr>
        <w:t>To find out the practical function of meaning design through light and form into one case study of religious building and one in a modern building.</w:t>
      </w:r>
    </w:p>
    <w:p w14:paraId="63217B56" w14:textId="77777777" w:rsidR="00F047D5" w:rsidRPr="002B6644" w:rsidRDefault="00F047D5" w:rsidP="001D4E1E">
      <w:pPr>
        <w:spacing w:line="360" w:lineRule="auto"/>
        <w:jc w:val="both"/>
        <w:rPr>
          <w:rFonts w:ascii="Arial" w:hAnsi="Arial" w:cs="Arial"/>
        </w:rPr>
      </w:pPr>
    </w:p>
    <w:p w14:paraId="16858855" w14:textId="77777777" w:rsidR="00F047D5" w:rsidRPr="002B6644" w:rsidRDefault="00F047D5" w:rsidP="001D4E1E">
      <w:pPr>
        <w:spacing w:line="360" w:lineRule="auto"/>
        <w:jc w:val="both"/>
        <w:rPr>
          <w:rFonts w:ascii="Arial" w:hAnsi="Arial" w:cs="Arial"/>
        </w:rPr>
      </w:pPr>
      <w:r w:rsidRPr="002B6644">
        <w:rPr>
          <w:rFonts w:ascii="Arial" w:hAnsi="Arial" w:cs="Arial"/>
        </w:rPr>
        <w:t>Objectives</w:t>
      </w:r>
      <w:r>
        <w:rPr>
          <w:rFonts w:ascii="Arial" w:hAnsi="Arial" w:cs="Arial"/>
        </w:rPr>
        <w:t>:</w:t>
      </w:r>
    </w:p>
    <w:p w14:paraId="1BCBE28C" w14:textId="77777777" w:rsidR="00F047D5" w:rsidRPr="002B6644" w:rsidRDefault="00F047D5" w:rsidP="001D4E1E">
      <w:pPr>
        <w:spacing w:line="360" w:lineRule="auto"/>
        <w:jc w:val="both"/>
        <w:rPr>
          <w:rFonts w:ascii="Arial" w:hAnsi="Arial" w:cs="Arial"/>
        </w:rPr>
      </w:pPr>
    </w:p>
    <w:p w14:paraId="6FE9DC73" w14:textId="095F558B" w:rsidR="00F047D5" w:rsidRPr="00D074FD" w:rsidRDefault="00F047D5" w:rsidP="00D074FD">
      <w:pPr>
        <w:pStyle w:val="ListParagraph"/>
        <w:numPr>
          <w:ilvl w:val="0"/>
          <w:numId w:val="6"/>
        </w:numPr>
        <w:spacing w:line="360" w:lineRule="auto"/>
        <w:jc w:val="both"/>
        <w:rPr>
          <w:rFonts w:ascii="Arial" w:hAnsi="Arial" w:cs="Arial"/>
        </w:rPr>
      </w:pPr>
      <w:r>
        <w:rPr>
          <w:rFonts w:ascii="Arial" w:hAnsi="Arial" w:cs="Arial"/>
        </w:rPr>
        <w:t>C</w:t>
      </w:r>
      <w:r w:rsidRPr="00845C6B">
        <w:rPr>
          <w:rFonts w:ascii="Arial" w:hAnsi="Arial" w:cs="Arial"/>
        </w:rPr>
        <w:t>reate a definition of meaning and form in the body of natural light in architecture to clarify the subject.</w:t>
      </w:r>
    </w:p>
    <w:p w14:paraId="1C21D81F" w14:textId="43837B81" w:rsidR="00F047D5" w:rsidRPr="00D074FD" w:rsidRDefault="00F047D5" w:rsidP="00D074FD">
      <w:pPr>
        <w:pStyle w:val="ListParagraph"/>
        <w:numPr>
          <w:ilvl w:val="0"/>
          <w:numId w:val="6"/>
        </w:numPr>
        <w:spacing w:line="360" w:lineRule="auto"/>
        <w:jc w:val="both"/>
        <w:rPr>
          <w:rFonts w:ascii="Arial" w:hAnsi="Arial" w:cs="Arial"/>
        </w:rPr>
      </w:pPr>
      <w:r w:rsidRPr="00845C6B">
        <w:rPr>
          <w:rFonts w:ascii="Arial" w:hAnsi="Arial" w:cs="Arial"/>
        </w:rPr>
        <w:t>Study and analysing the importance of perceiving space through light, colour and shadow.</w:t>
      </w:r>
    </w:p>
    <w:p w14:paraId="4267C81A" w14:textId="232403B6" w:rsidR="00F047D5" w:rsidRPr="00D074FD" w:rsidRDefault="00F047D5" w:rsidP="00D074FD">
      <w:pPr>
        <w:pStyle w:val="ListParagraph"/>
        <w:numPr>
          <w:ilvl w:val="0"/>
          <w:numId w:val="6"/>
        </w:numPr>
        <w:spacing w:line="360" w:lineRule="auto"/>
        <w:jc w:val="both"/>
        <w:rPr>
          <w:rFonts w:ascii="Arial" w:hAnsi="Arial" w:cs="Arial"/>
        </w:rPr>
      </w:pPr>
      <w:r w:rsidRPr="00845C6B">
        <w:rPr>
          <w:rFonts w:ascii="Arial" w:hAnsi="Arial" w:cs="Arial"/>
        </w:rPr>
        <w:t>Discussing the advantage and disadvantages of natural and artificial light in terms of designing and its impact on each in the building design.</w:t>
      </w:r>
    </w:p>
    <w:p w14:paraId="681B1CA3" w14:textId="5F195D3C" w:rsidR="00F047D5" w:rsidRPr="00D074FD" w:rsidRDefault="00F047D5" w:rsidP="00D074FD">
      <w:pPr>
        <w:pStyle w:val="ListParagraph"/>
        <w:numPr>
          <w:ilvl w:val="0"/>
          <w:numId w:val="6"/>
        </w:numPr>
        <w:spacing w:line="360" w:lineRule="auto"/>
        <w:jc w:val="both"/>
        <w:rPr>
          <w:rFonts w:ascii="Arial" w:hAnsi="Arial" w:cs="Arial"/>
        </w:rPr>
      </w:pPr>
      <w:r w:rsidRPr="00845C6B">
        <w:rPr>
          <w:rFonts w:ascii="Arial" w:hAnsi="Arial" w:cs="Arial"/>
        </w:rPr>
        <w:t xml:space="preserve">Study the symbolic meaning of light in the historical context in Christianity and Islam. </w:t>
      </w:r>
    </w:p>
    <w:p w14:paraId="73267C31" w14:textId="77777777" w:rsidR="00F047D5" w:rsidRPr="00845C6B" w:rsidRDefault="00F047D5" w:rsidP="001D4E1E">
      <w:pPr>
        <w:pStyle w:val="ListParagraph"/>
        <w:numPr>
          <w:ilvl w:val="0"/>
          <w:numId w:val="6"/>
        </w:numPr>
        <w:spacing w:line="360" w:lineRule="auto"/>
        <w:jc w:val="both"/>
        <w:rPr>
          <w:rFonts w:ascii="Arial" w:hAnsi="Arial" w:cs="Arial"/>
        </w:rPr>
      </w:pPr>
      <w:r w:rsidRPr="00845C6B">
        <w:rPr>
          <w:rFonts w:ascii="Arial" w:hAnsi="Arial" w:cs="Arial"/>
        </w:rPr>
        <w:t>Discovering the power of light and its function in terms of health and welling. How it affects emotions.</w:t>
      </w:r>
    </w:p>
    <w:p w14:paraId="5CAED37F" w14:textId="3510C5E0" w:rsidR="00F047D5" w:rsidRDefault="00F047D5" w:rsidP="001D4E1E">
      <w:pPr>
        <w:pStyle w:val="ListParagraph"/>
        <w:spacing w:line="360" w:lineRule="auto"/>
        <w:rPr>
          <w:rFonts w:ascii="Arial" w:hAnsi="Arial" w:cs="Arial"/>
        </w:rPr>
      </w:pPr>
    </w:p>
    <w:p w14:paraId="5F83F3D2" w14:textId="54BE09F7" w:rsidR="00F047D5" w:rsidRDefault="00F047D5" w:rsidP="001D4E1E">
      <w:pPr>
        <w:pStyle w:val="ListParagraph"/>
        <w:spacing w:line="360" w:lineRule="auto"/>
        <w:rPr>
          <w:rFonts w:ascii="Arial" w:hAnsi="Arial" w:cs="Arial"/>
        </w:rPr>
      </w:pPr>
    </w:p>
    <w:p w14:paraId="19911F46" w14:textId="7BD5ECA9" w:rsidR="00F047D5" w:rsidRDefault="00F047D5" w:rsidP="001D4E1E">
      <w:pPr>
        <w:pStyle w:val="ListParagraph"/>
        <w:spacing w:line="360" w:lineRule="auto"/>
        <w:rPr>
          <w:rFonts w:ascii="Arial" w:hAnsi="Arial" w:cs="Arial"/>
        </w:rPr>
      </w:pPr>
    </w:p>
    <w:p w14:paraId="58E4FAFE" w14:textId="7BBE9A11" w:rsidR="00D074FD" w:rsidRDefault="00D074FD" w:rsidP="001D4E1E">
      <w:pPr>
        <w:pStyle w:val="ListParagraph"/>
        <w:spacing w:line="360" w:lineRule="auto"/>
        <w:rPr>
          <w:rFonts w:ascii="Arial" w:hAnsi="Arial" w:cs="Arial"/>
        </w:rPr>
      </w:pPr>
    </w:p>
    <w:p w14:paraId="5A297157" w14:textId="31C8E026" w:rsidR="00D074FD" w:rsidRDefault="00D074FD" w:rsidP="001D4E1E">
      <w:pPr>
        <w:pStyle w:val="ListParagraph"/>
        <w:spacing w:line="360" w:lineRule="auto"/>
        <w:rPr>
          <w:rFonts w:ascii="Arial" w:hAnsi="Arial" w:cs="Arial"/>
        </w:rPr>
      </w:pPr>
    </w:p>
    <w:p w14:paraId="024BD9D1" w14:textId="66E07AB2" w:rsidR="00D074FD" w:rsidRDefault="00D074FD" w:rsidP="001D4E1E">
      <w:pPr>
        <w:pStyle w:val="ListParagraph"/>
        <w:spacing w:line="360" w:lineRule="auto"/>
        <w:rPr>
          <w:rFonts w:ascii="Arial" w:hAnsi="Arial" w:cs="Arial"/>
        </w:rPr>
      </w:pPr>
    </w:p>
    <w:p w14:paraId="4CCFDCD9" w14:textId="62CE57D3" w:rsidR="00D074FD" w:rsidRDefault="00D074FD" w:rsidP="001D4E1E">
      <w:pPr>
        <w:pStyle w:val="ListParagraph"/>
        <w:spacing w:line="360" w:lineRule="auto"/>
        <w:rPr>
          <w:rFonts w:ascii="Arial" w:hAnsi="Arial" w:cs="Arial"/>
        </w:rPr>
      </w:pPr>
    </w:p>
    <w:p w14:paraId="210C125F" w14:textId="53809D0E" w:rsidR="00D074FD" w:rsidRDefault="00D074FD" w:rsidP="001D4E1E">
      <w:pPr>
        <w:pStyle w:val="ListParagraph"/>
        <w:spacing w:line="360" w:lineRule="auto"/>
        <w:rPr>
          <w:rFonts w:ascii="Arial" w:hAnsi="Arial" w:cs="Arial"/>
        </w:rPr>
      </w:pPr>
    </w:p>
    <w:p w14:paraId="08160D3D" w14:textId="77777777" w:rsidR="00D074FD" w:rsidRDefault="00D074FD" w:rsidP="001D4E1E">
      <w:pPr>
        <w:pStyle w:val="ListParagraph"/>
        <w:spacing w:line="360" w:lineRule="auto"/>
        <w:rPr>
          <w:rFonts w:ascii="Arial" w:hAnsi="Arial" w:cs="Arial"/>
        </w:rPr>
      </w:pPr>
    </w:p>
    <w:p w14:paraId="40AA1139" w14:textId="77777777" w:rsidR="0024609D" w:rsidRDefault="0024609D" w:rsidP="001D4E1E">
      <w:pPr>
        <w:pStyle w:val="Heading2"/>
        <w:spacing w:line="360" w:lineRule="auto"/>
        <w:jc w:val="both"/>
        <w:rPr>
          <w:rFonts w:ascii="Arial" w:eastAsiaTheme="minorHAnsi" w:hAnsi="Arial" w:cs="Arial"/>
          <w:sz w:val="22"/>
          <w:szCs w:val="22"/>
        </w:rPr>
      </w:pPr>
      <w:bookmarkStart w:id="5" w:name="_Toc70545367"/>
      <w:bookmarkStart w:id="6" w:name="_Hlk57989917"/>
    </w:p>
    <w:p w14:paraId="23B50017" w14:textId="77777777" w:rsidR="00D9797D" w:rsidRDefault="00D9797D" w:rsidP="001D4E1E">
      <w:pPr>
        <w:pStyle w:val="Heading2"/>
        <w:spacing w:line="360" w:lineRule="auto"/>
        <w:jc w:val="both"/>
        <w:rPr>
          <w:rFonts w:ascii="Arial" w:hAnsi="Arial" w:cs="Arial"/>
          <w:b/>
          <w:bCs/>
          <w:sz w:val="28"/>
          <w:szCs w:val="28"/>
        </w:rPr>
      </w:pPr>
    </w:p>
    <w:p w14:paraId="40731FA7" w14:textId="4F0591BE" w:rsidR="00F047D5" w:rsidRPr="00760CB3" w:rsidRDefault="00F047D5" w:rsidP="001D4E1E">
      <w:pPr>
        <w:pStyle w:val="Heading2"/>
        <w:spacing w:line="360" w:lineRule="auto"/>
        <w:jc w:val="both"/>
        <w:rPr>
          <w:rFonts w:ascii="Arial" w:hAnsi="Arial" w:cs="Arial"/>
          <w:b/>
          <w:bCs/>
          <w:sz w:val="28"/>
          <w:szCs w:val="28"/>
        </w:rPr>
      </w:pPr>
      <w:r w:rsidRPr="00760CB3">
        <w:rPr>
          <w:rFonts w:ascii="Arial" w:hAnsi="Arial" w:cs="Arial"/>
          <w:b/>
          <w:bCs/>
          <w:sz w:val="28"/>
          <w:szCs w:val="28"/>
        </w:rPr>
        <w:t>Methodology</w:t>
      </w:r>
      <w:bookmarkEnd w:id="5"/>
      <w:r w:rsidRPr="00760CB3">
        <w:rPr>
          <w:rFonts w:ascii="Arial" w:hAnsi="Arial" w:cs="Arial"/>
          <w:b/>
          <w:bCs/>
          <w:sz w:val="28"/>
          <w:szCs w:val="28"/>
        </w:rPr>
        <w:t xml:space="preserve"> </w:t>
      </w:r>
    </w:p>
    <w:p w14:paraId="1B92229C" w14:textId="77777777" w:rsidR="00F047D5" w:rsidRPr="00730238" w:rsidRDefault="00F047D5" w:rsidP="00D9797D">
      <w:pPr>
        <w:spacing w:line="240" w:lineRule="auto"/>
      </w:pPr>
    </w:p>
    <w:p w14:paraId="50468573" w14:textId="77777777" w:rsidR="00F047D5" w:rsidRDefault="00F047D5" w:rsidP="001D4E1E">
      <w:pPr>
        <w:spacing w:line="360" w:lineRule="auto"/>
        <w:jc w:val="both"/>
        <w:rPr>
          <w:rFonts w:ascii="Arial" w:hAnsi="Arial" w:cs="Arial"/>
        </w:rPr>
      </w:pPr>
      <w:r w:rsidRPr="00333399">
        <w:rPr>
          <w:rFonts w:ascii="Arial" w:hAnsi="Arial" w:cs="Arial"/>
        </w:rPr>
        <w:t>In order to obtain sufficient knowledge and information to conduct th</w:t>
      </w:r>
      <w:r>
        <w:rPr>
          <w:rFonts w:ascii="Arial" w:hAnsi="Arial" w:cs="Arial"/>
        </w:rPr>
        <w:t>e</w:t>
      </w:r>
      <w:r w:rsidRPr="00333399">
        <w:rPr>
          <w:rFonts w:ascii="Arial" w:hAnsi="Arial" w:cs="Arial"/>
        </w:rPr>
        <w:t xml:space="preserve"> research</w:t>
      </w:r>
      <w:r>
        <w:rPr>
          <w:rFonts w:ascii="Arial" w:hAnsi="Arial" w:cs="Arial"/>
        </w:rPr>
        <w:t xml:space="preserve"> </w:t>
      </w:r>
      <w:r w:rsidRPr="00106CAE">
        <w:rPr>
          <w:rFonts w:ascii="Arial" w:hAnsi="Arial" w:cs="Arial"/>
        </w:rPr>
        <w:t>for this dissertation</w:t>
      </w:r>
      <w:r w:rsidRPr="00333399">
        <w:rPr>
          <w:rFonts w:ascii="Arial" w:hAnsi="Arial" w:cs="Arial"/>
        </w:rPr>
        <w:t xml:space="preserve">, the information has been gathered through </w:t>
      </w:r>
      <w:r>
        <w:rPr>
          <w:rFonts w:ascii="Arial" w:hAnsi="Arial" w:cs="Arial"/>
        </w:rPr>
        <w:t xml:space="preserve">documentary </w:t>
      </w:r>
      <w:r w:rsidRPr="00333399">
        <w:rPr>
          <w:rFonts w:ascii="Arial" w:hAnsi="Arial" w:cs="Arial"/>
        </w:rPr>
        <w:t xml:space="preserve">and online resources. The global Coronavirus pandemic and its </w:t>
      </w:r>
      <w:r w:rsidRPr="00106CAE">
        <w:rPr>
          <w:rFonts w:ascii="Arial" w:hAnsi="Arial" w:cs="Arial"/>
        </w:rPr>
        <w:t>subsequent</w:t>
      </w:r>
      <w:r>
        <w:rPr>
          <w:rFonts w:ascii="Arial" w:hAnsi="Arial" w:cs="Arial"/>
        </w:rPr>
        <w:t xml:space="preserve"> </w:t>
      </w:r>
      <w:r w:rsidRPr="00106CAE">
        <w:rPr>
          <w:rFonts w:ascii="Arial" w:hAnsi="Arial" w:cs="Arial"/>
        </w:rPr>
        <w:t>closure of research clusters</w:t>
      </w:r>
      <w:r>
        <w:rPr>
          <w:rFonts w:ascii="Arial" w:hAnsi="Arial" w:cs="Arial"/>
        </w:rPr>
        <w:t xml:space="preserve"> </w:t>
      </w:r>
      <w:r w:rsidRPr="00333399">
        <w:rPr>
          <w:rFonts w:ascii="Arial" w:hAnsi="Arial" w:cs="Arial"/>
        </w:rPr>
        <w:t>limit</w:t>
      </w:r>
      <w:r w:rsidRPr="00106CAE">
        <w:rPr>
          <w:rFonts w:ascii="Arial" w:hAnsi="Arial" w:cs="Arial"/>
        </w:rPr>
        <w:t>ed</w:t>
      </w:r>
      <w:r>
        <w:rPr>
          <w:rFonts w:ascii="Arial" w:hAnsi="Arial" w:cs="Arial"/>
        </w:rPr>
        <w:t xml:space="preserve"> </w:t>
      </w:r>
      <w:r w:rsidRPr="00106CAE">
        <w:rPr>
          <w:rFonts w:ascii="Arial" w:hAnsi="Arial" w:cs="Arial"/>
        </w:rPr>
        <w:t>my access and meant that</w:t>
      </w:r>
      <w:r>
        <w:rPr>
          <w:rFonts w:ascii="Arial" w:hAnsi="Arial" w:cs="Arial"/>
        </w:rPr>
        <w:t xml:space="preserve"> </w:t>
      </w:r>
      <w:r w:rsidRPr="00333399">
        <w:rPr>
          <w:rFonts w:ascii="Arial" w:hAnsi="Arial" w:cs="Arial"/>
        </w:rPr>
        <w:t xml:space="preserve">most of the research </w:t>
      </w:r>
      <w:r>
        <w:rPr>
          <w:rFonts w:ascii="Arial" w:hAnsi="Arial" w:cs="Arial"/>
        </w:rPr>
        <w:t xml:space="preserve">had </w:t>
      </w:r>
      <w:r w:rsidRPr="00333399">
        <w:rPr>
          <w:rFonts w:ascii="Arial" w:hAnsi="Arial" w:cs="Arial"/>
        </w:rPr>
        <w:t xml:space="preserve">to be </w:t>
      </w:r>
      <w:r w:rsidRPr="00106CAE">
        <w:rPr>
          <w:rFonts w:ascii="Arial" w:hAnsi="Arial" w:cs="Arial"/>
        </w:rPr>
        <w:t>conducted</w:t>
      </w:r>
      <w:r>
        <w:rPr>
          <w:rFonts w:ascii="Arial" w:hAnsi="Arial" w:cs="Arial"/>
        </w:rPr>
        <w:t xml:space="preserve"> </w:t>
      </w:r>
      <w:r w:rsidRPr="00333399">
        <w:rPr>
          <w:rFonts w:ascii="Arial" w:hAnsi="Arial" w:cs="Arial"/>
        </w:rPr>
        <w:t>remotely</w:t>
      </w:r>
      <w:r>
        <w:rPr>
          <w:rFonts w:ascii="Arial" w:hAnsi="Arial" w:cs="Arial"/>
        </w:rPr>
        <w:t xml:space="preserve"> </w:t>
      </w:r>
      <w:r w:rsidRPr="00106CAE">
        <w:rPr>
          <w:rFonts w:ascii="Arial" w:hAnsi="Arial" w:cs="Arial"/>
        </w:rPr>
        <w:t>and online</w:t>
      </w:r>
      <w:r w:rsidRPr="00333399">
        <w:rPr>
          <w:rFonts w:ascii="Arial" w:hAnsi="Arial" w:cs="Arial"/>
        </w:rPr>
        <w:t>.</w:t>
      </w:r>
      <w:r>
        <w:rPr>
          <w:rFonts w:ascii="Arial" w:hAnsi="Arial" w:cs="Arial"/>
        </w:rPr>
        <w:t xml:space="preserve"> </w:t>
      </w:r>
      <w:r w:rsidRPr="001E17B3">
        <w:rPr>
          <w:rFonts w:ascii="Arial" w:hAnsi="Arial" w:cs="Arial"/>
        </w:rPr>
        <w:t>The</w:t>
      </w:r>
      <w:r w:rsidRPr="00106CAE">
        <w:rPr>
          <w:rFonts w:ascii="Arial" w:hAnsi="Arial" w:cs="Arial"/>
        </w:rPr>
        <w:t>refore, the</w:t>
      </w:r>
      <w:r w:rsidRPr="001E17B3">
        <w:rPr>
          <w:rFonts w:ascii="Arial" w:hAnsi="Arial" w:cs="Arial"/>
        </w:rPr>
        <w:t xml:space="preserve"> two resources are</w:t>
      </w:r>
      <w:r w:rsidRPr="00106CAE">
        <w:rPr>
          <w:rFonts w:ascii="Arial" w:hAnsi="Arial" w:cs="Arial"/>
        </w:rPr>
        <w:t>:</w:t>
      </w:r>
    </w:p>
    <w:p w14:paraId="3C7A7142" w14:textId="77777777" w:rsidR="00F047D5" w:rsidRPr="00464D09" w:rsidRDefault="00F047D5" w:rsidP="001D4E1E">
      <w:pPr>
        <w:pStyle w:val="ListParagraph"/>
        <w:numPr>
          <w:ilvl w:val="0"/>
          <w:numId w:val="9"/>
        </w:numPr>
        <w:spacing w:line="360" w:lineRule="auto"/>
        <w:jc w:val="both"/>
        <w:rPr>
          <w:rFonts w:ascii="Arial" w:hAnsi="Arial" w:cs="Arial"/>
        </w:rPr>
      </w:pPr>
      <w:r w:rsidRPr="00464D09">
        <w:rPr>
          <w:rFonts w:ascii="Arial" w:hAnsi="Arial" w:cs="Arial"/>
        </w:rPr>
        <w:t xml:space="preserve">Library sources such as; books, magazines, and journals </w:t>
      </w:r>
    </w:p>
    <w:p w14:paraId="4057BAB5" w14:textId="77777777" w:rsidR="00F047D5" w:rsidRPr="00464D09" w:rsidRDefault="00F047D5" w:rsidP="001D4E1E">
      <w:pPr>
        <w:pStyle w:val="ListParagraph"/>
        <w:numPr>
          <w:ilvl w:val="0"/>
          <w:numId w:val="9"/>
        </w:numPr>
        <w:spacing w:line="360" w:lineRule="auto"/>
        <w:jc w:val="both"/>
        <w:rPr>
          <w:rFonts w:ascii="Arial" w:hAnsi="Arial" w:cs="Arial"/>
        </w:rPr>
      </w:pPr>
      <w:r w:rsidRPr="00464D09">
        <w:rPr>
          <w:rFonts w:ascii="Arial" w:hAnsi="Arial" w:cs="Arial"/>
        </w:rPr>
        <w:t>Online sources including; articles, thesis and websites.</w:t>
      </w:r>
    </w:p>
    <w:p w14:paraId="00A28168" w14:textId="77777777" w:rsidR="00F047D5" w:rsidRPr="001E17B3" w:rsidRDefault="00F047D5" w:rsidP="00D9797D">
      <w:pPr>
        <w:spacing w:line="240" w:lineRule="auto"/>
        <w:ind w:firstLine="720"/>
        <w:jc w:val="both"/>
        <w:rPr>
          <w:rFonts w:ascii="Arial" w:hAnsi="Arial" w:cs="Arial"/>
        </w:rPr>
      </w:pPr>
    </w:p>
    <w:p w14:paraId="754B297A" w14:textId="77777777" w:rsidR="00F047D5" w:rsidRPr="001E17B3" w:rsidRDefault="00F047D5" w:rsidP="001D4E1E">
      <w:pPr>
        <w:spacing w:line="360" w:lineRule="auto"/>
        <w:jc w:val="both"/>
        <w:rPr>
          <w:rFonts w:ascii="Arial" w:hAnsi="Arial" w:cs="Arial"/>
        </w:rPr>
      </w:pPr>
      <w:r w:rsidRPr="001E17B3">
        <w:rPr>
          <w:rFonts w:ascii="Arial" w:hAnsi="Arial" w:cs="Arial"/>
        </w:rPr>
        <w:t xml:space="preserve">1- Library </w:t>
      </w:r>
      <w:r w:rsidRPr="00106CAE">
        <w:rPr>
          <w:rFonts w:ascii="Arial" w:hAnsi="Arial" w:cs="Arial"/>
        </w:rPr>
        <w:t>sources:</w:t>
      </w:r>
      <w:r>
        <w:rPr>
          <w:rFonts w:ascii="Arial" w:hAnsi="Arial" w:cs="Arial"/>
        </w:rPr>
        <w:t xml:space="preserve"> </w:t>
      </w:r>
      <w:r w:rsidRPr="001E17B3">
        <w:rPr>
          <w:rFonts w:ascii="Arial" w:hAnsi="Arial" w:cs="Arial"/>
        </w:rPr>
        <w:t>research and documentary</w:t>
      </w:r>
    </w:p>
    <w:p w14:paraId="5F831E16" w14:textId="77777777" w:rsidR="00F047D5" w:rsidRDefault="00F047D5" w:rsidP="001D4E1E">
      <w:pPr>
        <w:spacing w:line="360" w:lineRule="auto"/>
        <w:jc w:val="both"/>
        <w:rPr>
          <w:rFonts w:ascii="Arial" w:hAnsi="Arial" w:cs="Arial"/>
        </w:rPr>
      </w:pPr>
      <w:r w:rsidRPr="00106CAE">
        <w:rPr>
          <w:rFonts w:ascii="Arial" w:hAnsi="Arial" w:cs="Arial"/>
        </w:rPr>
        <w:t>Initially, a literature review was conducted to obtain a comprehensive definition of the selected topic of the dissertation. This review revealed that there are several definitions of the definition of light and form within architecture.</w:t>
      </w:r>
      <w:r>
        <w:rPr>
          <w:rFonts w:ascii="Arial" w:hAnsi="Arial" w:cs="Arial"/>
        </w:rPr>
        <w:t xml:space="preserve"> </w:t>
      </w:r>
    </w:p>
    <w:p w14:paraId="067D8F91" w14:textId="0459871F" w:rsidR="00F047D5" w:rsidRDefault="00F047D5" w:rsidP="001D4E1E">
      <w:pPr>
        <w:spacing w:line="360" w:lineRule="auto"/>
        <w:jc w:val="both"/>
        <w:rPr>
          <w:rFonts w:ascii="Arial" w:hAnsi="Arial" w:cs="Arial"/>
        </w:rPr>
      </w:pPr>
      <w:r w:rsidRPr="001E17B3">
        <w:rPr>
          <w:rFonts w:ascii="Arial" w:hAnsi="Arial" w:cs="Arial"/>
        </w:rPr>
        <w:t xml:space="preserve">It should be noted that the multifaceted nature of the topic encompasses different aspects, such as spirituality, psychology, philosophy and architecture, </w:t>
      </w:r>
      <w:r w:rsidRPr="00106CAE">
        <w:rPr>
          <w:rFonts w:ascii="Arial" w:hAnsi="Arial" w:cs="Arial"/>
        </w:rPr>
        <w:t>leading</w:t>
      </w:r>
      <w:r>
        <w:rPr>
          <w:rFonts w:ascii="Arial" w:hAnsi="Arial" w:cs="Arial"/>
        </w:rPr>
        <w:t xml:space="preserve"> </w:t>
      </w:r>
      <w:r w:rsidRPr="001E17B3">
        <w:rPr>
          <w:rFonts w:ascii="Arial" w:hAnsi="Arial" w:cs="Arial"/>
        </w:rPr>
        <w:t xml:space="preserve">the researcher to </w:t>
      </w:r>
      <w:r w:rsidRPr="00106CAE">
        <w:rPr>
          <w:rFonts w:ascii="Arial" w:hAnsi="Arial" w:cs="Arial"/>
        </w:rPr>
        <w:t>consult a range</w:t>
      </w:r>
      <w:r>
        <w:rPr>
          <w:rFonts w:ascii="Arial" w:hAnsi="Arial" w:cs="Arial"/>
        </w:rPr>
        <w:t xml:space="preserve"> </w:t>
      </w:r>
      <w:r w:rsidRPr="001E17B3">
        <w:rPr>
          <w:rFonts w:ascii="Arial" w:hAnsi="Arial" w:cs="Arial"/>
        </w:rPr>
        <w:t xml:space="preserve">of books, </w:t>
      </w:r>
      <w:r w:rsidRPr="00106CAE">
        <w:rPr>
          <w:rFonts w:ascii="Arial" w:hAnsi="Arial" w:cs="Arial"/>
        </w:rPr>
        <w:t>including those authored</w:t>
      </w:r>
      <w:r>
        <w:rPr>
          <w:rFonts w:ascii="Arial" w:hAnsi="Arial" w:cs="Arial"/>
        </w:rPr>
        <w:t xml:space="preserve"> </w:t>
      </w:r>
      <w:r w:rsidRPr="001E17B3">
        <w:rPr>
          <w:rFonts w:ascii="Arial" w:hAnsi="Arial" w:cs="Arial"/>
        </w:rPr>
        <w:t>by renowned architects and psychologists</w:t>
      </w:r>
      <w:r>
        <w:rPr>
          <w:rFonts w:ascii="Arial" w:hAnsi="Arial" w:cs="Arial"/>
        </w:rPr>
        <w:t xml:space="preserve"> including Louis Kahn and Jung. </w:t>
      </w:r>
      <w:r w:rsidRPr="001E17B3">
        <w:rPr>
          <w:rFonts w:ascii="Arial" w:hAnsi="Arial" w:cs="Arial"/>
        </w:rPr>
        <w:t xml:space="preserve">There were also a </w:t>
      </w:r>
      <w:r w:rsidRPr="00106CAE">
        <w:rPr>
          <w:rFonts w:ascii="Arial" w:hAnsi="Arial" w:cs="Arial"/>
        </w:rPr>
        <w:t>few</w:t>
      </w:r>
      <w:r w:rsidRPr="001E17B3">
        <w:rPr>
          <w:rFonts w:ascii="Arial" w:hAnsi="Arial" w:cs="Arial"/>
        </w:rPr>
        <w:t xml:space="preserve"> </w:t>
      </w:r>
      <w:r w:rsidRPr="00106CAE">
        <w:rPr>
          <w:rFonts w:ascii="Arial" w:hAnsi="Arial" w:cs="Arial"/>
        </w:rPr>
        <w:t>several</w:t>
      </w:r>
      <w:r>
        <w:rPr>
          <w:rFonts w:ascii="Arial" w:hAnsi="Arial" w:cs="Arial"/>
        </w:rPr>
        <w:t xml:space="preserve"> </w:t>
      </w:r>
      <w:r w:rsidRPr="001E17B3">
        <w:rPr>
          <w:rFonts w:ascii="Arial" w:hAnsi="Arial" w:cs="Arial"/>
        </w:rPr>
        <w:t>authentic architectur</w:t>
      </w:r>
      <w:r w:rsidRPr="00106CAE">
        <w:rPr>
          <w:rFonts w:ascii="Arial" w:hAnsi="Arial" w:cs="Arial"/>
        </w:rPr>
        <w:t>al</w:t>
      </w:r>
      <w:r>
        <w:rPr>
          <w:rFonts w:ascii="Arial" w:hAnsi="Arial" w:cs="Arial"/>
        </w:rPr>
        <w:t xml:space="preserve"> </w:t>
      </w:r>
      <w:r w:rsidRPr="001E17B3">
        <w:rPr>
          <w:rFonts w:ascii="Arial" w:hAnsi="Arial" w:cs="Arial"/>
        </w:rPr>
        <w:t>journals that analysed some prominent architectural works.</w:t>
      </w:r>
    </w:p>
    <w:p w14:paraId="19F96281" w14:textId="77777777" w:rsidR="00F047D5" w:rsidRDefault="00F047D5" w:rsidP="00D9797D">
      <w:pPr>
        <w:spacing w:line="240" w:lineRule="auto"/>
        <w:jc w:val="both"/>
        <w:rPr>
          <w:rFonts w:ascii="Arial" w:hAnsi="Arial" w:cs="Arial"/>
        </w:rPr>
      </w:pPr>
    </w:p>
    <w:p w14:paraId="0F44A484" w14:textId="77777777" w:rsidR="00F047D5" w:rsidRDefault="00F047D5" w:rsidP="001D4E1E">
      <w:pPr>
        <w:spacing w:line="360" w:lineRule="auto"/>
        <w:jc w:val="both"/>
        <w:rPr>
          <w:rFonts w:ascii="Arial" w:hAnsi="Arial" w:cs="Arial"/>
        </w:rPr>
      </w:pPr>
      <w:r>
        <w:rPr>
          <w:rFonts w:ascii="Arial" w:hAnsi="Arial" w:cs="Arial"/>
        </w:rPr>
        <w:t xml:space="preserve">2- </w:t>
      </w:r>
      <w:r w:rsidRPr="001E17B3">
        <w:rPr>
          <w:rFonts w:ascii="Arial" w:hAnsi="Arial" w:cs="Arial"/>
        </w:rPr>
        <w:t>Online sources</w:t>
      </w:r>
    </w:p>
    <w:p w14:paraId="57681187" w14:textId="77777777" w:rsidR="00F047D5" w:rsidRDefault="00F047D5" w:rsidP="001D4E1E">
      <w:pPr>
        <w:spacing w:line="360" w:lineRule="auto"/>
        <w:jc w:val="both"/>
        <w:rPr>
          <w:rFonts w:ascii="Arial" w:hAnsi="Arial" w:cs="Arial"/>
        </w:rPr>
      </w:pPr>
      <w:r w:rsidRPr="00C67CEE">
        <w:rPr>
          <w:rFonts w:ascii="Arial" w:hAnsi="Arial" w:cs="Arial"/>
        </w:rPr>
        <w:t xml:space="preserve">The </w:t>
      </w:r>
      <w:r w:rsidRPr="007C4B82">
        <w:rPr>
          <w:rFonts w:ascii="Arial" w:hAnsi="Arial" w:cs="Arial"/>
        </w:rPr>
        <w:t>i</w:t>
      </w:r>
      <w:r w:rsidRPr="00C67CEE">
        <w:rPr>
          <w:rFonts w:ascii="Arial" w:hAnsi="Arial" w:cs="Arial"/>
        </w:rPr>
        <w:t xml:space="preserve">nternet was also a useful resource for accessing a wide range of authoritative articles written by architectural experts, as well as </w:t>
      </w:r>
      <w:r>
        <w:rPr>
          <w:rFonts w:ascii="Arial" w:hAnsi="Arial" w:cs="Arial"/>
        </w:rPr>
        <w:t xml:space="preserve">accessing several online </w:t>
      </w:r>
      <w:r w:rsidRPr="001E17B3">
        <w:rPr>
          <w:rFonts w:ascii="Arial" w:hAnsi="Arial" w:cs="Arial"/>
        </w:rPr>
        <w:t>architectur</w:t>
      </w:r>
      <w:r w:rsidRPr="007C4B82">
        <w:rPr>
          <w:rFonts w:ascii="Arial" w:hAnsi="Arial" w:cs="Arial"/>
        </w:rPr>
        <w:t>al</w:t>
      </w:r>
      <w:r>
        <w:rPr>
          <w:rFonts w:ascii="Arial" w:hAnsi="Arial" w:cs="Arial"/>
        </w:rPr>
        <w:t xml:space="preserve"> </w:t>
      </w:r>
      <w:r w:rsidRPr="00C67CEE">
        <w:rPr>
          <w:rFonts w:ascii="Arial" w:hAnsi="Arial" w:cs="Arial"/>
        </w:rPr>
        <w:t>student articles and thes</w:t>
      </w:r>
      <w:r w:rsidRPr="007C4B82">
        <w:rPr>
          <w:rFonts w:ascii="Arial" w:hAnsi="Arial" w:cs="Arial"/>
        </w:rPr>
        <w:t>es</w:t>
      </w:r>
      <w:r w:rsidRPr="00C67CEE">
        <w:rPr>
          <w:rFonts w:ascii="Arial" w:hAnsi="Arial" w:cs="Arial"/>
        </w:rPr>
        <w:t xml:space="preserve">. </w:t>
      </w:r>
    </w:p>
    <w:p w14:paraId="4E753D03" w14:textId="77777777" w:rsidR="00F047D5" w:rsidRDefault="00F047D5" w:rsidP="00D9797D">
      <w:pPr>
        <w:spacing w:line="240" w:lineRule="auto"/>
        <w:jc w:val="both"/>
        <w:rPr>
          <w:rFonts w:ascii="Arial" w:hAnsi="Arial" w:cs="Arial"/>
        </w:rPr>
      </w:pPr>
    </w:p>
    <w:bookmarkEnd w:id="6"/>
    <w:p w14:paraId="67A04E45" w14:textId="77777777" w:rsidR="00465407" w:rsidRDefault="00465407" w:rsidP="001D4E1E">
      <w:pPr>
        <w:spacing w:line="360" w:lineRule="auto"/>
        <w:jc w:val="both"/>
        <w:rPr>
          <w:rFonts w:ascii="Arial" w:hAnsi="Arial" w:cs="Arial"/>
        </w:rPr>
      </w:pPr>
      <w:r w:rsidRPr="00465407">
        <w:rPr>
          <w:rFonts w:ascii="Arial" w:hAnsi="Arial" w:cs="Arial"/>
        </w:rPr>
        <w:t>A descriptive-analytical and comparative analytical method has been used to analyse the data and information that have been extracted from online and library resources. First, I defined the idioms' definitions and then tried to use them to analyse the case studies. In this regard, a sample of Ottoman mosques in Istanbul and a modern parliament building in Bangladesh are analysed.</w:t>
      </w:r>
    </w:p>
    <w:p w14:paraId="16FEC31A" w14:textId="19D0502B" w:rsidR="00BD4112" w:rsidRPr="0024609D" w:rsidRDefault="00BD4112" w:rsidP="001D4E1E">
      <w:pPr>
        <w:spacing w:line="360" w:lineRule="auto"/>
        <w:jc w:val="both"/>
        <w:rPr>
          <w:rFonts w:ascii="Arial" w:hAnsi="Arial" w:cs="Arial"/>
          <w:color w:val="00B050"/>
          <w:sz w:val="28"/>
          <w:szCs w:val="28"/>
        </w:rPr>
      </w:pPr>
      <w:r w:rsidRPr="0024609D">
        <w:rPr>
          <w:rFonts w:ascii="Arial" w:hAnsi="Arial" w:cs="Arial"/>
          <w:b/>
          <w:bCs/>
          <w:sz w:val="28"/>
          <w:szCs w:val="28"/>
          <w:lang w:val="en-US"/>
        </w:rPr>
        <w:lastRenderedPageBreak/>
        <w:t xml:space="preserve">Definition </w:t>
      </w:r>
      <w:r w:rsidR="002100CC" w:rsidRPr="0024609D">
        <w:rPr>
          <w:rFonts w:ascii="Arial" w:hAnsi="Arial" w:cs="Arial"/>
          <w:b/>
          <w:bCs/>
          <w:sz w:val="28"/>
          <w:szCs w:val="28"/>
          <w:lang w:val="en-US"/>
        </w:rPr>
        <w:t xml:space="preserve">of </w:t>
      </w:r>
      <w:r w:rsidRPr="0024609D">
        <w:rPr>
          <w:rFonts w:ascii="Arial" w:hAnsi="Arial" w:cs="Arial"/>
          <w:b/>
          <w:bCs/>
          <w:sz w:val="28"/>
          <w:szCs w:val="28"/>
          <w:lang w:val="en-US"/>
        </w:rPr>
        <w:t xml:space="preserve">Form and </w:t>
      </w:r>
      <w:r w:rsidR="002100CC" w:rsidRPr="0024609D">
        <w:rPr>
          <w:rFonts w:ascii="Arial" w:hAnsi="Arial" w:cs="Arial"/>
          <w:b/>
          <w:bCs/>
          <w:sz w:val="28"/>
          <w:szCs w:val="28"/>
          <w:lang w:val="en-US"/>
        </w:rPr>
        <w:t>M</w:t>
      </w:r>
      <w:r w:rsidRPr="0024609D">
        <w:rPr>
          <w:rFonts w:ascii="Arial" w:hAnsi="Arial" w:cs="Arial"/>
          <w:b/>
          <w:bCs/>
          <w:sz w:val="28"/>
          <w:szCs w:val="28"/>
          <w:lang w:val="en-US"/>
        </w:rPr>
        <w:t xml:space="preserve">eaning in architecture </w:t>
      </w:r>
    </w:p>
    <w:p w14:paraId="08DDA098" w14:textId="77777777" w:rsidR="00BD4112" w:rsidRPr="00BD4112" w:rsidRDefault="00BD4112" w:rsidP="001D4E1E">
      <w:pPr>
        <w:spacing w:line="360" w:lineRule="auto"/>
        <w:jc w:val="both"/>
        <w:rPr>
          <w:rFonts w:ascii="Arial" w:hAnsi="Arial" w:cs="Arial"/>
          <w:lang w:val="en-US"/>
        </w:rPr>
      </w:pPr>
    </w:p>
    <w:p w14:paraId="468F6847" w14:textId="13096817" w:rsidR="00BD4112" w:rsidRDefault="00BD4112" w:rsidP="00465407">
      <w:pPr>
        <w:spacing w:line="360" w:lineRule="auto"/>
        <w:jc w:val="both"/>
        <w:rPr>
          <w:rFonts w:ascii="Arial" w:hAnsi="Arial" w:cs="Arial"/>
          <w:lang w:val="en-US"/>
        </w:rPr>
      </w:pPr>
      <w:r w:rsidRPr="00BD4112">
        <w:rPr>
          <w:rFonts w:ascii="Arial" w:hAnsi="Arial" w:cs="Arial"/>
          <w:lang w:val="en-US"/>
        </w:rPr>
        <w:t xml:space="preserve">The form is the realization of nature, made up of inseparable elements. It has no presence; its existence is in mind. Designers turn to nature to </w:t>
      </w:r>
      <w:r w:rsidR="00465407">
        <w:rPr>
          <w:rFonts w:ascii="Arial" w:hAnsi="Arial" w:cs="Arial"/>
          <w:lang w:val="en-US"/>
        </w:rPr>
        <w:t>make it present. Form precedes d</w:t>
      </w:r>
      <w:r w:rsidRPr="00BD4112">
        <w:rPr>
          <w:rFonts w:ascii="Arial" w:hAnsi="Arial" w:cs="Arial"/>
          <w:lang w:val="en-US"/>
        </w:rPr>
        <w:t>esign</w:t>
      </w:r>
      <w:r w:rsidR="00465407">
        <w:rPr>
          <w:rFonts w:ascii="Arial" w:hAnsi="Arial" w:cs="Arial"/>
          <w:lang w:val="en-US"/>
        </w:rPr>
        <w:t>,</w:t>
      </w:r>
      <w:r w:rsidRPr="00BD4112">
        <w:rPr>
          <w:rFonts w:ascii="Arial" w:hAnsi="Arial" w:cs="Arial"/>
          <w:lang w:val="en-US"/>
        </w:rPr>
        <w:t xml:space="preserve"> Form encompasses a meaning, harmony and a sense of order.</w:t>
      </w:r>
      <w:r w:rsidR="00465407">
        <w:rPr>
          <w:rFonts w:ascii="Arial" w:hAnsi="Arial" w:cs="Arial"/>
          <w:lang w:val="en-US"/>
        </w:rPr>
        <w:t xml:space="preserve"> (Louis </w:t>
      </w:r>
      <w:r w:rsidR="00001CE2">
        <w:rPr>
          <w:rFonts w:ascii="Arial" w:hAnsi="Arial" w:cs="Arial"/>
          <w:lang w:val="en-US"/>
        </w:rPr>
        <w:t>Khan, between</w:t>
      </w:r>
      <w:r w:rsidR="00465407">
        <w:rPr>
          <w:rFonts w:ascii="Arial" w:hAnsi="Arial" w:cs="Arial"/>
          <w:lang w:val="en-US"/>
        </w:rPr>
        <w:t xml:space="preserve"> Silent and light,2008).</w:t>
      </w:r>
    </w:p>
    <w:p w14:paraId="7BAE9D90" w14:textId="77777777" w:rsidR="00BD4112" w:rsidRPr="00BD4112" w:rsidRDefault="00BD4112" w:rsidP="001D4E1E">
      <w:pPr>
        <w:spacing w:line="360" w:lineRule="auto"/>
        <w:jc w:val="both"/>
        <w:rPr>
          <w:rFonts w:ascii="Arial" w:hAnsi="Arial" w:cs="Arial"/>
          <w:lang w:val="en-US"/>
        </w:rPr>
      </w:pPr>
    </w:p>
    <w:p w14:paraId="06A04F9A" w14:textId="74832BB9" w:rsidR="00BD4112" w:rsidRDefault="00BD4112" w:rsidP="001D4E1E">
      <w:pPr>
        <w:spacing w:line="360" w:lineRule="auto"/>
        <w:jc w:val="both"/>
        <w:rPr>
          <w:rFonts w:ascii="Arial" w:hAnsi="Arial" w:cs="Arial"/>
          <w:lang w:val="en-US"/>
        </w:rPr>
      </w:pPr>
      <w:r w:rsidRPr="00BD4112">
        <w:rPr>
          <w:rFonts w:ascii="Arial" w:hAnsi="Arial" w:cs="Arial"/>
          <w:lang w:val="en-US"/>
        </w:rPr>
        <w:t xml:space="preserve">A design gives the elements their shape, taking them to form; therefore, their existence intangible presence that has a meaning such as harmony, order and eternity; it means that the form carries the meanings. </w:t>
      </w:r>
    </w:p>
    <w:p w14:paraId="4F1A7853" w14:textId="740705BF" w:rsidR="00BD4112" w:rsidRDefault="00BD4112" w:rsidP="001D4E1E">
      <w:pPr>
        <w:spacing w:line="360" w:lineRule="auto"/>
        <w:jc w:val="both"/>
        <w:rPr>
          <w:rFonts w:ascii="Arial" w:hAnsi="Arial" w:cs="Arial"/>
          <w:lang w:val="en-US"/>
        </w:rPr>
      </w:pPr>
      <w:r w:rsidRPr="00BD4112">
        <w:rPr>
          <w:rFonts w:ascii="Arial" w:hAnsi="Arial" w:cs="Arial"/>
          <w:lang w:val="en-US"/>
        </w:rPr>
        <w:t>For instance, psy</w:t>
      </w:r>
      <w:r w:rsidR="00465407">
        <w:rPr>
          <w:rFonts w:ascii="Arial" w:hAnsi="Arial" w:cs="Arial"/>
          <w:lang w:val="en-US"/>
        </w:rPr>
        <w:t>chologically, the circle has a l</w:t>
      </w:r>
      <w:r w:rsidRPr="00BD4112">
        <w:rPr>
          <w:rFonts w:ascii="Arial" w:hAnsi="Arial" w:cs="Arial"/>
          <w:lang w:val="en-US"/>
        </w:rPr>
        <w:t>acking beginning or end. It represents infinity, perfection and eternity. It is often a symbol of God and in the halo form, But the square represents solidity: a static, dependable, earthly, and material perfection. In Hinduism, it stands for cosmic order and the balance of opposites. Moreover, the triangle pointing upward, the triangle stands for the ascent to heaven, fire, the male principle; downward, grace, descent from heaven, water, the female element.</w:t>
      </w:r>
    </w:p>
    <w:p w14:paraId="7C1D21AF" w14:textId="77777777" w:rsidR="00BD4112" w:rsidRPr="00BD4112" w:rsidRDefault="00BD4112" w:rsidP="001D4E1E">
      <w:pPr>
        <w:spacing w:line="360" w:lineRule="auto"/>
        <w:jc w:val="both"/>
        <w:rPr>
          <w:rFonts w:ascii="Arial" w:hAnsi="Arial" w:cs="Arial"/>
          <w:lang w:val="en-US"/>
        </w:rPr>
      </w:pPr>
    </w:p>
    <w:p w14:paraId="60E0D2BB" w14:textId="65B453C5" w:rsidR="00BD4112" w:rsidRPr="00BD4112" w:rsidRDefault="00BD4112" w:rsidP="001D4E1E">
      <w:pPr>
        <w:spacing w:line="360" w:lineRule="auto"/>
        <w:jc w:val="both"/>
        <w:rPr>
          <w:rFonts w:ascii="Arial" w:hAnsi="Arial" w:cs="Arial"/>
          <w:lang w:val="en-US"/>
        </w:rPr>
      </w:pPr>
      <w:r w:rsidRPr="00BD4112">
        <w:rPr>
          <w:rFonts w:ascii="Arial" w:hAnsi="Arial" w:cs="Arial"/>
          <w:lang w:val="en-US"/>
        </w:rPr>
        <w:t>Hence, the form used as a functional meaning in architecture; Gothic pointed arches were meant to symbolize humanity reaching towards God. The construction dramatically placed a great large window in itself that filled with light. Therefore, the correlation</w:t>
      </w:r>
      <w:r w:rsidRPr="00BD4112">
        <w:rPr>
          <w:rFonts w:ascii="Arial" w:hAnsi="Arial" w:cs="Arial"/>
          <w:b/>
          <w:bCs/>
          <w:lang w:val="en-US"/>
        </w:rPr>
        <w:t xml:space="preserve"> </w:t>
      </w:r>
      <w:r w:rsidRPr="00BD4112">
        <w:rPr>
          <w:rFonts w:ascii="Arial" w:hAnsi="Arial" w:cs="Arial"/>
          <w:lang w:val="en-US"/>
        </w:rPr>
        <w:t>of the form and light created a powerful meaning for worshipers in a religious building.</w:t>
      </w:r>
      <w:r>
        <w:rPr>
          <w:rFonts w:ascii="Arial" w:hAnsi="Arial" w:cs="Arial"/>
          <w:lang w:val="en-US"/>
        </w:rPr>
        <w:t xml:space="preserve"> </w:t>
      </w:r>
      <w:r w:rsidRPr="00BD4112">
        <w:rPr>
          <w:rFonts w:ascii="Arial" w:hAnsi="Arial" w:cs="Arial"/>
          <w:lang w:val="en-US"/>
        </w:rPr>
        <w:t xml:space="preserve">It is for these reasons that form will provide the most valid and enduring conclusions. </w:t>
      </w:r>
    </w:p>
    <w:p w14:paraId="1A18A64B" w14:textId="77777777" w:rsidR="00BD4112" w:rsidRDefault="00BD4112" w:rsidP="001D4E1E">
      <w:pPr>
        <w:spacing w:line="360" w:lineRule="auto"/>
        <w:jc w:val="both"/>
        <w:rPr>
          <w:rFonts w:ascii="Arial" w:hAnsi="Arial" w:cs="Arial"/>
        </w:rPr>
      </w:pPr>
    </w:p>
    <w:p w14:paraId="60EBEF87" w14:textId="43C7A47A" w:rsidR="002100CC" w:rsidRPr="00E95BC6" w:rsidRDefault="002100CC" w:rsidP="001D4E1E">
      <w:pPr>
        <w:spacing w:line="360" w:lineRule="auto"/>
        <w:jc w:val="both"/>
        <w:rPr>
          <w:rFonts w:ascii="Arial" w:hAnsi="Arial" w:cs="Arial"/>
          <w:b/>
          <w:bCs/>
          <w:sz w:val="28"/>
          <w:szCs w:val="28"/>
          <w:lang w:val="en-US"/>
        </w:rPr>
      </w:pPr>
      <w:r w:rsidRPr="00E95BC6">
        <w:rPr>
          <w:rFonts w:ascii="Arial" w:hAnsi="Arial" w:cs="Arial"/>
          <w:b/>
          <w:bCs/>
          <w:sz w:val="28"/>
          <w:szCs w:val="28"/>
          <w:lang w:val="en-US"/>
        </w:rPr>
        <w:t>Definition of ‘’Meaning’’ in architecture by symbol</w:t>
      </w:r>
    </w:p>
    <w:p w14:paraId="7BFBCF28" w14:textId="400F52BB" w:rsidR="002100CC" w:rsidRDefault="002100CC" w:rsidP="001D4E1E">
      <w:pPr>
        <w:spacing w:line="360" w:lineRule="auto"/>
        <w:jc w:val="both"/>
        <w:rPr>
          <w:rFonts w:ascii="Arial" w:hAnsi="Arial" w:cs="Arial"/>
          <w:b/>
          <w:bCs/>
          <w:sz w:val="28"/>
          <w:szCs w:val="28"/>
          <w:lang w:val="en-US"/>
        </w:rPr>
      </w:pPr>
      <w:r w:rsidRPr="002100CC">
        <w:rPr>
          <w:rFonts w:ascii="Arial" w:hAnsi="Arial" w:cs="Arial"/>
          <w:lang w:val="en-US"/>
        </w:rPr>
        <w:t>A thing is symbolic when it implies something unknown or hidden from us more than its obvious and immediate meaning. It has a more comprehensive "unconscious" aspect that is never precisely defined or fully explained. As the mind explores the symbol, it is led to concepts that lie beyond the grasp of reason. The wheel may lead our thoughts toward the concept of a " divine " sun, but at this point,</w:t>
      </w:r>
      <w:r w:rsidRPr="002100CC">
        <w:rPr>
          <w:rFonts w:ascii="Arial" w:hAnsi="Arial" w:cs="Arial"/>
          <w:b/>
          <w:bCs/>
          <w:sz w:val="28"/>
          <w:szCs w:val="28"/>
          <w:lang w:val="en-US"/>
        </w:rPr>
        <w:t xml:space="preserve"> </w:t>
      </w:r>
      <w:r w:rsidRPr="002100CC">
        <w:rPr>
          <w:rFonts w:ascii="Arial" w:hAnsi="Arial" w:cs="Arial"/>
          <w:lang w:val="en-US"/>
        </w:rPr>
        <w:t>reason must admit its incompetence; man cannot define a " divine " being.</w:t>
      </w:r>
      <w:r w:rsidRPr="002100CC">
        <w:rPr>
          <w:rFonts w:ascii="Arial" w:hAnsi="Arial" w:cs="Arial"/>
          <w:b/>
          <w:bCs/>
          <w:sz w:val="28"/>
          <w:szCs w:val="28"/>
          <w:lang w:val="en-US"/>
        </w:rPr>
        <w:t xml:space="preserve"> </w:t>
      </w:r>
    </w:p>
    <w:p w14:paraId="0F9EEE61" w14:textId="77777777" w:rsidR="00856EF5" w:rsidRDefault="00856EF5" w:rsidP="001D4E1E">
      <w:pPr>
        <w:spacing w:line="360" w:lineRule="auto"/>
        <w:jc w:val="both"/>
        <w:rPr>
          <w:rFonts w:ascii="Arial" w:hAnsi="Arial" w:cs="Arial"/>
          <w:b/>
          <w:bCs/>
          <w:sz w:val="28"/>
          <w:szCs w:val="28"/>
          <w:lang w:val="en-US"/>
        </w:rPr>
      </w:pPr>
    </w:p>
    <w:p w14:paraId="098AB1F4" w14:textId="0F4F40F1" w:rsidR="00884AA7" w:rsidRDefault="002100CC" w:rsidP="00F0582D">
      <w:pPr>
        <w:spacing w:line="360" w:lineRule="auto"/>
        <w:jc w:val="both"/>
        <w:rPr>
          <w:rFonts w:ascii="Arial" w:hAnsi="Arial" w:cs="Arial"/>
          <w:lang w:val="en-US"/>
        </w:rPr>
      </w:pPr>
      <w:r w:rsidRPr="002100CC">
        <w:rPr>
          <w:rFonts w:ascii="Arial" w:hAnsi="Arial" w:cs="Arial"/>
          <w:lang w:val="en-US"/>
        </w:rPr>
        <w:lastRenderedPageBreak/>
        <w:t>Many Cretan monuments, for instance, arc marked with the design of the double adze</w:t>
      </w:r>
      <w:r w:rsidR="00F0582D">
        <w:rPr>
          <w:rFonts w:ascii="Arial" w:hAnsi="Arial" w:cs="Arial"/>
          <w:lang w:val="en-US"/>
        </w:rPr>
        <w:t xml:space="preserve"> </w:t>
      </w:r>
      <w:r w:rsidR="00465407">
        <w:rPr>
          <w:rFonts w:ascii="Arial" w:hAnsi="Arial" w:cs="Arial"/>
          <w:lang w:val="en-US"/>
        </w:rPr>
        <w:t>(Jung 19</w:t>
      </w:r>
      <w:r w:rsidR="00F0582D">
        <w:rPr>
          <w:rFonts w:ascii="Arial" w:hAnsi="Arial" w:cs="Arial"/>
          <w:lang w:val="en-US"/>
        </w:rPr>
        <w:t>64</w:t>
      </w:r>
      <w:r w:rsidR="00465407">
        <w:rPr>
          <w:rFonts w:ascii="Arial" w:hAnsi="Arial" w:cs="Arial"/>
          <w:lang w:val="en-US"/>
        </w:rPr>
        <w:t xml:space="preserve">, </w:t>
      </w:r>
      <w:r w:rsidR="00F0582D">
        <w:rPr>
          <w:rFonts w:ascii="Arial" w:hAnsi="Arial" w:cs="Arial"/>
          <w:lang w:val="en-US"/>
        </w:rPr>
        <w:t>man and his symbol)</w:t>
      </w:r>
      <w:r w:rsidRPr="002100CC">
        <w:rPr>
          <w:rFonts w:ascii="Arial" w:hAnsi="Arial" w:cs="Arial"/>
          <w:lang w:val="en-US"/>
        </w:rPr>
        <w:t xml:space="preserve">, and this is an object that we know, but we do not know its symbolic implications. For example, in old churches, animals such as lions, eagles and oxen are symbols of the Evangelists and </w:t>
      </w:r>
      <w:r w:rsidR="00F047D5" w:rsidRPr="002100CC">
        <w:rPr>
          <w:rFonts w:ascii="Arial" w:hAnsi="Arial" w:cs="Arial"/>
          <w:lang w:val="en-US"/>
        </w:rPr>
        <w:t>derived from Ezekiel's vision as many Christian</w:t>
      </w:r>
      <w:r w:rsidR="00F047D5" w:rsidRPr="002100CC">
        <w:rPr>
          <w:rFonts w:ascii="Arial" w:hAnsi="Arial" w:cs="Arial"/>
          <w:b/>
          <w:bCs/>
          <w:sz w:val="28"/>
          <w:szCs w:val="28"/>
          <w:lang w:val="en-US"/>
        </w:rPr>
        <w:t xml:space="preserve"> </w:t>
      </w:r>
      <w:r w:rsidR="00F047D5" w:rsidRPr="002100CC">
        <w:rPr>
          <w:rFonts w:ascii="Arial" w:hAnsi="Arial" w:cs="Arial"/>
          <w:lang w:val="en-US"/>
        </w:rPr>
        <w:t>does not know</w:t>
      </w:r>
      <w:r w:rsidR="00F047D5">
        <w:rPr>
          <w:rFonts w:ascii="Arial" w:hAnsi="Arial" w:cs="Arial"/>
          <w:lang w:val="en-US"/>
        </w:rPr>
        <w:t xml:space="preserve"> (Figure. 1)</w:t>
      </w:r>
      <w:r w:rsidR="00F047D5" w:rsidRPr="002100CC">
        <w:rPr>
          <w:rFonts w:ascii="Arial" w:hAnsi="Arial" w:cs="Arial"/>
          <w:lang w:val="en-US"/>
        </w:rPr>
        <w:t>.</w:t>
      </w:r>
    </w:p>
    <w:p w14:paraId="352F8694" w14:textId="1E0621CC" w:rsidR="005D5FC4" w:rsidRDefault="005D5FC4" w:rsidP="001D4E1E">
      <w:pPr>
        <w:spacing w:line="360" w:lineRule="auto"/>
        <w:jc w:val="both"/>
        <w:rPr>
          <w:rFonts w:ascii="Arial" w:hAnsi="Arial" w:cs="Arial"/>
          <w:lang w:val="en-US"/>
        </w:rPr>
      </w:pPr>
    </w:p>
    <w:p w14:paraId="6C4B5218" w14:textId="05024845" w:rsidR="00F047D5" w:rsidRDefault="00F047D5" w:rsidP="001D4E1E">
      <w:pPr>
        <w:spacing w:line="360" w:lineRule="auto"/>
        <w:jc w:val="both"/>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047D5" w14:paraId="3907906C" w14:textId="77777777" w:rsidTr="00F0582D">
        <w:tc>
          <w:tcPr>
            <w:tcW w:w="4508" w:type="dxa"/>
          </w:tcPr>
          <w:p w14:paraId="0760B9A9" w14:textId="77777777" w:rsidR="00F047D5" w:rsidRDefault="00F047D5" w:rsidP="001D4E1E">
            <w:pPr>
              <w:spacing w:line="360" w:lineRule="auto"/>
              <w:jc w:val="both"/>
              <w:rPr>
                <w:rFonts w:ascii="Arial" w:hAnsi="Arial" w:cs="Arial"/>
                <w:lang w:val="en-US"/>
              </w:rPr>
            </w:pPr>
            <w:r>
              <w:rPr>
                <w:rFonts w:ascii="Arial" w:hAnsi="Arial" w:cs="Arial"/>
                <w:noProof/>
                <w:lang w:val="en-US"/>
              </w:rPr>
              <w:drawing>
                <wp:inline distT="0" distB="0" distL="0" distR="0" wp14:anchorId="72392B9A" wp14:editId="538318CD">
                  <wp:extent cx="2231390" cy="150558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31390" cy="1505585"/>
                          </a:xfrm>
                          <a:prstGeom prst="rect">
                            <a:avLst/>
                          </a:prstGeom>
                          <a:noFill/>
                        </pic:spPr>
                      </pic:pic>
                    </a:graphicData>
                  </a:graphic>
                </wp:inline>
              </w:drawing>
            </w:r>
          </w:p>
          <w:p w14:paraId="07692E42" w14:textId="77777777" w:rsidR="001D4E1E" w:rsidRDefault="00F047D5" w:rsidP="001D4E1E">
            <w:pPr>
              <w:keepNext/>
              <w:spacing w:line="360" w:lineRule="auto"/>
              <w:jc w:val="both"/>
            </w:pPr>
            <w:r>
              <w:rPr>
                <w:noProof/>
                <w:lang w:val="en-US"/>
              </w:rPr>
              <w:drawing>
                <wp:inline distT="0" distB="0" distL="0" distR="0" wp14:anchorId="4FA46C44" wp14:editId="71DA49FD">
                  <wp:extent cx="2212975" cy="89598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12975" cy="895985"/>
                          </a:xfrm>
                          <a:prstGeom prst="rect">
                            <a:avLst/>
                          </a:prstGeom>
                          <a:noFill/>
                        </pic:spPr>
                      </pic:pic>
                    </a:graphicData>
                  </a:graphic>
                </wp:inline>
              </w:drawing>
            </w:r>
          </w:p>
          <w:p w14:paraId="2F18E908" w14:textId="5BFB7AB8" w:rsidR="00F047D5" w:rsidRDefault="001D4E1E" w:rsidP="001D4E1E">
            <w:pPr>
              <w:pStyle w:val="Caption"/>
              <w:spacing w:line="360" w:lineRule="auto"/>
              <w:jc w:val="both"/>
              <w:rPr>
                <w:rFonts w:ascii="Arial" w:hAnsi="Arial" w:cs="Arial"/>
                <w:lang w:val="en-US"/>
              </w:rPr>
            </w:pPr>
            <w:r w:rsidRPr="00010412">
              <w:rPr>
                <w:lang w:val="en-US"/>
              </w:rPr>
              <w:t>Figure 1 three of the four Evangelists in a relief on Chartres Cathedral.</w:t>
            </w:r>
            <w:r>
              <w:rPr>
                <w:lang w:val="en-US"/>
              </w:rPr>
              <w:t xml:space="preserve"> Above)</w:t>
            </w:r>
          </w:p>
        </w:tc>
        <w:tc>
          <w:tcPr>
            <w:tcW w:w="4508" w:type="dxa"/>
          </w:tcPr>
          <w:p w14:paraId="34A1A066" w14:textId="77777777" w:rsidR="001D4E1E" w:rsidRDefault="001D4E1E" w:rsidP="001D4E1E">
            <w:pPr>
              <w:keepNext/>
              <w:spacing w:line="360" w:lineRule="auto"/>
              <w:jc w:val="both"/>
            </w:pPr>
            <w:r>
              <w:rPr>
                <w:rFonts w:ascii="Arial" w:hAnsi="Arial" w:cs="Arial"/>
                <w:noProof/>
                <w:lang w:val="en-US"/>
              </w:rPr>
              <w:drawing>
                <wp:inline distT="0" distB="0" distL="0" distR="0" wp14:anchorId="6F4ECA04" wp14:editId="196447FB">
                  <wp:extent cx="2504811" cy="2121876"/>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17228" cy="2132395"/>
                          </a:xfrm>
                          <a:prstGeom prst="rect">
                            <a:avLst/>
                          </a:prstGeom>
                          <a:noFill/>
                        </pic:spPr>
                      </pic:pic>
                    </a:graphicData>
                  </a:graphic>
                </wp:inline>
              </w:drawing>
            </w:r>
          </w:p>
          <w:p w14:paraId="560F3EBA" w14:textId="1B171F37" w:rsidR="00F047D5" w:rsidRDefault="001D4E1E" w:rsidP="001D4E1E">
            <w:pPr>
              <w:pStyle w:val="Caption"/>
              <w:spacing w:line="360" w:lineRule="auto"/>
              <w:jc w:val="both"/>
              <w:rPr>
                <w:rFonts w:ascii="Arial" w:hAnsi="Arial" w:cs="Arial"/>
                <w:lang w:val="en-US"/>
              </w:rPr>
            </w:pPr>
            <w:r>
              <w:rPr>
                <w:lang w:val="en-US"/>
              </w:rPr>
              <w:t>Figure 2</w:t>
            </w:r>
            <w:r w:rsidRPr="003E173B">
              <w:rPr>
                <w:lang w:val="en-US"/>
              </w:rPr>
              <w:t xml:space="preserve"> Egyptian sun god; a decoration on the back of a throne belonging to the 14th-century B.C. Egyptian pharaoh Tutankhamen.</w:t>
            </w:r>
          </w:p>
          <w:p w14:paraId="69B0A71A" w14:textId="71C96406" w:rsidR="001D4E1E" w:rsidRDefault="001D4E1E" w:rsidP="001D4E1E">
            <w:pPr>
              <w:spacing w:line="360" w:lineRule="auto"/>
              <w:jc w:val="both"/>
              <w:rPr>
                <w:rFonts w:ascii="Arial" w:hAnsi="Arial" w:cs="Arial"/>
                <w:lang w:val="en-US"/>
              </w:rPr>
            </w:pPr>
          </w:p>
        </w:tc>
      </w:tr>
    </w:tbl>
    <w:p w14:paraId="439B364A" w14:textId="2559F60E" w:rsidR="00F047D5" w:rsidRDefault="00F047D5" w:rsidP="001D4E1E">
      <w:pPr>
        <w:spacing w:line="360" w:lineRule="auto"/>
        <w:jc w:val="both"/>
        <w:rPr>
          <w:rFonts w:ascii="Arial" w:hAnsi="Arial" w:cs="Arial"/>
          <w:lang w:val="en-US"/>
        </w:rPr>
      </w:pPr>
    </w:p>
    <w:p w14:paraId="21837036" w14:textId="77777777" w:rsidR="001D4E1E" w:rsidRDefault="001D4E1E" w:rsidP="001D4E1E">
      <w:pPr>
        <w:spacing w:line="360" w:lineRule="auto"/>
        <w:jc w:val="both"/>
        <w:rPr>
          <w:rFonts w:ascii="Arial" w:hAnsi="Arial" w:cs="Arial"/>
          <w:lang w:val="en-US"/>
        </w:rPr>
      </w:pPr>
      <w:r w:rsidRPr="002100CC">
        <w:rPr>
          <w:rFonts w:ascii="Arial" w:hAnsi="Arial" w:cs="Arial"/>
          <w:lang w:val="en-US"/>
        </w:rPr>
        <w:t>This is the same analogy to the Egyptian sun god Horus</w:t>
      </w:r>
      <w:r>
        <w:rPr>
          <w:rFonts w:ascii="Arial" w:hAnsi="Arial" w:cs="Arial"/>
          <w:lang w:val="en-US"/>
        </w:rPr>
        <w:t xml:space="preserve"> </w:t>
      </w:r>
      <w:r w:rsidRPr="002100CC">
        <w:rPr>
          <w:rFonts w:ascii="Arial" w:hAnsi="Arial" w:cs="Arial"/>
          <w:lang w:val="en-US"/>
        </w:rPr>
        <w:t>and his four sons, three of the four Evangelists (in a relief on Chartres Cathedral) appear as animals: The lion is Mark, the ox Luke, the eagle John.</w:t>
      </w:r>
    </w:p>
    <w:p w14:paraId="4A749013" w14:textId="77777777" w:rsidR="001D4E1E" w:rsidRDefault="001D4E1E" w:rsidP="001D4E1E">
      <w:pPr>
        <w:spacing w:line="360" w:lineRule="auto"/>
        <w:jc w:val="both"/>
        <w:rPr>
          <w:rFonts w:ascii="Arial" w:hAnsi="Arial" w:cs="Arial"/>
          <w:lang w:val="en-US"/>
        </w:rPr>
      </w:pPr>
      <w:r w:rsidRPr="002100CC">
        <w:rPr>
          <w:rFonts w:ascii="Arial" w:hAnsi="Arial" w:cs="Arial"/>
          <w:lang w:val="en-US"/>
        </w:rPr>
        <w:t xml:space="preserve"> </w:t>
      </w:r>
    </w:p>
    <w:p w14:paraId="6BDB6AEB" w14:textId="65DC0CA1" w:rsidR="00145FB3" w:rsidRDefault="001D4E1E" w:rsidP="001D4E1E">
      <w:pPr>
        <w:spacing w:line="360" w:lineRule="auto"/>
        <w:jc w:val="both"/>
        <w:rPr>
          <w:rFonts w:ascii="Arial" w:hAnsi="Arial" w:cs="Arial"/>
          <w:b/>
          <w:bCs/>
          <w:sz w:val="28"/>
          <w:szCs w:val="28"/>
          <w:lang w:val="en-US"/>
        </w:rPr>
      </w:pPr>
      <w:r w:rsidRPr="002100CC">
        <w:rPr>
          <w:rFonts w:ascii="Arial" w:hAnsi="Arial" w:cs="Arial"/>
          <w:lang w:val="en-US"/>
        </w:rPr>
        <w:t xml:space="preserve">Also animals are three of the sons of the </w:t>
      </w:r>
      <w:r w:rsidR="00F0582D">
        <w:rPr>
          <w:rFonts w:ascii="Arial" w:hAnsi="Arial" w:cs="Arial"/>
          <w:lang w:val="en-US"/>
        </w:rPr>
        <w:t>Egyptian god Horus (1 250 B.C.).</w:t>
      </w:r>
      <w:r w:rsidRPr="002100CC">
        <w:rPr>
          <w:rFonts w:ascii="Arial" w:hAnsi="Arial" w:cs="Arial"/>
          <w:lang w:val="en-US"/>
        </w:rPr>
        <w:t xml:space="preserve"> Animals, and groups of four, </w:t>
      </w:r>
      <w:r>
        <w:rPr>
          <w:rFonts w:ascii="Arial" w:hAnsi="Arial" w:cs="Arial"/>
          <w:lang w:val="en-US"/>
        </w:rPr>
        <w:t xml:space="preserve">are universal religious </w:t>
      </w:r>
      <w:r w:rsidR="00D9797D">
        <w:rPr>
          <w:rFonts w:ascii="Arial" w:hAnsi="Arial" w:cs="Arial"/>
          <w:lang w:val="en-US"/>
        </w:rPr>
        <w:t>symbols.</w:t>
      </w:r>
      <w:r>
        <w:rPr>
          <w:rFonts w:ascii="Arial" w:hAnsi="Arial" w:cs="Arial"/>
          <w:b/>
          <w:bCs/>
          <w:sz w:val="28"/>
          <w:szCs w:val="28"/>
          <w:lang w:val="en-US"/>
        </w:rPr>
        <w:t xml:space="preserve"> </w:t>
      </w:r>
      <w:r w:rsidRPr="002100CC">
        <w:rPr>
          <w:rFonts w:ascii="Arial" w:hAnsi="Arial" w:cs="Arial"/>
          <w:lang w:val="en-US"/>
        </w:rPr>
        <w:t xml:space="preserve">Moreover, there are such objects as the wheel and the cross that are known all over the world but have a symbolic significance under certain conditions. </w:t>
      </w:r>
    </w:p>
    <w:p w14:paraId="5A7E2A62" w14:textId="77777777" w:rsidR="001D4E1E" w:rsidRPr="001D4E1E" w:rsidRDefault="001D4E1E" w:rsidP="001D4E1E">
      <w:pPr>
        <w:spacing w:line="360" w:lineRule="auto"/>
        <w:jc w:val="both"/>
        <w:rPr>
          <w:rFonts w:ascii="Arial" w:hAnsi="Arial" w:cs="Arial"/>
          <w:b/>
          <w:bCs/>
          <w:sz w:val="28"/>
          <w:szCs w:val="28"/>
          <w:lang w:val="en-US"/>
        </w:rPr>
      </w:pPr>
    </w:p>
    <w:p w14:paraId="3378617E" w14:textId="7AC88281" w:rsidR="002100CC" w:rsidRDefault="002100CC" w:rsidP="00F0582D">
      <w:pPr>
        <w:spacing w:line="360" w:lineRule="auto"/>
        <w:jc w:val="both"/>
        <w:rPr>
          <w:rFonts w:ascii="Arial" w:hAnsi="Arial" w:cs="Arial"/>
          <w:lang w:val="en-US"/>
        </w:rPr>
      </w:pPr>
      <w:r w:rsidRPr="002100CC">
        <w:rPr>
          <w:rFonts w:ascii="Arial" w:hAnsi="Arial" w:cs="Arial"/>
          <w:lang w:val="en-US"/>
        </w:rPr>
        <w:t>In many societies, representations of the sun express man's indefinable religious experience. A</w:t>
      </w:r>
      <w:r w:rsidR="00F0582D">
        <w:rPr>
          <w:rFonts w:ascii="Arial" w:hAnsi="Arial" w:cs="Arial"/>
          <w:lang w:val="en-US"/>
        </w:rPr>
        <w:t>lso</w:t>
      </w:r>
      <w:r w:rsidRPr="002100CC">
        <w:rPr>
          <w:rFonts w:ascii="Arial" w:hAnsi="Arial" w:cs="Arial"/>
          <w:lang w:val="en-US"/>
        </w:rPr>
        <w:t>, a decoration on the back of a throne belonging to the 14th-century B.C. Egyptian pharaoh Tutankhamen is dominated by a sun disk</w:t>
      </w:r>
      <w:r w:rsidR="00F0582D">
        <w:rPr>
          <w:rFonts w:ascii="Arial" w:hAnsi="Arial" w:cs="Arial"/>
          <w:lang w:val="en-US"/>
        </w:rPr>
        <w:t xml:space="preserve"> (F</w:t>
      </w:r>
      <w:r w:rsidR="00884AA7">
        <w:rPr>
          <w:rFonts w:ascii="Arial" w:hAnsi="Arial" w:cs="Arial"/>
          <w:lang w:val="en-US"/>
        </w:rPr>
        <w:t>igure.2)</w:t>
      </w:r>
      <w:r w:rsidRPr="002100CC">
        <w:rPr>
          <w:rFonts w:ascii="Arial" w:hAnsi="Arial" w:cs="Arial"/>
          <w:lang w:val="en-US"/>
        </w:rPr>
        <w:t>;</w:t>
      </w:r>
      <w:r w:rsidR="00884AA7">
        <w:rPr>
          <w:rFonts w:ascii="Arial" w:hAnsi="Arial" w:cs="Arial"/>
          <w:lang w:val="en-US"/>
        </w:rPr>
        <w:t xml:space="preserve"> </w:t>
      </w:r>
      <w:r w:rsidRPr="002100CC">
        <w:rPr>
          <w:rFonts w:ascii="Arial" w:hAnsi="Arial" w:cs="Arial"/>
          <w:lang w:val="en-US"/>
        </w:rPr>
        <w:t xml:space="preserve">the hands at the end of the rays </w:t>
      </w:r>
      <w:r w:rsidRPr="002100CC">
        <w:rPr>
          <w:rFonts w:ascii="Arial" w:hAnsi="Arial" w:cs="Arial"/>
          <w:lang w:val="en-US"/>
        </w:rPr>
        <w:lastRenderedPageBreak/>
        <w:t>symbolize the sun's life-giving power. Left, a monk in 20th-century Japan prays before a mirror that represents the divine Sun in the Shinto religion.</w:t>
      </w:r>
    </w:p>
    <w:p w14:paraId="6BA906CD" w14:textId="77777777" w:rsidR="002100CC" w:rsidRPr="002100CC" w:rsidRDefault="002100CC" w:rsidP="001D4E1E">
      <w:pPr>
        <w:spacing w:line="360" w:lineRule="auto"/>
        <w:jc w:val="both"/>
        <w:rPr>
          <w:rFonts w:ascii="Arial" w:hAnsi="Arial" w:cs="Arial"/>
          <w:lang w:val="en-US"/>
        </w:rPr>
      </w:pPr>
    </w:p>
    <w:p w14:paraId="2C40DED7" w14:textId="581EC8C9" w:rsidR="002100CC" w:rsidRDefault="00F0582D" w:rsidP="00F0582D">
      <w:pPr>
        <w:spacing w:line="360" w:lineRule="auto"/>
        <w:jc w:val="both"/>
        <w:rPr>
          <w:rFonts w:ascii="Arial" w:hAnsi="Arial" w:cs="Arial"/>
          <w:lang w:val="en-US"/>
        </w:rPr>
      </w:pPr>
      <w:r>
        <w:rPr>
          <w:rFonts w:ascii="Arial" w:hAnsi="Arial" w:cs="Arial"/>
          <w:lang w:val="en-US"/>
        </w:rPr>
        <w:t>The</w:t>
      </w:r>
      <w:r w:rsidR="002100CC" w:rsidRPr="002100CC">
        <w:rPr>
          <w:rFonts w:ascii="Arial" w:hAnsi="Arial" w:cs="Arial"/>
          <w:lang w:val="en-US"/>
        </w:rPr>
        <w:t xml:space="preserve"> symbol </w:t>
      </w:r>
      <w:r w:rsidRPr="002100CC">
        <w:rPr>
          <w:rFonts w:ascii="Arial" w:hAnsi="Arial" w:cs="Arial"/>
          <w:lang w:val="en-US"/>
        </w:rPr>
        <w:t xml:space="preserve">use </w:t>
      </w:r>
      <w:r w:rsidR="002100CC" w:rsidRPr="002100CC">
        <w:rPr>
          <w:rFonts w:ascii="Arial" w:hAnsi="Arial" w:cs="Arial"/>
          <w:lang w:val="en-US"/>
        </w:rPr>
        <w:t>as a meaning, because there are innumerable things beyond the range of human understanding, we constantly use symbolic terms to represent concepts that we cannot define or fully comprehend.</w:t>
      </w:r>
    </w:p>
    <w:p w14:paraId="1A0B1FCD" w14:textId="77777777" w:rsidR="002100CC" w:rsidRPr="002100CC" w:rsidRDefault="002100CC" w:rsidP="001D4E1E">
      <w:pPr>
        <w:spacing w:line="360" w:lineRule="auto"/>
        <w:jc w:val="both"/>
        <w:rPr>
          <w:rFonts w:ascii="Arial" w:hAnsi="Arial" w:cs="Arial"/>
          <w:lang w:val="en-US"/>
        </w:rPr>
      </w:pPr>
    </w:p>
    <w:p w14:paraId="4FB19D32" w14:textId="2FCE9975" w:rsidR="002100CC" w:rsidRDefault="002100CC" w:rsidP="001D4E1E">
      <w:pPr>
        <w:spacing w:line="360" w:lineRule="auto"/>
        <w:jc w:val="both"/>
        <w:rPr>
          <w:rFonts w:ascii="Arial" w:hAnsi="Arial" w:cs="Arial"/>
          <w:lang w:val="en-US"/>
        </w:rPr>
      </w:pPr>
      <w:r w:rsidRPr="002100CC">
        <w:rPr>
          <w:rFonts w:ascii="Arial" w:hAnsi="Arial" w:cs="Arial"/>
          <w:lang w:val="en-US"/>
        </w:rPr>
        <w:t>This is one reason why all rel</w:t>
      </w:r>
      <w:r w:rsidR="00D7079F">
        <w:rPr>
          <w:rFonts w:ascii="Arial" w:hAnsi="Arial" w:cs="Arial"/>
          <w:lang w:val="en-US"/>
        </w:rPr>
        <w:t>igions employ symbolic language, b</w:t>
      </w:r>
      <w:r w:rsidRPr="002100CC">
        <w:rPr>
          <w:rFonts w:ascii="Arial" w:hAnsi="Arial" w:cs="Arial"/>
          <w:lang w:val="en-US"/>
        </w:rPr>
        <w:t>ut this conscious use of symbols is only one aspect of a psychological fact of great importance: Man also produces symbols unconsciously and spontaneously, in the form of dreams. It is not easy to grasp this point. But the point must be grasped if we are to know more about the ways in which the human mind works.</w:t>
      </w:r>
    </w:p>
    <w:p w14:paraId="0B068B62" w14:textId="77777777" w:rsidR="002100CC" w:rsidRPr="002100CC" w:rsidRDefault="002100CC" w:rsidP="001D4E1E">
      <w:pPr>
        <w:spacing w:line="360" w:lineRule="auto"/>
        <w:jc w:val="both"/>
        <w:rPr>
          <w:rFonts w:ascii="Arial" w:hAnsi="Arial" w:cs="Arial"/>
          <w:lang w:val="en-US"/>
        </w:rPr>
      </w:pPr>
    </w:p>
    <w:p w14:paraId="6BE85EC1" w14:textId="175D9502" w:rsidR="002100CC" w:rsidRDefault="002100CC" w:rsidP="001D4E1E">
      <w:pPr>
        <w:spacing w:line="360" w:lineRule="auto"/>
        <w:jc w:val="both"/>
        <w:rPr>
          <w:rFonts w:ascii="Arial" w:hAnsi="Arial" w:cs="Arial"/>
          <w:lang w:val="en-US"/>
        </w:rPr>
      </w:pPr>
      <w:r w:rsidRPr="002100CC">
        <w:rPr>
          <w:rFonts w:ascii="Arial" w:hAnsi="Arial" w:cs="Arial"/>
          <w:lang w:val="en-US"/>
        </w:rPr>
        <w:t>There are, moreover, unconscious aspects of our perception of reality. Even when our senses react to actual phenomena, sights, and sounds, they are somehow translated of reality into that of the mind. Within the mind, they become psychic events whose ultimate nature is unknowable. Thus, every experience contains an indefinite number of unknown factors, not to mention that every concrete object is always unknown in certain respects because we cannot know its ultimate nature.</w:t>
      </w:r>
    </w:p>
    <w:p w14:paraId="3F7B40E9" w14:textId="681D2E82" w:rsidR="00764BB6" w:rsidRDefault="00764BB6" w:rsidP="001D4E1E">
      <w:pPr>
        <w:spacing w:line="360" w:lineRule="auto"/>
        <w:jc w:val="both"/>
        <w:rPr>
          <w:rFonts w:ascii="Arial" w:hAnsi="Arial" w:cs="Arial"/>
          <w:lang w:val="en-US"/>
        </w:rPr>
      </w:pPr>
    </w:p>
    <w:p w14:paraId="0E9A6E12" w14:textId="77777777" w:rsidR="00CB5E2C" w:rsidRPr="00E95BC6" w:rsidRDefault="00CB5E2C" w:rsidP="001D4E1E">
      <w:pPr>
        <w:spacing w:line="360" w:lineRule="auto"/>
        <w:jc w:val="both"/>
        <w:rPr>
          <w:rFonts w:ascii="Arial" w:hAnsi="Arial" w:cs="Arial"/>
          <w:b/>
          <w:bCs/>
          <w:sz w:val="28"/>
          <w:szCs w:val="28"/>
          <w:lang w:val="en-US"/>
        </w:rPr>
      </w:pPr>
      <w:r w:rsidRPr="00E95BC6">
        <w:rPr>
          <w:rFonts w:ascii="Arial" w:hAnsi="Arial" w:cs="Arial"/>
          <w:b/>
          <w:bCs/>
          <w:sz w:val="28"/>
          <w:szCs w:val="28"/>
          <w:lang w:val="en-US"/>
        </w:rPr>
        <w:t>Natural Light in Architecture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55"/>
        <w:gridCol w:w="2361"/>
      </w:tblGrid>
      <w:tr w:rsidR="00CB5E2C" w14:paraId="73D25D2D" w14:textId="77777777" w:rsidTr="002B7CBB">
        <w:tc>
          <w:tcPr>
            <w:tcW w:w="6655" w:type="dxa"/>
          </w:tcPr>
          <w:p w14:paraId="2D712ACE" w14:textId="7DF17CBD" w:rsidR="00CB5E2C" w:rsidRDefault="00CB5E2C" w:rsidP="001D4E1E">
            <w:pPr>
              <w:spacing w:line="360" w:lineRule="auto"/>
              <w:jc w:val="both"/>
              <w:rPr>
                <w:rFonts w:ascii="Arial" w:hAnsi="Arial" w:cs="Arial"/>
                <w:lang w:val="en-US"/>
              </w:rPr>
            </w:pPr>
            <w:r w:rsidRPr="00CB5E2C">
              <w:rPr>
                <w:rFonts w:ascii="Arial" w:hAnsi="Arial" w:cs="Arial"/>
                <w:lang w:val="en-US"/>
              </w:rPr>
              <w:t>To create a habitable space in which people can live comfortably, that space must be considered in light. Human beings are naturally drawn to ligh</w:t>
            </w:r>
            <w:r w:rsidR="009F3DE3">
              <w:rPr>
                <w:rFonts w:ascii="Arial" w:hAnsi="Arial" w:cs="Arial"/>
                <w:lang w:val="en-US"/>
              </w:rPr>
              <w:t>t. Almost all forms of life on e</w:t>
            </w:r>
            <w:r w:rsidRPr="00CB5E2C">
              <w:rPr>
                <w:rFonts w:ascii="Arial" w:hAnsi="Arial" w:cs="Arial"/>
                <w:lang w:val="en-US"/>
              </w:rPr>
              <w:t xml:space="preserve">arth depend on sunlight; we are "driven" by it. </w:t>
            </w:r>
          </w:p>
          <w:p w14:paraId="18081758" w14:textId="77777777" w:rsidR="00CB5E2C" w:rsidRDefault="00CB5E2C" w:rsidP="001D4E1E">
            <w:pPr>
              <w:spacing w:line="360" w:lineRule="auto"/>
              <w:jc w:val="both"/>
              <w:rPr>
                <w:rFonts w:ascii="Arial" w:hAnsi="Arial" w:cs="Arial"/>
                <w:lang w:val="en-US"/>
              </w:rPr>
            </w:pPr>
          </w:p>
          <w:p w14:paraId="30CE915E" w14:textId="25BA3DD4" w:rsidR="00CB5E2C" w:rsidRDefault="00CB5E2C" w:rsidP="001D4E1E">
            <w:pPr>
              <w:spacing w:line="360" w:lineRule="auto"/>
              <w:jc w:val="both"/>
              <w:rPr>
                <w:rFonts w:ascii="Arial" w:hAnsi="Arial" w:cs="Arial"/>
                <w:lang w:val="en-US"/>
              </w:rPr>
            </w:pPr>
            <w:r w:rsidRPr="00CB5E2C">
              <w:rPr>
                <w:rFonts w:ascii="Arial" w:hAnsi="Arial" w:cs="Arial"/>
                <w:lang w:val="en-US"/>
              </w:rPr>
              <w:t xml:space="preserve">Natural lighting is one of the most important aspects of architecture for its impact on the wellbeing of humans, energy conservation, and enriching the spaces. There is no doubt that daylight produces positive effects, both </w:t>
            </w:r>
            <w:r w:rsidR="002134D3">
              <w:rPr>
                <w:rFonts w:ascii="Arial" w:hAnsi="Arial" w:cs="Arial"/>
                <w:lang w:val="en-US"/>
              </w:rPr>
              <w:t>psychological and physiological.</w:t>
            </w:r>
          </w:p>
        </w:tc>
        <w:tc>
          <w:tcPr>
            <w:tcW w:w="2361" w:type="dxa"/>
          </w:tcPr>
          <w:p w14:paraId="2FC646D6" w14:textId="77777777" w:rsidR="00580A66" w:rsidRDefault="00CB5E2C" w:rsidP="001D4E1E">
            <w:pPr>
              <w:keepNext/>
              <w:spacing w:line="360" w:lineRule="auto"/>
              <w:ind w:right="-177"/>
              <w:jc w:val="both"/>
            </w:pPr>
            <w:r>
              <w:rPr>
                <w:rFonts w:ascii="Arial" w:hAnsi="Arial" w:cs="Arial"/>
                <w:lang w:val="en-US"/>
              </w:rPr>
              <w:t xml:space="preserve">     </w:t>
            </w:r>
            <w:r w:rsidRPr="00CB5E2C">
              <w:rPr>
                <w:rFonts w:ascii="Arial" w:hAnsi="Arial" w:cs="Arial"/>
                <w:noProof/>
                <w:lang w:val="en-US"/>
              </w:rPr>
              <w:drawing>
                <wp:inline distT="0" distB="0" distL="0" distR="0" wp14:anchorId="366D2B1B" wp14:editId="1A5861FE">
                  <wp:extent cx="1233054" cy="1993237"/>
                  <wp:effectExtent l="0" t="0" r="5715" b="762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3"/>
                          <a:stretch>
                            <a:fillRect/>
                          </a:stretch>
                        </pic:blipFill>
                        <pic:spPr>
                          <a:xfrm>
                            <a:off x="0" y="0"/>
                            <a:ext cx="1258641" cy="2034598"/>
                          </a:xfrm>
                          <a:prstGeom prst="rect">
                            <a:avLst/>
                          </a:prstGeom>
                        </pic:spPr>
                      </pic:pic>
                    </a:graphicData>
                  </a:graphic>
                </wp:inline>
              </w:drawing>
            </w:r>
          </w:p>
          <w:p w14:paraId="7FAB9079" w14:textId="250D3C52" w:rsidR="00CB5E2C" w:rsidRDefault="00580A66" w:rsidP="001D4E1E">
            <w:pPr>
              <w:pStyle w:val="Caption"/>
              <w:spacing w:line="360" w:lineRule="auto"/>
              <w:jc w:val="both"/>
              <w:rPr>
                <w:rFonts w:ascii="Arial" w:hAnsi="Arial" w:cs="Arial"/>
                <w:lang w:val="en-US"/>
              </w:rPr>
            </w:pPr>
            <w:r>
              <w:t xml:space="preserve">Figure </w:t>
            </w:r>
            <w:r w:rsidR="006150DC">
              <w:t>3</w:t>
            </w:r>
            <w:r>
              <w:rPr>
                <w:lang w:val="en-US"/>
              </w:rPr>
              <w:t xml:space="preserve"> Natural light performance </w:t>
            </w:r>
          </w:p>
        </w:tc>
      </w:tr>
    </w:tbl>
    <w:p w14:paraId="5117D3CB" w14:textId="77777777" w:rsidR="00CB5E2C" w:rsidRPr="00CB5E2C" w:rsidRDefault="00CB5E2C" w:rsidP="001D4E1E">
      <w:pPr>
        <w:spacing w:line="360" w:lineRule="auto"/>
        <w:jc w:val="both"/>
        <w:rPr>
          <w:rFonts w:ascii="Arial" w:hAnsi="Arial" w:cs="Arial"/>
          <w:lang w:val="en-US"/>
        </w:rPr>
      </w:pPr>
    </w:p>
    <w:p w14:paraId="442623CD" w14:textId="03D4DB76" w:rsidR="00CB5E2C" w:rsidRDefault="00CB5E2C" w:rsidP="001D4E1E">
      <w:pPr>
        <w:spacing w:line="360" w:lineRule="auto"/>
        <w:jc w:val="both"/>
        <w:rPr>
          <w:rFonts w:ascii="Arial" w:hAnsi="Arial" w:cs="Arial"/>
          <w:lang w:val="en-US"/>
        </w:rPr>
      </w:pPr>
      <w:r w:rsidRPr="00CB5E2C">
        <w:rPr>
          <w:rFonts w:ascii="Arial" w:hAnsi="Arial" w:cs="Arial"/>
          <w:lang w:val="en-US"/>
        </w:rPr>
        <w:lastRenderedPageBreak/>
        <w:t xml:space="preserve">Peter Zumthor describes light as an element that has a spiritual quality. It can be moving and exhilarating and can cause feelings of serenity and calmness. Due to its mystifying quality, it is often used in places of worship. (Zumthor, 2006) In ancient Greece, the sun was considering for its spirituality and was always considered in the architecture of sacred places. </w:t>
      </w:r>
    </w:p>
    <w:p w14:paraId="05BE8401" w14:textId="77777777" w:rsidR="00CB5E2C" w:rsidRPr="00CB5E2C" w:rsidRDefault="00CB5E2C" w:rsidP="001D4E1E">
      <w:pPr>
        <w:spacing w:line="360" w:lineRule="auto"/>
        <w:jc w:val="both"/>
        <w:rPr>
          <w:rFonts w:ascii="Arial" w:hAnsi="Arial" w:cs="Arial"/>
          <w:lang w:val="en-US"/>
        </w:rPr>
      </w:pPr>
    </w:p>
    <w:p w14:paraId="063836BC" w14:textId="201438BB" w:rsidR="00CB5E2C" w:rsidRPr="00CB5E2C" w:rsidRDefault="00CB5E2C" w:rsidP="001D4E1E">
      <w:pPr>
        <w:spacing w:line="360" w:lineRule="auto"/>
        <w:jc w:val="both"/>
        <w:rPr>
          <w:rFonts w:ascii="Arial" w:hAnsi="Arial" w:cs="Arial"/>
          <w:lang w:val="en-US"/>
        </w:rPr>
      </w:pPr>
      <w:r w:rsidRPr="00CB5E2C">
        <w:rPr>
          <w:rFonts w:ascii="Arial" w:hAnsi="Arial" w:cs="Arial"/>
          <w:lang w:val="en-US"/>
        </w:rPr>
        <w:t xml:space="preserve">Architect Louis Kahn reinforces this idea by saying that natural light can affect our emotional responses and is responsible for our wellbeing. Therefore, it must be an essential tool in the hands of an architect in the conditioning of atmosphere in an architectural space. It is the most important criteria of the identity and character of a place. (Kahn, 1969) </w:t>
      </w:r>
    </w:p>
    <w:p w14:paraId="002021B9" w14:textId="77777777" w:rsidR="00CB5E2C" w:rsidRPr="00CB5E2C" w:rsidRDefault="00CB5E2C" w:rsidP="001D4E1E">
      <w:pPr>
        <w:spacing w:line="360" w:lineRule="auto"/>
        <w:jc w:val="both"/>
        <w:rPr>
          <w:rFonts w:ascii="Arial" w:hAnsi="Arial" w:cs="Arial"/>
          <w:lang w:val="en-US"/>
        </w:rPr>
      </w:pPr>
    </w:p>
    <w:p w14:paraId="2FF570AC" w14:textId="4BF2544D" w:rsidR="002134D3" w:rsidRPr="002134D3" w:rsidRDefault="002134D3" w:rsidP="001D4E1E">
      <w:pPr>
        <w:spacing w:line="360" w:lineRule="auto"/>
        <w:jc w:val="both"/>
        <w:rPr>
          <w:rFonts w:ascii="Arial" w:hAnsi="Arial" w:cs="Arial"/>
          <w:b/>
          <w:bCs/>
          <w:sz w:val="28"/>
          <w:szCs w:val="28"/>
          <w:lang w:val="en-US"/>
        </w:rPr>
      </w:pPr>
      <w:r w:rsidRPr="002134D3">
        <w:rPr>
          <w:rFonts w:ascii="Arial" w:hAnsi="Arial" w:cs="Arial"/>
          <w:b/>
          <w:bCs/>
          <w:sz w:val="28"/>
          <w:szCs w:val="28"/>
          <w:lang w:val="en-US"/>
        </w:rPr>
        <w:t xml:space="preserve">Quality of </w:t>
      </w:r>
      <w:r w:rsidR="009F3DE3">
        <w:rPr>
          <w:rFonts w:ascii="Arial" w:hAnsi="Arial" w:cs="Arial"/>
          <w:b/>
          <w:bCs/>
          <w:sz w:val="28"/>
          <w:szCs w:val="28"/>
          <w:lang w:val="en-US"/>
        </w:rPr>
        <w:t>n</w:t>
      </w:r>
      <w:r>
        <w:rPr>
          <w:rFonts w:ascii="Arial" w:hAnsi="Arial" w:cs="Arial"/>
          <w:b/>
          <w:bCs/>
          <w:sz w:val="28"/>
          <w:szCs w:val="28"/>
          <w:lang w:val="en-US"/>
        </w:rPr>
        <w:t xml:space="preserve">atural </w:t>
      </w:r>
      <w:r w:rsidRPr="002134D3">
        <w:rPr>
          <w:rFonts w:ascii="Arial" w:hAnsi="Arial" w:cs="Arial"/>
          <w:b/>
          <w:bCs/>
          <w:sz w:val="28"/>
          <w:szCs w:val="28"/>
          <w:lang w:val="en-US"/>
        </w:rPr>
        <w:t xml:space="preserve">light in architecture </w:t>
      </w:r>
    </w:p>
    <w:p w14:paraId="75F0453B" w14:textId="69CAF994" w:rsidR="002134D3" w:rsidRDefault="002134D3" w:rsidP="001D4E1E">
      <w:pPr>
        <w:spacing w:line="360" w:lineRule="auto"/>
        <w:jc w:val="both"/>
        <w:rPr>
          <w:rFonts w:ascii="Arial" w:hAnsi="Arial" w:cs="Arial"/>
          <w:lang w:val="en-US"/>
        </w:rPr>
      </w:pPr>
      <w:r w:rsidRPr="002134D3">
        <w:rPr>
          <w:rFonts w:ascii="Arial" w:hAnsi="Arial" w:cs="Arial"/>
          <w:lang w:val="en-US"/>
        </w:rPr>
        <w:t>People often think that "good quality light" means the same as "much light" and that increasing the amount of light will necessarily help us see space better. However, this is not always the case. The quality of the light is just as important as its quantity- and this property may include the position of the light source, the colo</w:t>
      </w:r>
      <w:r w:rsidR="00EC35A5">
        <w:rPr>
          <w:rFonts w:ascii="Arial" w:hAnsi="Arial" w:cs="Arial"/>
          <w:lang w:val="en-US"/>
        </w:rPr>
        <w:t>u</w:t>
      </w:r>
      <w:r w:rsidRPr="002134D3">
        <w:rPr>
          <w:rFonts w:ascii="Arial" w:hAnsi="Arial" w:cs="Arial"/>
          <w:lang w:val="en-US"/>
        </w:rPr>
        <w:t>r and even the dazzling effect of light shining directly in the eyes (glare).</w:t>
      </w:r>
    </w:p>
    <w:p w14:paraId="6DDA953F" w14:textId="77777777" w:rsidR="002134D3" w:rsidRPr="002134D3" w:rsidRDefault="002134D3" w:rsidP="001D4E1E">
      <w:pPr>
        <w:spacing w:line="360" w:lineRule="auto"/>
        <w:jc w:val="both"/>
        <w:rPr>
          <w:rFonts w:ascii="Arial" w:hAnsi="Arial" w:cs="Arial"/>
          <w:lang w:val="en-US"/>
        </w:rPr>
      </w:pPr>
    </w:p>
    <w:p w14:paraId="1D9CE4F8" w14:textId="1BBD4D67" w:rsidR="002134D3" w:rsidRDefault="002134D3" w:rsidP="001D4E1E">
      <w:pPr>
        <w:spacing w:line="360" w:lineRule="auto"/>
        <w:jc w:val="both"/>
        <w:rPr>
          <w:rFonts w:ascii="Arial" w:hAnsi="Arial" w:cs="Arial"/>
          <w:lang w:val="en-US"/>
        </w:rPr>
      </w:pPr>
      <w:r w:rsidRPr="002134D3">
        <w:rPr>
          <w:rFonts w:ascii="Arial" w:hAnsi="Arial" w:cs="Arial"/>
          <w:lang w:val="en-US"/>
        </w:rPr>
        <w:t>To understand the complexities of this situation, we need to know that if an object is illuminated by symmetrical light sources that eliminate shadows, it is difficult to understand it in three dimensions. Side illumination produces relief so that we can see the volume object since we need shading as much as light to view the world correctly. Direct frontal light is usually a poor light: because there is the least shading, it is harder to identify texture, shape and contours. Therefore, in terms of lighting effects, the position of light sources is critical, and if they are asymmetrical, it usually helps us see things better.</w:t>
      </w:r>
    </w:p>
    <w:p w14:paraId="484F1DFE" w14:textId="77777777" w:rsidR="002134D3" w:rsidRPr="002134D3" w:rsidRDefault="002134D3" w:rsidP="001D4E1E">
      <w:pPr>
        <w:spacing w:line="360" w:lineRule="auto"/>
        <w:jc w:val="both"/>
        <w:rPr>
          <w:rFonts w:ascii="Arial" w:hAnsi="Arial" w:cs="Arial"/>
          <w:lang w:val="en-US"/>
        </w:rPr>
      </w:pPr>
    </w:p>
    <w:p w14:paraId="12F006F5" w14:textId="101489AB" w:rsidR="002134D3" w:rsidRDefault="002134D3" w:rsidP="001D4E1E">
      <w:pPr>
        <w:spacing w:line="360" w:lineRule="auto"/>
        <w:jc w:val="both"/>
        <w:rPr>
          <w:rFonts w:ascii="Arial" w:hAnsi="Arial" w:cs="Arial"/>
          <w:lang w:val="en-US"/>
        </w:rPr>
      </w:pPr>
      <w:r w:rsidRPr="002134D3">
        <w:rPr>
          <w:rFonts w:ascii="Arial" w:hAnsi="Arial" w:cs="Arial"/>
          <w:lang w:val="en-US"/>
        </w:rPr>
        <w:t xml:space="preserve">Experimenting with moving the light source or sources enables us to find the position that offers a perfect impression of relief and texture. This is especially important where we wish to use lighting to enlarge a space visually. In extreme cases, simply increasing the amount of light in space may produce unwanted diffraction or interferences between different light sources. The placing of an opening will affect how light enters a room and </w:t>
      </w:r>
      <w:proofErr w:type="gramStart"/>
      <w:r w:rsidRPr="002134D3">
        <w:rPr>
          <w:rFonts w:ascii="Arial" w:hAnsi="Arial" w:cs="Arial"/>
          <w:lang w:val="en-US"/>
        </w:rPr>
        <w:t>illuminates</w:t>
      </w:r>
      <w:proofErr w:type="gramEnd"/>
      <w:r w:rsidRPr="002134D3">
        <w:rPr>
          <w:rFonts w:ascii="Arial" w:hAnsi="Arial" w:cs="Arial"/>
          <w:lang w:val="en-US"/>
        </w:rPr>
        <w:t xml:space="preserve"> shapes and surfaces.</w:t>
      </w:r>
    </w:p>
    <w:p w14:paraId="7EF2161F" w14:textId="77777777" w:rsidR="002134D3" w:rsidRPr="002134D3" w:rsidRDefault="002134D3" w:rsidP="001D4E1E">
      <w:pPr>
        <w:spacing w:line="360" w:lineRule="auto"/>
        <w:jc w:val="both"/>
        <w:rPr>
          <w:rFonts w:ascii="Arial" w:hAnsi="Arial" w:cs="Arial"/>
          <w:lang w:val="en-US"/>
        </w:rPr>
      </w:pPr>
    </w:p>
    <w:p w14:paraId="1D4798A2" w14:textId="0A88A108" w:rsidR="002134D3" w:rsidRDefault="002134D3" w:rsidP="001D4E1E">
      <w:pPr>
        <w:spacing w:line="360" w:lineRule="auto"/>
        <w:jc w:val="both"/>
        <w:rPr>
          <w:rFonts w:ascii="Arial" w:hAnsi="Arial" w:cs="Arial"/>
          <w:lang w:val="en-US"/>
        </w:rPr>
      </w:pPr>
      <w:r w:rsidRPr="002134D3">
        <w:rPr>
          <w:rFonts w:ascii="Arial" w:hAnsi="Arial" w:cs="Arial"/>
          <w:lang w:val="en-US"/>
        </w:rPr>
        <w:lastRenderedPageBreak/>
        <w:t xml:space="preserve">If we make an opening in the ceiling, the incoming light will be diffuse and homogeneous; if we make an opening near a corner, the light will wash the surface of the plane adjacent and perpendicular to that opening, and these surfaces will reflect indirect light. </w:t>
      </w:r>
    </w:p>
    <w:p w14:paraId="3696688E" w14:textId="77777777" w:rsidR="002134D3" w:rsidRPr="002134D3" w:rsidRDefault="002134D3" w:rsidP="001D4E1E">
      <w:pPr>
        <w:spacing w:line="360" w:lineRule="auto"/>
        <w:jc w:val="both"/>
        <w:rPr>
          <w:rFonts w:ascii="Arial" w:hAnsi="Arial" w:cs="Arial"/>
          <w:lang w:val="en-US"/>
        </w:rPr>
      </w:pPr>
    </w:p>
    <w:p w14:paraId="35EFE83B" w14:textId="1D070E1F" w:rsidR="002134D3" w:rsidRDefault="002134D3" w:rsidP="001D4E1E">
      <w:pPr>
        <w:spacing w:line="360" w:lineRule="auto"/>
        <w:jc w:val="both"/>
        <w:rPr>
          <w:rFonts w:ascii="Arial" w:hAnsi="Arial" w:cs="Arial"/>
          <w:lang w:val="en-US"/>
        </w:rPr>
      </w:pPr>
      <w:r w:rsidRPr="002134D3">
        <w:rPr>
          <w:rFonts w:ascii="Arial" w:hAnsi="Arial" w:cs="Arial"/>
          <w:lang w:val="en-US"/>
        </w:rPr>
        <w:t>An opening in a north wall in the northern hemisphere will create light without direct sunlight, which can be very appropriate for some uses but may seem cold for others. An opening in a south wall at the same latitude will provide much direct sunlight in winter when the sun is lower, but not in summer. Light is "right" when its quality and quantity are appropriate for space to which it belongs and adapted to the project's function and needs.</w:t>
      </w:r>
    </w:p>
    <w:p w14:paraId="32B575C8" w14:textId="77777777" w:rsidR="00C23604" w:rsidRDefault="00C23604" w:rsidP="001D4E1E">
      <w:pPr>
        <w:spacing w:line="360" w:lineRule="auto"/>
        <w:jc w:val="both"/>
        <w:rPr>
          <w:rFonts w:ascii="Arial" w:hAnsi="Arial" w:cs="Arial"/>
          <w:lang w:val="en-US"/>
        </w:rPr>
      </w:pPr>
    </w:p>
    <w:tbl>
      <w:tblPr>
        <w:tblStyle w:val="TableGrid"/>
        <w:tblW w:w="0" w:type="auto"/>
        <w:tblLook w:val="04A0" w:firstRow="1" w:lastRow="0" w:firstColumn="1" w:lastColumn="0" w:noHBand="0" w:noVBand="1"/>
      </w:tblPr>
      <w:tblGrid>
        <w:gridCol w:w="9016"/>
      </w:tblGrid>
      <w:tr w:rsidR="00455F32" w14:paraId="551586A8" w14:textId="77777777" w:rsidTr="00C23604">
        <w:tc>
          <w:tcPr>
            <w:tcW w:w="9016" w:type="dxa"/>
            <w:tcBorders>
              <w:top w:val="nil"/>
              <w:left w:val="nil"/>
              <w:bottom w:val="nil"/>
              <w:right w:val="nil"/>
            </w:tcBorders>
          </w:tcPr>
          <w:p w14:paraId="3D9A4068" w14:textId="77777777" w:rsidR="00455F32" w:rsidRDefault="00455F32" w:rsidP="001D4E1E">
            <w:pPr>
              <w:keepNext/>
              <w:spacing w:line="360" w:lineRule="auto"/>
              <w:jc w:val="center"/>
            </w:pPr>
            <w:r>
              <w:rPr>
                <w:rFonts w:ascii="Arial" w:hAnsi="Arial" w:cs="Arial"/>
                <w:noProof/>
                <w:lang w:val="en-US"/>
              </w:rPr>
              <w:drawing>
                <wp:inline distT="0" distB="0" distL="0" distR="0" wp14:anchorId="2100DF21" wp14:editId="1638AB63">
                  <wp:extent cx="2908300" cy="2126055"/>
                  <wp:effectExtent l="0" t="0" r="635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30712" cy="2142439"/>
                          </a:xfrm>
                          <a:prstGeom prst="rect">
                            <a:avLst/>
                          </a:prstGeom>
                          <a:noFill/>
                        </pic:spPr>
                      </pic:pic>
                    </a:graphicData>
                  </a:graphic>
                </wp:inline>
              </w:drawing>
            </w:r>
          </w:p>
          <w:p w14:paraId="605918B3" w14:textId="2AED583B" w:rsidR="00455F32" w:rsidRDefault="00455F32" w:rsidP="001D4E1E">
            <w:pPr>
              <w:pStyle w:val="Caption"/>
              <w:spacing w:line="360" w:lineRule="auto"/>
              <w:jc w:val="both"/>
              <w:rPr>
                <w:rFonts w:ascii="Arial" w:hAnsi="Arial" w:cs="Arial"/>
                <w:lang w:val="en-US"/>
              </w:rPr>
            </w:pPr>
            <w:r>
              <w:t xml:space="preserve">Figure </w:t>
            </w:r>
            <w:r w:rsidR="006150DC">
              <w:t>4</w:t>
            </w:r>
            <w:r>
              <w:rPr>
                <w:lang w:val="en-US"/>
              </w:rPr>
              <w:t xml:space="preserve"> </w:t>
            </w:r>
            <w:r w:rsidRPr="00AA2EE4">
              <w:rPr>
                <w:lang w:val="en-US"/>
              </w:rPr>
              <w:t>Early baroque artist Michelangelo Merisi da Caravaggio Create dramatic lighting effect in his painting.</w:t>
            </w:r>
          </w:p>
        </w:tc>
      </w:tr>
    </w:tbl>
    <w:p w14:paraId="01BF39A2" w14:textId="6074D5E1" w:rsidR="00C30175" w:rsidRDefault="00C30175" w:rsidP="001D4E1E">
      <w:pPr>
        <w:spacing w:line="360" w:lineRule="auto"/>
        <w:jc w:val="both"/>
        <w:rPr>
          <w:rFonts w:ascii="Arial" w:hAnsi="Arial" w:cs="Arial"/>
          <w:lang w:val="en-US"/>
        </w:rPr>
      </w:pPr>
    </w:p>
    <w:p w14:paraId="31A4180E" w14:textId="03A14D86" w:rsidR="00760CB3" w:rsidRDefault="00760CB3" w:rsidP="001D4E1E">
      <w:pPr>
        <w:spacing w:line="360" w:lineRule="auto"/>
        <w:jc w:val="both"/>
        <w:rPr>
          <w:rFonts w:ascii="Arial" w:hAnsi="Arial" w:cs="Arial"/>
          <w:lang w:val="en-US"/>
        </w:rPr>
      </w:pPr>
      <w:r w:rsidRPr="002134D3">
        <w:rPr>
          <w:rFonts w:ascii="Arial" w:hAnsi="Arial" w:cs="Arial"/>
          <w:lang w:val="en-US"/>
        </w:rPr>
        <w:t>The lateral light used by early baroque creates spectacularly dramatic effects by adding the third dimension by reducing</w:t>
      </w:r>
      <w:r w:rsidR="00EC35A5">
        <w:rPr>
          <w:rFonts w:ascii="Arial" w:hAnsi="Arial" w:cs="Arial"/>
          <w:lang w:val="en-US"/>
        </w:rPr>
        <w:t xml:space="preserve"> the light to just one source</w:t>
      </w:r>
      <w:r>
        <w:rPr>
          <w:rFonts w:ascii="Arial" w:hAnsi="Arial" w:cs="Arial"/>
          <w:lang w:val="en-US"/>
        </w:rPr>
        <w:t xml:space="preserve"> </w:t>
      </w:r>
      <w:r w:rsidR="00251EB1">
        <w:rPr>
          <w:rFonts w:ascii="Arial" w:hAnsi="Arial" w:cs="Arial"/>
          <w:lang w:val="en-US"/>
        </w:rPr>
        <w:t>(</w:t>
      </w:r>
      <w:r w:rsidRPr="002134D3">
        <w:rPr>
          <w:rFonts w:ascii="Arial" w:hAnsi="Arial" w:cs="Arial"/>
          <w:lang w:val="en-US"/>
        </w:rPr>
        <w:t>Figure</w:t>
      </w:r>
      <w:r w:rsidR="00251EB1">
        <w:rPr>
          <w:rFonts w:ascii="Arial" w:hAnsi="Arial" w:cs="Arial"/>
          <w:lang w:val="en-US"/>
        </w:rPr>
        <w:t>.4)</w:t>
      </w:r>
      <w:r w:rsidRPr="002134D3">
        <w:rPr>
          <w:rFonts w:ascii="Arial" w:hAnsi="Arial" w:cs="Arial"/>
          <w:lang w:val="en-US"/>
        </w:rPr>
        <w:t>.</w:t>
      </w:r>
      <w:r w:rsidR="00455F32">
        <w:rPr>
          <w:rFonts w:ascii="Arial" w:hAnsi="Arial" w:cs="Arial"/>
          <w:lang w:val="en-US"/>
        </w:rPr>
        <w:t xml:space="preserve"> </w:t>
      </w:r>
      <w:r w:rsidRPr="002134D3">
        <w:rPr>
          <w:rFonts w:ascii="Arial" w:hAnsi="Arial" w:cs="Arial"/>
          <w:lang w:val="en-US"/>
        </w:rPr>
        <w:t>The uplighting of old churches has the same effect as theatre stages, which we see in the paintings of 19th-century impressionists such as Edgar Dega</w:t>
      </w:r>
      <w:r w:rsidR="00EC35A5">
        <w:rPr>
          <w:rFonts w:ascii="Arial" w:hAnsi="Arial" w:cs="Arial"/>
          <w:lang w:val="en-US"/>
        </w:rPr>
        <w:t>s, created</w:t>
      </w:r>
      <w:r w:rsidRPr="002134D3">
        <w:rPr>
          <w:rFonts w:ascii="Arial" w:hAnsi="Arial" w:cs="Arial"/>
          <w:lang w:val="en-US"/>
        </w:rPr>
        <w:t xml:space="preserve"> a</w:t>
      </w:r>
      <w:r>
        <w:rPr>
          <w:rFonts w:ascii="Arial" w:hAnsi="Arial" w:cs="Arial"/>
          <w:lang w:val="en-US"/>
        </w:rPr>
        <w:t xml:space="preserve"> surprising, illusionary effect</w:t>
      </w:r>
      <w:r w:rsidRPr="002134D3">
        <w:rPr>
          <w:rFonts w:ascii="Arial" w:hAnsi="Arial" w:cs="Arial"/>
          <w:lang w:val="en-US"/>
        </w:rPr>
        <w:t xml:space="preserve"> </w:t>
      </w:r>
      <w:r>
        <w:rPr>
          <w:rFonts w:ascii="Arial" w:hAnsi="Arial" w:cs="Arial"/>
          <w:lang w:val="en-US"/>
        </w:rPr>
        <w:t>(</w:t>
      </w:r>
      <w:r w:rsidRPr="002134D3">
        <w:rPr>
          <w:rFonts w:ascii="Arial" w:hAnsi="Arial" w:cs="Arial"/>
          <w:lang w:val="en-US"/>
        </w:rPr>
        <w:t>Figure.</w:t>
      </w:r>
      <w:r w:rsidR="00251EB1">
        <w:rPr>
          <w:rFonts w:ascii="Arial" w:hAnsi="Arial" w:cs="Arial"/>
          <w:lang w:val="en-US"/>
        </w:rPr>
        <w:t>5</w:t>
      </w:r>
      <w:r>
        <w:rPr>
          <w:rFonts w:ascii="Arial" w:hAnsi="Arial" w:cs="Arial"/>
          <w:lang w:val="en-US"/>
        </w:rPr>
        <w:t>)</w:t>
      </w:r>
    </w:p>
    <w:p w14:paraId="7F3BA262" w14:textId="77777777" w:rsidR="00760CB3" w:rsidRPr="002134D3" w:rsidRDefault="00760CB3" w:rsidP="001D4E1E">
      <w:pPr>
        <w:spacing w:line="360" w:lineRule="auto"/>
        <w:jc w:val="both"/>
        <w:rPr>
          <w:rFonts w:ascii="Arial" w:hAnsi="Arial" w:cs="Arial"/>
          <w:lang w:val="en-US"/>
        </w:rPr>
      </w:pPr>
    </w:p>
    <w:p w14:paraId="2DD17D84" w14:textId="77777777" w:rsidR="00760CB3" w:rsidRPr="00580A66" w:rsidRDefault="00760CB3" w:rsidP="001D4E1E">
      <w:pPr>
        <w:spacing w:line="360" w:lineRule="auto"/>
        <w:jc w:val="both"/>
        <w:rPr>
          <w:rFonts w:ascii="Arial" w:hAnsi="Arial" w:cs="Arial"/>
          <w:lang w:val="en-US"/>
        </w:rPr>
      </w:pPr>
      <w:r w:rsidRPr="00580A66">
        <w:rPr>
          <w:rFonts w:ascii="Arial" w:hAnsi="Arial" w:cs="Arial"/>
          <w:lang w:val="en-US"/>
        </w:rPr>
        <w:t xml:space="preserve">As light and gravity usually have the same direction, from up-down, a change in light gives the illusion of the same effect with gravity. So the visitor in the church and the dancers in Degas' </w:t>
      </w:r>
    </w:p>
    <w:p w14:paraId="68438A7E" w14:textId="77777777" w:rsidR="00760CB3" w:rsidRDefault="00760CB3" w:rsidP="001D4E1E">
      <w:pPr>
        <w:spacing w:line="360" w:lineRule="auto"/>
        <w:jc w:val="both"/>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45"/>
        <w:gridCol w:w="4971"/>
      </w:tblGrid>
      <w:tr w:rsidR="00C30175" w14:paraId="3DA70E3F" w14:textId="77777777" w:rsidTr="00D57A78">
        <w:tc>
          <w:tcPr>
            <w:tcW w:w="4045" w:type="dxa"/>
          </w:tcPr>
          <w:p w14:paraId="32B2AA10" w14:textId="77777777" w:rsidR="00455F32" w:rsidRDefault="00455F32" w:rsidP="001D4E1E">
            <w:pPr>
              <w:keepNext/>
              <w:spacing w:line="360" w:lineRule="auto"/>
              <w:jc w:val="both"/>
            </w:pPr>
            <w:r>
              <w:rPr>
                <w:rFonts w:ascii="Arial" w:hAnsi="Arial" w:cs="Arial"/>
                <w:noProof/>
                <w:lang w:val="en-US"/>
              </w:rPr>
              <w:lastRenderedPageBreak/>
              <w:drawing>
                <wp:inline distT="0" distB="0" distL="0" distR="0" wp14:anchorId="4B6CC83E" wp14:editId="5E70481C">
                  <wp:extent cx="1618330" cy="2432050"/>
                  <wp:effectExtent l="0" t="0" r="127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24197" cy="2440867"/>
                          </a:xfrm>
                          <a:prstGeom prst="rect">
                            <a:avLst/>
                          </a:prstGeom>
                          <a:noFill/>
                        </pic:spPr>
                      </pic:pic>
                    </a:graphicData>
                  </a:graphic>
                </wp:inline>
              </w:drawing>
            </w:r>
          </w:p>
          <w:p w14:paraId="615A8AE5" w14:textId="1EAE4711" w:rsidR="00C30175" w:rsidRDefault="00455F32" w:rsidP="001D4E1E">
            <w:pPr>
              <w:pStyle w:val="Caption"/>
              <w:spacing w:line="360" w:lineRule="auto"/>
              <w:jc w:val="both"/>
              <w:rPr>
                <w:rFonts w:ascii="Arial" w:hAnsi="Arial" w:cs="Arial"/>
                <w:lang w:val="en-US"/>
              </w:rPr>
            </w:pPr>
            <w:r>
              <w:rPr>
                <w:lang w:val="en-US"/>
              </w:rPr>
              <w:t xml:space="preserve"> </w:t>
            </w:r>
            <w:r w:rsidRPr="00B122D8">
              <w:rPr>
                <w:lang w:val="en-US"/>
              </w:rPr>
              <w:t xml:space="preserve">Figure </w:t>
            </w:r>
            <w:r w:rsidR="006150DC">
              <w:rPr>
                <w:lang w:val="en-US"/>
              </w:rPr>
              <w:t>5</w:t>
            </w:r>
            <w:r w:rsidRPr="00B122D8">
              <w:rPr>
                <w:lang w:val="en-US"/>
              </w:rPr>
              <w:t xml:space="preserve"> : painting (Edgar Degas) and cathedral creates  a surprising, illusionary effect by uplighting.</w:t>
            </w:r>
          </w:p>
        </w:tc>
        <w:tc>
          <w:tcPr>
            <w:tcW w:w="4971" w:type="dxa"/>
          </w:tcPr>
          <w:p w14:paraId="0C3C6A6E" w14:textId="77777777" w:rsidR="00D923D7" w:rsidRDefault="00C30175" w:rsidP="001D4E1E">
            <w:pPr>
              <w:keepNext/>
              <w:spacing w:line="360" w:lineRule="auto"/>
              <w:jc w:val="both"/>
            </w:pPr>
            <w:r>
              <w:rPr>
                <w:rFonts w:ascii="Arial" w:hAnsi="Arial" w:cs="Arial"/>
                <w:noProof/>
                <w:lang w:val="en-US"/>
              </w:rPr>
              <w:t xml:space="preserve">  </w:t>
            </w:r>
            <w:r>
              <w:rPr>
                <w:rFonts w:ascii="Arial" w:hAnsi="Arial" w:cs="Arial"/>
                <w:noProof/>
                <w:lang w:val="en-US"/>
              </w:rPr>
              <w:drawing>
                <wp:inline distT="0" distB="0" distL="0" distR="0" wp14:anchorId="50DC1776" wp14:editId="1F116F31">
                  <wp:extent cx="1651000" cy="2459017"/>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55242" cy="2465335"/>
                          </a:xfrm>
                          <a:prstGeom prst="rect">
                            <a:avLst/>
                          </a:prstGeom>
                          <a:noFill/>
                        </pic:spPr>
                      </pic:pic>
                    </a:graphicData>
                  </a:graphic>
                </wp:inline>
              </w:drawing>
            </w:r>
          </w:p>
          <w:p w14:paraId="4455CB61" w14:textId="28F14DB7" w:rsidR="00C30175" w:rsidRDefault="00D923D7" w:rsidP="001D4E1E">
            <w:pPr>
              <w:pStyle w:val="Caption"/>
              <w:spacing w:line="360" w:lineRule="auto"/>
              <w:jc w:val="both"/>
            </w:pPr>
            <w:r>
              <w:t xml:space="preserve">Figure </w:t>
            </w:r>
            <w:r w:rsidR="006150DC">
              <w:t>6</w:t>
            </w:r>
            <w:r w:rsidR="00FB1B88">
              <w:t xml:space="preserve"> </w:t>
            </w:r>
            <w:r w:rsidR="001222D1" w:rsidRPr="001222D1">
              <w:t>Three shift of illumination from sunlight into darkness space</w:t>
            </w:r>
            <w:r w:rsidR="001222D1">
              <w:t xml:space="preserve"> of basilica in Vatican</w:t>
            </w:r>
            <w:r w:rsidR="001222D1" w:rsidRPr="001222D1">
              <w:t>, create a sense of illusion</w:t>
            </w:r>
            <w:r w:rsidR="001222D1">
              <w:t xml:space="preserve">. </w:t>
            </w:r>
          </w:p>
          <w:p w14:paraId="698F6874" w14:textId="7908DB46" w:rsidR="00C30175" w:rsidRDefault="00C30175" w:rsidP="001D4E1E">
            <w:pPr>
              <w:spacing w:line="360" w:lineRule="auto"/>
              <w:jc w:val="both"/>
              <w:rPr>
                <w:rFonts w:ascii="Arial" w:hAnsi="Arial" w:cs="Arial"/>
                <w:lang w:val="en-US"/>
              </w:rPr>
            </w:pPr>
            <w:r>
              <w:rPr>
                <w:rFonts w:ascii="Arial" w:hAnsi="Arial" w:cs="Arial"/>
                <w:lang w:val="en-US"/>
              </w:rPr>
              <w:t xml:space="preserve">    </w:t>
            </w:r>
          </w:p>
        </w:tc>
      </w:tr>
    </w:tbl>
    <w:p w14:paraId="3EAB4679" w14:textId="337C0313" w:rsidR="00455F32" w:rsidRPr="000B58DD" w:rsidRDefault="00455F32" w:rsidP="001D4E1E">
      <w:pPr>
        <w:spacing w:line="360" w:lineRule="auto"/>
        <w:jc w:val="both"/>
        <w:rPr>
          <w:rFonts w:ascii="Arial" w:hAnsi="Arial" w:cs="Arial"/>
          <w:lang w:val="en-US"/>
        </w:rPr>
      </w:pPr>
      <w:r w:rsidRPr="00580A66">
        <w:rPr>
          <w:rFonts w:ascii="Arial" w:hAnsi="Arial" w:cs="Arial"/>
          <w:lang w:val="en-US"/>
        </w:rPr>
        <w:t>paintings under the uplight look like they are about to take flight</w:t>
      </w:r>
      <w:r>
        <w:rPr>
          <w:rFonts w:ascii="Arial" w:hAnsi="Arial" w:cs="Arial"/>
          <w:lang w:val="en-US"/>
        </w:rPr>
        <w:t xml:space="preserve"> (figure. 5)</w:t>
      </w:r>
      <w:r w:rsidRPr="00580A66">
        <w:rPr>
          <w:rFonts w:ascii="Arial" w:hAnsi="Arial" w:cs="Arial"/>
          <w:lang w:val="en-US"/>
        </w:rPr>
        <w:t xml:space="preserve">. </w:t>
      </w:r>
      <w:r w:rsidRPr="000B58DD">
        <w:rPr>
          <w:rFonts w:ascii="Arial" w:hAnsi="Arial" w:cs="Arial"/>
          <w:lang w:val="en-US"/>
        </w:rPr>
        <w:t>That kind of lighting is theatrical</w:t>
      </w:r>
      <w:r>
        <w:rPr>
          <w:rFonts w:ascii="Arial" w:hAnsi="Arial" w:cs="Arial"/>
          <w:lang w:val="en-US"/>
        </w:rPr>
        <w:t xml:space="preserve"> and dramatic</w:t>
      </w:r>
      <w:r w:rsidRPr="000B58DD">
        <w:rPr>
          <w:rFonts w:ascii="Arial" w:hAnsi="Arial" w:cs="Arial"/>
          <w:lang w:val="en-US"/>
        </w:rPr>
        <w:t xml:space="preserve"> in all senses, and it is used to create an atmosphere of enchantment and unreality. It creates shadows, shading and textural effects that may be lost in modern lighting systems. Interestingly, the English word "light" means both "illumination" and the opposite of "heavy". </w:t>
      </w:r>
    </w:p>
    <w:p w14:paraId="53268AC2" w14:textId="727E7190" w:rsidR="00455F32" w:rsidRPr="002134D3" w:rsidRDefault="00455F32" w:rsidP="001D4E1E">
      <w:pPr>
        <w:spacing w:line="360" w:lineRule="auto"/>
        <w:jc w:val="both"/>
        <w:rPr>
          <w:rFonts w:ascii="Arial" w:hAnsi="Arial" w:cs="Arial"/>
          <w:lang w:val="en-US"/>
        </w:rPr>
      </w:pPr>
    </w:p>
    <w:p w14:paraId="199F7A18" w14:textId="67453DD5" w:rsidR="002100CC" w:rsidRDefault="00291A8D" w:rsidP="001D4E1E">
      <w:pPr>
        <w:spacing w:line="360" w:lineRule="auto"/>
        <w:jc w:val="both"/>
        <w:rPr>
          <w:rFonts w:ascii="Arial" w:hAnsi="Arial" w:cs="Arial"/>
          <w:lang w:val="en-US"/>
        </w:rPr>
      </w:pPr>
      <w:r w:rsidRPr="00291A8D">
        <w:rPr>
          <w:rFonts w:ascii="Arial" w:hAnsi="Arial" w:cs="Arial"/>
          <w:lang w:val="en-US"/>
        </w:rPr>
        <w:t>Basque sculptor Eduardo Chillida, in his approach to light, faced the question of whether objects weigh the same when they are in the dark as to when they are lit up.</w:t>
      </w:r>
    </w:p>
    <w:p w14:paraId="6661F52F" w14:textId="77777777" w:rsidR="00291A8D" w:rsidRDefault="00291A8D" w:rsidP="001D4E1E">
      <w:pPr>
        <w:spacing w:line="360" w:lineRule="auto"/>
        <w:jc w:val="both"/>
        <w:rPr>
          <w:rFonts w:ascii="Arial" w:hAnsi="Arial" w:cs="Arial"/>
          <w:lang w:val="en-US"/>
        </w:rPr>
      </w:pPr>
    </w:p>
    <w:p w14:paraId="3A8AFBEE" w14:textId="0BFC4A33" w:rsidR="00291A8D" w:rsidRDefault="00291A8D" w:rsidP="001D4E1E">
      <w:pPr>
        <w:spacing w:line="360" w:lineRule="auto"/>
        <w:jc w:val="both"/>
        <w:rPr>
          <w:rFonts w:ascii="Arial" w:hAnsi="Arial" w:cs="Arial"/>
          <w:lang w:val="en-US"/>
        </w:rPr>
      </w:pPr>
      <w:r w:rsidRPr="00291A8D">
        <w:rPr>
          <w:rFonts w:ascii="Arial" w:hAnsi="Arial" w:cs="Arial"/>
          <w:lang w:val="en-US"/>
        </w:rPr>
        <w:t>The Basque sculptor Eduardo Chillida, who, in his approach to light, engages with Spanish philosopher María Zambrano; both question whether objects weigh the same when they are in the dark as to when they are lit up.</w:t>
      </w:r>
    </w:p>
    <w:p w14:paraId="68B72AB7" w14:textId="77777777" w:rsidR="00291A8D" w:rsidRPr="00291A8D" w:rsidRDefault="00291A8D" w:rsidP="001D4E1E">
      <w:pPr>
        <w:spacing w:line="360" w:lineRule="auto"/>
        <w:jc w:val="both"/>
        <w:rPr>
          <w:rFonts w:ascii="Arial" w:hAnsi="Arial" w:cs="Arial"/>
          <w:lang w:val="en-US"/>
        </w:rPr>
      </w:pPr>
    </w:p>
    <w:p w14:paraId="00EFAC90" w14:textId="05671E18" w:rsidR="00291A8D" w:rsidRPr="00291A8D" w:rsidRDefault="00291A8D" w:rsidP="001D4E1E">
      <w:pPr>
        <w:spacing w:line="360" w:lineRule="auto"/>
        <w:jc w:val="both"/>
        <w:rPr>
          <w:rFonts w:ascii="Arial" w:hAnsi="Arial" w:cs="Arial"/>
          <w:b/>
          <w:bCs/>
          <w:sz w:val="28"/>
          <w:szCs w:val="28"/>
          <w:lang w:val="en-US"/>
        </w:rPr>
      </w:pPr>
      <w:r w:rsidRPr="00291A8D">
        <w:rPr>
          <w:rFonts w:ascii="Arial" w:hAnsi="Arial" w:cs="Arial"/>
          <w:lang w:val="en-US"/>
        </w:rPr>
        <w:t>Therefore, Organized Several equally bright lights or different lights with different brightness levels can produce visual ordering and different sensations. However, it is equally possible for light sources to interfere with one another, increasing or changing their respective effects. In such cases, the form, and their spatial connectedness, become incomprehensible. If several light sources are to cooperate, they need to organize a hierarchy, giving one of them the top part of the 'motivating source' and weaker supporting roles to the others".</w:t>
      </w:r>
    </w:p>
    <w:p w14:paraId="69870E52" w14:textId="0770F420" w:rsidR="00764BB6" w:rsidRDefault="00764BB6" w:rsidP="001D4E1E">
      <w:pPr>
        <w:spacing w:line="360" w:lineRule="auto"/>
        <w:jc w:val="both"/>
        <w:rPr>
          <w:rFonts w:ascii="Arial" w:hAnsi="Arial" w:cs="Arial"/>
          <w:b/>
          <w:bCs/>
          <w:sz w:val="28"/>
          <w:szCs w:val="28"/>
        </w:rPr>
      </w:pPr>
    </w:p>
    <w:p w14:paraId="72706721" w14:textId="08EEB782" w:rsidR="00291A8D" w:rsidRDefault="00291A8D" w:rsidP="001D4E1E">
      <w:pPr>
        <w:spacing w:line="360" w:lineRule="auto"/>
        <w:jc w:val="both"/>
        <w:rPr>
          <w:rFonts w:ascii="Arial" w:hAnsi="Arial" w:cs="Arial"/>
          <w:b/>
          <w:bCs/>
          <w:sz w:val="28"/>
          <w:szCs w:val="28"/>
          <w:lang w:val="en-US"/>
        </w:rPr>
      </w:pPr>
      <w:r w:rsidRPr="00291A8D">
        <w:rPr>
          <w:rFonts w:ascii="Arial" w:hAnsi="Arial" w:cs="Arial"/>
          <w:b/>
          <w:bCs/>
          <w:sz w:val="28"/>
          <w:szCs w:val="28"/>
          <w:lang w:val="en-US"/>
        </w:rPr>
        <w:lastRenderedPageBreak/>
        <w:t xml:space="preserve">Perceiving space in terms </w:t>
      </w:r>
      <w:r>
        <w:rPr>
          <w:rFonts w:ascii="Arial" w:hAnsi="Arial" w:cs="Arial"/>
          <w:b/>
          <w:bCs/>
          <w:sz w:val="28"/>
          <w:szCs w:val="28"/>
          <w:lang w:val="en-US"/>
        </w:rPr>
        <w:t>of light</w:t>
      </w:r>
      <w:r w:rsidR="000253DC">
        <w:rPr>
          <w:rFonts w:ascii="Arial" w:hAnsi="Arial" w:cs="Arial"/>
          <w:b/>
          <w:bCs/>
          <w:sz w:val="28"/>
          <w:szCs w:val="28"/>
          <w:lang w:val="en-US"/>
        </w:rPr>
        <w:t xml:space="preserve"> and </w:t>
      </w:r>
      <w:r w:rsidRPr="00291A8D">
        <w:rPr>
          <w:rFonts w:ascii="Arial" w:hAnsi="Arial" w:cs="Arial"/>
          <w:b/>
          <w:bCs/>
          <w:sz w:val="28"/>
          <w:szCs w:val="28"/>
          <w:lang w:val="en-US"/>
        </w:rPr>
        <w:t xml:space="preserve">shadow </w:t>
      </w:r>
    </w:p>
    <w:p w14:paraId="48545D50" w14:textId="77777777" w:rsidR="00291A8D" w:rsidRPr="00291A8D" w:rsidRDefault="00291A8D" w:rsidP="001D4E1E">
      <w:pPr>
        <w:spacing w:line="360" w:lineRule="auto"/>
        <w:jc w:val="both"/>
        <w:rPr>
          <w:rFonts w:ascii="Arial" w:hAnsi="Arial" w:cs="Arial"/>
          <w:b/>
          <w:bCs/>
          <w:sz w:val="28"/>
          <w:szCs w:val="28"/>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75"/>
        <w:gridCol w:w="2541"/>
      </w:tblGrid>
      <w:tr w:rsidR="00291A8D" w14:paraId="5044B991" w14:textId="77777777" w:rsidTr="001D4E1E">
        <w:tc>
          <w:tcPr>
            <w:tcW w:w="6475" w:type="dxa"/>
          </w:tcPr>
          <w:p w14:paraId="60D6E2CA" w14:textId="77777777" w:rsidR="008135BE" w:rsidRPr="008135BE" w:rsidRDefault="008135BE" w:rsidP="001D4E1E">
            <w:pPr>
              <w:spacing w:line="360" w:lineRule="auto"/>
              <w:jc w:val="both"/>
              <w:rPr>
                <w:rFonts w:ascii="Arial" w:hAnsi="Arial" w:cs="Arial"/>
                <w:lang w:val="en-US"/>
              </w:rPr>
            </w:pPr>
            <w:r w:rsidRPr="008135BE">
              <w:rPr>
                <w:rFonts w:ascii="Arial" w:hAnsi="Arial" w:cs="Arial"/>
                <w:lang w:val="en-US"/>
              </w:rPr>
              <w:t xml:space="preserve">We do not see the world directly. What we see is a two-dimensional pattern of light that falls on the retina of our eyes. In order to arrive at the three-dimensional world - with its trees, people, cars, etc. we have to interpret that pattern, making sense of the discontinuities and variations in the light. </w:t>
            </w:r>
          </w:p>
          <w:p w14:paraId="1F66FF2E" w14:textId="77777777" w:rsidR="00291A8D" w:rsidRDefault="00291A8D" w:rsidP="001D4E1E">
            <w:pPr>
              <w:spacing w:line="360" w:lineRule="auto"/>
              <w:jc w:val="both"/>
              <w:rPr>
                <w:rFonts w:ascii="Arial" w:hAnsi="Arial" w:cs="Arial"/>
                <w:lang w:val="en-US"/>
              </w:rPr>
            </w:pPr>
          </w:p>
        </w:tc>
        <w:tc>
          <w:tcPr>
            <w:tcW w:w="2541" w:type="dxa"/>
          </w:tcPr>
          <w:p w14:paraId="5A70DF8F" w14:textId="77777777" w:rsidR="00335859" w:rsidRDefault="008135BE" w:rsidP="001D4E1E">
            <w:pPr>
              <w:keepNext/>
              <w:spacing w:line="360" w:lineRule="auto"/>
              <w:jc w:val="both"/>
            </w:pPr>
            <w:r>
              <w:rPr>
                <w:rFonts w:ascii="Arial" w:hAnsi="Arial" w:cs="Arial"/>
                <w:noProof/>
                <w:lang w:val="en-US"/>
              </w:rPr>
              <w:drawing>
                <wp:inline distT="0" distB="0" distL="0" distR="0" wp14:anchorId="4F2B1224" wp14:editId="07B69F04">
                  <wp:extent cx="1463040" cy="116459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63040" cy="1164590"/>
                          </a:xfrm>
                          <a:prstGeom prst="rect">
                            <a:avLst/>
                          </a:prstGeom>
                          <a:noFill/>
                        </pic:spPr>
                      </pic:pic>
                    </a:graphicData>
                  </a:graphic>
                </wp:inline>
              </w:drawing>
            </w:r>
          </w:p>
          <w:p w14:paraId="4D5851BE" w14:textId="7C1E426B" w:rsidR="00291A8D" w:rsidRDefault="00335859" w:rsidP="001D4E1E">
            <w:pPr>
              <w:pStyle w:val="Caption"/>
              <w:spacing w:line="360" w:lineRule="auto"/>
              <w:jc w:val="both"/>
              <w:rPr>
                <w:rFonts w:ascii="Arial" w:hAnsi="Arial" w:cs="Arial"/>
                <w:lang w:val="en-US"/>
              </w:rPr>
            </w:pPr>
            <w:r>
              <w:t xml:space="preserve">Figure </w:t>
            </w:r>
            <w:r w:rsidR="00D923D7">
              <w:t>7</w:t>
            </w:r>
            <w:r>
              <w:rPr>
                <w:lang w:val="en-US"/>
              </w:rPr>
              <w:t xml:space="preserve"> perception through eyes is a most important organ.</w:t>
            </w:r>
          </w:p>
        </w:tc>
      </w:tr>
    </w:tbl>
    <w:p w14:paraId="47D46641" w14:textId="6FA22D2D" w:rsidR="008135BE" w:rsidRDefault="008135BE" w:rsidP="001D4E1E">
      <w:pPr>
        <w:spacing w:line="360" w:lineRule="auto"/>
        <w:jc w:val="both"/>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75"/>
        <w:gridCol w:w="2541"/>
      </w:tblGrid>
      <w:tr w:rsidR="00335859" w14:paraId="62453398" w14:textId="77777777" w:rsidTr="001D4E1E">
        <w:tc>
          <w:tcPr>
            <w:tcW w:w="6475" w:type="dxa"/>
          </w:tcPr>
          <w:p w14:paraId="4344BA61" w14:textId="5781ED33" w:rsidR="00335859" w:rsidRPr="00335859" w:rsidRDefault="00335859" w:rsidP="001D4E1E">
            <w:pPr>
              <w:spacing w:after="160" w:line="360" w:lineRule="auto"/>
              <w:jc w:val="both"/>
              <w:rPr>
                <w:rFonts w:ascii="Arial" w:hAnsi="Arial" w:cs="Arial"/>
                <w:lang w:val="en-US"/>
              </w:rPr>
            </w:pPr>
            <w:r w:rsidRPr="00335859">
              <w:rPr>
                <w:rFonts w:ascii="Arial" w:hAnsi="Arial" w:cs="Arial"/>
                <w:lang w:val="en-US"/>
              </w:rPr>
              <w:t>To take a simple example: what falls on the retina might be the image of a flat circle, with light and shading combined in a particular way; our complex prior experience enables us to recognize this particular combination of light and shadow as a ball. In other circumstances, we might recognize it as a two-dimensional photograph of a three-dimensional ball</w:t>
            </w:r>
            <w:r>
              <w:rPr>
                <w:rFonts w:ascii="Arial" w:hAnsi="Arial" w:cs="Arial"/>
                <w:lang w:val="en-US"/>
              </w:rPr>
              <w:t xml:space="preserve">. </w:t>
            </w:r>
          </w:p>
          <w:p w14:paraId="1F73368F" w14:textId="77777777" w:rsidR="00335859" w:rsidRDefault="00335859" w:rsidP="001D4E1E">
            <w:pPr>
              <w:spacing w:line="360" w:lineRule="auto"/>
              <w:jc w:val="both"/>
              <w:rPr>
                <w:rFonts w:ascii="Arial" w:hAnsi="Arial" w:cs="Arial"/>
                <w:lang w:val="en-US"/>
              </w:rPr>
            </w:pPr>
          </w:p>
          <w:p w14:paraId="4110FC55" w14:textId="3E56B53A" w:rsidR="000253DC" w:rsidRDefault="000253DC" w:rsidP="001D4E1E">
            <w:pPr>
              <w:spacing w:line="360" w:lineRule="auto"/>
              <w:jc w:val="both"/>
              <w:rPr>
                <w:rFonts w:ascii="Arial" w:hAnsi="Arial" w:cs="Arial"/>
                <w:lang w:val="en-US"/>
              </w:rPr>
            </w:pPr>
          </w:p>
        </w:tc>
        <w:tc>
          <w:tcPr>
            <w:tcW w:w="2541" w:type="dxa"/>
          </w:tcPr>
          <w:p w14:paraId="69E302C2" w14:textId="77777777" w:rsidR="00335859" w:rsidRDefault="00335859" w:rsidP="001D4E1E">
            <w:pPr>
              <w:keepNext/>
              <w:spacing w:line="360" w:lineRule="auto"/>
              <w:jc w:val="both"/>
            </w:pPr>
            <w:r>
              <w:rPr>
                <w:rFonts w:ascii="Arial" w:hAnsi="Arial" w:cs="Arial"/>
                <w:noProof/>
                <w:lang w:val="en-US"/>
              </w:rPr>
              <w:drawing>
                <wp:inline distT="0" distB="0" distL="0" distR="0" wp14:anchorId="20D6D631" wp14:editId="0D9509A9">
                  <wp:extent cx="1463040" cy="981710"/>
                  <wp:effectExtent l="0" t="0" r="381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63040" cy="981710"/>
                          </a:xfrm>
                          <a:prstGeom prst="rect">
                            <a:avLst/>
                          </a:prstGeom>
                          <a:noFill/>
                        </pic:spPr>
                      </pic:pic>
                    </a:graphicData>
                  </a:graphic>
                </wp:inline>
              </w:drawing>
            </w:r>
          </w:p>
          <w:p w14:paraId="43AD1681" w14:textId="0720B118" w:rsidR="00335859" w:rsidRDefault="00335859" w:rsidP="001D4E1E">
            <w:pPr>
              <w:pStyle w:val="Caption"/>
              <w:spacing w:line="360" w:lineRule="auto"/>
              <w:jc w:val="both"/>
              <w:rPr>
                <w:rFonts w:ascii="Arial" w:hAnsi="Arial" w:cs="Arial"/>
                <w:lang w:val="en-US"/>
              </w:rPr>
            </w:pPr>
            <w:r>
              <w:t xml:space="preserve">Figure </w:t>
            </w:r>
            <w:r w:rsidR="00D923D7">
              <w:t xml:space="preserve">8 </w:t>
            </w:r>
            <w:r w:rsidR="008560DD">
              <w:t>Abstract world</w:t>
            </w:r>
            <w:r w:rsidR="00EC35A5">
              <w:t xml:space="preserve"> painting;</w:t>
            </w:r>
            <w:r w:rsidR="008560DD">
              <w:t xml:space="preserve"> </w:t>
            </w:r>
            <w:r>
              <w:rPr>
                <w:lang w:val="en-US"/>
              </w:rPr>
              <w:t>perception the world in three-dimensional by light and shadow.</w:t>
            </w:r>
          </w:p>
        </w:tc>
      </w:tr>
    </w:tbl>
    <w:p w14:paraId="5F059D26" w14:textId="52ABA4F7" w:rsidR="000253DC" w:rsidRPr="000253DC" w:rsidRDefault="000253DC" w:rsidP="00EC35A5">
      <w:pPr>
        <w:spacing w:line="360" w:lineRule="auto"/>
        <w:jc w:val="both"/>
        <w:rPr>
          <w:rFonts w:ascii="Arial" w:hAnsi="Arial" w:cs="Arial"/>
          <w:lang w:val="en-US"/>
        </w:rPr>
      </w:pPr>
      <w:r w:rsidRPr="000253DC">
        <w:rPr>
          <w:rFonts w:ascii="Arial" w:hAnsi="Arial" w:cs="Arial"/>
          <w:lang w:val="en-US"/>
        </w:rPr>
        <w:t xml:space="preserve">Furthermore, </w:t>
      </w:r>
      <w:r w:rsidR="00EC35A5">
        <w:rPr>
          <w:rFonts w:ascii="Arial" w:hAnsi="Arial" w:cs="Arial"/>
          <w:lang w:val="en-US"/>
        </w:rPr>
        <w:t>shadow</w:t>
      </w:r>
      <w:r w:rsidRPr="000253DC">
        <w:rPr>
          <w:rFonts w:ascii="Arial" w:hAnsi="Arial" w:cs="Arial"/>
          <w:lang w:val="en-US"/>
        </w:rPr>
        <w:t>, or shading, enables us to perceive things in three dimensions because we can interpret variations of shading in the flat image that falls on our retina. When we draw a two-dimensional picture of a three-dimensional object, we do the same thing in reverse - denoting relief and form through shading.</w:t>
      </w:r>
    </w:p>
    <w:p w14:paraId="756AB6CF" w14:textId="77777777" w:rsidR="000253DC" w:rsidRPr="000253DC" w:rsidRDefault="000253DC" w:rsidP="001D4E1E">
      <w:pPr>
        <w:spacing w:line="360" w:lineRule="auto"/>
        <w:jc w:val="both"/>
        <w:rPr>
          <w:rFonts w:ascii="Arial" w:hAnsi="Arial" w:cs="Arial"/>
          <w:lang w:val="en-US"/>
        </w:rPr>
      </w:pPr>
      <w:r w:rsidRPr="000253DC">
        <w:rPr>
          <w:rFonts w:ascii="Arial" w:hAnsi="Arial" w:cs="Arial"/>
          <w:lang w:val="en-US"/>
        </w:rPr>
        <w:t>The shading on a dome will gradually become deeper, whereas the edges pyramid will show a sharp line between light and shade.</w:t>
      </w:r>
    </w:p>
    <w:p w14:paraId="1E742BA0" w14:textId="77777777" w:rsidR="000253DC" w:rsidRPr="00335859" w:rsidRDefault="000253DC" w:rsidP="001D4E1E">
      <w:pPr>
        <w:spacing w:line="360" w:lineRule="auto"/>
        <w:jc w:val="both"/>
        <w:rPr>
          <w:rFonts w:ascii="Arial" w:hAnsi="Arial" w:cs="Arial"/>
          <w:sz w:val="28"/>
          <w:szCs w:val="28"/>
          <w:lang w:val="en-US"/>
        </w:rPr>
      </w:pPr>
    </w:p>
    <w:p w14:paraId="59325EE8" w14:textId="4ECECCC4" w:rsidR="00335859" w:rsidRDefault="00EC35A5" w:rsidP="001D4E1E">
      <w:pPr>
        <w:spacing w:line="360" w:lineRule="auto"/>
        <w:jc w:val="both"/>
        <w:rPr>
          <w:rFonts w:ascii="Arial" w:hAnsi="Arial" w:cs="Arial"/>
          <w:b/>
          <w:bCs/>
          <w:sz w:val="28"/>
          <w:szCs w:val="28"/>
          <w:lang w:val="en-US"/>
        </w:rPr>
      </w:pPr>
      <w:r>
        <w:rPr>
          <w:rFonts w:ascii="Arial" w:hAnsi="Arial" w:cs="Arial"/>
          <w:b/>
          <w:bCs/>
          <w:sz w:val="28"/>
          <w:szCs w:val="28"/>
          <w:lang w:val="en-US"/>
        </w:rPr>
        <w:t>Light and c</w:t>
      </w:r>
      <w:r w:rsidR="00335859" w:rsidRPr="00335859">
        <w:rPr>
          <w:rFonts w:ascii="Arial" w:hAnsi="Arial" w:cs="Arial"/>
          <w:b/>
          <w:bCs/>
          <w:sz w:val="28"/>
          <w:szCs w:val="28"/>
          <w:lang w:val="en-US"/>
        </w:rPr>
        <w:t>olour performance in architecture</w:t>
      </w:r>
    </w:p>
    <w:p w14:paraId="4D342986" w14:textId="77777777" w:rsidR="00335859" w:rsidRPr="00335859" w:rsidRDefault="00335859" w:rsidP="001D4E1E">
      <w:pPr>
        <w:spacing w:line="360" w:lineRule="auto"/>
        <w:jc w:val="both"/>
        <w:rPr>
          <w:rFonts w:ascii="Arial" w:hAnsi="Arial" w:cs="Arial"/>
          <w:sz w:val="28"/>
          <w:szCs w:val="28"/>
          <w:lang w:val="en-US"/>
        </w:rPr>
      </w:pPr>
    </w:p>
    <w:p w14:paraId="7C6FCA69" w14:textId="53D924CF" w:rsidR="00335859" w:rsidRDefault="00335859" w:rsidP="001D4E1E">
      <w:pPr>
        <w:spacing w:line="360" w:lineRule="auto"/>
        <w:jc w:val="both"/>
        <w:rPr>
          <w:rFonts w:ascii="Arial" w:hAnsi="Arial" w:cs="Arial"/>
          <w:lang w:val="en-US"/>
        </w:rPr>
      </w:pPr>
      <w:r w:rsidRPr="00335859">
        <w:rPr>
          <w:rFonts w:ascii="Arial" w:hAnsi="Arial" w:cs="Arial"/>
          <w:lang w:val="en-US"/>
        </w:rPr>
        <w:t xml:space="preserve">We do not apprehend the essence of an object directly, but we abstract it from the information that reaches us, and we interpret that information differently depending on the precise situation in which we find ourselves. </w:t>
      </w:r>
    </w:p>
    <w:p w14:paraId="4C65F596" w14:textId="77777777" w:rsidR="00335859" w:rsidRPr="00335859" w:rsidRDefault="00335859" w:rsidP="001D4E1E">
      <w:pPr>
        <w:spacing w:line="360" w:lineRule="auto"/>
        <w:jc w:val="both"/>
        <w:rPr>
          <w:rFonts w:ascii="Arial" w:hAnsi="Arial" w:cs="Arial"/>
          <w:lang w:val="en-US"/>
        </w:rPr>
      </w:pPr>
    </w:p>
    <w:p w14:paraId="2A9C2B2E" w14:textId="7D4A1774" w:rsidR="00335859" w:rsidRDefault="00335859" w:rsidP="001D4E1E">
      <w:pPr>
        <w:spacing w:line="360" w:lineRule="auto"/>
        <w:jc w:val="both"/>
        <w:rPr>
          <w:rFonts w:ascii="Arial" w:hAnsi="Arial" w:cs="Arial"/>
          <w:lang w:val="en-US"/>
        </w:rPr>
      </w:pPr>
      <w:r w:rsidRPr="00335859">
        <w:rPr>
          <w:rFonts w:ascii="Arial" w:hAnsi="Arial" w:cs="Arial"/>
          <w:lang w:val="en-US"/>
        </w:rPr>
        <w:lastRenderedPageBreak/>
        <w:t xml:space="preserve">What this means is that seeing is not a purely physical operation but a psychophysical one. And the mind deals not only with the levels of intensity of the light received by the eyes but also with its </w:t>
      </w:r>
      <w:r w:rsidRPr="006C0884">
        <w:rPr>
          <w:rFonts w:ascii="Arial" w:hAnsi="Arial" w:cs="Arial"/>
          <w:lang w:val="en-US"/>
        </w:rPr>
        <w:t xml:space="preserve">colour or </w:t>
      </w:r>
      <w:r w:rsidR="00EC35A5" w:rsidRPr="006C0884">
        <w:rPr>
          <w:rFonts w:ascii="Arial" w:hAnsi="Arial" w:cs="Arial"/>
          <w:lang w:val="en-US"/>
        </w:rPr>
        <w:t>colures</w:t>
      </w:r>
      <w:r w:rsidRPr="00335859">
        <w:rPr>
          <w:rFonts w:ascii="Arial" w:hAnsi="Arial" w:cs="Arial"/>
          <w:b/>
          <w:bCs/>
          <w:lang w:val="en-US"/>
        </w:rPr>
        <w:t>.</w:t>
      </w:r>
      <w:r>
        <w:rPr>
          <w:rFonts w:ascii="Arial" w:hAnsi="Arial" w:cs="Arial"/>
          <w:lang w:val="en-US"/>
        </w:rPr>
        <w:t xml:space="preserve"> </w:t>
      </w:r>
      <w:r w:rsidRPr="00335859">
        <w:rPr>
          <w:rFonts w:ascii="Arial" w:hAnsi="Arial" w:cs="Arial"/>
          <w:lang w:val="en-US"/>
        </w:rPr>
        <w:t xml:space="preserve">Psychologist Rudolf Arnheim's research on sensory knowledge points out that our experience of colour resembles that of "affect" or emotion. </w:t>
      </w:r>
    </w:p>
    <w:p w14:paraId="78FDC006" w14:textId="77777777" w:rsidR="000253DC" w:rsidRDefault="000253DC" w:rsidP="001D4E1E">
      <w:pPr>
        <w:spacing w:line="360" w:lineRule="auto"/>
        <w:jc w:val="both"/>
        <w:rPr>
          <w:rFonts w:ascii="Arial" w:hAnsi="Arial" w:cs="Arial"/>
          <w:lang w:val="en-US"/>
        </w:rPr>
      </w:pPr>
    </w:p>
    <w:p w14:paraId="601E02FA" w14:textId="4B90D0BB" w:rsidR="000253DC" w:rsidRDefault="000253DC" w:rsidP="001D4E1E">
      <w:pPr>
        <w:spacing w:line="360" w:lineRule="auto"/>
        <w:jc w:val="both"/>
        <w:rPr>
          <w:rFonts w:ascii="Arial" w:hAnsi="Arial" w:cs="Arial"/>
          <w:lang w:val="en-US"/>
        </w:rPr>
      </w:pPr>
      <w:r w:rsidRPr="00335859">
        <w:rPr>
          <w:rFonts w:ascii="Arial" w:hAnsi="Arial" w:cs="Arial"/>
          <w:lang w:val="en-US"/>
        </w:rPr>
        <w:t>The interplay of light and color can also play an important role in perceiving space. When light interacts with colo</w:t>
      </w:r>
      <w:r w:rsidR="00EC35A5">
        <w:rPr>
          <w:rFonts w:ascii="Arial" w:hAnsi="Arial" w:cs="Arial"/>
          <w:lang w:val="en-US"/>
        </w:rPr>
        <w:t>u</w:t>
      </w:r>
      <w:r w:rsidRPr="00335859">
        <w:rPr>
          <w:rFonts w:ascii="Arial" w:hAnsi="Arial" w:cs="Arial"/>
          <w:lang w:val="en-US"/>
        </w:rPr>
        <w:t>r, it can create powerful atmospheric spaces. Moreover, the use of coloured window panes and coloured mosaics can produce a breathtaking visual effect.</w:t>
      </w:r>
    </w:p>
    <w:p w14:paraId="1D5B5DE1" w14:textId="51308EFC" w:rsidR="00335859" w:rsidRDefault="00335859" w:rsidP="001D4E1E">
      <w:pPr>
        <w:spacing w:line="360" w:lineRule="auto"/>
        <w:jc w:val="both"/>
        <w:rPr>
          <w:rFonts w:ascii="Arial" w:hAnsi="Arial" w:cs="Arial"/>
          <w:lang w:val="en-US"/>
        </w:rPr>
      </w:pPr>
    </w:p>
    <w:tbl>
      <w:tblPr>
        <w:tblStyle w:val="TableGrid"/>
        <w:tblW w:w="0" w:type="auto"/>
        <w:tblInd w:w="-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850"/>
        <w:gridCol w:w="2261"/>
      </w:tblGrid>
      <w:tr w:rsidR="00335859" w14:paraId="5F4E9797" w14:textId="77777777" w:rsidTr="00135BB8">
        <w:tc>
          <w:tcPr>
            <w:tcW w:w="6850" w:type="dxa"/>
          </w:tcPr>
          <w:p w14:paraId="196D702C" w14:textId="746E5AD4" w:rsidR="00335859" w:rsidRDefault="00335859" w:rsidP="001D4E1E">
            <w:pPr>
              <w:spacing w:line="360" w:lineRule="auto"/>
              <w:jc w:val="both"/>
              <w:rPr>
                <w:rFonts w:ascii="Arial" w:hAnsi="Arial" w:cs="Arial"/>
                <w:lang w:val="en-US"/>
              </w:rPr>
            </w:pPr>
            <w:r w:rsidRPr="00335859">
              <w:rPr>
                <w:rFonts w:ascii="Arial" w:hAnsi="Arial" w:cs="Arial"/>
                <w:lang w:val="en-US"/>
              </w:rPr>
              <w:t>Colour is best perceived when light is just beginning to give way to darkness: a time of colour, shades, special effects and their magic.</w:t>
            </w:r>
          </w:p>
          <w:p w14:paraId="081964E6" w14:textId="77777777" w:rsidR="004E5026" w:rsidRPr="00335859" w:rsidRDefault="004E5026" w:rsidP="001D4E1E">
            <w:pPr>
              <w:spacing w:line="360" w:lineRule="auto"/>
              <w:jc w:val="both"/>
              <w:rPr>
                <w:rFonts w:ascii="Arial" w:hAnsi="Arial" w:cs="Arial"/>
                <w:lang w:val="en-US"/>
              </w:rPr>
            </w:pPr>
          </w:p>
          <w:p w14:paraId="000B149A" w14:textId="193DE054" w:rsidR="000253DC" w:rsidRDefault="004E5026" w:rsidP="001D4E1E">
            <w:pPr>
              <w:spacing w:line="360" w:lineRule="auto"/>
              <w:jc w:val="both"/>
              <w:rPr>
                <w:rFonts w:ascii="Arial" w:hAnsi="Arial" w:cs="Arial"/>
                <w:lang w:val="en-US"/>
              </w:rPr>
            </w:pPr>
            <w:r w:rsidRPr="004E5026">
              <w:rPr>
                <w:rFonts w:ascii="Arial" w:hAnsi="Arial" w:cs="Arial"/>
                <w:lang w:val="en-US"/>
              </w:rPr>
              <w:t>An example is the Basilica Sagrada Familia</w:t>
            </w:r>
            <w:r w:rsidR="00EC35A5">
              <w:rPr>
                <w:rFonts w:ascii="Arial" w:hAnsi="Arial" w:cs="Arial"/>
                <w:lang w:val="en-US"/>
              </w:rPr>
              <w:t xml:space="preserve"> (F</w:t>
            </w:r>
            <w:r>
              <w:rPr>
                <w:rFonts w:ascii="Arial" w:hAnsi="Arial" w:cs="Arial"/>
                <w:lang w:val="en-US"/>
              </w:rPr>
              <w:t>igure.8)</w:t>
            </w:r>
            <w:r w:rsidRPr="004E5026">
              <w:rPr>
                <w:rFonts w:ascii="Arial" w:hAnsi="Arial" w:cs="Arial"/>
                <w:lang w:val="en-US"/>
              </w:rPr>
              <w:t>, where the colo</w:t>
            </w:r>
            <w:r w:rsidR="00EC35A5">
              <w:rPr>
                <w:rFonts w:ascii="Arial" w:hAnsi="Arial" w:cs="Arial"/>
                <w:lang w:val="en-US"/>
              </w:rPr>
              <w:t>u</w:t>
            </w:r>
            <w:r w:rsidRPr="004E5026">
              <w:rPr>
                <w:rFonts w:ascii="Arial" w:hAnsi="Arial" w:cs="Arial"/>
                <w:lang w:val="en-US"/>
              </w:rPr>
              <w:t>red windows transform light into colorful air, evoking an exhilarating sensation, making you feel floating in a transparent liquid filled with colors, creating euphoric feelings and emotions.</w:t>
            </w:r>
          </w:p>
          <w:p w14:paraId="2138FC4A" w14:textId="77777777" w:rsidR="000253DC" w:rsidRDefault="000253DC" w:rsidP="001D4E1E">
            <w:pPr>
              <w:spacing w:line="360" w:lineRule="auto"/>
              <w:jc w:val="both"/>
              <w:rPr>
                <w:rFonts w:ascii="Arial" w:hAnsi="Arial" w:cs="Arial"/>
                <w:lang w:val="en-US"/>
              </w:rPr>
            </w:pPr>
          </w:p>
          <w:p w14:paraId="134AE6E8" w14:textId="5546F17C" w:rsidR="004E5026" w:rsidRPr="004E5026" w:rsidRDefault="004E5026" w:rsidP="001D4E1E">
            <w:pPr>
              <w:spacing w:line="360" w:lineRule="auto"/>
              <w:jc w:val="both"/>
              <w:rPr>
                <w:rFonts w:ascii="Arial" w:hAnsi="Arial" w:cs="Arial"/>
                <w:lang w:val="en-US"/>
              </w:rPr>
            </w:pPr>
            <w:r w:rsidRPr="004E5026">
              <w:rPr>
                <w:rFonts w:ascii="Arial" w:hAnsi="Arial" w:cs="Arial"/>
                <w:lang w:val="en-US"/>
              </w:rPr>
              <w:t>It is a sensation caused by an interplay of light and color, heightening the immateriality of light, projecting a cosmic atmosphere and ambience.</w:t>
            </w:r>
          </w:p>
          <w:p w14:paraId="255DE9F6" w14:textId="33C0DBC4" w:rsidR="00335859" w:rsidRDefault="00335859" w:rsidP="001D4E1E">
            <w:pPr>
              <w:spacing w:line="360" w:lineRule="auto"/>
              <w:jc w:val="both"/>
              <w:rPr>
                <w:rFonts w:ascii="Arial" w:hAnsi="Arial" w:cs="Arial"/>
                <w:lang w:val="en-US"/>
              </w:rPr>
            </w:pPr>
          </w:p>
        </w:tc>
        <w:tc>
          <w:tcPr>
            <w:tcW w:w="2261" w:type="dxa"/>
          </w:tcPr>
          <w:p w14:paraId="640C8689" w14:textId="77777777" w:rsidR="004E5026" w:rsidRDefault="00CA2A38" w:rsidP="001D4E1E">
            <w:pPr>
              <w:keepNext/>
              <w:spacing w:line="360" w:lineRule="auto"/>
              <w:jc w:val="both"/>
            </w:pPr>
            <w:r>
              <w:rPr>
                <w:rFonts w:ascii="Arial" w:hAnsi="Arial" w:cs="Arial"/>
                <w:noProof/>
                <w:lang w:val="en-US"/>
              </w:rPr>
              <w:drawing>
                <wp:inline distT="0" distB="0" distL="0" distR="0" wp14:anchorId="4C61B8A8" wp14:editId="653F9BCC">
                  <wp:extent cx="1241425" cy="184726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244080" cy="1851216"/>
                          </a:xfrm>
                          <a:prstGeom prst="rect">
                            <a:avLst/>
                          </a:prstGeom>
                          <a:noFill/>
                        </pic:spPr>
                      </pic:pic>
                    </a:graphicData>
                  </a:graphic>
                </wp:inline>
              </w:drawing>
            </w:r>
          </w:p>
          <w:p w14:paraId="1EE55730" w14:textId="53016A41" w:rsidR="00335859" w:rsidRDefault="004E5026" w:rsidP="001D4E1E">
            <w:pPr>
              <w:pStyle w:val="Caption"/>
              <w:spacing w:line="360" w:lineRule="auto"/>
              <w:jc w:val="both"/>
              <w:rPr>
                <w:rFonts w:ascii="Arial" w:hAnsi="Arial" w:cs="Arial"/>
                <w:lang w:val="en-US"/>
              </w:rPr>
            </w:pPr>
            <w:r>
              <w:t xml:space="preserve">Figure </w:t>
            </w:r>
            <w:r w:rsidR="00D778F5">
              <w:t>9</w:t>
            </w:r>
            <w:r>
              <w:rPr>
                <w:lang w:val="en-US"/>
              </w:rPr>
              <w:t xml:space="preserve"> Sagrada Familia, light </w:t>
            </w:r>
            <w:r>
              <w:rPr>
                <w:rFonts w:ascii="Arial" w:hAnsi="Arial" w:cs="Arial"/>
                <w:lang w:val="en-US"/>
              </w:rPr>
              <w:t xml:space="preserve">interaction with colours </w:t>
            </w:r>
            <w:r>
              <w:rPr>
                <w:lang w:val="en-US"/>
              </w:rPr>
              <w:t xml:space="preserve"> in darkness.</w:t>
            </w:r>
          </w:p>
        </w:tc>
      </w:tr>
    </w:tbl>
    <w:p w14:paraId="4EEA285F" w14:textId="77777777" w:rsidR="00335859" w:rsidRPr="00DC16AF" w:rsidRDefault="00335859" w:rsidP="001D4E1E">
      <w:pPr>
        <w:spacing w:line="360" w:lineRule="auto"/>
        <w:jc w:val="both"/>
        <w:rPr>
          <w:rFonts w:ascii="Arial" w:hAnsi="Arial" w:cs="Arial"/>
          <w:sz w:val="28"/>
          <w:szCs w:val="28"/>
          <w:lang w:val="en-US"/>
        </w:rPr>
      </w:pPr>
    </w:p>
    <w:p w14:paraId="60754FD7" w14:textId="566CC32F" w:rsidR="00DC16AF" w:rsidRDefault="00DC16AF" w:rsidP="001D4E1E">
      <w:pPr>
        <w:spacing w:line="360" w:lineRule="auto"/>
        <w:jc w:val="both"/>
        <w:rPr>
          <w:rFonts w:ascii="Arial" w:hAnsi="Arial" w:cs="Arial"/>
          <w:b/>
          <w:bCs/>
          <w:sz w:val="28"/>
          <w:szCs w:val="28"/>
          <w:lang w:val="en-US"/>
        </w:rPr>
      </w:pPr>
      <w:r w:rsidRPr="00DC16AF">
        <w:rPr>
          <w:rFonts w:ascii="Arial" w:hAnsi="Arial" w:cs="Arial"/>
          <w:b/>
          <w:bCs/>
          <w:sz w:val="28"/>
          <w:szCs w:val="28"/>
          <w:lang w:val="en-US"/>
        </w:rPr>
        <w:t xml:space="preserve">Advantage and disadvantage of </w:t>
      </w:r>
      <w:r>
        <w:rPr>
          <w:rFonts w:ascii="Arial" w:hAnsi="Arial" w:cs="Arial"/>
          <w:b/>
          <w:bCs/>
          <w:sz w:val="28"/>
          <w:szCs w:val="28"/>
          <w:lang w:val="en-US"/>
        </w:rPr>
        <w:t xml:space="preserve">using </w:t>
      </w:r>
      <w:r w:rsidRPr="00DC16AF">
        <w:rPr>
          <w:rFonts w:ascii="Arial" w:hAnsi="Arial" w:cs="Arial"/>
          <w:b/>
          <w:bCs/>
          <w:sz w:val="28"/>
          <w:szCs w:val="28"/>
          <w:lang w:val="en-US"/>
        </w:rPr>
        <w:t xml:space="preserve">natural light </w:t>
      </w:r>
      <w:r>
        <w:rPr>
          <w:rFonts w:ascii="Arial" w:hAnsi="Arial" w:cs="Arial"/>
          <w:b/>
          <w:bCs/>
          <w:sz w:val="28"/>
          <w:szCs w:val="28"/>
          <w:lang w:val="en-US"/>
        </w:rPr>
        <w:t>in an architecturally designed space.</w:t>
      </w:r>
    </w:p>
    <w:p w14:paraId="0EAA280F" w14:textId="77777777" w:rsidR="00DC16AF" w:rsidRPr="00DC16AF" w:rsidRDefault="00DC16AF" w:rsidP="001D4E1E">
      <w:pPr>
        <w:spacing w:line="360" w:lineRule="auto"/>
        <w:jc w:val="both"/>
        <w:rPr>
          <w:rFonts w:ascii="Arial" w:hAnsi="Arial" w:cs="Arial"/>
          <w:sz w:val="28"/>
          <w:szCs w:val="28"/>
          <w:lang w:val="en-US"/>
        </w:rPr>
      </w:pPr>
    </w:p>
    <w:p w14:paraId="0F84CB04" w14:textId="5720E5B7" w:rsidR="00DC16AF" w:rsidRDefault="00F3304C" w:rsidP="001D4E1E">
      <w:pPr>
        <w:spacing w:line="360" w:lineRule="auto"/>
        <w:jc w:val="both"/>
        <w:rPr>
          <w:rFonts w:ascii="Arial" w:hAnsi="Arial" w:cs="Arial"/>
          <w:lang w:val="en-US"/>
        </w:rPr>
      </w:pPr>
      <w:r>
        <w:rPr>
          <w:rFonts w:ascii="Arial" w:hAnsi="Arial" w:cs="Arial"/>
          <w:lang w:val="en-US"/>
        </w:rPr>
        <w:t xml:space="preserve">Studies showed, </w:t>
      </w:r>
      <w:r w:rsidR="00DC16AF" w:rsidRPr="00DC16AF">
        <w:rPr>
          <w:rFonts w:ascii="Arial" w:hAnsi="Arial" w:cs="Arial"/>
          <w:lang w:val="en-US"/>
        </w:rPr>
        <w:t xml:space="preserve">studying in daylight improves study results.  Also, </w:t>
      </w:r>
      <w:r w:rsidR="00BF0AB1" w:rsidRPr="00DC16AF">
        <w:rPr>
          <w:rFonts w:ascii="Arial" w:hAnsi="Arial" w:cs="Arial"/>
          <w:lang w:val="en-US"/>
        </w:rPr>
        <w:t>working</w:t>
      </w:r>
      <w:r w:rsidR="00DC16AF" w:rsidRPr="00DC16AF">
        <w:rPr>
          <w:rFonts w:ascii="Arial" w:hAnsi="Arial" w:cs="Arial"/>
          <w:lang w:val="en-US"/>
        </w:rPr>
        <w:t xml:space="preserve"> in daylight promotes human's mood and motivation; therefore, the work is done faster, it involves more pleasure, and the results are generally better.</w:t>
      </w:r>
    </w:p>
    <w:p w14:paraId="728218CA" w14:textId="77777777" w:rsidR="00BF0AB1" w:rsidRPr="00DC16AF" w:rsidRDefault="00BF0AB1" w:rsidP="001D4E1E">
      <w:pPr>
        <w:spacing w:line="360" w:lineRule="auto"/>
        <w:jc w:val="both"/>
        <w:rPr>
          <w:rFonts w:ascii="Arial" w:hAnsi="Arial" w:cs="Arial"/>
          <w:lang w:val="en-US"/>
        </w:rPr>
      </w:pPr>
    </w:p>
    <w:p w14:paraId="746D1F1C" w14:textId="1040588B" w:rsidR="00DC16AF" w:rsidRDefault="00DC16AF" w:rsidP="001D4E1E">
      <w:pPr>
        <w:spacing w:line="360" w:lineRule="auto"/>
        <w:jc w:val="both"/>
        <w:rPr>
          <w:rFonts w:ascii="Arial" w:hAnsi="Arial" w:cs="Arial"/>
          <w:lang w:val="en-US"/>
        </w:rPr>
      </w:pPr>
      <w:r w:rsidRPr="00DC16AF">
        <w:rPr>
          <w:rFonts w:ascii="Arial" w:hAnsi="Arial" w:cs="Arial"/>
          <w:lang w:val="en-US"/>
        </w:rPr>
        <w:t xml:space="preserve">Furthermore, </w:t>
      </w:r>
      <w:r w:rsidR="00BF0AB1" w:rsidRPr="00DC16AF">
        <w:rPr>
          <w:rFonts w:ascii="Arial" w:hAnsi="Arial" w:cs="Arial"/>
          <w:lang w:val="en-US"/>
        </w:rPr>
        <w:t>using</w:t>
      </w:r>
      <w:r w:rsidRPr="00DC16AF">
        <w:rPr>
          <w:rFonts w:ascii="Arial" w:hAnsi="Arial" w:cs="Arial"/>
          <w:lang w:val="en-US"/>
        </w:rPr>
        <w:t xml:space="preserve"> natural light up to the maximum can help to decrease the amount of electricity and ultimately help the next generations. Access to natural light helps to improve human's circadian rhythms, therefore it reducing human's stress.</w:t>
      </w:r>
    </w:p>
    <w:p w14:paraId="0F9179C2" w14:textId="77777777" w:rsidR="00BF0AB1" w:rsidRPr="00DC16AF" w:rsidRDefault="00BF0AB1" w:rsidP="001D4E1E">
      <w:pPr>
        <w:spacing w:line="360" w:lineRule="auto"/>
        <w:jc w:val="both"/>
        <w:rPr>
          <w:rFonts w:ascii="Arial" w:hAnsi="Arial" w:cs="Arial"/>
          <w:lang w:val="en-US"/>
        </w:rPr>
      </w:pPr>
    </w:p>
    <w:p w14:paraId="194F5A07" w14:textId="2438AC7D" w:rsidR="00DC16AF" w:rsidRDefault="00F3304C" w:rsidP="001D4E1E">
      <w:pPr>
        <w:spacing w:line="360" w:lineRule="auto"/>
        <w:jc w:val="both"/>
        <w:rPr>
          <w:rFonts w:ascii="Arial" w:hAnsi="Arial" w:cs="Arial"/>
          <w:lang w:val="en-US"/>
        </w:rPr>
      </w:pPr>
      <w:r>
        <w:rPr>
          <w:rFonts w:ascii="Arial" w:hAnsi="Arial" w:cs="Arial"/>
          <w:lang w:val="en-US"/>
        </w:rPr>
        <w:t>There is proven</w:t>
      </w:r>
      <w:r w:rsidR="00DC16AF" w:rsidRPr="00DC16AF">
        <w:rPr>
          <w:rFonts w:ascii="Arial" w:hAnsi="Arial" w:cs="Arial"/>
          <w:lang w:val="en-US"/>
        </w:rPr>
        <w:t xml:space="preserve"> that daylight directly affects well-being, productivity, and overall satisfaction, and people naturally drown in light. Also, public places that included skylights over sections found that visitors were more in that lit part by natural light. Consequ</w:t>
      </w:r>
      <w:r>
        <w:rPr>
          <w:rFonts w:ascii="Arial" w:hAnsi="Arial" w:cs="Arial"/>
          <w:lang w:val="en-US"/>
        </w:rPr>
        <w:t>ently, the rooms that lit with d</w:t>
      </w:r>
      <w:r w:rsidR="00DC16AF" w:rsidRPr="00DC16AF">
        <w:rPr>
          <w:rFonts w:ascii="Arial" w:hAnsi="Arial" w:cs="Arial"/>
          <w:lang w:val="en-US"/>
        </w:rPr>
        <w:t>ay-light increase comfort and the mood of people living in them.</w:t>
      </w:r>
    </w:p>
    <w:p w14:paraId="3847A483" w14:textId="77777777" w:rsidR="00BF0AB1" w:rsidRPr="00DC16AF" w:rsidRDefault="00BF0AB1" w:rsidP="001D4E1E">
      <w:pPr>
        <w:spacing w:line="360" w:lineRule="auto"/>
        <w:jc w:val="both"/>
        <w:rPr>
          <w:rFonts w:ascii="Arial" w:hAnsi="Arial" w:cs="Arial"/>
          <w:lang w:val="en-US"/>
        </w:rPr>
      </w:pPr>
    </w:p>
    <w:p w14:paraId="17205AE7" w14:textId="62A1C848" w:rsidR="00DC16AF" w:rsidRDefault="00DC16AF" w:rsidP="001D4E1E">
      <w:pPr>
        <w:spacing w:line="360" w:lineRule="auto"/>
        <w:jc w:val="both"/>
        <w:rPr>
          <w:rFonts w:ascii="Arial" w:hAnsi="Arial" w:cs="Arial"/>
          <w:lang w:val="en-US"/>
        </w:rPr>
      </w:pPr>
      <w:r w:rsidRPr="00DC16AF">
        <w:rPr>
          <w:rFonts w:ascii="Arial" w:hAnsi="Arial" w:cs="Arial"/>
          <w:lang w:val="en-US"/>
        </w:rPr>
        <w:t>Although daylighting can provide various positive results regarding worker performance, if a daylighting design has not been performed correctly, i</w:t>
      </w:r>
      <w:r w:rsidR="00BF0AB1">
        <w:rPr>
          <w:rFonts w:ascii="Arial" w:hAnsi="Arial" w:cs="Arial"/>
          <w:lang w:val="en-US"/>
        </w:rPr>
        <w:t xml:space="preserve">t can produce negative results. </w:t>
      </w:r>
      <w:r w:rsidRPr="00DC16AF">
        <w:rPr>
          <w:rFonts w:ascii="Arial" w:hAnsi="Arial" w:cs="Arial"/>
          <w:lang w:val="en-US"/>
        </w:rPr>
        <w:t xml:space="preserve">For instance, the crucial point is controlling glare; Direct sunlight penetration in classrooms and office spaces often produces an unpleasant glare on work surfaces, making it difficult to work or view a computer screen. Even dazzling light might cause the sense of spirituality in the religious building has lost. Moreover, in public places such as museums, natural light damaged would make the artworks. </w:t>
      </w:r>
    </w:p>
    <w:p w14:paraId="738D616C" w14:textId="77777777" w:rsidR="00BF0AB1" w:rsidRPr="00DC16AF" w:rsidRDefault="00BF0AB1" w:rsidP="001D4E1E">
      <w:pPr>
        <w:spacing w:line="360" w:lineRule="auto"/>
        <w:jc w:val="both"/>
        <w:rPr>
          <w:rFonts w:ascii="Arial" w:hAnsi="Arial" w:cs="Arial"/>
          <w:lang w:val="en-US"/>
        </w:rPr>
      </w:pPr>
    </w:p>
    <w:p w14:paraId="4F4C003F" w14:textId="2E3BFFDF" w:rsidR="00DC16AF" w:rsidRDefault="00DC16AF" w:rsidP="001D4E1E">
      <w:pPr>
        <w:spacing w:line="360" w:lineRule="auto"/>
        <w:jc w:val="both"/>
        <w:rPr>
          <w:rFonts w:ascii="Arial" w:hAnsi="Arial" w:cs="Arial"/>
          <w:lang w:val="en-US"/>
        </w:rPr>
      </w:pPr>
      <w:r w:rsidRPr="00DC16AF">
        <w:rPr>
          <w:rFonts w:ascii="Arial" w:hAnsi="Arial" w:cs="Arial"/>
          <w:lang w:val="en-US"/>
        </w:rPr>
        <w:t xml:space="preserve">The sun is such a powerful source of light buildings, and it can also produce large amounts of heat. Natural lighting can result in undesirable heat gains if not appropriately planned; however, window treatments, window films and glazing can shade a window or diffuse direct sunlight, minimizing heat gain. The proper orientation of windows and skylights can admit direct and diffused daylight, producing the best combination of light for a building while also reducing glare. </w:t>
      </w:r>
    </w:p>
    <w:p w14:paraId="4ED3CD1A" w14:textId="6008BD88" w:rsidR="00C533B0" w:rsidRDefault="00C533B0" w:rsidP="001D4E1E">
      <w:pPr>
        <w:spacing w:line="360" w:lineRule="auto"/>
        <w:jc w:val="both"/>
        <w:rPr>
          <w:rFonts w:ascii="Arial" w:hAnsi="Arial" w:cs="Arial"/>
          <w:lang w:val="en-US"/>
        </w:rPr>
      </w:pPr>
    </w:p>
    <w:p w14:paraId="79682355" w14:textId="58F531CE" w:rsidR="00C533B0" w:rsidRDefault="00C533B0" w:rsidP="001D4E1E">
      <w:pPr>
        <w:spacing w:line="360" w:lineRule="auto"/>
        <w:jc w:val="both"/>
        <w:rPr>
          <w:rFonts w:ascii="Arial" w:hAnsi="Arial" w:cs="Arial"/>
          <w:lang w:val="en-US"/>
        </w:rPr>
      </w:pPr>
      <w:r w:rsidRPr="00C533B0">
        <w:rPr>
          <w:rFonts w:ascii="Arial" w:hAnsi="Arial" w:cs="Arial"/>
          <w:lang w:val="en-US"/>
        </w:rPr>
        <w:t>In the modern era, artificial light gives us extra time to be awake, work, study, and leisurely, and it would not be possible without artificial lighting. Many modern artificial lights can imitate natural light or affect very close to it, allowing us to experience a more extended day. However, for a sacred space, artificial light cannot play the role of natural light as a metaphor of God because natural light is independent of an energy source; hence, natural light is the closest metaphor to God in religious belief.</w:t>
      </w:r>
    </w:p>
    <w:p w14:paraId="51848839" w14:textId="77777777" w:rsidR="00C533B0" w:rsidRPr="00C533B0" w:rsidRDefault="00C533B0" w:rsidP="001D4E1E">
      <w:pPr>
        <w:spacing w:line="360" w:lineRule="auto"/>
        <w:jc w:val="both"/>
        <w:rPr>
          <w:rFonts w:ascii="Arial" w:hAnsi="Arial" w:cs="Arial"/>
          <w:lang w:val="en-US"/>
        </w:rPr>
      </w:pPr>
    </w:p>
    <w:p w14:paraId="2B206911" w14:textId="77777777" w:rsidR="00C533B0" w:rsidRPr="00C533B0" w:rsidRDefault="00C533B0" w:rsidP="001D4E1E">
      <w:pPr>
        <w:spacing w:line="360" w:lineRule="auto"/>
        <w:jc w:val="both"/>
        <w:rPr>
          <w:rFonts w:ascii="Arial" w:hAnsi="Arial" w:cs="Arial"/>
          <w:lang w:val="en-US"/>
        </w:rPr>
      </w:pPr>
      <w:r w:rsidRPr="00C533B0">
        <w:rPr>
          <w:rFonts w:ascii="Arial" w:hAnsi="Arial" w:cs="Arial"/>
          <w:lang w:val="en-US"/>
        </w:rPr>
        <w:t>Artificial light is used as an excellent tool for design with the least risk (cost) in the interior or exterior design. In contrast, design with natural light requires more experience and skill because the natural light design is directly related to the building components (orientation, window size and apertures).</w:t>
      </w:r>
    </w:p>
    <w:p w14:paraId="156B8E51" w14:textId="77777777" w:rsidR="00C533B0" w:rsidRPr="00C533B0" w:rsidRDefault="00C533B0" w:rsidP="001D4E1E">
      <w:pPr>
        <w:spacing w:line="360" w:lineRule="auto"/>
        <w:jc w:val="both"/>
        <w:rPr>
          <w:rFonts w:ascii="Arial" w:hAnsi="Arial" w:cs="Arial"/>
          <w:lang w:val="en-US"/>
        </w:rPr>
      </w:pPr>
      <w:r w:rsidRPr="00C533B0">
        <w:rPr>
          <w:rFonts w:ascii="Arial" w:hAnsi="Arial" w:cs="Arial"/>
          <w:lang w:val="en-US"/>
        </w:rPr>
        <w:lastRenderedPageBreak/>
        <w:t xml:space="preserve"> </w:t>
      </w:r>
    </w:p>
    <w:p w14:paraId="5A3F646F" w14:textId="1E968D33" w:rsidR="00C533B0" w:rsidRDefault="00C533B0" w:rsidP="001D4E1E">
      <w:pPr>
        <w:spacing w:line="360" w:lineRule="auto"/>
        <w:jc w:val="both"/>
        <w:rPr>
          <w:rFonts w:ascii="Arial" w:hAnsi="Arial" w:cs="Arial"/>
          <w:lang w:val="en-US"/>
        </w:rPr>
      </w:pPr>
      <w:r w:rsidRPr="00C533B0">
        <w:rPr>
          <w:rFonts w:ascii="Arial" w:hAnsi="Arial" w:cs="Arial"/>
          <w:lang w:val="en-US"/>
        </w:rPr>
        <w:t xml:space="preserve">It should be noted that in some public places such as a museum, natural light </w:t>
      </w:r>
      <w:r w:rsidR="007070CA" w:rsidRPr="00C533B0">
        <w:rPr>
          <w:rFonts w:ascii="Arial" w:hAnsi="Arial" w:cs="Arial"/>
          <w:lang w:val="en-US"/>
        </w:rPr>
        <w:t>cannot</w:t>
      </w:r>
      <w:r w:rsidRPr="00C533B0">
        <w:rPr>
          <w:rFonts w:ascii="Arial" w:hAnsi="Arial" w:cs="Arial"/>
          <w:lang w:val="en-US"/>
        </w:rPr>
        <w:t xml:space="preserve"> directly be used because the existence of harmful rays of natural light can damage some artwork like painting</w:t>
      </w:r>
      <w:r w:rsidR="00F3304C">
        <w:rPr>
          <w:rFonts w:ascii="Arial" w:hAnsi="Arial" w:cs="Arial"/>
          <w:lang w:val="en-US"/>
        </w:rPr>
        <w:t>.</w:t>
      </w:r>
    </w:p>
    <w:p w14:paraId="525F09A3" w14:textId="2505E1E6" w:rsidR="007070CA" w:rsidRPr="007070CA" w:rsidRDefault="007070CA" w:rsidP="001D4E1E">
      <w:pPr>
        <w:spacing w:line="360" w:lineRule="auto"/>
        <w:jc w:val="both"/>
        <w:rPr>
          <w:rFonts w:ascii="Arial" w:hAnsi="Arial" w:cs="Arial"/>
          <w:sz w:val="28"/>
          <w:szCs w:val="28"/>
          <w:lang w:val="en-US"/>
        </w:rPr>
      </w:pPr>
    </w:p>
    <w:p w14:paraId="16BC02DA" w14:textId="666DDB4F" w:rsidR="007070CA" w:rsidRDefault="007070CA" w:rsidP="001D4E1E">
      <w:pPr>
        <w:spacing w:line="360" w:lineRule="auto"/>
        <w:jc w:val="both"/>
        <w:rPr>
          <w:rFonts w:ascii="Arial" w:hAnsi="Arial" w:cs="Arial"/>
          <w:b/>
          <w:bCs/>
          <w:sz w:val="28"/>
          <w:szCs w:val="28"/>
          <w:lang w:val="en-US"/>
        </w:rPr>
      </w:pPr>
      <w:r w:rsidRPr="007070CA">
        <w:rPr>
          <w:rFonts w:ascii="Arial" w:hAnsi="Arial" w:cs="Arial"/>
          <w:b/>
          <w:bCs/>
          <w:sz w:val="28"/>
          <w:szCs w:val="28"/>
          <w:lang w:val="en-US"/>
        </w:rPr>
        <w:t>Historical context</w:t>
      </w:r>
      <w:r>
        <w:rPr>
          <w:rFonts w:ascii="Arial" w:hAnsi="Arial" w:cs="Arial"/>
          <w:b/>
          <w:bCs/>
          <w:sz w:val="28"/>
          <w:szCs w:val="28"/>
          <w:lang w:val="en-US"/>
        </w:rPr>
        <w:t xml:space="preserve"> of light in religious building</w:t>
      </w:r>
    </w:p>
    <w:p w14:paraId="1F8341DD" w14:textId="77777777" w:rsidR="007070CA" w:rsidRPr="007070CA" w:rsidRDefault="007070CA" w:rsidP="001D4E1E">
      <w:pPr>
        <w:spacing w:line="360" w:lineRule="auto"/>
        <w:jc w:val="both"/>
        <w:rPr>
          <w:rFonts w:ascii="Arial" w:hAnsi="Arial" w:cs="Arial"/>
          <w:sz w:val="28"/>
          <w:szCs w:val="28"/>
          <w:lang w:val="en-US"/>
        </w:rPr>
      </w:pPr>
    </w:p>
    <w:p w14:paraId="5C9BE56C" w14:textId="50E5C450" w:rsidR="007070CA" w:rsidRDefault="007070CA" w:rsidP="001D4E1E">
      <w:pPr>
        <w:spacing w:line="360" w:lineRule="auto"/>
        <w:jc w:val="both"/>
        <w:rPr>
          <w:rFonts w:ascii="Arial" w:hAnsi="Arial" w:cs="Arial"/>
          <w:lang w:val="en-US"/>
        </w:rPr>
      </w:pPr>
      <w:r w:rsidRPr="007070CA">
        <w:rPr>
          <w:rFonts w:ascii="Arial" w:hAnsi="Arial" w:cs="Arial"/>
          <w:lang w:val="en-US"/>
        </w:rPr>
        <w:t>Light is almost a pervasive symbol of personal religious experience. "Light" is one of the things that exist in the physical environment of man and has strangely affected him and has had the most connection with his thoughts about the divine (Edwin Bowen).</w:t>
      </w:r>
    </w:p>
    <w:p w14:paraId="19A90F8D" w14:textId="77777777" w:rsidR="007070CA" w:rsidRPr="007070CA" w:rsidRDefault="007070CA" w:rsidP="001D4E1E">
      <w:pPr>
        <w:spacing w:line="360" w:lineRule="auto"/>
        <w:jc w:val="both"/>
        <w:rPr>
          <w:rFonts w:ascii="Arial" w:hAnsi="Arial" w:cs="Arial"/>
          <w:lang w:val="en-US"/>
        </w:rPr>
      </w:pPr>
    </w:p>
    <w:p w14:paraId="63BD3CD8" w14:textId="173EE792" w:rsidR="007070CA" w:rsidRDefault="007070CA" w:rsidP="001D4E1E">
      <w:pPr>
        <w:spacing w:line="360" w:lineRule="auto"/>
        <w:jc w:val="both"/>
        <w:rPr>
          <w:rFonts w:ascii="Arial" w:hAnsi="Arial" w:cs="Arial"/>
          <w:lang w:val="en-US"/>
        </w:rPr>
      </w:pPr>
      <w:r w:rsidRPr="007070CA">
        <w:rPr>
          <w:rFonts w:ascii="Arial" w:hAnsi="Arial" w:cs="Arial"/>
          <w:lang w:val="en-US"/>
        </w:rPr>
        <w:t>It is a personal mystical experience that is precisely the reason for religion. The human mind deals deeply with symbolism (Jung 1964). Religions has a set of symbols that essentially respond to conscious or unconscious images in the human mind.</w:t>
      </w:r>
    </w:p>
    <w:p w14:paraId="63467DB7" w14:textId="77777777" w:rsidR="007070CA" w:rsidRPr="007070CA" w:rsidRDefault="007070CA" w:rsidP="001D4E1E">
      <w:pPr>
        <w:spacing w:line="360" w:lineRule="auto"/>
        <w:jc w:val="both"/>
        <w:rPr>
          <w:rFonts w:ascii="Arial" w:hAnsi="Arial" w:cs="Arial"/>
          <w:lang w:val="en-US"/>
        </w:rPr>
      </w:pPr>
    </w:p>
    <w:p w14:paraId="6DD417C9" w14:textId="6132BABA" w:rsidR="007070CA" w:rsidRDefault="007070CA" w:rsidP="001D4E1E">
      <w:pPr>
        <w:spacing w:line="360" w:lineRule="auto"/>
        <w:jc w:val="both"/>
        <w:rPr>
          <w:rFonts w:ascii="Arial" w:hAnsi="Arial" w:cs="Arial"/>
          <w:lang w:val="en-US"/>
        </w:rPr>
      </w:pPr>
      <w:r w:rsidRPr="007070CA">
        <w:rPr>
          <w:rFonts w:ascii="Arial" w:hAnsi="Arial" w:cs="Arial"/>
          <w:lang w:val="en-US"/>
        </w:rPr>
        <w:t>Light is the most common symbol of this personal mystical experience. The connection between the symbol and that which it represents is undoubtedly one reason why light has such an influential role in religious architecture.  However, the psychological experience of light evokes strong responses in humans that are separate from its religious symbolic connection but still produce emotional results comparable to those of the religious symbol.</w:t>
      </w:r>
    </w:p>
    <w:p w14:paraId="72325479" w14:textId="77777777" w:rsidR="007070CA" w:rsidRPr="007070CA" w:rsidRDefault="007070CA" w:rsidP="001D4E1E">
      <w:pPr>
        <w:spacing w:line="360" w:lineRule="auto"/>
        <w:jc w:val="both"/>
        <w:rPr>
          <w:rFonts w:ascii="Arial" w:hAnsi="Arial" w:cs="Arial"/>
          <w:sz w:val="28"/>
          <w:szCs w:val="28"/>
          <w:lang w:val="en-US"/>
        </w:rPr>
      </w:pPr>
    </w:p>
    <w:p w14:paraId="7CA17ABE" w14:textId="36C3C306" w:rsidR="007070CA" w:rsidRDefault="007070CA" w:rsidP="001D4E1E">
      <w:pPr>
        <w:spacing w:line="360" w:lineRule="auto"/>
        <w:jc w:val="both"/>
        <w:rPr>
          <w:rFonts w:ascii="Arial" w:hAnsi="Arial" w:cs="Arial"/>
          <w:b/>
          <w:bCs/>
          <w:sz w:val="28"/>
          <w:szCs w:val="28"/>
          <w:lang w:val="en-US"/>
        </w:rPr>
      </w:pPr>
      <w:r w:rsidRPr="007070CA">
        <w:rPr>
          <w:rFonts w:ascii="Arial" w:hAnsi="Arial" w:cs="Arial"/>
          <w:b/>
          <w:bCs/>
          <w:sz w:val="28"/>
          <w:szCs w:val="28"/>
          <w:lang w:val="en-US"/>
        </w:rPr>
        <w:t xml:space="preserve"> Historical context of light in Christianity and Islam</w:t>
      </w:r>
    </w:p>
    <w:p w14:paraId="0F1D9872" w14:textId="77777777" w:rsidR="007070CA" w:rsidRPr="007070CA" w:rsidRDefault="007070CA" w:rsidP="001D4E1E">
      <w:pPr>
        <w:spacing w:line="360" w:lineRule="auto"/>
        <w:jc w:val="both"/>
        <w:rPr>
          <w:rFonts w:ascii="Arial" w:hAnsi="Arial" w:cs="Arial"/>
          <w:sz w:val="28"/>
          <w:szCs w:val="28"/>
          <w:lang w:val="en-US"/>
        </w:rPr>
      </w:pPr>
    </w:p>
    <w:p w14:paraId="59EECD9F" w14:textId="2993DEDF" w:rsidR="007070CA" w:rsidRDefault="007070CA" w:rsidP="001D4E1E">
      <w:pPr>
        <w:spacing w:line="360" w:lineRule="auto"/>
        <w:jc w:val="both"/>
        <w:rPr>
          <w:rFonts w:ascii="Arial" w:hAnsi="Arial" w:cs="Arial"/>
          <w:lang w:val="en-US"/>
        </w:rPr>
      </w:pPr>
      <w:r w:rsidRPr="007070CA">
        <w:rPr>
          <w:rFonts w:ascii="Arial" w:hAnsi="Arial" w:cs="Arial"/>
          <w:lang w:val="en-US"/>
        </w:rPr>
        <w:t xml:space="preserve">Light is a universal symbol for transcendent and supernatural knowledge, knowledge of ultimate reality, as is true in Western Christianity and middle eastern Islam. It should be considered that in all great religions of ancient times, the chief (''Sun'') gods are characterized by their relationship with light. </w:t>
      </w:r>
    </w:p>
    <w:p w14:paraId="28D9D0C7" w14:textId="77777777" w:rsidR="007070CA" w:rsidRPr="007070CA" w:rsidRDefault="007070CA" w:rsidP="001D4E1E">
      <w:pPr>
        <w:spacing w:line="360" w:lineRule="auto"/>
        <w:jc w:val="both"/>
        <w:rPr>
          <w:rFonts w:ascii="Arial" w:hAnsi="Arial" w:cs="Arial"/>
          <w:sz w:val="28"/>
          <w:szCs w:val="28"/>
          <w:lang w:val="en-US"/>
        </w:rPr>
      </w:pPr>
    </w:p>
    <w:p w14:paraId="39533DAE" w14:textId="04EFF92A" w:rsidR="007070CA" w:rsidRDefault="007070CA" w:rsidP="001D4E1E">
      <w:pPr>
        <w:spacing w:line="360" w:lineRule="auto"/>
        <w:jc w:val="both"/>
        <w:rPr>
          <w:rFonts w:ascii="Arial" w:hAnsi="Arial" w:cs="Arial"/>
          <w:lang w:val="en-US"/>
        </w:rPr>
      </w:pPr>
      <w:r w:rsidRPr="007070CA">
        <w:rPr>
          <w:rFonts w:ascii="Arial" w:hAnsi="Arial" w:cs="Arial"/>
          <w:lang w:val="en-US"/>
        </w:rPr>
        <w:lastRenderedPageBreak/>
        <w:t xml:space="preserve">The religious symbolism of light in many cultures preceding Christianity had various forms: lightning, fire, glowing bodies, and in many religions, the symbol of light was a variety of ideas: ultimate truth, purity, the world beyond. Light is significantly associated with the exceptional qualities of mystics or persons who have special knowledge or powers. </w:t>
      </w:r>
    </w:p>
    <w:p w14:paraId="053671F0" w14:textId="6F70BE45" w:rsidR="007070CA" w:rsidRDefault="007070CA" w:rsidP="001D4E1E">
      <w:pPr>
        <w:spacing w:line="360" w:lineRule="auto"/>
        <w:jc w:val="both"/>
        <w:rPr>
          <w:rFonts w:ascii="Arial" w:hAnsi="Arial" w:cs="Arial"/>
          <w:lang w:val="en-US"/>
        </w:rPr>
      </w:pPr>
    </w:p>
    <w:p w14:paraId="49200F48" w14:textId="46FAAFBC" w:rsidR="007070CA" w:rsidRDefault="007070CA" w:rsidP="001D4E1E">
      <w:pPr>
        <w:spacing w:line="360" w:lineRule="auto"/>
        <w:jc w:val="both"/>
        <w:rPr>
          <w:rFonts w:ascii="Arial" w:hAnsi="Arial" w:cs="Arial"/>
          <w:lang w:val="en-US"/>
        </w:rPr>
      </w:pPr>
      <w:r w:rsidRPr="007070CA">
        <w:rPr>
          <w:rFonts w:ascii="Arial" w:hAnsi="Arial" w:cs="Arial"/>
          <w:lang w:val="en-US"/>
        </w:rPr>
        <w:t>Light is associated with Christianity and Islam, the idea that light symbolizes secret knowledge.</w:t>
      </w:r>
      <w:r>
        <w:rPr>
          <w:rFonts w:ascii="Arial" w:hAnsi="Arial" w:cs="Arial"/>
          <w:lang w:val="en-US"/>
        </w:rPr>
        <w:t xml:space="preserve"> </w:t>
      </w:r>
      <w:r w:rsidRPr="007070CA">
        <w:rPr>
          <w:rFonts w:ascii="Arial" w:hAnsi="Arial" w:cs="Arial"/>
          <w:lang w:val="en-US"/>
        </w:rPr>
        <w:t>Receiving the excellent knowledge with the holy light, according to the many illumination stories in Christianity and Islam, get the holy knowledge by observing light, from stars to burning apparitions.</w:t>
      </w:r>
    </w:p>
    <w:p w14:paraId="6534032F" w14:textId="77777777" w:rsidR="007070CA" w:rsidRPr="007070CA" w:rsidRDefault="007070CA" w:rsidP="001D4E1E">
      <w:pPr>
        <w:spacing w:line="360" w:lineRule="auto"/>
        <w:jc w:val="both"/>
        <w:rPr>
          <w:rFonts w:ascii="Arial" w:hAnsi="Arial" w:cs="Arial"/>
          <w:lang w:val="en-US"/>
        </w:rPr>
      </w:pPr>
    </w:p>
    <w:p w14:paraId="6DF70B74" w14:textId="0B8232F0" w:rsidR="007070CA" w:rsidRDefault="007070CA" w:rsidP="001D4E1E">
      <w:pPr>
        <w:spacing w:line="360" w:lineRule="auto"/>
        <w:jc w:val="both"/>
        <w:rPr>
          <w:rFonts w:ascii="Arial" w:hAnsi="Arial" w:cs="Arial"/>
          <w:lang w:val="en-US"/>
        </w:rPr>
      </w:pPr>
      <w:r w:rsidRPr="007070CA">
        <w:rPr>
          <w:rFonts w:ascii="Arial" w:hAnsi="Arial" w:cs="Arial"/>
          <w:lang w:val="en-US"/>
        </w:rPr>
        <w:t>The initiate receives illumination-divine knowledge and grace-at the sacrament of baptism; Christ was illuminated as he passed into the</w:t>
      </w:r>
      <w:r w:rsidR="00F3304C">
        <w:rPr>
          <w:rFonts w:ascii="Arial" w:hAnsi="Arial" w:cs="Arial"/>
          <w:lang w:val="en-US"/>
        </w:rPr>
        <w:t xml:space="preserve"> state of pure divinity at his t</w:t>
      </w:r>
      <w:r w:rsidRPr="007070CA">
        <w:rPr>
          <w:rFonts w:ascii="Arial" w:hAnsi="Arial" w:cs="Arial"/>
          <w:lang w:val="en-US"/>
        </w:rPr>
        <w:t>ransfiguration. Baptism is repeatedly associated with the literal illumination of fire; the Holy Ghost appears as a flame, as in the burning bush; Moses in Exodus 34 descends from Mt. Sinai with the law, shining frightfully; St. Paul is blinded by an intense light that leads to his conversion. (Eliade 1969).</w:t>
      </w:r>
    </w:p>
    <w:p w14:paraId="4A7BCACC" w14:textId="5F7FBD27" w:rsidR="007070CA" w:rsidRDefault="007070CA" w:rsidP="001D4E1E">
      <w:pPr>
        <w:spacing w:line="360" w:lineRule="auto"/>
        <w:jc w:val="both"/>
        <w:rPr>
          <w:rFonts w:ascii="Arial" w:hAnsi="Arial" w:cs="Arial"/>
          <w:lang w:val="en-US"/>
        </w:rPr>
      </w:pPr>
    </w:p>
    <w:p w14:paraId="7F8303BF" w14:textId="2D1904D8" w:rsidR="00D778F5" w:rsidRPr="007070CA" w:rsidRDefault="00D778F5" w:rsidP="001D4E1E">
      <w:pPr>
        <w:spacing w:line="360" w:lineRule="auto"/>
        <w:jc w:val="both"/>
        <w:rPr>
          <w:rFonts w:ascii="Arial" w:hAnsi="Arial" w:cs="Arial"/>
          <w:lang w:val="en-US"/>
        </w:rPr>
      </w:pPr>
    </w:p>
    <w:p w14:paraId="397F5A3A" w14:textId="7242DDB6" w:rsidR="007070CA" w:rsidRPr="00465407" w:rsidRDefault="004F4393" w:rsidP="001D4E1E">
      <w:pPr>
        <w:spacing w:line="360" w:lineRule="auto"/>
        <w:jc w:val="both"/>
        <w:rPr>
          <w:rFonts w:ascii="Arial" w:hAnsi="Arial" w:cs="Arial"/>
          <w:sz w:val="20"/>
          <w:szCs w:val="20"/>
          <w:lang w:val="en-US"/>
        </w:rPr>
      </w:pPr>
      <w:r w:rsidRPr="00465407">
        <w:rPr>
          <w:rFonts w:ascii="Arial" w:hAnsi="Arial" w:cs="Arial"/>
          <w:sz w:val="20"/>
          <w:szCs w:val="20"/>
          <w:lang w:val="en-US"/>
        </w:rPr>
        <w:t>‘’’Mo</w:t>
      </w:r>
      <w:r w:rsidR="007070CA" w:rsidRPr="00465407">
        <w:rPr>
          <w:rFonts w:ascii="Arial" w:hAnsi="Arial" w:cs="Arial"/>
          <w:sz w:val="20"/>
          <w:szCs w:val="20"/>
          <w:lang w:val="en-US"/>
        </w:rPr>
        <w:t>ses and the burning Bush’’’</w:t>
      </w:r>
    </w:p>
    <w:p w14:paraId="65B52AED" w14:textId="7980AADB" w:rsidR="007070CA" w:rsidRPr="00465407" w:rsidRDefault="007070CA" w:rsidP="001D4E1E">
      <w:pPr>
        <w:spacing w:line="360" w:lineRule="auto"/>
        <w:jc w:val="both"/>
        <w:rPr>
          <w:rFonts w:ascii="Arial" w:hAnsi="Arial" w:cs="Arial"/>
          <w:sz w:val="20"/>
          <w:szCs w:val="20"/>
          <w:lang w:val="en-US"/>
        </w:rPr>
      </w:pPr>
      <w:r w:rsidRPr="00465407">
        <w:rPr>
          <w:rFonts w:ascii="Arial" w:hAnsi="Arial" w:cs="Arial"/>
          <w:sz w:val="20"/>
          <w:szCs w:val="20"/>
          <w:lang w:val="en-US"/>
        </w:rPr>
        <w:t xml:space="preserve">There the angle of Lord appeared to him in blazing fire from the middle of bush. Moses stared in amazement. Thought the bush was engulfed in flames, it didn’t burn up.                            ‘’ Exodus 3’’ </w:t>
      </w:r>
    </w:p>
    <w:p w14:paraId="58279C4D" w14:textId="77777777" w:rsidR="007070CA" w:rsidRPr="007070CA" w:rsidRDefault="007070CA" w:rsidP="001D4E1E">
      <w:pPr>
        <w:spacing w:line="360" w:lineRule="auto"/>
        <w:jc w:val="both"/>
        <w:rPr>
          <w:rFonts w:ascii="Arial" w:hAnsi="Arial" w:cs="Arial"/>
          <w:lang w:val="en-US"/>
        </w:rPr>
      </w:pPr>
    </w:p>
    <w:p w14:paraId="72CD438F" w14:textId="00F807FA" w:rsidR="007070CA" w:rsidRDefault="00E1732E" w:rsidP="001D4E1E">
      <w:pPr>
        <w:spacing w:line="360" w:lineRule="auto"/>
        <w:jc w:val="both"/>
        <w:rPr>
          <w:rFonts w:ascii="Arial" w:hAnsi="Arial" w:cs="Arial"/>
          <w:lang w:val="en-US"/>
        </w:rPr>
      </w:pPr>
      <w:r>
        <w:rPr>
          <w:rFonts w:ascii="Arial" w:hAnsi="Arial" w:cs="Arial"/>
          <w:lang w:val="en-US"/>
        </w:rPr>
        <w:t>L</w:t>
      </w:r>
      <w:r w:rsidR="007070CA" w:rsidRPr="007070CA">
        <w:rPr>
          <w:rFonts w:ascii="Arial" w:hAnsi="Arial" w:cs="Arial"/>
          <w:lang w:val="en-US"/>
        </w:rPr>
        <w:t>ight as a religious symbol for knowledge, truth, reality encompasses more than "the intellectual apprehension of reality," but also, emotional element: the sensual pleasure of physical light, the physical and emotional awarenes</w:t>
      </w:r>
      <w:r w:rsidR="00D778F5">
        <w:rPr>
          <w:rFonts w:ascii="Arial" w:hAnsi="Arial" w:cs="Arial"/>
          <w:lang w:val="en-US"/>
        </w:rPr>
        <w:t xml:space="preserve">s of existence given by light. </w:t>
      </w:r>
      <w:r w:rsidR="007070CA" w:rsidRPr="007070CA">
        <w:rPr>
          <w:rFonts w:ascii="Arial" w:hAnsi="Arial" w:cs="Arial"/>
          <w:lang w:val="en-US"/>
        </w:rPr>
        <w:t>The proper lighting for a religious building depends on the symbolic meaning and the effect the service is inten</w:t>
      </w:r>
      <w:r w:rsidR="00D778F5">
        <w:rPr>
          <w:rFonts w:ascii="Arial" w:hAnsi="Arial" w:cs="Arial"/>
          <w:lang w:val="en-US"/>
        </w:rPr>
        <w:t>ded to have on the participant.</w:t>
      </w:r>
      <w:r w:rsidR="007070CA" w:rsidRPr="007070CA">
        <w:rPr>
          <w:rFonts w:ascii="Arial" w:hAnsi="Arial" w:cs="Arial"/>
          <w:lang w:val="en-US"/>
        </w:rPr>
        <w:t xml:space="preserve"> Although all religions are rooted in some combination (myth, doctrine, ethics, ritual, experiential), the form and way of emphasizing each differ. </w:t>
      </w:r>
    </w:p>
    <w:p w14:paraId="4656A171" w14:textId="77777777" w:rsidR="00D778F5" w:rsidRPr="007070CA" w:rsidRDefault="00D778F5" w:rsidP="001D4E1E">
      <w:pPr>
        <w:spacing w:line="360" w:lineRule="auto"/>
        <w:jc w:val="both"/>
        <w:rPr>
          <w:rFonts w:ascii="Arial" w:hAnsi="Arial" w:cs="Arial"/>
          <w:lang w:val="en-US"/>
        </w:rPr>
      </w:pPr>
    </w:p>
    <w:p w14:paraId="47A5BF3B" w14:textId="67EDCA8C" w:rsidR="007070CA" w:rsidRDefault="007070CA" w:rsidP="001D4E1E">
      <w:pPr>
        <w:spacing w:line="360" w:lineRule="auto"/>
        <w:jc w:val="both"/>
        <w:rPr>
          <w:rFonts w:ascii="Arial" w:hAnsi="Arial" w:cs="Arial"/>
          <w:lang w:val="en-US"/>
        </w:rPr>
      </w:pPr>
      <w:r w:rsidRPr="007070CA">
        <w:rPr>
          <w:rFonts w:ascii="Arial" w:hAnsi="Arial" w:cs="Arial"/>
          <w:lang w:val="en-US"/>
        </w:rPr>
        <w:t>The emphasis of various religions, separating them into "mystical" and "prophetic": the religions of Judaism, Christianity and Islam are "prophetic," centring themselves around a prophetic message that brings the will of God to them.</w:t>
      </w:r>
    </w:p>
    <w:p w14:paraId="288055DF" w14:textId="20F57973" w:rsidR="007070CA" w:rsidRDefault="007070CA" w:rsidP="001D4E1E">
      <w:pPr>
        <w:spacing w:line="360" w:lineRule="auto"/>
        <w:jc w:val="both"/>
        <w:rPr>
          <w:rFonts w:ascii="Arial" w:hAnsi="Arial" w:cs="Arial"/>
          <w:lang w:val="en-US"/>
        </w:rPr>
      </w:pPr>
    </w:p>
    <w:p w14:paraId="04B5AF39" w14:textId="728655EE" w:rsidR="007070CA" w:rsidRDefault="00F3304C" w:rsidP="001D4E1E">
      <w:pPr>
        <w:spacing w:line="360" w:lineRule="auto"/>
        <w:jc w:val="both"/>
        <w:rPr>
          <w:rFonts w:ascii="Arial" w:hAnsi="Arial" w:cs="Arial"/>
          <w:lang w:val="en-US"/>
        </w:rPr>
      </w:pPr>
      <w:r>
        <w:rPr>
          <w:rFonts w:ascii="Arial" w:hAnsi="Arial" w:cs="Arial"/>
          <w:lang w:val="en-US"/>
        </w:rPr>
        <w:t>For instance: t</w:t>
      </w:r>
      <w:r w:rsidR="007070CA" w:rsidRPr="007070CA">
        <w:rPr>
          <w:rFonts w:ascii="Arial" w:hAnsi="Arial" w:cs="Arial"/>
          <w:lang w:val="en-US"/>
        </w:rPr>
        <w:t>he symbolism of the glowing, toplit interior is obvious, the strong light streaming down from heaven where God lives, its strength and its altitude so beyond the normal experience of the tiny visitor below that the emotional experience and the dogmatic teaching create an impressive phenomenon of the overall religious experience.</w:t>
      </w:r>
    </w:p>
    <w:p w14:paraId="1DB510DF" w14:textId="77777777" w:rsidR="007070CA" w:rsidRPr="007070CA" w:rsidRDefault="007070CA" w:rsidP="001D4E1E">
      <w:pPr>
        <w:spacing w:line="360" w:lineRule="auto"/>
        <w:jc w:val="both"/>
        <w:rPr>
          <w:rFonts w:ascii="Arial" w:hAnsi="Arial" w:cs="Arial"/>
          <w:lang w:val="en-US"/>
        </w:rPr>
      </w:pPr>
    </w:p>
    <w:p w14:paraId="490FC5CB" w14:textId="5BC6411A" w:rsidR="007070CA" w:rsidRDefault="007070CA" w:rsidP="001D4E1E">
      <w:pPr>
        <w:spacing w:line="360" w:lineRule="auto"/>
        <w:jc w:val="both"/>
        <w:rPr>
          <w:rFonts w:ascii="Arial" w:hAnsi="Arial" w:cs="Arial"/>
          <w:lang w:val="en-US"/>
        </w:rPr>
      </w:pPr>
      <w:r w:rsidRPr="007070CA">
        <w:rPr>
          <w:rFonts w:ascii="Arial" w:hAnsi="Arial" w:cs="Arial"/>
          <w:lang w:val="en-US"/>
        </w:rPr>
        <w:t>The vastness and glare (and the original diffused light all over) serve to produce a sensation of sublime in the visitor, an awareness of things greater than oneself, as emphasized by Christianity in general and particularly in the Orthodox mysticism.</w:t>
      </w:r>
    </w:p>
    <w:p w14:paraId="5FBC602E" w14:textId="69932622" w:rsidR="007070CA" w:rsidRDefault="007070CA" w:rsidP="001D4E1E">
      <w:pPr>
        <w:spacing w:line="360" w:lineRule="auto"/>
        <w:jc w:val="both"/>
        <w:rPr>
          <w:rFonts w:ascii="Arial" w:hAnsi="Arial" w:cs="Arial"/>
          <w:lang w:val="en-US"/>
        </w:rPr>
      </w:pPr>
    </w:p>
    <w:p w14:paraId="48115EA9" w14:textId="4E3FF372" w:rsidR="007070CA" w:rsidRDefault="0054135A" w:rsidP="001D4E1E">
      <w:pPr>
        <w:spacing w:line="360" w:lineRule="auto"/>
        <w:jc w:val="both"/>
        <w:rPr>
          <w:rFonts w:ascii="Arial" w:hAnsi="Arial" w:cs="Arial"/>
          <w:b/>
          <w:bCs/>
          <w:sz w:val="28"/>
          <w:szCs w:val="28"/>
          <w:lang w:val="en-US"/>
        </w:rPr>
      </w:pPr>
      <w:r>
        <w:rPr>
          <w:rFonts w:ascii="Arial" w:hAnsi="Arial" w:cs="Arial"/>
          <w:b/>
          <w:bCs/>
          <w:sz w:val="28"/>
          <w:szCs w:val="28"/>
          <w:lang w:val="en-US"/>
        </w:rPr>
        <w:t>1.Natural light in terms of ‘</w:t>
      </w:r>
      <w:r w:rsidR="007070CA" w:rsidRPr="007070CA">
        <w:rPr>
          <w:rFonts w:ascii="Arial" w:hAnsi="Arial" w:cs="Arial"/>
          <w:b/>
          <w:bCs/>
          <w:sz w:val="28"/>
          <w:szCs w:val="28"/>
          <w:lang w:val="en-US"/>
        </w:rPr>
        <w:t>Health</w:t>
      </w:r>
      <w:r>
        <w:rPr>
          <w:rFonts w:ascii="Arial" w:hAnsi="Arial" w:cs="Arial"/>
          <w:b/>
          <w:bCs/>
          <w:sz w:val="28"/>
          <w:szCs w:val="28"/>
          <w:lang w:val="en-US"/>
        </w:rPr>
        <w:t>’</w:t>
      </w:r>
      <w:r w:rsidR="007070CA" w:rsidRPr="007070CA">
        <w:rPr>
          <w:rFonts w:ascii="Arial" w:hAnsi="Arial" w:cs="Arial"/>
          <w:b/>
          <w:bCs/>
          <w:sz w:val="28"/>
          <w:szCs w:val="28"/>
          <w:lang w:val="en-US"/>
        </w:rPr>
        <w:t xml:space="preserve"> </w:t>
      </w:r>
    </w:p>
    <w:p w14:paraId="6B30CB01" w14:textId="77777777" w:rsidR="007070CA" w:rsidRPr="007070CA" w:rsidRDefault="007070CA" w:rsidP="001D4E1E">
      <w:pPr>
        <w:spacing w:line="360" w:lineRule="auto"/>
        <w:jc w:val="both"/>
        <w:rPr>
          <w:rFonts w:ascii="Arial" w:hAnsi="Arial" w:cs="Arial"/>
          <w:sz w:val="28"/>
          <w:szCs w:val="28"/>
          <w:lang w:val="en-US"/>
        </w:rPr>
      </w:pPr>
    </w:p>
    <w:p w14:paraId="5D69594D" w14:textId="6BFF55F2" w:rsidR="007070CA" w:rsidRDefault="007070CA" w:rsidP="001106A1">
      <w:pPr>
        <w:spacing w:line="360" w:lineRule="auto"/>
        <w:jc w:val="both"/>
        <w:rPr>
          <w:rFonts w:ascii="Arial" w:hAnsi="Arial" w:cs="Arial"/>
          <w:lang w:val="en-US"/>
        </w:rPr>
      </w:pPr>
      <w:r w:rsidRPr="007070CA">
        <w:rPr>
          <w:rFonts w:ascii="Arial" w:hAnsi="Arial" w:cs="Arial"/>
          <w:lang w:val="en-US"/>
        </w:rPr>
        <w:t xml:space="preserve">Daylight has long been associated with health, and in </w:t>
      </w:r>
      <w:r w:rsidR="0054135A" w:rsidRPr="007070CA">
        <w:rPr>
          <w:rFonts w:ascii="Arial" w:hAnsi="Arial" w:cs="Arial"/>
          <w:lang w:val="en-US"/>
        </w:rPr>
        <w:t>Hobdy’s</w:t>
      </w:r>
      <w:r w:rsidRPr="007070CA">
        <w:rPr>
          <w:rFonts w:ascii="Arial" w:hAnsi="Arial" w:cs="Arial"/>
          <w:lang w:val="en-US"/>
        </w:rPr>
        <w:t xml:space="preserve"> book, The Healing Sun, he reminds us of the work of Vitruvius in the first century BC with his ten books on architecture. Among the classic principles of harmony, proportion and symmetry, as Vitruvius set out, he emphasized that architects should be careful about designing the buildings, selecting healthy sites for their buildings, and prevented illness. It was clear that the healthy site orientation permits the introduction of natural light. </w:t>
      </w:r>
    </w:p>
    <w:p w14:paraId="15CC5166" w14:textId="77777777" w:rsidR="0054135A" w:rsidRDefault="0054135A" w:rsidP="001D4E1E">
      <w:pPr>
        <w:spacing w:line="360" w:lineRule="auto"/>
        <w:jc w:val="both"/>
        <w:rPr>
          <w:rFonts w:ascii="Arial" w:hAnsi="Arial" w:cs="Arial"/>
          <w:lang w:val="en-US"/>
        </w:rPr>
      </w:pPr>
    </w:p>
    <w:p w14:paraId="2D93CBFF" w14:textId="7567168B" w:rsidR="007070CA" w:rsidRDefault="0054135A" w:rsidP="001D4E1E">
      <w:pPr>
        <w:spacing w:line="360" w:lineRule="auto"/>
        <w:jc w:val="both"/>
        <w:rPr>
          <w:rFonts w:ascii="Arial" w:hAnsi="Arial" w:cs="Arial"/>
          <w:lang w:val="en-US"/>
        </w:rPr>
      </w:pPr>
      <w:r w:rsidRPr="007070CA">
        <w:rPr>
          <w:rFonts w:ascii="Arial" w:hAnsi="Arial" w:cs="Arial"/>
          <w:lang w:val="en-US"/>
        </w:rPr>
        <w:t>The presence of natural light when it is available in a building is an important environmental consideration. It is often forgotten that the heath of people equals to adequate light.</w:t>
      </w:r>
      <w:r>
        <w:rPr>
          <w:rFonts w:ascii="Arial" w:hAnsi="Arial" w:cs="Arial"/>
          <w:lang w:val="en-US"/>
        </w:rPr>
        <w:t xml:space="preserve"> </w:t>
      </w:r>
      <w:r w:rsidR="007070CA" w:rsidRPr="007070CA">
        <w:rPr>
          <w:rFonts w:ascii="Arial" w:hAnsi="Arial" w:cs="Arial"/>
          <w:lang w:val="en-US"/>
        </w:rPr>
        <w:t xml:space="preserve">Poor daylighting and the lack of sunlight described as ‘Seasonal Affected Disorder or SAD, which affects many people at specific times of the year due to the lack of sunlight. </w:t>
      </w:r>
    </w:p>
    <w:p w14:paraId="0ED8C78A" w14:textId="77777777" w:rsidR="0054135A" w:rsidRPr="007070CA" w:rsidRDefault="0054135A" w:rsidP="001D4E1E">
      <w:pPr>
        <w:spacing w:line="360" w:lineRule="auto"/>
        <w:jc w:val="both"/>
        <w:rPr>
          <w:rFonts w:ascii="Arial" w:hAnsi="Arial" w:cs="Arial"/>
          <w:lang w:val="en-US"/>
        </w:rPr>
      </w:pPr>
    </w:p>
    <w:p w14:paraId="67DC1C32" w14:textId="38F1E7D4" w:rsidR="007070CA" w:rsidRPr="007070CA" w:rsidRDefault="0054135A" w:rsidP="001D4E1E">
      <w:pPr>
        <w:spacing w:line="360" w:lineRule="auto"/>
        <w:jc w:val="both"/>
        <w:rPr>
          <w:rFonts w:ascii="Arial" w:hAnsi="Arial" w:cs="Arial"/>
          <w:lang w:val="en-US"/>
        </w:rPr>
      </w:pPr>
      <w:r>
        <w:rPr>
          <w:rFonts w:ascii="Arial" w:hAnsi="Arial" w:cs="Arial"/>
          <w:lang w:val="en-US"/>
        </w:rPr>
        <w:t>Also, poor</w:t>
      </w:r>
      <w:r w:rsidR="007070CA" w:rsidRPr="007070CA">
        <w:rPr>
          <w:rFonts w:ascii="Arial" w:hAnsi="Arial" w:cs="Arial"/>
          <w:lang w:val="en-US"/>
        </w:rPr>
        <w:t xml:space="preserve"> lighting can affect humans’ health. Badly designed or poorly maintained lighting can cause stress and lead to various forms of the disease, eye discomfort, vision or posture. Dry or itching eyes, migraines, aches, pains and other symptoms, often known as Sick Building Syndrome, can be caused by inadequate or inappropriate lighting design. </w:t>
      </w:r>
    </w:p>
    <w:p w14:paraId="02328B93" w14:textId="4C2C8E5B" w:rsidR="007070CA" w:rsidRDefault="007070CA" w:rsidP="001D4E1E">
      <w:pPr>
        <w:spacing w:line="360" w:lineRule="auto"/>
        <w:jc w:val="both"/>
        <w:rPr>
          <w:rFonts w:ascii="Arial" w:hAnsi="Arial" w:cs="Arial"/>
          <w:lang w:val="en-US"/>
        </w:rPr>
      </w:pPr>
      <w:r w:rsidRPr="007070CA">
        <w:rPr>
          <w:rFonts w:ascii="Arial" w:hAnsi="Arial" w:cs="Arial"/>
          <w:lang w:val="en-US"/>
        </w:rPr>
        <w:t>Suppose staff visually are weakened through inadequate working poor lighting. In that case, their production may be reduced to a much greater extent than the benefits of installing less energy-efficient (but less user-friendly) lighting.</w:t>
      </w:r>
    </w:p>
    <w:p w14:paraId="762E90F6" w14:textId="77777777" w:rsidR="0054135A" w:rsidRPr="0054135A" w:rsidRDefault="0054135A" w:rsidP="001D4E1E">
      <w:pPr>
        <w:spacing w:line="360" w:lineRule="auto"/>
        <w:jc w:val="both"/>
        <w:rPr>
          <w:rFonts w:ascii="Arial" w:hAnsi="Arial" w:cs="Arial"/>
          <w:sz w:val="28"/>
          <w:szCs w:val="28"/>
          <w:lang w:val="en-US"/>
        </w:rPr>
      </w:pPr>
    </w:p>
    <w:p w14:paraId="33C94D94" w14:textId="1A9F55EB" w:rsidR="0054135A" w:rsidRDefault="001106A1" w:rsidP="001D4E1E">
      <w:pPr>
        <w:spacing w:line="360" w:lineRule="auto"/>
        <w:jc w:val="both"/>
        <w:rPr>
          <w:rFonts w:ascii="Arial" w:hAnsi="Arial" w:cs="Arial"/>
          <w:b/>
          <w:bCs/>
          <w:sz w:val="28"/>
          <w:szCs w:val="28"/>
          <w:lang w:val="en-US"/>
        </w:rPr>
      </w:pPr>
      <w:r>
        <w:rPr>
          <w:rFonts w:ascii="Arial" w:hAnsi="Arial" w:cs="Arial"/>
          <w:b/>
          <w:bCs/>
          <w:sz w:val="28"/>
          <w:szCs w:val="28"/>
          <w:lang w:val="en-US"/>
        </w:rPr>
        <w:t>2. Functional of n</w:t>
      </w:r>
      <w:r w:rsidR="0054135A" w:rsidRPr="0054135A">
        <w:rPr>
          <w:rFonts w:ascii="Arial" w:hAnsi="Arial" w:cs="Arial"/>
          <w:b/>
          <w:bCs/>
          <w:sz w:val="28"/>
          <w:szCs w:val="28"/>
          <w:lang w:val="en-US"/>
        </w:rPr>
        <w:t xml:space="preserve">atural light in terms of </w:t>
      </w:r>
      <w:r w:rsidR="0054135A">
        <w:rPr>
          <w:rFonts w:ascii="Arial" w:hAnsi="Arial" w:cs="Arial"/>
          <w:b/>
          <w:bCs/>
          <w:sz w:val="28"/>
          <w:szCs w:val="28"/>
          <w:lang w:val="en-US"/>
        </w:rPr>
        <w:t>‘</w:t>
      </w:r>
      <w:r w:rsidR="0054135A" w:rsidRPr="0054135A">
        <w:rPr>
          <w:rFonts w:ascii="Arial" w:hAnsi="Arial" w:cs="Arial"/>
          <w:b/>
          <w:bCs/>
          <w:sz w:val="28"/>
          <w:szCs w:val="28"/>
          <w:lang w:val="en-US"/>
        </w:rPr>
        <w:t>Emotional</w:t>
      </w:r>
      <w:r w:rsidR="0054135A">
        <w:rPr>
          <w:rFonts w:ascii="Arial" w:hAnsi="Arial" w:cs="Arial"/>
          <w:b/>
          <w:bCs/>
          <w:sz w:val="28"/>
          <w:szCs w:val="28"/>
          <w:lang w:val="en-US"/>
        </w:rPr>
        <w:t>’</w:t>
      </w:r>
      <w:r w:rsidR="0054135A" w:rsidRPr="0054135A">
        <w:rPr>
          <w:rFonts w:ascii="Arial" w:hAnsi="Arial" w:cs="Arial"/>
          <w:b/>
          <w:bCs/>
          <w:sz w:val="28"/>
          <w:szCs w:val="28"/>
          <w:lang w:val="en-US"/>
        </w:rPr>
        <w:t xml:space="preserve"> </w:t>
      </w:r>
    </w:p>
    <w:p w14:paraId="5CF2C86A" w14:textId="77777777" w:rsidR="0054135A" w:rsidRPr="0054135A" w:rsidRDefault="0054135A" w:rsidP="001D4E1E">
      <w:pPr>
        <w:spacing w:line="360" w:lineRule="auto"/>
        <w:jc w:val="both"/>
        <w:rPr>
          <w:rFonts w:ascii="Arial" w:hAnsi="Arial" w:cs="Arial"/>
          <w:sz w:val="28"/>
          <w:szCs w:val="28"/>
          <w:lang w:val="en-US"/>
        </w:rPr>
      </w:pPr>
    </w:p>
    <w:p w14:paraId="4CB1F9B6" w14:textId="28C346D2" w:rsidR="0054135A" w:rsidRDefault="0054135A" w:rsidP="001D4E1E">
      <w:pPr>
        <w:spacing w:line="360" w:lineRule="auto"/>
        <w:jc w:val="both"/>
        <w:rPr>
          <w:rFonts w:ascii="Arial" w:hAnsi="Arial" w:cs="Arial"/>
          <w:lang w:val="en-US"/>
        </w:rPr>
      </w:pPr>
      <w:r w:rsidRPr="0054135A">
        <w:rPr>
          <w:rFonts w:ascii="Arial" w:hAnsi="Arial" w:cs="Arial"/>
          <w:lang w:val="en-US"/>
        </w:rPr>
        <w:t>The human response to light as a force that emotionally and instinctively attracts is one of the most fundamental human instincts. Light is the medium that the most relied-on human's sense organ, the eye, operates.</w:t>
      </w:r>
    </w:p>
    <w:p w14:paraId="6680A993" w14:textId="77777777" w:rsidR="0054135A" w:rsidRPr="0054135A" w:rsidRDefault="0054135A" w:rsidP="001D4E1E">
      <w:pPr>
        <w:spacing w:line="360" w:lineRule="auto"/>
        <w:jc w:val="both"/>
        <w:rPr>
          <w:rFonts w:ascii="Arial" w:hAnsi="Arial" w:cs="Arial"/>
          <w:lang w:val="en-US"/>
        </w:rPr>
      </w:pPr>
    </w:p>
    <w:p w14:paraId="62C597E0" w14:textId="1865B6E2" w:rsidR="0054135A" w:rsidRDefault="0054135A" w:rsidP="001D4E1E">
      <w:pPr>
        <w:spacing w:line="360" w:lineRule="auto"/>
        <w:jc w:val="both"/>
        <w:rPr>
          <w:rFonts w:ascii="Arial" w:hAnsi="Arial" w:cs="Arial"/>
          <w:lang w:val="en-US"/>
        </w:rPr>
      </w:pPr>
      <w:r w:rsidRPr="0054135A">
        <w:rPr>
          <w:rFonts w:ascii="Arial" w:hAnsi="Arial" w:cs="Arial"/>
          <w:lang w:val="en-US"/>
        </w:rPr>
        <w:t>The evocation of the emotional experience must be the goal and core of the religious design. A designer of reli</w:t>
      </w:r>
      <w:r w:rsidR="001106A1">
        <w:rPr>
          <w:rFonts w:ascii="Arial" w:hAnsi="Arial" w:cs="Arial"/>
          <w:lang w:val="en-US"/>
        </w:rPr>
        <w:t>gious buildings except for the s</w:t>
      </w:r>
      <w:r w:rsidRPr="0054135A">
        <w:rPr>
          <w:rFonts w:ascii="Arial" w:hAnsi="Arial" w:cs="Arial"/>
          <w:lang w:val="en-US"/>
        </w:rPr>
        <w:t>piritual aspect of light through meaning should know the physical aspect of humanity eyes against the light function. For instance: the human eye is most perfectly tuned for twilight rather than bright daylight.</w:t>
      </w:r>
    </w:p>
    <w:p w14:paraId="0F22BFC2" w14:textId="77777777" w:rsidR="0054135A" w:rsidRPr="0054135A" w:rsidRDefault="0054135A" w:rsidP="001D4E1E">
      <w:pPr>
        <w:spacing w:line="360" w:lineRule="auto"/>
        <w:jc w:val="both"/>
        <w:rPr>
          <w:rFonts w:ascii="Arial" w:hAnsi="Arial" w:cs="Arial"/>
          <w:lang w:val="en-US"/>
        </w:rPr>
      </w:pPr>
    </w:p>
    <w:p w14:paraId="516067A2" w14:textId="45291EC8" w:rsidR="0054135A" w:rsidRDefault="0054135A" w:rsidP="001106A1">
      <w:pPr>
        <w:spacing w:line="360" w:lineRule="auto"/>
        <w:jc w:val="both"/>
        <w:rPr>
          <w:rFonts w:ascii="Arial" w:hAnsi="Arial" w:cs="Arial"/>
          <w:lang w:val="en-US"/>
        </w:rPr>
      </w:pPr>
      <w:r w:rsidRPr="0054135A">
        <w:rPr>
          <w:rFonts w:ascii="Arial" w:hAnsi="Arial" w:cs="Arial"/>
          <w:lang w:val="en-US"/>
        </w:rPr>
        <w:t xml:space="preserve">Mist and twilight awaken the imagination by making visual images unclear and ambiguous, a Chinese painting of a foggy mountain landscape, or the raked sand garden of Ryoan-ji Zen Garden give rise to an unfocused way of looking, evoking a trance-like, meditative state. absent-minded gaze penetrates the surface of the physical image and focuses in infinity. </w:t>
      </w:r>
      <w:r w:rsidR="001106A1">
        <w:rPr>
          <w:rFonts w:ascii="Arial" w:hAnsi="Arial" w:cs="Arial"/>
          <w:lang w:val="en-US"/>
        </w:rPr>
        <w:t>(the eyes of the skin 2005).</w:t>
      </w:r>
    </w:p>
    <w:p w14:paraId="4084B6C0" w14:textId="77777777" w:rsidR="0054135A" w:rsidRPr="0054135A" w:rsidRDefault="0054135A" w:rsidP="001D4E1E">
      <w:pPr>
        <w:spacing w:line="360" w:lineRule="auto"/>
        <w:jc w:val="both"/>
        <w:rPr>
          <w:rFonts w:ascii="Arial" w:hAnsi="Arial" w:cs="Arial"/>
          <w:lang w:val="en-US"/>
        </w:rPr>
      </w:pPr>
    </w:p>
    <w:p w14:paraId="7A7483F8" w14:textId="7B9A34F0" w:rsidR="0054135A" w:rsidRDefault="0054135A" w:rsidP="001D4E1E">
      <w:pPr>
        <w:spacing w:line="360" w:lineRule="auto"/>
        <w:jc w:val="both"/>
        <w:rPr>
          <w:rFonts w:ascii="Arial" w:hAnsi="Arial" w:cs="Arial"/>
          <w:lang w:val="en-US"/>
        </w:rPr>
      </w:pPr>
      <w:r w:rsidRPr="0054135A">
        <w:rPr>
          <w:rFonts w:ascii="Arial" w:hAnsi="Arial" w:cs="Arial"/>
          <w:lang w:val="en-US"/>
        </w:rPr>
        <w:t>With light and religion both being such powerful entities in the emotional lives of humans, it is not surprising that the two are themselves often linked together. Light plays a significant role in religious mythology and practice. It is, therefore, natural that light should figure significantly in the church, temple, mosque. Above the emotional experience of light, cultures have infused light as a symbol with myriad religious meanings.</w:t>
      </w:r>
    </w:p>
    <w:p w14:paraId="65EDD851" w14:textId="77777777" w:rsidR="0054135A" w:rsidRPr="0054135A" w:rsidRDefault="0054135A" w:rsidP="001D4E1E">
      <w:pPr>
        <w:spacing w:line="360" w:lineRule="auto"/>
        <w:jc w:val="both"/>
        <w:rPr>
          <w:rFonts w:ascii="Arial" w:hAnsi="Arial" w:cs="Arial"/>
          <w:lang w:val="en-US"/>
        </w:rPr>
      </w:pPr>
    </w:p>
    <w:p w14:paraId="62F7C44B" w14:textId="4AD496F6" w:rsidR="0054135A" w:rsidRDefault="0054135A" w:rsidP="001D4E1E">
      <w:pPr>
        <w:spacing w:line="360" w:lineRule="auto"/>
        <w:jc w:val="both"/>
        <w:rPr>
          <w:rFonts w:ascii="Arial" w:hAnsi="Arial" w:cs="Arial"/>
          <w:lang w:val="en-US"/>
        </w:rPr>
      </w:pPr>
      <w:r w:rsidRPr="0054135A">
        <w:rPr>
          <w:rFonts w:ascii="Arial" w:hAnsi="Arial" w:cs="Arial"/>
          <w:lang w:val="en-US"/>
        </w:rPr>
        <w:t xml:space="preserve">With its emotional impact, interior light may be the most important visual factor in the success of a religious building as an appropriate environment evoking both the personal and communal religious experience. </w:t>
      </w:r>
    </w:p>
    <w:p w14:paraId="58B0495C" w14:textId="77777777" w:rsidR="0054135A" w:rsidRPr="0054135A" w:rsidRDefault="0054135A" w:rsidP="001D4E1E">
      <w:pPr>
        <w:spacing w:line="360" w:lineRule="auto"/>
        <w:jc w:val="both"/>
        <w:rPr>
          <w:rFonts w:ascii="Arial" w:hAnsi="Arial" w:cs="Arial"/>
          <w:lang w:val="en-US"/>
        </w:rPr>
      </w:pPr>
    </w:p>
    <w:p w14:paraId="56324D2F" w14:textId="3DE194C9" w:rsidR="0054135A" w:rsidRPr="0054135A" w:rsidRDefault="0054135A" w:rsidP="001106A1">
      <w:pPr>
        <w:spacing w:line="360" w:lineRule="auto"/>
        <w:jc w:val="both"/>
        <w:rPr>
          <w:rFonts w:ascii="Arial" w:hAnsi="Arial" w:cs="Arial"/>
          <w:lang w:val="en-US"/>
        </w:rPr>
      </w:pPr>
      <w:r w:rsidRPr="0054135A">
        <w:rPr>
          <w:rFonts w:ascii="Arial" w:hAnsi="Arial" w:cs="Arial"/>
          <w:lang w:val="en-US"/>
        </w:rPr>
        <w:t xml:space="preserve">Church and mosque </w:t>
      </w:r>
      <w:r w:rsidR="001106A1">
        <w:rPr>
          <w:rFonts w:ascii="Arial" w:hAnsi="Arial" w:cs="Arial"/>
          <w:lang w:val="en-US"/>
        </w:rPr>
        <w:t>a</w:t>
      </w:r>
      <w:r w:rsidRPr="0054135A">
        <w:rPr>
          <w:rFonts w:ascii="Arial" w:hAnsi="Arial" w:cs="Arial"/>
          <w:lang w:val="en-US"/>
        </w:rPr>
        <w:t>rchitecture stimulate sentimentality visual facets in religious buildi</w:t>
      </w:r>
      <w:r>
        <w:rPr>
          <w:rFonts w:ascii="Arial" w:hAnsi="Arial" w:cs="Arial"/>
          <w:lang w:val="en-US"/>
        </w:rPr>
        <w:t>ngs: the structure's totality (</w:t>
      </w:r>
      <w:r w:rsidRPr="0054135A">
        <w:rPr>
          <w:rFonts w:ascii="Arial" w:hAnsi="Arial" w:cs="Arial"/>
          <w:lang w:val="en-US"/>
        </w:rPr>
        <w:t xml:space="preserve">depict of Symbolism through geometric form, colour, light, shadow; its </w:t>
      </w:r>
      <w:r w:rsidRPr="0054135A">
        <w:rPr>
          <w:rFonts w:ascii="Arial" w:hAnsi="Arial" w:cs="Arial"/>
          <w:lang w:val="en-US"/>
        </w:rPr>
        <w:lastRenderedPageBreak/>
        <w:t>interior atmosphere "that evokes in the worshipper an awareness of God;" its detail and ornament; in creating an interior atmosphere, nevertheless the most successful accomplishments were control of the quality and quantity of light.</w:t>
      </w:r>
    </w:p>
    <w:p w14:paraId="00DE9A6C" w14:textId="77777777" w:rsidR="0054135A" w:rsidRPr="007070CA" w:rsidRDefault="0054135A" w:rsidP="001D4E1E">
      <w:pPr>
        <w:spacing w:line="360" w:lineRule="auto"/>
        <w:jc w:val="both"/>
        <w:rPr>
          <w:rFonts w:ascii="Arial" w:hAnsi="Arial" w:cs="Arial"/>
          <w:lang w:val="en-US"/>
        </w:rPr>
      </w:pPr>
    </w:p>
    <w:p w14:paraId="7E9B50E5" w14:textId="7839396D" w:rsidR="0054135A" w:rsidRDefault="0054135A" w:rsidP="001D4E1E">
      <w:pPr>
        <w:spacing w:line="360" w:lineRule="auto"/>
        <w:jc w:val="both"/>
        <w:rPr>
          <w:rFonts w:ascii="Arial" w:hAnsi="Arial" w:cs="Arial"/>
          <w:lang w:val="en-US"/>
        </w:rPr>
      </w:pPr>
      <w:r w:rsidRPr="0054135A">
        <w:rPr>
          <w:rFonts w:ascii="Arial" w:hAnsi="Arial" w:cs="Arial"/>
          <w:lang w:val="en-US"/>
        </w:rPr>
        <w:t>In order to increase the desired spiritual lighting effect in a religious building, the importance of light at the psychological level, religious tradition and mythology are required.</w:t>
      </w:r>
      <w:r>
        <w:rPr>
          <w:rFonts w:ascii="Arial" w:hAnsi="Arial" w:cs="Arial"/>
          <w:lang w:val="en-US"/>
        </w:rPr>
        <w:t xml:space="preserve"> </w:t>
      </w:r>
      <w:r w:rsidRPr="0054135A">
        <w:rPr>
          <w:rFonts w:ascii="Arial" w:hAnsi="Arial" w:cs="Arial"/>
          <w:lang w:val="en-US"/>
        </w:rPr>
        <w:t xml:space="preserve">As concerns architecture, Edmund Burke's view is that buildings whose purpose is to create feelings of the sublime, with as high as possible contrast between areas of light and darkness. </w:t>
      </w:r>
    </w:p>
    <w:p w14:paraId="465CF093" w14:textId="77777777" w:rsidR="0054135A" w:rsidRPr="0054135A" w:rsidRDefault="0054135A" w:rsidP="001D4E1E">
      <w:pPr>
        <w:spacing w:line="360" w:lineRule="auto"/>
        <w:jc w:val="both"/>
        <w:rPr>
          <w:rFonts w:ascii="Arial" w:hAnsi="Arial" w:cs="Arial"/>
          <w:lang w:val="en-US"/>
        </w:rPr>
      </w:pPr>
    </w:p>
    <w:p w14:paraId="277B5C4D" w14:textId="6C54BD2C" w:rsidR="0054135A" w:rsidRDefault="001106A1" w:rsidP="001D4E1E">
      <w:pPr>
        <w:spacing w:line="360" w:lineRule="auto"/>
        <w:jc w:val="both"/>
        <w:rPr>
          <w:rFonts w:ascii="Arial" w:hAnsi="Arial" w:cs="Arial"/>
          <w:lang w:val="en-US"/>
        </w:rPr>
      </w:pPr>
      <w:r>
        <w:rPr>
          <w:rFonts w:ascii="Arial" w:hAnsi="Arial" w:cs="Arial"/>
          <w:lang w:val="en-US"/>
        </w:rPr>
        <w:t>Nevertheless,</w:t>
      </w:r>
      <w:r w:rsidR="0054135A" w:rsidRPr="0054135A">
        <w:rPr>
          <w:rFonts w:ascii="Arial" w:hAnsi="Arial" w:cs="Arial"/>
          <w:lang w:val="en-US"/>
        </w:rPr>
        <w:t xml:space="preserve"> the designer of religious structures, in visualizing the emotion-generating goals of the structure to be built, maybe better served with an analysis of religion. Religion can be seen as relating precisely to a mystery as well—the individual religious experience. Religion produces emotions of sublime, "the feelings of awe and wonder, the sense of approaching a mystery, the apprehension of some power or quality greater than oneself...intimation of a supernatural power or reality" (Bishop and Darton1987, 12). </w:t>
      </w:r>
    </w:p>
    <w:p w14:paraId="0124E3F7" w14:textId="77777777" w:rsidR="0054135A" w:rsidRPr="0054135A" w:rsidRDefault="0054135A" w:rsidP="001D4E1E">
      <w:pPr>
        <w:spacing w:line="360" w:lineRule="auto"/>
        <w:jc w:val="both"/>
        <w:rPr>
          <w:rFonts w:ascii="Arial" w:hAnsi="Arial" w:cs="Arial"/>
          <w:lang w:val="en-US"/>
        </w:rPr>
      </w:pPr>
    </w:p>
    <w:p w14:paraId="4290BA3C" w14:textId="4E3909F3" w:rsidR="0054135A" w:rsidRDefault="0054135A" w:rsidP="00C237E3">
      <w:pPr>
        <w:spacing w:line="360" w:lineRule="auto"/>
        <w:jc w:val="both"/>
        <w:rPr>
          <w:rFonts w:ascii="Arial" w:hAnsi="Arial" w:cs="Arial"/>
          <w:lang w:val="en-US"/>
        </w:rPr>
      </w:pPr>
      <w:r w:rsidRPr="0054135A">
        <w:rPr>
          <w:rFonts w:ascii="Arial" w:hAnsi="Arial" w:cs="Arial"/>
          <w:lang w:val="en-US"/>
        </w:rPr>
        <w:t>And also Kahn pointed out about ‘’Wonder’</w:t>
      </w:r>
      <w:r w:rsidR="00C237E3">
        <w:rPr>
          <w:rFonts w:ascii="Arial" w:hAnsi="Arial" w:cs="Arial"/>
          <w:lang w:val="en-US"/>
        </w:rPr>
        <w:t>’</w:t>
      </w:r>
      <w:r w:rsidRPr="0054135A">
        <w:rPr>
          <w:rFonts w:ascii="Arial" w:hAnsi="Arial" w:cs="Arial"/>
          <w:lang w:val="en-US"/>
        </w:rPr>
        <w:t>. it is a first response to the intuitive, which was a great feeling, is the closest intoucheness with your intuitive. They are born out of the unmeasurable, therefore the great works of art it</w:t>
      </w:r>
      <w:r w:rsidR="00C237E3">
        <w:rPr>
          <w:rFonts w:ascii="Arial" w:hAnsi="Arial" w:cs="Arial"/>
          <w:lang w:val="en-US"/>
        </w:rPr>
        <w:t xml:space="preserve"> (between silence and light 2008)</w:t>
      </w:r>
      <w:r w:rsidRPr="0054135A">
        <w:rPr>
          <w:rFonts w:ascii="Arial" w:hAnsi="Arial" w:cs="Arial"/>
          <w:lang w:val="en-US"/>
        </w:rPr>
        <w:t>.</w:t>
      </w:r>
    </w:p>
    <w:p w14:paraId="2340D748" w14:textId="1B4258F4" w:rsidR="002B7CBB" w:rsidRDefault="002B7CBB" w:rsidP="001D4E1E">
      <w:pPr>
        <w:spacing w:line="360" w:lineRule="auto"/>
        <w:jc w:val="both"/>
        <w:rPr>
          <w:rFonts w:ascii="Arial" w:hAnsi="Arial" w:cs="Arial"/>
          <w:lang w:val="en-US"/>
        </w:rPr>
      </w:pPr>
    </w:p>
    <w:p w14:paraId="5B5B3A9E" w14:textId="77777777" w:rsidR="002B7CBB" w:rsidRPr="0054135A" w:rsidRDefault="002B7CBB" w:rsidP="001D4E1E">
      <w:pPr>
        <w:spacing w:line="360" w:lineRule="auto"/>
        <w:jc w:val="both"/>
        <w:rPr>
          <w:rFonts w:ascii="Arial" w:hAnsi="Arial" w:cs="Arial"/>
          <w:lang w:val="en-US"/>
        </w:rPr>
      </w:pPr>
    </w:p>
    <w:p w14:paraId="4D2AE79A" w14:textId="77777777" w:rsidR="007070CA" w:rsidRDefault="007070CA" w:rsidP="001D4E1E">
      <w:pPr>
        <w:spacing w:line="360" w:lineRule="auto"/>
        <w:jc w:val="both"/>
        <w:rPr>
          <w:rFonts w:ascii="Arial" w:hAnsi="Arial" w:cs="Arial"/>
          <w:lang w:val="en-US"/>
        </w:rPr>
      </w:pPr>
    </w:p>
    <w:p w14:paraId="5ECD3B09" w14:textId="77777777" w:rsidR="007070CA" w:rsidRPr="007070CA" w:rsidRDefault="007070CA" w:rsidP="001D4E1E">
      <w:pPr>
        <w:spacing w:line="360" w:lineRule="auto"/>
        <w:jc w:val="both"/>
        <w:rPr>
          <w:rFonts w:ascii="Arial" w:hAnsi="Arial" w:cs="Arial"/>
          <w:lang w:val="en-US"/>
        </w:rPr>
      </w:pPr>
    </w:p>
    <w:p w14:paraId="0440F557" w14:textId="77777777" w:rsidR="007070CA" w:rsidRPr="007070CA" w:rsidRDefault="007070CA" w:rsidP="001D4E1E">
      <w:pPr>
        <w:spacing w:line="360" w:lineRule="auto"/>
        <w:jc w:val="both"/>
        <w:rPr>
          <w:rFonts w:ascii="Arial" w:hAnsi="Arial" w:cs="Arial"/>
          <w:lang w:val="en-US"/>
        </w:rPr>
      </w:pPr>
    </w:p>
    <w:p w14:paraId="3E1B7075" w14:textId="77777777" w:rsidR="00D33195" w:rsidRDefault="00D33195" w:rsidP="00D33195">
      <w:pPr>
        <w:spacing w:line="360" w:lineRule="auto"/>
        <w:jc w:val="both"/>
        <w:rPr>
          <w:rFonts w:ascii="Arial" w:hAnsi="Arial" w:cs="Arial"/>
        </w:rPr>
      </w:pPr>
      <w:bookmarkStart w:id="7" w:name="_Hlk68865499"/>
      <w:bookmarkEnd w:id="7"/>
    </w:p>
    <w:p w14:paraId="09C78A52" w14:textId="77777777" w:rsidR="00D33195" w:rsidRDefault="00D33195" w:rsidP="00D33195">
      <w:pPr>
        <w:spacing w:line="360" w:lineRule="auto"/>
        <w:jc w:val="both"/>
        <w:rPr>
          <w:rFonts w:ascii="Arial" w:hAnsi="Arial" w:cs="Arial"/>
        </w:rPr>
      </w:pPr>
    </w:p>
    <w:p w14:paraId="14BA1038" w14:textId="77777777" w:rsidR="00D33195" w:rsidRDefault="00D33195" w:rsidP="00D33195">
      <w:pPr>
        <w:spacing w:line="360" w:lineRule="auto"/>
        <w:jc w:val="both"/>
        <w:rPr>
          <w:rFonts w:ascii="Arial" w:hAnsi="Arial" w:cs="Arial"/>
        </w:rPr>
      </w:pPr>
    </w:p>
    <w:p w14:paraId="509DDDC9" w14:textId="77777777" w:rsidR="00D33195" w:rsidRDefault="00D33195" w:rsidP="00D33195">
      <w:pPr>
        <w:spacing w:line="360" w:lineRule="auto"/>
        <w:jc w:val="both"/>
        <w:rPr>
          <w:rFonts w:ascii="Arial" w:hAnsi="Arial" w:cs="Arial"/>
        </w:rPr>
      </w:pPr>
    </w:p>
    <w:p w14:paraId="5475969C" w14:textId="77777777" w:rsidR="00D33195" w:rsidRDefault="00D33195" w:rsidP="00D33195">
      <w:pPr>
        <w:spacing w:line="360" w:lineRule="auto"/>
        <w:jc w:val="both"/>
        <w:rPr>
          <w:rFonts w:ascii="Arial" w:hAnsi="Arial" w:cs="Arial"/>
        </w:rPr>
      </w:pPr>
    </w:p>
    <w:p w14:paraId="2DBDBC70" w14:textId="75E10479" w:rsidR="008726B7" w:rsidRPr="00D33195" w:rsidRDefault="008726B7" w:rsidP="00D33195">
      <w:pPr>
        <w:spacing w:line="360" w:lineRule="auto"/>
        <w:jc w:val="both"/>
        <w:rPr>
          <w:rFonts w:cstheme="minorHAnsi"/>
          <w:b/>
          <w:bCs/>
        </w:rPr>
      </w:pPr>
      <w:r>
        <w:rPr>
          <w:rFonts w:ascii="Arial" w:hAnsi="Arial" w:cs="Arial"/>
        </w:rPr>
        <w:lastRenderedPageBreak/>
        <w:t>In this section, two case studies are analysed and reviewed separately in terms of natural light and meaning, which are mentioned in the research methodology.</w:t>
      </w:r>
    </w:p>
    <w:p w14:paraId="46F7584F" w14:textId="77777777" w:rsidR="008726B7" w:rsidRDefault="008726B7" w:rsidP="00D33195">
      <w:pPr>
        <w:pStyle w:val="Heading1"/>
        <w:spacing w:line="240" w:lineRule="auto"/>
        <w:jc w:val="both"/>
        <w:rPr>
          <w:rFonts w:ascii="Arial" w:hAnsi="Arial" w:cs="Arial"/>
          <w:b/>
          <w:bCs/>
        </w:rPr>
      </w:pPr>
    </w:p>
    <w:p w14:paraId="3D29B608" w14:textId="54FD63A3" w:rsidR="0029053D" w:rsidRPr="0029053D" w:rsidRDefault="0029053D" w:rsidP="008726B7">
      <w:pPr>
        <w:pStyle w:val="Heading1"/>
        <w:spacing w:line="360" w:lineRule="auto"/>
        <w:jc w:val="both"/>
        <w:rPr>
          <w:rFonts w:ascii="Arial" w:hAnsi="Arial" w:cs="Arial"/>
          <w:b/>
          <w:bCs/>
        </w:rPr>
      </w:pPr>
      <w:r w:rsidRPr="0029053D">
        <w:rPr>
          <w:rFonts w:ascii="Arial" w:hAnsi="Arial" w:cs="Arial"/>
          <w:b/>
          <w:bCs/>
        </w:rPr>
        <w:t xml:space="preserve">Chapter </w:t>
      </w:r>
      <w:r w:rsidR="00EA4F76">
        <w:rPr>
          <w:rFonts w:ascii="Arial" w:hAnsi="Arial" w:cs="Arial"/>
          <w:b/>
          <w:bCs/>
        </w:rPr>
        <w:t>1</w:t>
      </w:r>
      <w:r w:rsidRPr="0029053D">
        <w:rPr>
          <w:rFonts w:ascii="Arial" w:hAnsi="Arial" w:cs="Arial"/>
          <w:b/>
          <w:bCs/>
        </w:rPr>
        <w:t xml:space="preserve">: </w:t>
      </w:r>
      <w:r w:rsidR="008726B7">
        <w:rPr>
          <w:rFonts w:ascii="Arial" w:hAnsi="Arial" w:cs="Arial"/>
          <w:b/>
          <w:bCs/>
        </w:rPr>
        <w:t>Analysing Suleymaniye Mosque</w:t>
      </w:r>
    </w:p>
    <w:p w14:paraId="043928CD" w14:textId="19696A94" w:rsidR="0029053D" w:rsidRPr="00E80B43" w:rsidRDefault="00CD698E" w:rsidP="001D4E1E">
      <w:pPr>
        <w:spacing w:line="360" w:lineRule="auto"/>
        <w:jc w:val="both"/>
        <w:rPr>
          <w:rFonts w:ascii="Arial" w:hAnsi="Arial" w:cs="Arial"/>
        </w:rPr>
      </w:pPr>
      <w:r>
        <w:rPr>
          <w:rFonts w:ascii="Arial" w:hAnsi="Arial" w:cs="Arial"/>
        </w:rPr>
        <w:t xml:space="preserve"> </w:t>
      </w:r>
    </w:p>
    <w:p w14:paraId="75F760D0" w14:textId="0921F879" w:rsidR="006371DB" w:rsidRPr="006371DB" w:rsidRDefault="00AF3CFB" w:rsidP="001D4E1E">
      <w:pPr>
        <w:spacing w:line="360" w:lineRule="auto"/>
        <w:jc w:val="both"/>
        <w:rPr>
          <w:rFonts w:ascii="Arial" w:hAnsi="Arial" w:cs="Arial"/>
          <w:lang w:val="en-US"/>
        </w:rPr>
      </w:pPr>
      <w:r w:rsidRPr="00AF3CFB">
        <w:rPr>
          <w:rFonts w:ascii="Arial" w:hAnsi="Arial" w:cs="Arial"/>
          <w:lang w:val="en-US"/>
        </w:rPr>
        <w:t>Strategy of form a</w:t>
      </w:r>
      <w:r w:rsidR="006371DB">
        <w:rPr>
          <w:rFonts w:ascii="Arial" w:hAnsi="Arial" w:cs="Arial"/>
          <w:lang w:val="en-US"/>
        </w:rPr>
        <w:t xml:space="preserve">nd meaning in Suleymaniye </w:t>
      </w:r>
      <w:r w:rsidR="00EA7FEE">
        <w:rPr>
          <w:rFonts w:ascii="Arial" w:hAnsi="Arial" w:cs="Arial"/>
          <w:lang w:val="en-US"/>
        </w:rPr>
        <w:t>mosque</w:t>
      </w:r>
    </w:p>
    <w:p w14:paraId="165413B3" w14:textId="1B0B3E83" w:rsidR="006371DB" w:rsidRDefault="006371DB" w:rsidP="001D4E1E">
      <w:pPr>
        <w:spacing w:line="360" w:lineRule="auto"/>
        <w:jc w:val="both"/>
        <w:rPr>
          <w:rFonts w:cstheme="minorHAnsi"/>
          <w:noProof/>
          <w:lang w:val="en-US"/>
        </w:rPr>
      </w:pPr>
    </w:p>
    <w:p w14:paraId="1969ECAD" w14:textId="77777777" w:rsidR="008726B7" w:rsidRDefault="008726B7" w:rsidP="001D4E1E">
      <w:pPr>
        <w:spacing w:line="360" w:lineRule="auto"/>
        <w:jc w:val="both"/>
        <w:rPr>
          <w:rFonts w:cstheme="minorHAnsi"/>
          <w:noProof/>
          <w:lang w:val="en-US"/>
        </w:rPr>
      </w:pPr>
    </w:p>
    <w:p w14:paraId="6BB78E22" w14:textId="77777777" w:rsidR="008726B7" w:rsidRDefault="008726B7" w:rsidP="001D4E1E">
      <w:pPr>
        <w:spacing w:line="360" w:lineRule="auto"/>
        <w:jc w:val="both"/>
        <w:rPr>
          <w:rFonts w:cstheme="minorHAnsi"/>
          <w:noProof/>
          <w:lang w:val="en-US"/>
        </w:rPr>
      </w:pPr>
    </w:p>
    <w:p w14:paraId="62154BED" w14:textId="77777777" w:rsidR="006371DB" w:rsidRDefault="00AF3CFB" w:rsidP="001D4E1E">
      <w:pPr>
        <w:keepNext/>
        <w:spacing w:line="360" w:lineRule="auto"/>
        <w:jc w:val="center"/>
      </w:pPr>
      <w:r>
        <w:rPr>
          <w:rFonts w:cstheme="minorHAnsi"/>
          <w:noProof/>
          <w:lang w:val="en-US"/>
        </w:rPr>
        <w:drawing>
          <wp:inline distT="0" distB="0" distL="0" distR="0" wp14:anchorId="538E58E0" wp14:editId="40C4447D">
            <wp:extent cx="5370830" cy="3584575"/>
            <wp:effectExtent l="0" t="0" r="127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70830" cy="3584575"/>
                    </a:xfrm>
                    <a:prstGeom prst="rect">
                      <a:avLst/>
                    </a:prstGeom>
                    <a:noFill/>
                  </pic:spPr>
                </pic:pic>
              </a:graphicData>
            </a:graphic>
          </wp:inline>
        </w:drawing>
      </w:r>
    </w:p>
    <w:p w14:paraId="660EBDE7" w14:textId="11B39442" w:rsidR="006371DB" w:rsidRDefault="006371DB" w:rsidP="001D4E1E">
      <w:pPr>
        <w:pStyle w:val="Caption"/>
        <w:spacing w:line="360" w:lineRule="auto"/>
        <w:jc w:val="both"/>
      </w:pPr>
      <w:r>
        <w:t xml:space="preserve">Figure </w:t>
      </w:r>
      <w:r w:rsidR="00A249CB">
        <w:t>10</w:t>
      </w:r>
      <w:r>
        <w:rPr>
          <w:lang w:val="en-US"/>
        </w:rPr>
        <w:t xml:space="preserve"> Suleymaniye mosque</w:t>
      </w:r>
    </w:p>
    <w:p w14:paraId="3800708D" w14:textId="65776F14" w:rsidR="00191733" w:rsidRDefault="00191733" w:rsidP="001D4E1E">
      <w:pPr>
        <w:spacing w:line="360" w:lineRule="auto"/>
        <w:jc w:val="both"/>
        <w:rPr>
          <w:rFonts w:cstheme="minorHAnsi"/>
        </w:rPr>
      </w:pPr>
      <w:r w:rsidRPr="00EA78F9">
        <w:rPr>
          <w:rFonts w:cstheme="minorHAnsi"/>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15"/>
        <w:gridCol w:w="3801"/>
      </w:tblGrid>
      <w:tr w:rsidR="006371DB" w14:paraId="6DEC732D" w14:textId="77777777" w:rsidTr="00A249CB">
        <w:tc>
          <w:tcPr>
            <w:tcW w:w="5215" w:type="dxa"/>
          </w:tcPr>
          <w:p w14:paraId="6C0A8D79" w14:textId="77777777" w:rsidR="005D70F2" w:rsidRDefault="005D70F2" w:rsidP="001D4E1E">
            <w:pPr>
              <w:spacing w:line="360" w:lineRule="auto"/>
              <w:jc w:val="both"/>
              <w:rPr>
                <w:rFonts w:cstheme="minorHAnsi"/>
                <w:b/>
                <w:bCs/>
                <w:lang w:val="en-US"/>
              </w:rPr>
            </w:pPr>
          </w:p>
          <w:p w14:paraId="6F5FFFF5" w14:textId="77777777" w:rsidR="005D70F2" w:rsidRDefault="005D70F2" w:rsidP="001D4E1E">
            <w:pPr>
              <w:spacing w:line="360" w:lineRule="auto"/>
              <w:jc w:val="both"/>
              <w:rPr>
                <w:rFonts w:cstheme="minorHAnsi"/>
                <w:b/>
                <w:bCs/>
                <w:lang w:val="en-US"/>
              </w:rPr>
            </w:pPr>
          </w:p>
          <w:p w14:paraId="0C63D355" w14:textId="77777777" w:rsidR="005D70F2" w:rsidRDefault="005D70F2" w:rsidP="001D4E1E">
            <w:pPr>
              <w:spacing w:line="360" w:lineRule="auto"/>
              <w:jc w:val="both"/>
              <w:rPr>
                <w:rFonts w:cstheme="minorHAnsi"/>
                <w:b/>
                <w:bCs/>
                <w:lang w:val="en-US"/>
              </w:rPr>
            </w:pPr>
          </w:p>
          <w:p w14:paraId="1BB12106" w14:textId="1A1B69AF" w:rsidR="005D70F2" w:rsidRPr="00D20C60" w:rsidRDefault="005D70F2" w:rsidP="001D4E1E">
            <w:pPr>
              <w:spacing w:line="360" w:lineRule="auto"/>
              <w:jc w:val="both"/>
              <w:rPr>
                <w:rFonts w:ascii="Arial" w:hAnsi="Arial" w:cs="Arial"/>
                <w:sz w:val="28"/>
                <w:szCs w:val="28"/>
              </w:rPr>
            </w:pPr>
            <w:r w:rsidRPr="00D20C60">
              <w:rPr>
                <w:rFonts w:ascii="Arial" w:hAnsi="Arial" w:cs="Arial"/>
                <w:sz w:val="28"/>
                <w:szCs w:val="28"/>
              </w:rPr>
              <w:t>Suleymaniye Mosque introduction and its</w:t>
            </w:r>
            <w:r w:rsidR="00D20C60">
              <w:rPr>
                <w:rFonts w:ascii="Arial" w:hAnsi="Arial" w:cs="Arial"/>
                <w:sz w:val="28"/>
                <w:szCs w:val="28"/>
              </w:rPr>
              <w:t xml:space="preserve"> </w:t>
            </w:r>
            <w:r w:rsidRPr="00D20C60">
              <w:rPr>
                <w:rFonts w:ascii="Arial" w:hAnsi="Arial" w:cs="Arial"/>
                <w:sz w:val="28"/>
                <w:szCs w:val="28"/>
              </w:rPr>
              <w:t xml:space="preserve">Characteristic </w:t>
            </w:r>
          </w:p>
          <w:p w14:paraId="5DDD9C80" w14:textId="77777777" w:rsidR="006371DB" w:rsidRDefault="006371DB" w:rsidP="001D4E1E">
            <w:pPr>
              <w:spacing w:line="360" w:lineRule="auto"/>
              <w:jc w:val="both"/>
              <w:rPr>
                <w:rFonts w:cstheme="minorHAnsi"/>
                <w:b/>
                <w:bCs/>
                <w:lang w:val="en-US"/>
              </w:rPr>
            </w:pPr>
          </w:p>
        </w:tc>
        <w:tc>
          <w:tcPr>
            <w:tcW w:w="3801" w:type="dxa"/>
          </w:tcPr>
          <w:p w14:paraId="2C47D3D8" w14:textId="77777777" w:rsidR="005D70F2" w:rsidRDefault="006371DB" w:rsidP="001D4E1E">
            <w:pPr>
              <w:keepNext/>
              <w:spacing w:line="360" w:lineRule="auto"/>
              <w:jc w:val="both"/>
            </w:pPr>
            <w:r w:rsidRPr="006371DB">
              <w:rPr>
                <w:rFonts w:cstheme="minorHAnsi"/>
                <w:b/>
                <w:bCs/>
                <w:noProof/>
                <w:lang w:val="en-US"/>
              </w:rPr>
              <w:drawing>
                <wp:inline distT="0" distB="0" distL="0" distR="0" wp14:anchorId="0B6205B3" wp14:editId="384845F4">
                  <wp:extent cx="2203938" cy="2212302"/>
                  <wp:effectExtent l="0" t="0" r="6350" b="0"/>
                  <wp:docPr id="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21"/>
                          <a:stretch>
                            <a:fillRect/>
                          </a:stretch>
                        </pic:blipFill>
                        <pic:spPr>
                          <a:xfrm>
                            <a:off x="0" y="0"/>
                            <a:ext cx="2208059" cy="2216439"/>
                          </a:xfrm>
                          <a:prstGeom prst="rect">
                            <a:avLst/>
                          </a:prstGeom>
                        </pic:spPr>
                      </pic:pic>
                    </a:graphicData>
                  </a:graphic>
                </wp:inline>
              </w:drawing>
            </w:r>
          </w:p>
          <w:p w14:paraId="19C9CDE4" w14:textId="4F5B2F8E" w:rsidR="006371DB" w:rsidRDefault="005D70F2" w:rsidP="001D4E1E">
            <w:pPr>
              <w:pStyle w:val="Caption"/>
              <w:spacing w:line="360" w:lineRule="auto"/>
              <w:jc w:val="both"/>
              <w:rPr>
                <w:rFonts w:cstheme="minorHAnsi"/>
                <w:b/>
                <w:bCs/>
                <w:lang w:val="en-US"/>
              </w:rPr>
            </w:pPr>
            <w:r>
              <w:t xml:space="preserve">Figure </w:t>
            </w:r>
            <w:r w:rsidR="00A249CB">
              <w:t>11</w:t>
            </w:r>
            <w:r>
              <w:rPr>
                <w:lang w:val="en-US"/>
              </w:rPr>
              <w:t xml:space="preserve"> </w:t>
            </w:r>
            <w:r w:rsidRPr="00305FED">
              <w:rPr>
                <w:lang w:val="en-US"/>
              </w:rPr>
              <w:t>Aerial view of Suleymaniye mosque</w:t>
            </w:r>
          </w:p>
        </w:tc>
      </w:tr>
    </w:tbl>
    <w:p w14:paraId="7CC89261" w14:textId="77777777" w:rsidR="006371DB" w:rsidRDefault="006371DB" w:rsidP="008726B7">
      <w:pPr>
        <w:spacing w:line="240" w:lineRule="auto"/>
        <w:jc w:val="both"/>
        <w:rPr>
          <w:rFonts w:cstheme="minorHAnsi"/>
          <w:b/>
          <w:bCs/>
          <w:lang w:val="en-US"/>
        </w:rPr>
      </w:pPr>
    </w:p>
    <w:p w14:paraId="1828D49E" w14:textId="0185A447" w:rsidR="006371DB" w:rsidRPr="00D20C60" w:rsidRDefault="006371DB" w:rsidP="001D4E1E">
      <w:pPr>
        <w:spacing w:line="360" w:lineRule="auto"/>
        <w:jc w:val="both"/>
        <w:rPr>
          <w:rFonts w:ascii="Arial" w:hAnsi="Arial" w:cs="Arial"/>
        </w:rPr>
      </w:pPr>
      <w:r w:rsidRPr="00D20C60">
        <w:rPr>
          <w:rFonts w:ascii="Arial" w:hAnsi="Arial" w:cs="Arial"/>
        </w:rPr>
        <w:t>Suleymaniye Mosque is a vast complex designed by Sinan to highlight the religion in the Ottoman Empire at the heart of the state.</w:t>
      </w:r>
    </w:p>
    <w:p w14:paraId="7EFBEDD0" w14:textId="77777777" w:rsidR="005D70F2" w:rsidRPr="00D20C60" w:rsidRDefault="005D70F2" w:rsidP="001D4E1E">
      <w:pPr>
        <w:spacing w:line="360" w:lineRule="auto"/>
        <w:jc w:val="both"/>
        <w:rPr>
          <w:rFonts w:ascii="Arial" w:hAnsi="Arial" w:cs="Arial"/>
        </w:rPr>
      </w:pPr>
    </w:p>
    <w:p w14:paraId="71717595" w14:textId="2E69C1D5" w:rsidR="006371DB" w:rsidRPr="00D20C60" w:rsidRDefault="006371DB" w:rsidP="001D4E1E">
      <w:pPr>
        <w:spacing w:line="360" w:lineRule="auto"/>
        <w:jc w:val="both"/>
        <w:rPr>
          <w:rFonts w:ascii="Arial" w:hAnsi="Arial" w:cs="Arial"/>
        </w:rPr>
      </w:pPr>
      <w:r w:rsidRPr="00D20C60">
        <w:rPr>
          <w:rFonts w:ascii="Arial" w:hAnsi="Arial" w:cs="Arial"/>
        </w:rPr>
        <w:t xml:space="preserve">The pyramidal domes and two pairs of minarets with differing heights crown the skyline.  placed above one of the highest hills, the layered domes and terraced landscape appear to become part of the city's natural topography, such as the </w:t>
      </w:r>
      <w:r w:rsidR="00D33195" w:rsidRPr="00D20C60">
        <w:rPr>
          <w:rFonts w:ascii="Arial" w:hAnsi="Arial" w:cs="Arial"/>
        </w:rPr>
        <w:t>Falling water</w:t>
      </w:r>
      <w:r w:rsidRPr="00D20C60">
        <w:rPr>
          <w:rFonts w:ascii="Arial" w:hAnsi="Arial" w:cs="Arial"/>
        </w:rPr>
        <w:t xml:space="preserve"> Wright's building that seems to grown from nature.</w:t>
      </w:r>
    </w:p>
    <w:p w14:paraId="382F9FAB" w14:textId="38967CC1" w:rsidR="006371DB" w:rsidRPr="00D20C60" w:rsidRDefault="006371DB" w:rsidP="001D4E1E">
      <w:pPr>
        <w:spacing w:line="360" w:lineRule="auto"/>
        <w:jc w:val="both"/>
        <w:rPr>
          <w:rFonts w:ascii="Arial" w:hAnsi="Arial" w:cs="Arial"/>
        </w:rPr>
      </w:pPr>
      <w:r w:rsidRPr="00D20C60">
        <w:rPr>
          <w:rFonts w:ascii="Arial" w:hAnsi="Arial" w:cs="Arial"/>
        </w:rPr>
        <w:t xml:space="preserve">Sinan formed the sloping area with terracing and protecting walls way complex that seems to arise naturally from the city hill. Not only providing the visual highlight of its skyline but also giving a wide-ranging view back towards the city. The approach is through the complicated corners, up steep, narrow streets, gaining perspectival views. </w:t>
      </w:r>
    </w:p>
    <w:p w14:paraId="160D4581" w14:textId="77777777" w:rsidR="006371DB" w:rsidRPr="00D20C60" w:rsidRDefault="006371DB" w:rsidP="001D4E1E">
      <w:pPr>
        <w:spacing w:line="360" w:lineRule="auto"/>
        <w:jc w:val="both"/>
        <w:rPr>
          <w:rFonts w:ascii="Arial" w:hAnsi="Arial" w:cs="Arial"/>
        </w:rPr>
      </w:pPr>
      <w:r w:rsidRPr="00D20C60">
        <w:rPr>
          <w:rFonts w:ascii="Arial" w:hAnsi="Arial" w:cs="Arial"/>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755"/>
        <w:gridCol w:w="3261"/>
      </w:tblGrid>
      <w:tr w:rsidR="005D70F2" w14:paraId="6847A1D9" w14:textId="77777777" w:rsidTr="00A249CB">
        <w:tc>
          <w:tcPr>
            <w:tcW w:w="5755" w:type="dxa"/>
          </w:tcPr>
          <w:p w14:paraId="7E1B0094" w14:textId="0A8CB5E7" w:rsidR="00716562" w:rsidRPr="00D20C60" w:rsidRDefault="00716562" w:rsidP="008726B7">
            <w:pPr>
              <w:spacing w:after="160" w:line="360" w:lineRule="auto"/>
              <w:jc w:val="both"/>
              <w:rPr>
                <w:rFonts w:ascii="Arial" w:hAnsi="Arial" w:cs="Arial"/>
              </w:rPr>
            </w:pPr>
            <w:r w:rsidRPr="00D20C60">
              <w:rPr>
                <w:rFonts w:ascii="Arial" w:hAnsi="Arial" w:cs="Arial"/>
              </w:rPr>
              <w:t>Arriving at the top of the hill, small eye-level holes through the marble boundary wall provide glimpsed views of the gardens and golden light within, which are incredibl</w:t>
            </w:r>
            <w:r w:rsidR="008726B7">
              <w:rPr>
                <w:rFonts w:ascii="Arial" w:hAnsi="Arial" w:cs="Arial"/>
              </w:rPr>
              <w:t xml:space="preserve">y fascinating in the evening.  </w:t>
            </w:r>
          </w:p>
          <w:p w14:paraId="69CAC351" w14:textId="6550AD77" w:rsidR="005D70F2" w:rsidRPr="008726B7" w:rsidRDefault="00716562" w:rsidP="008726B7">
            <w:pPr>
              <w:spacing w:after="160" w:line="360" w:lineRule="auto"/>
              <w:jc w:val="both"/>
              <w:rPr>
                <w:rFonts w:ascii="Arial" w:hAnsi="Arial" w:cs="Arial"/>
              </w:rPr>
            </w:pPr>
            <w:r w:rsidRPr="00D20C60">
              <w:rPr>
                <w:rFonts w:ascii="Arial" w:hAnsi="Arial" w:cs="Arial"/>
              </w:rPr>
              <w:t>Only when passing through the entrance gates into the sacred space will see the composition geometry as a whole in its supreme form to join a further cinematic sequence that ends in view of the city from which the visitor has come, offering t</w:t>
            </w:r>
            <w:r w:rsidR="008726B7">
              <w:rPr>
                <w:rFonts w:ascii="Arial" w:hAnsi="Arial" w:cs="Arial"/>
              </w:rPr>
              <w:t>ranscendent reflection serenity</w:t>
            </w:r>
          </w:p>
        </w:tc>
        <w:tc>
          <w:tcPr>
            <w:tcW w:w="3261" w:type="dxa"/>
          </w:tcPr>
          <w:p w14:paraId="39FC1D30" w14:textId="77777777" w:rsidR="00D20C60" w:rsidRDefault="00D20C60" w:rsidP="001D4E1E">
            <w:pPr>
              <w:keepNext/>
              <w:spacing w:line="360" w:lineRule="auto"/>
              <w:jc w:val="both"/>
            </w:pPr>
            <w:r w:rsidRPr="00716562">
              <w:rPr>
                <w:noProof/>
                <w:lang w:val="en-US"/>
              </w:rPr>
              <w:drawing>
                <wp:inline distT="0" distB="0" distL="0" distR="0" wp14:anchorId="2AA50699" wp14:editId="17FADC9F">
                  <wp:extent cx="1882279" cy="1670523"/>
                  <wp:effectExtent l="0" t="0" r="3810" b="6350"/>
                  <wp:docPr id="2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pic:cNvPicPr>
                            <a:picLocks noChangeAspect="1"/>
                          </pic:cNvPicPr>
                        </pic:nvPicPr>
                        <pic:blipFill>
                          <a:blip r:embed="rId22"/>
                          <a:stretch>
                            <a:fillRect/>
                          </a:stretch>
                        </pic:blipFill>
                        <pic:spPr>
                          <a:xfrm>
                            <a:off x="0" y="0"/>
                            <a:ext cx="1882279" cy="1670523"/>
                          </a:xfrm>
                          <a:prstGeom prst="rect">
                            <a:avLst/>
                          </a:prstGeom>
                        </pic:spPr>
                      </pic:pic>
                    </a:graphicData>
                  </a:graphic>
                </wp:inline>
              </w:drawing>
            </w:r>
          </w:p>
          <w:p w14:paraId="73831719" w14:textId="7CCEB5C5" w:rsidR="00716562" w:rsidRDefault="00D20C60" w:rsidP="001D4E1E">
            <w:pPr>
              <w:pStyle w:val="Caption"/>
              <w:spacing w:line="360" w:lineRule="auto"/>
              <w:jc w:val="both"/>
            </w:pPr>
            <w:r>
              <w:t xml:space="preserve">Figure </w:t>
            </w:r>
            <w:r w:rsidR="002657D7">
              <w:t>12</w:t>
            </w:r>
            <w:r w:rsidRPr="003A44F6">
              <w:rPr>
                <w:lang w:val="en-US"/>
              </w:rPr>
              <w:t xml:space="preserve"> The map of placement where Mosque settlement. Red arrows show the approaching to mosque through the slope</w:t>
            </w:r>
          </w:p>
          <w:p w14:paraId="193DC5F5" w14:textId="04E7E9E5" w:rsidR="00D20C60" w:rsidRDefault="00D20C60" w:rsidP="001D4E1E">
            <w:pPr>
              <w:keepNext/>
              <w:spacing w:line="360" w:lineRule="auto"/>
            </w:pPr>
          </w:p>
          <w:p w14:paraId="22B3D6E4" w14:textId="1B6F0CC0" w:rsidR="00716562" w:rsidRPr="00716562" w:rsidRDefault="00716562" w:rsidP="001D4E1E">
            <w:pPr>
              <w:pStyle w:val="Caption"/>
              <w:spacing w:line="360" w:lineRule="auto"/>
              <w:rPr>
                <w:lang w:val="en-US"/>
              </w:rPr>
            </w:pPr>
          </w:p>
        </w:tc>
      </w:tr>
    </w:tbl>
    <w:p w14:paraId="0EB2A1E0" w14:textId="77777777" w:rsidR="006371DB" w:rsidRPr="006371DB" w:rsidRDefault="006371DB" w:rsidP="008726B7">
      <w:pPr>
        <w:spacing w:line="240" w:lineRule="auto"/>
        <w:jc w:val="both"/>
        <w:rPr>
          <w:rFonts w:cstheme="minorHAnsi"/>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33"/>
        <w:gridCol w:w="3036"/>
        <w:gridCol w:w="3557"/>
      </w:tblGrid>
      <w:tr w:rsidR="00D20C60" w14:paraId="36E7991D" w14:textId="77777777" w:rsidTr="00A249CB">
        <w:tc>
          <w:tcPr>
            <w:tcW w:w="3005" w:type="dxa"/>
          </w:tcPr>
          <w:p w14:paraId="3AA52618" w14:textId="77777777" w:rsidR="00D20C60" w:rsidRDefault="00D20C60" w:rsidP="001D4E1E">
            <w:pPr>
              <w:keepNext/>
              <w:spacing w:line="360" w:lineRule="auto"/>
              <w:jc w:val="both"/>
            </w:pPr>
            <w:r w:rsidRPr="00D20C60">
              <w:rPr>
                <w:rFonts w:cstheme="minorHAnsi"/>
                <w:noProof/>
                <w:lang w:val="en-US"/>
              </w:rPr>
              <w:drawing>
                <wp:inline distT="0" distB="0" distL="0" distR="0" wp14:anchorId="40F17459" wp14:editId="0A094E55">
                  <wp:extent cx="1102313" cy="1309679"/>
                  <wp:effectExtent l="0" t="0" r="3175" b="5080"/>
                  <wp:docPr id="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a:blip r:embed="rId23"/>
                          <a:stretch>
                            <a:fillRect/>
                          </a:stretch>
                        </pic:blipFill>
                        <pic:spPr>
                          <a:xfrm>
                            <a:off x="0" y="0"/>
                            <a:ext cx="1102313" cy="1309679"/>
                          </a:xfrm>
                          <a:prstGeom prst="rect">
                            <a:avLst/>
                          </a:prstGeom>
                        </pic:spPr>
                      </pic:pic>
                    </a:graphicData>
                  </a:graphic>
                </wp:inline>
              </w:drawing>
            </w:r>
          </w:p>
          <w:p w14:paraId="6C70A92F" w14:textId="08780F44" w:rsidR="00D20C60" w:rsidRDefault="00D20C60" w:rsidP="001D4E1E">
            <w:pPr>
              <w:pStyle w:val="Caption"/>
              <w:spacing w:line="360" w:lineRule="auto"/>
              <w:jc w:val="both"/>
              <w:rPr>
                <w:rFonts w:cstheme="minorHAnsi"/>
              </w:rPr>
            </w:pPr>
            <w:r>
              <w:t xml:space="preserve">Figure </w:t>
            </w:r>
            <w:r w:rsidR="002657D7">
              <w:t>15</w:t>
            </w:r>
            <w:r>
              <w:rPr>
                <w:lang w:val="en-US"/>
              </w:rPr>
              <w:t xml:space="preserve"> </w:t>
            </w:r>
            <w:r w:rsidR="007F5F5F">
              <w:rPr>
                <w:lang w:val="en-US"/>
              </w:rPr>
              <w:t>perspective of v</w:t>
            </w:r>
            <w:r>
              <w:rPr>
                <w:lang w:val="en-US"/>
              </w:rPr>
              <w:t>iew 2</w:t>
            </w:r>
            <w:r w:rsidR="007F5F5F">
              <w:rPr>
                <w:lang w:val="en-US"/>
              </w:rPr>
              <w:t>. Refer to figure 12, (view3)</w:t>
            </w:r>
          </w:p>
        </w:tc>
        <w:tc>
          <w:tcPr>
            <w:tcW w:w="3005" w:type="dxa"/>
          </w:tcPr>
          <w:p w14:paraId="124A19CE" w14:textId="5A21FE89" w:rsidR="00CE407D" w:rsidRDefault="00CE407D" w:rsidP="001D4E1E">
            <w:pPr>
              <w:keepNext/>
              <w:spacing w:line="360" w:lineRule="auto"/>
              <w:jc w:val="both"/>
            </w:pPr>
            <w:r>
              <w:rPr>
                <w:noProof/>
                <w:lang w:val="en-US"/>
              </w:rPr>
              <w:drawing>
                <wp:inline distT="0" distB="0" distL="0" distR="0" wp14:anchorId="64B61C9A" wp14:editId="5F4E4E62">
                  <wp:extent cx="1786255" cy="1347470"/>
                  <wp:effectExtent l="0" t="0" r="4445"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786255" cy="1347470"/>
                          </a:xfrm>
                          <a:prstGeom prst="rect">
                            <a:avLst/>
                          </a:prstGeom>
                          <a:noFill/>
                        </pic:spPr>
                      </pic:pic>
                    </a:graphicData>
                  </a:graphic>
                </wp:inline>
              </w:drawing>
            </w:r>
          </w:p>
          <w:p w14:paraId="391769AF" w14:textId="19F00D3E" w:rsidR="00D20C60" w:rsidRDefault="00CE407D" w:rsidP="001D4E1E">
            <w:pPr>
              <w:pStyle w:val="Caption"/>
              <w:spacing w:line="360" w:lineRule="auto"/>
              <w:jc w:val="both"/>
              <w:rPr>
                <w:rFonts w:cstheme="minorHAnsi"/>
              </w:rPr>
            </w:pPr>
            <w:r>
              <w:t xml:space="preserve">Figure </w:t>
            </w:r>
            <w:r w:rsidR="002657D7">
              <w:t>14</w:t>
            </w:r>
            <w:r>
              <w:t xml:space="preserve"> </w:t>
            </w:r>
            <w:r>
              <w:rPr>
                <w:lang w:val="en-US"/>
              </w:rPr>
              <w:t>shows the</w:t>
            </w:r>
            <w:r w:rsidR="006D546E">
              <w:rPr>
                <w:lang w:val="en-US"/>
              </w:rPr>
              <w:t xml:space="preserve"> another view </w:t>
            </w:r>
            <w:r w:rsidR="007F5F5F">
              <w:rPr>
                <w:lang w:val="en-US"/>
              </w:rPr>
              <w:t>of approach to mosque. Refer to figure 12,</w:t>
            </w:r>
            <w:r w:rsidR="007F5F5F">
              <w:t>(</w:t>
            </w:r>
            <w:r w:rsidR="007F5F5F">
              <w:rPr>
                <w:lang w:val="en-US"/>
              </w:rPr>
              <w:t>View 3)</w:t>
            </w:r>
          </w:p>
        </w:tc>
        <w:tc>
          <w:tcPr>
            <w:tcW w:w="3006" w:type="dxa"/>
          </w:tcPr>
          <w:p w14:paraId="0F5FB1B5" w14:textId="1303AB7E" w:rsidR="00CE407D" w:rsidRDefault="00CE407D" w:rsidP="001D4E1E">
            <w:pPr>
              <w:keepNext/>
              <w:spacing w:line="360" w:lineRule="auto"/>
              <w:jc w:val="both"/>
            </w:pPr>
            <w:r>
              <w:rPr>
                <w:noProof/>
                <w:lang w:val="en-US"/>
              </w:rPr>
              <w:drawing>
                <wp:inline distT="0" distB="0" distL="0" distR="0" wp14:anchorId="0FA3B3B6" wp14:editId="144AC210">
                  <wp:extent cx="2121535" cy="1195070"/>
                  <wp:effectExtent l="0" t="0" r="0" b="50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21535" cy="1195070"/>
                          </a:xfrm>
                          <a:prstGeom prst="rect">
                            <a:avLst/>
                          </a:prstGeom>
                          <a:noFill/>
                        </pic:spPr>
                      </pic:pic>
                    </a:graphicData>
                  </a:graphic>
                </wp:inline>
              </w:drawing>
            </w:r>
          </w:p>
          <w:p w14:paraId="523E30EB" w14:textId="7792EAFD" w:rsidR="00D20C60" w:rsidRDefault="00CE407D" w:rsidP="001D4E1E">
            <w:pPr>
              <w:pStyle w:val="Caption"/>
              <w:spacing w:line="360" w:lineRule="auto"/>
              <w:jc w:val="both"/>
              <w:rPr>
                <w:rFonts w:cstheme="minorHAnsi"/>
              </w:rPr>
            </w:pPr>
            <w:r>
              <w:t xml:space="preserve">Figure </w:t>
            </w:r>
            <w:r w:rsidR="002657D7">
              <w:t>13</w:t>
            </w:r>
            <w:r w:rsidR="006D546E">
              <w:rPr>
                <w:lang w:val="en-US"/>
              </w:rPr>
              <w:t xml:space="preserve"> </w:t>
            </w:r>
            <w:r>
              <w:rPr>
                <w:lang w:val="en-US"/>
              </w:rPr>
              <w:t xml:space="preserve">Arial </w:t>
            </w:r>
            <w:r w:rsidR="006D546E">
              <w:rPr>
                <w:lang w:val="en-US"/>
              </w:rPr>
              <w:t>view of Suleymaniye mosque shows the route that already highlighted with red arrow at figure 12.(view3)</w:t>
            </w:r>
          </w:p>
        </w:tc>
      </w:tr>
    </w:tbl>
    <w:p w14:paraId="68E21D2F" w14:textId="21AF7679" w:rsidR="005D0694" w:rsidRDefault="009E63A2" w:rsidP="001D4E1E">
      <w:pPr>
        <w:spacing w:line="360" w:lineRule="auto"/>
        <w:jc w:val="both"/>
        <w:rPr>
          <w:rFonts w:ascii="Arial" w:hAnsi="Arial" w:cs="Arial"/>
          <w:b/>
          <w:bCs/>
        </w:rPr>
      </w:pPr>
      <w:r>
        <w:rPr>
          <w:rFonts w:ascii="Arial" w:hAnsi="Arial" w:cs="Arial"/>
          <w:b/>
          <w:bCs/>
        </w:rPr>
        <w:t>Function of natural l</w:t>
      </w:r>
      <w:r w:rsidR="00D84FCF">
        <w:rPr>
          <w:rFonts w:ascii="Arial" w:hAnsi="Arial" w:cs="Arial"/>
          <w:b/>
          <w:bCs/>
        </w:rPr>
        <w:t>ight as m</w:t>
      </w:r>
      <w:r w:rsidR="005D0694" w:rsidRPr="005D0694">
        <w:rPr>
          <w:rFonts w:ascii="Arial" w:hAnsi="Arial" w:cs="Arial"/>
          <w:b/>
          <w:bCs/>
        </w:rPr>
        <w:t>eaning in the body of the symbols and metaphor in Suleymaniye mosque</w:t>
      </w:r>
    </w:p>
    <w:p w14:paraId="2BE24595" w14:textId="77777777" w:rsidR="009E63A2" w:rsidRPr="005D0694" w:rsidRDefault="009E63A2" w:rsidP="001D4E1E">
      <w:pPr>
        <w:spacing w:line="360" w:lineRule="auto"/>
        <w:jc w:val="both"/>
        <w:rPr>
          <w:rFonts w:ascii="Arial" w:hAnsi="Arial" w:cs="Arial"/>
          <w:b/>
          <w:bCs/>
        </w:rPr>
      </w:pPr>
    </w:p>
    <w:p w14:paraId="15907A54" w14:textId="1400030B" w:rsidR="004955D6" w:rsidRDefault="005D0694" w:rsidP="001D4E1E">
      <w:pPr>
        <w:spacing w:line="360" w:lineRule="auto"/>
        <w:jc w:val="both"/>
        <w:rPr>
          <w:rFonts w:ascii="Arial" w:hAnsi="Arial" w:cs="Arial"/>
        </w:rPr>
      </w:pPr>
      <w:r w:rsidRPr="005D0694">
        <w:rPr>
          <w:rFonts w:ascii="Arial" w:hAnsi="Arial" w:cs="Arial"/>
        </w:rPr>
        <w:t>Symbols and metaphors have been attractive to Muslim scientists, philosophers and writers, who believe that the human mind could not comprehend the world's infinite (unmeasurable) meanings. This idea was based on a religious understanding of the universe that God cannot be defined.  Therefore, the architecture of most mosques is full of elements whose meaning is determined by symbols and metaphors.</w:t>
      </w:r>
      <w:r w:rsidR="00560E84">
        <w:rPr>
          <w:rFonts w:ascii="Arial" w:hAnsi="Arial" w:cs="Arial"/>
        </w:rPr>
        <w:t xml:space="preserve"> </w:t>
      </w:r>
      <w:r w:rsidRPr="005D0694">
        <w:rPr>
          <w:rFonts w:ascii="Arial" w:hAnsi="Arial" w:cs="Arial"/>
        </w:rPr>
        <w:t>Also, in western architecture, many architects and architectural critics have expressed their analyses of the me</w:t>
      </w:r>
      <w:r w:rsidR="00560E84">
        <w:rPr>
          <w:rFonts w:ascii="Arial" w:hAnsi="Arial" w:cs="Arial"/>
        </w:rPr>
        <w:t>aning of building in terms of metaphor.</w:t>
      </w:r>
      <w:r w:rsidR="004955D6">
        <w:rPr>
          <w:rFonts w:ascii="Arial" w:hAnsi="Arial" w:cs="Arial"/>
        </w:rPr>
        <w:t xml:space="preserve"> </w:t>
      </w:r>
    </w:p>
    <w:p w14:paraId="36A7F818" w14:textId="77777777" w:rsidR="00560E84" w:rsidRPr="004955D6" w:rsidRDefault="00560E84" w:rsidP="001D4E1E">
      <w:pPr>
        <w:spacing w:line="360" w:lineRule="auto"/>
        <w:jc w:val="both"/>
        <w:rPr>
          <w:rFonts w:ascii="Arial" w:hAnsi="Arial" w:cs="Arial"/>
        </w:rPr>
      </w:pPr>
    </w:p>
    <w:p w14:paraId="41853C44" w14:textId="5CDCA0F2" w:rsidR="006371DB" w:rsidRDefault="004955D6" w:rsidP="001D4E1E">
      <w:pPr>
        <w:spacing w:line="360" w:lineRule="auto"/>
        <w:jc w:val="both"/>
        <w:rPr>
          <w:rFonts w:ascii="Arial" w:hAnsi="Arial" w:cs="Arial"/>
        </w:rPr>
      </w:pPr>
      <w:r w:rsidRPr="004955D6">
        <w:rPr>
          <w:rFonts w:ascii="Arial" w:hAnsi="Arial" w:cs="Arial"/>
        </w:rPr>
        <w:t>Suleymaniye mosque in architecture for Sinan act as adjectives to express an issue through symbols and metaphors.</w:t>
      </w:r>
      <w:r w:rsidR="00560E84">
        <w:rPr>
          <w:rFonts w:ascii="Arial" w:hAnsi="Arial" w:cs="Arial"/>
        </w:rPr>
        <w:t xml:space="preserve"> </w:t>
      </w:r>
      <w:r w:rsidR="00C86CB9" w:rsidRPr="00C86CB9">
        <w:rPr>
          <w:rFonts w:ascii="Arial" w:hAnsi="Arial" w:cs="Arial"/>
        </w:rPr>
        <w:t>Examining the interiors and exterior of Sinan's mosques, it becomes evident that the expression of its symbolic power through the control of li</w:t>
      </w:r>
      <w:r w:rsidR="00C86CB9">
        <w:rPr>
          <w:rFonts w:ascii="Arial" w:hAnsi="Arial" w:cs="Arial"/>
        </w:rPr>
        <w:t xml:space="preserve">ght and composition of the form </w:t>
      </w:r>
      <w:r w:rsidR="00C86CB9" w:rsidRPr="00C86CB9">
        <w:rPr>
          <w:rFonts w:ascii="Arial" w:hAnsi="Arial" w:cs="Arial"/>
        </w:rPr>
        <w:t>provided a way for Sinan to evoke a broad range of ideas, feelings and that were central to his philosophy of design.</w:t>
      </w:r>
    </w:p>
    <w:p w14:paraId="4AA207FD" w14:textId="4F629513" w:rsidR="00C62E3A" w:rsidRDefault="00C62E3A" w:rsidP="001D4E1E">
      <w:pPr>
        <w:spacing w:line="360" w:lineRule="auto"/>
        <w:jc w:val="both"/>
        <w:rPr>
          <w:rFonts w:ascii="Arial" w:hAnsi="Arial" w:cs="Arial"/>
        </w:rPr>
      </w:pPr>
    </w:p>
    <w:p w14:paraId="53B37D08" w14:textId="3CB09CCD" w:rsidR="000174A8" w:rsidRDefault="00C62E3A" w:rsidP="001D4E1E">
      <w:pPr>
        <w:spacing w:line="360" w:lineRule="auto"/>
        <w:jc w:val="both"/>
        <w:rPr>
          <w:rFonts w:ascii="Arial" w:hAnsi="Arial" w:cs="Arial"/>
        </w:rPr>
      </w:pPr>
      <w:r w:rsidRPr="00C62E3A">
        <w:rPr>
          <w:rFonts w:ascii="Arial" w:hAnsi="Arial" w:cs="Arial"/>
        </w:rPr>
        <w:t>The main idea of the mosque is through the control of natural light and also artificial light. Sinan connects the sacred space through that space, the worshippers, to the light of Allah.</w:t>
      </w:r>
      <w:r w:rsidR="000174A8">
        <w:rPr>
          <w:rFonts w:ascii="Arial" w:hAnsi="Arial" w:cs="Arial"/>
        </w:rPr>
        <w:t xml:space="preserve"> Hence, l</w:t>
      </w:r>
      <w:r w:rsidR="000174A8" w:rsidRPr="00C62E3A">
        <w:rPr>
          <w:rFonts w:ascii="Arial" w:hAnsi="Arial" w:cs="Arial"/>
        </w:rPr>
        <w:t>ight in the mosque is a connecting link between the people and the almighty God.</w:t>
      </w:r>
      <w:r w:rsidR="000174A8">
        <w:rPr>
          <w:rFonts w:ascii="Arial" w:hAnsi="Arial" w:cs="Arial"/>
        </w:rPr>
        <w:t xml:space="preserve"> </w:t>
      </w:r>
      <w:r w:rsidRPr="00C62E3A">
        <w:rPr>
          <w:rFonts w:ascii="Arial" w:hAnsi="Arial" w:cs="Arial"/>
        </w:rPr>
        <w:t xml:space="preserve">The </w:t>
      </w:r>
      <w:r w:rsidRPr="00C62E3A">
        <w:rPr>
          <w:rFonts w:ascii="Arial" w:hAnsi="Arial" w:cs="Arial"/>
        </w:rPr>
        <w:lastRenderedPageBreak/>
        <w:t>Verse of Light in the Quran/Al-</w:t>
      </w:r>
      <w:proofErr w:type="spellStart"/>
      <w:r w:rsidRPr="00C62E3A">
        <w:rPr>
          <w:rFonts w:ascii="Arial" w:hAnsi="Arial" w:cs="Arial"/>
        </w:rPr>
        <w:t>Nur</w:t>
      </w:r>
      <w:proofErr w:type="spellEnd"/>
      <w:r w:rsidRPr="00C62E3A">
        <w:rPr>
          <w:rFonts w:ascii="Arial" w:hAnsi="Arial" w:cs="Arial"/>
        </w:rPr>
        <w:t xml:space="preserve"> implies the only metaphor for Alla</w:t>
      </w:r>
      <w:r w:rsidR="000174A8">
        <w:rPr>
          <w:rFonts w:ascii="Arial" w:hAnsi="Arial" w:cs="Arial"/>
        </w:rPr>
        <w:t>h in the whole of the Holy Book:</w:t>
      </w:r>
    </w:p>
    <w:p w14:paraId="5E7C2CC7" w14:textId="77777777" w:rsidR="000174A8" w:rsidRDefault="000174A8" w:rsidP="001D4E1E">
      <w:pPr>
        <w:spacing w:line="360" w:lineRule="auto"/>
        <w:jc w:val="both"/>
        <w:rPr>
          <w:rFonts w:ascii="Arial" w:hAnsi="Arial" w:cs="Arial"/>
        </w:rPr>
      </w:pPr>
    </w:p>
    <w:p w14:paraId="46B61D16" w14:textId="174FC35B" w:rsidR="00C62E3A" w:rsidRDefault="000174A8" w:rsidP="001D4E1E">
      <w:pPr>
        <w:spacing w:line="360" w:lineRule="auto"/>
        <w:jc w:val="both"/>
        <w:rPr>
          <w:rFonts w:ascii="Arial" w:hAnsi="Arial" w:cs="Arial"/>
          <w:sz w:val="20"/>
          <w:szCs w:val="20"/>
        </w:rPr>
      </w:pPr>
      <w:r w:rsidRPr="000174A8">
        <w:rPr>
          <w:rFonts w:ascii="Arial" w:hAnsi="Arial" w:cs="Arial"/>
          <w:sz w:val="20"/>
          <w:szCs w:val="20"/>
        </w:rPr>
        <w:t>24:35 Allah is the Light of the heavens and the earth. The example of His light is like a niche within which is a lamp, the lamp is within glass, the glass as if it were a pearly (white] star lit from [the oil of] a blessed olive tree, neither of the east nor of the west, whose oil would glow if untouched by fire. Light upon light. Allah guides to His light whom He wills. And Allah presents examples for the people, and Allah is Knowing of all things... 24:37...And he to whom Allah has not granted light- for him there is no light.</w:t>
      </w:r>
    </w:p>
    <w:p w14:paraId="6A06310E" w14:textId="77777777" w:rsidR="000174A8" w:rsidRPr="000174A8" w:rsidRDefault="000174A8" w:rsidP="001D4E1E">
      <w:pPr>
        <w:spacing w:line="360" w:lineRule="auto"/>
        <w:jc w:val="both"/>
        <w:rPr>
          <w:rFonts w:ascii="Arial" w:hAnsi="Arial" w:cs="Arial"/>
          <w:sz w:val="20"/>
          <w:szCs w:val="20"/>
        </w:rPr>
      </w:pPr>
    </w:p>
    <w:p w14:paraId="104DC3A7" w14:textId="62CA6D71" w:rsidR="006371DB" w:rsidRDefault="00123FCC" w:rsidP="001D4E1E">
      <w:pPr>
        <w:spacing w:line="360" w:lineRule="auto"/>
        <w:jc w:val="both"/>
        <w:rPr>
          <w:rFonts w:ascii="Arial" w:hAnsi="Arial" w:cs="Arial"/>
        </w:rPr>
      </w:pPr>
      <w:r w:rsidRPr="00123FCC">
        <w:rPr>
          <w:rFonts w:ascii="Arial" w:hAnsi="Arial" w:cs="Arial"/>
        </w:rPr>
        <w:t xml:space="preserve">Like Christianity, which posits Christ as 'The Light of the World', the metaphor of light as a symbol of omniscience and divinity is very powerful for Sinan and Muslims.  However, the interior light in the </w:t>
      </w:r>
      <w:r>
        <w:rPr>
          <w:rFonts w:ascii="Arial" w:hAnsi="Arial" w:cs="Arial"/>
        </w:rPr>
        <w:t>Suleymaniye</w:t>
      </w:r>
      <w:r w:rsidRPr="00123FCC">
        <w:rPr>
          <w:rFonts w:ascii="Arial" w:hAnsi="Arial" w:cs="Arial"/>
        </w:rPr>
        <w:t xml:space="preserve"> Mosque, physically</w:t>
      </w:r>
      <w:r w:rsidR="00515E94">
        <w:rPr>
          <w:rFonts w:ascii="Arial" w:hAnsi="Arial" w:cs="Arial"/>
        </w:rPr>
        <w:t>, spiritually</w:t>
      </w:r>
      <w:r w:rsidRPr="00123FCC">
        <w:rPr>
          <w:rFonts w:ascii="Arial" w:hAnsi="Arial" w:cs="Arial"/>
        </w:rPr>
        <w:t xml:space="preserve"> and symbolically, created a very strong connection with the physical world.</w:t>
      </w:r>
    </w:p>
    <w:p w14:paraId="0AD57D2B" w14:textId="77777777" w:rsidR="002657D7" w:rsidRDefault="002657D7" w:rsidP="001D4E1E">
      <w:pPr>
        <w:spacing w:line="360" w:lineRule="auto"/>
        <w:jc w:val="both"/>
        <w:rPr>
          <w:rFonts w:ascii="Arial" w:hAnsi="Arial" w:cs="Arial"/>
        </w:rPr>
      </w:pPr>
    </w:p>
    <w:tbl>
      <w:tblPr>
        <w:tblStyle w:val="TableGrid"/>
        <w:tblW w:w="0" w:type="auto"/>
        <w:tblLook w:val="04A0" w:firstRow="1" w:lastRow="0" w:firstColumn="1" w:lastColumn="0" w:noHBand="0" w:noVBand="1"/>
      </w:tblPr>
      <w:tblGrid>
        <w:gridCol w:w="9016"/>
      </w:tblGrid>
      <w:tr w:rsidR="00A249CB" w14:paraId="33DA68AD" w14:textId="77777777" w:rsidTr="002657D7">
        <w:tc>
          <w:tcPr>
            <w:tcW w:w="9016" w:type="dxa"/>
            <w:tcBorders>
              <w:top w:val="nil"/>
              <w:left w:val="nil"/>
              <w:bottom w:val="nil"/>
              <w:right w:val="nil"/>
            </w:tcBorders>
          </w:tcPr>
          <w:p w14:paraId="084D96AB" w14:textId="77777777" w:rsidR="00A249CB" w:rsidRDefault="00A249CB" w:rsidP="001D4E1E">
            <w:pPr>
              <w:keepNext/>
              <w:spacing w:line="360" w:lineRule="auto"/>
              <w:jc w:val="both"/>
            </w:pPr>
            <w:r>
              <w:rPr>
                <w:rFonts w:ascii="Arial" w:hAnsi="Arial" w:cs="Arial"/>
                <w:noProof/>
                <w:lang w:val="en-US"/>
              </w:rPr>
              <w:drawing>
                <wp:inline distT="0" distB="0" distL="0" distR="0" wp14:anchorId="3919CF7D" wp14:editId="0FFEC39C">
                  <wp:extent cx="1861457" cy="2788441"/>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867805" cy="2797950"/>
                          </a:xfrm>
                          <a:prstGeom prst="rect">
                            <a:avLst/>
                          </a:prstGeom>
                          <a:noFill/>
                        </pic:spPr>
                      </pic:pic>
                    </a:graphicData>
                  </a:graphic>
                </wp:inline>
              </w:drawing>
            </w:r>
          </w:p>
          <w:p w14:paraId="4E79DB2F" w14:textId="7900021A" w:rsidR="00A249CB" w:rsidRDefault="00A249CB" w:rsidP="001D4E1E">
            <w:pPr>
              <w:pStyle w:val="Caption"/>
              <w:spacing w:line="360" w:lineRule="auto"/>
              <w:rPr>
                <w:rFonts w:ascii="Arial" w:hAnsi="Arial" w:cs="Arial"/>
              </w:rPr>
            </w:pPr>
            <w:r>
              <w:t>Figure 1</w:t>
            </w:r>
            <w:r w:rsidR="002657D7">
              <w:t>6</w:t>
            </w:r>
            <w:r>
              <w:t xml:space="preserve"> </w:t>
            </w:r>
            <w:r w:rsidR="00A83279">
              <w:t>Suleymaniye mosque, interior.</w:t>
            </w:r>
            <w:r w:rsidR="00A83279">
              <w:rPr>
                <w:rFonts w:ascii="Arial" w:hAnsi="Arial" w:cs="Arial"/>
              </w:rPr>
              <w:t xml:space="preserve"> </w:t>
            </w:r>
          </w:p>
        </w:tc>
      </w:tr>
    </w:tbl>
    <w:p w14:paraId="50860E02" w14:textId="28492391" w:rsidR="00A249CB" w:rsidRDefault="00A249CB" w:rsidP="001D4E1E">
      <w:pPr>
        <w:spacing w:line="360" w:lineRule="auto"/>
        <w:jc w:val="both"/>
        <w:rPr>
          <w:rFonts w:ascii="Arial" w:hAnsi="Arial" w:cs="Arial"/>
        </w:rPr>
      </w:pPr>
      <w:r w:rsidRPr="00494217">
        <w:rPr>
          <w:rFonts w:ascii="Arial" w:hAnsi="Arial" w:cs="Arial"/>
        </w:rPr>
        <w:t>Daylight enters Suleymaniye mosque through various openings. A series of vertical windows encircle the dome. When windows are close together, the aggregate of light causes the dome to appear to float.</w:t>
      </w:r>
      <w:r>
        <w:rPr>
          <w:rFonts w:ascii="Arial" w:hAnsi="Arial" w:cs="Arial"/>
        </w:rPr>
        <w:t xml:space="preserve"> </w:t>
      </w:r>
      <w:r w:rsidRPr="00494217">
        <w:rPr>
          <w:rFonts w:ascii="Arial" w:hAnsi="Arial" w:cs="Arial"/>
        </w:rPr>
        <w:t>Sinan incorporates windows into semi-domes, where they help to support the central dome structure and expand the floorplate.</w:t>
      </w:r>
    </w:p>
    <w:p w14:paraId="41D434EC" w14:textId="77777777" w:rsidR="00A249CB" w:rsidRDefault="00A249CB" w:rsidP="001D4E1E">
      <w:pPr>
        <w:spacing w:line="360" w:lineRule="auto"/>
        <w:jc w:val="both"/>
        <w:rPr>
          <w:rFonts w:ascii="Arial" w:hAnsi="Arial" w:cs="Arial"/>
        </w:rPr>
      </w:pPr>
    </w:p>
    <w:p w14:paraId="04FF258B" w14:textId="77777777" w:rsidR="00A249CB" w:rsidRPr="00494217" w:rsidRDefault="00A249CB" w:rsidP="001D4E1E">
      <w:pPr>
        <w:spacing w:line="360" w:lineRule="auto"/>
        <w:jc w:val="both"/>
        <w:rPr>
          <w:rFonts w:ascii="Arial" w:hAnsi="Arial" w:cs="Arial"/>
        </w:rPr>
      </w:pPr>
      <w:r w:rsidRPr="001F5FB6">
        <w:rPr>
          <w:rFonts w:ascii="Arial" w:hAnsi="Arial" w:cs="Arial"/>
        </w:rPr>
        <w:lastRenderedPageBreak/>
        <w:t>Hence, Sinan's use of windows at all levels in the mosque has a deep understanding of the power of natural light and its metaphorical role in evoking the knowledge of God.</w:t>
      </w:r>
      <w:r>
        <w:rPr>
          <w:rFonts w:ascii="Arial" w:hAnsi="Arial" w:cs="Arial"/>
        </w:rPr>
        <w:t xml:space="preserve"> Moreover, </w:t>
      </w:r>
      <w:r w:rsidRPr="00334B69">
        <w:rPr>
          <w:rFonts w:ascii="Arial" w:hAnsi="Arial" w:cs="Arial"/>
        </w:rPr>
        <w:t>by creating openings at both dom</w:t>
      </w:r>
      <w:r>
        <w:rPr>
          <w:rFonts w:ascii="Arial" w:hAnsi="Arial" w:cs="Arial"/>
        </w:rPr>
        <w:t>e-level and human level (Figure.15</w:t>
      </w:r>
      <w:r w:rsidRPr="00334B69">
        <w:rPr>
          <w:rFonts w:ascii="Arial" w:hAnsi="Arial" w:cs="Arial"/>
        </w:rPr>
        <w:t>), Sinan attempted to bring the natural light from different sources and spread light throughout the prayer hall.</w:t>
      </w:r>
    </w:p>
    <w:p w14:paraId="14A9965D" w14:textId="55E5FFC2" w:rsidR="00A249CB" w:rsidRDefault="00A249CB" w:rsidP="001D4E1E">
      <w:pPr>
        <w:spacing w:line="360" w:lineRule="auto"/>
        <w:jc w:val="both"/>
        <w:rPr>
          <w:rFonts w:ascii="Arial" w:hAnsi="Arial" w:cs="Arial"/>
        </w:rPr>
      </w:pPr>
    </w:p>
    <w:p w14:paraId="0FBB228A" w14:textId="334CD08D" w:rsidR="00B97ABC" w:rsidRDefault="00D73F0B" w:rsidP="001D4E1E">
      <w:pPr>
        <w:spacing w:line="360" w:lineRule="auto"/>
        <w:jc w:val="both"/>
        <w:rPr>
          <w:rFonts w:ascii="Arial" w:hAnsi="Arial" w:cs="Arial"/>
          <w:color w:val="000000" w:themeColor="text1"/>
        </w:rPr>
      </w:pPr>
      <w:r w:rsidRPr="00D73F0B">
        <w:rPr>
          <w:rFonts w:ascii="Arial" w:hAnsi="Arial" w:cs="Arial"/>
        </w:rPr>
        <w:t xml:space="preserve">Each window is designed with a double skin of glazing, with roundels of Venetian glass set in gypsum plaster on the outside face of the wall and an inner layer of thinner. In between is a meter void deep. Hence, the light that enters through it became reduced, and its intensity is scattered; therefore, </w:t>
      </w:r>
      <w:r w:rsidR="0054583D" w:rsidRPr="00D73F0B">
        <w:rPr>
          <w:rFonts w:ascii="Arial" w:hAnsi="Arial" w:cs="Arial"/>
        </w:rPr>
        <w:t>it</w:t>
      </w:r>
      <w:r w:rsidRPr="00D73F0B">
        <w:rPr>
          <w:rFonts w:ascii="Arial" w:hAnsi="Arial" w:cs="Arial"/>
        </w:rPr>
        <w:t xml:space="preserve"> provides soft and warm light. Consequently, the role of light reinforcing the metaphor of Allah is everywhere</w:t>
      </w:r>
      <w:r w:rsidRPr="002C609C">
        <w:rPr>
          <w:rFonts w:ascii="Arial" w:hAnsi="Arial" w:cs="Arial"/>
          <w:color w:val="FF0000"/>
        </w:rPr>
        <w:t>.</w:t>
      </w:r>
      <w:r w:rsidR="0054583D" w:rsidRPr="002C609C">
        <w:rPr>
          <w:rFonts w:ascii="Arial" w:hAnsi="Arial" w:cs="Arial"/>
          <w:color w:val="FF0000"/>
        </w:rPr>
        <w:t xml:space="preserve"> </w:t>
      </w:r>
      <w:r w:rsidR="002C609C" w:rsidRPr="002C609C">
        <w:rPr>
          <w:rFonts w:ascii="Arial" w:hAnsi="Arial" w:cs="Arial"/>
          <w:color w:val="000000" w:themeColor="text1"/>
        </w:rPr>
        <w:t>Therefore, the large interior space of Suleymaniye mosque requires adequate lighting to</w:t>
      </w:r>
      <w:r w:rsidR="002C609C">
        <w:rPr>
          <w:rFonts w:ascii="Arial" w:hAnsi="Arial" w:cs="Arial"/>
          <w:color w:val="000000" w:themeColor="text1"/>
        </w:rPr>
        <w:t xml:space="preserve"> achieve such a powerful symbol;</w:t>
      </w:r>
      <w:r w:rsidR="002C609C" w:rsidRPr="002C609C">
        <w:rPr>
          <w:rFonts w:ascii="Arial" w:hAnsi="Arial" w:cs="Arial"/>
          <w:color w:val="000000" w:themeColor="text1"/>
        </w:rPr>
        <w:t xml:space="preserve"> the only way is to increase windows and openings in the surrounding body of the prayer hall.</w:t>
      </w:r>
    </w:p>
    <w:p w14:paraId="0FED650F" w14:textId="51C785DE" w:rsidR="002C609C" w:rsidRDefault="002C609C" w:rsidP="001D4E1E">
      <w:pPr>
        <w:spacing w:line="360" w:lineRule="auto"/>
        <w:jc w:val="both"/>
        <w:rPr>
          <w:rFonts w:ascii="Arial" w:hAnsi="Arial" w:cs="Arial"/>
          <w:color w:val="000000" w:themeColor="text1"/>
        </w:rPr>
      </w:pPr>
    </w:p>
    <w:p w14:paraId="0E7159CA" w14:textId="74AE7446" w:rsidR="00432BCB" w:rsidRDefault="00432BCB" w:rsidP="001D4E1E">
      <w:pPr>
        <w:spacing w:line="360" w:lineRule="auto"/>
        <w:jc w:val="both"/>
        <w:rPr>
          <w:rFonts w:ascii="Arial" w:hAnsi="Arial" w:cs="Arial"/>
          <w:color w:val="000000" w:themeColor="text1"/>
        </w:rPr>
      </w:pPr>
    </w:p>
    <w:tbl>
      <w:tblPr>
        <w:tblStyle w:val="TableGrid"/>
        <w:tblW w:w="9270" w:type="dxa"/>
        <w:tblInd w:w="-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35"/>
        <w:gridCol w:w="4335"/>
      </w:tblGrid>
      <w:tr w:rsidR="00432BCB" w14:paraId="55605742" w14:textId="77777777" w:rsidTr="00E41F9A">
        <w:tc>
          <w:tcPr>
            <w:tcW w:w="4935" w:type="dxa"/>
          </w:tcPr>
          <w:p w14:paraId="065D04EB" w14:textId="77777777" w:rsidR="00432BCB" w:rsidRDefault="00432BCB" w:rsidP="001D4E1E">
            <w:pPr>
              <w:keepNext/>
              <w:spacing w:line="360" w:lineRule="auto"/>
              <w:jc w:val="both"/>
            </w:pPr>
            <w:r>
              <w:rPr>
                <w:rFonts w:ascii="Arial" w:hAnsi="Arial" w:cs="Arial"/>
                <w:noProof/>
                <w:color w:val="000000" w:themeColor="text1"/>
                <w:lang w:val="en-US"/>
              </w:rPr>
              <w:drawing>
                <wp:inline distT="0" distB="0" distL="0" distR="0" wp14:anchorId="75D5C300" wp14:editId="71FFB399">
                  <wp:extent cx="2724436" cy="18161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30831" cy="1820363"/>
                          </a:xfrm>
                          <a:prstGeom prst="rect">
                            <a:avLst/>
                          </a:prstGeom>
                          <a:noFill/>
                        </pic:spPr>
                      </pic:pic>
                    </a:graphicData>
                  </a:graphic>
                </wp:inline>
              </w:drawing>
            </w:r>
          </w:p>
          <w:p w14:paraId="2DEDE39A" w14:textId="45161FAA" w:rsidR="00432BCB" w:rsidRDefault="00432BCB" w:rsidP="001D4E1E">
            <w:pPr>
              <w:pStyle w:val="Caption"/>
              <w:spacing w:line="360" w:lineRule="auto"/>
              <w:jc w:val="both"/>
              <w:rPr>
                <w:rFonts w:ascii="Arial" w:hAnsi="Arial" w:cs="Arial"/>
                <w:color w:val="000000" w:themeColor="text1"/>
              </w:rPr>
            </w:pPr>
            <w:r>
              <w:t xml:space="preserve">Figure </w:t>
            </w:r>
            <w:r w:rsidR="006150DC">
              <w:t>18</w:t>
            </w:r>
            <w:r>
              <w:rPr>
                <w:lang w:val="en-US"/>
              </w:rPr>
              <w:t xml:space="preserve"> </w:t>
            </w:r>
            <w:r w:rsidRPr="00E80A7E">
              <w:rPr>
                <w:lang w:val="en-US"/>
              </w:rPr>
              <w:t xml:space="preserve"> Perspective view from central</w:t>
            </w:r>
          </w:p>
        </w:tc>
        <w:tc>
          <w:tcPr>
            <w:tcW w:w="4335" w:type="dxa"/>
          </w:tcPr>
          <w:p w14:paraId="7C5FDEA5" w14:textId="77777777" w:rsidR="00432BCB" w:rsidRDefault="00432BCB" w:rsidP="001D4E1E">
            <w:pPr>
              <w:keepNext/>
              <w:spacing w:line="360" w:lineRule="auto"/>
              <w:jc w:val="both"/>
            </w:pPr>
            <w:r>
              <w:rPr>
                <w:rFonts w:ascii="Arial" w:hAnsi="Arial" w:cs="Arial"/>
                <w:noProof/>
                <w:color w:val="000000" w:themeColor="text1"/>
                <w:lang w:val="en-US"/>
              </w:rPr>
              <w:drawing>
                <wp:inline distT="0" distB="0" distL="0" distR="0" wp14:anchorId="0596CC83" wp14:editId="5B5E2049">
                  <wp:extent cx="2615711" cy="17081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39001" cy="1723359"/>
                          </a:xfrm>
                          <a:prstGeom prst="rect">
                            <a:avLst/>
                          </a:prstGeom>
                          <a:noFill/>
                        </pic:spPr>
                      </pic:pic>
                    </a:graphicData>
                  </a:graphic>
                </wp:inline>
              </w:drawing>
            </w:r>
          </w:p>
          <w:p w14:paraId="1A41477D" w14:textId="71BD784B" w:rsidR="00432BCB" w:rsidRDefault="00432BCB" w:rsidP="001D4E1E">
            <w:pPr>
              <w:pStyle w:val="Caption"/>
              <w:spacing w:line="360" w:lineRule="auto"/>
              <w:jc w:val="both"/>
              <w:rPr>
                <w:rFonts w:ascii="Arial" w:hAnsi="Arial" w:cs="Arial"/>
                <w:color w:val="000000" w:themeColor="text1"/>
              </w:rPr>
            </w:pPr>
            <w:r>
              <w:t xml:space="preserve">Figure </w:t>
            </w:r>
            <w:r w:rsidR="006150DC">
              <w:t>17</w:t>
            </w:r>
            <w:r>
              <w:rPr>
                <w:lang w:val="en-US"/>
              </w:rPr>
              <w:t xml:space="preserve"> </w:t>
            </w:r>
            <w:r w:rsidRPr="00FE51AF">
              <w:rPr>
                <w:lang w:val="en-US"/>
              </w:rPr>
              <w:t xml:space="preserve">Plan: red lines </w:t>
            </w:r>
            <w:r w:rsidR="00A26BCF" w:rsidRPr="00FE51AF">
              <w:rPr>
                <w:lang w:val="en-US"/>
              </w:rPr>
              <w:t>show</w:t>
            </w:r>
            <w:r w:rsidRPr="00FE51AF">
              <w:rPr>
                <w:lang w:val="en-US"/>
              </w:rPr>
              <w:t xml:space="preserve"> the light performance through domes. niches, and walls</w:t>
            </w:r>
          </w:p>
        </w:tc>
      </w:tr>
    </w:tbl>
    <w:p w14:paraId="20980CBD" w14:textId="5309DAF3" w:rsidR="00432BCB" w:rsidRDefault="00432BCB" w:rsidP="001D4E1E">
      <w:pPr>
        <w:keepNext/>
        <w:spacing w:line="360" w:lineRule="auto"/>
      </w:pPr>
    </w:p>
    <w:p w14:paraId="7567E1F6" w14:textId="1E56F12F" w:rsidR="00432BCB" w:rsidRDefault="00432BCB" w:rsidP="001D4E1E">
      <w:pPr>
        <w:spacing w:line="360" w:lineRule="auto"/>
        <w:jc w:val="both"/>
        <w:rPr>
          <w:rFonts w:ascii="Arial" w:hAnsi="Arial" w:cs="Arial"/>
          <w:color w:val="000000" w:themeColor="text1"/>
        </w:rPr>
      </w:pPr>
      <w:r w:rsidRPr="002C609C">
        <w:rPr>
          <w:rFonts w:ascii="Arial" w:hAnsi="Arial" w:cs="Arial"/>
          <w:color w:val="000000" w:themeColor="text1"/>
        </w:rPr>
        <w:t>The walls, which carried the weights of the upper domical roof, created many openings within, including one hundred and fifteen windows different in shape and sizes to provide the prayer hall wit</w:t>
      </w:r>
      <w:r>
        <w:rPr>
          <w:rFonts w:ascii="Arial" w:hAnsi="Arial" w:cs="Arial"/>
          <w:color w:val="000000" w:themeColor="text1"/>
        </w:rPr>
        <w:t>h enormous amounts of daylight (Figure.16)</w:t>
      </w:r>
    </w:p>
    <w:p w14:paraId="1A25CF78" w14:textId="77777777" w:rsidR="00432BCB" w:rsidRPr="002C609C" w:rsidRDefault="00432BCB" w:rsidP="001D4E1E">
      <w:pPr>
        <w:spacing w:line="360" w:lineRule="auto"/>
        <w:jc w:val="both"/>
        <w:rPr>
          <w:rFonts w:ascii="Arial" w:hAnsi="Arial" w:cs="Arial"/>
          <w:color w:val="000000" w:themeColor="text1"/>
        </w:rPr>
      </w:pPr>
    </w:p>
    <w:p w14:paraId="2D5498C6" w14:textId="64538BEE" w:rsidR="00432BCB" w:rsidRDefault="00432BCB" w:rsidP="001D4E1E">
      <w:pPr>
        <w:spacing w:line="360" w:lineRule="auto"/>
        <w:jc w:val="both"/>
        <w:rPr>
          <w:rFonts w:ascii="Arial" w:hAnsi="Arial" w:cs="Arial"/>
          <w:color w:val="000000" w:themeColor="text1"/>
        </w:rPr>
      </w:pPr>
      <w:r w:rsidRPr="002C609C">
        <w:rPr>
          <w:rFonts w:ascii="Arial" w:hAnsi="Arial" w:cs="Arial"/>
          <w:color w:val="000000" w:themeColor="text1"/>
        </w:rPr>
        <w:t>Sinan deliberately uses the tympanums (semi-circular) on the east-west transverse axis to illuminate the central nave. Thus, tympanums, with forty-six windows, became very close to the centre of the prayer hall and in direct confrontation with the sun rays.</w:t>
      </w:r>
    </w:p>
    <w:p w14:paraId="2BFDBEEA" w14:textId="311DE891" w:rsidR="00E41F9A" w:rsidRDefault="00E41F9A" w:rsidP="001D4E1E">
      <w:pPr>
        <w:spacing w:line="360" w:lineRule="auto"/>
        <w:jc w:val="both"/>
        <w:rPr>
          <w:rFonts w:ascii="Arial" w:hAnsi="Arial" w:cs="Arial"/>
          <w:color w:val="000000" w:themeColor="text1"/>
        </w:rPr>
      </w:pPr>
    </w:p>
    <w:p w14:paraId="08E492D0" w14:textId="60060D34" w:rsidR="00432BCB" w:rsidRPr="00D33195" w:rsidRDefault="00292C46" w:rsidP="001D4E1E">
      <w:pPr>
        <w:spacing w:line="360" w:lineRule="auto"/>
        <w:jc w:val="both"/>
        <w:rPr>
          <w:rFonts w:ascii="Arial" w:hAnsi="Arial" w:cs="Arial"/>
        </w:rPr>
      </w:pPr>
      <w:r w:rsidRPr="00292C46">
        <w:rPr>
          <w:rFonts w:ascii="Arial" w:hAnsi="Arial" w:cs="Arial"/>
          <w:color w:val="000000" w:themeColor="text1"/>
        </w:rPr>
        <w:lastRenderedPageBreak/>
        <w:t>Large two half-domes played a symbolic role, cosmos; each of them has impressed with twenty-six windows divided within two rows, thirteen windows opened in the corner half-domes and the central arch, thirteenth windows opened in the large half-dome.</w:t>
      </w:r>
      <w:r w:rsidR="00E41F9A">
        <w:rPr>
          <w:rFonts w:ascii="Arial" w:hAnsi="Arial" w:cs="Arial"/>
          <w:color w:val="000000" w:themeColor="text1"/>
        </w:rPr>
        <w:t xml:space="preserve"> </w:t>
      </w:r>
      <w:r w:rsidR="00E41F9A" w:rsidRPr="00D33195">
        <w:rPr>
          <w:rFonts w:ascii="Arial" w:hAnsi="Arial" w:cs="Arial"/>
        </w:rPr>
        <w:t>The drum of the central dome received thirty-two windows distributed in a central manner for more light and glow.</w:t>
      </w:r>
    </w:p>
    <w:p w14:paraId="521BD6AD" w14:textId="698B13E5" w:rsidR="00E41F9A" w:rsidRDefault="00E41F9A" w:rsidP="001D4E1E">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9016"/>
      </w:tblGrid>
      <w:tr w:rsidR="00E41F9A" w14:paraId="0B25C1F4" w14:textId="77777777" w:rsidTr="00E41F9A">
        <w:tc>
          <w:tcPr>
            <w:tcW w:w="9016" w:type="dxa"/>
            <w:tcBorders>
              <w:top w:val="nil"/>
              <w:left w:val="nil"/>
              <w:bottom w:val="nil"/>
              <w:right w:val="nil"/>
            </w:tcBorders>
          </w:tcPr>
          <w:p w14:paraId="15B1AFCE" w14:textId="77777777" w:rsidR="00E41F9A" w:rsidRDefault="00E41F9A" w:rsidP="001D4E1E">
            <w:pPr>
              <w:keepNext/>
              <w:spacing w:line="360" w:lineRule="auto"/>
              <w:jc w:val="center"/>
            </w:pPr>
            <w:r>
              <w:rPr>
                <w:rFonts w:ascii="Arial" w:hAnsi="Arial" w:cs="Arial"/>
                <w:noProof/>
                <w:color w:val="000000" w:themeColor="text1"/>
                <w:lang w:val="en-US"/>
              </w:rPr>
              <w:drawing>
                <wp:inline distT="0" distB="0" distL="0" distR="0" wp14:anchorId="6B3CF144" wp14:editId="530F5B45">
                  <wp:extent cx="1941310" cy="2374637"/>
                  <wp:effectExtent l="0" t="0" r="1905" b="69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962500" cy="2400557"/>
                          </a:xfrm>
                          <a:prstGeom prst="rect">
                            <a:avLst/>
                          </a:prstGeom>
                          <a:noFill/>
                        </pic:spPr>
                      </pic:pic>
                    </a:graphicData>
                  </a:graphic>
                </wp:inline>
              </w:drawing>
            </w:r>
          </w:p>
          <w:p w14:paraId="5452E4F1" w14:textId="027F20D6" w:rsidR="00E41F9A" w:rsidRDefault="00E41F9A" w:rsidP="001D4E1E">
            <w:pPr>
              <w:pStyle w:val="Caption"/>
              <w:spacing w:line="360" w:lineRule="auto"/>
              <w:jc w:val="center"/>
              <w:rPr>
                <w:rFonts w:ascii="Arial" w:hAnsi="Arial" w:cs="Arial"/>
                <w:color w:val="000000" w:themeColor="text1"/>
              </w:rPr>
            </w:pPr>
            <w:r>
              <w:t xml:space="preserve">Figure </w:t>
            </w:r>
            <w:r w:rsidR="006150DC">
              <w:t>19</w:t>
            </w:r>
            <w:r>
              <w:rPr>
                <w:lang w:val="en-US"/>
              </w:rPr>
              <w:t xml:space="preserve"> </w:t>
            </w:r>
            <w:r w:rsidRPr="007D614E">
              <w:rPr>
                <w:lang w:val="en-US"/>
              </w:rPr>
              <w:t>Yellow highlighted shows the area that overwhelmed by</w:t>
            </w:r>
            <w:r>
              <w:rPr>
                <w:lang w:val="en-US"/>
              </w:rPr>
              <w:t xml:space="preserve"> natural light through</w:t>
            </w:r>
            <w:r w:rsidRPr="007D614E">
              <w:rPr>
                <w:lang w:val="en-US"/>
              </w:rPr>
              <w:t xml:space="preserve"> </w:t>
            </w:r>
            <w:r>
              <w:rPr>
                <w:lang w:val="en-US"/>
              </w:rPr>
              <w:t>Half-dome and central dome</w:t>
            </w:r>
            <w:r w:rsidRPr="007D614E">
              <w:rPr>
                <w:lang w:val="en-US"/>
              </w:rPr>
              <w:t>.</w:t>
            </w:r>
          </w:p>
        </w:tc>
      </w:tr>
    </w:tbl>
    <w:p w14:paraId="17873733" w14:textId="77777777" w:rsidR="00E41F9A" w:rsidRPr="00292C46" w:rsidRDefault="00E41F9A" w:rsidP="001D4E1E">
      <w:pPr>
        <w:spacing w:line="360" w:lineRule="auto"/>
        <w:jc w:val="both"/>
        <w:rPr>
          <w:rFonts w:ascii="Arial" w:hAnsi="Arial" w:cs="Arial"/>
          <w:color w:val="000000" w:themeColor="text1"/>
        </w:rPr>
      </w:pPr>
    </w:p>
    <w:p w14:paraId="5F16A13D" w14:textId="0315630D" w:rsidR="002C609C" w:rsidRDefault="002C609C" w:rsidP="001D4E1E">
      <w:pPr>
        <w:spacing w:line="360" w:lineRule="auto"/>
        <w:jc w:val="both"/>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565"/>
        <w:gridCol w:w="2451"/>
      </w:tblGrid>
      <w:tr w:rsidR="0054583D" w14:paraId="32B07A4A" w14:textId="77777777" w:rsidTr="00DE6866">
        <w:tc>
          <w:tcPr>
            <w:tcW w:w="6565" w:type="dxa"/>
          </w:tcPr>
          <w:p w14:paraId="6430ECBA" w14:textId="77777777" w:rsidR="002C609C" w:rsidRDefault="002C609C" w:rsidP="001D4E1E">
            <w:pPr>
              <w:spacing w:line="360" w:lineRule="auto"/>
              <w:jc w:val="both"/>
              <w:rPr>
                <w:rFonts w:ascii="Arial" w:hAnsi="Arial" w:cs="Arial"/>
              </w:rPr>
            </w:pPr>
          </w:p>
          <w:p w14:paraId="50100BE6" w14:textId="44021FB5" w:rsidR="0054583D" w:rsidRDefault="0054583D" w:rsidP="001D4E1E">
            <w:pPr>
              <w:spacing w:line="360" w:lineRule="auto"/>
              <w:jc w:val="both"/>
              <w:rPr>
                <w:rFonts w:ascii="Arial" w:hAnsi="Arial" w:cs="Arial"/>
              </w:rPr>
            </w:pPr>
            <w:r>
              <w:rPr>
                <w:rFonts w:ascii="Arial" w:hAnsi="Arial" w:cs="Arial"/>
              </w:rPr>
              <w:t>The high windows in the great Su</w:t>
            </w:r>
            <w:r w:rsidRPr="00B97ABC">
              <w:rPr>
                <w:rFonts w:ascii="Arial" w:hAnsi="Arial" w:cs="Arial"/>
              </w:rPr>
              <w:t>leymaniye Mosque is rooted deeply within religion; Sinan illustrates this connection with the symbol: 'the colours painted glass were changing their colour with each light, is the symbol of the wings of the angel Jabrail</w:t>
            </w:r>
            <w:r w:rsidR="00413B4C">
              <w:rPr>
                <w:rFonts w:ascii="Arial" w:hAnsi="Arial" w:cs="Arial"/>
              </w:rPr>
              <w:t xml:space="preserve"> (Figure20)</w:t>
            </w:r>
            <w:r w:rsidRPr="00B97ABC">
              <w:rPr>
                <w:rFonts w:ascii="Arial" w:hAnsi="Arial" w:cs="Arial"/>
              </w:rPr>
              <w:t>. Every minute that light pass through the windows produces an image of the beauty of the spring.</w:t>
            </w:r>
          </w:p>
          <w:p w14:paraId="65722814" w14:textId="77777777" w:rsidR="00E41F9A" w:rsidRDefault="00E41F9A" w:rsidP="001D4E1E">
            <w:pPr>
              <w:spacing w:line="360" w:lineRule="auto"/>
              <w:jc w:val="both"/>
              <w:rPr>
                <w:rFonts w:ascii="Arial" w:hAnsi="Arial" w:cs="Arial"/>
              </w:rPr>
            </w:pPr>
          </w:p>
          <w:p w14:paraId="2E39FB43" w14:textId="541CBDA6" w:rsidR="00E41F9A" w:rsidRDefault="00E41F9A" w:rsidP="001D4E1E">
            <w:pPr>
              <w:spacing w:line="360" w:lineRule="auto"/>
              <w:jc w:val="both"/>
              <w:rPr>
                <w:rFonts w:ascii="Arial" w:hAnsi="Arial" w:cs="Arial"/>
              </w:rPr>
            </w:pPr>
          </w:p>
          <w:p w14:paraId="6DA473C6" w14:textId="29E7EB49" w:rsidR="00E41F9A" w:rsidRPr="00E41F9A" w:rsidRDefault="00E41F9A" w:rsidP="001D4E1E">
            <w:pPr>
              <w:spacing w:line="360" w:lineRule="auto"/>
              <w:jc w:val="both"/>
              <w:rPr>
                <w:rFonts w:ascii="Arial" w:hAnsi="Arial" w:cs="Arial"/>
                <w:color w:val="000000" w:themeColor="text1"/>
              </w:rPr>
            </w:pPr>
            <w:r w:rsidRPr="00E41F9A">
              <w:rPr>
                <w:rFonts w:ascii="Arial" w:hAnsi="Arial" w:cs="Arial"/>
                <w:color w:val="000000" w:themeColor="text1"/>
              </w:rPr>
              <w:t>Furthermore, the openings in the ground level are less decorative in contrast with the decorative arched windows of the up-level to draw the eye upwards and refer to Allah.</w:t>
            </w:r>
          </w:p>
          <w:p w14:paraId="50A302BB" w14:textId="77777777" w:rsidR="0054583D" w:rsidRDefault="0054583D" w:rsidP="001D4E1E">
            <w:pPr>
              <w:spacing w:line="360" w:lineRule="auto"/>
              <w:jc w:val="both"/>
              <w:rPr>
                <w:rFonts w:ascii="Arial" w:hAnsi="Arial" w:cs="Arial"/>
              </w:rPr>
            </w:pPr>
          </w:p>
        </w:tc>
        <w:tc>
          <w:tcPr>
            <w:tcW w:w="2451" w:type="dxa"/>
          </w:tcPr>
          <w:p w14:paraId="0A2908FE" w14:textId="4EF48038" w:rsidR="0054583D" w:rsidRDefault="0054583D" w:rsidP="001D4E1E">
            <w:pPr>
              <w:keepNext/>
              <w:spacing w:line="360" w:lineRule="auto"/>
              <w:jc w:val="both"/>
            </w:pPr>
          </w:p>
          <w:p w14:paraId="1CB9F837" w14:textId="44EE8565" w:rsidR="002C609C" w:rsidRDefault="00E41F9A" w:rsidP="001D4E1E">
            <w:pPr>
              <w:keepNext/>
              <w:spacing w:line="360" w:lineRule="auto"/>
              <w:jc w:val="both"/>
            </w:pPr>
            <w:r>
              <w:rPr>
                <w:noProof/>
                <w:lang w:val="en-US"/>
              </w:rPr>
              <w:drawing>
                <wp:inline distT="0" distB="0" distL="0" distR="0" wp14:anchorId="1D9F12AD" wp14:editId="45B5C14D">
                  <wp:extent cx="1350818" cy="2033633"/>
                  <wp:effectExtent l="0" t="0" r="1905"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352170" cy="2035668"/>
                          </a:xfrm>
                          <a:prstGeom prst="rect">
                            <a:avLst/>
                          </a:prstGeom>
                          <a:noFill/>
                        </pic:spPr>
                      </pic:pic>
                    </a:graphicData>
                  </a:graphic>
                </wp:inline>
              </w:drawing>
            </w:r>
          </w:p>
          <w:p w14:paraId="18ACA7DD" w14:textId="06EEF786" w:rsidR="0054583D" w:rsidRDefault="0054583D" w:rsidP="001D4E1E">
            <w:pPr>
              <w:pStyle w:val="Caption"/>
              <w:spacing w:line="360" w:lineRule="auto"/>
              <w:jc w:val="both"/>
              <w:rPr>
                <w:rFonts w:ascii="Arial" w:hAnsi="Arial" w:cs="Arial"/>
              </w:rPr>
            </w:pPr>
            <w:r>
              <w:t xml:space="preserve">Figure </w:t>
            </w:r>
            <w:r w:rsidR="006150DC">
              <w:t>20</w:t>
            </w:r>
            <w:r>
              <w:rPr>
                <w:lang w:val="en-US"/>
              </w:rPr>
              <w:t xml:space="preserve"> Decorative window (stained glass) which is the symbol of Jabrail.</w:t>
            </w:r>
          </w:p>
        </w:tc>
      </w:tr>
    </w:tbl>
    <w:p w14:paraId="24956ED2" w14:textId="31945D21" w:rsidR="0054583D" w:rsidRDefault="0054583D" w:rsidP="001D4E1E">
      <w:pPr>
        <w:spacing w:line="360" w:lineRule="auto"/>
        <w:jc w:val="both"/>
        <w:rPr>
          <w:rFonts w:ascii="Arial" w:hAnsi="Arial" w:cs="Arial"/>
        </w:rPr>
      </w:pPr>
    </w:p>
    <w:p w14:paraId="23C579C8" w14:textId="77777777" w:rsidR="008726B7" w:rsidRDefault="008726B7" w:rsidP="001D4E1E">
      <w:pPr>
        <w:spacing w:line="360" w:lineRule="auto"/>
        <w:jc w:val="both"/>
        <w:rPr>
          <w:rFonts w:ascii="Arial" w:hAnsi="Arial" w:cs="Arial"/>
        </w:rPr>
      </w:pPr>
    </w:p>
    <w:p w14:paraId="34279221" w14:textId="65551BE8" w:rsidR="006371DB" w:rsidRDefault="006668B5" w:rsidP="001D4E1E">
      <w:pPr>
        <w:spacing w:line="360" w:lineRule="auto"/>
        <w:jc w:val="both"/>
        <w:rPr>
          <w:rFonts w:ascii="Arial" w:hAnsi="Arial" w:cs="Arial"/>
          <w:sz w:val="28"/>
          <w:szCs w:val="28"/>
        </w:rPr>
      </w:pPr>
      <w:r w:rsidRPr="002F1A46">
        <w:rPr>
          <w:rFonts w:ascii="Arial" w:hAnsi="Arial" w:cs="Arial"/>
          <w:sz w:val="28"/>
          <w:szCs w:val="28"/>
        </w:rPr>
        <w:lastRenderedPageBreak/>
        <w:t>The function of artificial light as a metaphorical meaning</w:t>
      </w:r>
      <w:r w:rsidR="002F1A46">
        <w:rPr>
          <w:rFonts w:ascii="Arial" w:hAnsi="Arial" w:cs="Arial"/>
          <w:sz w:val="28"/>
          <w:szCs w:val="28"/>
        </w:rPr>
        <w:t xml:space="preserve"> in Sulymaniye Mosque</w:t>
      </w:r>
    </w:p>
    <w:p w14:paraId="0D1C8420" w14:textId="77777777" w:rsidR="008726B7" w:rsidRDefault="008726B7" w:rsidP="001D4E1E">
      <w:pPr>
        <w:spacing w:line="360" w:lineRule="auto"/>
        <w:jc w:val="both"/>
        <w:rPr>
          <w:rFonts w:ascii="Arial" w:hAnsi="Arial" w:cs="Arial"/>
          <w:sz w:val="28"/>
          <w:szCs w:val="28"/>
        </w:rPr>
      </w:pPr>
    </w:p>
    <w:tbl>
      <w:tblPr>
        <w:tblStyle w:val="TableGrid"/>
        <w:tblW w:w="94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899"/>
        <w:gridCol w:w="3546"/>
      </w:tblGrid>
      <w:tr w:rsidR="004C38F8" w14:paraId="6EE97651" w14:textId="77777777" w:rsidTr="00DE6866">
        <w:tc>
          <w:tcPr>
            <w:tcW w:w="6565" w:type="dxa"/>
          </w:tcPr>
          <w:p w14:paraId="3815D76E" w14:textId="3DE9A9B4" w:rsidR="004C38F8" w:rsidRDefault="004C38F8" w:rsidP="00413B4C">
            <w:pPr>
              <w:spacing w:line="360" w:lineRule="auto"/>
              <w:jc w:val="both"/>
              <w:rPr>
                <w:rFonts w:ascii="Arial" w:hAnsi="Arial" w:cs="Arial"/>
                <w:color w:val="000000" w:themeColor="text1"/>
              </w:rPr>
            </w:pPr>
            <w:r w:rsidRPr="004C38F8">
              <w:rPr>
                <w:rFonts w:ascii="Arial" w:hAnsi="Arial" w:cs="Arial"/>
                <w:color w:val="000000" w:themeColor="text1"/>
              </w:rPr>
              <w:t>Sinan also brings a layer of meaning through artificial lighting design, which plays a connective role between the human and the divine. Specially designed artificial lights for the mosque include suspended glass lanterns in a group of circular metal frames (Figure.2</w:t>
            </w:r>
            <w:r w:rsidR="00413B4C">
              <w:rPr>
                <w:rFonts w:ascii="Arial" w:hAnsi="Arial" w:cs="Arial"/>
                <w:color w:val="000000" w:themeColor="text1"/>
              </w:rPr>
              <w:t>1</w:t>
            </w:r>
            <w:r w:rsidRPr="004C38F8">
              <w:rPr>
                <w:rFonts w:ascii="Arial" w:hAnsi="Arial" w:cs="Arial"/>
                <w:color w:val="000000" w:themeColor="text1"/>
              </w:rPr>
              <w:t xml:space="preserve">). </w:t>
            </w:r>
          </w:p>
          <w:p w14:paraId="6A7F95CB" w14:textId="77777777" w:rsidR="00413F4A" w:rsidRDefault="00413F4A" w:rsidP="001D4E1E">
            <w:pPr>
              <w:spacing w:line="360" w:lineRule="auto"/>
              <w:jc w:val="both"/>
              <w:rPr>
                <w:rFonts w:ascii="Arial" w:hAnsi="Arial" w:cs="Arial"/>
                <w:color w:val="000000" w:themeColor="text1"/>
              </w:rPr>
            </w:pPr>
          </w:p>
          <w:p w14:paraId="020B6A4C" w14:textId="77777777" w:rsidR="00413F4A" w:rsidRPr="004C38F8" w:rsidRDefault="00413F4A" w:rsidP="001D4E1E">
            <w:pPr>
              <w:spacing w:line="360" w:lineRule="auto"/>
              <w:jc w:val="both"/>
              <w:rPr>
                <w:rFonts w:ascii="Arial" w:hAnsi="Arial" w:cs="Arial"/>
                <w:color w:val="000000" w:themeColor="text1"/>
              </w:rPr>
            </w:pPr>
          </w:p>
          <w:p w14:paraId="3DB2142F" w14:textId="7E1649B0" w:rsidR="004C38F8" w:rsidRPr="004C38F8" w:rsidRDefault="004C38F8" w:rsidP="001D4E1E">
            <w:pPr>
              <w:spacing w:line="360" w:lineRule="auto"/>
              <w:jc w:val="both"/>
              <w:rPr>
                <w:rFonts w:ascii="Arial" w:hAnsi="Arial" w:cs="Arial"/>
                <w:color w:val="000000" w:themeColor="text1"/>
              </w:rPr>
            </w:pPr>
            <w:r w:rsidRPr="004C38F8">
              <w:rPr>
                <w:rFonts w:ascii="Arial" w:hAnsi="Arial" w:cs="Arial"/>
                <w:color w:val="000000" w:themeColor="text1"/>
              </w:rPr>
              <w:t>These lamps provide another embodiment of glorifying and praising God, so they are often embellished with calligraphy, emphasizing the verse of light and reminding that God is light.</w:t>
            </w:r>
          </w:p>
          <w:p w14:paraId="0D68EABE" w14:textId="77777777" w:rsidR="004C38F8" w:rsidRDefault="004C38F8" w:rsidP="001D4E1E">
            <w:pPr>
              <w:spacing w:line="360" w:lineRule="auto"/>
              <w:jc w:val="both"/>
              <w:rPr>
                <w:rFonts w:ascii="Arial" w:hAnsi="Arial" w:cs="Arial"/>
                <w:color w:val="000000" w:themeColor="text1"/>
              </w:rPr>
            </w:pPr>
          </w:p>
          <w:p w14:paraId="2847FA97" w14:textId="77777777" w:rsidR="00413F4A" w:rsidRDefault="00413F4A" w:rsidP="001D4E1E">
            <w:pPr>
              <w:spacing w:line="360" w:lineRule="auto"/>
              <w:jc w:val="both"/>
              <w:rPr>
                <w:rFonts w:ascii="Arial" w:hAnsi="Arial" w:cs="Arial"/>
                <w:color w:val="000000" w:themeColor="text1"/>
              </w:rPr>
            </w:pPr>
          </w:p>
          <w:p w14:paraId="3B47B09E" w14:textId="3D079149" w:rsidR="00413F4A" w:rsidRDefault="00413F4A" w:rsidP="001D4E1E">
            <w:pPr>
              <w:spacing w:line="360" w:lineRule="auto"/>
              <w:jc w:val="both"/>
              <w:rPr>
                <w:rFonts w:ascii="Arial" w:hAnsi="Arial" w:cs="Arial"/>
                <w:color w:val="000000" w:themeColor="text1"/>
              </w:rPr>
            </w:pPr>
            <w:r w:rsidRPr="00413F4A">
              <w:rPr>
                <w:rFonts w:ascii="Arial" w:hAnsi="Arial" w:cs="Arial"/>
                <w:color w:val="000000" w:themeColor="text1"/>
              </w:rPr>
              <w:t>Suspended circle lighting is one of the important features of the spatial perception of the mosque.</w:t>
            </w:r>
            <w:r>
              <w:rPr>
                <w:rFonts w:ascii="Arial" w:hAnsi="Arial" w:cs="Arial"/>
                <w:color w:val="000000" w:themeColor="text1"/>
              </w:rPr>
              <w:t xml:space="preserve"> </w:t>
            </w:r>
            <w:r w:rsidRPr="00413F4A">
              <w:rPr>
                <w:rFonts w:ascii="Arial" w:hAnsi="Arial" w:cs="Arial"/>
                <w:color w:val="000000" w:themeColor="text1"/>
              </w:rPr>
              <w:t>In the analysis, the suspended circle lighting is approximately three meters above the prayer rug</w:t>
            </w:r>
            <w:r>
              <w:rPr>
                <w:rFonts w:ascii="Arial" w:hAnsi="Arial" w:cs="Arial"/>
                <w:color w:val="000000" w:themeColor="text1"/>
              </w:rPr>
              <w:t>, which is the human zone (Fig</w:t>
            </w:r>
            <w:r w:rsidR="00413B4C">
              <w:rPr>
                <w:rFonts w:ascii="Arial" w:hAnsi="Arial" w:cs="Arial"/>
                <w:color w:val="000000" w:themeColor="text1"/>
              </w:rPr>
              <w:t>ure.22</w:t>
            </w:r>
            <w:r>
              <w:rPr>
                <w:rFonts w:ascii="Arial" w:hAnsi="Arial" w:cs="Arial"/>
                <w:color w:val="000000" w:themeColor="text1"/>
              </w:rPr>
              <w:t>).</w:t>
            </w:r>
          </w:p>
          <w:p w14:paraId="02523DA1" w14:textId="77777777" w:rsidR="00413F4A" w:rsidRDefault="00413F4A" w:rsidP="001D4E1E">
            <w:pPr>
              <w:spacing w:line="360" w:lineRule="auto"/>
              <w:jc w:val="both"/>
              <w:rPr>
                <w:rFonts w:ascii="Arial" w:hAnsi="Arial" w:cs="Arial"/>
                <w:color w:val="000000" w:themeColor="text1"/>
              </w:rPr>
            </w:pPr>
          </w:p>
          <w:p w14:paraId="70FBE443" w14:textId="77777777" w:rsidR="00413F4A" w:rsidRPr="00413F4A" w:rsidRDefault="00413F4A" w:rsidP="001D4E1E">
            <w:pPr>
              <w:spacing w:line="360" w:lineRule="auto"/>
              <w:jc w:val="both"/>
              <w:rPr>
                <w:rFonts w:ascii="Arial" w:hAnsi="Arial" w:cs="Arial"/>
                <w:color w:val="000000" w:themeColor="text1"/>
              </w:rPr>
            </w:pPr>
          </w:p>
          <w:p w14:paraId="1348338B" w14:textId="5316C39C" w:rsidR="00413F4A" w:rsidRPr="004C38F8" w:rsidRDefault="00413F4A" w:rsidP="001D4E1E">
            <w:pPr>
              <w:spacing w:line="360" w:lineRule="auto"/>
              <w:jc w:val="both"/>
              <w:rPr>
                <w:rFonts w:ascii="Arial" w:hAnsi="Arial" w:cs="Arial"/>
                <w:color w:val="000000" w:themeColor="text1"/>
              </w:rPr>
            </w:pPr>
            <w:r w:rsidRPr="00413F4A">
              <w:rPr>
                <w:rFonts w:ascii="Arial" w:hAnsi="Arial" w:cs="Arial"/>
                <w:color w:val="000000" w:themeColor="text1"/>
              </w:rPr>
              <w:t>It gives a foreground view into the cosmic world of the dome above, a low-lying glowing cloud form that s</w:t>
            </w:r>
            <w:r>
              <w:rPr>
                <w:rFonts w:ascii="Arial" w:hAnsi="Arial" w:cs="Arial"/>
                <w:color w:val="000000" w:themeColor="text1"/>
              </w:rPr>
              <w:t xml:space="preserve">eparates earthy from celestial. </w:t>
            </w:r>
            <w:r w:rsidRPr="00413F4A">
              <w:rPr>
                <w:rFonts w:ascii="Arial" w:hAnsi="Arial" w:cs="Arial"/>
                <w:color w:val="000000" w:themeColor="text1"/>
              </w:rPr>
              <w:t>They turn the material, terrestrial realm of the worshippers into a sacred realm with special meaning for communication with the cosmos.</w:t>
            </w:r>
          </w:p>
        </w:tc>
        <w:tc>
          <w:tcPr>
            <w:tcW w:w="2880" w:type="dxa"/>
          </w:tcPr>
          <w:p w14:paraId="559135B4" w14:textId="77777777" w:rsidR="004C38F8" w:rsidRDefault="004C38F8" w:rsidP="001D4E1E">
            <w:pPr>
              <w:keepNext/>
              <w:spacing w:line="360" w:lineRule="auto"/>
              <w:jc w:val="both"/>
            </w:pPr>
            <w:r>
              <w:rPr>
                <w:rFonts w:ascii="Arial" w:hAnsi="Arial" w:cs="Arial"/>
                <w:noProof/>
                <w:sz w:val="28"/>
                <w:szCs w:val="28"/>
                <w:lang w:val="en-US"/>
              </w:rPr>
              <w:drawing>
                <wp:inline distT="0" distB="0" distL="0" distR="0" wp14:anchorId="3E550DA5" wp14:editId="4C4FBB32">
                  <wp:extent cx="1696804" cy="20574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726880" cy="2093868"/>
                          </a:xfrm>
                          <a:prstGeom prst="rect">
                            <a:avLst/>
                          </a:prstGeom>
                          <a:noFill/>
                        </pic:spPr>
                      </pic:pic>
                    </a:graphicData>
                  </a:graphic>
                </wp:inline>
              </w:drawing>
            </w:r>
          </w:p>
          <w:p w14:paraId="1AA4435E" w14:textId="54D56245" w:rsidR="00413F4A" w:rsidRDefault="004C38F8" w:rsidP="001D4E1E">
            <w:pPr>
              <w:pStyle w:val="Caption"/>
              <w:spacing w:line="360" w:lineRule="auto"/>
              <w:jc w:val="both"/>
              <w:rPr>
                <w:lang w:val="en-US"/>
              </w:rPr>
            </w:pPr>
            <w:r>
              <w:t xml:space="preserve">Figure </w:t>
            </w:r>
            <w:r w:rsidR="003A2FD4">
              <w:t>21</w:t>
            </w:r>
            <w:r>
              <w:rPr>
                <w:lang w:val="en-US"/>
              </w:rPr>
              <w:t xml:space="preserve"> </w:t>
            </w:r>
            <w:r w:rsidRPr="00F17BAB">
              <w:rPr>
                <w:lang w:val="en-US"/>
              </w:rPr>
              <w:t xml:space="preserve">perspective view that shows </w:t>
            </w:r>
            <w:r>
              <w:rPr>
                <w:lang w:val="en-US"/>
              </w:rPr>
              <w:t xml:space="preserve">artificial </w:t>
            </w:r>
            <w:r w:rsidR="00DC4F51">
              <w:rPr>
                <w:lang w:val="en-US"/>
              </w:rPr>
              <w:t xml:space="preserve">light; </w:t>
            </w:r>
            <w:r w:rsidR="00DC4F51" w:rsidRPr="00F17BAB">
              <w:rPr>
                <w:lang w:val="en-US"/>
              </w:rPr>
              <w:t>suspended</w:t>
            </w:r>
            <w:r w:rsidRPr="00F17BAB">
              <w:rPr>
                <w:lang w:val="en-US"/>
              </w:rPr>
              <w:t xml:space="preserve"> </w:t>
            </w:r>
            <w:r w:rsidR="00DC4F51" w:rsidRPr="00F17BAB">
              <w:rPr>
                <w:lang w:val="en-US"/>
              </w:rPr>
              <w:t>circle lighting</w:t>
            </w:r>
            <w:r w:rsidRPr="00F17BAB">
              <w:rPr>
                <w:lang w:val="en-US"/>
              </w:rPr>
              <w:t>.</w:t>
            </w:r>
          </w:p>
          <w:p w14:paraId="37BE9C65" w14:textId="667FE212" w:rsidR="00413F4A" w:rsidRDefault="00413F4A" w:rsidP="001D4E1E">
            <w:pPr>
              <w:spacing w:line="360" w:lineRule="auto"/>
              <w:rPr>
                <w:lang w:val="en-US"/>
              </w:rPr>
            </w:pPr>
          </w:p>
          <w:p w14:paraId="5310C3C0" w14:textId="77777777" w:rsidR="00413F4A" w:rsidRPr="00413F4A" w:rsidRDefault="00413F4A" w:rsidP="001D4E1E">
            <w:pPr>
              <w:spacing w:line="360" w:lineRule="auto"/>
              <w:rPr>
                <w:lang w:val="en-US"/>
              </w:rPr>
            </w:pPr>
          </w:p>
          <w:p w14:paraId="0B5C5DFC" w14:textId="77777777" w:rsidR="00413F4A" w:rsidRDefault="00413F4A" w:rsidP="001D4E1E">
            <w:pPr>
              <w:keepNext/>
              <w:spacing w:line="360" w:lineRule="auto"/>
            </w:pPr>
            <w:r>
              <w:rPr>
                <w:noProof/>
                <w:lang w:val="en-US"/>
              </w:rPr>
              <w:drawing>
                <wp:inline distT="0" distB="0" distL="0" distR="0" wp14:anchorId="322C638C" wp14:editId="6124ED60">
                  <wp:extent cx="2109470" cy="1200785"/>
                  <wp:effectExtent l="0" t="0" r="508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109470" cy="1200785"/>
                          </a:xfrm>
                          <a:prstGeom prst="rect">
                            <a:avLst/>
                          </a:prstGeom>
                          <a:noFill/>
                        </pic:spPr>
                      </pic:pic>
                    </a:graphicData>
                  </a:graphic>
                </wp:inline>
              </w:drawing>
            </w:r>
          </w:p>
          <w:p w14:paraId="53EE1005" w14:textId="7E411271" w:rsidR="00413F4A" w:rsidRPr="00413F4A" w:rsidRDefault="00413F4A" w:rsidP="001D4E1E">
            <w:pPr>
              <w:pStyle w:val="Caption"/>
              <w:spacing w:line="360" w:lineRule="auto"/>
              <w:rPr>
                <w:lang w:val="en-US"/>
              </w:rPr>
            </w:pPr>
            <w:r>
              <w:t xml:space="preserve">Figure </w:t>
            </w:r>
            <w:r w:rsidR="00DE6866">
              <w:t>22</w:t>
            </w:r>
            <w:r>
              <w:rPr>
                <w:lang w:val="en-US"/>
              </w:rPr>
              <w:t xml:space="preserve"> </w:t>
            </w:r>
            <w:r w:rsidRPr="00621969">
              <w:rPr>
                <w:lang w:val="en-US"/>
              </w:rPr>
              <w:t>suspended great circle lighting in the central of mosque</w:t>
            </w:r>
          </w:p>
        </w:tc>
      </w:tr>
    </w:tbl>
    <w:p w14:paraId="70D982D5" w14:textId="77777777" w:rsidR="004C38F8" w:rsidRPr="002F1A46" w:rsidRDefault="004C38F8" w:rsidP="001D4E1E">
      <w:pPr>
        <w:spacing w:line="360" w:lineRule="auto"/>
        <w:jc w:val="both"/>
        <w:rPr>
          <w:rFonts w:ascii="Arial" w:hAnsi="Arial" w:cs="Arial"/>
          <w:sz w:val="28"/>
          <w:szCs w:val="28"/>
        </w:rPr>
      </w:pPr>
    </w:p>
    <w:p w14:paraId="3FE8573B" w14:textId="1A21A312" w:rsidR="004368FC" w:rsidRDefault="00DD5CAC" w:rsidP="001D4E1E">
      <w:pPr>
        <w:spacing w:line="360" w:lineRule="auto"/>
        <w:jc w:val="both"/>
        <w:rPr>
          <w:rFonts w:ascii="Arial" w:hAnsi="Arial" w:cs="Arial"/>
          <w:b/>
          <w:bCs/>
          <w:color w:val="000000" w:themeColor="text1"/>
          <w:sz w:val="28"/>
          <w:szCs w:val="28"/>
          <w:lang w:val="en-US"/>
        </w:rPr>
      </w:pPr>
      <w:r w:rsidRPr="00DD5CAC">
        <w:rPr>
          <w:rFonts w:ascii="Arial" w:hAnsi="Arial" w:cs="Arial"/>
          <w:b/>
          <w:bCs/>
          <w:color w:val="000000" w:themeColor="text1"/>
          <w:sz w:val="28"/>
          <w:szCs w:val="28"/>
          <w:lang w:val="en-US"/>
        </w:rPr>
        <w:t>Form as a symbolic meaning in Suleymaniye Mosque</w:t>
      </w:r>
    </w:p>
    <w:p w14:paraId="1779A3E9" w14:textId="77777777" w:rsidR="00DE6866" w:rsidRDefault="00DE6866" w:rsidP="001D4E1E">
      <w:pPr>
        <w:spacing w:line="360" w:lineRule="auto"/>
        <w:jc w:val="both"/>
        <w:rPr>
          <w:rFonts w:ascii="Arial" w:hAnsi="Arial" w:cs="Arial"/>
          <w:b/>
          <w:bCs/>
          <w:color w:val="000000" w:themeColor="text1"/>
          <w:sz w:val="28"/>
          <w:szCs w:val="28"/>
          <w:lang w:val="en-US"/>
        </w:rPr>
      </w:pPr>
    </w:p>
    <w:p w14:paraId="566957F6" w14:textId="7E77FBB4" w:rsidR="001C30A6" w:rsidRPr="00413B4C" w:rsidRDefault="00DD5CAC" w:rsidP="001D4E1E">
      <w:pPr>
        <w:spacing w:line="360" w:lineRule="auto"/>
        <w:jc w:val="both"/>
        <w:rPr>
          <w:rFonts w:ascii="Arial" w:hAnsi="Arial" w:cs="Arial"/>
        </w:rPr>
      </w:pPr>
      <w:r w:rsidRPr="00DD5CAC">
        <w:rPr>
          <w:rFonts w:ascii="Arial" w:hAnsi="Arial" w:cs="Arial"/>
          <w:color w:val="000000" w:themeColor="text1"/>
        </w:rPr>
        <w:t>Many philosophies are expressed in the form of an allegory, and allegory is an easy way to understand complex things. Like proverbs that say complicated things, the symbol replaces something else, and it is the carrier of meaning.</w:t>
      </w:r>
      <w:r w:rsidR="00BE5C24">
        <w:rPr>
          <w:rFonts w:ascii="Arial" w:hAnsi="Arial" w:cs="Arial"/>
          <w:color w:val="000000" w:themeColor="text1"/>
        </w:rPr>
        <w:t xml:space="preserve"> </w:t>
      </w:r>
      <w:r w:rsidR="00BE5C24" w:rsidRPr="00BE5C24">
        <w:rPr>
          <w:rFonts w:ascii="Arial" w:hAnsi="Arial" w:cs="Arial"/>
          <w:color w:val="000000" w:themeColor="text1"/>
        </w:rPr>
        <w:t xml:space="preserve">In the Islamic viewpoint, the concept is related </w:t>
      </w:r>
      <w:r w:rsidR="00BE5C24" w:rsidRPr="00BE5C24">
        <w:rPr>
          <w:rFonts w:ascii="Arial" w:hAnsi="Arial" w:cs="Arial"/>
          <w:color w:val="000000" w:themeColor="text1"/>
        </w:rPr>
        <w:lastRenderedPageBreak/>
        <w:t>to proverbs or divine attributes</w:t>
      </w:r>
      <w:r w:rsidR="00BE5C24" w:rsidRPr="001C30A6">
        <w:rPr>
          <w:rFonts w:ascii="Arial" w:hAnsi="Arial" w:cs="Arial"/>
          <w:color w:val="FF0000"/>
        </w:rPr>
        <w:t>.</w:t>
      </w:r>
      <w:r w:rsidR="001C30A6" w:rsidRPr="001C30A6">
        <w:rPr>
          <w:rFonts w:ascii="Arial" w:hAnsi="Arial" w:cs="Arial"/>
          <w:color w:val="FF0000"/>
        </w:rPr>
        <w:t xml:space="preserve"> </w:t>
      </w:r>
      <w:r w:rsidR="001C30A6" w:rsidRPr="00413B4C">
        <w:rPr>
          <w:rFonts w:ascii="Arial" w:hAnsi="Arial" w:cs="Arial"/>
        </w:rPr>
        <w:t>The architect of Suleymaniye mosque has tried, with different symbolism creates a space that references several symbolic meanings in Islam;</w:t>
      </w:r>
    </w:p>
    <w:p w14:paraId="2DFF13B6" w14:textId="184FAB77" w:rsidR="002A24F0" w:rsidRDefault="002A24F0" w:rsidP="001D4E1E">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9016"/>
      </w:tblGrid>
      <w:tr w:rsidR="002A24F0" w14:paraId="0FF073A4" w14:textId="77777777" w:rsidTr="00DE6866">
        <w:tc>
          <w:tcPr>
            <w:tcW w:w="9016" w:type="dxa"/>
            <w:tcBorders>
              <w:top w:val="nil"/>
              <w:left w:val="nil"/>
              <w:bottom w:val="nil"/>
              <w:right w:val="nil"/>
            </w:tcBorders>
          </w:tcPr>
          <w:p w14:paraId="489E98DF" w14:textId="77777777" w:rsidR="002A24F0" w:rsidRDefault="002A24F0" w:rsidP="001D4E1E">
            <w:pPr>
              <w:keepNext/>
              <w:spacing w:line="360" w:lineRule="auto"/>
              <w:jc w:val="center"/>
            </w:pPr>
            <w:r>
              <w:rPr>
                <w:rFonts w:ascii="Arial" w:hAnsi="Arial" w:cs="Arial"/>
                <w:noProof/>
                <w:color w:val="000000" w:themeColor="text1"/>
                <w:sz w:val="28"/>
                <w:szCs w:val="28"/>
                <w:lang w:val="en-US"/>
              </w:rPr>
              <w:drawing>
                <wp:inline distT="0" distB="0" distL="0" distR="0" wp14:anchorId="18F62149" wp14:editId="5F828F77">
                  <wp:extent cx="2842455" cy="2834047"/>
                  <wp:effectExtent l="0" t="0" r="0" b="444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61153" cy="2852690"/>
                          </a:xfrm>
                          <a:prstGeom prst="rect">
                            <a:avLst/>
                          </a:prstGeom>
                          <a:noFill/>
                        </pic:spPr>
                      </pic:pic>
                    </a:graphicData>
                  </a:graphic>
                </wp:inline>
              </w:drawing>
            </w:r>
          </w:p>
          <w:p w14:paraId="5B0854D0" w14:textId="7D381794" w:rsidR="002A24F0" w:rsidRDefault="002A24F0" w:rsidP="001D4E1E">
            <w:pPr>
              <w:pStyle w:val="Caption"/>
              <w:spacing w:line="360" w:lineRule="auto"/>
              <w:jc w:val="center"/>
              <w:rPr>
                <w:lang w:val="en-US"/>
              </w:rPr>
            </w:pPr>
            <w:r>
              <w:t xml:space="preserve">Figure </w:t>
            </w:r>
            <w:r w:rsidR="00DE6866">
              <w:t>23</w:t>
            </w:r>
            <w:r w:rsidR="00DE6866">
              <w:rPr>
                <w:lang w:val="en-US"/>
              </w:rPr>
              <w:t xml:space="preserve"> </w:t>
            </w:r>
            <w:r w:rsidR="00DE6866" w:rsidRPr="00F45ACD">
              <w:rPr>
                <w:lang w:val="en-US"/>
              </w:rPr>
              <w:t>exterior</w:t>
            </w:r>
            <w:r w:rsidRPr="00F45ACD">
              <w:rPr>
                <w:lang w:val="en-US"/>
              </w:rPr>
              <w:t xml:space="preserve"> of Suleymaniye mosque</w:t>
            </w:r>
          </w:p>
          <w:p w14:paraId="03BE898A" w14:textId="77777777" w:rsidR="001C30A6" w:rsidRDefault="001C30A6" w:rsidP="001D4E1E">
            <w:pPr>
              <w:spacing w:line="360" w:lineRule="auto"/>
              <w:rPr>
                <w:lang w:val="en-US"/>
              </w:rPr>
            </w:pPr>
          </w:p>
          <w:p w14:paraId="6FEDD036" w14:textId="0CD16DCC" w:rsidR="002A24F0" w:rsidRDefault="002A24F0" w:rsidP="008726B7">
            <w:pPr>
              <w:spacing w:line="360" w:lineRule="auto"/>
              <w:jc w:val="both"/>
              <w:rPr>
                <w:rFonts w:ascii="Arial" w:hAnsi="Arial" w:cs="Arial"/>
                <w:color w:val="FF0000"/>
              </w:rPr>
            </w:pPr>
            <w:r w:rsidRPr="00F13E51">
              <w:rPr>
                <w:rFonts w:ascii="Arial" w:hAnsi="Arial" w:cs="Arial"/>
                <w:color w:val="000000" w:themeColor="text1"/>
              </w:rPr>
              <w:t xml:space="preserve">In Suleymaniye Mosque, the dome is located on a square, and its border is octagonal, symbolizing the eight angels, the word of the throne. </w:t>
            </w:r>
            <w:r>
              <w:rPr>
                <w:rFonts w:ascii="Arial" w:hAnsi="Arial" w:cs="Arial"/>
                <w:color w:val="000000" w:themeColor="text1"/>
              </w:rPr>
              <w:t>Indeed, t</w:t>
            </w:r>
            <w:r w:rsidRPr="0056125D">
              <w:rPr>
                <w:rFonts w:ascii="Arial" w:hAnsi="Arial" w:cs="Arial"/>
                <w:color w:val="000000" w:themeColor="text1"/>
              </w:rPr>
              <w:t>he concept of the structure in the mosque is related to divine attributes and a proverb in Islam; the Prophet, in his description of ascension, addresses a vast</w:t>
            </w:r>
            <w:r w:rsidR="008726B7">
              <w:rPr>
                <w:rFonts w:ascii="Arial" w:hAnsi="Arial" w:cs="Arial"/>
                <w:color w:val="000000" w:themeColor="text1"/>
              </w:rPr>
              <w:t xml:space="preserve"> pearl dome placed on a square.</w:t>
            </w:r>
          </w:p>
          <w:p w14:paraId="54A28B05" w14:textId="77777777" w:rsidR="00DE6866" w:rsidRDefault="00DE6866" w:rsidP="001D4E1E">
            <w:pPr>
              <w:spacing w:line="360" w:lineRule="auto"/>
              <w:jc w:val="both"/>
              <w:rPr>
                <w:rFonts w:ascii="Arial" w:hAnsi="Arial" w:cs="Arial"/>
                <w:color w:val="000000" w:themeColor="text1"/>
              </w:rPr>
            </w:pPr>
          </w:p>
          <w:p w14:paraId="65405623" w14:textId="2780DC22" w:rsidR="002A24F0" w:rsidRDefault="002A24F0" w:rsidP="001D4E1E">
            <w:pPr>
              <w:spacing w:line="360" w:lineRule="auto"/>
              <w:rPr>
                <w:lang w:val="en-US"/>
              </w:rPr>
            </w:pPr>
          </w:p>
          <w:p w14:paraId="73E3FB84" w14:textId="6A7AAFAA" w:rsidR="002A24F0" w:rsidRPr="004368FC" w:rsidRDefault="002A24F0" w:rsidP="001D4E1E">
            <w:pPr>
              <w:spacing w:after="160" w:line="360" w:lineRule="auto"/>
              <w:jc w:val="both"/>
              <w:rPr>
                <w:rFonts w:ascii="Arial" w:hAnsi="Arial" w:cs="Arial"/>
                <w:color w:val="000000" w:themeColor="text1"/>
              </w:rPr>
            </w:pPr>
            <w:r w:rsidRPr="00F13E51">
              <w:rPr>
                <w:rFonts w:ascii="Arial" w:hAnsi="Arial" w:cs="Arial"/>
                <w:color w:val="000000" w:themeColor="text1"/>
              </w:rPr>
              <w:t>This design is a dynamic octagonal geometric form that arises from the centre, a square enclosed in a circle. (Figure</w:t>
            </w:r>
            <w:r w:rsidR="00413B4C">
              <w:rPr>
                <w:rFonts w:ascii="Arial" w:hAnsi="Arial" w:cs="Arial"/>
                <w:color w:val="000000" w:themeColor="text1"/>
              </w:rPr>
              <w:t xml:space="preserve"> .23</w:t>
            </w:r>
            <w:r w:rsidRPr="00F13E51">
              <w:rPr>
                <w:rFonts w:ascii="Arial" w:hAnsi="Arial" w:cs="Arial"/>
                <w:color w:val="000000" w:themeColor="text1"/>
              </w:rPr>
              <w:t>).</w:t>
            </w:r>
            <w:r>
              <w:rPr>
                <w:rFonts w:ascii="Arial" w:hAnsi="Arial" w:cs="Arial"/>
                <w:color w:val="000000" w:themeColor="text1"/>
              </w:rPr>
              <w:t xml:space="preserve"> The</w:t>
            </w:r>
            <w:r w:rsidRPr="00F13E51">
              <w:rPr>
                <w:rFonts w:ascii="Arial" w:hAnsi="Arial" w:cs="Arial"/>
                <w:color w:val="000000" w:themeColor="text1"/>
              </w:rPr>
              <w:t xml:space="preserve"> square is a symbolism that tries to show that everything is born of one and goes back to it. That</w:t>
            </w:r>
            <w:r>
              <w:rPr>
                <w:rFonts w:ascii="Arial" w:hAnsi="Arial" w:cs="Arial"/>
                <w:color w:val="000000" w:themeColor="text1"/>
              </w:rPr>
              <w:t xml:space="preserve"> means we are all born from God; </w:t>
            </w:r>
            <w:r w:rsidRPr="00F13E51">
              <w:rPr>
                <w:rFonts w:ascii="Arial" w:hAnsi="Arial" w:cs="Arial"/>
                <w:color w:val="000000" w:themeColor="text1"/>
              </w:rPr>
              <w:t>Jabir ibn Hayyan</w:t>
            </w:r>
            <w:r>
              <w:rPr>
                <w:rFonts w:ascii="Arial" w:hAnsi="Arial" w:cs="Arial"/>
                <w:color w:val="000000" w:themeColor="text1"/>
              </w:rPr>
              <w:t xml:space="preserve"> </w:t>
            </w:r>
            <w:r w:rsidRPr="00F13E51">
              <w:rPr>
                <w:rFonts w:ascii="Arial" w:hAnsi="Arial" w:cs="Arial"/>
                <w:color w:val="000000" w:themeColor="text1"/>
              </w:rPr>
              <w:t>incorporated the first ma</w:t>
            </w:r>
            <w:r>
              <w:rPr>
                <w:rFonts w:ascii="Arial" w:hAnsi="Arial" w:cs="Arial"/>
                <w:color w:val="000000" w:themeColor="text1"/>
              </w:rPr>
              <w:t>gic square</w:t>
            </w:r>
            <w:r w:rsidR="00413B4C">
              <w:rPr>
                <w:rFonts w:ascii="Arial" w:hAnsi="Arial" w:cs="Arial"/>
                <w:color w:val="000000" w:themeColor="text1"/>
              </w:rPr>
              <w:t xml:space="preserve"> into Islamic alchemy (Figure.25</w:t>
            </w:r>
            <w:r>
              <w:rPr>
                <w:rFonts w:ascii="Arial" w:hAnsi="Arial" w:cs="Arial"/>
                <w:color w:val="000000" w:themeColor="text1"/>
              </w:rPr>
              <w:t xml:space="preserve">). </w:t>
            </w:r>
            <w:r w:rsidRPr="00696807">
              <w:rPr>
                <w:rFonts w:ascii="Arial" w:hAnsi="Arial" w:cs="Arial"/>
                <w:color w:val="000000" w:themeColor="text1"/>
                <w:lang w:val="en-US"/>
              </w:rPr>
              <w:t>Nevertheless, this form used in the mosque for this mean, but rarely genius Islamic architecture could successfully express it through the structure.</w:t>
            </w:r>
          </w:p>
          <w:p w14:paraId="5512F62B" w14:textId="2F256607" w:rsidR="002A24F0" w:rsidRDefault="002A24F0" w:rsidP="001D4E1E">
            <w:pPr>
              <w:spacing w:line="360" w:lineRule="auto"/>
              <w:rPr>
                <w:lang w:val="en-US"/>
              </w:rPr>
            </w:pPr>
          </w:p>
          <w:p w14:paraId="065BEF1A" w14:textId="19FEF66C" w:rsidR="002A24F0" w:rsidRPr="002A24F0" w:rsidRDefault="002A24F0" w:rsidP="001D4E1E">
            <w:pPr>
              <w:spacing w:line="360" w:lineRule="auto"/>
              <w:rPr>
                <w:lang w:val="en-US"/>
              </w:rPr>
            </w:pPr>
          </w:p>
        </w:tc>
      </w:tr>
    </w:tbl>
    <w:p w14:paraId="3F9E15D4" w14:textId="26DC6B8E" w:rsidR="00B32DF1" w:rsidRDefault="00B32DF1" w:rsidP="001D4E1E">
      <w:pPr>
        <w:spacing w:line="360" w:lineRule="auto"/>
        <w:jc w:val="both"/>
        <w:rPr>
          <w:rFonts w:ascii="Arial" w:hAnsi="Arial" w:cs="Arial"/>
          <w:color w:val="000000" w:themeColor="text1"/>
        </w:rPr>
      </w:pPr>
    </w:p>
    <w:tbl>
      <w:tblPr>
        <w:tblStyle w:val="TableGrid"/>
        <w:tblW w:w="94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845"/>
        <w:gridCol w:w="3600"/>
      </w:tblGrid>
      <w:tr w:rsidR="00F13E51" w14:paraId="03426D67" w14:textId="77777777" w:rsidTr="00DE6866">
        <w:tc>
          <w:tcPr>
            <w:tcW w:w="5845" w:type="dxa"/>
          </w:tcPr>
          <w:p w14:paraId="26D684A0" w14:textId="77777777" w:rsidR="002A24F0" w:rsidRDefault="002A24F0" w:rsidP="001D4E1E">
            <w:pPr>
              <w:keepNext/>
              <w:spacing w:line="360" w:lineRule="auto"/>
              <w:jc w:val="center"/>
            </w:pPr>
            <w:r>
              <w:rPr>
                <w:rFonts w:ascii="Arial" w:hAnsi="Arial" w:cs="Arial"/>
                <w:noProof/>
                <w:color w:val="000000" w:themeColor="text1"/>
                <w:lang w:val="en-US"/>
              </w:rPr>
              <w:lastRenderedPageBreak/>
              <w:drawing>
                <wp:inline distT="0" distB="0" distL="0" distR="0" wp14:anchorId="6F91DB17" wp14:editId="39ADB126">
                  <wp:extent cx="2787650" cy="2376253"/>
                  <wp:effectExtent l="0" t="0" r="0"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807545" cy="2393212"/>
                          </a:xfrm>
                          <a:prstGeom prst="rect">
                            <a:avLst/>
                          </a:prstGeom>
                          <a:noFill/>
                        </pic:spPr>
                      </pic:pic>
                    </a:graphicData>
                  </a:graphic>
                </wp:inline>
              </w:drawing>
            </w:r>
          </w:p>
          <w:p w14:paraId="53745599" w14:textId="2BEF9D67" w:rsidR="00F13E51" w:rsidRDefault="002A24F0" w:rsidP="001D4E1E">
            <w:pPr>
              <w:pStyle w:val="Caption"/>
              <w:spacing w:line="360" w:lineRule="auto"/>
              <w:jc w:val="center"/>
              <w:rPr>
                <w:rFonts w:ascii="Arial" w:hAnsi="Arial" w:cs="Arial"/>
                <w:color w:val="000000" w:themeColor="text1"/>
              </w:rPr>
            </w:pPr>
            <w:r>
              <w:t xml:space="preserve">Figure </w:t>
            </w:r>
            <w:r w:rsidR="00DE6866">
              <w:t xml:space="preserve">24 </w:t>
            </w:r>
            <w:r w:rsidRPr="00481AB1">
              <w:rPr>
                <w:lang w:val="en-US"/>
              </w:rPr>
              <w:t>plan of the mosque which show the geometric form</w:t>
            </w:r>
          </w:p>
          <w:p w14:paraId="35FA286F" w14:textId="77777777" w:rsidR="004368FC" w:rsidRDefault="004368FC" w:rsidP="001D4E1E">
            <w:pPr>
              <w:spacing w:after="160" w:line="360" w:lineRule="auto"/>
              <w:jc w:val="both"/>
              <w:rPr>
                <w:rFonts w:ascii="Arial" w:hAnsi="Arial" w:cs="Arial"/>
                <w:color w:val="000000" w:themeColor="text1"/>
                <w:lang w:val="en-US"/>
              </w:rPr>
            </w:pPr>
          </w:p>
          <w:p w14:paraId="667EEB4A" w14:textId="075C32BB" w:rsidR="002A24F0" w:rsidRPr="00C237E3" w:rsidRDefault="002A24F0" w:rsidP="001D4E1E">
            <w:pPr>
              <w:spacing w:after="160" w:line="360" w:lineRule="auto"/>
              <w:jc w:val="both"/>
              <w:rPr>
                <w:rFonts w:ascii="Arial" w:hAnsi="Arial" w:cs="Arial"/>
              </w:rPr>
            </w:pPr>
            <w:r w:rsidRPr="002A24F0">
              <w:rPr>
                <w:rFonts w:ascii="Arial" w:hAnsi="Arial" w:cs="Arial"/>
                <w:color w:val="000000" w:themeColor="text1"/>
              </w:rPr>
              <w:t>The most symbolic shapes to express unity in plurality or plurality in unity are regular geometric figures placed inside a sphere seen in Suleymaniye mosque and most mosques</w:t>
            </w:r>
            <w:r w:rsidR="00493A7F">
              <w:rPr>
                <w:rFonts w:ascii="Arial" w:hAnsi="Arial" w:cs="Arial"/>
                <w:color w:val="000000" w:themeColor="text1"/>
              </w:rPr>
              <w:t xml:space="preserve"> (Figure</w:t>
            </w:r>
            <w:r w:rsidR="00413B4C">
              <w:rPr>
                <w:rFonts w:ascii="Arial" w:hAnsi="Arial" w:cs="Arial"/>
                <w:color w:val="000000" w:themeColor="text1"/>
              </w:rPr>
              <w:t xml:space="preserve"> </w:t>
            </w:r>
            <w:r w:rsidR="00493A7F">
              <w:rPr>
                <w:rFonts w:ascii="Arial" w:hAnsi="Arial" w:cs="Arial"/>
                <w:color w:val="000000" w:themeColor="text1"/>
              </w:rPr>
              <w:t>26).</w:t>
            </w:r>
            <w:r w:rsidR="00223912">
              <w:rPr>
                <w:rFonts w:ascii="Arial" w:hAnsi="Arial" w:cs="Arial"/>
                <w:color w:val="000000" w:themeColor="text1"/>
              </w:rPr>
              <w:t xml:space="preserve"> </w:t>
            </w:r>
            <w:r w:rsidR="00223912" w:rsidRPr="00C237E3">
              <w:rPr>
                <w:rFonts w:ascii="Arial" w:hAnsi="Arial" w:cs="Arial"/>
              </w:rPr>
              <w:t>The circle symbolizes the perfect form and relates to the heavens and to God</w:t>
            </w:r>
            <w:r w:rsidR="004E4B6E" w:rsidRPr="00C237E3">
              <w:rPr>
                <w:rFonts w:ascii="Arial" w:hAnsi="Arial" w:cs="Arial"/>
              </w:rPr>
              <w:t>.</w:t>
            </w:r>
          </w:p>
          <w:p w14:paraId="75BAFA97" w14:textId="3E92A003" w:rsidR="00AD4C0B" w:rsidRDefault="00AD4C0B" w:rsidP="001D4E1E">
            <w:pPr>
              <w:spacing w:after="160" w:line="360" w:lineRule="auto"/>
              <w:jc w:val="both"/>
              <w:rPr>
                <w:rFonts w:ascii="Arial" w:hAnsi="Arial" w:cs="Arial"/>
                <w:color w:val="000000" w:themeColor="text1"/>
              </w:rPr>
            </w:pPr>
          </w:p>
          <w:p w14:paraId="52677BF0" w14:textId="4451A02F" w:rsidR="00101059" w:rsidRDefault="002C7C3C" w:rsidP="00C237E3">
            <w:pPr>
              <w:spacing w:after="160" w:line="360" w:lineRule="auto"/>
              <w:jc w:val="both"/>
              <w:rPr>
                <w:rFonts w:ascii="Arial" w:hAnsi="Arial" w:cs="Arial"/>
                <w:color w:val="000000" w:themeColor="text1"/>
              </w:rPr>
            </w:pPr>
            <w:r>
              <w:rPr>
                <w:rFonts w:ascii="Arial" w:hAnsi="Arial" w:cs="Arial"/>
                <w:color w:val="000000" w:themeColor="text1"/>
              </w:rPr>
              <w:t>Moreover</w:t>
            </w:r>
            <w:r w:rsidR="00AD4C0B" w:rsidRPr="00AD4C0B">
              <w:rPr>
                <w:rFonts w:ascii="Arial" w:hAnsi="Arial" w:cs="Arial"/>
                <w:color w:val="000000" w:themeColor="text1"/>
              </w:rPr>
              <w:t>, some visible patterns on the decoration of the dome to the cubic body of the building are complex geometrics of a square revolving within a circle, a metaphoric indication of the wo</w:t>
            </w:r>
            <w:r w:rsidR="00A54FD2">
              <w:rPr>
                <w:rFonts w:ascii="Arial" w:hAnsi="Arial" w:cs="Arial"/>
                <w:color w:val="000000" w:themeColor="text1"/>
              </w:rPr>
              <w:t>rld's relation to the universe</w:t>
            </w:r>
            <w:r w:rsidR="00413B4C">
              <w:rPr>
                <w:rFonts w:ascii="Arial" w:hAnsi="Arial" w:cs="Arial"/>
                <w:color w:val="000000" w:themeColor="text1"/>
              </w:rPr>
              <w:t xml:space="preserve"> (figure 27)</w:t>
            </w:r>
            <w:r w:rsidR="00A54FD2" w:rsidRPr="00A54FD2">
              <w:rPr>
                <w:rFonts w:ascii="Arial" w:hAnsi="Arial" w:cs="Arial"/>
                <w:color w:val="FF0000"/>
              </w:rPr>
              <w:t xml:space="preserve">. </w:t>
            </w:r>
            <w:r w:rsidR="00AD4C0B" w:rsidRPr="00AD4C0B">
              <w:rPr>
                <w:rFonts w:ascii="Arial" w:hAnsi="Arial" w:cs="Arial"/>
                <w:color w:val="000000" w:themeColor="text1"/>
              </w:rPr>
              <w:t>All these bodily experiences, and the forms that create these, have their deeper meanings. Metaphoric and symbolic references in mosques may be clear for experts and unconsciously felt by many visitors.</w:t>
            </w:r>
          </w:p>
          <w:p w14:paraId="6605ED76" w14:textId="2A8F3C8F" w:rsidR="00217645" w:rsidRPr="00217645" w:rsidRDefault="00101059" w:rsidP="00C237E3">
            <w:pPr>
              <w:spacing w:after="160" w:line="360" w:lineRule="auto"/>
              <w:jc w:val="both"/>
              <w:rPr>
                <w:rFonts w:ascii="Arial" w:hAnsi="Arial" w:cs="Arial"/>
                <w:color w:val="000000" w:themeColor="text1"/>
              </w:rPr>
            </w:pPr>
            <w:r w:rsidRPr="00101059">
              <w:rPr>
                <w:rFonts w:ascii="Arial" w:hAnsi="Arial" w:cs="Arial"/>
                <w:color w:val="000000" w:themeColor="text1"/>
              </w:rPr>
              <w:t>The specific design of geometric shapes and form have the power to reach deep into the unconscious and effect subtle changes in the observer's mood. This feature is most visible when applied by a skilful architect.</w:t>
            </w:r>
            <w:r>
              <w:rPr>
                <w:rFonts w:ascii="Arial" w:hAnsi="Arial" w:cs="Arial"/>
                <w:color w:val="000000" w:themeColor="text1"/>
              </w:rPr>
              <w:t xml:space="preserve"> </w:t>
            </w:r>
            <w:r w:rsidR="00A767C5" w:rsidRPr="00A767C5">
              <w:rPr>
                <w:rFonts w:ascii="Arial" w:hAnsi="Arial" w:cs="Arial"/>
                <w:color w:val="000000" w:themeColor="text1"/>
              </w:rPr>
              <w:t xml:space="preserve">For example, </w:t>
            </w:r>
            <w:proofErr w:type="spellStart"/>
            <w:r w:rsidR="00A767C5" w:rsidRPr="00A767C5">
              <w:rPr>
                <w:rFonts w:ascii="Arial" w:hAnsi="Arial" w:cs="Arial"/>
                <w:color w:val="000000" w:themeColor="text1"/>
              </w:rPr>
              <w:t>Hagi</w:t>
            </w:r>
            <w:proofErr w:type="spellEnd"/>
            <w:r w:rsidR="00A767C5" w:rsidRPr="00A767C5">
              <w:rPr>
                <w:rFonts w:ascii="Arial" w:hAnsi="Arial" w:cs="Arial"/>
                <w:color w:val="000000" w:themeColor="text1"/>
              </w:rPr>
              <w:t xml:space="preserve"> Sofia's soaring grandeur gives a sense of inner calmness and evokes a sense of boundless spirituality in the visitor</w:t>
            </w:r>
            <w:r w:rsidR="00A767C5" w:rsidRPr="00217645">
              <w:rPr>
                <w:rFonts w:ascii="Arial" w:hAnsi="Arial" w:cs="Arial"/>
                <w:color w:val="FF0000"/>
              </w:rPr>
              <w:t xml:space="preserve">. </w:t>
            </w:r>
          </w:p>
          <w:p w14:paraId="397DDA82" w14:textId="7A551EDC" w:rsidR="002C7C3C" w:rsidRDefault="002C7C3C" w:rsidP="001D4E1E">
            <w:pPr>
              <w:spacing w:after="160" w:line="360" w:lineRule="auto"/>
              <w:jc w:val="both"/>
              <w:rPr>
                <w:rFonts w:ascii="Arial" w:hAnsi="Arial" w:cs="Arial"/>
                <w:color w:val="000000" w:themeColor="text1"/>
              </w:rPr>
            </w:pPr>
          </w:p>
          <w:p w14:paraId="55146FB1" w14:textId="0D3209FE" w:rsidR="002A24F0" w:rsidRDefault="002A24F0" w:rsidP="001D4E1E">
            <w:pPr>
              <w:spacing w:after="160" w:line="360" w:lineRule="auto"/>
              <w:jc w:val="both"/>
              <w:rPr>
                <w:rFonts w:ascii="Arial" w:hAnsi="Arial" w:cs="Arial"/>
                <w:color w:val="000000" w:themeColor="text1"/>
              </w:rPr>
            </w:pPr>
          </w:p>
        </w:tc>
        <w:tc>
          <w:tcPr>
            <w:tcW w:w="3600" w:type="dxa"/>
          </w:tcPr>
          <w:p w14:paraId="47E6A3F3" w14:textId="72742E0B" w:rsidR="00F13E51" w:rsidRDefault="00F13E51" w:rsidP="001D4E1E">
            <w:pPr>
              <w:keepNext/>
              <w:spacing w:line="360" w:lineRule="auto"/>
              <w:jc w:val="center"/>
            </w:pPr>
          </w:p>
          <w:p w14:paraId="35C933C2" w14:textId="0EC2D63D" w:rsidR="00F13E51" w:rsidRDefault="00F13E51" w:rsidP="001D4E1E">
            <w:pPr>
              <w:spacing w:line="360" w:lineRule="auto"/>
              <w:rPr>
                <w:lang w:val="en-US"/>
              </w:rPr>
            </w:pPr>
          </w:p>
          <w:p w14:paraId="506690E3" w14:textId="647C9B06" w:rsidR="00F13E51" w:rsidRDefault="00F13E51" w:rsidP="00C237E3">
            <w:pPr>
              <w:keepNext/>
              <w:spacing w:line="360" w:lineRule="auto"/>
            </w:pPr>
          </w:p>
          <w:p w14:paraId="03CD55A6" w14:textId="16FC0046" w:rsidR="00B32DF1" w:rsidRDefault="00B32DF1" w:rsidP="001D4E1E">
            <w:pPr>
              <w:keepNext/>
              <w:spacing w:line="360" w:lineRule="auto"/>
              <w:jc w:val="center"/>
            </w:pPr>
            <w:r w:rsidRPr="00B32DF1">
              <w:rPr>
                <w:noProof/>
                <w:lang w:val="en-US"/>
              </w:rPr>
              <w:drawing>
                <wp:inline distT="0" distB="0" distL="0" distR="0" wp14:anchorId="34746537" wp14:editId="142ED433">
                  <wp:extent cx="1511300" cy="1541226"/>
                  <wp:effectExtent l="0" t="0" r="0" b="1905"/>
                  <wp:docPr id="47" name="Picture 47" descr="C:\Users\Namayan\Desktop\jab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Namayan\Desktop\jaber.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531506" cy="1561832"/>
                          </a:xfrm>
                          <a:prstGeom prst="rect">
                            <a:avLst/>
                          </a:prstGeom>
                          <a:noFill/>
                          <a:ln>
                            <a:noFill/>
                          </a:ln>
                        </pic:spPr>
                      </pic:pic>
                    </a:graphicData>
                  </a:graphic>
                </wp:inline>
              </w:drawing>
            </w:r>
          </w:p>
          <w:p w14:paraId="5CA3310E" w14:textId="77777777" w:rsidR="002A24F0" w:rsidRDefault="002A24F0" w:rsidP="001D4E1E">
            <w:pPr>
              <w:keepNext/>
              <w:spacing w:line="360" w:lineRule="auto"/>
            </w:pPr>
          </w:p>
          <w:p w14:paraId="46D2183E" w14:textId="3368C933" w:rsidR="00493A7F" w:rsidRPr="00493A7F" w:rsidRDefault="00B32DF1" w:rsidP="00C237E3">
            <w:pPr>
              <w:pStyle w:val="Caption"/>
              <w:spacing w:line="360" w:lineRule="auto"/>
              <w:rPr>
                <w:lang w:val="en-US"/>
              </w:rPr>
            </w:pPr>
            <w:r>
              <w:t xml:space="preserve">Figure </w:t>
            </w:r>
            <w:r w:rsidR="00DE6866">
              <w:t>25</w:t>
            </w:r>
            <w:r w:rsidR="00C237E3">
              <w:rPr>
                <w:lang w:val="en-US"/>
              </w:rPr>
              <w:t xml:space="preserve"> symbolic square</w:t>
            </w:r>
          </w:p>
          <w:p w14:paraId="7F9CED33" w14:textId="450C17D9" w:rsidR="002A24F0" w:rsidRDefault="00493A7F" w:rsidP="001D4E1E">
            <w:pPr>
              <w:keepNext/>
              <w:spacing w:line="360" w:lineRule="auto"/>
              <w:jc w:val="center"/>
            </w:pPr>
            <w:r w:rsidRPr="00493A7F">
              <w:rPr>
                <w:noProof/>
                <w:lang w:val="en-US"/>
              </w:rPr>
              <w:drawing>
                <wp:inline distT="0" distB="0" distL="0" distR="0" wp14:anchorId="7BFBCA74" wp14:editId="0592B031">
                  <wp:extent cx="1579001" cy="1639966"/>
                  <wp:effectExtent l="0" t="0" r="2540" b="0"/>
                  <wp:docPr id="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36"/>
                          <a:stretch>
                            <a:fillRect/>
                          </a:stretch>
                        </pic:blipFill>
                        <pic:spPr>
                          <a:xfrm>
                            <a:off x="0" y="0"/>
                            <a:ext cx="1579001" cy="1639966"/>
                          </a:xfrm>
                          <a:prstGeom prst="rect">
                            <a:avLst/>
                          </a:prstGeom>
                        </pic:spPr>
                      </pic:pic>
                    </a:graphicData>
                  </a:graphic>
                </wp:inline>
              </w:drawing>
            </w:r>
          </w:p>
          <w:p w14:paraId="63CFAA18" w14:textId="48801564" w:rsidR="00493A7F" w:rsidRDefault="002A24F0" w:rsidP="001D4E1E">
            <w:pPr>
              <w:pStyle w:val="Caption"/>
              <w:spacing w:line="360" w:lineRule="auto"/>
              <w:rPr>
                <w:lang w:val="en-US"/>
              </w:rPr>
            </w:pPr>
            <w:r>
              <w:t xml:space="preserve">Figure </w:t>
            </w:r>
            <w:r w:rsidR="00DE6866">
              <w:t>26</w:t>
            </w:r>
            <w:r>
              <w:rPr>
                <w:lang w:val="en-US"/>
              </w:rPr>
              <w:t xml:space="preserve"> </w:t>
            </w:r>
            <w:r w:rsidR="00493A7F" w:rsidRPr="00493A7F">
              <w:rPr>
                <w:lang w:val="en-US"/>
              </w:rPr>
              <w:t xml:space="preserve">these geometric figures into Islam have various meaning such </w:t>
            </w:r>
            <w:proofErr w:type="gramStart"/>
            <w:r w:rsidR="00493A7F" w:rsidRPr="00493A7F">
              <w:rPr>
                <w:lang w:val="en-US"/>
              </w:rPr>
              <w:t>as :</w:t>
            </w:r>
            <w:proofErr w:type="gramEnd"/>
            <w:r w:rsidR="00493A7F" w:rsidRPr="00493A7F">
              <w:rPr>
                <w:lang w:val="en-US"/>
              </w:rPr>
              <w:t xml:space="preserve"> N4; material – N 5; nature – N6; body – N7; universe</w:t>
            </w:r>
            <w:r w:rsidR="001C30A6">
              <w:rPr>
                <w:lang w:val="en-US"/>
              </w:rPr>
              <w:t>( sense of unity 1975).</w:t>
            </w:r>
          </w:p>
          <w:p w14:paraId="081C9A62" w14:textId="77777777" w:rsidR="00493A7F" w:rsidRDefault="00493A7F" w:rsidP="001D4E1E">
            <w:pPr>
              <w:keepNext/>
              <w:spacing w:line="360" w:lineRule="auto"/>
              <w:jc w:val="center"/>
            </w:pPr>
            <w:r>
              <w:rPr>
                <w:noProof/>
                <w:lang w:val="en-US"/>
              </w:rPr>
              <w:drawing>
                <wp:inline distT="0" distB="0" distL="0" distR="0" wp14:anchorId="4E3DEFBF" wp14:editId="3DF33870">
                  <wp:extent cx="1615440" cy="1661458"/>
                  <wp:effectExtent l="0" t="0" r="381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616418" cy="1662464"/>
                          </a:xfrm>
                          <a:prstGeom prst="rect">
                            <a:avLst/>
                          </a:prstGeom>
                          <a:noFill/>
                        </pic:spPr>
                      </pic:pic>
                    </a:graphicData>
                  </a:graphic>
                </wp:inline>
              </w:drawing>
            </w:r>
          </w:p>
          <w:p w14:paraId="0C0DAA14" w14:textId="41ED73AC" w:rsidR="00B32DF1" w:rsidRPr="00B32DF1" w:rsidRDefault="00493A7F" w:rsidP="001D4E1E">
            <w:pPr>
              <w:pStyle w:val="Caption"/>
              <w:spacing w:line="360" w:lineRule="auto"/>
              <w:rPr>
                <w:lang w:val="en-US"/>
              </w:rPr>
            </w:pPr>
            <w:r>
              <w:t xml:space="preserve">Figure </w:t>
            </w:r>
            <w:r w:rsidR="00DE6866">
              <w:t>27</w:t>
            </w:r>
            <w:r>
              <w:t xml:space="preserve"> plan</w:t>
            </w:r>
            <w:r w:rsidR="004E4B6E">
              <w:t>; t</w:t>
            </w:r>
            <w:r w:rsidR="004E4B6E" w:rsidRPr="004E4B6E">
              <w:t xml:space="preserve">he </w:t>
            </w:r>
            <w:proofErr w:type="spellStart"/>
            <w:r w:rsidR="004E4B6E" w:rsidRPr="004E4B6E">
              <w:t>Sulaymaniyah</w:t>
            </w:r>
            <w:proofErr w:type="spellEnd"/>
            <w:r w:rsidR="004E4B6E" w:rsidRPr="004E4B6E">
              <w:t xml:space="preserve"> mosque form and its decorations are thus perfect expressions of the synthesis of man's world and the realm of God.</w:t>
            </w:r>
          </w:p>
        </w:tc>
      </w:tr>
    </w:tbl>
    <w:p w14:paraId="446A6695" w14:textId="2480226E" w:rsidR="00606095" w:rsidRPr="0029053D" w:rsidRDefault="00606095" w:rsidP="008726B7">
      <w:pPr>
        <w:pStyle w:val="Heading1"/>
        <w:spacing w:line="360" w:lineRule="auto"/>
        <w:jc w:val="both"/>
        <w:rPr>
          <w:rFonts w:ascii="Arial" w:hAnsi="Arial" w:cs="Arial"/>
          <w:b/>
          <w:bCs/>
        </w:rPr>
      </w:pPr>
      <w:bookmarkStart w:id="8" w:name="_Hlk62472134"/>
      <w:r w:rsidRPr="0029053D">
        <w:rPr>
          <w:rFonts w:ascii="Arial" w:hAnsi="Arial" w:cs="Arial"/>
          <w:b/>
          <w:bCs/>
        </w:rPr>
        <w:lastRenderedPageBreak/>
        <w:t xml:space="preserve">Chapter </w:t>
      </w:r>
      <w:r w:rsidR="00EA4F76">
        <w:rPr>
          <w:rFonts w:ascii="Arial" w:hAnsi="Arial" w:cs="Arial"/>
          <w:b/>
          <w:bCs/>
        </w:rPr>
        <w:t>2</w:t>
      </w:r>
      <w:r w:rsidRPr="0029053D">
        <w:rPr>
          <w:rFonts w:ascii="Arial" w:hAnsi="Arial" w:cs="Arial"/>
          <w:b/>
          <w:bCs/>
        </w:rPr>
        <w:t xml:space="preserve">: </w:t>
      </w:r>
      <w:r w:rsidR="00282EE7">
        <w:rPr>
          <w:rFonts w:ascii="Arial" w:hAnsi="Arial" w:cs="Arial"/>
          <w:b/>
          <w:bCs/>
        </w:rPr>
        <w:t>A</w:t>
      </w:r>
      <w:r w:rsidR="00D9420D">
        <w:rPr>
          <w:rFonts w:ascii="Arial" w:hAnsi="Arial" w:cs="Arial"/>
          <w:b/>
          <w:bCs/>
        </w:rPr>
        <w:t xml:space="preserve">nalysing </w:t>
      </w:r>
      <w:r w:rsidR="008726B7">
        <w:rPr>
          <w:rFonts w:ascii="Arial" w:hAnsi="Arial" w:cs="Arial"/>
          <w:b/>
          <w:bCs/>
        </w:rPr>
        <w:t>National Assembly Parliament</w:t>
      </w:r>
    </w:p>
    <w:p w14:paraId="40EE464F" w14:textId="77777777" w:rsidR="00606095" w:rsidRPr="00E80B43" w:rsidRDefault="00606095" w:rsidP="001D4E1E">
      <w:pPr>
        <w:spacing w:line="360" w:lineRule="auto"/>
        <w:jc w:val="both"/>
        <w:rPr>
          <w:rFonts w:ascii="Arial" w:hAnsi="Arial" w:cs="Arial"/>
        </w:rPr>
      </w:pPr>
    </w:p>
    <w:p w14:paraId="1BF3DD18" w14:textId="77777777" w:rsidR="00282EE7" w:rsidRPr="00282EE7" w:rsidRDefault="00282EE7" w:rsidP="001D4E1E">
      <w:pPr>
        <w:spacing w:line="360" w:lineRule="auto"/>
        <w:jc w:val="both"/>
      </w:pPr>
    </w:p>
    <w:p w14:paraId="7821BB9D" w14:textId="77777777" w:rsidR="00282EE7" w:rsidRDefault="00282EE7" w:rsidP="001D4E1E">
      <w:pPr>
        <w:spacing w:line="360" w:lineRule="auto"/>
        <w:jc w:val="both"/>
        <w:rPr>
          <w:rFonts w:ascii="Arial" w:hAnsi="Arial" w:cs="Arial"/>
          <w:lang w:val="en-US"/>
        </w:rPr>
      </w:pPr>
      <w:r w:rsidRPr="00282EE7">
        <w:rPr>
          <w:rFonts w:ascii="Arial" w:hAnsi="Arial" w:cs="Arial"/>
          <w:lang w:val="en-US"/>
        </w:rPr>
        <w:t>We were born of light. the season are felt through light; we only know the world as it is evoked by light.</w:t>
      </w:r>
      <w:r>
        <w:rPr>
          <w:rFonts w:ascii="Arial" w:hAnsi="Arial" w:cs="Arial"/>
          <w:lang w:val="en-US"/>
        </w:rPr>
        <w:t xml:space="preserve">  </w:t>
      </w:r>
    </w:p>
    <w:p w14:paraId="4616B92D" w14:textId="77777777" w:rsidR="00282EE7" w:rsidRDefault="00282EE7" w:rsidP="001D4E1E">
      <w:pPr>
        <w:spacing w:line="360" w:lineRule="auto"/>
        <w:jc w:val="both"/>
        <w:rPr>
          <w:rFonts w:ascii="Arial" w:hAnsi="Arial" w:cs="Arial"/>
          <w:lang w:val="en-US"/>
        </w:rPr>
      </w:pPr>
      <w:r>
        <w:rPr>
          <w:rFonts w:ascii="Arial" w:hAnsi="Arial" w:cs="Arial"/>
          <w:lang w:val="en-US"/>
        </w:rPr>
        <w:t xml:space="preserve">                                                                                                         ‘Louis Kahn’    </w:t>
      </w:r>
    </w:p>
    <w:p w14:paraId="5240DEC0" w14:textId="5BB1910E" w:rsidR="00282EE7" w:rsidRPr="00282EE7" w:rsidRDefault="00282EE7" w:rsidP="001D4E1E">
      <w:pPr>
        <w:spacing w:line="360" w:lineRule="auto"/>
        <w:jc w:val="both"/>
        <w:rPr>
          <w:rFonts w:ascii="Arial" w:hAnsi="Arial" w:cs="Arial"/>
          <w:lang w:val="en-US"/>
        </w:rPr>
      </w:pPr>
      <w:r>
        <w:rPr>
          <w:rFonts w:ascii="Arial" w:hAnsi="Arial" w:cs="Arial"/>
          <w:lang w:val="en-US"/>
        </w:rPr>
        <w:t xml:space="preserve">                                                                  </w:t>
      </w:r>
    </w:p>
    <w:p w14:paraId="0D9571AE" w14:textId="77777777" w:rsidR="00282EE7" w:rsidRDefault="00282EE7" w:rsidP="001D4E1E">
      <w:pPr>
        <w:spacing w:line="360" w:lineRule="auto"/>
        <w:jc w:val="both"/>
        <w:rPr>
          <w:rFonts w:cstheme="minorHAnsi"/>
        </w:rPr>
      </w:pPr>
    </w:p>
    <w:p w14:paraId="52E4FDA4" w14:textId="77777777" w:rsidR="00FA7CF6" w:rsidRDefault="00282EE7" w:rsidP="001D4E1E">
      <w:pPr>
        <w:keepNext/>
        <w:spacing w:line="360" w:lineRule="auto"/>
        <w:jc w:val="both"/>
      </w:pPr>
      <w:r>
        <w:rPr>
          <w:rFonts w:cstheme="minorHAnsi"/>
          <w:noProof/>
          <w:lang w:val="en-US"/>
        </w:rPr>
        <w:drawing>
          <wp:inline distT="0" distB="0" distL="0" distR="0" wp14:anchorId="58C03DF6" wp14:editId="4D376B48">
            <wp:extent cx="5370830" cy="3828415"/>
            <wp:effectExtent l="0" t="0" r="127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370830" cy="3828415"/>
                    </a:xfrm>
                    <a:prstGeom prst="rect">
                      <a:avLst/>
                    </a:prstGeom>
                    <a:noFill/>
                  </pic:spPr>
                </pic:pic>
              </a:graphicData>
            </a:graphic>
          </wp:inline>
        </w:drawing>
      </w:r>
    </w:p>
    <w:p w14:paraId="5ECF20AB" w14:textId="13FE061F" w:rsidR="00282EE7" w:rsidRPr="001962BA" w:rsidRDefault="00FA7CF6" w:rsidP="001D4E1E">
      <w:pPr>
        <w:pStyle w:val="Caption"/>
        <w:spacing w:line="360" w:lineRule="auto"/>
        <w:jc w:val="both"/>
      </w:pPr>
      <w:r>
        <w:t xml:space="preserve">Figure 28 </w:t>
      </w:r>
      <w:r w:rsidR="001962BA" w:rsidRPr="001962BA">
        <w:t>the view of mosque in a part of the building which overwhelmed by natural light</w:t>
      </w:r>
    </w:p>
    <w:p w14:paraId="3ED17BEF" w14:textId="197BC96D" w:rsidR="00282EE7" w:rsidRDefault="00282EE7" w:rsidP="001D4E1E">
      <w:pPr>
        <w:spacing w:line="360" w:lineRule="auto"/>
        <w:jc w:val="both"/>
        <w:rPr>
          <w:rFonts w:cstheme="minorHAns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95"/>
        <w:gridCol w:w="2721"/>
      </w:tblGrid>
      <w:tr w:rsidR="00282EE7" w14:paraId="4588717B" w14:textId="77777777" w:rsidTr="00282EE7">
        <w:tc>
          <w:tcPr>
            <w:tcW w:w="6295" w:type="dxa"/>
          </w:tcPr>
          <w:p w14:paraId="086E9271" w14:textId="778C5D7E" w:rsidR="00282EE7" w:rsidRDefault="00282EE7" w:rsidP="001D4E1E">
            <w:pPr>
              <w:spacing w:after="160" w:line="360" w:lineRule="auto"/>
              <w:jc w:val="both"/>
              <w:rPr>
                <w:rFonts w:cstheme="minorHAnsi"/>
                <w:b/>
                <w:bCs/>
                <w:sz w:val="28"/>
                <w:szCs w:val="28"/>
                <w:lang w:val="en-US"/>
              </w:rPr>
            </w:pPr>
            <w:r w:rsidRPr="00282EE7">
              <w:rPr>
                <w:rFonts w:cstheme="minorHAnsi"/>
                <w:b/>
                <w:bCs/>
                <w:sz w:val="28"/>
                <w:szCs w:val="28"/>
                <w:lang w:val="en-US"/>
              </w:rPr>
              <w:lastRenderedPageBreak/>
              <w:t xml:space="preserve">Analysing National Assembly in terms of Form and meaning </w:t>
            </w:r>
          </w:p>
          <w:p w14:paraId="5EEB9EE9" w14:textId="77777777" w:rsidR="00282EE7" w:rsidRPr="00282EE7" w:rsidRDefault="00282EE7" w:rsidP="00C237E3">
            <w:pPr>
              <w:spacing w:after="160"/>
              <w:jc w:val="both"/>
              <w:rPr>
                <w:rFonts w:cstheme="minorHAnsi"/>
                <w:sz w:val="28"/>
                <w:szCs w:val="28"/>
                <w:lang w:val="en-US"/>
              </w:rPr>
            </w:pPr>
          </w:p>
          <w:p w14:paraId="3EFCDD2D" w14:textId="2AA22023" w:rsidR="00282EE7" w:rsidRDefault="00282EE7" w:rsidP="00C237E3">
            <w:pPr>
              <w:spacing w:after="160" w:line="360" w:lineRule="auto"/>
              <w:jc w:val="both"/>
              <w:rPr>
                <w:rFonts w:cstheme="minorHAnsi"/>
                <w:lang w:val="en-US"/>
              </w:rPr>
            </w:pPr>
            <w:r w:rsidRPr="00282EE7">
              <w:rPr>
                <w:rFonts w:cstheme="minorHAnsi"/>
                <w:lang w:val="en-US"/>
              </w:rPr>
              <w:t>Being a buildin</w:t>
            </w:r>
            <w:r w:rsidR="00851BC3">
              <w:rPr>
                <w:rFonts w:cstheme="minorHAnsi"/>
                <w:lang w:val="en-US"/>
              </w:rPr>
              <w:t>g for a national parliament, this i</w:t>
            </w:r>
            <w:r w:rsidRPr="00282EE7">
              <w:rPr>
                <w:rFonts w:cstheme="minorHAnsi"/>
                <w:lang w:val="en-US"/>
              </w:rPr>
              <w:t xml:space="preserve">s a building of highly representative and monumental character. Kahn tried to accommodate this significance for national representation through a construction based </w:t>
            </w:r>
            <w:r w:rsidR="00851BC3">
              <w:rPr>
                <w:rFonts w:cstheme="minorHAnsi"/>
                <w:lang w:val="en-US"/>
              </w:rPr>
              <w:t>on archetypal geometric forms (F</w:t>
            </w:r>
            <w:r w:rsidRPr="00282EE7">
              <w:rPr>
                <w:rFonts w:cstheme="minorHAnsi"/>
                <w:lang w:val="en-US"/>
              </w:rPr>
              <w:t>igure</w:t>
            </w:r>
            <w:r>
              <w:rPr>
                <w:rFonts w:cstheme="minorHAnsi"/>
                <w:lang w:val="en-US"/>
              </w:rPr>
              <w:t xml:space="preserve"> 9)</w:t>
            </w:r>
            <w:r w:rsidRPr="00282EE7">
              <w:rPr>
                <w:rFonts w:cstheme="minorHAnsi"/>
                <w:lang w:val="en-US"/>
              </w:rPr>
              <w:t>. It is situated in an artificial lake and it is a fortress-like appearance in a glance. and in some cases including its</w:t>
            </w:r>
            <w:r w:rsidR="00851BC3">
              <w:rPr>
                <w:rFonts w:cstheme="minorHAnsi"/>
                <w:lang w:val="en-US"/>
              </w:rPr>
              <w:t xml:space="preserve"> layout formative like a m</w:t>
            </w:r>
            <w:r w:rsidR="00C237E3">
              <w:rPr>
                <w:rFonts w:cstheme="minorHAnsi"/>
                <w:lang w:val="en-US"/>
              </w:rPr>
              <w:t>osque.</w:t>
            </w:r>
          </w:p>
          <w:p w14:paraId="65619AB8" w14:textId="77777777" w:rsidR="00C237E3" w:rsidRPr="00282EE7" w:rsidRDefault="00C237E3" w:rsidP="00C237E3">
            <w:pPr>
              <w:spacing w:after="160"/>
              <w:jc w:val="both"/>
              <w:rPr>
                <w:rFonts w:cstheme="minorHAnsi"/>
                <w:lang w:val="en-US"/>
              </w:rPr>
            </w:pPr>
          </w:p>
          <w:p w14:paraId="1BD4D31F" w14:textId="1CDB26BF" w:rsidR="00282EE7" w:rsidRDefault="00282EE7" w:rsidP="00851BC3">
            <w:pPr>
              <w:spacing w:after="160" w:line="360" w:lineRule="auto"/>
              <w:jc w:val="both"/>
              <w:rPr>
                <w:rFonts w:cstheme="minorHAnsi"/>
                <w:color w:val="FF0000"/>
                <w:lang w:val="en-US"/>
              </w:rPr>
            </w:pPr>
            <w:r w:rsidRPr="00282EE7">
              <w:rPr>
                <w:rFonts w:cstheme="minorHAnsi"/>
                <w:lang w:val="en-US"/>
              </w:rPr>
              <w:t>Kahn used geometric as an immense expressive power. This synthesis of the instrumental and the poetic was central to th</w:t>
            </w:r>
            <w:r w:rsidR="00C237E3">
              <w:rPr>
                <w:rFonts w:cstheme="minorHAnsi"/>
                <w:lang w:val="en-US"/>
              </w:rPr>
              <w:t xml:space="preserve">e universal appeal of his work. </w:t>
            </w:r>
          </w:p>
          <w:p w14:paraId="1E6A4175" w14:textId="77777777" w:rsidR="00851BC3" w:rsidRPr="00282EE7" w:rsidRDefault="00851BC3" w:rsidP="00851BC3">
            <w:pPr>
              <w:spacing w:after="160" w:line="360" w:lineRule="auto"/>
              <w:jc w:val="both"/>
              <w:rPr>
                <w:rFonts w:cstheme="minorHAnsi"/>
                <w:lang w:val="en-US"/>
              </w:rPr>
            </w:pPr>
          </w:p>
          <w:p w14:paraId="63F5A00A" w14:textId="77777777" w:rsidR="00282EE7" w:rsidRDefault="00282EE7" w:rsidP="001D4E1E">
            <w:pPr>
              <w:spacing w:line="360" w:lineRule="auto"/>
              <w:jc w:val="both"/>
              <w:rPr>
                <w:rFonts w:cstheme="minorHAnsi"/>
              </w:rPr>
            </w:pPr>
          </w:p>
        </w:tc>
        <w:tc>
          <w:tcPr>
            <w:tcW w:w="2721" w:type="dxa"/>
          </w:tcPr>
          <w:p w14:paraId="250997D0" w14:textId="77777777" w:rsidR="00282EE7" w:rsidRDefault="00282EE7" w:rsidP="001D4E1E">
            <w:pPr>
              <w:spacing w:line="360" w:lineRule="auto"/>
              <w:jc w:val="both"/>
              <w:rPr>
                <w:rFonts w:cstheme="minorHAnsi"/>
                <w:noProof/>
                <w:lang w:val="en-US"/>
              </w:rPr>
            </w:pPr>
          </w:p>
          <w:p w14:paraId="63660B37" w14:textId="77777777" w:rsidR="00282EE7" w:rsidRDefault="00282EE7" w:rsidP="001D4E1E">
            <w:pPr>
              <w:spacing w:line="360" w:lineRule="auto"/>
              <w:jc w:val="both"/>
              <w:rPr>
                <w:rFonts w:cstheme="minorHAnsi"/>
                <w:noProof/>
                <w:lang w:val="en-US"/>
              </w:rPr>
            </w:pPr>
          </w:p>
          <w:p w14:paraId="202374DD" w14:textId="68A1D734" w:rsidR="00282EE7" w:rsidRDefault="00282EE7" w:rsidP="001D4E1E">
            <w:pPr>
              <w:spacing w:line="360" w:lineRule="auto"/>
              <w:jc w:val="both"/>
              <w:rPr>
                <w:rFonts w:cstheme="minorHAnsi"/>
                <w:noProof/>
                <w:lang w:val="en-US"/>
              </w:rPr>
            </w:pPr>
          </w:p>
          <w:p w14:paraId="375A8412" w14:textId="77777777" w:rsidR="00282EE7" w:rsidRDefault="00282EE7" w:rsidP="001D4E1E">
            <w:pPr>
              <w:keepNext/>
              <w:spacing w:line="360" w:lineRule="auto"/>
              <w:jc w:val="both"/>
            </w:pPr>
            <w:r w:rsidRPr="00282EE7">
              <w:rPr>
                <w:rFonts w:cstheme="minorHAnsi"/>
                <w:noProof/>
                <w:lang w:val="en-US"/>
              </w:rPr>
              <w:drawing>
                <wp:inline distT="0" distB="0" distL="0" distR="0" wp14:anchorId="5D3B9983" wp14:editId="527D2735">
                  <wp:extent cx="1460043" cy="1440832"/>
                  <wp:effectExtent l="0" t="0" r="6985" b="6985"/>
                  <wp:docPr id="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39"/>
                          <a:stretch>
                            <a:fillRect/>
                          </a:stretch>
                        </pic:blipFill>
                        <pic:spPr>
                          <a:xfrm>
                            <a:off x="0" y="0"/>
                            <a:ext cx="1460043" cy="1440832"/>
                          </a:xfrm>
                          <a:prstGeom prst="rect">
                            <a:avLst/>
                          </a:prstGeom>
                        </pic:spPr>
                      </pic:pic>
                    </a:graphicData>
                  </a:graphic>
                </wp:inline>
              </w:drawing>
            </w:r>
          </w:p>
          <w:p w14:paraId="7BCC20D1" w14:textId="7B3EB926" w:rsidR="00282EE7" w:rsidRDefault="00282EE7" w:rsidP="001D4E1E">
            <w:pPr>
              <w:pStyle w:val="Caption"/>
              <w:spacing w:line="360" w:lineRule="auto"/>
              <w:jc w:val="both"/>
              <w:rPr>
                <w:lang w:val="en-US"/>
              </w:rPr>
            </w:pPr>
            <w:r>
              <w:t xml:space="preserve">Figure </w:t>
            </w:r>
            <w:r w:rsidR="00FA7CF6">
              <w:t>29</w:t>
            </w:r>
            <w:r>
              <w:rPr>
                <w:lang w:val="en-US"/>
              </w:rPr>
              <w:t xml:space="preserve"> the plan of National Assembly Parliament</w:t>
            </w:r>
          </w:p>
          <w:p w14:paraId="34F048E0" w14:textId="77777777" w:rsidR="00282EE7" w:rsidRDefault="00282EE7" w:rsidP="001D4E1E">
            <w:pPr>
              <w:spacing w:line="360" w:lineRule="auto"/>
              <w:jc w:val="both"/>
              <w:rPr>
                <w:lang w:val="en-US"/>
              </w:rPr>
            </w:pPr>
          </w:p>
          <w:p w14:paraId="1EC0ABE9" w14:textId="77777777" w:rsidR="00282EE7" w:rsidRDefault="00282EE7" w:rsidP="001D4E1E">
            <w:pPr>
              <w:keepNext/>
              <w:spacing w:line="360" w:lineRule="auto"/>
              <w:jc w:val="both"/>
            </w:pPr>
            <w:r w:rsidRPr="00282EE7">
              <w:rPr>
                <w:noProof/>
                <w:lang w:val="en-US"/>
              </w:rPr>
              <w:drawing>
                <wp:inline distT="0" distB="0" distL="0" distR="0" wp14:anchorId="78F80404" wp14:editId="5DBEF993">
                  <wp:extent cx="1318337" cy="1058768"/>
                  <wp:effectExtent l="0" t="0" r="0" b="825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40"/>
                          <a:stretch>
                            <a:fillRect/>
                          </a:stretch>
                        </pic:blipFill>
                        <pic:spPr>
                          <a:xfrm>
                            <a:off x="0" y="0"/>
                            <a:ext cx="1318337" cy="1058768"/>
                          </a:xfrm>
                          <a:prstGeom prst="rect">
                            <a:avLst/>
                          </a:prstGeom>
                        </pic:spPr>
                      </pic:pic>
                    </a:graphicData>
                  </a:graphic>
                </wp:inline>
              </w:drawing>
            </w:r>
          </w:p>
          <w:p w14:paraId="610986E2" w14:textId="0E3E5730" w:rsidR="00282EE7" w:rsidRPr="00282EE7" w:rsidRDefault="00282EE7" w:rsidP="001D4E1E">
            <w:pPr>
              <w:pStyle w:val="Caption"/>
              <w:spacing w:line="360" w:lineRule="auto"/>
              <w:jc w:val="both"/>
              <w:rPr>
                <w:lang w:val="en-US"/>
              </w:rPr>
            </w:pPr>
            <w:r>
              <w:t xml:space="preserve">Figure </w:t>
            </w:r>
            <w:r w:rsidR="00FA7CF6">
              <w:t>30</w:t>
            </w:r>
            <w:r>
              <w:rPr>
                <w:lang w:val="en-US"/>
              </w:rPr>
              <w:t xml:space="preserve"> architype geometric</w:t>
            </w:r>
          </w:p>
        </w:tc>
      </w:tr>
    </w:tbl>
    <w:p w14:paraId="5C674CB6" w14:textId="4CA77348" w:rsidR="001E2877" w:rsidRDefault="001E2877" w:rsidP="00C237E3">
      <w:pPr>
        <w:spacing w:line="360" w:lineRule="auto"/>
        <w:jc w:val="both"/>
        <w:rPr>
          <w:rFonts w:cstheme="minorHAnsi"/>
          <w:lang w:val="en-US"/>
        </w:rPr>
      </w:pPr>
      <w:r w:rsidRPr="001E2877">
        <w:rPr>
          <w:rFonts w:cstheme="minorHAnsi"/>
          <w:lang w:val="en-US"/>
        </w:rPr>
        <w:t xml:space="preserve">The National Assembly was planned </w:t>
      </w:r>
      <w:r w:rsidR="00851BC3">
        <w:rPr>
          <w:rFonts w:cstheme="minorHAnsi"/>
          <w:lang w:val="en-US"/>
        </w:rPr>
        <w:t xml:space="preserve">to </w:t>
      </w:r>
      <w:r w:rsidRPr="001E2877">
        <w:rPr>
          <w:rFonts w:cstheme="minorHAnsi"/>
          <w:lang w:val="en-US"/>
        </w:rPr>
        <w:t>be</w:t>
      </w:r>
      <w:r w:rsidR="00851BC3">
        <w:rPr>
          <w:rFonts w:cstheme="minorHAnsi"/>
          <w:lang w:val="en-US"/>
        </w:rPr>
        <w:t xml:space="preserve"> a</w:t>
      </w:r>
      <w:r w:rsidRPr="001E2877">
        <w:rPr>
          <w:rFonts w:cstheme="minorHAnsi"/>
          <w:lang w:val="en-US"/>
        </w:rPr>
        <w:t xml:space="preserve"> complex of three geometric shape: combination of the squares, circles, triangles. The shapes that Kahn used for as a structure, the strong geometry that organizes these shapes derive in part from ancient architecture and his understanding of psychological impact of those shapes. This is the one of Kahn's great achievements that how ingenuously utilize them. </w:t>
      </w:r>
    </w:p>
    <w:p w14:paraId="0C59C6D0" w14:textId="77777777" w:rsidR="00C237E3" w:rsidRPr="001E2877" w:rsidRDefault="00C237E3" w:rsidP="00C237E3">
      <w:pPr>
        <w:spacing w:line="240" w:lineRule="auto"/>
        <w:jc w:val="both"/>
        <w:rPr>
          <w:rFonts w:cstheme="minorHAnsi"/>
          <w:lang w:val="en-US"/>
        </w:rPr>
      </w:pPr>
    </w:p>
    <w:p w14:paraId="7FD20297" w14:textId="6B8B5390" w:rsidR="001E2877" w:rsidRDefault="001E2877" w:rsidP="001D4E1E">
      <w:pPr>
        <w:spacing w:line="360" w:lineRule="auto"/>
        <w:jc w:val="both"/>
        <w:rPr>
          <w:rFonts w:cstheme="minorHAnsi"/>
          <w:lang w:val="en-US"/>
        </w:rPr>
      </w:pPr>
      <w:r w:rsidRPr="001E2877">
        <w:rPr>
          <w:rFonts w:cstheme="minorHAnsi"/>
          <w:lang w:val="en-US"/>
        </w:rPr>
        <w:t>For instance, t</w:t>
      </w:r>
      <w:r w:rsidR="00851BC3">
        <w:rPr>
          <w:rFonts w:cstheme="minorHAnsi"/>
          <w:lang w:val="en-US"/>
        </w:rPr>
        <w:t xml:space="preserve">he flowing effect of the domes </w:t>
      </w:r>
      <w:r w:rsidRPr="001E2877">
        <w:rPr>
          <w:rFonts w:cstheme="minorHAnsi"/>
          <w:lang w:val="en-US"/>
        </w:rPr>
        <w:t xml:space="preserve">in </w:t>
      </w:r>
      <w:r w:rsidR="00851BC3">
        <w:rPr>
          <w:rFonts w:cstheme="minorHAnsi"/>
          <w:lang w:val="en-US"/>
        </w:rPr>
        <w:t>Sulymaniye mosque</w:t>
      </w:r>
      <w:r w:rsidRPr="001E2877">
        <w:rPr>
          <w:rFonts w:cstheme="minorHAnsi"/>
          <w:lang w:val="en-US"/>
        </w:rPr>
        <w:t xml:space="preserve"> seen from the inside, or the effect of the domes as they flow into each other from the outside, are very similar from the kinds of effects that Louis Kahn achieves in his National Assembly building in Dhaka through different form relations. Khan shows how modern architects could learn from the principles of the past, and using those once again but in a different way.</w:t>
      </w:r>
    </w:p>
    <w:p w14:paraId="00F7D780" w14:textId="33381DA3" w:rsidR="00112475" w:rsidRDefault="00112475" w:rsidP="001D4E1E">
      <w:pPr>
        <w:spacing w:line="360" w:lineRule="auto"/>
        <w:jc w:val="both"/>
        <w:rPr>
          <w:rFonts w:cstheme="minorHAnsi"/>
          <w:lang w:val="en-US"/>
        </w:rPr>
      </w:pPr>
    </w:p>
    <w:p w14:paraId="0AD5C604" w14:textId="1E51DE52" w:rsidR="00112475" w:rsidRPr="001E2877" w:rsidRDefault="00112475" w:rsidP="001D4E1E">
      <w:pPr>
        <w:spacing w:line="360" w:lineRule="auto"/>
        <w:jc w:val="both"/>
        <w:rPr>
          <w:rFonts w:cstheme="minorHAnsi"/>
          <w:lang w:val="en-US"/>
        </w:rPr>
      </w:pPr>
      <w:r>
        <w:rPr>
          <w:rFonts w:cstheme="minorHAnsi"/>
          <w:lang w:val="en-US"/>
        </w:rPr>
        <w:t xml:space="preserve"> </w:t>
      </w:r>
    </w:p>
    <w:p w14:paraId="2289F28B" w14:textId="77E2188F" w:rsidR="00606095" w:rsidRDefault="00606095" w:rsidP="001D4E1E">
      <w:pPr>
        <w:spacing w:line="360" w:lineRule="auto"/>
        <w:jc w:val="both"/>
        <w:rPr>
          <w:rFonts w:cstheme="minorHAnsi"/>
        </w:rPr>
      </w:pPr>
      <w:r>
        <w:rPr>
          <w:rFonts w:cstheme="minorHAnsi"/>
        </w:rPr>
        <w:br w:type="page"/>
      </w:r>
    </w:p>
    <w:p w14:paraId="48F6B9E9" w14:textId="77777777" w:rsidR="00827EB0" w:rsidRDefault="00112475" w:rsidP="001D4E1E">
      <w:pPr>
        <w:pStyle w:val="Heading1"/>
        <w:spacing w:line="360" w:lineRule="auto"/>
        <w:jc w:val="both"/>
      </w:pPr>
      <w:r w:rsidRPr="00112475">
        <w:rPr>
          <w:rFonts w:cstheme="minorHAnsi"/>
          <w:noProof/>
          <w:lang w:val="en-US"/>
        </w:rPr>
        <w:lastRenderedPageBreak/>
        <w:drawing>
          <wp:inline distT="0" distB="0" distL="0" distR="0" wp14:anchorId="2ABFEFA1" wp14:editId="2058C4F0">
            <wp:extent cx="5154503" cy="965006"/>
            <wp:effectExtent l="0" t="0" r="0" b="6985"/>
            <wp:docPr id="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pic:cNvPicPr>
                      <a:picLocks noChangeAspect="1"/>
                    </pic:cNvPicPr>
                  </pic:nvPicPr>
                  <pic:blipFill>
                    <a:blip r:embed="rId41"/>
                    <a:stretch>
                      <a:fillRect/>
                    </a:stretch>
                  </pic:blipFill>
                  <pic:spPr>
                    <a:xfrm>
                      <a:off x="0" y="0"/>
                      <a:ext cx="5154503" cy="965006"/>
                    </a:xfrm>
                    <a:prstGeom prst="rect">
                      <a:avLst/>
                    </a:prstGeom>
                  </pic:spPr>
                </pic:pic>
              </a:graphicData>
            </a:graphic>
          </wp:inline>
        </w:drawing>
      </w:r>
    </w:p>
    <w:p w14:paraId="19930BA9" w14:textId="1B9567F7" w:rsidR="00112475" w:rsidRDefault="00827EB0" w:rsidP="001D4E1E">
      <w:pPr>
        <w:pStyle w:val="Caption"/>
        <w:spacing w:line="360" w:lineRule="auto"/>
        <w:jc w:val="both"/>
        <w:rPr>
          <w:rFonts w:ascii="Arial" w:hAnsi="Arial" w:cs="Arial"/>
          <w:b/>
          <w:bCs/>
        </w:rPr>
      </w:pPr>
      <w:r>
        <w:t xml:space="preserve">Figure 31 </w:t>
      </w:r>
      <w:r w:rsidR="001962BA" w:rsidRPr="001962BA">
        <w:t xml:space="preserve">hierarchy of design the plan  </w:t>
      </w:r>
    </w:p>
    <w:p w14:paraId="47D5FA28" w14:textId="77777777" w:rsidR="00112475" w:rsidRDefault="00112475" w:rsidP="00C237E3">
      <w:pPr>
        <w:pStyle w:val="Heading1"/>
        <w:spacing w:line="240" w:lineRule="auto"/>
        <w:jc w:val="both"/>
        <w:rPr>
          <w:rFonts w:ascii="Arial" w:hAnsi="Arial" w:cs="Arial"/>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565"/>
        <w:gridCol w:w="2451"/>
      </w:tblGrid>
      <w:tr w:rsidR="00112475" w14:paraId="24FFD915" w14:textId="77777777" w:rsidTr="00112475">
        <w:tc>
          <w:tcPr>
            <w:tcW w:w="6565" w:type="dxa"/>
          </w:tcPr>
          <w:p w14:paraId="6D5797F1" w14:textId="53B62B75" w:rsidR="00112475" w:rsidRPr="00112475" w:rsidRDefault="00112475" w:rsidP="001D4E1E">
            <w:pPr>
              <w:spacing w:after="160" w:line="360" w:lineRule="auto"/>
              <w:jc w:val="both"/>
              <w:rPr>
                <w:rFonts w:cstheme="minorHAnsi"/>
                <w:lang w:val="en-US"/>
              </w:rPr>
            </w:pPr>
            <w:r w:rsidRPr="00112475">
              <w:rPr>
                <w:rFonts w:cstheme="minorHAnsi"/>
                <w:lang w:val="en-US"/>
              </w:rPr>
              <w:t>As an example we can refer to the geometric patterns on decoration which are synthesis geometries of square within circle, a metaphoric implication of the world's relation to the universe, However, these patterns that are visible on decoration are also implied in the structural relation of the dome to cubic body of the building. while metaphoric references may be mostly to experts they are nonetheless unconsciously felt by many observers.</w:t>
            </w:r>
            <w:r>
              <w:rPr>
                <w:rFonts w:cstheme="minorHAnsi"/>
                <w:lang w:val="en-US"/>
              </w:rPr>
              <w:t xml:space="preserve"> </w:t>
            </w:r>
            <w:r w:rsidRPr="00112475">
              <w:rPr>
                <w:rFonts w:cstheme="minorHAnsi"/>
                <w:lang w:val="en-US"/>
              </w:rPr>
              <w:t>For instance; archetypal geometric forms effect such as Mandala which is the synthesis of circle, square and triangles and Combinations of these forms can produce extraordinary visual impacts. (</w:t>
            </w:r>
            <w:r>
              <w:rPr>
                <w:rFonts w:cstheme="minorHAnsi"/>
                <w:lang w:val="en-US"/>
              </w:rPr>
              <w:t>Figure</w:t>
            </w:r>
            <w:r w:rsidR="001962BA">
              <w:rPr>
                <w:rFonts w:cstheme="minorHAnsi"/>
                <w:lang w:val="en-US"/>
              </w:rPr>
              <w:t xml:space="preserve"> 32</w:t>
            </w:r>
            <w:r>
              <w:rPr>
                <w:rFonts w:cstheme="minorHAnsi"/>
                <w:lang w:val="en-US"/>
              </w:rPr>
              <w:t>)</w:t>
            </w:r>
          </w:p>
          <w:p w14:paraId="7A70282D" w14:textId="77777777" w:rsidR="00112475" w:rsidRDefault="00112475" w:rsidP="001D4E1E">
            <w:pPr>
              <w:spacing w:line="360" w:lineRule="auto"/>
              <w:jc w:val="both"/>
              <w:rPr>
                <w:rFonts w:cstheme="minorHAnsi"/>
                <w:lang w:val="en-US"/>
              </w:rPr>
            </w:pPr>
          </w:p>
        </w:tc>
        <w:tc>
          <w:tcPr>
            <w:tcW w:w="2451" w:type="dxa"/>
          </w:tcPr>
          <w:p w14:paraId="083D7DD4" w14:textId="77777777" w:rsidR="00112475" w:rsidRDefault="00112475" w:rsidP="001D4E1E">
            <w:pPr>
              <w:keepNext/>
              <w:spacing w:line="360" w:lineRule="auto"/>
              <w:jc w:val="both"/>
            </w:pPr>
            <w:r>
              <w:rPr>
                <w:rFonts w:cstheme="minorHAnsi"/>
                <w:noProof/>
                <w:lang w:val="en-US"/>
              </w:rPr>
              <w:drawing>
                <wp:inline distT="0" distB="0" distL="0" distR="0" wp14:anchorId="3F385BB7" wp14:editId="574C524E">
                  <wp:extent cx="1335405" cy="1481455"/>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335405" cy="1481455"/>
                          </a:xfrm>
                          <a:prstGeom prst="rect">
                            <a:avLst/>
                          </a:prstGeom>
                          <a:noFill/>
                        </pic:spPr>
                      </pic:pic>
                    </a:graphicData>
                  </a:graphic>
                </wp:inline>
              </w:drawing>
            </w:r>
          </w:p>
          <w:p w14:paraId="3BC2388A" w14:textId="12C94031" w:rsidR="00112475" w:rsidRDefault="00112475" w:rsidP="001D4E1E">
            <w:pPr>
              <w:pStyle w:val="Caption"/>
              <w:spacing w:line="360" w:lineRule="auto"/>
              <w:jc w:val="both"/>
              <w:rPr>
                <w:rFonts w:cstheme="minorHAnsi"/>
                <w:lang w:val="en-US"/>
              </w:rPr>
            </w:pPr>
            <w:r>
              <w:t xml:space="preserve">Figure </w:t>
            </w:r>
            <w:r w:rsidR="00827EB0">
              <w:t>32</w:t>
            </w:r>
            <w:r w:rsidR="00091EB8">
              <w:t>:</w:t>
            </w:r>
            <w:r>
              <w:rPr>
                <w:lang w:val="en-US"/>
              </w:rPr>
              <w:t xml:space="preserve"> </w:t>
            </w:r>
            <w:r w:rsidR="00827EB0">
              <w:rPr>
                <w:lang w:val="en-US"/>
              </w:rPr>
              <w:t>Mandela</w:t>
            </w:r>
            <w:r w:rsidR="00091EB8">
              <w:rPr>
                <w:lang w:val="en-US"/>
              </w:rPr>
              <w:t>;</w:t>
            </w:r>
            <w:r w:rsidR="00DA765B">
              <w:rPr>
                <w:lang w:val="en-US"/>
              </w:rPr>
              <w:t xml:space="preserve"> geometric configuration of symbols for establishing a sacred space. </w:t>
            </w:r>
          </w:p>
        </w:tc>
      </w:tr>
    </w:tbl>
    <w:p w14:paraId="16692217" w14:textId="12EF04D4" w:rsidR="00112475" w:rsidRPr="00112475" w:rsidRDefault="00112475" w:rsidP="00C237E3">
      <w:pPr>
        <w:spacing w:line="360" w:lineRule="auto"/>
        <w:jc w:val="both"/>
        <w:rPr>
          <w:rFonts w:cstheme="minorHAnsi"/>
          <w:lang w:val="en-US"/>
        </w:rPr>
      </w:pPr>
      <w:r w:rsidRPr="00112475">
        <w:rPr>
          <w:rFonts w:cstheme="minorHAnsi"/>
          <w:lang w:val="en-US"/>
        </w:rPr>
        <w:t>undoubtedly all these bodily experiences that the forms create these, have their wider meanings in relation to how a culture relates itself to the world. (Jale Nejdet Erzen).</w:t>
      </w:r>
    </w:p>
    <w:p w14:paraId="677F7C14" w14:textId="0CF2197C" w:rsidR="00112475" w:rsidRDefault="002F4AB9" w:rsidP="001D4E1E">
      <w:pPr>
        <w:spacing w:line="360" w:lineRule="auto"/>
        <w:jc w:val="both"/>
        <w:rPr>
          <w:rFonts w:cstheme="minorHAnsi"/>
          <w:lang w:val="en-US"/>
        </w:rPr>
      </w:pPr>
      <w:r w:rsidRPr="00112475">
        <w:rPr>
          <w:rFonts w:cstheme="minorHAnsi"/>
          <w:lang w:val="en-US"/>
        </w:rPr>
        <w:t xml:space="preserve">National Assembly began at the periphery, where light and water is, and the idea of an Assembly as an institution of man. </w:t>
      </w:r>
      <w:r>
        <w:rPr>
          <w:rFonts w:cstheme="minorHAnsi"/>
          <w:lang w:val="en-US"/>
        </w:rPr>
        <w:t xml:space="preserve"> </w:t>
      </w:r>
      <w:r w:rsidR="00112475" w:rsidRPr="00112475">
        <w:rPr>
          <w:rFonts w:cstheme="minorHAnsi"/>
          <w:lang w:val="en-US"/>
        </w:rPr>
        <w:t>Also, the institution of an Assembly is formed by the interaction of the space, democracy, people and considering his theory. Kahn was concerned with how the person a</w:t>
      </w:r>
      <w:r w:rsidR="00851BC3">
        <w:rPr>
          <w:rFonts w:cstheme="minorHAnsi"/>
          <w:lang w:val="en-US"/>
        </w:rPr>
        <w:t xml:space="preserve">nd the building come together. </w:t>
      </w:r>
      <w:r w:rsidR="00112475" w:rsidRPr="00112475">
        <w:rPr>
          <w:rFonts w:cstheme="minorHAnsi"/>
          <w:lang w:val="en-US"/>
        </w:rPr>
        <w:t>Every element individually is a component of a large whole, and a mosque in th</w:t>
      </w:r>
      <w:r w:rsidR="00851BC3">
        <w:rPr>
          <w:rFonts w:cstheme="minorHAnsi"/>
          <w:lang w:val="en-US"/>
        </w:rPr>
        <w:t xml:space="preserve">e entering to Assembly becomes </w:t>
      </w:r>
      <w:r w:rsidR="00112475" w:rsidRPr="00112475">
        <w:rPr>
          <w:rFonts w:cstheme="minorHAnsi"/>
          <w:lang w:val="en-US"/>
        </w:rPr>
        <w:t xml:space="preserve">a place where the sense of connection put before you through the Assembly. </w:t>
      </w:r>
    </w:p>
    <w:p w14:paraId="0CC29C18" w14:textId="77777777" w:rsidR="00C237E3" w:rsidRDefault="00C237E3" w:rsidP="00C237E3">
      <w:pPr>
        <w:spacing w:line="360" w:lineRule="auto"/>
      </w:pPr>
      <w:r>
        <w:rPr>
          <w:rFonts w:cstheme="minorHAnsi"/>
          <w:noProof/>
          <w:lang w:val="en-US"/>
        </w:rPr>
        <w:drawing>
          <wp:inline distT="0" distB="0" distL="0" distR="0" wp14:anchorId="7C8E2F19" wp14:editId="30B0BFFC">
            <wp:extent cx="3803196" cy="1574971"/>
            <wp:effectExtent l="0" t="0" r="6985"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819328" cy="1581652"/>
                    </a:xfrm>
                    <a:prstGeom prst="rect">
                      <a:avLst/>
                    </a:prstGeom>
                    <a:noFill/>
                  </pic:spPr>
                </pic:pic>
              </a:graphicData>
            </a:graphic>
          </wp:inline>
        </w:drawing>
      </w:r>
    </w:p>
    <w:p w14:paraId="6396F59F" w14:textId="5589997C" w:rsidR="00C237E3" w:rsidRPr="00C237E3" w:rsidRDefault="008172EE" w:rsidP="00C237E3">
      <w:pPr>
        <w:spacing w:line="360" w:lineRule="auto"/>
      </w:pPr>
      <w:r>
        <w:t xml:space="preserve">Figure </w:t>
      </w:r>
      <w:r w:rsidR="00827EB0">
        <w:t>33</w:t>
      </w:r>
      <w:r w:rsidR="00091EB8">
        <w:rPr>
          <w:lang w:val="en-US"/>
        </w:rPr>
        <w:t xml:space="preserve">: </w:t>
      </w:r>
      <w:r w:rsidR="00091EB8">
        <w:rPr>
          <w:rFonts w:ascii="TimesNewRomanPS-ItalicMT" w:hAnsi="TimesNewRomanPS-ItalicMT" w:cs="TimesNewRomanPS-ItalicMT"/>
          <w:i/>
          <w:iCs/>
          <w:sz w:val="16"/>
          <w:szCs w:val="16"/>
          <w:lang w:val="en-US"/>
        </w:rPr>
        <w:t>The diagram illustrating the silence and light strategy of Louis Kahn.</w:t>
      </w:r>
      <w:r w:rsidR="002F4AB9">
        <w:rPr>
          <w:lang w:val="en-U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90"/>
        <w:gridCol w:w="2826"/>
      </w:tblGrid>
      <w:tr w:rsidR="008172EE" w14:paraId="4F36F82F" w14:textId="77777777" w:rsidTr="008726B7">
        <w:tc>
          <w:tcPr>
            <w:tcW w:w="6190" w:type="dxa"/>
          </w:tcPr>
          <w:p w14:paraId="71C3E640" w14:textId="6AAFAA73" w:rsidR="008172EE" w:rsidRDefault="008172EE" w:rsidP="001D4E1E">
            <w:pPr>
              <w:spacing w:line="360" w:lineRule="auto"/>
              <w:jc w:val="both"/>
              <w:rPr>
                <w:b/>
                <w:bCs/>
                <w:lang w:val="en-US"/>
              </w:rPr>
            </w:pPr>
            <w:r w:rsidRPr="008172EE">
              <w:rPr>
                <w:b/>
                <w:bCs/>
                <w:lang w:val="en-US"/>
              </w:rPr>
              <w:lastRenderedPageBreak/>
              <w:t xml:space="preserve">Form and light </w:t>
            </w:r>
            <w:r w:rsidR="00851BC3">
              <w:rPr>
                <w:b/>
                <w:bCs/>
                <w:lang w:val="en-US"/>
              </w:rPr>
              <w:t>c</w:t>
            </w:r>
            <w:r>
              <w:rPr>
                <w:b/>
                <w:bCs/>
                <w:lang w:val="en-US"/>
              </w:rPr>
              <w:t>orrelation</w:t>
            </w:r>
          </w:p>
          <w:p w14:paraId="0469B10D" w14:textId="77777777" w:rsidR="008172EE" w:rsidRPr="008172EE" w:rsidRDefault="008172EE" w:rsidP="001D4E1E">
            <w:pPr>
              <w:spacing w:line="360" w:lineRule="auto"/>
              <w:jc w:val="both"/>
              <w:rPr>
                <w:lang w:val="en-US"/>
              </w:rPr>
            </w:pPr>
          </w:p>
          <w:p w14:paraId="778F5026" w14:textId="77777777" w:rsidR="008172EE" w:rsidRDefault="008172EE" w:rsidP="001D4E1E">
            <w:pPr>
              <w:spacing w:line="360" w:lineRule="auto"/>
              <w:jc w:val="both"/>
              <w:rPr>
                <w:lang w:val="en-US"/>
              </w:rPr>
            </w:pPr>
            <w:r w:rsidRPr="008172EE">
              <w:rPr>
                <w:lang w:val="en-US"/>
              </w:rPr>
              <w:t>National Assembly introduced a lighting element to the structure of the design.</w:t>
            </w:r>
            <w:r>
              <w:rPr>
                <w:lang w:val="en-US"/>
              </w:rPr>
              <w:t xml:space="preserve"> </w:t>
            </w:r>
            <w:r w:rsidRPr="008172EE">
              <w:rPr>
                <w:lang w:val="en-US"/>
              </w:rPr>
              <w:t xml:space="preserve">Look at a series of geometries; the choice of geometry is the choice of light components. Forms of geometries as solids frame light spaces. </w:t>
            </w:r>
          </w:p>
          <w:p w14:paraId="472BE1C0" w14:textId="77777777" w:rsidR="008172EE" w:rsidRDefault="008172EE" w:rsidP="001D4E1E">
            <w:pPr>
              <w:spacing w:line="360" w:lineRule="auto"/>
              <w:jc w:val="both"/>
              <w:rPr>
                <w:lang w:val="en-US"/>
              </w:rPr>
            </w:pPr>
          </w:p>
          <w:p w14:paraId="11B1349E" w14:textId="659565AB" w:rsidR="008172EE" w:rsidRPr="008172EE" w:rsidRDefault="008172EE" w:rsidP="001D4E1E">
            <w:pPr>
              <w:spacing w:line="360" w:lineRule="auto"/>
              <w:jc w:val="both"/>
              <w:rPr>
                <w:lang w:val="en-US"/>
              </w:rPr>
            </w:pPr>
            <w:r w:rsidRPr="008172EE">
              <w:rPr>
                <w:lang w:val="en-US"/>
              </w:rPr>
              <w:t>The holes are hollow and big, so the holes are a room that makes light, and these complex shapes can illuminate the spaces. ​ It is a similar design to the solid column s</w:t>
            </w:r>
            <w:r w:rsidR="00B13541">
              <w:rPr>
                <w:lang w:val="en-US"/>
              </w:rPr>
              <w:t>trategy of light of Louis Kahn</w:t>
            </w:r>
            <w:r w:rsidRPr="008172EE">
              <w:rPr>
                <w:lang w:val="en-US"/>
              </w:rPr>
              <w:t>.</w:t>
            </w:r>
          </w:p>
          <w:p w14:paraId="3B4A4861" w14:textId="77777777" w:rsidR="008172EE" w:rsidRDefault="008172EE" w:rsidP="001D4E1E">
            <w:pPr>
              <w:spacing w:line="360" w:lineRule="auto"/>
              <w:jc w:val="both"/>
              <w:rPr>
                <w:lang w:val="en-US"/>
              </w:rPr>
            </w:pPr>
            <w:r w:rsidRPr="008172EE">
              <w:rPr>
                <w:lang w:val="en-US"/>
              </w:rPr>
              <w:t xml:space="preserve">In National Assembly, the cooperation of silence and light is manifested in the ordering of space, light, materials and structure. </w:t>
            </w:r>
          </w:p>
          <w:p w14:paraId="7B46E0CF" w14:textId="77777777" w:rsidR="008172EE" w:rsidRDefault="008172EE" w:rsidP="001D4E1E">
            <w:pPr>
              <w:spacing w:line="360" w:lineRule="auto"/>
              <w:jc w:val="both"/>
              <w:rPr>
                <w:lang w:val="en-US"/>
              </w:rPr>
            </w:pPr>
          </w:p>
          <w:p w14:paraId="563C5E80" w14:textId="2D4CEDAD" w:rsidR="008172EE" w:rsidRPr="008172EE" w:rsidRDefault="008172EE" w:rsidP="001D4E1E">
            <w:pPr>
              <w:spacing w:line="360" w:lineRule="auto"/>
              <w:jc w:val="both"/>
              <w:rPr>
                <w:lang w:val="en-US"/>
              </w:rPr>
            </w:pPr>
            <w:r w:rsidRPr="008172EE">
              <w:rPr>
                <w:lang w:val="en-US"/>
              </w:rPr>
              <w:t>These elements are ordered in a way to create a poetic experience.</w:t>
            </w:r>
          </w:p>
          <w:p w14:paraId="65022AD1" w14:textId="746B1398" w:rsidR="008172EE" w:rsidRDefault="008172EE" w:rsidP="001D4E1E">
            <w:pPr>
              <w:spacing w:line="360" w:lineRule="auto"/>
              <w:jc w:val="both"/>
              <w:rPr>
                <w:lang w:val="en-US"/>
              </w:rPr>
            </w:pPr>
            <w:r w:rsidRPr="008172EE">
              <w:rPr>
                <w:lang w:val="en-US"/>
              </w:rPr>
              <w:t xml:space="preserve">Louis Kahn's theory 'silence and light' is an expression of the relationship between the spirit of things and the manifestation of that soul in the objective world. theory of Kahn; Silence and Light is similar to the relation between soul and being. </w:t>
            </w:r>
          </w:p>
          <w:p w14:paraId="4ADBB6BD" w14:textId="77777777" w:rsidR="008172EE" w:rsidRPr="008172EE" w:rsidRDefault="008172EE" w:rsidP="001D4E1E">
            <w:pPr>
              <w:spacing w:line="360" w:lineRule="auto"/>
              <w:jc w:val="both"/>
              <w:rPr>
                <w:lang w:val="en-US"/>
              </w:rPr>
            </w:pPr>
          </w:p>
          <w:p w14:paraId="1F31775C" w14:textId="008E55FF" w:rsidR="008172EE" w:rsidRDefault="008172EE" w:rsidP="00413B4C">
            <w:pPr>
              <w:spacing w:line="360" w:lineRule="auto"/>
              <w:jc w:val="both"/>
              <w:rPr>
                <w:lang w:val="en-US"/>
              </w:rPr>
            </w:pPr>
            <w:r w:rsidRPr="008172EE">
              <w:rPr>
                <w:lang w:val="en-US"/>
              </w:rPr>
              <w:t>Kahn indicates the meeting between Silence (soul) and</w:t>
            </w:r>
            <w:r w:rsidR="00413B4C">
              <w:rPr>
                <w:lang w:val="en-US"/>
              </w:rPr>
              <w:t xml:space="preserve"> Light (being) as inspiration, a</w:t>
            </w:r>
            <w:r w:rsidRPr="008172EE">
              <w:rPr>
                <w:lang w:val="en-US"/>
              </w:rPr>
              <w:t>nd Inspiration is the feeling of beginning at threshold where Silent and Light meet. This dominant luminous source can be visualized as becoming a wild dance of flame(light) that settles and spends itself into the material(form).</w:t>
            </w:r>
          </w:p>
          <w:p w14:paraId="5B74DBAE" w14:textId="77777777" w:rsidR="008172EE" w:rsidRPr="008172EE" w:rsidRDefault="008172EE" w:rsidP="001D4E1E">
            <w:pPr>
              <w:spacing w:line="360" w:lineRule="auto"/>
              <w:jc w:val="both"/>
              <w:rPr>
                <w:lang w:val="en-US"/>
              </w:rPr>
            </w:pPr>
          </w:p>
          <w:p w14:paraId="47BCB952" w14:textId="71B44609" w:rsidR="008172EE" w:rsidRPr="008172EE" w:rsidRDefault="008172EE" w:rsidP="00413B4C">
            <w:pPr>
              <w:spacing w:line="360" w:lineRule="auto"/>
              <w:jc w:val="both"/>
              <w:rPr>
                <w:lang w:val="en-US"/>
              </w:rPr>
            </w:pPr>
            <w:r w:rsidRPr="008172EE">
              <w:rPr>
                <w:lang w:val="en-US"/>
              </w:rPr>
              <w:t>For Kahn, light was an important aspect in the design of a building, not just as a way to illuminate a space, but rather conceptualizing light as a creator of space.</w:t>
            </w:r>
            <w:r w:rsidR="00413B4C">
              <w:rPr>
                <w:lang w:val="en-US"/>
              </w:rPr>
              <w:t xml:space="preserve"> T</w:t>
            </w:r>
            <w:r w:rsidRPr="008172EE">
              <w:rPr>
                <w:lang w:val="en-US"/>
              </w:rPr>
              <w:t>herefore, Light perform as a meaning in Kahn’s design.</w:t>
            </w:r>
          </w:p>
          <w:p w14:paraId="51815A0E" w14:textId="77777777" w:rsidR="008172EE" w:rsidRDefault="008172EE" w:rsidP="001D4E1E">
            <w:pPr>
              <w:spacing w:line="360" w:lineRule="auto"/>
              <w:jc w:val="both"/>
            </w:pPr>
          </w:p>
          <w:p w14:paraId="4ED9A844" w14:textId="169D559C" w:rsidR="00934C99" w:rsidRDefault="00934C99" w:rsidP="003D7E84">
            <w:pPr>
              <w:spacing w:line="360" w:lineRule="auto"/>
              <w:jc w:val="both"/>
            </w:pPr>
            <w:r w:rsidRPr="00F33DFB">
              <w:rPr>
                <w:lang w:val="en-US"/>
              </w:rPr>
              <w:t>Geometric shapes in different faces of the facade have a dramatic effect on the overa</w:t>
            </w:r>
            <w:r w:rsidR="00413B4C">
              <w:rPr>
                <w:lang w:val="en-US"/>
              </w:rPr>
              <w:t xml:space="preserve">ll composition of the building </w:t>
            </w:r>
            <w:r w:rsidRPr="00F33DFB">
              <w:rPr>
                <w:lang w:val="en-US"/>
              </w:rPr>
              <w:t>(Figure</w:t>
            </w:r>
            <w:r w:rsidR="00413B4C">
              <w:rPr>
                <w:lang w:val="en-US"/>
              </w:rPr>
              <w:t xml:space="preserve"> 35,36).</w:t>
            </w:r>
          </w:p>
        </w:tc>
        <w:tc>
          <w:tcPr>
            <w:tcW w:w="2826" w:type="dxa"/>
          </w:tcPr>
          <w:p w14:paraId="777C14A6" w14:textId="77777777" w:rsidR="008172EE" w:rsidRDefault="008172EE" w:rsidP="001D4E1E">
            <w:pPr>
              <w:spacing w:line="360" w:lineRule="auto"/>
              <w:jc w:val="both"/>
            </w:pPr>
          </w:p>
          <w:p w14:paraId="7021D5E7" w14:textId="77777777" w:rsidR="008172EE" w:rsidRDefault="008172EE" w:rsidP="001D4E1E">
            <w:pPr>
              <w:spacing w:line="360" w:lineRule="auto"/>
              <w:jc w:val="both"/>
            </w:pPr>
          </w:p>
          <w:p w14:paraId="551C5BC4" w14:textId="77777777" w:rsidR="008172EE" w:rsidRDefault="008172EE" w:rsidP="001D4E1E">
            <w:pPr>
              <w:spacing w:line="360" w:lineRule="auto"/>
              <w:jc w:val="both"/>
            </w:pPr>
          </w:p>
          <w:p w14:paraId="0486E404" w14:textId="77777777" w:rsidR="008172EE" w:rsidRDefault="008172EE" w:rsidP="001D4E1E">
            <w:pPr>
              <w:keepNext/>
              <w:spacing w:line="360" w:lineRule="auto"/>
              <w:jc w:val="both"/>
            </w:pPr>
            <w:r w:rsidRPr="008172EE">
              <w:rPr>
                <w:noProof/>
                <w:lang w:val="en-US"/>
              </w:rPr>
              <w:drawing>
                <wp:inline distT="0" distB="0" distL="0" distR="0" wp14:anchorId="06CD4B73" wp14:editId="0CD41C33">
                  <wp:extent cx="1655276" cy="1099031"/>
                  <wp:effectExtent l="0" t="0" r="2540" b="6350"/>
                  <wp:docPr id="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a:blip r:embed="rId44"/>
                          <a:stretch>
                            <a:fillRect/>
                          </a:stretch>
                        </pic:blipFill>
                        <pic:spPr>
                          <a:xfrm>
                            <a:off x="0" y="0"/>
                            <a:ext cx="1655276" cy="1099031"/>
                          </a:xfrm>
                          <a:prstGeom prst="rect">
                            <a:avLst/>
                          </a:prstGeom>
                        </pic:spPr>
                      </pic:pic>
                    </a:graphicData>
                  </a:graphic>
                </wp:inline>
              </w:drawing>
            </w:r>
          </w:p>
          <w:p w14:paraId="29EC71FE" w14:textId="72067E23" w:rsidR="003E7693" w:rsidRDefault="008172EE" w:rsidP="00C237E3">
            <w:pPr>
              <w:pStyle w:val="Caption"/>
              <w:spacing w:line="360" w:lineRule="auto"/>
              <w:jc w:val="both"/>
              <w:rPr>
                <w:lang w:val="en-US"/>
              </w:rPr>
            </w:pPr>
            <w:r>
              <w:t xml:space="preserve">Figure </w:t>
            </w:r>
            <w:r w:rsidR="003A2FD4">
              <w:t>34</w:t>
            </w:r>
            <w:r>
              <w:rPr>
                <w:lang w:val="en-US"/>
              </w:rPr>
              <w:t xml:space="preserve"> </w:t>
            </w:r>
            <w:r w:rsidR="00934C99" w:rsidRPr="00934C99">
              <w:rPr>
                <w:lang w:val="en-US"/>
              </w:rPr>
              <w:t>light-giving element to the interior of the building by giant geometry in the outside layout</w:t>
            </w:r>
            <w:r w:rsidR="00934C99">
              <w:rPr>
                <w:lang w:val="en-US"/>
              </w:rPr>
              <w:t>.</w:t>
            </w:r>
          </w:p>
          <w:p w14:paraId="1DD8CFD1" w14:textId="77777777" w:rsidR="00F33DFB" w:rsidRDefault="00F33DFB" w:rsidP="001D4E1E">
            <w:pPr>
              <w:keepNext/>
              <w:spacing w:line="360" w:lineRule="auto"/>
            </w:pPr>
            <w:r w:rsidRPr="00F33DFB">
              <w:rPr>
                <w:noProof/>
                <w:lang w:val="en-US"/>
              </w:rPr>
              <w:drawing>
                <wp:inline distT="0" distB="0" distL="0" distR="0" wp14:anchorId="2ABC5021" wp14:editId="155ABD2F">
                  <wp:extent cx="1094047" cy="1712245"/>
                  <wp:effectExtent l="0" t="0" r="0" b="2540"/>
                  <wp:docPr id="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pic:cNvPicPr>
                            <a:picLocks noChangeAspect="1"/>
                          </pic:cNvPicPr>
                        </pic:nvPicPr>
                        <pic:blipFill>
                          <a:blip r:embed="rId45"/>
                          <a:stretch>
                            <a:fillRect/>
                          </a:stretch>
                        </pic:blipFill>
                        <pic:spPr>
                          <a:xfrm>
                            <a:off x="0" y="0"/>
                            <a:ext cx="1094047" cy="1712245"/>
                          </a:xfrm>
                          <a:prstGeom prst="rect">
                            <a:avLst/>
                          </a:prstGeom>
                        </pic:spPr>
                      </pic:pic>
                    </a:graphicData>
                  </a:graphic>
                </wp:inline>
              </w:drawing>
            </w:r>
          </w:p>
          <w:p w14:paraId="78B62684" w14:textId="19009527" w:rsidR="00F33DFB" w:rsidRDefault="00F33DFB" w:rsidP="001D4E1E">
            <w:pPr>
              <w:pStyle w:val="Caption"/>
              <w:spacing w:line="360" w:lineRule="auto"/>
              <w:rPr>
                <w:lang w:val="en-US"/>
              </w:rPr>
            </w:pPr>
            <w:r>
              <w:t xml:space="preserve">Figure </w:t>
            </w:r>
            <w:r w:rsidR="001A50B2">
              <w:t>35</w:t>
            </w:r>
            <w:r>
              <w:rPr>
                <w:lang w:val="en-US"/>
              </w:rPr>
              <w:t xml:space="preserve"> </w:t>
            </w:r>
            <w:r w:rsidR="00392DA4" w:rsidRPr="00392DA4">
              <w:rPr>
                <w:lang w:val="en-US"/>
              </w:rPr>
              <w:t>significant in its simplicity, with regular geometric shapes in the context of water gives a sense of lightness of the form</w:t>
            </w:r>
          </w:p>
          <w:p w14:paraId="3DEAC9AD" w14:textId="77777777" w:rsidR="00C237E3" w:rsidRDefault="00C237E3" w:rsidP="00C237E3">
            <w:pPr>
              <w:keepNext/>
              <w:spacing w:line="360" w:lineRule="auto"/>
            </w:pPr>
            <w:r>
              <w:rPr>
                <w:noProof/>
                <w:lang w:val="en-US"/>
              </w:rPr>
              <w:drawing>
                <wp:inline distT="0" distB="0" distL="0" distR="0" wp14:anchorId="2E334AEA" wp14:editId="1658B0B2">
                  <wp:extent cx="1127760" cy="1706880"/>
                  <wp:effectExtent l="0" t="0" r="0" b="762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127760" cy="1706880"/>
                          </a:xfrm>
                          <a:prstGeom prst="rect">
                            <a:avLst/>
                          </a:prstGeom>
                          <a:noFill/>
                        </pic:spPr>
                      </pic:pic>
                    </a:graphicData>
                  </a:graphic>
                </wp:inline>
              </w:drawing>
            </w:r>
          </w:p>
          <w:p w14:paraId="5ACABA07" w14:textId="28AF5858" w:rsidR="00F33DFB" w:rsidRDefault="00C237E3" w:rsidP="00C237E3">
            <w:pPr>
              <w:pStyle w:val="Caption"/>
              <w:rPr>
                <w:lang w:val="en-US"/>
              </w:rPr>
            </w:pPr>
            <w:r w:rsidRPr="00F93D73">
              <w:rPr>
                <w:lang w:val="en-US"/>
              </w:rPr>
              <w:t>Figure 36 Large openings of regular geometric shapes designed to achieve natural light</w:t>
            </w:r>
          </w:p>
          <w:p w14:paraId="24C18A19" w14:textId="69D18472" w:rsidR="00C237E3" w:rsidRDefault="00C237E3" w:rsidP="00C237E3">
            <w:pPr>
              <w:pStyle w:val="Caption"/>
              <w:keepNext/>
              <w:spacing w:line="360" w:lineRule="auto"/>
            </w:pPr>
          </w:p>
          <w:p w14:paraId="0F190DE6" w14:textId="535C7293" w:rsidR="00F33DFB" w:rsidRPr="00F33DFB" w:rsidRDefault="00F33DFB" w:rsidP="00C237E3">
            <w:pPr>
              <w:pStyle w:val="Caption"/>
              <w:rPr>
                <w:lang w:val="en-US"/>
              </w:rPr>
            </w:pPr>
          </w:p>
        </w:tc>
      </w:tr>
    </w:tbl>
    <w:p w14:paraId="6711FDED" w14:textId="40D6AEE2" w:rsidR="003D7E84" w:rsidRDefault="003D7E84" w:rsidP="003D7E84">
      <w:pPr>
        <w:keepNext/>
        <w:spacing w:line="360" w:lineRule="auto"/>
        <w:jc w:val="both"/>
        <w:rPr>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85"/>
        <w:gridCol w:w="1731"/>
      </w:tblGrid>
      <w:tr w:rsidR="003D7E84" w14:paraId="480FB051" w14:textId="77777777" w:rsidTr="003D7E84">
        <w:tc>
          <w:tcPr>
            <w:tcW w:w="7285" w:type="dxa"/>
          </w:tcPr>
          <w:p w14:paraId="7AB9664C" w14:textId="77777777" w:rsidR="003D7E84" w:rsidRDefault="003D7E84" w:rsidP="003D7E84">
            <w:pPr>
              <w:keepNext/>
              <w:spacing w:line="360" w:lineRule="auto"/>
              <w:jc w:val="both"/>
            </w:pPr>
            <w:r>
              <w:rPr>
                <w:noProof/>
                <w:lang w:val="en-US"/>
              </w:rPr>
              <w:drawing>
                <wp:inline distT="0" distB="0" distL="0" distR="0" wp14:anchorId="7FDD13CE" wp14:editId="1F9097F9">
                  <wp:extent cx="2702170" cy="2620546"/>
                  <wp:effectExtent l="0" t="0" r="3175" b="889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732846" cy="2650295"/>
                          </a:xfrm>
                          <a:prstGeom prst="rect">
                            <a:avLst/>
                          </a:prstGeom>
                          <a:noFill/>
                        </pic:spPr>
                      </pic:pic>
                    </a:graphicData>
                  </a:graphic>
                </wp:inline>
              </w:drawing>
            </w:r>
          </w:p>
          <w:p w14:paraId="1F27A03D" w14:textId="70BDFDD8" w:rsidR="003D7E84" w:rsidRDefault="003D7E84" w:rsidP="003D7E84">
            <w:pPr>
              <w:pStyle w:val="Caption"/>
              <w:jc w:val="both"/>
              <w:rPr>
                <w:lang w:val="en-US"/>
              </w:rPr>
            </w:pPr>
            <w:r>
              <w:t xml:space="preserve">Figure 37 </w:t>
            </w:r>
            <w:fldSimple w:instr=" SEQ Figure \* alphabetic ">
              <w:r>
                <w:rPr>
                  <w:noProof/>
                </w:rPr>
                <w:t>b</w:t>
              </w:r>
            </w:fldSimple>
            <w:r w:rsidRPr="008509D8">
              <w:rPr>
                <w:lang w:val="en-US"/>
              </w:rPr>
              <w:t>south elevation; geometric ducts in the walls and ceiling also help for air conditioner.</w:t>
            </w:r>
          </w:p>
        </w:tc>
        <w:tc>
          <w:tcPr>
            <w:tcW w:w="1731" w:type="dxa"/>
          </w:tcPr>
          <w:p w14:paraId="6ECD3410" w14:textId="1548F363" w:rsidR="003D7E84" w:rsidRDefault="003D7E84" w:rsidP="003D7E84">
            <w:pPr>
              <w:keepNext/>
              <w:spacing w:line="360" w:lineRule="auto"/>
              <w:jc w:val="both"/>
            </w:pPr>
          </w:p>
          <w:p w14:paraId="4E3AFD2E" w14:textId="7CEAF840" w:rsidR="003D7E84" w:rsidRDefault="003D7E84" w:rsidP="003D7E84">
            <w:pPr>
              <w:pStyle w:val="Caption"/>
              <w:jc w:val="both"/>
              <w:rPr>
                <w:lang w:val="en-US"/>
              </w:rPr>
            </w:pPr>
          </w:p>
        </w:tc>
      </w:tr>
    </w:tbl>
    <w:p w14:paraId="13450188" w14:textId="77777777" w:rsidR="003D7E84" w:rsidRDefault="003D7E84" w:rsidP="003D7E84">
      <w:pPr>
        <w:keepNext/>
        <w:spacing w:line="360" w:lineRule="auto"/>
        <w:jc w:val="both"/>
        <w:rPr>
          <w:lang w:val="en-US"/>
        </w:rPr>
      </w:pPr>
    </w:p>
    <w:p w14:paraId="3BDDBC79" w14:textId="77777777" w:rsidR="003D7E84" w:rsidRDefault="003D7E84" w:rsidP="003D7E84">
      <w:pPr>
        <w:keepNext/>
        <w:spacing w:line="360" w:lineRule="auto"/>
        <w:jc w:val="both"/>
      </w:pPr>
      <w:r w:rsidRPr="00F33DFB">
        <w:rPr>
          <w:lang w:val="en-US"/>
        </w:rPr>
        <w:t>The Geometric shapes are also abstract shapes found in traditional Bengali culture to create marriages of old and new cultural identities.</w:t>
      </w:r>
      <w:r>
        <w:t xml:space="preserve"> </w:t>
      </w:r>
    </w:p>
    <w:p w14:paraId="57E2F6F4" w14:textId="6120A16D" w:rsidR="003D7E84" w:rsidRPr="003D7E84" w:rsidRDefault="003D7E84" w:rsidP="003D7E84">
      <w:pPr>
        <w:keepNext/>
        <w:spacing w:line="360" w:lineRule="auto"/>
        <w:jc w:val="both"/>
      </w:pPr>
      <w:r w:rsidRPr="00F33DFB">
        <w:rPr>
          <w:lang w:val="en-US"/>
        </w:rPr>
        <w:t>Kahn used some of these shapes, specifically the circle enclosed in a square and the square enclosed in a circle, to provide some of the rooms double walls; in design, the sun comes through openings in the outer wall and is reflected back and forth between the two walls before entering the room.</w:t>
      </w:r>
      <w:r>
        <w:rPr>
          <w:lang w:val="en-US"/>
        </w:rPr>
        <w:t xml:space="preserve"> </w:t>
      </w:r>
    </w:p>
    <w:p w14:paraId="3928CDCD" w14:textId="77777777" w:rsidR="003D7E84" w:rsidRDefault="003D7E84" w:rsidP="003D7E84">
      <w:pPr>
        <w:spacing w:line="360" w:lineRule="auto"/>
        <w:jc w:val="both"/>
        <w:rPr>
          <w:lang w:val="en-US"/>
        </w:rPr>
      </w:pPr>
    </w:p>
    <w:p w14:paraId="6D6BFF2C" w14:textId="712AB003" w:rsidR="003D7E84" w:rsidRDefault="003D7E84" w:rsidP="003D7E84">
      <w:pPr>
        <w:spacing w:line="360" w:lineRule="auto"/>
        <w:jc w:val="both"/>
        <w:rPr>
          <w:lang w:val="en-US"/>
        </w:rPr>
      </w:pPr>
      <w:r w:rsidRPr="00F33DFB">
        <w:rPr>
          <w:lang w:val="en-US"/>
        </w:rPr>
        <w:t>Thus, the design of the parliament building evolved from the basic human need to protect against the glare and rage of nature.</w:t>
      </w:r>
      <w:r>
        <w:rPr>
          <w:lang w:val="en-US"/>
        </w:rPr>
        <w:t xml:space="preserve"> </w:t>
      </w:r>
      <w:r w:rsidRPr="00F33DFB">
        <w:rPr>
          <w:lang w:val="en-US"/>
        </w:rPr>
        <w:t>This has been achieved through the overall arrangement of the complex in different groups of buildings in which arcades deeply recess regular external lines with huge geometric</w:t>
      </w:r>
      <w:r>
        <w:rPr>
          <w:lang w:val="en-US"/>
        </w:rPr>
        <w:t>.</w:t>
      </w:r>
    </w:p>
    <w:p w14:paraId="0DAF688A" w14:textId="77777777" w:rsidR="003D7E84" w:rsidRDefault="003D7E84" w:rsidP="003D7E84">
      <w:pPr>
        <w:spacing w:line="240" w:lineRule="auto"/>
        <w:jc w:val="both"/>
      </w:pPr>
    </w:p>
    <w:p w14:paraId="4158C7ED" w14:textId="77777777" w:rsidR="003D7E84" w:rsidRDefault="003D7E84" w:rsidP="003D7E84">
      <w:pPr>
        <w:spacing w:line="360" w:lineRule="auto"/>
        <w:jc w:val="both"/>
        <w:rPr>
          <w:lang w:val="en-US"/>
        </w:rPr>
      </w:pPr>
      <w:r>
        <w:rPr>
          <w:lang w:val="en-US"/>
        </w:rPr>
        <w:t>O</w:t>
      </w:r>
      <w:r w:rsidRPr="00F33DFB">
        <w:rPr>
          <w:lang w:val="en-US"/>
        </w:rPr>
        <w:t>penings on their outer facade. The building opening provided full air-conditioning, whose presence is visibly expressed by the geometric</w:t>
      </w:r>
      <w:r>
        <w:rPr>
          <w:lang w:val="en-US"/>
        </w:rPr>
        <w:t xml:space="preserve"> ducts in the walls and ceiling (Figure 37).</w:t>
      </w:r>
    </w:p>
    <w:p w14:paraId="1505D975" w14:textId="3348B7D3" w:rsidR="00E1732E" w:rsidRDefault="00E1732E" w:rsidP="001D4E1E">
      <w:pPr>
        <w:spacing w:line="360" w:lineRule="auto"/>
        <w:jc w:val="both"/>
        <w:rPr>
          <w:lang w:val="en-US"/>
        </w:rPr>
      </w:pPr>
    </w:p>
    <w:p w14:paraId="07C0F811" w14:textId="491A7A12" w:rsidR="003D7E84" w:rsidRDefault="003D7E84" w:rsidP="001D4E1E">
      <w:pPr>
        <w:spacing w:line="360" w:lineRule="auto"/>
        <w:jc w:val="both"/>
        <w:rPr>
          <w:lang w:val="en-US"/>
        </w:rPr>
      </w:pPr>
    </w:p>
    <w:p w14:paraId="17C9E307" w14:textId="77777777" w:rsidR="003D7E84" w:rsidRDefault="003D7E84" w:rsidP="001D4E1E">
      <w:pPr>
        <w:spacing w:line="360" w:lineRule="auto"/>
        <w:jc w:val="both"/>
        <w:rPr>
          <w:lang w:val="en-US"/>
        </w:rPr>
      </w:pPr>
    </w:p>
    <w:tbl>
      <w:tblPr>
        <w:tblStyle w:val="TableGrid"/>
        <w:tblW w:w="0" w:type="auto"/>
        <w:tblInd w:w="-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809"/>
        <w:gridCol w:w="3307"/>
      </w:tblGrid>
      <w:tr w:rsidR="000C402D" w14:paraId="3D107E76" w14:textId="77777777" w:rsidTr="003D7E84">
        <w:tc>
          <w:tcPr>
            <w:tcW w:w="5809" w:type="dxa"/>
          </w:tcPr>
          <w:p w14:paraId="7D11E829" w14:textId="34B4E9D2" w:rsidR="000360B7" w:rsidRDefault="000360B7" w:rsidP="003D7E84">
            <w:pPr>
              <w:spacing w:after="160" w:line="360" w:lineRule="auto"/>
              <w:jc w:val="both"/>
              <w:rPr>
                <w:b/>
                <w:bCs/>
                <w:lang w:val="en-US"/>
              </w:rPr>
            </w:pPr>
            <w:r w:rsidRPr="000C402D">
              <w:rPr>
                <w:b/>
                <w:bCs/>
                <w:lang w:val="en-US"/>
              </w:rPr>
              <w:lastRenderedPageBreak/>
              <w:t>Analysing National Assembly Parliament</w:t>
            </w:r>
            <w:r>
              <w:rPr>
                <w:b/>
                <w:bCs/>
                <w:lang w:val="en-US"/>
              </w:rPr>
              <w:t>’</w:t>
            </w:r>
            <w:r w:rsidRPr="000C402D">
              <w:rPr>
                <w:b/>
                <w:bCs/>
                <w:lang w:val="en-US"/>
              </w:rPr>
              <w:t xml:space="preserve"> light performance </w:t>
            </w:r>
          </w:p>
          <w:p w14:paraId="1B7AF7BB" w14:textId="77777777" w:rsidR="003D7E84" w:rsidRPr="003D7E84" w:rsidRDefault="003D7E84" w:rsidP="003D7E84">
            <w:pPr>
              <w:spacing w:after="160"/>
              <w:jc w:val="both"/>
              <w:rPr>
                <w:b/>
                <w:bCs/>
                <w:lang w:val="en-US"/>
              </w:rPr>
            </w:pPr>
          </w:p>
          <w:p w14:paraId="738817E3" w14:textId="3AA635C8" w:rsidR="000360B7" w:rsidRDefault="000360B7" w:rsidP="007234EA">
            <w:pPr>
              <w:spacing w:after="160" w:line="360" w:lineRule="auto"/>
              <w:jc w:val="both"/>
              <w:rPr>
                <w:lang w:val="en-US"/>
              </w:rPr>
            </w:pPr>
            <w:r w:rsidRPr="000C402D">
              <w:rPr>
                <w:lang w:val="en-US"/>
              </w:rPr>
              <w:t>The starting point at National Assembly is the institution of the Great Hall Chamber. The institution of the chamber is expressed through the harmonious ordering of elements. Ultimately, the ordering of space and light transcend their material properties and raise the building into the realm of endurance and poetic experience.</w:t>
            </w:r>
          </w:p>
          <w:p w14:paraId="06709BC6" w14:textId="1F9312A6" w:rsidR="000360B7" w:rsidRDefault="000360B7" w:rsidP="00413B4C">
            <w:pPr>
              <w:spacing w:after="160" w:line="360" w:lineRule="auto"/>
              <w:jc w:val="both"/>
              <w:rPr>
                <w:lang w:val="en-US"/>
              </w:rPr>
            </w:pPr>
            <w:r w:rsidRPr="000C402D">
              <w:rPr>
                <w:lang w:val="en-US"/>
              </w:rPr>
              <w:t>In the National Assembly, Kahn designed a great space in central. Light enters space through the ceiling, through stacks, and through an enormous circle that encompasses an octagon shape. In this central space, the</w:t>
            </w:r>
            <w:r>
              <w:rPr>
                <w:lang w:val="en-US"/>
              </w:rPr>
              <w:t xml:space="preserve"> par</w:t>
            </w:r>
            <w:r w:rsidR="00413B4C">
              <w:rPr>
                <w:lang w:val="en-US"/>
              </w:rPr>
              <w:t>liament is placed</w:t>
            </w:r>
            <w:r w:rsidR="007234EA">
              <w:rPr>
                <w:lang w:val="en-US"/>
              </w:rPr>
              <w:t xml:space="preserve"> (Figure. </w:t>
            </w:r>
            <w:r w:rsidR="00413B4C">
              <w:rPr>
                <w:lang w:val="en-US"/>
              </w:rPr>
              <w:t>38, 39</w:t>
            </w:r>
            <w:r w:rsidR="007234EA">
              <w:rPr>
                <w:lang w:val="en-US"/>
              </w:rPr>
              <w:t>)</w:t>
            </w:r>
            <w:r w:rsidR="00413B4C">
              <w:rPr>
                <w:lang w:val="en-US"/>
              </w:rPr>
              <w:t>.</w:t>
            </w:r>
          </w:p>
          <w:p w14:paraId="29149F7F" w14:textId="77777777" w:rsidR="000360B7" w:rsidRDefault="000360B7" w:rsidP="001D4E1E">
            <w:pPr>
              <w:spacing w:after="160" w:line="360" w:lineRule="auto"/>
              <w:jc w:val="both"/>
              <w:rPr>
                <w:lang w:val="en-US"/>
              </w:rPr>
            </w:pPr>
            <w:r w:rsidRPr="000C402D">
              <w:rPr>
                <w:lang w:val="en-US"/>
              </w:rPr>
              <w:t xml:space="preserve">A great hall is at the center of this building and is lit by natural light from above. The roof over the hall becomes a giant structure for transforming the light as it shines through holes of various shapes and reflects off the great beams before coming down into space. He brought light through high skylights in the great octagon ceiling to prevent warming, which light enters the hall from side angles. </w:t>
            </w:r>
          </w:p>
          <w:p w14:paraId="17379731" w14:textId="77777777" w:rsidR="000360B7" w:rsidRPr="000C402D" w:rsidRDefault="000360B7" w:rsidP="003D7E84">
            <w:pPr>
              <w:spacing w:after="160"/>
              <w:jc w:val="both"/>
              <w:rPr>
                <w:lang w:val="en-US"/>
              </w:rPr>
            </w:pPr>
          </w:p>
          <w:p w14:paraId="5B3B8B48" w14:textId="6D102FB3" w:rsidR="000360B7" w:rsidRDefault="000360B7" w:rsidP="003D7E84">
            <w:pPr>
              <w:spacing w:after="160" w:line="360" w:lineRule="auto"/>
              <w:jc w:val="both"/>
              <w:rPr>
                <w:lang w:val="en-US"/>
              </w:rPr>
            </w:pPr>
            <w:r w:rsidRPr="000C402D">
              <w:rPr>
                <w:lang w:val="en-US"/>
              </w:rPr>
              <w:t>There is a significant feature above the parabolic shell that lets daylight reflect from the surrounding walls, and the octagonal drum filters into the Parliament Chamber, confirming the ability of Louis Khan to combine ar</w:t>
            </w:r>
            <w:r w:rsidR="002241FB">
              <w:rPr>
                <w:lang w:val="en-US"/>
              </w:rPr>
              <w:t>chitecture with light</w:t>
            </w:r>
            <w:r>
              <w:rPr>
                <w:lang w:val="en-US"/>
              </w:rPr>
              <w:t xml:space="preserve"> (Figure. </w:t>
            </w:r>
            <w:r w:rsidR="002241FB">
              <w:rPr>
                <w:lang w:val="en-US"/>
              </w:rPr>
              <w:t>40.</w:t>
            </w:r>
            <w:r>
              <w:rPr>
                <w:lang w:val="en-US"/>
              </w:rPr>
              <w:t xml:space="preserve">) </w:t>
            </w:r>
            <w:r w:rsidRPr="000C402D">
              <w:rPr>
                <w:lang w:val="en-US"/>
              </w:rPr>
              <w:t>Also, this central building has nostrils for the intake of fresh air from exhaust sub-towers of vitiated air</w:t>
            </w:r>
            <w:r w:rsidR="00413B4C">
              <w:rPr>
                <w:lang w:val="en-US"/>
              </w:rPr>
              <w:t xml:space="preserve"> (figure40)</w:t>
            </w:r>
            <w:r w:rsidRPr="000C402D">
              <w:rPr>
                <w:lang w:val="en-US"/>
              </w:rPr>
              <w:t>.</w:t>
            </w:r>
          </w:p>
          <w:p w14:paraId="15A03A62" w14:textId="165B1F2D" w:rsidR="000360B7" w:rsidRDefault="000360B7" w:rsidP="001D4E1E">
            <w:pPr>
              <w:spacing w:after="160" w:line="360" w:lineRule="auto"/>
              <w:jc w:val="both"/>
              <w:rPr>
                <w:lang w:val="en-US"/>
              </w:rPr>
            </w:pPr>
            <w:r w:rsidRPr="000360B7">
              <w:rPr>
                <w:lang w:val="en-US"/>
              </w:rPr>
              <w:t>In the ground floor of the south wing. There it enjoys sunlight and a view over the lake and garden that lie that side of the building.</w:t>
            </w:r>
            <w:r>
              <w:rPr>
                <w:lang w:val="en-US"/>
              </w:rPr>
              <w:t xml:space="preserve"> </w:t>
            </w:r>
            <w:r w:rsidRPr="000360B7">
              <w:rPr>
                <w:lang w:val="en-US"/>
              </w:rPr>
              <w:t>this dynamic light transmits a sense of universal into the room.</w:t>
            </w:r>
          </w:p>
          <w:p w14:paraId="71292A93" w14:textId="72EDBE5F" w:rsidR="000360B7" w:rsidRDefault="000360B7" w:rsidP="001D4E1E">
            <w:pPr>
              <w:spacing w:line="360" w:lineRule="auto"/>
              <w:jc w:val="both"/>
              <w:rPr>
                <w:lang w:val="en-US"/>
              </w:rPr>
            </w:pPr>
          </w:p>
        </w:tc>
        <w:tc>
          <w:tcPr>
            <w:tcW w:w="3307" w:type="dxa"/>
          </w:tcPr>
          <w:p w14:paraId="6A92A234" w14:textId="66B61821" w:rsidR="000C402D" w:rsidRDefault="000C402D" w:rsidP="001D4E1E">
            <w:pPr>
              <w:keepNext/>
              <w:spacing w:line="360" w:lineRule="auto"/>
              <w:jc w:val="center"/>
            </w:pPr>
          </w:p>
          <w:p w14:paraId="19A3F3CB" w14:textId="6D21AA0F" w:rsidR="000360B7" w:rsidRDefault="000360B7" w:rsidP="001D4E1E">
            <w:pPr>
              <w:spacing w:line="360" w:lineRule="auto"/>
              <w:rPr>
                <w:lang w:val="en-US"/>
              </w:rPr>
            </w:pPr>
          </w:p>
          <w:p w14:paraId="3F85E195" w14:textId="77777777" w:rsidR="003D7E84" w:rsidRPr="000360B7" w:rsidRDefault="003D7E84" w:rsidP="001D4E1E">
            <w:pPr>
              <w:spacing w:line="360" w:lineRule="auto"/>
              <w:rPr>
                <w:lang w:val="en-US"/>
              </w:rPr>
            </w:pPr>
          </w:p>
          <w:p w14:paraId="5E9854B0" w14:textId="77777777" w:rsidR="000360B7" w:rsidRDefault="000360B7" w:rsidP="001D4E1E">
            <w:pPr>
              <w:keepNext/>
              <w:spacing w:line="360" w:lineRule="auto"/>
              <w:jc w:val="center"/>
            </w:pPr>
            <w:r>
              <w:rPr>
                <w:noProof/>
                <w:lang w:val="en-US"/>
              </w:rPr>
              <w:drawing>
                <wp:inline distT="0" distB="0" distL="0" distR="0" wp14:anchorId="03D548D0" wp14:editId="2873CD8D">
                  <wp:extent cx="1358954" cy="22879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361727" cy="2292574"/>
                          </a:xfrm>
                          <a:prstGeom prst="rect">
                            <a:avLst/>
                          </a:prstGeom>
                          <a:noFill/>
                        </pic:spPr>
                      </pic:pic>
                    </a:graphicData>
                  </a:graphic>
                </wp:inline>
              </w:drawing>
            </w:r>
          </w:p>
          <w:p w14:paraId="722908FA" w14:textId="4C242E0C" w:rsidR="000360B7" w:rsidRDefault="000360B7" w:rsidP="001D4E1E">
            <w:pPr>
              <w:pStyle w:val="Caption"/>
              <w:spacing w:line="360" w:lineRule="auto"/>
              <w:jc w:val="lowKashida"/>
              <w:rPr>
                <w:lang w:val="en-US"/>
              </w:rPr>
            </w:pPr>
            <w:r>
              <w:t xml:space="preserve">Figure </w:t>
            </w:r>
            <w:r w:rsidR="00224CC2">
              <w:t>38</w:t>
            </w:r>
            <w:r>
              <w:rPr>
                <w:lang w:val="en-US"/>
              </w:rPr>
              <w:t xml:space="preserve"> </w:t>
            </w:r>
            <w:r w:rsidRPr="00AA4C5B">
              <w:rPr>
                <w:lang w:val="en-US"/>
              </w:rPr>
              <w:t>Great hall Chamber interior that shows the roof light</w:t>
            </w:r>
            <w:r w:rsidR="002241FB">
              <w:rPr>
                <w:lang w:val="en-US"/>
              </w:rPr>
              <w:t xml:space="preserve"> performance</w:t>
            </w:r>
          </w:p>
          <w:p w14:paraId="03F92E88" w14:textId="77777777" w:rsidR="00172BE6" w:rsidRPr="00172BE6" w:rsidRDefault="00172BE6" w:rsidP="001D4E1E">
            <w:pPr>
              <w:spacing w:line="360" w:lineRule="auto"/>
              <w:rPr>
                <w:lang w:val="en-US"/>
              </w:rPr>
            </w:pPr>
          </w:p>
          <w:p w14:paraId="6E88EF50" w14:textId="77777777" w:rsidR="000360B7" w:rsidRDefault="000360B7" w:rsidP="001D4E1E">
            <w:pPr>
              <w:pStyle w:val="Caption"/>
              <w:keepNext/>
              <w:spacing w:line="360" w:lineRule="auto"/>
              <w:jc w:val="center"/>
            </w:pPr>
            <w:r>
              <w:rPr>
                <w:noProof/>
                <w:lang w:val="en-US"/>
              </w:rPr>
              <w:drawing>
                <wp:inline distT="0" distB="0" distL="0" distR="0" wp14:anchorId="6546FEF2" wp14:editId="53396652">
                  <wp:extent cx="1435100" cy="943236"/>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440898" cy="947047"/>
                          </a:xfrm>
                          <a:prstGeom prst="rect">
                            <a:avLst/>
                          </a:prstGeom>
                          <a:noFill/>
                        </pic:spPr>
                      </pic:pic>
                    </a:graphicData>
                  </a:graphic>
                </wp:inline>
              </w:drawing>
            </w:r>
          </w:p>
          <w:p w14:paraId="1651CB2C" w14:textId="5AD03F8B" w:rsidR="000360B7" w:rsidRDefault="000360B7" w:rsidP="001D4E1E">
            <w:pPr>
              <w:pStyle w:val="Caption"/>
              <w:spacing w:line="360" w:lineRule="auto"/>
            </w:pPr>
            <w:r>
              <w:t xml:space="preserve">Figure </w:t>
            </w:r>
            <w:r w:rsidR="00224CC2">
              <w:t>39</w:t>
            </w:r>
            <w:r>
              <w:rPr>
                <w:lang w:val="en-US"/>
              </w:rPr>
              <w:t xml:space="preserve"> </w:t>
            </w:r>
            <w:r w:rsidR="003636FE" w:rsidRPr="003636FE">
              <w:rPr>
                <w:lang w:val="en-US"/>
              </w:rPr>
              <w:t>Circular domed, which encompasses octagon shape as the ceiling above of Great Hall Chamber.</w:t>
            </w:r>
          </w:p>
          <w:p w14:paraId="6682C89D" w14:textId="5E4BF455" w:rsidR="00172BE6" w:rsidRDefault="00965938" w:rsidP="001D4E1E">
            <w:pPr>
              <w:pStyle w:val="Caption"/>
              <w:keepNext/>
              <w:spacing w:line="360" w:lineRule="auto"/>
              <w:jc w:val="center"/>
            </w:pPr>
            <w:r>
              <w:rPr>
                <w:noProof/>
                <w:lang w:val="en-US"/>
              </w:rPr>
              <w:drawing>
                <wp:inline distT="0" distB="0" distL="0" distR="0" wp14:anchorId="53D9893A" wp14:editId="1C28A4EE">
                  <wp:extent cx="1962785" cy="1560830"/>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962785" cy="1560830"/>
                          </a:xfrm>
                          <a:prstGeom prst="rect">
                            <a:avLst/>
                          </a:prstGeom>
                          <a:noFill/>
                        </pic:spPr>
                      </pic:pic>
                    </a:graphicData>
                  </a:graphic>
                </wp:inline>
              </w:drawing>
            </w:r>
          </w:p>
          <w:p w14:paraId="502D111A" w14:textId="54F70765" w:rsidR="000360B7" w:rsidRDefault="00172BE6" w:rsidP="001D4E1E">
            <w:pPr>
              <w:pStyle w:val="Caption"/>
              <w:spacing w:line="360" w:lineRule="auto"/>
              <w:rPr>
                <w:lang w:val="en-US"/>
              </w:rPr>
            </w:pPr>
            <w:r>
              <w:t xml:space="preserve">Figure </w:t>
            </w:r>
            <w:r w:rsidR="00224CC2">
              <w:t>40</w:t>
            </w:r>
            <w:r>
              <w:rPr>
                <w:lang w:val="en-US"/>
              </w:rPr>
              <w:t xml:space="preserve"> </w:t>
            </w:r>
            <w:r w:rsidRPr="00DF50CE">
              <w:rPr>
                <w:lang w:val="en-US"/>
              </w:rPr>
              <w:t>parabolic shell</w:t>
            </w:r>
            <w:r w:rsidR="002241FB">
              <w:rPr>
                <w:lang w:val="en-US"/>
              </w:rPr>
              <w:t xml:space="preserve"> showed by red arrow</w:t>
            </w:r>
          </w:p>
          <w:p w14:paraId="5353487B" w14:textId="121078DB" w:rsidR="00172BE6" w:rsidRPr="00172BE6" w:rsidRDefault="00172BE6" w:rsidP="001D4E1E">
            <w:pPr>
              <w:spacing w:line="360" w:lineRule="auto"/>
              <w:rPr>
                <w:lang w:val="en-US"/>
              </w:rPr>
            </w:pPr>
          </w:p>
        </w:tc>
      </w:tr>
    </w:tbl>
    <w:p w14:paraId="6261BD9F" w14:textId="552252FE" w:rsidR="00C237E3" w:rsidRDefault="00C237E3" w:rsidP="001D4E1E">
      <w:pPr>
        <w:spacing w:line="360" w:lineRule="auto"/>
        <w:jc w:val="both"/>
        <w:rPr>
          <w:rFonts w:ascii="Arial" w:hAnsi="Arial" w:cs="Arial"/>
          <w:b/>
          <w:bCs/>
          <w:sz w:val="32"/>
          <w:szCs w:val="32"/>
        </w:rPr>
      </w:pPr>
      <w:bookmarkStart w:id="9" w:name="_Hlk57978122"/>
      <w:bookmarkEnd w:id="8"/>
    </w:p>
    <w:p w14:paraId="184A3232" w14:textId="6D43F02C" w:rsidR="000F7ED6" w:rsidRPr="00760CB3" w:rsidRDefault="003D0BD5" w:rsidP="001D4E1E">
      <w:pPr>
        <w:spacing w:line="360" w:lineRule="auto"/>
        <w:jc w:val="both"/>
        <w:rPr>
          <w:rFonts w:cstheme="minorHAnsi"/>
        </w:rPr>
      </w:pPr>
      <w:r w:rsidRPr="003D0BD5">
        <w:rPr>
          <w:rFonts w:ascii="Arial" w:hAnsi="Arial" w:cs="Arial"/>
          <w:b/>
          <w:bCs/>
          <w:sz w:val="32"/>
          <w:szCs w:val="32"/>
        </w:rPr>
        <w:t xml:space="preserve">Last chapter: Analysis and comparison of case studies </w:t>
      </w:r>
    </w:p>
    <w:p w14:paraId="43FA6220" w14:textId="33F3F732" w:rsidR="003D0BD5" w:rsidRDefault="003D0BD5" w:rsidP="008726B7">
      <w:pPr>
        <w:spacing w:line="240" w:lineRule="auto"/>
        <w:jc w:val="both"/>
        <w:rPr>
          <w:rFonts w:cstheme="minorHAnsi"/>
        </w:rPr>
      </w:pPr>
    </w:p>
    <w:p w14:paraId="55AD4EEC" w14:textId="77777777" w:rsidR="007234EA" w:rsidRPr="00B57736" w:rsidRDefault="007234EA" w:rsidP="007234EA">
      <w:pPr>
        <w:spacing w:line="360" w:lineRule="auto"/>
        <w:jc w:val="both"/>
        <w:rPr>
          <w:rFonts w:ascii="Arial" w:hAnsi="Arial" w:cs="Arial"/>
        </w:rPr>
      </w:pPr>
      <w:r>
        <w:rPr>
          <w:rFonts w:ascii="Arial" w:hAnsi="Arial" w:cs="Arial"/>
        </w:rPr>
        <w:t>Light in the S</w:t>
      </w:r>
      <w:r w:rsidRPr="00B57736">
        <w:rPr>
          <w:rFonts w:ascii="Arial" w:hAnsi="Arial" w:cs="Arial"/>
        </w:rPr>
        <w:t xml:space="preserve">uleymaniye mosque is a symbol of spirituality; </w:t>
      </w:r>
      <w:r>
        <w:rPr>
          <w:rFonts w:ascii="Arial" w:hAnsi="Arial" w:cs="Arial"/>
        </w:rPr>
        <w:t>also</w:t>
      </w:r>
      <w:r w:rsidRPr="00B57736">
        <w:rPr>
          <w:rFonts w:ascii="Arial" w:hAnsi="Arial" w:cs="Arial"/>
        </w:rPr>
        <w:t xml:space="preserve"> it has had the main purpose in designing the mosque; therefore, for this purpose, the illumination and coloured windows had a mysterious splendour that leads one to a higher spirituality.</w:t>
      </w:r>
    </w:p>
    <w:p w14:paraId="74B99045" w14:textId="77777777" w:rsidR="007234EA" w:rsidRPr="00B57736" w:rsidRDefault="007234EA" w:rsidP="007234EA">
      <w:pPr>
        <w:spacing w:line="360" w:lineRule="auto"/>
        <w:jc w:val="both"/>
        <w:rPr>
          <w:rFonts w:ascii="Arial" w:hAnsi="Arial" w:cs="Arial"/>
        </w:rPr>
      </w:pPr>
      <w:r>
        <w:rPr>
          <w:rFonts w:ascii="Arial" w:hAnsi="Arial" w:cs="Arial"/>
        </w:rPr>
        <w:t>Hence, t</w:t>
      </w:r>
      <w:r w:rsidRPr="00B57736">
        <w:rPr>
          <w:rFonts w:ascii="Arial" w:hAnsi="Arial" w:cs="Arial"/>
        </w:rPr>
        <w:t>he design of stained glasses has a visual attraction and provides a calming and psychological atmosphere that has an important impact on our emotional and spiritual message. Therefore, focusing on this feature distinguishes the religious building from the non-religious one.</w:t>
      </w:r>
    </w:p>
    <w:p w14:paraId="0DE08D6C" w14:textId="77777777" w:rsidR="007234EA" w:rsidRPr="00B57736" w:rsidRDefault="007234EA" w:rsidP="008726B7">
      <w:pPr>
        <w:spacing w:line="240" w:lineRule="auto"/>
        <w:jc w:val="both"/>
        <w:rPr>
          <w:rFonts w:ascii="Arial" w:hAnsi="Arial" w:cs="Arial"/>
        </w:rPr>
      </w:pPr>
      <w:r w:rsidRPr="00B57736">
        <w:rPr>
          <w:rFonts w:ascii="Arial" w:hAnsi="Arial" w:cs="Arial"/>
        </w:rPr>
        <w:t xml:space="preserve">  </w:t>
      </w:r>
    </w:p>
    <w:p w14:paraId="7A9E2081" w14:textId="77777777" w:rsidR="007234EA" w:rsidRPr="00B57736" w:rsidRDefault="007234EA" w:rsidP="007234EA">
      <w:pPr>
        <w:spacing w:line="360" w:lineRule="auto"/>
        <w:jc w:val="both"/>
        <w:rPr>
          <w:rFonts w:ascii="Arial" w:hAnsi="Arial" w:cs="Arial"/>
        </w:rPr>
      </w:pPr>
      <w:r w:rsidRPr="00B57736">
        <w:rPr>
          <w:rFonts w:ascii="Arial" w:hAnsi="Arial" w:cs="Arial"/>
        </w:rPr>
        <w:t>In khan's building, light is a manifestation of the sublime world</w:t>
      </w:r>
      <w:r>
        <w:rPr>
          <w:rFonts w:ascii="Arial" w:hAnsi="Arial" w:cs="Arial"/>
        </w:rPr>
        <w:t xml:space="preserve"> and </w:t>
      </w:r>
      <w:r w:rsidRPr="00B57736">
        <w:rPr>
          <w:rFonts w:ascii="Arial" w:hAnsi="Arial" w:cs="Arial"/>
        </w:rPr>
        <w:t>the mind world.  In other words, Kahn understood the world differently, and he constantly sought for a beginning, and the light was for him a material that appears in the form because the light was the source of all beings. Khan claimed that the form lacks character, and the design gives shape and form to the elements. Indeed, in Kahn's design, form is formed when it is characterized through harmony and order. Otherwise, it is not very meaningful.</w:t>
      </w:r>
    </w:p>
    <w:p w14:paraId="1F51DE84" w14:textId="77777777" w:rsidR="007234EA" w:rsidRPr="00B57736" w:rsidRDefault="007234EA" w:rsidP="008726B7">
      <w:pPr>
        <w:spacing w:line="240" w:lineRule="auto"/>
        <w:jc w:val="both"/>
        <w:rPr>
          <w:rFonts w:ascii="Arial" w:hAnsi="Arial" w:cs="Arial"/>
        </w:rPr>
      </w:pPr>
    </w:p>
    <w:p w14:paraId="22D225ED" w14:textId="77777777" w:rsidR="007234EA" w:rsidRDefault="007234EA" w:rsidP="007234EA">
      <w:pPr>
        <w:spacing w:line="360" w:lineRule="auto"/>
        <w:jc w:val="both"/>
        <w:rPr>
          <w:rFonts w:ascii="Arial" w:hAnsi="Arial" w:cs="Arial"/>
        </w:rPr>
      </w:pPr>
      <w:r w:rsidRPr="008B46D7">
        <w:rPr>
          <w:rFonts w:ascii="Arial" w:hAnsi="Arial" w:cs="Arial"/>
        </w:rPr>
        <w:t>While in Sinan's design, form inherently encompasses the meaning such as infinity, but in khan's design, the form takes meaning through designing, and designing is an idea that comes from intuition (unmeasurable), and intuition is a great gift that exists in mind, so an architect gives it to presence. In fact, the theory of light and silence that had spoken about unmeasurable and measurable is depicted in Khan's design through the combination of light and form, a philosophical design.</w:t>
      </w:r>
    </w:p>
    <w:p w14:paraId="7305C2DF" w14:textId="77777777" w:rsidR="007234EA" w:rsidRDefault="007234EA" w:rsidP="008726B7">
      <w:pPr>
        <w:spacing w:line="240" w:lineRule="auto"/>
        <w:jc w:val="both"/>
        <w:rPr>
          <w:rFonts w:cstheme="minorHAnsi"/>
        </w:rPr>
      </w:pPr>
    </w:p>
    <w:p w14:paraId="3F11D3AE" w14:textId="77777777" w:rsidR="007234EA" w:rsidRDefault="007234EA" w:rsidP="007234EA">
      <w:pPr>
        <w:spacing w:line="360" w:lineRule="auto"/>
        <w:jc w:val="both"/>
        <w:rPr>
          <w:rFonts w:ascii="Arial" w:hAnsi="Arial" w:cs="Arial"/>
        </w:rPr>
      </w:pPr>
      <w:r w:rsidRPr="00B57736">
        <w:rPr>
          <w:rFonts w:ascii="Arial" w:hAnsi="Arial" w:cs="Arial"/>
        </w:rPr>
        <w:t>Nevertheless, there are many feat</w:t>
      </w:r>
      <w:r>
        <w:rPr>
          <w:rFonts w:ascii="Arial" w:hAnsi="Arial" w:cs="Arial"/>
        </w:rPr>
        <w:t>ures is common in both building for instance;</w:t>
      </w:r>
      <w:r w:rsidRPr="00B57736">
        <w:rPr>
          <w:rFonts w:ascii="Arial" w:hAnsi="Arial" w:cs="Arial"/>
        </w:rPr>
        <w:t xml:space="preserve"> </w:t>
      </w:r>
      <w:r>
        <w:rPr>
          <w:rFonts w:ascii="Arial" w:hAnsi="Arial" w:cs="Arial"/>
        </w:rPr>
        <w:t>e</w:t>
      </w:r>
      <w:r w:rsidRPr="004D49C6">
        <w:rPr>
          <w:rFonts w:ascii="Arial" w:hAnsi="Arial" w:cs="Arial"/>
        </w:rPr>
        <w:t xml:space="preserve">ffect of the domes seen from the inside, or domes they swell and flow into each other from the outside, are not very different from the kinds of effects that Louis Kahn achieves in his parliament building in Dhaka through different form relations. </w:t>
      </w:r>
    </w:p>
    <w:p w14:paraId="29F29EFE" w14:textId="77777777" w:rsidR="007234EA" w:rsidRDefault="007234EA" w:rsidP="007234EA">
      <w:pPr>
        <w:spacing w:line="360" w:lineRule="auto"/>
        <w:jc w:val="both"/>
        <w:rPr>
          <w:rFonts w:ascii="Arial" w:hAnsi="Arial" w:cs="Arial"/>
        </w:rPr>
      </w:pPr>
      <w:r w:rsidRPr="00B72AD7">
        <w:rPr>
          <w:rFonts w:ascii="Arial" w:hAnsi="Arial" w:cs="Arial"/>
        </w:rPr>
        <w:t xml:space="preserve">Experiencing the mosque as a metaphor for divine spirit creates a special relationship </w:t>
      </w:r>
      <w:r>
        <w:rPr>
          <w:rFonts w:ascii="Arial" w:hAnsi="Arial" w:cs="Arial"/>
        </w:rPr>
        <w:t>from</w:t>
      </w:r>
      <w:r w:rsidRPr="00B72AD7">
        <w:rPr>
          <w:rFonts w:ascii="Arial" w:hAnsi="Arial" w:cs="Arial"/>
        </w:rPr>
        <w:t xml:space="preserve"> </w:t>
      </w:r>
      <w:r>
        <w:rPr>
          <w:rFonts w:ascii="Arial" w:hAnsi="Arial" w:cs="Arial"/>
        </w:rPr>
        <w:t>god</w:t>
      </w:r>
      <w:r w:rsidRPr="00B72AD7">
        <w:rPr>
          <w:rFonts w:ascii="Arial" w:hAnsi="Arial" w:cs="Arial"/>
        </w:rPr>
        <w:t xml:space="preserve"> </w:t>
      </w:r>
      <w:r>
        <w:rPr>
          <w:rFonts w:ascii="Arial" w:hAnsi="Arial" w:cs="Arial"/>
        </w:rPr>
        <w:t>with</w:t>
      </w:r>
      <w:r w:rsidRPr="00B72AD7">
        <w:rPr>
          <w:rFonts w:ascii="Arial" w:hAnsi="Arial" w:cs="Arial"/>
        </w:rPr>
        <w:t xml:space="preserve"> people. This relationship is depicted by symbols such as light and form.</w:t>
      </w:r>
    </w:p>
    <w:p w14:paraId="00A07928" w14:textId="4E60FD10" w:rsidR="001E2888" w:rsidRPr="00EA78F9" w:rsidRDefault="007234EA" w:rsidP="008726B7">
      <w:pPr>
        <w:spacing w:line="360" w:lineRule="auto"/>
        <w:jc w:val="both"/>
        <w:rPr>
          <w:rFonts w:cstheme="minorHAnsi"/>
        </w:rPr>
      </w:pPr>
      <w:r>
        <w:rPr>
          <w:rFonts w:cstheme="minorHAnsi"/>
        </w:rPr>
        <w:br w:type="page"/>
      </w:r>
      <w:r w:rsidRPr="00B57736">
        <w:rPr>
          <w:rFonts w:ascii="Arial" w:hAnsi="Arial" w:cs="Arial"/>
        </w:rPr>
        <w:lastRenderedPageBreak/>
        <w:t>While in Sinan's design, form inherently encompasses the meaning such as infinity, but in khan's design, the form takes meaning through designing, and designing is an idea that comes from intuition(unmeasurable), and intuition is a great gift; its existence is in mind, so an architect gives it to presence. In fact, strategy of light and silence speaks to unmeasurable and measurable. This theory is depicted in his design through light and form.</w:t>
      </w:r>
    </w:p>
    <w:p w14:paraId="10813702" w14:textId="77777777" w:rsidR="008726B7" w:rsidRDefault="008726B7" w:rsidP="008726B7">
      <w:pPr>
        <w:spacing w:line="360" w:lineRule="auto"/>
        <w:jc w:val="both"/>
        <w:rPr>
          <w:rFonts w:cstheme="minorHAnsi"/>
        </w:rPr>
      </w:pPr>
      <w:bookmarkStart w:id="10" w:name="_Hlk70092154"/>
      <w:bookmarkEnd w:id="9"/>
    </w:p>
    <w:p w14:paraId="7B13D97E" w14:textId="78B9F1E1" w:rsidR="00F56A80" w:rsidRPr="008726B7" w:rsidRDefault="00F56A80" w:rsidP="008726B7">
      <w:pPr>
        <w:spacing w:line="360" w:lineRule="auto"/>
        <w:jc w:val="both"/>
        <w:rPr>
          <w:rFonts w:cstheme="minorHAnsi"/>
        </w:rPr>
      </w:pPr>
      <w:r w:rsidRPr="00F56A80">
        <w:rPr>
          <w:rFonts w:ascii="Arial" w:hAnsi="Arial" w:cs="Arial"/>
          <w:b/>
          <w:bCs/>
          <w:sz w:val="32"/>
          <w:szCs w:val="32"/>
        </w:rPr>
        <w:t xml:space="preserve">Conclusion </w:t>
      </w:r>
    </w:p>
    <w:bookmarkEnd w:id="10"/>
    <w:p w14:paraId="11766CE0" w14:textId="4CAE1690" w:rsidR="008B46D7" w:rsidRDefault="008B46D7" w:rsidP="002B46E6">
      <w:pPr>
        <w:spacing w:line="360" w:lineRule="auto"/>
        <w:jc w:val="both"/>
        <w:rPr>
          <w:rFonts w:ascii="Arial" w:hAnsi="Arial" w:cs="Arial"/>
        </w:rPr>
      </w:pPr>
    </w:p>
    <w:p w14:paraId="5C4E2488" w14:textId="3068274C" w:rsidR="002B46E6" w:rsidRDefault="0097346E" w:rsidP="008B46D7">
      <w:pPr>
        <w:spacing w:line="360" w:lineRule="auto"/>
        <w:jc w:val="both"/>
        <w:rPr>
          <w:rFonts w:ascii="Arial" w:hAnsi="Arial" w:cs="Arial"/>
        </w:rPr>
      </w:pPr>
      <w:r w:rsidRPr="0097346E">
        <w:rPr>
          <w:rFonts w:ascii="Arial" w:hAnsi="Arial" w:cs="Arial"/>
        </w:rPr>
        <w:t>As a result: all design rises from individual thought, knowledge and experience, it meant that each architect had expressed his individual experience of the world that has understood, however the light and form act as a main character to convey meaning in both buildings; light is the only element that describes the power beyond the world, which is significantly is used in both buildings, but its character represented differently once as an inspiration and once a symbol of God.</w:t>
      </w:r>
      <w:r>
        <w:rPr>
          <w:rFonts w:ascii="Arial" w:hAnsi="Arial" w:cs="Arial"/>
        </w:rPr>
        <w:t xml:space="preserve"> </w:t>
      </w:r>
      <w:r w:rsidR="008B46D7" w:rsidRPr="008B46D7">
        <w:rPr>
          <w:rFonts w:ascii="Arial" w:hAnsi="Arial" w:cs="Arial"/>
        </w:rPr>
        <w:t xml:space="preserve">It should not be forgotten that the cultures and beliefs significantly impact the character of those </w:t>
      </w:r>
      <w:r w:rsidR="007234EA">
        <w:rPr>
          <w:rFonts w:ascii="Arial" w:hAnsi="Arial" w:cs="Arial"/>
        </w:rPr>
        <w:t>elements in design.</w:t>
      </w:r>
    </w:p>
    <w:p w14:paraId="072B573B" w14:textId="2F3F7A03" w:rsidR="008B46D7" w:rsidRDefault="008B46D7" w:rsidP="008B46D7">
      <w:pPr>
        <w:spacing w:line="360" w:lineRule="auto"/>
        <w:jc w:val="both"/>
        <w:rPr>
          <w:rFonts w:ascii="Arial" w:hAnsi="Arial" w:cs="Arial"/>
        </w:rPr>
      </w:pPr>
    </w:p>
    <w:p w14:paraId="31389BDC" w14:textId="27636DF0" w:rsidR="008B46D7" w:rsidRDefault="008B46D7" w:rsidP="008B46D7">
      <w:pPr>
        <w:spacing w:line="360" w:lineRule="auto"/>
        <w:jc w:val="both"/>
        <w:rPr>
          <w:rFonts w:ascii="Arial" w:hAnsi="Arial" w:cs="Arial"/>
        </w:rPr>
      </w:pPr>
    </w:p>
    <w:p w14:paraId="2C7D52E0" w14:textId="034D89B8" w:rsidR="008B46D7" w:rsidRDefault="008B46D7" w:rsidP="008B46D7">
      <w:pPr>
        <w:spacing w:line="360" w:lineRule="auto"/>
        <w:jc w:val="both"/>
        <w:rPr>
          <w:rFonts w:ascii="Arial" w:hAnsi="Arial" w:cs="Arial"/>
        </w:rPr>
      </w:pPr>
    </w:p>
    <w:p w14:paraId="50A90E77" w14:textId="623E7ED1" w:rsidR="008B46D7" w:rsidRDefault="008B46D7" w:rsidP="008B46D7">
      <w:pPr>
        <w:spacing w:line="360" w:lineRule="auto"/>
        <w:jc w:val="both"/>
        <w:rPr>
          <w:rFonts w:ascii="Arial" w:hAnsi="Arial" w:cs="Arial"/>
        </w:rPr>
      </w:pPr>
    </w:p>
    <w:p w14:paraId="1294009B" w14:textId="4C2E76EF" w:rsidR="008B46D7" w:rsidRDefault="008B46D7" w:rsidP="008B46D7">
      <w:pPr>
        <w:spacing w:line="360" w:lineRule="auto"/>
        <w:jc w:val="both"/>
        <w:rPr>
          <w:rFonts w:ascii="Arial" w:hAnsi="Arial" w:cs="Arial"/>
        </w:rPr>
      </w:pPr>
    </w:p>
    <w:p w14:paraId="2D9582F8" w14:textId="7058757F" w:rsidR="008B46D7" w:rsidRDefault="008B46D7" w:rsidP="008B46D7">
      <w:pPr>
        <w:spacing w:line="360" w:lineRule="auto"/>
        <w:jc w:val="both"/>
        <w:rPr>
          <w:rFonts w:ascii="Arial" w:hAnsi="Arial" w:cs="Arial"/>
        </w:rPr>
      </w:pPr>
    </w:p>
    <w:p w14:paraId="0CA0751D" w14:textId="44F3CF85" w:rsidR="008B46D7" w:rsidRDefault="008B46D7" w:rsidP="008B46D7">
      <w:pPr>
        <w:spacing w:line="360" w:lineRule="auto"/>
        <w:jc w:val="both"/>
        <w:rPr>
          <w:rFonts w:ascii="Arial" w:hAnsi="Arial" w:cs="Arial"/>
        </w:rPr>
      </w:pPr>
    </w:p>
    <w:p w14:paraId="586CE846" w14:textId="20247E0F" w:rsidR="008B46D7" w:rsidRDefault="008B46D7" w:rsidP="008B46D7">
      <w:pPr>
        <w:spacing w:line="360" w:lineRule="auto"/>
        <w:jc w:val="both"/>
        <w:rPr>
          <w:rFonts w:ascii="Arial" w:hAnsi="Arial" w:cs="Arial"/>
        </w:rPr>
      </w:pPr>
    </w:p>
    <w:p w14:paraId="3304BC5F" w14:textId="5F0EE658" w:rsidR="008B46D7" w:rsidRDefault="008B46D7" w:rsidP="008B46D7">
      <w:pPr>
        <w:spacing w:line="360" w:lineRule="auto"/>
        <w:jc w:val="both"/>
        <w:rPr>
          <w:rFonts w:ascii="Arial" w:hAnsi="Arial" w:cs="Arial"/>
        </w:rPr>
      </w:pPr>
    </w:p>
    <w:p w14:paraId="59A79988" w14:textId="2FE1867E" w:rsidR="008B46D7" w:rsidRDefault="008B46D7" w:rsidP="008B46D7">
      <w:pPr>
        <w:spacing w:line="360" w:lineRule="auto"/>
        <w:jc w:val="both"/>
        <w:rPr>
          <w:rFonts w:ascii="Arial" w:hAnsi="Arial" w:cs="Arial"/>
        </w:rPr>
      </w:pPr>
    </w:p>
    <w:p w14:paraId="79F14F02" w14:textId="55763E90" w:rsidR="008B46D7" w:rsidRDefault="008B46D7" w:rsidP="008B46D7">
      <w:pPr>
        <w:spacing w:line="360" w:lineRule="auto"/>
        <w:jc w:val="both"/>
        <w:rPr>
          <w:rFonts w:ascii="Arial" w:hAnsi="Arial" w:cs="Arial"/>
        </w:rPr>
      </w:pPr>
    </w:p>
    <w:p w14:paraId="344AFBB8" w14:textId="31850BBD" w:rsidR="008B46D7" w:rsidRDefault="008B46D7" w:rsidP="008B46D7">
      <w:pPr>
        <w:spacing w:line="360" w:lineRule="auto"/>
        <w:jc w:val="both"/>
        <w:rPr>
          <w:rFonts w:ascii="Arial" w:hAnsi="Arial" w:cs="Arial"/>
        </w:rPr>
      </w:pPr>
    </w:p>
    <w:p w14:paraId="5820323E" w14:textId="241E14DB" w:rsidR="008B46D7" w:rsidRDefault="008B46D7" w:rsidP="008B46D7">
      <w:pPr>
        <w:spacing w:line="360" w:lineRule="auto"/>
        <w:jc w:val="both"/>
        <w:rPr>
          <w:rFonts w:ascii="Arial" w:hAnsi="Arial" w:cs="Arial"/>
        </w:rPr>
      </w:pPr>
    </w:p>
    <w:p w14:paraId="3112CB6F" w14:textId="5CC12825" w:rsidR="008B46D7" w:rsidRDefault="008B46D7" w:rsidP="008B46D7">
      <w:pPr>
        <w:spacing w:line="360" w:lineRule="auto"/>
        <w:jc w:val="both"/>
        <w:rPr>
          <w:rFonts w:ascii="Arial" w:hAnsi="Arial" w:cs="Arial"/>
        </w:rPr>
      </w:pPr>
    </w:p>
    <w:p w14:paraId="7618C27D" w14:textId="340C071F" w:rsidR="009228B3" w:rsidRPr="00971FA3" w:rsidRDefault="009228B3" w:rsidP="001D4E1E">
      <w:pPr>
        <w:pStyle w:val="NoSpacing"/>
        <w:spacing w:line="360" w:lineRule="auto"/>
        <w:rPr>
          <w:rFonts w:ascii="Arial" w:hAnsi="Arial" w:cs="Arial"/>
          <w:b/>
          <w:bCs/>
          <w:sz w:val="32"/>
          <w:szCs w:val="32"/>
        </w:rPr>
      </w:pPr>
      <w:r w:rsidRPr="00971FA3">
        <w:rPr>
          <w:rFonts w:ascii="Arial" w:hAnsi="Arial" w:cs="Arial"/>
          <w:b/>
          <w:bCs/>
          <w:sz w:val="32"/>
          <w:szCs w:val="32"/>
        </w:rPr>
        <w:lastRenderedPageBreak/>
        <w:t>Bibliography: Published Works</w:t>
      </w:r>
    </w:p>
    <w:p w14:paraId="2EEA2CB3" w14:textId="77777777" w:rsidR="009228B3" w:rsidRPr="007B716C" w:rsidRDefault="009228B3" w:rsidP="001D4E1E">
      <w:pPr>
        <w:pStyle w:val="NoSpacing"/>
        <w:spacing w:line="360" w:lineRule="auto"/>
        <w:rPr>
          <w:rFonts w:ascii="Arial" w:hAnsi="Arial" w:cs="Arial"/>
          <w:b/>
          <w:bCs/>
        </w:rPr>
      </w:pPr>
    </w:p>
    <w:p w14:paraId="68C18918" w14:textId="2208B259" w:rsidR="009228B3" w:rsidRPr="007B716C" w:rsidRDefault="009228B3" w:rsidP="001D4E1E">
      <w:pPr>
        <w:spacing w:line="360" w:lineRule="auto"/>
        <w:jc w:val="both"/>
        <w:rPr>
          <w:rFonts w:ascii="Arial" w:hAnsi="Arial" w:cs="Arial"/>
        </w:rPr>
      </w:pPr>
      <w:proofErr w:type="spellStart"/>
      <w:r w:rsidRPr="007B716C">
        <w:rPr>
          <w:rFonts w:ascii="Arial" w:hAnsi="Arial" w:cs="Arial"/>
        </w:rPr>
        <w:t>Angerson</w:t>
      </w:r>
      <w:proofErr w:type="spellEnd"/>
      <w:r w:rsidRPr="007B716C">
        <w:rPr>
          <w:rFonts w:ascii="Arial" w:hAnsi="Arial" w:cs="Arial"/>
        </w:rPr>
        <w:t>. C., (2013) ‘St Paul's Cathedral</w:t>
      </w:r>
      <w:r w:rsidRPr="007B716C">
        <w:rPr>
          <w:rFonts w:ascii="Arial" w:hAnsi="Arial" w:cs="Arial"/>
          <w:i/>
          <w:iCs/>
        </w:rPr>
        <w:t>’</w:t>
      </w:r>
      <w:r w:rsidRPr="007B716C">
        <w:rPr>
          <w:rFonts w:ascii="Arial" w:hAnsi="Arial" w:cs="Arial"/>
        </w:rPr>
        <w:t xml:space="preserve">, available at: </w:t>
      </w:r>
      <w:hyperlink r:id="rId51" w:history="1">
        <w:r w:rsidRPr="007B716C">
          <w:rPr>
            <w:rStyle w:val="Hyperlink"/>
            <w:rFonts w:ascii="Arial" w:hAnsi="Arial" w:cs="Arial"/>
          </w:rPr>
          <w:t>https://www.stpauls.co.uk/history-collections/the-collections/architectural-archive/wren-office-drawings</w:t>
        </w:r>
      </w:hyperlink>
      <w:r w:rsidRPr="007B716C">
        <w:rPr>
          <w:rFonts w:ascii="Arial" w:hAnsi="Arial" w:cs="Arial"/>
        </w:rPr>
        <w:t>. (Accessed: 15 February 2021)</w:t>
      </w:r>
    </w:p>
    <w:p w14:paraId="63B55527" w14:textId="77777777" w:rsidR="009228B3" w:rsidRPr="007B716C" w:rsidRDefault="009228B3" w:rsidP="001D4E1E">
      <w:pPr>
        <w:pStyle w:val="NoSpacing"/>
        <w:spacing w:line="360" w:lineRule="auto"/>
        <w:jc w:val="both"/>
        <w:rPr>
          <w:rFonts w:ascii="Arial" w:hAnsi="Arial" w:cs="Arial"/>
          <w:b/>
          <w:bCs/>
        </w:rPr>
      </w:pPr>
    </w:p>
    <w:p w14:paraId="3E90A78A" w14:textId="42AEB3A8" w:rsidR="009228B3" w:rsidRPr="007B716C" w:rsidRDefault="009228B3" w:rsidP="001D4E1E">
      <w:pPr>
        <w:spacing w:line="360" w:lineRule="auto"/>
        <w:jc w:val="both"/>
        <w:rPr>
          <w:rFonts w:ascii="Arial" w:hAnsi="Arial" w:cs="Arial"/>
          <w:color w:val="70AD47" w:themeColor="accent6"/>
        </w:rPr>
      </w:pPr>
      <w:r w:rsidRPr="007B716C">
        <w:rPr>
          <w:rFonts w:ascii="Arial" w:hAnsi="Arial" w:cs="Arial"/>
          <w:color w:val="000000"/>
        </w:rPr>
        <w:t xml:space="preserve">Architect, (2007) ‘Divine light’, </w:t>
      </w:r>
      <w:r w:rsidRPr="007B716C">
        <w:rPr>
          <w:rFonts w:ascii="Arial" w:hAnsi="Arial" w:cs="Arial"/>
          <w:i/>
          <w:iCs/>
          <w:color w:val="000000"/>
        </w:rPr>
        <w:t>Architect</w:t>
      </w:r>
      <w:r w:rsidRPr="007B716C">
        <w:rPr>
          <w:rFonts w:ascii="Arial" w:hAnsi="Arial" w:cs="Arial"/>
          <w:color w:val="000000"/>
        </w:rPr>
        <w:t xml:space="preserve">, 19 March. Available at: </w:t>
      </w:r>
      <w:hyperlink r:id="rId52" w:history="1">
        <w:r w:rsidRPr="007B716C">
          <w:rPr>
            <w:rStyle w:val="Hyperlink"/>
            <w:rFonts w:ascii="Arial" w:hAnsi="Arial" w:cs="Arial"/>
          </w:rPr>
          <w:t>https://www.architectmagazine.com/technology/lighting/divine-light_o</w:t>
        </w:r>
      </w:hyperlink>
      <w:r w:rsidRPr="007B716C">
        <w:rPr>
          <w:rFonts w:ascii="Arial" w:hAnsi="Arial" w:cs="Arial"/>
          <w:color w:val="000000"/>
        </w:rPr>
        <w:t xml:space="preserve"> (Accessed: 15 February 2021)</w:t>
      </w:r>
    </w:p>
    <w:p w14:paraId="4E7821F6" w14:textId="77777777" w:rsidR="009228B3" w:rsidRPr="007B716C" w:rsidRDefault="009228B3" w:rsidP="001D4E1E">
      <w:pPr>
        <w:pStyle w:val="NoSpacing"/>
        <w:spacing w:line="360" w:lineRule="auto"/>
        <w:jc w:val="both"/>
        <w:rPr>
          <w:rFonts w:ascii="Arial" w:hAnsi="Arial" w:cs="Arial"/>
          <w:b/>
          <w:bCs/>
        </w:rPr>
      </w:pPr>
    </w:p>
    <w:p w14:paraId="71BBC97C" w14:textId="77777777" w:rsidR="009228B3" w:rsidRDefault="009228B3" w:rsidP="001D4E1E">
      <w:pPr>
        <w:spacing w:line="360" w:lineRule="auto"/>
        <w:jc w:val="both"/>
        <w:rPr>
          <w:rFonts w:ascii="Arial" w:hAnsi="Arial" w:cs="Arial"/>
          <w:color w:val="000000"/>
        </w:rPr>
      </w:pPr>
      <w:proofErr w:type="spellStart"/>
      <w:r w:rsidRPr="007B716C">
        <w:rPr>
          <w:rFonts w:ascii="Arial" w:hAnsi="Arial" w:cs="Arial"/>
          <w:color w:val="000000"/>
        </w:rPr>
        <w:t>Ardalan</w:t>
      </w:r>
      <w:proofErr w:type="spellEnd"/>
      <w:r w:rsidRPr="007B716C">
        <w:rPr>
          <w:rFonts w:ascii="Arial" w:hAnsi="Arial" w:cs="Arial"/>
          <w:color w:val="000000"/>
        </w:rPr>
        <w:t xml:space="preserve">, N., and </w:t>
      </w:r>
      <w:proofErr w:type="spellStart"/>
      <w:r w:rsidRPr="007B716C">
        <w:rPr>
          <w:rFonts w:ascii="Arial" w:hAnsi="Arial" w:cs="Arial"/>
          <w:color w:val="000000"/>
        </w:rPr>
        <w:t>Bakhtiar</w:t>
      </w:r>
      <w:proofErr w:type="spellEnd"/>
      <w:r w:rsidRPr="007B716C">
        <w:rPr>
          <w:rFonts w:ascii="Arial" w:hAnsi="Arial" w:cs="Arial"/>
          <w:color w:val="000000"/>
        </w:rPr>
        <w:t xml:space="preserve">, L., (1975), </w:t>
      </w:r>
      <w:r w:rsidRPr="007B716C">
        <w:rPr>
          <w:rFonts w:ascii="Arial" w:hAnsi="Arial" w:cs="Arial"/>
          <w:i/>
          <w:iCs/>
          <w:color w:val="000000"/>
        </w:rPr>
        <w:t>The sense of unity</w:t>
      </w:r>
      <w:r w:rsidRPr="007B716C">
        <w:rPr>
          <w:rFonts w:ascii="Arial" w:hAnsi="Arial" w:cs="Arial"/>
          <w:color w:val="000000"/>
        </w:rPr>
        <w:t>. University of Chicago.</w:t>
      </w:r>
    </w:p>
    <w:p w14:paraId="4C2D8232" w14:textId="77777777" w:rsidR="009228B3" w:rsidRPr="007B716C" w:rsidRDefault="009228B3" w:rsidP="001D4E1E">
      <w:pPr>
        <w:spacing w:line="360" w:lineRule="auto"/>
        <w:jc w:val="both"/>
        <w:rPr>
          <w:rFonts w:ascii="Arial" w:hAnsi="Arial" w:cs="Arial"/>
          <w:color w:val="000000"/>
        </w:rPr>
      </w:pPr>
    </w:p>
    <w:p w14:paraId="08E8A497" w14:textId="432F1E21" w:rsidR="009228B3" w:rsidRPr="007B716C" w:rsidRDefault="009228B3" w:rsidP="001D4E1E">
      <w:pPr>
        <w:spacing w:line="360" w:lineRule="auto"/>
        <w:jc w:val="both"/>
        <w:rPr>
          <w:rFonts w:ascii="Arial" w:hAnsi="Arial" w:cs="Arial"/>
        </w:rPr>
      </w:pPr>
      <w:r w:rsidRPr="007B716C">
        <w:rPr>
          <w:rFonts w:ascii="Arial" w:hAnsi="Arial" w:cs="Arial"/>
          <w:color w:val="000000"/>
        </w:rPr>
        <w:t xml:space="preserve">Bangladesh Parliament, (2008) ‘History and Building’, </w:t>
      </w:r>
      <w:r w:rsidRPr="007B716C">
        <w:rPr>
          <w:rFonts w:ascii="Arial" w:hAnsi="Arial" w:cs="Arial"/>
          <w:i/>
          <w:iCs/>
          <w:color w:val="000000"/>
        </w:rPr>
        <w:t>Bangladesh Parliament</w:t>
      </w:r>
      <w:r w:rsidRPr="007B716C">
        <w:rPr>
          <w:rFonts w:ascii="Arial" w:hAnsi="Arial" w:cs="Arial"/>
          <w:color w:val="000000"/>
        </w:rPr>
        <w:t xml:space="preserve">. Available at: </w:t>
      </w:r>
      <w:hyperlink r:id="rId53" w:history="1">
        <w:r w:rsidRPr="007B716C">
          <w:rPr>
            <w:rStyle w:val="Hyperlink"/>
            <w:rFonts w:ascii="Arial" w:hAnsi="Arial" w:cs="Arial"/>
          </w:rPr>
          <w:t>http://www.parliament.gov.bd/index.php/en/about-parliament/history-and-building</w:t>
        </w:r>
      </w:hyperlink>
      <w:r w:rsidRPr="007B716C">
        <w:rPr>
          <w:rFonts w:ascii="Arial" w:hAnsi="Arial" w:cs="Arial"/>
          <w:color w:val="000000"/>
        </w:rPr>
        <w:t xml:space="preserve"> (Accessed: 5 March</w:t>
      </w:r>
      <w:r w:rsidRPr="007B716C">
        <w:rPr>
          <w:rFonts w:ascii="Arial" w:hAnsi="Arial" w:cs="Arial"/>
          <w:color w:val="70AD47" w:themeColor="accent6"/>
        </w:rPr>
        <w:t xml:space="preserve"> </w:t>
      </w:r>
      <w:r w:rsidRPr="007B716C">
        <w:rPr>
          <w:rFonts w:ascii="Arial" w:hAnsi="Arial" w:cs="Arial"/>
          <w:color w:val="000000"/>
        </w:rPr>
        <w:t>2021)</w:t>
      </w:r>
    </w:p>
    <w:p w14:paraId="5FFEE1F6" w14:textId="77777777" w:rsidR="009228B3" w:rsidRPr="007B716C" w:rsidRDefault="009228B3" w:rsidP="001D4E1E">
      <w:pPr>
        <w:spacing w:line="360" w:lineRule="auto"/>
        <w:jc w:val="both"/>
        <w:rPr>
          <w:rFonts w:ascii="Arial" w:hAnsi="Arial" w:cs="Arial"/>
          <w:color w:val="000000"/>
        </w:rPr>
      </w:pPr>
    </w:p>
    <w:p w14:paraId="502F818B" w14:textId="01A3B9A0" w:rsidR="009228B3" w:rsidRPr="007B716C" w:rsidRDefault="009228B3" w:rsidP="001D4E1E">
      <w:pPr>
        <w:spacing w:line="360" w:lineRule="auto"/>
        <w:jc w:val="both"/>
        <w:rPr>
          <w:rFonts w:ascii="Arial" w:hAnsi="Arial" w:cs="Arial"/>
        </w:rPr>
      </w:pPr>
      <w:proofErr w:type="spellStart"/>
      <w:r w:rsidRPr="007B716C">
        <w:rPr>
          <w:rFonts w:ascii="Arial" w:hAnsi="Arial" w:cs="Arial"/>
          <w:color w:val="000000"/>
        </w:rPr>
        <w:t>Berkin</w:t>
      </w:r>
      <w:proofErr w:type="spellEnd"/>
      <w:r w:rsidRPr="007B716C">
        <w:rPr>
          <w:rFonts w:ascii="Arial" w:hAnsi="Arial" w:cs="Arial"/>
          <w:color w:val="000000"/>
        </w:rPr>
        <w:t xml:space="preserve">, G., (2007). ‘Space, Light and Beliefs’, </w:t>
      </w:r>
      <w:r w:rsidRPr="007B716C">
        <w:rPr>
          <w:rFonts w:ascii="Arial" w:hAnsi="Arial" w:cs="Arial"/>
          <w:i/>
          <w:iCs/>
          <w:color w:val="000000"/>
        </w:rPr>
        <w:t>Researchgate</w:t>
      </w:r>
      <w:r w:rsidRPr="007B716C">
        <w:rPr>
          <w:rFonts w:ascii="Arial" w:hAnsi="Arial" w:cs="Arial"/>
          <w:color w:val="000000"/>
        </w:rPr>
        <w:t xml:space="preserve">, August. Available at: </w:t>
      </w:r>
      <w:hyperlink r:id="rId54" w:history="1">
        <w:r w:rsidRPr="007B716C">
          <w:rPr>
            <w:rStyle w:val="Hyperlink"/>
            <w:rFonts w:ascii="Arial" w:hAnsi="Arial" w:cs="Arial"/>
          </w:rPr>
          <w:t>https://www.researchgate.net/publication/256715298_Space_Light_Beliefs_The_Use_of_Daylighting_in_Churches_and_Mosques</w:t>
        </w:r>
      </w:hyperlink>
      <w:r w:rsidRPr="007B716C">
        <w:rPr>
          <w:rFonts w:ascii="Arial" w:hAnsi="Arial" w:cs="Arial"/>
          <w:color w:val="000000"/>
        </w:rPr>
        <w:t>. (Accessed: 20 February 2021)</w:t>
      </w:r>
    </w:p>
    <w:p w14:paraId="49898FE8" w14:textId="77777777" w:rsidR="009228B3" w:rsidRPr="007B716C" w:rsidRDefault="009228B3" w:rsidP="001D4E1E">
      <w:pPr>
        <w:spacing w:line="360" w:lineRule="auto"/>
        <w:jc w:val="both"/>
        <w:rPr>
          <w:rFonts w:ascii="Arial" w:hAnsi="Arial" w:cs="Arial"/>
          <w:color w:val="000000"/>
        </w:rPr>
      </w:pPr>
    </w:p>
    <w:p w14:paraId="3D628C07" w14:textId="0114D63E" w:rsidR="009228B3" w:rsidRDefault="009228B3" w:rsidP="001D4E1E">
      <w:pPr>
        <w:spacing w:line="360" w:lineRule="auto"/>
        <w:jc w:val="both"/>
        <w:rPr>
          <w:rFonts w:ascii="Arial" w:hAnsi="Arial" w:cs="Arial"/>
        </w:rPr>
      </w:pPr>
      <w:r w:rsidRPr="007B716C">
        <w:rPr>
          <w:rFonts w:ascii="Arial" w:hAnsi="Arial" w:cs="Arial"/>
        </w:rPr>
        <w:t xml:space="preserve">Emden, C., (2018) ‘National Parliament of Bangladesh/ Louis Kahn’, </w:t>
      </w:r>
      <w:proofErr w:type="spellStart"/>
      <w:r w:rsidRPr="007B716C">
        <w:rPr>
          <w:rFonts w:ascii="Arial" w:hAnsi="Arial" w:cs="Arial"/>
          <w:i/>
          <w:iCs/>
        </w:rPr>
        <w:t>Divisare</w:t>
      </w:r>
      <w:proofErr w:type="spellEnd"/>
      <w:r w:rsidRPr="007B716C">
        <w:rPr>
          <w:rFonts w:ascii="Arial" w:hAnsi="Arial" w:cs="Arial"/>
        </w:rPr>
        <w:t xml:space="preserve">. Available at: </w:t>
      </w:r>
      <w:hyperlink r:id="rId55" w:history="1">
        <w:r w:rsidRPr="007B716C">
          <w:rPr>
            <w:rStyle w:val="Hyperlink"/>
            <w:rFonts w:ascii="Arial" w:hAnsi="Arial" w:cs="Arial"/>
          </w:rPr>
          <w:t>https://divisare.com/projects/396431-louis-kahn-cemal-emden-national-parliament-of-bangladesh</w:t>
        </w:r>
      </w:hyperlink>
      <w:r w:rsidRPr="007B716C">
        <w:rPr>
          <w:rFonts w:ascii="Arial" w:hAnsi="Arial" w:cs="Arial"/>
        </w:rPr>
        <w:t>., (Accessed: 10 February 2021)</w:t>
      </w:r>
    </w:p>
    <w:p w14:paraId="08A2ACBB" w14:textId="77777777" w:rsidR="009228B3" w:rsidRPr="007B716C" w:rsidRDefault="009228B3" w:rsidP="001D4E1E">
      <w:pPr>
        <w:spacing w:line="360" w:lineRule="auto"/>
        <w:jc w:val="both"/>
        <w:rPr>
          <w:rFonts w:ascii="Arial" w:hAnsi="Arial" w:cs="Arial"/>
        </w:rPr>
      </w:pPr>
    </w:p>
    <w:p w14:paraId="63C940A6" w14:textId="176BB4F6" w:rsidR="009228B3" w:rsidRPr="007B716C" w:rsidRDefault="009228B3" w:rsidP="001D4E1E">
      <w:pPr>
        <w:spacing w:line="360" w:lineRule="auto"/>
        <w:jc w:val="both"/>
        <w:rPr>
          <w:rFonts w:ascii="Arial" w:hAnsi="Arial" w:cs="Arial"/>
        </w:rPr>
      </w:pPr>
      <w:proofErr w:type="spellStart"/>
      <w:r w:rsidRPr="007B716C">
        <w:rPr>
          <w:rFonts w:ascii="Arial" w:hAnsi="Arial" w:cs="Arial"/>
          <w:color w:val="000000"/>
        </w:rPr>
        <w:t>Erzen</w:t>
      </w:r>
      <w:proofErr w:type="spellEnd"/>
      <w:r w:rsidRPr="007B716C">
        <w:rPr>
          <w:rFonts w:ascii="Arial" w:hAnsi="Arial" w:cs="Arial"/>
          <w:color w:val="000000"/>
        </w:rPr>
        <w:t xml:space="preserve">, J. N., (2011) ‘Reading Mosques: Meaning and Architecture in Islam’, </w:t>
      </w:r>
      <w:r w:rsidRPr="007B716C">
        <w:rPr>
          <w:rFonts w:ascii="Arial" w:hAnsi="Arial" w:cs="Arial"/>
          <w:i/>
          <w:iCs/>
          <w:color w:val="000000"/>
        </w:rPr>
        <w:t>The Journal of Aesthetics and Art Criticism</w:t>
      </w:r>
      <w:r w:rsidRPr="007B716C">
        <w:rPr>
          <w:rFonts w:ascii="Arial" w:hAnsi="Arial" w:cs="Arial"/>
          <w:color w:val="000000"/>
        </w:rPr>
        <w:t xml:space="preserve">, Vol. 69, No. 1, SPECIAL ISSUE: The Aesthetics of Architecture: Philosophical Investigations into the Art of Building (WINTER 2011), pp. 125-131. Available at: </w:t>
      </w:r>
      <w:hyperlink r:id="rId56" w:history="1">
        <w:r w:rsidRPr="007B716C">
          <w:rPr>
            <w:rStyle w:val="Hyperlink"/>
            <w:rFonts w:ascii="Arial" w:hAnsi="Arial" w:cs="Arial"/>
          </w:rPr>
          <w:t>https://www.jstor.org/stable/42635843?seq=1</w:t>
        </w:r>
      </w:hyperlink>
      <w:r w:rsidRPr="007B716C">
        <w:rPr>
          <w:rFonts w:ascii="Arial" w:hAnsi="Arial" w:cs="Arial"/>
          <w:color w:val="000000"/>
        </w:rPr>
        <w:t xml:space="preserve"> Accessed: April 2021)</w:t>
      </w:r>
    </w:p>
    <w:p w14:paraId="3AC1FB6B" w14:textId="77777777" w:rsidR="009228B3" w:rsidRPr="007B716C" w:rsidRDefault="009228B3" w:rsidP="001D4E1E">
      <w:pPr>
        <w:spacing w:line="360" w:lineRule="auto"/>
        <w:jc w:val="both"/>
        <w:rPr>
          <w:rFonts w:ascii="Arial" w:hAnsi="Arial" w:cs="Arial"/>
          <w:color w:val="000000"/>
        </w:rPr>
      </w:pPr>
    </w:p>
    <w:p w14:paraId="3ED70CEA" w14:textId="77777777" w:rsidR="009228B3" w:rsidRDefault="009228B3" w:rsidP="001D4E1E">
      <w:pPr>
        <w:spacing w:line="360" w:lineRule="auto"/>
        <w:jc w:val="both"/>
        <w:rPr>
          <w:rFonts w:ascii="Arial" w:hAnsi="Arial" w:cs="Arial"/>
          <w:color w:val="000000"/>
        </w:rPr>
      </w:pPr>
      <w:r w:rsidRPr="007B716C">
        <w:rPr>
          <w:rFonts w:ascii="Arial" w:hAnsi="Arial" w:cs="Arial"/>
          <w:color w:val="000000"/>
        </w:rPr>
        <w:t xml:space="preserve">Fontana, D., (2003) </w:t>
      </w:r>
      <w:r w:rsidRPr="007B716C">
        <w:rPr>
          <w:rFonts w:ascii="Arial" w:hAnsi="Arial" w:cs="Arial"/>
          <w:i/>
          <w:iCs/>
          <w:color w:val="000000"/>
        </w:rPr>
        <w:t>The Language of Symbols</w:t>
      </w:r>
      <w:r w:rsidRPr="007B716C">
        <w:rPr>
          <w:rFonts w:ascii="Arial" w:hAnsi="Arial" w:cs="Arial"/>
          <w:color w:val="000000"/>
        </w:rPr>
        <w:t xml:space="preserve">. Edited by P. </w:t>
      </w:r>
      <w:proofErr w:type="spellStart"/>
      <w:r w:rsidRPr="007B716C">
        <w:rPr>
          <w:rFonts w:ascii="Arial" w:hAnsi="Arial" w:cs="Arial"/>
          <w:color w:val="000000"/>
        </w:rPr>
        <w:t>Bently</w:t>
      </w:r>
      <w:proofErr w:type="spellEnd"/>
      <w:r w:rsidRPr="007B716C">
        <w:rPr>
          <w:rFonts w:ascii="Arial" w:hAnsi="Arial" w:cs="Arial"/>
          <w:color w:val="000000"/>
        </w:rPr>
        <w:t>. London: Duncan Baird.</w:t>
      </w:r>
    </w:p>
    <w:p w14:paraId="5B174D11" w14:textId="77777777" w:rsidR="009228B3" w:rsidRPr="007B716C" w:rsidRDefault="009228B3" w:rsidP="001D4E1E">
      <w:pPr>
        <w:spacing w:line="360" w:lineRule="auto"/>
        <w:jc w:val="both"/>
        <w:rPr>
          <w:rFonts w:ascii="Arial" w:hAnsi="Arial" w:cs="Arial"/>
        </w:rPr>
      </w:pPr>
    </w:p>
    <w:p w14:paraId="27F459C6" w14:textId="77777777" w:rsidR="009228B3" w:rsidRDefault="009228B3" w:rsidP="001D4E1E">
      <w:pPr>
        <w:spacing w:line="360" w:lineRule="auto"/>
        <w:jc w:val="both"/>
        <w:rPr>
          <w:rFonts w:ascii="Arial" w:hAnsi="Arial" w:cs="Arial"/>
          <w:color w:val="000000"/>
        </w:rPr>
      </w:pPr>
      <w:r w:rsidRPr="007B716C">
        <w:rPr>
          <w:rFonts w:ascii="Arial" w:hAnsi="Arial" w:cs="Arial"/>
          <w:color w:val="000000"/>
        </w:rPr>
        <w:lastRenderedPageBreak/>
        <w:t xml:space="preserve">Hawkes, D., (2020) </w:t>
      </w:r>
      <w:r w:rsidRPr="007B716C">
        <w:rPr>
          <w:rFonts w:ascii="Arial" w:hAnsi="Arial" w:cs="Arial"/>
          <w:i/>
          <w:iCs/>
          <w:color w:val="000000"/>
        </w:rPr>
        <w:t>The Environmental Imagination: technics and poetics of the architectural environment</w:t>
      </w:r>
      <w:r w:rsidRPr="007B716C">
        <w:rPr>
          <w:rFonts w:ascii="Arial" w:hAnsi="Arial" w:cs="Arial"/>
          <w:color w:val="000000"/>
        </w:rPr>
        <w:t>. New York, NY 10017: Routledge.</w:t>
      </w:r>
    </w:p>
    <w:p w14:paraId="6424B72D" w14:textId="77777777" w:rsidR="009228B3" w:rsidRPr="007B716C" w:rsidRDefault="009228B3" w:rsidP="001D4E1E">
      <w:pPr>
        <w:spacing w:line="360" w:lineRule="auto"/>
        <w:jc w:val="both"/>
        <w:rPr>
          <w:rFonts w:ascii="Arial" w:hAnsi="Arial" w:cs="Arial"/>
          <w:color w:val="000000"/>
        </w:rPr>
      </w:pPr>
    </w:p>
    <w:p w14:paraId="6F9426AA" w14:textId="1A09F555" w:rsidR="009228B3" w:rsidRPr="007B716C" w:rsidRDefault="009228B3" w:rsidP="001D4E1E">
      <w:pPr>
        <w:spacing w:line="360" w:lineRule="auto"/>
        <w:jc w:val="both"/>
        <w:rPr>
          <w:rFonts w:ascii="Arial" w:hAnsi="Arial" w:cs="Arial"/>
        </w:rPr>
      </w:pPr>
      <w:r w:rsidRPr="007B716C">
        <w:rPr>
          <w:rFonts w:ascii="Arial" w:hAnsi="Arial" w:cs="Arial"/>
          <w:color w:val="000000"/>
        </w:rPr>
        <w:t xml:space="preserve">lmughrabi, N., Prijotomo, J. and Faqih, M., (2015) ‘Suleymaniye Mosque: space construction and technical challenges’, </w:t>
      </w:r>
      <w:r w:rsidRPr="007B716C">
        <w:rPr>
          <w:rFonts w:ascii="Arial" w:hAnsi="Arial" w:cs="Arial"/>
          <w:i/>
          <w:iCs/>
          <w:color w:val="000000"/>
        </w:rPr>
        <w:t>International Journal of Education and Research</w:t>
      </w:r>
      <w:r w:rsidRPr="007B716C">
        <w:rPr>
          <w:rFonts w:ascii="Arial" w:hAnsi="Arial" w:cs="Arial"/>
          <w:color w:val="000000"/>
        </w:rPr>
        <w:t xml:space="preserve">. pp. 1-14. Available at: </w:t>
      </w:r>
      <w:hyperlink r:id="rId57" w:history="1">
        <w:r w:rsidRPr="007B716C">
          <w:rPr>
            <w:rStyle w:val="Hyperlink"/>
            <w:rFonts w:ascii="Arial" w:hAnsi="Arial" w:cs="Arial"/>
          </w:rPr>
          <w:t>https://www.ijern.com/journal/2015/June-2015/29.pdf</w:t>
        </w:r>
      </w:hyperlink>
      <w:r w:rsidRPr="007B716C">
        <w:rPr>
          <w:rFonts w:ascii="Arial" w:hAnsi="Arial" w:cs="Arial"/>
          <w:color w:val="000000"/>
        </w:rPr>
        <w:t xml:space="preserve"> (Accessed: 02 April 2021)</w:t>
      </w:r>
    </w:p>
    <w:p w14:paraId="219C487D" w14:textId="77777777" w:rsidR="009228B3" w:rsidRPr="007B716C" w:rsidRDefault="009228B3" w:rsidP="001D4E1E">
      <w:pPr>
        <w:spacing w:line="360" w:lineRule="auto"/>
        <w:jc w:val="both"/>
        <w:rPr>
          <w:rFonts w:ascii="Arial" w:hAnsi="Arial" w:cs="Arial"/>
        </w:rPr>
      </w:pPr>
    </w:p>
    <w:p w14:paraId="0395994A" w14:textId="0B156C4D" w:rsidR="009228B3" w:rsidRPr="007B716C" w:rsidRDefault="009228B3" w:rsidP="001D4E1E">
      <w:pPr>
        <w:spacing w:line="360" w:lineRule="auto"/>
        <w:jc w:val="both"/>
        <w:rPr>
          <w:rFonts w:ascii="Arial" w:hAnsi="Arial" w:cs="Arial"/>
        </w:rPr>
      </w:pPr>
      <w:r w:rsidRPr="007B716C">
        <w:rPr>
          <w:rFonts w:ascii="Arial" w:hAnsi="Arial" w:cs="Arial"/>
          <w:color w:val="000000"/>
        </w:rPr>
        <w:t xml:space="preserve">Jung, C., (1964) </w:t>
      </w:r>
      <w:r w:rsidRPr="007B716C">
        <w:rPr>
          <w:rFonts w:ascii="Arial" w:hAnsi="Arial" w:cs="Arial"/>
          <w:i/>
          <w:iCs/>
          <w:color w:val="000000"/>
        </w:rPr>
        <w:t>Man and his Symbols</w:t>
      </w:r>
      <w:r w:rsidRPr="007B716C">
        <w:rPr>
          <w:rFonts w:ascii="Arial" w:hAnsi="Arial" w:cs="Arial"/>
          <w:color w:val="000000"/>
        </w:rPr>
        <w:t xml:space="preserve">. Edited by M. L. V. Franz and Jung. The United States of American: J.G. Ferguson Publishing. Available at: </w:t>
      </w:r>
      <w:hyperlink r:id="rId58" w:history="1">
        <w:r w:rsidRPr="007B716C">
          <w:rPr>
            <w:rStyle w:val="Hyperlink"/>
            <w:rFonts w:ascii="Arial" w:hAnsi="Arial" w:cs="Arial"/>
          </w:rPr>
          <w:t>https://antilogicalism.com/wp-content/uploads/2017/07/man-and-his-symbols.pdf</w:t>
        </w:r>
      </w:hyperlink>
      <w:r>
        <w:rPr>
          <w:rFonts w:ascii="Arial" w:hAnsi="Arial" w:cs="Arial"/>
          <w:color w:val="000000"/>
        </w:rPr>
        <w:t xml:space="preserve"> </w:t>
      </w:r>
      <w:r w:rsidRPr="007B716C">
        <w:rPr>
          <w:rFonts w:ascii="Arial" w:hAnsi="Arial" w:cs="Arial"/>
          <w:color w:val="000000"/>
        </w:rPr>
        <w:t>(Accessed:10</w:t>
      </w:r>
      <w:r>
        <w:rPr>
          <w:rFonts w:ascii="Arial" w:hAnsi="Arial" w:cs="Arial"/>
          <w:color w:val="000000"/>
        </w:rPr>
        <w:t xml:space="preserve"> </w:t>
      </w:r>
      <w:r w:rsidRPr="007B716C">
        <w:rPr>
          <w:rFonts w:ascii="Arial" w:hAnsi="Arial" w:cs="Arial"/>
          <w:color w:val="000000"/>
        </w:rPr>
        <w:t>March 2021)</w:t>
      </w:r>
    </w:p>
    <w:p w14:paraId="1D265000" w14:textId="77777777" w:rsidR="009228B3" w:rsidRPr="007B716C" w:rsidRDefault="009228B3" w:rsidP="001D4E1E">
      <w:pPr>
        <w:autoSpaceDE w:val="0"/>
        <w:autoSpaceDN w:val="0"/>
        <w:adjustRightInd w:val="0"/>
        <w:spacing w:after="0" w:line="360" w:lineRule="auto"/>
        <w:jc w:val="both"/>
        <w:rPr>
          <w:rFonts w:ascii="Arial" w:hAnsi="Arial" w:cs="Arial"/>
          <w:b/>
          <w:bCs/>
          <w:color w:val="000000"/>
        </w:rPr>
      </w:pPr>
    </w:p>
    <w:p w14:paraId="61D7D89B" w14:textId="77777777" w:rsidR="009228B3" w:rsidRPr="007B716C" w:rsidRDefault="009228B3" w:rsidP="001D4E1E">
      <w:pPr>
        <w:spacing w:line="360" w:lineRule="auto"/>
        <w:jc w:val="both"/>
        <w:rPr>
          <w:rFonts w:ascii="Arial" w:hAnsi="Arial" w:cs="Arial"/>
        </w:rPr>
      </w:pPr>
      <w:r w:rsidRPr="007B716C">
        <w:rPr>
          <w:rFonts w:ascii="Arial" w:hAnsi="Arial" w:cs="Arial"/>
          <w:color w:val="000000"/>
        </w:rPr>
        <w:t xml:space="preserve">Lobell, J., (2008) </w:t>
      </w:r>
      <w:r w:rsidRPr="007B716C">
        <w:rPr>
          <w:rFonts w:ascii="Arial" w:hAnsi="Arial" w:cs="Arial"/>
          <w:i/>
          <w:iCs/>
          <w:color w:val="000000"/>
        </w:rPr>
        <w:t>Between silence and light</w:t>
      </w:r>
      <w:r w:rsidRPr="007B716C">
        <w:rPr>
          <w:rFonts w:ascii="Arial" w:hAnsi="Arial" w:cs="Arial"/>
          <w:color w:val="000000"/>
        </w:rPr>
        <w:t>. The Library of Congress catalogue. Edited by J. Lobell. Boston: Shambhala.</w:t>
      </w:r>
    </w:p>
    <w:p w14:paraId="309D8C86" w14:textId="77777777" w:rsidR="009228B3" w:rsidRPr="007B716C" w:rsidRDefault="009228B3" w:rsidP="001D4E1E">
      <w:pPr>
        <w:autoSpaceDE w:val="0"/>
        <w:autoSpaceDN w:val="0"/>
        <w:adjustRightInd w:val="0"/>
        <w:spacing w:after="0" w:line="360" w:lineRule="auto"/>
        <w:jc w:val="both"/>
        <w:rPr>
          <w:rFonts w:ascii="Arial" w:hAnsi="Arial" w:cs="Arial"/>
          <w:b/>
          <w:bCs/>
          <w:color w:val="000000"/>
        </w:rPr>
      </w:pPr>
    </w:p>
    <w:p w14:paraId="2724BED5" w14:textId="5A17E506" w:rsidR="009228B3" w:rsidRDefault="009228B3" w:rsidP="001D4E1E">
      <w:pPr>
        <w:autoSpaceDE w:val="0"/>
        <w:autoSpaceDN w:val="0"/>
        <w:adjustRightInd w:val="0"/>
        <w:spacing w:after="0" w:line="360" w:lineRule="auto"/>
        <w:jc w:val="both"/>
        <w:rPr>
          <w:rFonts w:ascii="Arial" w:hAnsi="Arial" w:cs="Arial"/>
          <w:color w:val="000000"/>
        </w:rPr>
      </w:pPr>
      <w:r w:rsidRPr="007B716C">
        <w:rPr>
          <w:rFonts w:ascii="Arial" w:hAnsi="Arial" w:cs="Arial"/>
          <w:color w:val="000000"/>
        </w:rPr>
        <w:t xml:space="preserve">McCarter, R., (2005). </w:t>
      </w:r>
      <w:r w:rsidRPr="007B716C">
        <w:rPr>
          <w:rFonts w:ascii="Arial" w:hAnsi="Arial" w:cs="Arial"/>
          <w:i/>
          <w:iCs/>
          <w:color w:val="000000"/>
        </w:rPr>
        <w:t>Louis I. Kahn 1901-1974</w:t>
      </w:r>
      <w:r w:rsidRPr="007B716C">
        <w:rPr>
          <w:rFonts w:ascii="Arial" w:hAnsi="Arial" w:cs="Arial"/>
          <w:color w:val="000000"/>
        </w:rPr>
        <w:t>. London: Phaidon 2005.</w:t>
      </w:r>
    </w:p>
    <w:p w14:paraId="61BA0240" w14:textId="77777777" w:rsidR="00392DA4" w:rsidRPr="007B716C" w:rsidRDefault="00392DA4" w:rsidP="001D4E1E">
      <w:pPr>
        <w:autoSpaceDE w:val="0"/>
        <w:autoSpaceDN w:val="0"/>
        <w:adjustRightInd w:val="0"/>
        <w:spacing w:after="0" w:line="360" w:lineRule="auto"/>
        <w:jc w:val="both"/>
        <w:rPr>
          <w:rFonts w:ascii="Arial" w:hAnsi="Arial" w:cs="Arial"/>
        </w:rPr>
      </w:pPr>
    </w:p>
    <w:p w14:paraId="47B9B62A" w14:textId="4FE87A76" w:rsidR="009228B3" w:rsidRDefault="009228B3" w:rsidP="001D4E1E">
      <w:pPr>
        <w:autoSpaceDE w:val="0"/>
        <w:autoSpaceDN w:val="0"/>
        <w:adjustRightInd w:val="0"/>
        <w:spacing w:after="0" w:line="360" w:lineRule="auto"/>
        <w:jc w:val="both"/>
        <w:rPr>
          <w:rFonts w:ascii="Arial" w:hAnsi="Arial" w:cs="Arial"/>
          <w:color w:val="000000"/>
        </w:rPr>
      </w:pPr>
      <w:r w:rsidRPr="007B716C">
        <w:rPr>
          <w:rFonts w:ascii="Arial" w:hAnsi="Arial" w:cs="Arial"/>
          <w:color w:val="000000"/>
        </w:rPr>
        <w:t xml:space="preserve">Phillips, D., (2004). </w:t>
      </w:r>
      <w:r w:rsidRPr="007B716C">
        <w:rPr>
          <w:rFonts w:ascii="Arial" w:hAnsi="Arial" w:cs="Arial"/>
          <w:i/>
          <w:iCs/>
          <w:color w:val="000000"/>
        </w:rPr>
        <w:t>Daylighting: Natural Light in Architecture</w:t>
      </w:r>
      <w:r w:rsidRPr="007B716C">
        <w:rPr>
          <w:rFonts w:ascii="Arial" w:hAnsi="Arial" w:cs="Arial"/>
          <w:color w:val="000000"/>
        </w:rPr>
        <w:t xml:space="preserve">. Available at: </w:t>
      </w:r>
      <w:hyperlink r:id="rId59" w:history="1">
        <w:r w:rsidRPr="007B716C">
          <w:rPr>
            <w:rStyle w:val="Hyperlink"/>
            <w:rFonts w:ascii="Arial" w:hAnsi="Arial" w:cs="Arial"/>
          </w:rPr>
          <w:t>https://issuhub.com/view/index/4540</w:t>
        </w:r>
      </w:hyperlink>
      <w:r>
        <w:rPr>
          <w:rFonts w:ascii="Arial" w:hAnsi="Arial" w:cs="Arial"/>
          <w:color w:val="000000"/>
        </w:rPr>
        <w:t xml:space="preserve"> </w:t>
      </w:r>
      <w:r w:rsidRPr="007B716C">
        <w:rPr>
          <w:rFonts w:ascii="Arial" w:hAnsi="Arial" w:cs="Arial"/>
          <w:color w:val="000000"/>
        </w:rPr>
        <w:t>(Accessed: 15 April 2021)</w:t>
      </w:r>
    </w:p>
    <w:p w14:paraId="3A8E395B" w14:textId="77777777" w:rsidR="009228B3" w:rsidRPr="007B716C" w:rsidRDefault="009228B3" w:rsidP="001D4E1E">
      <w:pPr>
        <w:autoSpaceDE w:val="0"/>
        <w:autoSpaceDN w:val="0"/>
        <w:adjustRightInd w:val="0"/>
        <w:spacing w:after="0" w:line="360" w:lineRule="auto"/>
        <w:jc w:val="both"/>
        <w:rPr>
          <w:rFonts w:ascii="Arial" w:hAnsi="Arial" w:cs="Arial"/>
          <w:color w:val="000000"/>
        </w:rPr>
      </w:pPr>
    </w:p>
    <w:p w14:paraId="7D3B3890" w14:textId="24AED0B5" w:rsidR="009228B3" w:rsidRDefault="009228B3" w:rsidP="001D4E1E">
      <w:pPr>
        <w:spacing w:line="360" w:lineRule="auto"/>
        <w:jc w:val="both"/>
        <w:rPr>
          <w:rFonts w:ascii="Arial" w:hAnsi="Arial" w:cs="Arial"/>
          <w:color w:val="000000"/>
        </w:rPr>
      </w:pPr>
      <w:r w:rsidRPr="007B716C">
        <w:rPr>
          <w:rFonts w:ascii="Arial" w:hAnsi="Arial" w:cs="Arial"/>
          <w:color w:val="000000"/>
        </w:rPr>
        <w:t xml:space="preserve">Neci̇poglu, K. G., (1985) ‘The Suleymaniye Complex in Istanbul: An Interpretation’, </w:t>
      </w:r>
      <w:r w:rsidRPr="007B716C">
        <w:rPr>
          <w:rFonts w:ascii="Arial" w:hAnsi="Arial" w:cs="Arial"/>
          <w:i/>
          <w:iCs/>
          <w:color w:val="000000"/>
        </w:rPr>
        <w:t>Muqarnas</w:t>
      </w:r>
      <w:r w:rsidRPr="007B716C">
        <w:rPr>
          <w:rFonts w:ascii="Arial" w:hAnsi="Arial" w:cs="Arial"/>
          <w:color w:val="000000"/>
        </w:rPr>
        <w:t xml:space="preserve">, Vol. 3 (1985), pp. 92-117. Available at: </w:t>
      </w:r>
      <w:hyperlink r:id="rId60" w:history="1">
        <w:r w:rsidRPr="007B716C">
          <w:rPr>
            <w:rStyle w:val="Hyperlink"/>
            <w:rFonts w:ascii="Arial" w:hAnsi="Arial" w:cs="Arial"/>
          </w:rPr>
          <w:t>http://www.jstor.org/stable/1523086</w:t>
        </w:r>
      </w:hyperlink>
      <w:r>
        <w:rPr>
          <w:rFonts w:ascii="Arial" w:hAnsi="Arial" w:cs="Arial"/>
          <w:color w:val="000000"/>
        </w:rPr>
        <w:t xml:space="preserve"> </w:t>
      </w:r>
      <w:r w:rsidRPr="007B716C">
        <w:rPr>
          <w:rFonts w:ascii="Arial" w:hAnsi="Arial" w:cs="Arial"/>
          <w:color w:val="000000"/>
        </w:rPr>
        <w:t>(Accessed: 25 February</w:t>
      </w:r>
      <w:r w:rsidRPr="007B716C">
        <w:rPr>
          <w:rFonts w:ascii="Arial" w:hAnsi="Arial" w:cs="Arial"/>
          <w:color w:val="70AD47" w:themeColor="accent6"/>
        </w:rPr>
        <w:t xml:space="preserve"> </w:t>
      </w:r>
      <w:r w:rsidRPr="007B716C">
        <w:rPr>
          <w:rFonts w:ascii="Arial" w:hAnsi="Arial" w:cs="Arial"/>
          <w:color w:val="000000"/>
        </w:rPr>
        <w:t>2021)</w:t>
      </w:r>
    </w:p>
    <w:p w14:paraId="4B5F8BA0" w14:textId="77777777" w:rsidR="009228B3" w:rsidRPr="007B716C" w:rsidRDefault="009228B3" w:rsidP="001D4E1E">
      <w:pPr>
        <w:spacing w:line="360" w:lineRule="auto"/>
        <w:jc w:val="both"/>
        <w:rPr>
          <w:rFonts w:ascii="Arial" w:hAnsi="Arial" w:cs="Arial"/>
        </w:rPr>
      </w:pPr>
    </w:p>
    <w:p w14:paraId="6C3A58CD" w14:textId="01DD7F40" w:rsidR="009228B3" w:rsidRPr="007B716C" w:rsidRDefault="009228B3" w:rsidP="001D4E1E">
      <w:pPr>
        <w:spacing w:line="360" w:lineRule="auto"/>
        <w:jc w:val="both"/>
        <w:rPr>
          <w:rFonts w:ascii="Arial" w:hAnsi="Arial" w:cs="Arial"/>
          <w:i/>
          <w:iCs/>
        </w:rPr>
      </w:pPr>
      <w:r w:rsidRPr="007B716C">
        <w:rPr>
          <w:rFonts w:ascii="Arial" w:hAnsi="Arial" w:cs="Arial"/>
        </w:rPr>
        <w:t xml:space="preserve">Olcayto, R., (2016) </w:t>
      </w:r>
      <w:r w:rsidRPr="005C0646">
        <w:rPr>
          <w:rFonts w:ascii="Arial" w:hAnsi="Arial" w:cs="Arial"/>
          <w:i/>
          <w:iCs/>
        </w:rPr>
        <w:t>Sinan the first Starchitect</w:t>
      </w:r>
      <w:r w:rsidRPr="007B716C">
        <w:rPr>
          <w:rFonts w:ascii="Arial" w:hAnsi="Arial" w:cs="Arial"/>
        </w:rPr>
        <w:t xml:space="preserve">. London: </w:t>
      </w:r>
      <w:r w:rsidRPr="005C0646">
        <w:rPr>
          <w:rFonts w:ascii="Arial" w:hAnsi="Arial" w:cs="Arial"/>
        </w:rPr>
        <w:t>AJ Publications</w:t>
      </w:r>
    </w:p>
    <w:p w14:paraId="156DA703" w14:textId="77777777" w:rsidR="009228B3" w:rsidRDefault="009228B3" w:rsidP="001D4E1E">
      <w:pPr>
        <w:spacing w:line="360" w:lineRule="auto"/>
        <w:jc w:val="both"/>
        <w:rPr>
          <w:rFonts w:ascii="Arial" w:hAnsi="Arial" w:cs="Arial"/>
        </w:rPr>
      </w:pPr>
    </w:p>
    <w:p w14:paraId="2AACDF5B" w14:textId="618964A7" w:rsidR="009228B3" w:rsidRPr="007B716C" w:rsidRDefault="009228B3" w:rsidP="001D4E1E">
      <w:pPr>
        <w:spacing w:line="360" w:lineRule="auto"/>
        <w:jc w:val="both"/>
        <w:rPr>
          <w:rFonts w:ascii="Arial" w:hAnsi="Arial" w:cs="Arial"/>
          <w:color w:val="000000"/>
        </w:rPr>
      </w:pPr>
      <w:r w:rsidRPr="007B716C">
        <w:rPr>
          <w:rFonts w:ascii="Arial" w:hAnsi="Arial" w:cs="Arial"/>
          <w:color w:val="000000"/>
        </w:rPr>
        <w:t xml:space="preserve">Pallasma, J., (2005) </w:t>
      </w:r>
      <w:r w:rsidRPr="007B716C">
        <w:rPr>
          <w:rFonts w:ascii="Arial" w:hAnsi="Arial" w:cs="Arial"/>
          <w:i/>
          <w:iCs/>
          <w:color w:val="000000"/>
        </w:rPr>
        <w:t>The eyes of the skin. Chichester: Academy Press</w:t>
      </w:r>
      <w:r w:rsidRPr="007B716C">
        <w:rPr>
          <w:rFonts w:ascii="Arial" w:hAnsi="Arial" w:cs="Arial"/>
          <w:color w:val="000000"/>
        </w:rPr>
        <w:t xml:space="preserve">, p. 37. Available at: </w:t>
      </w:r>
      <w:hyperlink r:id="rId61" w:history="1">
        <w:r w:rsidRPr="007B716C">
          <w:rPr>
            <w:rStyle w:val="Hyperlink"/>
            <w:rFonts w:ascii="Arial" w:hAnsi="Arial" w:cs="Arial"/>
          </w:rPr>
          <w:t>https://arts.berkeley.edu/wp-content/uploads/2016/01/Pallasmaa_The-Eyes-of-the-Skin.pdf</w:t>
        </w:r>
      </w:hyperlink>
      <w:r w:rsidRPr="007B716C">
        <w:rPr>
          <w:rFonts w:ascii="Arial" w:hAnsi="Arial" w:cs="Arial"/>
          <w:color w:val="000000"/>
        </w:rPr>
        <w:t xml:space="preserve"> (Accessed: 1 </w:t>
      </w:r>
      <w:r w:rsidRPr="007B716C">
        <w:rPr>
          <w:rFonts w:ascii="Arial" w:hAnsi="Arial" w:cs="Arial"/>
          <w:color w:val="000000" w:themeColor="text1"/>
        </w:rPr>
        <w:t xml:space="preserve">February </w:t>
      </w:r>
      <w:r w:rsidRPr="007B716C">
        <w:rPr>
          <w:rFonts w:ascii="Arial" w:hAnsi="Arial" w:cs="Arial"/>
          <w:color w:val="000000"/>
        </w:rPr>
        <w:t>2021)</w:t>
      </w:r>
    </w:p>
    <w:p w14:paraId="4501618D" w14:textId="77777777" w:rsidR="009228B3" w:rsidRPr="007B716C" w:rsidRDefault="009228B3" w:rsidP="001D4E1E">
      <w:pPr>
        <w:spacing w:line="360" w:lineRule="auto"/>
        <w:jc w:val="both"/>
        <w:rPr>
          <w:rFonts w:ascii="Arial" w:hAnsi="Arial" w:cs="Arial"/>
        </w:rPr>
      </w:pPr>
    </w:p>
    <w:p w14:paraId="6108409A" w14:textId="6EE73DA5" w:rsidR="009228B3" w:rsidRPr="007B716C" w:rsidRDefault="009228B3" w:rsidP="001D4E1E">
      <w:pPr>
        <w:spacing w:line="360" w:lineRule="auto"/>
        <w:jc w:val="both"/>
        <w:rPr>
          <w:rFonts w:ascii="Arial" w:hAnsi="Arial" w:cs="Arial"/>
        </w:rPr>
      </w:pPr>
      <w:r w:rsidRPr="007B716C">
        <w:rPr>
          <w:rFonts w:ascii="Arial" w:hAnsi="Arial" w:cs="Arial"/>
          <w:color w:val="000000"/>
        </w:rPr>
        <w:t xml:space="preserve">Saranyadevi, R., (2018) ‘Louis Khan's National Assembly Building’, issuu, 23 July. Available at: </w:t>
      </w:r>
      <w:hyperlink r:id="rId62" w:history="1">
        <w:r w:rsidRPr="007B716C">
          <w:rPr>
            <w:rStyle w:val="Hyperlink"/>
            <w:rFonts w:ascii="Arial" w:hAnsi="Arial" w:cs="Arial"/>
          </w:rPr>
          <w:t>https://issuu.com/archsaranyadevi/docs/louis_khan_s_jatiya_sangsad_bhaban_</w:t>
        </w:r>
      </w:hyperlink>
      <w:r>
        <w:rPr>
          <w:rFonts w:ascii="Arial" w:hAnsi="Arial" w:cs="Arial"/>
          <w:color w:val="000000"/>
        </w:rPr>
        <w:t xml:space="preserve"> </w:t>
      </w:r>
      <w:r w:rsidRPr="007B716C">
        <w:rPr>
          <w:rFonts w:ascii="Arial" w:hAnsi="Arial" w:cs="Arial"/>
          <w:color w:val="000000"/>
        </w:rPr>
        <w:t>(Accessed: 5 March</w:t>
      </w:r>
      <w:r w:rsidRPr="007B716C">
        <w:rPr>
          <w:rFonts w:ascii="Arial" w:hAnsi="Arial" w:cs="Arial"/>
          <w:color w:val="70AD47" w:themeColor="accent6"/>
        </w:rPr>
        <w:t xml:space="preserve"> </w:t>
      </w:r>
      <w:r w:rsidRPr="007B716C">
        <w:rPr>
          <w:rFonts w:ascii="Arial" w:hAnsi="Arial" w:cs="Arial"/>
          <w:color w:val="000000"/>
        </w:rPr>
        <w:t>2021)</w:t>
      </w:r>
    </w:p>
    <w:p w14:paraId="55F788F9" w14:textId="1A174CE3" w:rsidR="009228B3" w:rsidRPr="007B716C" w:rsidRDefault="009228B3" w:rsidP="001D4E1E">
      <w:pPr>
        <w:spacing w:line="360" w:lineRule="auto"/>
        <w:jc w:val="both"/>
        <w:rPr>
          <w:rFonts w:ascii="Arial" w:hAnsi="Arial" w:cs="Arial"/>
          <w:color w:val="000000"/>
        </w:rPr>
      </w:pPr>
      <w:r w:rsidRPr="007B716C">
        <w:rPr>
          <w:rFonts w:ascii="Arial" w:hAnsi="Arial" w:cs="Arial"/>
          <w:color w:val="000000"/>
        </w:rPr>
        <w:lastRenderedPageBreak/>
        <w:t xml:space="preserve">Saunders, A., (2001) </w:t>
      </w:r>
      <w:r w:rsidRPr="007B716C">
        <w:rPr>
          <w:rFonts w:ascii="Arial" w:hAnsi="Arial" w:cs="Arial"/>
          <w:i/>
          <w:iCs/>
          <w:color w:val="000000"/>
        </w:rPr>
        <w:t>St Paul's Cathedral: The Story of the Cathedral</w:t>
      </w:r>
      <w:r w:rsidRPr="007B716C">
        <w:rPr>
          <w:rFonts w:ascii="Arial" w:hAnsi="Arial" w:cs="Arial"/>
          <w:color w:val="000000"/>
        </w:rPr>
        <w:t>. Collins &amp; Brown: London.</w:t>
      </w:r>
    </w:p>
    <w:p w14:paraId="144E8B08" w14:textId="77777777" w:rsidR="009228B3" w:rsidRPr="007B716C" w:rsidRDefault="009228B3" w:rsidP="001D4E1E">
      <w:pPr>
        <w:spacing w:line="360" w:lineRule="auto"/>
        <w:jc w:val="both"/>
        <w:rPr>
          <w:rFonts w:ascii="Arial" w:hAnsi="Arial" w:cs="Arial"/>
          <w:color w:val="000000"/>
        </w:rPr>
      </w:pPr>
    </w:p>
    <w:p w14:paraId="24386BD4" w14:textId="3834E11F" w:rsidR="009228B3" w:rsidRPr="007B716C" w:rsidRDefault="009228B3" w:rsidP="001D4E1E">
      <w:pPr>
        <w:spacing w:line="360" w:lineRule="auto"/>
        <w:jc w:val="both"/>
        <w:rPr>
          <w:rFonts w:ascii="Arial" w:hAnsi="Arial" w:cs="Arial"/>
        </w:rPr>
      </w:pPr>
      <w:r w:rsidRPr="007B716C">
        <w:rPr>
          <w:rFonts w:ascii="Arial" w:hAnsi="Arial" w:cs="Arial"/>
          <w:color w:val="000000"/>
        </w:rPr>
        <w:t xml:space="preserve">Souza, E., (2010) ‘AD Classics: National Assembly Building of Bangladesh / Louis Kahn’, Archdaily. Available at: </w:t>
      </w:r>
      <w:hyperlink r:id="rId63" w:history="1">
        <w:r w:rsidRPr="007B716C">
          <w:rPr>
            <w:rStyle w:val="Hyperlink"/>
            <w:rFonts w:ascii="Arial" w:hAnsi="Arial" w:cs="Arial"/>
          </w:rPr>
          <w:t>https://www.archdaily.com/83071/ad-classics-national-assembly-building-of-bangladesh-louis-kahn</w:t>
        </w:r>
      </w:hyperlink>
      <w:r>
        <w:rPr>
          <w:rFonts w:ascii="Arial" w:hAnsi="Arial" w:cs="Arial"/>
          <w:color w:val="000000"/>
        </w:rPr>
        <w:t xml:space="preserve"> </w:t>
      </w:r>
      <w:r w:rsidRPr="007B716C">
        <w:rPr>
          <w:rFonts w:ascii="Arial" w:hAnsi="Arial" w:cs="Arial"/>
          <w:color w:val="000000"/>
        </w:rPr>
        <w:t>(Accessed: 01 March 2021)</w:t>
      </w:r>
    </w:p>
    <w:p w14:paraId="238D6727" w14:textId="77777777" w:rsidR="009228B3" w:rsidRPr="007B716C" w:rsidRDefault="009228B3" w:rsidP="001D4E1E">
      <w:pPr>
        <w:spacing w:line="360" w:lineRule="auto"/>
        <w:jc w:val="both"/>
        <w:rPr>
          <w:rFonts w:ascii="Arial" w:hAnsi="Arial" w:cs="Arial"/>
          <w:color w:val="000000"/>
        </w:rPr>
      </w:pPr>
    </w:p>
    <w:p w14:paraId="02BB136C" w14:textId="5FAD379A" w:rsidR="009228B3" w:rsidRPr="007B716C" w:rsidRDefault="009228B3" w:rsidP="001D4E1E">
      <w:pPr>
        <w:spacing w:line="360" w:lineRule="auto"/>
        <w:jc w:val="both"/>
        <w:rPr>
          <w:rFonts w:ascii="Arial" w:hAnsi="Arial" w:cs="Arial"/>
        </w:rPr>
      </w:pPr>
      <w:r w:rsidRPr="007B716C">
        <w:rPr>
          <w:rFonts w:ascii="Arial" w:hAnsi="Arial" w:cs="Arial"/>
          <w:color w:val="000000"/>
        </w:rPr>
        <w:t xml:space="preserve">Trisno, R., and Lianto, F., (2018) ‘The Meaning of Natural Lighting on Altar Case Study: Cathedral and church of the light’, </w:t>
      </w:r>
      <w:r w:rsidRPr="007B716C">
        <w:rPr>
          <w:rFonts w:ascii="Arial" w:hAnsi="Arial" w:cs="Arial"/>
          <w:i/>
          <w:iCs/>
          <w:color w:val="000000"/>
        </w:rPr>
        <w:t>International Journal of Civil Engineering and Technology</w:t>
      </w:r>
      <w:r w:rsidRPr="007B716C">
        <w:rPr>
          <w:rFonts w:ascii="Arial" w:hAnsi="Arial" w:cs="Arial"/>
          <w:color w:val="000000"/>
        </w:rPr>
        <w:t xml:space="preserve">, Volume 9, (12, December), p. 6. Available at: </w:t>
      </w:r>
      <w:hyperlink r:id="rId64" w:history="1">
        <w:r w:rsidRPr="007B716C">
          <w:rPr>
            <w:rStyle w:val="Hyperlink"/>
            <w:rFonts w:ascii="Arial" w:hAnsi="Arial" w:cs="Arial"/>
          </w:rPr>
          <w:t>https://www.researchgate.net/publication/329982880_The_Meaning_of_Natural_Lighting_on_Altar_Case_Study_Cathedral_Church_and_Church_of_the_Light</w:t>
        </w:r>
      </w:hyperlink>
      <w:r w:rsidRPr="007B716C">
        <w:rPr>
          <w:rFonts w:ascii="Arial" w:hAnsi="Arial" w:cs="Arial"/>
          <w:color w:val="000000"/>
        </w:rPr>
        <w:t>. (Accessed: April 2021)</w:t>
      </w:r>
    </w:p>
    <w:p w14:paraId="5DE4B7F3" w14:textId="77777777" w:rsidR="009228B3" w:rsidRPr="007B716C" w:rsidRDefault="009228B3" w:rsidP="001D4E1E">
      <w:pPr>
        <w:spacing w:line="360" w:lineRule="auto"/>
        <w:jc w:val="both"/>
        <w:rPr>
          <w:rFonts w:ascii="Arial" w:hAnsi="Arial" w:cs="Arial"/>
          <w:color w:val="000000"/>
        </w:rPr>
      </w:pPr>
    </w:p>
    <w:p w14:paraId="2A71DB71" w14:textId="77777777" w:rsidR="009228B3" w:rsidRPr="007B716C" w:rsidRDefault="009228B3" w:rsidP="001D4E1E">
      <w:pPr>
        <w:spacing w:line="360" w:lineRule="auto"/>
        <w:jc w:val="both"/>
        <w:rPr>
          <w:rFonts w:ascii="Arial" w:hAnsi="Arial" w:cs="Arial"/>
        </w:rPr>
      </w:pPr>
      <w:r w:rsidRPr="007B716C">
        <w:rPr>
          <w:rFonts w:ascii="Arial" w:hAnsi="Arial" w:cs="Arial"/>
          <w:color w:val="000000"/>
        </w:rPr>
        <w:t xml:space="preserve">Valero Romos, E., (2015) </w:t>
      </w:r>
      <w:r w:rsidRPr="007B716C">
        <w:rPr>
          <w:rFonts w:ascii="Arial" w:hAnsi="Arial" w:cs="Arial"/>
          <w:i/>
          <w:iCs/>
          <w:color w:val="000000"/>
        </w:rPr>
        <w:t>Light in architecture: the intangible material</w:t>
      </w:r>
      <w:r w:rsidRPr="007B716C">
        <w:rPr>
          <w:rFonts w:ascii="Arial" w:hAnsi="Arial" w:cs="Arial"/>
          <w:color w:val="000000"/>
        </w:rPr>
        <w:t>. Newcastle upon Tyne: RIBA Publishing.</w:t>
      </w:r>
    </w:p>
    <w:p w14:paraId="0BDE57AA" w14:textId="6A4CD4EF" w:rsidR="009228B3" w:rsidRDefault="009228B3" w:rsidP="001D4E1E">
      <w:pPr>
        <w:spacing w:line="360" w:lineRule="auto"/>
        <w:jc w:val="both"/>
        <w:rPr>
          <w:rFonts w:ascii="Arial" w:hAnsi="Arial" w:cs="Arial"/>
        </w:rPr>
      </w:pPr>
    </w:p>
    <w:p w14:paraId="6BD5D079" w14:textId="77777777" w:rsidR="009228B3" w:rsidRPr="00A42EDB" w:rsidRDefault="009228B3" w:rsidP="001D4E1E">
      <w:pPr>
        <w:spacing w:line="360" w:lineRule="auto"/>
        <w:jc w:val="both"/>
        <w:rPr>
          <w:rFonts w:ascii="Arial" w:hAnsi="Arial" w:cs="Arial"/>
          <w:b/>
          <w:bCs/>
          <w:sz w:val="28"/>
          <w:szCs w:val="28"/>
        </w:rPr>
      </w:pPr>
      <w:r w:rsidRPr="00A42EDB">
        <w:rPr>
          <w:rFonts w:ascii="Arial" w:hAnsi="Arial" w:cs="Arial"/>
          <w:b/>
          <w:bCs/>
          <w:sz w:val="28"/>
          <w:szCs w:val="28"/>
        </w:rPr>
        <w:t>Video</w:t>
      </w:r>
    </w:p>
    <w:p w14:paraId="04ABA93F" w14:textId="77777777" w:rsidR="009228B3" w:rsidRPr="007B716C" w:rsidRDefault="009228B3" w:rsidP="001D4E1E">
      <w:pPr>
        <w:spacing w:line="360" w:lineRule="auto"/>
        <w:jc w:val="both"/>
        <w:rPr>
          <w:rFonts w:ascii="Arial" w:hAnsi="Arial" w:cs="Arial"/>
        </w:rPr>
      </w:pPr>
    </w:p>
    <w:p w14:paraId="48888FF5" w14:textId="133B0AE1" w:rsidR="009228B3" w:rsidRPr="007B716C" w:rsidRDefault="009228B3" w:rsidP="001D4E1E">
      <w:pPr>
        <w:spacing w:line="360" w:lineRule="auto"/>
        <w:jc w:val="both"/>
        <w:rPr>
          <w:rFonts w:ascii="Arial" w:hAnsi="Arial" w:cs="Arial"/>
        </w:rPr>
      </w:pPr>
      <w:r w:rsidRPr="007B716C">
        <w:rPr>
          <w:rFonts w:ascii="Arial" w:hAnsi="Arial" w:cs="Arial"/>
          <w:color w:val="000000"/>
        </w:rPr>
        <w:t xml:space="preserve">Harris, B., and Zucker, S., (2015) ‘Sinan, Süleymaniye Mosque’, </w:t>
      </w:r>
      <w:r w:rsidRPr="007B716C">
        <w:rPr>
          <w:rFonts w:ascii="Arial" w:hAnsi="Arial" w:cs="Arial"/>
          <w:i/>
          <w:iCs/>
          <w:color w:val="000000"/>
        </w:rPr>
        <w:t>Kahnacademy</w:t>
      </w:r>
      <w:r w:rsidRPr="007B716C">
        <w:rPr>
          <w:rFonts w:ascii="Arial" w:hAnsi="Arial" w:cs="Arial"/>
          <w:color w:val="000000"/>
        </w:rPr>
        <w:t xml:space="preserve">. Available at: </w:t>
      </w:r>
      <w:hyperlink r:id="rId65" w:history="1">
        <w:r w:rsidRPr="007B716C">
          <w:rPr>
            <w:rStyle w:val="Hyperlink"/>
            <w:rFonts w:ascii="Arial" w:hAnsi="Arial" w:cs="Arial"/>
          </w:rPr>
          <w:t>https://www.khanacademy.org/humanities/art-islam/chronological-periods-islamic/islamic-art-late-period/v/sinan-sleymaniye-mosque</w:t>
        </w:r>
      </w:hyperlink>
      <w:r w:rsidRPr="007B716C">
        <w:rPr>
          <w:rFonts w:ascii="Arial" w:hAnsi="Arial" w:cs="Arial"/>
          <w:color w:val="000000"/>
        </w:rPr>
        <w:t xml:space="preserve"> (Accessed:</w:t>
      </w:r>
      <w:r w:rsidRPr="007B716C">
        <w:rPr>
          <w:rFonts w:ascii="Arial" w:hAnsi="Arial" w:cs="Arial"/>
          <w:color w:val="70AD47" w:themeColor="accent6"/>
        </w:rPr>
        <w:t xml:space="preserve"> </w:t>
      </w:r>
      <w:r w:rsidRPr="007B716C">
        <w:rPr>
          <w:rFonts w:ascii="Arial" w:hAnsi="Arial" w:cs="Arial"/>
          <w:color w:val="000000"/>
        </w:rPr>
        <w:t>November</w:t>
      </w:r>
      <w:r w:rsidRPr="007B716C">
        <w:rPr>
          <w:rFonts w:ascii="Arial" w:hAnsi="Arial" w:cs="Arial"/>
          <w:color w:val="70AD47" w:themeColor="accent6"/>
        </w:rPr>
        <w:t xml:space="preserve"> </w:t>
      </w:r>
      <w:r w:rsidRPr="007B716C">
        <w:rPr>
          <w:rFonts w:ascii="Arial" w:hAnsi="Arial" w:cs="Arial"/>
          <w:color w:val="000000"/>
        </w:rPr>
        <w:t>2020)</w:t>
      </w:r>
    </w:p>
    <w:p w14:paraId="3A077B14" w14:textId="77777777" w:rsidR="009228B3" w:rsidRPr="004B45E9" w:rsidRDefault="009228B3" w:rsidP="001D4E1E">
      <w:pPr>
        <w:spacing w:line="360" w:lineRule="auto"/>
        <w:jc w:val="both"/>
        <w:rPr>
          <w:rFonts w:ascii="Arial" w:hAnsi="Arial" w:cs="Arial"/>
        </w:rPr>
      </w:pPr>
    </w:p>
    <w:p w14:paraId="4C097645" w14:textId="5B1D1DD9" w:rsidR="009228B3" w:rsidRPr="007B716C" w:rsidRDefault="009228B3" w:rsidP="001D4E1E">
      <w:pPr>
        <w:spacing w:line="360" w:lineRule="auto"/>
        <w:jc w:val="both"/>
        <w:rPr>
          <w:rFonts w:ascii="Arial" w:hAnsi="Arial" w:cs="Arial"/>
          <w:color w:val="000000"/>
        </w:rPr>
      </w:pPr>
      <w:r w:rsidRPr="007B716C">
        <w:rPr>
          <w:rFonts w:ascii="Arial" w:hAnsi="Arial" w:cs="Arial"/>
          <w:color w:val="000000"/>
        </w:rPr>
        <w:t>Higgott</w:t>
      </w:r>
      <w:bookmarkStart w:id="11" w:name="_GoBack"/>
      <w:bookmarkEnd w:id="11"/>
      <w:r w:rsidRPr="007B716C">
        <w:rPr>
          <w:rFonts w:ascii="Arial" w:hAnsi="Arial" w:cs="Arial"/>
          <w:color w:val="000000"/>
        </w:rPr>
        <w:t xml:space="preserve">, G. (2013) ‘Wren drawings’, </w:t>
      </w:r>
      <w:r w:rsidRPr="007B716C">
        <w:rPr>
          <w:rFonts w:ascii="Arial" w:hAnsi="Arial" w:cs="Arial"/>
          <w:i/>
          <w:iCs/>
          <w:color w:val="000000"/>
        </w:rPr>
        <w:t>St Paul's Cathedral</w:t>
      </w:r>
      <w:r w:rsidRPr="007B716C">
        <w:rPr>
          <w:rFonts w:ascii="Arial" w:hAnsi="Arial" w:cs="Arial"/>
          <w:color w:val="000000"/>
        </w:rPr>
        <w:t xml:space="preserve">. Available at: </w:t>
      </w:r>
      <w:hyperlink r:id="rId66" w:history="1">
        <w:r w:rsidRPr="007B716C">
          <w:rPr>
            <w:rStyle w:val="Hyperlink"/>
            <w:rFonts w:ascii="Arial" w:hAnsi="Arial" w:cs="Arial"/>
          </w:rPr>
          <w:t>https://www.stpauls.co.uk/history-collections/the-collections/architectural-archive/wren-office-drawings</w:t>
        </w:r>
      </w:hyperlink>
      <w:r w:rsidRPr="007B716C">
        <w:rPr>
          <w:rFonts w:ascii="Arial" w:hAnsi="Arial" w:cs="Arial"/>
          <w:color w:val="000000"/>
        </w:rPr>
        <w:t>.</w:t>
      </w:r>
      <w:r>
        <w:rPr>
          <w:rFonts w:ascii="Arial" w:hAnsi="Arial" w:cs="Arial"/>
          <w:color w:val="000000"/>
        </w:rPr>
        <w:t xml:space="preserve"> </w:t>
      </w:r>
      <w:r w:rsidRPr="007B716C">
        <w:rPr>
          <w:rFonts w:ascii="Arial" w:hAnsi="Arial" w:cs="Arial"/>
          <w:color w:val="000000"/>
        </w:rPr>
        <w:t xml:space="preserve">(Accessed: </w:t>
      </w:r>
      <w:r>
        <w:rPr>
          <w:rFonts w:ascii="Arial" w:hAnsi="Arial" w:cs="Arial"/>
          <w:color w:val="000000"/>
        </w:rPr>
        <w:t>0</w:t>
      </w:r>
      <w:r w:rsidRPr="007B716C">
        <w:rPr>
          <w:rFonts w:ascii="Arial" w:hAnsi="Arial" w:cs="Arial"/>
          <w:color w:val="000000"/>
        </w:rPr>
        <w:t>1</w:t>
      </w:r>
      <w:r w:rsidRPr="007B716C">
        <w:rPr>
          <w:rFonts w:ascii="Arial" w:hAnsi="Arial" w:cs="Arial"/>
          <w:color w:val="70AD47" w:themeColor="accent6"/>
        </w:rPr>
        <w:t xml:space="preserve"> </w:t>
      </w:r>
      <w:r w:rsidRPr="007B716C">
        <w:rPr>
          <w:rFonts w:ascii="Arial" w:hAnsi="Arial" w:cs="Arial"/>
          <w:color w:val="000000"/>
        </w:rPr>
        <w:t>March</w:t>
      </w:r>
      <w:r w:rsidRPr="007B716C">
        <w:rPr>
          <w:rFonts w:ascii="Arial" w:hAnsi="Arial" w:cs="Arial"/>
          <w:color w:val="70AD47" w:themeColor="accent6"/>
        </w:rPr>
        <w:t xml:space="preserve"> </w:t>
      </w:r>
      <w:r w:rsidRPr="007B716C">
        <w:rPr>
          <w:rFonts w:ascii="Arial" w:hAnsi="Arial" w:cs="Arial"/>
          <w:color w:val="000000"/>
        </w:rPr>
        <w:t>2021)</w:t>
      </w:r>
    </w:p>
    <w:p w14:paraId="220B2443" w14:textId="77777777" w:rsidR="009228B3" w:rsidRPr="007B716C" w:rsidRDefault="009228B3" w:rsidP="001D4E1E">
      <w:pPr>
        <w:spacing w:line="360" w:lineRule="auto"/>
        <w:jc w:val="both"/>
        <w:rPr>
          <w:rFonts w:ascii="Arial" w:hAnsi="Arial" w:cs="Arial"/>
          <w:color w:val="000000"/>
        </w:rPr>
      </w:pPr>
    </w:p>
    <w:p w14:paraId="207AE719" w14:textId="070EEBF2" w:rsidR="009228B3" w:rsidRPr="007B716C" w:rsidRDefault="009228B3" w:rsidP="001D4E1E">
      <w:pPr>
        <w:spacing w:line="360" w:lineRule="auto"/>
        <w:jc w:val="both"/>
        <w:rPr>
          <w:rFonts w:ascii="Arial" w:hAnsi="Arial" w:cs="Arial"/>
          <w:color w:val="000000"/>
        </w:rPr>
      </w:pPr>
      <w:r w:rsidRPr="007B716C">
        <w:rPr>
          <w:rFonts w:ascii="Arial" w:hAnsi="Arial" w:cs="Arial"/>
          <w:color w:val="000000"/>
        </w:rPr>
        <w:t xml:space="preserve">St Paul's Cathedral, (2021) ‘Experience St Paul's Cathedral online’, </w:t>
      </w:r>
      <w:r w:rsidRPr="007B716C">
        <w:rPr>
          <w:rFonts w:ascii="Arial" w:hAnsi="Arial" w:cs="Arial"/>
          <w:i/>
          <w:iCs/>
          <w:color w:val="000000"/>
        </w:rPr>
        <w:t>St Paul's Cathedral</w:t>
      </w:r>
      <w:r w:rsidRPr="007B716C">
        <w:rPr>
          <w:rFonts w:ascii="Arial" w:hAnsi="Arial" w:cs="Arial"/>
          <w:color w:val="000000"/>
        </w:rPr>
        <w:t xml:space="preserve">. Available at: </w:t>
      </w:r>
      <w:hyperlink r:id="rId67" w:history="1">
        <w:r w:rsidRPr="007B716C">
          <w:rPr>
            <w:rStyle w:val="Hyperlink"/>
            <w:rFonts w:ascii="Arial" w:hAnsi="Arial" w:cs="Arial"/>
          </w:rPr>
          <w:t>https://www.stpauls.co.uk/visits/visits/how-to-visit-st-pauls-cathedral-online</w:t>
        </w:r>
      </w:hyperlink>
      <w:r w:rsidRPr="007B716C">
        <w:rPr>
          <w:rFonts w:ascii="Arial" w:hAnsi="Arial" w:cs="Arial"/>
          <w:color w:val="000000"/>
        </w:rPr>
        <w:t xml:space="preserve"> (Accessed: </w:t>
      </w:r>
      <w:r>
        <w:rPr>
          <w:rFonts w:ascii="Arial" w:hAnsi="Arial" w:cs="Arial"/>
          <w:color w:val="000000"/>
        </w:rPr>
        <w:t>0</w:t>
      </w:r>
      <w:r w:rsidRPr="007B716C">
        <w:rPr>
          <w:rFonts w:ascii="Arial" w:hAnsi="Arial" w:cs="Arial"/>
          <w:color w:val="000000"/>
        </w:rPr>
        <w:t>1 March 2021)</w:t>
      </w:r>
    </w:p>
    <w:p w14:paraId="26006BDF" w14:textId="77777777" w:rsidR="009228B3" w:rsidRPr="007B716C" w:rsidRDefault="009228B3" w:rsidP="001D4E1E">
      <w:pPr>
        <w:spacing w:line="360" w:lineRule="auto"/>
        <w:jc w:val="both"/>
        <w:rPr>
          <w:rFonts w:ascii="Arial" w:hAnsi="Arial" w:cs="Arial"/>
          <w:b/>
          <w:bCs/>
        </w:rPr>
      </w:pPr>
    </w:p>
    <w:p w14:paraId="79370FEB" w14:textId="77777777" w:rsidR="009228B3" w:rsidRDefault="009228B3" w:rsidP="001D4E1E">
      <w:pPr>
        <w:spacing w:line="360" w:lineRule="auto"/>
        <w:rPr>
          <w:rFonts w:ascii="Arial" w:hAnsi="Arial" w:cs="Arial"/>
          <w:b/>
          <w:bCs/>
          <w:sz w:val="32"/>
          <w:szCs w:val="32"/>
        </w:rPr>
      </w:pPr>
      <w:r>
        <w:rPr>
          <w:rFonts w:ascii="Arial" w:hAnsi="Arial" w:cs="Arial"/>
          <w:b/>
          <w:bCs/>
          <w:sz w:val="32"/>
          <w:szCs w:val="32"/>
        </w:rPr>
        <w:lastRenderedPageBreak/>
        <w:br w:type="page"/>
      </w:r>
    </w:p>
    <w:p w14:paraId="00A61C06" w14:textId="00EAB148" w:rsidR="00C74450" w:rsidRDefault="00C74450" w:rsidP="001D4E1E">
      <w:pPr>
        <w:spacing w:line="360" w:lineRule="auto"/>
        <w:jc w:val="both"/>
        <w:rPr>
          <w:rFonts w:ascii="Arial" w:eastAsiaTheme="minorEastAsia" w:hAnsi="Arial" w:cs="Arial"/>
          <w:b/>
          <w:bCs/>
        </w:rPr>
      </w:pPr>
      <w:r>
        <w:rPr>
          <w:rFonts w:ascii="Arial" w:hAnsi="Arial" w:cs="Arial"/>
          <w:b/>
          <w:bCs/>
        </w:rPr>
        <w:lastRenderedPageBreak/>
        <w:br w:type="page"/>
      </w:r>
    </w:p>
    <w:p w14:paraId="09C29D10" w14:textId="2CC0AAA2" w:rsidR="00C74450" w:rsidRDefault="00C74450" w:rsidP="001D4E1E">
      <w:pPr>
        <w:spacing w:line="360" w:lineRule="auto"/>
        <w:jc w:val="both"/>
        <w:rPr>
          <w:rFonts w:ascii="Arial" w:hAnsi="Arial" w:cs="Arial"/>
        </w:rPr>
      </w:pPr>
    </w:p>
    <w:p w14:paraId="765EE5E9" w14:textId="75E887B4" w:rsidR="0032473F" w:rsidRDefault="0032473F" w:rsidP="001D4E1E">
      <w:pPr>
        <w:spacing w:line="360" w:lineRule="auto"/>
        <w:jc w:val="both"/>
        <w:rPr>
          <w:rFonts w:ascii="Arial" w:hAnsi="Arial" w:cs="Arial"/>
        </w:rPr>
      </w:pPr>
      <w:r>
        <w:rPr>
          <w:rFonts w:ascii="Arial" w:hAnsi="Arial" w:cs="Arial"/>
        </w:rPr>
        <w:br w:type="page"/>
      </w:r>
    </w:p>
    <w:p w14:paraId="74AB01D1" w14:textId="2617CB80" w:rsidR="00C74450" w:rsidRDefault="00C74450" w:rsidP="001D4E1E">
      <w:pPr>
        <w:spacing w:line="360" w:lineRule="auto"/>
        <w:jc w:val="both"/>
        <w:rPr>
          <w:rFonts w:ascii="Arial" w:hAnsi="Arial" w:cs="Arial"/>
        </w:rPr>
      </w:pPr>
    </w:p>
    <w:p w14:paraId="79E6BDD2" w14:textId="240D16B4" w:rsidR="0032473F" w:rsidRDefault="0032473F" w:rsidP="001D4E1E">
      <w:pPr>
        <w:spacing w:line="360" w:lineRule="auto"/>
        <w:jc w:val="both"/>
        <w:rPr>
          <w:rFonts w:ascii="Arial" w:hAnsi="Arial" w:cs="Arial"/>
        </w:rPr>
      </w:pPr>
      <w:r>
        <w:rPr>
          <w:rFonts w:ascii="Arial" w:hAnsi="Arial" w:cs="Arial"/>
        </w:rPr>
        <w:br w:type="page"/>
      </w:r>
    </w:p>
    <w:p w14:paraId="252CC325" w14:textId="77777777" w:rsidR="0032473F" w:rsidRDefault="0032473F" w:rsidP="001D4E1E">
      <w:pPr>
        <w:spacing w:line="360" w:lineRule="auto"/>
        <w:jc w:val="both"/>
        <w:rPr>
          <w:rFonts w:ascii="Arial" w:hAnsi="Arial" w:cs="Arial"/>
        </w:rPr>
      </w:pPr>
    </w:p>
    <w:sectPr w:rsidR="0032473F">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3D4552" w14:textId="77777777" w:rsidR="00CA0775" w:rsidRDefault="00CA0775" w:rsidP="00191733">
      <w:pPr>
        <w:spacing w:after="0" w:line="240" w:lineRule="auto"/>
      </w:pPr>
      <w:r>
        <w:separator/>
      </w:r>
    </w:p>
  </w:endnote>
  <w:endnote w:type="continuationSeparator" w:id="0">
    <w:p w14:paraId="66CAD81D" w14:textId="77777777" w:rsidR="00CA0775" w:rsidRDefault="00CA0775"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BoldMT">
    <w:panose1 w:val="00000000000000000000"/>
    <w:charset w:val="00"/>
    <w:family w:val="swiss"/>
    <w:notTrueType/>
    <w:pitch w:val="default"/>
    <w:sig w:usb0="00000003" w:usb1="00000000" w:usb2="00000000" w:usb3="00000000" w:csb0="00000001" w:csb1="00000000"/>
  </w:font>
  <w:font w:name="TimesNewRomanPS-ItalicMT">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8351700"/>
      <w:docPartObj>
        <w:docPartGallery w:val="Page Numbers (Bottom of Page)"/>
        <w:docPartUnique/>
      </w:docPartObj>
    </w:sdtPr>
    <w:sdtEndPr>
      <w:rPr>
        <w:noProof/>
      </w:rPr>
    </w:sdtEndPr>
    <w:sdtContent>
      <w:p w14:paraId="7CF5CA98" w14:textId="7EEC7432" w:rsidR="00752414" w:rsidRDefault="00752414">
        <w:pPr>
          <w:pStyle w:val="Footer"/>
          <w:jc w:val="right"/>
        </w:pPr>
        <w:r>
          <w:fldChar w:fldCharType="begin"/>
        </w:r>
        <w:r>
          <w:instrText xml:space="preserve"> PAGE   \* MERGEFORMAT </w:instrText>
        </w:r>
        <w:r>
          <w:fldChar w:fldCharType="separate"/>
        </w:r>
        <w:r w:rsidR="00D33195">
          <w:rPr>
            <w:noProof/>
          </w:rPr>
          <w:t>48</w:t>
        </w:r>
        <w:r>
          <w:rPr>
            <w:noProof/>
          </w:rPr>
          <w:fldChar w:fldCharType="end"/>
        </w:r>
      </w:p>
    </w:sdtContent>
  </w:sdt>
  <w:p w14:paraId="7F593882" w14:textId="5E4CB7DF" w:rsidR="00752414" w:rsidRDefault="0075241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57E865" w14:textId="77777777" w:rsidR="00CA0775" w:rsidRDefault="00CA0775" w:rsidP="00191733">
      <w:pPr>
        <w:spacing w:after="0" w:line="240" w:lineRule="auto"/>
      </w:pPr>
      <w:r>
        <w:separator/>
      </w:r>
    </w:p>
  </w:footnote>
  <w:footnote w:type="continuationSeparator" w:id="0">
    <w:p w14:paraId="440F1AEC" w14:textId="77777777" w:rsidR="00CA0775" w:rsidRDefault="00CA0775"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D79621A"/>
    <w:multiLevelType w:val="hybridMultilevel"/>
    <w:tmpl w:val="474A5346"/>
    <w:lvl w:ilvl="0" w:tplc="F6B41760">
      <w:start w:val="7"/>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E843D82"/>
    <w:multiLevelType w:val="hybridMultilevel"/>
    <w:tmpl w:val="AA4225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762F89"/>
    <w:multiLevelType w:val="hybridMultilevel"/>
    <w:tmpl w:val="D2F0E5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0E7C2A"/>
    <w:multiLevelType w:val="hybridMultilevel"/>
    <w:tmpl w:val="C150A6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E914BD"/>
    <w:multiLevelType w:val="hybridMultilevel"/>
    <w:tmpl w:val="B366CA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C0C4413"/>
    <w:multiLevelType w:val="multilevel"/>
    <w:tmpl w:val="9BE2B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6B0993"/>
    <w:multiLevelType w:val="hybridMultilevel"/>
    <w:tmpl w:val="8D569C94"/>
    <w:lvl w:ilvl="0" w:tplc="4A4497B6">
      <w:start w:val="7"/>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1"/>
  </w:num>
  <w:num w:numId="3">
    <w:abstractNumId w:val="3"/>
  </w:num>
  <w:num w:numId="4">
    <w:abstractNumId w:val="0"/>
  </w:num>
  <w:num w:numId="5">
    <w:abstractNumId w:val="1"/>
  </w:num>
  <w:num w:numId="6">
    <w:abstractNumId w:val="8"/>
  </w:num>
  <w:num w:numId="7">
    <w:abstractNumId w:val="4"/>
  </w:num>
  <w:num w:numId="8">
    <w:abstractNumId w:val="6"/>
  </w:num>
  <w:num w:numId="9">
    <w:abstractNumId w:val="5"/>
  </w:num>
  <w:num w:numId="10">
    <w:abstractNumId w:val="2"/>
  </w:num>
  <w:num w:numId="11">
    <w:abstractNumId w:val="1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71D1"/>
    <w:rsid w:val="00001A89"/>
    <w:rsid w:val="00001CE2"/>
    <w:rsid w:val="0000266A"/>
    <w:rsid w:val="00002EED"/>
    <w:rsid w:val="00003345"/>
    <w:rsid w:val="00003DB1"/>
    <w:rsid w:val="0000785B"/>
    <w:rsid w:val="0001536D"/>
    <w:rsid w:val="000174A8"/>
    <w:rsid w:val="00021AB7"/>
    <w:rsid w:val="000253DC"/>
    <w:rsid w:val="00030F85"/>
    <w:rsid w:val="00032B37"/>
    <w:rsid w:val="000360B7"/>
    <w:rsid w:val="00043C01"/>
    <w:rsid w:val="00044F5F"/>
    <w:rsid w:val="000470DC"/>
    <w:rsid w:val="00055C39"/>
    <w:rsid w:val="0005653F"/>
    <w:rsid w:val="00070432"/>
    <w:rsid w:val="00070FEC"/>
    <w:rsid w:val="00076D5B"/>
    <w:rsid w:val="00087424"/>
    <w:rsid w:val="00091EB8"/>
    <w:rsid w:val="00095387"/>
    <w:rsid w:val="000B13E3"/>
    <w:rsid w:val="000B2697"/>
    <w:rsid w:val="000B58DD"/>
    <w:rsid w:val="000C11E4"/>
    <w:rsid w:val="000C22A9"/>
    <w:rsid w:val="000C246F"/>
    <w:rsid w:val="000C402D"/>
    <w:rsid w:val="000C5817"/>
    <w:rsid w:val="000C6921"/>
    <w:rsid w:val="000C6FE1"/>
    <w:rsid w:val="000D2FC7"/>
    <w:rsid w:val="000D5306"/>
    <w:rsid w:val="000F1883"/>
    <w:rsid w:val="000F6191"/>
    <w:rsid w:val="000F7D88"/>
    <w:rsid w:val="000F7ED6"/>
    <w:rsid w:val="00101059"/>
    <w:rsid w:val="001026D8"/>
    <w:rsid w:val="00105214"/>
    <w:rsid w:val="00106CAE"/>
    <w:rsid w:val="00107A99"/>
    <w:rsid w:val="001106A1"/>
    <w:rsid w:val="001107CF"/>
    <w:rsid w:val="00112475"/>
    <w:rsid w:val="00116B39"/>
    <w:rsid w:val="001176C4"/>
    <w:rsid w:val="001222D1"/>
    <w:rsid w:val="00122B5B"/>
    <w:rsid w:val="001237DC"/>
    <w:rsid w:val="00123FCC"/>
    <w:rsid w:val="0013311D"/>
    <w:rsid w:val="00135BB8"/>
    <w:rsid w:val="00135DFB"/>
    <w:rsid w:val="001373C0"/>
    <w:rsid w:val="00145FB3"/>
    <w:rsid w:val="00155773"/>
    <w:rsid w:val="00172BE6"/>
    <w:rsid w:val="00173A5E"/>
    <w:rsid w:val="001762F3"/>
    <w:rsid w:val="001832C7"/>
    <w:rsid w:val="00183CD1"/>
    <w:rsid w:val="001915FE"/>
    <w:rsid w:val="00191733"/>
    <w:rsid w:val="001947F8"/>
    <w:rsid w:val="00195FA0"/>
    <w:rsid w:val="001962BA"/>
    <w:rsid w:val="00197121"/>
    <w:rsid w:val="001A1921"/>
    <w:rsid w:val="001A3773"/>
    <w:rsid w:val="001A3BD1"/>
    <w:rsid w:val="001A4F0F"/>
    <w:rsid w:val="001A50B2"/>
    <w:rsid w:val="001B1AED"/>
    <w:rsid w:val="001B5DB3"/>
    <w:rsid w:val="001C30A6"/>
    <w:rsid w:val="001C4775"/>
    <w:rsid w:val="001C6197"/>
    <w:rsid w:val="001D4E1E"/>
    <w:rsid w:val="001D5939"/>
    <w:rsid w:val="001D6944"/>
    <w:rsid w:val="001E17B3"/>
    <w:rsid w:val="001E1801"/>
    <w:rsid w:val="001E1F18"/>
    <w:rsid w:val="001E2877"/>
    <w:rsid w:val="001E2888"/>
    <w:rsid w:val="001E3581"/>
    <w:rsid w:val="001E5C0F"/>
    <w:rsid w:val="001F0509"/>
    <w:rsid w:val="001F164B"/>
    <w:rsid w:val="001F393F"/>
    <w:rsid w:val="001F5FB6"/>
    <w:rsid w:val="001F5FF5"/>
    <w:rsid w:val="0020201E"/>
    <w:rsid w:val="002023D1"/>
    <w:rsid w:val="002033FF"/>
    <w:rsid w:val="002100CC"/>
    <w:rsid w:val="0021290E"/>
    <w:rsid w:val="00212AE2"/>
    <w:rsid w:val="002134D3"/>
    <w:rsid w:val="00217645"/>
    <w:rsid w:val="00223912"/>
    <w:rsid w:val="002241FB"/>
    <w:rsid w:val="002243FB"/>
    <w:rsid w:val="00224CC2"/>
    <w:rsid w:val="002333C4"/>
    <w:rsid w:val="00241E4A"/>
    <w:rsid w:val="00241F08"/>
    <w:rsid w:val="00245327"/>
    <w:rsid w:val="0024609D"/>
    <w:rsid w:val="00247E08"/>
    <w:rsid w:val="00251EB1"/>
    <w:rsid w:val="00256C18"/>
    <w:rsid w:val="002657D7"/>
    <w:rsid w:val="00265F77"/>
    <w:rsid w:val="00266292"/>
    <w:rsid w:val="00266884"/>
    <w:rsid w:val="00266DE0"/>
    <w:rsid w:val="0027253A"/>
    <w:rsid w:val="00276B95"/>
    <w:rsid w:val="0028013E"/>
    <w:rsid w:val="00281E85"/>
    <w:rsid w:val="00282EE7"/>
    <w:rsid w:val="00286E33"/>
    <w:rsid w:val="0029053D"/>
    <w:rsid w:val="00290AFF"/>
    <w:rsid w:val="00291A8D"/>
    <w:rsid w:val="00292B1D"/>
    <w:rsid w:val="00292C46"/>
    <w:rsid w:val="00292FC1"/>
    <w:rsid w:val="00295A0E"/>
    <w:rsid w:val="002971D1"/>
    <w:rsid w:val="002A09B1"/>
    <w:rsid w:val="002A2372"/>
    <w:rsid w:val="002A24F0"/>
    <w:rsid w:val="002B1263"/>
    <w:rsid w:val="002B34FD"/>
    <w:rsid w:val="002B357C"/>
    <w:rsid w:val="002B46E6"/>
    <w:rsid w:val="002B6644"/>
    <w:rsid w:val="002B771B"/>
    <w:rsid w:val="002B7CBB"/>
    <w:rsid w:val="002C075E"/>
    <w:rsid w:val="002C1829"/>
    <w:rsid w:val="002C4299"/>
    <w:rsid w:val="002C609C"/>
    <w:rsid w:val="002C7B60"/>
    <w:rsid w:val="002C7C3C"/>
    <w:rsid w:val="002D3214"/>
    <w:rsid w:val="002D575C"/>
    <w:rsid w:val="002E345C"/>
    <w:rsid w:val="002E5254"/>
    <w:rsid w:val="002E5603"/>
    <w:rsid w:val="002F1A46"/>
    <w:rsid w:val="002F39F2"/>
    <w:rsid w:val="002F4AB9"/>
    <w:rsid w:val="002F6F6A"/>
    <w:rsid w:val="00300CF9"/>
    <w:rsid w:val="0030471E"/>
    <w:rsid w:val="00311EFE"/>
    <w:rsid w:val="0031262E"/>
    <w:rsid w:val="00315CFC"/>
    <w:rsid w:val="0032226E"/>
    <w:rsid w:val="00322518"/>
    <w:rsid w:val="0032473F"/>
    <w:rsid w:val="0032524A"/>
    <w:rsid w:val="003277B3"/>
    <w:rsid w:val="00327C26"/>
    <w:rsid w:val="003311E5"/>
    <w:rsid w:val="00333399"/>
    <w:rsid w:val="003334C4"/>
    <w:rsid w:val="00333D84"/>
    <w:rsid w:val="00334B69"/>
    <w:rsid w:val="00335859"/>
    <w:rsid w:val="00340514"/>
    <w:rsid w:val="00340EC8"/>
    <w:rsid w:val="00344B8E"/>
    <w:rsid w:val="0035352B"/>
    <w:rsid w:val="003603FE"/>
    <w:rsid w:val="0036063C"/>
    <w:rsid w:val="00360E43"/>
    <w:rsid w:val="00361604"/>
    <w:rsid w:val="003636FE"/>
    <w:rsid w:val="00364A7F"/>
    <w:rsid w:val="00365909"/>
    <w:rsid w:val="00366682"/>
    <w:rsid w:val="003736DD"/>
    <w:rsid w:val="00381F56"/>
    <w:rsid w:val="00384F09"/>
    <w:rsid w:val="00386451"/>
    <w:rsid w:val="00387486"/>
    <w:rsid w:val="00391B7F"/>
    <w:rsid w:val="00391E37"/>
    <w:rsid w:val="00392DA4"/>
    <w:rsid w:val="003939AC"/>
    <w:rsid w:val="003A0241"/>
    <w:rsid w:val="003A04CE"/>
    <w:rsid w:val="003A2FD4"/>
    <w:rsid w:val="003A4CA9"/>
    <w:rsid w:val="003B1B29"/>
    <w:rsid w:val="003B327F"/>
    <w:rsid w:val="003B6AA0"/>
    <w:rsid w:val="003D0BD5"/>
    <w:rsid w:val="003D2437"/>
    <w:rsid w:val="003D2A7F"/>
    <w:rsid w:val="003D7E84"/>
    <w:rsid w:val="003E3993"/>
    <w:rsid w:val="003E75EE"/>
    <w:rsid w:val="003E7693"/>
    <w:rsid w:val="003F17E1"/>
    <w:rsid w:val="003F2ED4"/>
    <w:rsid w:val="00404231"/>
    <w:rsid w:val="00410918"/>
    <w:rsid w:val="00411B9F"/>
    <w:rsid w:val="004123A6"/>
    <w:rsid w:val="00413B4C"/>
    <w:rsid w:val="00413F4A"/>
    <w:rsid w:val="00420A17"/>
    <w:rsid w:val="00422715"/>
    <w:rsid w:val="00424710"/>
    <w:rsid w:val="004321E2"/>
    <w:rsid w:val="00432BCB"/>
    <w:rsid w:val="00434F31"/>
    <w:rsid w:val="004368FC"/>
    <w:rsid w:val="00440AB5"/>
    <w:rsid w:val="00444F41"/>
    <w:rsid w:val="004458BB"/>
    <w:rsid w:val="00454531"/>
    <w:rsid w:val="004550FA"/>
    <w:rsid w:val="00455A63"/>
    <w:rsid w:val="00455BA9"/>
    <w:rsid w:val="00455F32"/>
    <w:rsid w:val="00465407"/>
    <w:rsid w:val="00466740"/>
    <w:rsid w:val="00466BAB"/>
    <w:rsid w:val="00466D8F"/>
    <w:rsid w:val="00466DD0"/>
    <w:rsid w:val="00471C1D"/>
    <w:rsid w:val="00473498"/>
    <w:rsid w:val="00474FDA"/>
    <w:rsid w:val="004761E4"/>
    <w:rsid w:val="00477700"/>
    <w:rsid w:val="00477AEF"/>
    <w:rsid w:val="004820D7"/>
    <w:rsid w:val="00486AEB"/>
    <w:rsid w:val="0049292D"/>
    <w:rsid w:val="00492A4F"/>
    <w:rsid w:val="00492F6D"/>
    <w:rsid w:val="00493A7F"/>
    <w:rsid w:val="00494217"/>
    <w:rsid w:val="004955D6"/>
    <w:rsid w:val="004956E2"/>
    <w:rsid w:val="004A5514"/>
    <w:rsid w:val="004A75A3"/>
    <w:rsid w:val="004B7F5B"/>
    <w:rsid w:val="004C1408"/>
    <w:rsid w:val="004C1F54"/>
    <w:rsid w:val="004C38F8"/>
    <w:rsid w:val="004C6D2D"/>
    <w:rsid w:val="004D1690"/>
    <w:rsid w:val="004D27D8"/>
    <w:rsid w:val="004D49C6"/>
    <w:rsid w:val="004E4B6E"/>
    <w:rsid w:val="004E5026"/>
    <w:rsid w:val="004E715E"/>
    <w:rsid w:val="004F0CEB"/>
    <w:rsid w:val="004F1CE3"/>
    <w:rsid w:val="004F4393"/>
    <w:rsid w:val="004F46E5"/>
    <w:rsid w:val="004F479C"/>
    <w:rsid w:val="004F70F8"/>
    <w:rsid w:val="00503468"/>
    <w:rsid w:val="0050429E"/>
    <w:rsid w:val="005077B8"/>
    <w:rsid w:val="00515E94"/>
    <w:rsid w:val="00517B9C"/>
    <w:rsid w:val="00517E3B"/>
    <w:rsid w:val="00520757"/>
    <w:rsid w:val="00523F6D"/>
    <w:rsid w:val="005338A6"/>
    <w:rsid w:val="00533C3E"/>
    <w:rsid w:val="00534CD1"/>
    <w:rsid w:val="00536E30"/>
    <w:rsid w:val="0054135A"/>
    <w:rsid w:val="0054336F"/>
    <w:rsid w:val="00543B40"/>
    <w:rsid w:val="0054583D"/>
    <w:rsid w:val="00545958"/>
    <w:rsid w:val="00547A66"/>
    <w:rsid w:val="00552017"/>
    <w:rsid w:val="0055358A"/>
    <w:rsid w:val="005605A1"/>
    <w:rsid w:val="00560E84"/>
    <w:rsid w:val="0056125D"/>
    <w:rsid w:val="005712F5"/>
    <w:rsid w:val="00572B48"/>
    <w:rsid w:val="00573B30"/>
    <w:rsid w:val="00580A66"/>
    <w:rsid w:val="00580C35"/>
    <w:rsid w:val="00581A90"/>
    <w:rsid w:val="0058390B"/>
    <w:rsid w:val="005852DD"/>
    <w:rsid w:val="00590FA7"/>
    <w:rsid w:val="00591B79"/>
    <w:rsid w:val="005A1713"/>
    <w:rsid w:val="005A75CC"/>
    <w:rsid w:val="005B3D9E"/>
    <w:rsid w:val="005B6560"/>
    <w:rsid w:val="005C1E00"/>
    <w:rsid w:val="005C34DA"/>
    <w:rsid w:val="005C55AE"/>
    <w:rsid w:val="005C58D6"/>
    <w:rsid w:val="005C599E"/>
    <w:rsid w:val="005D0694"/>
    <w:rsid w:val="005D0954"/>
    <w:rsid w:val="005D1BB2"/>
    <w:rsid w:val="005D23C7"/>
    <w:rsid w:val="005D4B9B"/>
    <w:rsid w:val="005D4D1D"/>
    <w:rsid w:val="005D4DD1"/>
    <w:rsid w:val="005D5779"/>
    <w:rsid w:val="005D5FC4"/>
    <w:rsid w:val="005D70F2"/>
    <w:rsid w:val="005D76E6"/>
    <w:rsid w:val="005F3271"/>
    <w:rsid w:val="005F4A04"/>
    <w:rsid w:val="005F5984"/>
    <w:rsid w:val="005F6718"/>
    <w:rsid w:val="00601CED"/>
    <w:rsid w:val="006028B2"/>
    <w:rsid w:val="006038D5"/>
    <w:rsid w:val="00606095"/>
    <w:rsid w:val="0061007E"/>
    <w:rsid w:val="0061009E"/>
    <w:rsid w:val="00612397"/>
    <w:rsid w:val="006133E2"/>
    <w:rsid w:val="006133F7"/>
    <w:rsid w:val="006150DC"/>
    <w:rsid w:val="00616D94"/>
    <w:rsid w:val="00620A49"/>
    <w:rsid w:val="00624FC8"/>
    <w:rsid w:val="00632987"/>
    <w:rsid w:val="00636F03"/>
    <w:rsid w:val="006371DB"/>
    <w:rsid w:val="00637DB7"/>
    <w:rsid w:val="00640401"/>
    <w:rsid w:val="00643135"/>
    <w:rsid w:val="00643282"/>
    <w:rsid w:val="00652B64"/>
    <w:rsid w:val="00660DC4"/>
    <w:rsid w:val="00665FBC"/>
    <w:rsid w:val="006668B5"/>
    <w:rsid w:val="006677E5"/>
    <w:rsid w:val="00670CDD"/>
    <w:rsid w:val="00671B59"/>
    <w:rsid w:val="00671C14"/>
    <w:rsid w:val="00673ACB"/>
    <w:rsid w:val="00681791"/>
    <w:rsid w:val="006862D1"/>
    <w:rsid w:val="00687D14"/>
    <w:rsid w:val="00691C4C"/>
    <w:rsid w:val="006926BE"/>
    <w:rsid w:val="00693291"/>
    <w:rsid w:val="00693BAA"/>
    <w:rsid w:val="00696807"/>
    <w:rsid w:val="006A3AFA"/>
    <w:rsid w:val="006A5215"/>
    <w:rsid w:val="006A56DB"/>
    <w:rsid w:val="006B0951"/>
    <w:rsid w:val="006B32D2"/>
    <w:rsid w:val="006B67BC"/>
    <w:rsid w:val="006C0884"/>
    <w:rsid w:val="006C4D95"/>
    <w:rsid w:val="006C6484"/>
    <w:rsid w:val="006D4DEF"/>
    <w:rsid w:val="006D546E"/>
    <w:rsid w:val="006D5757"/>
    <w:rsid w:val="006E1B92"/>
    <w:rsid w:val="006F01E4"/>
    <w:rsid w:val="006F6CBB"/>
    <w:rsid w:val="006F7164"/>
    <w:rsid w:val="006F7287"/>
    <w:rsid w:val="0070036E"/>
    <w:rsid w:val="00700C12"/>
    <w:rsid w:val="00702F37"/>
    <w:rsid w:val="007070CA"/>
    <w:rsid w:val="00712181"/>
    <w:rsid w:val="007143C0"/>
    <w:rsid w:val="00716562"/>
    <w:rsid w:val="007234EA"/>
    <w:rsid w:val="007263CB"/>
    <w:rsid w:val="00726C5E"/>
    <w:rsid w:val="00727AFE"/>
    <w:rsid w:val="00730238"/>
    <w:rsid w:val="00734723"/>
    <w:rsid w:val="00741727"/>
    <w:rsid w:val="0074509F"/>
    <w:rsid w:val="007452B6"/>
    <w:rsid w:val="00752414"/>
    <w:rsid w:val="0075787D"/>
    <w:rsid w:val="00757D92"/>
    <w:rsid w:val="00760CB3"/>
    <w:rsid w:val="00762B73"/>
    <w:rsid w:val="00763B79"/>
    <w:rsid w:val="00763DA5"/>
    <w:rsid w:val="00764BB6"/>
    <w:rsid w:val="007650C5"/>
    <w:rsid w:val="007678B8"/>
    <w:rsid w:val="007709B2"/>
    <w:rsid w:val="0077693E"/>
    <w:rsid w:val="00777339"/>
    <w:rsid w:val="0078674D"/>
    <w:rsid w:val="00792F81"/>
    <w:rsid w:val="007954FC"/>
    <w:rsid w:val="00795F66"/>
    <w:rsid w:val="00796AD3"/>
    <w:rsid w:val="007A3F34"/>
    <w:rsid w:val="007A7DFC"/>
    <w:rsid w:val="007B02D7"/>
    <w:rsid w:val="007B3017"/>
    <w:rsid w:val="007B4F79"/>
    <w:rsid w:val="007B55B3"/>
    <w:rsid w:val="007C2398"/>
    <w:rsid w:val="007C4B82"/>
    <w:rsid w:val="007D043E"/>
    <w:rsid w:val="007E398B"/>
    <w:rsid w:val="007F4E3C"/>
    <w:rsid w:val="007F5C24"/>
    <w:rsid w:val="007F5F5F"/>
    <w:rsid w:val="007F6CC5"/>
    <w:rsid w:val="007F6E8B"/>
    <w:rsid w:val="00800B02"/>
    <w:rsid w:val="0080115E"/>
    <w:rsid w:val="00802FE8"/>
    <w:rsid w:val="00803804"/>
    <w:rsid w:val="00807176"/>
    <w:rsid w:val="008135BE"/>
    <w:rsid w:val="008172EE"/>
    <w:rsid w:val="00821514"/>
    <w:rsid w:val="00827EB0"/>
    <w:rsid w:val="0083425F"/>
    <w:rsid w:val="00843D08"/>
    <w:rsid w:val="00845C6B"/>
    <w:rsid w:val="00851BC3"/>
    <w:rsid w:val="0085486B"/>
    <w:rsid w:val="008560DD"/>
    <w:rsid w:val="00856EF5"/>
    <w:rsid w:val="008613D7"/>
    <w:rsid w:val="00863FC7"/>
    <w:rsid w:val="00866A6D"/>
    <w:rsid w:val="00870A01"/>
    <w:rsid w:val="008713F5"/>
    <w:rsid w:val="008726B7"/>
    <w:rsid w:val="00874956"/>
    <w:rsid w:val="00882681"/>
    <w:rsid w:val="00884AA7"/>
    <w:rsid w:val="00894F96"/>
    <w:rsid w:val="008A30BB"/>
    <w:rsid w:val="008A549C"/>
    <w:rsid w:val="008B2172"/>
    <w:rsid w:val="008B3955"/>
    <w:rsid w:val="008B3C85"/>
    <w:rsid w:val="008B46D7"/>
    <w:rsid w:val="008B6CDE"/>
    <w:rsid w:val="008B71A5"/>
    <w:rsid w:val="008C2BD7"/>
    <w:rsid w:val="008C3B8A"/>
    <w:rsid w:val="008C54C4"/>
    <w:rsid w:val="008C68A2"/>
    <w:rsid w:val="008C78F9"/>
    <w:rsid w:val="008D024A"/>
    <w:rsid w:val="008D2BA4"/>
    <w:rsid w:val="008E1812"/>
    <w:rsid w:val="008E659A"/>
    <w:rsid w:val="008F26B7"/>
    <w:rsid w:val="009047AF"/>
    <w:rsid w:val="00904ED4"/>
    <w:rsid w:val="00906E8D"/>
    <w:rsid w:val="0091127C"/>
    <w:rsid w:val="009159FB"/>
    <w:rsid w:val="009228B3"/>
    <w:rsid w:val="00922CCB"/>
    <w:rsid w:val="00927183"/>
    <w:rsid w:val="00930829"/>
    <w:rsid w:val="009308AB"/>
    <w:rsid w:val="00934C99"/>
    <w:rsid w:val="00937156"/>
    <w:rsid w:val="0094068D"/>
    <w:rsid w:val="009438D0"/>
    <w:rsid w:val="00946DF3"/>
    <w:rsid w:val="0095286A"/>
    <w:rsid w:val="009637F8"/>
    <w:rsid w:val="00965938"/>
    <w:rsid w:val="0097190B"/>
    <w:rsid w:val="00972063"/>
    <w:rsid w:val="0097346E"/>
    <w:rsid w:val="0097691D"/>
    <w:rsid w:val="00976D88"/>
    <w:rsid w:val="00977BDF"/>
    <w:rsid w:val="009824FC"/>
    <w:rsid w:val="00982AC0"/>
    <w:rsid w:val="0098495D"/>
    <w:rsid w:val="009879A2"/>
    <w:rsid w:val="00990974"/>
    <w:rsid w:val="00990CD9"/>
    <w:rsid w:val="00992E56"/>
    <w:rsid w:val="00994E2F"/>
    <w:rsid w:val="00996167"/>
    <w:rsid w:val="009A0423"/>
    <w:rsid w:val="009A0D8B"/>
    <w:rsid w:val="009A2248"/>
    <w:rsid w:val="009A41CE"/>
    <w:rsid w:val="009B1B08"/>
    <w:rsid w:val="009C7290"/>
    <w:rsid w:val="009C7487"/>
    <w:rsid w:val="009D09B1"/>
    <w:rsid w:val="009E0525"/>
    <w:rsid w:val="009E0D45"/>
    <w:rsid w:val="009E1553"/>
    <w:rsid w:val="009E63A2"/>
    <w:rsid w:val="009F01C0"/>
    <w:rsid w:val="009F1190"/>
    <w:rsid w:val="009F1687"/>
    <w:rsid w:val="009F170D"/>
    <w:rsid w:val="009F3DE3"/>
    <w:rsid w:val="00A061FC"/>
    <w:rsid w:val="00A110DE"/>
    <w:rsid w:val="00A12205"/>
    <w:rsid w:val="00A209B1"/>
    <w:rsid w:val="00A249CB"/>
    <w:rsid w:val="00A259A7"/>
    <w:rsid w:val="00A25A49"/>
    <w:rsid w:val="00A26BCF"/>
    <w:rsid w:val="00A26C73"/>
    <w:rsid w:val="00A367B9"/>
    <w:rsid w:val="00A376A5"/>
    <w:rsid w:val="00A40A94"/>
    <w:rsid w:val="00A41834"/>
    <w:rsid w:val="00A42CFC"/>
    <w:rsid w:val="00A45359"/>
    <w:rsid w:val="00A4711D"/>
    <w:rsid w:val="00A47582"/>
    <w:rsid w:val="00A500A8"/>
    <w:rsid w:val="00A5228B"/>
    <w:rsid w:val="00A543BD"/>
    <w:rsid w:val="00A54781"/>
    <w:rsid w:val="00A54FD2"/>
    <w:rsid w:val="00A572CD"/>
    <w:rsid w:val="00A575DB"/>
    <w:rsid w:val="00A57C05"/>
    <w:rsid w:val="00A61818"/>
    <w:rsid w:val="00A626FD"/>
    <w:rsid w:val="00A726BC"/>
    <w:rsid w:val="00A744BE"/>
    <w:rsid w:val="00A74932"/>
    <w:rsid w:val="00A767C5"/>
    <w:rsid w:val="00A7725A"/>
    <w:rsid w:val="00A803CA"/>
    <w:rsid w:val="00A80761"/>
    <w:rsid w:val="00A8185E"/>
    <w:rsid w:val="00A82025"/>
    <w:rsid w:val="00A83279"/>
    <w:rsid w:val="00A8674A"/>
    <w:rsid w:val="00A951F8"/>
    <w:rsid w:val="00A96B9B"/>
    <w:rsid w:val="00AB2597"/>
    <w:rsid w:val="00AB4ED7"/>
    <w:rsid w:val="00AB5A14"/>
    <w:rsid w:val="00AC2657"/>
    <w:rsid w:val="00AC2929"/>
    <w:rsid w:val="00AC35D0"/>
    <w:rsid w:val="00AC5067"/>
    <w:rsid w:val="00AD1CA9"/>
    <w:rsid w:val="00AD2EB9"/>
    <w:rsid w:val="00AD30FE"/>
    <w:rsid w:val="00AD4C0B"/>
    <w:rsid w:val="00AE1D99"/>
    <w:rsid w:val="00AE42CB"/>
    <w:rsid w:val="00AE69F7"/>
    <w:rsid w:val="00AF011F"/>
    <w:rsid w:val="00AF0AD6"/>
    <w:rsid w:val="00AF3CFB"/>
    <w:rsid w:val="00AF6846"/>
    <w:rsid w:val="00AF7A80"/>
    <w:rsid w:val="00B007BD"/>
    <w:rsid w:val="00B0412E"/>
    <w:rsid w:val="00B05F74"/>
    <w:rsid w:val="00B13541"/>
    <w:rsid w:val="00B13C82"/>
    <w:rsid w:val="00B13E16"/>
    <w:rsid w:val="00B1464A"/>
    <w:rsid w:val="00B21610"/>
    <w:rsid w:val="00B21AB6"/>
    <w:rsid w:val="00B22F85"/>
    <w:rsid w:val="00B23C14"/>
    <w:rsid w:val="00B265E5"/>
    <w:rsid w:val="00B27415"/>
    <w:rsid w:val="00B278CB"/>
    <w:rsid w:val="00B31060"/>
    <w:rsid w:val="00B32D2D"/>
    <w:rsid w:val="00B32DC7"/>
    <w:rsid w:val="00B32DF1"/>
    <w:rsid w:val="00B50FE6"/>
    <w:rsid w:val="00B524B1"/>
    <w:rsid w:val="00B55D3E"/>
    <w:rsid w:val="00B57736"/>
    <w:rsid w:val="00B6337A"/>
    <w:rsid w:val="00B644C8"/>
    <w:rsid w:val="00B6789A"/>
    <w:rsid w:val="00B67A41"/>
    <w:rsid w:val="00B70777"/>
    <w:rsid w:val="00B72889"/>
    <w:rsid w:val="00B72AD7"/>
    <w:rsid w:val="00B820B8"/>
    <w:rsid w:val="00B91A6C"/>
    <w:rsid w:val="00B97ABC"/>
    <w:rsid w:val="00BA5A58"/>
    <w:rsid w:val="00BB0790"/>
    <w:rsid w:val="00BB68E1"/>
    <w:rsid w:val="00BC1196"/>
    <w:rsid w:val="00BC4F02"/>
    <w:rsid w:val="00BC54F2"/>
    <w:rsid w:val="00BC56C2"/>
    <w:rsid w:val="00BC681C"/>
    <w:rsid w:val="00BD164A"/>
    <w:rsid w:val="00BD253F"/>
    <w:rsid w:val="00BD3446"/>
    <w:rsid w:val="00BD4112"/>
    <w:rsid w:val="00BE2988"/>
    <w:rsid w:val="00BE4A57"/>
    <w:rsid w:val="00BE5C24"/>
    <w:rsid w:val="00BE73A6"/>
    <w:rsid w:val="00BF0AB1"/>
    <w:rsid w:val="00BF1705"/>
    <w:rsid w:val="00BF1BBE"/>
    <w:rsid w:val="00BF1CEE"/>
    <w:rsid w:val="00BF2A92"/>
    <w:rsid w:val="00BF3E06"/>
    <w:rsid w:val="00BF53C2"/>
    <w:rsid w:val="00BF73AB"/>
    <w:rsid w:val="00C017FA"/>
    <w:rsid w:val="00C026D8"/>
    <w:rsid w:val="00C0529B"/>
    <w:rsid w:val="00C0563D"/>
    <w:rsid w:val="00C06DEF"/>
    <w:rsid w:val="00C10612"/>
    <w:rsid w:val="00C1413F"/>
    <w:rsid w:val="00C14F42"/>
    <w:rsid w:val="00C17AC5"/>
    <w:rsid w:val="00C21701"/>
    <w:rsid w:val="00C22952"/>
    <w:rsid w:val="00C22B33"/>
    <w:rsid w:val="00C22B6F"/>
    <w:rsid w:val="00C23604"/>
    <w:rsid w:val="00C237E3"/>
    <w:rsid w:val="00C23F75"/>
    <w:rsid w:val="00C23FE2"/>
    <w:rsid w:val="00C24735"/>
    <w:rsid w:val="00C24F14"/>
    <w:rsid w:val="00C27D73"/>
    <w:rsid w:val="00C30175"/>
    <w:rsid w:val="00C31D13"/>
    <w:rsid w:val="00C36F20"/>
    <w:rsid w:val="00C40B8F"/>
    <w:rsid w:val="00C50290"/>
    <w:rsid w:val="00C50A4D"/>
    <w:rsid w:val="00C51BAE"/>
    <w:rsid w:val="00C533B0"/>
    <w:rsid w:val="00C60A79"/>
    <w:rsid w:val="00C61311"/>
    <w:rsid w:val="00C62E3A"/>
    <w:rsid w:val="00C67CEE"/>
    <w:rsid w:val="00C71712"/>
    <w:rsid w:val="00C720E9"/>
    <w:rsid w:val="00C74450"/>
    <w:rsid w:val="00C75616"/>
    <w:rsid w:val="00C76D92"/>
    <w:rsid w:val="00C77471"/>
    <w:rsid w:val="00C77679"/>
    <w:rsid w:val="00C8526C"/>
    <w:rsid w:val="00C86CB9"/>
    <w:rsid w:val="00C9175D"/>
    <w:rsid w:val="00C96A7B"/>
    <w:rsid w:val="00CA0775"/>
    <w:rsid w:val="00CA1AC4"/>
    <w:rsid w:val="00CA2A38"/>
    <w:rsid w:val="00CA31A9"/>
    <w:rsid w:val="00CA39C4"/>
    <w:rsid w:val="00CA452F"/>
    <w:rsid w:val="00CA5180"/>
    <w:rsid w:val="00CB1567"/>
    <w:rsid w:val="00CB45AE"/>
    <w:rsid w:val="00CB5E2C"/>
    <w:rsid w:val="00CB6EFE"/>
    <w:rsid w:val="00CC14BD"/>
    <w:rsid w:val="00CC1B86"/>
    <w:rsid w:val="00CC2DAE"/>
    <w:rsid w:val="00CC4F0B"/>
    <w:rsid w:val="00CC7FB2"/>
    <w:rsid w:val="00CD698E"/>
    <w:rsid w:val="00CD754B"/>
    <w:rsid w:val="00CE3B42"/>
    <w:rsid w:val="00CE407D"/>
    <w:rsid w:val="00CE59A2"/>
    <w:rsid w:val="00CE7E2C"/>
    <w:rsid w:val="00CF0904"/>
    <w:rsid w:val="00CF62A2"/>
    <w:rsid w:val="00D012DD"/>
    <w:rsid w:val="00D074FD"/>
    <w:rsid w:val="00D10332"/>
    <w:rsid w:val="00D10AFF"/>
    <w:rsid w:val="00D1718B"/>
    <w:rsid w:val="00D20C60"/>
    <w:rsid w:val="00D21177"/>
    <w:rsid w:val="00D21DDB"/>
    <w:rsid w:val="00D31ACA"/>
    <w:rsid w:val="00D33195"/>
    <w:rsid w:val="00D36BB1"/>
    <w:rsid w:val="00D50359"/>
    <w:rsid w:val="00D54471"/>
    <w:rsid w:val="00D548F5"/>
    <w:rsid w:val="00D54B06"/>
    <w:rsid w:val="00D57A78"/>
    <w:rsid w:val="00D653AE"/>
    <w:rsid w:val="00D7079F"/>
    <w:rsid w:val="00D70E05"/>
    <w:rsid w:val="00D71459"/>
    <w:rsid w:val="00D71EE0"/>
    <w:rsid w:val="00D73F0B"/>
    <w:rsid w:val="00D778F5"/>
    <w:rsid w:val="00D779D6"/>
    <w:rsid w:val="00D83403"/>
    <w:rsid w:val="00D84FCF"/>
    <w:rsid w:val="00D923D7"/>
    <w:rsid w:val="00D93978"/>
    <w:rsid w:val="00D93A8D"/>
    <w:rsid w:val="00D93B58"/>
    <w:rsid w:val="00D9420D"/>
    <w:rsid w:val="00D9523C"/>
    <w:rsid w:val="00D9797D"/>
    <w:rsid w:val="00DA29B2"/>
    <w:rsid w:val="00DA4064"/>
    <w:rsid w:val="00DA7239"/>
    <w:rsid w:val="00DA765B"/>
    <w:rsid w:val="00DA7C41"/>
    <w:rsid w:val="00DB0330"/>
    <w:rsid w:val="00DB075E"/>
    <w:rsid w:val="00DB22F2"/>
    <w:rsid w:val="00DB3080"/>
    <w:rsid w:val="00DB3B9E"/>
    <w:rsid w:val="00DB4E26"/>
    <w:rsid w:val="00DC078A"/>
    <w:rsid w:val="00DC16AF"/>
    <w:rsid w:val="00DC3840"/>
    <w:rsid w:val="00DC4F51"/>
    <w:rsid w:val="00DD5CAC"/>
    <w:rsid w:val="00DE354D"/>
    <w:rsid w:val="00DE3836"/>
    <w:rsid w:val="00DE3C50"/>
    <w:rsid w:val="00DE6866"/>
    <w:rsid w:val="00DF2E81"/>
    <w:rsid w:val="00E0123D"/>
    <w:rsid w:val="00E016DB"/>
    <w:rsid w:val="00E039E2"/>
    <w:rsid w:val="00E0732F"/>
    <w:rsid w:val="00E11F44"/>
    <w:rsid w:val="00E1732E"/>
    <w:rsid w:val="00E21F85"/>
    <w:rsid w:val="00E23875"/>
    <w:rsid w:val="00E23E5C"/>
    <w:rsid w:val="00E24537"/>
    <w:rsid w:val="00E24D9B"/>
    <w:rsid w:val="00E26750"/>
    <w:rsid w:val="00E342B0"/>
    <w:rsid w:val="00E366B0"/>
    <w:rsid w:val="00E377B7"/>
    <w:rsid w:val="00E4021F"/>
    <w:rsid w:val="00E4080C"/>
    <w:rsid w:val="00E41F9A"/>
    <w:rsid w:val="00E42F74"/>
    <w:rsid w:val="00E44EE6"/>
    <w:rsid w:val="00E47853"/>
    <w:rsid w:val="00E51EAB"/>
    <w:rsid w:val="00E73EFF"/>
    <w:rsid w:val="00E80B43"/>
    <w:rsid w:val="00E81348"/>
    <w:rsid w:val="00E81951"/>
    <w:rsid w:val="00E82673"/>
    <w:rsid w:val="00E83EAA"/>
    <w:rsid w:val="00E86C57"/>
    <w:rsid w:val="00E87A03"/>
    <w:rsid w:val="00E87D27"/>
    <w:rsid w:val="00E91AA7"/>
    <w:rsid w:val="00E91B75"/>
    <w:rsid w:val="00E95BC6"/>
    <w:rsid w:val="00EA23EF"/>
    <w:rsid w:val="00EA32E0"/>
    <w:rsid w:val="00EA471E"/>
    <w:rsid w:val="00EA4F76"/>
    <w:rsid w:val="00EA53A6"/>
    <w:rsid w:val="00EA6B07"/>
    <w:rsid w:val="00EA78F9"/>
    <w:rsid w:val="00EA7FEE"/>
    <w:rsid w:val="00EB2F2F"/>
    <w:rsid w:val="00EC1965"/>
    <w:rsid w:val="00EC35A5"/>
    <w:rsid w:val="00ED1A29"/>
    <w:rsid w:val="00ED70B6"/>
    <w:rsid w:val="00ED74EC"/>
    <w:rsid w:val="00EE5705"/>
    <w:rsid w:val="00EE5873"/>
    <w:rsid w:val="00EF6D04"/>
    <w:rsid w:val="00F0017C"/>
    <w:rsid w:val="00F029B3"/>
    <w:rsid w:val="00F047D5"/>
    <w:rsid w:val="00F0582D"/>
    <w:rsid w:val="00F05BCC"/>
    <w:rsid w:val="00F1079E"/>
    <w:rsid w:val="00F10E8A"/>
    <w:rsid w:val="00F11684"/>
    <w:rsid w:val="00F13E51"/>
    <w:rsid w:val="00F150EF"/>
    <w:rsid w:val="00F22811"/>
    <w:rsid w:val="00F23613"/>
    <w:rsid w:val="00F246C2"/>
    <w:rsid w:val="00F2693A"/>
    <w:rsid w:val="00F27D5C"/>
    <w:rsid w:val="00F32D15"/>
    <w:rsid w:val="00F32D5C"/>
    <w:rsid w:val="00F3304C"/>
    <w:rsid w:val="00F33DFB"/>
    <w:rsid w:val="00F34C2E"/>
    <w:rsid w:val="00F3577C"/>
    <w:rsid w:val="00F4074F"/>
    <w:rsid w:val="00F40C09"/>
    <w:rsid w:val="00F41B22"/>
    <w:rsid w:val="00F466FC"/>
    <w:rsid w:val="00F500C7"/>
    <w:rsid w:val="00F5128C"/>
    <w:rsid w:val="00F55C9D"/>
    <w:rsid w:val="00F567F4"/>
    <w:rsid w:val="00F56A80"/>
    <w:rsid w:val="00F627D3"/>
    <w:rsid w:val="00F65F37"/>
    <w:rsid w:val="00F71485"/>
    <w:rsid w:val="00F7454E"/>
    <w:rsid w:val="00F74856"/>
    <w:rsid w:val="00FA31CB"/>
    <w:rsid w:val="00FA508D"/>
    <w:rsid w:val="00FA514D"/>
    <w:rsid w:val="00FA7042"/>
    <w:rsid w:val="00FA7CF6"/>
    <w:rsid w:val="00FB1B88"/>
    <w:rsid w:val="00FB2633"/>
    <w:rsid w:val="00FB48BE"/>
    <w:rsid w:val="00FC79D6"/>
    <w:rsid w:val="00FD0B64"/>
    <w:rsid w:val="00FD59D0"/>
    <w:rsid w:val="00FF15DA"/>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character" w:styleId="Strong">
    <w:name w:val="Strong"/>
    <w:basedOn w:val="DefaultParagraphFont"/>
    <w:uiPriority w:val="22"/>
    <w:qFormat/>
    <w:rsid w:val="00573B3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582336">
      <w:bodyDiv w:val="1"/>
      <w:marLeft w:val="0"/>
      <w:marRight w:val="0"/>
      <w:marTop w:val="0"/>
      <w:marBottom w:val="0"/>
      <w:divBdr>
        <w:top w:val="none" w:sz="0" w:space="0" w:color="auto"/>
        <w:left w:val="none" w:sz="0" w:space="0" w:color="auto"/>
        <w:bottom w:val="none" w:sz="0" w:space="0" w:color="auto"/>
        <w:right w:val="none" w:sz="0" w:space="0" w:color="auto"/>
      </w:divBdr>
    </w:div>
    <w:div w:id="79108997">
      <w:bodyDiv w:val="1"/>
      <w:marLeft w:val="0"/>
      <w:marRight w:val="0"/>
      <w:marTop w:val="0"/>
      <w:marBottom w:val="0"/>
      <w:divBdr>
        <w:top w:val="none" w:sz="0" w:space="0" w:color="auto"/>
        <w:left w:val="none" w:sz="0" w:space="0" w:color="auto"/>
        <w:bottom w:val="none" w:sz="0" w:space="0" w:color="auto"/>
        <w:right w:val="none" w:sz="0" w:space="0" w:color="auto"/>
      </w:divBdr>
    </w:div>
    <w:div w:id="181632227">
      <w:bodyDiv w:val="1"/>
      <w:marLeft w:val="0"/>
      <w:marRight w:val="0"/>
      <w:marTop w:val="0"/>
      <w:marBottom w:val="0"/>
      <w:divBdr>
        <w:top w:val="none" w:sz="0" w:space="0" w:color="auto"/>
        <w:left w:val="none" w:sz="0" w:space="0" w:color="auto"/>
        <w:bottom w:val="none" w:sz="0" w:space="0" w:color="auto"/>
        <w:right w:val="none" w:sz="0" w:space="0" w:color="auto"/>
      </w:divBdr>
    </w:div>
    <w:div w:id="300352744">
      <w:bodyDiv w:val="1"/>
      <w:marLeft w:val="0"/>
      <w:marRight w:val="0"/>
      <w:marTop w:val="0"/>
      <w:marBottom w:val="0"/>
      <w:divBdr>
        <w:top w:val="none" w:sz="0" w:space="0" w:color="auto"/>
        <w:left w:val="none" w:sz="0" w:space="0" w:color="auto"/>
        <w:bottom w:val="none" w:sz="0" w:space="0" w:color="auto"/>
        <w:right w:val="none" w:sz="0" w:space="0" w:color="auto"/>
      </w:divBdr>
    </w:div>
    <w:div w:id="307325259">
      <w:bodyDiv w:val="1"/>
      <w:marLeft w:val="0"/>
      <w:marRight w:val="0"/>
      <w:marTop w:val="0"/>
      <w:marBottom w:val="0"/>
      <w:divBdr>
        <w:top w:val="none" w:sz="0" w:space="0" w:color="auto"/>
        <w:left w:val="none" w:sz="0" w:space="0" w:color="auto"/>
        <w:bottom w:val="none" w:sz="0" w:space="0" w:color="auto"/>
        <w:right w:val="none" w:sz="0" w:space="0" w:color="auto"/>
      </w:divBdr>
    </w:div>
    <w:div w:id="399638646">
      <w:bodyDiv w:val="1"/>
      <w:marLeft w:val="0"/>
      <w:marRight w:val="0"/>
      <w:marTop w:val="0"/>
      <w:marBottom w:val="0"/>
      <w:divBdr>
        <w:top w:val="none" w:sz="0" w:space="0" w:color="auto"/>
        <w:left w:val="none" w:sz="0" w:space="0" w:color="auto"/>
        <w:bottom w:val="none" w:sz="0" w:space="0" w:color="auto"/>
        <w:right w:val="none" w:sz="0" w:space="0" w:color="auto"/>
      </w:divBdr>
    </w:div>
    <w:div w:id="402610078">
      <w:bodyDiv w:val="1"/>
      <w:marLeft w:val="0"/>
      <w:marRight w:val="0"/>
      <w:marTop w:val="0"/>
      <w:marBottom w:val="0"/>
      <w:divBdr>
        <w:top w:val="none" w:sz="0" w:space="0" w:color="auto"/>
        <w:left w:val="none" w:sz="0" w:space="0" w:color="auto"/>
        <w:bottom w:val="none" w:sz="0" w:space="0" w:color="auto"/>
        <w:right w:val="none" w:sz="0" w:space="0" w:color="auto"/>
      </w:divBdr>
    </w:div>
    <w:div w:id="410584500">
      <w:bodyDiv w:val="1"/>
      <w:marLeft w:val="0"/>
      <w:marRight w:val="0"/>
      <w:marTop w:val="0"/>
      <w:marBottom w:val="0"/>
      <w:divBdr>
        <w:top w:val="none" w:sz="0" w:space="0" w:color="auto"/>
        <w:left w:val="none" w:sz="0" w:space="0" w:color="auto"/>
        <w:bottom w:val="none" w:sz="0" w:space="0" w:color="auto"/>
        <w:right w:val="none" w:sz="0" w:space="0" w:color="auto"/>
      </w:divBdr>
    </w:div>
    <w:div w:id="436097540">
      <w:bodyDiv w:val="1"/>
      <w:marLeft w:val="0"/>
      <w:marRight w:val="0"/>
      <w:marTop w:val="0"/>
      <w:marBottom w:val="0"/>
      <w:divBdr>
        <w:top w:val="none" w:sz="0" w:space="0" w:color="auto"/>
        <w:left w:val="none" w:sz="0" w:space="0" w:color="auto"/>
        <w:bottom w:val="none" w:sz="0" w:space="0" w:color="auto"/>
        <w:right w:val="none" w:sz="0" w:space="0" w:color="auto"/>
      </w:divBdr>
    </w:div>
    <w:div w:id="444614821">
      <w:bodyDiv w:val="1"/>
      <w:marLeft w:val="0"/>
      <w:marRight w:val="0"/>
      <w:marTop w:val="0"/>
      <w:marBottom w:val="0"/>
      <w:divBdr>
        <w:top w:val="none" w:sz="0" w:space="0" w:color="auto"/>
        <w:left w:val="none" w:sz="0" w:space="0" w:color="auto"/>
        <w:bottom w:val="none" w:sz="0" w:space="0" w:color="auto"/>
        <w:right w:val="none" w:sz="0" w:space="0" w:color="auto"/>
      </w:divBdr>
    </w:div>
    <w:div w:id="457527209">
      <w:bodyDiv w:val="1"/>
      <w:marLeft w:val="0"/>
      <w:marRight w:val="0"/>
      <w:marTop w:val="0"/>
      <w:marBottom w:val="0"/>
      <w:divBdr>
        <w:top w:val="none" w:sz="0" w:space="0" w:color="auto"/>
        <w:left w:val="none" w:sz="0" w:space="0" w:color="auto"/>
        <w:bottom w:val="none" w:sz="0" w:space="0" w:color="auto"/>
        <w:right w:val="none" w:sz="0" w:space="0" w:color="auto"/>
      </w:divBdr>
    </w:div>
    <w:div w:id="505289654">
      <w:bodyDiv w:val="1"/>
      <w:marLeft w:val="0"/>
      <w:marRight w:val="0"/>
      <w:marTop w:val="0"/>
      <w:marBottom w:val="0"/>
      <w:divBdr>
        <w:top w:val="none" w:sz="0" w:space="0" w:color="auto"/>
        <w:left w:val="none" w:sz="0" w:space="0" w:color="auto"/>
        <w:bottom w:val="none" w:sz="0" w:space="0" w:color="auto"/>
        <w:right w:val="none" w:sz="0" w:space="0" w:color="auto"/>
      </w:divBdr>
    </w:div>
    <w:div w:id="542986157">
      <w:bodyDiv w:val="1"/>
      <w:marLeft w:val="0"/>
      <w:marRight w:val="0"/>
      <w:marTop w:val="0"/>
      <w:marBottom w:val="0"/>
      <w:divBdr>
        <w:top w:val="none" w:sz="0" w:space="0" w:color="auto"/>
        <w:left w:val="none" w:sz="0" w:space="0" w:color="auto"/>
        <w:bottom w:val="none" w:sz="0" w:space="0" w:color="auto"/>
        <w:right w:val="none" w:sz="0" w:space="0" w:color="auto"/>
      </w:divBdr>
    </w:div>
    <w:div w:id="598292349">
      <w:bodyDiv w:val="1"/>
      <w:marLeft w:val="0"/>
      <w:marRight w:val="0"/>
      <w:marTop w:val="0"/>
      <w:marBottom w:val="0"/>
      <w:divBdr>
        <w:top w:val="none" w:sz="0" w:space="0" w:color="auto"/>
        <w:left w:val="none" w:sz="0" w:space="0" w:color="auto"/>
        <w:bottom w:val="none" w:sz="0" w:space="0" w:color="auto"/>
        <w:right w:val="none" w:sz="0" w:space="0" w:color="auto"/>
      </w:divBdr>
    </w:div>
    <w:div w:id="639771714">
      <w:bodyDiv w:val="1"/>
      <w:marLeft w:val="0"/>
      <w:marRight w:val="0"/>
      <w:marTop w:val="0"/>
      <w:marBottom w:val="0"/>
      <w:divBdr>
        <w:top w:val="none" w:sz="0" w:space="0" w:color="auto"/>
        <w:left w:val="none" w:sz="0" w:space="0" w:color="auto"/>
        <w:bottom w:val="none" w:sz="0" w:space="0" w:color="auto"/>
        <w:right w:val="none" w:sz="0" w:space="0" w:color="auto"/>
      </w:divBdr>
    </w:div>
    <w:div w:id="670838523">
      <w:bodyDiv w:val="1"/>
      <w:marLeft w:val="0"/>
      <w:marRight w:val="0"/>
      <w:marTop w:val="0"/>
      <w:marBottom w:val="0"/>
      <w:divBdr>
        <w:top w:val="none" w:sz="0" w:space="0" w:color="auto"/>
        <w:left w:val="none" w:sz="0" w:space="0" w:color="auto"/>
        <w:bottom w:val="none" w:sz="0" w:space="0" w:color="auto"/>
        <w:right w:val="none" w:sz="0" w:space="0" w:color="auto"/>
      </w:divBdr>
    </w:div>
    <w:div w:id="692851813">
      <w:bodyDiv w:val="1"/>
      <w:marLeft w:val="0"/>
      <w:marRight w:val="0"/>
      <w:marTop w:val="0"/>
      <w:marBottom w:val="0"/>
      <w:divBdr>
        <w:top w:val="none" w:sz="0" w:space="0" w:color="auto"/>
        <w:left w:val="none" w:sz="0" w:space="0" w:color="auto"/>
        <w:bottom w:val="none" w:sz="0" w:space="0" w:color="auto"/>
        <w:right w:val="none" w:sz="0" w:space="0" w:color="auto"/>
      </w:divBdr>
    </w:div>
    <w:div w:id="745032345">
      <w:bodyDiv w:val="1"/>
      <w:marLeft w:val="0"/>
      <w:marRight w:val="0"/>
      <w:marTop w:val="0"/>
      <w:marBottom w:val="0"/>
      <w:divBdr>
        <w:top w:val="none" w:sz="0" w:space="0" w:color="auto"/>
        <w:left w:val="none" w:sz="0" w:space="0" w:color="auto"/>
        <w:bottom w:val="none" w:sz="0" w:space="0" w:color="auto"/>
        <w:right w:val="none" w:sz="0" w:space="0" w:color="auto"/>
      </w:divBdr>
    </w:div>
    <w:div w:id="823012757">
      <w:bodyDiv w:val="1"/>
      <w:marLeft w:val="0"/>
      <w:marRight w:val="0"/>
      <w:marTop w:val="0"/>
      <w:marBottom w:val="0"/>
      <w:divBdr>
        <w:top w:val="none" w:sz="0" w:space="0" w:color="auto"/>
        <w:left w:val="none" w:sz="0" w:space="0" w:color="auto"/>
        <w:bottom w:val="none" w:sz="0" w:space="0" w:color="auto"/>
        <w:right w:val="none" w:sz="0" w:space="0" w:color="auto"/>
      </w:divBdr>
    </w:div>
    <w:div w:id="873882069">
      <w:bodyDiv w:val="1"/>
      <w:marLeft w:val="0"/>
      <w:marRight w:val="0"/>
      <w:marTop w:val="0"/>
      <w:marBottom w:val="0"/>
      <w:divBdr>
        <w:top w:val="none" w:sz="0" w:space="0" w:color="auto"/>
        <w:left w:val="none" w:sz="0" w:space="0" w:color="auto"/>
        <w:bottom w:val="none" w:sz="0" w:space="0" w:color="auto"/>
        <w:right w:val="none" w:sz="0" w:space="0" w:color="auto"/>
      </w:divBdr>
    </w:div>
    <w:div w:id="975455995">
      <w:bodyDiv w:val="1"/>
      <w:marLeft w:val="0"/>
      <w:marRight w:val="0"/>
      <w:marTop w:val="0"/>
      <w:marBottom w:val="0"/>
      <w:divBdr>
        <w:top w:val="none" w:sz="0" w:space="0" w:color="auto"/>
        <w:left w:val="none" w:sz="0" w:space="0" w:color="auto"/>
        <w:bottom w:val="none" w:sz="0" w:space="0" w:color="auto"/>
        <w:right w:val="none" w:sz="0" w:space="0" w:color="auto"/>
      </w:divBdr>
    </w:div>
    <w:div w:id="1053848188">
      <w:bodyDiv w:val="1"/>
      <w:marLeft w:val="0"/>
      <w:marRight w:val="0"/>
      <w:marTop w:val="0"/>
      <w:marBottom w:val="0"/>
      <w:divBdr>
        <w:top w:val="none" w:sz="0" w:space="0" w:color="auto"/>
        <w:left w:val="none" w:sz="0" w:space="0" w:color="auto"/>
        <w:bottom w:val="none" w:sz="0" w:space="0" w:color="auto"/>
        <w:right w:val="none" w:sz="0" w:space="0" w:color="auto"/>
      </w:divBdr>
    </w:div>
    <w:div w:id="1061559503">
      <w:bodyDiv w:val="1"/>
      <w:marLeft w:val="0"/>
      <w:marRight w:val="0"/>
      <w:marTop w:val="0"/>
      <w:marBottom w:val="0"/>
      <w:divBdr>
        <w:top w:val="none" w:sz="0" w:space="0" w:color="auto"/>
        <w:left w:val="none" w:sz="0" w:space="0" w:color="auto"/>
        <w:bottom w:val="none" w:sz="0" w:space="0" w:color="auto"/>
        <w:right w:val="none" w:sz="0" w:space="0" w:color="auto"/>
      </w:divBdr>
    </w:div>
    <w:div w:id="1128813705">
      <w:bodyDiv w:val="1"/>
      <w:marLeft w:val="0"/>
      <w:marRight w:val="0"/>
      <w:marTop w:val="0"/>
      <w:marBottom w:val="0"/>
      <w:divBdr>
        <w:top w:val="none" w:sz="0" w:space="0" w:color="auto"/>
        <w:left w:val="none" w:sz="0" w:space="0" w:color="auto"/>
        <w:bottom w:val="none" w:sz="0" w:space="0" w:color="auto"/>
        <w:right w:val="none" w:sz="0" w:space="0" w:color="auto"/>
      </w:divBdr>
    </w:div>
    <w:div w:id="1129665742">
      <w:bodyDiv w:val="1"/>
      <w:marLeft w:val="0"/>
      <w:marRight w:val="0"/>
      <w:marTop w:val="0"/>
      <w:marBottom w:val="0"/>
      <w:divBdr>
        <w:top w:val="none" w:sz="0" w:space="0" w:color="auto"/>
        <w:left w:val="none" w:sz="0" w:space="0" w:color="auto"/>
        <w:bottom w:val="none" w:sz="0" w:space="0" w:color="auto"/>
        <w:right w:val="none" w:sz="0" w:space="0" w:color="auto"/>
      </w:divBdr>
    </w:div>
    <w:div w:id="1142388920">
      <w:bodyDiv w:val="1"/>
      <w:marLeft w:val="0"/>
      <w:marRight w:val="0"/>
      <w:marTop w:val="0"/>
      <w:marBottom w:val="0"/>
      <w:divBdr>
        <w:top w:val="none" w:sz="0" w:space="0" w:color="auto"/>
        <w:left w:val="none" w:sz="0" w:space="0" w:color="auto"/>
        <w:bottom w:val="none" w:sz="0" w:space="0" w:color="auto"/>
        <w:right w:val="none" w:sz="0" w:space="0" w:color="auto"/>
      </w:divBdr>
    </w:div>
    <w:div w:id="1179007622">
      <w:bodyDiv w:val="1"/>
      <w:marLeft w:val="0"/>
      <w:marRight w:val="0"/>
      <w:marTop w:val="0"/>
      <w:marBottom w:val="0"/>
      <w:divBdr>
        <w:top w:val="none" w:sz="0" w:space="0" w:color="auto"/>
        <w:left w:val="none" w:sz="0" w:space="0" w:color="auto"/>
        <w:bottom w:val="none" w:sz="0" w:space="0" w:color="auto"/>
        <w:right w:val="none" w:sz="0" w:space="0" w:color="auto"/>
      </w:divBdr>
    </w:div>
    <w:div w:id="1181895808">
      <w:bodyDiv w:val="1"/>
      <w:marLeft w:val="0"/>
      <w:marRight w:val="0"/>
      <w:marTop w:val="0"/>
      <w:marBottom w:val="0"/>
      <w:divBdr>
        <w:top w:val="none" w:sz="0" w:space="0" w:color="auto"/>
        <w:left w:val="none" w:sz="0" w:space="0" w:color="auto"/>
        <w:bottom w:val="none" w:sz="0" w:space="0" w:color="auto"/>
        <w:right w:val="none" w:sz="0" w:space="0" w:color="auto"/>
      </w:divBdr>
    </w:div>
    <w:div w:id="1202355822">
      <w:bodyDiv w:val="1"/>
      <w:marLeft w:val="0"/>
      <w:marRight w:val="0"/>
      <w:marTop w:val="0"/>
      <w:marBottom w:val="0"/>
      <w:divBdr>
        <w:top w:val="none" w:sz="0" w:space="0" w:color="auto"/>
        <w:left w:val="none" w:sz="0" w:space="0" w:color="auto"/>
        <w:bottom w:val="none" w:sz="0" w:space="0" w:color="auto"/>
        <w:right w:val="none" w:sz="0" w:space="0" w:color="auto"/>
      </w:divBdr>
    </w:div>
    <w:div w:id="1219438280">
      <w:bodyDiv w:val="1"/>
      <w:marLeft w:val="0"/>
      <w:marRight w:val="0"/>
      <w:marTop w:val="0"/>
      <w:marBottom w:val="0"/>
      <w:divBdr>
        <w:top w:val="none" w:sz="0" w:space="0" w:color="auto"/>
        <w:left w:val="none" w:sz="0" w:space="0" w:color="auto"/>
        <w:bottom w:val="none" w:sz="0" w:space="0" w:color="auto"/>
        <w:right w:val="none" w:sz="0" w:space="0" w:color="auto"/>
      </w:divBdr>
    </w:div>
    <w:div w:id="1333996372">
      <w:bodyDiv w:val="1"/>
      <w:marLeft w:val="0"/>
      <w:marRight w:val="0"/>
      <w:marTop w:val="0"/>
      <w:marBottom w:val="0"/>
      <w:divBdr>
        <w:top w:val="none" w:sz="0" w:space="0" w:color="auto"/>
        <w:left w:val="none" w:sz="0" w:space="0" w:color="auto"/>
        <w:bottom w:val="none" w:sz="0" w:space="0" w:color="auto"/>
        <w:right w:val="none" w:sz="0" w:space="0" w:color="auto"/>
      </w:divBdr>
    </w:div>
    <w:div w:id="1369649197">
      <w:bodyDiv w:val="1"/>
      <w:marLeft w:val="0"/>
      <w:marRight w:val="0"/>
      <w:marTop w:val="0"/>
      <w:marBottom w:val="0"/>
      <w:divBdr>
        <w:top w:val="none" w:sz="0" w:space="0" w:color="auto"/>
        <w:left w:val="none" w:sz="0" w:space="0" w:color="auto"/>
        <w:bottom w:val="none" w:sz="0" w:space="0" w:color="auto"/>
        <w:right w:val="none" w:sz="0" w:space="0" w:color="auto"/>
      </w:divBdr>
    </w:div>
    <w:div w:id="1419866107">
      <w:bodyDiv w:val="1"/>
      <w:marLeft w:val="0"/>
      <w:marRight w:val="0"/>
      <w:marTop w:val="0"/>
      <w:marBottom w:val="0"/>
      <w:divBdr>
        <w:top w:val="none" w:sz="0" w:space="0" w:color="auto"/>
        <w:left w:val="none" w:sz="0" w:space="0" w:color="auto"/>
        <w:bottom w:val="none" w:sz="0" w:space="0" w:color="auto"/>
        <w:right w:val="none" w:sz="0" w:space="0" w:color="auto"/>
      </w:divBdr>
    </w:div>
    <w:div w:id="1562793896">
      <w:bodyDiv w:val="1"/>
      <w:marLeft w:val="0"/>
      <w:marRight w:val="0"/>
      <w:marTop w:val="0"/>
      <w:marBottom w:val="0"/>
      <w:divBdr>
        <w:top w:val="none" w:sz="0" w:space="0" w:color="auto"/>
        <w:left w:val="none" w:sz="0" w:space="0" w:color="auto"/>
        <w:bottom w:val="none" w:sz="0" w:space="0" w:color="auto"/>
        <w:right w:val="none" w:sz="0" w:space="0" w:color="auto"/>
      </w:divBdr>
    </w:div>
    <w:div w:id="1571185746">
      <w:bodyDiv w:val="1"/>
      <w:marLeft w:val="0"/>
      <w:marRight w:val="0"/>
      <w:marTop w:val="0"/>
      <w:marBottom w:val="0"/>
      <w:divBdr>
        <w:top w:val="none" w:sz="0" w:space="0" w:color="auto"/>
        <w:left w:val="none" w:sz="0" w:space="0" w:color="auto"/>
        <w:bottom w:val="none" w:sz="0" w:space="0" w:color="auto"/>
        <w:right w:val="none" w:sz="0" w:space="0" w:color="auto"/>
      </w:divBdr>
    </w:div>
    <w:div w:id="1620257659">
      <w:bodyDiv w:val="1"/>
      <w:marLeft w:val="0"/>
      <w:marRight w:val="0"/>
      <w:marTop w:val="0"/>
      <w:marBottom w:val="0"/>
      <w:divBdr>
        <w:top w:val="none" w:sz="0" w:space="0" w:color="auto"/>
        <w:left w:val="none" w:sz="0" w:space="0" w:color="auto"/>
        <w:bottom w:val="none" w:sz="0" w:space="0" w:color="auto"/>
        <w:right w:val="none" w:sz="0" w:space="0" w:color="auto"/>
      </w:divBdr>
    </w:div>
    <w:div w:id="1642076574">
      <w:bodyDiv w:val="1"/>
      <w:marLeft w:val="0"/>
      <w:marRight w:val="0"/>
      <w:marTop w:val="0"/>
      <w:marBottom w:val="0"/>
      <w:divBdr>
        <w:top w:val="none" w:sz="0" w:space="0" w:color="auto"/>
        <w:left w:val="none" w:sz="0" w:space="0" w:color="auto"/>
        <w:bottom w:val="none" w:sz="0" w:space="0" w:color="auto"/>
        <w:right w:val="none" w:sz="0" w:space="0" w:color="auto"/>
      </w:divBdr>
    </w:div>
    <w:div w:id="1655178827">
      <w:bodyDiv w:val="1"/>
      <w:marLeft w:val="0"/>
      <w:marRight w:val="0"/>
      <w:marTop w:val="0"/>
      <w:marBottom w:val="0"/>
      <w:divBdr>
        <w:top w:val="none" w:sz="0" w:space="0" w:color="auto"/>
        <w:left w:val="none" w:sz="0" w:space="0" w:color="auto"/>
        <w:bottom w:val="none" w:sz="0" w:space="0" w:color="auto"/>
        <w:right w:val="none" w:sz="0" w:space="0" w:color="auto"/>
      </w:divBdr>
    </w:div>
    <w:div w:id="1666667564">
      <w:bodyDiv w:val="1"/>
      <w:marLeft w:val="0"/>
      <w:marRight w:val="0"/>
      <w:marTop w:val="0"/>
      <w:marBottom w:val="0"/>
      <w:divBdr>
        <w:top w:val="none" w:sz="0" w:space="0" w:color="auto"/>
        <w:left w:val="none" w:sz="0" w:space="0" w:color="auto"/>
        <w:bottom w:val="none" w:sz="0" w:space="0" w:color="auto"/>
        <w:right w:val="none" w:sz="0" w:space="0" w:color="auto"/>
      </w:divBdr>
    </w:div>
    <w:div w:id="1720517520">
      <w:bodyDiv w:val="1"/>
      <w:marLeft w:val="0"/>
      <w:marRight w:val="0"/>
      <w:marTop w:val="0"/>
      <w:marBottom w:val="0"/>
      <w:divBdr>
        <w:top w:val="none" w:sz="0" w:space="0" w:color="auto"/>
        <w:left w:val="none" w:sz="0" w:space="0" w:color="auto"/>
        <w:bottom w:val="none" w:sz="0" w:space="0" w:color="auto"/>
        <w:right w:val="none" w:sz="0" w:space="0" w:color="auto"/>
      </w:divBdr>
    </w:div>
    <w:div w:id="1768117056">
      <w:bodyDiv w:val="1"/>
      <w:marLeft w:val="0"/>
      <w:marRight w:val="0"/>
      <w:marTop w:val="0"/>
      <w:marBottom w:val="0"/>
      <w:divBdr>
        <w:top w:val="none" w:sz="0" w:space="0" w:color="auto"/>
        <w:left w:val="none" w:sz="0" w:space="0" w:color="auto"/>
        <w:bottom w:val="none" w:sz="0" w:space="0" w:color="auto"/>
        <w:right w:val="none" w:sz="0" w:space="0" w:color="auto"/>
      </w:divBdr>
    </w:div>
    <w:div w:id="1772771802">
      <w:bodyDiv w:val="1"/>
      <w:marLeft w:val="0"/>
      <w:marRight w:val="0"/>
      <w:marTop w:val="0"/>
      <w:marBottom w:val="0"/>
      <w:divBdr>
        <w:top w:val="none" w:sz="0" w:space="0" w:color="auto"/>
        <w:left w:val="none" w:sz="0" w:space="0" w:color="auto"/>
        <w:bottom w:val="none" w:sz="0" w:space="0" w:color="auto"/>
        <w:right w:val="none" w:sz="0" w:space="0" w:color="auto"/>
      </w:divBdr>
    </w:div>
    <w:div w:id="1776823182">
      <w:bodyDiv w:val="1"/>
      <w:marLeft w:val="0"/>
      <w:marRight w:val="0"/>
      <w:marTop w:val="0"/>
      <w:marBottom w:val="0"/>
      <w:divBdr>
        <w:top w:val="none" w:sz="0" w:space="0" w:color="auto"/>
        <w:left w:val="none" w:sz="0" w:space="0" w:color="auto"/>
        <w:bottom w:val="none" w:sz="0" w:space="0" w:color="auto"/>
        <w:right w:val="none" w:sz="0" w:space="0" w:color="auto"/>
      </w:divBdr>
    </w:div>
    <w:div w:id="1786001553">
      <w:bodyDiv w:val="1"/>
      <w:marLeft w:val="0"/>
      <w:marRight w:val="0"/>
      <w:marTop w:val="0"/>
      <w:marBottom w:val="0"/>
      <w:divBdr>
        <w:top w:val="none" w:sz="0" w:space="0" w:color="auto"/>
        <w:left w:val="none" w:sz="0" w:space="0" w:color="auto"/>
        <w:bottom w:val="none" w:sz="0" w:space="0" w:color="auto"/>
        <w:right w:val="none" w:sz="0" w:space="0" w:color="auto"/>
      </w:divBdr>
    </w:div>
    <w:div w:id="1808663994">
      <w:bodyDiv w:val="1"/>
      <w:marLeft w:val="0"/>
      <w:marRight w:val="0"/>
      <w:marTop w:val="0"/>
      <w:marBottom w:val="0"/>
      <w:divBdr>
        <w:top w:val="none" w:sz="0" w:space="0" w:color="auto"/>
        <w:left w:val="none" w:sz="0" w:space="0" w:color="auto"/>
        <w:bottom w:val="none" w:sz="0" w:space="0" w:color="auto"/>
        <w:right w:val="none" w:sz="0" w:space="0" w:color="auto"/>
      </w:divBdr>
    </w:div>
    <w:div w:id="1850833752">
      <w:bodyDiv w:val="1"/>
      <w:marLeft w:val="0"/>
      <w:marRight w:val="0"/>
      <w:marTop w:val="0"/>
      <w:marBottom w:val="0"/>
      <w:divBdr>
        <w:top w:val="none" w:sz="0" w:space="0" w:color="auto"/>
        <w:left w:val="none" w:sz="0" w:space="0" w:color="auto"/>
        <w:bottom w:val="none" w:sz="0" w:space="0" w:color="auto"/>
        <w:right w:val="none" w:sz="0" w:space="0" w:color="auto"/>
      </w:divBdr>
    </w:div>
    <w:div w:id="1909421160">
      <w:bodyDiv w:val="1"/>
      <w:marLeft w:val="0"/>
      <w:marRight w:val="0"/>
      <w:marTop w:val="0"/>
      <w:marBottom w:val="0"/>
      <w:divBdr>
        <w:top w:val="none" w:sz="0" w:space="0" w:color="auto"/>
        <w:left w:val="none" w:sz="0" w:space="0" w:color="auto"/>
        <w:bottom w:val="none" w:sz="0" w:space="0" w:color="auto"/>
        <w:right w:val="none" w:sz="0" w:space="0" w:color="auto"/>
      </w:divBdr>
    </w:div>
    <w:div w:id="1917130177">
      <w:bodyDiv w:val="1"/>
      <w:marLeft w:val="0"/>
      <w:marRight w:val="0"/>
      <w:marTop w:val="0"/>
      <w:marBottom w:val="0"/>
      <w:divBdr>
        <w:top w:val="none" w:sz="0" w:space="0" w:color="auto"/>
        <w:left w:val="none" w:sz="0" w:space="0" w:color="auto"/>
        <w:bottom w:val="none" w:sz="0" w:space="0" w:color="auto"/>
        <w:right w:val="none" w:sz="0" w:space="0" w:color="auto"/>
      </w:divBdr>
    </w:div>
    <w:div w:id="2002544698">
      <w:bodyDiv w:val="1"/>
      <w:marLeft w:val="0"/>
      <w:marRight w:val="0"/>
      <w:marTop w:val="0"/>
      <w:marBottom w:val="0"/>
      <w:divBdr>
        <w:top w:val="none" w:sz="0" w:space="0" w:color="auto"/>
        <w:left w:val="none" w:sz="0" w:space="0" w:color="auto"/>
        <w:bottom w:val="none" w:sz="0" w:space="0" w:color="auto"/>
        <w:right w:val="none" w:sz="0" w:space="0" w:color="auto"/>
      </w:divBdr>
    </w:div>
    <w:div w:id="2010742505">
      <w:bodyDiv w:val="1"/>
      <w:marLeft w:val="0"/>
      <w:marRight w:val="0"/>
      <w:marTop w:val="0"/>
      <w:marBottom w:val="0"/>
      <w:divBdr>
        <w:top w:val="none" w:sz="0" w:space="0" w:color="auto"/>
        <w:left w:val="none" w:sz="0" w:space="0" w:color="auto"/>
        <w:bottom w:val="none" w:sz="0" w:space="0" w:color="auto"/>
        <w:right w:val="none" w:sz="0" w:space="0" w:color="auto"/>
      </w:divBdr>
    </w:div>
    <w:div w:id="2029335633">
      <w:bodyDiv w:val="1"/>
      <w:marLeft w:val="0"/>
      <w:marRight w:val="0"/>
      <w:marTop w:val="0"/>
      <w:marBottom w:val="0"/>
      <w:divBdr>
        <w:top w:val="none" w:sz="0" w:space="0" w:color="auto"/>
        <w:left w:val="none" w:sz="0" w:space="0" w:color="auto"/>
        <w:bottom w:val="none" w:sz="0" w:space="0" w:color="auto"/>
        <w:right w:val="none" w:sz="0" w:space="0" w:color="auto"/>
      </w:divBdr>
    </w:div>
    <w:div w:id="2033915955">
      <w:bodyDiv w:val="1"/>
      <w:marLeft w:val="0"/>
      <w:marRight w:val="0"/>
      <w:marTop w:val="0"/>
      <w:marBottom w:val="0"/>
      <w:divBdr>
        <w:top w:val="none" w:sz="0" w:space="0" w:color="auto"/>
        <w:left w:val="none" w:sz="0" w:space="0" w:color="auto"/>
        <w:bottom w:val="none" w:sz="0" w:space="0" w:color="auto"/>
        <w:right w:val="none" w:sz="0" w:space="0" w:color="auto"/>
      </w:divBdr>
    </w:div>
    <w:div w:id="2115587100">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hyperlink" Target="https://divisare.com/projects/396431-louis-kahn-cemal-emden-national-parliament-of-bangladesh" TargetMode="External"/><Relationship Id="rId63" Type="http://schemas.openxmlformats.org/officeDocument/2006/relationships/hyperlink" Target="https://www.archdaily.com/83071/ad-classics-national-assembly-building-of-bangladesh-louis-kahn"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yperlink" Target="http://www.parliament.gov.bd/index.php/en/about-parliament/history-and-building" TargetMode="External"/><Relationship Id="rId58" Type="http://schemas.openxmlformats.org/officeDocument/2006/relationships/hyperlink" Target="https://antilogicalism.com/wp-content/uploads/2017/07/man-and-his-symbols.pdf" TargetMode="External"/><Relationship Id="rId66" Type="http://schemas.openxmlformats.org/officeDocument/2006/relationships/hyperlink" Target="https://www.stpauls.co.uk/history-collections/the-collections/architectural-archive/wren-office-drawing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www.ijern.com/journal/2015/June-2015/29.pdf" TargetMode="External"/><Relationship Id="rId61" Type="http://schemas.openxmlformats.org/officeDocument/2006/relationships/hyperlink" Target="https://arts.berkeley.edu/wp-content/uploads/2016/01/Pallasmaa_The-Eyes-of-the-Skin.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s://www.architectmagazine.com/technology/lighting/divine-light_o" TargetMode="External"/><Relationship Id="rId60" Type="http://schemas.openxmlformats.org/officeDocument/2006/relationships/hyperlink" Target="http://www.jstor.org/stable/1523086" TargetMode="External"/><Relationship Id="rId65" Type="http://schemas.openxmlformats.org/officeDocument/2006/relationships/hyperlink" Target="https://www.khanacademy.org/humanities/art-islam/chronological-periods-islamic/islamic-art-late-period/v/sinan-sleymaniye-mosqu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https://www.jstor.org/stable/42635843?seq=1" TargetMode="External"/><Relationship Id="rId64" Type="http://schemas.openxmlformats.org/officeDocument/2006/relationships/hyperlink" Target="https://www.researchgate.net/publication/329982880_The_Meaning_of_Natural_Lighting_on_Altar_Case_Study_Cathedral_Church_and_Church_of_the_Light" TargetMode="External"/><Relationship Id="rId69"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stpauls.co.uk/history-collections/the-collections/architectural-archive/wren-office-drawing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issuhub.com/view/index/4540" TargetMode="External"/><Relationship Id="rId67" Type="http://schemas.openxmlformats.org/officeDocument/2006/relationships/hyperlink" Target="https://www.stpauls.co.uk/visits/visits/how-to-visit-st-pauls-cathedral-online"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www.researchgate.net/publication/256715298_Space_Light_Beliefs_The_Use_of_Daylighting_in_Churches_and_Mosques" TargetMode="External"/><Relationship Id="rId62" Type="http://schemas.openxmlformats.org/officeDocument/2006/relationships/hyperlink" Target="https://issuu.com/archsaranyadevi/docs/louis_khan_s_jatiya_sangsad_bhaban_"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F34D8-96F9-4B86-A4DA-7CDF9FE15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50</Pages>
  <Words>9891</Words>
  <Characters>56379</Characters>
  <Application>Microsoft Office Word</Application>
  <DocSecurity>0</DocSecurity>
  <Lines>469</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MOHAMMAD SHIRAZI</cp:lastModifiedBy>
  <cp:revision>7</cp:revision>
  <dcterms:created xsi:type="dcterms:W3CDTF">2021-07-23T20:58:00Z</dcterms:created>
  <dcterms:modified xsi:type="dcterms:W3CDTF">2021-07-23T22:20:00Z</dcterms:modified>
</cp:coreProperties>
</file>