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46322" w14:textId="78D13495" w:rsidR="006223CB" w:rsidRPr="00EC13FF" w:rsidRDefault="006223CB" w:rsidP="00DC3293">
      <w:pPr>
        <w:pStyle w:val="IntenseQuote"/>
      </w:pPr>
      <w:r w:rsidRPr="00EC13FF">
        <w:t xml:space="preserve">LOCATION: LONDON </w:t>
      </w:r>
    </w:p>
    <w:p w14:paraId="3B2BD32A" w14:textId="2243D8FC" w:rsidR="006223CB" w:rsidRPr="00EC13FF" w:rsidRDefault="006223CB" w:rsidP="00DC3293">
      <w:pPr>
        <w:pStyle w:val="IntenseQuote"/>
      </w:pPr>
      <w:r w:rsidRPr="00EC13FF">
        <w:t xml:space="preserve">LEVEL 4 </w:t>
      </w:r>
    </w:p>
    <w:p w14:paraId="1B50B47F" w14:textId="2002F419" w:rsidR="006223CB" w:rsidRPr="00D67008" w:rsidRDefault="006223CB" w:rsidP="00DC3293">
      <w:pPr>
        <w:pStyle w:val="IntenseQuote"/>
      </w:pPr>
      <w:r w:rsidRPr="00D67008">
        <w:t>EXAMINATION PERIOD</w:t>
      </w:r>
      <w:r w:rsidR="00C96E08" w:rsidRPr="00D67008">
        <w:t>: JUNE 2021 TERM</w:t>
      </w:r>
    </w:p>
    <w:p w14:paraId="53E91038" w14:textId="1D7CB759" w:rsidR="006223CB" w:rsidRPr="00D67008" w:rsidRDefault="006223CB" w:rsidP="00DC3293">
      <w:pPr>
        <w:pStyle w:val="IntenseQuote"/>
      </w:pPr>
      <w:r w:rsidRPr="00D67008">
        <w:t>MODULE CODE: LCBB4001</w:t>
      </w:r>
    </w:p>
    <w:p w14:paraId="2F2013E0" w14:textId="77777777" w:rsidR="006223CB" w:rsidRPr="00EC13FF" w:rsidRDefault="006223CB" w:rsidP="00DC3293">
      <w:pPr>
        <w:pStyle w:val="IntenseQuote"/>
      </w:pPr>
      <w:r w:rsidRPr="00EC13FF">
        <w:t>ACCOUNTING FUNDAMENTALS</w:t>
      </w:r>
    </w:p>
    <w:p w14:paraId="7CA73AE8" w14:textId="77777777" w:rsidR="006223CB" w:rsidRPr="00EC13FF" w:rsidRDefault="006223CB" w:rsidP="00DC3293">
      <w:pPr>
        <w:pStyle w:val="IntenseQuote"/>
      </w:pPr>
      <w:r w:rsidRPr="00EC13FF">
        <w:t>TIME: 9:00AM TO 4:00PM</w:t>
      </w:r>
    </w:p>
    <w:p w14:paraId="368BE1E0" w14:textId="50A1F64E" w:rsidR="006223CB" w:rsidRPr="00D63FCC" w:rsidRDefault="006223CB" w:rsidP="00DC3293">
      <w:pPr>
        <w:pStyle w:val="IntenseQuote"/>
        <w:rPr>
          <w:b/>
          <w:bCs/>
          <w:i w:val="0"/>
          <w:iCs w:val="0"/>
          <w:sz w:val="24"/>
          <w:szCs w:val="24"/>
        </w:rPr>
      </w:pPr>
      <w:r w:rsidRPr="00D63FCC">
        <w:rPr>
          <w:b/>
          <w:bCs/>
          <w:i w:val="0"/>
          <w:iCs w:val="0"/>
          <w:sz w:val="24"/>
          <w:szCs w:val="24"/>
        </w:rPr>
        <w:t xml:space="preserve">Name : </w:t>
      </w:r>
      <w:r w:rsidR="00D63FCC" w:rsidRPr="00D63FCC">
        <w:rPr>
          <w:b/>
          <w:bCs/>
          <w:i w:val="0"/>
          <w:iCs w:val="0"/>
          <w:sz w:val="24"/>
          <w:szCs w:val="24"/>
        </w:rPr>
        <w:t>OANA OLARU</w:t>
      </w:r>
    </w:p>
    <w:p w14:paraId="2F651123" w14:textId="793BADE8" w:rsidR="006223CB" w:rsidRPr="00D63FCC" w:rsidRDefault="006223CB" w:rsidP="00DC3293">
      <w:pPr>
        <w:pStyle w:val="IntenseQuote"/>
        <w:rPr>
          <w:b/>
          <w:bCs/>
          <w:i w:val="0"/>
          <w:iCs w:val="0"/>
          <w:sz w:val="24"/>
          <w:szCs w:val="24"/>
        </w:rPr>
      </w:pPr>
      <w:r w:rsidRPr="00D63FCC">
        <w:rPr>
          <w:b/>
          <w:bCs/>
          <w:i w:val="0"/>
          <w:iCs w:val="0"/>
          <w:sz w:val="24"/>
          <w:szCs w:val="24"/>
        </w:rPr>
        <w:t xml:space="preserve">Student ID : </w:t>
      </w:r>
      <w:r w:rsidR="00C96E08" w:rsidRPr="00D63FCC">
        <w:rPr>
          <w:b/>
          <w:bCs/>
          <w:i w:val="0"/>
          <w:iCs w:val="0"/>
          <w:sz w:val="24"/>
          <w:szCs w:val="24"/>
        </w:rPr>
        <w:t>2019298</w:t>
      </w:r>
    </w:p>
    <w:p w14:paraId="50EC51AA" w14:textId="3A43FE71" w:rsidR="00D63FCC" w:rsidRPr="00D63FCC" w:rsidRDefault="006223CB" w:rsidP="00D63FCC">
      <w:pPr>
        <w:pStyle w:val="IntenseQuote"/>
      </w:pPr>
      <w:r w:rsidRPr="00EC13FF">
        <w:t>Date &amp; Time :</w:t>
      </w:r>
      <w:r w:rsidR="00D63FCC">
        <w:t xml:space="preserve"> 27/08/2021; 15:30</w:t>
      </w:r>
    </w:p>
    <w:p w14:paraId="55F526F3" w14:textId="38E414BD" w:rsidR="006223CB" w:rsidRPr="00EC13FF" w:rsidRDefault="006223CB" w:rsidP="00DC3293">
      <w:pPr>
        <w:pStyle w:val="IntenseQuote"/>
      </w:pPr>
    </w:p>
    <w:p w14:paraId="20FC760C" w14:textId="1049669B" w:rsidR="006223CB" w:rsidRPr="00EC13FF" w:rsidRDefault="006223CB" w:rsidP="006223CB">
      <w:pPr>
        <w:spacing w:after="0"/>
        <w:rPr>
          <w:color w:val="000000" w:themeColor="text1"/>
        </w:rPr>
      </w:pPr>
    </w:p>
    <w:p w14:paraId="6AF1FD48" w14:textId="608E9D1A" w:rsidR="006223CB" w:rsidRPr="00EC13FF" w:rsidRDefault="006223CB" w:rsidP="006223CB">
      <w:pPr>
        <w:spacing w:after="0"/>
        <w:rPr>
          <w:color w:val="000000" w:themeColor="text1"/>
        </w:rPr>
      </w:pPr>
    </w:p>
    <w:p w14:paraId="5A2DE8A7" w14:textId="2E433253" w:rsidR="006223CB" w:rsidRPr="00EC13FF" w:rsidRDefault="006223CB" w:rsidP="006223CB">
      <w:pPr>
        <w:spacing w:after="0"/>
        <w:rPr>
          <w:color w:val="000000" w:themeColor="text1"/>
        </w:rPr>
      </w:pPr>
    </w:p>
    <w:p w14:paraId="62EE63F4" w14:textId="6E7D849E" w:rsidR="006223CB" w:rsidRPr="00EC13FF" w:rsidRDefault="006223CB" w:rsidP="006223CB">
      <w:pPr>
        <w:spacing w:after="0"/>
        <w:rPr>
          <w:color w:val="000000" w:themeColor="text1"/>
        </w:rPr>
      </w:pPr>
    </w:p>
    <w:p w14:paraId="6055A0B3" w14:textId="5002E43E" w:rsidR="006223CB" w:rsidRPr="00EC13FF" w:rsidRDefault="006223CB" w:rsidP="006223CB">
      <w:pPr>
        <w:spacing w:after="0"/>
        <w:rPr>
          <w:color w:val="000000" w:themeColor="text1"/>
        </w:rPr>
      </w:pPr>
    </w:p>
    <w:p w14:paraId="19FB09F9" w14:textId="4EBA5B11" w:rsidR="006223CB" w:rsidRPr="00EC13FF" w:rsidRDefault="006223CB" w:rsidP="006223CB">
      <w:pPr>
        <w:spacing w:after="0"/>
        <w:rPr>
          <w:color w:val="000000" w:themeColor="text1"/>
        </w:rPr>
      </w:pPr>
    </w:p>
    <w:p w14:paraId="5E446B33" w14:textId="01D15D12" w:rsidR="006223CB" w:rsidRPr="00EC13FF" w:rsidRDefault="006223CB" w:rsidP="006223CB">
      <w:pPr>
        <w:spacing w:after="0"/>
        <w:rPr>
          <w:color w:val="000000" w:themeColor="text1"/>
        </w:rPr>
      </w:pPr>
    </w:p>
    <w:p w14:paraId="57EC3156" w14:textId="1B2D9A1F" w:rsidR="006223CB" w:rsidRPr="00EC13FF" w:rsidRDefault="006223CB" w:rsidP="006223CB">
      <w:pPr>
        <w:spacing w:after="0"/>
        <w:rPr>
          <w:color w:val="000000" w:themeColor="text1"/>
        </w:rPr>
      </w:pPr>
    </w:p>
    <w:p w14:paraId="3F7E54A1" w14:textId="6C817542" w:rsidR="006223CB" w:rsidRPr="00EC13FF" w:rsidRDefault="006223CB" w:rsidP="006223CB">
      <w:pPr>
        <w:spacing w:after="0"/>
        <w:rPr>
          <w:color w:val="000000" w:themeColor="text1"/>
        </w:rPr>
      </w:pPr>
    </w:p>
    <w:p w14:paraId="3D7C5DD6" w14:textId="6728B421" w:rsidR="006223CB" w:rsidRPr="00EC13FF" w:rsidRDefault="006223CB" w:rsidP="006223CB">
      <w:pPr>
        <w:spacing w:after="0"/>
        <w:rPr>
          <w:color w:val="000000" w:themeColor="text1"/>
        </w:rPr>
      </w:pPr>
    </w:p>
    <w:p w14:paraId="1F934A94" w14:textId="70A0DB84" w:rsidR="006223CB" w:rsidRPr="00EC13FF" w:rsidRDefault="006223CB" w:rsidP="006223CB">
      <w:pPr>
        <w:spacing w:after="0"/>
        <w:rPr>
          <w:color w:val="000000" w:themeColor="text1"/>
        </w:rPr>
      </w:pPr>
    </w:p>
    <w:p w14:paraId="6612494B" w14:textId="6692A347" w:rsidR="006223CB" w:rsidRPr="00EC13FF" w:rsidRDefault="006223CB" w:rsidP="006223CB">
      <w:pPr>
        <w:spacing w:after="0"/>
        <w:rPr>
          <w:color w:val="000000" w:themeColor="text1"/>
        </w:rPr>
      </w:pPr>
    </w:p>
    <w:p w14:paraId="228EBD40" w14:textId="58FF0DA6" w:rsidR="006223CB" w:rsidRPr="00EC13FF" w:rsidRDefault="006223CB" w:rsidP="006223CB">
      <w:pPr>
        <w:spacing w:after="0"/>
        <w:rPr>
          <w:color w:val="000000" w:themeColor="text1"/>
        </w:rPr>
      </w:pPr>
    </w:p>
    <w:p w14:paraId="4BBB8B7F" w14:textId="74E35A14" w:rsidR="006223CB" w:rsidRPr="00EC13FF" w:rsidRDefault="006223CB" w:rsidP="006223CB">
      <w:pPr>
        <w:spacing w:after="0"/>
        <w:rPr>
          <w:color w:val="000000" w:themeColor="text1"/>
        </w:rPr>
      </w:pPr>
    </w:p>
    <w:p w14:paraId="5103B464" w14:textId="2D86380A" w:rsidR="006223CB" w:rsidRPr="00EC13FF" w:rsidRDefault="006223CB" w:rsidP="006223CB">
      <w:pPr>
        <w:spacing w:after="0"/>
        <w:rPr>
          <w:color w:val="000000" w:themeColor="text1"/>
        </w:rPr>
      </w:pPr>
    </w:p>
    <w:p w14:paraId="1120A63C" w14:textId="2C961407" w:rsidR="006223CB" w:rsidRPr="00EC13FF" w:rsidRDefault="006223CB" w:rsidP="006223CB">
      <w:pPr>
        <w:spacing w:after="0"/>
        <w:rPr>
          <w:color w:val="000000" w:themeColor="text1"/>
        </w:rPr>
      </w:pPr>
    </w:p>
    <w:p w14:paraId="148B2E48" w14:textId="3A7B3C8D" w:rsidR="006223CB" w:rsidRPr="00EC13FF" w:rsidRDefault="006223CB" w:rsidP="006223CB">
      <w:pPr>
        <w:spacing w:after="0"/>
        <w:rPr>
          <w:color w:val="000000" w:themeColor="text1"/>
        </w:rPr>
      </w:pPr>
    </w:p>
    <w:p w14:paraId="24CEB023" w14:textId="2847EA0F" w:rsidR="006223CB" w:rsidRPr="00EC13FF" w:rsidRDefault="006223CB" w:rsidP="006223CB">
      <w:pPr>
        <w:spacing w:after="0"/>
        <w:rPr>
          <w:color w:val="000000" w:themeColor="text1"/>
        </w:rPr>
      </w:pPr>
    </w:p>
    <w:p w14:paraId="69EB15E4" w14:textId="7AB3C0DD" w:rsidR="006223CB" w:rsidRPr="00EC13FF" w:rsidRDefault="006223CB" w:rsidP="006223CB">
      <w:pPr>
        <w:spacing w:after="0"/>
        <w:rPr>
          <w:color w:val="000000" w:themeColor="text1"/>
        </w:rPr>
      </w:pPr>
    </w:p>
    <w:p w14:paraId="5CFAD3D9" w14:textId="1D9E0586" w:rsidR="006223CB" w:rsidRPr="00EC13FF" w:rsidRDefault="006223CB" w:rsidP="006223CB">
      <w:pPr>
        <w:spacing w:after="0"/>
        <w:rPr>
          <w:color w:val="000000" w:themeColor="text1"/>
        </w:rPr>
      </w:pPr>
    </w:p>
    <w:p w14:paraId="74D8E976" w14:textId="40814130" w:rsidR="006223CB" w:rsidRPr="00EC13FF" w:rsidRDefault="006223CB" w:rsidP="006223CB">
      <w:pPr>
        <w:spacing w:after="0"/>
        <w:rPr>
          <w:color w:val="000000" w:themeColor="text1"/>
        </w:rPr>
      </w:pPr>
    </w:p>
    <w:p w14:paraId="39AEA8E0" w14:textId="7C917C6D" w:rsidR="006223CB" w:rsidRPr="00EC13FF" w:rsidRDefault="006223CB" w:rsidP="006223CB">
      <w:pPr>
        <w:spacing w:after="0"/>
        <w:rPr>
          <w:color w:val="000000" w:themeColor="text1"/>
        </w:rPr>
      </w:pPr>
    </w:p>
    <w:p w14:paraId="745F66BE" w14:textId="0AF57EB0" w:rsidR="006223CB" w:rsidRPr="00EC13FF" w:rsidRDefault="006223CB" w:rsidP="006223CB">
      <w:pPr>
        <w:spacing w:after="0"/>
        <w:rPr>
          <w:color w:val="000000" w:themeColor="text1"/>
        </w:rPr>
      </w:pPr>
    </w:p>
    <w:p w14:paraId="79B62625" w14:textId="77777777" w:rsidR="006223CB" w:rsidRPr="00EC13FF" w:rsidRDefault="006223CB" w:rsidP="006223CB">
      <w:pPr>
        <w:spacing w:after="0"/>
        <w:rPr>
          <w:b/>
          <w:bCs/>
          <w:i/>
          <w:iCs/>
          <w:color w:val="C45911" w:themeColor="accent2" w:themeShade="BF"/>
          <w:sz w:val="24"/>
          <w:szCs w:val="24"/>
        </w:rPr>
      </w:pPr>
      <w:r w:rsidRPr="00EC13FF">
        <w:rPr>
          <w:b/>
          <w:bCs/>
          <w:i/>
          <w:iCs/>
          <w:color w:val="C45911" w:themeColor="accent2" w:themeShade="BF"/>
          <w:sz w:val="24"/>
          <w:szCs w:val="24"/>
        </w:rPr>
        <w:t>QUESTION 1</w:t>
      </w:r>
    </w:p>
    <w:p w14:paraId="5BE24F27" w14:textId="77777777" w:rsidR="006223CB" w:rsidRPr="00EC13FF" w:rsidRDefault="006223CB" w:rsidP="006223CB">
      <w:pPr>
        <w:spacing w:after="0"/>
        <w:rPr>
          <w:color w:val="C45911" w:themeColor="accent2" w:themeShade="BF"/>
        </w:rPr>
      </w:pPr>
    </w:p>
    <w:p w14:paraId="372B7154" w14:textId="3ABA3111" w:rsidR="006223CB" w:rsidRPr="00EC13FF" w:rsidRDefault="006223CB" w:rsidP="006223CB">
      <w:pPr>
        <w:spacing w:after="0"/>
        <w:rPr>
          <w:color w:val="C45911" w:themeColor="accent2" w:themeShade="BF"/>
        </w:rPr>
      </w:pPr>
      <w:r w:rsidRPr="00EC13FF">
        <w:rPr>
          <w:color w:val="C45911" w:themeColor="accent2" w:themeShade="BF"/>
        </w:rPr>
        <w:t>Kerrigan Ltd makes and sells product A. The current selling price is £11 and the total of variable costs per unit is £6. The fixed costs of production are £350,000 and the company currently sells 75,000 units.</w:t>
      </w:r>
    </w:p>
    <w:p w14:paraId="18A769F3" w14:textId="77777777" w:rsidR="006223CB" w:rsidRPr="00EC13FF" w:rsidRDefault="006223CB" w:rsidP="006223CB">
      <w:pPr>
        <w:spacing w:after="0"/>
        <w:rPr>
          <w:color w:val="C45911" w:themeColor="accent2" w:themeShade="BF"/>
        </w:rPr>
      </w:pPr>
    </w:p>
    <w:p w14:paraId="69985F39" w14:textId="77777777" w:rsidR="006223CB" w:rsidRPr="00EC13FF" w:rsidRDefault="006223CB" w:rsidP="006223CB">
      <w:pPr>
        <w:spacing w:after="0"/>
        <w:rPr>
          <w:b/>
          <w:bCs/>
          <w:color w:val="C45911" w:themeColor="accent2" w:themeShade="BF"/>
          <w:sz w:val="24"/>
          <w:szCs w:val="24"/>
        </w:rPr>
      </w:pPr>
      <w:r w:rsidRPr="00EC13FF">
        <w:rPr>
          <w:b/>
          <w:bCs/>
          <w:color w:val="C45911" w:themeColor="accent2" w:themeShade="BF"/>
          <w:sz w:val="24"/>
          <w:szCs w:val="24"/>
        </w:rPr>
        <w:t>Required:</w:t>
      </w:r>
    </w:p>
    <w:p w14:paraId="158A06A5" w14:textId="77777777" w:rsidR="006223CB" w:rsidRPr="00EC13FF" w:rsidRDefault="006223CB" w:rsidP="006223CB">
      <w:pPr>
        <w:spacing w:after="0"/>
        <w:rPr>
          <w:color w:val="C45911" w:themeColor="accent2" w:themeShade="BF"/>
        </w:rPr>
      </w:pPr>
    </w:p>
    <w:p w14:paraId="3FDE257C" w14:textId="3D920611" w:rsidR="006223CB" w:rsidRPr="00EC13FF" w:rsidRDefault="006223CB" w:rsidP="00BA5DCD">
      <w:pPr>
        <w:pStyle w:val="ListParagraph"/>
        <w:numPr>
          <w:ilvl w:val="0"/>
          <w:numId w:val="2"/>
        </w:numPr>
        <w:spacing w:after="0"/>
        <w:rPr>
          <w:color w:val="C45911" w:themeColor="accent2" w:themeShade="BF"/>
        </w:rPr>
      </w:pPr>
      <w:r w:rsidRPr="00EC13FF">
        <w:rPr>
          <w:color w:val="C45911" w:themeColor="accent2" w:themeShade="BF"/>
        </w:rPr>
        <w:t>Calculate the break-even point (in units and revenues) of product A</w:t>
      </w:r>
      <w:r w:rsidR="00BA5DCD" w:rsidRPr="00EC13FF">
        <w:rPr>
          <w:color w:val="C45911" w:themeColor="accent2" w:themeShade="BF"/>
        </w:rPr>
        <w:t xml:space="preserve"> </w:t>
      </w:r>
      <w:r w:rsidRPr="00EC13FF">
        <w:rPr>
          <w:color w:val="C45911" w:themeColor="accent2" w:themeShade="BF"/>
        </w:rPr>
        <w:t>for Kerrigan Ltd. [10</w:t>
      </w:r>
      <w:r w:rsidR="00BA5DCD" w:rsidRPr="00EC13FF">
        <w:rPr>
          <w:color w:val="C45911" w:themeColor="accent2" w:themeShade="BF"/>
        </w:rPr>
        <w:t xml:space="preserve"> </w:t>
      </w:r>
      <w:r w:rsidRPr="00EC13FF">
        <w:rPr>
          <w:color w:val="C45911" w:themeColor="accent2" w:themeShade="BF"/>
        </w:rPr>
        <w:t>marks]</w:t>
      </w:r>
    </w:p>
    <w:p w14:paraId="018E49E4" w14:textId="77777777" w:rsidR="00660982" w:rsidRPr="00EC13FF" w:rsidRDefault="00660982" w:rsidP="00BA5DCD">
      <w:pPr>
        <w:pStyle w:val="ListParagraph"/>
        <w:spacing w:after="0"/>
        <w:rPr>
          <w:color w:val="000000" w:themeColor="text1"/>
        </w:rPr>
      </w:pPr>
    </w:p>
    <w:p w14:paraId="2AC472E8" w14:textId="4188B1DB" w:rsidR="00BA5DCD" w:rsidRPr="00EC13FF" w:rsidRDefault="00BA5DCD" w:rsidP="00BA5DCD">
      <w:pPr>
        <w:pStyle w:val="ListParagraph"/>
        <w:spacing w:after="0"/>
        <w:rPr>
          <w:color w:val="000000" w:themeColor="text1"/>
        </w:rPr>
      </w:pPr>
      <w:r w:rsidRPr="00EC13FF">
        <w:rPr>
          <w:color w:val="000000" w:themeColor="text1"/>
        </w:rPr>
        <w:t>Selling price - £11</w:t>
      </w:r>
    </w:p>
    <w:p w14:paraId="341BE5F7" w14:textId="4DC0D81F" w:rsidR="00BA5DCD" w:rsidRPr="00EC13FF" w:rsidRDefault="00BA5DCD" w:rsidP="00BA5DCD">
      <w:pPr>
        <w:pStyle w:val="ListParagraph"/>
        <w:spacing w:after="0"/>
        <w:rPr>
          <w:color w:val="000000" w:themeColor="text1"/>
        </w:rPr>
      </w:pPr>
      <w:r w:rsidRPr="00EC13FF">
        <w:rPr>
          <w:color w:val="000000" w:themeColor="text1"/>
        </w:rPr>
        <w:t>Total variable cost/unit - £6</w:t>
      </w:r>
    </w:p>
    <w:p w14:paraId="3A015596" w14:textId="45376AD2" w:rsidR="00BA5DCD" w:rsidRPr="00EC13FF" w:rsidRDefault="00BA5DCD" w:rsidP="00BA5DCD">
      <w:pPr>
        <w:pStyle w:val="ListParagraph"/>
        <w:spacing w:after="0"/>
        <w:rPr>
          <w:color w:val="000000" w:themeColor="text1"/>
        </w:rPr>
      </w:pPr>
      <w:r w:rsidRPr="00EC13FF">
        <w:rPr>
          <w:color w:val="000000" w:themeColor="text1"/>
        </w:rPr>
        <w:t>Fixed costs - £350,000</w:t>
      </w:r>
    </w:p>
    <w:p w14:paraId="7A09D0FA" w14:textId="34140B1D" w:rsidR="00830A7C" w:rsidRPr="00EC13FF" w:rsidRDefault="00830A7C" w:rsidP="00BA5DCD">
      <w:pPr>
        <w:pStyle w:val="ListParagraph"/>
        <w:spacing w:after="0"/>
        <w:rPr>
          <w:color w:val="000000" w:themeColor="text1"/>
        </w:rPr>
      </w:pPr>
      <w:r w:rsidRPr="00EC13FF">
        <w:rPr>
          <w:color w:val="000000" w:themeColor="text1"/>
        </w:rPr>
        <w:t>Units sold – 75,000</w:t>
      </w:r>
    </w:p>
    <w:p w14:paraId="4BC895A5" w14:textId="1E10F1A3" w:rsidR="00660982" w:rsidRPr="00EC13FF" w:rsidRDefault="00660982" w:rsidP="00BA5DCD">
      <w:pPr>
        <w:pStyle w:val="ListParagraph"/>
        <w:spacing w:after="0"/>
        <w:rPr>
          <w:color w:val="000000" w:themeColor="text1"/>
        </w:rPr>
      </w:pPr>
    </w:p>
    <w:p w14:paraId="494BBE60" w14:textId="725BD6E5" w:rsidR="00853514" w:rsidRPr="00EC13FF" w:rsidRDefault="00853514" w:rsidP="00660982">
      <w:pPr>
        <w:pStyle w:val="ListParagraph"/>
        <w:spacing w:after="0"/>
        <w:rPr>
          <w:color w:val="000000" w:themeColor="text1"/>
        </w:rPr>
      </w:pPr>
      <w:r w:rsidRPr="00EC13FF">
        <w:rPr>
          <w:color w:val="000000" w:themeColor="text1"/>
        </w:rPr>
        <w:t>Contribution Margin Unit (CMU) = Selling price per unit – Variable Cost per unit</w:t>
      </w:r>
    </w:p>
    <w:p w14:paraId="48500308" w14:textId="00836B5E" w:rsidR="00853514" w:rsidRPr="00EC13FF" w:rsidRDefault="00853514" w:rsidP="00660982">
      <w:pPr>
        <w:pStyle w:val="ListParagraph"/>
        <w:spacing w:after="0"/>
        <w:rPr>
          <w:color w:val="000000" w:themeColor="text1"/>
        </w:rPr>
      </w:pPr>
      <w:r w:rsidRPr="00EC13FF">
        <w:rPr>
          <w:color w:val="000000" w:themeColor="text1"/>
        </w:rPr>
        <w:tab/>
      </w:r>
      <w:r w:rsidRPr="00EC13FF">
        <w:rPr>
          <w:color w:val="000000" w:themeColor="text1"/>
        </w:rPr>
        <w:tab/>
      </w:r>
      <w:r w:rsidRPr="00EC13FF">
        <w:rPr>
          <w:color w:val="000000" w:themeColor="text1"/>
        </w:rPr>
        <w:tab/>
        <w:t>CMU= £11 - £6</w:t>
      </w:r>
    </w:p>
    <w:p w14:paraId="10358803" w14:textId="4CBA9AC3" w:rsidR="00853514" w:rsidRPr="00EC13FF" w:rsidRDefault="00853514" w:rsidP="00660982">
      <w:pPr>
        <w:pStyle w:val="ListParagraph"/>
        <w:spacing w:after="0"/>
        <w:rPr>
          <w:color w:val="000000" w:themeColor="text1"/>
        </w:rPr>
      </w:pPr>
      <w:r w:rsidRPr="00EC13FF">
        <w:rPr>
          <w:color w:val="000000" w:themeColor="text1"/>
        </w:rPr>
        <w:tab/>
      </w:r>
      <w:r w:rsidRPr="00EC13FF">
        <w:rPr>
          <w:color w:val="000000" w:themeColor="text1"/>
        </w:rPr>
        <w:tab/>
      </w:r>
      <w:r w:rsidRPr="00EC13FF">
        <w:rPr>
          <w:color w:val="000000" w:themeColor="text1"/>
        </w:rPr>
        <w:tab/>
        <w:t>CMU=£5</w:t>
      </w:r>
    </w:p>
    <w:p w14:paraId="5B9C2BB4" w14:textId="17EE4386" w:rsidR="00660982" w:rsidRPr="00EC13FF" w:rsidRDefault="00660982" w:rsidP="00660982">
      <w:pPr>
        <w:pStyle w:val="ListParagraph"/>
        <w:spacing w:after="0"/>
        <w:rPr>
          <w:color w:val="000000" w:themeColor="text1"/>
        </w:rPr>
      </w:pPr>
      <w:r w:rsidRPr="00EC13FF">
        <w:rPr>
          <w:color w:val="000000" w:themeColor="text1"/>
        </w:rPr>
        <w:t xml:space="preserve">Break-Even </w:t>
      </w:r>
      <w:r w:rsidR="002F73EB" w:rsidRPr="00EC13FF">
        <w:rPr>
          <w:color w:val="000000" w:themeColor="text1"/>
        </w:rPr>
        <w:t>P</w:t>
      </w:r>
      <w:r w:rsidRPr="00EC13FF">
        <w:rPr>
          <w:color w:val="000000" w:themeColor="text1"/>
        </w:rPr>
        <w:t>oint Units</w:t>
      </w:r>
      <w:r w:rsidR="00006069" w:rsidRPr="00EC13FF">
        <w:rPr>
          <w:color w:val="000000" w:themeColor="text1"/>
        </w:rPr>
        <w:t xml:space="preserve"> (BEPU</w:t>
      </w:r>
      <w:r w:rsidRPr="00EC13FF">
        <w:rPr>
          <w:color w:val="000000" w:themeColor="text1"/>
        </w:rPr>
        <w:t xml:space="preserve">)= Fixed Costs ÷ </w:t>
      </w:r>
      <w:r w:rsidR="00853514" w:rsidRPr="00EC13FF">
        <w:rPr>
          <w:color w:val="000000" w:themeColor="text1"/>
        </w:rPr>
        <w:t>CMU</w:t>
      </w:r>
    </w:p>
    <w:p w14:paraId="06C81C27" w14:textId="5E6C6C4B" w:rsidR="002F73EB" w:rsidRPr="00EC13FF" w:rsidRDefault="002F73EB" w:rsidP="00660982">
      <w:pPr>
        <w:pStyle w:val="ListParagraph"/>
        <w:spacing w:after="0"/>
        <w:rPr>
          <w:color w:val="000000" w:themeColor="text1"/>
        </w:rPr>
      </w:pPr>
      <w:r w:rsidRPr="00EC13FF">
        <w:rPr>
          <w:color w:val="000000" w:themeColor="text1"/>
        </w:rPr>
        <w:tab/>
      </w:r>
      <w:r w:rsidRPr="00EC13FF">
        <w:rPr>
          <w:color w:val="000000" w:themeColor="text1"/>
        </w:rPr>
        <w:tab/>
      </w:r>
      <w:r w:rsidR="00853514" w:rsidRPr="00EC13FF">
        <w:rPr>
          <w:color w:val="000000" w:themeColor="text1"/>
        </w:rPr>
        <w:t>BEPU</w:t>
      </w:r>
      <w:r w:rsidRPr="00EC13FF">
        <w:rPr>
          <w:color w:val="000000" w:themeColor="text1"/>
        </w:rPr>
        <w:t xml:space="preserve">= £350,000 ÷ </w:t>
      </w:r>
      <w:r w:rsidR="00853514" w:rsidRPr="00EC13FF">
        <w:rPr>
          <w:color w:val="000000" w:themeColor="text1"/>
        </w:rPr>
        <w:t>5</w:t>
      </w:r>
    </w:p>
    <w:p w14:paraId="7AC6154A" w14:textId="371F94A9" w:rsidR="00853514" w:rsidRPr="00EC13FF" w:rsidRDefault="00006069" w:rsidP="00660982">
      <w:pPr>
        <w:pStyle w:val="ListParagraph"/>
        <w:spacing w:after="0"/>
        <w:rPr>
          <w:color w:val="000000" w:themeColor="text1"/>
        </w:rPr>
      </w:pPr>
      <w:r w:rsidRPr="00EC13FF">
        <w:rPr>
          <w:color w:val="000000" w:themeColor="text1"/>
        </w:rPr>
        <w:tab/>
      </w:r>
      <w:r w:rsidRPr="00EC13FF">
        <w:rPr>
          <w:color w:val="000000" w:themeColor="text1"/>
        </w:rPr>
        <w:tab/>
        <w:t>BEPU= 70,000 units</w:t>
      </w:r>
    </w:p>
    <w:p w14:paraId="062D82B2" w14:textId="7EBFFC3B" w:rsidR="00660982" w:rsidRPr="00EC13FF" w:rsidRDefault="00660982" w:rsidP="00660982">
      <w:pPr>
        <w:pStyle w:val="ListParagraph"/>
        <w:spacing w:after="0"/>
        <w:rPr>
          <w:color w:val="000000" w:themeColor="text1"/>
        </w:rPr>
      </w:pPr>
      <w:r w:rsidRPr="00EC13FF">
        <w:rPr>
          <w:color w:val="000000" w:themeColor="text1"/>
        </w:rPr>
        <w:t>Break-</w:t>
      </w:r>
      <w:r w:rsidR="002F73EB" w:rsidRPr="00EC13FF">
        <w:rPr>
          <w:color w:val="000000" w:themeColor="text1"/>
        </w:rPr>
        <w:t>Even Point Revenue</w:t>
      </w:r>
      <w:r w:rsidR="00006069" w:rsidRPr="00EC13FF">
        <w:rPr>
          <w:color w:val="000000" w:themeColor="text1"/>
        </w:rPr>
        <w:t xml:space="preserve"> (BEPR)</w:t>
      </w:r>
      <w:r w:rsidR="002F73EB" w:rsidRPr="00EC13FF">
        <w:rPr>
          <w:color w:val="000000" w:themeColor="text1"/>
        </w:rPr>
        <w:t>= Break-Even Point Unit x selling price per unit</w:t>
      </w:r>
    </w:p>
    <w:p w14:paraId="263C6E5A" w14:textId="4080BAA0" w:rsidR="00006069" w:rsidRPr="00EC13FF" w:rsidRDefault="00006069" w:rsidP="00660982">
      <w:pPr>
        <w:pStyle w:val="ListParagraph"/>
        <w:spacing w:after="0"/>
        <w:rPr>
          <w:color w:val="000000" w:themeColor="text1"/>
        </w:rPr>
      </w:pPr>
      <w:r w:rsidRPr="00EC13FF">
        <w:rPr>
          <w:color w:val="000000" w:themeColor="text1"/>
        </w:rPr>
        <w:tab/>
      </w:r>
      <w:r w:rsidRPr="00EC13FF">
        <w:rPr>
          <w:color w:val="000000" w:themeColor="text1"/>
        </w:rPr>
        <w:tab/>
        <w:t>BEPR= 70,000 x £11</w:t>
      </w:r>
    </w:p>
    <w:p w14:paraId="332E0349" w14:textId="1FBF76BA" w:rsidR="00BA5DCD" w:rsidRPr="00EC13FF" w:rsidRDefault="00006069" w:rsidP="00BF309B">
      <w:pPr>
        <w:pStyle w:val="ListParagraph"/>
        <w:spacing w:after="0"/>
        <w:rPr>
          <w:color w:val="000000" w:themeColor="text1"/>
        </w:rPr>
      </w:pPr>
      <w:r w:rsidRPr="00EC13FF">
        <w:rPr>
          <w:color w:val="000000" w:themeColor="text1"/>
        </w:rPr>
        <w:tab/>
      </w:r>
      <w:r w:rsidRPr="00EC13FF">
        <w:rPr>
          <w:color w:val="000000" w:themeColor="text1"/>
        </w:rPr>
        <w:tab/>
        <w:t>BEPR= £770,000</w:t>
      </w:r>
    </w:p>
    <w:p w14:paraId="0F3A8B20" w14:textId="77777777" w:rsidR="00BF309B" w:rsidRPr="00EC13FF" w:rsidRDefault="00BF309B" w:rsidP="00BF309B">
      <w:pPr>
        <w:pStyle w:val="ListParagraph"/>
        <w:spacing w:after="0"/>
        <w:rPr>
          <w:color w:val="000000" w:themeColor="text1"/>
        </w:rPr>
      </w:pPr>
    </w:p>
    <w:p w14:paraId="4850CE21" w14:textId="05C50E9F" w:rsidR="006223CB" w:rsidRPr="00EC13FF" w:rsidRDefault="006223CB" w:rsidP="00BA5DCD">
      <w:pPr>
        <w:pStyle w:val="ListParagraph"/>
        <w:numPr>
          <w:ilvl w:val="0"/>
          <w:numId w:val="2"/>
        </w:numPr>
        <w:spacing w:after="0"/>
        <w:rPr>
          <w:color w:val="C45911" w:themeColor="accent2" w:themeShade="BF"/>
        </w:rPr>
      </w:pPr>
      <w:r w:rsidRPr="00EC13FF">
        <w:rPr>
          <w:color w:val="C45911" w:themeColor="accent2" w:themeShade="BF"/>
        </w:rPr>
        <w:t>Calculate the profit made on sales of 75,000 units. [10 marks]</w:t>
      </w:r>
    </w:p>
    <w:p w14:paraId="73CE948B" w14:textId="05C0CA34" w:rsidR="00315E5A" w:rsidRPr="00EC13FF" w:rsidRDefault="00315E5A" w:rsidP="00315E5A">
      <w:pPr>
        <w:pStyle w:val="ListParagraph"/>
        <w:spacing w:after="0"/>
        <w:rPr>
          <w:color w:val="000000" w:themeColor="text1"/>
        </w:rPr>
      </w:pPr>
      <w:r w:rsidRPr="00EC13FF">
        <w:rPr>
          <w:color w:val="000000" w:themeColor="text1"/>
        </w:rPr>
        <w:t>Sales</w:t>
      </w:r>
      <w:r w:rsidR="00BF309B" w:rsidRPr="00EC13FF">
        <w:rPr>
          <w:color w:val="000000" w:themeColor="text1"/>
        </w:rPr>
        <w:t xml:space="preserve"> Revenue</w:t>
      </w:r>
      <w:r w:rsidRPr="00EC13FF">
        <w:rPr>
          <w:color w:val="000000" w:themeColor="text1"/>
        </w:rPr>
        <w:t xml:space="preserve"> = </w:t>
      </w:r>
      <w:r w:rsidR="00BF309B" w:rsidRPr="00EC13FF">
        <w:rPr>
          <w:color w:val="000000" w:themeColor="text1"/>
        </w:rPr>
        <w:t>units sold x selling price per unit</w:t>
      </w:r>
    </w:p>
    <w:p w14:paraId="4548FE8D" w14:textId="0622B69A" w:rsidR="00BF309B" w:rsidRPr="00EC13FF" w:rsidRDefault="00BF309B" w:rsidP="00315E5A">
      <w:pPr>
        <w:pStyle w:val="ListParagraph"/>
        <w:spacing w:after="0"/>
        <w:rPr>
          <w:color w:val="000000" w:themeColor="text1"/>
        </w:rPr>
      </w:pPr>
      <w:r w:rsidRPr="00EC13FF">
        <w:rPr>
          <w:color w:val="000000" w:themeColor="text1"/>
        </w:rPr>
        <w:t xml:space="preserve">         </w:t>
      </w:r>
      <w:r w:rsidR="00830A7C" w:rsidRPr="00EC13FF">
        <w:rPr>
          <w:color w:val="000000" w:themeColor="text1"/>
        </w:rPr>
        <w:t xml:space="preserve">                 </w:t>
      </w:r>
      <w:r w:rsidRPr="00EC13FF">
        <w:rPr>
          <w:color w:val="000000" w:themeColor="text1"/>
        </w:rPr>
        <w:t xml:space="preserve"> = 75,000 x £11</w:t>
      </w:r>
    </w:p>
    <w:p w14:paraId="05F5B4DD" w14:textId="74C5BAD0" w:rsidR="00BF309B" w:rsidRPr="00EC13FF" w:rsidRDefault="00BF309B" w:rsidP="00315E5A">
      <w:pPr>
        <w:pStyle w:val="ListParagraph"/>
        <w:spacing w:after="0"/>
        <w:rPr>
          <w:color w:val="000000" w:themeColor="text1"/>
        </w:rPr>
      </w:pPr>
      <w:r w:rsidRPr="00EC13FF">
        <w:rPr>
          <w:color w:val="000000" w:themeColor="text1"/>
        </w:rPr>
        <w:t xml:space="preserve">        </w:t>
      </w:r>
      <w:r w:rsidR="00830A7C" w:rsidRPr="00EC13FF">
        <w:rPr>
          <w:color w:val="000000" w:themeColor="text1"/>
        </w:rPr>
        <w:t xml:space="preserve">                 </w:t>
      </w:r>
      <w:r w:rsidRPr="00EC13FF">
        <w:rPr>
          <w:color w:val="000000" w:themeColor="text1"/>
        </w:rPr>
        <w:t xml:space="preserve">  = £825,000</w:t>
      </w:r>
    </w:p>
    <w:p w14:paraId="3FF00145" w14:textId="0457E01C" w:rsidR="00BF309B" w:rsidRPr="00EC13FF" w:rsidRDefault="00BF309B" w:rsidP="00315E5A">
      <w:pPr>
        <w:pStyle w:val="ListParagraph"/>
        <w:spacing w:after="0"/>
        <w:rPr>
          <w:color w:val="000000" w:themeColor="text1"/>
        </w:rPr>
      </w:pPr>
      <w:r w:rsidRPr="00EC13FF">
        <w:rPr>
          <w:color w:val="000000" w:themeColor="text1"/>
        </w:rPr>
        <w:t>Variable Cost = units sold x variable cost per unit</w:t>
      </w:r>
    </w:p>
    <w:p w14:paraId="30A4436F" w14:textId="6126DEBB" w:rsidR="00BF309B" w:rsidRPr="00EC13FF" w:rsidRDefault="00BF309B" w:rsidP="00315E5A">
      <w:pPr>
        <w:pStyle w:val="ListParagraph"/>
        <w:spacing w:after="0"/>
        <w:rPr>
          <w:color w:val="000000" w:themeColor="text1"/>
        </w:rPr>
      </w:pPr>
      <w:r w:rsidRPr="00EC13FF">
        <w:rPr>
          <w:color w:val="000000" w:themeColor="text1"/>
        </w:rPr>
        <w:t xml:space="preserve">                         = 75,000 x £6</w:t>
      </w:r>
    </w:p>
    <w:p w14:paraId="2B3B877F" w14:textId="00DB5327" w:rsidR="00BF309B" w:rsidRPr="00EC13FF" w:rsidRDefault="00BF309B" w:rsidP="00315E5A">
      <w:pPr>
        <w:pStyle w:val="ListParagraph"/>
        <w:spacing w:after="0"/>
        <w:rPr>
          <w:color w:val="000000" w:themeColor="text1"/>
        </w:rPr>
      </w:pPr>
      <w:r w:rsidRPr="00EC13FF">
        <w:rPr>
          <w:color w:val="000000" w:themeColor="text1"/>
        </w:rPr>
        <w:tab/>
        <w:t xml:space="preserve">           = (£450,000)</w:t>
      </w:r>
    </w:p>
    <w:p w14:paraId="6B119CDE" w14:textId="74EC11A3" w:rsidR="00BA5DCD" w:rsidRPr="00EC13FF" w:rsidRDefault="00BF309B" w:rsidP="00BA5DCD">
      <w:pPr>
        <w:pStyle w:val="ListParagraph"/>
        <w:rPr>
          <w:color w:val="000000" w:themeColor="text1"/>
        </w:rPr>
      </w:pPr>
      <w:r w:rsidRPr="00EC13FF">
        <w:rPr>
          <w:color w:val="000000" w:themeColor="text1"/>
        </w:rPr>
        <w:t>Fixed Costs = (£350,000)</w:t>
      </w:r>
    </w:p>
    <w:p w14:paraId="34A390C6" w14:textId="09C45126" w:rsidR="00BF309B" w:rsidRPr="00EC13FF" w:rsidRDefault="00BF309B" w:rsidP="00BA5DCD">
      <w:pPr>
        <w:pStyle w:val="ListParagraph"/>
        <w:rPr>
          <w:color w:val="000000" w:themeColor="text1"/>
        </w:rPr>
      </w:pPr>
      <w:r w:rsidRPr="00EC13FF">
        <w:rPr>
          <w:color w:val="000000" w:themeColor="text1"/>
        </w:rPr>
        <w:t>Profit = SR – VC – FC</w:t>
      </w:r>
    </w:p>
    <w:p w14:paraId="33E1AA18" w14:textId="1F6DA01D" w:rsidR="00BF309B" w:rsidRPr="00EC13FF" w:rsidRDefault="00BF309B" w:rsidP="00BA5DCD">
      <w:pPr>
        <w:pStyle w:val="ListParagraph"/>
        <w:rPr>
          <w:color w:val="000000" w:themeColor="text1"/>
        </w:rPr>
      </w:pPr>
      <w:r w:rsidRPr="00EC13FF">
        <w:rPr>
          <w:color w:val="000000" w:themeColor="text1"/>
        </w:rPr>
        <w:t xml:space="preserve">           = £825,000 - £450,000 - £350,000</w:t>
      </w:r>
    </w:p>
    <w:p w14:paraId="4BA442CA" w14:textId="399F820B" w:rsidR="00BF309B" w:rsidRPr="00EC13FF" w:rsidRDefault="00BF309B" w:rsidP="00BA5DCD">
      <w:pPr>
        <w:pStyle w:val="ListParagraph"/>
        <w:rPr>
          <w:color w:val="000000" w:themeColor="text1"/>
        </w:rPr>
      </w:pPr>
      <w:r w:rsidRPr="00EC13FF">
        <w:rPr>
          <w:color w:val="000000" w:themeColor="text1"/>
        </w:rPr>
        <w:t xml:space="preserve">           = £25,000 </w:t>
      </w:r>
    </w:p>
    <w:p w14:paraId="23255C45" w14:textId="77777777" w:rsidR="00BA5DCD" w:rsidRPr="00EC13FF" w:rsidRDefault="00BA5DCD" w:rsidP="00BA5DCD">
      <w:pPr>
        <w:spacing w:after="0"/>
        <w:rPr>
          <w:color w:val="000000" w:themeColor="text1"/>
        </w:rPr>
      </w:pPr>
    </w:p>
    <w:p w14:paraId="0CA68141" w14:textId="59A89B04" w:rsidR="006223CB" w:rsidRPr="00EC13FF" w:rsidRDefault="006223CB" w:rsidP="00BA5DCD">
      <w:pPr>
        <w:pStyle w:val="ListParagraph"/>
        <w:numPr>
          <w:ilvl w:val="0"/>
          <w:numId w:val="2"/>
        </w:numPr>
        <w:spacing w:after="0"/>
        <w:rPr>
          <w:color w:val="C45911" w:themeColor="accent2" w:themeShade="BF"/>
        </w:rPr>
      </w:pPr>
      <w:r w:rsidRPr="00EC13FF">
        <w:rPr>
          <w:color w:val="C45911" w:themeColor="accent2" w:themeShade="BF"/>
        </w:rPr>
        <w:t>The company will make an advertising campaign costs £10,000 and</w:t>
      </w:r>
      <w:r w:rsidR="00BA5DCD" w:rsidRPr="00EC13FF">
        <w:rPr>
          <w:color w:val="C45911" w:themeColor="accent2" w:themeShade="BF"/>
        </w:rPr>
        <w:t xml:space="preserve"> </w:t>
      </w:r>
      <w:r w:rsidRPr="00EC13FF">
        <w:rPr>
          <w:color w:val="C45911" w:themeColor="accent2" w:themeShade="BF"/>
        </w:rPr>
        <w:t>will improve the product</w:t>
      </w:r>
      <w:r w:rsidR="00BA5DCD" w:rsidRPr="00EC13FF">
        <w:rPr>
          <w:color w:val="C45911" w:themeColor="accent2" w:themeShade="BF"/>
        </w:rPr>
        <w:t xml:space="preserve"> </w:t>
      </w:r>
      <w:r w:rsidRPr="00EC13FF">
        <w:rPr>
          <w:color w:val="C45911" w:themeColor="accent2" w:themeShade="BF"/>
        </w:rPr>
        <w:t>specifications, which will increase the</w:t>
      </w:r>
      <w:r w:rsidR="00BA5DCD" w:rsidRPr="00EC13FF">
        <w:rPr>
          <w:color w:val="C45911" w:themeColor="accent2" w:themeShade="BF"/>
        </w:rPr>
        <w:t xml:space="preserve"> </w:t>
      </w:r>
      <w:r w:rsidRPr="00EC13FF">
        <w:rPr>
          <w:color w:val="C45911" w:themeColor="accent2" w:themeShade="BF"/>
        </w:rPr>
        <w:t>variable cost per unit by £1. This is expected to allow the company to</w:t>
      </w:r>
      <w:r w:rsidR="00BA5DCD" w:rsidRPr="00EC13FF">
        <w:rPr>
          <w:color w:val="C45911" w:themeColor="accent2" w:themeShade="BF"/>
        </w:rPr>
        <w:t xml:space="preserve"> </w:t>
      </w:r>
      <w:r w:rsidRPr="00EC13FF">
        <w:rPr>
          <w:color w:val="C45911" w:themeColor="accent2" w:themeShade="BF"/>
        </w:rPr>
        <w:t>increase the selling price to £13 and the sales is expected to be</w:t>
      </w:r>
      <w:r w:rsidR="00BA5DCD" w:rsidRPr="00EC13FF">
        <w:rPr>
          <w:color w:val="C45911" w:themeColor="accent2" w:themeShade="BF"/>
        </w:rPr>
        <w:t xml:space="preserve"> </w:t>
      </w:r>
      <w:r w:rsidRPr="00EC13FF">
        <w:rPr>
          <w:color w:val="C45911" w:themeColor="accent2" w:themeShade="BF"/>
        </w:rPr>
        <w:t>80,000 unites. Calculate the new profit figure for the improved</w:t>
      </w:r>
      <w:r w:rsidR="00BA5DCD" w:rsidRPr="00EC13FF">
        <w:rPr>
          <w:color w:val="C45911" w:themeColor="accent2" w:themeShade="BF"/>
        </w:rPr>
        <w:t xml:space="preserve"> </w:t>
      </w:r>
      <w:r w:rsidRPr="00EC13FF">
        <w:rPr>
          <w:color w:val="C45911" w:themeColor="accent2" w:themeShade="BF"/>
        </w:rPr>
        <w:t>product. [15 marks]</w:t>
      </w:r>
    </w:p>
    <w:p w14:paraId="344FE090" w14:textId="0F1D6AA6" w:rsidR="00867117" w:rsidRPr="00EC13FF" w:rsidRDefault="00867117" w:rsidP="00867117">
      <w:pPr>
        <w:pStyle w:val="ListParagraph"/>
        <w:spacing w:after="0"/>
        <w:rPr>
          <w:color w:val="000000" w:themeColor="text1"/>
        </w:rPr>
      </w:pPr>
    </w:p>
    <w:p w14:paraId="3A6FE3A0" w14:textId="66AE8B4B" w:rsidR="00830A7C" w:rsidRPr="00EC13FF" w:rsidRDefault="00830A7C" w:rsidP="00830A7C">
      <w:pPr>
        <w:pStyle w:val="ListParagraph"/>
        <w:spacing w:after="0"/>
        <w:rPr>
          <w:color w:val="000000" w:themeColor="text1"/>
        </w:rPr>
      </w:pPr>
      <w:r w:rsidRPr="00EC13FF">
        <w:rPr>
          <w:color w:val="000000" w:themeColor="text1"/>
        </w:rPr>
        <w:t>Selling price - £13</w:t>
      </w:r>
    </w:p>
    <w:p w14:paraId="717C4B69" w14:textId="731BEF90" w:rsidR="00830A7C" w:rsidRPr="00EC13FF" w:rsidRDefault="00830A7C" w:rsidP="00830A7C">
      <w:pPr>
        <w:pStyle w:val="ListParagraph"/>
        <w:spacing w:after="0"/>
        <w:rPr>
          <w:color w:val="000000" w:themeColor="text1"/>
        </w:rPr>
      </w:pPr>
      <w:r w:rsidRPr="00EC13FF">
        <w:rPr>
          <w:color w:val="000000" w:themeColor="text1"/>
        </w:rPr>
        <w:t>Total variable cost/unit - £7</w:t>
      </w:r>
    </w:p>
    <w:p w14:paraId="4865F6A0" w14:textId="3241202E" w:rsidR="00830A7C" w:rsidRPr="00EC13FF" w:rsidRDefault="00830A7C" w:rsidP="00830A7C">
      <w:pPr>
        <w:pStyle w:val="ListParagraph"/>
        <w:spacing w:after="0"/>
        <w:rPr>
          <w:color w:val="000000" w:themeColor="text1"/>
        </w:rPr>
      </w:pPr>
      <w:r w:rsidRPr="00EC13FF">
        <w:rPr>
          <w:color w:val="000000" w:themeColor="text1"/>
        </w:rPr>
        <w:t>Fixed costs - £360,000</w:t>
      </w:r>
    </w:p>
    <w:p w14:paraId="0AB33F28" w14:textId="62A2952E" w:rsidR="00830A7C" w:rsidRPr="00EC13FF" w:rsidRDefault="00830A7C" w:rsidP="00830A7C">
      <w:pPr>
        <w:pStyle w:val="ListParagraph"/>
        <w:spacing w:after="0"/>
        <w:rPr>
          <w:color w:val="000000" w:themeColor="text1"/>
        </w:rPr>
      </w:pPr>
      <w:r w:rsidRPr="00EC13FF">
        <w:rPr>
          <w:color w:val="000000" w:themeColor="text1"/>
        </w:rPr>
        <w:t>Units sold – 80,000</w:t>
      </w:r>
    </w:p>
    <w:p w14:paraId="1C74F0B4" w14:textId="77777777" w:rsidR="00830A7C" w:rsidRPr="00EC13FF" w:rsidRDefault="00830A7C" w:rsidP="00830A7C">
      <w:pPr>
        <w:pStyle w:val="ListParagraph"/>
        <w:spacing w:after="0"/>
        <w:rPr>
          <w:color w:val="000000" w:themeColor="text1"/>
        </w:rPr>
      </w:pPr>
      <w:r w:rsidRPr="00EC13FF">
        <w:rPr>
          <w:color w:val="000000" w:themeColor="text1"/>
        </w:rPr>
        <w:t>Sales Revenue = units sold x selling price per unit</w:t>
      </w:r>
    </w:p>
    <w:p w14:paraId="4D42EDF3" w14:textId="27B72092" w:rsidR="00830A7C" w:rsidRPr="00EC13FF" w:rsidRDefault="00830A7C" w:rsidP="00830A7C">
      <w:pPr>
        <w:pStyle w:val="ListParagraph"/>
        <w:spacing w:after="0"/>
        <w:rPr>
          <w:color w:val="000000" w:themeColor="text1"/>
        </w:rPr>
      </w:pPr>
      <w:r w:rsidRPr="00EC13FF">
        <w:rPr>
          <w:color w:val="000000" w:themeColor="text1"/>
        </w:rPr>
        <w:lastRenderedPageBreak/>
        <w:t xml:space="preserve">         </w:t>
      </w:r>
      <w:r w:rsidRPr="00EC13FF">
        <w:rPr>
          <w:color w:val="000000" w:themeColor="text1"/>
        </w:rPr>
        <w:tab/>
        <w:t xml:space="preserve">            = 80,000 x £13</w:t>
      </w:r>
    </w:p>
    <w:p w14:paraId="1BAF64D6" w14:textId="592FEEEE" w:rsidR="00830A7C" w:rsidRPr="00EC13FF" w:rsidRDefault="00830A7C" w:rsidP="00830A7C">
      <w:pPr>
        <w:pStyle w:val="ListParagraph"/>
        <w:spacing w:after="0"/>
        <w:rPr>
          <w:color w:val="000000" w:themeColor="text1"/>
        </w:rPr>
      </w:pPr>
      <w:r w:rsidRPr="00EC13FF">
        <w:rPr>
          <w:color w:val="000000" w:themeColor="text1"/>
        </w:rPr>
        <w:t xml:space="preserve">                          = £1,040,000</w:t>
      </w:r>
    </w:p>
    <w:p w14:paraId="32BC2C40" w14:textId="77777777" w:rsidR="00830A7C" w:rsidRPr="00EC13FF" w:rsidRDefault="00830A7C" w:rsidP="00830A7C">
      <w:pPr>
        <w:pStyle w:val="ListParagraph"/>
        <w:spacing w:after="0"/>
        <w:rPr>
          <w:color w:val="000000" w:themeColor="text1"/>
        </w:rPr>
      </w:pPr>
      <w:r w:rsidRPr="00EC13FF">
        <w:rPr>
          <w:color w:val="000000" w:themeColor="text1"/>
        </w:rPr>
        <w:t>Variable Cost = units sold x variable cost per unit</w:t>
      </w:r>
    </w:p>
    <w:p w14:paraId="77FA6A2A" w14:textId="35F4FEBC" w:rsidR="00830A7C" w:rsidRPr="00EC13FF" w:rsidRDefault="00830A7C" w:rsidP="00830A7C">
      <w:pPr>
        <w:pStyle w:val="ListParagraph"/>
        <w:spacing w:after="0"/>
        <w:rPr>
          <w:color w:val="000000" w:themeColor="text1"/>
        </w:rPr>
      </w:pPr>
      <w:r w:rsidRPr="00EC13FF">
        <w:rPr>
          <w:color w:val="000000" w:themeColor="text1"/>
        </w:rPr>
        <w:t xml:space="preserve">                         = 80,000 x £7</w:t>
      </w:r>
    </w:p>
    <w:p w14:paraId="5CC7C212" w14:textId="20A68346" w:rsidR="00830A7C" w:rsidRPr="00EC13FF" w:rsidRDefault="00830A7C" w:rsidP="00830A7C">
      <w:pPr>
        <w:pStyle w:val="ListParagraph"/>
        <w:spacing w:after="0"/>
        <w:rPr>
          <w:color w:val="000000" w:themeColor="text1"/>
        </w:rPr>
      </w:pPr>
      <w:r w:rsidRPr="00EC13FF">
        <w:rPr>
          <w:color w:val="000000" w:themeColor="text1"/>
        </w:rPr>
        <w:tab/>
        <w:t xml:space="preserve">           = (£560,000)</w:t>
      </w:r>
    </w:p>
    <w:p w14:paraId="766D0D45" w14:textId="457E4459" w:rsidR="00830A7C" w:rsidRPr="00EC13FF" w:rsidRDefault="00830A7C" w:rsidP="00830A7C">
      <w:pPr>
        <w:pStyle w:val="ListParagraph"/>
        <w:rPr>
          <w:color w:val="000000" w:themeColor="text1"/>
        </w:rPr>
      </w:pPr>
      <w:r w:rsidRPr="00EC13FF">
        <w:rPr>
          <w:color w:val="000000" w:themeColor="text1"/>
        </w:rPr>
        <w:t>Fixed Costs = (£360,000)</w:t>
      </w:r>
    </w:p>
    <w:p w14:paraId="50A2FD03" w14:textId="77777777" w:rsidR="00830A7C" w:rsidRPr="00EC13FF" w:rsidRDefault="00830A7C" w:rsidP="00830A7C">
      <w:pPr>
        <w:pStyle w:val="ListParagraph"/>
        <w:rPr>
          <w:color w:val="000000" w:themeColor="text1"/>
        </w:rPr>
      </w:pPr>
      <w:r w:rsidRPr="00EC13FF">
        <w:rPr>
          <w:color w:val="000000" w:themeColor="text1"/>
        </w:rPr>
        <w:t>Profit = SR – VC – FC</w:t>
      </w:r>
    </w:p>
    <w:p w14:paraId="17D13A21" w14:textId="22208EF9" w:rsidR="00830A7C" w:rsidRPr="00EC13FF" w:rsidRDefault="00830A7C" w:rsidP="00830A7C">
      <w:pPr>
        <w:pStyle w:val="ListParagraph"/>
        <w:rPr>
          <w:color w:val="000000" w:themeColor="text1"/>
        </w:rPr>
      </w:pPr>
      <w:r w:rsidRPr="00EC13FF">
        <w:rPr>
          <w:color w:val="000000" w:themeColor="text1"/>
        </w:rPr>
        <w:t xml:space="preserve">           = £1,040,000 - £560,000 - £360,000</w:t>
      </w:r>
    </w:p>
    <w:p w14:paraId="4F5CFF0A" w14:textId="291984AF" w:rsidR="00BA5DCD" w:rsidRPr="00EC13FF" w:rsidRDefault="00830A7C" w:rsidP="005E11CF">
      <w:pPr>
        <w:pStyle w:val="ListParagraph"/>
        <w:rPr>
          <w:color w:val="000000" w:themeColor="text1"/>
        </w:rPr>
      </w:pPr>
      <w:r w:rsidRPr="00EC13FF">
        <w:rPr>
          <w:color w:val="000000" w:themeColor="text1"/>
        </w:rPr>
        <w:t xml:space="preserve">           = £120,000 </w:t>
      </w:r>
    </w:p>
    <w:p w14:paraId="5303E9F7" w14:textId="77777777" w:rsidR="005E11CF" w:rsidRPr="00EC13FF" w:rsidRDefault="005E11CF" w:rsidP="005E11CF">
      <w:pPr>
        <w:pStyle w:val="ListParagraph"/>
        <w:rPr>
          <w:color w:val="000000" w:themeColor="text1"/>
        </w:rPr>
      </w:pPr>
    </w:p>
    <w:p w14:paraId="6AB95C19" w14:textId="775FF66E" w:rsidR="006223CB" w:rsidRDefault="006223CB" w:rsidP="00BA5DCD">
      <w:pPr>
        <w:pStyle w:val="ListParagraph"/>
        <w:numPr>
          <w:ilvl w:val="0"/>
          <w:numId w:val="2"/>
        </w:numPr>
        <w:spacing w:after="0"/>
        <w:rPr>
          <w:color w:val="C45911" w:themeColor="accent2" w:themeShade="BF"/>
        </w:rPr>
      </w:pPr>
      <w:r w:rsidRPr="00EC13FF">
        <w:rPr>
          <w:color w:val="C45911" w:themeColor="accent2" w:themeShade="BF"/>
        </w:rPr>
        <w:t>Discuss the limitations of break-even analysis. [15 marks]</w:t>
      </w:r>
    </w:p>
    <w:p w14:paraId="377DBF7D" w14:textId="4975A1A8" w:rsidR="009657F1" w:rsidRDefault="00A26500" w:rsidP="009657F1">
      <w:pPr>
        <w:pStyle w:val="ListParagraph"/>
        <w:spacing w:after="0"/>
      </w:pPr>
      <w:r>
        <w:tab/>
      </w:r>
      <w:r w:rsidR="009657F1" w:rsidRPr="009657F1">
        <w:t>Break-even analysis has various disadvantages in addition to its benefits and applications.</w:t>
      </w:r>
      <w:r w:rsidR="009657F1">
        <w:t xml:space="preserve"> </w:t>
      </w:r>
      <w:r w:rsidR="009657F1" w:rsidRPr="009657F1">
        <w:t>Break-Even Point analys</w:t>
      </w:r>
      <w:r w:rsidR="009657F1">
        <w:t>i</w:t>
      </w:r>
      <w:r w:rsidR="009657F1" w:rsidRPr="009657F1">
        <w:t>s assumes</w:t>
      </w:r>
      <w:r w:rsidR="009657F1">
        <w:t xml:space="preserve"> that the company will sell all the stock that the company has. We have to take into consideration that the sales prices are not constant and that production and sales are not the same</w:t>
      </w:r>
      <w:r>
        <w:t xml:space="preserve">. </w:t>
      </w:r>
    </w:p>
    <w:p w14:paraId="7CBCD031" w14:textId="0FFBC055" w:rsidR="00A26500" w:rsidRPr="009657F1" w:rsidRDefault="00A26500" w:rsidP="009657F1">
      <w:pPr>
        <w:pStyle w:val="ListParagraph"/>
        <w:spacing w:after="0"/>
      </w:pPr>
      <w:r>
        <w:tab/>
      </w:r>
      <w:r w:rsidRPr="00A26500">
        <w:t xml:space="preserve">The presence of semi-variable costs is </w:t>
      </w:r>
      <w:r w:rsidR="004506CB">
        <w:t>ignored</w:t>
      </w:r>
      <w:r w:rsidRPr="00A26500">
        <w:t xml:space="preserve">, </w:t>
      </w:r>
      <w:r w:rsidR="004506CB">
        <w:t>regardless</w:t>
      </w:r>
      <w:r w:rsidRPr="00A26500">
        <w:t xml:space="preserve"> the fact that the majority of </w:t>
      </w:r>
      <w:r w:rsidR="004506CB">
        <w:t xml:space="preserve">the </w:t>
      </w:r>
      <w:r w:rsidRPr="00A26500">
        <w:t>costs are n</w:t>
      </w:r>
      <w:r w:rsidR="004506CB">
        <w:t>ot</w:t>
      </w:r>
      <w:r w:rsidRPr="00A26500">
        <w:t xml:space="preserve"> totally fixed nor </w:t>
      </w:r>
      <w:r>
        <w:t>variable</w:t>
      </w:r>
      <w:r w:rsidRPr="00A26500">
        <w:t xml:space="preserve">. If output increases or drops significantly, fixed costs may alter. </w:t>
      </w:r>
      <w:r>
        <w:t>The analysis ignores a</w:t>
      </w:r>
      <w:r w:rsidRPr="00A26500">
        <w:t>ny rise in stock levels</w:t>
      </w:r>
      <w:r>
        <w:t xml:space="preserve">, </w:t>
      </w:r>
      <w:r w:rsidRPr="00A26500">
        <w:t xml:space="preserve">when production volume </w:t>
      </w:r>
      <w:r w:rsidR="004506CB">
        <w:t>exceeds the</w:t>
      </w:r>
      <w:r w:rsidRPr="00A26500">
        <w:t xml:space="preserve"> overall sales</w:t>
      </w:r>
      <w:r>
        <w:t>,</w:t>
      </w:r>
      <w:r w:rsidRPr="00A26500">
        <w:t xml:space="preserve"> or when </w:t>
      </w:r>
      <w:r w:rsidR="004506CB">
        <w:t xml:space="preserve">the overall </w:t>
      </w:r>
      <w:r w:rsidRPr="00A26500">
        <w:t xml:space="preserve">sales </w:t>
      </w:r>
      <w:r w:rsidR="004506CB">
        <w:t>surpasses</w:t>
      </w:r>
      <w:r w:rsidRPr="00A26500">
        <w:t xml:space="preserve"> production levels.</w:t>
      </w:r>
    </w:p>
    <w:p w14:paraId="640F21D7" w14:textId="77777777" w:rsidR="006223CB" w:rsidRPr="00EC13FF" w:rsidRDefault="006223CB" w:rsidP="006223CB">
      <w:pPr>
        <w:spacing w:after="0"/>
        <w:rPr>
          <w:color w:val="000000" w:themeColor="text1"/>
        </w:rPr>
      </w:pPr>
    </w:p>
    <w:p w14:paraId="3392317D" w14:textId="77777777" w:rsidR="006223CB" w:rsidRPr="00EC13FF" w:rsidRDefault="006223CB" w:rsidP="006223CB">
      <w:pPr>
        <w:spacing w:after="0"/>
        <w:rPr>
          <w:b/>
          <w:bCs/>
          <w:i/>
          <w:iCs/>
          <w:color w:val="C45911" w:themeColor="accent2" w:themeShade="BF"/>
          <w:sz w:val="24"/>
          <w:szCs w:val="24"/>
        </w:rPr>
      </w:pPr>
      <w:r w:rsidRPr="00EC13FF">
        <w:rPr>
          <w:b/>
          <w:bCs/>
          <w:i/>
          <w:iCs/>
          <w:color w:val="C45911" w:themeColor="accent2" w:themeShade="BF"/>
          <w:sz w:val="24"/>
          <w:szCs w:val="24"/>
        </w:rPr>
        <w:t>QUESTION 2</w:t>
      </w:r>
    </w:p>
    <w:p w14:paraId="0A814FF8" w14:textId="77777777" w:rsidR="006223CB" w:rsidRPr="00EC13FF" w:rsidRDefault="006223CB" w:rsidP="006223CB">
      <w:pPr>
        <w:spacing w:after="0"/>
        <w:rPr>
          <w:color w:val="C45911" w:themeColor="accent2" w:themeShade="BF"/>
        </w:rPr>
      </w:pPr>
    </w:p>
    <w:p w14:paraId="7579B55F" w14:textId="2E1EE6F8" w:rsidR="006223CB" w:rsidRPr="00EC13FF" w:rsidRDefault="006223CB" w:rsidP="009B2DB5">
      <w:pPr>
        <w:pStyle w:val="ListParagraph"/>
        <w:numPr>
          <w:ilvl w:val="0"/>
          <w:numId w:val="3"/>
        </w:numPr>
        <w:spacing w:after="0"/>
        <w:rPr>
          <w:color w:val="C45911" w:themeColor="accent2" w:themeShade="BF"/>
          <w:sz w:val="24"/>
          <w:szCs w:val="24"/>
        </w:rPr>
      </w:pPr>
      <w:r w:rsidRPr="00EC13FF">
        <w:rPr>
          <w:color w:val="C45911" w:themeColor="accent2" w:themeShade="BF"/>
          <w:sz w:val="24"/>
          <w:szCs w:val="24"/>
        </w:rPr>
        <w:t>Discuss the importance of management accounting, and how it differs</w:t>
      </w:r>
      <w:r w:rsidR="00426AEE" w:rsidRPr="00EC13FF">
        <w:rPr>
          <w:color w:val="C45911" w:themeColor="accent2" w:themeShade="BF"/>
          <w:sz w:val="24"/>
          <w:szCs w:val="24"/>
        </w:rPr>
        <w:t xml:space="preserve"> </w:t>
      </w:r>
      <w:r w:rsidRPr="00EC13FF">
        <w:rPr>
          <w:color w:val="C45911" w:themeColor="accent2" w:themeShade="BF"/>
          <w:sz w:val="24"/>
          <w:szCs w:val="24"/>
        </w:rPr>
        <w:t>from what financial accounting provides.[25 marks]</w:t>
      </w:r>
    </w:p>
    <w:p w14:paraId="57AD4AE4" w14:textId="77777777" w:rsidR="009B2DB5" w:rsidRPr="00EC13FF" w:rsidRDefault="009B2DB5" w:rsidP="009B2DB5">
      <w:pPr>
        <w:spacing w:after="0"/>
        <w:ind w:left="360"/>
        <w:rPr>
          <w:color w:val="000000" w:themeColor="text1"/>
          <w:sz w:val="24"/>
          <w:szCs w:val="24"/>
        </w:rPr>
      </w:pPr>
    </w:p>
    <w:p w14:paraId="552E9D70" w14:textId="77777777" w:rsidR="00CE1559" w:rsidRPr="00EC13FF" w:rsidRDefault="00426AEE" w:rsidP="006223CB">
      <w:pPr>
        <w:spacing w:after="0"/>
        <w:rPr>
          <w:color w:val="000000" w:themeColor="text1"/>
          <w:sz w:val="24"/>
          <w:szCs w:val="24"/>
        </w:rPr>
      </w:pPr>
      <w:r w:rsidRPr="00EC13FF">
        <w:rPr>
          <w:color w:val="000000" w:themeColor="text1"/>
          <w:sz w:val="24"/>
          <w:szCs w:val="24"/>
        </w:rPr>
        <w:tab/>
      </w:r>
      <w:r w:rsidR="00E27BE2" w:rsidRPr="00EC13FF">
        <w:rPr>
          <w:color w:val="000000" w:themeColor="text1"/>
          <w:sz w:val="24"/>
          <w:szCs w:val="24"/>
        </w:rPr>
        <w:t>Financial accounting is mostly focused on coordinating and reporting the organisation`s financial transactions to its s</w:t>
      </w:r>
      <w:r w:rsidR="009B2DB5" w:rsidRPr="00EC13FF">
        <w:rPr>
          <w:color w:val="000000" w:themeColor="text1"/>
          <w:sz w:val="24"/>
          <w:szCs w:val="24"/>
        </w:rPr>
        <w:t>har</w:t>
      </w:r>
      <w:r w:rsidR="00E27BE2" w:rsidRPr="00EC13FF">
        <w:rPr>
          <w:color w:val="000000" w:themeColor="text1"/>
          <w:sz w:val="24"/>
          <w:szCs w:val="24"/>
        </w:rPr>
        <w:t>eholders, unlike management accounting which focuses mainly on internal reporting to help decision-making</w:t>
      </w:r>
      <w:r w:rsidR="00163920" w:rsidRPr="00EC13FF">
        <w:rPr>
          <w:color w:val="000000" w:themeColor="text1"/>
          <w:sz w:val="24"/>
          <w:szCs w:val="24"/>
        </w:rPr>
        <w:t xml:space="preserve">. </w:t>
      </w:r>
    </w:p>
    <w:p w14:paraId="7A38A8C9" w14:textId="6B49B467" w:rsidR="007870D4" w:rsidRDefault="00163920" w:rsidP="00EC13FF">
      <w:pPr>
        <w:spacing w:after="0"/>
        <w:ind w:firstLine="720"/>
        <w:rPr>
          <w:color w:val="000000" w:themeColor="text1"/>
          <w:sz w:val="24"/>
          <w:szCs w:val="24"/>
        </w:rPr>
      </w:pPr>
      <w:r w:rsidRPr="00EC13FF">
        <w:rPr>
          <w:color w:val="000000" w:themeColor="text1"/>
          <w:sz w:val="24"/>
          <w:szCs w:val="24"/>
        </w:rPr>
        <w:t>Managerial accountants have to analyse certain events within the organisation, to translate collected data into useful information for the company`s management group for decision making process</w:t>
      </w:r>
      <w:r w:rsidR="009B2DB5" w:rsidRPr="00EC13FF">
        <w:rPr>
          <w:color w:val="000000" w:themeColor="text1"/>
          <w:sz w:val="24"/>
          <w:szCs w:val="24"/>
        </w:rPr>
        <w:t xml:space="preserve"> and to achieve organizational control and </w:t>
      </w:r>
      <w:r w:rsidR="007870D4" w:rsidRPr="00EC13FF">
        <w:rPr>
          <w:color w:val="000000" w:themeColor="text1"/>
          <w:sz w:val="24"/>
          <w:szCs w:val="24"/>
        </w:rPr>
        <w:t xml:space="preserve">improve the effectiveness of the company. </w:t>
      </w:r>
    </w:p>
    <w:p w14:paraId="059AC29E" w14:textId="77777777" w:rsidR="00EC13FF" w:rsidRPr="00EC13FF" w:rsidRDefault="00EC13FF" w:rsidP="00EC13FF">
      <w:pPr>
        <w:spacing w:after="0"/>
        <w:ind w:firstLine="720"/>
        <w:rPr>
          <w:color w:val="000000" w:themeColor="text1"/>
          <w:sz w:val="24"/>
          <w:szCs w:val="24"/>
        </w:rPr>
      </w:pPr>
    </w:p>
    <w:tbl>
      <w:tblPr>
        <w:tblStyle w:val="TableGrid"/>
        <w:tblW w:w="9782" w:type="dxa"/>
        <w:tblInd w:w="-431" w:type="dxa"/>
        <w:tblLook w:val="04A0" w:firstRow="1" w:lastRow="0" w:firstColumn="1" w:lastColumn="0" w:noHBand="0" w:noVBand="1"/>
      </w:tblPr>
      <w:tblGrid>
        <w:gridCol w:w="3120"/>
        <w:gridCol w:w="3315"/>
        <w:gridCol w:w="3347"/>
      </w:tblGrid>
      <w:tr w:rsidR="00EC13FF" w:rsidRPr="00EC13FF" w14:paraId="3D0D0C18" w14:textId="77777777" w:rsidTr="00005DC3">
        <w:tc>
          <w:tcPr>
            <w:tcW w:w="3120" w:type="dxa"/>
          </w:tcPr>
          <w:p w14:paraId="6B1181F3" w14:textId="567A6700" w:rsidR="00005DC3" w:rsidRPr="00EC13FF" w:rsidRDefault="00005DC3" w:rsidP="007870D4">
            <w:pPr>
              <w:jc w:val="center"/>
              <w:rPr>
                <w:b/>
                <w:bCs/>
                <w:color w:val="000000" w:themeColor="text1"/>
                <w:sz w:val="24"/>
                <w:szCs w:val="24"/>
              </w:rPr>
            </w:pPr>
          </w:p>
        </w:tc>
        <w:tc>
          <w:tcPr>
            <w:tcW w:w="3315" w:type="dxa"/>
          </w:tcPr>
          <w:p w14:paraId="6F07F5FA" w14:textId="7B16B18E" w:rsidR="00005DC3" w:rsidRPr="00EC13FF" w:rsidRDefault="00005DC3" w:rsidP="007870D4">
            <w:pPr>
              <w:jc w:val="center"/>
              <w:rPr>
                <w:b/>
                <w:bCs/>
                <w:i/>
                <w:iCs/>
                <w:color w:val="000000" w:themeColor="text1"/>
                <w:sz w:val="32"/>
                <w:szCs w:val="32"/>
              </w:rPr>
            </w:pPr>
            <w:r w:rsidRPr="00EC13FF">
              <w:rPr>
                <w:b/>
                <w:bCs/>
                <w:i/>
                <w:iCs/>
                <w:color w:val="000000" w:themeColor="text1"/>
                <w:sz w:val="32"/>
                <w:szCs w:val="32"/>
              </w:rPr>
              <w:t>Financial accounting</w:t>
            </w:r>
          </w:p>
        </w:tc>
        <w:tc>
          <w:tcPr>
            <w:tcW w:w="3347" w:type="dxa"/>
          </w:tcPr>
          <w:p w14:paraId="5FB8511F" w14:textId="43C45471" w:rsidR="00005DC3" w:rsidRPr="00EC13FF" w:rsidRDefault="00005DC3" w:rsidP="007870D4">
            <w:pPr>
              <w:jc w:val="center"/>
              <w:rPr>
                <w:b/>
                <w:bCs/>
                <w:i/>
                <w:iCs/>
                <w:color w:val="000000" w:themeColor="text1"/>
                <w:sz w:val="32"/>
                <w:szCs w:val="32"/>
              </w:rPr>
            </w:pPr>
            <w:r w:rsidRPr="00EC13FF">
              <w:rPr>
                <w:b/>
                <w:bCs/>
                <w:i/>
                <w:iCs/>
                <w:color w:val="000000" w:themeColor="text1"/>
                <w:sz w:val="32"/>
                <w:szCs w:val="32"/>
              </w:rPr>
              <w:t>Managerial accounting</w:t>
            </w:r>
          </w:p>
        </w:tc>
      </w:tr>
      <w:tr w:rsidR="00EC13FF" w:rsidRPr="00EC13FF" w14:paraId="7199EEB0" w14:textId="77777777" w:rsidTr="00005DC3">
        <w:tc>
          <w:tcPr>
            <w:tcW w:w="3120" w:type="dxa"/>
          </w:tcPr>
          <w:p w14:paraId="55C93330" w14:textId="7914A427" w:rsidR="007870D4" w:rsidRPr="00EC13FF" w:rsidRDefault="007870D4" w:rsidP="007870D4">
            <w:pPr>
              <w:pStyle w:val="ListParagraph"/>
              <w:numPr>
                <w:ilvl w:val="0"/>
                <w:numId w:val="4"/>
              </w:numPr>
              <w:rPr>
                <w:color w:val="000000" w:themeColor="text1"/>
                <w:sz w:val="24"/>
                <w:szCs w:val="24"/>
              </w:rPr>
            </w:pPr>
            <w:r w:rsidRPr="00EC13FF">
              <w:rPr>
                <w:color w:val="000000" w:themeColor="text1"/>
                <w:sz w:val="24"/>
                <w:szCs w:val="24"/>
              </w:rPr>
              <w:t>USERS</w:t>
            </w:r>
          </w:p>
        </w:tc>
        <w:tc>
          <w:tcPr>
            <w:tcW w:w="3315" w:type="dxa"/>
          </w:tcPr>
          <w:p w14:paraId="7A135B9C" w14:textId="77777777" w:rsidR="007870D4" w:rsidRPr="00EC13FF" w:rsidRDefault="00B05236" w:rsidP="00B05236">
            <w:pPr>
              <w:pStyle w:val="ListParagraph"/>
              <w:numPr>
                <w:ilvl w:val="0"/>
                <w:numId w:val="10"/>
              </w:numPr>
              <w:rPr>
                <w:color w:val="000000" w:themeColor="text1"/>
                <w:sz w:val="24"/>
                <w:szCs w:val="24"/>
              </w:rPr>
            </w:pPr>
            <w:r w:rsidRPr="00EC13FF">
              <w:rPr>
                <w:color w:val="000000" w:themeColor="text1"/>
                <w:sz w:val="24"/>
                <w:szCs w:val="24"/>
              </w:rPr>
              <w:t>Management group</w:t>
            </w:r>
          </w:p>
          <w:p w14:paraId="6A810167" w14:textId="77777777" w:rsidR="00B05236" w:rsidRPr="00EC13FF" w:rsidRDefault="00B05236" w:rsidP="00B05236">
            <w:pPr>
              <w:pStyle w:val="ListParagraph"/>
              <w:numPr>
                <w:ilvl w:val="0"/>
                <w:numId w:val="10"/>
              </w:numPr>
              <w:rPr>
                <w:color w:val="000000" w:themeColor="text1"/>
                <w:sz w:val="24"/>
                <w:szCs w:val="24"/>
              </w:rPr>
            </w:pPr>
            <w:r w:rsidRPr="00EC13FF">
              <w:rPr>
                <w:color w:val="000000" w:themeColor="text1"/>
                <w:sz w:val="24"/>
                <w:szCs w:val="24"/>
              </w:rPr>
              <w:t xml:space="preserve">Shareholders </w:t>
            </w:r>
          </w:p>
          <w:p w14:paraId="3895DBE5" w14:textId="0F4D3D46" w:rsidR="00B05236" w:rsidRPr="00EC13FF" w:rsidRDefault="00B05236" w:rsidP="00B05236">
            <w:pPr>
              <w:pStyle w:val="ListParagraph"/>
              <w:numPr>
                <w:ilvl w:val="0"/>
                <w:numId w:val="10"/>
              </w:numPr>
              <w:rPr>
                <w:color w:val="000000" w:themeColor="text1"/>
                <w:sz w:val="24"/>
                <w:szCs w:val="24"/>
              </w:rPr>
            </w:pPr>
            <w:r w:rsidRPr="00EC13FF">
              <w:rPr>
                <w:color w:val="000000" w:themeColor="text1"/>
                <w:sz w:val="24"/>
                <w:szCs w:val="24"/>
              </w:rPr>
              <w:t xml:space="preserve">Government </w:t>
            </w:r>
          </w:p>
        </w:tc>
        <w:tc>
          <w:tcPr>
            <w:tcW w:w="3347" w:type="dxa"/>
          </w:tcPr>
          <w:p w14:paraId="6821BE99" w14:textId="3282B02B" w:rsidR="007870D4" w:rsidRPr="00EC13FF" w:rsidRDefault="00B05236" w:rsidP="00B05236">
            <w:pPr>
              <w:pStyle w:val="ListParagraph"/>
              <w:numPr>
                <w:ilvl w:val="0"/>
                <w:numId w:val="10"/>
              </w:numPr>
              <w:rPr>
                <w:color w:val="000000" w:themeColor="text1"/>
                <w:sz w:val="24"/>
                <w:szCs w:val="24"/>
              </w:rPr>
            </w:pPr>
            <w:r w:rsidRPr="00EC13FF">
              <w:rPr>
                <w:color w:val="000000" w:themeColor="text1"/>
                <w:sz w:val="24"/>
                <w:szCs w:val="24"/>
              </w:rPr>
              <w:t xml:space="preserve">Management group </w:t>
            </w:r>
          </w:p>
        </w:tc>
      </w:tr>
      <w:tr w:rsidR="00EC13FF" w:rsidRPr="00EC13FF" w14:paraId="4F0F787B" w14:textId="77777777" w:rsidTr="00005DC3">
        <w:tc>
          <w:tcPr>
            <w:tcW w:w="3120" w:type="dxa"/>
          </w:tcPr>
          <w:p w14:paraId="61087847" w14:textId="282A4B34" w:rsidR="007870D4" w:rsidRPr="00EC13FF" w:rsidRDefault="007870D4" w:rsidP="007870D4">
            <w:pPr>
              <w:pStyle w:val="ListParagraph"/>
              <w:numPr>
                <w:ilvl w:val="0"/>
                <w:numId w:val="4"/>
              </w:numPr>
              <w:rPr>
                <w:color w:val="000000" w:themeColor="text1"/>
                <w:sz w:val="24"/>
                <w:szCs w:val="24"/>
              </w:rPr>
            </w:pPr>
            <w:r w:rsidRPr="00EC13FF">
              <w:rPr>
                <w:color w:val="000000" w:themeColor="text1"/>
                <w:sz w:val="24"/>
                <w:szCs w:val="24"/>
              </w:rPr>
              <w:t>TIME FOCUS</w:t>
            </w:r>
          </w:p>
        </w:tc>
        <w:tc>
          <w:tcPr>
            <w:tcW w:w="3315" w:type="dxa"/>
          </w:tcPr>
          <w:p w14:paraId="3966C07C" w14:textId="7A9F2D3D" w:rsidR="007870D4" w:rsidRPr="00EC13FF" w:rsidRDefault="00005DC3" w:rsidP="00005DC3">
            <w:pPr>
              <w:pStyle w:val="ListParagraph"/>
              <w:numPr>
                <w:ilvl w:val="0"/>
                <w:numId w:val="7"/>
              </w:numPr>
              <w:rPr>
                <w:color w:val="000000" w:themeColor="text1"/>
                <w:sz w:val="24"/>
                <w:szCs w:val="24"/>
              </w:rPr>
            </w:pPr>
            <w:r w:rsidRPr="00EC13FF">
              <w:rPr>
                <w:color w:val="000000" w:themeColor="text1"/>
                <w:sz w:val="24"/>
                <w:szCs w:val="24"/>
              </w:rPr>
              <w:t xml:space="preserve">Focused on </w:t>
            </w:r>
            <w:r w:rsidR="00B05236" w:rsidRPr="00EC13FF">
              <w:rPr>
                <w:color w:val="000000" w:themeColor="text1"/>
                <w:sz w:val="24"/>
                <w:szCs w:val="24"/>
              </w:rPr>
              <w:t>past and present figures</w:t>
            </w:r>
          </w:p>
        </w:tc>
        <w:tc>
          <w:tcPr>
            <w:tcW w:w="3347" w:type="dxa"/>
          </w:tcPr>
          <w:p w14:paraId="35F33A47" w14:textId="5E96B490" w:rsidR="007870D4" w:rsidRPr="00EC13FF" w:rsidRDefault="00B05236" w:rsidP="00B05236">
            <w:pPr>
              <w:pStyle w:val="ListParagraph"/>
              <w:numPr>
                <w:ilvl w:val="0"/>
                <w:numId w:val="7"/>
              </w:numPr>
              <w:rPr>
                <w:color w:val="000000" w:themeColor="text1"/>
                <w:sz w:val="24"/>
                <w:szCs w:val="24"/>
              </w:rPr>
            </w:pPr>
            <w:r w:rsidRPr="00EC13FF">
              <w:rPr>
                <w:color w:val="000000" w:themeColor="text1"/>
                <w:sz w:val="24"/>
                <w:szCs w:val="24"/>
              </w:rPr>
              <w:t>Focused on future projection</w:t>
            </w:r>
          </w:p>
        </w:tc>
      </w:tr>
      <w:tr w:rsidR="00EC13FF" w:rsidRPr="00EC13FF" w14:paraId="091ACB1D" w14:textId="77777777" w:rsidTr="00005DC3">
        <w:tc>
          <w:tcPr>
            <w:tcW w:w="3120" w:type="dxa"/>
          </w:tcPr>
          <w:p w14:paraId="6A007C6C" w14:textId="106DAD6A" w:rsidR="007870D4" w:rsidRPr="00EC13FF" w:rsidRDefault="00005DC3" w:rsidP="007870D4">
            <w:pPr>
              <w:pStyle w:val="ListParagraph"/>
              <w:numPr>
                <w:ilvl w:val="0"/>
                <w:numId w:val="4"/>
              </w:numPr>
              <w:rPr>
                <w:color w:val="000000" w:themeColor="text1"/>
                <w:sz w:val="24"/>
                <w:szCs w:val="24"/>
              </w:rPr>
            </w:pPr>
            <w:r w:rsidRPr="00EC13FF">
              <w:rPr>
                <w:color w:val="000000" w:themeColor="text1"/>
                <w:sz w:val="24"/>
                <w:szCs w:val="24"/>
              </w:rPr>
              <w:t>OBJECTIVES</w:t>
            </w:r>
          </w:p>
        </w:tc>
        <w:tc>
          <w:tcPr>
            <w:tcW w:w="3315" w:type="dxa"/>
          </w:tcPr>
          <w:p w14:paraId="4C26B109" w14:textId="41254F0E" w:rsidR="007870D4" w:rsidRPr="00EC13FF" w:rsidRDefault="00005DC3" w:rsidP="00005DC3">
            <w:pPr>
              <w:pStyle w:val="ListParagraph"/>
              <w:numPr>
                <w:ilvl w:val="0"/>
                <w:numId w:val="5"/>
              </w:numPr>
              <w:rPr>
                <w:color w:val="000000" w:themeColor="text1"/>
                <w:sz w:val="24"/>
                <w:szCs w:val="24"/>
              </w:rPr>
            </w:pPr>
            <w:r w:rsidRPr="00EC13FF">
              <w:rPr>
                <w:color w:val="000000" w:themeColor="text1"/>
                <w:sz w:val="24"/>
                <w:szCs w:val="24"/>
              </w:rPr>
              <w:t xml:space="preserve">Recording data and </w:t>
            </w:r>
            <w:r w:rsidR="00D67008">
              <w:rPr>
                <w:color w:val="000000" w:themeColor="text1"/>
                <w:sz w:val="24"/>
                <w:szCs w:val="24"/>
              </w:rPr>
              <w:t xml:space="preserve">financial </w:t>
            </w:r>
            <w:r w:rsidRPr="00EC13FF">
              <w:rPr>
                <w:color w:val="000000" w:themeColor="text1"/>
                <w:sz w:val="24"/>
                <w:szCs w:val="24"/>
              </w:rPr>
              <w:t xml:space="preserve">transactions </w:t>
            </w:r>
          </w:p>
          <w:p w14:paraId="20D6CEC1" w14:textId="04FD7E02" w:rsidR="00005DC3" w:rsidRPr="00EC13FF" w:rsidRDefault="00D67008" w:rsidP="00005DC3">
            <w:pPr>
              <w:pStyle w:val="ListParagraph"/>
              <w:numPr>
                <w:ilvl w:val="0"/>
                <w:numId w:val="5"/>
              </w:numPr>
              <w:rPr>
                <w:color w:val="000000" w:themeColor="text1"/>
                <w:sz w:val="24"/>
                <w:szCs w:val="24"/>
              </w:rPr>
            </w:pPr>
            <w:r>
              <w:rPr>
                <w:color w:val="000000" w:themeColor="text1"/>
                <w:sz w:val="24"/>
                <w:szCs w:val="24"/>
              </w:rPr>
              <w:t xml:space="preserve">Establish </w:t>
            </w:r>
            <w:r w:rsidR="00005DC3" w:rsidRPr="00EC13FF">
              <w:rPr>
                <w:color w:val="000000" w:themeColor="text1"/>
                <w:sz w:val="24"/>
                <w:szCs w:val="24"/>
              </w:rPr>
              <w:t>financial position</w:t>
            </w:r>
          </w:p>
          <w:p w14:paraId="1F8DD37D" w14:textId="7C5177C7" w:rsidR="00005DC3" w:rsidRPr="00EC13FF" w:rsidRDefault="00005DC3" w:rsidP="00005DC3">
            <w:pPr>
              <w:pStyle w:val="ListParagraph"/>
              <w:numPr>
                <w:ilvl w:val="0"/>
                <w:numId w:val="5"/>
              </w:numPr>
              <w:rPr>
                <w:color w:val="000000" w:themeColor="text1"/>
                <w:sz w:val="24"/>
                <w:szCs w:val="24"/>
              </w:rPr>
            </w:pPr>
            <w:r w:rsidRPr="00EC13FF">
              <w:rPr>
                <w:color w:val="000000" w:themeColor="text1"/>
                <w:sz w:val="24"/>
                <w:szCs w:val="24"/>
              </w:rPr>
              <w:t xml:space="preserve">Determine profit or loss </w:t>
            </w:r>
          </w:p>
        </w:tc>
        <w:tc>
          <w:tcPr>
            <w:tcW w:w="3347" w:type="dxa"/>
          </w:tcPr>
          <w:p w14:paraId="7F9529BF" w14:textId="22AAE883" w:rsidR="007870D4" w:rsidRPr="00EC13FF" w:rsidRDefault="00D67008" w:rsidP="00005DC3">
            <w:pPr>
              <w:pStyle w:val="ListParagraph"/>
              <w:numPr>
                <w:ilvl w:val="0"/>
                <w:numId w:val="5"/>
              </w:numPr>
              <w:rPr>
                <w:color w:val="000000" w:themeColor="text1"/>
                <w:sz w:val="24"/>
                <w:szCs w:val="24"/>
              </w:rPr>
            </w:pPr>
            <w:r>
              <w:rPr>
                <w:color w:val="000000" w:themeColor="text1"/>
                <w:sz w:val="24"/>
                <w:szCs w:val="24"/>
              </w:rPr>
              <w:t>Help</w:t>
            </w:r>
            <w:r w:rsidR="00005DC3" w:rsidRPr="00EC13FF">
              <w:rPr>
                <w:color w:val="000000" w:themeColor="text1"/>
                <w:sz w:val="24"/>
                <w:szCs w:val="24"/>
              </w:rPr>
              <w:t xml:space="preserve"> management in decision-making process</w:t>
            </w:r>
          </w:p>
          <w:p w14:paraId="01C95333" w14:textId="77777777" w:rsidR="00005DC3" w:rsidRPr="00EC13FF" w:rsidRDefault="00005DC3" w:rsidP="00005DC3">
            <w:pPr>
              <w:pStyle w:val="ListParagraph"/>
              <w:numPr>
                <w:ilvl w:val="0"/>
                <w:numId w:val="5"/>
              </w:numPr>
              <w:rPr>
                <w:color w:val="000000" w:themeColor="text1"/>
                <w:sz w:val="24"/>
                <w:szCs w:val="24"/>
              </w:rPr>
            </w:pPr>
            <w:r w:rsidRPr="00EC13FF">
              <w:rPr>
                <w:color w:val="000000" w:themeColor="text1"/>
                <w:sz w:val="24"/>
                <w:szCs w:val="24"/>
              </w:rPr>
              <w:t>Formulating organization`s policy</w:t>
            </w:r>
          </w:p>
          <w:p w14:paraId="1EF71CDB" w14:textId="751CABCA" w:rsidR="00005DC3" w:rsidRPr="00EC13FF" w:rsidRDefault="00005DC3" w:rsidP="00005DC3">
            <w:pPr>
              <w:pStyle w:val="ListParagraph"/>
              <w:numPr>
                <w:ilvl w:val="0"/>
                <w:numId w:val="5"/>
              </w:numPr>
              <w:rPr>
                <w:color w:val="000000" w:themeColor="text1"/>
                <w:sz w:val="24"/>
                <w:szCs w:val="24"/>
              </w:rPr>
            </w:pPr>
            <w:r w:rsidRPr="00EC13FF">
              <w:rPr>
                <w:color w:val="000000" w:themeColor="text1"/>
                <w:sz w:val="24"/>
                <w:szCs w:val="24"/>
              </w:rPr>
              <w:t xml:space="preserve">Projecting data for future </w:t>
            </w:r>
          </w:p>
        </w:tc>
      </w:tr>
      <w:tr w:rsidR="00EC13FF" w:rsidRPr="00EC13FF" w14:paraId="3029BF57" w14:textId="77777777" w:rsidTr="00005DC3">
        <w:tc>
          <w:tcPr>
            <w:tcW w:w="3120" w:type="dxa"/>
          </w:tcPr>
          <w:p w14:paraId="6293B563" w14:textId="4879349E" w:rsidR="007870D4" w:rsidRPr="00EC13FF" w:rsidRDefault="007870D4" w:rsidP="007870D4">
            <w:pPr>
              <w:pStyle w:val="ListParagraph"/>
              <w:numPr>
                <w:ilvl w:val="0"/>
                <w:numId w:val="4"/>
              </w:numPr>
              <w:rPr>
                <w:color w:val="000000" w:themeColor="text1"/>
                <w:sz w:val="24"/>
                <w:szCs w:val="24"/>
              </w:rPr>
            </w:pPr>
            <w:r w:rsidRPr="00EC13FF">
              <w:rPr>
                <w:color w:val="000000" w:themeColor="text1"/>
                <w:sz w:val="24"/>
                <w:szCs w:val="24"/>
              </w:rPr>
              <w:t>PRINCIPLE FOLLOWED</w:t>
            </w:r>
          </w:p>
        </w:tc>
        <w:tc>
          <w:tcPr>
            <w:tcW w:w="3315" w:type="dxa"/>
          </w:tcPr>
          <w:p w14:paraId="63EECAEF" w14:textId="015756A6" w:rsidR="007870D4" w:rsidRPr="00EC13FF" w:rsidRDefault="00005DC3" w:rsidP="00005DC3">
            <w:pPr>
              <w:pStyle w:val="ListParagraph"/>
              <w:numPr>
                <w:ilvl w:val="0"/>
                <w:numId w:val="6"/>
              </w:numPr>
              <w:rPr>
                <w:color w:val="000000" w:themeColor="text1"/>
                <w:sz w:val="24"/>
                <w:szCs w:val="24"/>
              </w:rPr>
            </w:pPr>
            <w:r w:rsidRPr="00EC13FF">
              <w:rPr>
                <w:color w:val="000000" w:themeColor="text1"/>
                <w:sz w:val="24"/>
                <w:szCs w:val="24"/>
              </w:rPr>
              <w:t>Governed by GAAP</w:t>
            </w:r>
          </w:p>
        </w:tc>
        <w:tc>
          <w:tcPr>
            <w:tcW w:w="3347" w:type="dxa"/>
          </w:tcPr>
          <w:p w14:paraId="5AEC23E4" w14:textId="1BBE213D" w:rsidR="007870D4" w:rsidRPr="00EC13FF" w:rsidRDefault="00005DC3" w:rsidP="00005DC3">
            <w:pPr>
              <w:pStyle w:val="ListParagraph"/>
              <w:numPr>
                <w:ilvl w:val="0"/>
                <w:numId w:val="6"/>
              </w:numPr>
              <w:rPr>
                <w:color w:val="000000" w:themeColor="text1"/>
                <w:sz w:val="24"/>
                <w:szCs w:val="24"/>
              </w:rPr>
            </w:pPr>
            <w:r w:rsidRPr="00EC13FF">
              <w:rPr>
                <w:color w:val="000000" w:themeColor="text1"/>
                <w:sz w:val="24"/>
                <w:szCs w:val="24"/>
              </w:rPr>
              <w:t>No set principles are followed</w:t>
            </w:r>
          </w:p>
        </w:tc>
      </w:tr>
      <w:tr w:rsidR="00EC13FF" w:rsidRPr="00EC13FF" w14:paraId="44A6E954" w14:textId="77777777" w:rsidTr="00005DC3">
        <w:tc>
          <w:tcPr>
            <w:tcW w:w="3120" w:type="dxa"/>
          </w:tcPr>
          <w:p w14:paraId="5BCDE251" w14:textId="1A26BD18" w:rsidR="00005DC3" w:rsidRPr="00EC13FF" w:rsidRDefault="00B05236" w:rsidP="007870D4">
            <w:pPr>
              <w:pStyle w:val="ListParagraph"/>
              <w:numPr>
                <w:ilvl w:val="0"/>
                <w:numId w:val="4"/>
              </w:numPr>
              <w:rPr>
                <w:color w:val="000000" w:themeColor="text1"/>
                <w:sz w:val="24"/>
                <w:szCs w:val="24"/>
              </w:rPr>
            </w:pPr>
            <w:r w:rsidRPr="00EC13FF">
              <w:rPr>
                <w:color w:val="000000" w:themeColor="text1"/>
                <w:sz w:val="24"/>
                <w:szCs w:val="24"/>
              </w:rPr>
              <w:lastRenderedPageBreak/>
              <w:t>REPORTING FREQUENCY</w:t>
            </w:r>
          </w:p>
        </w:tc>
        <w:tc>
          <w:tcPr>
            <w:tcW w:w="3315" w:type="dxa"/>
          </w:tcPr>
          <w:p w14:paraId="047019F7" w14:textId="3C8950EC" w:rsidR="00005DC3" w:rsidRPr="00EC13FF" w:rsidRDefault="00B05236" w:rsidP="00B05236">
            <w:pPr>
              <w:pStyle w:val="ListParagraph"/>
              <w:numPr>
                <w:ilvl w:val="0"/>
                <w:numId w:val="8"/>
              </w:numPr>
              <w:rPr>
                <w:color w:val="000000" w:themeColor="text1"/>
                <w:sz w:val="24"/>
                <w:szCs w:val="24"/>
              </w:rPr>
            </w:pPr>
            <w:r w:rsidRPr="00EC13FF">
              <w:rPr>
                <w:color w:val="000000" w:themeColor="text1"/>
                <w:sz w:val="24"/>
                <w:szCs w:val="24"/>
              </w:rPr>
              <w:t>Usually end of year</w:t>
            </w:r>
          </w:p>
        </w:tc>
        <w:tc>
          <w:tcPr>
            <w:tcW w:w="3347" w:type="dxa"/>
          </w:tcPr>
          <w:p w14:paraId="5BA0D8B8" w14:textId="7AC633B2" w:rsidR="00005DC3" w:rsidRPr="00EC13FF" w:rsidRDefault="00B05236" w:rsidP="00B05236">
            <w:pPr>
              <w:pStyle w:val="ListParagraph"/>
              <w:numPr>
                <w:ilvl w:val="0"/>
                <w:numId w:val="8"/>
              </w:numPr>
              <w:rPr>
                <w:color w:val="000000" w:themeColor="text1"/>
                <w:sz w:val="24"/>
                <w:szCs w:val="24"/>
              </w:rPr>
            </w:pPr>
            <w:r w:rsidRPr="00EC13FF">
              <w:rPr>
                <w:color w:val="000000" w:themeColor="text1"/>
                <w:sz w:val="24"/>
                <w:szCs w:val="24"/>
              </w:rPr>
              <w:t xml:space="preserve">At management requirements </w:t>
            </w:r>
          </w:p>
        </w:tc>
      </w:tr>
      <w:tr w:rsidR="00EC13FF" w:rsidRPr="00EC13FF" w14:paraId="087ED1FF" w14:textId="77777777" w:rsidTr="00005DC3">
        <w:tc>
          <w:tcPr>
            <w:tcW w:w="3120" w:type="dxa"/>
          </w:tcPr>
          <w:p w14:paraId="42EB9372" w14:textId="310089E7" w:rsidR="00005DC3" w:rsidRPr="00EC13FF" w:rsidRDefault="00B05236" w:rsidP="007870D4">
            <w:pPr>
              <w:pStyle w:val="ListParagraph"/>
              <w:numPr>
                <w:ilvl w:val="0"/>
                <w:numId w:val="4"/>
              </w:numPr>
              <w:rPr>
                <w:color w:val="000000" w:themeColor="text1"/>
                <w:sz w:val="24"/>
                <w:szCs w:val="24"/>
              </w:rPr>
            </w:pPr>
            <w:r w:rsidRPr="00EC13FF">
              <w:rPr>
                <w:color w:val="000000" w:themeColor="text1"/>
                <w:sz w:val="24"/>
                <w:szCs w:val="24"/>
              </w:rPr>
              <w:t xml:space="preserve">Information recorded </w:t>
            </w:r>
          </w:p>
        </w:tc>
        <w:tc>
          <w:tcPr>
            <w:tcW w:w="3315" w:type="dxa"/>
          </w:tcPr>
          <w:p w14:paraId="62846337" w14:textId="1A558032" w:rsidR="00005DC3" w:rsidRPr="00EC13FF" w:rsidRDefault="00B05236" w:rsidP="00B05236">
            <w:pPr>
              <w:pStyle w:val="ListParagraph"/>
              <w:numPr>
                <w:ilvl w:val="0"/>
                <w:numId w:val="9"/>
              </w:numPr>
              <w:rPr>
                <w:color w:val="000000" w:themeColor="text1"/>
                <w:sz w:val="24"/>
                <w:szCs w:val="24"/>
              </w:rPr>
            </w:pPr>
            <w:r w:rsidRPr="00EC13FF">
              <w:rPr>
                <w:color w:val="000000" w:themeColor="text1"/>
                <w:sz w:val="24"/>
                <w:szCs w:val="24"/>
              </w:rPr>
              <w:t>Monetary transactions ONLY</w:t>
            </w:r>
          </w:p>
        </w:tc>
        <w:tc>
          <w:tcPr>
            <w:tcW w:w="3347" w:type="dxa"/>
          </w:tcPr>
          <w:p w14:paraId="0BDF16EA" w14:textId="3D642095" w:rsidR="00005DC3" w:rsidRPr="00EC13FF" w:rsidRDefault="00B05236" w:rsidP="00B05236">
            <w:pPr>
              <w:pStyle w:val="ListParagraph"/>
              <w:numPr>
                <w:ilvl w:val="0"/>
                <w:numId w:val="9"/>
              </w:numPr>
              <w:rPr>
                <w:color w:val="000000" w:themeColor="text1"/>
                <w:sz w:val="24"/>
                <w:szCs w:val="24"/>
              </w:rPr>
            </w:pPr>
            <w:r w:rsidRPr="00EC13FF">
              <w:rPr>
                <w:color w:val="000000" w:themeColor="text1"/>
                <w:sz w:val="24"/>
                <w:szCs w:val="24"/>
              </w:rPr>
              <w:t>Both non-monetary and monetary transactions</w:t>
            </w:r>
          </w:p>
        </w:tc>
      </w:tr>
    </w:tbl>
    <w:p w14:paraId="7BB3968F" w14:textId="729106D0" w:rsidR="00426AEE" w:rsidRPr="00EC13FF" w:rsidRDefault="00324033" w:rsidP="006223CB">
      <w:pPr>
        <w:spacing w:after="0"/>
        <w:rPr>
          <w:color w:val="000000" w:themeColor="text1"/>
          <w:sz w:val="24"/>
          <w:szCs w:val="24"/>
        </w:rPr>
      </w:pPr>
      <w:r w:rsidRPr="00EC13FF">
        <w:rPr>
          <w:color w:val="000000" w:themeColor="text1"/>
          <w:sz w:val="24"/>
          <w:szCs w:val="24"/>
        </w:rPr>
        <w:tab/>
        <w:t>Management accounting it is very important for the organisation. The techniques and processes within management accounting are focused on both financial and no-financial information, and used by the people in the company they will be able to make better decisions and have control over the organization and its effectiveness.</w:t>
      </w:r>
    </w:p>
    <w:p w14:paraId="40BF5857" w14:textId="34B77368" w:rsidR="00C54B83" w:rsidRPr="00EC13FF" w:rsidRDefault="00C54B83" w:rsidP="006223CB">
      <w:pPr>
        <w:spacing w:after="0"/>
        <w:rPr>
          <w:color w:val="000000" w:themeColor="text1"/>
          <w:sz w:val="24"/>
          <w:szCs w:val="24"/>
        </w:rPr>
      </w:pPr>
      <w:r w:rsidRPr="00EC13FF">
        <w:rPr>
          <w:color w:val="000000" w:themeColor="text1"/>
          <w:sz w:val="24"/>
          <w:szCs w:val="24"/>
        </w:rPr>
        <w:tab/>
        <w:t>Entrepreneurs can contribute towards growth of the organization by focusing on key areas such as marketing, business financing product development. It is very important that they have access to reports on a regular basis, that show the performance of the company or underlying issues of the business at a given time. The reports can provide both qualitative and quantitative data</w:t>
      </w:r>
      <w:r w:rsidR="00EA60A6" w:rsidRPr="00EC13FF">
        <w:rPr>
          <w:color w:val="000000" w:themeColor="text1"/>
          <w:sz w:val="24"/>
          <w:szCs w:val="24"/>
        </w:rPr>
        <w:t xml:space="preserve">. This leads to increased efficiency, maximizing profit, improved customer service, enhancing management control, measuring performance, proper planning for future of the business.  </w:t>
      </w:r>
    </w:p>
    <w:p w14:paraId="7CD33352" w14:textId="77777777" w:rsidR="00EA60A6" w:rsidRPr="00EC13FF" w:rsidRDefault="00EA60A6" w:rsidP="006223CB">
      <w:pPr>
        <w:spacing w:after="0"/>
        <w:rPr>
          <w:color w:val="000000" w:themeColor="text1"/>
          <w:sz w:val="24"/>
          <w:szCs w:val="24"/>
        </w:rPr>
      </w:pPr>
    </w:p>
    <w:p w14:paraId="31C76B17" w14:textId="77777777" w:rsidR="00A072F7" w:rsidRDefault="006223CB" w:rsidP="00A072F7">
      <w:pPr>
        <w:pStyle w:val="ListParagraph"/>
        <w:numPr>
          <w:ilvl w:val="0"/>
          <w:numId w:val="3"/>
        </w:numPr>
        <w:spacing w:after="0"/>
        <w:rPr>
          <w:color w:val="C45911" w:themeColor="accent2" w:themeShade="BF"/>
          <w:sz w:val="24"/>
          <w:szCs w:val="24"/>
        </w:rPr>
      </w:pPr>
      <w:r w:rsidRPr="00EC13FF">
        <w:rPr>
          <w:color w:val="C45911" w:themeColor="accent2" w:themeShade="BF"/>
          <w:sz w:val="24"/>
          <w:szCs w:val="24"/>
        </w:rPr>
        <w:t>Discuss three techniques by which the management accountant can</w:t>
      </w:r>
      <w:r w:rsidR="00426AEE" w:rsidRPr="00EC13FF">
        <w:rPr>
          <w:color w:val="C45911" w:themeColor="accent2" w:themeShade="BF"/>
          <w:sz w:val="24"/>
          <w:szCs w:val="24"/>
        </w:rPr>
        <w:t xml:space="preserve"> </w:t>
      </w:r>
      <w:r w:rsidRPr="00EC13FF">
        <w:rPr>
          <w:color w:val="C45911" w:themeColor="accent2" w:themeShade="BF"/>
          <w:sz w:val="24"/>
          <w:szCs w:val="24"/>
        </w:rPr>
        <w:t>achieve the objectives of management accounting.</w:t>
      </w:r>
      <w:r w:rsidR="00426AEE" w:rsidRPr="00EC13FF">
        <w:rPr>
          <w:color w:val="C45911" w:themeColor="accent2" w:themeShade="BF"/>
          <w:sz w:val="24"/>
          <w:szCs w:val="24"/>
        </w:rPr>
        <w:t xml:space="preserve"> </w:t>
      </w:r>
      <w:r w:rsidRPr="00EC13FF">
        <w:rPr>
          <w:color w:val="C45911" w:themeColor="accent2" w:themeShade="BF"/>
          <w:sz w:val="24"/>
          <w:szCs w:val="24"/>
        </w:rPr>
        <w:t>[25 marks]</w:t>
      </w:r>
    </w:p>
    <w:p w14:paraId="0091E690" w14:textId="77777777" w:rsidR="00A072F7" w:rsidRDefault="00A072F7" w:rsidP="00A072F7">
      <w:pPr>
        <w:pStyle w:val="ListParagraph"/>
        <w:spacing w:after="0"/>
        <w:rPr>
          <w:color w:val="C45911" w:themeColor="accent2" w:themeShade="BF"/>
          <w:sz w:val="24"/>
          <w:szCs w:val="24"/>
        </w:rPr>
      </w:pPr>
    </w:p>
    <w:p w14:paraId="2F8870E8" w14:textId="4A642FFD" w:rsidR="00EC13FF" w:rsidRPr="00A072F7" w:rsidRDefault="00EA60A6" w:rsidP="00A072F7">
      <w:pPr>
        <w:pStyle w:val="ListParagraph"/>
        <w:numPr>
          <w:ilvl w:val="0"/>
          <w:numId w:val="19"/>
        </w:numPr>
        <w:spacing w:after="0"/>
        <w:rPr>
          <w:sz w:val="24"/>
          <w:szCs w:val="24"/>
        </w:rPr>
      </w:pPr>
      <w:r w:rsidRPr="00A072F7">
        <w:rPr>
          <w:b/>
          <w:bCs/>
          <w:sz w:val="28"/>
          <w:szCs w:val="28"/>
        </w:rPr>
        <w:t>Internal audits</w:t>
      </w:r>
      <w:r w:rsidR="00EC13FF" w:rsidRPr="00A072F7">
        <w:rPr>
          <w:b/>
          <w:bCs/>
          <w:sz w:val="28"/>
          <w:szCs w:val="28"/>
        </w:rPr>
        <w:t xml:space="preserve"> </w:t>
      </w:r>
    </w:p>
    <w:p w14:paraId="2909D829" w14:textId="4DEF1289" w:rsidR="00A072F7" w:rsidRDefault="00EC13FF" w:rsidP="00A072F7">
      <w:pPr>
        <w:spacing w:after="0"/>
        <w:ind w:firstLine="1440"/>
        <w:rPr>
          <w:color w:val="000000" w:themeColor="text1"/>
          <w:sz w:val="24"/>
          <w:szCs w:val="24"/>
        </w:rPr>
      </w:pPr>
      <w:r w:rsidRPr="00EC13FF">
        <w:rPr>
          <w:color w:val="000000" w:themeColor="text1"/>
          <w:sz w:val="24"/>
          <w:szCs w:val="24"/>
        </w:rPr>
        <w:t>I</w:t>
      </w:r>
      <w:r w:rsidR="00584745">
        <w:rPr>
          <w:color w:val="000000" w:themeColor="text1"/>
          <w:sz w:val="24"/>
          <w:szCs w:val="24"/>
        </w:rPr>
        <w:t xml:space="preserve">nternal </w:t>
      </w:r>
      <w:r w:rsidRPr="00EC13FF">
        <w:rPr>
          <w:color w:val="000000" w:themeColor="text1"/>
          <w:sz w:val="24"/>
          <w:szCs w:val="24"/>
        </w:rPr>
        <w:t xml:space="preserve">Audit is </w:t>
      </w:r>
      <w:proofErr w:type="spellStart"/>
      <w:r w:rsidRPr="00EC13FF">
        <w:rPr>
          <w:color w:val="000000" w:themeColor="text1"/>
          <w:sz w:val="24"/>
          <w:szCs w:val="24"/>
        </w:rPr>
        <w:t>a</w:t>
      </w:r>
      <w:proofErr w:type="spellEnd"/>
      <w:r w:rsidRPr="00EC13FF">
        <w:rPr>
          <w:color w:val="000000" w:themeColor="text1"/>
          <w:sz w:val="24"/>
          <w:szCs w:val="24"/>
        </w:rPr>
        <w:t xml:space="preserve"> </w:t>
      </w:r>
      <w:r w:rsidR="00D67008">
        <w:rPr>
          <w:color w:val="000000" w:themeColor="text1"/>
          <w:sz w:val="24"/>
          <w:szCs w:val="24"/>
        </w:rPr>
        <w:t>group</w:t>
      </w:r>
      <w:r w:rsidRPr="00EC13FF">
        <w:rPr>
          <w:color w:val="000000" w:themeColor="text1"/>
          <w:sz w:val="24"/>
          <w:szCs w:val="24"/>
        </w:rPr>
        <w:t xml:space="preserve"> of </w:t>
      </w:r>
      <w:r w:rsidR="00D67008">
        <w:rPr>
          <w:color w:val="000000" w:themeColor="text1"/>
          <w:sz w:val="24"/>
          <w:szCs w:val="24"/>
        </w:rPr>
        <w:t>trained people</w:t>
      </w:r>
      <w:r w:rsidRPr="00EC13FF">
        <w:rPr>
          <w:color w:val="000000" w:themeColor="text1"/>
          <w:sz w:val="24"/>
          <w:szCs w:val="24"/>
        </w:rPr>
        <w:t xml:space="preserve"> </w:t>
      </w:r>
      <w:r w:rsidR="00D67008">
        <w:rPr>
          <w:color w:val="000000" w:themeColor="text1"/>
          <w:sz w:val="24"/>
          <w:szCs w:val="24"/>
        </w:rPr>
        <w:t>within</w:t>
      </w:r>
      <w:r w:rsidRPr="00EC13FF">
        <w:rPr>
          <w:color w:val="000000" w:themeColor="text1"/>
          <w:sz w:val="24"/>
          <w:szCs w:val="24"/>
        </w:rPr>
        <w:t xml:space="preserve"> an organization that is </w:t>
      </w:r>
      <w:r w:rsidR="00D67008">
        <w:rPr>
          <w:color w:val="000000" w:themeColor="text1"/>
          <w:sz w:val="24"/>
          <w:szCs w:val="24"/>
        </w:rPr>
        <w:t>responsible</w:t>
      </w:r>
      <w:r w:rsidRPr="00EC13FF">
        <w:rPr>
          <w:color w:val="000000" w:themeColor="text1"/>
          <w:sz w:val="24"/>
          <w:szCs w:val="24"/>
        </w:rPr>
        <w:t xml:space="preserve"> with giving </w:t>
      </w:r>
      <w:r w:rsidR="00584745">
        <w:rPr>
          <w:color w:val="000000" w:themeColor="text1"/>
          <w:sz w:val="24"/>
          <w:szCs w:val="24"/>
        </w:rPr>
        <w:t>unbiased</w:t>
      </w:r>
      <w:r w:rsidRPr="00EC13FF">
        <w:rPr>
          <w:color w:val="000000" w:themeColor="text1"/>
          <w:sz w:val="24"/>
          <w:szCs w:val="24"/>
        </w:rPr>
        <w:t xml:space="preserve">, </w:t>
      </w:r>
      <w:r w:rsidR="00584745">
        <w:rPr>
          <w:color w:val="000000" w:themeColor="text1"/>
          <w:sz w:val="24"/>
          <w:szCs w:val="24"/>
        </w:rPr>
        <w:t>independents</w:t>
      </w:r>
      <w:r w:rsidRPr="00EC13FF">
        <w:rPr>
          <w:color w:val="000000" w:themeColor="text1"/>
          <w:sz w:val="24"/>
          <w:szCs w:val="24"/>
        </w:rPr>
        <w:t xml:space="preserve"> </w:t>
      </w:r>
      <w:r w:rsidR="00D67008">
        <w:rPr>
          <w:color w:val="000000" w:themeColor="text1"/>
          <w:sz w:val="24"/>
          <w:szCs w:val="24"/>
        </w:rPr>
        <w:t>reports</w:t>
      </w:r>
      <w:r w:rsidRPr="00EC13FF">
        <w:rPr>
          <w:color w:val="000000" w:themeColor="text1"/>
          <w:sz w:val="24"/>
          <w:szCs w:val="24"/>
        </w:rPr>
        <w:t xml:space="preserve"> of frameworks</w:t>
      </w:r>
      <w:r w:rsidR="00584745">
        <w:rPr>
          <w:color w:val="000000" w:themeColor="text1"/>
          <w:sz w:val="24"/>
          <w:szCs w:val="24"/>
        </w:rPr>
        <w:t xml:space="preserve"> and</w:t>
      </w:r>
      <w:r w:rsidRPr="00EC13FF">
        <w:rPr>
          <w:color w:val="000000" w:themeColor="text1"/>
          <w:sz w:val="24"/>
          <w:szCs w:val="24"/>
        </w:rPr>
        <w:t xml:space="preserve"> business associations. The </w:t>
      </w:r>
      <w:r w:rsidR="00D67008">
        <w:rPr>
          <w:color w:val="000000" w:themeColor="text1"/>
          <w:sz w:val="24"/>
          <w:szCs w:val="24"/>
        </w:rPr>
        <w:t>goal</w:t>
      </w:r>
      <w:r w:rsidRPr="00EC13FF">
        <w:rPr>
          <w:color w:val="000000" w:themeColor="text1"/>
          <w:sz w:val="24"/>
          <w:szCs w:val="24"/>
        </w:rPr>
        <w:t xml:space="preserve"> of Internal Audit is to </w:t>
      </w:r>
      <w:r w:rsidR="00D67008">
        <w:rPr>
          <w:color w:val="000000" w:themeColor="text1"/>
          <w:sz w:val="24"/>
          <w:szCs w:val="24"/>
        </w:rPr>
        <w:t>offer</w:t>
      </w:r>
      <w:r w:rsidRPr="00EC13FF">
        <w:rPr>
          <w:color w:val="000000" w:themeColor="text1"/>
          <w:sz w:val="24"/>
          <w:szCs w:val="24"/>
        </w:rPr>
        <w:t xml:space="preserve"> senior </w:t>
      </w:r>
      <w:r w:rsidR="00584745">
        <w:rPr>
          <w:color w:val="000000" w:themeColor="text1"/>
          <w:sz w:val="24"/>
          <w:szCs w:val="24"/>
        </w:rPr>
        <w:t>management group</w:t>
      </w:r>
      <w:r w:rsidRPr="00EC13FF">
        <w:rPr>
          <w:color w:val="000000" w:themeColor="text1"/>
          <w:sz w:val="24"/>
          <w:szCs w:val="24"/>
        </w:rPr>
        <w:t xml:space="preserve"> </w:t>
      </w:r>
      <w:r w:rsidR="00584745">
        <w:rPr>
          <w:color w:val="000000" w:themeColor="text1"/>
          <w:sz w:val="24"/>
          <w:szCs w:val="24"/>
        </w:rPr>
        <w:t>a</w:t>
      </w:r>
      <w:r w:rsidR="00D67008">
        <w:rPr>
          <w:color w:val="000000" w:themeColor="text1"/>
          <w:sz w:val="24"/>
          <w:szCs w:val="24"/>
        </w:rPr>
        <w:t>n</w:t>
      </w:r>
      <w:r w:rsidR="00584745">
        <w:rPr>
          <w:color w:val="000000" w:themeColor="text1"/>
          <w:sz w:val="24"/>
          <w:szCs w:val="24"/>
        </w:rPr>
        <w:t xml:space="preserve"> unprejudiced</w:t>
      </w:r>
      <w:r w:rsidR="001E0231">
        <w:rPr>
          <w:color w:val="000000" w:themeColor="text1"/>
          <w:sz w:val="24"/>
          <w:szCs w:val="24"/>
        </w:rPr>
        <w:t xml:space="preserve"> source of </w:t>
      </w:r>
      <w:r w:rsidRPr="00EC13FF">
        <w:rPr>
          <w:color w:val="000000" w:themeColor="text1"/>
          <w:sz w:val="24"/>
          <w:szCs w:val="24"/>
        </w:rPr>
        <w:t xml:space="preserve">data in regards to the </w:t>
      </w:r>
      <w:r w:rsidR="00E47D9A">
        <w:rPr>
          <w:color w:val="000000" w:themeColor="text1"/>
          <w:sz w:val="24"/>
          <w:szCs w:val="24"/>
        </w:rPr>
        <w:t>company</w:t>
      </w:r>
      <w:r w:rsidRPr="00EC13FF">
        <w:rPr>
          <w:color w:val="000000" w:themeColor="text1"/>
          <w:sz w:val="24"/>
          <w:szCs w:val="24"/>
        </w:rPr>
        <w:t xml:space="preserve"> </w:t>
      </w:r>
      <w:r w:rsidR="00E47D9A">
        <w:rPr>
          <w:color w:val="000000" w:themeColor="text1"/>
          <w:sz w:val="24"/>
          <w:szCs w:val="24"/>
        </w:rPr>
        <w:t>risks</w:t>
      </w:r>
      <w:r w:rsidRPr="00EC13FF">
        <w:rPr>
          <w:color w:val="000000" w:themeColor="text1"/>
          <w:sz w:val="24"/>
          <w:szCs w:val="24"/>
        </w:rPr>
        <w:t xml:space="preserve">, control </w:t>
      </w:r>
      <w:r w:rsidR="00E47D9A">
        <w:rPr>
          <w:color w:val="000000" w:themeColor="text1"/>
          <w:sz w:val="24"/>
          <w:szCs w:val="24"/>
        </w:rPr>
        <w:t>environment</w:t>
      </w:r>
      <w:r w:rsidRPr="00EC13FF">
        <w:rPr>
          <w:color w:val="000000" w:themeColor="text1"/>
          <w:sz w:val="24"/>
          <w:szCs w:val="24"/>
        </w:rPr>
        <w:t xml:space="preserve">, functional </w:t>
      </w:r>
      <w:r w:rsidR="00214CD9">
        <w:rPr>
          <w:color w:val="000000" w:themeColor="text1"/>
          <w:sz w:val="24"/>
          <w:szCs w:val="24"/>
        </w:rPr>
        <w:t>efficacy</w:t>
      </w:r>
      <w:r w:rsidRPr="00EC13FF">
        <w:rPr>
          <w:color w:val="000000" w:themeColor="text1"/>
          <w:sz w:val="24"/>
          <w:szCs w:val="24"/>
        </w:rPr>
        <w:t xml:space="preserve"> and consistence with </w:t>
      </w:r>
      <w:r w:rsidR="00214CD9">
        <w:rPr>
          <w:color w:val="000000" w:themeColor="text1"/>
          <w:sz w:val="24"/>
          <w:szCs w:val="24"/>
        </w:rPr>
        <w:t>the</w:t>
      </w:r>
      <w:r w:rsidRPr="00EC13FF">
        <w:rPr>
          <w:color w:val="000000" w:themeColor="text1"/>
          <w:sz w:val="24"/>
          <w:szCs w:val="24"/>
        </w:rPr>
        <w:t xml:space="preserve"> laws and </w:t>
      </w:r>
      <w:r w:rsidR="00D67008">
        <w:rPr>
          <w:color w:val="000000" w:themeColor="text1"/>
          <w:sz w:val="24"/>
          <w:szCs w:val="24"/>
        </w:rPr>
        <w:t>government guidelines</w:t>
      </w:r>
      <w:r w:rsidR="00214CD9">
        <w:rPr>
          <w:color w:val="000000" w:themeColor="text1"/>
          <w:sz w:val="24"/>
          <w:szCs w:val="24"/>
        </w:rPr>
        <w:t>.</w:t>
      </w:r>
    </w:p>
    <w:p w14:paraId="6DF2E08C" w14:textId="77777777" w:rsidR="00D67008" w:rsidRDefault="00D67008" w:rsidP="00A072F7">
      <w:pPr>
        <w:spacing w:after="0"/>
        <w:ind w:firstLine="1440"/>
        <w:rPr>
          <w:color w:val="000000" w:themeColor="text1"/>
          <w:sz w:val="24"/>
          <w:szCs w:val="24"/>
        </w:rPr>
      </w:pPr>
    </w:p>
    <w:p w14:paraId="543423CC" w14:textId="77777777" w:rsidR="00A072F7" w:rsidRDefault="00EA60A6" w:rsidP="00A072F7">
      <w:pPr>
        <w:spacing w:after="0"/>
        <w:ind w:firstLine="1440"/>
        <w:rPr>
          <w:b/>
          <w:bCs/>
          <w:color w:val="000000" w:themeColor="text1"/>
          <w:sz w:val="28"/>
          <w:szCs w:val="28"/>
        </w:rPr>
      </w:pPr>
      <w:r w:rsidRPr="00EC13FF">
        <w:rPr>
          <w:b/>
          <w:bCs/>
          <w:color w:val="000000" w:themeColor="text1"/>
          <w:sz w:val="28"/>
          <w:szCs w:val="28"/>
        </w:rPr>
        <w:t>Budgetary control</w:t>
      </w:r>
    </w:p>
    <w:p w14:paraId="40508216" w14:textId="77777777" w:rsidR="00A072F7" w:rsidRDefault="00D249CC" w:rsidP="00A072F7">
      <w:pPr>
        <w:spacing w:after="0"/>
        <w:ind w:firstLine="1440"/>
        <w:rPr>
          <w:color w:val="000000" w:themeColor="text1"/>
          <w:sz w:val="24"/>
          <w:szCs w:val="24"/>
        </w:rPr>
      </w:pPr>
      <w:r w:rsidRPr="00EC13FF">
        <w:rPr>
          <w:color w:val="000000" w:themeColor="text1"/>
          <w:sz w:val="24"/>
          <w:szCs w:val="24"/>
        </w:rPr>
        <w:t>Budgetary control is a technique used by managers to achieve and set financial objectives</w:t>
      </w:r>
      <w:r w:rsidR="00685B4B" w:rsidRPr="00EC13FF">
        <w:rPr>
          <w:color w:val="000000" w:themeColor="text1"/>
          <w:sz w:val="24"/>
          <w:szCs w:val="24"/>
        </w:rPr>
        <w:t xml:space="preserve"> within a budget. Comparing it with the actual results and adjust </w:t>
      </w:r>
      <w:r w:rsidR="0025047C" w:rsidRPr="00EC13FF">
        <w:rPr>
          <w:color w:val="000000" w:themeColor="text1"/>
          <w:sz w:val="24"/>
          <w:szCs w:val="24"/>
        </w:rPr>
        <w:t xml:space="preserve">the performances of the company accordingly. </w:t>
      </w:r>
    </w:p>
    <w:p w14:paraId="2F78CED1" w14:textId="3C4864D1" w:rsidR="00E157AB" w:rsidRPr="00EC13FF" w:rsidRDefault="00E157AB" w:rsidP="00A072F7">
      <w:pPr>
        <w:spacing w:after="0"/>
        <w:ind w:firstLine="1440"/>
        <w:rPr>
          <w:color w:val="000000" w:themeColor="text1"/>
          <w:sz w:val="24"/>
          <w:szCs w:val="24"/>
        </w:rPr>
      </w:pPr>
      <w:r w:rsidRPr="00EC13FF">
        <w:rPr>
          <w:color w:val="000000" w:themeColor="text1"/>
          <w:sz w:val="24"/>
          <w:szCs w:val="24"/>
        </w:rPr>
        <w:t>Budgetary control it is a continuous process, and it helps the managers to have control over the organisation by planning and coordinating. This technique also helps with policy formulation. When the budgetary control is effective</w:t>
      </w:r>
      <w:r w:rsidR="00A2682E" w:rsidRPr="00EC13FF">
        <w:rPr>
          <w:color w:val="000000" w:themeColor="text1"/>
          <w:sz w:val="24"/>
          <w:szCs w:val="24"/>
        </w:rPr>
        <w:t xml:space="preserve">, the company achieves </w:t>
      </w:r>
      <w:r w:rsidRPr="00EC13FF">
        <w:rPr>
          <w:color w:val="000000" w:themeColor="text1"/>
          <w:sz w:val="24"/>
          <w:szCs w:val="24"/>
        </w:rPr>
        <w:t>cost control and cost reduction.</w:t>
      </w:r>
      <w:r w:rsidR="00A2682E" w:rsidRPr="00EC13FF">
        <w:rPr>
          <w:color w:val="000000" w:themeColor="text1"/>
          <w:sz w:val="24"/>
          <w:szCs w:val="24"/>
        </w:rPr>
        <w:t xml:space="preserve"> The advantages of this tool are:</w:t>
      </w:r>
    </w:p>
    <w:p w14:paraId="584C84A9" w14:textId="4A0980D2" w:rsidR="00A2682E" w:rsidRPr="00EC13FF" w:rsidRDefault="00A2682E" w:rsidP="00A2682E">
      <w:pPr>
        <w:pStyle w:val="ListParagraph"/>
        <w:numPr>
          <w:ilvl w:val="0"/>
          <w:numId w:val="11"/>
        </w:numPr>
        <w:spacing w:after="0"/>
        <w:rPr>
          <w:color w:val="000000" w:themeColor="text1"/>
          <w:sz w:val="24"/>
          <w:szCs w:val="24"/>
        </w:rPr>
      </w:pPr>
      <w:r w:rsidRPr="00EC13FF">
        <w:rPr>
          <w:color w:val="000000" w:themeColor="text1"/>
          <w:sz w:val="24"/>
          <w:szCs w:val="24"/>
        </w:rPr>
        <w:t>Maximisation of profits</w:t>
      </w:r>
    </w:p>
    <w:p w14:paraId="699FE156" w14:textId="57CE0C5F" w:rsidR="00A2682E" w:rsidRPr="00EC13FF" w:rsidRDefault="00A2682E" w:rsidP="00A2682E">
      <w:pPr>
        <w:pStyle w:val="ListParagraph"/>
        <w:numPr>
          <w:ilvl w:val="0"/>
          <w:numId w:val="11"/>
        </w:numPr>
        <w:spacing w:after="0"/>
        <w:rPr>
          <w:color w:val="000000" w:themeColor="text1"/>
          <w:sz w:val="24"/>
          <w:szCs w:val="24"/>
        </w:rPr>
      </w:pPr>
      <w:r w:rsidRPr="00EC13FF">
        <w:rPr>
          <w:color w:val="000000" w:themeColor="text1"/>
          <w:sz w:val="24"/>
          <w:szCs w:val="24"/>
        </w:rPr>
        <w:t>Effective coordination</w:t>
      </w:r>
    </w:p>
    <w:p w14:paraId="66DBD501" w14:textId="6A21B4B4" w:rsidR="00A2682E" w:rsidRPr="00EC13FF" w:rsidRDefault="00A2682E" w:rsidP="00A2682E">
      <w:pPr>
        <w:pStyle w:val="ListParagraph"/>
        <w:numPr>
          <w:ilvl w:val="0"/>
          <w:numId w:val="11"/>
        </w:numPr>
        <w:spacing w:after="0"/>
        <w:rPr>
          <w:color w:val="000000" w:themeColor="text1"/>
          <w:sz w:val="24"/>
          <w:szCs w:val="24"/>
        </w:rPr>
      </w:pPr>
      <w:r w:rsidRPr="00EC13FF">
        <w:rPr>
          <w:color w:val="000000" w:themeColor="text1"/>
          <w:sz w:val="24"/>
          <w:szCs w:val="24"/>
        </w:rPr>
        <w:t xml:space="preserve">Evaluation of performance </w:t>
      </w:r>
    </w:p>
    <w:p w14:paraId="2A1E5461" w14:textId="4C846CB8" w:rsidR="00A2682E" w:rsidRPr="00EC13FF" w:rsidRDefault="00A2682E" w:rsidP="00A2682E">
      <w:pPr>
        <w:pStyle w:val="ListParagraph"/>
        <w:numPr>
          <w:ilvl w:val="0"/>
          <w:numId w:val="11"/>
        </w:numPr>
        <w:spacing w:after="0"/>
        <w:rPr>
          <w:color w:val="000000" w:themeColor="text1"/>
          <w:sz w:val="24"/>
          <w:szCs w:val="24"/>
        </w:rPr>
      </w:pPr>
      <w:r w:rsidRPr="00EC13FF">
        <w:rPr>
          <w:color w:val="000000" w:themeColor="text1"/>
          <w:sz w:val="24"/>
          <w:szCs w:val="24"/>
        </w:rPr>
        <w:t>Clear targets and goals</w:t>
      </w:r>
    </w:p>
    <w:p w14:paraId="0F4B9EA5" w14:textId="0C3C70DB" w:rsidR="00A2682E" w:rsidRPr="00EC13FF" w:rsidRDefault="00A2682E" w:rsidP="00A2682E">
      <w:pPr>
        <w:pStyle w:val="ListParagraph"/>
        <w:numPr>
          <w:ilvl w:val="0"/>
          <w:numId w:val="11"/>
        </w:numPr>
        <w:spacing w:after="0"/>
        <w:rPr>
          <w:color w:val="000000" w:themeColor="text1"/>
          <w:sz w:val="24"/>
          <w:szCs w:val="24"/>
        </w:rPr>
      </w:pPr>
      <w:r w:rsidRPr="00EC13FF">
        <w:rPr>
          <w:color w:val="000000" w:themeColor="text1"/>
          <w:sz w:val="24"/>
          <w:szCs w:val="24"/>
        </w:rPr>
        <w:t>Revelation of weaknesses</w:t>
      </w:r>
    </w:p>
    <w:p w14:paraId="05C22634" w14:textId="6D01E5B0" w:rsidR="00A2682E" w:rsidRPr="00EC13FF" w:rsidRDefault="00A2682E" w:rsidP="00A2682E">
      <w:pPr>
        <w:pStyle w:val="ListParagraph"/>
        <w:numPr>
          <w:ilvl w:val="0"/>
          <w:numId w:val="11"/>
        </w:numPr>
        <w:spacing w:after="0"/>
        <w:rPr>
          <w:color w:val="000000" w:themeColor="text1"/>
          <w:sz w:val="24"/>
          <w:szCs w:val="24"/>
        </w:rPr>
      </w:pPr>
      <w:r w:rsidRPr="00EC13FF">
        <w:rPr>
          <w:color w:val="000000" w:themeColor="text1"/>
          <w:sz w:val="24"/>
          <w:szCs w:val="24"/>
        </w:rPr>
        <w:t>Continuously correction of performance</w:t>
      </w:r>
    </w:p>
    <w:p w14:paraId="4A7571D0" w14:textId="77777777" w:rsidR="00A072F7" w:rsidRPr="009657F1" w:rsidRDefault="00A2682E" w:rsidP="009657F1">
      <w:pPr>
        <w:pStyle w:val="ListParagraph"/>
        <w:numPr>
          <w:ilvl w:val="0"/>
          <w:numId w:val="11"/>
        </w:numPr>
        <w:spacing w:after="0"/>
        <w:rPr>
          <w:color w:val="000000" w:themeColor="text1"/>
          <w:sz w:val="24"/>
          <w:szCs w:val="24"/>
        </w:rPr>
      </w:pPr>
      <w:r w:rsidRPr="009657F1">
        <w:rPr>
          <w:color w:val="000000" w:themeColor="text1"/>
          <w:sz w:val="24"/>
          <w:szCs w:val="24"/>
        </w:rPr>
        <w:t xml:space="preserve">Inefficiencies reveal of products/activities </w:t>
      </w:r>
    </w:p>
    <w:p w14:paraId="7ABA7644" w14:textId="77777777" w:rsidR="00A072F7" w:rsidRDefault="00A072F7" w:rsidP="00A072F7">
      <w:pPr>
        <w:spacing w:after="0"/>
        <w:ind w:left="720"/>
        <w:rPr>
          <w:color w:val="000000" w:themeColor="text1"/>
          <w:sz w:val="24"/>
          <w:szCs w:val="24"/>
        </w:rPr>
      </w:pPr>
    </w:p>
    <w:p w14:paraId="5D446AD9" w14:textId="0CB63DB2" w:rsidR="007D2C14" w:rsidRDefault="007D2C14" w:rsidP="007D2C14">
      <w:pPr>
        <w:pStyle w:val="ListParagraph"/>
        <w:spacing w:after="0"/>
        <w:rPr>
          <w:color w:val="000000" w:themeColor="text1"/>
          <w:sz w:val="24"/>
          <w:szCs w:val="24"/>
        </w:rPr>
      </w:pPr>
    </w:p>
    <w:p w14:paraId="5A676EB7" w14:textId="77777777" w:rsidR="009657F1" w:rsidRPr="007D2C14" w:rsidRDefault="009657F1" w:rsidP="007D2C14">
      <w:pPr>
        <w:pStyle w:val="ListParagraph"/>
        <w:spacing w:after="0"/>
        <w:rPr>
          <w:color w:val="000000" w:themeColor="text1"/>
          <w:sz w:val="24"/>
          <w:szCs w:val="24"/>
        </w:rPr>
      </w:pPr>
    </w:p>
    <w:p w14:paraId="1C0294E9" w14:textId="447A1BFE" w:rsidR="009657F1" w:rsidRPr="009657F1" w:rsidRDefault="009657F1" w:rsidP="009657F1">
      <w:pPr>
        <w:spacing w:after="0"/>
        <w:rPr>
          <w:b/>
          <w:bCs/>
          <w:color w:val="000000" w:themeColor="text1"/>
          <w:sz w:val="28"/>
          <w:szCs w:val="28"/>
        </w:rPr>
      </w:pPr>
      <w:r>
        <w:rPr>
          <w:b/>
          <w:bCs/>
          <w:color w:val="000000" w:themeColor="text1"/>
          <w:sz w:val="28"/>
          <w:szCs w:val="28"/>
        </w:rPr>
        <w:lastRenderedPageBreak/>
        <w:tab/>
      </w:r>
      <w:r>
        <w:rPr>
          <w:b/>
          <w:bCs/>
          <w:color w:val="000000" w:themeColor="text1"/>
          <w:sz w:val="28"/>
          <w:szCs w:val="28"/>
        </w:rPr>
        <w:tab/>
      </w:r>
      <w:r w:rsidRPr="009657F1">
        <w:rPr>
          <w:b/>
          <w:bCs/>
          <w:color w:val="000000" w:themeColor="text1"/>
          <w:sz w:val="28"/>
          <w:szCs w:val="28"/>
        </w:rPr>
        <w:t>Management reporting</w:t>
      </w:r>
    </w:p>
    <w:p w14:paraId="2A176113" w14:textId="1B90A6C2" w:rsidR="009657F1" w:rsidRPr="009657F1" w:rsidRDefault="009657F1" w:rsidP="009657F1">
      <w:pPr>
        <w:spacing w:after="0"/>
        <w:rPr>
          <w:color w:val="000000" w:themeColor="text1"/>
          <w:sz w:val="24"/>
          <w:szCs w:val="24"/>
        </w:rPr>
      </w:pPr>
      <w:r>
        <w:rPr>
          <w:color w:val="000000" w:themeColor="text1"/>
          <w:sz w:val="24"/>
          <w:szCs w:val="24"/>
        </w:rPr>
        <w:tab/>
      </w:r>
      <w:r>
        <w:rPr>
          <w:color w:val="000000" w:themeColor="text1"/>
          <w:sz w:val="24"/>
          <w:szCs w:val="24"/>
        </w:rPr>
        <w:tab/>
      </w:r>
      <w:r w:rsidRPr="009657F1">
        <w:rPr>
          <w:color w:val="000000" w:themeColor="text1"/>
          <w:sz w:val="24"/>
          <w:szCs w:val="24"/>
        </w:rPr>
        <w:t>The management accountant submits various reports based on the requirements of the management group. These reports can show the weaknesses and strengths of the business in different operating areas of the company.</w:t>
      </w:r>
    </w:p>
    <w:p w14:paraId="5EDCECB0" w14:textId="5DF3D2BE" w:rsidR="009657F1" w:rsidRPr="009657F1" w:rsidRDefault="009657F1" w:rsidP="009657F1">
      <w:pPr>
        <w:spacing w:after="0"/>
        <w:rPr>
          <w:color w:val="000000" w:themeColor="text1"/>
          <w:sz w:val="24"/>
          <w:szCs w:val="24"/>
        </w:rPr>
      </w:pPr>
      <w:r w:rsidRPr="009657F1">
        <w:rPr>
          <w:color w:val="000000" w:themeColor="text1"/>
          <w:sz w:val="24"/>
          <w:szCs w:val="24"/>
        </w:rPr>
        <w:t>The goal of management reporting is to:</w:t>
      </w:r>
    </w:p>
    <w:p w14:paraId="24C3F6DA" w14:textId="4D0F4BD4" w:rsidR="007D2C14" w:rsidRPr="007D2C14" w:rsidRDefault="007D2C14" w:rsidP="007D2C14">
      <w:pPr>
        <w:pStyle w:val="ListParagraph"/>
        <w:numPr>
          <w:ilvl w:val="0"/>
          <w:numId w:val="14"/>
        </w:numPr>
        <w:spacing w:after="0"/>
        <w:rPr>
          <w:color w:val="000000" w:themeColor="text1"/>
          <w:sz w:val="24"/>
          <w:szCs w:val="24"/>
        </w:rPr>
      </w:pPr>
      <w:r w:rsidRPr="007D2C14">
        <w:rPr>
          <w:color w:val="000000" w:themeColor="text1"/>
          <w:sz w:val="24"/>
          <w:szCs w:val="24"/>
        </w:rPr>
        <w:t>Measure and monitor performance metrics and KPIs.</w:t>
      </w:r>
    </w:p>
    <w:p w14:paraId="4E3D5F8E" w14:textId="0C1B7B7B" w:rsidR="007D2C14" w:rsidRPr="007D2C14" w:rsidRDefault="00747D6A" w:rsidP="007D2C14">
      <w:pPr>
        <w:pStyle w:val="ListParagraph"/>
        <w:numPr>
          <w:ilvl w:val="0"/>
          <w:numId w:val="14"/>
        </w:numPr>
        <w:spacing w:after="0"/>
        <w:rPr>
          <w:color w:val="000000" w:themeColor="text1"/>
          <w:sz w:val="24"/>
          <w:szCs w:val="24"/>
        </w:rPr>
      </w:pPr>
      <w:r>
        <w:rPr>
          <w:color w:val="000000" w:themeColor="text1"/>
          <w:sz w:val="24"/>
          <w:szCs w:val="24"/>
        </w:rPr>
        <w:t>Establish</w:t>
      </w:r>
      <w:r w:rsidR="007D2C14" w:rsidRPr="007D2C14">
        <w:rPr>
          <w:color w:val="000000" w:themeColor="text1"/>
          <w:sz w:val="24"/>
          <w:szCs w:val="24"/>
        </w:rPr>
        <w:t xml:space="preserve"> benchmarks</w:t>
      </w:r>
    </w:p>
    <w:p w14:paraId="61833A85" w14:textId="0268DE0E" w:rsidR="00747D6A" w:rsidRDefault="00747D6A" w:rsidP="007D2C14">
      <w:pPr>
        <w:pStyle w:val="ListParagraph"/>
        <w:numPr>
          <w:ilvl w:val="0"/>
          <w:numId w:val="14"/>
        </w:numPr>
        <w:spacing w:after="0"/>
        <w:rPr>
          <w:color w:val="000000" w:themeColor="text1"/>
          <w:sz w:val="24"/>
          <w:szCs w:val="24"/>
        </w:rPr>
      </w:pPr>
      <w:r w:rsidRPr="00747D6A">
        <w:rPr>
          <w:color w:val="000000" w:themeColor="text1"/>
          <w:sz w:val="24"/>
          <w:szCs w:val="24"/>
        </w:rPr>
        <w:t>Ensure that stakeholders, colleagues, and executives are communicating effectively</w:t>
      </w:r>
    </w:p>
    <w:p w14:paraId="291CF458" w14:textId="3147B458" w:rsidR="007D2C14" w:rsidRPr="007D2C14" w:rsidRDefault="00747D6A" w:rsidP="007D2C14">
      <w:pPr>
        <w:pStyle w:val="ListParagraph"/>
        <w:numPr>
          <w:ilvl w:val="0"/>
          <w:numId w:val="14"/>
        </w:numPr>
        <w:spacing w:after="0"/>
        <w:rPr>
          <w:color w:val="000000" w:themeColor="text1"/>
          <w:sz w:val="24"/>
          <w:szCs w:val="24"/>
        </w:rPr>
      </w:pPr>
      <w:r>
        <w:rPr>
          <w:color w:val="000000" w:themeColor="text1"/>
          <w:sz w:val="24"/>
          <w:szCs w:val="24"/>
        </w:rPr>
        <w:t>Plan</w:t>
      </w:r>
      <w:r w:rsidR="007D2C14" w:rsidRPr="007D2C14">
        <w:rPr>
          <w:color w:val="000000" w:themeColor="text1"/>
          <w:sz w:val="24"/>
          <w:szCs w:val="24"/>
        </w:rPr>
        <w:t xml:space="preserve"> your next steps</w:t>
      </w:r>
      <w:r>
        <w:rPr>
          <w:color w:val="000000" w:themeColor="text1"/>
          <w:sz w:val="24"/>
          <w:szCs w:val="24"/>
        </w:rPr>
        <w:t xml:space="preserve"> </w:t>
      </w:r>
    </w:p>
    <w:p w14:paraId="7AE52E21" w14:textId="77777777" w:rsidR="00747D6A" w:rsidRDefault="00747D6A" w:rsidP="00BA5DCD">
      <w:pPr>
        <w:pStyle w:val="ListParagraph"/>
        <w:numPr>
          <w:ilvl w:val="0"/>
          <w:numId w:val="14"/>
        </w:numPr>
        <w:spacing w:after="0"/>
        <w:rPr>
          <w:color w:val="000000" w:themeColor="text1"/>
          <w:sz w:val="24"/>
          <w:szCs w:val="24"/>
        </w:rPr>
      </w:pPr>
      <w:r>
        <w:rPr>
          <w:color w:val="000000" w:themeColor="text1"/>
          <w:sz w:val="24"/>
          <w:szCs w:val="24"/>
        </w:rPr>
        <w:t>Formulate</w:t>
      </w:r>
      <w:r w:rsidR="007D2C14" w:rsidRPr="007D2C14">
        <w:rPr>
          <w:color w:val="000000" w:themeColor="text1"/>
          <w:sz w:val="24"/>
          <w:szCs w:val="24"/>
        </w:rPr>
        <w:t xml:space="preserve"> an action plan.</w:t>
      </w:r>
    </w:p>
    <w:p w14:paraId="07E0C06F" w14:textId="4527A8B7" w:rsidR="00BA5DCD" w:rsidRDefault="00747D6A" w:rsidP="00BA5DCD">
      <w:pPr>
        <w:pStyle w:val="ListParagraph"/>
        <w:numPr>
          <w:ilvl w:val="0"/>
          <w:numId w:val="14"/>
        </w:numPr>
        <w:spacing w:after="0"/>
        <w:rPr>
          <w:color w:val="000000" w:themeColor="text1"/>
          <w:sz w:val="24"/>
          <w:szCs w:val="24"/>
        </w:rPr>
      </w:pPr>
      <w:r w:rsidRPr="00747D6A">
        <w:rPr>
          <w:color w:val="000000" w:themeColor="text1"/>
          <w:sz w:val="24"/>
          <w:szCs w:val="24"/>
        </w:rPr>
        <w:t>Keep a close eye on your performance.</w:t>
      </w:r>
    </w:p>
    <w:p w14:paraId="1D8050B8" w14:textId="38323311" w:rsidR="00747D6A" w:rsidRDefault="00747D6A" w:rsidP="00747D6A">
      <w:pPr>
        <w:spacing w:after="0"/>
        <w:rPr>
          <w:color w:val="000000" w:themeColor="text1"/>
          <w:sz w:val="24"/>
          <w:szCs w:val="24"/>
        </w:rPr>
      </w:pPr>
    </w:p>
    <w:p w14:paraId="78DDEF8F" w14:textId="753C4B30" w:rsidR="00747D6A" w:rsidRDefault="00747D6A" w:rsidP="00747D6A">
      <w:pPr>
        <w:spacing w:after="0"/>
        <w:rPr>
          <w:color w:val="000000" w:themeColor="text1"/>
          <w:sz w:val="24"/>
          <w:szCs w:val="24"/>
        </w:rPr>
      </w:pPr>
    </w:p>
    <w:p w14:paraId="251D7596" w14:textId="7634CCC9" w:rsidR="00747D6A" w:rsidRDefault="00747D6A" w:rsidP="00747D6A">
      <w:pPr>
        <w:spacing w:after="0"/>
        <w:rPr>
          <w:color w:val="000000" w:themeColor="text1"/>
          <w:sz w:val="24"/>
          <w:szCs w:val="24"/>
        </w:rPr>
      </w:pPr>
    </w:p>
    <w:p w14:paraId="62A13E4B" w14:textId="5EDFA613" w:rsidR="00747D6A" w:rsidRDefault="00747D6A" w:rsidP="00747D6A">
      <w:pPr>
        <w:spacing w:after="0"/>
        <w:rPr>
          <w:color w:val="000000" w:themeColor="text1"/>
          <w:sz w:val="24"/>
          <w:szCs w:val="24"/>
        </w:rPr>
      </w:pPr>
    </w:p>
    <w:p w14:paraId="44F31725" w14:textId="3CCBC407" w:rsidR="00747D6A" w:rsidRDefault="00747D6A" w:rsidP="00747D6A">
      <w:pPr>
        <w:spacing w:after="0"/>
        <w:rPr>
          <w:color w:val="000000" w:themeColor="text1"/>
          <w:sz w:val="24"/>
          <w:szCs w:val="24"/>
        </w:rPr>
      </w:pPr>
    </w:p>
    <w:p w14:paraId="702C155C" w14:textId="663C5BF0" w:rsidR="00747D6A" w:rsidRDefault="00747D6A" w:rsidP="00747D6A">
      <w:pPr>
        <w:spacing w:after="0"/>
        <w:rPr>
          <w:color w:val="000000" w:themeColor="text1"/>
          <w:sz w:val="24"/>
          <w:szCs w:val="24"/>
        </w:rPr>
      </w:pPr>
    </w:p>
    <w:p w14:paraId="349FE738" w14:textId="757631CC" w:rsidR="00747D6A" w:rsidRDefault="00747D6A" w:rsidP="00747D6A">
      <w:pPr>
        <w:spacing w:after="0"/>
        <w:rPr>
          <w:color w:val="000000" w:themeColor="text1"/>
          <w:sz w:val="24"/>
          <w:szCs w:val="24"/>
        </w:rPr>
      </w:pPr>
    </w:p>
    <w:p w14:paraId="526152DF" w14:textId="7AB52746" w:rsidR="00747D6A" w:rsidRDefault="00747D6A" w:rsidP="00747D6A">
      <w:pPr>
        <w:spacing w:after="0"/>
        <w:rPr>
          <w:color w:val="000000" w:themeColor="text1"/>
          <w:sz w:val="24"/>
          <w:szCs w:val="24"/>
        </w:rPr>
      </w:pPr>
    </w:p>
    <w:p w14:paraId="12B0A8B6" w14:textId="1E450065" w:rsidR="00747D6A" w:rsidRDefault="00747D6A" w:rsidP="00747D6A">
      <w:pPr>
        <w:spacing w:after="0"/>
        <w:rPr>
          <w:color w:val="000000" w:themeColor="text1"/>
          <w:sz w:val="24"/>
          <w:szCs w:val="24"/>
        </w:rPr>
      </w:pPr>
    </w:p>
    <w:p w14:paraId="582CF7F5" w14:textId="503166F7" w:rsidR="00747D6A" w:rsidRDefault="00747D6A" w:rsidP="00747D6A">
      <w:pPr>
        <w:spacing w:after="0"/>
        <w:rPr>
          <w:color w:val="000000" w:themeColor="text1"/>
          <w:sz w:val="24"/>
          <w:szCs w:val="24"/>
        </w:rPr>
      </w:pPr>
    </w:p>
    <w:p w14:paraId="12480054" w14:textId="6F414DE3" w:rsidR="00747D6A" w:rsidRDefault="00747D6A" w:rsidP="00747D6A">
      <w:pPr>
        <w:spacing w:after="0"/>
        <w:rPr>
          <w:color w:val="000000" w:themeColor="text1"/>
          <w:sz w:val="24"/>
          <w:szCs w:val="24"/>
        </w:rPr>
      </w:pPr>
    </w:p>
    <w:p w14:paraId="3755E039" w14:textId="7487ADC4" w:rsidR="00747D6A" w:rsidRDefault="00747D6A" w:rsidP="00747D6A">
      <w:pPr>
        <w:spacing w:after="0"/>
        <w:rPr>
          <w:color w:val="000000" w:themeColor="text1"/>
          <w:sz w:val="24"/>
          <w:szCs w:val="24"/>
        </w:rPr>
      </w:pPr>
    </w:p>
    <w:p w14:paraId="142227D9" w14:textId="7D5F7C2E" w:rsidR="00747D6A" w:rsidRDefault="00747D6A" w:rsidP="00747D6A">
      <w:pPr>
        <w:spacing w:after="0"/>
        <w:rPr>
          <w:color w:val="000000" w:themeColor="text1"/>
          <w:sz w:val="24"/>
          <w:szCs w:val="24"/>
        </w:rPr>
      </w:pPr>
    </w:p>
    <w:p w14:paraId="532BF46F" w14:textId="584D2CC0" w:rsidR="00747D6A" w:rsidRDefault="00747D6A" w:rsidP="00747D6A">
      <w:pPr>
        <w:spacing w:after="0"/>
        <w:rPr>
          <w:color w:val="000000" w:themeColor="text1"/>
          <w:sz w:val="24"/>
          <w:szCs w:val="24"/>
        </w:rPr>
      </w:pPr>
    </w:p>
    <w:p w14:paraId="23BAA734" w14:textId="4AAD4D7B" w:rsidR="00747D6A" w:rsidRDefault="00747D6A" w:rsidP="00747D6A">
      <w:pPr>
        <w:spacing w:after="0"/>
        <w:rPr>
          <w:color w:val="000000" w:themeColor="text1"/>
          <w:sz w:val="24"/>
          <w:szCs w:val="24"/>
        </w:rPr>
      </w:pPr>
    </w:p>
    <w:p w14:paraId="75824E7B" w14:textId="2309CCFB" w:rsidR="00747D6A" w:rsidRDefault="00747D6A" w:rsidP="00747D6A">
      <w:pPr>
        <w:spacing w:after="0"/>
        <w:rPr>
          <w:color w:val="000000" w:themeColor="text1"/>
          <w:sz w:val="24"/>
          <w:szCs w:val="24"/>
        </w:rPr>
      </w:pPr>
    </w:p>
    <w:p w14:paraId="4A097C3E" w14:textId="68F0462A" w:rsidR="00747D6A" w:rsidRDefault="00747D6A" w:rsidP="00747D6A">
      <w:pPr>
        <w:spacing w:after="0"/>
        <w:rPr>
          <w:color w:val="000000" w:themeColor="text1"/>
          <w:sz w:val="24"/>
          <w:szCs w:val="24"/>
        </w:rPr>
      </w:pPr>
    </w:p>
    <w:p w14:paraId="64C0ABD2" w14:textId="4E8C8D13" w:rsidR="00747D6A" w:rsidRDefault="00747D6A" w:rsidP="00747D6A">
      <w:pPr>
        <w:spacing w:after="0"/>
        <w:rPr>
          <w:color w:val="000000" w:themeColor="text1"/>
          <w:sz w:val="24"/>
          <w:szCs w:val="24"/>
        </w:rPr>
      </w:pPr>
    </w:p>
    <w:p w14:paraId="010D006D" w14:textId="6AD60600" w:rsidR="00747D6A" w:rsidRDefault="00747D6A" w:rsidP="00747D6A">
      <w:pPr>
        <w:spacing w:after="0"/>
        <w:rPr>
          <w:color w:val="000000" w:themeColor="text1"/>
          <w:sz w:val="24"/>
          <w:szCs w:val="24"/>
        </w:rPr>
      </w:pPr>
    </w:p>
    <w:p w14:paraId="2FB114E1" w14:textId="377AC9E4" w:rsidR="00747D6A" w:rsidRDefault="00747D6A" w:rsidP="00747D6A">
      <w:pPr>
        <w:spacing w:after="0"/>
        <w:rPr>
          <w:color w:val="000000" w:themeColor="text1"/>
          <w:sz w:val="24"/>
          <w:szCs w:val="24"/>
        </w:rPr>
      </w:pPr>
    </w:p>
    <w:p w14:paraId="7FC49544" w14:textId="5D84FEA1" w:rsidR="00747D6A" w:rsidRDefault="00747D6A" w:rsidP="00747D6A">
      <w:pPr>
        <w:spacing w:after="0"/>
        <w:rPr>
          <w:color w:val="000000" w:themeColor="text1"/>
          <w:sz w:val="24"/>
          <w:szCs w:val="24"/>
        </w:rPr>
      </w:pPr>
    </w:p>
    <w:p w14:paraId="52294E90" w14:textId="15B7CF9E" w:rsidR="00D63FCC" w:rsidRDefault="00D63FCC" w:rsidP="00747D6A">
      <w:pPr>
        <w:spacing w:after="0"/>
        <w:rPr>
          <w:color w:val="000000" w:themeColor="text1"/>
          <w:sz w:val="24"/>
          <w:szCs w:val="24"/>
        </w:rPr>
      </w:pPr>
    </w:p>
    <w:p w14:paraId="47A4AA0E" w14:textId="131CA3C5" w:rsidR="00D63FCC" w:rsidRDefault="00D63FCC" w:rsidP="00747D6A">
      <w:pPr>
        <w:spacing w:after="0"/>
        <w:rPr>
          <w:color w:val="000000" w:themeColor="text1"/>
          <w:sz w:val="24"/>
          <w:szCs w:val="24"/>
        </w:rPr>
      </w:pPr>
    </w:p>
    <w:p w14:paraId="4CC37762" w14:textId="77777777" w:rsidR="00D63FCC" w:rsidRDefault="00D63FCC" w:rsidP="00747D6A">
      <w:pPr>
        <w:spacing w:after="0"/>
        <w:rPr>
          <w:color w:val="000000" w:themeColor="text1"/>
          <w:sz w:val="24"/>
          <w:szCs w:val="24"/>
        </w:rPr>
      </w:pPr>
    </w:p>
    <w:p w14:paraId="007255EA" w14:textId="3D569FDD" w:rsidR="00747D6A" w:rsidRDefault="00747D6A" w:rsidP="00747D6A">
      <w:pPr>
        <w:spacing w:after="0"/>
        <w:rPr>
          <w:color w:val="000000" w:themeColor="text1"/>
          <w:sz w:val="24"/>
          <w:szCs w:val="24"/>
        </w:rPr>
      </w:pPr>
    </w:p>
    <w:p w14:paraId="3F3FC16B" w14:textId="77777777" w:rsidR="00747D6A" w:rsidRPr="00747D6A" w:rsidRDefault="00747D6A" w:rsidP="00747D6A">
      <w:pPr>
        <w:spacing w:after="0"/>
        <w:rPr>
          <w:color w:val="000000" w:themeColor="text1"/>
          <w:sz w:val="24"/>
          <w:szCs w:val="24"/>
        </w:rPr>
      </w:pPr>
    </w:p>
    <w:p w14:paraId="536627AA" w14:textId="175A1EE5" w:rsidR="000110C0" w:rsidRPr="009657F1" w:rsidRDefault="000110C0" w:rsidP="00747D6A">
      <w:pPr>
        <w:pStyle w:val="IntenseQuote"/>
        <w:rPr>
          <w:sz w:val="36"/>
          <w:szCs w:val="36"/>
        </w:rPr>
      </w:pPr>
      <w:r w:rsidRPr="009657F1">
        <w:rPr>
          <w:sz w:val="36"/>
          <w:szCs w:val="36"/>
        </w:rPr>
        <w:t>References</w:t>
      </w:r>
    </w:p>
    <w:p w14:paraId="542FC535" w14:textId="77777777" w:rsidR="000110C0" w:rsidRPr="00EC13FF" w:rsidRDefault="000110C0" w:rsidP="00BA5DCD">
      <w:pPr>
        <w:spacing w:after="0"/>
        <w:rPr>
          <w:rStyle w:val="personname"/>
          <w:rFonts w:ascii="Arial" w:hAnsi="Arial" w:cs="Arial"/>
          <w:color w:val="000000" w:themeColor="text1"/>
          <w:sz w:val="19"/>
          <w:szCs w:val="19"/>
          <w:shd w:val="clear" w:color="auto" w:fill="FFFFFF"/>
        </w:rPr>
      </w:pPr>
    </w:p>
    <w:p w14:paraId="0E7A34E5" w14:textId="77777777" w:rsidR="00DC3293" w:rsidRPr="00DC3293" w:rsidRDefault="00DC3293" w:rsidP="00DC3293">
      <w:pPr>
        <w:pStyle w:val="ListParagraph"/>
        <w:numPr>
          <w:ilvl w:val="0"/>
          <w:numId w:val="15"/>
        </w:numPr>
        <w:spacing w:after="0"/>
        <w:rPr>
          <w:color w:val="000000" w:themeColor="text1"/>
        </w:rPr>
      </w:pPr>
      <w:r w:rsidRPr="00DC3293">
        <w:rPr>
          <w:color w:val="000000" w:themeColor="text1"/>
        </w:rPr>
        <w:t>B Marr. Managing and delivering performance. Elsevier Ltd, Oxford, 2008</w:t>
      </w:r>
    </w:p>
    <w:p w14:paraId="014BE633" w14:textId="77777777" w:rsidR="00DC3293" w:rsidRPr="00747D6A" w:rsidRDefault="00DC3293" w:rsidP="00747D6A">
      <w:pPr>
        <w:pStyle w:val="ListParagraph"/>
        <w:numPr>
          <w:ilvl w:val="0"/>
          <w:numId w:val="15"/>
        </w:numPr>
        <w:spacing w:after="0"/>
        <w:rPr>
          <w:rFonts w:ascii="Arial" w:hAnsi="Arial" w:cs="Arial"/>
          <w:color w:val="000000" w:themeColor="text1"/>
          <w:sz w:val="19"/>
          <w:szCs w:val="19"/>
          <w:shd w:val="clear" w:color="auto" w:fill="FFFFFF"/>
        </w:rPr>
      </w:pPr>
      <w:r w:rsidRPr="00747D6A">
        <w:rPr>
          <w:rStyle w:val="personname"/>
          <w:rFonts w:ascii="Arial" w:hAnsi="Arial" w:cs="Arial"/>
          <w:color w:val="000000" w:themeColor="text1"/>
          <w:sz w:val="19"/>
          <w:szCs w:val="19"/>
          <w:shd w:val="clear" w:color="auto" w:fill="FFFFFF"/>
        </w:rPr>
        <w:lastRenderedPageBreak/>
        <w:t>Bromwich, Michael</w:t>
      </w:r>
      <w:r w:rsidRPr="00747D6A">
        <w:rPr>
          <w:rFonts w:ascii="Arial" w:hAnsi="Arial" w:cs="Arial"/>
          <w:color w:val="000000" w:themeColor="text1"/>
          <w:sz w:val="19"/>
          <w:szCs w:val="19"/>
          <w:shd w:val="clear" w:color="auto" w:fill="FFFFFF"/>
        </w:rPr>
        <w:t> and </w:t>
      </w:r>
      <w:proofErr w:type="spellStart"/>
      <w:r w:rsidRPr="00747D6A">
        <w:rPr>
          <w:rStyle w:val="personname"/>
          <w:rFonts w:ascii="Arial" w:hAnsi="Arial" w:cs="Arial"/>
          <w:color w:val="000000" w:themeColor="text1"/>
          <w:sz w:val="19"/>
          <w:szCs w:val="19"/>
          <w:shd w:val="clear" w:color="auto" w:fill="FFFFFF"/>
        </w:rPr>
        <w:t>Bhimani</w:t>
      </w:r>
      <w:proofErr w:type="spellEnd"/>
      <w:r w:rsidRPr="00747D6A">
        <w:rPr>
          <w:rStyle w:val="personname"/>
          <w:rFonts w:ascii="Arial" w:hAnsi="Arial" w:cs="Arial"/>
          <w:color w:val="000000" w:themeColor="text1"/>
          <w:sz w:val="19"/>
          <w:szCs w:val="19"/>
          <w:shd w:val="clear" w:color="auto" w:fill="FFFFFF"/>
        </w:rPr>
        <w:t xml:space="preserve">, </w:t>
      </w:r>
      <w:proofErr w:type="spellStart"/>
      <w:r w:rsidRPr="00747D6A">
        <w:rPr>
          <w:rStyle w:val="personname"/>
          <w:rFonts w:ascii="Arial" w:hAnsi="Arial" w:cs="Arial"/>
          <w:color w:val="000000" w:themeColor="text1"/>
          <w:sz w:val="19"/>
          <w:szCs w:val="19"/>
          <w:shd w:val="clear" w:color="auto" w:fill="FFFFFF"/>
        </w:rPr>
        <w:t>Alnoor</w:t>
      </w:r>
      <w:proofErr w:type="spellEnd"/>
      <w:r w:rsidRPr="00747D6A">
        <w:rPr>
          <w:rFonts w:ascii="Arial" w:hAnsi="Arial" w:cs="Arial"/>
          <w:color w:val="000000" w:themeColor="text1"/>
          <w:sz w:val="19"/>
          <w:szCs w:val="19"/>
          <w:shd w:val="clear" w:color="auto" w:fill="FFFFFF"/>
        </w:rPr>
        <w:t> (2005) </w:t>
      </w:r>
      <w:r w:rsidRPr="00747D6A">
        <w:rPr>
          <w:rStyle w:val="Emphasis"/>
          <w:rFonts w:ascii="Arial" w:hAnsi="Arial" w:cs="Arial"/>
          <w:color w:val="000000" w:themeColor="text1"/>
          <w:sz w:val="19"/>
          <w:szCs w:val="19"/>
          <w:shd w:val="clear" w:color="auto" w:fill="FFFFFF"/>
        </w:rPr>
        <w:t>Management accounting: pathways to progress.</w:t>
      </w:r>
      <w:r w:rsidRPr="00747D6A">
        <w:rPr>
          <w:rFonts w:ascii="Arial" w:hAnsi="Arial" w:cs="Arial"/>
          <w:color w:val="000000" w:themeColor="text1"/>
          <w:sz w:val="19"/>
          <w:szCs w:val="19"/>
          <w:shd w:val="clear" w:color="auto" w:fill="FFFFFF"/>
        </w:rPr>
        <w:t xml:space="preserve"> CIMA Research. CIMA Publishing, London, UK. </w:t>
      </w:r>
    </w:p>
    <w:p w14:paraId="57CADE0F" w14:textId="77777777" w:rsidR="00DC3293" w:rsidRPr="00747D6A" w:rsidRDefault="00DC3293" w:rsidP="00747D6A">
      <w:pPr>
        <w:pStyle w:val="ListParagraph"/>
        <w:numPr>
          <w:ilvl w:val="0"/>
          <w:numId w:val="15"/>
        </w:numPr>
        <w:spacing w:after="0"/>
        <w:rPr>
          <w:color w:val="000000" w:themeColor="text1"/>
        </w:rPr>
      </w:pPr>
      <w:r w:rsidRPr="00747D6A">
        <w:rPr>
          <w:color w:val="000000" w:themeColor="text1"/>
        </w:rPr>
        <w:t xml:space="preserve">Bruns, William J., and John H. Waterhouse. “Budgetary Control and Organization Structure.” Journal of Accounting Research, vol. 13, no. 2, 1975, pp. 177–203. </w:t>
      </w:r>
    </w:p>
    <w:p w14:paraId="1CB5D3BF" w14:textId="77777777" w:rsidR="00DC3293" w:rsidRPr="00747D6A" w:rsidRDefault="00DC3293" w:rsidP="00747D6A">
      <w:pPr>
        <w:pStyle w:val="ListParagraph"/>
        <w:numPr>
          <w:ilvl w:val="0"/>
          <w:numId w:val="15"/>
        </w:numPr>
        <w:spacing w:after="0"/>
        <w:rPr>
          <w:color w:val="000000" w:themeColor="text1"/>
        </w:rPr>
      </w:pPr>
      <w:r w:rsidRPr="00747D6A">
        <w:rPr>
          <w:color w:val="000000" w:themeColor="text1"/>
        </w:rPr>
        <w:t>Fonseca, A., Abreu, I., Silvestre, W.J. “Investigating context factors in the strategic management of corporate sustainability integration”. Journal of Cleaner Production 2021</w:t>
      </w:r>
    </w:p>
    <w:p w14:paraId="068913B7" w14:textId="77777777" w:rsidR="00DC3293" w:rsidRPr="00747D6A" w:rsidRDefault="00DC3293" w:rsidP="00747D6A">
      <w:pPr>
        <w:pStyle w:val="ListParagraph"/>
        <w:numPr>
          <w:ilvl w:val="0"/>
          <w:numId w:val="15"/>
        </w:numPr>
        <w:spacing w:after="0"/>
        <w:rPr>
          <w:color w:val="000000" w:themeColor="text1"/>
        </w:rPr>
      </w:pPr>
      <w:r w:rsidRPr="00747D6A">
        <w:rPr>
          <w:color w:val="000000" w:themeColor="text1"/>
        </w:rPr>
        <w:t>Hart, J., Wilson, C. and Fergus, C., 2012. Management Accounting. Pearson Australia.</w:t>
      </w:r>
    </w:p>
    <w:p w14:paraId="53C61857" w14:textId="77777777" w:rsidR="00DC3293" w:rsidRPr="00747D6A" w:rsidRDefault="00DC3293" w:rsidP="00747D6A">
      <w:pPr>
        <w:pStyle w:val="ListParagraph"/>
        <w:numPr>
          <w:ilvl w:val="0"/>
          <w:numId w:val="15"/>
        </w:numPr>
        <w:spacing w:after="0"/>
        <w:rPr>
          <w:color w:val="000000" w:themeColor="text1"/>
        </w:rPr>
      </w:pPr>
      <w:r w:rsidRPr="00DC3293">
        <w:rPr>
          <w:color w:val="000000" w:themeColor="text1"/>
        </w:rPr>
        <w:t>Satya Prakash Singh, and Jayant V. Deshpande. “Break-Even Point.” Economic and Political Weekly, vol. 17, no. 48, 1982, pp. M123–M128. www.jstor.org/stable/4371597. Accessed 27 Aug. 2021.</w:t>
      </w:r>
    </w:p>
    <w:p w14:paraId="71A098AB" w14:textId="77777777" w:rsidR="00DC3293" w:rsidRDefault="00DC3293" w:rsidP="00DC3293">
      <w:pPr>
        <w:pStyle w:val="ListParagraph"/>
        <w:numPr>
          <w:ilvl w:val="0"/>
          <w:numId w:val="15"/>
        </w:numPr>
        <w:spacing w:after="0"/>
        <w:rPr>
          <w:color w:val="000000" w:themeColor="text1"/>
        </w:rPr>
      </w:pPr>
      <w:r w:rsidRPr="00DC3293">
        <w:rPr>
          <w:color w:val="000000" w:themeColor="text1"/>
        </w:rPr>
        <w:t>Scott McKay. Risk Assessment for Mid-Sized Companies: Tools for Developing a Tailored Approach to Risk Management. AICPA, 2011</w:t>
      </w:r>
      <w:r>
        <w:rPr>
          <w:color w:val="000000" w:themeColor="text1"/>
        </w:rPr>
        <w:t xml:space="preserve"> </w:t>
      </w:r>
    </w:p>
    <w:sectPr w:rsidR="00DC3293" w:rsidSect="00DC3293">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A7009"/>
    <w:multiLevelType w:val="hybridMultilevel"/>
    <w:tmpl w:val="15FE2F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FE37A21"/>
    <w:multiLevelType w:val="hybridMultilevel"/>
    <w:tmpl w:val="22E6173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2AF12916"/>
    <w:multiLevelType w:val="hybridMultilevel"/>
    <w:tmpl w:val="B8D8B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EF436E"/>
    <w:multiLevelType w:val="hybridMultilevel"/>
    <w:tmpl w:val="47FCF550"/>
    <w:lvl w:ilvl="0" w:tplc="AC3CF6E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8013251"/>
    <w:multiLevelType w:val="hybridMultilevel"/>
    <w:tmpl w:val="699CF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C86C66"/>
    <w:multiLevelType w:val="hybridMultilevel"/>
    <w:tmpl w:val="4E348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154EE2"/>
    <w:multiLevelType w:val="hybridMultilevel"/>
    <w:tmpl w:val="C7E8AA88"/>
    <w:lvl w:ilvl="0" w:tplc="AC3CF6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14F3FA3"/>
    <w:multiLevelType w:val="hybridMultilevel"/>
    <w:tmpl w:val="093810A2"/>
    <w:lvl w:ilvl="0" w:tplc="AC3CF6EE">
      <w:start w:val="1"/>
      <w:numFmt w:val="decimal"/>
      <w:lvlText w:val="%1."/>
      <w:lvlJc w:val="left"/>
      <w:pPr>
        <w:ind w:left="216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437E0617"/>
    <w:multiLevelType w:val="hybridMultilevel"/>
    <w:tmpl w:val="8AD6D6B8"/>
    <w:lvl w:ilvl="0" w:tplc="851859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5422C0C"/>
    <w:multiLevelType w:val="hybridMultilevel"/>
    <w:tmpl w:val="6D2EE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5311B0"/>
    <w:multiLevelType w:val="hybridMultilevel"/>
    <w:tmpl w:val="3932B4B2"/>
    <w:lvl w:ilvl="0" w:tplc="DA20883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307F71"/>
    <w:multiLevelType w:val="hybridMultilevel"/>
    <w:tmpl w:val="F5E27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AA0568"/>
    <w:multiLevelType w:val="hybridMultilevel"/>
    <w:tmpl w:val="764CA73A"/>
    <w:lvl w:ilvl="0" w:tplc="D108C7D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F615E0"/>
    <w:multiLevelType w:val="hybridMultilevel"/>
    <w:tmpl w:val="1D467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0D7557"/>
    <w:multiLevelType w:val="hybridMultilevel"/>
    <w:tmpl w:val="8F2C2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8E0612"/>
    <w:multiLevelType w:val="hybridMultilevel"/>
    <w:tmpl w:val="2E0E24CC"/>
    <w:lvl w:ilvl="0" w:tplc="08ECA5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C111CB"/>
    <w:multiLevelType w:val="hybridMultilevel"/>
    <w:tmpl w:val="8DBC02D4"/>
    <w:lvl w:ilvl="0" w:tplc="AC3CF6EE">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7C756E01"/>
    <w:multiLevelType w:val="hybridMultilevel"/>
    <w:tmpl w:val="B36020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CB61D5A"/>
    <w:multiLevelType w:val="hybridMultilevel"/>
    <w:tmpl w:val="BA468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2"/>
  </w:num>
  <w:num w:numId="3">
    <w:abstractNumId w:val="15"/>
  </w:num>
  <w:num w:numId="4">
    <w:abstractNumId w:val="4"/>
  </w:num>
  <w:num w:numId="5">
    <w:abstractNumId w:val="2"/>
  </w:num>
  <w:num w:numId="6">
    <w:abstractNumId w:val="13"/>
  </w:num>
  <w:num w:numId="7">
    <w:abstractNumId w:val="14"/>
  </w:num>
  <w:num w:numId="8">
    <w:abstractNumId w:val="11"/>
  </w:num>
  <w:num w:numId="9">
    <w:abstractNumId w:val="18"/>
  </w:num>
  <w:num w:numId="10">
    <w:abstractNumId w:val="9"/>
  </w:num>
  <w:num w:numId="11">
    <w:abstractNumId w:val="0"/>
  </w:num>
  <w:num w:numId="12">
    <w:abstractNumId w:val="8"/>
  </w:num>
  <w:num w:numId="13">
    <w:abstractNumId w:val="6"/>
  </w:num>
  <w:num w:numId="14">
    <w:abstractNumId w:val="17"/>
  </w:num>
  <w:num w:numId="15">
    <w:abstractNumId w:val="5"/>
  </w:num>
  <w:num w:numId="16">
    <w:abstractNumId w:val="7"/>
  </w:num>
  <w:num w:numId="17">
    <w:abstractNumId w:val="16"/>
  </w:num>
  <w:num w:numId="18">
    <w:abstractNumId w:val="1"/>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EFF"/>
    <w:rsid w:val="00005DC3"/>
    <w:rsid w:val="00006069"/>
    <w:rsid w:val="000110C0"/>
    <w:rsid w:val="00163920"/>
    <w:rsid w:val="001E0231"/>
    <w:rsid w:val="00214CD9"/>
    <w:rsid w:val="0025047C"/>
    <w:rsid w:val="002F73EB"/>
    <w:rsid w:val="00313EFF"/>
    <w:rsid w:val="00315E5A"/>
    <w:rsid w:val="00324033"/>
    <w:rsid w:val="00426AEE"/>
    <w:rsid w:val="00427ED7"/>
    <w:rsid w:val="004506CB"/>
    <w:rsid w:val="00584745"/>
    <w:rsid w:val="005E11CF"/>
    <w:rsid w:val="006223CB"/>
    <w:rsid w:val="00660982"/>
    <w:rsid w:val="00685B4B"/>
    <w:rsid w:val="00747D6A"/>
    <w:rsid w:val="007870D4"/>
    <w:rsid w:val="007D2C14"/>
    <w:rsid w:val="007E0331"/>
    <w:rsid w:val="00830A7C"/>
    <w:rsid w:val="00853514"/>
    <w:rsid w:val="00867117"/>
    <w:rsid w:val="008B77D3"/>
    <w:rsid w:val="008D35BB"/>
    <w:rsid w:val="009657F1"/>
    <w:rsid w:val="009B2DB5"/>
    <w:rsid w:val="00A072F7"/>
    <w:rsid w:val="00A26500"/>
    <w:rsid w:val="00A2682E"/>
    <w:rsid w:val="00AA0D68"/>
    <w:rsid w:val="00AC4ABB"/>
    <w:rsid w:val="00AC7232"/>
    <w:rsid w:val="00B05236"/>
    <w:rsid w:val="00B53365"/>
    <w:rsid w:val="00BA5DCD"/>
    <w:rsid w:val="00BF309B"/>
    <w:rsid w:val="00C54B83"/>
    <w:rsid w:val="00C96E08"/>
    <w:rsid w:val="00CE1559"/>
    <w:rsid w:val="00D249CC"/>
    <w:rsid w:val="00D44FD8"/>
    <w:rsid w:val="00D63FCC"/>
    <w:rsid w:val="00D67008"/>
    <w:rsid w:val="00DC3293"/>
    <w:rsid w:val="00E157AB"/>
    <w:rsid w:val="00E27BE2"/>
    <w:rsid w:val="00E44B91"/>
    <w:rsid w:val="00E47D9A"/>
    <w:rsid w:val="00EA60A6"/>
    <w:rsid w:val="00EC1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354BC"/>
  <w15:chartTrackingRefBased/>
  <w15:docId w15:val="{43FEAA1C-8161-4A88-97A8-8234DDB26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5DCD"/>
    <w:pPr>
      <w:ind w:left="720"/>
      <w:contextualSpacing/>
    </w:pPr>
  </w:style>
  <w:style w:type="character" w:customStyle="1" w:styleId="personname">
    <w:name w:val="person_name"/>
    <w:basedOn w:val="DefaultParagraphFont"/>
    <w:rsid w:val="000110C0"/>
  </w:style>
  <w:style w:type="character" w:styleId="Emphasis">
    <w:name w:val="Emphasis"/>
    <w:basedOn w:val="DefaultParagraphFont"/>
    <w:uiPriority w:val="20"/>
    <w:qFormat/>
    <w:rsid w:val="000110C0"/>
    <w:rPr>
      <w:i/>
      <w:iCs/>
    </w:rPr>
  </w:style>
  <w:style w:type="table" w:styleId="TableGrid">
    <w:name w:val="Table Grid"/>
    <w:basedOn w:val="TableNormal"/>
    <w:uiPriority w:val="39"/>
    <w:rsid w:val="007870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747D6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47D6A"/>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386703">
      <w:bodyDiv w:val="1"/>
      <w:marLeft w:val="0"/>
      <w:marRight w:val="0"/>
      <w:marTop w:val="0"/>
      <w:marBottom w:val="0"/>
      <w:divBdr>
        <w:top w:val="none" w:sz="0" w:space="0" w:color="auto"/>
        <w:left w:val="none" w:sz="0" w:space="0" w:color="auto"/>
        <w:bottom w:val="none" w:sz="0" w:space="0" w:color="auto"/>
        <w:right w:val="none" w:sz="0" w:space="0" w:color="auto"/>
      </w:divBdr>
    </w:div>
    <w:div w:id="1756392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1177</Words>
  <Characters>6709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Elias (Student)</dc:creator>
  <cp:keywords/>
  <dc:description/>
  <cp:lastModifiedBy>Alexandra Elias (Student)</cp:lastModifiedBy>
  <cp:revision>30</cp:revision>
  <dcterms:created xsi:type="dcterms:W3CDTF">2021-08-27T08:02:00Z</dcterms:created>
  <dcterms:modified xsi:type="dcterms:W3CDTF">2021-08-27T14:32:00Z</dcterms:modified>
</cp:coreProperties>
</file>