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C5A2B" w14:textId="70FD846E" w:rsidR="00B861D8" w:rsidRPr="002A5115" w:rsidRDefault="00B861D8" w:rsidP="007C7CE5">
      <w:pPr>
        <w:pStyle w:val="Title"/>
        <w:spacing w:before="240" w:after="240" w:line="360" w:lineRule="auto"/>
        <w:jc w:val="center"/>
        <w:rPr>
          <w:color w:val="000000" w:themeColor="text1"/>
          <w:sz w:val="24"/>
          <w:szCs w:val="24"/>
          <w:lang w:val="en-GB"/>
        </w:rPr>
      </w:pPr>
    </w:p>
    <w:p w14:paraId="4F17D55D" w14:textId="250B7AA9" w:rsidR="00B861D8" w:rsidRPr="00C61539" w:rsidRDefault="00B861D8" w:rsidP="007C7CE5">
      <w:pPr>
        <w:pStyle w:val="Title"/>
        <w:spacing w:before="240" w:after="240" w:line="360" w:lineRule="auto"/>
        <w:jc w:val="center"/>
        <w:rPr>
          <w:b/>
          <w:bCs/>
          <w:color w:val="000000" w:themeColor="text1"/>
          <w:sz w:val="32"/>
          <w:szCs w:val="32"/>
          <w:lang w:val="en-GB"/>
        </w:rPr>
      </w:pPr>
      <w:r w:rsidRPr="00C61539">
        <w:rPr>
          <w:b/>
          <w:bCs/>
          <w:color w:val="000000" w:themeColor="text1"/>
          <w:sz w:val="32"/>
          <w:szCs w:val="32"/>
          <w:lang w:val="en-GB"/>
        </w:rPr>
        <w:t>Student Name:</w:t>
      </w:r>
      <w:r w:rsidR="00C61539" w:rsidRPr="00C61539">
        <w:rPr>
          <w:b/>
          <w:bCs/>
          <w:color w:val="000000" w:themeColor="text1"/>
          <w:sz w:val="32"/>
          <w:szCs w:val="32"/>
          <w:lang w:val="en-GB"/>
        </w:rPr>
        <w:t xml:space="preserve"> Jannat </w:t>
      </w:r>
      <w:proofErr w:type="spellStart"/>
      <w:r w:rsidR="00C61539" w:rsidRPr="00C61539">
        <w:rPr>
          <w:b/>
          <w:bCs/>
          <w:color w:val="000000" w:themeColor="text1"/>
          <w:sz w:val="32"/>
          <w:szCs w:val="32"/>
          <w:lang w:val="en-GB"/>
        </w:rPr>
        <w:t>Jannat</w:t>
      </w:r>
      <w:proofErr w:type="spellEnd"/>
    </w:p>
    <w:p w14:paraId="6061339D" w14:textId="01BBE110" w:rsidR="00B861D8" w:rsidRPr="00C61539" w:rsidRDefault="00B861D8" w:rsidP="007C7CE5">
      <w:pPr>
        <w:pStyle w:val="Title"/>
        <w:spacing w:before="240" w:after="240" w:line="360" w:lineRule="auto"/>
        <w:jc w:val="center"/>
        <w:rPr>
          <w:b/>
          <w:bCs/>
          <w:color w:val="000000" w:themeColor="text1"/>
          <w:sz w:val="32"/>
          <w:szCs w:val="32"/>
          <w:lang w:val="en-GB"/>
        </w:rPr>
      </w:pPr>
      <w:r w:rsidRPr="00C61539">
        <w:rPr>
          <w:b/>
          <w:bCs/>
          <w:color w:val="000000" w:themeColor="text1"/>
          <w:sz w:val="32"/>
          <w:szCs w:val="32"/>
          <w:lang w:val="en-GB"/>
        </w:rPr>
        <w:t>Student ID:</w:t>
      </w:r>
      <w:r w:rsidR="00C61539" w:rsidRPr="00C61539">
        <w:rPr>
          <w:b/>
          <w:bCs/>
          <w:color w:val="000000" w:themeColor="text1"/>
          <w:sz w:val="32"/>
          <w:szCs w:val="32"/>
          <w:lang w:val="en-GB"/>
        </w:rPr>
        <w:t xml:space="preserve"> 2239865</w:t>
      </w:r>
    </w:p>
    <w:p w14:paraId="0C05FE48" w14:textId="77777777" w:rsidR="00B861D8" w:rsidRPr="00C61539" w:rsidRDefault="00B861D8" w:rsidP="007C7CE5">
      <w:pPr>
        <w:pStyle w:val="Title"/>
        <w:spacing w:before="240" w:after="240" w:line="360" w:lineRule="auto"/>
        <w:jc w:val="center"/>
        <w:rPr>
          <w:b/>
          <w:bCs/>
          <w:color w:val="000000" w:themeColor="text1"/>
          <w:sz w:val="32"/>
          <w:szCs w:val="32"/>
          <w:lang w:val="en-GB"/>
        </w:rPr>
      </w:pPr>
      <w:r w:rsidRPr="00C61539">
        <w:rPr>
          <w:b/>
          <w:bCs/>
          <w:color w:val="000000" w:themeColor="text1"/>
          <w:sz w:val="32"/>
          <w:szCs w:val="32"/>
          <w:lang w:val="en-GB"/>
        </w:rPr>
        <w:t>Module Name: Leadership and Management Theory and Practice</w:t>
      </w:r>
    </w:p>
    <w:p w14:paraId="5CF8C761" w14:textId="77777777" w:rsidR="00B861D8" w:rsidRPr="00C61539" w:rsidRDefault="00B861D8" w:rsidP="007C7CE5">
      <w:pPr>
        <w:pStyle w:val="Title"/>
        <w:spacing w:before="240" w:after="240" w:line="360" w:lineRule="auto"/>
        <w:jc w:val="center"/>
        <w:rPr>
          <w:b/>
          <w:bCs/>
          <w:color w:val="000000" w:themeColor="text1"/>
          <w:sz w:val="32"/>
          <w:szCs w:val="32"/>
          <w:lang w:val="en-GB"/>
        </w:rPr>
      </w:pPr>
      <w:r w:rsidRPr="00C61539">
        <w:rPr>
          <w:b/>
          <w:bCs/>
          <w:color w:val="000000" w:themeColor="text1"/>
          <w:sz w:val="32"/>
          <w:szCs w:val="32"/>
          <w:lang w:val="en-GB"/>
        </w:rPr>
        <w:t>Module Code: LCBB6003</w:t>
      </w:r>
    </w:p>
    <w:p w14:paraId="4F05A90E" w14:textId="77777777" w:rsidR="00B861D8" w:rsidRPr="00C61539" w:rsidRDefault="00B861D8" w:rsidP="007C7CE5">
      <w:pPr>
        <w:pStyle w:val="Title"/>
        <w:spacing w:before="240" w:after="240" w:line="360" w:lineRule="auto"/>
        <w:jc w:val="center"/>
        <w:rPr>
          <w:b/>
          <w:bCs/>
          <w:color w:val="000000" w:themeColor="text1"/>
          <w:sz w:val="32"/>
          <w:szCs w:val="32"/>
          <w:lang w:val="en-GB"/>
        </w:rPr>
      </w:pPr>
      <w:r w:rsidRPr="00C61539">
        <w:rPr>
          <w:b/>
          <w:bCs/>
          <w:color w:val="000000" w:themeColor="text1"/>
          <w:sz w:val="32"/>
          <w:szCs w:val="32"/>
          <w:lang w:val="en-GB"/>
        </w:rPr>
        <w:t>Component 1: Coursework: Essay</w:t>
      </w:r>
    </w:p>
    <w:p w14:paraId="27336F9B" w14:textId="40D0AD20" w:rsidR="00B861D8" w:rsidRPr="00C61539" w:rsidRDefault="00B861D8" w:rsidP="007C7CE5">
      <w:pPr>
        <w:pStyle w:val="Title"/>
        <w:spacing w:before="240" w:after="240" w:line="360" w:lineRule="auto"/>
        <w:jc w:val="center"/>
        <w:rPr>
          <w:b/>
          <w:bCs/>
          <w:color w:val="000000" w:themeColor="text1"/>
          <w:sz w:val="32"/>
          <w:szCs w:val="32"/>
          <w:lang w:val="en-GB"/>
        </w:rPr>
      </w:pPr>
      <w:r w:rsidRPr="00C61539">
        <w:rPr>
          <w:b/>
          <w:bCs/>
          <w:color w:val="000000" w:themeColor="text1"/>
          <w:sz w:val="32"/>
          <w:szCs w:val="32"/>
          <w:lang w:val="en-GB"/>
        </w:rPr>
        <w:t>Lecturer’s Name:</w:t>
      </w:r>
      <w:r w:rsidR="00C61539" w:rsidRPr="00C61539">
        <w:rPr>
          <w:b/>
          <w:bCs/>
          <w:color w:val="000000" w:themeColor="text1"/>
          <w:sz w:val="32"/>
          <w:szCs w:val="32"/>
          <w:lang w:val="en-GB"/>
        </w:rPr>
        <w:t xml:space="preserve"> </w:t>
      </w:r>
      <w:proofErr w:type="spellStart"/>
      <w:r w:rsidR="00C61539" w:rsidRPr="00C61539">
        <w:rPr>
          <w:b/>
          <w:bCs/>
          <w:color w:val="000000" w:themeColor="text1"/>
          <w:sz w:val="32"/>
          <w:szCs w:val="32"/>
          <w:lang w:val="en-GB"/>
        </w:rPr>
        <w:t>Faizu</w:t>
      </w:r>
      <w:proofErr w:type="spellEnd"/>
      <w:r w:rsidR="00C61539" w:rsidRPr="00C61539">
        <w:rPr>
          <w:b/>
          <w:bCs/>
          <w:color w:val="000000" w:themeColor="text1"/>
          <w:sz w:val="32"/>
          <w:szCs w:val="32"/>
          <w:lang w:val="en-GB"/>
        </w:rPr>
        <w:t xml:space="preserve"> Edu</w:t>
      </w:r>
    </w:p>
    <w:p w14:paraId="33796B45" w14:textId="77777777" w:rsidR="00A42F38" w:rsidRPr="00C61539" w:rsidRDefault="00A42F38" w:rsidP="00455943">
      <w:pPr>
        <w:spacing w:before="240" w:after="240" w:line="360" w:lineRule="auto"/>
        <w:jc w:val="both"/>
        <w:rPr>
          <w:rFonts w:eastAsia="Times New Roman"/>
          <w:b/>
          <w:bCs/>
          <w:sz w:val="32"/>
          <w:szCs w:val="32"/>
          <w:lang w:val="en-GB"/>
        </w:rPr>
      </w:pPr>
      <w:r w:rsidRPr="00C61539">
        <w:rPr>
          <w:rFonts w:eastAsia="Times New Roman"/>
          <w:b/>
          <w:bCs/>
          <w:sz w:val="32"/>
          <w:szCs w:val="32"/>
          <w:lang w:val="en-GB"/>
        </w:rPr>
        <w:br w:type="page"/>
      </w:r>
    </w:p>
    <w:sdt>
      <w:sdtPr>
        <w:rPr>
          <w:rFonts w:ascii="Arial" w:eastAsia="Arial" w:hAnsi="Arial" w:cs="Arial"/>
          <w:color w:val="auto"/>
          <w:sz w:val="24"/>
          <w:szCs w:val="24"/>
          <w:lang w:val="en-GB" w:eastAsia="en-GB"/>
        </w:rPr>
        <w:id w:val="559225275"/>
        <w:docPartObj>
          <w:docPartGallery w:val="Table of Contents"/>
          <w:docPartUnique/>
        </w:docPartObj>
      </w:sdtPr>
      <w:sdtEndPr>
        <w:rPr>
          <w:b/>
          <w:bCs/>
          <w:noProof/>
        </w:rPr>
      </w:sdtEndPr>
      <w:sdtContent>
        <w:p w14:paraId="1FCE1728" w14:textId="37BBB3C6" w:rsidR="00A42F38" w:rsidRPr="001C52E8" w:rsidRDefault="00A42F38" w:rsidP="004740C8">
          <w:pPr>
            <w:pStyle w:val="TOCHeading"/>
            <w:spacing w:after="240" w:line="360" w:lineRule="auto"/>
            <w:rPr>
              <w:rFonts w:ascii="Arial" w:hAnsi="Arial" w:cs="Arial"/>
              <w:b/>
              <w:bCs/>
              <w:color w:val="000000" w:themeColor="text1"/>
              <w:sz w:val="24"/>
              <w:szCs w:val="24"/>
              <w:lang w:val="en-GB"/>
            </w:rPr>
          </w:pPr>
          <w:r w:rsidRPr="001C52E8">
            <w:rPr>
              <w:rFonts w:ascii="Arial" w:hAnsi="Arial" w:cs="Arial"/>
              <w:b/>
              <w:bCs/>
              <w:color w:val="000000" w:themeColor="text1"/>
              <w:sz w:val="24"/>
              <w:szCs w:val="24"/>
              <w:lang w:val="en-GB"/>
            </w:rPr>
            <w:t>Table of Contents</w:t>
          </w:r>
        </w:p>
        <w:p w14:paraId="7A43FE35" w14:textId="62B7C756" w:rsidR="002D3D6B" w:rsidRPr="001C52E8" w:rsidRDefault="00A42F38">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r w:rsidRPr="001C52E8">
            <w:rPr>
              <w:color w:val="000000" w:themeColor="text1"/>
              <w:sz w:val="24"/>
              <w:szCs w:val="24"/>
              <w:lang w:val="en-GB"/>
            </w:rPr>
            <w:fldChar w:fldCharType="begin"/>
          </w:r>
          <w:r w:rsidRPr="001C52E8">
            <w:rPr>
              <w:color w:val="000000" w:themeColor="text1"/>
              <w:sz w:val="24"/>
              <w:szCs w:val="24"/>
              <w:lang w:val="en-GB"/>
            </w:rPr>
            <w:instrText xml:space="preserve"> TOC \o "1-3" \h \z \u </w:instrText>
          </w:r>
          <w:r w:rsidRPr="001C52E8">
            <w:rPr>
              <w:color w:val="000000" w:themeColor="text1"/>
              <w:sz w:val="24"/>
              <w:szCs w:val="24"/>
              <w:lang w:val="en-GB"/>
            </w:rPr>
            <w:fldChar w:fldCharType="separate"/>
          </w:r>
          <w:hyperlink w:anchor="_Toc214539898" w:history="1">
            <w:r w:rsidR="002D3D6B" w:rsidRPr="001C52E8">
              <w:rPr>
                <w:rStyle w:val="Hyperlink"/>
                <w:noProof/>
                <w:color w:val="000000" w:themeColor="text1"/>
                <w:sz w:val="24"/>
                <w:szCs w:val="24"/>
                <w:lang w:val="en-GB"/>
              </w:rPr>
              <w:t>Introduction</w:t>
            </w:r>
            <w:r w:rsidR="002D3D6B" w:rsidRPr="001C52E8">
              <w:rPr>
                <w:noProof/>
                <w:webHidden/>
                <w:color w:val="000000" w:themeColor="text1"/>
                <w:sz w:val="24"/>
                <w:szCs w:val="24"/>
              </w:rPr>
              <w:tab/>
            </w:r>
            <w:r w:rsidR="002D3D6B" w:rsidRPr="001C52E8">
              <w:rPr>
                <w:noProof/>
                <w:webHidden/>
                <w:color w:val="000000" w:themeColor="text1"/>
                <w:sz w:val="24"/>
                <w:szCs w:val="24"/>
              </w:rPr>
              <w:fldChar w:fldCharType="begin"/>
            </w:r>
            <w:r w:rsidR="002D3D6B" w:rsidRPr="001C52E8">
              <w:rPr>
                <w:noProof/>
                <w:webHidden/>
                <w:color w:val="000000" w:themeColor="text1"/>
                <w:sz w:val="24"/>
                <w:szCs w:val="24"/>
              </w:rPr>
              <w:instrText xml:space="preserve"> PAGEREF _Toc214539898 \h </w:instrText>
            </w:r>
            <w:r w:rsidR="002D3D6B" w:rsidRPr="001C52E8">
              <w:rPr>
                <w:noProof/>
                <w:webHidden/>
                <w:color w:val="000000" w:themeColor="text1"/>
                <w:sz w:val="24"/>
                <w:szCs w:val="24"/>
              </w:rPr>
            </w:r>
            <w:r w:rsidR="002D3D6B" w:rsidRPr="001C52E8">
              <w:rPr>
                <w:noProof/>
                <w:webHidden/>
                <w:color w:val="000000" w:themeColor="text1"/>
                <w:sz w:val="24"/>
                <w:szCs w:val="24"/>
              </w:rPr>
              <w:fldChar w:fldCharType="separate"/>
            </w:r>
            <w:r w:rsidR="002D3D6B" w:rsidRPr="001C52E8">
              <w:rPr>
                <w:noProof/>
                <w:webHidden/>
                <w:color w:val="000000" w:themeColor="text1"/>
                <w:sz w:val="24"/>
                <w:szCs w:val="24"/>
              </w:rPr>
              <w:t>3</w:t>
            </w:r>
            <w:r w:rsidR="002D3D6B" w:rsidRPr="001C52E8">
              <w:rPr>
                <w:noProof/>
                <w:webHidden/>
                <w:color w:val="000000" w:themeColor="text1"/>
                <w:sz w:val="24"/>
                <w:szCs w:val="24"/>
              </w:rPr>
              <w:fldChar w:fldCharType="end"/>
            </w:r>
          </w:hyperlink>
        </w:p>
        <w:p w14:paraId="1D7C2B78" w14:textId="73AA25E1" w:rsidR="002D3D6B" w:rsidRPr="001C52E8" w:rsidRDefault="002D3D6B">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899" w:history="1">
            <w:r w:rsidRPr="001C52E8">
              <w:rPr>
                <w:rStyle w:val="Hyperlink"/>
                <w:noProof/>
                <w:color w:val="000000" w:themeColor="text1"/>
                <w:sz w:val="24"/>
                <w:szCs w:val="24"/>
                <w:lang w:val="en-GB"/>
              </w:rPr>
              <w:t>Evaluation of the managerial functions</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_Toc214539899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4</w:t>
            </w:r>
            <w:r w:rsidRPr="001C52E8">
              <w:rPr>
                <w:noProof/>
                <w:webHidden/>
                <w:color w:val="000000" w:themeColor="text1"/>
                <w:sz w:val="24"/>
                <w:szCs w:val="24"/>
              </w:rPr>
              <w:fldChar w:fldCharType="end"/>
            </w:r>
          </w:hyperlink>
        </w:p>
        <w:p w14:paraId="3F9C69F1" w14:textId="6F2AE61C" w:rsidR="002D3D6B" w:rsidRPr="001C52E8" w:rsidRDefault="002D3D6B">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0" w:history="1">
            <w:r w:rsidRPr="001C52E8">
              <w:rPr>
                <w:rStyle w:val="Hyperlink"/>
                <w:noProof/>
                <w:color w:val="000000" w:themeColor="text1"/>
                <w:sz w:val="24"/>
                <w:szCs w:val="24"/>
                <w:lang w:val="en-GB"/>
              </w:rPr>
              <w:t>Critically evaluate why controlling is essential in organizations of all types</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_Toc214539900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6</w:t>
            </w:r>
            <w:r w:rsidRPr="001C52E8">
              <w:rPr>
                <w:noProof/>
                <w:webHidden/>
                <w:color w:val="000000" w:themeColor="text1"/>
                <w:sz w:val="24"/>
                <w:szCs w:val="24"/>
              </w:rPr>
              <w:fldChar w:fldCharType="end"/>
            </w:r>
          </w:hyperlink>
        </w:p>
        <w:p w14:paraId="6E992A19" w14:textId="0C9650CD" w:rsidR="002D3D6B" w:rsidRPr="001C52E8" w:rsidRDefault="002D3D6B">
          <w:pPr>
            <w:pStyle w:val="TOC2"/>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1" w:history="1">
            <w:r w:rsidRPr="001C52E8">
              <w:rPr>
                <w:rStyle w:val="Hyperlink"/>
                <w:noProof/>
                <w:color w:val="000000" w:themeColor="text1"/>
                <w:sz w:val="24"/>
                <w:szCs w:val="24"/>
                <w:lang w:val="en-GB"/>
              </w:rPr>
              <w:t>1. Controlling will reduce problems and mistakes</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_Toc214539901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6</w:t>
            </w:r>
            <w:r w:rsidRPr="001C52E8">
              <w:rPr>
                <w:noProof/>
                <w:webHidden/>
                <w:color w:val="000000" w:themeColor="text1"/>
                <w:sz w:val="24"/>
                <w:szCs w:val="24"/>
              </w:rPr>
              <w:fldChar w:fldCharType="end"/>
            </w:r>
          </w:hyperlink>
        </w:p>
        <w:p w14:paraId="04F10256" w14:textId="7633135A" w:rsidR="002D3D6B" w:rsidRPr="001C52E8" w:rsidRDefault="002D3D6B">
          <w:pPr>
            <w:pStyle w:val="TOC2"/>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2" w:history="1">
            <w:r w:rsidRPr="001C52E8">
              <w:rPr>
                <w:rStyle w:val="Hyperlink"/>
                <w:noProof/>
                <w:color w:val="000000" w:themeColor="text1"/>
                <w:sz w:val="24"/>
                <w:szCs w:val="24"/>
                <w:lang w:val="en-GB"/>
              </w:rPr>
              <w:t>2. Increases Efficiency</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_Toc214539902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6</w:t>
            </w:r>
            <w:r w:rsidRPr="001C52E8">
              <w:rPr>
                <w:noProof/>
                <w:webHidden/>
                <w:color w:val="000000" w:themeColor="text1"/>
                <w:sz w:val="24"/>
                <w:szCs w:val="24"/>
              </w:rPr>
              <w:fldChar w:fldCharType="end"/>
            </w:r>
          </w:hyperlink>
        </w:p>
        <w:p w14:paraId="2CF35D75" w14:textId="122F021D" w:rsidR="002D3D6B" w:rsidRPr="001C52E8" w:rsidRDefault="002D3D6B">
          <w:pPr>
            <w:pStyle w:val="TOC2"/>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3" w:history="1">
            <w:r w:rsidRPr="001C52E8">
              <w:rPr>
                <w:rStyle w:val="Hyperlink"/>
                <w:noProof/>
                <w:color w:val="000000" w:themeColor="text1"/>
                <w:sz w:val="24"/>
                <w:szCs w:val="24"/>
                <w:lang w:val="en-GB"/>
              </w:rPr>
              <w:t>3. It keeps the organization working on the right path</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_Toc214539903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6</w:t>
            </w:r>
            <w:r w:rsidRPr="001C52E8">
              <w:rPr>
                <w:noProof/>
                <w:webHidden/>
                <w:color w:val="000000" w:themeColor="text1"/>
                <w:sz w:val="24"/>
                <w:szCs w:val="24"/>
              </w:rPr>
              <w:fldChar w:fldCharType="end"/>
            </w:r>
          </w:hyperlink>
        </w:p>
        <w:p w14:paraId="0F551E89" w14:textId="7548E624" w:rsidR="002D3D6B" w:rsidRPr="001C52E8" w:rsidRDefault="002D3D6B">
          <w:pPr>
            <w:pStyle w:val="TOC2"/>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4" w:history="1">
            <w:r w:rsidRPr="001C52E8">
              <w:rPr>
                <w:rStyle w:val="Hyperlink"/>
                <w:noProof/>
                <w:color w:val="000000" w:themeColor="text1"/>
                <w:sz w:val="24"/>
                <w:szCs w:val="24"/>
                <w:lang w:val="en-GB"/>
              </w:rPr>
              <w:t>4. Controlling helps save money</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_Toc214539904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7</w:t>
            </w:r>
            <w:r w:rsidRPr="001C52E8">
              <w:rPr>
                <w:noProof/>
                <w:webHidden/>
                <w:color w:val="000000" w:themeColor="text1"/>
                <w:sz w:val="24"/>
                <w:szCs w:val="24"/>
              </w:rPr>
              <w:fldChar w:fldCharType="end"/>
            </w:r>
          </w:hyperlink>
        </w:p>
        <w:p w14:paraId="4F8116C1" w14:textId="2D6487C4" w:rsidR="002D3D6B" w:rsidRPr="001C52E8" w:rsidRDefault="002D3D6B">
          <w:pPr>
            <w:pStyle w:val="TOC2"/>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5" w:history="1">
            <w:r w:rsidRPr="001C52E8">
              <w:rPr>
                <w:rStyle w:val="Hyperlink"/>
                <w:noProof/>
                <w:color w:val="000000" w:themeColor="text1"/>
                <w:sz w:val="24"/>
                <w:szCs w:val="24"/>
                <w:lang w:val="en-GB"/>
              </w:rPr>
              <w:t>5. It will improve decision-making</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_Toc214539905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7</w:t>
            </w:r>
            <w:r w:rsidRPr="001C52E8">
              <w:rPr>
                <w:noProof/>
                <w:webHidden/>
                <w:color w:val="000000" w:themeColor="text1"/>
                <w:sz w:val="24"/>
                <w:szCs w:val="24"/>
              </w:rPr>
              <w:fldChar w:fldCharType="end"/>
            </w:r>
          </w:hyperlink>
        </w:p>
        <w:p w14:paraId="2652D1AB" w14:textId="4E947849" w:rsidR="002D3D6B" w:rsidRPr="001C52E8" w:rsidRDefault="002D3D6B">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6" w:history="1">
            <w:r w:rsidRPr="001C52E8">
              <w:rPr>
                <w:rStyle w:val="Hyperlink"/>
                <w:noProof/>
                <w:color w:val="000000" w:themeColor="text1"/>
                <w:sz w:val="24"/>
                <w:szCs w:val="24"/>
                <w:lang w:val="en-GB"/>
              </w:rPr>
              <w:t>The challenges associated with controlling</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_Toc214539906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7</w:t>
            </w:r>
            <w:r w:rsidRPr="001C52E8">
              <w:rPr>
                <w:noProof/>
                <w:webHidden/>
                <w:color w:val="000000" w:themeColor="text1"/>
                <w:sz w:val="24"/>
                <w:szCs w:val="24"/>
              </w:rPr>
              <w:fldChar w:fldCharType="end"/>
            </w:r>
          </w:hyperlink>
        </w:p>
        <w:p w14:paraId="524241A5" w14:textId="522D11DC" w:rsidR="002D3D6B" w:rsidRPr="001C52E8" w:rsidRDefault="002D3D6B">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7" w:history="1">
            <w:r w:rsidRPr="001C52E8">
              <w:rPr>
                <w:rStyle w:val="Hyperlink"/>
                <w:noProof/>
                <w:color w:val="000000" w:themeColor="text1"/>
                <w:sz w:val="24"/>
                <w:szCs w:val="24"/>
                <w:lang w:val="en-GB"/>
              </w:rPr>
              <w:t>How can managers mitigate these challenges</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_Toc214539907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11</w:t>
            </w:r>
            <w:r w:rsidRPr="001C52E8">
              <w:rPr>
                <w:noProof/>
                <w:webHidden/>
                <w:color w:val="000000" w:themeColor="text1"/>
                <w:sz w:val="24"/>
                <w:szCs w:val="24"/>
              </w:rPr>
              <w:fldChar w:fldCharType="end"/>
            </w:r>
          </w:hyperlink>
        </w:p>
        <w:p w14:paraId="52DD3D71" w14:textId="4381DC77" w:rsidR="002D3D6B" w:rsidRPr="001C52E8" w:rsidRDefault="002D3D6B">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8" w:history="1">
            <w:r w:rsidRPr="001C52E8">
              <w:rPr>
                <w:rStyle w:val="Hyperlink"/>
                <w:noProof/>
                <w:color w:val="000000" w:themeColor="text1"/>
                <w:sz w:val="24"/>
                <w:szCs w:val="24"/>
                <w:lang w:val="en-GB"/>
              </w:rPr>
              <w:t>Conclusion</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_Toc214539908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12</w:t>
            </w:r>
            <w:r w:rsidRPr="001C52E8">
              <w:rPr>
                <w:noProof/>
                <w:webHidden/>
                <w:color w:val="000000" w:themeColor="text1"/>
                <w:sz w:val="24"/>
                <w:szCs w:val="24"/>
              </w:rPr>
              <w:fldChar w:fldCharType="end"/>
            </w:r>
          </w:hyperlink>
        </w:p>
        <w:p w14:paraId="0C8B047A" w14:textId="09821CD7" w:rsidR="002D3D6B" w:rsidRPr="001C52E8" w:rsidRDefault="002D3D6B">
          <w:pPr>
            <w:pStyle w:val="TOC1"/>
            <w:tabs>
              <w:tab w:val="right" w:leader="dot" w:pos="9350"/>
            </w:tabs>
            <w:rPr>
              <w:rFonts w:asciiTheme="minorHAnsi" w:eastAsiaTheme="minorEastAsia" w:hAnsiTheme="minorHAnsi" w:cstheme="minorBidi"/>
              <w:noProof/>
              <w:color w:val="000000" w:themeColor="text1"/>
              <w:kern w:val="2"/>
              <w:sz w:val="24"/>
              <w:szCs w:val="24"/>
              <w:lang w:val="en-IN" w:eastAsia="en-IN" w:bidi="bn-IN"/>
              <w14:ligatures w14:val="standardContextual"/>
            </w:rPr>
          </w:pPr>
          <w:hyperlink w:anchor="_Toc214539909" w:history="1">
            <w:r w:rsidRPr="001C52E8">
              <w:rPr>
                <w:rStyle w:val="Hyperlink"/>
                <w:noProof/>
                <w:color w:val="000000" w:themeColor="text1"/>
                <w:sz w:val="24"/>
                <w:szCs w:val="24"/>
                <w:lang w:val="en-GB"/>
              </w:rPr>
              <w:t>References</w:t>
            </w:r>
            <w:r w:rsidRPr="001C52E8">
              <w:rPr>
                <w:noProof/>
                <w:webHidden/>
                <w:color w:val="000000" w:themeColor="text1"/>
                <w:sz w:val="24"/>
                <w:szCs w:val="24"/>
              </w:rPr>
              <w:tab/>
            </w:r>
            <w:r w:rsidRPr="001C52E8">
              <w:rPr>
                <w:noProof/>
                <w:webHidden/>
                <w:color w:val="000000" w:themeColor="text1"/>
                <w:sz w:val="24"/>
                <w:szCs w:val="24"/>
              </w:rPr>
              <w:fldChar w:fldCharType="begin"/>
            </w:r>
            <w:r w:rsidRPr="001C52E8">
              <w:rPr>
                <w:noProof/>
                <w:webHidden/>
                <w:color w:val="000000" w:themeColor="text1"/>
                <w:sz w:val="24"/>
                <w:szCs w:val="24"/>
              </w:rPr>
              <w:instrText xml:space="preserve"> PAGEREF _Toc214539909 \h </w:instrText>
            </w:r>
            <w:r w:rsidRPr="001C52E8">
              <w:rPr>
                <w:noProof/>
                <w:webHidden/>
                <w:color w:val="000000" w:themeColor="text1"/>
                <w:sz w:val="24"/>
                <w:szCs w:val="24"/>
              </w:rPr>
            </w:r>
            <w:r w:rsidRPr="001C52E8">
              <w:rPr>
                <w:noProof/>
                <w:webHidden/>
                <w:color w:val="000000" w:themeColor="text1"/>
                <w:sz w:val="24"/>
                <w:szCs w:val="24"/>
              </w:rPr>
              <w:fldChar w:fldCharType="separate"/>
            </w:r>
            <w:r w:rsidRPr="001C52E8">
              <w:rPr>
                <w:noProof/>
                <w:webHidden/>
                <w:color w:val="000000" w:themeColor="text1"/>
                <w:sz w:val="24"/>
                <w:szCs w:val="24"/>
              </w:rPr>
              <w:t>13</w:t>
            </w:r>
            <w:r w:rsidRPr="001C52E8">
              <w:rPr>
                <w:noProof/>
                <w:webHidden/>
                <w:color w:val="000000" w:themeColor="text1"/>
                <w:sz w:val="24"/>
                <w:szCs w:val="24"/>
              </w:rPr>
              <w:fldChar w:fldCharType="end"/>
            </w:r>
          </w:hyperlink>
        </w:p>
        <w:p w14:paraId="405B212A" w14:textId="4C37696D" w:rsidR="00A42F38" w:rsidRPr="002A5115" w:rsidRDefault="00A42F38" w:rsidP="00455943">
          <w:pPr>
            <w:spacing w:before="240" w:after="240" w:line="360" w:lineRule="auto"/>
            <w:jc w:val="both"/>
            <w:rPr>
              <w:sz w:val="24"/>
              <w:szCs w:val="24"/>
              <w:lang w:val="en-GB"/>
            </w:rPr>
          </w:pPr>
          <w:r w:rsidRPr="001C52E8">
            <w:rPr>
              <w:b/>
              <w:bCs/>
              <w:noProof/>
              <w:color w:val="000000" w:themeColor="text1"/>
              <w:sz w:val="24"/>
              <w:szCs w:val="24"/>
              <w:lang w:val="en-GB"/>
            </w:rPr>
            <w:fldChar w:fldCharType="end"/>
          </w:r>
        </w:p>
      </w:sdtContent>
    </w:sdt>
    <w:p w14:paraId="0118D217" w14:textId="77777777" w:rsidR="00487287" w:rsidRPr="002A5115" w:rsidRDefault="00487287" w:rsidP="00455943">
      <w:pPr>
        <w:spacing w:before="240" w:after="240" w:line="360" w:lineRule="auto"/>
        <w:jc w:val="both"/>
        <w:rPr>
          <w:rFonts w:eastAsia="Times New Roman"/>
          <w:b/>
          <w:bCs/>
          <w:sz w:val="24"/>
          <w:szCs w:val="24"/>
          <w:lang w:val="en-GB"/>
        </w:rPr>
      </w:pPr>
    </w:p>
    <w:p w14:paraId="00000008" w14:textId="77777777" w:rsidR="00487287" w:rsidRPr="002A5115" w:rsidRDefault="00487287" w:rsidP="00455943">
      <w:pPr>
        <w:spacing w:before="240" w:after="240" w:line="360" w:lineRule="auto"/>
        <w:jc w:val="both"/>
        <w:rPr>
          <w:rFonts w:eastAsia="Times New Roman"/>
          <w:b/>
          <w:bCs/>
          <w:sz w:val="24"/>
          <w:szCs w:val="24"/>
          <w:lang w:val="en-GB"/>
        </w:rPr>
      </w:pPr>
    </w:p>
    <w:p w14:paraId="00000009" w14:textId="77777777" w:rsidR="00487287" w:rsidRPr="002A5115" w:rsidRDefault="00C03142" w:rsidP="00455943">
      <w:pPr>
        <w:spacing w:before="240" w:after="240" w:line="360" w:lineRule="auto"/>
        <w:jc w:val="both"/>
        <w:rPr>
          <w:rFonts w:eastAsia="Times New Roman"/>
          <w:b/>
          <w:bCs/>
          <w:sz w:val="24"/>
          <w:szCs w:val="24"/>
          <w:lang w:val="en-GB"/>
        </w:rPr>
      </w:pPr>
      <w:r w:rsidRPr="002A5115">
        <w:rPr>
          <w:sz w:val="24"/>
          <w:szCs w:val="24"/>
          <w:lang w:val="en-GB"/>
        </w:rPr>
        <w:br w:type="page"/>
      </w:r>
    </w:p>
    <w:p w14:paraId="0000000A" w14:textId="788168B8" w:rsidR="00487287" w:rsidRPr="002A5115" w:rsidRDefault="00C03142" w:rsidP="002A5115">
      <w:pPr>
        <w:pStyle w:val="Heading1"/>
        <w:spacing w:before="240" w:after="240"/>
        <w:rPr>
          <w:rFonts w:ascii="Arial" w:hAnsi="Arial" w:cs="Arial"/>
          <w:sz w:val="24"/>
          <w:szCs w:val="24"/>
          <w:lang w:val="en-GB"/>
        </w:rPr>
      </w:pPr>
      <w:bookmarkStart w:id="0" w:name="_lmyn5noi969y" w:colFirst="0" w:colLast="0"/>
      <w:bookmarkStart w:id="1" w:name="_Toc214539898"/>
      <w:bookmarkEnd w:id="0"/>
      <w:r w:rsidRPr="002A5115">
        <w:rPr>
          <w:rFonts w:ascii="Arial" w:hAnsi="Arial" w:cs="Arial"/>
          <w:sz w:val="24"/>
          <w:szCs w:val="24"/>
          <w:lang w:val="en-GB"/>
        </w:rPr>
        <w:lastRenderedPageBreak/>
        <w:t>Introduction</w:t>
      </w:r>
      <w:bookmarkEnd w:id="1"/>
      <w:r w:rsidRPr="002A5115">
        <w:rPr>
          <w:rFonts w:ascii="Arial" w:hAnsi="Arial" w:cs="Arial"/>
          <w:sz w:val="24"/>
          <w:szCs w:val="24"/>
          <w:lang w:val="en-GB"/>
        </w:rPr>
        <w:t xml:space="preserve"> </w:t>
      </w:r>
      <w:r w:rsidR="00E97FC5" w:rsidRPr="002A5115">
        <w:rPr>
          <w:rFonts w:ascii="Arial" w:hAnsi="Arial" w:cs="Arial"/>
          <w:sz w:val="24"/>
          <w:szCs w:val="24"/>
          <w:lang w:val="en-GB"/>
        </w:rPr>
        <w:t xml:space="preserve"> </w:t>
      </w:r>
    </w:p>
    <w:p w14:paraId="6C9FFDE7" w14:textId="3EAC5320" w:rsidR="00501F2F" w:rsidRPr="002A5115" w:rsidRDefault="00626EE2" w:rsidP="002A5115">
      <w:pPr>
        <w:spacing w:before="240" w:after="240" w:line="360" w:lineRule="auto"/>
        <w:jc w:val="both"/>
        <w:rPr>
          <w:sz w:val="24"/>
          <w:szCs w:val="24"/>
          <w:lang w:val="en-GB"/>
        </w:rPr>
      </w:pPr>
      <w:bookmarkStart w:id="2" w:name="_eqyahuiulbdz" w:colFirst="0" w:colLast="0"/>
      <w:bookmarkEnd w:id="2"/>
      <w:r>
        <w:rPr>
          <w:sz w:val="24"/>
          <w:szCs w:val="24"/>
          <w:lang w:val="en-GB"/>
        </w:rPr>
        <w:t xml:space="preserve">Management has been an essential part of each </w:t>
      </w:r>
      <w:r w:rsidR="00F74E4D">
        <w:rPr>
          <w:sz w:val="24"/>
          <w:szCs w:val="24"/>
          <w:lang w:val="en-GB"/>
        </w:rPr>
        <w:t>business</w:t>
      </w:r>
      <w:r w:rsidR="00501F2F" w:rsidRPr="002A5115">
        <w:rPr>
          <w:sz w:val="24"/>
          <w:szCs w:val="24"/>
          <w:lang w:val="en-GB"/>
        </w:rPr>
        <w:t xml:space="preserve">. In an organisation, every person comes together and needs people who can provide direction. This is essential </w:t>
      </w:r>
      <w:r w:rsidR="002A5115" w:rsidRPr="002A5115">
        <w:rPr>
          <w:sz w:val="24"/>
          <w:szCs w:val="24"/>
          <w:lang w:val="en-GB"/>
        </w:rPr>
        <w:t>to</w:t>
      </w:r>
      <w:r w:rsidR="00501F2F" w:rsidRPr="002A5115">
        <w:rPr>
          <w:sz w:val="24"/>
          <w:szCs w:val="24"/>
          <w:lang w:val="en-GB"/>
        </w:rPr>
        <w:t xml:space="preserve"> ensure that everything is going in the right direction. This is where the essentialness of a manager comes into play. The manager is responsible for many things, like leading the team, planning, controlling the overall work, and </w:t>
      </w:r>
      <w:r w:rsidR="002A5115" w:rsidRPr="002A5115">
        <w:rPr>
          <w:sz w:val="24"/>
          <w:szCs w:val="24"/>
          <w:lang w:val="en-GB"/>
        </w:rPr>
        <w:t>finally</w:t>
      </w:r>
      <w:r w:rsidR="00501F2F" w:rsidRPr="002A5115">
        <w:rPr>
          <w:sz w:val="24"/>
          <w:szCs w:val="24"/>
          <w:lang w:val="en-GB"/>
        </w:rPr>
        <w:t xml:space="preserve"> is organising. Together, all these things will </w:t>
      </w:r>
      <w:r w:rsidR="00B87D6E" w:rsidRPr="002A5115">
        <w:rPr>
          <w:sz w:val="24"/>
          <w:szCs w:val="24"/>
          <w:lang w:val="en-GB"/>
        </w:rPr>
        <w:t>help</w:t>
      </w:r>
      <w:r w:rsidR="00501F2F" w:rsidRPr="002A5115">
        <w:rPr>
          <w:sz w:val="24"/>
          <w:szCs w:val="24"/>
          <w:lang w:val="en-GB"/>
        </w:rPr>
        <w:t xml:space="preserve"> in running the operation easily.</w:t>
      </w:r>
    </w:p>
    <w:p w14:paraId="22533188" w14:textId="0A58080E" w:rsidR="00501F2F" w:rsidRPr="002A5115" w:rsidRDefault="00501F2F" w:rsidP="002A5115">
      <w:pPr>
        <w:spacing w:before="240" w:after="240" w:line="360" w:lineRule="auto"/>
        <w:jc w:val="both"/>
        <w:rPr>
          <w:sz w:val="24"/>
          <w:szCs w:val="24"/>
          <w:lang w:val="en-GB"/>
        </w:rPr>
      </w:pPr>
      <w:r w:rsidRPr="002A5115">
        <w:rPr>
          <w:sz w:val="24"/>
          <w:szCs w:val="24"/>
          <w:lang w:val="en-GB"/>
        </w:rPr>
        <w:t xml:space="preserve">Talking about today’s world, where there are lots of organisations facing lots of problems and competition. So, there is a huge responsibility on the manager to make sure all the operations of the business are reaching the goals of the business properly. The most crucial and essential part of management is controlling. Here, controlling means checking the efficiency of work, works over identification of the mistakes, comparing performances and fixing issues. In case an organisation is not properly utilising control, the organisation will not reach its desired objective </w:t>
      </w:r>
      <w:r w:rsidR="00B87D6E" w:rsidRPr="002A5115">
        <w:rPr>
          <w:sz w:val="24"/>
          <w:szCs w:val="24"/>
          <w:lang w:val="en-GB"/>
        </w:rPr>
        <w:t>and</w:t>
      </w:r>
      <w:r w:rsidRPr="002A5115">
        <w:rPr>
          <w:sz w:val="24"/>
          <w:szCs w:val="24"/>
          <w:lang w:val="en-GB"/>
        </w:rPr>
        <w:t xml:space="preserve"> lose money.</w:t>
      </w:r>
      <w:r w:rsidR="006B7BB0" w:rsidRPr="002A5115">
        <w:rPr>
          <w:sz w:val="24"/>
          <w:szCs w:val="24"/>
          <w:lang w:val="en-GB"/>
        </w:rPr>
        <w:t xml:space="preserve"> </w:t>
      </w:r>
      <w:r w:rsidRPr="002A5115">
        <w:rPr>
          <w:sz w:val="24"/>
          <w:szCs w:val="24"/>
          <w:lang w:val="en-GB"/>
        </w:rPr>
        <w:t>With the help of this essay, one will get a better understanding about the function of management and the importance of control in solving the issues</w:t>
      </w:r>
    </w:p>
    <w:p w14:paraId="216794F9" w14:textId="77777777" w:rsidR="002A5115" w:rsidRDefault="002A5115">
      <w:pPr>
        <w:rPr>
          <w:rFonts w:eastAsia="Times New Roman"/>
          <w:b/>
          <w:bCs/>
          <w:sz w:val="24"/>
          <w:szCs w:val="24"/>
          <w:lang w:val="en-GB"/>
        </w:rPr>
      </w:pPr>
      <w:r>
        <w:rPr>
          <w:sz w:val="24"/>
          <w:szCs w:val="24"/>
          <w:lang w:val="en-GB"/>
        </w:rPr>
        <w:br w:type="page"/>
      </w:r>
    </w:p>
    <w:p w14:paraId="59066B4D" w14:textId="758C4608" w:rsidR="00632210" w:rsidRPr="002A5115" w:rsidRDefault="00632210" w:rsidP="002A5115">
      <w:pPr>
        <w:pStyle w:val="Heading1"/>
        <w:spacing w:before="240" w:after="240"/>
        <w:rPr>
          <w:rFonts w:ascii="Arial" w:hAnsi="Arial" w:cs="Arial"/>
          <w:sz w:val="24"/>
          <w:szCs w:val="24"/>
          <w:lang w:val="en-GB"/>
        </w:rPr>
      </w:pPr>
      <w:bookmarkStart w:id="3" w:name="_Toc214539899"/>
      <w:r w:rsidRPr="002A5115">
        <w:rPr>
          <w:rFonts w:ascii="Arial" w:hAnsi="Arial" w:cs="Arial"/>
          <w:sz w:val="24"/>
          <w:szCs w:val="24"/>
          <w:lang w:val="en-GB"/>
        </w:rPr>
        <w:lastRenderedPageBreak/>
        <w:t>Evaluation of the managerial functions</w:t>
      </w:r>
      <w:bookmarkEnd w:id="3"/>
    </w:p>
    <w:p w14:paraId="2BF93A34" w14:textId="77777777" w:rsidR="00035498" w:rsidRPr="002A5115" w:rsidRDefault="00C03142" w:rsidP="002A5115">
      <w:pPr>
        <w:spacing w:before="240" w:after="240" w:line="360" w:lineRule="auto"/>
        <w:jc w:val="both"/>
        <w:rPr>
          <w:rFonts w:eastAsia="Times New Roman"/>
          <w:sz w:val="24"/>
          <w:szCs w:val="24"/>
          <w:lang w:val="en-GB"/>
        </w:rPr>
      </w:pPr>
      <w:bookmarkStart w:id="4" w:name="_3bikdeq1k6rc" w:colFirst="0" w:colLast="0"/>
      <w:bookmarkEnd w:id="4"/>
      <w:r w:rsidRPr="002A5115">
        <w:rPr>
          <w:rFonts w:eastAsia="Times New Roman"/>
          <w:sz w:val="24"/>
          <w:szCs w:val="24"/>
          <w:lang w:val="en-GB"/>
        </w:rPr>
        <w:t xml:space="preserve">The four basic functions of managers such as planning, organizing, leading and controlling all help in ensuring that goals of the organization are met successfully. The first position of the managerial work is planning because the manager must define the objective, predict the future, and make the most appropriate choice. </w:t>
      </w:r>
    </w:p>
    <w:p w14:paraId="4BCF14A5" w14:textId="3116EEC2" w:rsidR="00035498" w:rsidRPr="002A5115" w:rsidRDefault="00C03142" w:rsidP="002A5115">
      <w:pPr>
        <w:spacing w:before="240" w:after="240" w:line="360" w:lineRule="auto"/>
        <w:jc w:val="both"/>
        <w:rPr>
          <w:rFonts w:eastAsia="Times New Roman"/>
          <w:sz w:val="24"/>
          <w:szCs w:val="24"/>
          <w:lang w:val="en-GB"/>
        </w:rPr>
      </w:pPr>
      <w:r w:rsidRPr="002A5115">
        <w:rPr>
          <w:rFonts w:eastAsia="Times New Roman"/>
          <w:b/>
          <w:bCs/>
          <w:sz w:val="24"/>
          <w:szCs w:val="24"/>
          <w:lang w:val="en-GB"/>
        </w:rPr>
        <w:t>Planning</w:t>
      </w:r>
      <w:r w:rsidRPr="002A5115">
        <w:rPr>
          <w:rFonts w:eastAsia="Times New Roman"/>
          <w:sz w:val="24"/>
          <w:szCs w:val="24"/>
          <w:lang w:val="en-GB"/>
        </w:rPr>
        <w:t xml:space="preserve"> </w:t>
      </w:r>
    </w:p>
    <w:p w14:paraId="0000000F" w14:textId="7ACB7E38" w:rsidR="00487287" w:rsidRPr="002A5115" w:rsidRDefault="00035498" w:rsidP="002A5115">
      <w:pPr>
        <w:spacing w:before="240" w:after="240" w:line="360" w:lineRule="auto"/>
        <w:jc w:val="both"/>
        <w:rPr>
          <w:sz w:val="24"/>
          <w:szCs w:val="24"/>
          <w:lang w:val="en-GB"/>
        </w:rPr>
      </w:pPr>
      <w:r w:rsidRPr="002A5115">
        <w:rPr>
          <w:rFonts w:eastAsia="Times New Roman"/>
          <w:sz w:val="24"/>
          <w:szCs w:val="24"/>
          <w:lang w:val="en-GB"/>
        </w:rPr>
        <w:t>It</w:t>
      </w:r>
      <w:r w:rsidR="005E74E7" w:rsidRPr="002A5115">
        <w:rPr>
          <w:rFonts w:eastAsia="Times New Roman"/>
          <w:sz w:val="24"/>
          <w:szCs w:val="24"/>
          <w:lang w:val="en-GB"/>
        </w:rPr>
        <w:t xml:space="preserve"> </w:t>
      </w:r>
      <w:r w:rsidR="00C03142" w:rsidRPr="002A5115">
        <w:rPr>
          <w:rFonts w:eastAsia="Times New Roman"/>
          <w:sz w:val="24"/>
          <w:szCs w:val="24"/>
          <w:lang w:val="en-GB"/>
        </w:rPr>
        <w:t>helps managers to set the direction, priorities and allows the teams to know what has to be done and how resources should be divided (Kerzner, 2025). Lacking this prospective role, organizations will run the risk of walking aimlessly or without strategy.</w:t>
      </w:r>
      <w:r w:rsidR="005E74E7" w:rsidRPr="002A5115">
        <w:rPr>
          <w:rFonts w:eastAsia="Times New Roman"/>
          <w:sz w:val="24"/>
          <w:szCs w:val="24"/>
          <w:lang w:val="en-GB"/>
        </w:rPr>
        <w:t xml:space="preserve"> </w:t>
      </w:r>
      <w:r w:rsidR="00187644" w:rsidRPr="002A5115">
        <w:rPr>
          <w:sz w:val="24"/>
          <w:szCs w:val="24"/>
          <w:lang w:val="en-GB"/>
        </w:rPr>
        <w:t>For better understanding, let’s take an example of the organisation name Apple.</w:t>
      </w:r>
      <w:r w:rsidR="00A059A2">
        <w:rPr>
          <w:sz w:val="24"/>
          <w:szCs w:val="24"/>
          <w:lang w:val="en-GB"/>
        </w:rPr>
        <w:t xml:space="preserve"> </w:t>
      </w:r>
      <w:r w:rsidR="00187644" w:rsidRPr="002A5115">
        <w:rPr>
          <w:sz w:val="24"/>
          <w:szCs w:val="24"/>
          <w:lang w:val="en-GB"/>
        </w:rPr>
        <w:t>The organization wants to launch a new iPhone. This consist of better production, design, marketing, and last is selling. With the help of planning, the manager can easily identify the goal for the organisation.</w:t>
      </w:r>
    </w:p>
    <w:p w14:paraId="1D974FD8" w14:textId="77777777" w:rsidR="00174324" w:rsidRPr="002A5115" w:rsidRDefault="00C03142" w:rsidP="002A5115">
      <w:pPr>
        <w:spacing w:before="240" w:after="240" w:line="360" w:lineRule="auto"/>
        <w:jc w:val="both"/>
        <w:rPr>
          <w:rFonts w:eastAsia="Times New Roman"/>
          <w:sz w:val="24"/>
          <w:szCs w:val="24"/>
          <w:lang w:val="en-GB"/>
        </w:rPr>
      </w:pPr>
      <w:r w:rsidRPr="002A5115">
        <w:rPr>
          <w:rFonts w:eastAsia="Times New Roman"/>
          <w:b/>
          <w:bCs/>
          <w:sz w:val="24"/>
          <w:szCs w:val="24"/>
          <w:lang w:val="en-GB"/>
        </w:rPr>
        <w:t xml:space="preserve">Organizing </w:t>
      </w:r>
    </w:p>
    <w:p w14:paraId="00000010" w14:textId="0F937AAD" w:rsidR="00487287" w:rsidRPr="002A5115" w:rsidRDefault="00174324" w:rsidP="002A5115">
      <w:pPr>
        <w:spacing w:before="240" w:after="240" w:line="360" w:lineRule="auto"/>
        <w:jc w:val="both"/>
        <w:rPr>
          <w:sz w:val="24"/>
          <w:szCs w:val="24"/>
          <w:lang w:val="en-GB"/>
        </w:rPr>
      </w:pPr>
      <w:r w:rsidRPr="002A5115">
        <w:rPr>
          <w:rFonts w:eastAsia="Times New Roman"/>
          <w:sz w:val="24"/>
          <w:szCs w:val="24"/>
          <w:lang w:val="en-GB"/>
        </w:rPr>
        <w:t xml:space="preserve">It </w:t>
      </w:r>
      <w:r w:rsidR="00C03142" w:rsidRPr="002A5115">
        <w:rPr>
          <w:rFonts w:eastAsia="Times New Roman"/>
          <w:sz w:val="24"/>
          <w:szCs w:val="24"/>
          <w:lang w:val="en-GB"/>
        </w:rPr>
        <w:t>comes after the planning and entails arranging of resources, activities, and roles such that they facilitate the intended goals. This involves crafting of roles, setting up of reporting relationships, as well as the allocation of human, financial, and physical resources. Good organizing process will make sure that employees know their activities and the tools to conduct them and how their work is related to the larger organi</w:t>
      </w:r>
      <w:r w:rsidR="00294755" w:rsidRPr="002A5115">
        <w:rPr>
          <w:rFonts w:eastAsia="Times New Roman"/>
          <w:sz w:val="24"/>
          <w:szCs w:val="24"/>
          <w:lang w:val="en-GB"/>
        </w:rPr>
        <w:t>z</w:t>
      </w:r>
      <w:r w:rsidR="00C03142" w:rsidRPr="002A5115">
        <w:rPr>
          <w:rFonts w:eastAsia="Times New Roman"/>
          <w:sz w:val="24"/>
          <w:szCs w:val="24"/>
          <w:lang w:val="en-GB"/>
        </w:rPr>
        <w:t>ational system. As an example, organizations experiencing high growth tend to redefine the organizational frameworks to prevent work duplication and departmentalism.</w:t>
      </w:r>
      <w:r w:rsidR="00EF1157" w:rsidRPr="002A5115">
        <w:rPr>
          <w:rFonts w:eastAsia="Times New Roman"/>
          <w:sz w:val="24"/>
          <w:szCs w:val="24"/>
          <w:lang w:val="en-GB"/>
        </w:rPr>
        <w:t xml:space="preserve"> </w:t>
      </w:r>
      <w:r w:rsidR="00EF1157" w:rsidRPr="002A5115">
        <w:rPr>
          <w:sz w:val="24"/>
          <w:szCs w:val="24"/>
          <w:lang w:val="en-GB"/>
        </w:rPr>
        <w:t>Let’s use the example of a kitchen where the meaning of organizing is assigning the essential instrument to the cooks on the other hand, waiters to the tables and lastly is cleaners to clean the overall duties. All the things will make the work smoother and easier.</w:t>
      </w:r>
    </w:p>
    <w:p w14:paraId="554E10DE" w14:textId="77777777" w:rsidR="004A455C" w:rsidRPr="002A5115" w:rsidRDefault="00C03142" w:rsidP="002A5115">
      <w:pPr>
        <w:spacing w:before="240" w:after="240" w:line="360" w:lineRule="auto"/>
        <w:jc w:val="both"/>
        <w:rPr>
          <w:rFonts w:eastAsia="Times New Roman"/>
          <w:sz w:val="24"/>
          <w:szCs w:val="24"/>
          <w:lang w:val="en-GB"/>
        </w:rPr>
      </w:pPr>
      <w:r w:rsidRPr="002A5115">
        <w:rPr>
          <w:rFonts w:eastAsia="Times New Roman"/>
          <w:b/>
          <w:bCs/>
          <w:sz w:val="24"/>
          <w:szCs w:val="24"/>
          <w:lang w:val="en-GB"/>
        </w:rPr>
        <w:t>Leading</w:t>
      </w:r>
      <w:r w:rsidRPr="002A5115">
        <w:rPr>
          <w:rFonts w:eastAsia="Times New Roman"/>
          <w:sz w:val="24"/>
          <w:szCs w:val="24"/>
          <w:lang w:val="en-GB"/>
        </w:rPr>
        <w:t xml:space="preserve"> </w:t>
      </w:r>
    </w:p>
    <w:p w14:paraId="57D7FF33" w14:textId="2CA0F6A5" w:rsidR="001A6EA0" w:rsidRPr="002A5115" w:rsidRDefault="004A455C" w:rsidP="002A5115">
      <w:pPr>
        <w:spacing w:before="240" w:after="240" w:line="360" w:lineRule="auto"/>
        <w:jc w:val="both"/>
        <w:rPr>
          <w:sz w:val="24"/>
          <w:szCs w:val="24"/>
          <w:lang w:val="en-GB"/>
        </w:rPr>
      </w:pPr>
      <w:r w:rsidRPr="002A5115">
        <w:rPr>
          <w:rFonts w:eastAsia="Times New Roman"/>
          <w:sz w:val="24"/>
          <w:szCs w:val="24"/>
          <w:lang w:val="en-GB"/>
        </w:rPr>
        <w:t xml:space="preserve">It </w:t>
      </w:r>
      <w:r w:rsidR="00C03142" w:rsidRPr="002A5115">
        <w:rPr>
          <w:rFonts w:eastAsia="Times New Roman"/>
          <w:sz w:val="24"/>
          <w:szCs w:val="24"/>
          <w:lang w:val="en-GB"/>
        </w:rPr>
        <w:t>is the human aspect of management where the managers influence, lead and inspire the employees so that they complete their organizational objectives</w:t>
      </w:r>
      <w:r w:rsidR="00EE5B45" w:rsidRPr="002A5115">
        <w:rPr>
          <w:rFonts w:eastAsia="Times New Roman"/>
          <w:sz w:val="24"/>
          <w:szCs w:val="24"/>
          <w:lang w:val="en-GB"/>
        </w:rPr>
        <w:t xml:space="preserve"> (</w:t>
      </w:r>
      <w:proofErr w:type="spellStart"/>
      <w:r w:rsidR="00EE5B45" w:rsidRPr="002A5115">
        <w:rPr>
          <w:sz w:val="24"/>
          <w:szCs w:val="24"/>
          <w:lang w:val="en-GB"/>
        </w:rPr>
        <w:t>Ananyi</w:t>
      </w:r>
      <w:proofErr w:type="spellEnd"/>
      <w:r w:rsidR="00775286" w:rsidRPr="002A5115">
        <w:rPr>
          <w:sz w:val="24"/>
          <w:szCs w:val="24"/>
          <w:lang w:val="en-GB"/>
        </w:rPr>
        <w:t xml:space="preserve"> </w:t>
      </w:r>
      <w:r w:rsidR="00EE5B45" w:rsidRPr="002A5115">
        <w:rPr>
          <w:sz w:val="24"/>
          <w:szCs w:val="24"/>
          <w:lang w:val="en-GB"/>
        </w:rPr>
        <w:t xml:space="preserve">and Ololube, </w:t>
      </w:r>
      <w:r w:rsidR="00EE5B45" w:rsidRPr="002A5115">
        <w:rPr>
          <w:sz w:val="24"/>
          <w:szCs w:val="24"/>
          <w:lang w:val="en-GB"/>
        </w:rPr>
        <w:lastRenderedPageBreak/>
        <w:t xml:space="preserve">2023). </w:t>
      </w:r>
      <w:r w:rsidR="00EE5B45" w:rsidRPr="002A5115">
        <w:rPr>
          <w:rFonts w:eastAsia="Times New Roman"/>
          <w:sz w:val="24"/>
          <w:szCs w:val="24"/>
          <w:lang w:val="en-GB"/>
        </w:rPr>
        <w:t xml:space="preserve"> </w:t>
      </w:r>
      <w:r w:rsidR="00C03142" w:rsidRPr="002A5115">
        <w:rPr>
          <w:rFonts w:eastAsia="Times New Roman"/>
          <w:sz w:val="24"/>
          <w:szCs w:val="24"/>
          <w:lang w:val="en-GB"/>
        </w:rPr>
        <w:t>Powerful communication, emotional intelligence, and commitment inspiration are necessary in this task. Good leadership brings individuals on track with the organizational values, internationalizes determination to cooperation, and upholds morale in times of uncertainty or transformations. The leaders of good managers provide an atmosphere in which employees feel valued and encouraged, which will boost productivity and innovation.</w:t>
      </w:r>
      <w:r w:rsidR="001A6EA0" w:rsidRPr="002A5115">
        <w:rPr>
          <w:rFonts w:eastAsia="Times New Roman"/>
          <w:sz w:val="24"/>
          <w:szCs w:val="24"/>
          <w:lang w:val="en-GB"/>
        </w:rPr>
        <w:t xml:space="preserve"> </w:t>
      </w:r>
      <w:r w:rsidR="001A6EA0" w:rsidRPr="002A5115">
        <w:rPr>
          <w:sz w:val="24"/>
          <w:szCs w:val="24"/>
          <w:lang w:val="en-GB"/>
        </w:rPr>
        <w:t>Let's take Starbucks as an example for better understanding. The manager of Starbucks works over providing inspiration and motivation to the employees so that they can give better service to the customer. With the help of leading employees, work with confidence and happiness.</w:t>
      </w:r>
    </w:p>
    <w:p w14:paraId="12AFF838" w14:textId="09BB5E60" w:rsidR="00CF6E86" w:rsidRPr="002A5115" w:rsidRDefault="00E462E2" w:rsidP="002A5115">
      <w:pPr>
        <w:spacing w:before="240" w:after="240" w:line="360" w:lineRule="auto"/>
        <w:jc w:val="both"/>
        <w:rPr>
          <w:rFonts w:eastAsia="Times New Roman"/>
          <w:b/>
          <w:bCs/>
          <w:sz w:val="24"/>
          <w:szCs w:val="24"/>
          <w:lang w:val="en-GB"/>
        </w:rPr>
      </w:pPr>
      <w:r w:rsidRPr="002A5115">
        <w:rPr>
          <w:rFonts w:eastAsia="Times New Roman"/>
          <w:b/>
          <w:bCs/>
          <w:sz w:val="24"/>
          <w:szCs w:val="24"/>
          <w:lang w:val="en-GB"/>
        </w:rPr>
        <w:t>Controlling</w:t>
      </w:r>
    </w:p>
    <w:p w14:paraId="19317B44" w14:textId="5AC429C4" w:rsidR="006A5236" w:rsidRPr="002A5115" w:rsidRDefault="00C03142" w:rsidP="002A5115">
      <w:pPr>
        <w:spacing w:before="240" w:after="240" w:line="360" w:lineRule="auto"/>
        <w:jc w:val="both"/>
        <w:rPr>
          <w:sz w:val="24"/>
          <w:szCs w:val="24"/>
          <w:lang w:val="en-GB"/>
        </w:rPr>
      </w:pPr>
      <w:r w:rsidRPr="002A5115">
        <w:rPr>
          <w:rFonts w:eastAsia="Times New Roman"/>
          <w:sz w:val="24"/>
          <w:szCs w:val="24"/>
          <w:lang w:val="en-GB"/>
        </w:rPr>
        <w:t xml:space="preserve">The last management activity is control, which plays the role of the foundation of organizational dependability. It is important to make sure that the real performance is in accordance with the planned objectives, </w:t>
      </w:r>
      <w:r w:rsidR="00D638E4" w:rsidRPr="002A5115">
        <w:rPr>
          <w:rFonts w:eastAsia="Times New Roman"/>
          <w:sz w:val="24"/>
          <w:szCs w:val="24"/>
          <w:lang w:val="en-GB"/>
        </w:rPr>
        <w:t>to</w:t>
      </w:r>
      <w:r w:rsidRPr="002A5115">
        <w:rPr>
          <w:rFonts w:eastAsia="Times New Roman"/>
          <w:sz w:val="24"/>
          <w:szCs w:val="24"/>
          <w:lang w:val="en-GB"/>
        </w:rPr>
        <w:t xml:space="preserve"> monitor the progress of work, detect deviations in it, and undertake corrective measures. This role entails setting performance guidelines, quantifying the results and </w:t>
      </w:r>
      <w:r w:rsidR="00D638E4" w:rsidRPr="002A5115">
        <w:rPr>
          <w:rFonts w:eastAsia="Times New Roman"/>
          <w:sz w:val="24"/>
          <w:szCs w:val="24"/>
          <w:lang w:val="en-GB"/>
        </w:rPr>
        <w:t>analysing</w:t>
      </w:r>
      <w:r w:rsidRPr="002A5115">
        <w:rPr>
          <w:rFonts w:eastAsia="Times New Roman"/>
          <w:sz w:val="24"/>
          <w:szCs w:val="24"/>
          <w:lang w:val="en-GB"/>
        </w:rPr>
        <w:t xml:space="preserve"> the generated results against the expectations. In addition to protecting the organization against inefficiencies, controlling also facilitates continuous improvement because managers utilize the knowledge that is gained by the performance reviews to improve future schedules and operations. </w:t>
      </w:r>
      <w:r w:rsidR="006B048D" w:rsidRPr="002A5115">
        <w:rPr>
          <w:rFonts w:eastAsia="Times New Roman"/>
          <w:sz w:val="24"/>
          <w:szCs w:val="24"/>
          <w:lang w:val="en-GB"/>
        </w:rPr>
        <w:t>Successful competency of</w:t>
      </w:r>
      <w:r w:rsidRPr="002A5115">
        <w:rPr>
          <w:rFonts w:eastAsia="Times New Roman"/>
          <w:sz w:val="24"/>
          <w:szCs w:val="24"/>
          <w:lang w:val="en-GB"/>
        </w:rPr>
        <w:t xml:space="preserve"> control</w:t>
      </w:r>
      <w:r w:rsidR="006B048D" w:rsidRPr="002A5115">
        <w:rPr>
          <w:rFonts w:eastAsia="Times New Roman"/>
          <w:sz w:val="24"/>
          <w:szCs w:val="24"/>
          <w:lang w:val="en-GB"/>
        </w:rPr>
        <w:t>ling</w:t>
      </w:r>
      <w:r w:rsidRPr="002A5115">
        <w:rPr>
          <w:rFonts w:eastAsia="Times New Roman"/>
          <w:sz w:val="24"/>
          <w:szCs w:val="24"/>
          <w:lang w:val="en-GB"/>
        </w:rPr>
        <w:t xml:space="preserve"> has </w:t>
      </w:r>
      <w:r w:rsidR="006B048D" w:rsidRPr="002A5115">
        <w:rPr>
          <w:rFonts w:eastAsia="Times New Roman"/>
          <w:sz w:val="24"/>
          <w:szCs w:val="24"/>
          <w:lang w:val="en-GB"/>
        </w:rPr>
        <w:t xml:space="preserve">guaranteed which the </w:t>
      </w:r>
      <w:r w:rsidRPr="002A5115">
        <w:rPr>
          <w:rFonts w:eastAsia="Times New Roman"/>
          <w:sz w:val="24"/>
          <w:szCs w:val="24"/>
          <w:lang w:val="en-GB"/>
        </w:rPr>
        <w:t xml:space="preserve">organizations respond swiftly to </w:t>
      </w:r>
      <w:r w:rsidR="006B048D" w:rsidRPr="002A5115">
        <w:rPr>
          <w:rFonts w:eastAsia="Times New Roman"/>
          <w:sz w:val="24"/>
          <w:szCs w:val="24"/>
          <w:lang w:val="en-GB"/>
        </w:rPr>
        <w:t xml:space="preserve">the </w:t>
      </w:r>
      <w:r w:rsidRPr="002A5115">
        <w:rPr>
          <w:rFonts w:eastAsia="Times New Roman"/>
          <w:sz w:val="24"/>
          <w:szCs w:val="24"/>
          <w:lang w:val="en-GB"/>
        </w:rPr>
        <w:t xml:space="preserve">risks, </w:t>
      </w:r>
      <w:r w:rsidR="006B048D" w:rsidRPr="002A5115">
        <w:rPr>
          <w:rFonts w:eastAsia="Times New Roman"/>
          <w:sz w:val="24"/>
          <w:szCs w:val="24"/>
          <w:lang w:val="en-GB"/>
        </w:rPr>
        <w:t xml:space="preserve">problems of the </w:t>
      </w:r>
      <w:r w:rsidRPr="002A5115">
        <w:rPr>
          <w:rFonts w:eastAsia="Times New Roman"/>
          <w:sz w:val="24"/>
          <w:szCs w:val="24"/>
          <w:lang w:val="en-GB"/>
        </w:rPr>
        <w:t>quality, and</w:t>
      </w:r>
      <w:r w:rsidR="006B048D" w:rsidRPr="002A5115">
        <w:rPr>
          <w:rFonts w:eastAsia="Times New Roman"/>
          <w:sz w:val="24"/>
          <w:szCs w:val="24"/>
          <w:lang w:val="en-GB"/>
        </w:rPr>
        <w:t xml:space="preserve"> different </w:t>
      </w:r>
      <w:r w:rsidRPr="002A5115">
        <w:rPr>
          <w:rFonts w:eastAsia="Times New Roman"/>
          <w:sz w:val="24"/>
          <w:szCs w:val="24"/>
          <w:lang w:val="en-GB"/>
        </w:rPr>
        <w:t xml:space="preserve">operational anomalies </w:t>
      </w:r>
      <w:r w:rsidR="006B048D" w:rsidRPr="002A5115">
        <w:rPr>
          <w:rFonts w:eastAsia="Times New Roman"/>
          <w:sz w:val="24"/>
          <w:szCs w:val="24"/>
          <w:lang w:val="en-GB"/>
        </w:rPr>
        <w:t>which generally may emerge</w:t>
      </w:r>
      <w:r w:rsidRPr="002A5115">
        <w:rPr>
          <w:rFonts w:eastAsia="Times New Roman"/>
          <w:sz w:val="24"/>
          <w:szCs w:val="24"/>
          <w:lang w:val="en-GB"/>
        </w:rPr>
        <w:t xml:space="preserve"> </w:t>
      </w:r>
      <w:r w:rsidR="006B048D" w:rsidRPr="002A5115">
        <w:rPr>
          <w:rFonts w:eastAsia="Times New Roman"/>
          <w:sz w:val="24"/>
          <w:szCs w:val="24"/>
          <w:lang w:val="en-GB"/>
        </w:rPr>
        <w:t>within d</w:t>
      </w:r>
      <w:r w:rsidRPr="002A5115">
        <w:rPr>
          <w:rFonts w:eastAsia="Times New Roman"/>
          <w:sz w:val="24"/>
          <w:szCs w:val="24"/>
          <w:lang w:val="en-GB"/>
        </w:rPr>
        <w:t xml:space="preserve">ynamic </w:t>
      </w:r>
      <w:r w:rsidR="006B048D" w:rsidRPr="002A5115">
        <w:rPr>
          <w:rFonts w:eastAsia="Times New Roman"/>
          <w:sz w:val="24"/>
          <w:szCs w:val="24"/>
          <w:lang w:val="en-GB"/>
        </w:rPr>
        <w:t xml:space="preserve">settings of the </w:t>
      </w:r>
      <w:r w:rsidRPr="002A5115">
        <w:rPr>
          <w:rFonts w:eastAsia="Times New Roman"/>
          <w:sz w:val="24"/>
          <w:szCs w:val="24"/>
          <w:lang w:val="en-GB"/>
        </w:rPr>
        <w:t>business.</w:t>
      </w:r>
      <w:r w:rsidR="00202BC8" w:rsidRPr="002A5115">
        <w:rPr>
          <w:rFonts w:eastAsia="Times New Roman"/>
          <w:sz w:val="24"/>
          <w:szCs w:val="24"/>
          <w:lang w:val="en-GB"/>
        </w:rPr>
        <w:t xml:space="preserve"> </w:t>
      </w:r>
      <w:r w:rsidR="00202BC8" w:rsidRPr="002A5115">
        <w:rPr>
          <w:sz w:val="24"/>
          <w:szCs w:val="24"/>
          <w:lang w:val="en-GB"/>
        </w:rPr>
        <w:t xml:space="preserve">An organisation name Amazon works to ensure the time of delivery time every day. It is the duty of </w:t>
      </w:r>
      <w:r w:rsidR="0088245E" w:rsidRPr="002A5115">
        <w:rPr>
          <w:sz w:val="24"/>
          <w:szCs w:val="24"/>
          <w:lang w:val="en-GB"/>
        </w:rPr>
        <w:t>each</w:t>
      </w:r>
      <w:r w:rsidR="00202BC8" w:rsidRPr="002A5115">
        <w:rPr>
          <w:sz w:val="24"/>
          <w:szCs w:val="24"/>
          <w:lang w:val="en-GB"/>
        </w:rPr>
        <w:t xml:space="preserve"> manager to check and solve the issues and work on finding the reason behind it. </w:t>
      </w:r>
      <w:r w:rsidR="0088245E" w:rsidRPr="002A5115">
        <w:rPr>
          <w:sz w:val="24"/>
          <w:szCs w:val="24"/>
          <w:lang w:val="en-GB"/>
        </w:rPr>
        <w:t>For</w:t>
      </w:r>
      <w:r w:rsidR="00202BC8" w:rsidRPr="002A5115">
        <w:rPr>
          <w:sz w:val="24"/>
          <w:szCs w:val="24"/>
          <w:lang w:val="en-GB"/>
        </w:rPr>
        <w:t xml:space="preserve"> the organization to be on the right track, control is considered essential (Mehović, &amp; Softić, 2014).</w:t>
      </w:r>
    </w:p>
    <w:p w14:paraId="00000012" w14:textId="7D7DAF38" w:rsidR="00487287" w:rsidRPr="002A5115" w:rsidRDefault="00487287" w:rsidP="002A5115">
      <w:pPr>
        <w:spacing w:before="240" w:after="240" w:line="360" w:lineRule="auto"/>
        <w:jc w:val="both"/>
        <w:rPr>
          <w:rFonts w:eastAsia="Times New Roman"/>
          <w:sz w:val="24"/>
          <w:szCs w:val="24"/>
          <w:lang w:val="en-GB"/>
        </w:rPr>
      </w:pPr>
    </w:p>
    <w:p w14:paraId="34ECA089" w14:textId="77777777" w:rsidR="00475445" w:rsidRPr="002A5115" w:rsidRDefault="00475445" w:rsidP="002A5115">
      <w:pPr>
        <w:spacing w:before="240" w:after="240" w:line="360" w:lineRule="auto"/>
        <w:jc w:val="both"/>
        <w:rPr>
          <w:rFonts w:eastAsia="Times New Roman"/>
          <w:b/>
          <w:bCs/>
          <w:sz w:val="24"/>
          <w:szCs w:val="24"/>
          <w:lang w:val="en-GB"/>
        </w:rPr>
      </w:pPr>
      <w:r w:rsidRPr="002A5115">
        <w:rPr>
          <w:rFonts w:eastAsia="Times New Roman"/>
          <w:b/>
          <w:bCs/>
          <w:sz w:val="24"/>
          <w:szCs w:val="24"/>
          <w:lang w:val="en-GB"/>
        </w:rPr>
        <w:br w:type="page"/>
      </w:r>
    </w:p>
    <w:p w14:paraId="21C0389A" w14:textId="4611D386" w:rsidR="00632210" w:rsidRPr="002A5115" w:rsidRDefault="00632210" w:rsidP="002A5115">
      <w:pPr>
        <w:pStyle w:val="Heading1"/>
        <w:spacing w:before="240" w:after="240"/>
        <w:rPr>
          <w:rFonts w:ascii="Arial" w:hAnsi="Arial" w:cs="Arial"/>
          <w:sz w:val="24"/>
          <w:szCs w:val="24"/>
          <w:lang w:val="en-GB"/>
        </w:rPr>
      </w:pPr>
      <w:bookmarkStart w:id="5" w:name="_Toc214539900"/>
      <w:r w:rsidRPr="002A5115">
        <w:rPr>
          <w:rFonts w:ascii="Arial" w:hAnsi="Arial" w:cs="Arial"/>
          <w:sz w:val="24"/>
          <w:szCs w:val="24"/>
          <w:lang w:val="en-GB"/>
        </w:rPr>
        <w:lastRenderedPageBreak/>
        <w:t>Critically evaluate why controlling is essential in organizations of all types</w:t>
      </w:r>
      <w:bookmarkEnd w:id="5"/>
    </w:p>
    <w:p w14:paraId="7F80BED4" w14:textId="698B71B6" w:rsidR="00AB6263" w:rsidRPr="002A5115" w:rsidRDefault="00AB6263" w:rsidP="002A5115">
      <w:pPr>
        <w:spacing w:before="240" w:after="240" w:line="360" w:lineRule="auto"/>
        <w:jc w:val="both"/>
        <w:rPr>
          <w:sz w:val="24"/>
          <w:szCs w:val="24"/>
          <w:lang w:val="en-GB"/>
        </w:rPr>
      </w:pPr>
      <w:r w:rsidRPr="002A5115">
        <w:rPr>
          <w:sz w:val="24"/>
          <w:szCs w:val="24"/>
          <w:lang w:val="en-GB"/>
        </w:rPr>
        <w:t xml:space="preserve">Talking about controlling it is considered essential for </w:t>
      </w:r>
      <w:r w:rsidR="0088245E" w:rsidRPr="002A5115">
        <w:rPr>
          <w:sz w:val="24"/>
          <w:szCs w:val="24"/>
          <w:lang w:val="en-GB"/>
        </w:rPr>
        <w:t>each</w:t>
      </w:r>
      <w:r w:rsidRPr="002A5115">
        <w:rPr>
          <w:sz w:val="24"/>
          <w:szCs w:val="24"/>
          <w:lang w:val="en-GB"/>
        </w:rPr>
        <w:t xml:space="preserve"> manager working in the organisation. Controlling is essential for </w:t>
      </w:r>
      <w:r w:rsidR="0088245E" w:rsidRPr="002A5115">
        <w:rPr>
          <w:sz w:val="24"/>
          <w:szCs w:val="24"/>
          <w:lang w:val="en-GB"/>
        </w:rPr>
        <w:t>each</w:t>
      </w:r>
      <w:r w:rsidRPr="002A5115">
        <w:rPr>
          <w:sz w:val="24"/>
          <w:szCs w:val="24"/>
          <w:lang w:val="en-GB"/>
        </w:rPr>
        <w:t xml:space="preserve"> organisation. It </w:t>
      </w:r>
      <w:r w:rsidR="0088245E" w:rsidRPr="002A5115">
        <w:rPr>
          <w:sz w:val="24"/>
          <w:szCs w:val="24"/>
          <w:lang w:val="en-GB"/>
        </w:rPr>
        <w:t>helps</w:t>
      </w:r>
      <w:r w:rsidRPr="002A5115">
        <w:rPr>
          <w:sz w:val="24"/>
          <w:szCs w:val="24"/>
          <w:lang w:val="en-GB"/>
        </w:rPr>
        <w:t xml:space="preserve"> the business in achieving and tracking of all the essential goals. If there is no controlling in the organization, the manager will not </w:t>
      </w:r>
      <w:r w:rsidR="0088245E" w:rsidRPr="002A5115">
        <w:rPr>
          <w:sz w:val="24"/>
          <w:szCs w:val="24"/>
          <w:lang w:val="en-GB"/>
        </w:rPr>
        <w:t>be going</w:t>
      </w:r>
      <w:r w:rsidRPr="002A5115">
        <w:rPr>
          <w:sz w:val="24"/>
          <w:szCs w:val="24"/>
          <w:lang w:val="en-GB"/>
        </w:rPr>
        <w:t xml:space="preserve"> to have any information about the performance of the business.</w:t>
      </w:r>
    </w:p>
    <w:p w14:paraId="5572234C" w14:textId="77777777" w:rsidR="00D8665F" w:rsidRPr="002A5115" w:rsidRDefault="00D8665F" w:rsidP="002A5115">
      <w:pPr>
        <w:pStyle w:val="Heading2"/>
        <w:spacing w:before="240" w:after="240"/>
        <w:rPr>
          <w:rFonts w:ascii="Arial" w:hAnsi="Arial" w:cs="Arial"/>
          <w:b w:val="0"/>
          <w:bCs w:val="0"/>
          <w:color w:val="000000" w:themeColor="text1"/>
          <w:sz w:val="24"/>
          <w:szCs w:val="24"/>
          <w:lang w:val="en-GB"/>
        </w:rPr>
      </w:pPr>
      <w:bookmarkStart w:id="6" w:name="_4db1bzyiv9sh" w:colFirst="0" w:colLast="0"/>
      <w:bookmarkStart w:id="7" w:name="_Toc214539901"/>
      <w:bookmarkEnd w:id="6"/>
      <w:r w:rsidRPr="002A5115">
        <w:rPr>
          <w:rFonts w:ascii="Arial" w:hAnsi="Arial" w:cs="Arial"/>
          <w:color w:val="000000" w:themeColor="text1"/>
          <w:sz w:val="24"/>
          <w:szCs w:val="24"/>
          <w:lang w:val="en-GB"/>
        </w:rPr>
        <w:t>1. Controlling will reduce problems and mistakes</w:t>
      </w:r>
      <w:bookmarkEnd w:id="7"/>
    </w:p>
    <w:p w14:paraId="16C0ECCF" w14:textId="77777777" w:rsidR="00D8665F" w:rsidRPr="002A5115" w:rsidRDefault="00D8665F" w:rsidP="002A5115">
      <w:pPr>
        <w:spacing w:before="240" w:after="240" w:line="360" w:lineRule="auto"/>
        <w:jc w:val="both"/>
        <w:rPr>
          <w:sz w:val="24"/>
          <w:szCs w:val="24"/>
          <w:lang w:val="en-GB"/>
        </w:rPr>
      </w:pPr>
      <w:r w:rsidRPr="002A5115">
        <w:rPr>
          <w:sz w:val="24"/>
          <w:szCs w:val="24"/>
          <w:lang w:val="en-GB"/>
        </w:rPr>
        <w:t>The first point that one will going to understand is that control will reduce problems and mistakes. For better understanding, let’s take an example of a very famous brand name, McDonald’s. Here, McDonald’s works by using the name of the burger with the taste. In case the store is not having the name or not follow the procedure, the manager considered it as a mistake (Simons, 2019).</w:t>
      </w:r>
    </w:p>
    <w:p w14:paraId="02497EA5" w14:textId="77777777" w:rsidR="00D8665F" w:rsidRPr="002A5115" w:rsidRDefault="00D8665F" w:rsidP="002A5115">
      <w:pPr>
        <w:pStyle w:val="Heading2"/>
        <w:spacing w:before="240" w:after="240"/>
        <w:rPr>
          <w:rFonts w:ascii="Arial" w:hAnsi="Arial" w:cs="Arial"/>
          <w:b w:val="0"/>
          <w:bCs w:val="0"/>
          <w:color w:val="000000" w:themeColor="text1"/>
          <w:sz w:val="24"/>
          <w:szCs w:val="24"/>
          <w:lang w:val="en-GB"/>
        </w:rPr>
      </w:pPr>
      <w:bookmarkStart w:id="8" w:name="_Toc214539902"/>
      <w:r w:rsidRPr="002A5115">
        <w:rPr>
          <w:rFonts w:ascii="Arial" w:hAnsi="Arial" w:cs="Arial"/>
          <w:color w:val="000000" w:themeColor="text1"/>
          <w:sz w:val="24"/>
          <w:szCs w:val="24"/>
          <w:lang w:val="en-GB"/>
        </w:rPr>
        <w:t>2. Increases Efficiency</w:t>
      </w:r>
      <w:bookmarkEnd w:id="8"/>
    </w:p>
    <w:p w14:paraId="588C3151" w14:textId="77777777" w:rsidR="00D8665F" w:rsidRPr="002A5115" w:rsidRDefault="00D8665F" w:rsidP="002A5115">
      <w:pPr>
        <w:spacing w:before="240" w:after="240" w:line="360" w:lineRule="auto"/>
        <w:jc w:val="both"/>
        <w:rPr>
          <w:sz w:val="24"/>
          <w:szCs w:val="24"/>
          <w:lang w:val="en-GB"/>
        </w:rPr>
      </w:pPr>
      <w:r w:rsidRPr="002A5115">
        <w:rPr>
          <w:sz w:val="24"/>
          <w:szCs w:val="24"/>
          <w:lang w:val="en-GB"/>
        </w:rPr>
        <w:t>The second points that one will going to understand is controlling the efficiency. Because of controlling the manager cane the employees works better and faster than normal situation. This will provide assistance in reducing mistakes and identifying areas that need improvement.</w:t>
      </w:r>
    </w:p>
    <w:p w14:paraId="154CE52B" w14:textId="77777777" w:rsidR="00D8665F" w:rsidRPr="002A5115" w:rsidRDefault="00D8665F" w:rsidP="002A5115">
      <w:pPr>
        <w:pStyle w:val="Heading2"/>
        <w:spacing w:before="240" w:after="240"/>
        <w:rPr>
          <w:rFonts w:ascii="Arial" w:hAnsi="Arial" w:cs="Arial"/>
          <w:b w:val="0"/>
          <w:bCs w:val="0"/>
          <w:color w:val="000000" w:themeColor="text1"/>
          <w:sz w:val="24"/>
          <w:szCs w:val="24"/>
          <w:lang w:val="en-GB"/>
        </w:rPr>
      </w:pPr>
      <w:bookmarkStart w:id="9" w:name="_Toc214539903"/>
      <w:r w:rsidRPr="002A5115">
        <w:rPr>
          <w:rFonts w:ascii="Arial" w:hAnsi="Arial" w:cs="Arial"/>
          <w:color w:val="000000" w:themeColor="text1"/>
          <w:sz w:val="24"/>
          <w:szCs w:val="24"/>
          <w:lang w:val="en-GB"/>
        </w:rPr>
        <w:t>3. It keeps the organization working on the right path</w:t>
      </w:r>
      <w:bookmarkEnd w:id="9"/>
    </w:p>
    <w:p w14:paraId="42006CF3" w14:textId="1E326F1D" w:rsidR="00D8665F" w:rsidRPr="002A5115" w:rsidRDefault="00D8665F" w:rsidP="002A5115">
      <w:pPr>
        <w:spacing w:before="240" w:after="240" w:line="360" w:lineRule="auto"/>
        <w:jc w:val="both"/>
        <w:rPr>
          <w:sz w:val="24"/>
          <w:szCs w:val="24"/>
          <w:lang w:val="en-GB"/>
        </w:rPr>
      </w:pPr>
      <w:r w:rsidRPr="002A5115">
        <w:rPr>
          <w:sz w:val="24"/>
          <w:szCs w:val="24"/>
          <w:lang w:val="en-GB"/>
        </w:rPr>
        <w:t xml:space="preserve">The third point that one will going to understand is that control will lead the organization in the right path. With the </w:t>
      </w:r>
      <w:r w:rsidR="00B2435B" w:rsidRPr="002A5115">
        <w:rPr>
          <w:sz w:val="24"/>
          <w:szCs w:val="24"/>
          <w:lang w:val="en-GB"/>
        </w:rPr>
        <w:t>help</w:t>
      </w:r>
      <w:r w:rsidRPr="002A5115">
        <w:rPr>
          <w:sz w:val="24"/>
          <w:szCs w:val="24"/>
          <w:lang w:val="en-GB"/>
        </w:rPr>
        <w:t xml:space="preserve"> of the controlling manager gets the idea about is the performance of the organization is going according to the plan or not. Let's take the example of Toyota for better understanding. Toyota has very strict measures of controlling the quality of its cars. This is essential to ensuring safety. In a situation if something went wrong, they will </w:t>
      </w:r>
      <w:r w:rsidR="00B2435B" w:rsidRPr="002A5115">
        <w:rPr>
          <w:sz w:val="24"/>
          <w:szCs w:val="24"/>
          <w:lang w:val="en-GB"/>
        </w:rPr>
        <w:t>work</w:t>
      </w:r>
      <w:r w:rsidRPr="002A5115">
        <w:rPr>
          <w:sz w:val="24"/>
          <w:szCs w:val="24"/>
          <w:lang w:val="en-GB"/>
        </w:rPr>
        <w:t xml:space="preserve"> on fixing it (</w:t>
      </w:r>
      <w:proofErr w:type="spellStart"/>
      <w:r w:rsidRPr="002A5115">
        <w:rPr>
          <w:sz w:val="24"/>
          <w:szCs w:val="24"/>
          <w:lang w:val="en-GB"/>
        </w:rPr>
        <w:t>Cambalikova</w:t>
      </w:r>
      <w:proofErr w:type="spellEnd"/>
      <w:r w:rsidRPr="002A5115">
        <w:rPr>
          <w:sz w:val="24"/>
          <w:szCs w:val="24"/>
          <w:lang w:val="en-GB"/>
        </w:rPr>
        <w:t xml:space="preserve"> &amp; Misun, 2017).</w:t>
      </w:r>
    </w:p>
    <w:p w14:paraId="25608750" w14:textId="77777777" w:rsidR="00D8665F" w:rsidRPr="002A5115" w:rsidRDefault="00D8665F" w:rsidP="002A5115">
      <w:pPr>
        <w:pStyle w:val="Heading2"/>
        <w:spacing w:before="240" w:after="240"/>
        <w:rPr>
          <w:rFonts w:ascii="Arial" w:hAnsi="Arial" w:cs="Arial"/>
          <w:b w:val="0"/>
          <w:bCs w:val="0"/>
          <w:color w:val="000000" w:themeColor="text1"/>
          <w:sz w:val="24"/>
          <w:szCs w:val="24"/>
          <w:lang w:val="en-GB"/>
        </w:rPr>
      </w:pPr>
      <w:bookmarkStart w:id="10" w:name="_Toc214539904"/>
      <w:r w:rsidRPr="002A5115">
        <w:rPr>
          <w:rFonts w:ascii="Arial" w:hAnsi="Arial" w:cs="Arial"/>
          <w:color w:val="000000" w:themeColor="text1"/>
          <w:sz w:val="24"/>
          <w:szCs w:val="24"/>
          <w:lang w:val="en-GB"/>
        </w:rPr>
        <w:lastRenderedPageBreak/>
        <w:t>4. Controlling helps save money</w:t>
      </w:r>
      <w:bookmarkEnd w:id="10"/>
    </w:p>
    <w:p w14:paraId="0333C429" w14:textId="77777777" w:rsidR="00D8665F" w:rsidRPr="002A5115" w:rsidRDefault="00D8665F" w:rsidP="002A5115">
      <w:pPr>
        <w:spacing w:before="240" w:after="240" w:line="360" w:lineRule="auto"/>
        <w:jc w:val="both"/>
        <w:rPr>
          <w:sz w:val="24"/>
          <w:szCs w:val="24"/>
          <w:lang w:val="en-GB"/>
        </w:rPr>
      </w:pPr>
      <w:r w:rsidRPr="002A5115">
        <w:rPr>
          <w:sz w:val="24"/>
          <w:szCs w:val="24"/>
          <w:lang w:val="en-GB"/>
        </w:rPr>
        <w:t>The fourth points that one will going to understand is that controlling is saving money. Controlling finds the unnecessary spending and wastage of money. Walmart is the best example for this point. Walmart works over using the system of tracking inventory. This will help reduce the overall costs.</w:t>
      </w:r>
    </w:p>
    <w:p w14:paraId="73F8FFEE" w14:textId="77777777" w:rsidR="00D8665F" w:rsidRPr="002A5115" w:rsidRDefault="00D8665F" w:rsidP="002A5115">
      <w:pPr>
        <w:pStyle w:val="Heading2"/>
        <w:spacing w:before="240" w:after="240"/>
        <w:rPr>
          <w:rFonts w:ascii="Arial" w:hAnsi="Arial" w:cs="Arial"/>
          <w:b w:val="0"/>
          <w:bCs w:val="0"/>
          <w:color w:val="000000" w:themeColor="text1"/>
          <w:sz w:val="24"/>
          <w:szCs w:val="24"/>
          <w:lang w:val="en-GB"/>
        </w:rPr>
      </w:pPr>
      <w:bookmarkStart w:id="11" w:name="_Toc214539905"/>
      <w:r w:rsidRPr="002A5115">
        <w:rPr>
          <w:rFonts w:ascii="Arial" w:hAnsi="Arial" w:cs="Arial"/>
          <w:color w:val="000000" w:themeColor="text1"/>
          <w:sz w:val="24"/>
          <w:szCs w:val="24"/>
          <w:lang w:val="en-GB"/>
        </w:rPr>
        <w:t>5. It will improve decision-making</w:t>
      </w:r>
      <w:bookmarkEnd w:id="11"/>
    </w:p>
    <w:p w14:paraId="04A5BD17" w14:textId="60B99376" w:rsidR="00D8665F" w:rsidRPr="00371850" w:rsidRDefault="00D8665F" w:rsidP="002A5115">
      <w:pPr>
        <w:spacing w:before="240" w:after="240" w:line="360" w:lineRule="auto"/>
        <w:jc w:val="both"/>
        <w:rPr>
          <w:sz w:val="24"/>
          <w:szCs w:val="24"/>
          <w:lang w:val="en-GB"/>
        </w:rPr>
      </w:pPr>
      <w:r w:rsidRPr="002A5115">
        <w:rPr>
          <w:sz w:val="24"/>
          <w:szCs w:val="24"/>
          <w:lang w:val="en-GB"/>
        </w:rPr>
        <w:t xml:space="preserve">The fifth points that one will going to understand is that controlling improves the decision making. Controlling provides lots of information to the manager. With the help of this information, the manager can make better decisions. A better example of this will be a shoe of shoes whose sales is going down. Here </w:t>
      </w:r>
      <w:r w:rsidR="00B2435B" w:rsidRPr="002A5115">
        <w:rPr>
          <w:sz w:val="24"/>
          <w:szCs w:val="24"/>
          <w:lang w:val="en-GB"/>
        </w:rPr>
        <w:t>to</w:t>
      </w:r>
      <w:r w:rsidRPr="002A5115">
        <w:rPr>
          <w:sz w:val="24"/>
          <w:szCs w:val="24"/>
          <w:lang w:val="en-GB"/>
        </w:rPr>
        <w:t xml:space="preserve"> increase sales, the shopkeeper can give some discounts (Drucker, 2019).</w:t>
      </w:r>
    </w:p>
    <w:p w14:paraId="09606D27" w14:textId="77777777" w:rsidR="00632210" w:rsidRPr="002A5115" w:rsidRDefault="00632210" w:rsidP="002A5115">
      <w:pPr>
        <w:pStyle w:val="Heading1"/>
        <w:spacing w:before="240" w:after="240"/>
        <w:rPr>
          <w:rFonts w:ascii="Arial" w:hAnsi="Arial" w:cs="Arial"/>
          <w:sz w:val="24"/>
          <w:szCs w:val="24"/>
          <w:lang w:val="en-GB"/>
        </w:rPr>
      </w:pPr>
      <w:bookmarkStart w:id="12" w:name="_Toc214539906"/>
      <w:r w:rsidRPr="002A5115">
        <w:rPr>
          <w:rFonts w:ascii="Arial" w:hAnsi="Arial" w:cs="Arial"/>
          <w:sz w:val="24"/>
          <w:szCs w:val="24"/>
          <w:lang w:val="en-GB"/>
        </w:rPr>
        <w:t>The challenges associated with controlling</w:t>
      </w:r>
      <w:bookmarkEnd w:id="12"/>
    </w:p>
    <w:p w14:paraId="43464F7B" w14:textId="53483653" w:rsidR="00632210" w:rsidRPr="002A5115" w:rsidRDefault="00632210" w:rsidP="002A5115">
      <w:pPr>
        <w:spacing w:before="240" w:after="240" w:line="360" w:lineRule="auto"/>
        <w:jc w:val="both"/>
        <w:rPr>
          <w:b/>
          <w:bCs/>
          <w:sz w:val="24"/>
          <w:szCs w:val="24"/>
          <w:lang w:val="en-GB"/>
        </w:rPr>
      </w:pPr>
      <w:r w:rsidRPr="002A5115">
        <w:rPr>
          <w:b/>
          <w:bCs/>
          <w:sz w:val="24"/>
          <w:szCs w:val="24"/>
          <w:lang w:val="en-GB"/>
        </w:rPr>
        <w:t>Difficulty in Setting Accurate Performance Standards</w:t>
      </w:r>
    </w:p>
    <w:p w14:paraId="00000019" w14:textId="76622BC0" w:rsidR="00487287" w:rsidRPr="002A5115" w:rsidRDefault="00C03142" w:rsidP="002A5115">
      <w:pPr>
        <w:spacing w:before="240" w:after="240" w:line="360" w:lineRule="auto"/>
        <w:jc w:val="both"/>
        <w:rPr>
          <w:rFonts w:eastAsia="Times New Roman"/>
          <w:sz w:val="24"/>
          <w:szCs w:val="24"/>
          <w:lang w:val="en-GB"/>
        </w:rPr>
      </w:pPr>
      <w:r w:rsidRPr="002A5115">
        <w:rPr>
          <w:rFonts w:eastAsia="Times New Roman"/>
          <w:sz w:val="24"/>
          <w:szCs w:val="24"/>
          <w:lang w:val="en-GB"/>
        </w:rPr>
        <w:t>A significant issue regarding controlling is that it is important to formulate clear, realistic, and measurable performance standards. Managers usually find it difficult to establish standards that they are not too strict and at the same time are not too loose. When standards are too high, workers will be demotivated, whereas when they are too low, the performance may stagnate. Standards can also be rendered obsolete within a short time due to external factors like changes in the market, staffing and technology discontinuities (Murphy, 2020). Also, in large organi</w:t>
      </w:r>
      <w:r w:rsidR="00294755" w:rsidRPr="002A5115">
        <w:rPr>
          <w:rFonts w:eastAsia="Times New Roman"/>
          <w:sz w:val="24"/>
          <w:szCs w:val="24"/>
          <w:lang w:val="en-GB"/>
        </w:rPr>
        <w:t>z</w:t>
      </w:r>
      <w:r w:rsidRPr="002A5115">
        <w:rPr>
          <w:rFonts w:eastAsia="Times New Roman"/>
          <w:sz w:val="24"/>
          <w:szCs w:val="24"/>
          <w:lang w:val="en-GB"/>
        </w:rPr>
        <w:t>ations, it is difficult to align the standards between the departments. The controlling role would be unable to measure the performance or need corrective steps without the right benchmarks.</w:t>
      </w:r>
    </w:p>
    <w:p w14:paraId="2F3569AD" w14:textId="1CC2752A" w:rsidR="00343896" w:rsidRPr="002A5115" w:rsidRDefault="00343896" w:rsidP="00874EB6">
      <w:pPr>
        <w:spacing w:before="240" w:after="240" w:line="360" w:lineRule="auto"/>
        <w:jc w:val="center"/>
        <w:rPr>
          <w:rFonts w:eastAsia="Times New Roman"/>
          <w:sz w:val="24"/>
          <w:szCs w:val="24"/>
          <w:lang w:val="en-GB"/>
        </w:rPr>
      </w:pPr>
      <w:r w:rsidRPr="002A5115">
        <w:rPr>
          <w:noProof/>
          <w:sz w:val="24"/>
          <w:szCs w:val="24"/>
          <w:lang w:val="en-GB"/>
        </w:rPr>
        <w:lastRenderedPageBreak/>
        <w:drawing>
          <wp:inline distT="0" distB="0" distL="0" distR="0" wp14:anchorId="307DCFE3" wp14:editId="59AF0CBC">
            <wp:extent cx="3600450" cy="2022995"/>
            <wp:effectExtent l="19050" t="19050" r="19050" b="15875"/>
            <wp:docPr id="1" name="Picture 1" descr="Setting Performance Standards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tting Performance Standards - FasterCapi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5012" cy="2036796"/>
                    </a:xfrm>
                    <a:prstGeom prst="rect">
                      <a:avLst/>
                    </a:prstGeom>
                    <a:noFill/>
                    <a:ln>
                      <a:solidFill>
                        <a:schemeClr val="tx1"/>
                      </a:solidFill>
                    </a:ln>
                  </pic:spPr>
                </pic:pic>
              </a:graphicData>
            </a:graphic>
          </wp:inline>
        </w:drawing>
      </w:r>
    </w:p>
    <w:p w14:paraId="6B1599A9" w14:textId="0F4D8C25" w:rsidR="00343896" w:rsidRPr="002A5115" w:rsidRDefault="00343896" w:rsidP="00874EB6">
      <w:pPr>
        <w:spacing w:before="240" w:after="240" w:line="360" w:lineRule="auto"/>
        <w:jc w:val="center"/>
        <w:rPr>
          <w:b/>
          <w:bCs/>
          <w:sz w:val="24"/>
          <w:szCs w:val="24"/>
          <w:lang w:val="en-GB"/>
        </w:rPr>
      </w:pPr>
      <w:r w:rsidRPr="002A5115">
        <w:rPr>
          <w:rFonts w:eastAsia="Times New Roman"/>
          <w:b/>
          <w:sz w:val="24"/>
          <w:szCs w:val="24"/>
          <w:lang w:val="en-GB"/>
        </w:rPr>
        <w:t xml:space="preserve">Figure 1: </w:t>
      </w:r>
      <w:r w:rsidRPr="002A5115">
        <w:rPr>
          <w:b/>
          <w:bCs/>
          <w:sz w:val="24"/>
          <w:szCs w:val="24"/>
          <w:lang w:val="en-GB"/>
        </w:rPr>
        <w:t>Setting Performance Standards</w:t>
      </w:r>
    </w:p>
    <w:p w14:paraId="25A8FDB0" w14:textId="5F191E94" w:rsidR="00343896" w:rsidRPr="002A5115" w:rsidRDefault="00343896" w:rsidP="00874EB6">
      <w:pPr>
        <w:spacing w:before="240" w:after="240" w:line="360" w:lineRule="auto"/>
        <w:jc w:val="center"/>
        <w:rPr>
          <w:rFonts w:eastAsia="Times New Roman"/>
          <w:sz w:val="24"/>
          <w:szCs w:val="24"/>
          <w:lang w:val="en-GB" w:eastAsia="en-IN"/>
        </w:rPr>
      </w:pPr>
      <w:r w:rsidRPr="002A5115">
        <w:rPr>
          <w:rFonts w:eastAsia="Times New Roman"/>
          <w:sz w:val="24"/>
          <w:szCs w:val="24"/>
          <w:lang w:val="en-GB"/>
        </w:rPr>
        <w:t xml:space="preserve">(Source: </w:t>
      </w:r>
      <w:r w:rsidRPr="002A5115">
        <w:rPr>
          <w:rFonts w:eastAsia="Times New Roman"/>
          <w:sz w:val="24"/>
          <w:szCs w:val="24"/>
          <w:lang w:val="en-GB" w:eastAsia="en-IN"/>
        </w:rPr>
        <w:t>Faster Capital, 2025)</w:t>
      </w:r>
    </w:p>
    <w:p w14:paraId="358BC19F" w14:textId="66062B16" w:rsidR="00632210" w:rsidRPr="002A5115" w:rsidRDefault="00632210" w:rsidP="002A5115">
      <w:pPr>
        <w:spacing w:before="240" w:after="240" w:line="360" w:lineRule="auto"/>
        <w:jc w:val="both"/>
        <w:rPr>
          <w:rFonts w:eastAsia="Times New Roman"/>
          <w:b/>
          <w:bCs/>
          <w:sz w:val="24"/>
          <w:szCs w:val="24"/>
          <w:lang w:val="en-GB"/>
        </w:rPr>
      </w:pPr>
      <w:r w:rsidRPr="002A5115">
        <w:rPr>
          <w:rFonts w:eastAsia="Times New Roman"/>
          <w:b/>
          <w:bCs/>
          <w:sz w:val="24"/>
          <w:szCs w:val="24"/>
          <w:lang w:val="en-GB"/>
        </w:rPr>
        <w:t>Resistance from Employees</w:t>
      </w:r>
    </w:p>
    <w:p w14:paraId="0000001B" w14:textId="75E226DB" w:rsidR="00487287" w:rsidRPr="002A5115" w:rsidRDefault="00C03142" w:rsidP="002A5115">
      <w:pPr>
        <w:spacing w:before="240" w:after="240" w:line="360" w:lineRule="auto"/>
        <w:jc w:val="both"/>
        <w:rPr>
          <w:rFonts w:eastAsia="Times New Roman"/>
          <w:sz w:val="24"/>
          <w:szCs w:val="24"/>
          <w:lang w:val="en-GB"/>
        </w:rPr>
      </w:pPr>
      <w:r w:rsidRPr="002A5115">
        <w:rPr>
          <w:rFonts w:eastAsia="Times New Roman"/>
          <w:sz w:val="24"/>
          <w:szCs w:val="24"/>
          <w:lang w:val="en-GB"/>
        </w:rPr>
        <w:t>The concept of controlling can also lead to resistance of the control by any employee who can feel that they are being monitored due to the lack of trust or some other reason. Over-scrutini</w:t>
      </w:r>
      <w:r w:rsidR="00294755" w:rsidRPr="002A5115">
        <w:rPr>
          <w:rFonts w:eastAsia="Times New Roman"/>
          <w:sz w:val="24"/>
          <w:szCs w:val="24"/>
          <w:lang w:val="en-GB"/>
        </w:rPr>
        <w:t>z</w:t>
      </w:r>
      <w:r w:rsidRPr="002A5115">
        <w:rPr>
          <w:rFonts w:eastAsia="Times New Roman"/>
          <w:sz w:val="24"/>
          <w:szCs w:val="24"/>
          <w:lang w:val="en-GB"/>
        </w:rPr>
        <w:t xml:space="preserve">ing the staff may work against morale, creativity, and risk-taking. Workers can even hide mistakes as opposed to reporting them. The anxiety can be increased by the introduction of new control mechanism, which can be a </w:t>
      </w:r>
      <w:r w:rsidR="000801B7" w:rsidRPr="002A5115">
        <w:rPr>
          <w:rFonts w:eastAsia="Times New Roman"/>
          <w:sz w:val="24"/>
          <w:szCs w:val="24"/>
          <w:lang w:val="en-GB"/>
        </w:rPr>
        <w:t>digital tracking system</w:t>
      </w:r>
      <w:r w:rsidRPr="002A5115">
        <w:rPr>
          <w:rFonts w:eastAsia="Times New Roman"/>
          <w:sz w:val="24"/>
          <w:szCs w:val="24"/>
          <w:lang w:val="en-GB"/>
        </w:rPr>
        <w:t xml:space="preserve"> or a more complete reporting, in case the communication is deficient. When controls are not imposed together with the employees, resistance is more pronounced (Jain </w:t>
      </w:r>
      <w:r w:rsidRPr="002A5115">
        <w:rPr>
          <w:rFonts w:eastAsia="Times New Roman"/>
          <w:i/>
          <w:iCs/>
          <w:sz w:val="24"/>
          <w:szCs w:val="24"/>
          <w:lang w:val="en-GB"/>
        </w:rPr>
        <w:t>et al.</w:t>
      </w:r>
      <w:r w:rsidRPr="002A5115">
        <w:rPr>
          <w:rFonts w:eastAsia="Times New Roman"/>
          <w:sz w:val="24"/>
          <w:szCs w:val="24"/>
          <w:lang w:val="en-GB"/>
        </w:rPr>
        <w:t xml:space="preserve"> 2020). This will only be overcome by openness, engagement, and guaranteeing that controls are not meant to punish an error but to help in improving the performance.</w:t>
      </w:r>
    </w:p>
    <w:p w14:paraId="7FF991BF" w14:textId="34F9409D" w:rsidR="00343896" w:rsidRPr="002A5115" w:rsidRDefault="00343896" w:rsidP="00385258">
      <w:pPr>
        <w:spacing w:before="240" w:after="240" w:line="360" w:lineRule="auto"/>
        <w:jc w:val="center"/>
        <w:rPr>
          <w:rFonts w:eastAsia="Times New Roman"/>
          <w:sz w:val="24"/>
          <w:szCs w:val="24"/>
          <w:lang w:val="en-GB"/>
        </w:rPr>
      </w:pPr>
      <w:r w:rsidRPr="002A5115">
        <w:rPr>
          <w:rFonts w:eastAsia="Times New Roman"/>
          <w:noProof/>
          <w:sz w:val="24"/>
          <w:szCs w:val="24"/>
          <w:lang w:val="en-GB"/>
        </w:rPr>
        <w:lastRenderedPageBreak/>
        <w:drawing>
          <wp:inline distT="0" distB="0" distL="0" distR="0" wp14:anchorId="59308899" wp14:editId="32686BF3">
            <wp:extent cx="5943600" cy="2967355"/>
            <wp:effectExtent l="19050" t="19050" r="19050" b="234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67355"/>
                    </a:xfrm>
                    <a:prstGeom prst="rect">
                      <a:avLst/>
                    </a:prstGeom>
                    <a:ln>
                      <a:solidFill>
                        <a:schemeClr val="tx1"/>
                      </a:solidFill>
                    </a:ln>
                  </pic:spPr>
                </pic:pic>
              </a:graphicData>
            </a:graphic>
          </wp:inline>
        </w:drawing>
      </w:r>
    </w:p>
    <w:p w14:paraId="20075FAD" w14:textId="2D85C50A" w:rsidR="00343896" w:rsidRPr="002A5115" w:rsidRDefault="00343896" w:rsidP="00385258">
      <w:pPr>
        <w:spacing w:before="240" w:after="240" w:line="360" w:lineRule="auto"/>
        <w:jc w:val="center"/>
        <w:rPr>
          <w:rFonts w:eastAsia="Times New Roman"/>
          <w:b/>
          <w:bCs/>
          <w:sz w:val="24"/>
          <w:szCs w:val="24"/>
          <w:lang w:val="en-GB"/>
        </w:rPr>
      </w:pPr>
      <w:r w:rsidRPr="002A5115">
        <w:rPr>
          <w:rFonts w:eastAsia="Times New Roman"/>
          <w:b/>
          <w:sz w:val="24"/>
          <w:szCs w:val="24"/>
          <w:lang w:val="en-GB"/>
        </w:rPr>
        <w:t xml:space="preserve">Figure 2: </w:t>
      </w:r>
      <w:r w:rsidRPr="002A5115">
        <w:rPr>
          <w:rFonts w:eastAsia="Times New Roman"/>
          <w:b/>
          <w:bCs/>
          <w:sz w:val="24"/>
          <w:szCs w:val="24"/>
          <w:lang w:val="en-GB"/>
        </w:rPr>
        <w:t>Resistance Factors</w:t>
      </w:r>
    </w:p>
    <w:p w14:paraId="6C71932F" w14:textId="4C07158F" w:rsidR="00343896" w:rsidRPr="002A5115" w:rsidRDefault="00343896" w:rsidP="00385258">
      <w:pPr>
        <w:spacing w:before="240" w:after="240" w:line="360" w:lineRule="auto"/>
        <w:jc w:val="center"/>
        <w:rPr>
          <w:rFonts w:eastAsia="Times New Roman"/>
          <w:sz w:val="24"/>
          <w:szCs w:val="24"/>
          <w:lang w:val="en-GB"/>
        </w:rPr>
      </w:pPr>
      <w:r w:rsidRPr="002A5115">
        <w:rPr>
          <w:rFonts w:eastAsia="Times New Roman"/>
          <w:sz w:val="24"/>
          <w:szCs w:val="24"/>
          <w:lang w:val="en-GB"/>
        </w:rPr>
        <w:t xml:space="preserve">(Source: </w:t>
      </w:r>
      <w:proofErr w:type="spellStart"/>
      <w:r w:rsidRPr="002A5115">
        <w:rPr>
          <w:sz w:val="24"/>
          <w:szCs w:val="24"/>
          <w:shd w:val="clear" w:color="auto" w:fill="FFFFFF"/>
          <w:lang w:val="en-GB"/>
        </w:rPr>
        <w:t>Furxhi</w:t>
      </w:r>
      <w:proofErr w:type="spellEnd"/>
      <w:r w:rsidRPr="002A5115">
        <w:rPr>
          <w:sz w:val="24"/>
          <w:szCs w:val="24"/>
          <w:shd w:val="clear" w:color="auto" w:fill="FFFFFF"/>
          <w:lang w:val="en-GB"/>
        </w:rPr>
        <w:t>, 2021</w:t>
      </w:r>
      <w:r w:rsidRPr="002A5115">
        <w:rPr>
          <w:rFonts w:eastAsia="Times New Roman"/>
          <w:sz w:val="24"/>
          <w:szCs w:val="24"/>
          <w:lang w:val="en-GB"/>
        </w:rPr>
        <w:t>)</w:t>
      </w:r>
    </w:p>
    <w:p w14:paraId="3CF2DC98" w14:textId="6FB825D7" w:rsidR="00632210" w:rsidRPr="002A5115" w:rsidRDefault="00632210" w:rsidP="002A5115">
      <w:pPr>
        <w:spacing w:before="240" w:after="240" w:line="360" w:lineRule="auto"/>
        <w:jc w:val="both"/>
        <w:rPr>
          <w:rFonts w:eastAsia="Times New Roman"/>
          <w:b/>
          <w:bCs/>
          <w:sz w:val="24"/>
          <w:szCs w:val="24"/>
          <w:lang w:val="en-GB"/>
        </w:rPr>
      </w:pPr>
      <w:r w:rsidRPr="002A5115">
        <w:rPr>
          <w:rFonts w:eastAsia="Times New Roman"/>
          <w:b/>
          <w:bCs/>
          <w:sz w:val="24"/>
          <w:szCs w:val="24"/>
          <w:lang w:val="en-GB"/>
        </w:rPr>
        <w:t>Cost and Time Intensiveness</w:t>
      </w:r>
    </w:p>
    <w:p w14:paraId="0000001D" w14:textId="32DB98AF" w:rsidR="00487287" w:rsidRPr="002A5115" w:rsidRDefault="00C03142" w:rsidP="002A5115">
      <w:pPr>
        <w:spacing w:before="240" w:after="240" w:line="360" w:lineRule="auto"/>
        <w:jc w:val="both"/>
        <w:rPr>
          <w:rFonts w:eastAsia="Times New Roman"/>
          <w:sz w:val="24"/>
          <w:szCs w:val="24"/>
          <w:lang w:val="en-GB"/>
        </w:rPr>
      </w:pPr>
      <w:r w:rsidRPr="002A5115">
        <w:rPr>
          <w:rFonts w:eastAsia="Times New Roman"/>
          <w:sz w:val="24"/>
          <w:szCs w:val="24"/>
          <w:lang w:val="en-GB"/>
        </w:rPr>
        <w:t xml:space="preserve">Effective control systems take the use of a lot of resources. Data collection, monitoring activities, performance analysis and production of reports are time consuming and costly in terms of financial investment. High-level control technologies can be costly to purchase or maintain, i.e. automated dashboards, auditing software, or compliance tools. Managers also waste a lot of time going through the </w:t>
      </w:r>
      <w:r w:rsidR="000801B7" w:rsidRPr="002A5115">
        <w:rPr>
          <w:rFonts w:eastAsia="Times New Roman"/>
          <w:sz w:val="24"/>
          <w:szCs w:val="24"/>
          <w:lang w:val="en-GB"/>
        </w:rPr>
        <w:t>deviations and</w:t>
      </w:r>
      <w:r w:rsidRPr="002A5115">
        <w:rPr>
          <w:rFonts w:eastAsia="Times New Roman"/>
          <w:sz w:val="24"/>
          <w:szCs w:val="24"/>
          <w:lang w:val="en-GB"/>
        </w:rPr>
        <w:t xml:space="preserve"> formulating corrective measures. These needs may put pressure on capacity and distract operations in smaller organi</w:t>
      </w:r>
      <w:r w:rsidR="00294755" w:rsidRPr="002A5115">
        <w:rPr>
          <w:rFonts w:eastAsia="Times New Roman"/>
          <w:sz w:val="24"/>
          <w:szCs w:val="24"/>
          <w:lang w:val="en-GB"/>
        </w:rPr>
        <w:t>z</w:t>
      </w:r>
      <w:r w:rsidRPr="002A5115">
        <w:rPr>
          <w:rFonts w:eastAsia="Times New Roman"/>
          <w:sz w:val="24"/>
          <w:szCs w:val="24"/>
          <w:lang w:val="en-GB"/>
        </w:rPr>
        <w:t>ations or in busier departments (Hexagon, 2020). The cost of control is too high to justify its benefits and therefore it can hardly be sustained to carry out strict supervision.</w:t>
      </w:r>
    </w:p>
    <w:p w14:paraId="2D7D4545" w14:textId="274E7967" w:rsidR="00343896" w:rsidRPr="002A5115" w:rsidRDefault="00343896" w:rsidP="008643F4">
      <w:pPr>
        <w:spacing w:before="240" w:after="240" w:line="360" w:lineRule="auto"/>
        <w:jc w:val="center"/>
        <w:rPr>
          <w:rFonts w:eastAsia="Times New Roman"/>
          <w:sz w:val="24"/>
          <w:szCs w:val="24"/>
          <w:lang w:val="en-GB"/>
        </w:rPr>
      </w:pPr>
      <w:r w:rsidRPr="002A5115">
        <w:rPr>
          <w:noProof/>
          <w:sz w:val="24"/>
          <w:szCs w:val="24"/>
          <w:lang w:val="en-GB"/>
        </w:rPr>
        <w:lastRenderedPageBreak/>
        <w:drawing>
          <wp:inline distT="0" distB="0" distL="0" distR="0" wp14:anchorId="6377AF7B" wp14:editId="0280A83A">
            <wp:extent cx="4105275" cy="2298954"/>
            <wp:effectExtent l="19050" t="19050" r="9525" b="25400"/>
            <wp:docPr id="6" name="Picture 6" descr="How Time Management Affects Cost Estimation - FasterCa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ime Management Affects Cost Estimation - FasterCapit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0207" cy="2307316"/>
                    </a:xfrm>
                    <a:prstGeom prst="rect">
                      <a:avLst/>
                    </a:prstGeom>
                    <a:noFill/>
                    <a:ln>
                      <a:solidFill>
                        <a:schemeClr val="tx1"/>
                      </a:solidFill>
                    </a:ln>
                  </pic:spPr>
                </pic:pic>
              </a:graphicData>
            </a:graphic>
          </wp:inline>
        </w:drawing>
      </w:r>
    </w:p>
    <w:p w14:paraId="749C9CAE" w14:textId="409A8FFE" w:rsidR="00343896" w:rsidRPr="002A5115" w:rsidRDefault="00343896" w:rsidP="008643F4">
      <w:pPr>
        <w:spacing w:before="240" w:after="240" w:line="360" w:lineRule="auto"/>
        <w:jc w:val="center"/>
        <w:rPr>
          <w:rFonts w:eastAsia="Times New Roman"/>
          <w:b/>
          <w:bCs/>
          <w:sz w:val="24"/>
          <w:szCs w:val="24"/>
          <w:lang w:val="en-GB"/>
        </w:rPr>
      </w:pPr>
      <w:r w:rsidRPr="002A5115">
        <w:rPr>
          <w:rFonts w:eastAsia="Times New Roman"/>
          <w:b/>
          <w:sz w:val="24"/>
          <w:szCs w:val="24"/>
          <w:lang w:val="en-GB"/>
        </w:rPr>
        <w:t xml:space="preserve">Figure </w:t>
      </w:r>
      <w:r w:rsidR="008643F4">
        <w:rPr>
          <w:rFonts w:eastAsia="Times New Roman"/>
          <w:b/>
          <w:sz w:val="24"/>
          <w:szCs w:val="24"/>
          <w:lang w:val="en-GB"/>
        </w:rPr>
        <w:t>3</w:t>
      </w:r>
      <w:r w:rsidRPr="002A5115">
        <w:rPr>
          <w:rFonts w:eastAsia="Times New Roman"/>
          <w:b/>
          <w:sz w:val="24"/>
          <w:szCs w:val="24"/>
          <w:lang w:val="en-GB"/>
        </w:rPr>
        <w:t xml:space="preserve">: </w:t>
      </w:r>
      <w:r w:rsidRPr="002A5115">
        <w:rPr>
          <w:rFonts w:eastAsia="Times New Roman"/>
          <w:b/>
          <w:bCs/>
          <w:sz w:val="24"/>
          <w:szCs w:val="24"/>
          <w:lang w:val="en-GB"/>
        </w:rPr>
        <w:t>Cost and Time Intensiveness</w:t>
      </w:r>
    </w:p>
    <w:p w14:paraId="454F9C3E" w14:textId="5208A780" w:rsidR="00343896" w:rsidRPr="002A5115" w:rsidRDefault="00343896" w:rsidP="008643F4">
      <w:pPr>
        <w:spacing w:before="240" w:after="240" w:line="360" w:lineRule="auto"/>
        <w:jc w:val="center"/>
        <w:rPr>
          <w:rFonts w:eastAsia="Times New Roman"/>
          <w:sz w:val="24"/>
          <w:szCs w:val="24"/>
          <w:lang w:val="en-GB" w:eastAsia="en-IN"/>
        </w:rPr>
      </w:pPr>
      <w:r w:rsidRPr="002A5115">
        <w:rPr>
          <w:rFonts w:eastAsia="Times New Roman"/>
          <w:sz w:val="24"/>
          <w:szCs w:val="24"/>
          <w:lang w:val="en-GB"/>
        </w:rPr>
        <w:t xml:space="preserve">(Source: </w:t>
      </w:r>
      <w:r w:rsidRPr="002A5115">
        <w:rPr>
          <w:rFonts w:eastAsia="Times New Roman"/>
          <w:sz w:val="24"/>
          <w:szCs w:val="24"/>
          <w:lang w:val="en-GB" w:eastAsia="en-IN"/>
        </w:rPr>
        <w:t>Faster Capital, 2024)</w:t>
      </w:r>
    </w:p>
    <w:p w14:paraId="75579D7B" w14:textId="1A33CAFE" w:rsidR="00632210" w:rsidRPr="002A5115" w:rsidRDefault="00632210" w:rsidP="002A5115">
      <w:pPr>
        <w:spacing w:before="240" w:after="240" w:line="360" w:lineRule="auto"/>
        <w:jc w:val="both"/>
        <w:rPr>
          <w:rFonts w:eastAsia="Times New Roman"/>
          <w:b/>
          <w:bCs/>
          <w:sz w:val="24"/>
          <w:szCs w:val="24"/>
          <w:lang w:val="en-GB"/>
        </w:rPr>
      </w:pPr>
      <w:r w:rsidRPr="002A5115">
        <w:rPr>
          <w:rFonts w:eastAsia="Times New Roman"/>
          <w:b/>
          <w:bCs/>
          <w:sz w:val="24"/>
          <w:szCs w:val="24"/>
          <w:lang w:val="en-GB"/>
        </w:rPr>
        <w:t>Rapidly Changing Business Environment</w:t>
      </w:r>
    </w:p>
    <w:p w14:paraId="0000001F" w14:textId="77777777" w:rsidR="00487287" w:rsidRPr="002A5115" w:rsidRDefault="00C03142" w:rsidP="002A5115">
      <w:pPr>
        <w:spacing w:before="240" w:after="240" w:line="360" w:lineRule="auto"/>
        <w:jc w:val="both"/>
        <w:rPr>
          <w:rFonts w:eastAsia="Times New Roman"/>
          <w:sz w:val="24"/>
          <w:szCs w:val="24"/>
          <w:lang w:val="en-GB"/>
        </w:rPr>
      </w:pPr>
      <w:r w:rsidRPr="002A5115">
        <w:rPr>
          <w:rFonts w:eastAsia="Times New Roman"/>
          <w:sz w:val="24"/>
          <w:szCs w:val="24"/>
          <w:lang w:val="en-GB"/>
        </w:rPr>
        <w:t>The business world is dynamic and hence becomes very difficult to control. Regular technological transformations, changes in customer demands, fluctuations in the economy and changes in regulations can soon render the current control measures redundant. To illustrate, performance measures that were effective in the previous year might not be up to date anymore. These managers have to keep on redefining standards, data collection tools and assessment requirements. This continuous adjustment adds more work and may lead to unevenness in reporting (</w:t>
      </w:r>
      <w:proofErr w:type="spellStart"/>
      <w:r w:rsidRPr="002A5115">
        <w:rPr>
          <w:rFonts w:eastAsia="Times New Roman"/>
          <w:sz w:val="24"/>
          <w:szCs w:val="24"/>
          <w:lang w:val="en-GB"/>
        </w:rPr>
        <w:t>Nudurupati</w:t>
      </w:r>
      <w:proofErr w:type="spellEnd"/>
      <w:r w:rsidRPr="002A5115">
        <w:rPr>
          <w:rFonts w:eastAsia="Times New Roman"/>
          <w:sz w:val="24"/>
          <w:szCs w:val="24"/>
          <w:lang w:val="en-GB"/>
        </w:rPr>
        <w:t xml:space="preserve"> </w:t>
      </w:r>
      <w:r w:rsidRPr="002A5115">
        <w:rPr>
          <w:rFonts w:eastAsia="Times New Roman"/>
          <w:i/>
          <w:iCs/>
          <w:sz w:val="24"/>
          <w:szCs w:val="24"/>
          <w:lang w:val="en-GB"/>
        </w:rPr>
        <w:t>et al.</w:t>
      </w:r>
      <w:r w:rsidRPr="002A5115">
        <w:rPr>
          <w:rFonts w:eastAsia="Times New Roman"/>
          <w:sz w:val="24"/>
          <w:szCs w:val="24"/>
          <w:lang w:val="en-GB"/>
        </w:rPr>
        <w:t xml:space="preserve"> 2021). Under the conditions of high volatility, it is hard to foresee the tendencies or have a consistent standard, which diminishes the precision and the assurance of the control feature.</w:t>
      </w:r>
    </w:p>
    <w:p w14:paraId="615E3744" w14:textId="77777777" w:rsidR="00475445" w:rsidRPr="002A5115" w:rsidRDefault="00475445" w:rsidP="002A5115">
      <w:pPr>
        <w:spacing w:before="240" w:after="240" w:line="360" w:lineRule="auto"/>
        <w:jc w:val="both"/>
        <w:rPr>
          <w:rFonts w:eastAsia="Times New Roman"/>
          <w:b/>
          <w:bCs/>
          <w:sz w:val="24"/>
          <w:szCs w:val="24"/>
          <w:lang w:val="en-GB"/>
        </w:rPr>
      </w:pPr>
      <w:r w:rsidRPr="002A5115">
        <w:rPr>
          <w:rFonts w:eastAsia="Times New Roman"/>
          <w:b/>
          <w:bCs/>
          <w:sz w:val="24"/>
          <w:szCs w:val="24"/>
          <w:lang w:val="en-GB"/>
        </w:rPr>
        <w:br w:type="page"/>
      </w:r>
    </w:p>
    <w:p w14:paraId="09F943B2" w14:textId="179F9D32" w:rsidR="00632210" w:rsidRPr="002A5115" w:rsidRDefault="00632210" w:rsidP="002A5115">
      <w:pPr>
        <w:pStyle w:val="Heading1"/>
        <w:spacing w:before="240" w:after="240"/>
        <w:rPr>
          <w:rFonts w:ascii="Arial" w:hAnsi="Arial" w:cs="Arial"/>
          <w:sz w:val="24"/>
          <w:szCs w:val="24"/>
          <w:lang w:val="en-GB"/>
        </w:rPr>
      </w:pPr>
      <w:bookmarkStart w:id="13" w:name="_Toc214539907"/>
      <w:r w:rsidRPr="002A5115">
        <w:rPr>
          <w:rFonts w:ascii="Arial" w:hAnsi="Arial" w:cs="Arial"/>
          <w:sz w:val="24"/>
          <w:szCs w:val="24"/>
          <w:lang w:val="en-GB"/>
        </w:rPr>
        <w:lastRenderedPageBreak/>
        <w:t>How can managers mitigate these challenges</w:t>
      </w:r>
      <w:bookmarkEnd w:id="13"/>
      <w:r w:rsidRPr="002A5115">
        <w:rPr>
          <w:rFonts w:ascii="Arial" w:hAnsi="Arial" w:cs="Arial"/>
          <w:sz w:val="24"/>
          <w:szCs w:val="24"/>
          <w:lang w:val="en-GB"/>
        </w:rPr>
        <w:t xml:space="preserve"> </w:t>
      </w:r>
    </w:p>
    <w:p w14:paraId="42492609" w14:textId="486AC3B4" w:rsidR="00B445B4" w:rsidRPr="002A5115" w:rsidRDefault="00A54709" w:rsidP="002A5115">
      <w:pPr>
        <w:spacing w:before="240" w:after="240" w:line="360" w:lineRule="auto"/>
        <w:jc w:val="both"/>
        <w:rPr>
          <w:sz w:val="24"/>
          <w:szCs w:val="24"/>
          <w:lang w:val="en-GB"/>
        </w:rPr>
      </w:pPr>
      <w:bookmarkStart w:id="14" w:name="_nhzrtaivcbwg" w:colFirst="0" w:colLast="0"/>
      <w:bookmarkEnd w:id="14"/>
      <w:r w:rsidRPr="002A5115">
        <w:rPr>
          <w:sz w:val="24"/>
          <w:szCs w:val="24"/>
          <w:lang w:val="en-GB"/>
        </w:rPr>
        <w:t>The m</w:t>
      </w:r>
      <w:r w:rsidR="00B445B4" w:rsidRPr="002A5115">
        <w:rPr>
          <w:sz w:val="24"/>
          <w:szCs w:val="24"/>
          <w:lang w:val="en-GB"/>
        </w:rPr>
        <w:t xml:space="preserve">anagers can mitigate challenges </w:t>
      </w:r>
      <w:r w:rsidRPr="002A5115">
        <w:rPr>
          <w:sz w:val="24"/>
          <w:szCs w:val="24"/>
          <w:lang w:val="en-GB"/>
        </w:rPr>
        <w:t xml:space="preserve">related to </w:t>
      </w:r>
      <w:r w:rsidR="00B445B4" w:rsidRPr="002A5115">
        <w:rPr>
          <w:sz w:val="24"/>
          <w:szCs w:val="24"/>
          <w:lang w:val="en-GB"/>
        </w:rPr>
        <w:t>control</w:t>
      </w:r>
      <w:r w:rsidRPr="002A5115">
        <w:rPr>
          <w:sz w:val="24"/>
          <w:szCs w:val="24"/>
          <w:lang w:val="en-GB"/>
        </w:rPr>
        <w:t xml:space="preserve"> </w:t>
      </w:r>
      <w:r w:rsidR="00B445B4" w:rsidRPr="002A5115">
        <w:rPr>
          <w:sz w:val="24"/>
          <w:szCs w:val="24"/>
          <w:lang w:val="en-GB"/>
        </w:rPr>
        <w:t>by adopting</w:t>
      </w:r>
      <w:r w:rsidRPr="002A5115">
        <w:rPr>
          <w:sz w:val="24"/>
          <w:szCs w:val="24"/>
          <w:lang w:val="en-GB"/>
        </w:rPr>
        <w:t xml:space="preserve"> </w:t>
      </w:r>
      <w:r w:rsidR="00B445B4" w:rsidRPr="002A5115">
        <w:rPr>
          <w:sz w:val="24"/>
          <w:szCs w:val="24"/>
          <w:lang w:val="en-GB"/>
        </w:rPr>
        <w:t xml:space="preserve">flexible, </w:t>
      </w:r>
      <w:r w:rsidRPr="002A5115">
        <w:rPr>
          <w:sz w:val="24"/>
          <w:szCs w:val="24"/>
          <w:lang w:val="en-GB"/>
        </w:rPr>
        <w:t>involved</w:t>
      </w:r>
      <w:r w:rsidR="00B445B4" w:rsidRPr="002A5115">
        <w:rPr>
          <w:sz w:val="24"/>
          <w:szCs w:val="24"/>
          <w:lang w:val="en-GB"/>
        </w:rPr>
        <w:t>, and technology-</w:t>
      </w:r>
      <w:r w:rsidRPr="002A5115">
        <w:rPr>
          <w:sz w:val="24"/>
          <w:szCs w:val="24"/>
          <w:lang w:val="en-GB"/>
        </w:rPr>
        <w:t>abled</w:t>
      </w:r>
      <w:r w:rsidR="00B445B4" w:rsidRPr="002A5115">
        <w:rPr>
          <w:sz w:val="24"/>
          <w:szCs w:val="24"/>
          <w:lang w:val="en-GB"/>
        </w:rPr>
        <w:t xml:space="preserve"> approaches </w:t>
      </w:r>
      <w:r w:rsidRPr="002A5115">
        <w:rPr>
          <w:sz w:val="24"/>
          <w:szCs w:val="24"/>
          <w:lang w:val="en-GB"/>
        </w:rPr>
        <w:t xml:space="preserve">which enhance </w:t>
      </w:r>
      <w:r w:rsidR="00B445B4" w:rsidRPr="002A5115">
        <w:rPr>
          <w:sz w:val="24"/>
          <w:szCs w:val="24"/>
          <w:lang w:val="en-GB"/>
        </w:rPr>
        <w:t xml:space="preserve">accuracy, </w:t>
      </w:r>
      <w:r w:rsidRPr="002A5115">
        <w:rPr>
          <w:sz w:val="24"/>
          <w:szCs w:val="24"/>
          <w:lang w:val="en-GB"/>
        </w:rPr>
        <w:t xml:space="preserve">alleviate </w:t>
      </w:r>
      <w:r w:rsidR="00B445B4" w:rsidRPr="002A5115">
        <w:rPr>
          <w:sz w:val="24"/>
          <w:szCs w:val="24"/>
          <w:lang w:val="en-GB"/>
        </w:rPr>
        <w:t xml:space="preserve">resistance, and </w:t>
      </w:r>
      <w:r w:rsidRPr="002A5115">
        <w:rPr>
          <w:sz w:val="24"/>
          <w:szCs w:val="24"/>
          <w:lang w:val="en-GB"/>
        </w:rPr>
        <w:t xml:space="preserve">ameliorate </w:t>
      </w:r>
      <w:r w:rsidR="00B445B4" w:rsidRPr="002A5115">
        <w:rPr>
          <w:sz w:val="24"/>
          <w:szCs w:val="24"/>
          <w:lang w:val="en-GB"/>
        </w:rPr>
        <w:t>efficiency.</w:t>
      </w:r>
      <w:r w:rsidR="00294755" w:rsidRPr="002A5115">
        <w:rPr>
          <w:sz w:val="24"/>
          <w:szCs w:val="24"/>
          <w:lang w:val="en-GB"/>
        </w:rPr>
        <w:t xml:space="preserve"> </w:t>
      </w:r>
      <w:r w:rsidRPr="002A5115">
        <w:rPr>
          <w:sz w:val="24"/>
          <w:szCs w:val="24"/>
          <w:lang w:val="en-GB"/>
        </w:rPr>
        <w:t xml:space="preserve">For </w:t>
      </w:r>
      <w:r w:rsidR="00B445B4" w:rsidRPr="002A5115">
        <w:rPr>
          <w:sz w:val="24"/>
          <w:szCs w:val="24"/>
          <w:lang w:val="en-GB"/>
        </w:rPr>
        <w:t>address</w:t>
      </w:r>
      <w:r w:rsidRPr="002A5115">
        <w:rPr>
          <w:sz w:val="24"/>
          <w:szCs w:val="24"/>
          <w:lang w:val="en-GB"/>
        </w:rPr>
        <w:t>ing</w:t>
      </w:r>
      <w:r w:rsidR="00B445B4" w:rsidRPr="002A5115">
        <w:rPr>
          <w:sz w:val="24"/>
          <w:szCs w:val="24"/>
          <w:lang w:val="en-GB"/>
        </w:rPr>
        <w:t xml:space="preserve"> </w:t>
      </w:r>
      <w:r w:rsidRPr="002A5115">
        <w:rPr>
          <w:sz w:val="24"/>
          <w:szCs w:val="24"/>
          <w:lang w:val="en-GB"/>
        </w:rPr>
        <w:t xml:space="preserve">issue </w:t>
      </w:r>
      <w:r w:rsidR="00B445B4" w:rsidRPr="002A5115">
        <w:rPr>
          <w:sz w:val="24"/>
          <w:szCs w:val="24"/>
          <w:lang w:val="en-GB"/>
        </w:rPr>
        <w:t xml:space="preserve">in setting </w:t>
      </w:r>
      <w:r w:rsidRPr="002A5115">
        <w:rPr>
          <w:sz w:val="24"/>
          <w:szCs w:val="24"/>
          <w:lang w:val="en-GB"/>
        </w:rPr>
        <w:t xml:space="preserve">precise </w:t>
      </w:r>
      <w:r w:rsidR="00B445B4" w:rsidRPr="002A5115">
        <w:rPr>
          <w:sz w:val="24"/>
          <w:szCs w:val="24"/>
          <w:lang w:val="en-GB"/>
        </w:rPr>
        <w:t xml:space="preserve">performance standards, </w:t>
      </w:r>
      <w:r w:rsidRPr="002A5115">
        <w:rPr>
          <w:sz w:val="24"/>
          <w:szCs w:val="24"/>
          <w:lang w:val="en-GB"/>
        </w:rPr>
        <w:t xml:space="preserve">the </w:t>
      </w:r>
      <w:r w:rsidR="00B445B4" w:rsidRPr="002A5115">
        <w:rPr>
          <w:sz w:val="24"/>
          <w:szCs w:val="24"/>
          <w:lang w:val="en-GB"/>
        </w:rPr>
        <w:t xml:space="preserve">managers </w:t>
      </w:r>
      <w:r w:rsidRPr="002A5115">
        <w:rPr>
          <w:sz w:val="24"/>
          <w:szCs w:val="24"/>
          <w:lang w:val="en-GB"/>
        </w:rPr>
        <w:t xml:space="preserve">must execute </w:t>
      </w:r>
      <w:r w:rsidR="00B445B4" w:rsidRPr="002A5115">
        <w:rPr>
          <w:sz w:val="24"/>
          <w:szCs w:val="24"/>
          <w:lang w:val="en-GB"/>
        </w:rPr>
        <w:t xml:space="preserve">a </w:t>
      </w:r>
      <w:r w:rsidRPr="002A5115">
        <w:rPr>
          <w:sz w:val="24"/>
          <w:szCs w:val="24"/>
          <w:lang w:val="en-GB"/>
        </w:rPr>
        <w:t xml:space="preserve">cooperate </w:t>
      </w:r>
      <w:r w:rsidR="00B445B4" w:rsidRPr="002A5115">
        <w:rPr>
          <w:sz w:val="24"/>
          <w:szCs w:val="24"/>
          <w:lang w:val="en-GB"/>
        </w:rPr>
        <w:t>proce</w:t>
      </w:r>
      <w:r w:rsidRPr="002A5115">
        <w:rPr>
          <w:sz w:val="24"/>
          <w:szCs w:val="24"/>
          <w:lang w:val="en-GB"/>
        </w:rPr>
        <w:t>dure</w:t>
      </w:r>
      <w:r w:rsidR="00B445B4" w:rsidRPr="002A5115">
        <w:rPr>
          <w:sz w:val="24"/>
          <w:szCs w:val="24"/>
          <w:lang w:val="en-GB"/>
        </w:rPr>
        <w:t xml:space="preserve"> </w:t>
      </w:r>
      <w:r w:rsidRPr="002A5115">
        <w:rPr>
          <w:sz w:val="24"/>
          <w:szCs w:val="24"/>
          <w:lang w:val="en-GB"/>
        </w:rPr>
        <w:t xml:space="preserve">which </w:t>
      </w:r>
      <w:r w:rsidR="00B445B4" w:rsidRPr="002A5115">
        <w:rPr>
          <w:sz w:val="24"/>
          <w:szCs w:val="24"/>
          <w:lang w:val="en-GB"/>
        </w:rPr>
        <w:t>in</w:t>
      </w:r>
      <w:r w:rsidRPr="002A5115">
        <w:rPr>
          <w:sz w:val="24"/>
          <w:szCs w:val="24"/>
          <w:lang w:val="en-GB"/>
        </w:rPr>
        <w:t>cludes staff</w:t>
      </w:r>
      <w:r w:rsidR="00B445B4" w:rsidRPr="002A5115">
        <w:rPr>
          <w:sz w:val="24"/>
          <w:szCs w:val="24"/>
          <w:lang w:val="en-GB"/>
        </w:rPr>
        <w:t xml:space="preserve">, supervisors, </w:t>
      </w:r>
      <w:r w:rsidR="003E2513" w:rsidRPr="002A5115">
        <w:rPr>
          <w:sz w:val="24"/>
          <w:szCs w:val="24"/>
          <w:lang w:val="en-GB"/>
        </w:rPr>
        <w:t>as well as</w:t>
      </w:r>
      <w:r w:rsidR="0012487C" w:rsidRPr="002A5115">
        <w:rPr>
          <w:sz w:val="24"/>
          <w:szCs w:val="24"/>
          <w:lang w:val="en-GB"/>
        </w:rPr>
        <w:t xml:space="preserve"> </w:t>
      </w:r>
      <w:r w:rsidR="00B445B4" w:rsidRPr="002A5115">
        <w:rPr>
          <w:sz w:val="24"/>
          <w:szCs w:val="24"/>
          <w:lang w:val="en-GB"/>
        </w:rPr>
        <w:t xml:space="preserve">cross-departmental teams </w:t>
      </w:r>
      <w:r w:rsidR="0012487C" w:rsidRPr="002A5115">
        <w:rPr>
          <w:sz w:val="24"/>
          <w:szCs w:val="24"/>
          <w:lang w:val="en-GB"/>
        </w:rPr>
        <w:t>while</w:t>
      </w:r>
      <w:r w:rsidR="00B445B4" w:rsidRPr="002A5115">
        <w:rPr>
          <w:sz w:val="24"/>
          <w:szCs w:val="24"/>
          <w:lang w:val="en-GB"/>
        </w:rPr>
        <w:t xml:space="preserve"> </w:t>
      </w:r>
      <w:r w:rsidR="0012487C" w:rsidRPr="002A5115">
        <w:rPr>
          <w:sz w:val="24"/>
          <w:szCs w:val="24"/>
          <w:lang w:val="en-GB"/>
        </w:rPr>
        <w:t xml:space="preserve">initiating </w:t>
      </w:r>
      <w:r w:rsidR="00B445B4" w:rsidRPr="002A5115">
        <w:rPr>
          <w:sz w:val="24"/>
          <w:szCs w:val="24"/>
          <w:lang w:val="en-GB"/>
        </w:rPr>
        <w:t>benchmarks. Th</w:t>
      </w:r>
      <w:r w:rsidR="0012487C" w:rsidRPr="002A5115">
        <w:rPr>
          <w:sz w:val="24"/>
          <w:szCs w:val="24"/>
          <w:lang w:val="en-GB"/>
        </w:rPr>
        <w:t xml:space="preserve">e </w:t>
      </w:r>
      <w:r w:rsidR="00B445B4" w:rsidRPr="002A5115">
        <w:rPr>
          <w:sz w:val="24"/>
          <w:szCs w:val="24"/>
          <w:lang w:val="en-GB"/>
        </w:rPr>
        <w:t xml:space="preserve">participatory approach </w:t>
      </w:r>
      <w:r w:rsidR="0012487C" w:rsidRPr="002A5115">
        <w:rPr>
          <w:sz w:val="24"/>
          <w:szCs w:val="24"/>
          <w:lang w:val="en-GB"/>
        </w:rPr>
        <w:t xml:space="preserve">expands </w:t>
      </w:r>
      <w:r w:rsidR="00B445B4" w:rsidRPr="002A5115">
        <w:rPr>
          <w:sz w:val="24"/>
          <w:szCs w:val="24"/>
          <w:lang w:val="en-GB"/>
        </w:rPr>
        <w:t xml:space="preserve">the </w:t>
      </w:r>
      <w:r w:rsidR="0012487C" w:rsidRPr="002A5115">
        <w:rPr>
          <w:sz w:val="24"/>
          <w:szCs w:val="24"/>
          <w:lang w:val="en-GB"/>
        </w:rPr>
        <w:t xml:space="preserve">correctness, </w:t>
      </w:r>
      <w:r w:rsidR="00B445B4" w:rsidRPr="002A5115">
        <w:rPr>
          <w:sz w:val="24"/>
          <w:szCs w:val="24"/>
          <w:lang w:val="en-GB"/>
        </w:rPr>
        <w:t xml:space="preserve">and </w:t>
      </w:r>
      <w:r w:rsidR="0012487C" w:rsidRPr="002A5115">
        <w:rPr>
          <w:sz w:val="24"/>
          <w:szCs w:val="24"/>
          <w:lang w:val="en-GB"/>
        </w:rPr>
        <w:t xml:space="preserve">significance </w:t>
      </w:r>
      <w:r w:rsidR="00B445B4" w:rsidRPr="002A5115">
        <w:rPr>
          <w:sz w:val="24"/>
          <w:szCs w:val="24"/>
          <w:lang w:val="en-GB"/>
        </w:rPr>
        <w:t>of standards, wh</w:t>
      </w:r>
      <w:r w:rsidR="0012487C" w:rsidRPr="002A5115">
        <w:rPr>
          <w:sz w:val="24"/>
          <w:szCs w:val="24"/>
          <w:lang w:val="en-GB"/>
        </w:rPr>
        <w:t>en ameliorating</w:t>
      </w:r>
      <w:r w:rsidR="00B445B4" w:rsidRPr="002A5115">
        <w:rPr>
          <w:sz w:val="24"/>
          <w:szCs w:val="24"/>
          <w:lang w:val="en-GB"/>
        </w:rPr>
        <w:t xml:space="preserve"> acceptance. </w:t>
      </w:r>
      <w:r w:rsidR="003C2EA6" w:rsidRPr="002A5115">
        <w:rPr>
          <w:sz w:val="24"/>
          <w:szCs w:val="24"/>
          <w:lang w:val="en-GB"/>
        </w:rPr>
        <w:t>The p</w:t>
      </w:r>
      <w:r w:rsidR="00B445B4" w:rsidRPr="002A5115">
        <w:rPr>
          <w:sz w:val="24"/>
          <w:szCs w:val="24"/>
          <w:lang w:val="en-GB"/>
        </w:rPr>
        <w:t xml:space="preserve">erformance standards </w:t>
      </w:r>
      <w:r w:rsidR="003C2EA6" w:rsidRPr="002A5115">
        <w:rPr>
          <w:sz w:val="24"/>
          <w:szCs w:val="24"/>
          <w:lang w:val="en-GB"/>
        </w:rPr>
        <w:t xml:space="preserve">must </w:t>
      </w:r>
      <w:r w:rsidR="00B445B4" w:rsidRPr="002A5115">
        <w:rPr>
          <w:sz w:val="24"/>
          <w:szCs w:val="24"/>
          <w:lang w:val="en-GB"/>
        </w:rPr>
        <w:t>be SMART</w:t>
      </w:r>
      <w:r w:rsidR="002532D0" w:rsidRPr="002A5115">
        <w:rPr>
          <w:sz w:val="24"/>
          <w:szCs w:val="24"/>
          <w:lang w:val="en-GB"/>
        </w:rPr>
        <w:t xml:space="preserve">, </w:t>
      </w:r>
      <w:r w:rsidR="003C2EA6" w:rsidRPr="002A5115">
        <w:rPr>
          <w:sz w:val="24"/>
          <w:szCs w:val="24"/>
          <w:lang w:val="en-GB"/>
        </w:rPr>
        <w:t>“</w:t>
      </w:r>
      <w:r w:rsidR="00B445B4" w:rsidRPr="002A5115">
        <w:rPr>
          <w:sz w:val="24"/>
          <w:szCs w:val="24"/>
          <w:lang w:val="en-GB"/>
        </w:rPr>
        <w:t>specific</w:t>
      </w:r>
      <w:r w:rsidR="003C2EA6" w:rsidRPr="002A5115">
        <w:rPr>
          <w:sz w:val="24"/>
          <w:szCs w:val="24"/>
          <w:lang w:val="en-GB"/>
        </w:rPr>
        <w:t>”</w:t>
      </w:r>
      <w:r w:rsidR="00B445B4" w:rsidRPr="002A5115">
        <w:rPr>
          <w:sz w:val="24"/>
          <w:szCs w:val="24"/>
          <w:lang w:val="en-GB"/>
        </w:rPr>
        <w:t xml:space="preserve">, </w:t>
      </w:r>
      <w:r w:rsidR="003C2EA6" w:rsidRPr="002A5115">
        <w:rPr>
          <w:sz w:val="24"/>
          <w:szCs w:val="24"/>
          <w:lang w:val="en-GB"/>
        </w:rPr>
        <w:t>“</w:t>
      </w:r>
      <w:r w:rsidR="00B445B4" w:rsidRPr="002A5115">
        <w:rPr>
          <w:sz w:val="24"/>
          <w:szCs w:val="24"/>
          <w:lang w:val="en-GB"/>
        </w:rPr>
        <w:t>measurable</w:t>
      </w:r>
      <w:r w:rsidR="003C2EA6" w:rsidRPr="002A5115">
        <w:rPr>
          <w:sz w:val="24"/>
          <w:szCs w:val="24"/>
          <w:lang w:val="en-GB"/>
        </w:rPr>
        <w:t>”</w:t>
      </w:r>
      <w:r w:rsidR="00B445B4" w:rsidRPr="002A5115">
        <w:rPr>
          <w:sz w:val="24"/>
          <w:szCs w:val="24"/>
          <w:lang w:val="en-GB"/>
        </w:rPr>
        <w:t xml:space="preserve">, </w:t>
      </w:r>
      <w:r w:rsidR="003C2EA6" w:rsidRPr="002A5115">
        <w:rPr>
          <w:sz w:val="24"/>
          <w:szCs w:val="24"/>
          <w:lang w:val="en-GB"/>
        </w:rPr>
        <w:t>“</w:t>
      </w:r>
      <w:r w:rsidR="00B445B4" w:rsidRPr="002A5115">
        <w:rPr>
          <w:sz w:val="24"/>
          <w:szCs w:val="24"/>
          <w:lang w:val="en-GB"/>
        </w:rPr>
        <w:t>achievable</w:t>
      </w:r>
      <w:r w:rsidR="003C2EA6" w:rsidRPr="002A5115">
        <w:rPr>
          <w:sz w:val="24"/>
          <w:szCs w:val="24"/>
          <w:lang w:val="en-GB"/>
        </w:rPr>
        <w:t>”</w:t>
      </w:r>
      <w:r w:rsidR="00B445B4" w:rsidRPr="002A5115">
        <w:rPr>
          <w:sz w:val="24"/>
          <w:szCs w:val="24"/>
          <w:lang w:val="en-GB"/>
        </w:rPr>
        <w:t xml:space="preserve">, </w:t>
      </w:r>
      <w:r w:rsidR="003C2EA6" w:rsidRPr="002A5115">
        <w:rPr>
          <w:sz w:val="24"/>
          <w:szCs w:val="24"/>
          <w:lang w:val="en-GB"/>
        </w:rPr>
        <w:t>“</w:t>
      </w:r>
      <w:r w:rsidR="00B445B4" w:rsidRPr="002A5115">
        <w:rPr>
          <w:sz w:val="24"/>
          <w:szCs w:val="24"/>
          <w:lang w:val="en-GB"/>
        </w:rPr>
        <w:t>relevant</w:t>
      </w:r>
      <w:r w:rsidR="003C2EA6" w:rsidRPr="002A5115">
        <w:rPr>
          <w:sz w:val="24"/>
          <w:szCs w:val="24"/>
          <w:lang w:val="en-GB"/>
        </w:rPr>
        <w:t>”</w:t>
      </w:r>
      <w:r w:rsidR="00B445B4" w:rsidRPr="002A5115">
        <w:rPr>
          <w:sz w:val="24"/>
          <w:szCs w:val="24"/>
          <w:lang w:val="en-GB"/>
        </w:rPr>
        <w:t xml:space="preserve">, and </w:t>
      </w:r>
      <w:r w:rsidR="003C2EA6" w:rsidRPr="002A5115">
        <w:rPr>
          <w:sz w:val="24"/>
          <w:szCs w:val="24"/>
          <w:lang w:val="en-GB"/>
        </w:rPr>
        <w:t>“</w:t>
      </w:r>
      <w:r w:rsidR="00B445B4" w:rsidRPr="002A5115">
        <w:rPr>
          <w:sz w:val="24"/>
          <w:szCs w:val="24"/>
          <w:lang w:val="en-GB"/>
        </w:rPr>
        <w:t>time-bound</w:t>
      </w:r>
      <w:r w:rsidR="003C2EA6" w:rsidRPr="002A5115">
        <w:rPr>
          <w:sz w:val="24"/>
          <w:szCs w:val="24"/>
          <w:lang w:val="en-GB"/>
        </w:rPr>
        <w:t>”, as well as,</w:t>
      </w:r>
      <w:r w:rsidR="00B445B4" w:rsidRPr="002A5115">
        <w:rPr>
          <w:sz w:val="24"/>
          <w:szCs w:val="24"/>
          <w:lang w:val="en-GB"/>
        </w:rPr>
        <w:t xml:space="preserve"> </w:t>
      </w:r>
      <w:r w:rsidR="003C2EA6" w:rsidRPr="002A5115">
        <w:rPr>
          <w:sz w:val="24"/>
          <w:szCs w:val="24"/>
          <w:lang w:val="en-GB"/>
        </w:rPr>
        <w:t xml:space="preserve">examined </w:t>
      </w:r>
      <w:r w:rsidR="00B445B4" w:rsidRPr="002A5115">
        <w:rPr>
          <w:sz w:val="24"/>
          <w:szCs w:val="24"/>
          <w:lang w:val="en-GB"/>
        </w:rPr>
        <w:t xml:space="preserve">periodically </w:t>
      </w:r>
      <w:r w:rsidR="003C2EA6" w:rsidRPr="002A5115">
        <w:rPr>
          <w:sz w:val="24"/>
          <w:szCs w:val="24"/>
          <w:lang w:val="en-GB"/>
        </w:rPr>
        <w:t xml:space="preserve">for </w:t>
      </w:r>
      <w:r w:rsidR="00B445B4" w:rsidRPr="002A5115">
        <w:rPr>
          <w:sz w:val="24"/>
          <w:szCs w:val="24"/>
          <w:lang w:val="en-GB"/>
        </w:rPr>
        <w:t>ensur</w:t>
      </w:r>
      <w:r w:rsidR="003C2EA6" w:rsidRPr="002A5115">
        <w:rPr>
          <w:sz w:val="24"/>
          <w:szCs w:val="24"/>
          <w:lang w:val="en-GB"/>
        </w:rPr>
        <w:t>ing</w:t>
      </w:r>
      <w:r w:rsidR="00B445B4" w:rsidRPr="002A5115">
        <w:rPr>
          <w:sz w:val="24"/>
          <w:szCs w:val="24"/>
          <w:lang w:val="en-GB"/>
        </w:rPr>
        <w:t xml:space="preserve"> they </w:t>
      </w:r>
      <w:r w:rsidR="003C2EA6" w:rsidRPr="002A5115">
        <w:rPr>
          <w:sz w:val="24"/>
          <w:szCs w:val="24"/>
          <w:lang w:val="en-GB"/>
        </w:rPr>
        <w:t xml:space="preserve">has been </w:t>
      </w:r>
      <w:r w:rsidR="00B445B4" w:rsidRPr="002A5115">
        <w:rPr>
          <w:sz w:val="24"/>
          <w:szCs w:val="24"/>
          <w:lang w:val="en-GB"/>
        </w:rPr>
        <w:t xml:space="preserve">aligned with </w:t>
      </w:r>
      <w:r w:rsidR="003C2EA6" w:rsidRPr="002A5115">
        <w:rPr>
          <w:sz w:val="24"/>
          <w:szCs w:val="24"/>
          <w:lang w:val="en-GB"/>
        </w:rPr>
        <w:t xml:space="preserve">transformations within </w:t>
      </w:r>
      <w:r w:rsidR="00B445B4" w:rsidRPr="002A5115">
        <w:rPr>
          <w:sz w:val="24"/>
          <w:szCs w:val="24"/>
          <w:lang w:val="en-GB"/>
        </w:rPr>
        <w:t>technology,</w:t>
      </w:r>
      <w:r w:rsidR="003C2EA6" w:rsidRPr="002A5115">
        <w:rPr>
          <w:sz w:val="24"/>
          <w:szCs w:val="24"/>
          <w:lang w:val="en-GB"/>
        </w:rPr>
        <w:t xml:space="preserve"> conditions of the</w:t>
      </w:r>
      <w:r w:rsidR="00B445B4" w:rsidRPr="002A5115">
        <w:rPr>
          <w:sz w:val="24"/>
          <w:szCs w:val="24"/>
          <w:lang w:val="en-GB"/>
        </w:rPr>
        <w:t xml:space="preserve"> market, and </w:t>
      </w:r>
      <w:r w:rsidR="002532D0" w:rsidRPr="002A5115">
        <w:rPr>
          <w:sz w:val="24"/>
          <w:szCs w:val="24"/>
          <w:lang w:val="en-GB"/>
        </w:rPr>
        <w:t xml:space="preserve">priorities of the </w:t>
      </w:r>
      <w:r w:rsidR="00B445B4" w:rsidRPr="002A5115">
        <w:rPr>
          <w:sz w:val="24"/>
          <w:szCs w:val="24"/>
          <w:lang w:val="en-GB"/>
        </w:rPr>
        <w:t>organization</w:t>
      </w:r>
      <w:r w:rsidR="00294755" w:rsidRPr="002A5115">
        <w:rPr>
          <w:sz w:val="24"/>
          <w:szCs w:val="24"/>
          <w:lang w:val="en-GB"/>
        </w:rPr>
        <w:t xml:space="preserve"> (Glushchenko, 2023).</w:t>
      </w:r>
      <w:r w:rsidR="002532D0" w:rsidRPr="002A5115">
        <w:rPr>
          <w:sz w:val="24"/>
          <w:szCs w:val="24"/>
          <w:lang w:val="en-GB"/>
        </w:rPr>
        <w:t xml:space="preserve"> </w:t>
      </w:r>
      <w:r w:rsidR="00B445B4" w:rsidRPr="002A5115">
        <w:rPr>
          <w:sz w:val="24"/>
          <w:szCs w:val="24"/>
          <w:lang w:val="en-GB"/>
        </w:rPr>
        <w:t>U</w:t>
      </w:r>
      <w:r w:rsidR="002532D0" w:rsidRPr="002A5115">
        <w:rPr>
          <w:sz w:val="24"/>
          <w:szCs w:val="24"/>
          <w:lang w:val="en-GB"/>
        </w:rPr>
        <w:t xml:space="preserve">tilizing </w:t>
      </w:r>
      <w:r w:rsidR="00B445B4" w:rsidRPr="002A5115">
        <w:rPr>
          <w:sz w:val="24"/>
          <w:szCs w:val="24"/>
          <w:lang w:val="en-GB"/>
        </w:rPr>
        <w:t xml:space="preserve">data analytics </w:t>
      </w:r>
      <w:r w:rsidR="002532D0" w:rsidRPr="002A5115">
        <w:rPr>
          <w:sz w:val="24"/>
          <w:szCs w:val="24"/>
          <w:lang w:val="en-GB"/>
        </w:rPr>
        <w:t xml:space="preserve">may </w:t>
      </w:r>
      <w:r w:rsidR="00B445B4" w:rsidRPr="002A5115">
        <w:rPr>
          <w:sz w:val="24"/>
          <w:szCs w:val="24"/>
          <w:lang w:val="en-GB"/>
        </w:rPr>
        <w:t>a</w:t>
      </w:r>
      <w:r w:rsidR="002532D0" w:rsidRPr="002A5115">
        <w:rPr>
          <w:sz w:val="24"/>
          <w:szCs w:val="24"/>
          <w:lang w:val="en-GB"/>
        </w:rPr>
        <w:t xml:space="preserve">id </w:t>
      </w:r>
      <w:r w:rsidR="00B445B4" w:rsidRPr="002A5115">
        <w:rPr>
          <w:sz w:val="24"/>
          <w:szCs w:val="24"/>
          <w:lang w:val="en-GB"/>
        </w:rPr>
        <w:t xml:space="preserve">managers </w:t>
      </w:r>
      <w:r w:rsidR="002532D0" w:rsidRPr="002A5115">
        <w:rPr>
          <w:sz w:val="24"/>
          <w:szCs w:val="24"/>
          <w:lang w:val="en-GB"/>
        </w:rPr>
        <w:t xml:space="preserve">in </w:t>
      </w:r>
      <w:r w:rsidR="00B445B4" w:rsidRPr="002A5115">
        <w:rPr>
          <w:sz w:val="24"/>
          <w:szCs w:val="24"/>
          <w:lang w:val="en-GB"/>
        </w:rPr>
        <w:t xml:space="preserve">base </w:t>
      </w:r>
      <w:r w:rsidR="002532D0" w:rsidRPr="002A5115">
        <w:rPr>
          <w:sz w:val="24"/>
          <w:szCs w:val="24"/>
          <w:lang w:val="en-GB"/>
        </w:rPr>
        <w:t xml:space="preserve">the </w:t>
      </w:r>
      <w:r w:rsidR="00B445B4" w:rsidRPr="002A5115">
        <w:rPr>
          <w:sz w:val="24"/>
          <w:szCs w:val="24"/>
          <w:lang w:val="en-GB"/>
        </w:rPr>
        <w:t xml:space="preserve">standards on </w:t>
      </w:r>
      <w:r w:rsidR="002532D0" w:rsidRPr="002A5115">
        <w:rPr>
          <w:sz w:val="24"/>
          <w:szCs w:val="24"/>
          <w:lang w:val="en-GB"/>
        </w:rPr>
        <w:t xml:space="preserve">the </w:t>
      </w:r>
      <w:r w:rsidR="00B445B4" w:rsidRPr="002A5115">
        <w:rPr>
          <w:sz w:val="24"/>
          <w:szCs w:val="24"/>
          <w:lang w:val="en-GB"/>
        </w:rPr>
        <w:t xml:space="preserve">objective trends </w:t>
      </w:r>
      <w:r w:rsidR="002532D0" w:rsidRPr="002A5115">
        <w:rPr>
          <w:sz w:val="24"/>
          <w:szCs w:val="24"/>
          <w:lang w:val="en-GB"/>
        </w:rPr>
        <w:t xml:space="preserve">thereby developing </w:t>
      </w:r>
      <w:r w:rsidR="00B445B4" w:rsidRPr="002A5115">
        <w:rPr>
          <w:sz w:val="24"/>
          <w:szCs w:val="24"/>
          <w:lang w:val="en-GB"/>
        </w:rPr>
        <w:t>fairness and</w:t>
      </w:r>
      <w:r w:rsidR="002532D0" w:rsidRPr="002A5115">
        <w:rPr>
          <w:sz w:val="24"/>
          <w:szCs w:val="24"/>
          <w:lang w:val="en-GB"/>
        </w:rPr>
        <w:t xml:space="preserve"> accuracy</w:t>
      </w:r>
      <w:r w:rsidR="00B445B4" w:rsidRPr="002A5115">
        <w:rPr>
          <w:sz w:val="24"/>
          <w:szCs w:val="24"/>
          <w:lang w:val="en-GB"/>
        </w:rPr>
        <w:t>.</w:t>
      </w:r>
    </w:p>
    <w:p w14:paraId="0B44F3ED" w14:textId="0B089DDC" w:rsidR="00B445B4" w:rsidRPr="002A5115" w:rsidRDefault="002532D0" w:rsidP="002A5115">
      <w:pPr>
        <w:spacing w:before="240" w:after="240" w:line="360" w:lineRule="auto"/>
        <w:jc w:val="both"/>
        <w:rPr>
          <w:sz w:val="24"/>
          <w:szCs w:val="24"/>
          <w:lang w:val="en-GB"/>
        </w:rPr>
      </w:pPr>
      <w:r w:rsidRPr="002A5115">
        <w:rPr>
          <w:sz w:val="24"/>
          <w:szCs w:val="24"/>
          <w:lang w:val="en-GB"/>
        </w:rPr>
        <w:t xml:space="preserve">For </w:t>
      </w:r>
      <w:r w:rsidR="00B445B4" w:rsidRPr="002A5115">
        <w:rPr>
          <w:sz w:val="24"/>
          <w:szCs w:val="24"/>
          <w:lang w:val="en-GB"/>
        </w:rPr>
        <w:t>reduc</w:t>
      </w:r>
      <w:r w:rsidRPr="002A5115">
        <w:rPr>
          <w:sz w:val="24"/>
          <w:szCs w:val="24"/>
          <w:lang w:val="en-GB"/>
        </w:rPr>
        <w:t>ing</w:t>
      </w:r>
      <w:r w:rsidR="00B445B4" w:rsidRPr="002A5115">
        <w:rPr>
          <w:sz w:val="24"/>
          <w:szCs w:val="24"/>
          <w:lang w:val="en-GB"/>
        </w:rPr>
        <w:t xml:space="preserve"> employee resistance, </w:t>
      </w:r>
      <w:r w:rsidRPr="002A5115">
        <w:rPr>
          <w:sz w:val="24"/>
          <w:szCs w:val="24"/>
          <w:lang w:val="en-GB"/>
        </w:rPr>
        <w:t xml:space="preserve">the </w:t>
      </w:r>
      <w:r w:rsidR="00B445B4" w:rsidRPr="002A5115">
        <w:rPr>
          <w:sz w:val="24"/>
          <w:szCs w:val="24"/>
          <w:lang w:val="en-GB"/>
        </w:rPr>
        <w:t xml:space="preserve">managers </w:t>
      </w:r>
      <w:r w:rsidRPr="002A5115">
        <w:rPr>
          <w:sz w:val="24"/>
          <w:szCs w:val="24"/>
          <w:lang w:val="en-GB"/>
        </w:rPr>
        <w:t xml:space="preserve">should </w:t>
      </w:r>
      <w:r w:rsidR="009A1D8A" w:rsidRPr="002A5115">
        <w:rPr>
          <w:sz w:val="24"/>
          <w:szCs w:val="24"/>
          <w:lang w:val="en-GB"/>
        </w:rPr>
        <w:t xml:space="preserve">focus on </w:t>
      </w:r>
      <w:r w:rsidR="00B445B4" w:rsidRPr="002A5115">
        <w:rPr>
          <w:sz w:val="24"/>
          <w:szCs w:val="24"/>
          <w:lang w:val="en-GB"/>
        </w:rPr>
        <w:t>transparency</w:t>
      </w:r>
      <w:r w:rsidR="009A1D8A" w:rsidRPr="002A5115">
        <w:rPr>
          <w:sz w:val="24"/>
          <w:szCs w:val="24"/>
          <w:lang w:val="en-GB"/>
        </w:rPr>
        <w:t xml:space="preserve">, </w:t>
      </w:r>
      <w:r w:rsidR="003E2513" w:rsidRPr="002A5115">
        <w:rPr>
          <w:sz w:val="24"/>
          <w:szCs w:val="24"/>
          <w:lang w:val="en-GB"/>
        </w:rPr>
        <w:t>as well as</w:t>
      </w:r>
      <w:r w:rsidR="009A1D8A" w:rsidRPr="002A5115">
        <w:rPr>
          <w:sz w:val="24"/>
          <w:szCs w:val="24"/>
          <w:lang w:val="en-GB"/>
        </w:rPr>
        <w:t xml:space="preserve"> </w:t>
      </w:r>
      <w:r w:rsidR="00B445B4" w:rsidRPr="002A5115">
        <w:rPr>
          <w:sz w:val="24"/>
          <w:szCs w:val="24"/>
          <w:lang w:val="en-GB"/>
        </w:rPr>
        <w:t>communication</w:t>
      </w:r>
      <w:r w:rsidR="00294755" w:rsidRPr="002A5115">
        <w:rPr>
          <w:sz w:val="24"/>
          <w:szCs w:val="24"/>
          <w:lang w:val="en-GB"/>
        </w:rPr>
        <w:t xml:space="preserve"> (Raza </w:t>
      </w:r>
      <w:r w:rsidR="00294755" w:rsidRPr="002A5115">
        <w:rPr>
          <w:i/>
          <w:iCs/>
          <w:sz w:val="24"/>
          <w:szCs w:val="24"/>
          <w:lang w:val="en-GB"/>
        </w:rPr>
        <w:t xml:space="preserve">et al. </w:t>
      </w:r>
      <w:r w:rsidR="00294755" w:rsidRPr="002A5115">
        <w:rPr>
          <w:sz w:val="24"/>
          <w:szCs w:val="24"/>
          <w:lang w:val="en-GB"/>
        </w:rPr>
        <w:t>2023)</w:t>
      </w:r>
      <w:r w:rsidR="00B445B4" w:rsidRPr="002A5115">
        <w:rPr>
          <w:sz w:val="24"/>
          <w:szCs w:val="24"/>
          <w:lang w:val="en-GB"/>
        </w:rPr>
        <w:t>. E</w:t>
      </w:r>
      <w:r w:rsidR="009A1D8A" w:rsidRPr="002A5115">
        <w:rPr>
          <w:sz w:val="24"/>
          <w:szCs w:val="24"/>
          <w:lang w:val="en-GB"/>
        </w:rPr>
        <w:t>lucidating</w:t>
      </w:r>
      <w:r w:rsidR="00B445B4" w:rsidRPr="002A5115">
        <w:rPr>
          <w:sz w:val="24"/>
          <w:szCs w:val="24"/>
          <w:lang w:val="en-GB"/>
        </w:rPr>
        <w:t xml:space="preserve"> the </w:t>
      </w:r>
      <w:r w:rsidR="009A1D8A" w:rsidRPr="002A5115">
        <w:rPr>
          <w:sz w:val="24"/>
          <w:szCs w:val="24"/>
          <w:lang w:val="en-GB"/>
        </w:rPr>
        <w:t xml:space="preserve">aim </w:t>
      </w:r>
      <w:r w:rsidR="00B445B4" w:rsidRPr="002A5115">
        <w:rPr>
          <w:sz w:val="24"/>
          <w:szCs w:val="24"/>
          <w:lang w:val="en-GB"/>
        </w:rPr>
        <w:t xml:space="preserve">of </w:t>
      </w:r>
      <w:r w:rsidR="009A1D8A" w:rsidRPr="002A5115">
        <w:rPr>
          <w:sz w:val="24"/>
          <w:szCs w:val="24"/>
          <w:lang w:val="en-GB"/>
        </w:rPr>
        <w:t xml:space="preserve">the </w:t>
      </w:r>
      <w:r w:rsidR="00B445B4" w:rsidRPr="002A5115">
        <w:rPr>
          <w:sz w:val="24"/>
          <w:szCs w:val="24"/>
          <w:lang w:val="en-GB"/>
        </w:rPr>
        <w:t>control systems</w:t>
      </w:r>
      <w:r w:rsidR="009A1D8A" w:rsidRPr="002A5115">
        <w:rPr>
          <w:sz w:val="24"/>
          <w:szCs w:val="24"/>
          <w:lang w:val="en-GB"/>
        </w:rPr>
        <w:t xml:space="preserve"> is </w:t>
      </w:r>
      <w:r w:rsidR="00B445B4" w:rsidRPr="002A5115">
        <w:rPr>
          <w:sz w:val="24"/>
          <w:szCs w:val="24"/>
          <w:lang w:val="en-GB"/>
        </w:rPr>
        <w:t xml:space="preserve">improvement </w:t>
      </w:r>
      <w:r w:rsidR="009A1D8A" w:rsidRPr="002A5115">
        <w:rPr>
          <w:sz w:val="24"/>
          <w:szCs w:val="24"/>
          <w:lang w:val="en-GB"/>
        </w:rPr>
        <w:t xml:space="preserve">guides in </w:t>
      </w:r>
      <w:r w:rsidR="00B445B4" w:rsidRPr="002A5115">
        <w:rPr>
          <w:sz w:val="24"/>
          <w:szCs w:val="24"/>
          <w:lang w:val="en-GB"/>
        </w:rPr>
        <w:t>build</w:t>
      </w:r>
      <w:r w:rsidR="009A1D8A" w:rsidRPr="002A5115">
        <w:rPr>
          <w:sz w:val="24"/>
          <w:szCs w:val="24"/>
          <w:lang w:val="en-GB"/>
        </w:rPr>
        <w:t>ing</w:t>
      </w:r>
      <w:r w:rsidR="00B445B4" w:rsidRPr="002A5115">
        <w:rPr>
          <w:sz w:val="24"/>
          <w:szCs w:val="24"/>
          <w:lang w:val="en-GB"/>
        </w:rPr>
        <w:t xml:space="preserve"> trust. In</w:t>
      </w:r>
      <w:r w:rsidR="005364F2" w:rsidRPr="002A5115">
        <w:rPr>
          <w:sz w:val="24"/>
          <w:szCs w:val="24"/>
          <w:lang w:val="en-GB"/>
        </w:rPr>
        <w:t xml:space="preserve">cluding staff </w:t>
      </w:r>
      <w:r w:rsidR="00B445B4" w:rsidRPr="002A5115">
        <w:rPr>
          <w:sz w:val="24"/>
          <w:szCs w:val="24"/>
          <w:lang w:val="en-GB"/>
        </w:rPr>
        <w:t xml:space="preserve">in designing </w:t>
      </w:r>
      <w:r w:rsidR="005364F2" w:rsidRPr="002A5115">
        <w:rPr>
          <w:sz w:val="24"/>
          <w:szCs w:val="24"/>
          <w:lang w:val="en-GB"/>
        </w:rPr>
        <w:t xml:space="preserve">the </w:t>
      </w:r>
      <w:r w:rsidR="00B445B4" w:rsidRPr="002A5115">
        <w:rPr>
          <w:sz w:val="24"/>
          <w:szCs w:val="24"/>
          <w:lang w:val="en-GB"/>
        </w:rPr>
        <w:t xml:space="preserve">control mechanisms </w:t>
      </w:r>
      <w:r w:rsidR="005364F2" w:rsidRPr="002A5115">
        <w:rPr>
          <w:sz w:val="24"/>
          <w:szCs w:val="24"/>
          <w:lang w:val="en-GB"/>
        </w:rPr>
        <w:t xml:space="preserve">expands </w:t>
      </w:r>
      <w:r w:rsidR="00B445B4" w:rsidRPr="002A5115">
        <w:rPr>
          <w:sz w:val="24"/>
          <w:szCs w:val="24"/>
          <w:lang w:val="en-GB"/>
        </w:rPr>
        <w:t xml:space="preserve">ownership and </w:t>
      </w:r>
      <w:r w:rsidR="005364F2" w:rsidRPr="002A5115">
        <w:rPr>
          <w:sz w:val="24"/>
          <w:szCs w:val="24"/>
          <w:lang w:val="en-GB"/>
        </w:rPr>
        <w:t xml:space="preserve">minimizes </w:t>
      </w:r>
      <w:r w:rsidR="00B445B4" w:rsidRPr="002A5115">
        <w:rPr>
          <w:sz w:val="24"/>
          <w:szCs w:val="24"/>
          <w:lang w:val="en-GB"/>
        </w:rPr>
        <w:t xml:space="preserve">anxiety. </w:t>
      </w:r>
      <w:r w:rsidR="005364F2" w:rsidRPr="002A5115">
        <w:rPr>
          <w:sz w:val="24"/>
          <w:szCs w:val="24"/>
          <w:lang w:val="en-GB"/>
        </w:rPr>
        <w:t>The m</w:t>
      </w:r>
      <w:r w:rsidR="00B445B4" w:rsidRPr="002A5115">
        <w:rPr>
          <w:sz w:val="24"/>
          <w:szCs w:val="24"/>
          <w:lang w:val="en-GB"/>
        </w:rPr>
        <w:t xml:space="preserve">anagers </w:t>
      </w:r>
      <w:r w:rsidR="005364F2" w:rsidRPr="002A5115">
        <w:rPr>
          <w:sz w:val="24"/>
          <w:szCs w:val="24"/>
          <w:lang w:val="en-GB"/>
        </w:rPr>
        <w:t xml:space="preserve">are required to </w:t>
      </w:r>
      <w:r w:rsidR="00B445B4" w:rsidRPr="002A5115">
        <w:rPr>
          <w:sz w:val="24"/>
          <w:szCs w:val="24"/>
          <w:lang w:val="en-GB"/>
        </w:rPr>
        <w:t xml:space="preserve">balance </w:t>
      </w:r>
      <w:r w:rsidR="005364F2" w:rsidRPr="002A5115">
        <w:rPr>
          <w:sz w:val="24"/>
          <w:szCs w:val="24"/>
          <w:lang w:val="en-GB"/>
        </w:rPr>
        <w:t xml:space="preserve">the </w:t>
      </w:r>
      <w:r w:rsidR="00B445B4" w:rsidRPr="002A5115">
        <w:rPr>
          <w:sz w:val="24"/>
          <w:szCs w:val="24"/>
          <w:lang w:val="en-GB"/>
        </w:rPr>
        <w:t xml:space="preserve">control with autonomy, </w:t>
      </w:r>
      <w:r w:rsidR="005364F2" w:rsidRPr="002A5115">
        <w:rPr>
          <w:sz w:val="24"/>
          <w:szCs w:val="24"/>
          <w:lang w:val="en-GB"/>
        </w:rPr>
        <w:t xml:space="preserve">assuring </w:t>
      </w:r>
      <w:r w:rsidR="00B445B4" w:rsidRPr="002A5115">
        <w:rPr>
          <w:sz w:val="24"/>
          <w:szCs w:val="24"/>
          <w:lang w:val="en-GB"/>
        </w:rPr>
        <w:t xml:space="preserve">that monitoring is </w:t>
      </w:r>
      <w:r w:rsidR="005364F2" w:rsidRPr="002A5115">
        <w:rPr>
          <w:sz w:val="24"/>
          <w:szCs w:val="24"/>
          <w:lang w:val="en-GB"/>
        </w:rPr>
        <w:t xml:space="preserve">exactly </w:t>
      </w:r>
      <w:r w:rsidR="00B445B4" w:rsidRPr="002A5115">
        <w:rPr>
          <w:sz w:val="24"/>
          <w:szCs w:val="24"/>
          <w:lang w:val="en-GB"/>
        </w:rPr>
        <w:t xml:space="preserve">not intrusive and creativity is </w:t>
      </w:r>
      <w:r w:rsidR="005364F2" w:rsidRPr="002A5115">
        <w:rPr>
          <w:sz w:val="24"/>
          <w:szCs w:val="24"/>
          <w:lang w:val="en-GB"/>
        </w:rPr>
        <w:t xml:space="preserve">just </w:t>
      </w:r>
      <w:r w:rsidR="00B445B4" w:rsidRPr="002A5115">
        <w:rPr>
          <w:sz w:val="24"/>
          <w:szCs w:val="24"/>
          <w:lang w:val="en-GB"/>
        </w:rPr>
        <w:t xml:space="preserve">not </w:t>
      </w:r>
      <w:r w:rsidR="005364F2" w:rsidRPr="002A5115">
        <w:rPr>
          <w:sz w:val="24"/>
          <w:szCs w:val="24"/>
          <w:lang w:val="en-GB"/>
        </w:rPr>
        <w:t>muted</w:t>
      </w:r>
      <w:r w:rsidR="00B445B4" w:rsidRPr="002A5115">
        <w:rPr>
          <w:sz w:val="24"/>
          <w:szCs w:val="24"/>
          <w:lang w:val="en-GB"/>
        </w:rPr>
        <w:t xml:space="preserve">. </w:t>
      </w:r>
      <w:r w:rsidR="005364F2" w:rsidRPr="002A5115">
        <w:rPr>
          <w:sz w:val="24"/>
          <w:szCs w:val="24"/>
          <w:lang w:val="en-GB"/>
        </w:rPr>
        <w:t>Bestowing</w:t>
      </w:r>
      <w:r w:rsidR="00337BA5" w:rsidRPr="002A5115">
        <w:rPr>
          <w:sz w:val="24"/>
          <w:szCs w:val="24"/>
          <w:lang w:val="en-GB"/>
        </w:rPr>
        <w:t xml:space="preserve"> daily</w:t>
      </w:r>
      <w:r w:rsidR="00B445B4" w:rsidRPr="002A5115">
        <w:rPr>
          <w:sz w:val="24"/>
          <w:szCs w:val="24"/>
          <w:lang w:val="en-GB"/>
        </w:rPr>
        <w:t xml:space="preserve">, constructive feedback </w:t>
      </w:r>
      <w:r w:rsidR="00337BA5" w:rsidRPr="002A5115">
        <w:rPr>
          <w:sz w:val="24"/>
          <w:szCs w:val="24"/>
          <w:lang w:val="en-GB"/>
        </w:rPr>
        <w:t xml:space="preserve">may </w:t>
      </w:r>
      <w:r w:rsidR="00B445B4" w:rsidRPr="002A5115">
        <w:rPr>
          <w:sz w:val="24"/>
          <w:szCs w:val="24"/>
          <w:lang w:val="en-GB"/>
        </w:rPr>
        <w:t xml:space="preserve">turn </w:t>
      </w:r>
      <w:r w:rsidR="00337BA5" w:rsidRPr="002A5115">
        <w:rPr>
          <w:sz w:val="24"/>
          <w:szCs w:val="24"/>
          <w:lang w:val="en-GB"/>
        </w:rPr>
        <w:t xml:space="preserve">the </w:t>
      </w:r>
      <w:r w:rsidR="00B445B4" w:rsidRPr="002A5115">
        <w:rPr>
          <w:sz w:val="24"/>
          <w:szCs w:val="24"/>
          <w:lang w:val="en-GB"/>
        </w:rPr>
        <w:t>control proce</w:t>
      </w:r>
      <w:r w:rsidR="00337BA5" w:rsidRPr="002A5115">
        <w:rPr>
          <w:sz w:val="24"/>
          <w:szCs w:val="24"/>
          <w:lang w:val="en-GB"/>
        </w:rPr>
        <w:t>dure</w:t>
      </w:r>
      <w:r w:rsidR="00B445B4" w:rsidRPr="002A5115">
        <w:rPr>
          <w:sz w:val="24"/>
          <w:szCs w:val="24"/>
          <w:lang w:val="en-GB"/>
        </w:rPr>
        <w:t xml:space="preserve"> into </w:t>
      </w:r>
      <w:r w:rsidR="00337BA5" w:rsidRPr="002A5115">
        <w:rPr>
          <w:sz w:val="24"/>
          <w:szCs w:val="24"/>
          <w:lang w:val="en-GB"/>
        </w:rPr>
        <w:t xml:space="preserve">the </w:t>
      </w:r>
      <w:r w:rsidR="00B445B4" w:rsidRPr="002A5115">
        <w:rPr>
          <w:sz w:val="24"/>
          <w:szCs w:val="24"/>
          <w:lang w:val="en-GB"/>
        </w:rPr>
        <w:t xml:space="preserve">developmental tools, </w:t>
      </w:r>
      <w:r w:rsidR="00337BA5" w:rsidRPr="002A5115">
        <w:rPr>
          <w:sz w:val="24"/>
          <w:szCs w:val="24"/>
          <w:lang w:val="en-GB"/>
        </w:rPr>
        <w:t xml:space="preserve">fostering </w:t>
      </w:r>
      <w:r w:rsidR="00B445B4" w:rsidRPr="002A5115">
        <w:rPr>
          <w:sz w:val="24"/>
          <w:szCs w:val="24"/>
          <w:lang w:val="en-GB"/>
        </w:rPr>
        <w:t xml:space="preserve">openness </w:t>
      </w:r>
    </w:p>
    <w:p w14:paraId="6F4E779A" w14:textId="5149EFB5" w:rsidR="00B445B4" w:rsidRPr="002A5115" w:rsidRDefault="00337BA5" w:rsidP="002A5115">
      <w:pPr>
        <w:spacing w:before="240" w:after="240" w:line="360" w:lineRule="auto"/>
        <w:jc w:val="both"/>
        <w:rPr>
          <w:sz w:val="24"/>
          <w:szCs w:val="24"/>
          <w:lang w:val="en-GB"/>
        </w:rPr>
      </w:pPr>
      <w:r w:rsidRPr="002A5115">
        <w:rPr>
          <w:sz w:val="24"/>
          <w:szCs w:val="24"/>
          <w:lang w:val="en-GB"/>
        </w:rPr>
        <w:t xml:space="preserve">For </w:t>
      </w:r>
      <w:r w:rsidR="00B445B4" w:rsidRPr="002A5115">
        <w:rPr>
          <w:sz w:val="24"/>
          <w:szCs w:val="24"/>
          <w:lang w:val="en-GB"/>
        </w:rPr>
        <w:t>manag</w:t>
      </w:r>
      <w:r w:rsidRPr="002A5115">
        <w:rPr>
          <w:sz w:val="24"/>
          <w:szCs w:val="24"/>
          <w:lang w:val="en-GB"/>
        </w:rPr>
        <w:t>ing</w:t>
      </w:r>
      <w:r w:rsidR="00B445B4" w:rsidRPr="002A5115">
        <w:rPr>
          <w:sz w:val="24"/>
          <w:szCs w:val="24"/>
          <w:lang w:val="en-GB"/>
        </w:rPr>
        <w:t xml:space="preserve"> cost and time intensiveness, managers can adopt streamlined, technology-based solutions such as automated reporting tools, dashboards, and cloud-based monitoring systems. </w:t>
      </w:r>
      <w:r w:rsidR="00047283">
        <w:rPr>
          <w:sz w:val="24"/>
          <w:szCs w:val="24"/>
          <w:lang w:val="en-GB"/>
        </w:rPr>
        <w:t xml:space="preserve">It is helpful in reducing workload, mistakes, and high cost. If organisations use resources effectively, it can help in monitor small things and workings. </w:t>
      </w:r>
      <w:r w:rsidR="000462FF">
        <w:rPr>
          <w:sz w:val="24"/>
          <w:szCs w:val="24"/>
          <w:lang w:val="en-GB"/>
        </w:rPr>
        <w:t>M</w:t>
      </w:r>
      <w:r w:rsidR="00B445B4" w:rsidRPr="002A5115">
        <w:rPr>
          <w:sz w:val="24"/>
          <w:szCs w:val="24"/>
          <w:lang w:val="en-GB"/>
        </w:rPr>
        <w:t>anagers</w:t>
      </w:r>
      <w:r w:rsidR="000462FF">
        <w:rPr>
          <w:sz w:val="24"/>
          <w:szCs w:val="24"/>
          <w:lang w:val="en-GB"/>
        </w:rPr>
        <w:t xml:space="preserve"> &amp;</w:t>
      </w:r>
      <w:r w:rsidR="00B445B4" w:rsidRPr="002A5115">
        <w:rPr>
          <w:sz w:val="24"/>
          <w:szCs w:val="24"/>
          <w:lang w:val="en-GB"/>
        </w:rPr>
        <w:t xml:space="preserve"> employees</w:t>
      </w:r>
      <w:r w:rsidR="000462FF">
        <w:rPr>
          <w:sz w:val="24"/>
          <w:szCs w:val="24"/>
          <w:lang w:val="en-GB"/>
        </w:rPr>
        <w:t xml:space="preserve"> should be trained well</w:t>
      </w:r>
      <w:r w:rsidR="00B445B4" w:rsidRPr="002A5115">
        <w:rPr>
          <w:sz w:val="24"/>
          <w:szCs w:val="24"/>
          <w:lang w:val="en-GB"/>
        </w:rPr>
        <w:t xml:space="preserve"> </w:t>
      </w:r>
      <w:r w:rsidR="000462FF">
        <w:rPr>
          <w:sz w:val="24"/>
          <w:szCs w:val="24"/>
          <w:lang w:val="en-GB"/>
        </w:rPr>
        <w:t>for data interpretation to save time.</w:t>
      </w:r>
    </w:p>
    <w:p w14:paraId="3DFE3C72" w14:textId="26CCBA18" w:rsidR="00B445B4" w:rsidRPr="002A5115" w:rsidRDefault="00375D79" w:rsidP="002A5115">
      <w:pPr>
        <w:spacing w:before="240" w:after="240" w:line="360" w:lineRule="auto"/>
        <w:jc w:val="both"/>
        <w:rPr>
          <w:sz w:val="24"/>
          <w:szCs w:val="24"/>
          <w:lang w:val="en-GB"/>
        </w:rPr>
      </w:pPr>
      <w:r w:rsidRPr="002A5115">
        <w:rPr>
          <w:sz w:val="24"/>
          <w:szCs w:val="24"/>
          <w:lang w:val="en-GB"/>
        </w:rPr>
        <w:t xml:space="preserve">For </w:t>
      </w:r>
      <w:r w:rsidR="00B445B4" w:rsidRPr="002A5115">
        <w:rPr>
          <w:sz w:val="24"/>
          <w:szCs w:val="24"/>
          <w:lang w:val="en-GB"/>
        </w:rPr>
        <w:t>cop</w:t>
      </w:r>
      <w:r w:rsidRPr="002A5115">
        <w:rPr>
          <w:sz w:val="24"/>
          <w:szCs w:val="24"/>
          <w:lang w:val="en-GB"/>
        </w:rPr>
        <w:t xml:space="preserve">ing </w:t>
      </w:r>
      <w:r w:rsidR="00B445B4" w:rsidRPr="002A5115">
        <w:rPr>
          <w:sz w:val="24"/>
          <w:szCs w:val="24"/>
          <w:lang w:val="en-GB"/>
        </w:rPr>
        <w:t xml:space="preserve">with a </w:t>
      </w:r>
      <w:r w:rsidRPr="002A5115">
        <w:rPr>
          <w:sz w:val="24"/>
          <w:szCs w:val="24"/>
          <w:lang w:val="en-GB"/>
        </w:rPr>
        <w:t xml:space="preserve">quickly altering </w:t>
      </w:r>
      <w:r w:rsidR="00B445B4" w:rsidRPr="002A5115">
        <w:rPr>
          <w:sz w:val="24"/>
          <w:szCs w:val="24"/>
          <w:lang w:val="en-GB"/>
        </w:rPr>
        <w:t xml:space="preserve">business environment, </w:t>
      </w:r>
      <w:r w:rsidRPr="002A5115">
        <w:rPr>
          <w:sz w:val="24"/>
          <w:szCs w:val="24"/>
          <w:lang w:val="en-GB"/>
        </w:rPr>
        <w:t xml:space="preserve">the </w:t>
      </w:r>
      <w:r w:rsidR="00B445B4" w:rsidRPr="002A5115">
        <w:rPr>
          <w:sz w:val="24"/>
          <w:szCs w:val="24"/>
          <w:lang w:val="en-GB"/>
        </w:rPr>
        <w:t xml:space="preserve">managers should design flexible control systems that allow for quick revisions of standards and methods. Continuous scanning of the external environment, agile performance indicators, and real-time data help organisations respond quickly to change. </w:t>
      </w:r>
      <w:r w:rsidR="005A5DA0" w:rsidRPr="002A5115">
        <w:rPr>
          <w:sz w:val="24"/>
          <w:szCs w:val="24"/>
          <w:lang w:val="en-GB"/>
        </w:rPr>
        <w:t>The s</w:t>
      </w:r>
      <w:r w:rsidR="00B445B4" w:rsidRPr="002A5115">
        <w:rPr>
          <w:sz w:val="24"/>
          <w:szCs w:val="24"/>
          <w:lang w:val="en-GB"/>
        </w:rPr>
        <w:t>cenario planning</w:t>
      </w:r>
      <w:r w:rsidR="005A5DA0" w:rsidRPr="002A5115">
        <w:rPr>
          <w:sz w:val="24"/>
          <w:szCs w:val="24"/>
          <w:lang w:val="en-GB"/>
        </w:rPr>
        <w:t xml:space="preserve">, as well </w:t>
      </w:r>
      <w:r w:rsidR="005A5DA0" w:rsidRPr="002A5115">
        <w:rPr>
          <w:sz w:val="24"/>
          <w:szCs w:val="24"/>
          <w:lang w:val="en-GB"/>
        </w:rPr>
        <w:lastRenderedPageBreak/>
        <w:t xml:space="preserve">as, daily </w:t>
      </w:r>
      <w:r w:rsidR="00B445B4" w:rsidRPr="002A5115">
        <w:rPr>
          <w:sz w:val="24"/>
          <w:szCs w:val="24"/>
          <w:lang w:val="en-GB"/>
        </w:rPr>
        <w:t xml:space="preserve">review cycles </w:t>
      </w:r>
      <w:r w:rsidR="005A5DA0" w:rsidRPr="002A5115">
        <w:rPr>
          <w:sz w:val="24"/>
          <w:szCs w:val="24"/>
          <w:lang w:val="en-GB"/>
        </w:rPr>
        <w:t xml:space="preserve">may </w:t>
      </w:r>
      <w:r w:rsidR="00B445B4" w:rsidRPr="002A5115">
        <w:rPr>
          <w:sz w:val="24"/>
          <w:szCs w:val="24"/>
          <w:lang w:val="en-GB"/>
        </w:rPr>
        <w:t xml:space="preserve">keep </w:t>
      </w:r>
      <w:r w:rsidR="005A5DA0" w:rsidRPr="002A5115">
        <w:rPr>
          <w:sz w:val="24"/>
          <w:szCs w:val="24"/>
          <w:lang w:val="en-GB"/>
        </w:rPr>
        <w:t xml:space="preserve">the </w:t>
      </w:r>
      <w:r w:rsidR="00B445B4" w:rsidRPr="002A5115">
        <w:rPr>
          <w:sz w:val="24"/>
          <w:szCs w:val="24"/>
          <w:lang w:val="en-GB"/>
        </w:rPr>
        <w:t>controls relevant</w:t>
      </w:r>
      <w:r w:rsidR="005A5DA0" w:rsidRPr="002A5115">
        <w:rPr>
          <w:sz w:val="24"/>
          <w:szCs w:val="24"/>
          <w:lang w:val="en-GB"/>
        </w:rPr>
        <w:t xml:space="preserve">, as well as, strong </w:t>
      </w:r>
      <w:r w:rsidR="00B445B4" w:rsidRPr="002A5115">
        <w:rPr>
          <w:sz w:val="24"/>
          <w:szCs w:val="24"/>
          <w:lang w:val="en-GB"/>
        </w:rPr>
        <w:t xml:space="preserve">in </w:t>
      </w:r>
      <w:r w:rsidR="005A5DA0" w:rsidRPr="002A5115">
        <w:rPr>
          <w:sz w:val="24"/>
          <w:szCs w:val="24"/>
          <w:lang w:val="en-GB"/>
        </w:rPr>
        <w:t xml:space="preserve">the </w:t>
      </w:r>
      <w:r w:rsidR="00B445B4" w:rsidRPr="002A5115">
        <w:rPr>
          <w:sz w:val="24"/>
          <w:szCs w:val="24"/>
          <w:lang w:val="en-GB"/>
        </w:rPr>
        <w:t xml:space="preserve">volatile </w:t>
      </w:r>
      <w:r w:rsidR="005A5DA0" w:rsidRPr="002A5115">
        <w:rPr>
          <w:sz w:val="24"/>
          <w:szCs w:val="24"/>
          <w:lang w:val="en-GB"/>
        </w:rPr>
        <w:t>situations.</w:t>
      </w:r>
    </w:p>
    <w:p w14:paraId="00000021" w14:textId="2E767AE2" w:rsidR="00487287" w:rsidRPr="002A5115" w:rsidRDefault="00C03142" w:rsidP="002A5115">
      <w:pPr>
        <w:pStyle w:val="Heading1"/>
        <w:spacing w:before="240" w:after="240"/>
        <w:rPr>
          <w:rFonts w:ascii="Arial" w:hAnsi="Arial" w:cs="Arial"/>
          <w:sz w:val="24"/>
          <w:szCs w:val="24"/>
          <w:lang w:val="en-GB"/>
        </w:rPr>
      </w:pPr>
      <w:bookmarkStart w:id="15" w:name="_728pob31x83f" w:colFirst="0" w:colLast="0"/>
      <w:bookmarkStart w:id="16" w:name="_Toc214539908"/>
      <w:bookmarkEnd w:id="15"/>
      <w:r w:rsidRPr="002A5115">
        <w:rPr>
          <w:rFonts w:ascii="Arial" w:hAnsi="Arial" w:cs="Arial"/>
          <w:sz w:val="24"/>
          <w:szCs w:val="24"/>
          <w:lang w:val="en-GB"/>
        </w:rPr>
        <w:t>Conclusion</w:t>
      </w:r>
      <w:bookmarkEnd w:id="16"/>
      <w:r w:rsidRPr="002A5115">
        <w:rPr>
          <w:rFonts w:ascii="Arial" w:hAnsi="Arial" w:cs="Arial"/>
          <w:sz w:val="24"/>
          <w:szCs w:val="24"/>
          <w:lang w:val="en-GB"/>
        </w:rPr>
        <w:t xml:space="preserve"> </w:t>
      </w:r>
    </w:p>
    <w:p w14:paraId="704FBFB6" w14:textId="6B64FC57" w:rsidR="002F1B16" w:rsidRPr="002A5115" w:rsidRDefault="002F1B16" w:rsidP="002A5115">
      <w:pPr>
        <w:spacing w:before="240" w:after="240" w:line="360" w:lineRule="auto"/>
        <w:jc w:val="both"/>
        <w:rPr>
          <w:rFonts w:eastAsia="Times New Roman"/>
          <w:sz w:val="24"/>
          <w:szCs w:val="24"/>
          <w:lang w:val="en-GB"/>
        </w:rPr>
      </w:pPr>
      <w:r w:rsidRPr="002A5115">
        <w:rPr>
          <w:rFonts w:eastAsia="Times New Roman"/>
          <w:sz w:val="24"/>
          <w:szCs w:val="24"/>
          <w:lang w:val="en-GB"/>
        </w:rPr>
        <w:t xml:space="preserve">In conclusion, controlling has been a basic managerial function which upholds effectiveness of the organization along with stability, </w:t>
      </w:r>
      <w:r w:rsidR="003E2513" w:rsidRPr="002A5115">
        <w:rPr>
          <w:rFonts w:eastAsia="Times New Roman"/>
          <w:sz w:val="24"/>
          <w:szCs w:val="24"/>
          <w:lang w:val="en-GB"/>
        </w:rPr>
        <w:t>as well as</w:t>
      </w:r>
      <w:r w:rsidRPr="002A5115">
        <w:rPr>
          <w:rFonts w:eastAsia="Times New Roman"/>
          <w:sz w:val="24"/>
          <w:szCs w:val="24"/>
          <w:lang w:val="en-GB"/>
        </w:rPr>
        <w:t xml:space="preserve"> adaptability within increasingly the complex business scenario. As demonstrated through the evaluation, controlling assures that the actual performance associates with the planned objectives, and supports the informed accountability, decision-making, </w:t>
      </w:r>
      <w:r w:rsidR="003E2513" w:rsidRPr="002A5115">
        <w:rPr>
          <w:rFonts w:eastAsia="Times New Roman"/>
          <w:sz w:val="24"/>
          <w:szCs w:val="24"/>
          <w:lang w:val="en-GB"/>
        </w:rPr>
        <w:t>as well as</w:t>
      </w:r>
      <w:r w:rsidRPr="002A5115">
        <w:rPr>
          <w:rFonts w:eastAsia="Times New Roman"/>
          <w:sz w:val="24"/>
          <w:szCs w:val="24"/>
          <w:lang w:val="en-GB"/>
        </w:rPr>
        <w:t xml:space="preserve"> continuous amelioration across all sorts of the organizations. Nevertheless, challenges interlinked with the control including establishing authentic performance standards, conquering resistance of the employee, managing cost along with the time demands along with keeping step with quick environmental transformations, shedding light on the requirement for the managers for approaching the function with </w:t>
      </w:r>
      <w:r w:rsidR="00396A61" w:rsidRPr="002A5115">
        <w:rPr>
          <w:rFonts w:eastAsia="Times New Roman"/>
          <w:sz w:val="24"/>
          <w:szCs w:val="24"/>
          <w:lang w:val="en-GB"/>
        </w:rPr>
        <w:t xml:space="preserve">the </w:t>
      </w:r>
      <w:r w:rsidRPr="002A5115">
        <w:rPr>
          <w:rFonts w:eastAsia="Times New Roman"/>
          <w:sz w:val="24"/>
          <w:szCs w:val="24"/>
          <w:lang w:val="en-GB"/>
        </w:rPr>
        <w:t>strategic sensitivity</w:t>
      </w:r>
      <w:r w:rsidR="00396A61" w:rsidRPr="002A5115">
        <w:rPr>
          <w:rFonts w:eastAsia="Times New Roman"/>
          <w:sz w:val="24"/>
          <w:szCs w:val="24"/>
          <w:lang w:val="en-GB"/>
        </w:rPr>
        <w:t xml:space="preserve">. </w:t>
      </w:r>
    </w:p>
    <w:p w14:paraId="5405BD76" w14:textId="44F7D08F" w:rsidR="00294755" w:rsidRPr="000F703B" w:rsidRDefault="002F1B16" w:rsidP="002A5115">
      <w:pPr>
        <w:spacing w:before="240" w:after="240" w:line="360" w:lineRule="auto"/>
        <w:jc w:val="both"/>
        <w:rPr>
          <w:rFonts w:eastAsia="Times New Roman"/>
          <w:sz w:val="24"/>
          <w:szCs w:val="24"/>
          <w:lang w:val="en-GB"/>
        </w:rPr>
      </w:pPr>
      <w:r w:rsidRPr="002A5115">
        <w:rPr>
          <w:rFonts w:eastAsia="Times New Roman"/>
          <w:sz w:val="24"/>
          <w:szCs w:val="24"/>
          <w:lang w:val="en-GB"/>
        </w:rPr>
        <w:t>Managers p</w:t>
      </w:r>
      <w:r w:rsidR="00396A61" w:rsidRPr="002A5115">
        <w:rPr>
          <w:rFonts w:eastAsia="Times New Roman"/>
          <w:sz w:val="24"/>
          <w:szCs w:val="24"/>
          <w:lang w:val="en-GB"/>
        </w:rPr>
        <w:t xml:space="preserve">ossess a vital </w:t>
      </w:r>
      <w:r w:rsidRPr="002A5115">
        <w:rPr>
          <w:rFonts w:eastAsia="Times New Roman"/>
          <w:sz w:val="24"/>
          <w:szCs w:val="24"/>
          <w:lang w:val="en-GB"/>
        </w:rPr>
        <w:t xml:space="preserve">role in </w:t>
      </w:r>
      <w:r w:rsidR="00396A61" w:rsidRPr="002A5115">
        <w:rPr>
          <w:rFonts w:eastAsia="Times New Roman"/>
          <w:sz w:val="24"/>
          <w:szCs w:val="24"/>
          <w:lang w:val="en-GB"/>
        </w:rPr>
        <w:t xml:space="preserve">changing </w:t>
      </w:r>
      <w:r w:rsidRPr="002A5115">
        <w:rPr>
          <w:rFonts w:eastAsia="Times New Roman"/>
          <w:sz w:val="24"/>
          <w:szCs w:val="24"/>
          <w:lang w:val="en-GB"/>
        </w:rPr>
        <w:t>control from a</w:t>
      </w:r>
      <w:r w:rsidR="00396A61" w:rsidRPr="002A5115">
        <w:rPr>
          <w:rFonts w:eastAsia="Times New Roman"/>
          <w:sz w:val="24"/>
          <w:szCs w:val="24"/>
          <w:lang w:val="en-GB"/>
        </w:rPr>
        <w:t xml:space="preserve">n exclusive </w:t>
      </w:r>
      <w:r w:rsidRPr="002A5115">
        <w:rPr>
          <w:rFonts w:eastAsia="Times New Roman"/>
          <w:sz w:val="24"/>
          <w:szCs w:val="24"/>
          <w:lang w:val="en-GB"/>
        </w:rPr>
        <w:t xml:space="preserve">mechanism </w:t>
      </w:r>
      <w:r w:rsidR="00396A61" w:rsidRPr="002A5115">
        <w:rPr>
          <w:rFonts w:eastAsia="Times New Roman"/>
          <w:sz w:val="24"/>
          <w:szCs w:val="24"/>
          <w:lang w:val="en-GB"/>
        </w:rPr>
        <w:t xml:space="preserve">within </w:t>
      </w:r>
      <w:r w:rsidRPr="002A5115">
        <w:rPr>
          <w:rFonts w:eastAsia="Times New Roman"/>
          <w:sz w:val="24"/>
          <w:szCs w:val="24"/>
          <w:lang w:val="en-GB"/>
        </w:rPr>
        <w:t>a supportive a</w:t>
      </w:r>
      <w:r w:rsidR="00396A61" w:rsidRPr="002A5115">
        <w:rPr>
          <w:rFonts w:eastAsia="Times New Roman"/>
          <w:sz w:val="24"/>
          <w:szCs w:val="24"/>
          <w:lang w:val="en-GB"/>
        </w:rPr>
        <w:t xml:space="preserve">long with the </w:t>
      </w:r>
      <w:r w:rsidRPr="002A5115">
        <w:rPr>
          <w:rFonts w:eastAsia="Times New Roman"/>
          <w:sz w:val="24"/>
          <w:szCs w:val="24"/>
          <w:lang w:val="en-GB"/>
        </w:rPr>
        <w:t>developmental proc</w:t>
      </w:r>
      <w:r w:rsidR="00396A61" w:rsidRPr="002A5115">
        <w:rPr>
          <w:rFonts w:eastAsia="Times New Roman"/>
          <w:sz w:val="24"/>
          <w:szCs w:val="24"/>
          <w:lang w:val="en-GB"/>
        </w:rPr>
        <w:t>edure</w:t>
      </w:r>
      <w:r w:rsidRPr="002A5115">
        <w:rPr>
          <w:rFonts w:eastAsia="Times New Roman"/>
          <w:sz w:val="24"/>
          <w:szCs w:val="24"/>
          <w:lang w:val="en-GB"/>
        </w:rPr>
        <w:t xml:space="preserve">. By </w:t>
      </w:r>
      <w:r w:rsidR="00396A61" w:rsidRPr="002A5115">
        <w:rPr>
          <w:rFonts w:eastAsia="Times New Roman"/>
          <w:sz w:val="24"/>
          <w:szCs w:val="24"/>
          <w:lang w:val="en-GB"/>
        </w:rPr>
        <w:t xml:space="preserve">the adoption of </w:t>
      </w:r>
      <w:r w:rsidRPr="002A5115">
        <w:rPr>
          <w:rFonts w:eastAsia="Times New Roman"/>
          <w:sz w:val="24"/>
          <w:szCs w:val="24"/>
          <w:lang w:val="en-GB"/>
        </w:rPr>
        <w:t>participatory approaches, u</w:t>
      </w:r>
      <w:r w:rsidR="00396A61" w:rsidRPr="002A5115">
        <w:rPr>
          <w:rFonts w:eastAsia="Times New Roman"/>
          <w:sz w:val="24"/>
          <w:szCs w:val="24"/>
          <w:lang w:val="en-GB"/>
        </w:rPr>
        <w:t xml:space="preserve">tilizing </w:t>
      </w:r>
      <w:r w:rsidRPr="002A5115">
        <w:rPr>
          <w:rFonts w:eastAsia="Times New Roman"/>
          <w:sz w:val="24"/>
          <w:szCs w:val="24"/>
          <w:lang w:val="en-GB"/>
        </w:rPr>
        <w:t xml:space="preserve">SMART and </w:t>
      </w:r>
      <w:r w:rsidR="00396A61" w:rsidRPr="002A5115">
        <w:rPr>
          <w:rFonts w:eastAsia="Times New Roman"/>
          <w:sz w:val="24"/>
          <w:szCs w:val="24"/>
          <w:lang w:val="en-GB"/>
        </w:rPr>
        <w:t xml:space="preserve">daily </w:t>
      </w:r>
      <w:r w:rsidRPr="002A5115">
        <w:rPr>
          <w:rFonts w:eastAsia="Times New Roman"/>
          <w:sz w:val="24"/>
          <w:szCs w:val="24"/>
          <w:lang w:val="en-GB"/>
        </w:rPr>
        <w:t xml:space="preserve">updated standards, </w:t>
      </w:r>
      <w:r w:rsidR="00396A61" w:rsidRPr="002A5115">
        <w:rPr>
          <w:rFonts w:eastAsia="Times New Roman"/>
          <w:sz w:val="24"/>
          <w:szCs w:val="24"/>
          <w:lang w:val="en-GB"/>
        </w:rPr>
        <w:t xml:space="preserve">combining </w:t>
      </w:r>
      <w:r w:rsidRPr="002A5115">
        <w:rPr>
          <w:rFonts w:eastAsia="Times New Roman"/>
          <w:sz w:val="24"/>
          <w:szCs w:val="24"/>
          <w:lang w:val="en-GB"/>
        </w:rPr>
        <w:t>technology</w:t>
      </w:r>
      <w:r w:rsidR="00396A61" w:rsidRPr="002A5115">
        <w:rPr>
          <w:rFonts w:eastAsia="Times New Roman"/>
          <w:sz w:val="24"/>
          <w:szCs w:val="24"/>
          <w:lang w:val="en-GB"/>
        </w:rPr>
        <w:t xml:space="preserve"> wisely</w:t>
      </w:r>
      <w:r w:rsidRPr="002A5115">
        <w:rPr>
          <w:rFonts w:eastAsia="Times New Roman"/>
          <w:sz w:val="24"/>
          <w:szCs w:val="24"/>
          <w:lang w:val="en-GB"/>
        </w:rPr>
        <w:t xml:space="preserve">, and </w:t>
      </w:r>
      <w:r w:rsidR="00396A61" w:rsidRPr="002A5115">
        <w:rPr>
          <w:rFonts w:eastAsia="Times New Roman"/>
          <w:sz w:val="24"/>
          <w:szCs w:val="24"/>
          <w:lang w:val="en-GB"/>
        </w:rPr>
        <w:t xml:space="preserve">controlling clear </w:t>
      </w:r>
      <w:r w:rsidRPr="002A5115">
        <w:rPr>
          <w:rFonts w:eastAsia="Times New Roman"/>
          <w:sz w:val="24"/>
          <w:szCs w:val="24"/>
          <w:lang w:val="en-GB"/>
        </w:rPr>
        <w:t xml:space="preserve">communication, they </w:t>
      </w:r>
      <w:r w:rsidR="00396A61" w:rsidRPr="002A5115">
        <w:rPr>
          <w:rFonts w:eastAsia="Times New Roman"/>
          <w:sz w:val="24"/>
          <w:szCs w:val="24"/>
          <w:lang w:val="en-GB"/>
        </w:rPr>
        <w:t xml:space="preserve">may importantly lower </w:t>
      </w:r>
      <w:r w:rsidRPr="002A5115">
        <w:rPr>
          <w:rFonts w:eastAsia="Times New Roman"/>
          <w:sz w:val="24"/>
          <w:szCs w:val="24"/>
          <w:lang w:val="en-GB"/>
        </w:rPr>
        <w:t xml:space="preserve">the </w:t>
      </w:r>
      <w:r w:rsidR="00396A61" w:rsidRPr="002A5115">
        <w:rPr>
          <w:rFonts w:eastAsia="Times New Roman"/>
          <w:sz w:val="24"/>
          <w:szCs w:val="24"/>
          <w:lang w:val="en-GB"/>
        </w:rPr>
        <w:t xml:space="preserve">hindrances which </w:t>
      </w:r>
      <w:r w:rsidRPr="002A5115">
        <w:rPr>
          <w:rFonts w:eastAsia="Times New Roman"/>
          <w:sz w:val="24"/>
          <w:szCs w:val="24"/>
          <w:lang w:val="en-GB"/>
        </w:rPr>
        <w:t xml:space="preserve">accompany </w:t>
      </w:r>
      <w:r w:rsidR="00396A61" w:rsidRPr="002A5115">
        <w:rPr>
          <w:rFonts w:eastAsia="Times New Roman"/>
          <w:sz w:val="24"/>
          <w:szCs w:val="24"/>
          <w:lang w:val="en-GB"/>
        </w:rPr>
        <w:t xml:space="preserve">the </w:t>
      </w:r>
      <w:r w:rsidRPr="002A5115">
        <w:rPr>
          <w:rFonts w:eastAsia="Times New Roman"/>
          <w:sz w:val="24"/>
          <w:szCs w:val="24"/>
          <w:lang w:val="en-GB"/>
        </w:rPr>
        <w:t xml:space="preserve">control practices. </w:t>
      </w:r>
      <w:r w:rsidR="00396A61" w:rsidRPr="002A5115">
        <w:rPr>
          <w:rFonts w:eastAsia="Times New Roman"/>
          <w:sz w:val="24"/>
          <w:szCs w:val="24"/>
          <w:lang w:val="en-GB"/>
        </w:rPr>
        <w:t xml:space="preserve">Uniformly significant </w:t>
      </w:r>
      <w:r w:rsidRPr="002A5115">
        <w:rPr>
          <w:rFonts w:eastAsia="Times New Roman"/>
          <w:sz w:val="24"/>
          <w:szCs w:val="24"/>
          <w:lang w:val="en-GB"/>
        </w:rPr>
        <w:t xml:space="preserve">is the </w:t>
      </w:r>
      <w:r w:rsidR="00396A61" w:rsidRPr="002A5115">
        <w:rPr>
          <w:rFonts w:eastAsia="Times New Roman"/>
          <w:sz w:val="24"/>
          <w:szCs w:val="24"/>
          <w:lang w:val="en-GB"/>
        </w:rPr>
        <w:t xml:space="preserve">competency for </w:t>
      </w:r>
      <w:r w:rsidRPr="002A5115">
        <w:rPr>
          <w:rFonts w:eastAsia="Times New Roman"/>
          <w:sz w:val="24"/>
          <w:szCs w:val="24"/>
          <w:lang w:val="en-GB"/>
        </w:rPr>
        <w:t>balanc</w:t>
      </w:r>
      <w:r w:rsidR="00396A61" w:rsidRPr="002A5115">
        <w:rPr>
          <w:rFonts w:eastAsia="Times New Roman"/>
          <w:sz w:val="24"/>
          <w:szCs w:val="24"/>
          <w:lang w:val="en-GB"/>
        </w:rPr>
        <w:t xml:space="preserve">ing supervision </w:t>
      </w:r>
      <w:r w:rsidRPr="002A5115">
        <w:rPr>
          <w:rFonts w:eastAsia="Times New Roman"/>
          <w:sz w:val="24"/>
          <w:szCs w:val="24"/>
          <w:lang w:val="en-GB"/>
        </w:rPr>
        <w:t xml:space="preserve">with autonomy, </w:t>
      </w:r>
      <w:r w:rsidR="00396A61" w:rsidRPr="002A5115">
        <w:rPr>
          <w:rFonts w:eastAsia="Times New Roman"/>
          <w:sz w:val="24"/>
          <w:szCs w:val="24"/>
          <w:lang w:val="en-GB"/>
        </w:rPr>
        <w:t xml:space="preserve">assuring which </w:t>
      </w:r>
      <w:r w:rsidRPr="002A5115">
        <w:rPr>
          <w:rFonts w:eastAsia="Times New Roman"/>
          <w:sz w:val="24"/>
          <w:szCs w:val="24"/>
          <w:lang w:val="en-GB"/>
        </w:rPr>
        <w:t>innovation</w:t>
      </w:r>
      <w:r w:rsidR="00396A61" w:rsidRPr="002A5115">
        <w:rPr>
          <w:rFonts w:eastAsia="Times New Roman"/>
          <w:sz w:val="24"/>
          <w:szCs w:val="24"/>
          <w:lang w:val="en-GB"/>
        </w:rPr>
        <w:t xml:space="preserve">, </w:t>
      </w:r>
      <w:r w:rsidR="00670C8B" w:rsidRPr="002A5115">
        <w:rPr>
          <w:rFonts w:eastAsia="Times New Roman"/>
          <w:sz w:val="24"/>
          <w:szCs w:val="24"/>
          <w:lang w:val="en-GB"/>
        </w:rPr>
        <w:t>as well as</w:t>
      </w:r>
      <w:r w:rsidR="00396A61" w:rsidRPr="002A5115">
        <w:rPr>
          <w:rFonts w:eastAsia="Times New Roman"/>
          <w:sz w:val="24"/>
          <w:szCs w:val="24"/>
          <w:lang w:val="en-GB"/>
        </w:rPr>
        <w:t xml:space="preserve"> confidence is </w:t>
      </w:r>
      <w:r w:rsidRPr="002A5115">
        <w:rPr>
          <w:rFonts w:eastAsia="Times New Roman"/>
          <w:sz w:val="24"/>
          <w:szCs w:val="24"/>
          <w:lang w:val="en-GB"/>
        </w:rPr>
        <w:t>not</w:t>
      </w:r>
      <w:r w:rsidR="00396A61" w:rsidRPr="002A5115">
        <w:rPr>
          <w:rFonts w:eastAsia="Times New Roman"/>
          <w:sz w:val="24"/>
          <w:szCs w:val="24"/>
          <w:lang w:val="en-GB"/>
        </w:rPr>
        <w:t xml:space="preserve"> negotiated</w:t>
      </w:r>
      <w:r w:rsidRPr="002A5115">
        <w:rPr>
          <w:rFonts w:eastAsia="Times New Roman"/>
          <w:sz w:val="24"/>
          <w:szCs w:val="24"/>
          <w:lang w:val="en-GB"/>
        </w:rPr>
        <w:t>.</w:t>
      </w:r>
      <w:r w:rsidR="00294755" w:rsidRPr="002A5115">
        <w:rPr>
          <w:sz w:val="24"/>
          <w:szCs w:val="24"/>
          <w:lang w:val="en-GB"/>
        </w:rPr>
        <w:br w:type="page"/>
      </w:r>
    </w:p>
    <w:p w14:paraId="22DA0C6A" w14:textId="018E1635" w:rsidR="00294755" w:rsidRPr="002A5115" w:rsidRDefault="00C03142" w:rsidP="002A5115">
      <w:pPr>
        <w:pStyle w:val="Heading1"/>
        <w:spacing w:before="240" w:after="240"/>
        <w:rPr>
          <w:rFonts w:ascii="Arial" w:hAnsi="Arial" w:cs="Arial"/>
          <w:sz w:val="24"/>
          <w:szCs w:val="24"/>
          <w:lang w:val="en-GB"/>
        </w:rPr>
      </w:pPr>
      <w:bookmarkStart w:id="17" w:name="_Toc214539909"/>
      <w:r w:rsidRPr="002A5115">
        <w:rPr>
          <w:rFonts w:ascii="Arial" w:hAnsi="Arial" w:cs="Arial"/>
          <w:sz w:val="24"/>
          <w:szCs w:val="24"/>
          <w:lang w:val="en-GB"/>
        </w:rPr>
        <w:lastRenderedPageBreak/>
        <w:t>Reference</w:t>
      </w:r>
      <w:r w:rsidR="00D77DB6">
        <w:rPr>
          <w:rFonts w:ascii="Arial" w:hAnsi="Arial" w:cs="Arial"/>
          <w:sz w:val="24"/>
          <w:szCs w:val="24"/>
          <w:lang w:val="en-GB"/>
        </w:rPr>
        <w:t>s</w:t>
      </w:r>
      <w:bookmarkEnd w:id="17"/>
    </w:p>
    <w:p w14:paraId="3C2B3DAC" w14:textId="77777777" w:rsidR="00D26446" w:rsidRPr="002A5115" w:rsidRDefault="00D26446" w:rsidP="002A5115">
      <w:pPr>
        <w:spacing w:before="240" w:after="240" w:line="360" w:lineRule="auto"/>
        <w:jc w:val="both"/>
        <w:rPr>
          <w:sz w:val="24"/>
          <w:szCs w:val="24"/>
          <w:lang w:val="en-GB"/>
        </w:rPr>
      </w:pPr>
      <w:r w:rsidRPr="002A5115">
        <w:rPr>
          <w:sz w:val="24"/>
          <w:szCs w:val="24"/>
          <w:lang w:val="en-GB"/>
        </w:rPr>
        <w:t>Ananyi, S.O. and Ololube, N.P., 2023. A comparative analysis of the differences between leadership and management. </w:t>
      </w:r>
      <w:r w:rsidRPr="002A5115">
        <w:rPr>
          <w:i/>
          <w:iCs/>
          <w:sz w:val="24"/>
          <w:szCs w:val="24"/>
          <w:lang w:val="en-GB"/>
        </w:rPr>
        <w:t>International Journal of Institutional Leadership, Policy and Management</w:t>
      </w:r>
      <w:r w:rsidRPr="002A5115">
        <w:rPr>
          <w:sz w:val="24"/>
          <w:szCs w:val="24"/>
          <w:lang w:val="en-GB"/>
        </w:rPr>
        <w:t>, </w:t>
      </w:r>
      <w:r w:rsidRPr="002A5115">
        <w:rPr>
          <w:i/>
          <w:iCs/>
          <w:sz w:val="24"/>
          <w:szCs w:val="24"/>
          <w:lang w:val="en-GB"/>
        </w:rPr>
        <w:t>5</w:t>
      </w:r>
      <w:r w:rsidRPr="002A5115">
        <w:rPr>
          <w:sz w:val="24"/>
          <w:szCs w:val="24"/>
          <w:lang w:val="en-GB"/>
        </w:rPr>
        <w:t>(3), pp.327-344.</w:t>
      </w:r>
      <w:r>
        <w:rPr>
          <w:sz w:val="24"/>
          <w:szCs w:val="24"/>
          <w:lang w:val="en-GB"/>
        </w:rPr>
        <w:t xml:space="preserve"> </w:t>
      </w:r>
      <w:hyperlink r:id="rId11" w:history="1">
        <w:r w:rsidRPr="004A6E7D">
          <w:rPr>
            <w:rStyle w:val="Hyperlink"/>
            <w:sz w:val="24"/>
            <w:szCs w:val="24"/>
            <w:lang w:val="en-GB"/>
          </w:rPr>
          <w:t>https://www.researchgate.net/profile/Solomon-Ananyi/publication/375491287_A_COMPARATIVE_ANALYSIS_OF_THE_DIFFERENCES_BETWEEN_LEADERSHIP_AND_MANAGEMENT/links/654c33a8b86a1d521bc7a66d/A-COMPARATIVE-ANALYSIS-OF-THE-DIFFERENCES-BETWEEN-LEADERSHIP-AND-MANAGEMENT.pdf</w:t>
        </w:r>
      </w:hyperlink>
      <w:r>
        <w:rPr>
          <w:sz w:val="24"/>
          <w:szCs w:val="24"/>
          <w:lang w:val="en-GB"/>
        </w:rPr>
        <w:t xml:space="preserve"> </w:t>
      </w:r>
    </w:p>
    <w:p w14:paraId="61E9C0A1" w14:textId="221FF85A" w:rsidR="00D26446" w:rsidRPr="002A5115" w:rsidRDefault="00D26446" w:rsidP="002A5115">
      <w:pPr>
        <w:spacing w:before="240" w:after="240" w:line="360" w:lineRule="auto"/>
        <w:jc w:val="both"/>
        <w:rPr>
          <w:color w:val="000000" w:themeColor="text1"/>
          <w:sz w:val="24"/>
          <w:szCs w:val="24"/>
          <w:lang w:val="en-GB"/>
        </w:rPr>
      </w:pPr>
      <w:proofErr w:type="spellStart"/>
      <w:r w:rsidRPr="002A5115">
        <w:rPr>
          <w:color w:val="000000" w:themeColor="text1"/>
          <w:sz w:val="24"/>
          <w:szCs w:val="24"/>
          <w:lang w:val="en-GB"/>
        </w:rPr>
        <w:t>Cambalikova</w:t>
      </w:r>
      <w:proofErr w:type="spellEnd"/>
      <w:r w:rsidRPr="002A5115">
        <w:rPr>
          <w:color w:val="000000" w:themeColor="text1"/>
          <w:sz w:val="24"/>
          <w:szCs w:val="24"/>
          <w:lang w:val="en-GB"/>
        </w:rPr>
        <w:t>, A., &amp; Misun, J.</w:t>
      </w:r>
      <w:r w:rsidR="00B8525B">
        <w:rPr>
          <w:color w:val="000000" w:themeColor="text1"/>
          <w:sz w:val="24"/>
          <w:szCs w:val="24"/>
          <w:lang w:val="en-GB"/>
        </w:rPr>
        <w:t>,</w:t>
      </w:r>
      <w:r w:rsidRPr="002A5115">
        <w:rPr>
          <w:color w:val="000000" w:themeColor="text1"/>
          <w:sz w:val="24"/>
          <w:szCs w:val="24"/>
          <w:lang w:val="en-GB"/>
        </w:rPr>
        <w:t xml:space="preserve"> 2017. The importance of control in managerial work.: </w:t>
      </w:r>
      <w:hyperlink r:id="rId12" w:history="1">
        <w:r w:rsidRPr="002A5115">
          <w:rPr>
            <w:rStyle w:val="Hyperlink"/>
            <w:color w:val="000000" w:themeColor="text1"/>
            <w:sz w:val="24"/>
            <w:szCs w:val="24"/>
            <w:lang w:val="en-GB"/>
          </w:rPr>
          <w:t>https://mpra.ub.uni-muenchen.de/id/eprint/83776</w:t>
        </w:r>
      </w:hyperlink>
    </w:p>
    <w:p w14:paraId="5F8FD5D3" w14:textId="227E4E0D" w:rsidR="00D26446" w:rsidRPr="002A5115" w:rsidRDefault="00D26446" w:rsidP="002A5115">
      <w:pPr>
        <w:spacing w:before="240" w:after="240" w:line="360" w:lineRule="auto"/>
        <w:jc w:val="both"/>
        <w:rPr>
          <w:color w:val="000000" w:themeColor="text1"/>
          <w:sz w:val="24"/>
          <w:szCs w:val="24"/>
          <w:lang w:val="en-GB"/>
        </w:rPr>
      </w:pPr>
      <w:r w:rsidRPr="002A5115">
        <w:rPr>
          <w:color w:val="000000" w:themeColor="text1"/>
          <w:sz w:val="24"/>
          <w:szCs w:val="24"/>
          <w:lang w:val="en-GB"/>
        </w:rPr>
        <w:t>Drucker, P. F.</w:t>
      </w:r>
      <w:r w:rsidR="008E75A2">
        <w:rPr>
          <w:color w:val="000000" w:themeColor="text1"/>
          <w:sz w:val="24"/>
          <w:szCs w:val="24"/>
          <w:lang w:val="en-GB"/>
        </w:rPr>
        <w:t>,</w:t>
      </w:r>
      <w:r w:rsidRPr="002A5115">
        <w:rPr>
          <w:color w:val="000000" w:themeColor="text1"/>
          <w:sz w:val="24"/>
          <w:szCs w:val="24"/>
          <w:lang w:val="en-GB"/>
        </w:rPr>
        <w:t xml:space="preserve"> 2019. Controls, control and management. In </w:t>
      </w:r>
      <w:r w:rsidRPr="002A5115">
        <w:rPr>
          <w:i/>
          <w:iCs/>
          <w:color w:val="000000" w:themeColor="text1"/>
          <w:sz w:val="24"/>
          <w:szCs w:val="24"/>
          <w:lang w:val="en-GB"/>
        </w:rPr>
        <w:t>Management Control Theory</w:t>
      </w:r>
      <w:r w:rsidRPr="002A5115">
        <w:rPr>
          <w:color w:val="000000" w:themeColor="text1"/>
          <w:sz w:val="24"/>
          <w:szCs w:val="24"/>
          <w:lang w:val="en-GB"/>
        </w:rPr>
        <w:t> (pp. 219-230). Routledge.:</w:t>
      </w:r>
      <w:hyperlink r:id="rId13" w:history="1">
        <w:r w:rsidRPr="002A5115">
          <w:rPr>
            <w:rStyle w:val="Hyperlink"/>
            <w:color w:val="000000" w:themeColor="text1"/>
            <w:sz w:val="24"/>
            <w:szCs w:val="24"/>
            <w:lang w:val="en-GB"/>
          </w:rPr>
          <w:t>https://api.taylorfrancis.com/content/chapters/edit/download?identifierName=doi&amp;identifierValue=10.4324/9780429422553-16&amp;type=chapterpdf</w:t>
        </w:r>
      </w:hyperlink>
    </w:p>
    <w:p w14:paraId="2C0AEABA" w14:textId="77777777" w:rsidR="00D26446" w:rsidRPr="002A5115" w:rsidRDefault="00D26446" w:rsidP="002A5115">
      <w:pPr>
        <w:pStyle w:val="NormalWeb"/>
        <w:spacing w:before="240" w:beforeAutospacing="0" w:after="240" w:afterAutospacing="0" w:line="360" w:lineRule="auto"/>
        <w:jc w:val="both"/>
        <w:rPr>
          <w:rFonts w:ascii="Arial" w:hAnsi="Arial" w:cs="Arial"/>
          <w:lang w:val="en-GB"/>
        </w:rPr>
      </w:pPr>
      <w:r w:rsidRPr="002A5115">
        <w:rPr>
          <w:rFonts w:ascii="Arial" w:hAnsi="Arial" w:cs="Arial"/>
          <w:lang w:val="en-GB"/>
        </w:rPr>
        <w:t xml:space="preserve">Faster Capital., 2024. </w:t>
      </w:r>
      <w:r w:rsidRPr="002A5115">
        <w:rPr>
          <w:rFonts w:ascii="Arial" w:hAnsi="Arial" w:cs="Arial"/>
          <w:i/>
          <w:iCs/>
          <w:lang w:val="en-GB"/>
        </w:rPr>
        <w:t xml:space="preserve">How Time Management Affects Cost Estimation - </w:t>
      </w:r>
      <w:proofErr w:type="spellStart"/>
      <w:r w:rsidRPr="002A5115">
        <w:rPr>
          <w:rFonts w:ascii="Arial" w:hAnsi="Arial" w:cs="Arial"/>
          <w:i/>
          <w:iCs/>
          <w:lang w:val="en-GB"/>
        </w:rPr>
        <w:t>FasterCapital</w:t>
      </w:r>
      <w:proofErr w:type="spellEnd"/>
      <w:r w:rsidRPr="002A5115">
        <w:rPr>
          <w:rFonts w:ascii="Arial" w:hAnsi="Arial" w:cs="Arial"/>
          <w:lang w:val="en-GB"/>
        </w:rPr>
        <w:t xml:space="preserve">. [online] </w:t>
      </w:r>
      <w:proofErr w:type="spellStart"/>
      <w:r w:rsidRPr="002A5115">
        <w:rPr>
          <w:rFonts w:ascii="Arial" w:hAnsi="Arial" w:cs="Arial"/>
          <w:lang w:val="en-GB"/>
        </w:rPr>
        <w:t>FasterCapital</w:t>
      </w:r>
      <w:proofErr w:type="spellEnd"/>
      <w:r w:rsidRPr="002A5115">
        <w:rPr>
          <w:rFonts w:ascii="Arial" w:hAnsi="Arial" w:cs="Arial"/>
          <w:lang w:val="en-GB"/>
        </w:rPr>
        <w:t xml:space="preserve">. Available at: </w:t>
      </w:r>
      <w:hyperlink r:id="rId14" w:history="1">
        <w:r w:rsidRPr="002A5115">
          <w:rPr>
            <w:rStyle w:val="Hyperlink"/>
            <w:rFonts w:ascii="Arial" w:hAnsi="Arial" w:cs="Arial"/>
            <w:lang w:val="en-GB"/>
          </w:rPr>
          <w:t>https://fastercapital.com/content/How-Time-Management-Affects-Cost-Estimation.html</w:t>
        </w:r>
      </w:hyperlink>
      <w:r w:rsidRPr="002A5115">
        <w:rPr>
          <w:rFonts w:ascii="Arial" w:hAnsi="Arial" w:cs="Arial"/>
          <w:lang w:val="en-GB"/>
        </w:rPr>
        <w:t xml:space="preserve"> [Accessed 15 Nov. 2025].</w:t>
      </w:r>
    </w:p>
    <w:p w14:paraId="39DBAAB3" w14:textId="77777777" w:rsidR="00D26446" w:rsidRPr="002A5115" w:rsidRDefault="00D26446" w:rsidP="002A5115">
      <w:pPr>
        <w:pStyle w:val="NormalWeb"/>
        <w:spacing w:before="240" w:beforeAutospacing="0" w:after="240" w:afterAutospacing="0" w:line="360" w:lineRule="auto"/>
        <w:jc w:val="both"/>
        <w:rPr>
          <w:rFonts w:ascii="Arial" w:hAnsi="Arial" w:cs="Arial"/>
          <w:lang w:val="en-GB"/>
        </w:rPr>
      </w:pPr>
      <w:r w:rsidRPr="002A5115">
        <w:rPr>
          <w:rFonts w:ascii="Arial" w:hAnsi="Arial" w:cs="Arial"/>
          <w:lang w:val="en-GB"/>
        </w:rPr>
        <w:t xml:space="preserve">Faster Capital., 2025. </w:t>
      </w:r>
      <w:r w:rsidRPr="002A5115">
        <w:rPr>
          <w:rFonts w:ascii="Arial" w:hAnsi="Arial" w:cs="Arial"/>
          <w:i/>
          <w:iCs/>
          <w:lang w:val="en-GB"/>
        </w:rPr>
        <w:t xml:space="preserve">Setting Performance Standards - </w:t>
      </w:r>
      <w:proofErr w:type="spellStart"/>
      <w:r w:rsidRPr="002A5115">
        <w:rPr>
          <w:rFonts w:ascii="Arial" w:hAnsi="Arial" w:cs="Arial"/>
          <w:i/>
          <w:iCs/>
          <w:lang w:val="en-GB"/>
        </w:rPr>
        <w:t>FasterCapital</w:t>
      </w:r>
      <w:proofErr w:type="spellEnd"/>
      <w:r w:rsidRPr="002A5115">
        <w:rPr>
          <w:rFonts w:ascii="Arial" w:hAnsi="Arial" w:cs="Arial"/>
          <w:lang w:val="en-GB"/>
        </w:rPr>
        <w:t xml:space="preserve">. [online] </w:t>
      </w:r>
      <w:proofErr w:type="spellStart"/>
      <w:r w:rsidRPr="002A5115">
        <w:rPr>
          <w:rFonts w:ascii="Arial" w:hAnsi="Arial" w:cs="Arial"/>
          <w:lang w:val="en-GB"/>
        </w:rPr>
        <w:t>FasterCapital</w:t>
      </w:r>
      <w:proofErr w:type="spellEnd"/>
      <w:r w:rsidRPr="002A5115">
        <w:rPr>
          <w:rFonts w:ascii="Arial" w:hAnsi="Arial" w:cs="Arial"/>
          <w:lang w:val="en-GB"/>
        </w:rPr>
        <w:t xml:space="preserve">. Available at: </w:t>
      </w:r>
      <w:hyperlink r:id="rId15" w:history="1">
        <w:r w:rsidRPr="002A5115">
          <w:rPr>
            <w:rStyle w:val="Hyperlink"/>
            <w:rFonts w:ascii="Arial" w:hAnsi="Arial" w:cs="Arial"/>
            <w:lang w:val="en-GB"/>
          </w:rPr>
          <w:t>https://fastercapital.com/topics/setting-performance-standards.html/1</w:t>
        </w:r>
      </w:hyperlink>
      <w:r w:rsidRPr="002A5115">
        <w:rPr>
          <w:rFonts w:ascii="Arial" w:hAnsi="Arial" w:cs="Arial"/>
          <w:lang w:val="en-GB"/>
        </w:rPr>
        <w:t xml:space="preserve"> [Accessed 15 Nov. 2025].</w:t>
      </w:r>
    </w:p>
    <w:p w14:paraId="3B3079A8" w14:textId="77777777" w:rsidR="00D26446" w:rsidRPr="002A5115" w:rsidRDefault="00D26446" w:rsidP="002A5115">
      <w:pPr>
        <w:spacing w:before="240" w:after="240" w:line="360" w:lineRule="auto"/>
        <w:jc w:val="both"/>
        <w:rPr>
          <w:sz w:val="24"/>
          <w:szCs w:val="24"/>
          <w:shd w:val="clear" w:color="auto" w:fill="FFFFFF"/>
          <w:lang w:val="en-GB"/>
        </w:rPr>
      </w:pPr>
      <w:proofErr w:type="spellStart"/>
      <w:r w:rsidRPr="002A5115">
        <w:rPr>
          <w:sz w:val="24"/>
          <w:szCs w:val="24"/>
          <w:shd w:val="clear" w:color="auto" w:fill="FFFFFF"/>
          <w:lang w:val="en-GB"/>
        </w:rPr>
        <w:t>Furxhi</w:t>
      </w:r>
      <w:proofErr w:type="spellEnd"/>
      <w:r w:rsidRPr="002A5115">
        <w:rPr>
          <w:sz w:val="24"/>
          <w:szCs w:val="24"/>
          <w:shd w:val="clear" w:color="auto" w:fill="FFFFFF"/>
          <w:lang w:val="en-GB"/>
        </w:rPr>
        <w:t>, G., 2021. Employee’s resistance and organizational change factors. </w:t>
      </w:r>
      <w:r w:rsidRPr="002A5115">
        <w:rPr>
          <w:i/>
          <w:iCs/>
          <w:sz w:val="24"/>
          <w:szCs w:val="24"/>
          <w:shd w:val="clear" w:color="auto" w:fill="FFFFFF"/>
          <w:lang w:val="en-GB"/>
        </w:rPr>
        <w:t>European Journal of Business and Management Research</w:t>
      </w:r>
      <w:r w:rsidRPr="002A5115">
        <w:rPr>
          <w:sz w:val="24"/>
          <w:szCs w:val="24"/>
          <w:shd w:val="clear" w:color="auto" w:fill="FFFFFF"/>
          <w:lang w:val="en-GB"/>
        </w:rPr>
        <w:t>, </w:t>
      </w:r>
      <w:r w:rsidRPr="002A5115">
        <w:rPr>
          <w:i/>
          <w:iCs/>
          <w:sz w:val="24"/>
          <w:szCs w:val="24"/>
          <w:shd w:val="clear" w:color="auto" w:fill="FFFFFF"/>
          <w:lang w:val="en-GB"/>
        </w:rPr>
        <w:t>6</w:t>
      </w:r>
      <w:r w:rsidRPr="002A5115">
        <w:rPr>
          <w:sz w:val="24"/>
          <w:szCs w:val="24"/>
          <w:shd w:val="clear" w:color="auto" w:fill="FFFFFF"/>
          <w:lang w:val="en-GB"/>
        </w:rPr>
        <w:t>(2), pp.30-32.</w:t>
      </w:r>
      <w:r>
        <w:rPr>
          <w:sz w:val="24"/>
          <w:szCs w:val="24"/>
          <w:shd w:val="clear" w:color="auto" w:fill="FFFFFF"/>
          <w:lang w:val="en-GB"/>
        </w:rPr>
        <w:t xml:space="preserve"> </w:t>
      </w:r>
      <w:hyperlink r:id="rId16" w:history="1">
        <w:r w:rsidRPr="004A6E7D">
          <w:rPr>
            <w:rStyle w:val="Hyperlink"/>
            <w:sz w:val="24"/>
            <w:szCs w:val="24"/>
            <w:shd w:val="clear" w:color="auto" w:fill="FFFFFF"/>
            <w:lang w:val="en-GB"/>
          </w:rPr>
          <w:t>https://www.ejbmr.org/index.php/ejbmr/article/view/759</w:t>
        </w:r>
      </w:hyperlink>
      <w:r>
        <w:rPr>
          <w:sz w:val="24"/>
          <w:szCs w:val="24"/>
          <w:shd w:val="clear" w:color="auto" w:fill="FFFFFF"/>
          <w:lang w:val="en-GB"/>
        </w:rPr>
        <w:t xml:space="preserve"> </w:t>
      </w:r>
    </w:p>
    <w:p w14:paraId="4DB7F9B2" w14:textId="77777777" w:rsidR="00D26446" w:rsidRPr="002A5115" w:rsidRDefault="00D26446" w:rsidP="002A5115">
      <w:pPr>
        <w:spacing w:before="240" w:after="240" w:line="360" w:lineRule="auto"/>
        <w:jc w:val="both"/>
        <w:rPr>
          <w:sz w:val="24"/>
          <w:szCs w:val="24"/>
          <w:lang w:val="en-GB"/>
        </w:rPr>
      </w:pPr>
      <w:r w:rsidRPr="002A5115">
        <w:rPr>
          <w:sz w:val="24"/>
          <w:szCs w:val="24"/>
          <w:lang w:val="en-GB"/>
        </w:rPr>
        <w:t xml:space="preserve">Glushchenko, V.V., 2023. </w:t>
      </w:r>
      <w:proofErr w:type="spellStart"/>
      <w:r w:rsidRPr="002A5115">
        <w:rPr>
          <w:sz w:val="24"/>
          <w:szCs w:val="24"/>
          <w:lang w:val="en-GB"/>
        </w:rPr>
        <w:t>Ergodesign</w:t>
      </w:r>
      <w:proofErr w:type="spellEnd"/>
      <w:r w:rsidRPr="002A5115">
        <w:rPr>
          <w:sz w:val="24"/>
          <w:szCs w:val="24"/>
          <w:lang w:val="en-GB"/>
        </w:rPr>
        <w:t xml:space="preserve"> and “specific”," measurable"," achievable"," relevant", and" time-bound"(SMART) technologies as tools for the formation of innovative leadership programs. </w:t>
      </w:r>
      <w:r w:rsidRPr="002A5115">
        <w:rPr>
          <w:i/>
          <w:iCs/>
          <w:sz w:val="24"/>
          <w:szCs w:val="24"/>
          <w:lang w:val="en-GB"/>
        </w:rPr>
        <w:t>ASEAN Journal of Economic and Economic Education</w:t>
      </w:r>
      <w:r w:rsidRPr="002A5115">
        <w:rPr>
          <w:sz w:val="24"/>
          <w:szCs w:val="24"/>
          <w:lang w:val="en-GB"/>
        </w:rPr>
        <w:t>, </w:t>
      </w:r>
      <w:r w:rsidRPr="002A5115">
        <w:rPr>
          <w:i/>
          <w:iCs/>
          <w:sz w:val="24"/>
          <w:szCs w:val="24"/>
          <w:lang w:val="en-GB"/>
        </w:rPr>
        <w:t>2</w:t>
      </w:r>
      <w:r w:rsidRPr="002A5115">
        <w:rPr>
          <w:sz w:val="24"/>
          <w:szCs w:val="24"/>
          <w:lang w:val="en-GB"/>
        </w:rPr>
        <w:t>(1), pp.23-</w:t>
      </w:r>
      <w:r w:rsidRPr="002A5115">
        <w:rPr>
          <w:sz w:val="24"/>
          <w:szCs w:val="24"/>
          <w:lang w:val="en-GB"/>
        </w:rPr>
        <w:lastRenderedPageBreak/>
        <w:t>34.</w:t>
      </w:r>
      <w:r>
        <w:rPr>
          <w:sz w:val="24"/>
          <w:szCs w:val="24"/>
          <w:lang w:val="en-GB"/>
        </w:rPr>
        <w:t xml:space="preserve"> </w:t>
      </w:r>
      <w:hyperlink r:id="rId17" w:history="1">
        <w:r w:rsidRPr="004A6E7D">
          <w:rPr>
            <w:rStyle w:val="Hyperlink"/>
            <w:sz w:val="24"/>
            <w:szCs w:val="24"/>
            <w:lang w:val="en-GB"/>
          </w:rPr>
          <w:t>https://www.ejournal.bumipublikasinusantara.id/index.php/ajeee/article/viewFile/162/158</w:t>
        </w:r>
      </w:hyperlink>
      <w:r>
        <w:rPr>
          <w:sz w:val="24"/>
          <w:szCs w:val="24"/>
          <w:lang w:val="en-GB"/>
        </w:rPr>
        <w:t xml:space="preserve"> </w:t>
      </w:r>
    </w:p>
    <w:p w14:paraId="25F30F70" w14:textId="77777777" w:rsidR="00D26446" w:rsidRPr="002A5115" w:rsidRDefault="00D26446" w:rsidP="002A5115">
      <w:pPr>
        <w:spacing w:before="240" w:after="240" w:line="360" w:lineRule="auto"/>
        <w:jc w:val="both"/>
        <w:rPr>
          <w:rFonts w:eastAsia="Times New Roman"/>
          <w:sz w:val="24"/>
          <w:szCs w:val="24"/>
          <w:lang w:val="en-GB"/>
        </w:rPr>
      </w:pPr>
      <w:r w:rsidRPr="002A5115">
        <w:rPr>
          <w:rFonts w:eastAsia="Times New Roman"/>
          <w:sz w:val="24"/>
          <w:szCs w:val="24"/>
          <w:lang w:val="en-GB"/>
        </w:rPr>
        <w:t xml:space="preserve">Hexagon., 2020. </w:t>
      </w:r>
      <w:r w:rsidRPr="002A5115">
        <w:rPr>
          <w:rFonts w:eastAsia="Times New Roman"/>
          <w:i/>
          <w:iCs/>
          <w:sz w:val="24"/>
          <w:szCs w:val="24"/>
          <w:lang w:val="en-GB"/>
        </w:rPr>
        <w:t>Project Cost Management: Steps, Basics and Benefits</w:t>
      </w:r>
      <w:r w:rsidRPr="002A5115">
        <w:rPr>
          <w:rFonts w:eastAsia="Times New Roman"/>
          <w:sz w:val="24"/>
          <w:szCs w:val="24"/>
          <w:lang w:val="en-GB"/>
        </w:rPr>
        <w:t xml:space="preserve">. [online] Hexagon.com. Available at: </w:t>
      </w:r>
      <w:hyperlink r:id="rId18" w:history="1">
        <w:r w:rsidRPr="002A5115">
          <w:rPr>
            <w:rStyle w:val="Hyperlink"/>
            <w:rFonts w:eastAsia="Times New Roman"/>
            <w:sz w:val="24"/>
            <w:szCs w:val="24"/>
            <w:lang w:val="en-GB"/>
          </w:rPr>
          <w:t>https://aliresources.hexagon.com/enterprise-project-performance/project-cost-management</w:t>
        </w:r>
      </w:hyperlink>
      <w:r w:rsidRPr="002A5115">
        <w:rPr>
          <w:rFonts w:eastAsia="Times New Roman"/>
          <w:sz w:val="24"/>
          <w:szCs w:val="24"/>
          <w:lang w:val="en-GB"/>
        </w:rPr>
        <w:t xml:space="preserve"> [Accessed 14 Nov. 2025].</w:t>
      </w:r>
    </w:p>
    <w:p w14:paraId="78A3F322" w14:textId="77777777" w:rsidR="00D26446" w:rsidRPr="002A5115" w:rsidRDefault="00D26446" w:rsidP="002A5115">
      <w:pPr>
        <w:spacing w:before="240" w:after="240" w:line="360" w:lineRule="auto"/>
        <w:jc w:val="both"/>
        <w:rPr>
          <w:rFonts w:eastAsia="Times New Roman"/>
          <w:sz w:val="24"/>
          <w:szCs w:val="24"/>
          <w:lang w:val="en-GB"/>
        </w:rPr>
      </w:pPr>
      <w:r w:rsidRPr="002A5115">
        <w:rPr>
          <w:rFonts w:eastAsia="Times New Roman"/>
          <w:sz w:val="24"/>
          <w:szCs w:val="24"/>
          <w:lang w:val="en-GB"/>
        </w:rPr>
        <w:t xml:space="preserve">Jain, P., Asrani, C. and Jain, T., 2020. </w:t>
      </w:r>
      <w:r w:rsidRPr="002A5115">
        <w:rPr>
          <w:rFonts w:eastAsia="Times New Roman"/>
          <w:i/>
          <w:iCs/>
          <w:sz w:val="24"/>
          <w:szCs w:val="24"/>
          <w:lang w:val="en-GB"/>
        </w:rPr>
        <w:t>Resistance to Change in an Organisation</w:t>
      </w:r>
      <w:r w:rsidRPr="002A5115">
        <w:rPr>
          <w:rFonts w:eastAsia="Times New Roman"/>
          <w:sz w:val="24"/>
          <w:szCs w:val="24"/>
          <w:lang w:val="en-GB"/>
        </w:rPr>
        <w:t>. SSRN.</w:t>
      </w:r>
    </w:p>
    <w:p w14:paraId="44B34913" w14:textId="77777777" w:rsidR="00D26446" w:rsidRPr="002A5115" w:rsidRDefault="00D26446" w:rsidP="002A5115">
      <w:pPr>
        <w:spacing w:before="240" w:after="240" w:line="360" w:lineRule="auto"/>
        <w:jc w:val="both"/>
        <w:rPr>
          <w:rFonts w:eastAsia="Times New Roman"/>
          <w:sz w:val="24"/>
          <w:szCs w:val="24"/>
          <w:lang w:val="en-GB"/>
        </w:rPr>
      </w:pPr>
      <w:r w:rsidRPr="002A5115">
        <w:rPr>
          <w:rFonts w:eastAsia="Times New Roman"/>
          <w:sz w:val="24"/>
          <w:szCs w:val="24"/>
          <w:lang w:val="en-GB"/>
        </w:rPr>
        <w:t>Kerzner, H., 2025. Project management: a systems approach to planning, scheduling, and controlling. John Wiley &amp; Sons.</w:t>
      </w:r>
      <w:r>
        <w:rPr>
          <w:rFonts w:eastAsia="Times New Roman"/>
          <w:sz w:val="24"/>
          <w:szCs w:val="24"/>
          <w:lang w:val="en-GB"/>
        </w:rPr>
        <w:t xml:space="preserve"> </w:t>
      </w:r>
      <w:hyperlink r:id="rId19" w:history="1">
        <w:r w:rsidRPr="004A6E7D">
          <w:rPr>
            <w:rStyle w:val="Hyperlink"/>
            <w:rFonts w:eastAsia="Times New Roman"/>
            <w:sz w:val="24"/>
            <w:szCs w:val="24"/>
            <w:lang w:val="en-GB"/>
          </w:rPr>
          <w:t>https://d1wqtxts1xzle7.cloudfront.net/56836087/E2005073743-libre.pdf?1529554722=&amp;response-content-disposition=inline%3B+filename%3DResistance_to_Change_in_an_Organization.pdf&amp;Expires=1763631152&amp;Signature=RHZqkqx0N097xQAdU2u1tdnkm1BGPdha6oOpkgQiS4oD6ZVTo1CZC7pm40bvfqsrGS~e23c4BCmkpvGROkk0p8RBzCJqTJGHuoWi3VTrBiG2CRPoMdqXa5rNXRE1FLBN9gDezKNSwTg~gGX2t7xvbeHEVghdTb4RxZTuwvEflND4FOxpMZ~Z0dC2kefNbKv~VLy7oxjahCpFL1Dh-CctrixElOf5h2XsoZaDal9kSeR9M2a6gVErPabeg9wXq7l5FFt7pYNc0qdfJM2z0xDxhXd3ATh2RMtJrRxLblvfKyG3LBubVOTbSPcGdX2P6bz-doKNLGiMswA3MibyfbzHog__&amp;Key-Pair-Id=APKAJLOHF5GGSLRBV4ZA</w:t>
        </w:r>
      </w:hyperlink>
      <w:r>
        <w:rPr>
          <w:rFonts w:eastAsia="Times New Roman"/>
          <w:sz w:val="24"/>
          <w:szCs w:val="24"/>
          <w:lang w:val="en-GB"/>
        </w:rPr>
        <w:t xml:space="preserve"> </w:t>
      </w:r>
    </w:p>
    <w:p w14:paraId="2D074322" w14:textId="77777777" w:rsidR="00D26446" w:rsidRPr="002A5115" w:rsidRDefault="00D26446" w:rsidP="002A5115">
      <w:pPr>
        <w:spacing w:before="240" w:after="240" w:line="360" w:lineRule="auto"/>
        <w:jc w:val="both"/>
        <w:rPr>
          <w:sz w:val="24"/>
          <w:szCs w:val="24"/>
          <w:lang w:val="en-GB"/>
        </w:rPr>
      </w:pPr>
      <w:r w:rsidRPr="002A5115">
        <w:rPr>
          <w:color w:val="000000" w:themeColor="text1"/>
          <w:sz w:val="24"/>
          <w:szCs w:val="24"/>
          <w:lang w:val="en-GB"/>
        </w:rPr>
        <w:t>Mehović, M., &amp; Softić, S. 2014. Role and importance of controlling in business. </w:t>
      </w:r>
      <w:proofErr w:type="spellStart"/>
      <w:r w:rsidRPr="002A5115">
        <w:rPr>
          <w:i/>
          <w:iCs/>
          <w:color w:val="000000" w:themeColor="text1"/>
          <w:sz w:val="24"/>
          <w:szCs w:val="24"/>
          <w:lang w:val="en-GB"/>
        </w:rPr>
        <w:t>Uprava</w:t>
      </w:r>
      <w:proofErr w:type="spellEnd"/>
      <w:r w:rsidRPr="002A5115">
        <w:rPr>
          <w:color w:val="000000" w:themeColor="text1"/>
          <w:sz w:val="24"/>
          <w:szCs w:val="24"/>
          <w:lang w:val="en-GB"/>
        </w:rPr>
        <w:t>, </w:t>
      </w:r>
      <w:r w:rsidRPr="002A5115">
        <w:rPr>
          <w:i/>
          <w:iCs/>
          <w:color w:val="000000" w:themeColor="text1"/>
          <w:sz w:val="24"/>
          <w:szCs w:val="24"/>
          <w:lang w:val="en-GB"/>
        </w:rPr>
        <w:t>5</w:t>
      </w:r>
      <w:r w:rsidRPr="002A5115">
        <w:rPr>
          <w:color w:val="000000" w:themeColor="text1"/>
          <w:sz w:val="24"/>
          <w:szCs w:val="24"/>
          <w:lang w:val="en-GB"/>
        </w:rPr>
        <w:t xml:space="preserve">(1), 53-72.: </w:t>
      </w:r>
      <w:hyperlink r:id="rId20" w:history="1">
        <w:r w:rsidRPr="002A5115">
          <w:rPr>
            <w:rStyle w:val="Hyperlink"/>
            <w:color w:val="000000" w:themeColor="text1"/>
            <w:sz w:val="24"/>
            <w:szCs w:val="24"/>
            <w:lang w:val="en-GB"/>
          </w:rPr>
          <w:t>http://journal.fu.unsa.ba/index.php/uprava/article/view/63</w:t>
        </w:r>
      </w:hyperlink>
    </w:p>
    <w:p w14:paraId="0AA7320B" w14:textId="77777777" w:rsidR="00D26446" w:rsidRPr="002A5115" w:rsidRDefault="00D26446" w:rsidP="002A5115">
      <w:pPr>
        <w:spacing w:before="240" w:after="240" w:line="360" w:lineRule="auto"/>
        <w:jc w:val="both"/>
        <w:rPr>
          <w:rFonts w:eastAsia="Times New Roman"/>
          <w:sz w:val="24"/>
          <w:szCs w:val="24"/>
          <w:lang w:val="en-GB"/>
        </w:rPr>
      </w:pPr>
      <w:r w:rsidRPr="002A5115">
        <w:rPr>
          <w:rFonts w:eastAsia="Times New Roman"/>
          <w:sz w:val="24"/>
          <w:szCs w:val="24"/>
          <w:lang w:val="en-GB"/>
        </w:rPr>
        <w:t xml:space="preserve">Murphy, K.R., 2020. Performance evaluation will not die, but it should. </w:t>
      </w:r>
      <w:r w:rsidRPr="002A5115">
        <w:rPr>
          <w:rFonts w:eastAsia="Times New Roman"/>
          <w:i/>
          <w:iCs/>
          <w:sz w:val="24"/>
          <w:szCs w:val="24"/>
          <w:lang w:val="en-GB"/>
        </w:rPr>
        <w:t>Human Resource Management Journal</w:t>
      </w:r>
      <w:r w:rsidRPr="002A5115">
        <w:rPr>
          <w:rFonts w:eastAsia="Times New Roman"/>
          <w:sz w:val="24"/>
          <w:szCs w:val="24"/>
          <w:lang w:val="en-GB"/>
        </w:rPr>
        <w:t xml:space="preserve">, </w:t>
      </w:r>
      <w:r w:rsidRPr="002A5115">
        <w:rPr>
          <w:rFonts w:eastAsia="Times New Roman"/>
          <w:i/>
          <w:iCs/>
          <w:sz w:val="24"/>
          <w:szCs w:val="24"/>
          <w:lang w:val="en-GB"/>
        </w:rPr>
        <w:t>30</w:t>
      </w:r>
      <w:r w:rsidRPr="002A5115">
        <w:rPr>
          <w:rFonts w:eastAsia="Times New Roman"/>
          <w:sz w:val="24"/>
          <w:szCs w:val="24"/>
          <w:lang w:val="en-GB"/>
        </w:rPr>
        <w:t>(1), pp.13-31.</w:t>
      </w:r>
      <w:r>
        <w:rPr>
          <w:rFonts w:eastAsia="Times New Roman"/>
          <w:sz w:val="24"/>
          <w:szCs w:val="24"/>
          <w:lang w:val="en-GB"/>
        </w:rPr>
        <w:t xml:space="preserve"> </w:t>
      </w:r>
      <w:hyperlink r:id="rId21" w:history="1">
        <w:r w:rsidRPr="004A6E7D">
          <w:rPr>
            <w:rStyle w:val="Hyperlink"/>
            <w:rFonts w:eastAsia="Times New Roman"/>
            <w:sz w:val="24"/>
            <w:szCs w:val="24"/>
            <w:lang w:val="en-GB"/>
          </w:rPr>
          <w:t>https://www.researchgate.net/profile/Kevin-Murphy-54/publication/312588967_Organizations_want_to_abandon_performance_appraisal_Can_they_Should_They/links/64f28b87fa851147de0a37d5/Organizations-want-to-abandon-performance-appraisal-Can-they-Should-They.pdf</w:t>
        </w:r>
      </w:hyperlink>
      <w:r>
        <w:rPr>
          <w:rFonts w:eastAsia="Times New Roman"/>
          <w:sz w:val="24"/>
          <w:szCs w:val="24"/>
          <w:lang w:val="en-GB"/>
        </w:rPr>
        <w:t xml:space="preserve"> </w:t>
      </w:r>
    </w:p>
    <w:p w14:paraId="4B37766F" w14:textId="77777777" w:rsidR="00D26446" w:rsidRPr="002A5115" w:rsidRDefault="00D26446" w:rsidP="002A5115">
      <w:pPr>
        <w:spacing w:before="240" w:after="240" w:line="360" w:lineRule="auto"/>
        <w:jc w:val="both"/>
        <w:rPr>
          <w:rFonts w:eastAsia="Times New Roman"/>
          <w:sz w:val="24"/>
          <w:szCs w:val="24"/>
          <w:lang w:val="en-GB"/>
        </w:rPr>
      </w:pPr>
      <w:proofErr w:type="spellStart"/>
      <w:r w:rsidRPr="002A5115">
        <w:rPr>
          <w:rFonts w:eastAsia="Times New Roman"/>
          <w:sz w:val="24"/>
          <w:szCs w:val="24"/>
          <w:lang w:val="en-GB"/>
        </w:rPr>
        <w:t>Nudurupati</w:t>
      </w:r>
      <w:proofErr w:type="spellEnd"/>
      <w:r w:rsidRPr="002A5115">
        <w:rPr>
          <w:rFonts w:eastAsia="Times New Roman"/>
          <w:sz w:val="24"/>
          <w:szCs w:val="24"/>
          <w:lang w:val="en-GB"/>
        </w:rPr>
        <w:t xml:space="preserve">, S.S., </w:t>
      </w:r>
      <w:proofErr w:type="spellStart"/>
      <w:r w:rsidRPr="002A5115">
        <w:rPr>
          <w:rFonts w:eastAsia="Times New Roman"/>
          <w:sz w:val="24"/>
          <w:szCs w:val="24"/>
          <w:lang w:val="en-GB"/>
        </w:rPr>
        <w:t>Garengo</w:t>
      </w:r>
      <w:proofErr w:type="spellEnd"/>
      <w:r w:rsidRPr="002A5115">
        <w:rPr>
          <w:rFonts w:eastAsia="Times New Roman"/>
          <w:sz w:val="24"/>
          <w:szCs w:val="24"/>
          <w:lang w:val="en-GB"/>
        </w:rPr>
        <w:t xml:space="preserve">, P. and </w:t>
      </w:r>
      <w:proofErr w:type="spellStart"/>
      <w:r w:rsidRPr="002A5115">
        <w:rPr>
          <w:rFonts w:eastAsia="Times New Roman"/>
          <w:sz w:val="24"/>
          <w:szCs w:val="24"/>
          <w:lang w:val="en-GB"/>
        </w:rPr>
        <w:t>Bititci</w:t>
      </w:r>
      <w:proofErr w:type="spellEnd"/>
      <w:r w:rsidRPr="002A5115">
        <w:rPr>
          <w:rFonts w:eastAsia="Times New Roman"/>
          <w:sz w:val="24"/>
          <w:szCs w:val="24"/>
          <w:lang w:val="en-GB"/>
        </w:rPr>
        <w:t xml:space="preserve">, U.S., 2021. Impact of the changing business environment on performance measurement and management practices. </w:t>
      </w:r>
      <w:r w:rsidRPr="002A5115">
        <w:rPr>
          <w:rFonts w:eastAsia="Times New Roman"/>
          <w:i/>
          <w:iCs/>
          <w:sz w:val="24"/>
          <w:szCs w:val="24"/>
          <w:lang w:val="en-GB"/>
        </w:rPr>
        <w:t xml:space="preserve">International </w:t>
      </w:r>
      <w:r w:rsidRPr="002A5115">
        <w:rPr>
          <w:rFonts w:eastAsia="Times New Roman"/>
          <w:i/>
          <w:iCs/>
          <w:sz w:val="24"/>
          <w:szCs w:val="24"/>
          <w:lang w:val="en-GB"/>
        </w:rPr>
        <w:lastRenderedPageBreak/>
        <w:t>Journal of Production Economics</w:t>
      </w:r>
      <w:r w:rsidRPr="002A5115">
        <w:rPr>
          <w:rFonts w:eastAsia="Times New Roman"/>
          <w:sz w:val="24"/>
          <w:szCs w:val="24"/>
          <w:lang w:val="en-GB"/>
        </w:rPr>
        <w:t xml:space="preserve">, </w:t>
      </w:r>
      <w:r w:rsidRPr="002A5115">
        <w:rPr>
          <w:rFonts w:eastAsia="Times New Roman"/>
          <w:i/>
          <w:iCs/>
          <w:sz w:val="24"/>
          <w:szCs w:val="24"/>
          <w:lang w:val="en-GB"/>
        </w:rPr>
        <w:t>232</w:t>
      </w:r>
      <w:r w:rsidRPr="002A5115">
        <w:rPr>
          <w:rFonts w:eastAsia="Times New Roman"/>
          <w:sz w:val="24"/>
          <w:szCs w:val="24"/>
          <w:lang w:val="en-GB"/>
        </w:rPr>
        <w:t>, p.107942.</w:t>
      </w:r>
      <w:r>
        <w:rPr>
          <w:rFonts w:eastAsia="Times New Roman"/>
          <w:sz w:val="24"/>
          <w:szCs w:val="24"/>
          <w:lang w:val="en-GB"/>
        </w:rPr>
        <w:t xml:space="preserve"> </w:t>
      </w:r>
      <w:hyperlink r:id="rId22" w:history="1">
        <w:r w:rsidRPr="004A6E7D">
          <w:rPr>
            <w:rStyle w:val="Hyperlink"/>
            <w:rFonts w:eastAsia="Times New Roman"/>
            <w:sz w:val="24"/>
            <w:szCs w:val="24"/>
            <w:lang w:val="en-GB"/>
          </w:rPr>
          <w:t>https://pure.hw.ac.uk/ws/portalfiles/portal/42317648/IJPEPMM_v2020_09_26.pdf</w:t>
        </w:r>
      </w:hyperlink>
      <w:r>
        <w:rPr>
          <w:rFonts w:eastAsia="Times New Roman"/>
          <w:sz w:val="24"/>
          <w:szCs w:val="24"/>
          <w:lang w:val="en-GB"/>
        </w:rPr>
        <w:t xml:space="preserve"> </w:t>
      </w:r>
    </w:p>
    <w:p w14:paraId="29C76122" w14:textId="77777777" w:rsidR="00D26446" w:rsidRPr="002A5115" w:rsidRDefault="00D26446" w:rsidP="002A5115">
      <w:pPr>
        <w:spacing w:before="240" w:after="240" w:line="360" w:lineRule="auto"/>
        <w:jc w:val="both"/>
        <w:rPr>
          <w:sz w:val="24"/>
          <w:szCs w:val="24"/>
          <w:lang w:val="en-GB"/>
        </w:rPr>
      </w:pPr>
      <w:r w:rsidRPr="002A5115">
        <w:rPr>
          <w:sz w:val="24"/>
          <w:szCs w:val="24"/>
          <w:lang w:val="en-GB"/>
        </w:rPr>
        <w:t>Raza, M., Khokhar, M.F., Zubair, M. and Rubab, M., 2023. Impact of transparent communication in HR governance: fostering employee trust and engagement. </w:t>
      </w:r>
      <w:r w:rsidRPr="002A5115">
        <w:rPr>
          <w:i/>
          <w:iCs/>
          <w:sz w:val="24"/>
          <w:szCs w:val="24"/>
          <w:lang w:val="en-GB"/>
        </w:rPr>
        <w:t>Bulletin of Business and Economics (BBE)</w:t>
      </w:r>
      <w:r w:rsidRPr="002A5115">
        <w:rPr>
          <w:sz w:val="24"/>
          <w:szCs w:val="24"/>
          <w:lang w:val="en-GB"/>
        </w:rPr>
        <w:t>, </w:t>
      </w:r>
      <w:r w:rsidRPr="002A5115">
        <w:rPr>
          <w:i/>
          <w:iCs/>
          <w:sz w:val="24"/>
          <w:szCs w:val="24"/>
          <w:lang w:val="en-GB"/>
        </w:rPr>
        <w:t>12</w:t>
      </w:r>
      <w:r w:rsidRPr="002A5115">
        <w:rPr>
          <w:sz w:val="24"/>
          <w:szCs w:val="24"/>
          <w:lang w:val="en-GB"/>
        </w:rPr>
        <w:t>(3), pp.558-566.</w:t>
      </w:r>
      <w:r>
        <w:rPr>
          <w:sz w:val="24"/>
          <w:szCs w:val="24"/>
          <w:lang w:val="en-GB"/>
        </w:rPr>
        <w:t xml:space="preserve"> </w:t>
      </w:r>
      <w:hyperlink r:id="rId23" w:history="1">
        <w:r w:rsidRPr="004A6E7D">
          <w:rPr>
            <w:rStyle w:val="Hyperlink"/>
            <w:sz w:val="24"/>
            <w:szCs w:val="24"/>
            <w:lang w:val="en-GB"/>
          </w:rPr>
          <w:t>https://bbejournal.com/BBE/article/view/560</w:t>
        </w:r>
      </w:hyperlink>
      <w:r>
        <w:rPr>
          <w:sz w:val="24"/>
          <w:szCs w:val="24"/>
          <w:lang w:val="en-GB"/>
        </w:rPr>
        <w:t xml:space="preserve"> </w:t>
      </w:r>
    </w:p>
    <w:p w14:paraId="7D8A8F1F" w14:textId="5B3D465A" w:rsidR="00343896" w:rsidRPr="007201F6" w:rsidRDefault="00D26446" w:rsidP="007201F6">
      <w:pPr>
        <w:spacing w:before="240" w:after="240" w:line="360" w:lineRule="auto"/>
        <w:jc w:val="both"/>
      </w:pPr>
      <w:r w:rsidRPr="002A5115">
        <w:rPr>
          <w:color w:val="000000" w:themeColor="text1"/>
          <w:sz w:val="24"/>
          <w:szCs w:val="24"/>
          <w:lang w:val="en-GB"/>
        </w:rPr>
        <w:t>Simons, R. 2019. The role of management control systems in creating competitive advantage: new perspectives. In </w:t>
      </w:r>
      <w:r w:rsidRPr="002A5115">
        <w:rPr>
          <w:i/>
          <w:iCs/>
          <w:color w:val="000000" w:themeColor="text1"/>
          <w:sz w:val="24"/>
          <w:szCs w:val="24"/>
          <w:lang w:val="en-GB"/>
        </w:rPr>
        <w:t>Management Control Theory</w:t>
      </w:r>
      <w:r w:rsidRPr="002A5115">
        <w:rPr>
          <w:color w:val="000000" w:themeColor="text1"/>
          <w:sz w:val="24"/>
          <w:szCs w:val="24"/>
          <w:lang w:val="en-GB"/>
        </w:rPr>
        <w:t xml:space="preserve"> (pp. 173-194). Routledge.: </w:t>
      </w:r>
      <w:hyperlink r:id="rId24" w:history="1">
        <w:r w:rsidRPr="002A5115">
          <w:rPr>
            <w:rStyle w:val="Hyperlink"/>
            <w:color w:val="000000" w:themeColor="text1"/>
            <w:sz w:val="24"/>
            <w:szCs w:val="24"/>
            <w:lang w:val="en-GB"/>
          </w:rPr>
          <w:t>https://api.taylorfrancis.com/content/chapters/edit/download?identifierName=doi&amp;identifierValue=10.4324/9780429422553-13&amp;type=chapterpdf</w:t>
        </w:r>
      </w:hyperlink>
      <w:r w:rsidR="00B40484">
        <w:t xml:space="preserve"> </w:t>
      </w:r>
    </w:p>
    <w:sectPr w:rsidR="00343896" w:rsidRPr="007201F6" w:rsidSect="00C61539">
      <w:footerReference w:type="default" r:id="rId25"/>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547C3" w14:textId="77777777" w:rsidR="005C0E11" w:rsidRDefault="005C0E11" w:rsidP="00127B6A">
      <w:pPr>
        <w:spacing w:line="240" w:lineRule="auto"/>
      </w:pPr>
      <w:r>
        <w:separator/>
      </w:r>
    </w:p>
  </w:endnote>
  <w:endnote w:type="continuationSeparator" w:id="0">
    <w:p w14:paraId="0885D178" w14:textId="77777777" w:rsidR="005C0E11" w:rsidRDefault="005C0E11" w:rsidP="00127B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5BCA70F-6A6E-4EC4-98BD-FDB7EAF04A78}"/>
  </w:font>
  <w:font w:name="Vrinda">
    <w:panose1 w:val="00000400000000000000"/>
    <w:charset w:val="00"/>
    <w:family w:val="swiss"/>
    <w:pitch w:val="variable"/>
    <w:sig w:usb0="00010003" w:usb1="00000000" w:usb2="00000000" w:usb3="00000000" w:csb0="00000001" w:csb1="00000000"/>
    <w:embedRegular r:id="rId2" w:fontKey="{039F0794-5AA3-4A17-911B-2EECE79D9A6B}"/>
  </w:font>
  <w:font w:name="Cambria">
    <w:panose1 w:val="02040503050406030204"/>
    <w:charset w:val="00"/>
    <w:family w:val="roman"/>
    <w:pitch w:val="variable"/>
    <w:sig w:usb0="E00006FF" w:usb1="420024FF" w:usb2="02000000" w:usb3="00000000" w:csb0="0000019F" w:csb1="00000000"/>
    <w:embedRegular r:id="rId3" w:fontKey="{DFDFB1A3-5971-40A3-9372-83A0142078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189673"/>
      <w:docPartObj>
        <w:docPartGallery w:val="Page Numbers (Bottom of Page)"/>
        <w:docPartUnique/>
      </w:docPartObj>
    </w:sdtPr>
    <w:sdtEndPr>
      <w:rPr>
        <w:noProof/>
      </w:rPr>
    </w:sdtEndPr>
    <w:sdtContent>
      <w:p w14:paraId="1533AA17" w14:textId="06335A65" w:rsidR="00127B6A" w:rsidRDefault="00127B6A">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B16211E" w14:textId="77777777" w:rsidR="00127B6A" w:rsidRDefault="00127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571CB" w14:textId="77777777" w:rsidR="005C0E11" w:rsidRDefault="005C0E11" w:rsidP="00127B6A">
      <w:pPr>
        <w:spacing w:line="240" w:lineRule="auto"/>
      </w:pPr>
      <w:r>
        <w:separator/>
      </w:r>
    </w:p>
  </w:footnote>
  <w:footnote w:type="continuationSeparator" w:id="0">
    <w:p w14:paraId="64B6C23F" w14:textId="77777777" w:rsidR="005C0E11" w:rsidRDefault="005C0E11" w:rsidP="00127B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743E2"/>
    <w:multiLevelType w:val="multilevel"/>
    <w:tmpl w:val="1126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402E51"/>
    <w:multiLevelType w:val="multilevel"/>
    <w:tmpl w:val="0A34C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3E2279"/>
    <w:multiLevelType w:val="multilevel"/>
    <w:tmpl w:val="7256E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9775A9"/>
    <w:multiLevelType w:val="multilevel"/>
    <w:tmpl w:val="4BE40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37634D"/>
    <w:multiLevelType w:val="multilevel"/>
    <w:tmpl w:val="858CC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2041691">
    <w:abstractNumId w:val="0"/>
  </w:num>
  <w:num w:numId="2" w16cid:durableId="1946184016">
    <w:abstractNumId w:val="1"/>
  </w:num>
  <w:num w:numId="3" w16cid:durableId="863715814">
    <w:abstractNumId w:val="4"/>
  </w:num>
  <w:num w:numId="4" w16cid:durableId="366180896">
    <w:abstractNumId w:val="2"/>
  </w:num>
  <w:num w:numId="5" w16cid:durableId="6264732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287"/>
    <w:rsid w:val="00035498"/>
    <w:rsid w:val="000462FF"/>
    <w:rsid w:val="00047283"/>
    <w:rsid w:val="000801B7"/>
    <w:rsid w:val="00080D09"/>
    <w:rsid w:val="00086197"/>
    <w:rsid w:val="00087D5C"/>
    <w:rsid w:val="000B6FAC"/>
    <w:rsid w:val="000D71C1"/>
    <w:rsid w:val="000F703B"/>
    <w:rsid w:val="0010396F"/>
    <w:rsid w:val="0012487C"/>
    <w:rsid w:val="001266F4"/>
    <w:rsid w:val="00127B6A"/>
    <w:rsid w:val="00174324"/>
    <w:rsid w:val="00186461"/>
    <w:rsid w:val="00187644"/>
    <w:rsid w:val="001A6EA0"/>
    <w:rsid w:val="001C52E8"/>
    <w:rsid w:val="001E7C32"/>
    <w:rsid w:val="00202BC8"/>
    <w:rsid w:val="002168E6"/>
    <w:rsid w:val="002301C3"/>
    <w:rsid w:val="002532D0"/>
    <w:rsid w:val="00257905"/>
    <w:rsid w:val="00280F26"/>
    <w:rsid w:val="00283880"/>
    <w:rsid w:val="00294755"/>
    <w:rsid w:val="002A5115"/>
    <w:rsid w:val="002A5699"/>
    <w:rsid w:val="002D3D6B"/>
    <w:rsid w:val="002F00BE"/>
    <w:rsid w:val="002F1881"/>
    <w:rsid w:val="002F1B16"/>
    <w:rsid w:val="00313FB5"/>
    <w:rsid w:val="00317624"/>
    <w:rsid w:val="00337BA5"/>
    <w:rsid w:val="00343896"/>
    <w:rsid w:val="003449C2"/>
    <w:rsid w:val="00371850"/>
    <w:rsid w:val="00375D79"/>
    <w:rsid w:val="00385258"/>
    <w:rsid w:val="00396A61"/>
    <w:rsid w:val="003A722F"/>
    <w:rsid w:val="003C2EA6"/>
    <w:rsid w:val="003D68E0"/>
    <w:rsid w:val="003E2513"/>
    <w:rsid w:val="003E4DAB"/>
    <w:rsid w:val="003F0FF7"/>
    <w:rsid w:val="003F5207"/>
    <w:rsid w:val="00455943"/>
    <w:rsid w:val="004740C8"/>
    <w:rsid w:val="0047522A"/>
    <w:rsid w:val="00475445"/>
    <w:rsid w:val="00487287"/>
    <w:rsid w:val="004A455C"/>
    <w:rsid w:val="00501F2F"/>
    <w:rsid w:val="005364F2"/>
    <w:rsid w:val="00584B2F"/>
    <w:rsid w:val="005962B8"/>
    <w:rsid w:val="005A5DA0"/>
    <w:rsid w:val="005B5F83"/>
    <w:rsid w:val="005C0E11"/>
    <w:rsid w:val="005E74E7"/>
    <w:rsid w:val="00626EE2"/>
    <w:rsid w:val="00632210"/>
    <w:rsid w:val="00670C8B"/>
    <w:rsid w:val="006976F8"/>
    <w:rsid w:val="006A5236"/>
    <w:rsid w:val="006A7260"/>
    <w:rsid w:val="006B048D"/>
    <w:rsid w:val="006B7BB0"/>
    <w:rsid w:val="007201F6"/>
    <w:rsid w:val="00733C20"/>
    <w:rsid w:val="00775286"/>
    <w:rsid w:val="00775AC8"/>
    <w:rsid w:val="007C7CE5"/>
    <w:rsid w:val="007F77D7"/>
    <w:rsid w:val="008274C9"/>
    <w:rsid w:val="008643F4"/>
    <w:rsid w:val="00867A98"/>
    <w:rsid w:val="00874EB6"/>
    <w:rsid w:val="008811BC"/>
    <w:rsid w:val="0088245E"/>
    <w:rsid w:val="008A6A6C"/>
    <w:rsid w:val="008E75A2"/>
    <w:rsid w:val="00910A2C"/>
    <w:rsid w:val="009437C0"/>
    <w:rsid w:val="009A1D8A"/>
    <w:rsid w:val="00A059A2"/>
    <w:rsid w:val="00A42F38"/>
    <w:rsid w:val="00A54709"/>
    <w:rsid w:val="00AB6263"/>
    <w:rsid w:val="00B2435B"/>
    <w:rsid w:val="00B37B8A"/>
    <w:rsid w:val="00B40484"/>
    <w:rsid w:val="00B445B4"/>
    <w:rsid w:val="00B71C5B"/>
    <w:rsid w:val="00B8525B"/>
    <w:rsid w:val="00B861D8"/>
    <w:rsid w:val="00B87393"/>
    <w:rsid w:val="00B87D6E"/>
    <w:rsid w:val="00C03142"/>
    <w:rsid w:val="00C61539"/>
    <w:rsid w:val="00CF54C3"/>
    <w:rsid w:val="00CF6E86"/>
    <w:rsid w:val="00D15DBC"/>
    <w:rsid w:val="00D26446"/>
    <w:rsid w:val="00D548E6"/>
    <w:rsid w:val="00D638E4"/>
    <w:rsid w:val="00D77DB6"/>
    <w:rsid w:val="00D8665F"/>
    <w:rsid w:val="00DB3100"/>
    <w:rsid w:val="00DD2A1C"/>
    <w:rsid w:val="00DF6859"/>
    <w:rsid w:val="00E01AD6"/>
    <w:rsid w:val="00E462E2"/>
    <w:rsid w:val="00E87029"/>
    <w:rsid w:val="00E90F4E"/>
    <w:rsid w:val="00E97FC5"/>
    <w:rsid w:val="00EE5B45"/>
    <w:rsid w:val="00EE71B6"/>
    <w:rsid w:val="00EF1157"/>
    <w:rsid w:val="00F03EA5"/>
    <w:rsid w:val="00F42062"/>
    <w:rsid w:val="00F74E4D"/>
    <w:rsid w:val="00F83656"/>
    <w:rsid w:val="00F94B5A"/>
    <w:rsid w:val="00FA7C94"/>
    <w:rsid w:val="00FE3D0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F76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27B6A"/>
    <w:pPr>
      <w:tabs>
        <w:tab w:val="center" w:pos="4680"/>
        <w:tab w:val="right" w:pos="9360"/>
      </w:tabs>
      <w:spacing w:line="240" w:lineRule="auto"/>
    </w:pPr>
  </w:style>
  <w:style w:type="character" w:customStyle="1" w:styleId="HeaderChar">
    <w:name w:val="Header Char"/>
    <w:basedOn w:val="DefaultParagraphFont"/>
    <w:link w:val="Header"/>
    <w:uiPriority w:val="99"/>
    <w:rsid w:val="00127B6A"/>
  </w:style>
  <w:style w:type="paragraph" w:styleId="Footer">
    <w:name w:val="footer"/>
    <w:basedOn w:val="Normal"/>
    <w:link w:val="FooterChar"/>
    <w:uiPriority w:val="99"/>
    <w:unhideWhenUsed/>
    <w:rsid w:val="00127B6A"/>
    <w:pPr>
      <w:tabs>
        <w:tab w:val="center" w:pos="4680"/>
        <w:tab w:val="right" w:pos="9360"/>
      </w:tabs>
      <w:spacing w:line="240" w:lineRule="auto"/>
    </w:pPr>
  </w:style>
  <w:style w:type="character" w:customStyle="1" w:styleId="FooterChar">
    <w:name w:val="Footer Char"/>
    <w:basedOn w:val="DefaultParagraphFont"/>
    <w:link w:val="Footer"/>
    <w:uiPriority w:val="99"/>
    <w:rsid w:val="00127B6A"/>
  </w:style>
  <w:style w:type="paragraph" w:styleId="TOCHeading">
    <w:name w:val="TOC Heading"/>
    <w:basedOn w:val="Heading1"/>
    <w:next w:val="Normal"/>
    <w:uiPriority w:val="39"/>
    <w:unhideWhenUsed/>
    <w:qFormat/>
    <w:rsid w:val="00A42F3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42F38"/>
    <w:pPr>
      <w:spacing w:after="100"/>
    </w:pPr>
  </w:style>
  <w:style w:type="paragraph" w:styleId="TOC2">
    <w:name w:val="toc 2"/>
    <w:basedOn w:val="Normal"/>
    <w:next w:val="Normal"/>
    <w:autoRedefine/>
    <w:uiPriority w:val="39"/>
    <w:unhideWhenUsed/>
    <w:rsid w:val="00A42F38"/>
    <w:pPr>
      <w:spacing w:after="100"/>
      <w:ind w:left="220"/>
    </w:pPr>
  </w:style>
  <w:style w:type="character" w:styleId="Hyperlink">
    <w:name w:val="Hyperlink"/>
    <w:basedOn w:val="DefaultParagraphFont"/>
    <w:uiPriority w:val="99"/>
    <w:unhideWhenUsed/>
    <w:rsid w:val="00A42F38"/>
    <w:rPr>
      <w:color w:val="0000FF" w:themeColor="hyperlink"/>
      <w:u w:val="single"/>
    </w:rPr>
  </w:style>
  <w:style w:type="character" w:styleId="UnresolvedMention">
    <w:name w:val="Unresolved Mention"/>
    <w:basedOn w:val="DefaultParagraphFont"/>
    <w:uiPriority w:val="99"/>
    <w:semiHidden/>
    <w:unhideWhenUsed/>
    <w:rsid w:val="00670C8B"/>
    <w:rPr>
      <w:color w:val="605E5C"/>
      <w:shd w:val="clear" w:color="auto" w:fill="E1DFDD"/>
    </w:rPr>
  </w:style>
  <w:style w:type="paragraph" w:styleId="NormalWeb">
    <w:name w:val="Normal (Web)"/>
    <w:basedOn w:val="Normal"/>
    <w:uiPriority w:val="99"/>
    <w:semiHidden/>
    <w:unhideWhenUsed/>
    <w:rsid w:val="0034389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Heading10">
    <w:name w:val="Heading1"/>
    <w:basedOn w:val="Normal"/>
    <w:rsid w:val="00475445"/>
    <w:pPr>
      <w:spacing w:before="240" w:after="240" w:line="360" w:lineRule="auto"/>
      <w:jc w:val="both"/>
    </w:pPr>
    <w:rPr>
      <w:rFonts w:eastAsia="Times New Roman"/>
      <w:b/>
      <w:bCs/>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8038651">
      <w:bodyDiv w:val="1"/>
      <w:marLeft w:val="0"/>
      <w:marRight w:val="0"/>
      <w:marTop w:val="0"/>
      <w:marBottom w:val="0"/>
      <w:divBdr>
        <w:top w:val="none" w:sz="0" w:space="0" w:color="auto"/>
        <w:left w:val="none" w:sz="0" w:space="0" w:color="auto"/>
        <w:bottom w:val="none" w:sz="0" w:space="0" w:color="auto"/>
        <w:right w:val="none" w:sz="0" w:space="0" w:color="auto"/>
      </w:divBdr>
    </w:div>
    <w:div w:id="1988822716">
      <w:bodyDiv w:val="1"/>
      <w:marLeft w:val="0"/>
      <w:marRight w:val="0"/>
      <w:marTop w:val="0"/>
      <w:marBottom w:val="0"/>
      <w:divBdr>
        <w:top w:val="none" w:sz="0" w:space="0" w:color="auto"/>
        <w:left w:val="none" w:sz="0" w:space="0" w:color="auto"/>
        <w:bottom w:val="none" w:sz="0" w:space="0" w:color="auto"/>
        <w:right w:val="none" w:sz="0" w:space="0" w:color="auto"/>
      </w:divBdr>
      <w:divsChild>
        <w:div w:id="143936896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pi.taylorfrancis.com/content/chapters/edit/download?identifierName=doi&amp;identifierValue=10.4324/9780429422553-16&amp;type=chapterpdf" TargetMode="External"/><Relationship Id="rId18" Type="http://schemas.openxmlformats.org/officeDocument/2006/relationships/hyperlink" Target="https://aliresources.hexagon.com/enterprise-project-performance/project-cost-managemen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Kevin-Murphy-54/publication/312588967_Organizations_want_to_abandon_performance_appraisal_Can_they_Should_They/links/64f28b87fa851147de0a37d5/Organizations-want-to-abandon-performance-appraisal-Can-they-Should-They.pdf" TargetMode="External"/><Relationship Id="rId7" Type="http://schemas.openxmlformats.org/officeDocument/2006/relationships/endnotes" Target="endnotes.xml"/><Relationship Id="rId12" Type="http://schemas.openxmlformats.org/officeDocument/2006/relationships/hyperlink" Target="https://mpra.ub.uni-muenchen.de/id/eprint/83776" TargetMode="External"/><Relationship Id="rId17" Type="http://schemas.openxmlformats.org/officeDocument/2006/relationships/hyperlink" Target="https://www.ejournal.bumipublikasinusantara.id/index.php/ajeee/article/viewFile/162/15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jbmr.org/index.php/ejbmr/article/view/759" TargetMode="External"/><Relationship Id="rId20" Type="http://schemas.openxmlformats.org/officeDocument/2006/relationships/hyperlink" Target="http://journal.fu.unsa.ba/index.php/uprava/article/view/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Solomon-Ananyi/publication/375491287_A_COMPARATIVE_ANALYSIS_OF_THE_DIFFERENCES_BETWEEN_LEADERSHIP_AND_MANAGEMENT/links/654c33a8b86a1d521bc7a66d/A-COMPARATIVE-ANALYSIS-OF-THE-DIFFERENCES-BETWEEN-LEADERSHIP-AND-MANAGEMENT.pdf" TargetMode="External"/><Relationship Id="rId24" Type="http://schemas.openxmlformats.org/officeDocument/2006/relationships/hyperlink" Target="https://api.taylorfrancis.com/content/chapters/edit/download?identifierName=doi&amp;identifierValue=10.4324/9780429422553-13&amp;type=chapterpdf" TargetMode="External"/><Relationship Id="rId5" Type="http://schemas.openxmlformats.org/officeDocument/2006/relationships/webSettings" Target="webSettings.xml"/><Relationship Id="rId15" Type="http://schemas.openxmlformats.org/officeDocument/2006/relationships/hyperlink" Target="https://fastercapital.com/topics/setting-performance-standards.html/1" TargetMode="External"/><Relationship Id="rId23" Type="http://schemas.openxmlformats.org/officeDocument/2006/relationships/hyperlink" Target="https://bbejournal.com/BBE/article/view/560" TargetMode="External"/><Relationship Id="rId10" Type="http://schemas.openxmlformats.org/officeDocument/2006/relationships/image" Target="media/image3.jpeg"/><Relationship Id="rId19" Type="http://schemas.openxmlformats.org/officeDocument/2006/relationships/hyperlink" Target="https://d1wqtxts1xzle7.cloudfront.net/56836087/E2005073743-libre.pdf?1529554722=&amp;response-content-disposition=inline%3B+filename%3DResistance_to_Change_in_an_Organization.pdf&amp;Expires=1763631152&amp;Signature=RHZqkqx0N097xQAdU2u1tdnkm1BGPdha6oOpkgQiS4oD6ZVTo1CZC7pm40bvfqsrGS~e23c4BCmkpvGROkk0p8RBzCJqTJGHuoWi3VTrBiG2CRPoMdqXa5rNXRE1FLBN9gDezKNSwTg~gGX2t7xvbeHEVghdTb4RxZTuwvEflND4FOxpMZ~Z0dC2kefNbKv~VLy7oxjahCpFL1Dh-CctrixElOf5h2XsoZaDal9kSeR9M2a6gVErPabeg9wXq7l5FFt7pYNc0qdfJM2z0xDxhXd3ATh2RMtJrRxLblvfKyG3LBubVOTbSPcGdX2P6bz-doKNLGiMswA3MibyfbzHog__&amp;Key-Pair-Id=APKAJLOHF5GGSLRBV4Z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astercapital.com/content/How-Time-Management-Affects-Cost-Estimation.html" TargetMode="External"/><Relationship Id="rId22" Type="http://schemas.openxmlformats.org/officeDocument/2006/relationships/hyperlink" Target="https://pure.hw.ac.uk/ws/portalfiles/portal/42317648/IJPEPMM_v2020_09_26.pdf"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4A144-91C3-43F3-ADC5-245D7FBA6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3397</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2025-11-20T08:35:00Z</dcterms:created>
  <dcterms:modified xsi:type="dcterms:W3CDTF">2025-11-20T19:57:00Z</dcterms:modified>
</cp:coreProperties>
</file>