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296EC" w14:textId="183AECD5" w:rsidR="00D62090" w:rsidRPr="00185B39" w:rsidRDefault="00416B84" w:rsidP="00BB3F3C">
      <w:pPr>
        <w:ind w:firstLine="720"/>
        <w:jc w:val="both"/>
        <w:rPr>
          <w:rFonts w:ascii="Times New Roman" w:hAnsi="Times New Roman" w:cs="Times New Roman"/>
          <w:sz w:val="24"/>
          <w:szCs w:val="24"/>
        </w:rPr>
      </w:pPr>
      <w:r w:rsidRPr="00185B39">
        <w:rPr>
          <w:rFonts w:ascii="Times New Roman" w:hAnsi="Times New Roman" w:cs="Times New Roman"/>
          <w:sz w:val="24"/>
          <w:szCs w:val="24"/>
        </w:rPr>
        <w:t xml:space="preserve">Gender role is described as “a set of societal norms dictating what types of behaviors are considered desirable or appropriate for a person based on their actual or perceived sex.” </w:t>
      </w:r>
      <w:r w:rsidR="00AC62C5" w:rsidRPr="00185B39">
        <w:rPr>
          <w:rFonts w:ascii="Times New Roman" w:hAnsi="Times New Roman" w:cs="Times New Roman"/>
          <w:sz w:val="24"/>
          <w:szCs w:val="24"/>
        </w:rPr>
        <w:t>(Money</w:t>
      </w:r>
      <w:r w:rsidRPr="00185B39">
        <w:rPr>
          <w:rFonts w:ascii="Times New Roman" w:hAnsi="Times New Roman" w:cs="Times New Roman"/>
          <w:sz w:val="24"/>
          <w:szCs w:val="24"/>
        </w:rPr>
        <w:t xml:space="preserve"> et al, 1995)</w:t>
      </w:r>
      <w:r w:rsidR="008A3F98" w:rsidRPr="00185B39">
        <w:rPr>
          <w:rFonts w:ascii="Times New Roman" w:hAnsi="Times New Roman" w:cs="Times New Roman"/>
          <w:sz w:val="24"/>
          <w:szCs w:val="24"/>
        </w:rPr>
        <w:t xml:space="preserve">. A gendered society is a society where both men and women have equal rights and opportunities to engage in different activities, occupation and norms of a country. It is also considered as one where women have now had the opportunity to be independent as they did not </w:t>
      </w:r>
      <w:r w:rsidR="00820552" w:rsidRPr="00185B39">
        <w:rPr>
          <w:rFonts w:ascii="Times New Roman" w:hAnsi="Times New Roman" w:cs="Times New Roman"/>
          <w:sz w:val="24"/>
          <w:szCs w:val="24"/>
        </w:rPr>
        <w:t>have,</w:t>
      </w:r>
      <w:r w:rsidR="008A3F98" w:rsidRPr="00185B39">
        <w:rPr>
          <w:rFonts w:ascii="Times New Roman" w:hAnsi="Times New Roman" w:cs="Times New Roman"/>
          <w:sz w:val="24"/>
          <w:szCs w:val="24"/>
        </w:rPr>
        <w:t xml:space="preserve"> the level of freedom back in the earlier days. </w:t>
      </w:r>
      <w:r w:rsidR="00820552" w:rsidRPr="00185B39">
        <w:rPr>
          <w:rFonts w:ascii="Times New Roman" w:hAnsi="Times New Roman" w:cs="Times New Roman"/>
          <w:sz w:val="24"/>
          <w:szCs w:val="24"/>
        </w:rPr>
        <w:t xml:space="preserve">In the ancient Egypt social dignity was determine by social status rather than gender. In other </w:t>
      </w:r>
      <w:r w:rsidR="00D61771" w:rsidRPr="00185B39">
        <w:rPr>
          <w:rFonts w:ascii="Times New Roman" w:hAnsi="Times New Roman" w:cs="Times New Roman"/>
          <w:sz w:val="24"/>
          <w:szCs w:val="24"/>
        </w:rPr>
        <w:t>words,</w:t>
      </w:r>
      <w:r w:rsidR="00820552" w:rsidRPr="00185B39">
        <w:rPr>
          <w:rFonts w:ascii="Times New Roman" w:hAnsi="Times New Roman" w:cs="Times New Roman"/>
          <w:sz w:val="24"/>
          <w:szCs w:val="24"/>
        </w:rPr>
        <w:t xml:space="preserve"> this means that a person’s gender did not define what or where a person should participate in</w:t>
      </w:r>
      <w:r w:rsidR="00B74FF0" w:rsidRPr="00185B39">
        <w:rPr>
          <w:rFonts w:ascii="Times New Roman" w:hAnsi="Times New Roman" w:cs="Times New Roman"/>
          <w:sz w:val="24"/>
          <w:szCs w:val="24"/>
        </w:rPr>
        <w:t xml:space="preserve"> because at that time women held many importance and influential positions in the ancient Egypt</w:t>
      </w:r>
      <w:r w:rsidR="00820552" w:rsidRPr="00185B39">
        <w:rPr>
          <w:rFonts w:ascii="Times New Roman" w:hAnsi="Times New Roman" w:cs="Times New Roman"/>
          <w:sz w:val="24"/>
          <w:szCs w:val="24"/>
        </w:rPr>
        <w:t xml:space="preserve">. </w:t>
      </w:r>
      <w:r w:rsidR="00B20701" w:rsidRPr="00185B39">
        <w:rPr>
          <w:rFonts w:ascii="Times New Roman" w:hAnsi="Times New Roman" w:cs="Times New Roman"/>
          <w:sz w:val="24"/>
          <w:szCs w:val="24"/>
        </w:rPr>
        <w:t>Even though there are</w:t>
      </w:r>
      <w:r w:rsidR="00382102" w:rsidRPr="00185B39">
        <w:rPr>
          <w:rFonts w:ascii="Times New Roman" w:hAnsi="Times New Roman" w:cs="Times New Roman"/>
          <w:sz w:val="24"/>
          <w:szCs w:val="24"/>
        </w:rPr>
        <w:t xml:space="preserve"> f</w:t>
      </w:r>
      <w:r w:rsidR="00B20701" w:rsidRPr="00185B39">
        <w:rPr>
          <w:rFonts w:ascii="Times New Roman" w:hAnsi="Times New Roman" w:cs="Times New Roman"/>
          <w:sz w:val="24"/>
          <w:szCs w:val="24"/>
        </w:rPr>
        <w:t>a</w:t>
      </w:r>
      <w:r w:rsidR="00382102" w:rsidRPr="00185B39">
        <w:rPr>
          <w:rFonts w:ascii="Times New Roman" w:hAnsi="Times New Roman" w:cs="Times New Roman"/>
          <w:sz w:val="24"/>
          <w:szCs w:val="24"/>
        </w:rPr>
        <w:t>ct</w:t>
      </w:r>
      <w:r w:rsidR="00B20701" w:rsidRPr="00185B39">
        <w:rPr>
          <w:rFonts w:ascii="Times New Roman" w:hAnsi="Times New Roman" w:cs="Times New Roman"/>
          <w:sz w:val="24"/>
          <w:szCs w:val="24"/>
        </w:rPr>
        <w:t>s</w:t>
      </w:r>
      <w:r w:rsidR="00382102" w:rsidRPr="00185B39">
        <w:rPr>
          <w:rFonts w:ascii="Times New Roman" w:hAnsi="Times New Roman" w:cs="Times New Roman"/>
          <w:sz w:val="24"/>
          <w:szCs w:val="24"/>
        </w:rPr>
        <w:t xml:space="preserve"> that women made up almost half of ancient Egypt's population, their contributions to society have been largely overlooked in the last two centuries </w:t>
      </w:r>
      <w:r w:rsidR="00B20701" w:rsidRPr="00185B39">
        <w:rPr>
          <w:rFonts w:ascii="Times New Roman" w:hAnsi="Times New Roman" w:cs="Times New Roman"/>
          <w:sz w:val="24"/>
          <w:szCs w:val="24"/>
        </w:rPr>
        <w:t>by</w:t>
      </w:r>
      <w:r w:rsidR="00382102" w:rsidRPr="00185B39">
        <w:rPr>
          <w:rFonts w:ascii="Times New Roman" w:hAnsi="Times New Roman" w:cs="Times New Roman"/>
          <w:sz w:val="24"/>
          <w:szCs w:val="24"/>
        </w:rPr>
        <w:t xml:space="preserve"> Egyptian</w:t>
      </w:r>
      <w:r w:rsidR="00B20701" w:rsidRPr="00185B39">
        <w:rPr>
          <w:rFonts w:ascii="Times New Roman" w:hAnsi="Times New Roman" w:cs="Times New Roman"/>
          <w:sz w:val="24"/>
          <w:szCs w:val="24"/>
        </w:rPr>
        <w:t xml:space="preserve"> scholars</w:t>
      </w:r>
      <w:r w:rsidR="00382102" w:rsidRPr="00185B39">
        <w:rPr>
          <w:rFonts w:ascii="Times New Roman" w:hAnsi="Times New Roman" w:cs="Times New Roman"/>
          <w:sz w:val="24"/>
          <w:szCs w:val="24"/>
        </w:rPr>
        <w:t>. They mostly focused on the roles of the men</w:t>
      </w:r>
      <w:r w:rsidR="00B20701" w:rsidRPr="00185B39">
        <w:rPr>
          <w:rFonts w:ascii="Times New Roman" w:hAnsi="Times New Roman" w:cs="Times New Roman"/>
          <w:sz w:val="24"/>
          <w:szCs w:val="24"/>
        </w:rPr>
        <w:t xml:space="preserve"> and how they lived.</w:t>
      </w:r>
      <w:r w:rsidR="00360EA7" w:rsidRPr="00185B39">
        <w:rPr>
          <w:rFonts w:ascii="Times New Roman" w:hAnsi="Times New Roman" w:cs="Times New Roman"/>
          <w:sz w:val="24"/>
          <w:szCs w:val="24"/>
        </w:rPr>
        <w:t xml:space="preserve"> </w:t>
      </w:r>
      <w:r w:rsidR="00820552" w:rsidRPr="00185B39">
        <w:rPr>
          <w:rFonts w:ascii="Times New Roman" w:hAnsi="Times New Roman" w:cs="Times New Roman"/>
          <w:sz w:val="24"/>
          <w:szCs w:val="24"/>
        </w:rPr>
        <w:t xml:space="preserve">In this essay I would be focusing on </w:t>
      </w:r>
      <w:r w:rsidR="00D61771" w:rsidRPr="00185B39">
        <w:rPr>
          <w:rFonts w:ascii="Times New Roman" w:hAnsi="Times New Roman" w:cs="Times New Roman"/>
          <w:sz w:val="24"/>
          <w:szCs w:val="24"/>
        </w:rPr>
        <w:t>the statement of ancient Egypt being a highly gendered society</w:t>
      </w:r>
      <w:r w:rsidR="00FF0007" w:rsidRPr="00185B39">
        <w:rPr>
          <w:rFonts w:ascii="Times New Roman" w:hAnsi="Times New Roman" w:cs="Times New Roman"/>
          <w:sz w:val="24"/>
          <w:szCs w:val="24"/>
        </w:rPr>
        <w:t xml:space="preserve"> </w:t>
      </w:r>
      <w:r w:rsidR="00B20701" w:rsidRPr="00185B39">
        <w:rPr>
          <w:rFonts w:ascii="Times New Roman" w:hAnsi="Times New Roman" w:cs="Times New Roman"/>
          <w:sz w:val="24"/>
          <w:szCs w:val="24"/>
        </w:rPr>
        <w:t xml:space="preserve">looking </w:t>
      </w:r>
      <w:r w:rsidR="005E337E" w:rsidRPr="00185B39">
        <w:rPr>
          <w:rFonts w:ascii="Times New Roman" w:hAnsi="Times New Roman" w:cs="Times New Roman"/>
          <w:sz w:val="24"/>
          <w:szCs w:val="24"/>
        </w:rPr>
        <w:t>from the</w:t>
      </w:r>
      <w:r w:rsidR="00FF0007" w:rsidRPr="00185B39">
        <w:rPr>
          <w:rFonts w:ascii="Times New Roman" w:hAnsi="Times New Roman" w:cs="Times New Roman"/>
          <w:sz w:val="24"/>
          <w:szCs w:val="24"/>
        </w:rPr>
        <w:t xml:space="preserve"> religious h</w:t>
      </w:r>
      <w:r w:rsidR="00983BAA" w:rsidRPr="00185B39">
        <w:rPr>
          <w:rFonts w:ascii="Times New Roman" w:hAnsi="Times New Roman" w:cs="Times New Roman"/>
          <w:sz w:val="24"/>
          <w:szCs w:val="24"/>
        </w:rPr>
        <w:t>ierarchy, the ownership of lands,</w:t>
      </w:r>
      <w:r w:rsidR="00DB1233" w:rsidRPr="00185B39">
        <w:rPr>
          <w:rFonts w:ascii="Times New Roman" w:hAnsi="Times New Roman" w:cs="Times New Roman"/>
          <w:sz w:val="24"/>
          <w:szCs w:val="24"/>
        </w:rPr>
        <w:t xml:space="preserve"> marriage</w:t>
      </w:r>
      <w:r w:rsidR="005E337E" w:rsidRPr="00185B39">
        <w:rPr>
          <w:rFonts w:ascii="Times New Roman" w:hAnsi="Times New Roman" w:cs="Times New Roman"/>
          <w:sz w:val="24"/>
          <w:szCs w:val="24"/>
        </w:rPr>
        <w:t xml:space="preserve"> and divorce</w:t>
      </w:r>
      <w:r w:rsidR="00DB1233" w:rsidRPr="00185B39">
        <w:rPr>
          <w:rFonts w:ascii="Times New Roman" w:hAnsi="Times New Roman" w:cs="Times New Roman"/>
          <w:sz w:val="24"/>
          <w:szCs w:val="24"/>
        </w:rPr>
        <w:t>,</w:t>
      </w:r>
      <w:r w:rsidR="00983BAA" w:rsidRPr="00185B39">
        <w:rPr>
          <w:rFonts w:ascii="Times New Roman" w:hAnsi="Times New Roman" w:cs="Times New Roman"/>
          <w:sz w:val="24"/>
          <w:szCs w:val="24"/>
        </w:rPr>
        <w:t xml:space="preserve"> royal women and queenship,</w:t>
      </w:r>
      <w:r w:rsidR="00DB1233" w:rsidRPr="00185B39">
        <w:rPr>
          <w:rFonts w:ascii="Times New Roman" w:hAnsi="Times New Roman" w:cs="Times New Roman"/>
          <w:sz w:val="24"/>
          <w:szCs w:val="24"/>
        </w:rPr>
        <w:t xml:space="preserve"> and</w:t>
      </w:r>
      <w:r w:rsidR="00983BAA" w:rsidRPr="00185B39">
        <w:rPr>
          <w:rFonts w:ascii="Times New Roman" w:hAnsi="Times New Roman" w:cs="Times New Roman"/>
          <w:sz w:val="24"/>
          <w:szCs w:val="24"/>
        </w:rPr>
        <w:t xml:space="preserve"> their </w:t>
      </w:r>
      <w:r w:rsidR="00DB1233" w:rsidRPr="00185B39">
        <w:rPr>
          <w:rFonts w:ascii="Times New Roman" w:hAnsi="Times New Roman" w:cs="Times New Roman"/>
          <w:sz w:val="24"/>
          <w:szCs w:val="24"/>
        </w:rPr>
        <w:t>occupation.</w:t>
      </w:r>
      <w:r w:rsidR="00983BAA" w:rsidRPr="00185B39">
        <w:rPr>
          <w:rFonts w:ascii="Times New Roman" w:hAnsi="Times New Roman" w:cs="Times New Roman"/>
          <w:sz w:val="24"/>
          <w:szCs w:val="24"/>
        </w:rPr>
        <w:t xml:space="preserve"> These are just a few of the key benefits</w:t>
      </w:r>
      <w:r w:rsidR="005E337E" w:rsidRPr="00185B39">
        <w:rPr>
          <w:rFonts w:ascii="Times New Roman" w:hAnsi="Times New Roman" w:cs="Times New Roman"/>
          <w:sz w:val="24"/>
          <w:szCs w:val="24"/>
        </w:rPr>
        <w:t xml:space="preserve"> that I see the reason for the way in which ancient Egypt is considered highly gendered. </w:t>
      </w:r>
      <w:r w:rsidR="00983BAA" w:rsidRPr="00185B39">
        <w:rPr>
          <w:rFonts w:ascii="Times New Roman" w:hAnsi="Times New Roman" w:cs="Times New Roman"/>
          <w:sz w:val="24"/>
          <w:szCs w:val="24"/>
        </w:rPr>
        <w:t xml:space="preserve"> </w:t>
      </w:r>
    </w:p>
    <w:p w14:paraId="12CDB4A9" w14:textId="45E8B96A" w:rsidR="0084070A" w:rsidRPr="00185B39" w:rsidRDefault="0084070A" w:rsidP="00BB3F3C">
      <w:pPr>
        <w:ind w:firstLine="720"/>
        <w:jc w:val="both"/>
        <w:rPr>
          <w:rFonts w:ascii="Times New Roman" w:hAnsi="Times New Roman" w:cs="Times New Roman"/>
          <w:sz w:val="24"/>
          <w:szCs w:val="24"/>
        </w:rPr>
      </w:pPr>
      <w:r w:rsidRPr="00185B39">
        <w:rPr>
          <w:rFonts w:ascii="Times New Roman" w:hAnsi="Times New Roman" w:cs="Times New Roman"/>
          <w:sz w:val="24"/>
          <w:szCs w:val="24"/>
        </w:rPr>
        <w:t xml:space="preserve">Ancient Egypt is a place known for its religious background where high priest of god’s would usually take the authority to extend hierarchy of religious specialist”. These people are responsible for taking care of the jobs in the business/ organization. In ancient Egypt at that time, men were in favor to take part in any religious activities and beliefs while women didn’t have such right. According to an article by </w:t>
      </w:r>
      <w:proofErr w:type="spellStart"/>
      <w:r w:rsidRPr="00185B39">
        <w:rPr>
          <w:rFonts w:ascii="Times New Roman" w:hAnsi="Times New Roman" w:cs="Times New Roman"/>
          <w:sz w:val="24"/>
          <w:szCs w:val="24"/>
        </w:rPr>
        <w:t>Budin</w:t>
      </w:r>
      <w:proofErr w:type="spellEnd"/>
      <w:r w:rsidRPr="00185B39">
        <w:rPr>
          <w:rFonts w:ascii="Times New Roman" w:hAnsi="Times New Roman" w:cs="Times New Roman"/>
          <w:sz w:val="24"/>
          <w:szCs w:val="24"/>
        </w:rPr>
        <w:t xml:space="preserve"> </w:t>
      </w:r>
      <w:proofErr w:type="spellStart"/>
      <w:r w:rsidRPr="00185B39">
        <w:rPr>
          <w:rFonts w:ascii="Times New Roman" w:hAnsi="Times New Roman" w:cs="Times New Roman"/>
          <w:sz w:val="24"/>
          <w:szCs w:val="24"/>
        </w:rPr>
        <w:t>Turfa</w:t>
      </w:r>
      <w:proofErr w:type="spellEnd"/>
      <w:r w:rsidRPr="00185B39">
        <w:rPr>
          <w:rFonts w:ascii="Times New Roman" w:hAnsi="Times New Roman" w:cs="Times New Roman"/>
          <w:sz w:val="24"/>
          <w:szCs w:val="24"/>
        </w:rPr>
        <w:t xml:space="preserve"> “women participation in the religious life of ancient Egypt is an aspect that has historically been overlooked and undervalued”. However, this logic has been changing with time and women are being offered work in relation to the “roles of women in the religious hierarchy”. (Robin, 1993, p.116) Women were permitted to participate in religious life during the fourth dynasty by performing tasks as temple priestesses. They were able to join a group that they called the “priesthood” in ancient Egypt. A priesthood is consisting of ministers of religion. From my research, the most popular title for women (priestess) in the old and middle kingdom was Hemet </w:t>
      </w:r>
      <w:proofErr w:type="spellStart"/>
      <w:r w:rsidRPr="00185B39">
        <w:rPr>
          <w:rFonts w:ascii="Times New Roman" w:hAnsi="Times New Roman" w:cs="Times New Roman"/>
          <w:sz w:val="24"/>
          <w:szCs w:val="24"/>
        </w:rPr>
        <w:t>Netjer</w:t>
      </w:r>
      <w:proofErr w:type="spellEnd"/>
      <w:r w:rsidRPr="00185B39">
        <w:rPr>
          <w:rFonts w:ascii="Times New Roman" w:hAnsi="Times New Roman" w:cs="Times New Roman"/>
          <w:sz w:val="24"/>
          <w:szCs w:val="24"/>
        </w:rPr>
        <w:t xml:space="preserve">. The females that were assigned by this name was recognized as someone of an elite status or marring someone who is of high-ranking status. During the time where the cult of Hathor of </w:t>
      </w:r>
      <w:proofErr w:type="spellStart"/>
      <w:r w:rsidRPr="00185B39">
        <w:rPr>
          <w:rFonts w:ascii="Times New Roman" w:hAnsi="Times New Roman" w:cs="Times New Roman"/>
          <w:sz w:val="24"/>
          <w:szCs w:val="24"/>
        </w:rPr>
        <w:t>cusae</w:t>
      </w:r>
      <w:proofErr w:type="spellEnd"/>
      <w:r w:rsidRPr="00185B39">
        <w:rPr>
          <w:rFonts w:ascii="Times New Roman" w:hAnsi="Times New Roman" w:cs="Times New Roman"/>
          <w:sz w:val="24"/>
          <w:szCs w:val="24"/>
        </w:rPr>
        <w:t xml:space="preserve"> held the position as of the most economical institution in the old kingdom, a sizeable number of women participated and was considered as a “sign of the individual piety and of their political savvy”. (Robins,1993, p.116) This pattern was noticed by the </w:t>
      </w:r>
      <w:proofErr w:type="spellStart"/>
      <w:r w:rsidRPr="00185B39">
        <w:rPr>
          <w:rFonts w:ascii="Times New Roman" w:hAnsi="Times New Roman" w:cs="Times New Roman"/>
          <w:sz w:val="24"/>
          <w:szCs w:val="24"/>
        </w:rPr>
        <w:t>chanlresses</w:t>
      </w:r>
      <w:proofErr w:type="spellEnd"/>
      <w:r w:rsidRPr="00185B39">
        <w:rPr>
          <w:rFonts w:ascii="Times New Roman" w:hAnsi="Times New Roman" w:cs="Times New Roman"/>
          <w:sz w:val="24"/>
          <w:szCs w:val="24"/>
        </w:rPr>
        <w:t xml:space="preserve"> of Amun.  </w:t>
      </w:r>
      <w:proofErr w:type="spellStart"/>
      <w:r w:rsidRPr="00185B39">
        <w:rPr>
          <w:rFonts w:ascii="Times New Roman" w:hAnsi="Times New Roman" w:cs="Times New Roman"/>
          <w:sz w:val="24"/>
          <w:szCs w:val="24"/>
        </w:rPr>
        <w:t>Chantresses</w:t>
      </w:r>
      <w:proofErr w:type="spellEnd"/>
      <w:r w:rsidRPr="00185B39">
        <w:rPr>
          <w:rFonts w:ascii="Times New Roman" w:hAnsi="Times New Roman" w:cs="Times New Roman"/>
          <w:sz w:val="24"/>
          <w:szCs w:val="24"/>
        </w:rPr>
        <w:t xml:space="preserve"> of </w:t>
      </w:r>
      <w:proofErr w:type="spellStart"/>
      <w:r w:rsidRPr="00185B39">
        <w:rPr>
          <w:rFonts w:ascii="Times New Roman" w:hAnsi="Times New Roman" w:cs="Times New Roman"/>
          <w:sz w:val="24"/>
          <w:szCs w:val="24"/>
        </w:rPr>
        <w:t>amun</w:t>
      </w:r>
      <w:proofErr w:type="spellEnd"/>
      <w:r w:rsidRPr="00185B39">
        <w:rPr>
          <w:rFonts w:ascii="Times New Roman" w:hAnsi="Times New Roman" w:cs="Times New Roman"/>
          <w:sz w:val="24"/>
          <w:szCs w:val="24"/>
        </w:rPr>
        <w:t xml:space="preserve"> was one of the most common priestesses because “</w:t>
      </w:r>
      <w:proofErr w:type="spellStart"/>
      <w:r w:rsidRPr="00185B39">
        <w:rPr>
          <w:rFonts w:ascii="Times New Roman" w:hAnsi="Times New Roman" w:cs="Times New Roman"/>
          <w:sz w:val="24"/>
          <w:szCs w:val="24"/>
        </w:rPr>
        <w:t>amun</w:t>
      </w:r>
      <w:proofErr w:type="spellEnd"/>
      <w:r w:rsidRPr="00185B39">
        <w:rPr>
          <w:rFonts w:ascii="Times New Roman" w:hAnsi="Times New Roman" w:cs="Times New Roman"/>
          <w:sz w:val="24"/>
          <w:szCs w:val="24"/>
        </w:rPr>
        <w:t xml:space="preserve"> had been elevated to a state God during the early 18</w:t>
      </w:r>
      <w:r w:rsidRPr="00185B39">
        <w:rPr>
          <w:rFonts w:ascii="Times New Roman" w:hAnsi="Times New Roman" w:cs="Times New Roman"/>
          <w:sz w:val="24"/>
          <w:szCs w:val="24"/>
          <w:vertAlign w:val="superscript"/>
        </w:rPr>
        <w:t>th</w:t>
      </w:r>
      <w:r w:rsidRPr="00185B39">
        <w:rPr>
          <w:rFonts w:ascii="Times New Roman" w:hAnsi="Times New Roman" w:cs="Times New Roman"/>
          <w:sz w:val="24"/>
          <w:szCs w:val="24"/>
        </w:rPr>
        <w:t xml:space="preserve"> dynasty and his cult was widespread and powerful”. </w:t>
      </w:r>
      <w:r w:rsidR="00360EA7" w:rsidRPr="00185B39">
        <w:rPr>
          <w:rFonts w:ascii="Times New Roman" w:hAnsi="Times New Roman" w:cs="Times New Roman"/>
          <w:sz w:val="24"/>
          <w:szCs w:val="24"/>
        </w:rPr>
        <w:t>(</w:t>
      </w:r>
      <w:proofErr w:type="spellStart"/>
      <w:r w:rsidR="00360EA7" w:rsidRPr="00185B39">
        <w:rPr>
          <w:rFonts w:ascii="Times New Roman" w:hAnsi="Times New Roman" w:cs="Times New Roman"/>
          <w:sz w:val="24"/>
          <w:szCs w:val="24"/>
        </w:rPr>
        <w:t>Turfa</w:t>
      </w:r>
      <w:proofErr w:type="spellEnd"/>
      <w:r w:rsidRPr="00185B39">
        <w:rPr>
          <w:rFonts w:ascii="Times New Roman" w:hAnsi="Times New Roman" w:cs="Times New Roman"/>
          <w:sz w:val="24"/>
          <w:szCs w:val="24"/>
        </w:rPr>
        <w:t xml:space="preserve">, 2016, p.220). Queen Ahmose </w:t>
      </w:r>
      <w:proofErr w:type="spellStart"/>
      <w:r w:rsidRPr="00185B39">
        <w:rPr>
          <w:rFonts w:ascii="Times New Roman" w:hAnsi="Times New Roman" w:cs="Times New Roman"/>
          <w:sz w:val="24"/>
          <w:szCs w:val="24"/>
        </w:rPr>
        <w:t>Nefertari</w:t>
      </w:r>
      <w:proofErr w:type="spellEnd"/>
      <w:r w:rsidRPr="00185B39">
        <w:rPr>
          <w:rFonts w:ascii="Times New Roman" w:hAnsi="Times New Roman" w:cs="Times New Roman"/>
          <w:sz w:val="24"/>
          <w:szCs w:val="24"/>
        </w:rPr>
        <w:t xml:space="preserve"> the God’s wife of Amun was one of the most powerful and spiritual significance in</w:t>
      </w:r>
      <w:r w:rsidR="008F6569" w:rsidRPr="00185B39">
        <w:rPr>
          <w:rFonts w:ascii="Times New Roman" w:hAnsi="Times New Roman" w:cs="Times New Roman"/>
          <w:sz w:val="24"/>
          <w:szCs w:val="24"/>
        </w:rPr>
        <w:t xml:space="preserve"> ancient</w:t>
      </w:r>
      <w:r w:rsidRPr="00185B39">
        <w:rPr>
          <w:rFonts w:ascii="Times New Roman" w:hAnsi="Times New Roman" w:cs="Times New Roman"/>
          <w:sz w:val="24"/>
          <w:szCs w:val="24"/>
        </w:rPr>
        <w:t xml:space="preserve"> Egypt and associated with many other God’s wife. She was an honorary title who had the abilities to assist the high priest in ceremonies and God’s statues</w:t>
      </w:r>
      <w:r w:rsidR="008F6569" w:rsidRPr="00185B39">
        <w:rPr>
          <w:rFonts w:ascii="Times New Roman" w:hAnsi="Times New Roman" w:cs="Times New Roman"/>
          <w:sz w:val="24"/>
          <w:szCs w:val="24"/>
        </w:rPr>
        <w:t xml:space="preserve"> but b</w:t>
      </w:r>
      <w:r w:rsidRPr="00185B39">
        <w:rPr>
          <w:rFonts w:ascii="Times New Roman" w:hAnsi="Times New Roman" w:cs="Times New Roman"/>
          <w:sz w:val="24"/>
          <w:szCs w:val="24"/>
        </w:rPr>
        <w:t xml:space="preserve">y the third intermediate period, the God’s wife of Amun had equal powers to a king and ruled the upper Egypt effectively. </w:t>
      </w:r>
    </w:p>
    <w:p w14:paraId="101231CC" w14:textId="3D5731AB" w:rsidR="005304E6" w:rsidRPr="00185B39" w:rsidRDefault="00FD53B4" w:rsidP="00BB3F3C">
      <w:pPr>
        <w:ind w:firstLine="720"/>
        <w:jc w:val="both"/>
        <w:rPr>
          <w:rFonts w:ascii="Times New Roman" w:hAnsi="Times New Roman" w:cs="Times New Roman"/>
          <w:sz w:val="24"/>
          <w:szCs w:val="24"/>
        </w:rPr>
      </w:pPr>
      <w:r w:rsidRPr="00185B39">
        <w:rPr>
          <w:rFonts w:ascii="Times New Roman" w:hAnsi="Times New Roman" w:cs="Times New Roman"/>
          <w:sz w:val="24"/>
          <w:szCs w:val="24"/>
        </w:rPr>
        <w:t>One of the main reasons why I think that ancient Egypt is considered highly gendered is because the title or position of someone to become king can be ruled by either make or female</w:t>
      </w:r>
      <w:r w:rsidRPr="00185B39">
        <w:rPr>
          <w:rFonts w:ascii="Times New Roman" w:hAnsi="Times New Roman" w:cs="Times New Roman"/>
          <w:sz w:val="24"/>
          <w:szCs w:val="24"/>
        </w:rPr>
        <w:t xml:space="preserve">. </w:t>
      </w:r>
      <w:r w:rsidR="00DB1233" w:rsidRPr="00185B39">
        <w:rPr>
          <w:rFonts w:ascii="Times New Roman" w:hAnsi="Times New Roman" w:cs="Times New Roman"/>
          <w:sz w:val="24"/>
          <w:szCs w:val="24"/>
        </w:rPr>
        <w:t>Royal women in ancient Egypt complemented the king who was a male as high priest. Traditionally, Egypt would be ruled by a male god, but now human kings</w:t>
      </w:r>
      <w:r w:rsidR="008F6569" w:rsidRPr="00185B39">
        <w:rPr>
          <w:rFonts w:ascii="Times New Roman" w:hAnsi="Times New Roman" w:cs="Times New Roman"/>
          <w:sz w:val="24"/>
          <w:szCs w:val="24"/>
        </w:rPr>
        <w:t xml:space="preserve"> whether male or female</w:t>
      </w:r>
      <w:r w:rsidR="00DB1233" w:rsidRPr="00185B39">
        <w:rPr>
          <w:rFonts w:ascii="Times New Roman" w:hAnsi="Times New Roman" w:cs="Times New Roman"/>
          <w:sz w:val="24"/>
          <w:szCs w:val="24"/>
        </w:rPr>
        <w:t xml:space="preserve"> </w:t>
      </w:r>
      <w:r w:rsidR="00DB1233" w:rsidRPr="00185B39">
        <w:rPr>
          <w:rFonts w:ascii="Times New Roman" w:hAnsi="Times New Roman" w:cs="Times New Roman"/>
          <w:sz w:val="24"/>
          <w:szCs w:val="24"/>
        </w:rPr>
        <w:lastRenderedPageBreak/>
        <w:t>govern the country. Hatshepsut was one of the few females who managed to be “crowned king with a full royal titulary” (Robins, 1993, p.47). She is the daughter of the Thutmose. Traditionally, kings in ancient Egypt would be identified as a male but Hatshepsut managed to break that tradition and show enough personalities to win the male officials. A woman as a ruler was not something the Egyptians were accustom too and because of this,</w:t>
      </w:r>
      <w:r w:rsidR="00860903" w:rsidRPr="00185B39">
        <w:rPr>
          <w:rFonts w:ascii="Times New Roman" w:hAnsi="Times New Roman" w:cs="Times New Roman"/>
          <w:sz w:val="24"/>
          <w:szCs w:val="24"/>
        </w:rPr>
        <w:t xml:space="preserve"> in order for her to go through with this </w:t>
      </w:r>
      <w:r w:rsidR="00360EA7" w:rsidRPr="00185B39">
        <w:rPr>
          <w:rFonts w:ascii="Times New Roman" w:hAnsi="Times New Roman" w:cs="Times New Roman"/>
          <w:sz w:val="24"/>
          <w:szCs w:val="24"/>
        </w:rPr>
        <w:t>reign she</w:t>
      </w:r>
      <w:r w:rsidR="00DB1233" w:rsidRPr="00185B39">
        <w:rPr>
          <w:rFonts w:ascii="Times New Roman" w:hAnsi="Times New Roman" w:cs="Times New Roman"/>
          <w:sz w:val="24"/>
          <w:szCs w:val="24"/>
        </w:rPr>
        <w:t xml:space="preserve"> had to give up her office as the god’s wife of Thutmose</w:t>
      </w:r>
      <w:r w:rsidR="00860903" w:rsidRPr="00185B39">
        <w:rPr>
          <w:rFonts w:ascii="Times New Roman" w:hAnsi="Times New Roman" w:cs="Times New Roman"/>
          <w:sz w:val="24"/>
          <w:szCs w:val="24"/>
        </w:rPr>
        <w:t xml:space="preserve"> and</w:t>
      </w:r>
      <w:r w:rsidR="00DB1233" w:rsidRPr="00185B39">
        <w:rPr>
          <w:rFonts w:ascii="Times New Roman" w:hAnsi="Times New Roman" w:cs="Times New Roman"/>
          <w:sz w:val="24"/>
          <w:szCs w:val="24"/>
        </w:rPr>
        <w:t xml:space="preserve"> hand</w:t>
      </w:r>
      <w:r w:rsidR="00860903" w:rsidRPr="00185B39">
        <w:rPr>
          <w:rFonts w:ascii="Times New Roman" w:hAnsi="Times New Roman" w:cs="Times New Roman"/>
          <w:sz w:val="24"/>
          <w:szCs w:val="24"/>
        </w:rPr>
        <w:t xml:space="preserve"> </w:t>
      </w:r>
      <w:r w:rsidR="00DB1233" w:rsidRPr="00185B39">
        <w:rPr>
          <w:rFonts w:ascii="Times New Roman" w:hAnsi="Times New Roman" w:cs="Times New Roman"/>
          <w:sz w:val="24"/>
          <w:szCs w:val="24"/>
        </w:rPr>
        <w:t xml:space="preserve">it down to her daughter </w:t>
      </w:r>
      <w:proofErr w:type="spellStart"/>
      <w:r w:rsidR="00DB1233" w:rsidRPr="00185B39">
        <w:rPr>
          <w:rFonts w:ascii="Times New Roman" w:hAnsi="Times New Roman" w:cs="Times New Roman"/>
          <w:sz w:val="24"/>
          <w:szCs w:val="24"/>
        </w:rPr>
        <w:t>Neferura</w:t>
      </w:r>
      <w:proofErr w:type="spellEnd"/>
      <w:r w:rsidR="00DB1233" w:rsidRPr="00185B39">
        <w:rPr>
          <w:rFonts w:ascii="Times New Roman" w:hAnsi="Times New Roman" w:cs="Times New Roman"/>
          <w:sz w:val="24"/>
          <w:szCs w:val="24"/>
        </w:rPr>
        <w:t xml:space="preserve"> </w:t>
      </w:r>
      <w:r w:rsidR="00860903" w:rsidRPr="00185B39">
        <w:rPr>
          <w:rFonts w:ascii="Times New Roman" w:hAnsi="Times New Roman" w:cs="Times New Roman"/>
          <w:sz w:val="24"/>
          <w:szCs w:val="24"/>
        </w:rPr>
        <w:t xml:space="preserve">then began to </w:t>
      </w:r>
      <w:r w:rsidR="00DB1233" w:rsidRPr="00185B39">
        <w:rPr>
          <w:rFonts w:ascii="Times New Roman" w:hAnsi="Times New Roman" w:cs="Times New Roman"/>
          <w:sz w:val="24"/>
          <w:szCs w:val="24"/>
        </w:rPr>
        <w:t xml:space="preserve">start working on her role as king. Hatshepsut contributed to many different activities before and during her reign. At first, she was the one who controlled the affairs of the land that her father, during her reign she was had set up a pair of obelisks quarried at </w:t>
      </w:r>
      <w:proofErr w:type="spellStart"/>
      <w:r w:rsidR="00DB1233" w:rsidRPr="00185B39">
        <w:rPr>
          <w:rFonts w:ascii="Times New Roman" w:hAnsi="Times New Roman" w:cs="Times New Roman"/>
          <w:sz w:val="24"/>
          <w:szCs w:val="24"/>
        </w:rPr>
        <w:t>karnak’s</w:t>
      </w:r>
      <w:proofErr w:type="spellEnd"/>
      <w:r w:rsidR="00DB1233" w:rsidRPr="00185B39">
        <w:rPr>
          <w:rFonts w:ascii="Times New Roman" w:hAnsi="Times New Roman" w:cs="Times New Roman"/>
          <w:sz w:val="24"/>
          <w:szCs w:val="24"/>
        </w:rPr>
        <w:t xml:space="preserve"> building which is considered a kingly act and was seen in a “offering directly to the gods something that is normally done only by male kings”. (Robins, 1993, p.46). </w:t>
      </w:r>
      <w:r w:rsidRPr="00185B39">
        <w:rPr>
          <w:rFonts w:ascii="Times New Roman" w:hAnsi="Times New Roman" w:cs="Times New Roman"/>
          <w:sz w:val="24"/>
          <w:szCs w:val="24"/>
        </w:rPr>
        <w:t xml:space="preserve">Another known woman who managed to secure the title to become king is </w:t>
      </w:r>
      <w:proofErr w:type="spellStart"/>
      <w:r w:rsidRPr="00185B39">
        <w:rPr>
          <w:rFonts w:ascii="Times New Roman" w:hAnsi="Times New Roman" w:cs="Times New Roman"/>
          <w:sz w:val="24"/>
          <w:szCs w:val="24"/>
        </w:rPr>
        <w:t>Neferneferuaten</w:t>
      </w:r>
      <w:proofErr w:type="spellEnd"/>
      <w:r w:rsidRPr="00185B39">
        <w:rPr>
          <w:rFonts w:ascii="Times New Roman" w:hAnsi="Times New Roman" w:cs="Times New Roman"/>
          <w:sz w:val="24"/>
          <w:szCs w:val="24"/>
        </w:rPr>
        <w:t xml:space="preserve">-Nefertiti. </w:t>
      </w:r>
      <w:r w:rsidR="00DB1233" w:rsidRPr="00185B39">
        <w:rPr>
          <w:rFonts w:ascii="Times New Roman" w:hAnsi="Times New Roman" w:cs="Times New Roman"/>
          <w:sz w:val="24"/>
          <w:szCs w:val="24"/>
        </w:rPr>
        <w:t xml:space="preserve">Queen Nefertiti is a firm example of </w:t>
      </w:r>
      <w:r w:rsidR="00B750E5" w:rsidRPr="00185B39">
        <w:rPr>
          <w:rFonts w:ascii="Times New Roman" w:hAnsi="Times New Roman" w:cs="Times New Roman"/>
          <w:sz w:val="24"/>
          <w:szCs w:val="24"/>
        </w:rPr>
        <w:t>a</w:t>
      </w:r>
      <w:r w:rsidR="00860903" w:rsidRPr="00185B39">
        <w:rPr>
          <w:rFonts w:ascii="Times New Roman" w:hAnsi="Times New Roman" w:cs="Times New Roman"/>
          <w:sz w:val="24"/>
          <w:szCs w:val="24"/>
        </w:rPr>
        <w:t>nother</w:t>
      </w:r>
      <w:r w:rsidR="00B750E5" w:rsidRPr="00185B39">
        <w:rPr>
          <w:rFonts w:ascii="Times New Roman" w:hAnsi="Times New Roman" w:cs="Times New Roman"/>
          <w:sz w:val="24"/>
          <w:szCs w:val="24"/>
        </w:rPr>
        <w:t xml:space="preserve"> </w:t>
      </w:r>
      <w:r w:rsidR="00860903" w:rsidRPr="00185B39">
        <w:rPr>
          <w:rFonts w:ascii="Times New Roman" w:hAnsi="Times New Roman" w:cs="Times New Roman"/>
          <w:sz w:val="24"/>
          <w:szCs w:val="24"/>
        </w:rPr>
        <w:t>female</w:t>
      </w:r>
      <w:r w:rsidR="00B750E5" w:rsidRPr="00185B39">
        <w:rPr>
          <w:rFonts w:ascii="Times New Roman" w:hAnsi="Times New Roman" w:cs="Times New Roman"/>
          <w:sz w:val="24"/>
          <w:szCs w:val="24"/>
        </w:rPr>
        <w:t xml:space="preserve"> being able to hold the title of a king once again.</w:t>
      </w:r>
      <w:r w:rsidR="00DB1233" w:rsidRPr="00185B39">
        <w:rPr>
          <w:rFonts w:ascii="Times New Roman" w:hAnsi="Times New Roman" w:cs="Times New Roman"/>
          <w:sz w:val="24"/>
          <w:szCs w:val="24"/>
        </w:rPr>
        <w:t xml:space="preserve"> Nefertiti reigned from the 1353-1336 </w:t>
      </w:r>
      <w:r w:rsidRPr="00185B39">
        <w:rPr>
          <w:rFonts w:ascii="Times New Roman" w:hAnsi="Times New Roman" w:cs="Times New Roman"/>
          <w:sz w:val="24"/>
          <w:szCs w:val="24"/>
        </w:rPr>
        <w:t>BCE,</w:t>
      </w:r>
      <w:r w:rsidR="00DB1233" w:rsidRPr="00185B39">
        <w:rPr>
          <w:rFonts w:ascii="Times New Roman" w:hAnsi="Times New Roman" w:cs="Times New Roman"/>
          <w:sz w:val="24"/>
          <w:szCs w:val="24"/>
        </w:rPr>
        <w:t xml:space="preserve"> and she was the wife of a king named Akhenaten. Nefertiti had six children, two in which became Egyptian queens. She played a prominent role in the Theban temple where she was responsible for the usurpation of the king. Queen Nefertiti also had a</w:t>
      </w:r>
      <w:r w:rsidR="00B750E5" w:rsidRPr="00185B39">
        <w:rPr>
          <w:rFonts w:ascii="Times New Roman" w:hAnsi="Times New Roman" w:cs="Times New Roman"/>
          <w:sz w:val="24"/>
          <w:szCs w:val="24"/>
        </w:rPr>
        <w:t>n initial</w:t>
      </w:r>
      <w:r w:rsidR="00DB1233" w:rsidRPr="00185B39">
        <w:rPr>
          <w:rFonts w:ascii="Times New Roman" w:hAnsi="Times New Roman" w:cs="Times New Roman"/>
          <w:sz w:val="24"/>
          <w:szCs w:val="24"/>
        </w:rPr>
        <w:t xml:space="preserve"> role in the At</w:t>
      </w:r>
      <w:r w:rsidR="00B750E5" w:rsidRPr="00185B39">
        <w:rPr>
          <w:rFonts w:ascii="Times New Roman" w:hAnsi="Times New Roman" w:cs="Times New Roman"/>
          <w:sz w:val="24"/>
          <w:szCs w:val="24"/>
        </w:rPr>
        <w:t>e</w:t>
      </w:r>
      <w:r w:rsidR="00DB1233" w:rsidRPr="00185B39">
        <w:rPr>
          <w:rFonts w:ascii="Times New Roman" w:hAnsi="Times New Roman" w:cs="Times New Roman"/>
          <w:sz w:val="24"/>
          <w:szCs w:val="24"/>
        </w:rPr>
        <w:t xml:space="preserve">n cult where she was responsible for filling the gaps as traditional goddesses and serve as priest and offering to Aten the sun God. </w:t>
      </w:r>
      <w:r w:rsidR="00B750E5" w:rsidRPr="00185B39">
        <w:rPr>
          <w:rFonts w:ascii="Times New Roman" w:hAnsi="Times New Roman" w:cs="Times New Roman"/>
          <w:sz w:val="24"/>
          <w:szCs w:val="24"/>
        </w:rPr>
        <w:t xml:space="preserve">According to Gay Robins “private people were allowed to address prayers directly to the </w:t>
      </w:r>
      <w:r w:rsidR="005304E6" w:rsidRPr="00185B39">
        <w:rPr>
          <w:rFonts w:ascii="Times New Roman" w:hAnsi="Times New Roman" w:cs="Times New Roman"/>
          <w:sz w:val="24"/>
          <w:szCs w:val="24"/>
        </w:rPr>
        <w:t>queen</w:t>
      </w:r>
      <w:r w:rsidR="00B750E5" w:rsidRPr="00185B39">
        <w:rPr>
          <w:rFonts w:ascii="Times New Roman" w:hAnsi="Times New Roman" w:cs="Times New Roman"/>
          <w:sz w:val="24"/>
          <w:szCs w:val="24"/>
        </w:rPr>
        <w:t xml:space="preserve">”. (Robins, 1993, p.54) This was so because people </w:t>
      </w:r>
      <w:r w:rsidR="00D93AF6" w:rsidRPr="00185B39">
        <w:rPr>
          <w:rFonts w:ascii="Times New Roman" w:hAnsi="Times New Roman" w:cs="Times New Roman"/>
          <w:sz w:val="24"/>
          <w:szCs w:val="24"/>
        </w:rPr>
        <w:t xml:space="preserve">had been really intrigued by the way she used to carry herself. She wore a unique blue crown, </w:t>
      </w:r>
      <w:r w:rsidR="00DB1233" w:rsidRPr="00185B39">
        <w:rPr>
          <w:rFonts w:ascii="Times New Roman" w:hAnsi="Times New Roman" w:cs="Times New Roman"/>
          <w:sz w:val="24"/>
          <w:szCs w:val="24"/>
        </w:rPr>
        <w:t xml:space="preserve">During Akhenaten’s last years of his reign, Nefertiti eventually took the </w:t>
      </w:r>
      <w:r w:rsidR="00B750E5" w:rsidRPr="00185B39">
        <w:rPr>
          <w:rFonts w:ascii="Times New Roman" w:hAnsi="Times New Roman" w:cs="Times New Roman"/>
          <w:sz w:val="24"/>
          <w:szCs w:val="24"/>
        </w:rPr>
        <w:t>title as</w:t>
      </w:r>
      <w:r w:rsidR="00DB1233" w:rsidRPr="00185B39">
        <w:rPr>
          <w:rFonts w:ascii="Times New Roman" w:hAnsi="Times New Roman" w:cs="Times New Roman"/>
          <w:sz w:val="24"/>
          <w:szCs w:val="24"/>
        </w:rPr>
        <w:t xml:space="preserve"> king. </w:t>
      </w:r>
      <w:r w:rsidR="001477E0" w:rsidRPr="00185B39">
        <w:rPr>
          <w:rFonts w:ascii="Times New Roman" w:hAnsi="Times New Roman" w:cs="Times New Roman"/>
          <w:sz w:val="24"/>
          <w:szCs w:val="24"/>
        </w:rPr>
        <w:t xml:space="preserve">One of the activities that the rulers enjoyed was music. </w:t>
      </w:r>
      <w:r w:rsidR="005304E6" w:rsidRPr="00185B39">
        <w:rPr>
          <w:rFonts w:ascii="Times New Roman" w:hAnsi="Times New Roman" w:cs="Times New Roman"/>
          <w:sz w:val="24"/>
          <w:szCs w:val="24"/>
        </w:rPr>
        <w:t>Women</w:t>
      </w:r>
      <w:r w:rsidR="005304E6" w:rsidRPr="00185B39">
        <w:rPr>
          <w:rFonts w:ascii="Times New Roman" w:hAnsi="Times New Roman" w:cs="Times New Roman"/>
          <w:sz w:val="24"/>
          <w:szCs w:val="24"/>
        </w:rPr>
        <w:t xml:space="preserve"> had the opportunity to take part in the musical industry where </w:t>
      </w:r>
      <w:proofErr w:type="spellStart"/>
      <w:r w:rsidR="005304E6" w:rsidRPr="00185B39">
        <w:rPr>
          <w:rFonts w:ascii="Times New Roman" w:hAnsi="Times New Roman" w:cs="Times New Roman"/>
          <w:sz w:val="24"/>
          <w:szCs w:val="24"/>
        </w:rPr>
        <w:t>Hekenu</w:t>
      </w:r>
      <w:proofErr w:type="spellEnd"/>
      <w:r w:rsidR="005304E6" w:rsidRPr="00185B39">
        <w:rPr>
          <w:rFonts w:ascii="Times New Roman" w:hAnsi="Times New Roman" w:cs="Times New Roman"/>
          <w:sz w:val="24"/>
          <w:szCs w:val="24"/>
        </w:rPr>
        <w:t xml:space="preserve"> and </w:t>
      </w:r>
      <w:proofErr w:type="spellStart"/>
      <w:r w:rsidR="005304E6" w:rsidRPr="00185B39">
        <w:rPr>
          <w:rFonts w:ascii="Times New Roman" w:hAnsi="Times New Roman" w:cs="Times New Roman"/>
          <w:sz w:val="24"/>
          <w:szCs w:val="24"/>
        </w:rPr>
        <w:t>Iti</w:t>
      </w:r>
      <w:proofErr w:type="spellEnd"/>
      <w:r w:rsidR="005304E6" w:rsidRPr="00185B39">
        <w:rPr>
          <w:rFonts w:ascii="Times New Roman" w:hAnsi="Times New Roman" w:cs="Times New Roman"/>
          <w:sz w:val="24"/>
          <w:szCs w:val="24"/>
        </w:rPr>
        <w:t xml:space="preserve"> were “two eminent musicians of the old kingdom”. According to an article by </w:t>
      </w:r>
      <w:proofErr w:type="spellStart"/>
      <w:r w:rsidR="005304E6" w:rsidRPr="00185B39">
        <w:rPr>
          <w:rFonts w:ascii="Times New Roman" w:hAnsi="Times New Roman" w:cs="Times New Roman"/>
          <w:sz w:val="24"/>
          <w:szCs w:val="24"/>
        </w:rPr>
        <w:t>Budin</w:t>
      </w:r>
      <w:proofErr w:type="spellEnd"/>
      <w:r w:rsidR="005304E6" w:rsidRPr="00185B39">
        <w:rPr>
          <w:rFonts w:ascii="Times New Roman" w:hAnsi="Times New Roman" w:cs="Times New Roman"/>
          <w:sz w:val="24"/>
          <w:szCs w:val="24"/>
        </w:rPr>
        <w:t xml:space="preserve"> </w:t>
      </w:r>
      <w:proofErr w:type="spellStart"/>
      <w:r w:rsidR="005304E6" w:rsidRPr="00185B39">
        <w:rPr>
          <w:rFonts w:ascii="Times New Roman" w:hAnsi="Times New Roman" w:cs="Times New Roman"/>
          <w:sz w:val="24"/>
          <w:szCs w:val="24"/>
        </w:rPr>
        <w:t>Tufo</w:t>
      </w:r>
      <w:proofErr w:type="spellEnd"/>
      <w:r w:rsidR="005304E6" w:rsidRPr="00185B39">
        <w:rPr>
          <w:rFonts w:ascii="Times New Roman" w:hAnsi="Times New Roman" w:cs="Times New Roman"/>
          <w:sz w:val="24"/>
          <w:szCs w:val="24"/>
        </w:rPr>
        <w:t xml:space="preserve"> “priest sang hymns as part of their daily rituals”. Music was considered as one of the ways in which these gods and priest would be able to go along on a daily basis. Hathor was considered the goddess of music and dance during the middle kingdom period. Evidence has shown that there were a lot of female musicians and dancers in the old kingdom. According to Gay Robins “in the old kingdom tomb scenes, high class women entertain their husbands and fathers with music”. (Robins, 1993, p.120) </w:t>
      </w:r>
      <w:r w:rsidR="005304E6" w:rsidRPr="00185B39">
        <w:rPr>
          <w:rFonts w:ascii="Times New Roman" w:hAnsi="Times New Roman" w:cs="Times New Roman"/>
          <w:sz w:val="24"/>
          <w:szCs w:val="24"/>
        </w:rPr>
        <w:t>H</w:t>
      </w:r>
      <w:r w:rsidR="005304E6" w:rsidRPr="00185B39">
        <w:rPr>
          <w:rFonts w:ascii="Times New Roman" w:hAnsi="Times New Roman" w:cs="Times New Roman"/>
          <w:sz w:val="24"/>
          <w:szCs w:val="24"/>
        </w:rPr>
        <w:t>owever</w:t>
      </w:r>
      <w:r w:rsidR="005304E6" w:rsidRPr="00185B39">
        <w:rPr>
          <w:rFonts w:ascii="Times New Roman" w:hAnsi="Times New Roman" w:cs="Times New Roman"/>
          <w:sz w:val="24"/>
          <w:szCs w:val="24"/>
        </w:rPr>
        <w:t>,</w:t>
      </w:r>
      <w:r w:rsidR="005304E6" w:rsidRPr="00185B39">
        <w:rPr>
          <w:rFonts w:ascii="Times New Roman" w:hAnsi="Times New Roman" w:cs="Times New Roman"/>
          <w:sz w:val="24"/>
          <w:szCs w:val="24"/>
        </w:rPr>
        <w:t xml:space="preserve"> male singers and musicians were included as they had the authority to oversee the </w:t>
      </w:r>
      <w:proofErr w:type="spellStart"/>
      <w:r w:rsidR="005304E6" w:rsidRPr="00185B39">
        <w:rPr>
          <w:rFonts w:ascii="Times New Roman" w:hAnsi="Times New Roman" w:cs="Times New Roman"/>
          <w:sz w:val="24"/>
          <w:szCs w:val="24"/>
        </w:rPr>
        <w:t>troups</w:t>
      </w:r>
      <w:proofErr w:type="spellEnd"/>
      <w:r w:rsidR="005304E6" w:rsidRPr="00185B39">
        <w:rPr>
          <w:rFonts w:ascii="Times New Roman" w:hAnsi="Times New Roman" w:cs="Times New Roman"/>
          <w:sz w:val="24"/>
          <w:szCs w:val="24"/>
        </w:rPr>
        <w:t xml:space="preserve"> as they performed. </w:t>
      </w:r>
      <w:proofErr w:type="spellStart"/>
      <w:r w:rsidR="005304E6" w:rsidRPr="00185B39">
        <w:rPr>
          <w:rFonts w:ascii="Times New Roman" w:hAnsi="Times New Roman" w:cs="Times New Roman"/>
          <w:sz w:val="24"/>
          <w:szCs w:val="24"/>
        </w:rPr>
        <w:t>Budin</w:t>
      </w:r>
      <w:proofErr w:type="spellEnd"/>
      <w:r w:rsidR="005304E6" w:rsidRPr="00185B39">
        <w:rPr>
          <w:rFonts w:ascii="Times New Roman" w:hAnsi="Times New Roman" w:cs="Times New Roman"/>
          <w:sz w:val="24"/>
          <w:szCs w:val="24"/>
        </w:rPr>
        <w:t xml:space="preserve"> </w:t>
      </w:r>
      <w:proofErr w:type="spellStart"/>
      <w:r w:rsidR="005304E6" w:rsidRPr="00185B39">
        <w:rPr>
          <w:rFonts w:ascii="Times New Roman" w:hAnsi="Times New Roman" w:cs="Times New Roman"/>
          <w:sz w:val="24"/>
          <w:szCs w:val="24"/>
        </w:rPr>
        <w:t>Turfa</w:t>
      </w:r>
      <w:proofErr w:type="spellEnd"/>
      <w:r w:rsidR="005304E6" w:rsidRPr="00185B39">
        <w:rPr>
          <w:rFonts w:ascii="Times New Roman" w:hAnsi="Times New Roman" w:cs="Times New Roman"/>
          <w:sz w:val="24"/>
          <w:szCs w:val="24"/>
        </w:rPr>
        <w:t xml:space="preserve"> also stated that “music was used to appease the gods, and musicians are </w:t>
      </w:r>
      <w:r w:rsidR="005304E6" w:rsidRPr="00185B39">
        <w:rPr>
          <w:rFonts w:ascii="Times New Roman" w:hAnsi="Times New Roman" w:cs="Times New Roman"/>
          <w:sz w:val="24"/>
          <w:szCs w:val="24"/>
        </w:rPr>
        <w:t>frequently</w:t>
      </w:r>
      <w:r w:rsidR="005304E6" w:rsidRPr="00185B39">
        <w:rPr>
          <w:rFonts w:ascii="Times New Roman" w:hAnsi="Times New Roman" w:cs="Times New Roman"/>
          <w:sz w:val="24"/>
          <w:szCs w:val="24"/>
        </w:rPr>
        <w:t xml:space="preserve"> depicted in scenes of temple ritual, religious processions, and at funerals”. He felt as though without the music and the musician’s ceremony was incomplete. In ancient Egypt the female musicians would be labeled as the troupes and the males would be the choir. When there are any big events such as a funeral, festival or religious gatherings most of the musical troupes and choir would come out to performing and using their musical instruments. </w:t>
      </w:r>
    </w:p>
    <w:p w14:paraId="5D61EE74" w14:textId="77777777" w:rsidR="00BB3F3C" w:rsidRDefault="0084070A" w:rsidP="00BB3F3C">
      <w:pPr>
        <w:ind w:firstLine="720"/>
        <w:jc w:val="both"/>
        <w:rPr>
          <w:rFonts w:ascii="Times New Roman" w:hAnsi="Times New Roman" w:cs="Times New Roman"/>
          <w:sz w:val="24"/>
          <w:szCs w:val="24"/>
        </w:rPr>
      </w:pPr>
      <w:r w:rsidRPr="00185B39">
        <w:rPr>
          <w:rFonts w:ascii="Times New Roman" w:hAnsi="Times New Roman" w:cs="Times New Roman"/>
          <w:sz w:val="24"/>
          <w:szCs w:val="24"/>
        </w:rPr>
        <w:t>In Egypt the ancient women were able to own, sell and buy their own property. This was so because from my research</w:t>
      </w:r>
      <w:r w:rsidR="00BB4319" w:rsidRPr="00185B39">
        <w:rPr>
          <w:rFonts w:ascii="Times New Roman" w:hAnsi="Times New Roman" w:cs="Times New Roman"/>
          <w:sz w:val="24"/>
          <w:szCs w:val="24"/>
        </w:rPr>
        <w:t>,</w:t>
      </w:r>
      <w:r w:rsidRPr="00185B39">
        <w:rPr>
          <w:rFonts w:ascii="Times New Roman" w:hAnsi="Times New Roman" w:cs="Times New Roman"/>
          <w:sz w:val="24"/>
          <w:szCs w:val="24"/>
        </w:rPr>
        <w:t xml:space="preserve"> I understand that the land properties were passed down from the female line from mother to daughters. Therefore, because they already had access, they were allowed to do whatever they want with it.  It was considered one of the accessories that would be the production of textile. While women from the various family background had legal rights equal to men to own their own property and conduct businesses other people think that this action was out of line and found this position as one to be insecure. Women also were able to engage in </w:t>
      </w:r>
      <w:r w:rsidRPr="00185B39">
        <w:rPr>
          <w:rFonts w:ascii="Times New Roman" w:hAnsi="Times New Roman" w:cs="Times New Roman"/>
          <w:sz w:val="24"/>
          <w:szCs w:val="24"/>
        </w:rPr>
        <w:lastRenderedPageBreak/>
        <w:t>economical transactions just the same as men would do and act as witnesses to any kind of decision that would be made pertaining to their own property. Even though women had these control over lands and other properties</w:t>
      </w:r>
      <w:r w:rsidR="00BB4319" w:rsidRPr="00185B39">
        <w:rPr>
          <w:rFonts w:ascii="Times New Roman" w:hAnsi="Times New Roman" w:cs="Times New Roman"/>
          <w:sz w:val="24"/>
          <w:szCs w:val="24"/>
        </w:rPr>
        <w:t>,</w:t>
      </w:r>
      <w:r w:rsidRPr="00185B39">
        <w:rPr>
          <w:rFonts w:ascii="Times New Roman" w:hAnsi="Times New Roman" w:cs="Times New Roman"/>
          <w:sz w:val="24"/>
          <w:szCs w:val="24"/>
        </w:rPr>
        <w:t xml:space="preserve"> men also had the ability to cultivate as many arouras as they would like. Men were allowed to maintain their control of the public and political areas, while women, no matter how capable could not officially enter the administration ruling. </w:t>
      </w:r>
      <w:r w:rsidR="00042EF0" w:rsidRPr="00185B39">
        <w:rPr>
          <w:rFonts w:ascii="Times New Roman" w:hAnsi="Times New Roman" w:cs="Times New Roman"/>
          <w:sz w:val="24"/>
          <w:szCs w:val="24"/>
        </w:rPr>
        <w:t xml:space="preserve">An example of where women had their rights to have their own jobs is a vignette in the tomb of </w:t>
      </w:r>
      <w:proofErr w:type="spellStart"/>
      <w:r w:rsidR="00042EF0" w:rsidRPr="00185B39">
        <w:rPr>
          <w:rFonts w:ascii="Times New Roman" w:hAnsi="Times New Roman" w:cs="Times New Roman"/>
          <w:sz w:val="24"/>
          <w:szCs w:val="24"/>
        </w:rPr>
        <w:t>Kenamun</w:t>
      </w:r>
      <w:proofErr w:type="spellEnd"/>
      <w:r w:rsidR="00042EF0" w:rsidRPr="00185B39">
        <w:rPr>
          <w:rFonts w:ascii="Times New Roman" w:hAnsi="Times New Roman" w:cs="Times New Roman"/>
          <w:sz w:val="24"/>
          <w:szCs w:val="24"/>
        </w:rPr>
        <w:t xml:space="preserve"> at </w:t>
      </w:r>
      <w:proofErr w:type="spellStart"/>
      <w:r w:rsidR="00042EF0" w:rsidRPr="00185B39">
        <w:rPr>
          <w:rFonts w:ascii="Times New Roman" w:hAnsi="Times New Roman" w:cs="Times New Roman"/>
          <w:sz w:val="24"/>
          <w:szCs w:val="24"/>
        </w:rPr>
        <w:t>thebes</w:t>
      </w:r>
      <w:proofErr w:type="spellEnd"/>
      <w:r w:rsidR="00042EF0" w:rsidRPr="00185B39">
        <w:rPr>
          <w:rFonts w:ascii="Times New Roman" w:hAnsi="Times New Roman" w:cs="Times New Roman"/>
          <w:sz w:val="24"/>
          <w:szCs w:val="24"/>
        </w:rPr>
        <w:t xml:space="preserve"> during the eighteenth dynasty period. A woman was seen squatting behind her business where a feasting was performed and both men and women were there engaging in the activities that was present. </w:t>
      </w:r>
      <w:r w:rsidR="00042EF0" w:rsidRPr="00185B39">
        <w:rPr>
          <w:rFonts w:ascii="Times New Roman" w:hAnsi="Times New Roman" w:cs="Times New Roman"/>
          <w:sz w:val="24"/>
          <w:szCs w:val="24"/>
        </w:rPr>
        <w:t>In addition, w</w:t>
      </w:r>
      <w:r w:rsidRPr="00185B39">
        <w:rPr>
          <w:rFonts w:ascii="Times New Roman" w:hAnsi="Times New Roman" w:cs="Times New Roman"/>
          <w:sz w:val="24"/>
          <w:szCs w:val="24"/>
        </w:rPr>
        <w:t>ives now have the opportunity to take part in their husband’s business duties such as the inspections of estates, watching craftsmen at work or people in the fields and even partake in the counting of castle. According to Gay robins, in the new kingdom all children regardless to the circumstances were able to inherit equal goods from their parent. (Robins, 1993, p.132) Whatever property, business or jobs that the parent may have would be put into writing as to how these assets should be shared amongst their children.</w:t>
      </w:r>
      <w:r w:rsidR="00BB3F3C">
        <w:rPr>
          <w:rFonts w:ascii="Times New Roman" w:hAnsi="Times New Roman" w:cs="Times New Roman"/>
          <w:sz w:val="24"/>
          <w:szCs w:val="24"/>
        </w:rPr>
        <w:t xml:space="preserve"> </w:t>
      </w:r>
    </w:p>
    <w:p w14:paraId="5ECE3417" w14:textId="1A2F3601" w:rsidR="0003187A" w:rsidRPr="00185B39" w:rsidRDefault="00BB4319" w:rsidP="00BB3F3C">
      <w:pPr>
        <w:ind w:firstLine="720"/>
        <w:jc w:val="both"/>
        <w:rPr>
          <w:rFonts w:ascii="Times New Roman" w:hAnsi="Times New Roman" w:cs="Times New Roman"/>
          <w:sz w:val="24"/>
          <w:szCs w:val="24"/>
        </w:rPr>
      </w:pPr>
      <w:r w:rsidRPr="00185B39">
        <w:rPr>
          <w:rFonts w:ascii="Times New Roman" w:hAnsi="Times New Roman" w:cs="Times New Roman"/>
          <w:sz w:val="24"/>
          <w:szCs w:val="24"/>
        </w:rPr>
        <w:t xml:space="preserve">Marriage was an act of </w:t>
      </w:r>
      <w:r w:rsidR="00E21647" w:rsidRPr="00185B39">
        <w:rPr>
          <w:rFonts w:ascii="Times New Roman" w:hAnsi="Times New Roman" w:cs="Times New Roman"/>
          <w:sz w:val="24"/>
          <w:szCs w:val="24"/>
        </w:rPr>
        <w:t xml:space="preserve">somewhat a highly requirement in the ancient Egypt, </w:t>
      </w:r>
      <w:r w:rsidR="00962641" w:rsidRPr="00185B39">
        <w:rPr>
          <w:rFonts w:ascii="Times New Roman" w:hAnsi="Times New Roman" w:cs="Times New Roman"/>
          <w:sz w:val="24"/>
          <w:szCs w:val="24"/>
        </w:rPr>
        <w:t>However,</w:t>
      </w:r>
      <w:r w:rsidR="00E21647" w:rsidRPr="00185B39">
        <w:rPr>
          <w:rFonts w:ascii="Times New Roman" w:hAnsi="Times New Roman" w:cs="Times New Roman"/>
          <w:sz w:val="24"/>
          <w:szCs w:val="24"/>
        </w:rPr>
        <w:t xml:space="preserve"> their definition of </w:t>
      </w:r>
      <w:r w:rsidR="00962641" w:rsidRPr="00185B39">
        <w:rPr>
          <w:rFonts w:ascii="Times New Roman" w:hAnsi="Times New Roman" w:cs="Times New Roman"/>
          <w:sz w:val="24"/>
          <w:szCs w:val="24"/>
        </w:rPr>
        <w:t>marriage was “to establish a household, to enter a household and later to live together”. (Robins, 1993, p.56) Women</w:t>
      </w:r>
      <w:r w:rsidR="0084070A" w:rsidRPr="00185B39">
        <w:rPr>
          <w:rFonts w:ascii="Times New Roman" w:hAnsi="Times New Roman" w:cs="Times New Roman"/>
          <w:sz w:val="24"/>
          <w:szCs w:val="24"/>
        </w:rPr>
        <w:t xml:space="preserve"> in the ancient Egypt were able to decide whether they want to get married or not. They had the ability to marry whoever they want because the arrangements were not made by the males nor his families. They were able to sig</w:t>
      </w:r>
      <w:r w:rsidR="00981651" w:rsidRPr="00185B39">
        <w:rPr>
          <w:rFonts w:ascii="Times New Roman" w:hAnsi="Times New Roman" w:cs="Times New Roman"/>
          <w:sz w:val="24"/>
          <w:szCs w:val="24"/>
        </w:rPr>
        <w:t xml:space="preserve">n </w:t>
      </w:r>
      <w:r w:rsidR="0084070A" w:rsidRPr="00185B39">
        <w:rPr>
          <w:rFonts w:ascii="Times New Roman" w:hAnsi="Times New Roman" w:cs="Times New Roman"/>
          <w:sz w:val="24"/>
          <w:szCs w:val="24"/>
        </w:rPr>
        <w:t>their own marital contracts. When the ancient Egypt became a hierarchical society, the women population were also ranked as hierarchical which allowed women from royal family’s scribal classes, minor professional classes and people of lower classes to have common abilities. Women also had the ability to receive her own wealth from their husband. Most times, we would see this happening when a man hands over some of his wealth and riches to his wife once they don’t have any kids and if he doesn’t wish to share it with his relatives. Women also had the right to decide on whether they want to have a divorce.</w:t>
      </w:r>
      <w:r w:rsidR="00F90AD3" w:rsidRPr="00185B39">
        <w:rPr>
          <w:rFonts w:ascii="Times New Roman" w:hAnsi="Times New Roman" w:cs="Times New Roman"/>
          <w:sz w:val="24"/>
          <w:szCs w:val="24"/>
        </w:rPr>
        <w:t xml:space="preserve"> Divorce in their society was considered as an explosion or departure.</w:t>
      </w:r>
      <w:r w:rsidR="0084070A" w:rsidRPr="00185B39">
        <w:rPr>
          <w:rFonts w:ascii="Times New Roman" w:hAnsi="Times New Roman" w:cs="Times New Roman"/>
          <w:sz w:val="24"/>
          <w:szCs w:val="24"/>
        </w:rPr>
        <w:t xml:space="preserve"> Evidence has shown that from about 500 BC women could have initiate a divorce.</w:t>
      </w:r>
      <w:r w:rsidR="00981651" w:rsidRPr="00185B39">
        <w:rPr>
          <w:rFonts w:ascii="Times New Roman" w:hAnsi="Times New Roman" w:cs="Times New Roman"/>
          <w:sz w:val="24"/>
          <w:szCs w:val="24"/>
        </w:rPr>
        <w:t xml:space="preserve"> Evidence have shown that women would divorce their husband because of “infidelity on the part of the man might have been curse”. (Robins,1993, p.63)</w:t>
      </w:r>
      <w:r w:rsidR="0084070A" w:rsidRPr="00185B39">
        <w:rPr>
          <w:rFonts w:ascii="Times New Roman" w:hAnsi="Times New Roman" w:cs="Times New Roman"/>
          <w:sz w:val="24"/>
          <w:szCs w:val="24"/>
        </w:rPr>
        <w:t xml:space="preserve"> According to frotiersin.org, “unlike other societies, ancient women were not subservient to men, they were able to choose suitable men for a wedding and were also able to separate from their husbands”. In some cases, both men and women wanted to divorce their partner from their youthful days so that they would have the opportunity and the right to remarry someone they see more appropriate or of greater advantage to their rank. So, marriage in this case had no legal sanctions neither did divorce because remarrying as possible for both parties involved. </w:t>
      </w:r>
    </w:p>
    <w:p w14:paraId="59608A19" w14:textId="28CB4BFF" w:rsidR="00CC5432" w:rsidRDefault="00925FC0" w:rsidP="00BB3F3C">
      <w:pPr>
        <w:ind w:firstLine="720"/>
        <w:jc w:val="both"/>
        <w:rPr>
          <w:rFonts w:ascii="Times New Roman" w:hAnsi="Times New Roman" w:cs="Times New Roman"/>
          <w:sz w:val="24"/>
          <w:szCs w:val="24"/>
        </w:rPr>
      </w:pPr>
      <w:r w:rsidRPr="00185B39">
        <w:rPr>
          <w:rFonts w:ascii="Times New Roman" w:hAnsi="Times New Roman" w:cs="Times New Roman"/>
          <w:sz w:val="24"/>
          <w:szCs w:val="24"/>
        </w:rPr>
        <w:t>According to Bar</w:t>
      </w:r>
      <w:r w:rsidR="009B1971" w:rsidRPr="00185B39">
        <w:rPr>
          <w:rFonts w:ascii="Times New Roman" w:hAnsi="Times New Roman" w:cs="Times New Roman"/>
          <w:sz w:val="24"/>
          <w:szCs w:val="24"/>
        </w:rPr>
        <w:t>bara Watterson i</w:t>
      </w:r>
      <w:r w:rsidRPr="00185B39">
        <w:rPr>
          <w:rFonts w:ascii="Times New Roman" w:hAnsi="Times New Roman" w:cs="Times New Roman"/>
          <w:sz w:val="24"/>
          <w:szCs w:val="24"/>
        </w:rPr>
        <w:t>n ancient Egypt men and woman were considered to be illiterate but they believed that women were less illiterate than men.</w:t>
      </w:r>
      <w:r w:rsidR="009B1971" w:rsidRPr="00185B39">
        <w:rPr>
          <w:rFonts w:ascii="Times New Roman" w:hAnsi="Times New Roman" w:cs="Times New Roman"/>
          <w:sz w:val="24"/>
          <w:szCs w:val="24"/>
        </w:rPr>
        <w:t xml:space="preserve"> (Watterson, 1991, p.52)</w:t>
      </w:r>
      <w:r w:rsidRPr="00185B39">
        <w:rPr>
          <w:rFonts w:ascii="Times New Roman" w:hAnsi="Times New Roman" w:cs="Times New Roman"/>
          <w:sz w:val="24"/>
          <w:szCs w:val="24"/>
        </w:rPr>
        <w:t xml:space="preserve"> They also felt as though women were not fit to have any sort of career outside of the home.</w:t>
      </w:r>
      <w:r w:rsidR="00006E8A" w:rsidRPr="00006E8A">
        <w:rPr>
          <w:rFonts w:ascii="Times New Roman" w:hAnsi="Times New Roman" w:cs="Times New Roman"/>
          <w:sz w:val="24"/>
          <w:szCs w:val="24"/>
        </w:rPr>
        <w:t xml:space="preserve"> </w:t>
      </w:r>
      <w:r w:rsidR="00006E8A" w:rsidRPr="00185B39">
        <w:rPr>
          <w:rFonts w:ascii="Times New Roman" w:hAnsi="Times New Roman" w:cs="Times New Roman"/>
          <w:sz w:val="24"/>
          <w:szCs w:val="24"/>
        </w:rPr>
        <w:t>In the days before Christ, men and women were not allowed to partake in the same set of activates because men used to consider themselves as the one who is responsible for more parts of running a home or a family.</w:t>
      </w:r>
      <w:r w:rsidR="00006E8A">
        <w:rPr>
          <w:rFonts w:ascii="Times New Roman" w:hAnsi="Times New Roman" w:cs="Times New Roman"/>
          <w:sz w:val="24"/>
          <w:szCs w:val="24"/>
        </w:rPr>
        <w:t xml:space="preserve"> </w:t>
      </w:r>
      <w:r w:rsidR="00006E8A" w:rsidRPr="00185B39">
        <w:rPr>
          <w:rFonts w:ascii="Times New Roman" w:hAnsi="Times New Roman" w:cs="Times New Roman"/>
          <w:sz w:val="24"/>
          <w:szCs w:val="24"/>
        </w:rPr>
        <w:t xml:space="preserve">Normally, when Egyptologist draws reference to show the difference between men and women, they usually use a lighter or more yellow-white color to show that women spend more </w:t>
      </w:r>
      <w:r w:rsidR="00006E8A" w:rsidRPr="00185B39">
        <w:rPr>
          <w:rFonts w:ascii="Times New Roman" w:hAnsi="Times New Roman" w:cs="Times New Roman"/>
          <w:sz w:val="24"/>
          <w:szCs w:val="24"/>
        </w:rPr>
        <w:lastRenderedPageBreak/>
        <w:t xml:space="preserve">time indoors and a reddish shade to show that men spend more time outdoor doing the harder set of </w:t>
      </w:r>
      <w:r w:rsidR="00006E8A" w:rsidRPr="00185B39">
        <w:rPr>
          <w:rFonts w:ascii="Times New Roman" w:hAnsi="Times New Roman" w:cs="Times New Roman"/>
          <w:sz w:val="24"/>
          <w:szCs w:val="24"/>
        </w:rPr>
        <w:t>work. The</w:t>
      </w:r>
      <w:r w:rsidR="00006E8A">
        <w:rPr>
          <w:rFonts w:ascii="Times New Roman" w:hAnsi="Times New Roman" w:cs="Times New Roman"/>
          <w:sz w:val="24"/>
          <w:szCs w:val="24"/>
        </w:rPr>
        <w:t xml:space="preserve"> females </w:t>
      </w:r>
      <w:r w:rsidR="009B1971" w:rsidRPr="00185B39">
        <w:rPr>
          <w:rFonts w:ascii="Times New Roman" w:hAnsi="Times New Roman" w:cs="Times New Roman"/>
          <w:sz w:val="24"/>
          <w:szCs w:val="24"/>
        </w:rPr>
        <w:t>were only allowed to have j</w:t>
      </w:r>
      <w:r w:rsidRPr="00185B39">
        <w:rPr>
          <w:rFonts w:ascii="Times New Roman" w:hAnsi="Times New Roman" w:cs="Times New Roman"/>
          <w:sz w:val="24"/>
          <w:szCs w:val="24"/>
        </w:rPr>
        <w:t>obs such as cleaning, cooking, and washing, they had the ability to work as servants in other household where they were responsible for baking bread and brewing beer</w:t>
      </w:r>
      <w:r w:rsidR="009B1971" w:rsidRPr="00185B39">
        <w:rPr>
          <w:rFonts w:ascii="Times New Roman" w:hAnsi="Times New Roman" w:cs="Times New Roman"/>
          <w:sz w:val="24"/>
          <w:szCs w:val="24"/>
        </w:rPr>
        <w:t xml:space="preserve"> with the supervision of a male making such that most of the job is done. </w:t>
      </w:r>
      <w:r w:rsidR="00D61771" w:rsidRPr="00185B39">
        <w:rPr>
          <w:rFonts w:ascii="Times New Roman" w:hAnsi="Times New Roman" w:cs="Times New Roman"/>
          <w:sz w:val="24"/>
          <w:szCs w:val="24"/>
        </w:rPr>
        <w:t>M</w:t>
      </w:r>
      <w:r w:rsidR="00AC62C5" w:rsidRPr="00185B39">
        <w:rPr>
          <w:rFonts w:ascii="Times New Roman" w:hAnsi="Times New Roman" w:cs="Times New Roman"/>
          <w:sz w:val="24"/>
          <w:szCs w:val="24"/>
        </w:rPr>
        <w:t>en and women were not allowed to</w:t>
      </w:r>
      <w:r w:rsidR="00D61771" w:rsidRPr="00185B39">
        <w:rPr>
          <w:rFonts w:ascii="Times New Roman" w:hAnsi="Times New Roman" w:cs="Times New Roman"/>
          <w:sz w:val="24"/>
          <w:szCs w:val="24"/>
        </w:rPr>
        <w:t xml:space="preserve"> have the same occupation</w:t>
      </w:r>
      <w:r w:rsidR="00AC62C5" w:rsidRPr="00185B39">
        <w:rPr>
          <w:rFonts w:ascii="Times New Roman" w:hAnsi="Times New Roman" w:cs="Times New Roman"/>
          <w:sz w:val="24"/>
          <w:szCs w:val="24"/>
        </w:rPr>
        <w:t>. This was because they were brain washed with the idea that females should stay at home take care of the house and the children while the men were allowed to go out and work in order to provide for his family. Women were not allowed to do certain jobs such as becoming a solider</w:t>
      </w:r>
      <w:r w:rsidR="006C6A35" w:rsidRPr="00185B39">
        <w:rPr>
          <w:rFonts w:ascii="Times New Roman" w:hAnsi="Times New Roman" w:cs="Times New Roman"/>
          <w:sz w:val="24"/>
          <w:szCs w:val="24"/>
        </w:rPr>
        <w:t xml:space="preserve"> because that was considered to be a male’s profession and</w:t>
      </w:r>
      <w:r w:rsidR="00AC62C5" w:rsidRPr="00185B39">
        <w:rPr>
          <w:rFonts w:ascii="Times New Roman" w:hAnsi="Times New Roman" w:cs="Times New Roman"/>
          <w:sz w:val="24"/>
          <w:szCs w:val="24"/>
        </w:rPr>
        <w:t xml:space="preserve"> men were not allowed to work in the culinary field.</w:t>
      </w:r>
      <w:r w:rsidR="006C6A35" w:rsidRPr="00185B39">
        <w:rPr>
          <w:rFonts w:ascii="Times New Roman" w:hAnsi="Times New Roman" w:cs="Times New Roman"/>
          <w:sz w:val="24"/>
          <w:szCs w:val="24"/>
        </w:rPr>
        <w:t xml:space="preserve"> In addition, i</w:t>
      </w:r>
      <w:r w:rsidR="002D6FAD" w:rsidRPr="00185B39">
        <w:rPr>
          <w:rFonts w:ascii="Times New Roman" w:hAnsi="Times New Roman" w:cs="Times New Roman"/>
          <w:sz w:val="24"/>
          <w:szCs w:val="24"/>
        </w:rPr>
        <w:t>n the history of the ancient Egypt men were the one to carry out do work outside of the domestic jobs and part take in public affairs.</w:t>
      </w:r>
      <w:r w:rsidR="006C6A35" w:rsidRPr="00185B39">
        <w:rPr>
          <w:rFonts w:ascii="Times New Roman" w:hAnsi="Times New Roman" w:cs="Times New Roman"/>
          <w:sz w:val="24"/>
          <w:szCs w:val="24"/>
        </w:rPr>
        <w:t xml:space="preserve"> They were responsible for carrying out the heavier work in the fields and </w:t>
      </w:r>
      <w:r w:rsidR="003C58A8" w:rsidRPr="00185B39">
        <w:rPr>
          <w:rFonts w:ascii="Times New Roman" w:hAnsi="Times New Roman" w:cs="Times New Roman"/>
          <w:sz w:val="24"/>
          <w:szCs w:val="24"/>
        </w:rPr>
        <w:t>go hunting so that they would be able to provide for their families.</w:t>
      </w:r>
      <w:r w:rsidR="002D6FAD" w:rsidRPr="00185B39">
        <w:rPr>
          <w:rFonts w:ascii="Times New Roman" w:hAnsi="Times New Roman" w:cs="Times New Roman"/>
          <w:sz w:val="24"/>
          <w:szCs w:val="24"/>
        </w:rPr>
        <w:t xml:space="preserve"> So, because of this they had the opportunity to persuade the people of Egypt that they deserve a high position than women as they see themselves doing harder work</w:t>
      </w:r>
      <w:r w:rsidR="000044AE" w:rsidRPr="00185B39">
        <w:rPr>
          <w:rFonts w:ascii="Times New Roman" w:hAnsi="Times New Roman" w:cs="Times New Roman"/>
          <w:sz w:val="24"/>
          <w:szCs w:val="24"/>
        </w:rPr>
        <w:t xml:space="preserve"> or they may say </w:t>
      </w:r>
      <w:r w:rsidR="00673EDA" w:rsidRPr="00185B39">
        <w:rPr>
          <w:rFonts w:ascii="Times New Roman" w:hAnsi="Times New Roman" w:cs="Times New Roman"/>
          <w:sz w:val="24"/>
          <w:szCs w:val="24"/>
        </w:rPr>
        <w:t>spend</w:t>
      </w:r>
      <w:r w:rsidR="000044AE" w:rsidRPr="00185B39">
        <w:rPr>
          <w:rFonts w:ascii="Times New Roman" w:hAnsi="Times New Roman" w:cs="Times New Roman"/>
          <w:sz w:val="24"/>
          <w:szCs w:val="24"/>
        </w:rPr>
        <w:t xml:space="preserve"> more time outside</w:t>
      </w:r>
      <w:r w:rsidR="00B74FF0" w:rsidRPr="00185B39">
        <w:rPr>
          <w:rFonts w:ascii="Times New Roman" w:hAnsi="Times New Roman" w:cs="Times New Roman"/>
          <w:sz w:val="24"/>
          <w:szCs w:val="24"/>
        </w:rPr>
        <w:t xml:space="preserve">. </w:t>
      </w:r>
      <w:r w:rsidR="003C58A8" w:rsidRPr="00185B39">
        <w:rPr>
          <w:rFonts w:ascii="Times New Roman" w:hAnsi="Times New Roman" w:cs="Times New Roman"/>
          <w:sz w:val="24"/>
          <w:szCs w:val="24"/>
        </w:rPr>
        <w:t xml:space="preserve">Even though they were doing these jobs, the women in their families were allowed to help especially with the harvesting of the crops. </w:t>
      </w:r>
      <w:r w:rsidR="00AC62C5" w:rsidRPr="00185B39">
        <w:rPr>
          <w:rFonts w:ascii="Times New Roman" w:hAnsi="Times New Roman" w:cs="Times New Roman"/>
          <w:sz w:val="24"/>
          <w:szCs w:val="24"/>
        </w:rPr>
        <w:t xml:space="preserve">As times went by </w:t>
      </w:r>
      <w:r w:rsidR="00353F9F" w:rsidRPr="00185B39">
        <w:rPr>
          <w:rFonts w:ascii="Times New Roman" w:hAnsi="Times New Roman" w:cs="Times New Roman"/>
          <w:sz w:val="24"/>
          <w:szCs w:val="24"/>
        </w:rPr>
        <w:t>these</w:t>
      </w:r>
      <w:r w:rsidR="00AC62C5" w:rsidRPr="00185B39">
        <w:rPr>
          <w:rFonts w:ascii="Times New Roman" w:hAnsi="Times New Roman" w:cs="Times New Roman"/>
          <w:sz w:val="24"/>
          <w:szCs w:val="24"/>
        </w:rPr>
        <w:t xml:space="preserve"> expectations began to wider </w:t>
      </w:r>
      <w:r w:rsidR="0046081F" w:rsidRPr="00185B39">
        <w:rPr>
          <w:rFonts w:ascii="Times New Roman" w:hAnsi="Times New Roman" w:cs="Times New Roman"/>
          <w:sz w:val="24"/>
          <w:szCs w:val="24"/>
        </w:rPr>
        <w:t xml:space="preserve">as individuals </w:t>
      </w:r>
      <w:r w:rsidR="003C58A8" w:rsidRPr="00185B39">
        <w:rPr>
          <w:rFonts w:ascii="Times New Roman" w:hAnsi="Times New Roman" w:cs="Times New Roman"/>
          <w:sz w:val="24"/>
          <w:szCs w:val="24"/>
        </w:rPr>
        <w:t xml:space="preserve">mostly women </w:t>
      </w:r>
      <w:r w:rsidR="0046081F" w:rsidRPr="00185B39">
        <w:rPr>
          <w:rFonts w:ascii="Times New Roman" w:hAnsi="Times New Roman" w:cs="Times New Roman"/>
          <w:sz w:val="24"/>
          <w:szCs w:val="24"/>
        </w:rPr>
        <w:t>become more independen</w:t>
      </w:r>
      <w:r w:rsidR="003C58A8" w:rsidRPr="00185B39">
        <w:rPr>
          <w:rFonts w:ascii="Times New Roman" w:hAnsi="Times New Roman" w:cs="Times New Roman"/>
          <w:sz w:val="24"/>
          <w:szCs w:val="24"/>
        </w:rPr>
        <w:t>t</w:t>
      </w:r>
      <w:r w:rsidR="007B7FC9" w:rsidRPr="00185B39">
        <w:rPr>
          <w:rFonts w:ascii="Times New Roman" w:hAnsi="Times New Roman" w:cs="Times New Roman"/>
          <w:sz w:val="24"/>
          <w:szCs w:val="24"/>
        </w:rPr>
        <w:t xml:space="preserve"> and engage themselves in </w:t>
      </w:r>
      <w:r w:rsidR="003C58A8" w:rsidRPr="00185B39">
        <w:rPr>
          <w:rFonts w:ascii="Times New Roman" w:hAnsi="Times New Roman" w:cs="Times New Roman"/>
          <w:sz w:val="24"/>
          <w:szCs w:val="24"/>
        </w:rPr>
        <w:t xml:space="preserve">a lot of </w:t>
      </w:r>
      <w:r w:rsidR="007B7FC9" w:rsidRPr="00185B39">
        <w:rPr>
          <w:rFonts w:ascii="Times New Roman" w:hAnsi="Times New Roman" w:cs="Times New Roman"/>
          <w:sz w:val="24"/>
          <w:szCs w:val="24"/>
        </w:rPr>
        <w:t xml:space="preserve">occupations outside of the domestic sphere. </w:t>
      </w:r>
      <w:r w:rsidR="003C58A8" w:rsidRPr="00185B39">
        <w:rPr>
          <w:rFonts w:ascii="Times New Roman" w:hAnsi="Times New Roman" w:cs="Times New Roman"/>
          <w:sz w:val="24"/>
          <w:szCs w:val="24"/>
        </w:rPr>
        <w:t xml:space="preserve"> They participated in jobs such as doctors, </w:t>
      </w:r>
      <w:r w:rsidRPr="00185B39">
        <w:rPr>
          <w:rFonts w:ascii="Times New Roman" w:hAnsi="Times New Roman" w:cs="Times New Roman"/>
          <w:sz w:val="24"/>
          <w:szCs w:val="24"/>
        </w:rPr>
        <w:t>musicians, workshop owners just to list a few.</w:t>
      </w:r>
      <w:r w:rsidR="00114B78">
        <w:rPr>
          <w:rFonts w:ascii="Times New Roman" w:hAnsi="Times New Roman" w:cs="Times New Roman"/>
          <w:sz w:val="24"/>
          <w:szCs w:val="24"/>
        </w:rPr>
        <w:t xml:space="preserve"> </w:t>
      </w:r>
      <w:r w:rsidR="00006E8A" w:rsidRPr="00185B39">
        <w:rPr>
          <w:rFonts w:ascii="Times New Roman" w:hAnsi="Times New Roman" w:cs="Times New Roman"/>
          <w:sz w:val="24"/>
          <w:szCs w:val="24"/>
        </w:rPr>
        <w:t>Both men and women were</w:t>
      </w:r>
      <w:r w:rsidR="00114B78">
        <w:rPr>
          <w:rFonts w:ascii="Times New Roman" w:hAnsi="Times New Roman" w:cs="Times New Roman"/>
          <w:sz w:val="24"/>
          <w:szCs w:val="24"/>
        </w:rPr>
        <w:t xml:space="preserve"> also</w:t>
      </w:r>
      <w:r w:rsidR="00006E8A" w:rsidRPr="00185B39">
        <w:rPr>
          <w:rFonts w:ascii="Times New Roman" w:hAnsi="Times New Roman" w:cs="Times New Roman"/>
          <w:sz w:val="24"/>
          <w:szCs w:val="24"/>
        </w:rPr>
        <w:t xml:space="preserve"> able to participate in the creation of art</w:t>
      </w:r>
      <w:r w:rsidR="00114B78">
        <w:rPr>
          <w:rFonts w:ascii="Times New Roman" w:hAnsi="Times New Roman" w:cs="Times New Roman"/>
          <w:sz w:val="24"/>
          <w:szCs w:val="24"/>
        </w:rPr>
        <w:t xml:space="preserve">. </w:t>
      </w:r>
      <w:r w:rsidR="00006E8A" w:rsidRPr="00185B39">
        <w:rPr>
          <w:rFonts w:ascii="Times New Roman" w:hAnsi="Times New Roman" w:cs="Times New Roman"/>
          <w:sz w:val="24"/>
          <w:szCs w:val="24"/>
        </w:rPr>
        <w:t>From research women were able to weave and grieve in ancient Egypt</w:t>
      </w:r>
      <w:r w:rsidR="00114B78">
        <w:rPr>
          <w:rFonts w:ascii="Times New Roman" w:hAnsi="Times New Roman" w:cs="Times New Roman"/>
          <w:sz w:val="24"/>
          <w:szCs w:val="24"/>
        </w:rPr>
        <w:t xml:space="preserve"> while </w:t>
      </w:r>
      <w:r w:rsidR="000E0606">
        <w:rPr>
          <w:rFonts w:ascii="Times New Roman" w:hAnsi="Times New Roman" w:cs="Times New Roman"/>
          <w:sz w:val="24"/>
          <w:szCs w:val="24"/>
        </w:rPr>
        <w:t>men</w:t>
      </w:r>
      <w:r w:rsidR="00114B78">
        <w:rPr>
          <w:rFonts w:ascii="Times New Roman" w:hAnsi="Times New Roman" w:cs="Times New Roman"/>
          <w:sz w:val="24"/>
          <w:szCs w:val="24"/>
        </w:rPr>
        <w:t xml:space="preserve"> </w:t>
      </w:r>
      <w:r w:rsidR="00BB3F3C">
        <w:rPr>
          <w:rFonts w:ascii="Times New Roman" w:hAnsi="Times New Roman" w:cs="Times New Roman"/>
          <w:sz w:val="24"/>
          <w:szCs w:val="24"/>
        </w:rPr>
        <w:t>were</w:t>
      </w:r>
      <w:r w:rsidR="00114B78">
        <w:rPr>
          <w:rFonts w:ascii="Times New Roman" w:hAnsi="Times New Roman" w:cs="Times New Roman"/>
          <w:sz w:val="24"/>
          <w:szCs w:val="24"/>
        </w:rPr>
        <w:t xml:space="preserve"> happy enough to </w:t>
      </w:r>
      <w:r w:rsidR="000E0606">
        <w:rPr>
          <w:rFonts w:ascii="Times New Roman" w:hAnsi="Times New Roman" w:cs="Times New Roman"/>
          <w:sz w:val="24"/>
          <w:szCs w:val="24"/>
        </w:rPr>
        <w:t>join</w:t>
      </w:r>
      <w:r w:rsidR="00114B78">
        <w:rPr>
          <w:rFonts w:ascii="Times New Roman" w:hAnsi="Times New Roman" w:cs="Times New Roman"/>
          <w:sz w:val="24"/>
          <w:szCs w:val="24"/>
        </w:rPr>
        <w:t xml:space="preserve"> in this activity.</w:t>
      </w:r>
      <w:r w:rsidRPr="00185B39">
        <w:rPr>
          <w:rFonts w:ascii="Times New Roman" w:hAnsi="Times New Roman" w:cs="Times New Roman"/>
          <w:sz w:val="24"/>
          <w:szCs w:val="24"/>
        </w:rPr>
        <w:t xml:space="preserve"> </w:t>
      </w:r>
      <w:r w:rsidR="006D6D5A" w:rsidRPr="00185B39">
        <w:rPr>
          <w:rFonts w:ascii="Times New Roman" w:hAnsi="Times New Roman" w:cs="Times New Roman"/>
          <w:sz w:val="24"/>
          <w:szCs w:val="24"/>
        </w:rPr>
        <w:t xml:space="preserve">Egyptologist Barbara Watterson said that </w:t>
      </w:r>
      <w:r w:rsidR="00353F9F" w:rsidRPr="00185B39">
        <w:rPr>
          <w:rFonts w:ascii="Times New Roman" w:hAnsi="Times New Roman" w:cs="Times New Roman"/>
          <w:sz w:val="24"/>
          <w:szCs w:val="24"/>
        </w:rPr>
        <w:t>“In</w:t>
      </w:r>
      <w:r w:rsidR="006D6D5A" w:rsidRPr="00185B39">
        <w:rPr>
          <w:rFonts w:ascii="Times New Roman" w:hAnsi="Times New Roman" w:cs="Times New Roman"/>
          <w:sz w:val="24"/>
          <w:szCs w:val="24"/>
        </w:rPr>
        <w:t xml:space="preserve"> ancient Egypt a woman enjoyed the same rights under the laws as a man”. </w:t>
      </w:r>
      <w:r w:rsidR="00FA6506" w:rsidRPr="00185B39">
        <w:rPr>
          <w:rFonts w:ascii="Times New Roman" w:hAnsi="Times New Roman" w:cs="Times New Roman"/>
          <w:sz w:val="24"/>
          <w:szCs w:val="24"/>
        </w:rPr>
        <w:t xml:space="preserve">As time began to </w:t>
      </w:r>
      <w:r w:rsidR="00A06223" w:rsidRPr="00185B39">
        <w:rPr>
          <w:rFonts w:ascii="Times New Roman" w:hAnsi="Times New Roman" w:cs="Times New Roman"/>
          <w:sz w:val="24"/>
          <w:szCs w:val="24"/>
        </w:rPr>
        <w:t>evolve,</w:t>
      </w:r>
      <w:r w:rsidR="00FA6506" w:rsidRPr="00185B39">
        <w:rPr>
          <w:rFonts w:ascii="Times New Roman" w:hAnsi="Times New Roman" w:cs="Times New Roman"/>
          <w:sz w:val="24"/>
          <w:szCs w:val="24"/>
        </w:rPr>
        <w:t xml:space="preserve"> the stigma of women participating in household activities only started to change. In the old kingdom, both men and women were engaged in the baking of bread while most men would take the opportunity to grind the grains.</w:t>
      </w:r>
      <w:r w:rsidR="00FD5E5B" w:rsidRPr="00185B39">
        <w:rPr>
          <w:rFonts w:ascii="Times New Roman" w:hAnsi="Times New Roman" w:cs="Times New Roman"/>
          <w:sz w:val="24"/>
          <w:szCs w:val="24"/>
        </w:rPr>
        <w:t xml:space="preserve"> The old and middle kingdom was one of the strongest elements for the women in Egypt and the new kingdom was mostly male oriented. These men </w:t>
      </w:r>
      <w:r w:rsidR="00916687" w:rsidRPr="00185B39">
        <w:rPr>
          <w:rFonts w:ascii="Times New Roman" w:hAnsi="Times New Roman" w:cs="Times New Roman"/>
          <w:sz w:val="24"/>
          <w:szCs w:val="24"/>
        </w:rPr>
        <w:t>perform</w:t>
      </w:r>
      <w:r w:rsidR="00FD5E5B" w:rsidRPr="00185B39">
        <w:rPr>
          <w:rFonts w:ascii="Times New Roman" w:hAnsi="Times New Roman" w:cs="Times New Roman"/>
          <w:sz w:val="24"/>
          <w:szCs w:val="24"/>
        </w:rPr>
        <w:t xml:space="preserve"> </w:t>
      </w:r>
      <w:r w:rsidR="00916687" w:rsidRPr="00185B39">
        <w:rPr>
          <w:rFonts w:ascii="Times New Roman" w:hAnsi="Times New Roman" w:cs="Times New Roman"/>
          <w:sz w:val="24"/>
          <w:szCs w:val="24"/>
        </w:rPr>
        <w:t>activities</w:t>
      </w:r>
      <w:r w:rsidR="00FD5E5B" w:rsidRPr="00185B39">
        <w:rPr>
          <w:rFonts w:ascii="Times New Roman" w:hAnsi="Times New Roman" w:cs="Times New Roman"/>
          <w:sz w:val="24"/>
          <w:szCs w:val="24"/>
        </w:rPr>
        <w:t xml:space="preserve"> such as bu</w:t>
      </w:r>
      <w:r w:rsidR="00916687" w:rsidRPr="00185B39">
        <w:rPr>
          <w:rFonts w:ascii="Times New Roman" w:hAnsi="Times New Roman" w:cs="Times New Roman"/>
          <w:sz w:val="24"/>
          <w:szCs w:val="24"/>
        </w:rPr>
        <w:t xml:space="preserve">tchering, roasting, cooking, they even got involved with weaving alongside the women. </w:t>
      </w:r>
      <w:r w:rsidR="005C3072" w:rsidRPr="00185B39">
        <w:rPr>
          <w:rFonts w:ascii="Times New Roman" w:hAnsi="Times New Roman" w:cs="Times New Roman"/>
          <w:sz w:val="24"/>
          <w:szCs w:val="24"/>
        </w:rPr>
        <w:t>Women also had the privilege to work on the lands alongside the men.</w:t>
      </w:r>
      <w:r w:rsidR="00FA6506" w:rsidRPr="00185B39">
        <w:rPr>
          <w:rFonts w:ascii="Times New Roman" w:hAnsi="Times New Roman" w:cs="Times New Roman"/>
          <w:sz w:val="24"/>
          <w:szCs w:val="24"/>
        </w:rPr>
        <w:t xml:space="preserve"> Though traditionally the grinding of grains was work usually done by women. Women had the ability to take part in the agricultural field </w:t>
      </w:r>
      <w:r w:rsidR="0084070A" w:rsidRPr="00185B39">
        <w:rPr>
          <w:rFonts w:ascii="Times New Roman" w:hAnsi="Times New Roman" w:cs="Times New Roman"/>
          <w:sz w:val="24"/>
          <w:szCs w:val="24"/>
        </w:rPr>
        <w:t>alongside</w:t>
      </w:r>
      <w:r w:rsidR="00FA6506" w:rsidRPr="00185B39">
        <w:rPr>
          <w:rFonts w:ascii="Times New Roman" w:hAnsi="Times New Roman" w:cs="Times New Roman"/>
          <w:sz w:val="24"/>
          <w:szCs w:val="24"/>
        </w:rPr>
        <w:t xml:space="preserve"> men in the old kingdom. According to a book by Gay Robins he </w:t>
      </w:r>
      <w:r w:rsidR="00694F42" w:rsidRPr="00185B39">
        <w:rPr>
          <w:rFonts w:ascii="Times New Roman" w:hAnsi="Times New Roman" w:cs="Times New Roman"/>
          <w:sz w:val="24"/>
          <w:szCs w:val="24"/>
        </w:rPr>
        <w:t>said</w:t>
      </w:r>
      <w:r w:rsidR="00FA6506" w:rsidRPr="00185B39">
        <w:rPr>
          <w:rFonts w:ascii="Times New Roman" w:hAnsi="Times New Roman" w:cs="Times New Roman"/>
          <w:sz w:val="24"/>
          <w:szCs w:val="24"/>
        </w:rPr>
        <w:t xml:space="preserve"> that “by contrast, women are depicted taking part in the flax harvest”. </w:t>
      </w:r>
      <w:r w:rsidR="00E3038F" w:rsidRPr="00185B39">
        <w:rPr>
          <w:rFonts w:ascii="Times New Roman" w:hAnsi="Times New Roman" w:cs="Times New Roman"/>
          <w:sz w:val="24"/>
          <w:szCs w:val="24"/>
        </w:rPr>
        <w:t xml:space="preserve">(Robins, 1993, p.121) </w:t>
      </w:r>
      <w:r w:rsidR="005C3072" w:rsidRPr="00185B39">
        <w:rPr>
          <w:rFonts w:ascii="Times New Roman" w:hAnsi="Times New Roman" w:cs="Times New Roman"/>
          <w:sz w:val="24"/>
          <w:szCs w:val="24"/>
        </w:rPr>
        <w:t xml:space="preserve">In year 24, Ramses II provided a list of workers to work on the </w:t>
      </w:r>
      <w:r w:rsidR="00D043B3" w:rsidRPr="00185B39">
        <w:rPr>
          <w:rFonts w:ascii="Times New Roman" w:hAnsi="Times New Roman" w:cs="Times New Roman"/>
          <w:sz w:val="24"/>
          <w:szCs w:val="24"/>
        </w:rPr>
        <w:t xml:space="preserve">estate of Amun in the delta. Most of these jobs are male oriented however women managed to the gain spots within this work. </w:t>
      </w:r>
    </w:p>
    <w:p w14:paraId="417CE03B" w14:textId="1E3B019C" w:rsidR="00DB1233" w:rsidRDefault="00122974" w:rsidP="00BB3F3C">
      <w:pPr>
        <w:ind w:firstLine="720"/>
        <w:jc w:val="both"/>
        <w:rPr>
          <w:rFonts w:ascii="Times New Roman" w:hAnsi="Times New Roman" w:cs="Times New Roman"/>
          <w:sz w:val="24"/>
          <w:szCs w:val="24"/>
        </w:rPr>
      </w:pPr>
      <w:r w:rsidRPr="00185B39">
        <w:rPr>
          <w:rFonts w:ascii="Times New Roman" w:hAnsi="Times New Roman" w:cs="Times New Roman"/>
          <w:sz w:val="24"/>
          <w:szCs w:val="24"/>
        </w:rPr>
        <w:t>In conclusion, we can say that</w:t>
      </w:r>
      <w:r w:rsidR="000E0606">
        <w:rPr>
          <w:rFonts w:ascii="Times New Roman" w:hAnsi="Times New Roman" w:cs="Times New Roman"/>
          <w:sz w:val="24"/>
          <w:szCs w:val="24"/>
        </w:rPr>
        <w:t xml:space="preserve"> ancient Egypt was able to have a balance in the performance of the genders in the society. K</w:t>
      </w:r>
      <w:r w:rsidRPr="00185B39">
        <w:rPr>
          <w:rFonts w:ascii="Times New Roman" w:hAnsi="Times New Roman" w:cs="Times New Roman"/>
          <w:sz w:val="24"/>
          <w:szCs w:val="24"/>
        </w:rPr>
        <w:t>ingship itself is not only based on whether a man alone is allowed to hold that title</w:t>
      </w:r>
      <w:r w:rsidR="000E0606">
        <w:rPr>
          <w:rFonts w:ascii="Times New Roman" w:hAnsi="Times New Roman" w:cs="Times New Roman"/>
          <w:sz w:val="24"/>
          <w:szCs w:val="24"/>
        </w:rPr>
        <w:t>, it</w:t>
      </w:r>
      <w:r w:rsidRPr="00185B39">
        <w:rPr>
          <w:rFonts w:ascii="Times New Roman" w:hAnsi="Times New Roman" w:cs="Times New Roman"/>
          <w:sz w:val="24"/>
          <w:szCs w:val="24"/>
        </w:rPr>
        <w:t xml:space="preserve"> was </w:t>
      </w:r>
      <w:r w:rsidR="000E0606">
        <w:rPr>
          <w:rFonts w:ascii="Times New Roman" w:hAnsi="Times New Roman" w:cs="Times New Roman"/>
          <w:sz w:val="24"/>
          <w:szCs w:val="24"/>
        </w:rPr>
        <w:t xml:space="preserve">known to be </w:t>
      </w:r>
      <w:r w:rsidRPr="00185B39">
        <w:rPr>
          <w:rFonts w:ascii="Times New Roman" w:hAnsi="Times New Roman" w:cs="Times New Roman"/>
          <w:sz w:val="24"/>
          <w:szCs w:val="24"/>
        </w:rPr>
        <w:t xml:space="preserve">very vital to the Egyptians because the society was mainly based </w:t>
      </w:r>
      <w:r w:rsidR="000E0606">
        <w:rPr>
          <w:rFonts w:ascii="Times New Roman" w:hAnsi="Times New Roman" w:cs="Times New Roman"/>
          <w:sz w:val="24"/>
          <w:szCs w:val="24"/>
        </w:rPr>
        <w:t xml:space="preserve">and ruled </w:t>
      </w:r>
      <w:r w:rsidRPr="00185B39">
        <w:rPr>
          <w:rFonts w:ascii="Times New Roman" w:hAnsi="Times New Roman" w:cs="Times New Roman"/>
          <w:sz w:val="24"/>
          <w:szCs w:val="24"/>
        </w:rPr>
        <w:t xml:space="preserve">around the kings. </w:t>
      </w:r>
      <w:r w:rsidR="00BB3F3C">
        <w:rPr>
          <w:rFonts w:ascii="Times New Roman" w:hAnsi="Times New Roman" w:cs="Times New Roman"/>
          <w:sz w:val="24"/>
          <w:szCs w:val="24"/>
        </w:rPr>
        <w:t xml:space="preserve">He ability to make your own life changing decision was an act that was important to both genders in Egypt as they both would want to make decisions that would benefit them. </w:t>
      </w:r>
      <w:r w:rsidR="00FE65C0" w:rsidRPr="00185B39">
        <w:rPr>
          <w:rFonts w:ascii="Times New Roman" w:hAnsi="Times New Roman" w:cs="Times New Roman"/>
          <w:sz w:val="24"/>
          <w:szCs w:val="24"/>
        </w:rPr>
        <w:t xml:space="preserve">We can say that music also has a vital role in the Egyptian society as it was import for male and female to participate so that the God’s, priest, kings and queens would be able to carry out their daily duties. They felt as though music would help them in certain aspects of their day. </w:t>
      </w:r>
      <w:r w:rsidR="00DD773A" w:rsidRPr="00185B39">
        <w:rPr>
          <w:rFonts w:ascii="Times New Roman" w:hAnsi="Times New Roman" w:cs="Times New Roman"/>
          <w:sz w:val="24"/>
          <w:szCs w:val="24"/>
        </w:rPr>
        <w:t xml:space="preserve">Women had the ability to take part in administrative </w:t>
      </w:r>
      <w:r w:rsidR="00625DD9" w:rsidRPr="00185B39">
        <w:rPr>
          <w:rFonts w:ascii="Times New Roman" w:hAnsi="Times New Roman" w:cs="Times New Roman"/>
          <w:sz w:val="24"/>
          <w:szCs w:val="24"/>
        </w:rPr>
        <w:t xml:space="preserve">and religious work even though some of the work that they did was purely based </w:t>
      </w:r>
      <w:r w:rsidR="00796CF4" w:rsidRPr="00185B39">
        <w:rPr>
          <w:rFonts w:ascii="Times New Roman" w:hAnsi="Times New Roman" w:cs="Times New Roman"/>
          <w:sz w:val="24"/>
          <w:szCs w:val="24"/>
        </w:rPr>
        <w:t>off</w:t>
      </w:r>
      <w:r w:rsidR="00425C4F" w:rsidRPr="00185B39">
        <w:rPr>
          <w:rFonts w:ascii="Times New Roman" w:hAnsi="Times New Roman" w:cs="Times New Roman"/>
          <w:sz w:val="24"/>
          <w:szCs w:val="24"/>
        </w:rPr>
        <w:t xml:space="preserve"> </w:t>
      </w:r>
      <w:r w:rsidR="00625DD9" w:rsidRPr="00185B39">
        <w:rPr>
          <w:rFonts w:ascii="Times New Roman" w:hAnsi="Times New Roman" w:cs="Times New Roman"/>
          <w:sz w:val="24"/>
          <w:szCs w:val="24"/>
        </w:rPr>
        <w:t xml:space="preserve">the status of her husband or the male figure in the </w:t>
      </w:r>
      <w:r w:rsidR="00625DD9" w:rsidRPr="00185B39">
        <w:rPr>
          <w:rFonts w:ascii="Times New Roman" w:hAnsi="Times New Roman" w:cs="Times New Roman"/>
          <w:sz w:val="24"/>
          <w:szCs w:val="24"/>
        </w:rPr>
        <w:lastRenderedPageBreak/>
        <w:t xml:space="preserve">household. </w:t>
      </w:r>
      <w:r w:rsidR="00114B78" w:rsidRPr="00185B39">
        <w:rPr>
          <w:rFonts w:ascii="Times New Roman" w:hAnsi="Times New Roman" w:cs="Times New Roman"/>
          <w:sz w:val="24"/>
          <w:szCs w:val="24"/>
        </w:rPr>
        <w:t>The women in ancient Egypt were able to part take in the social aspects of life as it started to drift away from being based on whether a woman was good enough to perform certain jobs</w:t>
      </w:r>
      <w:r w:rsidR="00BB3F3C">
        <w:rPr>
          <w:rFonts w:ascii="Times New Roman" w:hAnsi="Times New Roman" w:cs="Times New Roman"/>
          <w:sz w:val="24"/>
          <w:szCs w:val="24"/>
        </w:rPr>
        <w:t xml:space="preserve">. </w:t>
      </w:r>
    </w:p>
    <w:p w14:paraId="58B97BC9" w14:textId="50D89E22" w:rsidR="00865CE2" w:rsidRDefault="00865CE2" w:rsidP="00865CE2">
      <w:pPr>
        <w:jc w:val="both"/>
        <w:rPr>
          <w:rFonts w:ascii="Times New Roman" w:hAnsi="Times New Roman" w:cs="Times New Roman"/>
          <w:sz w:val="24"/>
          <w:szCs w:val="24"/>
        </w:rPr>
      </w:pPr>
    </w:p>
    <w:p w14:paraId="21376F1F" w14:textId="77777777" w:rsidR="00865CE2" w:rsidRDefault="00865CE2">
      <w:pPr>
        <w:rPr>
          <w:rFonts w:ascii="Times New Roman" w:hAnsi="Times New Roman" w:cs="Times New Roman"/>
          <w:sz w:val="24"/>
          <w:szCs w:val="24"/>
        </w:rPr>
      </w:pPr>
      <w:r>
        <w:rPr>
          <w:rFonts w:ascii="Times New Roman" w:hAnsi="Times New Roman" w:cs="Times New Roman"/>
          <w:sz w:val="24"/>
          <w:szCs w:val="24"/>
        </w:rPr>
        <w:br w:type="page"/>
      </w:r>
    </w:p>
    <w:p w14:paraId="3C602E2F" w14:textId="57C89D7E" w:rsidR="00865CE2" w:rsidRDefault="00865CE2" w:rsidP="00865CE2">
      <w:pPr>
        <w:jc w:val="both"/>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5A94F09B" w14:textId="77777777" w:rsidR="00AF3062" w:rsidRDefault="00AF3062" w:rsidP="00AF3062">
      <w:pPr>
        <w:pStyle w:val="NormalWeb"/>
        <w:spacing w:before="0" w:beforeAutospacing="0" w:after="240" w:afterAutospacing="0" w:line="360" w:lineRule="auto"/>
      </w:pPr>
      <w:r>
        <w:t xml:space="preserve">Robins, G. and British Museum (1993). </w:t>
      </w:r>
      <w:r>
        <w:rPr>
          <w:i/>
          <w:iCs/>
        </w:rPr>
        <w:t>Women in ancient Egypt</w:t>
      </w:r>
      <w:r>
        <w:t>. London: British Museum Press.</w:t>
      </w:r>
    </w:p>
    <w:p w14:paraId="1EDF5C0D" w14:textId="77777777" w:rsidR="00AF3062" w:rsidRDefault="00AF3062" w:rsidP="00AF3062">
      <w:pPr>
        <w:pStyle w:val="NormalWeb"/>
        <w:spacing w:before="0" w:beforeAutospacing="0" w:after="240" w:afterAutospacing="0" w:line="360" w:lineRule="auto"/>
      </w:pPr>
      <w:r>
        <w:t xml:space="preserve">Stephanie Lynn </w:t>
      </w:r>
      <w:proofErr w:type="spellStart"/>
      <w:r>
        <w:t>Budin</w:t>
      </w:r>
      <w:proofErr w:type="spellEnd"/>
      <w:r>
        <w:t xml:space="preserve"> and Jean Macintosh </w:t>
      </w:r>
      <w:proofErr w:type="spellStart"/>
      <w:r>
        <w:t>Turfa</w:t>
      </w:r>
      <w:proofErr w:type="spellEnd"/>
      <w:r>
        <w:t xml:space="preserve"> (2016). </w:t>
      </w:r>
      <w:r>
        <w:rPr>
          <w:i/>
          <w:iCs/>
        </w:rPr>
        <w:t>Women in antiquity : real women across the ancient world</w:t>
      </w:r>
      <w:r>
        <w:t>. London ; New York: Routledge, Taylor &amp; Francis Group.</w:t>
      </w:r>
    </w:p>
    <w:p w14:paraId="79DB2E38" w14:textId="77777777" w:rsidR="00AF3062" w:rsidRDefault="00AF3062" w:rsidP="00AF3062">
      <w:pPr>
        <w:pStyle w:val="NormalWeb"/>
        <w:spacing w:before="0" w:beforeAutospacing="0" w:after="240" w:afterAutospacing="0" w:line="360" w:lineRule="auto"/>
      </w:pPr>
      <w:r>
        <w:t xml:space="preserve">Watterson, B. (1991). </w:t>
      </w:r>
      <w:r>
        <w:rPr>
          <w:i/>
          <w:iCs/>
        </w:rPr>
        <w:t>Women in ancient Egypt</w:t>
      </w:r>
      <w:r>
        <w:t>. New York: St. Martin’s Press.</w:t>
      </w:r>
    </w:p>
    <w:p w14:paraId="464ECDD4" w14:textId="77777777" w:rsidR="00AF3062" w:rsidRDefault="00AF3062" w:rsidP="00865CE2">
      <w:pPr>
        <w:jc w:val="both"/>
        <w:rPr>
          <w:rFonts w:ascii="Times New Roman" w:hAnsi="Times New Roman" w:cs="Times New Roman"/>
          <w:sz w:val="24"/>
          <w:szCs w:val="24"/>
        </w:rPr>
      </w:pPr>
    </w:p>
    <w:p w14:paraId="79E5E7DF" w14:textId="77777777" w:rsidR="00865CE2" w:rsidRPr="00185B39" w:rsidRDefault="00865CE2" w:rsidP="00865CE2">
      <w:pPr>
        <w:jc w:val="both"/>
        <w:rPr>
          <w:rFonts w:ascii="Times New Roman" w:hAnsi="Times New Roman" w:cs="Times New Roman"/>
          <w:sz w:val="24"/>
          <w:szCs w:val="24"/>
        </w:rPr>
      </w:pPr>
    </w:p>
    <w:sectPr w:rsidR="00865CE2" w:rsidRPr="00185B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3EC"/>
    <w:rsid w:val="000044AE"/>
    <w:rsid w:val="00006E8A"/>
    <w:rsid w:val="00011BD1"/>
    <w:rsid w:val="000122D4"/>
    <w:rsid w:val="00012655"/>
    <w:rsid w:val="0003187A"/>
    <w:rsid w:val="00042EF0"/>
    <w:rsid w:val="0005718B"/>
    <w:rsid w:val="00075E6B"/>
    <w:rsid w:val="000D5767"/>
    <w:rsid w:val="000E0606"/>
    <w:rsid w:val="00114B78"/>
    <w:rsid w:val="00122974"/>
    <w:rsid w:val="001477E0"/>
    <w:rsid w:val="001743CB"/>
    <w:rsid w:val="00184A87"/>
    <w:rsid w:val="00185B39"/>
    <w:rsid w:val="001A2FE6"/>
    <w:rsid w:val="001B60DC"/>
    <w:rsid w:val="001F66DF"/>
    <w:rsid w:val="00211E7E"/>
    <w:rsid w:val="0021267E"/>
    <w:rsid w:val="00232AAA"/>
    <w:rsid w:val="002C0958"/>
    <w:rsid w:val="002D6FAD"/>
    <w:rsid w:val="00326CA3"/>
    <w:rsid w:val="0033302F"/>
    <w:rsid w:val="00353F9F"/>
    <w:rsid w:val="00360EA7"/>
    <w:rsid w:val="00382102"/>
    <w:rsid w:val="003B1AB6"/>
    <w:rsid w:val="003C58A8"/>
    <w:rsid w:val="003D29E4"/>
    <w:rsid w:val="00412B59"/>
    <w:rsid w:val="00416B84"/>
    <w:rsid w:val="00425C4F"/>
    <w:rsid w:val="0046081F"/>
    <w:rsid w:val="0049581D"/>
    <w:rsid w:val="00495FC1"/>
    <w:rsid w:val="004B2537"/>
    <w:rsid w:val="004E5C1F"/>
    <w:rsid w:val="004F3301"/>
    <w:rsid w:val="00520F2C"/>
    <w:rsid w:val="005304E6"/>
    <w:rsid w:val="005527E2"/>
    <w:rsid w:val="00554E71"/>
    <w:rsid w:val="00583F8E"/>
    <w:rsid w:val="005A4FFA"/>
    <w:rsid w:val="005B0A8E"/>
    <w:rsid w:val="005C3072"/>
    <w:rsid w:val="005D7E69"/>
    <w:rsid w:val="005E337E"/>
    <w:rsid w:val="005F0381"/>
    <w:rsid w:val="005F545D"/>
    <w:rsid w:val="00625DD9"/>
    <w:rsid w:val="0064588F"/>
    <w:rsid w:val="006617D1"/>
    <w:rsid w:val="00673EDA"/>
    <w:rsid w:val="006761BC"/>
    <w:rsid w:val="00694F42"/>
    <w:rsid w:val="006C6A35"/>
    <w:rsid w:val="006D6D5A"/>
    <w:rsid w:val="006E5E8A"/>
    <w:rsid w:val="006F1AC1"/>
    <w:rsid w:val="00781604"/>
    <w:rsid w:val="00796CF4"/>
    <w:rsid w:val="007B7FC9"/>
    <w:rsid w:val="007E79FC"/>
    <w:rsid w:val="00820552"/>
    <w:rsid w:val="0084070A"/>
    <w:rsid w:val="00860903"/>
    <w:rsid w:val="00865CE2"/>
    <w:rsid w:val="00885761"/>
    <w:rsid w:val="008A3F98"/>
    <w:rsid w:val="008F2710"/>
    <w:rsid w:val="008F6569"/>
    <w:rsid w:val="008F7454"/>
    <w:rsid w:val="00916687"/>
    <w:rsid w:val="00925FC0"/>
    <w:rsid w:val="0095254E"/>
    <w:rsid w:val="00962641"/>
    <w:rsid w:val="00977EDE"/>
    <w:rsid w:val="00981651"/>
    <w:rsid w:val="00983BAA"/>
    <w:rsid w:val="009B1971"/>
    <w:rsid w:val="009E3DE4"/>
    <w:rsid w:val="00A06223"/>
    <w:rsid w:val="00A24E46"/>
    <w:rsid w:val="00A363EC"/>
    <w:rsid w:val="00A45B0A"/>
    <w:rsid w:val="00AA3E68"/>
    <w:rsid w:val="00AB6CFC"/>
    <w:rsid w:val="00AB7708"/>
    <w:rsid w:val="00AC62C5"/>
    <w:rsid w:val="00AD3020"/>
    <w:rsid w:val="00AF1A19"/>
    <w:rsid w:val="00AF3062"/>
    <w:rsid w:val="00B06E53"/>
    <w:rsid w:val="00B20701"/>
    <w:rsid w:val="00B67D09"/>
    <w:rsid w:val="00B74FF0"/>
    <w:rsid w:val="00B750E5"/>
    <w:rsid w:val="00BB3F3C"/>
    <w:rsid w:val="00BB4319"/>
    <w:rsid w:val="00BD2A55"/>
    <w:rsid w:val="00BF27CA"/>
    <w:rsid w:val="00C14332"/>
    <w:rsid w:val="00C50814"/>
    <w:rsid w:val="00C535B0"/>
    <w:rsid w:val="00C96349"/>
    <w:rsid w:val="00CA1C1E"/>
    <w:rsid w:val="00CC5432"/>
    <w:rsid w:val="00CF4801"/>
    <w:rsid w:val="00D043B3"/>
    <w:rsid w:val="00D40FD6"/>
    <w:rsid w:val="00D46A14"/>
    <w:rsid w:val="00D57470"/>
    <w:rsid w:val="00D6075D"/>
    <w:rsid w:val="00D61771"/>
    <w:rsid w:val="00D62090"/>
    <w:rsid w:val="00D93AF6"/>
    <w:rsid w:val="00DA6B5B"/>
    <w:rsid w:val="00DB1233"/>
    <w:rsid w:val="00DD25A0"/>
    <w:rsid w:val="00DD773A"/>
    <w:rsid w:val="00E21647"/>
    <w:rsid w:val="00E3038F"/>
    <w:rsid w:val="00E32DB5"/>
    <w:rsid w:val="00E400BD"/>
    <w:rsid w:val="00E40157"/>
    <w:rsid w:val="00E602FB"/>
    <w:rsid w:val="00E927A3"/>
    <w:rsid w:val="00EB2E24"/>
    <w:rsid w:val="00F64716"/>
    <w:rsid w:val="00F86CC4"/>
    <w:rsid w:val="00F90AD3"/>
    <w:rsid w:val="00F94F73"/>
    <w:rsid w:val="00FA6506"/>
    <w:rsid w:val="00FD53B4"/>
    <w:rsid w:val="00FD5E5B"/>
    <w:rsid w:val="00FE65C0"/>
    <w:rsid w:val="00FF0007"/>
    <w:rsid w:val="00FF6F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03E4C"/>
  <w15:chartTrackingRefBased/>
  <w15:docId w15:val="{5C0C7822-C578-491A-BB8A-370C5E7D9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5FC1"/>
    <w:rPr>
      <w:color w:val="0563C1" w:themeColor="hyperlink"/>
      <w:u w:val="single"/>
    </w:rPr>
  </w:style>
  <w:style w:type="character" w:styleId="UnresolvedMention">
    <w:name w:val="Unresolved Mention"/>
    <w:basedOn w:val="DefaultParagraphFont"/>
    <w:uiPriority w:val="99"/>
    <w:semiHidden/>
    <w:unhideWhenUsed/>
    <w:rsid w:val="00495FC1"/>
    <w:rPr>
      <w:color w:val="605E5C"/>
      <w:shd w:val="clear" w:color="auto" w:fill="E1DFDD"/>
    </w:rPr>
  </w:style>
  <w:style w:type="paragraph" w:styleId="NormalWeb">
    <w:name w:val="Normal (Web)"/>
    <w:basedOn w:val="Normal"/>
    <w:uiPriority w:val="99"/>
    <w:semiHidden/>
    <w:unhideWhenUsed/>
    <w:rsid w:val="00AF306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356497">
      <w:bodyDiv w:val="1"/>
      <w:marLeft w:val="0"/>
      <w:marRight w:val="0"/>
      <w:marTop w:val="0"/>
      <w:marBottom w:val="0"/>
      <w:divBdr>
        <w:top w:val="none" w:sz="0" w:space="0" w:color="auto"/>
        <w:left w:val="none" w:sz="0" w:space="0" w:color="auto"/>
        <w:bottom w:val="none" w:sz="0" w:space="0" w:color="auto"/>
        <w:right w:val="none" w:sz="0" w:space="0" w:color="auto"/>
      </w:divBdr>
      <w:divsChild>
        <w:div w:id="716587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0E994B-8843-439E-A9FE-066BE8A4F7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3232</TotalTime>
  <Pages>6</Pages>
  <Words>2465</Words>
  <Characters>14051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Joseph</dc:creator>
  <cp:keywords/>
  <dc:description/>
  <cp:lastModifiedBy>Shalom Joseph</cp:lastModifiedBy>
  <cp:revision>31</cp:revision>
  <dcterms:created xsi:type="dcterms:W3CDTF">2022-05-23T21:07:00Z</dcterms:created>
  <dcterms:modified xsi:type="dcterms:W3CDTF">2022-05-31T03:08:00Z</dcterms:modified>
</cp:coreProperties>
</file>