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1297421261"/>
        <w:docPartObj>
          <w:docPartGallery w:val="Cover Pages"/>
          <w:docPartUnique/>
        </w:docPartObj>
      </w:sdtPr>
      <w:sdtEndPr>
        <w:rPr>
          <w:rFonts w:asciiTheme="minorHAnsi" w:eastAsiaTheme="minorHAnsi" w:hAnsiTheme="minorHAnsi" w:cstheme="minorBidi"/>
          <w:b/>
          <w:bCs/>
          <w:caps w:val="0"/>
        </w:rPr>
      </w:sdtEndPr>
      <w:sdtContent>
        <w:tbl>
          <w:tblPr>
            <w:tblW w:w="5000" w:type="pct"/>
            <w:jc w:val="center"/>
            <w:tblLook w:val="04A0"/>
          </w:tblPr>
          <w:tblGrid>
            <w:gridCol w:w="9242"/>
          </w:tblGrid>
          <w:tr w:rsidR="00BC4B13" w:rsidTr="00CB59E5">
            <w:trPr>
              <w:trHeight w:val="2880"/>
              <w:jc w:val="center"/>
            </w:trPr>
            <w:sdt>
              <w:sdtPr>
                <w:rPr>
                  <w:rFonts w:asciiTheme="majorHAnsi" w:eastAsiaTheme="majorEastAsia" w:hAnsiTheme="majorHAnsi" w:cstheme="majorBidi"/>
                  <w:caps/>
                  <w:lang w:val="en-GB"/>
                </w:rPr>
                <w:alias w:val="Company"/>
                <w:id w:val="15524243"/>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BC4B13" w:rsidRDefault="00BC4B13" w:rsidP="00BC4B13">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BEng Electrical and Electronic Engineering</w:t>
                    </w:r>
                  </w:p>
                </w:tc>
              </w:sdtContent>
            </w:sdt>
          </w:tr>
          <w:tr w:rsidR="00BC4B13" w:rsidTr="00CB59E5">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rsidR="00BC4B13" w:rsidRDefault="000C2B8C" w:rsidP="000C2B8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GB"/>
                      </w:rPr>
                      <w:t>Power Factor Correction &amp; Variable Frequency Drives</w:t>
                    </w:r>
                  </w:p>
                </w:tc>
              </w:sdtContent>
            </w:sdt>
          </w:tr>
          <w:tr w:rsidR="00BC4B13" w:rsidTr="00CB59E5">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BC4B13" w:rsidRDefault="000C2B8C" w:rsidP="000C2B8C">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GB"/>
                      </w:rPr>
                      <w:t>Power Electronics &amp; Drives</w:t>
                    </w:r>
                  </w:p>
                </w:tc>
              </w:sdtContent>
            </w:sdt>
          </w:tr>
          <w:tr w:rsidR="00BC4B13" w:rsidTr="00CB59E5">
            <w:trPr>
              <w:trHeight w:val="360"/>
              <w:jc w:val="center"/>
            </w:trPr>
            <w:tc>
              <w:tcPr>
                <w:tcW w:w="5000" w:type="pct"/>
                <w:vAlign w:val="center"/>
              </w:tcPr>
              <w:p w:rsidR="00BC4B13" w:rsidRDefault="00BC4B13" w:rsidP="00CB59E5">
                <w:pPr>
                  <w:pStyle w:val="NoSpacing"/>
                  <w:jc w:val="center"/>
                </w:pPr>
              </w:p>
            </w:tc>
          </w:tr>
          <w:tr w:rsidR="00BC4B13" w:rsidTr="00CB59E5">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BC4B13" w:rsidRDefault="00BC4B13" w:rsidP="00CB59E5">
                    <w:pPr>
                      <w:pStyle w:val="NoSpacing"/>
                      <w:jc w:val="center"/>
                      <w:rPr>
                        <w:b/>
                        <w:bCs/>
                      </w:rPr>
                    </w:pPr>
                    <w:r>
                      <w:rPr>
                        <w:b/>
                        <w:bCs/>
                        <w:lang w:val="en-GB"/>
                      </w:rPr>
                      <w:t>Joshua Hunt</w:t>
                    </w:r>
                  </w:p>
                </w:tc>
              </w:sdtContent>
            </w:sdt>
          </w:tr>
          <w:tr w:rsidR="00BC4B13" w:rsidTr="00CB59E5">
            <w:trPr>
              <w:trHeight w:val="360"/>
              <w:jc w:val="center"/>
            </w:trPr>
            <w:sdt>
              <w:sdtPr>
                <w:rPr>
                  <w:b/>
                  <w:bCs/>
                </w:rPr>
                <w:alias w:val="Date"/>
                <w:id w:val="516659546"/>
                <w:showingPlcHdr/>
                <w:dataBinding w:prefixMappings="xmlns:ns0='http://schemas.microsoft.com/office/2006/coverPageProps'" w:xpath="/ns0:CoverPageProperties[1]/ns0:PublishDate[1]" w:storeItemID="{55AF091B-3C7A-41E3-B477-F2FDAA23CFDA}"/>
                <w:date w:fullDate="2021-05-04T00:00:00Z">
                  <w:dateFormat w:val="M/d/yyyy"/>
                  <w:lid w:val="en-US"/>
                  <w:storeMappedDataAs w:val="dateTime"/>
                  <w:calendar w:val="gregorian"/>
                </w:date>
              </w:sdtPr>
              <w:sdtContent>
                <w:tc>
                  <w:tcPr>
                    <w:tcW w:w="5000" w:type="pct"/>
                    <w:vAlign w:val="center"/>
                  </w:tcPr>
                  <w:p w:rsidR="00BC4B13" w:rsidRDefault="00F65217" w:rsidP="00CB59E5">
                    <w:pPr>
                      <w:pStyle w:val="NoSpacing"/>
                      <w:jc w:val="center"/>
                      <w:rPr>
                        <w:b/>
                        <w:bCs/>
                      </w:rPr>
                    </w:pPr>
                    <w:r>
                      <w:rPr>
                        <w:b/>
                        <w:bCs/>
                      </w:rPr>
                      <w:t xml:space="preserve">     </w:t>
                    </w:r>
                  </w:p>
                </w:tc>
              </w:sdtContent>
            </w:sdt>
          </w:tr>
        </w:tbl>
        <w:p w:rsidR="00BC4B13" w:rsidRDefault="00BC4B13" w:rsidP="00BC4B13"/>
        <w:p w:rsidR="00BC4B13" w:rsidRDefault="00BC4B13" w:rsidP="00BC4B13"/>
        <w:tbl>
          <w:tblPr>
            <w:tblpPr w:leftFromText="187" w:rightFromText="187" w:horzAnchor="margin" w:tblpXSpec="center" w:tblpYSpec="bottom"/>
            <w:tblW w:w="5000" w:type="pct"/>
            <w:tblLook w:val="04A0"/>
          </w:tblPr>
          <w:tblGrid>
            <w:gridCol w:w="9242"/>
          </w:tblGrid>
          <w:tr w:rsidR="00BC4B13" w:rsidTr="00CB59E5">
            <w:tc>
              <w:tcPr>
                <w:tcW w:w="5000" w:type="pct"/>
              </w:tcPr>
              <w:p w:rsidR="00BC4B13" w:rsidRDefault="00BC4B13" w:rsidP="00CB59E5">
                <w:pPr>
                  <w:pStyle w:val="NoSpacing"/>
                </w:pPr>
              </w:p>
            </w:tc>
          </w:tr>
        </w:tbl>
        <w:p w:rsidR="00BC4B13" w:rsidRDefault="00BC4B13" w:rsidP="00BC4B13"/>
        <w:p w:rsidR="00BC4B13" w:rsidRDefault="00BC4B13" w:rsidP="00BC4B13">
          <w:r>
            <w:rPr>
              <w:b/>
              <w:bCs/>
            </w:rPr>
            <w:br w:type="page"/>
          </w:r>
        </w:p>
      </w:sdtContent>
    </w:sdt>
    <w:p w:rsidR="00BC4B13" w:rsidRDefault="00BC4B13"/>
    <w:sdt>
      <w:sdtPr>
        <w:rPr>
          <w:rFonts w:asciiTheme="minorHAnsi" w:eastAsiaTheme="minorHAnsi" w:hAnsiTheme="minorHAnsi" w:cstheme="minorBidi"/>
          <w:b w:val="0"/>
          <w:bCs w:val="0"/>
          <w:color w:val="auto"/>
          <w:sz w:val="22"/>
          <w:szCs w:val="22"/>
          <w:lang w:val="en-GB"/>
        </w:rPr>
        <w:id w:val="1649168107"/>
        <w:docPartObj>
          <w:docPartGallery w:val="Table of Contents"/>
          <w:docPartUnique/>
        </w:docPartObj>
      </w:sdtPr>
      <w:sdtContent>
        <w:p w:rsidR="00BC4B13" w:rsidRDefault="00BC4B13">
          <w:pPr>
            <w:pStyle w:val="TOCHeading"/>
          </w:pPr>
          <w:r>
            <w:t>Contents</w:t>
          </w:r>
        </w:p>
        <w:p w:rsidR="00D73B7F" w:rsidRDefault="00296457">
          <w:pPr>
            <w:pStyle w:val="TOC1"/>
            <w:tabs>
              <w:tab w:val="right" w:leader="dot" w:pos="9016"/>
            </w:tabs>
            <w:rPr>
              <w:rFonts w:eastAsiaTheme="minorEastAsia"/>
              <w:noProof/>
              <w:lang w:eastAsia="en-GB"/>
            </w:rPr>
          </w:pPr>
          <w:r>
            <w:fldChar w:fldCharType="begin"/>
          </w:r>
          <w:r w:rsidR="00BC4B13">
            <w:instrText xml:space="preserve"> TOC \o "1-3" \h \z \u </w:instrText>
          </w:r>
          <w:r>
            <w:fldChar w:fldCharType="separate"/>
          </w:r>
          <w:hyperlink w:anchor="_Toc100347195" w:history="1">
            <w:r w:rsidR="00D73B7F" w:rsidRPr="003E4D86">
              <w:rPr>
                <w:rStyle w:val="Hyperlink"/>
                <w:noProof/>
              </w:rPr>
              <w:t>Abstract</w:t>
            </w:r>
            <w:r w:rsidR="00D73B7F">
              <w:rPr>
                <w:noProof/>
                <w:webHidden/>
              </w:rPr>
              <w:tab/>
            </w:r>
            <w:r w:rsidR="00D73B7F">
              <w:rPr>
                <w:noProof/>
                <w:webHidden/>
              </w:rPr>
              <w:fldChar w:fldCharType="begin"/>
            </w:r>
            <w:r w:rsidR="00D73B7F">
              <w:rPr>
                <w:noProof/>
                <w:webHidden/>
              </w:rPr>
              <w:instrText xml:space="preserve"> PAGEREF _Toc100347195 \h </w:instrText>
            </w:r>
            <w:r w:rsidR="00D73B7F">
              <w:rPr>
                <w:noProof/>
                <w:webHidden/>
              </w:rPr>
            </w:r>
            <w:r w:rsidR="00D73B7F">
              <w:rPr>
                <w:noProof/>
                <w:webHidden/>
              </w:rPr>
              <w:fldChar w:fldCharType="separate"/>
            </w:r>
            <w:r w:rsidR="00D73B7F">
              <w:rPr>
                <w:noProof/>
                <w:webHidden/>
              </w:rPr>
              <w:t>3</w:t>
            </w:r>
            <w:r w:rsidR="00D73B7F">
              <w:rPr>
                <w:noProof/>
                <w:webHidden/>
              </w:rPr>
              <w:fldChar w:fldCharType="end"/>
            </w:r>
          </w:hyperlink>
        </w:p>
        <w:p w:rsidR="00D73B7F" w:rsidRDefault="00D73B7F">
          <w:pPr>
            <w:pStyle w:val="TOC1"/>
            <w:tabs>
              <w:tab w:val="right" w:leader="dot" w:pos="9016"/>
            </w:tabs>
            <w:rPr>
              <w:rFonts w:eastAsiaTheme="minorEastAsia"/>
              <w:noProof/>
              <w:lang w:eastAsia="en-GB"/>
            </w:rPr>
          </w:pPr>
          <w:hyperlink w:anchor="_Toc100347196" w:history="1">
            <w:r w:rsidRPr="003E4D86">
              <w:rPr>
                <w:rStyle w:val="Hyperlink"/>
                <w:noProof/>
              </w:rPr>
              <w:t>Introduction</w:t>
            </w:r>
            <w:r>
              <w:rPr>
                <w:noProof/>
                <w:webHidden/>
              </w:rPr>
              <w:tab/>
            </w:r>
            <w:r>
              <w:rPr>
                <w:noProof/>
                <w:webHidden/>
              </w:rPr>
              <w:fldChar w:fldCharType="begin"/>
            </w:r>
            <w:r>
              <w:rPr>
                <w:noProof/>
                <w:webHidden/>
              </w:rPr>
              <w:instrText xml:space="preserve"> PAGEREF _Toc100347196 \h </w:instrText>
            </w:r>
            <w:r>
              <w:rPr>
                <w:noProof/>
                <w:webHidden/>
              </w:rPr>
            </w:r>
            <w:r>
              <w:rPr>
                <w:noProof/>
                <w:webHidden/>
              </w:rPr>
              <w:fldChar w:fldCharType="separate"/>
            </w:r>
            <w:r>
              <w:rPr>
                <w:noProof/>
                <w:webHidden/>
              </w:rPr>
              <w:t>3</w:t>
            </w:r>
            <w:r>
              <w:rPr>
                <w:noProof/>
                <w:webHidden/>
              </w:rPr>
              <w:fldChar w:fldCharType="end"/>
            </w:r>
          </w:hyperlink>
        </w:p>
        <w:p w:rsidR="00D73B7F" w:rsidRDefault="00D73B7F">
          <w:pPr>
            <w:pStyle w:val="TOC2"/>
            <w:tabs>
              <w:tab w:val="right" w:leader="dot" w:pos="9016"/>
            </w:tabs>
            <w:rPr>
              <w:rFonts w:eastAsiaTheme="minorEastAsia"/>
              <w:noProof/>
              <w:lang w:eastAsia="en-GB"/>
            </w:rPr>
          </w:pPr>
          <w:hyperlink w:anchor="_Toc100347197" w:history="1">
            <w:r w:rsidRPr="003E4D86">
              <w:rPr>
                <w:rStyle w:val="Hyperlink"/>
                <w:noProof/>
              </w:rPr>
              <w:t>Power Factor</w:t>
            </w:r>
            <w:r>
              <w:rPr>
                <w:noProof/>
                <w:webHidden/>
              </w:rPr>
              <w:tab/>
            </w:r>
            <w:r>
              <w:rPr>
                <w:noProof/>
                <w:webHidden/>
              </w:rPr>
              <w:fldChar w:fldCharType="begin"/>
            </w:r>
            <w:r>
              <w:rPr>
                <w:noProof/>
                <w:webHidden/>
              </w:rPr>
              <w:instrText xml:space="preserve"> PAGEREF _Toc100347197 \h </w:instrText>
            </w:r>
            <w:r>
              <w:rPr>
                <w:noProof/>
                <w:webHidden/>
              </w:rPr>
            </w:r>
            <w:r>
              <w:rPr>
                <w:noProof/>
                <w:webHidden/>
              </w:rPr>
              <w:fldChar w:fldCharType="separate"/>
            </w:r>
            <w:r>
              <w:rPr>
                <w:noProof/>
                <w:webHidden/>
              </w:rPr>
              <w:t>3</w:t>
            </w:r>
            <w:r>
              <w:rPr>
                <w:noProof/>
                <w:webHidden/>
              </w:rPr>
              <w:fldChar w:fldCharType="end"/>
            </w:r>
          </w:hyperlink>
        </w:p>
        <w:p w:rsidR="00D73B7F" w:rsidRDefault="00D73B7F">
          <w:pPr>
            <w:pStyle w:val="TOC2"/>
            <w:tabs>
              <w:tab w:val="right" w:leader="dot" w:pos="9016"/>
            </w:tabs>
            <w:rPr>
              <w:rFonts w:eastAsiaTheme="minorEastAsia"/>
              <w:noProof/>
              <w:lang w:eastAsia="en-GB"/>
            </w:rPr>
          </w:pPr>
          <w:hyperlink w:anchor="_Toc100347198" w:history="1">
            <w:r w:rsidRPr="003E4D86">
              <w:rPr>
                <w:rStyle w:val="Hyperlink"/>
                <w:noProof/>
              </w:rPr>
              <w:t>Power factor Correction</w:t>
            </w:r>
            <w:r>
              <w:rPr>
                <w:noProof/>
                <w:webHidden/>
              </w:rPr>
              <w:tab/>
            </w:r>
            <w:r>
              <w:rPr>
                <w:noProof/>
                <w:webHidden/>
              </w:rPr>
              <w:fldChar w:fldCharType="begin"/>
            </w:r>
            <w:r>
              <w:rPr>
                <w:noProof/>
                <w:webHidden/>
              </w:rPr>
              <w:instrText xml:space="preserve"> PAGEREF _Toc100347198 \h </w:instrText>
            </w:r>
            <w:r>
              <w:rPr>
                <w:noProof/>
                <w:webHidden/>
              </w:rPr>
            </w:r>
            <w:r>
              <w:rPr>
                <w:noProof/>
                <w:webHidden/>
              </w:rPr>
              <w:fldChar w:fldCharType="separate"/>
            </w:r>
            <w:r>
              <w:rPr>
                <w:noProof/>
                <w:webHidden/>
              </w:rPr>
              <w:t>4</w:t>
            </w:r>
            <w:r>
              <w:rPr>
                <w:noProof/>
                <w:webHidden/>
              </w:rPr>
              <w:fldChar w:fldCharType="end"/>
            </w:r>
          </w:hyperlink>
        </w:p>
        <w:p w:rsidR="00D73B7F" w:rsidRDefault="00D73B7F">
          <w:pPr>
            <w:pStyle w:val="TOC2"/>
            <w:tabs>
              <w:tab w:val="right" w:leader="dot" w:pos="9016"/>
            </w:tabs>
            <w:rPr>
              <w:rFonts w:eastAsiaTheme="minorEastAsia"/>
              <w:noProof/>
              <w:lang w:eastAsia="en-GB"/>
            </w:rPr>
          </w:pPr>
          <w:hyperlink w:anchor="_Toc100347199" w:history="1">
            <w:r w:rsidRPr="003E4D86">
              <w:rPr>
                <w:rStyle w:val="Hyperlink"/>
                <w:noProof/>
              </w:rPr>
              <w:t>Motor Drives</w:t>
            </w:r>
            <w:r>
              <w:rPr>
                <w:noProof/>
                <w:webHidden/>
              </w:rPr>
              <w:tab/>
            </w:r>
            <w:r>
              <w:rPr>
                <w:noProof/>
                <w:webHidden/>
              </w:rPr>
              <w:fldChar w:fldCharType="begin"/>
            </w:r>
            <w:r>
              <w:rPr>
                <w:noProof/>
                <w:webHidden/>
              </w:rPr>
              <w:instrText xml:space="preserve"> PAGEREF _Toc100347199 \h </w:instrText>
            </w:r>
            <w:r>
              <w:rPr>
                <w:noProof/>
                <w:webHidden/>
              </w:rPr>
            </w:r>
            <w:r>
              <w:rPr>
                <w:noProof/>
                <w:webHidden/>
              </w:rPr>
              <w:fldChar w:fldCharType="separate"/>
            </w:r>
            <w:r>
              <w:rPr>
                <w:noProof/>
                <w:webHidden/>
              </w:rPr>
              <w:t>4</w:t>
            </w:r>
            <w:r>
              <w:rPr>
                <w:noProof/>
                <w:webHidden/>
              </w:rPr>
              <w:fldChar w:fldCharType="end"/>
            </w:r>
          </w:hyperlink>
        </w:p>
        <w:p w:rsidR="00D73B7F" w:rsidRDefault="00D73B7F">
          <w:pPr>
            <w:pStyle w:val="TOC2"/>
            <w:tabs>
              <w:tab w:val="right" w:leader="dot" w:pos="9016"/>
            </w:tabs>
            <w:rPr>
              <w:rFonts w:eastAsiaTheme="minorEastAsia"/>
              <w:noProof/>
              <w:lang w:eastAsia="en-GB"/>
            </w:rPr>
          </w:pPr>
          <w:hyperlink w:anchor="_Toc100347200" w:history="1">
            <w:r w:rsidRPr="003E4D86">
              <w:rPr>
                <w:rStyle w:val="Hyperlink"/>
                <w:noProof/>
              </w:rPr>
              <w:t>Three Phase Inverters</w:t>
            </w:r>
            <w:r>
              <w:rPr>
                <w:noProof/>
                <w:webHidden/>
              </w:rPr>
              <w:tab/>
            </w:r>
            <w:r>
              <w:rPr>
                <w:noProof/>
                <w:webHidden/>
              </w:rPr>
              <w:fldChar w:fldCharType="begin"/>
            </w:r>
            <w:r>
              <w:rPr>
                <w:noProof/>
                <w:webHidden/>
              </w:rPr>
              <w:instrText xml:space="preserve"> PAGEREF _Toc100347200 \h </w:instrText>
            </w:r>
            <w:r>
              <w:rPr>
                <w:noProof/>
                <w:webHidden/>
              </w:rPr>
            </w:r>
            <w:r>
              <w:rPr>
                <w:noProof/>
                <w:webHidden/>
              </w:rPr>
              <w:fldChar w:fldCharType="separate"/>
            </w:r>
            <w:r>
              <w:rPr>
                <w:noProof/>
                <w:webHidden/>
              </w:rPr>
              <w:t>5</w:t>
            </w:r>
            <w:r>
              <w:rPr>
                <w:noProof/>
                <w:webHidden/>
              </w:rPr>
              <w:fldChar w:fldCharType="end"/>
            </w:r>
          </w:hyperlink>
        </w:p>
        <w:p w:rsidR="00D73B7F" w:rsidRDefault="00D73B7F">
          <w:pPr>
            <w:pStyle w:val="TOC1"/>
            <w:tabs>
              <w:tab w:val="right" w:leader="dot" w:pos="9016"/>
            </w:tabs>
            <w:rPr>
              <w:rFonts w:eastAsiaTheme="minorEastAsia"/>
              <w:noProof/>
              <w:lang w:eastAsia="en-GB"/>
            </w:rPr>
          </w:pPr>
          <w:hyperlink w:anchor="_Toc100347201" w:history="1">
            <w:r w:rsidRPr="003E4D86">
              <w:rPr>
                <w:rStyle w:val="Hyperlink"/>
                <w:noProof/>
              </w:rPr>
              <w:t>Method</w:t>
            </w:r>
            <w:r>
              <w:rPr>
                <w:noProof/>
                <w:webHidden/>
              </w:rPr>
              <w:tab/>
            </w:r>
            <w:r>
              <w:rPr>
                <w:noProof/>
                <w:webHidden/>
              </w:rPr>
              <w:fldChar w:fldCharType="begin"/>
            </w:r>
            <w:r>
              <w:rPr>
                <w:noProof/>
                <w:webHidden/>
              </w:rPr>
              <w:instrText xml:space="preserve"> PAGEREF _Toc100347201 \h </w:instrText>
            </w:r>
            <w:r>
              <w:rPr>
                <w:noProof/>
                <w:webHidden/>
              </w:rPr>
            </w:r>
            <w:r>
              <w:rPr>
                <w:noProof/>
                <w:webHidden/>
              </w:rPr>
              <w:fldChar w:fldCharType="separate"/>
            </w:r>
            <w:r>
              <w:rPr>
                <w:noProof/>
                <w:webHidden/>
              </w:rPr>
              <w:t>7</w:t>
            </w:r>
            <w:r>
              <w:rPr>
                <w:noProof/>
                <w:webHidden/>
              </w:rPr>
              <w:fldChar w:fldCharType="end"/>
            </w:r>
          </w:hyperlink>
        </w:p>
        <w:p w:rsidR="00D73B7F" w:rsidRDefault="00D73B7F">
          <w:pPr>
            <w:pStyle w:val="TOC2"/>
            <w:tabs>
              <w:tab w:val="right" w:leader="dot" w:pos="9016"/>
            </w:tabs>
            <w:rPr>
              <w:rFonts w:eastAsiaTheme="minorEastAsia"/>
              <w:noProof/>
              <w:lang w:eastAsia="en-GB"/>
            </w:rPr>
          </w:pPr>
          <w:hyperlink w:anchor="_Toc100347202" w:history="1">
            <w:r w:rsidRPr="003E4D86">
              <w:rPr>
                <w:rStyle w:val="Hyperlink"/>
                <w:noProof/>
              </w:rPr>
              <w:t>PFC Capacitor</w:t>
            </w:r>
            <w:r>
              <w:rPr>
                <w:noProof/>
                <w:webHidden/>
              </w:rPr>
              <w:tab/>
            </w:r>
            <w:r>
              <w:rPr>
                <w:noProof/>
                <w:webHidden/>
              </w:rPr>
              <w:fldChar w:fldCharType="begin"/>
            </w:r>
            <w:r>
              <w:rPr>
                <w:noProof/>
                <w:webHidden/>
              </w:rPr>
              <w:instrText xml:space="preserve"> PAGEREF _Toc100347202 \h </w:instrText>
            </w:r>
            <w:r>
              <w:rPr>
                <w:noProof/>
                <w:webHidden/>
              </w:rPr>
            </w:r>
            <w:r>
              <w:rPr>
                <w:noProof/>
                <w:webHidden/>
              </w:rPr>
              <w:fldChar w:fldCharType="separate"/>
            </w:r>
            <w:r>
              <w:rPr>
                <w:noProof/>
                <w:webHidden/>
              </w:rPr>
              <w:t>7</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03" w:history="1">
            <w:r w:rsidRPr="003E4D86">
              <w:rPr>
                <w:rStyle w:val="Hyperlink"/>
                <w:noProof/>
              </w:rPr>
              <w:t>Phase angle</w:t>
            </w:r>
            <w:r>
              <w:rPr>
                <w:noProof/>
                <w:webHidden/>
              </w:rPr>
              <w:tab/>
            </w:r>
            <w:r>
              <w:rPr>
                <w:noProof/>
                <w:webHidden/>
              </w:rPr>
              <w:fldChar w:fldCharType="begin"/>
            </w:r>
            <w:r>
              <w:rPr>
                <w:noProof/>
                <w:webHidden/>
              </w:rPr>
              <w:instrText xml:space="preserve"> PAGEREF _Toc100347203 \h </w:instrText>
            </w:r>
            <w:r>
              <w:rPr>
                <w:noProof/>
                <w:webHidden/>
              </w:rPr>
            </w:r>
            <w:r>
              <w:rPr>
                <w:noProof/>
                <w:webHidden/>
              </w:rPr>
              <w:fldChar w:fldCharType="separate"/>
            </w:r>
            <w:r>
              <w:rPr>
                <w:noProof/>
                <w:webHidden/>
              </w:rPr>
              <w:t>8</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04" w:history="1">
            <w:r w:rsidRPr="003E4D86">
              <w:rPr>
                <w:rStyle w:val="Hyperlink"/>
                <w:noProof/>
              </w:rPr>
              <w:t>Current amplitude</w:t>
            </w:r>
            <w:r>
              <w:rPr>
                <w:noProof/>
                <w:webHidden/>
              </w:rPr>
              <w:tab/>
            </w:r>
            <w:r>
              <w:rPr>
                <w:noProof/>
                <w:webHidden/>
              </w:rPr>
              <w:fldChar w:fldCharType="begin"/>
            </w:r>
            <w:r>
              <w:rPr>
                <w:noProof/>
                <w:webHidden/>
              </w:rPr>
              <w:instrText xml:space="preserve"> PAGEREF _Toc100347204 \h </w:instrText>
            </w:r>
            <w:r>
              <w:rPr>
                <w:noProof/>
                <w:webHidden/>
              </w:rPr>
            </w:r>
            <w:r>
              <w:rPr>
                <w:noProof/>
                <w:webHidden/>
              </w:rPr>
              <w:fldChar w:fldCharType="separate"/>
            </w:r>
            <w:r>
              <w:rPr>
                <w:noProof/>
                <w:webHidden/>
              </w:rPr>
              <w:t>8</w:t>
            </w:r>
            <w:r>
              <w:rPr>
                <w:noProof/>
                <w:webHidden/>
              </w:rPr>
              <w:fldChar w:fldCharType="end"/>
            </w:r>
          </w:hyperlink>
        </w:p>
        <w:p w:rsidR="00D73B7F" w:rsidRDefault="00D73B7F">
          <w:pPr>
            <w:pStyle w:val="TOC2"/>
            <w:tabs>
              <w:tab w:val="right" w:leader="dot" w:pos="9016"/>
            </w:tabs>
            <w:rPr>
              <w:rFonts w:eastAsiaTheme="minorEastAsia"/>
              <w:noProof/>
              <w:lang w:eastAsia="en-GB"/>
            </w:rPr>
          </w:pPr>
          <w:hyperlink w:anchor="_Toc100347205" w:history="1">
            <w:r w:rsidRPr="003E4D86">
              <w:rPr>
                <w:rStyle w:val="Hyperlink"/>
                <w:noProof/>
              </w:rPr>
              <w:t>Pulse Width Modulation</w:t>
            </w:r>
            <w:r>
              <w:rPr>
                <w:noProof/>
                <w:webHidden/>
              </w:rPr>
              <w:tab/>
            </w:r>
            <w:r>
              <w:rPr>
                <w:noProof/>
                <w:webHidden/>
              </w:rPr>
              <w:fldChar w:fldCharType="begin"/>
            </w:r>
            <w:r>
              <w:rPr>
                <w:noProof/>
                <w:webHidden/>
              </w:rPr>
              <w:instrText xml:space="preserve"> PAGEREF _Toc100347205 \h </w:instrText>
            </w:r>
            <w:r>
              <w:rPr>
                <w:noProof/>
                <w:webHidden/>
              </w:rPr>
            </w:r>
            <w:r>
              <w:rPr>
                <w:noProof/>
                <w:webHidden/>
              </w:rPr>
              <w:fldChar w:fldCharType="separate"/>
            </w:r>
            <w:r>
              <w:rPr>
                <w:noProof/>
                <w:webHidden/>
              </w:rPr>
              <w:t>10</w:t>
            </w:r>
            <w:r>
              <w:rPr>
                <w:noProof/>
                <w:webHidden/>
              </w:rPr>
              <w:fldChar w:fldCharType="end"/>
            </w:r>
          </w:hyperlink>
        </w:p>
        <w:p w:rsidR="00D73B7F" w:rsidRDefault="00D73B7F">
          <w:pPr>
            <w:pStyle w:val="TOC1"/>
            <w:tabs>
              <w:tab w:val="right" w:leader="dot" w:pos="9016"/>
            </w:tabs>
            <w:rPr>
              <w:rFonts w:eastAsiaTheme="minorEastAsia"/>
              <w:noProof/>
              <w:lang w:eastAsia="en-GB"/>
            </w:rPr>
          </w:pPr>
          <w:hyperlink w:anchor="_Toc100347206" w:history="1">
            <w:r w:rsidRPr="003E4D86">
              <w:rPr>
                <w:rStyle w:val="Hyperlink"/>
                <w:noProof/>
              </w:rPr>
              <w:t>Results</w:t>
            </w:r>
            <w:r>
              <w:rPr>
                <w:noProof/>
                <w:webHidden/>
              </w:rPr>
              <w:tab/>
            </w:r>
            <w:r>
              <w:rPr>
                <w:noProof/>
                <w:webHidden/>
              </w:rPr>
              <w:fldChar w:fldCharType="begin"/>
            </w:r>
            <w:r>
              <w:rPr>
                <w:noProof/>
                <w:webHidden/>
              </w:rPr>
              <w:instrText xml:space="preserve"> PAGEREF _Toc100347206 \h </w:instrText>
            </w:r>
            <w:r>
              <w:rPr>
                <w:noProof/>
                <w:webHidden/>
              </w:rPr>
            </w:r>
            <w:r>
              <w:rPr>
                <w:noProof/>
                <w:webHidden/>
              </w:rPr>
              <w:fldChar w:fldCharType="separate"/>
            </w:r>
            <w:r>
              <w:rPr>
                <w:noProof/>
                <w:webHidden/>
              </w:rPr>
              <w:t>10</w:t>
            </w:r>
            <w:r>
              <w:rPr>
                <w:noProof/>
                <w:webHidden/>
              </w:rPr>
              <w:fldChar w:fldCharType="end"/>
            </w:r>
          </w:hyperlink>
        </w:p>
        <w:p w:rsidR="00D73B7F" w:rsidRDefault="00D73B7F">
          <w:pPr>
            <w:pStyle w:val="TOC2"/>
            <w:tabs>
              <w:tab w:val="right" w:leader="dot" w:pos="9016"/>
            </w:tabs>
            <w:rPr>
              <w:rFonts w:eastAsiaTheme="minorEastAsia"/>
              <w:noProof/>
              <w:lang w:eastAsia="en-GB"/>
            </w:rPr>
          </w:pPr>
          <w:hyperlink w:anchor="_Toc100347207" w:history="1">
            <w:r w:rsidRPr="003E4D86">
              <w:rPr>
                <w:rStyle w:val="Hyperlink"/>
                <w:noProof/>
              </w:rPr>
              <w:t>PFC Capacitor</w:t>
            </w:r>
            <w:r>
              <w:rPr>
                <w:noProof/>
                <w:webHidden/>
              </w:rPr>
              <w:tab/>
            </w:r>
            <w:r>
              <w:rPr>
                <w:noProof/>
                <w:webHidden/>
              </w:rPr>
              <w:fldChar w:fldCharType="begin"/>
            </w:r>
            <w:r>
              <w:rPr>
                <w:noProof/>
                <w:webHidden/>
              </w:rPr>
              <w:instrText xml:space="preserve"> PAGEREF _Toc100347207 \h </w:instrText>
            </w:r>
            <w:r>
              <w:rPr>
                <w:noProof/>
                <w:webHidden/>
              </w:rPr>
            </w:r>
            <w:r>
              <w:rPr>
                <w:noProof/>
                <w:webHidden/>
              </w:rPr>
              <w:fldChar w:fldCharType="separate"/>
            </w:r>
            <w:r>
              <w:rPr>
                <w:noProof/>
                <w:webHidden/>
              </w:rPr>
              <w:t>11</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08" w:history="1">
            <w:r w:rsidRPr="003E4D86">
              <w:rPr>
                <w:rStyle w:val="Hyperlink"/>
                <w:noProof/>
              </w:rPr>
              <w:t>Shunt Capacitor Values and results</w:t>
            </w:r>
            <w:r>
              <w:rPr>
                <w:noProof/>
                <w:webHidden/>
              </w:rPr>
              <w:tab/>
            </w:r>
            <w:r>
              <w:rPr>
                <w:noProof/>
                <w:webHidden/>
              </w:rPr>
              <w:fldChar w:fldCharType="begin"/>
            </w:r>
            <w:r>
              <w:rPr>
                <w:noProof/>
                <w:webHidden/>
              </w:rPr>
              <w:instrText xml:space="preserve"> PAGEREF _Toc100347208 \h </w:instrText>
            </w:r>
            <w:r>
              <w:rPr>
                <w:noProof/>
                <w:webHidden/>
              </w:rPr>
            </w:r>
            <w:r>
              <w:rPr>
                <w:noProof/>
                <w:webHidden/>
              </w:rPr>
              <w:fldChar w:fldCharType="separate"/>
            </w:r>
            <w:r>
              <w:rPr>
                <w:noProof/>
                <w:webHidden/>
              </w:rPr>
              <w:t>11</w:t>
            </w:r>
            <w:r>
              <w:rPr>
                <w:noProof/>
                <w:webHidden/>
              </w:rPr>
              <w:fldChar w:fldCharType="end"/>
            </w:r>
          </w:hyperlink>
        </w:p>
        <w:p w:rsidR="00D73B7F" w:rsidRDefault="00D73B7F">
          <w:pPr>
            <w:pStyle w:val="TOC2"/>
            <w:tabs>
              <w:tab w:val="right" w:leader="dot" w:pos="9016"/>
            </w:tabs>
            <w:rPr>
              <w:rFonts w:eastAsiaTheme="minorEastAsia"/>
              <w:noProof/>
              <w:lang w:eastAsia="en-GB"/>
            </w:rPr>
          </w:pPr>
          <w:hyperlink w:anchor="_Toc100347209" w:history="1">
            <w:r w:rsidRPr="003E4D86">
              <w:rPr>
                <w:rStyle w:val="Hyperlink"/>
                <w:noProof/>
              </w:rPr>
              <w:t>Fault Finding</w:t>
            </w:r>
            <w:r>
              <w:rPr>
                <w:noProof/>
                <w:webHidden/>
              </w:rPr>
              <w:tab/>
            </w:r>
            <w:r>
              <w:rPr>
                <w:noProof/>
                <w:webHidden/>
              </w:rPr>
              <w:fldChar w:fldCharType="begin"/>
            </w:r>
            <w:r>
              <w:rPr>
                <w:noProof/>
                <w:webHidden/>
              </w:rPr>
              <w:instrText xml:space="preserve"> PAGEREF _Toc100347209 \h </w:instrText>
            </w:r>
            <w:r>
              <w:rPr>
                <w:noProof/>
                <w:webHidden/>
              </w:rPr>
            </w:r>
            <w:r>
              <w:rPr>
                <w:noProof/>
                <w:webHidden/>
              </w:rPr>
              <w:fldChar w:fldCharType="separate"/>
            </w:r>
            <w:r>
              <w:rPr>
                <w:noProof/>
                <w:webHidden/>
              </w:rPr>
              <w:t>11</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10" w:history="1">
            <w:r w:rsidRPr="003E4D86">
              <w:rPr>
                <w:rStyle w:val="Hyperlink"/>
                <w:noProof/>
              </w:rPr>
              <w:t>Fault A Inserted</w:t>
            </w:r>
            <w:r>
              <w:rPr>
                <w:noProof/>
                <w:webHidden/>
              </w:rPr>
              <w:tab/>
            </w:r>
            <w:r>
              <w:rPr>
                <w:noProof/>
                <w:webHidden/>
              </w:rPr>
              <w:fldChar w:fldCharType="begin"/>
            </w:r>
            <w:r>
              <w:rPr>
                <w:noProof/>
                <w:webHidden/>
              </w:rPr>
              <w:instrText xml:space="preserve"> PAGEREF _Toc100347210 \h </w:instrText>
            </w:r>
            <w:r>
              <w:rPr>
                <w:noProof/>
                <w:webHidden/>
              </w:rPr>
            </w:r>
            <w:r>
              <w:rPr>
                <w:noProof/>
                <w:webHidden/>
              </w:rPr>
              <w:fldChar w:fldCharType="separate"/>
            </w:r>
            <w:r>
              <w:rPr>
                <w:noProof/>
                <w:webHidden/>
              </w:rPr>
              <w:t>11</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11" w:history="1">
            <w:r w:rsidRPr="003E4D86">
              <w:rPr>
                <w:rStyle w:val="Hyperlink"/>
                <w:noProof/>
              </w:rPr>
              <w:t>Shunt Capacitor values and results with fault inserted</w:t>
            </w:r>
            <w:r>
              <w:rPr>
                <w:noProof/>
                <w:webHidden/>
              </w:rPr>
              <w:tab/>
            </w:r>
            <w:r>
              <w:rPr>
                <w:noProof/>
                <w:webHidden/>
              </w:rPr>
              <w:fldChar w:fldCharType="begin"/>
            </w:r>
            <w:r>
              <w:rPr>
                <w:noProof/>
                <w:webHidden/>
              </w:rPr>
              <w:instrText xml:space="preserve"> PAGEREF _Toc100347211 \h </w:instrText>
            </w:r>
            <w:r>
              <w:rPr>
                <w:noProof/>
                <w:webHidden/>
              </w:rPr>
            </w:r>
            <w:r>
              <w:rPr>
                <w:noProof/>
                <w:webHidden/>
              </w:rPr>
              <w:fldChar w:fldCharType="separate"/>
            </w:r>
            <w:r>
              <w:rPr>
                <w:noProof/>
                <w:webHidden/>
              </w:rPr>
              <w:t>12</w:t>
            </w:r>
            <w:r>
              <w:rPr>
                <w:noProof/>
                <w:webHidden/>
              </w:rPr>
              <w:fldChar w:fldCharType="end"/>
            </w:r>
          </w:hyperlink>
        </w:p>
        <w:p w:rsidR="00D73B7F" w:rsidRDefault="00D73B7F">
          <w:pPr>
            <w:pStyle w:val="TOC2"/>
            <w:tabs>
              <w:tab w:val="right" w:leader="dot" w:pos="9016"/>
            </w:tabs>
            <w:rPr>
              <w:rFonts w:eastAsiaTheme="minorEastAsia"/>
              <w:noProof/>
              <w:lang w:eastAsia="en-GB"/>
            </w:rPr>
          </w:pPr>
          <w:hyperlink w:anchor="_Toc100347212" w:history="1">
            <w:r w:rsidRPr="003E4D86">
              <w:rPr>
                <w:rStyle w:val="Hyperlink"/>
                <w:noProof/>
              </w:rPr>
              <w:t>Pulse width modulation investigation</w:t>
            </w:r>
            <w:r>
              <w:rPr>
                <w:noProof/>
                <w:webHidden/>
              </w:rPr>
              <w:tab/>
            </w:r>
            <w:r>
              <w:rPr>
                <w:noProof/>
                <w:webHidden/>
              </w:rPr>
              <w:fldChar w:fldCharType="begin"/>
            </w:r>
            <w:r>
              <w:rPr>
                <w:noProof/>
                <w:webHidden/>
              </w:rPr>
              <w:instrText xml:space="preserve"> PAGEREF _Toc100347212 \h </w:instrText>
            </w:r>
            <w:r>
              <w:rPr>
                <w:noProof/>
                <w:webHidden/>
              </w:rPr>
            </w:r>
            <w:r>
              <w:rPr>
                <w:noProof/>
                <w:webHidden/>
              </w:rPr>
              <w:fldChar w:fldCharType="separate"/>
            </w:r>
            <w:r>
              <w:rPr>
                <w:noProof/>
                <w:webHidden/>
              </w:rPr>
              <w:t>12</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13" w:history="1">
            <w:r w:rsidRPr="003E4D86">
              <w:rPr>
                <w:rStyle w:val="Hyperlink"/>
                <w:noProof/>
              </w:rPr>
              <w:t>PWM Oscilloscope measurements</w:t>
            </w:r>
            <w:r>
              <w:rPr>
                <w:noProof/>
                <w:webHidden/>
              </w:rPr>
              <w:tab/>
            </w:r>
            <w:r>
              <w:rPr>
                <w:noProof/>
                <w:webHidden/>
              </w:rPr>
              <w:fldChar w:fldCharType="begin"/>
            </w:r>
            <w:r>
              <w:rPr>
                <w:noProof/>
                <w:webHidden/>
              </w:rPr>
              <w:instrText xml:space="preserve"> PAGEREF _Toc100347213 \h </w:instrText>
            </w:r>
            <w:r>
              <w:rPr>
                <w:noProof/>
                <w:webHidden/>
              </w:rPr>
            </w:r>
            <w:r>
              <w:rPr>
                <w:noProof/>
                <w:webHidden/>
              </w:rPr>
              <w:fldChar w:fldCharType="separate"/>
            </w:r>
            <w:r>
              <w:rPr>
                <w:noProof/>
                <w:webHidden/>
              </w:rPr>
              <w:t>12</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14" w:history="1">
            <w:r w:rsidRPr="003E4D86">
              <w:rPr>
                <w:rStyle w:val="Hyperlink"/>
                <w:noProof/>
              </w:rPr>
              <w:t>Figure 10 – Positive peak of sine wave</w:t>
            </w:r>
            <w:r>
              <w:rPr>
                <w:noProof/>
                <w:webHidden/>
              </w:rPr>
              <w:tab/>
            </w:r>
            <w:r>
              <w:rPr>
                <w:noProof/>
                <w:webHidden/>
              </w:rPr>
              <w:fldChar w:fldCharType="begin"/>
            </w:r>
            <w:r>
              <w:rPr>
                <w:noProof/>
                <w:webHidden/>
              </w:rPr>
              <w:instrText xml:space="preserve"> PAGEREF _Toc100347214 \h </w:instrText>
            </w:r>
            <w:r>
              <w:rPr>
                <w:noProof/>
                <w:webHidden/>
              </w:rPr>
            </w:r>
            <w:r>
              <w:rPr>
                <w:noProof/>
                <w:webHidden/>
              </w:rPr>
              <w:fldChar w:fldCharType="separate"/>
            </w:r>
            <w:r>
              <w:rPr>
                <w:noProof/>
                <w:webHidden/>
              </w:rPr>
              <w:t>12</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15" w:history="1">
            <w:r w:rsidRPr="003E4D86">
              <w:rPr>
                <w:rStyle w:val="Hyperlink"/>
                <w:noProof/>
              </w:rPr>
              <w:t>Figure 11 – Negative half-cycle of sine wave</w:t>
            </w:r>
            <w:r>
              <w:rPr>
                <w:noProof/>
                <w:webHidden/>
              </w:rPr>
              <w:tab/>
            </w:r>
            <w:r>
              <w:rPr>
                <w:noProof/>
                <w:webHidden/>
              </w:rPr>
              <w:fldChar w:fldCharType="begin"/>
            </w:r>
            <w:r>
              <w:rPr>
                <w:noProof/>
                <w:webHidden/>
              </w:rPr>
              <w:instrText xml:space="preserve"> PAGEREF _Toc100347215 \h </w:instrText>
            </w:r>
            <w:r>
              <w:rPr>
                <w:noProof/>
                <w:webHidden/>
              </w:rPr>
            </w:r>
            <w:r>
              <w:rPr>
                <w:noProof/>
                <w:webHidden/>
              </w:rPr>
              <w:fldChar w:fldCharType="separate"/>
            </w:r>
            <w:r>
              <w:rPr>
                <w:noProof/>
                <w:webHidden/>
              </w:rPr>
              <w:t>13</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16" w:history="1">
            <w:r w:rsidRPr="003E4D86">
              <w:rPr>
                <w:rStyle w:val="Hyperlink"/>
                <w:noProof/>
              </w:rPr>
              <w:t>Figure 12 – CH.1 Y-amplifier set to 10V/div</w:t>
            </w:r>
            <w:r>
              <w:rPr>
                <w:noProof/>
                <w:webHidden/>
              </w:rPr>
              <w:tab/>
            </w:r>
            <w:r>
              <w:rPr>
                <w:noProof/>
                <w:webHidden/>
              </w:rPr>
              <w:fldChar w:fldCharType="begin"/>
            </w:r>
            <w:r>
              <w:rPr>
                <w:noProof/>
                <w:webHidden/>
              </w:rPr>
              <w:instrText xml:space="preserve"> PAGEREF _Toc100347216 \h </w:instrText>
            </w:r>
            <w:r>
              <w:rPr>
                <w:noProof/>
                <w:webHidden/>
              </w:rPr>
            </w:r>
            <w:r>
              <w:rPr>
                <w:noProof/>
                <w:webHidden/>
              </w:rPr>
              <w:fldChar w:fldCharType="separate"/>
            </w:r>
            <w:r>
              <w:rPr>
                <w:noProof/>
                <w:webHidden/>
              </w:rPr>
              <w:t>14</w:t>
            </w:r>
            <w:r>
              <w:rPr>
                <w:noProof/>
                <w:webHidden/>
              </w:rPr>
              <w:fldChar w:fldCharType="end"/>
            </w:r>
          </w:hyperlink>
        </w:p>
        <w:p w:rsidR="00D73B7F" w:rsidRDefault="00D73B7F">
          <w:pPr>
            <w:pStyle w:val="TOC2"/>
            <w:tabs>
              <w:tab w:val="right" w:leader="dot" w:pos="9016"/>
            </w:tabs>
            <w:rPr>
              <w:rFonts w:eastAsiaTheme="minorEastAsia"/>
              <w:noProof/>
              <w:lang w:eastAsia="en-GB"/>
            </w:rPr>
          </w:pPr>
          <w:hyperlink w:anchor="_Toc100347217" w:history="1">
            <w:r w:rsidRPr="003E4D86">
              <w:rPr>
                <w:rStyle w:val="Hyperlink"/>
                <w:noProof/>
              </w:rPr>
              <w:t>Over-Current Protection investigation</w:t>
            </w:r>
            <w:r>
              <w:rPr>
                <w:noProof/>
                <w:webHidden/>
              </w:rPr>
              <w:tab/>
            </w:r>
            <w:r>
              <w:rPr>
                <w:noProof/>
                <w:webHidden/>
              </w:rPr>
              <w:fldChar w:fldCharType="begin"/>
            </w:r>
            <w:r>
              <w:rPr>
                <w:noProof/>
                <w:webHidden/>
              </w:rPr>
              <w:instrText xml:space="preserve"> PAGEREF _Toc100347217 \h </w:instrText>
            </w:r>
            <w:r>
              <w:rPr>
                <w:noProof/>
                <w:webHidden/>
              </w:rPr>
            </w:r>
            <w:r>
              <w:rPr>
                <w:noProof/>
                <w:webHidden/>
              </w:rPr>
              <w:fldChar w:fldCharType="separate"/>
            </w:r>
            <w:r>
              <w:rPr>
                <w:noProof/>
                <w:webHidden/>
              </w:rPr>
              <w:t>14</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18" w:history="1">
            <w:r w:rsidRPr="003E4D86">
              <w:rPr>
                <w:rStyle w:val="Hyperlink"/>
                <w:noProof/>
              </w:rPr>
              <w:t>Figure 13 – Short circuit across the load impact</w:t>
            </w:r>
            <w:r>
              <w:rPr>
                <w:noProof/>
                <w:webHidden/>
              </w:rPr>
              <w:tab/>
            </w:r>
            <w:r>
              <w:rPr>
                <w:noProof/>
                <w:webHidden/>
              </w:rPr>
              <w:fldChar w:fldCharType="begin"/>
            </w:r>
            <w:r>
              <w:rPr>
                <w:noProof/>
                <w:webHidden/>
              </w:rPr>
              <w:instrText xml:space="preserve"> PAGEREF _Toc100347218 \h </w:instrText>
            </w:r>
            <w:r>
              <w:rPr>
                <w:noProof/>
                <w:webHidden/>
              </w:rPr>
            </w:r>
            <w:r>
              <w:rPr>
                <w:noProof/>
                <w:webHidden/>
              </w:rPr>
              <w:fldChar w:fldCharType="separate"/>
            </w:r>
            <w:r>
              <w:rPr>
                <w:noProof/>
                <w:webHidden/>
              </w:rPr>
              <w:t>14</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19" w:history="1">
            <w:r w:rsidRPr="003E4D86">
              <w:rPr>
                <w:rStyle w:val="Hyperlink"/>
                <w:noProof/>
              </w:rPr>
              <w:t>Figure 14 – Short circuit removed</w:t>
            </w:r>
            <w:r>
              <w:rPr>
                <w:noProof/>
                <w:webHidden/>
              </w:rPr>
              <w:tab/>
            </w:r>
            <w:r>
              <w:rPr>
                <w:noProof/>
                <w:webHidden/>
              </w:rPr>
              <w:fldChar w:fldCharType="begin"/>
            </w:r>
            <w:r>
              <w:rPr>
                <w:noProof/>
                <w:webHidden/>
              </w:rPr>
              <w:instrText xml:space="preserve"> PAGEREF _Toc100347219 \h </w:instrText>
            </w:r>
            <w:r>
              <w:rPr>
                <w:noProof/>
                <w:webHidden/>
              </w:rPr>
            </w:r>
            <w:r>
              <w:rPr>
                <w:noProof/>
                <w:webHidden/>
              </w:rPr>
              <w:fldChar w:fldCharType="separate"/>
            </w:r>
            <w:r>
              <w:rPr>
                <w:noProof/>
                <w:webHidden/>
              </w:rPr>
              <w:t>15</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20" w:history="1">
            <w:r w:rsidRPr="003E4D86">
              <w:rPr>
                <w:rStyle w:val="Hyperlink"/>
                <w:noProof/>
              </w:rPr>
              <w:t>Single-Phase Synchronous Motor</w:t>
            </w:r>
            <w:r>
              <w:rPr>
                <w:noProof/>
                <w:webHidden/>
              </w:rPr>
              <w:tab/>
            </w:r>
            <w:r>
              <w:rPr>
                <w:noProof/>
                <w:webHidden/>
              </w:rPr>
              <w:fldChar w:fldCharType="begin"/>
            </w:r>
            <w:r>
              <w:rPr>
                <w:noProof/>
                <w:webHidden/>
              </w:rPr>
              <w:instrText xml:space="preserve"> PAGEREF _Toc100347220 \h </w:instrText>
            </w:r>
            <w:r>
              <w:rPr>
                <w:noProof/>
                <w:webHidden/>
              </w:rPr>
            </w:r>
            <w:r>
              <w:rPr>
                <w:noProof/>
                <w:webHidden/>
              </w:rPr>
              <w:fldChar w:fldCharType="separate"/>
            </w:r>
            <w:r>
              <w:rPr>
                <w:noProof/>
                <w:webHidden/>
              </w:rPr>
              <w:t>15</w:t>
            </w:r>
            <w:r>
              <w:rPr>
                <w:noProof/>
                <w:webHidden/>
              </w:rPr>
              <w:fldChar w:fldCharType="end"/>
            </w:r>
          </w:hyperlink>
        </w:p>
        <w:p w:rsidR="00D73B7F" w:rsidRDefault="00D73B7F">
          <w:pPr>
            <w:pStyle w:val="TOC3"/>
            <w:tabs>
              <w:tab w:val="right" w:leader="dot" w:pos="9016"/>
            </w:tabs>
            <w:rPr>
              <w:rFonts w:eastAsiaTheme="minorEastAsia"/>
              <w:noProof/>
              <w:lang w:eastAsia="en-GB"/>
            </w:rPr>
          </w:pPr>
          <w:hyperlink w:anchor="_Toc100347221" w:history="1">
            <w:r w:rsidRPr="003E4D86">
              <w:rPr>
                <w:rStyle w:val="Hyperlink"/>
                <w:noProof/>
              </w:rPr>
              <w:t>Fault B Inserted</w:t>
            </w:r>
            <w:r>
              <w:rPr>
                <w:noProof/>
                <w:webHidden/>
              </w:rPr>
              <w:tab/>
            </w:r>
            <w:r>
              <w:rPr>
                <w:noProof/>
                <w:webHidden/>
              </w:rPr>
              <w:fldChar w:fldCharType="begin"/>
            </w:r>
            <w:r>
              <w:rPr>
                <w:noProof/>
                <w:webHidden/>
              </w:rPr>
              <w:instrText xml:space="preserve"> PAGEREF _Toc100347221 \h </w:instrText>
            </w:r>
            <w:r>
              <w:rPr>
                <w:noProof/>
                <w:webHidden/>
              </w:rPr>
            </w:r>
            <w:r>
              <w:rPr>
                <w:noProof/>
                <w:webHidden/>
              </w:rPr>
              <w:fldChar w:fldCharType="separate"/>
            </w:r>
            <w:r>
              <w:rPr>
                <w:noProof/>
                <w:webHidden/>
              </w:rPr>
              <w:t>15</w:t>
            </w:r>
            <w:r>
              <w:rPr>
                <w:noProof/>
                <w:webHidden/>
              </w:rPr>
              <w:fldChar w:fldCharType="end"/>
            </w:r>
          </w:hyperlink>
        </w:p>
        <w:p w:rsidR="00D73B7F" w:rsidRDefault="00D73B7F">
          <w:pPr>
            <w:pStyle w:val="TOC1"/>
            <w:tabs>
              <w:tab w:val="right" w:leader="dot" w:pos="9016"/>
            </w:tabs>
            <w:rPr>
              <w:rFonts w:eastAsiaTheme="minorEastAsia"/>
              <w:noProof/>
              <w:lang w:eastAsia="en-GB"/>
            </w:rPr>
          </w:pPr>
          <w:hyperlink w:anchor="_Toc100347222" w:history="1">
            <w:r w:rsidRPr="003E4D86">
              <w:rPr>
                <w:rStyle w:val="Hyperlink"/>
                <w:noProof/>
              </w:rPr>
              <w:t>Discussion</w:t>
            </w:r>
            <w:r>
              <w:rPr>
                <w:noProof/>
                <w:webHidden/>
              </w:rPr>
              <w:tab/>
            </w:r>
            <w:r>
              <w:rPr>
                <w:noProof/>
                <w:webHidden/>
              </w:rPr>
              <w:fldChar w:fldCharType="begin"/>
            </w:r>
            <w:r>
              <w:rPr>
                <w:noProof/>
                <w:webHidden/>
              </w:rPr>
              <w:instrText xml:space="preserve"> PAGEREF _Toc100347222 \h </w:instrText>
            </w:r>
            <w:r>
              <w:rPr>
                <w:noProof/>
                <w:webHidden/>
              </w:rPr>
            </w:r>
            <w:r>
              <w:rPr>
                <w:noProof/>
                <w:webHidden/>
              </w:rPr>
              <w:fldChar w:fldCharType="separate"/>
            </w:r>
            <w:r>
              <w:rPr>
                <w:noProof/>
                <w:webHidden/>
              </w:rPr>
              <w:t>16</w:t>
            </w:r>
            <w:r>
              <w:rPr>
                <w:noProof/>
                <w:webHidden/>
              </w:rPr>
              <w:fldChar w:fldCharType="end"/>
            </w:r>
          </w:hyperlink>
        </w:p>
        <w:p w:rsidR="00D73B7F" w:rsidRDefault="00D73B7F">
          <w:pPr>
            <w:pStyle w:val="TOC2"/>
            <w:tabs>
              <w:tab w:val="right" w:leader="dot" w:pos="9016"/>
            </w:tabs>
            <w:rPr>
              <w:rFonts w:eastAsiaTheme="minorEastAsia"/>
              <w:noProof/>
              <w:lang w:eastAsia="en-GB"/>
            </w:rPr>
          </w:pPr>
          <w:hyperlink w:anchor="_Toc100347223" w:history="1">
            <w:r w:rsidRPr="003E4D86">
              <w:rPr>
                <w:rStyle w:val="Hyperlink"/>
                <w:noProof/>
              </w:rPr>
              <w:t>Conclusion</w:t>
            </w:r>
            <w:r>
              <w:rPr>
                <w:noProof/>
                <w:webHidden/>
              </w:rPr>
              <w:tab/>
            </w:r>
            <w:r>
              <w:rPr>
                <w:noProof/>
                <w:webHidden/>
              </w:rPr>
              <w:fldChar w:fldCharType="begin"/>
            </w:r>
            <w:r>
              <w:rPr>
                <w:noProof/>
                <w:webHidden/>
              </w:rPr>
              <w:instrText xml:space="preserve"> PAGEREF _Toc100347223 \h </w:instrText>
            </w:r>
            <w:r>
              <w:rPr>
                <w:noProof/>
                <w:webHidden/>
              </w:rPr>
            </w:r>
            <w:r>
              <w:rPr>
                <w:noProof/>
                <w:webHidden/>
              </w:rPr>
              <w:fldChar w:fldCharType="separate"/>
            </w:r>
            <w:r>
              <w:rPr>
                <w:noProof/>
                <w:webHidden/>
              </w:rPr>
              <w:t>17</w:t>
            </w:r>
            <w:r>
              <w:rPr>
                <w:noProof/>
                <w:webHidden/>
              </w:rPr>
              <w:fldChar w:fldCharType="end"/>
            </w:r>
          </w:hyperlink>
        </w:p>
        <w:p w:rsidR="00D73B7F" w:rsidRDefault="00D73B7F">
          <w:pPr>
            <w:pStyle w:val="TOC1"/>
            <w:tabs>
              <w:tab w:val="right" w:leader="dot" w:pos="9016"/>
            </w:tabs>
            <w:rPr>
              <w:rFonts w:eastAsiaTheme="minorEastAsia"/>
              <w:noProof/>
              <w:lang w:eastAsia="en-GB"/>
            </w:rPr>
          </w:pPr>
          <w:hyperlink w:anchor="_Toc100347224" w:history="1">
            <w:r w:rsidRPr="003E4D86">
              <w:rPr>
                <w:rStyle w:val="Hyperlink"/>
                <w:noProof/>
              </w:rPr>
              <w:t>References</w:t>
            </w:r>
            <w:r>
              <w:rPr>
                <w:noProof/>
                <w:webHidden/>
              </w:rPr>
              <w:tab/>
            </w:r>
            <w:r>
              <w:rPr>
                <w:noProof/>
                <w:webHidden/>
              </w:rPr>
              <w:fldChar w:fldCharType="begin"/>
            </w:r>
            <w:r>
              <w:rPr>
                <w:noProof/>
                <w:webHidden/>
              </w:rPr>
              <w:instrText xml:space="preserve"> PAGEREF _Toc100347224 \h </w:instrText>
            </w:r>
            <w:r>
              <w:rPr>
                <w:noProof/>
                <w:webHidden/>
              </w:rPr>
            </w:r>
            <w:r>
              <w:rPr>
                <w:noProof/>
                <w:webHidden/>
              </w:rPr>
              <w:fldChar w:fldCharType="separate"/>
            </w:r>
            <w:r>
              <w:rPr>
                <w:noProof/>
                <w:webHidden/>
              </w:rPr>
              <w:t>17</w:t>
            </w:r>
            <w:r>
              <w:rPr>
                <w:noProof/>
                <w:webHidden/>
              </w:rPr>
              <w:fldChar w:fldCharType="end"/>
            </w:r>
          </w:hyperlink>
        </w:p>
        <w:p w:rsidR="00BC4B13" w:rsidRDefault="00296457">
          <w:r>
            <w:fldChar w:fldCharType="end"/>
          </w:r>
        </w:p>
      </w:sdtContent>
    </w:sdt>
    <w:p w:rsidR="0010213F" w:rsidRDefault="0010213F" w:rsidP="00BC4B13">
      <w:pPr>
        <w:ind w:firstLine="720"/>
      </w:pPr>
    </w:p>
    <w:p w:rsidR="0010213F" w:rsidRPr="0010213F" w:rsidRDefault="00C35ECE" w:rsidP="00C35ECE">
      <w:pPr>
        <w:pStyle w:val="Heading1"/>
      </w:pPr>
      <w:bookmarkStart w:id="0" w:name="_Toc100347195"/>
      <w:r>
        <w:lastRenderedPageBreak/>
        <w:t>Abstract</w:t>
      </w:r>
      <w:bookmarkEnd w:id="0"/>
    </w:p>
    <w:p w:rsidR="0010213F" w:rsidRPr="0010213F" w:rsidRDefault="00EB2703" w:rsidP="0010213F">
      <w:r>
        <w:t xml:space="preserve">Power factor is an important theory in electrical equipment, with wasted energy and hefty bills being a result of low power factor. Even electricity suppliers may penalise consumers with low power factor. This study </w:t>
      </w:r>
      <w:r w:rsidR="00147C61">
        <w:t xml:space="preserve">contains research into power factor, power factor correction, motor drives and three-phase inverters. The study also </w:t>
      </w:r>
      <w:r>
        <w:t>uses LJ Create software to</w:t>
      </w:r>
      <w:r w:rsidR="00147C61">
        <w:t xml:space="preserve"> conduct experiments on an a circuit to evaluate the effects of adding capacitors in relation to th</w:t>
      </w:r>
      <w:r w:rsidR="005638AA">
        <w:t xml:space="preserve">e power factor and also to investigate PWM variable drives in order to back up and compare with other studies previously done and discovered during the research. </w:t>
      </w:r>
      <w:r w:rsidR="00D513BF">
        <w:t>As expected, this study further proves that by adding capacitors to the electrical circuit it compensates the reactive power of the inductive load which improves the power factor and saves energy</w:t>
      </w:r>
      <w:r w:rsidR="00DF7025">
        <w:t>.</w:t>
      </w:r>
      <w:r w:rsidR="00DA20CB">
        <w:t>The results are then interpreted and compared to other studies which have been conducted.</w:t>
      </w:r>
    </w:p>
    <w:p w:rsidR="0010213F" w:rsidRDefault="0010213F" w:rsidP="0010213F">
      <w:pPr>
        <w:pStyle w:val="Heading1"/>
      </w:pPr>
      <w:bookmarkStart w:id="1" w:name="_Toc100347196"/>
      <w:r>
        <w:t>Introduction</w:t>
      </w:r>
      <w:bookmarkEnd w:id="1"/>
    </w:p>
    <w:p w:rsidR="00C35ECE" w:rsidRDefault="004460C5" w:rsidP="00C35ECE">
      <w:r>
        <w:t xml:space="preserve">Power factor is something that has an impact on everyone’s lives without most realising. Electricity suppliers will penalise for </w:t>
      </w:r>
      <w:r w:rsidR="00C24A0E">
        <w:t>low power factors</w:t>
      </w:r>
      <w:r w:rsidR="00545E9F">
        <w:t xml:space="preserve"> so it’s important to understand what it is and how</w:t>
      </w:r>
      <w:r w:rsidR="00055BFE">
        <w:t xml:space="preserve"> power factor correction</w:t>
      </w:r>
      <w:r w:rsidR="007234E0">
        <w:t xml:space="preserve"> </w:t>
      </w:r>
      <w:r w:rsidR="00055BFE">
        <w:t>can be implemented to provide</w:t>
      </w:r>
      <w:r w:rsidR="007234E0">
        <w:t xml:space="preserve"> </w:t>
      </w:r>
      <w:r w:rsidR="00055BFE">
        <w:t>positive</w:t>
      </w:r>
      <w:r w:rsidR="00545E9F">
        <w:t xml:space="preserve"> outcomes. This report will also be indulging into the world of motor control. Motor drives process about two-thirds of the </w:t>
      </w:r>
      <w:r w:rsidR="00055BFE">
        <w:t>world’s</w:t>
      </w:r>
      <w:r w:rsidR="00545E9F">
        <w:t xml:space="preserve"> electrical power into mechanical power and are close to processing all of this power via power electronics. </w:t>
      </w:r>
    </w:p>
    <w:p w:rsidR="00055BFE" w:rsidRDefault="00055BFE" w:rsidP="00C35ECE">
      <w:r>
        <w:t xml:space="preserve">Not only </w:t>
      </w:r>
      <w:r w:rsidR="0074272E">
        <w:t>is there</w:t>
      </w:r>
      <w:r>
        <w:t xml:space="preserve"> information on electrical principles in relation to power factor correction, motor drives, three phase inverters and PWM.</w:t>
      </w:r>
      <w:r w:rsidR="00DF2750">
        <w:t xml:space="preserve"> This lab report consist of t</w:t>
      </w:r>
      <w:r w:rsidR="0074272E">
        <w:t>he methods and results of two pieces of practical work which was to identify the</w:t>
      </w:r>
      <w:r w:rsidR="0074272E" w:rsidRPr="0074272E">
        <w:t xml:space="preserve"> best power factor correction capacitor </w:t>
      </w:r>
      <w:r w:rsidR="0074272E">
        <w:t xml:space="preserve">to add to the circuit </w:t>
      </w:r>
      <w:r w:rsidR="0074272E" w:rsidRPr="0074272E">
        <w:t xml:space="preserve">and </w:t>
      </w:r>
      <w:r w:rsidR="0074272E">
        <w:t xml:space="preserve">to </w:t>
      </w:r>
      <w:r w:rsidR="0074272E" w:rsidRPr="0074272E">
        <w:t>investigating PWM (pulse width modulation) variable frequency drives</w:t>
      </w:r>
      <w:r w:rsidR="0074272E">
        <w:t>.</w:t>
      </w:r>
    </w:p>
    <w:p w:rsidR="00C35ECE" w:rsidRDefault="00C35ECE" w:rsidP="00125778">
      <w:pPr>
        <w:pStyle w:val="Heading2"/>
      </w:pPr>
      <w:bookmarkStart w:id="2" w:name="_Toc100347197"/>
      <w:r w:rsidRPr="002E02ED">
        <w:t>Power Factor</w:t>
      </w:r>
      <w:bookmarkEnd w:id="2"/>
    </w:p>
    <w:p w:rsidR="00316D12" w:rsidRDefault="00316D12" w:rsidP="00EC1467">
      <w:r>
        <w:t>When discussing power factor there are three basic terms that will come up time and time again that will need to be understood and they are; True power, Reactive power and Apparent power.</w:t>
      </w:r>
    </w:p>
    <w:p w:rsidR="00316D12" w:rsidRDefault="00316D12" w:rsidP="00EC1467">
      <w:r w:rsidRPr="00316D12">
        <w:rPr>
          <w:b/>
        </w:rPr>
        <w:t>True power</w:t>
      </w:r>
      <w:r>
        <w:t xml:space="preserve"> – (also known as Actual Power, Active Power or Real Power). It is the power that actually powers the equipment and performs useful work and is measured in kW.</w:t>
      </w:r>
    </w:p>
    <w:p w:rsidR="00FF6242" w:rsidRDefault="00316D12" w:rsidP="00EC1467">
      <w:r w:rsidRPr="00B46247">
        <w:rPr>
          <w:b/>
        </w:rPr>
        <w:t>Reactive Power</w:t>
      </w:r>
      <w:r w:rsidR="00193761">
        <w:t>–this is the power that is supplied to the load and returned to the source. It is the energy that is first stored and then released in the form of magnetic field, it’s also known as use-less power and watt less power</w:t>
      </w:r>
      <w:r w:rsidR="00605CE7">
        <w:t xml:space="preserve"> and is measured in kVAR</w:t>
      </w:r>
      <w:r w:rsidR="00193761">
        <w:t>.</w:t>
      </w:r>
    </w:p>
    <w:p w:rsidR="00FF6242" w:rsidRPr="00605CE7" w:rsidRDefault="00605CE7" w:rsidP="00EC1467">
      <w:pPr>
        <w:rPr>
          <w:b/>
        </w:rPr>
      </w:pPr>
      <w:r w:rsidRPr="00605CE7">
        <w:rPr>
          <w:b/>
        </w:rPr>
        <w:t xml:space="preserve">Apparent Power </w:t>
      </w:r>
      <w:r>
        <w:rPr>
          <w:b/>
        </w:rPr>
        <w:t>–</w:t>
      </w:r>
      <w:r w:rsidRPr="00605CE7">
        <w:t xml:space="preserve">this is the total power in the electrical equipment, the combination of True Power and Reactive Power. Apparent Power is measure in </w:t>
      </w:r>
      <w:r w:rsidRPr="00605CE7">
        <w:rPr>
          <w:bCs/>
        </w:rPr>
        <w:t>units of Volt-amp (VA)</w:t>
      </w:r>
      <w:r w:rsidRPr="00605CE7">
        <w:t>.</w:t>
      </w:r>
      <w:sdt>
        <w:sdtPr>
          <w:id w:val="702148313"/>
          <w:citation/>
        </w:sdtPr>
        <w:sdtContent>
          <w:r w:rsidR="00296457">
            <w:fldChar w:fldCharType="begin"/>
          </w:r>
          <w:r w:rsidR="00C65024">
            <w:instrText xml:space="preserve"> CITATION ele22 \l 2057  </w:instrText>
          </w:r>
          <w:r w:rsidR="00296457">
            <w:fldChar w:fldCharType="separate"/>
          </w:r>
          <w:r w:rsidR="003C1BBA">
            <w:rPr>
              <w:noProof/>
            </w:rPr>
            <w:t xml:space="preserve"> (electricaltechnology, 2019)</w:t>
          </w:r>
          <w:r w:rsidR="00296457">
            <w:rPr>
              <w:noProof/>
            </w:rPr>
            <w:fldChar w:fldCharType="end"/>
          </w:r>
        </w:sdtContent>
      </w:sdt>
    </w:p>
    <w:p w:rsidR="00EC2EF6" w:rsidRDefault="00EC1467" w:rsidP="008438B2">
      <w:r w:rsidRPr="00EC1467">
        <w:t xml:space="preserve">Power factor is the ratio between true power to the </w:t>
      </w:r>
      <w:r w:rsidR="008418D4">
        <w:t xml:space="preserve">apparent power </w:t>
      </w:r>
      <w:r>
        <w:t xml:space="preserve">that is consumed by an item of A.C electrical equipment or a complete electrical installation. </w:t>
      </w:r>
      <w:r w:rsidR="008418D4">
        <w:t>It is the measur</w:t>
      </w:r>
      <w:r w:rsidR="00364B8F">
        <w:t>e of how efficient the system is</w:t>
      </w:r>
      <w:r w:rsidR="008418D4">
        <w:t xml:space="preserve"> in regards to power usage. Ideally the power factor should be 1.0, this is the greatest value it can have. </w:t>
      </w:r>
      <w:r w:rsidR="00364B8F">
        <w:t xml:space="preserve">If it’s less than 1.0 it means that extra power is required to carry out the actual task. </w:t>
      </w:r>
      <w:r w:rsidR="001253D1">
        <w:t>If the power factor is 0.70 for example, it means that only 70% of the supplied volt amps is being used which is a considerable loss and results in a higher bill for the consumer.</w:t>
      </w:r>
      <w:r w:rsidR="00FB1A61">
        <w:t xml:space="preserve"> The slightest improvement to the power factor can reduce the losses dramatically since the losses are proportional to the square of the current.</w:t>
      </w:r>
      <w:r w:rsidR="007D5D91">
        <w:t xml:space="preserve"> The power that is not being used is the reactive power</w:t>
      </w:r>
      <w:r w:rsidR="00444699">
        <w:t xml:space="preserve">, </w:t>
      </w:r>
      <w:r w:rsidR="008438B2">
        <w:t>this</w:t>
      </w:r>
      <w:r w:rsidR="00444699">
        <w:t xml:space="preserve"> needs to be reduced and the process of this </w:t>
      </w:r>
      <w:r w:rsidR="008438B2">
        <w:t>is call power factor correction, which is explained further down.</w:t>
      </w:r>
    </w:p>
    <w:p w:rsidR="009C2112" w:rsidRDefault="009C2112" w:rsidP="0042651B">
      <w:r>
        <w:lastRenderedPageBreak/>
        <w:t>Poor power factor is usually the result of the phase shift between the voltage and current, it can also be the result of high harmonic or a distorted current waveform which</w:t>
      </w:r>
      <w:r w:rsidR="0042651B">
        <w:t xml:space="preserve"> can be caused by invertors, </w:t>
      </w:r>
      <w:r>
        <w:t>rectifiers</w:t>
      </w:r>
      <w:r w:rsidR="0042651B">
        <w:t xml:space="preserve"> and variable speed drives</w:t>
      </w:r>
      <w:r>
        <w:t xml:space="preserve">. </w:t>
      </w:r>
      <w:sdt>
        <w:sdtPr>
          <w:id w:val="-729232782"/>
          <w:citation/>
        </w:sdtPr>
        <w:sdtContent>
          <w:r w:rsidR="00296457">
            <w:fldChar w:fldCharType="begin"/>
          </w:r>
          <w:r w:rsidR="00AF1141">
            <w:instrText xml:space="preserve"> CITATION Joh06 \l 2057 </w:instrText>
          </w:r>
          <w:r w:rsidR="00296457">
            <w:fldChar w:fldCharType="separate"/>
          </w:r>
          <w:r w:rsidR="003C1BBA">
            <w:rPr>
              <w:noProof/>
            </w:rPr>
            <w:t>(Ware, 2006)</w:t>
          </w:r>
          <w:r w:rsidR="00296457">
            <w:fldChar w:fldCharType="end"/>
          </w:r>
        </w:sdtContent>
      </w:sdt>
    </w:p>
    <w:p w:rsidR="0042651B" w:rsidRDefault="0042651B" w:rsidP="0042651B">
      <w:r>
        <w:t>There are two ways power factor can be stated:</w:t>
      </w:r>
    </w:p>
    <w:p w:rsidR="0042651B" w:rsidRPr="0042651B" w:rsidRDefault="0042651B" w:rsidP="0042651B">
      <w:pPr>
        <w:rPr>
          <w:rFonts w:eastAsiaTheme="minorEastAsia"/>
        </w:rPr>
      </w:pPr>
      <m:oMathPara>
        <m:oMathParaPr>
          <m:jc m:val="center"/>
        </m:oMathParaPr>
        <m:oMath>
          <m:r>
            <w:rPr>
              <w:rFonts w:ascii="Cambria Math" w:hAnsi="Cambria Math"/>
            </w:rPr>
            <m:t>Power factor=</m:t>
          </m:r>
          <m:f>
            <m:fPr>
              <m:ctrlPr>
                <w:rPr>
                  <w:rFonts w:ascii="Cambria Math" w:hAnsi="Cambria Math"/>
                  <w:i/>
                </w:rPr>
              </m:ctrlPr>
            </m:fPr>
            <m:num>
              <m:r>
                <w:rPr>
                  <w:rFonts w:ascii="Cambria Math" w:hAnsi="Cambria Math"/>
                </w:rPr>
                <m:t>True Power</m:t>
              </m:r>
            </m:num>
            <m:den>
              <m:r>
                <w:rPr>
                  <w:rFonts w:ascii="Cambria Math" w:hAnsi="Cambria Math"/>
                </w:rPr>
                <m:t>Apparent Power</m:t>
              </m:r>
            </m:den>
          </m:f>
          <m:r>
            <w:rPr>
              <w:rFonts w:ascii="Cambria Math" w:hAnsi="Cambria Math"/>
            </w:rPr>
            <m:t>=</m:t>
          </m:r>
          <m:f>
            <m:fPr>
              <m:ctrlPr>
                <w:rPr>
                  <w:rFonts w:ascii="Cambria Math" w:hAnsi="Cambria Math"/>
                  <w:i/>
                </w:rPr>
              </m:ctrlPr>
            </m:fPr>
            <m:num>
              <m:r>
                <w:rPr>
                  <w:rFonts w:ascii="Cambria Math" w:hAnsi="Cambria Math"/>
                </w:rPr>
                <m:t>VI</m:t>
              </m:r>
            </m:num>
            <m:den>
              <m:r>
                <w:rPr>
                  <w:rFonts w:ascii="Cambria Math" w:hAnsi="Cambria Math"/>
                </w:rPr>
                <m:t>VA</m:t>
              </m:r>
            </m:den>
          </m:f>
          <m:r>
            <w:rPr>
              <w:rFonts w:ascii="Cambria Math" w:hAnsi="Cambria Math"/>
            </w:rPr>
            <m:t xml:space="preserve">= </m:t>
          </m:r>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oMath>
      </m:oMathPara>
    </w:p>
    <w:p w:rsidR="0042651B" w:rsidRPr="00EC1467" w:rsidRDefault="0042651B" w:rsidP="0042651B">
      <w:pPr>
        <w:jc w:val="center"/>
      </w:pPr>
      <w:r w:rsidRPr="0042651B">
        <w:rPr>
          <w:rFonts w:eastAsiaTheme="minorEastAsia"/>
          <w:u w:val="single"/>
        </w:rPr>
        <w:t>Or</w:t>
      </w:r>
      <w:r w:rsidR="00C31EA8">
        <w:rPr>
          <w:rFonts w:eastAsiaTheme="minorEastAsia"/>
          <w:u w:val="single"/>
        </w:rPr>
        <w:t xml:space="preserve"> </w:t>
      </w:r>
      <m:oMath>
        <m:r>
          <w:rPr>
            <w:rFonts w:ascii="Cambria Math" w:eastAsiaTheme="minorEastAsia" w:hAnsi="Cambria Math"/>
          </w:rPr>
          <m:t xml:space="preserve">True Power=Apparent Power * </m:t>
        </m:r>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oMath>
    </w:p>
    <w:p w:rsidR="003A5362" w:rsidRDefault="003A5362" w:rsidP="00125778">
      <w:pPr>
        <w:pStyle w:val="Heading2"/>
      </w:pPr>
      <w:bookmarkStart w:id="3" w:name="_Toc100347198"/>
      <w:r w:rsidRPr="002E02ED">
        <w:t xml:space="preserve">Power </w:t>
      </w:r>
      <w:r w:rsidR="006048E9">
        <w:t xml:space="preserve">factor </w:t>
      </w:r>
      <w:r>
        <w:t>Correction</w:t>
      </w:r>
      <w:bookmarkEnd w:id="3"/>
    </w:p>
    <w:p w:rsidR="006048E9" w:rsidRDefault="008E322D" w:rsidP="00467006">
      <w:r w:rsidRPr="008E322D">
        <w:t>Power factor correction is the term used to improve the power factor as close to 1.0 (unity) as possible by reducing the reactive power.</w:t>
      </w:r>
      <w:r w:rsidR="00FD4CED">
        <w:t xml:space="preserve"> This is done by adding capacitors to the electrical circuit </w:t>
      </w:r>
      <w:r w:rsidR="00073AE7">
        <w:t>which compensate</w:t>
      </w:r>
      <w:r w:rsidR="00467006">
        <w:t>s</w:t>
      </w:r>
      <w:r w:rsidR="00073AE7">
        <w:t xml:space="preserve"> the reactive power of the inductive load. The capacitors in most power factor correction equipment pull the current that leads the voltage, causing a leading power factor. Usually the corrected power factor will be between 0.92 and 0.95, with power distributors offering incentives for power factors above 0.9, while </w:t>
      </w:r>
      <w:r w:rsidR="00467006">
        <w:t>alsopenalizing</w:t>
      </w:r>
      <w:r w:rsidR="00073AE7">
        <w:t xml:space="preserve"> customers with poor power factor</w:t>
      </w:r>
      <w:r w:rsidR="00467006">
        <w:t xml:space="preserve"> below 0.9</w:t>
      </w:r>
      <w:r w:rsidR="00073AE7">
        <w:t>.</w:t>
      </w:r>
    </w:p>
    <w:p w:rsidR="00193918" w:rsidRDefault="00193918" w:rsidP="00467006">
      <w:pPr>
        <w:rPr>
          <w:b/>
          <w:bCs/>
          <w:u w:val="single"/>
        </w:rPr>
      </w:pPr>
      <w:r w:rsidRPr="00193918">
        <w:rPr>
          <w:b/>
          <w:bCs/>
          <w:u w:val="single"/>
        </w:rPr>
        <w:t>Advantages of improving power factor</w:t>
      </w:r>
    </w:p>
    <w:p w:rsidR="00193918" w:rsidRPr="00193918" w:rsidRDefault="00193918" w:rsidP="00193918">
      <w:pPr>
        <w:pStyle w:val="ListParagraph"/>
        <w:numPr>
          <w:ilvl w:val="0"/>
          <w:numId w:val="1"/>
        </w:numPr>
      </w:pPr>
      <w:r w:rsidRPr="00193918">
        <w:t>Good for the environment, Less power consumption means less greenhouse gas emissions</w:t>
      </w:r>
    </w:p>
    <w:p w:rsidR="00193918" w:rsidRPr="00193918" w:rsidRDefault="00193918" w:rsidP="00193918">
      <w:pPr>
        <w:pStyle w:val="ListParagraph"/>
        <w:numPr>
          <w:ilvl w:val="0"/>
          <w:numId w:val="1"/>
        </w:numPr>
      </w:pPr>
      <w:r w:rsidRPr="00193918">
        <w:t>Reduce electricity bills</w:t>
      </w:r>
    </w:p>
    <w:p w:rsidR="00193918" w:rsidRPr="00193918" w:rsidRDefault="00193918" w:rsidP="00193918">
      <w:pPr>
        <w:pStyle w:val="ListParagraph"/>
        <w:numPr>
          <w:ilvl w:val="0"/>
          <w:numId w:val="1"/>
        </w:numPr>
      </w:pPr>
      <w:r w:rsidRPr="00193918">
        <w:t>Reduction of voltage drop in long cable</w:t>
      </w:r>
    </w:p>
    <w:p w:rsidR="00193918" w:rsidRPr="00193918" w:rsidRDefault="00193918" w:rsidP="00193918">
      <w:pPr>
        <w:pStyle w:val="ListParagraph"/>
        <w:numPr>
          <w:ilvl w:val="0"/>
          <w:numId w:val="1"/>
        </w:numPr>
      </w:pPr>
      <w:r w:rsidRPr="00193918">
        <w:t>Longer equipment life – less electricity burden on components</w:t>
      </w:r>
    </w:p>
    <w:p w:rsidR="00C06D13" w:rsidRDefault="00C40095" w:rsidP="00125778">
      <w:pPr>
        <w:pStyle w:val="Heading2"/>
      </w:pPr>
      <w:bookmarkStart w:id="4" w:name="_Toc100347199"/>
      <w:r>
        <w:t>Motor Drives</w:t>
      </w:r>
      <w:bookmarkEnd w:id="4"/>
    </w:p>
    <w:p w:rsidR="00C40095" w:rsidRDefault="00C40095" w:rsidP="00C40095">
      <w:r>
        <w:t>Motor drive</w:t>
      </w:r>
      <w:r w:rsidR="00F44C85">
        <w:t>s</w:t>
      </w:r>
      <w:r>
        <w:t xml:space="preserve"> are </w:t>
      </w:r>
      <w:r w:rsidR="00F44C85">
        <w:t xml:space="preserve">electronic devices that control the speed, torque, direction and horsepower of a motor. They are used in a wide range of applications such as power tools, fans, electrical vehicles and so on. Therefore </w:t>
      </w:r>
      <w:r w:rsidR="006D69DE">
        <w:t>motors also come in many different types, depending on the requirements of the application.</w:t>
      </w:r>
    </w:p>
    <w:p w:rsidR="00A43813" w:rsidRDefault="00A43813" w:rsidP="00C40095">
      <w:r>
        <w:t xml:space="preserve">For years, the brushed DC motor was chosen for applications that required </w:t>
      </w:r>
      <w:r w:rsidR="00B86A82">
        <w:t xml:space="preserve">a high performance; drives of up to several hundred kilowatts have used this motor. </w:t>
      </w:r>
      <w:sdt>
        <w:sdtPr>
          <w:id w:val="870514908"/>
          <w:citation/>
        </w:sdtPr>
        <w:sdtContent>
          <w:r w:rsidR="00296457">
            <w:fldChar w:fldCharType="begin"/>
          </w:r>
          <w:r w:rsidR="000810CE">
            <w:instrText xml:space="preserve"> CITATION JDa05 \l 2057 </w:instrText>
          </w:r>
          <w:r w:rsidR="00296457">
            <w:fldChar w:fldCharType="separate"/>
          </w:r>
          <w:r w:rsidR="003C1BBA">
            <w:rPr>
              <w:noProof/>
            </w:rPr>
            <w:t>(J.David Irwin, 2005)</w:t>
          </w:r>
          <w:r w:rsidR="00296457">
            <w:rPr>
              <w:noProof/>
            </w:rPr>
            <w:fldChar w:fldCharType="end"/>
          </w:r>
        </w:sdtContent>
      </w:sdt>
    </w:p>
    <w:p w:rsidR="00B86A82" w:rsidRDefault="00B86A82" w:rsidP="00B86A82">
      <w:pPr>
        <w:keepNext/>
        <w:jc w:val="center"/>
      </w:pPr>
      <w:r>
        <w:rPr>
          <w:noProof/>
          <w:lang w:eastAsia="en-GB"/>
        </w:rPr>
        <w:drawing>
          <wp:inline distT="0" distB="0" distL="0" distR="0">
            <wp:extent cx="1848306" cy="1308225"/>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849464" cy="1309045"/>
                    </a:xfrm>
                    <a:prstGeom prst="rect">
                      <a:avLst/>
                    </a:prstGeom>
                    <a:noFill/>
                    <a:ln w="9525">
                      <a:noFill/>
                      <a:miter lim="800000"/>
                      <a:headEnd/>
                      <a:tailEnd/>
                    </a:ln>
                  </pic:spPr>
                </pic:pic>
              </a:graphicData>
            </a:graphic>
          </wp:inline>
        </w:drawing>
      </w:r>
    </w:p>
    <w:p w:rsidR="00B86A82" w:rsidRDefault="00B86A82" w:rsidP="00B86A82">
      <w:pPr>
        <w:pStyle w:val="Caption"/>
        <w:jc w:val="center"/>
      </w:pPr>
      <w:r>
        <w:t xml:space="preserve">Figure 1 – Brushed DC Motor </w:t>
      </w:r>
    </w:p>
    <w:p w:rsidR="00B86A82" w:rsidRDefault="00B86A82" w:rsidP="00B86A82">
      <w:r>
        <w:t>Low performance, adjustable speed applications at low and medium power levels on the other hand, used induction motors, an example of this motor can be seen in figure 2.</w:t>
      </w:r>
    </w:p>
    <w:p w:rsidR="003B24F4" w:rsidRDefault="003B24F4" w:rsidP="003B24F4">
      <w:pPr>
        <w:keepNext/>
        <w:jc w:val="center"/>
      </w:pPr>
      <w:r>
        <w:rPr>
          <w:noProof/>
          <w:lang w:eastAsia="en-GB"/>
        </w:rPr>
        <w:lastRenderedPageBreak/>
        <w:drawing>
          <wp:inline distT="0" distB="0" distL="0" distR="0">
            <wp:extent cx="2000539" cy="1629624"/>
            <wp:effectExtent l="1905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2001303" cy="1630247"/>
                    </a:xfrm>
                    <a:prstGeom prst="rect">
                      <a:avLst/>
                    </a:prstGeom>
                    <a:noFill/>
                    <a:ln w="9525">
                      <a:noFill/>
                      <a:miter lim="800000"/>
                      <a:headEnd/>
                      <a:tailEnd/>
                    </a:ln>
                  </pic:spPr>
                </pic:pic>
              </a:graphicData>
            </a:graphic>
          </wp:inline>
        </w:drawing>
      </w:r>
    </w:p>
    <w:p w:rsidR="00B86A82" w:rsidRDefault="003B24F4" w:rsidP="003B24F4">
      <w:pPr>
        <w:pStyle w:val="Caption"/>
        <w:jc w:val="center"/>
      </w:pPr>
      <w:r>
        <w:t>Figure 2 – Induction Motor</w:t>
      </w:r>
    </w:p>
    <w:p w:rsidR="003B24F4" w:rsidRDefault="003B24F4" w:rsidP="003B24F4">
      <w:r>
        <w:t xml:space="preserve">The slip ring induction motor </w:t>
      </w:r>
      <w:r w:rsidR="00EF486A">
        <w:t>was the natural choice for applications requiring very high power levels.</w:t>
      </w:r>
    </w:p>
    <w:p w:rsidR="00EF486A" w:rsidRDefault="00EF486A" w:rsidP="00EF486A">
      <w:pPr>
        <w:keepNext/>
        <w:jc w:val="center"/>
      </w:pPr>
      <w:r>
        <w:rPr>
          <w:noProof/>
          <w:lang w:eastAsia="en-GB"/>
        </w:rPr>
        <w:drawing>
          <wp:inline distT="0" distB="0" distL="0" distR="0">
            <wp:extent cx="1880169" cy="1131683"/>
            <wp:effectExtent l="19050" t="0" r="5781"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880416" cy="1131832"/>
                    </a:xfrm>
                    <a:prstGeom prst="rect">
                      <a:avLst/>
                    </a:prstGeom>
                    <a:noFill/>
                    <a:ln w="9525">
                      <a:noFill/>
                      <a:miter lim="800000"/>
                      <a:headEnd/>
                      <a:tailEnd/>
                    </a:ln>
                  </pic:spPr>
                </pic:pic>
              </a:graphicData>
            </a:graphic>
          </wp:inline>
        </w:drawing>
      </w:r>
    </w:p>
    <w:p w:rsidR="00EF486A" w:rsidRDefault="00EF486A" w:rsidP="00EF486A">
      <w:pPr>
        <w:pStyle w:val="Caption"/>
        <w:jc w:val="center"/>
      </w:pPr>
      <w:r>
        <w:t>Figure 3 – Slip Ring Induction Motor</w:t>
      </w:r>
    </w:p>
    <w:p w:rsidR="0089344E" w:rsidRDefault="00E25679" w:rsidP="0089344E">
      <w:r>
        <w:t xml:space="preserve">So, it’s clear now that motors are extremely important in modern life. Their ability to convert electricity into mechanical energy makes it perfect for industrial systems, vacuum cleaners, </w:t>
      </w:r>
      <w:r w:rsidR="009A651D">
        <w:t>dishwashers;</w:t>
      </w:r>
      <w:r>
        <w:t xml:space="preserve"> water pumping stations, the list</w:t>
      </w:r>
      <w:r w:rsidR="009A651D">
        <w:t xml:space="preserve"> is endless. However,</w:t>
      </w:r>
      <w:r w:rsidR="00D23730">
        <w:t xml:space="preserve"> for many years, the motor would only run at one speed.M</w:t>
      </w:r>
      <w:r w:rsidR="009A651D">
        <w:t xml:space="preserve">atching the motors speed to the required process is essential to avoid wasted energy. To avoid this, </w:t>
      </w:r>
      <w:r w:rsidR="00D23730">
        <w:t xml:space="preserve">a variable frequency drive was invented which consist of </w:t>
      </w:r>
      <w:r w:rsidR="009A651D">
        <w:t xml:space="preserve">inverters </w:t>
      </w:r>
      <w:r w:rsidR="00D23730">
        <w:t xml:space="preserve">that </w:t>
      </w:r>
      <w:r w:rsidR="009A651D">
        <w:t>are used to control electric motors</w:t>
      </w:r>
      <w:r w:rsidR="00D23730">
        <w:t xml:space="preserve"> to regulate their speed</w:t>
      </w:r>
      <w:r w:rsidR="009A651D">
        <w:t>, boosting productivity and saving energy.</w:t>
      </w:r>
      <w:sdt>
        <w:sdtPr>
          <w:id w:val="870514907"/>
          <w:citation/>
        </w:sdtPr>
        <w:sdtContent>
          <w:r w:rsidR="00296457">
            <w:fldChar w:fldCharType="begin"/>
          </w:r>
          <w:r w:rsidR="000810CE">
            <w:instrText xml:space="preserve"> CITATION fuj22 \l 2057 </w:instrText>
          </w:r>
          <w:r w:rsidR="00296457">
            <w:fldChar w:fldCharType="separate"/>
          </w:r>
          <w:r w:rsidR="003C1BBA">
            <w:rPr>
              <w:noProof/>
            </w:rPr>
            <w:t xml:space="preserve"> (fujielectric, 2022)</w:t>
          </w:r>
          <w:r w:rsidR="00296457">
            <w:rPr>
              <w:noProof/>
            </w:rPr>
            <w:fldChar w:fldCharType="end"/>
          </w:r>
        </w:sdtContent>
      </w:sdt>
    </w:p>
    <w:p w:rsidR="00D76439" w:rsidRDefault="00D76439" w:rsidP="00D76439">
      <w:pPr>
        <w:pStyle w:val="Heading2"/>
      </w:pPr>
      <w:bookmarkStart w:id="5" w:name="_Toc100347200"/>
      <w:r>
        <w:t>Three Phase Inverters</w:t>
      </w:r>
      <w:bookmarkEnd w:id="5"/>
    </w:p>
    <w:p w:rsidR="00D76439" w:rsidRDefault="00D76439" w:rsidP="00D76439">
      <w:r>
        <w:t>A three phase inverte</w:t>
      </w:r>
      <w:r w:rsidR="00F237B0">
        <w:t>ris used to convert DC voltage to a three phase AC supply.</w:t>
      </w:r>
      <w:r w:rsidR="00946815">
        <w:t xml:space="preserve"> It is an essential factor in regulating the speed of the motor and is a key part in a device that’s known as the variable frequency drive (VFD).</w:t>
      </w:r>
    </w:p>
    <w:p w:rsidR="00BC115D" w:rsidRDefault="00BC115D" w:rsidP="00BC115D">
      <w:pPr>
        <w:keepNext/>
        <w:jc w:val="center"/>
      </w:pPr>
      <w:r>
        <w:rPr>
          <w:noProof/>
          <w:lang w:eastAsia="en-GB"/>
        </w:rPr>
        <w:drawing>
          <wp:inline distT="0" distB="0" distL="0" distR="0">
            <wp:extent cx="3339786" cy="1473847"/>
            <wp:effectExtent l="19050" t="0" r="0"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3339566" cy="1473750"/>
                    </a:xfrm>
                    <a:prstGeom prst="rect">
                      <a:avLst/>
                    </a:prstGeom>
                    <a:noFill/>
                    <a:ln w="9525">
                      <a:noFill/>
                      <a:miter lim="800000"/>
                      <a:headEnd/>
                      <a:tailEnd/>
                    </a:ln>
                  </pic:spPr>
                </pic:pic>
              </a:graphicData>
            </a:graphic>
          </wp:inline>
        </w:drawing>
      </w:r>
    </w:p>
    <w:p w:rsidR="00BC115D" w:rsidRDefault="00BC115D" w:rsidP="00BC115D">
      <w:pPr>
        <w:pStyle w:val="Caption"/>
        <w:jc w:val="center"/>
      </w:pPr>
      <w:r>
        <w:t>Figure 3 – VFD Schematic</w:t>
      </w:r>
    </w:p>
    <w:p w:rsidR="00BC115D" w:rsidRDefault="00BC115D" w:rsidP="00BC115D">
      <w:r>
        <w:t>The inverter section consists of six switches that by switchin</w:t>
      </w:r>
      <w:r w:rsidR="00240015">
        <w:t xml:space="preserve">g on and off at a rapid speed, </w:t>
      </w:r>
      <w:r>
        <w:t>can determine the output AC frequency that controls the speed of the motor.</w:t>
      </w:r>
      <w:r w:rsidR="00240015">
        <w:t xml:space="preserve"> Its three arms are usually delayed by an angle of 120</w:t>
      </w:r>
      <w:r w:rsidR="00240015">
        <w:sym w:font="Symbol" w:char="F0B0"/>
      </w:r>
      <w:r w:rsidR="00240015">
        <w:t xml:space="preserve">. The inverter switches each have a ratio of 50% and switching ovvurs </w:t>
      </w:r>
      <w:r w:rsidR="00240015">
        <w:lastRenderedPageBreak/>
        <w:t xml:space="preserve">every </w:t>
      </w:r>
      <w:r w:rsidR="00240015" w:rsidRPr="00240015">
        <w:t>T/6 of the time T 60°angleinterval60°angleinterval.</w:t>
      </w:r>
      <w:r w:rsidR="00240015">
        <w:t xml:space="preserve"> There are two types of of conduction mores, 180</w:t>
      </w:r>
      <w:r w:rsidR="00240015">
        <w:sym w:font="Symbol" w:char="F0B0"/>
      </w:r>
      <w:r w:rsidR="00240015">
        <w:t xml:space="preserve"> and 120</w:t>
      </w:r>
      <w:r w:rsidR="00240015">
        <w:sym w:font="Symbol" w:char="F0B0"/>
      </w:r>
      <w:r w:rsidR="00240015">
        <w:t>.</w:t>
      </w:r>
      <w:sdt>
        <w:sdtPr>
          <w:id w:val="870514909"/>
          <w:citation/>
        </w:sdtPr>
        <w:sdtContent>
          <w:r w:rsidR="00296457">
            <w:fldChar w:fldCharType="begin"/>
          </w:r>
          <w:r w:rsidR="000810CE">
            <w:instrText xml:space="preserve"> CITATION tut20 \l 2057 </w:instrText>
          </w:r>
          <w:r w:rsidR="00296457">
            <w:fldChar w:fldCharType="separate"/>
          </w:r>
          <w:r w:rsidR="003C1BBA">
            <w:rPr>
              <w:noProof/>
            </w:rPr>
            <w:t xml:space="preserve"> (tutorialspoint, 2020)</w:t>
          </w:r>
          <w:r w:rsidR="00296457">
            <w:rPr>
              <w:noProof/>
            </w:rPr>
            <w:fldChar w:fldCharType="end"/>
          </w:r>
        </w:sdtContent>
      </w:sdt>
    </w:p>
    <w:p w:rsidR="00E92193" w:rsidRDefault="00E92193" w:rsidP="00E92193">
      <w:pPr>
        <w:keepNext/>
        <w:jc w:val="center"/>
      </w:pPr>
      <w:r>
        <w:rPr>
          <w:noProof/>
          <w:lang w:eastAsia="en-GB"/>
        </w:rPr>
        <w:drawing>
          <wp:inline distT="0" distB="0" distL="0" distR="0">
            <wp:extent cx="2130366" cy="1380653"/>
            <wp:effectExtent l="19050" t="0" r="3234"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2130424" cy="1380691"/>
                    </a:xfrm>
                    <a:prstGeom prst="rect">
                      <a:avLst/>
                    </a:prstGeom>
                    <a:noFill/>
                    <a:ln w="9525">
                      <a:noFill/>
                      <a:miter lim="800000"/>
                      <a:headEnd/>
                      <a:tailEnd/>
                    </a:ln>
                  </pic:spPr>
                </pic:pic>
              </a:graphicData>
            </a:graphic>
          </wp:inline>
        </w:drawing>
      </w:r>
    </w:p>
    <w:p w:rsidR="00E92193" w:rsidRDefault="00E92193" w:rsidP="00E92193">
      <w:pPr>
        <w:pStyle w:val="Caption"/>
        <w:jc w:val="center"/>
      </w:pPr>
      <w:r>
        <w:t>Figure 4 – Three Phase Inverter</w:t>
      </w:r>
    </w:p>
    <w:p w:rsidR="00B4585C" w:rsidRPr="00B4585C" w:rsidRDefault="00B4585C" w:rsidP="00B4585C">
      <w:r>
        <w:t xml:space="preserve">The table below </w:t>
      </w:r>
      <w:r w:rsidR="003D3C3A">
        <w:t>is a guide to the typical motor, convertor and application which can be found in the power electronics handbook by Muhammad H. Rashid.</w:t>
      </w:r>
      <w:sdt>
        <w:sdtPr>
          <w:id w:val="870514910"/>
          <w:citation/>
        </w:sdtPr>
        <w:sdtContent>
          <w:r w:rsidR="00296457">
            <w:fldChar w:fldCharType="begin"/>
          </w:r>
          <w:r w:rsidR="000810CE">
            <w:instrText xml:space="preserve"> CITATION JDa05 \l 2057 </w:instrText>
          </w:r>
          <w:r w:rsidR="00296457">
            <w:fldChar w:fldCharType="separate"/>
          </w:r>
          <w:r w:rsidR="003C1BBA">
            <w:rPr>
              <w:noProof/>
            </w:rPr>
            <w:t xml:space="preserve"> (J.David Irwin, 2005)</w:t>
          </w:r>
          <w:r w:rsidR="00296457">
            <w:rPr>
              <w:noProof/>
            </w:rPr>
            <w:fldChar w:fldCharType="end"/>
          </w:r>
        </w:sdtContent>
      </w:sdt>
    </w:p>
    <w:tbl>
      <w:tblPr>
        <w:tblW w:w="0" w:type="auto"/>
        <w:tblInd w:w="113" w:type="dxa"/>
        <w:tblLook w:val="04A0"/>
      </w:tblPr>
      <w:tblGrid>
        <w:gridCol w:w="2128"/>
        <w:gridCol w:w="2540"/>
        <w:gridCol w:w="2844"/>
        <w:gridCol w:w="1617"/>
      </w:tblGrid>
      <w:tr w:rsidR="00294178" w:rsidRPr="00294178" w:rsidTr="00294178">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FFE699"/>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Motor</w:t>
            </w:r>
          </w:p>
        </w:tc>
        <w:tc>
          <w:tcPr>
            <w:tcW w:w="0" w:type="auto"/>
            <w:tcBorders>
              <w:top w:val="single" w:sz="4" w:space="0" w:color="auto"/>
              <w:left w:val="nil"/>
              <w:bottom w:val="single" w:sz="4" w:space="0" w:color="auto"/>
              <w:right w:val="single" w:sz="4" w:space="0" w:color="auto"/>
            </w:tcBorders>
            <w:shd w:val="clear" w:color="000000" w:fill="FFE699"/>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Type of Converter</w:t>
            </w:r>
          </w:p>
        </w:tc>
        <w:tc>
          <w:tcPr>
            <w:tcW w:w="0" w:type="auto"/>
            <w:tcBorders>
              <w:top w:val="single" w:sz="4" w:space="0" w:color="auto"/>
              <w:left w:val="nil"/>
              <w:bottom w:val="single" w:sz="4" w:space="0" w:color="auto"/>
              <w:right w:val="single" w:sz="4" w:space="0" w:color="auto"/>
            </w:tcBorders>
            <w:shd w:val="clear" w:color="000000" w:fill="FFE699"/>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Type of Control</w:t>
            </w:r>
          </w:p>
        </w:tc>
        <w:tc>
          <w:tcPr>
            <w:tcW w:w="0" w:type="auto"/>
            <w:tcBorders>
              <w:top w:val="single" w:sz="4" w:space="0" w:color="auto"/>
              <w:left w:val="nil"/>
              <w:bottom w:val="single" w:sz="4" w:space="0" w:color="auto"/>
              <w:right w:val="single" w:sz="4" w:space="0" w:color="auto"/>
            </w:tcBorders>
            <w:shd w:val="clear" w:color="000000" w:fill="FFE699"/>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 xml:space="preserve"> Applications</w:t>
            </w:r>
          </w:p>
        </w:tc>
      </w:tr>
      <w:tr w:rsidR="00294178" w:rsidRPr="00294178" w:rsidTr="00294178">
        <w:trPr>
          <w:trHeight w:val="900"/>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Brushed dc motor</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Thyristor ac–dc converter</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Phase control, with inner current loop</w:t>
            </w:r>
          </w:p>
        </w:tc>
        <w:tc>
          <w:tcPr>
            <w:tcW w:w="0" w:type="auto"/>
            <w:tcBorders>
              <w:top w:val="nil"/>
              <w:left w:val="nil"/>
              <w:bottom w:val="single" w:sz="4" w:space="0" w:color="auto"/>
              <w:right w:val="single" w:sz="4" w:space="0" w:color="auto"/>
            </w:tcBorders>
            <w:shd w:val="clear" w:color="auto" w:fill="auto"/>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Process rolling mills, winders, locomotives,</w:t>
            </w:r>
            <w:r w:rsidRPr="00294178">
              <w:rPr>
                <w:rFonts w:ascii="Calibri" w:eastAsia="Times New Roman" w:hAnsi="Calibri" w:cs="Calibri"/>
                <w:color w:val="000000"/>
                <w:lang w:eastAsia="ja-JP"/>
              </w:rPr>
              <w:br/>
              <w:t>large cranes, extruders, elevators</w:t>
            </w:r>
          </w:p>
        </w:tc>
      </w:tr>
      <w:tr w:rsidR="00294178" w:rsidRPr="00294178" w:rsidTr="00294178">
        <w:trPr>
          <w:trHeight w:val="900"/>
        </w:trPr>
        <w:tc>
          <w:tcPr>
            <w:tcW w:w="0" w:type="auto"/>
            <w:vMerge/>
            <w:tcBorders>
              <w:top w:val="nil"/>
              <w:left w:val="single" w:sz="4" w:space="0" w:color="auto"/>
              <w:bottom w:val="single" w:sz="4" w:space="0" w:color="auto"/>
              <w:right w:val="single" w:sz="4" w:space="0" w:color="auto"/>
            </w:tcBorders>
            <w:vAlign w:val="center"/>
            <w:hideMark/>
          </w:tcPr>
          <w:p w:rsidR="00294178" w:rsidRPr="00294178" w:rsidRDefault="00294178" w:rsidP="00294178">
            <w:pPr>
              <w:spacing w:after="0" w:line="240" w:lineRule="auto"/>
              <w:rPr>
                <w:rFonts w:ascii="Calibri" w:eastAsia="Times New Roman" w:hAnsi="Calibri" w:cs="Calibri"/>
                <w:color w:val="000000"/>
                <w:lang w:eastAsia="ja-JP"/>
              </w:rPr>
            </w:pP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GTO/IGBT/MOSFET chopper</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PWM control with inner current loop</w:t>
            </w:r>
          </w:p>
        </w:tc>
        <w:tc>
          <w:tcPr>
            <w:tcW w:w="0" w:type="auto"/>
            <w:tcBorders>
              <w:top w:val="nil"/>
              <w:left w:val="nil"/>
              <w:bottom w:val="single" w:sz="4" w:space="0" w:color="auto"/>
              <w:right w:val="single" w:sz="4" w:space="0" w:color="auto"/>
            </w:tcBorders>
            <w:shd w:val="clear" w:color="auto" w:fill="auto"/>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Drives for transportation, machine tools,</w:t>
            </w:r>
            <w:r w:rsidRPr="00294178">
              <w:rPr>
                <w:rFonts w:ascii="Calibri" w:eastAsia="Times New Roman" w:hAnsi="Calibri" w:cs="Calibri"/>
                <w:color w:val="000000"/>
                <w:lang w:eastAsia="ja-JP"/>
              </w:rPr>
              <w:br/>
              <w:t>office equipment</w:t>
            </w:r>
          </w:p>
        </w:tc>
      </w:tr>
      <w:tr w:rsidR="00294178" w:rsidRPr="00294178" w:rsidTr="00294178">
        <w:trPr>
          <w:trHeight w:val="300"/>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Induction motor (cage)</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Back–back thyristor</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Phase control</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Pumps, compressors</w:t>
            </w:r>
          </w:p>
        </w:tc>
      </w:tr>
      <w:tr w:rsidR="00294178" w:rsidRPr="00294178" w:rsidTr="00294178">
        <w:trPr>
          <w:trHeight w:val="2100"/>
        </w:trPr>
        <w:tc>
          <w:tcPr>
            <w:tcW w:w="0" w:type="auto"/>
            <w:vMerge/>
            <w:tcBorders>
              <w:top w:val="nil"/>
              <w:left w:val="single" w:sz="4" w:space="0" w:color="auto"/>
              <w:bottom w:val="single" w:sz="4" w:space="0" w:color="auto"/>
              <w:right w:val="single" w:sz="4" w:space="0" w:color="auto"/>
            </w:tcBorders>
            <w:vAlign w:val="center"/>
            <w:hideMark/>
          </w:tcPr>
          <w:p w:rsidR="00294178" w:rsidRPr="00294178" w:rsidRDefault="00294178" w:rsidP="00294178">
            <w:pPr>
              <w:spacing w:after="0" w:line="240" w:lineRule="auto"/>
              <w:rPr>
                <w:rFonts w:ascii="Calibri" w:eastAsia="Times New Roman" w:hAnsi="Calibri" w:cs="Calibri"/>
                <w:color w:val="000000"/>
                <w:lang w:eastAsia="ja-JP"/>
              </w:rPr>
            </w:pP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IGBT/GTO inverter/cycloconverter</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PWM V–f control</w:t>
            </w:r>
          </w:p>
        </w:tc>
        <w:tc>
          <w:tcPr>
            <w:tcW w:w="0" w:type="auto"/>
            <w:tcBorders>
              <w:top w:val="nil"/>
              <w:left w:val="nil"/>
              <w:bottom w:val="single" w:sz="4" w:space="0" w:color="auto"/>
              <w:right w:val="single" w:sz="4" w:space="0" w:color="auto"/>
            </w:tcBorders>
            <w:shd w:val="clear" w:color="auto" w:fill="auto"/>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 xml:space="preserve"> General-purpose industrial drive such as for</w:t>
            </w:r>
            <w:r w:rsidRPr="00294178">
              <w:rPr>
                <w:rFonts w:ascii="Calibri" w:eastAsia="Times New Roman" w:hAnsi="Calibri" w:cs="Calibri"/>
                <w:color w:val="000000"/>
                <w:lang w:eastAsia="ja-JP"/>
              </w:rPr>
              <w:br/>
              <w:t>cranes, pumps, fans, elevators, material</w:t>
            </w:r>
            <w:r w:rsidRPr="00294178">
              <w:rPr>
                <w:rFonts w:ascii="Calibri" w:eastAsia="Times New Roman" w:hAnsi="Calibri" w:cs="Calibri"/>
                <w:color w:val="000000"/>
                <w:lang w:eastAsia="ja-JP"/>
              </w:rPr>
              <w:br/>
              <w:t>transport and handling, extruders, subway</w:t>
            </w:r>
            <w:r w:rsidRPr="00294178">
              <w:rPr>
                <w:rFonts w:ascii="Calibri" w:eastAsia="Times New Roman" w:hAnsi="Calibri" w:cs="Calibri"/>
                <w:color w:val="000000"/>
                <w:lang w:eastAsia="ja-JP"/>
              </w:rPr>
              <w:br/>
              <w:t>trains</w:t>
            </w:r>
          </w:p>
        </w:tc>
      </w:tr>
      <w:tr w:rsidR="00294178" w:rsidRPr="00294178" w:rsidTr="00294178">
        <w:trPr>
          <w:trHeight w:val="900"/>
        </w:trPr>
        <w:tc>
          <w:tcPr>
            <w:tcW w:w="0" w:type="auto"/>
            <w:vMerge/>
            <w:tcBorders>
              <w:top w:val="nil"/>
              <w:left w:val="single" w:sz="4" w:space="0" w:color="auto"/>
              <w:bottom w:val="single" w:sz="4" w:space="0" w:color="auto"/>
              <w:right w:val="single" w:sz="4" w:space="0" w:color="auto"/>
            </w:tcBorders>
            <w:vAlign w:val="center"/>
            <w:hideMark/>
          </w:tcPr>
          <w:p w:rsidR="00294178" w:rsidRPr="00294178" w:rsidRDefault="00294178" w:rsidP="00294178">
            <w:pPr>
              <w:spacing w:after="0" w:line="240" w:lineRule="auto"/>
              <w:rPr>
                <w:rFonts w:ascii="Calibri" w:eastAsia="Times New Roman" w:hAnsi="Calibri" w:cs="Calibri"/>
                <w:color w:val="000000"/>
                <w:lang w:eastAsia="ja-JP"/>
              </w:rPr>
            </w:pP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IGBT/GTO</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Vector control</w:t>
            </w:r>
          </w:p>
        </w:tc>
        <w:tc>
          <w:tcPr>
            <w:tcW w:w="0" w:type="auto"/>
            <w:tcBorders>
              <w:top w:val="nil"/>
              <w:left w:val="nil"/>
              <w:bottom w:val="single" w:sz="4" w:space="0" w:color="auto"/>
              <w:right w:val="single" w:sz="4" w:space="0" w:color="auto"/>
            </w:tcBorders>
            <w:shd w:val="clear" w:color="auto" w:fill="auto"/>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 xml:space="preserve"> High-performance ac drives in</w:t>
            </w:r>
            <w:r w:rsidRPr="00294178">
              <w:rPr>
                <w:rFonts w:ascii="Calibri" w:eastAsia="Times New Roman" w:hAnsi="Calibri" w:cs="Calibri"/>
                <w:color w:val="000000"/>
                <w:lang w:eastAsia="ja-JP"/>
              </w:rPr>
              <w:br/>
              <w:t>transportation, motion control, and</w:t>
            </w:r>
            <w:r w:rsidRPr="00294178">
              <w:rPr>
                <w:rFonts w:ascii="Calibri" w:eastAsia="Times New Roman" w:hAnsi="Calibri" w:cs="Calibri"/>
                <w:color w:val="000000"/>
                <w:lang w:eastAsia="ja-JP"/>
              </w:rPr>
              <w:br/>
              <w:t>automation</w:t>
            </w:r>
          </w:p>
        </w:tc>
      </w:tr>
      <w:tr w:rsidR="00294178" w:rsidRPr="00294178" w:rsidTr="002941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Induction motor (slip-ring)</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Thyristor ac–dc converter</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Phase control with dc-link current loop</w:t>
            </w:r>
          </w:p>
        </w:tc>
        <w:tc>
          <w:tcPr>
            <w:tcW w:w="0" w:type="auto"/>
            <w:tcBorders>
              <w:top w:val="nil"/>
              <w:left w:val="nil"/>
              <w:bottom w:val="single" w:sz="4" w:space="0" w:color="auto"/>
              <w:right w:val="single" w:sz="4" w:space="0" w:color="auto"/>
            </w:tcBorders>
            <w:shd w:val="clear" w:color="auto" w:fill="auto"/>
            <w:vAlign w:val="center"/>
            <w:hideMark/>
          </w:tcPr>
          <w:p w:rsidR="00294178" w:rsidRPr="00294178" w:rsidRDefault="00294178" w:rsidP="00294178">
            <w:pPr>
              <w:spacing w:after="0" w:line="240" w:lineRule="auto"/>
              <w:jc w:val="center"/>
              <w:rPr>
                <w:rFonts w:ascii="Calibri" w:eastAsia="Times New Roman" w:hAnsi="Calibri" w:cs="Calibri"/>
                <w:color w:val="000000"/>
                <w:lang w:val="fr-FR" w:eastAsia="ja-JP"/>
              </w:rPr>
            </w:pPr>
            <w:r w:rsidRPr="00294178">
              <w:rPr>
                <w:rFonts w:ascii="Calibri" w:eastAsia="Times New Roman" w:hAnsi="Calibri" w:cs="Calibri"/>
                <w:color w:val="000000"/>
                <w:lang w:val="fr-FR" w:eastAsia="ja-JP"/>
              </w:rPr>
              <w:t xml:space="preserve">Large pumps, fans, </w:t>
            </w:r>
            <w:r w:rsidRPr="00294178">
              <w:rPr>
                <w:rFonts w:ascii="Calibri" w:eastAsia="Times New Roman" w:hAnsi="Calibri" w:cs="Calibri"/>
                <w:color w:val="000000"/>
                <w:lang w:val="fr-FR" w:eastAsia="ja-JP"/>
              </w:rPr>
              <w:lastRenderedPageBreak/>
              <w:t>cementkilns</w:t>
            </w:r>
          </w:p>
        </w:tc>
      </w:tr>
      <w:tr w:rsidR="00294178" w:rsidRPr="00294178" w:rsidTr="00294178">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lastRenderedPageBreak/>
              <w:t>Synchronous motor (excited</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Thyristor ac–dc</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Dc-link current loop</w:t>
            </w:r>
          </w:p>
        </w:tc>
        <w:tc>
          <w:tcPr>
            <w:tcW w:w="0" w:type="auto"/>
            <w:tcBorders>
              <w:top w:val="nil"/>
              <w:left w:val="nil"/>
              <w:bottom w:val="single" w:sz="4" w:space="0" w:color="auto"/>
              <w:right w:val="single" w:sz="4" w:space="0" w:color="auto"/>
            </w:tcBorders>
            <w:shd w:val="clear" w:color="auto" w:fill="auto"/>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Large pumps, fans, blowers,</w:t>
            </w:r>
            <w:r w:rsidRPr="00294178">
              <w:rPr>
                <w:rFonts w:ascii="Calibri" w:eastAsia="Times New Roman" w:hAnsi="Calibri" w:cs="Calibri"/>
                <w:color w:val="000000"/>
                <w:lang w:eastAsia="ja-JP"/>
              </w:rPr>
              <w:br/>
              <w:t>compressors, rolling mills</w:t>
            </w:r>
          </w:p>
        </w:tc>
      </w:tr>
      <w:tr w:rsidR="00294178" w:rsidRPr="00294178" w:rsidTr="00294178">
        <w:trPr>
          <w:trHeight w:val="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Synchronous motor (PM)</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IGBT/MOSFET inverter</w:t>
            </w:r>
          </w:p>
        </w:tc>
        <w:tc>
          <w:tcPr>
            <w:tcW w:w="0" w:type="auto"/>
            <w:tcBorders>
              <w:top w:val="nil"/>
              <w:left w:val="nil"/>
              <w:bottom w:val="single" w:sz="4" w:space="0" w:color="auto"/>
              <w:right w:val="single" w:sz="4" w:space="0" w:color="auto"/>
            </w:tcBorders>
            <w:shd w:val="clear" w:color="auto" w:fill="auto"/>
            <w:noWrap/>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PWM current control</w:t>
            </w:r>
          </w:p>
        </w:tc>
        <w:tc>
          <w:tcPr>
            <w:tcW w:w="0" w:type="auto"/>
            <w:tcBorders>
              <w:top w:val="nil"/>
              <w:left w:val="nil"/>
              <w:bottom w:val="single" w:sz="4" w:space="0" w:color="auto"/>
              <w:right w:val="single" w:sz="4" w:space="0" w:color="auto"/>
            </w:tcBorders>
            <w:shd w:val="clear" w:color="auto" w:fill="auto"/>
            <w:vAlign w:val="center"/>
            <w:hideMark/>
          </w:tcPr>
          <w:p w:rsidR="00294178" w:rsidRPr="00294178" w:rsidRDefault="00294178" w:rsidP="00294178">
            <w:pPr>
              <w:spacing w:after="0" w:line="240" w:lineRule="auto"/>
              <w:jc w:val="center"/>
              <w:rPr>
                <w:rFonts w:ascii="Calibri" w:eastAsia="Times New Roman" w:hAnsi="Calibri" w:cs="Calibri"/>
                <w:color w:val="000000"/>
                <w:lang w:eastAsia="ja-JP"/>
              </w:rPr>
            </w:pPr>
            <w:r w:rsidRPr="00294178">
              <w:rPr>
                <w:rFonts w:ascii="Calibri" w:eastAsia="Times New Roman" w:hAnsi="Calibri" w:cs="Calibri"/>
                <w:color w:val="000000"/>
                <w:lang w:eastAsia="ja-JP"/>
              </w:rPr>
              <w:t xml:space="preserve"> High-performance ac servo drives</w:t>
            </w:r>
            <w:r w:rsidRPr="00294178">
              <w:rPr>
                <w:rFonts w:ascii="Calibri" w:eastAsia="Times New Roman" w:hAnsi="Calibri" w:cs="Calibri"/>
                <w:color w:val="000000"/>
                <w:lang w:eastAsia="ja-JP"/>
              </w:rPr>
              <w:br/>
              <w:t>for office equipment, machine</w:t>
            </w:r>
            <w:r w:rsidRPr="00294178">
              <w:rPr>
                <w:rFonts w:ascii="Calibri" w:eastAsia="Times New Roman" w:hAnsi="Calibri" w:cs="Calibri"/>
                <w:color w:val="000000"/>
                <w:lang w:eastAsia="ja-JP"/>
              </w:rPr>
              <w:br/>
              <w:t>tools, and motion control</w:t>
            </w:r>
          </w:p>
        </w:tc>
      </w:tr>
    </w:tbl>
    <w:p w:rsidR="00B4585C" w:rsidRPr="00B4585C" w:rsidRDefault="00B4585C" w:rsidP="00B4585C"/>
    <w:p w:rsidR="00E92193" w:rsidRPr="00E92193" w:rsidRDefault="00E92193" w:rsidP="00E92193"/>
    <w:p w:rsidR="00C06D13" w:rsidRPr="00C06D13" w:rsidRDefault="00C06D13" w:rsidP="00C06D13"/>
    <w:p w:rsidR="009212EE" w:rsidRDefault="009212EE" w:rsidP="009212EE">
      <w:pPr>
        <w:pStyle w:val="Heading1"/>
      </w:pPr>
      <w:bookmarkStart w:id="6" w:name="_Toc100347201"/>
      <w:r>
        <w:t>Method</w:t>
      </w:r>
      <w:bookmarkEnd w:id="6"/>
    </w:p>
    <w:p w:rsidR="00C25743" w:rsidRDefault="00C25743" w:rsidP="001057C8">
      <w:r>
        <w:t xml:space="preserve">As previously stated </w:t>
      </w:r>
      <w:r w:rsidR="00921608">
        <w:t xml:space="preserve">the </w:t>
      </w:r>
      <w:r w:rsidR="001057C8">
        <w:t>practical work of this project was</w:t>
      </w:r>
      <w:r w:rsidR="00921608">
        <w:t xml:space="preserve"> split into two. Identifying the best power factor correction capacitor and investigating PWM (pulse width modulation) variable frequency drives. </w:t>
      </w:r>
      <w:r w:rsidR="00327786">
        <w:t>All measurements were acquired using LJ Create software.</w:t>
      </w:r>
    </w:p>
    <w:p w:rsidR="00C06D13" w:rsidRDefault="00C06D13" w:rsidP="001057C8">
      <w:r>
        <w:t>Let’s first look at the methods used to identify the best power factor correction capacitor on a three-phase synchronous AC motor.</w:t>
      </w:r>
    </w:p>
    <w:p w:rsidR="006107BB" w:rsidRDefault="006107BB" w:rsidP="0016424F">
      <w:pPr>
        <w:pStyle w:val="Heading2"/>
      </w:pPr>
      <w:bookmarkStart w:id="7" w:name="_Toc100347202"/>
      <w:r>
        <w:t>PFC Capacitor</w:t>
      </w:r>
      <w:bookmarkEnd w:id="7"/>
    </w:p>
    <w:p w:rsidR="001057C8" w:rsidRDefault="001057C8" w:rsidP="00890078">
      <w:r>
        <w:t xml:space="preserve">In order to identify the best power factor correction capacitor </w:t>
      </w:r>
      <w:r w:rsidR="00890078">
        <w:t>the circuit was</w:t>
      </w:r>
      <w:r>
        <w:t xml:space="preserve"> connecting, as shown in figure 1. </w:t>
      </w:r>
    </w:p>
    <w:p w:rsidR="001057C8" w:rsidRDefault="001057C8" w:rsidP="001057C8">
      <w:pPr>
        <w:keepNext/>
        <w:jc w:val="center"/>
      </w:pPr>
      <w:r>
        <w:rPr>
          <w:noProof/>
          <w:lang w:eastAsia="en-GB"/>
        </w:rPr>
        <w:drawing>
          <wp:inline distT="0" distB="0" distL="0" distR="0">
            <wp:extent cx="2400300" cy="28617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06398" cy="2868977"/>
                    </a:xfrm>
                    <a:prstGeom prst="rect">
                      <a:avLst/>
                    </a:prstGeom>
                  </pic:spPr>
                </pic:pic>
              </a:graphicData>
            </a:graphic>
          </wp:inline>
        </w:drawing>
      </w:r>
    </w:p>
    <w:p w:rsidR="00B73798" w:rsidRDefault="001057C8" w:rsidP="007F2583">
      <w:pPr>
        <w:pStyle w:val="Caption"/>
        <w:jc w:val="center"/>
      </w:pPr>
      <w:r w:rsidRPr="00493BA5">
        <w:t xml:space="preserve">Figure </w:t>
      </w:r>
      <w:r w:rsidR="007F2583">
        <w:t>5</w:t>
      </w:r>
    </w:p>
    <w:p w:rsidR="002E2989" w:rsidRDefault="002A38FE" w:rsidP="00574E7A">
      <w:r>
        <w:lastRenderedPageBreak/>
        <w:t>This was an inductive system and as we know in order to reduce the reactance, capacitors need to be added which in turn increases power factor.</w:t>
      </w:r>
      <w:r w:rsidR="00583563">
        <w:t xml:space="preserve"> So, </w:t>
      </w:r>
      <w:r w:rsidR="00062E76">
        <w:t>once the oscilloscope was set up</w:t>
      </w:r>
      <w:r w:rsidR="00583563">
        <w:t xml:space="preserve">, </w:t>
      </w:r>
      <w:r w:rsidR="00574E7A">
        <w:t>shorting links could then be connected</w:t>
      </w:r>
      <w:r w:rsidR="00583563">
        <w:t xml:space="preserve"> between specific sockets on the board to add the intended capacitor.</w:t>
      </w:r>
      <w:r w:rsidR="00692C67">
        <w:t xml:space="preserve"> However, </w:t>
      </w:r>
      <w:r w:rsidR="00251453">
        <w:t>before</w:t>
      </w:r>
      <w:r w:rsidR="00692C67">
        <w:t xml:space="preserve"> adding Capacitors it was important to gather information on the circuit with no capacitors added, </w:t>
      </w:r>
      <w:r w:rsidR="00574E7A">
        <w:t>as a base point and to identify the original power factor</w:t>
      </w:r>
      <w:r w:rsidR="00692C67">
        <w:t>.</w:t>
      </w:r>
      <w:r w:rsidR="00CC2AB8">
        <w:t xml:space="preserve"> The information gathered was the phase angle between the supply </w:t>
      </w:r>
      <w:r w:rsidR="00062E76">
        <w:t>voltages</w:t>
      </w:r>
      <w:r w:rsidR="00CC2AB8">
        <w:t xml:space="preserve"> and current, also the current amplitude was measured.</w:t>
      </w:r>
    </w:p>
    <w:p w:rsidR="002B1C16" w:rsidRDefault="002B1C16" w:rsidP="0016424F">
      <w:pPr>
        <w:pStyle w:val="Heading3"/>
      </w:pPr>
      <w:bookmarkStart w:id="8" w:name="_Toc100347203"/>
      <w:r>
        <w:t>Phase angle</w:t>
      </w:r>
      <w:bookmarkEnd w:id="8"/>
    </w:p>
    <w:p w:rsidR="00FB49F7" w:rsidRDefault="00B77D22" w:rsidP="002E2989">
      <w:r>
        <w:t>The phase angle (</w:t>
      </w:r>
      <w:r w:rsidRPr="00B77D22">
        <w:rPr>
          <w:b/>
        </w:rPr>
        <w:t>φ</w:t>
      </w:r>
      <w:r>
        <w:rPr>
          <w:b/>
        </w:rPr>
        <w:t>)</w:t>
      </w:r>
      <w:r>
        <w:t xml:space="preserve"> was determined by using the following formula:</w:t>
      </w:r>
    </w:p>
    <w:p w:rsidR="00B77D22" w:rsidRDefault="00B77D22" w:rsidP="002E2989">
      <w:pPr>
        <w:rPr>
          <w:b/>
        </w:rPr>
      </w:pPr>
      <w:r w:rsidRPr="00B77D22">
        <w:rPr>
          <w:b/>
        </w:rPr>
        <w:t xml:space="preserve"> φ = </w:t>
      </w:r>
      <w:r>
        <w:rPr>
          <w:b/>
        </w:rPr>
        <w:t>(</w:t>
      </w:r>
      <w:r w:rsidRPr="00B77D22">
        <w:rPr>
          <w:b/>
        </w:rPr>
        <w:t>Δt / T degree</w:t>
      </w:r>
      <w:r>
        <w:rPr>
          <w:b/>
        </w:rPr>
        <w:t>)</w:t>
      </w:r>
      <w:r w:rsidRPr="00B77D22">
        <w:rPr>
          <w:b/>
        </w:rPr>
        <w:t xml:space="preserve"> * 360 </w:t>
      </w:r>
    </w:p>
    <w:p w:rsidR="00B77D22" w:rsidRDefault="00B77D22" w:rsidP="002E2989">
      <w:pPr>
        <w:rPr>
          <w:b/>
        </w:rPr>
      </w:pPr>
      <w:r>
        <w:rPr>
          <w:b/>
        </w:rPr>
        <w:t>Where Δt = time delay (lagging), T =</w:t>
      </w:r>
      <w:r w:rsidRPr="00B77D22">
        <w:rPr>
          <w:b/>
        </w:rPr>
        <w:t xml:space="preserve"> period of waveform</w:t>
      </w:r>
    </w:p>
    <w:p w:rsidR="005012B2" w:rsidRDefault="00B77D22" w:rsidP="0037418A">
      <w:r w:rsidRPr="00B77D22">
        <w:t>T</w:t>
      </w:r>
      <w:r w:rsidR="005012B2">
        <w:t xml:space="preserve">o acquire the </w:t>
      </w:r>
      <w:r w:rsidR="005012B2" w:rsidRPr="006C5760">
        <w:rPr>
          <w:b/>
        </w:rPr>
        <w:t>time delay</w:t>
      </w:r>
      <w:r w:rsidR="005012B2">
        <w:t xml:space="preserve"> the difference between the peaks of the voltage and current signals</w:t>
      </w:r>
      <w:r w:rsidR="0037418A">
        <w:t xml:space="preserve"> were measured, as you can see in figure 2, </w:t>
      </w:r>
      <w:r w:rsidR="005012B2">
        <w:t xml:space="preserve">two cursers on the voltage (white) and current (yellow) peaks </w:t>
      </w:r>
      <w:r w:rsidR="0037418A">
        <w:t xml:space="preserve">were added </w:t>
      </w:r>
      <w:r w:rsidR="005012B2">
        <w:t>to work out the difference.</w:t>
      </w:r>
    </w:p>
    <w:p w:rsidR="005012B2" w:rsidRDefault="005012B2" w:rsidP="005012B2">
      <w:pPr>
        <w:keepNext/>
        <w:jc w:val="center"/>
      </w:pPr>
      <w:r>
        <w:rPr>
          <w:noProof/>
          <w:lang w:eastAsia="en-GB"/>
        </w:rPr>
        <w:drawing>
          <wp:inline distT="0" distB="0" distL="0" distR="0">
            <wp:extent cx="5048250" cy="2656974"/>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049648" cy="2657710"/>
                    </a:xfrm>
                    <a:prstGeom prst="rect">
                      <a:avLst/>
                    </a:prstGeom>
                    <a:noFill/>
                    <a:ln w="9525">
                      <a:noFill/>
                      <a:miter lim="800000"/>
                      <a:headEnd/>
                      <a:tailEnd/>
                    </a:ln>
                  </pic:spPr>
                </pic:pic>
              </a:graphicData>
            </a:graphic>
          </wp:inline>
        </w:drawing>
      </w:r>
    </w:p>
    <w:p w:rsidR="00B77D22" w:rsidRDefault="005012B2" w:rsidP="007F2583">
      <w:pPr>
        <w:pStyle w:val="Caption"/>
        <w:jc w:val="center"/>
      </w:pPr>
      <w:r>
        <w:t>Figure</w:t>
      </w:r>
      <w:r w:rsidR="007F2583">
        <w:t xml:space="preserve"> 6</w:t>
      </w:r>
      <w:r>
        <w:t xml:space="preserve"> peak to peak difference</w:t>
      </w:r>
    </w:p>
    <w:p w:rsidR="006C5760" w:rsidRDefault="006C5760" w:rsidP="0037418A">
      <w:r>
        <w:t xml:space="preserve">The period of </w:t>
      </w:r>
      <w:r w:rsidR="00062E76">
        <w:t>the waveform was determined</w:t>
      </w:r>
      <w:r>
        <w:t xml:space="preserve"> by the </w:t>
      </w:r>
      <w:r w:rsidR="00493BA5">
        <w:t>setup</w:t>
      </w:r>
      <w:r>
        <w:t xml:space="preserve"> of the oscilloscope at the beginning of the process, so for this experiment the </w:t>
      </w:r>
      <w:r w:rsidR="00685253">
        <w:t>time base</w:t>
      </w:r>
      <w:r>
        <w:t xml:space="preserve"> control was adjusted so that a half cycle covers 9 divisions. The division of time delay and period of waveform </w:t>
      </w:r>
      <w:r w:rsidR="0037418A">
        <w:t>was then</w:t>
      </w:r>
      <w:r>
        <w:t xml:space="preserve"> multiplied by 360 in order </w:t>
      </w:r>
      <w:r w:rsidR="00685253">
        <w:t>to</w:t>
      </w:r>
      <w:r>
        <w:t xml:space="preserve"> get the phase shift (angle) in degrees. To work it out in radians </w:t>
      </w:r>
      <w:r w:rsidR="0037418A">
        <w:t>the time delay</w:t>
      </w:r>
      <w:r>
        <w:t xml:space="preserve"> would have </w:t>
      </w:r>
      <w:r w:rsidR="0037418A">
        <w:t xml:space="preserve">been </w:t>
      </w:r>
      <w:r w:rsidR="00574E7A">
        <w:t>multiplied with</w:t>
      </w:r>
      <w:r w:rsidR="00685253">
        <w:t xml:space="preserve"> two time pi.</w:t>
      </w:r>
    </w:p>
    <w:p w:rsidR="006F3EB2" w:rsidRDefault="002B1C16" w:rsidP="0016424F">
      <w:pPr>
        <w:pStyle w:val="Heading3"/>
      </w:pPr>
      <w:bookmarkStart w:id="9" w:name="_Toc100347204"/>
      <w:r>
        <w:t>Current amplitude</w:t>
      </w:r>
      <w:bookmarkEnd w:id="9"/>
    </w:p>
    <w:p w:rsidR="00062E76" w:rsidRDefault="00DE49C5" w:rsidP="00062E76">
      <w:r>
        <w:t xml:space="preserve">The peak to peak current amplitude was then calculate using the following formula: </w:t>
      </w:r>
    </w:p>
    <w:p w:rsidR="00DE49C5" w:rsidRPr="00DE49C5" w:rsidRDefault="00DE49C5" w:rsidP="00062E76">
      <w:pPr>
        <w:rPr>
          <w:rFonts w:eastAsiaTheme="minorEastAsia"/>
        </w:rPr>
      </w:pPr>
      <m:oMathPara>
        <m:oMath>
          <m:r>
            <w:rPr>
              <w:rFonts w:ascii="Cambria Math" w:eastAsiaTheme="majorEastAsia" w:hAnsi="Cambria Math" w:cstheme="majorBidi"/>
            </w:rPr>
            <m:t xml:space="preserve">Current Amplitude (mA) </m:t>
          </m:r>
          <m:r>
            <w:rPr>
              <w:rFonts w:ascii="Cambria Math" w:hAnsi="Cambria Math"/>
            </w:rPr>
            <m:t xml:space="preserve">= </m:t>
          </m:r>
          <m:d>
            <m:dPr>
              <m:ctrlPr>
                <w:rPr>
                  <w:rFonts w:ascii="Cambria Math" w:hAnsi="Cambria Math"/>
                  <w:i/>
                </w:rPr>
              </m:ctrlPr>
            </m:dPr>
            <m:e>
              <m:f>
                <m:fPr>
                  <m:ctrlPr>
                    <w:rPr>
                      <w:rFonts w:ascii="Cambria Math" w:hAnsi="Cambria Math"/>
                      <w:i/>
                    </w:rPr>
                  </m:ctrlPr>
                </m:fPr>
                <m:num>
                  <m:r>
                    <w:rPr>
                      <w:rFonts w:ascii="Cambria Math" w:hAnsi="Cambria Math"/>
                    </w:rPr>
                    <m:t>2 x peak x 1000</m:t>
                  </m:r>
                </m:num>
                <m:den>
                  <m:r>
                    <w:rPr>
                      <w:rFonts w:ascii="Cambria Math" w:hAnsi="Cambria Math"/>
                    </w:rPr>
                    <m:t>10</m:t>
                  </m:r>
                </m:den>
              </m:f>
            </m:e>
          </m:d>
        </m:oMath>
      </m:oMathPara>
    </w:p>
    <w:p w:rsidR="00DE49C5" w:rsidRPr="00DE49C5" w:rsidRDefault="00644D33" w:rsidP="00062E76">
      <w:pPr>
        <w:rPr>
          <w:rFonts w:eastAsiaTheme="minorEastAsia"/>
        </w:rPr>
      </w:pPr>
      <w:r>
        <w:rPr>
          <w:rFonts w:eastAsiaTheme="minorEastAsia"/>
        </w:rPr>
        <w:t>2 x peak produces the peak to peak, however due to the way the system was used in regards to the X0.1 gain for the voltage monitor and X10 gain for the current monitor the product was divided by 10. The factor of 1000 is merely there to get the answer in mA.</w:t>
      </w:r>
    </w:p>
    <w:p w:rsidR="005044E0" w:rsidRDefault="005044E0" w:rsidP="006F3EB2"/>
    <w:p w:rsidR="006F3EB2" w:rsidRDefault="005044E0" w:rsidP="005044E0">
      <w:r>
        <w:t>With this information</w:t>
      </w:r>
      <w:r w:rsidR="006F3EB2">
        <w:t xml:space="preserve"> the phase angle and current amplitude for the system</w:t>
      </w:r>
      <w:r>
        <w:t xml:space="preserve"> was calculated</w:t>
      </w:r>
      <w:r w:rsidR="006F3EB2">
        <w:t xml:space="preserve"> when each of the correction capacitors were added which were the 10</w:t>
      </w:r>
      <w:r w:rsidR="006F3EB2" w:rsidRPr="006F3EB2">
        <w:t>μF</w:t>
      </w:r>
      <w:r w:rsidR="006F3EB2">
        <w:t>,15</w:t>
      </w:r>
      <w:r w:rsidR="006F3EB2" w:rsidRPr="006F3EB2">
        <w:t>μF</w:t>
      </w:r>
      <w:r w:rsidR="006F3EB2">
        <w:t xml:space="preserve"> and 20</w:t>
      </w:r>
      <w:r w:rsidR="006F3EB2" w:rsidRPr="006F3EB2">
        <w:t>μF</w:t>
      </w:r>
      <w:r w:rsidR="006F3EB2">
        <w:t>. This information was then gathered and recorded in the table below.</w:t>
      </w:r>
    </w:p>
    <w:tbl>
      <w:tblPr>
        <w:tblStyle w:val="TableGrid"/>
        <w:tblW w:w="0" w:type="auto"/>
        <w:jc w:val="center"/>
        <w:tblLook w:val="04A0"/>
      </w:tblPr>
      <w:tblGrid>
        <w:gridCol w:w="2660"/>
        <w:gridCol w:w="960"/>
        <w:gridCol w:w="960"/>
        <w:gridCol w:w="1280"/>
        <w:gridCol w:w="1280"/>
      </w:tblGrid>
      <w:tr w:rsidR="00437D46" w:rsidRPr="00437D46" w:rsidTr="00437D46">
        <w:trPr>
          <w:trHeight w:val="310"/>
          <w:jc w:val="center"/>
        </w:trPr>
        <w:tc>
          <w:tcPr>
            <w:tcW w:w="2660" w:type="dxa"/>
            <w:hideMark/>
          </w:tcPr>
          <w:p w:rsidR="00437D46" w:rsidRPr="00437D46" w:rsidRDefault="00437D46" w:rsidP="00437D46">
            <w:r w:rsidRPr="00437D46">
              <w:t>Correction Capacitor</w:t>
            </w:r>
          </w:p>
        </w:tc>
        <w:tc>
          <w:tcPr>
            <w:tcW w:w="960" w:type="dxa"/>
            <w:noWrap/>
            <w:hideMark/>
          </w:tcPr>
          <w:p w:rsidR="00437D46" w:rsidRPr="00437D46" w:rsidRDefault="00437D46" w:rsidP="00437D46">
            <w:r w:rsidRPr="00437D46">
              <w:t>None</w:t>
            </w:r>
          </w:p>
        </w:tc>
        <w:tc>
          <w:tcPr>
            <w:tcW w:w="960" w:type="dxa"/>
            <w:noWrap/>
            <w:hideMark/>
          </w:tcPr>
          <w:p w:rsidR="00437D46" w:rsidRPr="00437D46" w:rsidRDefault="00437D46" w:rsidP="00437D46">
            <w:r w:rsidRPr="00437D46">
              <w:t>C2 - 10μF</w:t>
            </w:r>
          </w:p>
        </w:tc>
        <w:tc>
          <w:tcPr>
            <w:tcW w:w="1280" w:type="dxa"/>
            <w:noWrap/>
            <w:hideMark/>
          </w:tcPr>
          <w:p w:rsidR="00437D46" w:rsidRPr="00437D46" w:rsidRDefault="00437D46" w:rsidP="00437D46">
            <w:r w:rsidRPr="00437D46">
              <w:t>C2+C3 - 20μF</w:t>
            </w:r>
          </w:p>
        </w:tc>
        <w:tc>
          <w:tcPr>
            <w:tcW w:w="1280" w:type="dxa"/>
            <w:noWrap/>
            <w:hideMark/>
          </w:tcPr>
          <w:p w:rsidR="00437D46" w:rsidRPr="00437D46" w:rsidRDefault="00437D46" w:rsidP="00437D46">
            <w:r w:rsidRPr="00437D46">
              <w:t>C2+C4 - 15μF</w:t>
            </w:r>
          </w:p>
        </w:tc>
      </w:tr>
      <w:tr w:rsidR="00437D46" w:rsidRPr="00437D46" w:rsidTr="00437D46">
        <w:trPr>
          <w:trHeight w:val="300"/>
          <w:jc w:val="center"/>
        </w:trPr>
        <w:tc>
          <w:tcPr>
            <w:tcW w:w="2660" w:type="dxa"/>
            <w:hideMark/>
          </w:tcPr>
          <w:p w:rsidR="00437D46" w:rsidRPr="00437D46" w:rsidRDefault="00437D46" w:rsidP="00437D46">
            <w:r w:rsidRPr="00437D46">
              <w:t>Phase angle (lead/lag)</w:t>
            </w:r>
          </w:p>
        </w:tc>
        <w:tc>
          <w:tcPr>
            <w:tcW w:w="960" w:type="dxa"/>
            <w:noWrap/>
            <w:hideMark/>
          </w:tcPr>
          <w:p w:rsidR="00437D46" w:rsidRPr="00437D46" w:rsidRDefault="00437D46" w:rsidP="00437D46">
            <w:r w:rsidRPr="00437D46">
              <w:t>lead/lag °</w:t>
            </w:r>
          </w:p>
        </w:tc>
        <w:tc>
          <w:tcPr>
            <w:tcW w:w="960" w:type="dxa"/>
            <w:noWrap/>
            <w:hideMark/>
          </w:tcPr>
          <w:p w:rsidR="00437D46" w:rsidRPr="00437D46" w:rsidRDefault="00437D46" w:rsidP="00437D46">
            <w:r w:rsidRPr="00437D46">
              <w:t>lead/lag °</w:t>
            </w:r>
          </w:p>
        </w:tc>
        <w:tc>
          <w:tcPr>
            <w:tcW w:w="1280" w:type="dxa"/>
            <w:noWrap/>
            <w:hideMark/>
          </w:tcPr>
          <w:p w:rsidR="00437D46" w:rsidRPr="00437D46" w:rsidRDefault="00437D46" w:rsidP="00437D46">
            <w:r w:rsidRPr="00437D46">
              <w:t>lead/lag °</w:t>
            </w:r>
          </w:p>
        </w:tc>
        <w:tc>
          <w:tcPr>
            <w:tcW w:w="1280" w:type="dxa"/>
            <w:noWrap/>
            <w:hideMark/>
          </w:tcPr>
          <w:p w:rsidR="00437D46" w:rsidRPr="00437D46" w:rsidRDefault="00437D46" w:rsidP="00437D46">
            <w:r w:rsidRPr="00437D46">
              <w:t>lead/lag °</w:t>
            </w:r>
          </w:p>
        </w:tc>
      </w:tr>
      <w:tr w:rsidR="00437D46" w:rsidRPr="00437D46" w:rsidTr="00437D46">
        <w:trPr>
          <w:trHeight w:val="300"/>
          <w:jc w:val="center"/>
        </w:trPr>
        <w:tc>
          <w:tcPr>
            <w:tcW w:w="2660" w:type="dxa"/>
            <w:hideMark/>
          </w:tcPr>
          <w:p w:rsidR="00437D46" w:rsidRPr="00437D46" w:rsidRDefault="00437D46" w:rsidP="00437D46">
            <w:r w:rsidRPr="00437D46">
              <w:t>Current amplitude</w:t>
            </w:r>
          </w:p>
        </w:tc>
        <w:tc>
          <w:tcPr>
            <w:tcW w:w="960" w:type="dxa"/>
            <w:noWrap/>
            <w:hideMark/>
          </w:tcPr>
          <w:p w:rsidR="00437D46" w:rsidRPr="00437D46" w:rsidRDefault="00437D46" w:rsidP="00437D46">
            <w:r w:rsidRPr="00437D46">
              <w:t>ma p-p</w:t>
            </w:r>
          </w:p>
        </w:tc>
        <w:tc>
          <w:tcPr>
            <w:tcW w:w="960" w:type="dxa"/>
            <w:noWrap/>
            <w:hideMark/>
          </w:tcPr>
          <w:p w:rsidR="00437D46" w:rsidRPr="00437D46" w:rsidRDefault="00437D46" w:rsidP="00437D46">
            <w:r w:rsidRPr="00437D46">
              <w:t>ma p-p</w:t>
            </w:r>
          </w:p>
        </w:tc>
        <w:tc>
          <w:tcPr>
            <w:tcW w:w="1280" w:type="dxa"/>
            <w:noWrap/>
            <w:hideMark/>
          </w:tcPr>
          <w:p w:rsidR="00437D46" w:rsidRPr="00437D46" w:rsidRDefault="00437D46" w:rsidP="00437D46">
            <w:r w:rsidRPr="00437D46">
              <w:t>ma p-p</w:t>
            </w:r>
          </w:p>
        </w:tc>
        <w:tc>
          <w:tcPr>
            <w:tcW w:w="1280" w:type="dxa"/>
            <w:noWrap/>
            <w:hideMark/>
          </w:tcPr>
          <w:p w:rsidR="00437D46" w:rsidRPr="00437D46" w:rsidRDefault="00437D46" w:rsidP="00437D46">
            <w:r w:rsidRPr="00437D46">
              <w:t>ma p-p</w:t>
            </w:r>
          </w:p>
        </w:tc>
      </w:tr>
    </w:tbl>
    <w:p w:rsidR="002B7751" w:rsidRDefault="002B7751" w:rsidP="006F3EB2"/>
    <w:p w:rsidR="002B7751" w:rsidRDefault="00574E7A" w:rsidP="008D44CA">
      <w:r>
        <w:t>I</w:t>
      </w:r>
      <w:r w:rsidR="002B7751">
        <w:t xml:space="preserve">t was then easy to </w:t>
      </w:r>
      <w:r w:rsidR="00A31728">
        <w:t>see</w:t>
      </w:r>
      <w:r w:rsidR="002B7751">
        <w:t xml:space="preserve"> the value of shunt capacitance which gives the nearest to complete correction of the phase angle. The phase angle and current are both at a minimum with the best value of power factor correction capacitor in the </w:t>
      </w:r>
      <w:r>
        <w:t xml:space="preserve">circuit. </w:t>
      </w:r>
      <w:r w:rsidR="000810CE">
        <w:t xml:space="preserve">Whether the current is lagging or leading the voltage could then be determined, the power factor was also </w:t>
      </w:r>
      <w:r w:rsidR="008D44CA">
        <w:t xml:space="preserve">calculated with the phase angle, using the following formula: </w:t>
      </w:r>
    </w:p>
    <w:p w:rsidR="00150095" w:rsidRDefault="008E0BAA" w:rsidP="006F3EB2">
      <w:pPr>
        <w:rPr>
          <w:b/>
          <w:bCs/>
        </w:rPr>
      </w:pPr>
      <w:r w:rsidRPr="008E0BAA">
        <w:rPr>
          <w:b/>
        </w:rPr>
        <w:t xml:space="preserve">Power Factor = </w:t>
      </w:r>
      <w:r w:rsidRPr="008E0BAA">
        <w:rPr>
          <w:b/>
          <w:bCs/>
        </w:rPr>
        <w:t>Cosθ</w:t>
      </w:r>
      <w:r>
        <w:rPr>
          <w:b/>
          <w:bCs/>
        </w:rPr>
        <w:t xml:space="preserve"> (phase angle)</w:t>
      </w:r>
    </w:p>
    <w:p w:rsidR="008E0BAA" w:rsidRDefault="008E0BAA" w:rsidP="008D44CA">
      <w:pPr>
        <w:rPr>
          <w:bCs/>
        </w:rPr>
      </w:pPr>
      <w:r w:rsidRPr="008E0BAA">
        <w:rPr>
          <w:bCs/>
        </w:rPr>
        <w:t>The product of this translates to the percentage of the supplied volt amps (VxI)</w:t>
      </w:r>
      <w:r w:rsidR="00BA7EBA">
        <w:rPr>
          <w:bCs/>
        </w:rPr>
        <w:t xml:space="preserve"> that</w:t>
      </w:r>
      <w:r w:rsidRPr="008E0BAA">
        <w:rPr>
          <w:bCs/>
        </w:rPr>
        <w:t xml:space="preserve"> is being dissipated as power in the load.</w:t>
      </w:r>
      <w:r w:rsidR="00BA7EBA">
        <w:rPr>
          <w:bCs/>
        </w:rPr>
        <w:t xml:space="preserve"> Ideally the power factor should be 1.0 which is the greatest value it can have, if there is no</w:t>
      </w:r>
      <w:r w:rsidR="00062E76">
        <w:rPr>
          <w:bCs/>
        </w:rPr>
        <w:t xml:space="preserve"> reactive component of current </w:t>
      </w:r>
      <w:r w:rsidR="00BA7EBA">
        <w:rPr>
          <w:bCs/>
        </w:rPr>
        <w:t>and supply current is in phase with the supply voltage.</w:t>
      </w:r>
      <w:r w:rsidR="00A15EBA">
        <w:rPr>
          <w:bCs/>
        </w:rPr>
        <w:t xml:space="preserve">With this being said and the power factor being calculated for the circuit with no correction capacitor and with the best correction capacitor in place, </w:t>
      </w:r>
      <w:r w:rsidR="008D44CA">
        <w:rPr>
          <w:bCs/>
        </w:rPr>
        <w:t>the next step was</w:t>
      </w:r>
      <w:r w:rsidR="00A15EBA">
        <w:rPr>
          <w:bCs/>
        </w:rPr>
        <w:t xml:space="preserve"> to identify the supply voltage, it was also important to remember that when measuring with an oscilloscope, you get a peak-to-peak reading of voltage. </w:t>
      </w:r>
      <w:r w:rsidR="006F5CDE">
        <w:rPr>
          <w:bCs/>
        </w:rPr>
        <w:t>An example of this can be seen in figure 3, where the cursers are situated at the peaks to show the peak to peak voltage at the top of the screen next to DY. This could also have been easily manually calculated as each division is equal to 1V.</w:t>
      </w:r>
    </w:p>
    <w:p w:rsidR="001D0FFB" w:rsidRDefault="006F5CDE" w:rsidP="001D0FFB">
      <w:pPr>
        <w:keepNext/>
        <w:jc w:val="center"/>
      </w:pPr>
      <w:r w:rsidRPr="006F5CDE">
        <w:rPr>
          <w:noProof/>
          <w:lang w:eastAsia="en-GB"/>
        </w:rPr>
        <w:drawing>
          <wp:inline distT="0" distB="0" distL="0" distR="0">
            <wp:extent cx="5731510" cy="3060479"/>
            <wp:effectExtent l="19050" t="0" r="2540" b="0"/>
            <wp:docPr id="3" name="Picture 1">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8D626998-537D-43D0-B318-2C87193DF22D}"/>
                </a:ext>
              </a:extLst>
            </wp:docPr>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8D626998-537D-43D0-B318-2C87193DF22D}"/>
                        </a:ext>
                      </a:extLst>
                    </pic:cNvPr>
                    <pic:cNvPicPr>
                      <a:picLocks noChangeAspect="1"/>
                    </pic:cNvPicPr>
                  </pic:nvPicPr>
                  <pic:blipFill>
                    <a:blip r:embed="rId15"/>
                    <a:stretch>
                      <a:fillRect/>
                    </a:stretch>
                  </pic:blipFill>
                  <pic:spPr>
                    <a:xfrm>
                      <a:off x="0" y="0"/>
                      <a:ext cx="5731510" cy="3060479"/>
                    </a:xfrm>
                    <a:prstGeom prst="rect">
                      <a:avLst/>
                    </a:prstGeom>
                  </pic:spPr>
                </pic:pic>
              </a:graphicData>
            </a:graphic>
          </wp:inline>
        </w:drawing>
      </w:r>
    </w:p>
    <w:p w:rsidR="006F5CDE" w:rsidRDefault="001D0FFB" w:rsidP="00B97C0A">
      <w:pPr>
        <w:pStyle w:val="Caption"/>
        <w:jc w:val="center"/>
      </w:pPr>
      <w:r>
        <w:t xml:space="preserve">Figure </w:t>
      </w:r>
      <w:r w:rsidR="00B97C0A">
        <w:t>7</w:t>
      </w:r>
      <w:r>
        <w:t xml:space="preserve"> Voltage P-P</w:t>
      </w:r>
    </w:p>
    <w:p w:rsidR="00062E76" w:rsidRDefault="0068319A" w:rsidP="008D44CA">
      <w:r>
        <w:lastRenderedPageBreak/>
        <w:t xml:space="preserve">Once this was determined, the power supplied in watts with no correction capacitor in the circuit and also with the best correction capacitor in circuit </w:t>
      </w:r>
      <w:r w:rsidR="008D44CA">
        <w:t xml:space="preserve"> was calculated </w:t>
      </w:r>
      <w:r>
        <w:t>to compare how much power was being wasted.</w:t>
      </w:r>
    </w:p>
    <w:p w:rsidR="006107BB" w:rsidRDefault="006107BB" w:rsidP="006107BB">
      <w:pPr>
        <w:pStyle w:val="Heading2"/>
      </w:pPr>
      <w:bookmarkStart w:id="10" w:name="_Toc100347205"/>
      <w:r>
        <w:t>Pulse Width Modulation</w:t>
      </w:r>
      <w:bookmarkEnd w:id="10"/>
    </w:p>
    <w:p w:rsidR="005B1CC7" w:rsidRDefault="005B1CC7" w:rsidP="00B97C0A">
      <w:r>
        <w:t xml:space="preserve">The second part of this task was to investigate PWM (pulse width modulation) variable frequency drives. For this I connected the circuit as show in figure </w:t>
      </w:r>
      <w:r w:rsidR="00B97C0A">
        <w:t>8</w:t>
      </w:r>
    </w:p>
    <w:p w:rsidR="002C36EF" w:rsidRPr="005B1CC7" w:rsidRDefault="002C36EF" w:rsidP="005B1CC7"/>
    <w:p w:rsidR="0012736C" w:rsidRDefault="005B1CC7" w:rsidP="0012736C">
      <w:pPr>
        <w:keepNext/>
        <w:jc w:val="center"/>
      </w:pPr>
      <w:r>
        <w:rPr>
          <w:noProof/>
          <w:lang w:eastAsia="en-GB"/>
        </w:rPr>
        <w:drawing>
          <wp:inline distT="0" distB="0" distL="0" distR="0">
            <wp:extent cx="4953663" cy="39010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65391" cy="3910259"/>
                    </a:xfrm>
                    <a:prstGeom prst="rect">
                      <a:avLst/>
                    </a:prstGeom>
                  </pic:spPr>
                </pic:pic>
              </a:graphicData>
            </a:graphic>
          </wp:inline>
        </w:drawing>
      </w:r>
    </w:p>
    <w:p w:rsidR="00A31728" w:rsidRPr="00437D46" w:rsidRDefault="0012736C" w:rsidP="00B97C0A">
      <w:pPr>
        <w:pStyle w:val="Caption"/>
        <w:jc w:val="center"/>
      </w:pPr>
      <w:r>
        <w:t xml:space="preserve">Figure </w:t>
      </w:r>
      <w:r w:rsidR="00B97C0A">
        <w:t>8</w:t>
      </w:r>
    </w:p>
    <w:p w:rsidR="006C7DB6" w:rsidRDefault="00895BAB" w:rsidP="00935D6B">
      <w:pPr>
        <w:rPr>
          <w:bCs/>
        </w:rPr>
      </w:pPr>
      <w:r w:rsidRPr="00895BAB">
        <w:rPr>
          <w:bCs/>
        </w:rPr>
        <w:t>Once the circuit was connected up, the oscilloscope</w:t>
      </w:r>
      <w:r w:rsidR="00935D6B">
        <w:rPr>
          <w:bCs/>
        </w:rPr>
        <w:t xml:space="preserve"> was configured</w:t>
      </w:r>
      <w:r w:rsidRPr="00895BAB">
        <w:rPr>
          <w:bCs/>
        </w:rPr>
        <w:t xml:space="preserve"> as specified </w:t>
      </w:r>
      <w:r w:rsidR="00062E76" w:rsidRPr="00895BAB">
        <w:rPr>
          <w:bCs/>
        </w:rPr>
        <w:t>in</w:t>
      </w:r>
      <w:r>
        <w:rPr>
          <w:bCs/>
        </w:rPr>
        <w:t xml:space="preserve"> the brief to display the individual pulses from the microcontroller as amplified by the complementary MOSFET amplifiers on CH.2</w:t>
      </w:r>
      <w:r w:rsidR="002178B7">
        <w:rPr>
          <w:bCs/>
        </w:rPr>
        <w:t xml:space="preserve">. With this information now being visually displayed, </w:t>
      </w:r>
      <w:r w:rsidR="00935D6B">
        <w:rPr>
          <w:bCs/>
        </w:rPr>
        <w:t>investigation of</w:t>
      </w:r>
      <w:r w:rsidR="002178B7">
        <w:rPr>
          <w:bCs/>
        </w:rPr>
        <w:t xml:space="preserve"> the output pulses of varying width when clocked, that were generated from the microprocessor</w:t>
      </w:r>
      <w:r w:rsidR="00935D6B">
        <w:rPr>
          <w:bCs/>
        </w:rPr>
        <w:t xml:space="preserve"> could then take place</w:t>
      </w:r>
      <w:r w:rsidR="002178B7">
        <w:rPr>
          <w:bCs/>
        </w:rPr>
        <w:t xml:space="preserve">. </w:t>
      </w:r>
    </w:p>
    <w:p w:rsidR="004A3212" w:rsidRDefault="00935D6B" w:rsidP="004A3212">
      <w:pPr>
        <w:rPr>
          <w:bCs/>
        </w:rPr>
      </w:pPr>
      <w:r>
        <w:rPr>
          <w:bCs/>
        </w:rPr>
        <w:t>The</w:t>
      </w:r>
      <w:r w:rsidR="006C7DB6">
        <w:rPr>
          <w:bCs/>
        </w:rPr>
        <w:t xml:space="preserve"> pulses at the positive peak of the sine wave</w:t>
      </w:r>
      <w:r w:rsidR="00E668DD">
        <w:rPr>
          <w:bCs/>
        </w:rPr>
        <w:t xml:space="preserve"> </w:t>
      </w:r>
      <w:r>
        <w:rPr>
          <w:bCs/>
        </w:rPr>
        <w:t>was measured</w:t>
      </w:r>
      <w:r w:rsidR="006C7DB6">
        <w:rPr>
          <w:bCs/>
        </w:rPr>
        <w:t xml:space="preserve"> to observe their behaviour and </w:t>
      </w:r>
      <w:r>
        <w:rPr>
          <w:bCs/>
        </w:rPr>
        <w:t>a</w:t>
      </w:r>
      <w:r w:rsidR="006C7DB6">
        <w:rPr>
          <w:bCs/>
        </w:rPr>
        <w:t xml:space="preserve"> count </w:t>
      </w:r>
      <w:r>
        <w:rPr>
          <w:bCs/>
        </w:rPr>
        <w:t xml:space="preserve">of the </w:t>
      </w:r>
      <w:r w:rsidR="006C7DB6">
        <w:rPr>
          <w:bCs/>
        </w:rPr>
        <w:t>microcontroller positive pulses in one half-cycle</w:t>
      </w:r>
      <w:r w:rsidR="00AB58DC">
        <w:rPr>
          <w:bCs/>
        </w:rPr>
        <w:t>. I</w:t>
      </w:r>
      <w:r>
        <w:rPr>
          <w:bCs/>
        </w:rPr>
        <w:t>t</w:t>
      </w:r>
      <w:r w:rsidR="00AB58DC">
        <w:rPr>
          <w:bCs/>
        </w:rPr>
        <w:t xml:space="preserve"> could also </w:t>
      </w:r>
      <w:r>
        <w:rPr>
          <w:bCs/>
        </w:rPr>
        <w:t xml:space="preserve">be </w:t>
      </w:r>
      <w:r w:rsidR="00AB58DC">
        <w:rPr>
          <w:bCs/>
        </w:rPr>
        <w:t xml:space="preserve">determine if there was any ripple as a result of the rectifier part of the variable frequency drive which </w:t>
      </w:r>
      <w:r w:rsidR="000B490D">
        <w:rPr>
          <w:bCs/>
        </w:rPr>
        <w:t>rectifies</w:t>
      </w:r>
      <w:r w:rsidR="00AB58DC">
        <w:rPr>
          <w:bCs/>
        </w:rPr>
        <w:t xml:space="preserve"> A.C voltage to make D.C.</w:t>
      </w:r>
    </w:p>
    <w:p w:rsidR="00B921AB" w:rsidRPr="004A3212" w:rsidRDefault="00B921AB" w:rsidP="004A3212">
      <w:pPr>
        <w:pStyle w:val="Heading1"/>
      </w:pPr>
      <w:bookmarkStart w:id="11" w:name="_Toc100347206"/>
      <w:r>
        <w:t>Results</w:t>
      </w:r>
      <w:bookmarkEnd w:id="11"/>
    </w:p>
    <w:p w:rsidR="00151328" w:rsidRDefault="002C5ED5" w:rsidP="00437D46">
      <w:pPr>
        <w:rPr>
          <w:bCs/>
        </w:rPr>
      </w:pPr>
      <w:r>
        <w:rPr>
          <w:bCs/>
        </w:rPr>
        <w:t xml:space="preserve">This section will contain the various results obtained from the measurements of the tasks that were carried out. </w:t>
      </w:r>
    </w:p>
    <w:p w:rsidR="001935DC" w:rsidRDefault="004A3212" w:rsidP="009F0823">
      <w:pPr>
        <w:pStyle w:val="Heading2"/>
      </w:pPr>
      <w:bookmarkStart w:id="12" w:name="_Toc100347207"/>
      <w:r>
        <w:lastRenderedPageBreak/>
        <w:t>PFC Capacitor</w:t>
      </w:r>
      <w:bookmarkEnd w:id="12"/>
    </w:p>
    <w:p w:rsidR="002C5ED5" w:rsidRDefault="00020D41" w:rsidP="0016424F">
      <w:pPr>
        <w:pStyle w:val="Heading3"/>
      </w:pPr>
      <w:bookmarkStart w:id="13" w:name="_Toc100347208"/>
      <w:r>
        <w:t>Shunt Capacitor Values and results</w:t>
      </w:r>
      <w:bookmarkEnd w:id="13"/>
    </w:p>
    <w:tbl>
      <w:tblPr>
        <w:tblW w:w="7660" w:type="dxa"/>
        <w:jc w:val="center"/>
        <w:tblLook w:val="04A0"/>
      </w:tblPr>
      <w:tblGrid>
        <w:gridCol w:w="2780"/>
        <w:gridCol w:w="1073"/>
        <w:gridCol w:w="1033"/>
        <w:gridCol w:w="1387"/>
        <w:gridCol w:w="1387"/>
      </w:tblGrid>
      <w:tr w:rsidR="0091513B" w:rsidRPr="0091513B" w:rsidTr="00DF3319">
        <w:trPr>
          <w:trHeight w:val="300"/>
          <w:jc w:val="center"/>
        </w:trPr>
        <w:tc>
          <w:tcPr>
            <w:tcW w:w="2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Correction Capacitor</w:t>
            </w:r>
          </w:p>
        </w:tc>
        <w:tc>
          <w:tcPr>
            <w:tcW w:w="1073" w:type="dxa"/>
            <w:tcBorders>
              <w:top w:val="single" w:sz="4" w:space="0" w:color="auto"/>
              <w:left w:val="nil"/>
              <w:bottom w:val="single" w:sz="4" w:space="0" w:color="auto"/>
              <w:right w:val="single" w:sz="4" w:space="0" w:color="auto"/>
            </w:tcBorders>
            <w:shd w:val="clear" w:color="000000" w:fill="FFE699"/>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None</w:t>
            </w:r>
          </w:p>
        </w:tc>
        <w:tc>
          <w:tcPr>
            <w:tcW w:w="1033" w:type="dxa"/>
            <w:tcBorders>
              <w:top w:val="single" w:sz="4" w:space="0" w:color="auto"/>
              <w:left w:val="nil"/>
              <w:bottom w:val="single" w:sz="4" w:space="0" w:color="auto"/>
              <w:right w:val="single" w:sz="4" w:space="0" w:color="auto"/>
            </w:tcBorders>
            <w:shd w:val="clear" w:color="000000" w:fill="FFE699"/>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C2 - 10uF</w:t>
            </w:r>
          </w:p>
        </w:tc>
        <w:tc>
          <w:tcPr>
            <w:tcW w:w="1387" w:type="dxa"/>
            <w:tcBorders>
              <w:top w:val="single" w:sz="4" w:space="0" w:color="auto"/>
              <w:left w:val="nil"/>
              <w:bottom w:val="single" w:sz="4" w:space="0" w:color="auto"/>
              <w:right w:val="single" w:sz="4" w:space="0" w:color="auto"/>
            </w:tcBorders>
            <w:shd w:val="clear" w:color="000000" w:fill="FFE699"/>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C2+C3-20uF</w:t>
            </w:r>
          </w:p>
        </w:tc>
        <w:tc>
          <w:tcPr>
            <w:tcW w:w="1387" w:type="dxa"/>
            <w:tcBorders>
              <w:top w:val="single" w:sz="4" w:space="0" w:color="auto"/>
              <w:left w:val="nil"/>
              <w:bottom w:val="single" w:sz="4" w:space="0" w:color="auto"/>
              <w:right w:val="single" w:sz="4" w:space="0" w:color="auto"/>
            </w:tcBorders>
            <w:shd w:val="clear" w:color="000000" w:fill="FFE699"/>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C2+C4-15uF</w:t>
            </w:r>
          </w:p>
        </w:tc>
      </w:tr>
      <w:tr w:rsidR="0091513B" w:rsidRPr="0091513B" w:rsidTr="00DF3319">
        <w:trPr>
          <w:trHeight w:val="300"/>
          <w:jc w:val="center"/>
        </w:trPr>
        <w:tc>
          <w:tcPr>
            <w:tcW w:w="27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Phase Angle (lead/lag) (°)</w:t>
            </w:r>
          </w:p>
        </w:tc>
        <w:tc>
          <w:tcPr>
            <w:tcW w:w="1073"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36.32</w:t>
            </w:r>
            <w:r w:rsidR="00DF3319">
              <w:rPr>
                <w:rFonts w:ascii="Calibri" w:eastAsia="Times New Roman" w:hAnsi="Calibri" w:cs="Calibri"/>
                <w:color w:val="000000"/>
                <w:lang w:eastAsia="ja-JP"/>
              </w:rPr>
              <w:t xml:space="preserve"> Lag</w:t>
            </w:r>
          </w:p>
        </w:tc>
        <w:tc>
          <w:tcPr>
            <w:tcW w:w="1033"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7.08</w:t>
            </w:r>
            <w:r w:rsidR="00DF3319">
              <w:rPr>
                <w:rFonts w:ascii="Calibri" w:eastAsia="Times New Roman" w:hAnsi="Calibri" w:cs="Calibri"/>
                <w:color w:val="000000"/>
                <w:lang w:eastAsia="ja-JP"/>
              </w:rPr>
              <w:t xml:space="preserve"> Lead</w:t>
            </w:r>
          </w:p>
        </w:tc>
        <w:tc>
          <w:tcPr>
            <w:tcW w:w="1387"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32.76</w:t>
            </w:r>
            <w:r w:rsidR="00DF3319">
              <w:rPr>
                <w:rFonts w:ascii="Calibri" w:eastAsia="Times New Roman" w:hAnsi="Calibri" w:cs="Calibri"/>
                <w:color w:val="000000"/>
                <w:lang w:eastAsia="ja-JP"/>
              </w:rPr>
              <w:t xml:space="preserve"> Lead</w:t>
            </w:r>
          </w:p>
        </w:tc>
        <w:tc>
          <w:tcPr>
            <w:tcW w:w="1387"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24.84</w:t>
            </w:r>
            <w:r w:rsidR="00DF3319">
              <w:rPr>
                <w:rFonts w:ascii="Calibri" w:eastAsia="Times New Roman" w:hAnsi="Calibri" w:cs="Calibri"/>
                <w:color w:val="000000"/>
                <w:lang w:eastAsia="ja-JP"/>
              </w:rPr>
              <w:t xml:space="preserve"> Lead</w:t>
            </w:r>
          </w:p>
        </w:tc>
      </w:tr>
      <w:tr w:rsidR="0091513B" w:rsidRPr="0091513B" w:rsidTr="00DF3319">
        <w:trPr>
          <w:trHeight w:val="300"/>
          <w:jc w:val="center"/>
        </w:trPr>
        <w:tc>
          <w:tcPr>
            <w:tcW w:w="27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val="fr-FR" w:eastAsia="ja-JP"/>
              </w:rPr>
            </w:pPr>
            <w:r w:rsidRPr="0091513B">
              <w:rPr>
                <w:rFonts w:ascii="Calibri" w:eastAsia="Times New Roman" w:hAnsi="Calibri" w:cs="Calibri"/>
                <w:color w:val="000000"/>
                <w:lang w:val="fr-FR" w:eastAsia="ja-JP"/>
              </w:rPr>
              <w:t>Current Amplitude (mA p-p)</w:t>
            </w:r>
          </w:p>
        </w:tc>
        <w:tc>
          <w:tcPr>
            <w:tcW w:w="1073"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520</w:t>
            </w:r>
          </w:p>
        </w:tc>
        <w:tc>
          <w:tcPr>
            <w:tcW w:w="1033"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474.2</w:t>
            </w:r>
          </w:p>
        </w:tc>
        <w:tc>
          <w:tcPr>
            <w:tcW w:w="1387"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525.8</w:t>
            </w:r>
          </w:p>
        </w:tc>
        <w:tc>
          <w:tcPr>
            <w:tcW w:w="1387"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485.8</w:t>
            </w:r>
          </w:p>
        </w:tc>
      </w:tr>
      <w:tr w:rsidR="0091513B" w:rsidRPr="0091513B" w:rsidTr="00DF3319">
        <w:trPr>
          <w:trHeight w:val="300"/>
          <w:jc w:val="center"/>
        </w:trPr>
        <w:tc>
          <w:tcPr>
            <w:tcW w:w="27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Power Factor</w:t>
            </w:r>
          </w:p>
        </w:tc>
        <w:tc>
          <w:tcPr>
            <w:tcW w:w="1073"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4A3212">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0.80</w:t>
            </w:r>
          </w:p>
        </w:tc>
        <w:tc>
          <w:tcPr>
            <w:tcW w:w="1033"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4A3212">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0.99</w:t>
            </w:r>
          </w:p>
        </w:tc>
        <w:tc>
          <w:tcPr>
            <w:tcW w:w="1387"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4A3212">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0.84</w:t>
            </w:r>
          </w:p>
        </w:tc>
        <w:tc>
          <w:tcPr>
            <w:tcW w:w="1387"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4A3212">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0.90</w:t>
            </w:r>
          </w:p>
        </w:tc>
      </w:tr>
      <w:tr w:rsidR="0091513B" w:rsidRPr="0091513B" w:rsidTr="00DF3319">
        <w:trPr>
          <w:trHeight w:val="300"/>
          <w:jc w:val="center"/>
        </w:trPr>
        <w:tc>
          <w:tcPr>
            <w:tcW w:w="27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Power Supplied (Va)</w:t>
            </w:r>
          </w:p>
        </w:tc>
        <w:tc>
          <w:tcPr>
            <w:tcW w:w="1073"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3175.9</w:t>
            </w:r>
          </w:p>
        </w:tc>
        <w:tc>
          <w:tcPr>
            <w:tcW w:w="1033"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4A3212">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2896.</w:t>
            </w:r>
            <w:r w:rsidR="004A3212">
              <w:rPr>
                <w:rFonts w:ascii="Calibri" w:eastAsia="Times New Roman" w:hAnsi="Calibri" w:cs="Calibri"/>
                <w:color w:val="000000"/>
                <w:lang w:eastAsia="ja-JP"/>
              </w:rPr>
              <w:t>2</w:t>
            </w:r>
          </w:p>
        </w:tc>
        <w:tc>
          <w:tcPr>
            <w:tcW w:w="1387" w:type="dxa"/>
            <w:tcBorders>
              <w:top w:val="nil"/>
              <w:left w:val="nil"/>
              <w:bottom w:val="single" w:sz="4" w:space="0" w:color="auto"/>
              <w:right w:val="single" w:sz="4" w:space="0" w:color="auto"/>
            </w:tcBorders>
            <w:shd w:val="clear" w:color="auto" w:fill="auto"/>
            <w:noWrap/>
            <w:vAlign w:val="bottom"/>
            <w:hideMark/>
          </w:tcPr>
          <w:p w:rsidR="0091513B" w:rsidRPr="0091513B" w:rsidRDefault="004A3212" w:rsidP="004A3212">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3211.3</w:t>
            </w:r>
          </w:p>
        </w:tc>
        <w:tc>
          <w:tcPr>
            <w:tcW w:w="1387" w:type="dxa"/>
            <w:tcBorders>
              <w:top w:val="nil"/>
              <w:left w:val="nil"/>
              <w:bottom w:val="single" w:sz="4" w:space="0" w:color="auto"/>
              <w:right w:val="single" w:sz="4" w:space="0" w:color="auto"/>
            </w:tcBorders>
            <w:shd w:val="clear" w:color="auto" w:fill="auto"/>
            <w:noWrap/>
            <w:vAlign w:val="bottom"/>
            <w:hideMark/>
          </w:tcPr>
          <w:p w:rsidR="0091513B" w:rsidRPr="0091513B" w:rsidRDefault="004A3212" w:rsidP="004A3212">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2967.0</w:t>
            </w:r>
          </w:p>
        </w:tc>
      </w:tr>
      <w:tr w:rsidR="0091513B" w:rsidRPr="0091513B" w:rsidTr="00DF3319">
        <w:trPr>
          <w:trHeight w:val="300"/>
          <w:jc w:val="center"/>
        </w:trPr>
        <w:tc>
          <w:tcPr>
            <w:tcW w:w="27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True Power (W)</w:t>
            </w:r>
          </w:p>
        </w:tc>
        <w:tc>
          <w:tcPr>
            <w:tcW w:w="1073"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4A3212">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2558.</w:t>
            </w:r>
            <w:r w:rsidR="004A3212">
              <w:rPr>
                <w:rFonts w:ascii="Calibri" w:eastAsia="Times New Roman" w:hAnsi="Calibri" w:cs="Calibri"/>
                <w:color w:val="000000"/>
                <w:lang w:eastAsia="ja-JP"/>
              </w:rPr>
              <w:t>9</w:t>
            </w:r>
          </w:p>
        </w:tc>
        <w:tc>
          <w:tcPr>
            <w:tcW w:w="1033"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4A3212">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2874.</w:t>
            </w:r>
            <w:r w:rsidR="004A3212">
              <w:rPr>
                <w:rFonts w:ascii="Calibri" w:eastAsia="Times New Roman" w:hAnsi="Calibri" w:cs="Calibri"/>
                <w:color w:val="000000"/>
                <w:lang w:eastAsia="ja-JP"/>
              </w:rPr>
              <w:t>1</w:t>
            </w:r>
          </w:p>
        </w:tc>
        <w:tc>
          <w:tcPr>
            <w:tcW w:w="1387"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4A3212">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2700.5</w:t>
            </w:r>
          </w:p>
        </w:tc>
        <w:tc>
          <w:tcPr>
            <w:tcW w:w="1387"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4A3212">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2692.5</w:t>
            </w:r>
          </w:p>
        </w:tc>
      </w:tr>
      <w:tr w:rsidR="0091513B" w:rsidRPr="0091513B" w:rsidTr="00DF3319">
        <w:trPr>
          <w:trHeight w:val="300"/>
          <w:jc w:val="center"/>
        </w:trPr>
        <w:tc>
          <w:tcPr>
            <w:tcW w:w="27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Supply Voltage (V p-p)</w:t>
            </w:r>
          </w:p>
        </w:tc>
        <w:tc>
          <w:tcPr>
            <w:tcW w:w="488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513B" w:rsidRPr="0091513B" w:rsidRDefault="0091513B" w:rsidP="0091513B">
            <w:pPr>
              <w:keepNext/>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48.86</w:t>
            </w:r>
          </w:p>
        </w:tc>
      </w:tr>
    </w:tbl>
    <w:p w:rsidR="0091513B" w:rsidRPr="0091513B" w:rsidRDefault="0091513B" w:rsidP="0091513B">
      <w:pPr>
        <w:pStyle w:val="Caption"/>
        <w:jc w:val="center"/>
      </w:pPr>
      <w:bookmarkStart w:id="14" w:name="_Ref100305847"/>
      <w:r>
        <w:t xml:space="preserve">Table </w:t>
      </w:r>
      <w:r w:rsidR="00296457">
        <w:fldChar w:fldCharType="begin"/>
      </w:r>
      <w:r w:rsidR="000F7881">
        <w:instrText xml:space="preserve"> SEQ Table \* ARABIC </w:instrText>
      </w:r>
      <w:r w:rsidR="00296457">
        <w:fldChar w:fldCharType="separate"/>
      </w:r>
      <w:r>
        <w:rPr>
          <w:noProof/>
        </w:rPr>
        <w:t>1</w:t>
      </w:r>
      <w:r w:rsidR="00296457">
        <w:rPr>
          <w:noProof/>
        </w:rPr>
        <w:fldChar w:fldCharType="end"/>
      </w:r>
      <w:bookmarkEnd w:id="14"/>
    </w:p>
    <w:p w:rsidR="00E62FC3" w:rsidRDefault="00213148" w:rsidP="004A3212">
      <w:pPr>
        <w:rPr>
          <w:bCs/>
        </w:rPr>
      </w:pPr>
      <w:r>
        <w:rPr>
          <w:bCs/>
        </w:rPr>
        <w:t>T</w:t>
      </w:r>
      <w:r w:rsidR="00555900">
        <w:rPr>
          <w:bCs/>
        </w:rPr>
        <w:t>able 1 shows the phase angle,</w:t>
      </w:r>
      <w:r>
        <w:rPr>
          <w:bCs/>
        </w:rPr>
        <w:t xml:space="preserve"> current amplitude</w:t>
      </w:r>
      <w:r w:rsidR="00555900">
        <w:rPr>
          <w:bCs/>
        </w:rPr>
        <w:t>, power factor</w:t>
      </w:r>
      <w:r w:rsidR="000A36A7">
        <w:rPr>
          <w:bCs/>
        </w:rPr>
        <w:t>,</w:t>
      </w:r>
      <w:r w:rsidR="00555900">
        <w:rPr>
          <w:bCs/>
        </w:rPr>
        <w:t xml:space="preserve"> power supplied</w:t>
      </w:r>
      <w:r w:rsidR="000A36A7">
        <w:rPr>
          <w:bCs/>
        </w:rPr>
        <w:t xml:space="preserve"> (apparent) and true power</w:t>
      </w:r>
      <w:r>
        <w:rPr>
          <w:bCs/>
        </w:rPr>
        <w:t xml:space="preserve"> in relation to the </w:t>
      </w:r>
      <w:r w:rsidR="00C30B82">
        <w:rPr>
          <w:bCs/>
        </w:rPr>
        <w:t xml:space="preserve">correction </w:t>
      </w:r>
      <w:r>
        <w:rPr>
          <w:bCs/>
        </w:rPr>
        <w:t>capacitor value</w:t>
      </w:r>
      <w:r w:rsidR="00C30B82">
        <w:rPr>
          <w:bCs/>
        </w:rPr>
        <w:t xml:space="preserve"> that was added to the circuit</w:t>
      </w:r>
      <w:r>
        <w:rPr>
          <w:bCs/>
        </w:rPr>
        <w:t>.</w:t>
      </w:r>
      <w:r w:rsidR="004A3212">
        <w:rPr>
          <w:bCs/>
        </w:rPr>
        <w:t xml:space="preserve"> The capacitor that gives </w:t>
      </w:r>
      <w:r w:rsidR="004A3212">
        <w:t xml:space="preserve">the nearest to complete correction of the phase angle is C2- </w:t>
      </w:r>
      <w:r w:rsidR="004A3212" w:rsidRPr="0091513B">
        <w:rPr>
          <w:rFonts w:ascii="Calibri" w:eastAsia="Times New Roman" w:hAnsi="Calibri" w:cs="Calibri"/>
          <w:color w:val="000000"/>
          <w:lang w:eastAsia="ja-JP"/>
        </w:rPr>
        <w:t>10uF</w:t>
      </w:r>
      <w:r w:rsidR="004A3212">
        <w:rPr>
          <w:rFonts w:ascii="Calibri" w:eastAsia="Times New Roman" w:hAnsi="Calibri" w:cs="Calibri"/>
          <w:color w:val="000000"/>
          <w:lang w:eastAsia="ja-JP"/>
        </w:rPr>
        <w:t>, which also coincides with the best power factor of 0.99.</w:t>
      </w:r>
      <w:r w:rsidR="00655B76">
        <w:rPr>
          <w:rFonts w:ascii="Calibri" w:eastAsia="Times New Roman" w:hAnsi="Calibri" w:cs="Calibri"/>
          <w:color w:val="000000"/>
          <w:lang w:eastAsia="ja-JP"/>
        </w:rPr>
        <w:t xml:space="preserve"> </w:t>
      </w:r>
    </w:p>
    <w:p w:rsidR="00555900" w:rsidRDefault="00555900" w:rsidP="00437D46">
      <w:pPr>
        <w:rPr>
          <w:bCs/>
        </w:rPr>
      </w:pPr>
    </w:p>
    <w:p w:rsidR="00002084" w:rsidRDefault="00002084" w:rsidP="00437D46">
      <w:pPr>
        <w:rPr>
          <w:bCs/>
        </w:rPr>
      </w:pPr>
    </w:p>
    <w:p w:rsidR="00002084" w:rsidRDefault="00002084" w:rsidP="00002084">
      <w:pPr>
        <w:pStyle w:val="Heading2"/>
      </w:pPr>
      <w:bookmarkStart w:id="15" w:name="_Toc100347209"/>
      <w:r>
        <w:t>Fault Finding</w:t>
      </w:r>
      <w:bookmarkEnd w:id="15"/>
    </w:p>
    <w:p w:rsidR="00002084" w:rsidRDefault="008A20D6" w:rsidP="0016424F">
      <w:pPr>
        <w:pStyle w:val="Heading3"/>
      </w:pPr>
      <w:bookmarkStart w:id="16" w:name="_Toc100347210"/>
      <w:r>
        <w:t>Fault A Inserted</w:t>
      </w:r>
      <w:bookmarkEnd w:id="16"/>
    </w:p>
    <w:p w:rsidR="00002084" w:rsidRDefault="00213ED9" w:rsidP="00002084">
      <w:r>
        <w:t xml:space="preserve">The management computer inserted a fault to the following circuit : </w:t>
      </w:r>
    </w:p>
    <w:p w:rsidR="00020D41" w:rsidRDefault="00213ED9" w:rsidP="00020D41">
      <w:pPr>
        <w:keepNext/>
        <w:jc w:val="center"/>
      </w:pPr>
      <w:r>
        <w:rPr>
          <w:noProof/>
          <w:lang w:eastAsia="en-GB"/>
        </w:rPr>
        <w:drawing>
          <wp:inline distT="0" distB="0" distL="0" distR="0">
            <wp:extent cx="3533752" cy="38802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43168" cy="3890576"/>
                    </a:xfrm>
                    <a:prstGeom prst="rect">
                      <a:avLst/>
                    </a:prstGeom>
                  </pic:spPr>
                </pic:pic>
              </a:graphicData>
            </a:graphic>
          </wp:inline>
        </w:drawing>
      </w:r>
    </w:p>
    <w:p w:rsidR="00213ED9" w:rsidRDefault="00020D41" w:rsidP="00B97C0A">
      <w:pPr>
        <w:pStyle w:val="Caption"/>
        <w:jc w:val="center"/>
      </w:pPr>
      <w:r>
        <w:t xml:space="preserve">Figure </w:t>
      </w:r>
      <w:r w:rsidR="00B97C0A">
        <w:t>9</w:t>
      </w:r>
    </w:p>
    <w:p w:rsidR="00020D41" w:rsidRDefault="00020D41" w:rsidP="00020D41"/>
    <w:p w:rsidR="0091513B" w:rsidRPr="0091513B" w:rsidRDefault="00020D41" w:rsidP="0016424F">
      <w:pPr>
        <w:pStyle w:val="Heading3"/>
      </w:pPr>
      <w:bookmarkStart w:id="17" w:name="_Toc100347211"/>
      <w:r>
        <w:t>Shunt Capacitor values and results with fault inserted</w:t>
      </w:r>
      <w:bookmarkEnd w:id="17"/>
    </w:p>
    <w:tbl>
      <w:tblPr>
        <w:tblW w:w="9240" w:type="dxa"/>
        <w:jc w:val="center"/>
        <w:tblLook w:val="04A0"/>
      </w:tblPr>
      <w:tblGrid>
        <w:gridCol w:w="2580"/>
        <w:gridCol w:w="960"/>
        <w:gridCol w:w="960"/>
        <w:gridCol w:w="1260"/>
        <w:gridCol w:w="1260"/>
        <w:gridCol w:w="960"/>
        <w:gridCol w:w="1260"/>
      </w:tblGrid>
      <w:tr w:rsidR="0091513B" w:rsidRPr="0091513B" w:rsidTr="0091513B">
        <w:trPr>
          <w:trHeight w:val="300"/>
          <w:jc w:val="center"/>
        </w:trPr>
        <w:tc>
          <w:tcPr>
            <w:tcW w:w="2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Correction Capacitor</w:t>
            </w:r>
          </w:p>
        </w:tc>
        <w:tc>
          <w:tcPr>
            <w:tcW w:w="960" w:type="dxa"/>
            <w:tcBorders>
              <w:top w:val="single" w:sz="4" w:space="0" w:color="auto"/>
              <w:left w:val="nil"/>
              <w:bottom w:val="single" w:sz="4" w:space="0" w:color="auto"/>
              <w:right w:val="single" w:sz="4" w:space="0" w:color="auto"/>
            </w:tcBorders>
            <w:shd w:val="clear" w:color="000000" w:fill="FFE699"/>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None</w:t>
            </w:r>
          </w:p>
        </w:tc>
        <w:tc>
          <w:tcPr>
            <w:tcW w:w="960" w:type="dxa"/>
            <w:tcBorders>
              <w:top w:val="single" w:sz="4" w:space="0" w:color="auto"/>
              <w:left w:val="nil"/>
              <w:bottom w:val="single" w:sz="4" w:space="0" w:color="auto"/>
              <w:right w:val="single" w:sz="4" w:space="0" w:color="auto"/>
            </w:tcBorders>
            <w:shd w:val="clear" w:color="000000" w:fill="FFE699"/>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C2 - 10uF</w:t>
            </w:r>
          </w:p>
        </w:tc>
        <w:tc>
          <w:tcPr>
            <w:tcW w:w="1260" w:type="dxa"/>
            <w:tcBorders>
              <w:top w:val="single" w:sz="4" w:space="0" w:color="auto"/>
              <w:left w:val="nil"/>
              <w:bottom w:val="single" w:sz="4" w:space="0" w:color="auto"/>
              <w:right w:val="single" w:sz="4" w:space="0" w:color="auto"/>
            </w:tcBorders>
            <w:shd w:val="clear" w:color="000000" w:fill="FFE699"/>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C2+C3-20uF</w:t>
            </w:r>
          </w:p>
        </w:tc>
        <w:tc>
          <w:tcPr>
            <w:tcW w:w="1260" w:type="dxa"/>
            <w:tcBorders>
              <w:top w:val="single" w:sz="4" w:space="0" w:color="auto"/>
              <w:left w:val="nil"/>
              <w:bottom w:val="single" w:sz="4" w:space="0" w:color="auto"/>
              <w:right w:val="single" w:sz="4" w:space="0" w:color="auto"/>
            </w:tcBorders>
            <w:shd w:val="clear" w:color="000000" w:fill="FFE699"/>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C2+C4-15uF</w:t>
            </w:r>
          </w:p>
        </w:tc>
        <w:tc>
          <w:tcPr>
            <w:tcW w:w="960" w:type="dxa"/>
            <w:tcBorders>
              <w:top w:val="single" w:sz="4" w:space="0" w:color="auto"/>
              <w:left w:val="nil"/>
              <w:bottom w:val="single" w:sz="4" w:space="0" w:color="auto"/>
              <w:right w:val="single" w:sz="4" w:space="0" w:color="auto"/>
            </w:tcBorders>
            <w:shd w:val="clear" w:color="000000" w:fill="FFE699"/>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C3 - 10uF</w:t>
            </w:r>
          </w:p>
        </w:tc>
        <w:tc>
          <w:tcPr>
            <w:tcW w:w="1260" w:type="dxa"/>
            <w:tcBorders>
              <w:top w:val="single" w:sz="4" w:space="0" w:color="auto"/>
              <w:left w:val="nil"/>
              <w:bottom w:val="single" w:sz="4" w:space="0" w:color="auto"/>
              <w:right w:val="single" w:sz="4" w:space="0" w:color="auto"/>
            </w:tcBorders>
            <w:shd w:val="clear" w:color="000000" w:fill="FFE699"/>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C3+C4 - 15uF</w:t>
            </w:r>
          </w:p>
        </w:tc>
      </w:tr>
      <w:tr w:rsidR="0091513B" w:rsidRPr="0091513B" w:rsidTr="0091513B">
        <w:trPr>
          <w:trHeight w:val="300"/>
          <w:jc w:val="center"/>
        </w:trPr>
        <w:tc>
          <w:tcPr>
            <w:tcW w:w="25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Phase angle (lead/lag) °</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41</w:t>
            </w:r>
            <w:r w:rsidR="00715F2E">
              <w:rPr>
                <w:rFonts w:ascii="Calibri" w:eastAsia="Times New Roman" w:hAnsi="Calibri" w:cs="Calibri"/>
                <w:color w:val="000000"/>
                <w:lang w:eastAsia="ja-JP"/>
              </w:rPr>
              <w:t xml:space="preserve"> Lag</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37.52</w:t>
            </w:r>
            <w:r w:rsidR="00715F2E">
              <w:rPr>
                <w:rFonts w:ascii="Calibri" w:eastAsia="Times New Roman" w:hAnsi="Calibri" w:cs="Calibri"/>
                <w:color w:val="000000"/>
                <w:lang w:eastAsia="ja-JP"/>
              </w:rPr>
              <w:t xml:space="preserve"> Lead</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715F2E" w:rsidP="0091513B">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7</w:t>
            </w:r>
            <w:r w:rsidR="0091513B" w:rsidRPr="0091513B">
              <w:rPr>
                <w:rFonts w:ascii="Calibri" w:eastAsia="Times New Roman" w:hAnsi="Calibri" w:cs="Calibri"/>
                <w:color w:val="000000"/>
                <w:lang w:eastAsia="ja-JP"/>
              </w:rPr>
              <w:t>5</w:t>
            </w:r>
            <w:r>
              <w:rPr>
                <w:rFonts w:ascii="Calibri" w:eastAsia="Times New Roman" w:hAnsi="Calibri" w:cs="Calibri"/>
                <w:color w:val="000000"/>
                <w:lang w:eastAsia="ja-JP"/>
              </w:rPr>
              <w:t xml:space="preserve"> Lead</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56.72</w:t>
            </w:r>
            <w:r w:rsidR="00715F2E">
              <w:rPr>
                <w:rFonts w:ascii="Calibri" w:eastAsia="Times New Roman" w:hAnsi="Calibri" w:cs="Calibri"/>
                <w:color w:val="000000"/>
                <w:lang w:eastAsia="ja-JP"/>
              </w:rPr>
              <w:t xml:space="preserve"> Lead</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0.88</w:t>
            </w:r>
            <w:r w:rsidR="00715F2E">
              <w:rPr>
                <w:rFonts w:ascii="Calibri" w:eastAsia="Times New Roman" w:hAnsi="Calibri" w:cs="Calibri"/>
                <w:color w:val="000000"/>
                <w:lang w:eastAsia="ja-JP"/>
              </w:rPr>
              <w:t xml:space="preserve"> Lead</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26.16</w:t>
            </w:r>
            <w:r w:rsidR="00715F2E">
              <w:rPr>
                <w:rFonts w:ascii="Calibri" w:eastAsia="Times New Roman" w:hAnsi="Calibri" w:cs="Calibri"/>
                <w:color w:val="000000"/>
                <w:lang w:eastAsia="ja-JP"/>
              </w:rPr>
              <w:t xml:space="preserve"> Lead</w:t>
            </w:r>
          </w:p>
        </w:tc>
      </w:tr>
      <w:tr w:rsidR="0091513B" w:rsidRPr="0091513B" w:rsidTr="0091513B">
        <w:trPr>
          <w:trHeight w:val="300"/>
          <w:jc w:val="center"/>
        </w:trPr>
        <w:tc>
          <w:tcPr>
            <w:tcW w:w="25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val="fr-FR" w:eastAsia="ja-JP"/>
              </w:rPr>
            </w:pPr>
            <w:r w:rsidRPr="0091513B">
              <w:rPr>
                <w:rFonts w:ascii="Calibri" w:eastAsia="Times New Roman" w:hAnsi="Calibri" w:cs="Calibri"/>
                <w:color w:val="000000"/>
                <w:lang w:val="fr-FR" w:eastAsia="ja-JP"/>
              </w:rPr>
              <w:t>Current amplitude mA p-p</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525.8</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542.8</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622.8</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577.2</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474.2</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508.6</w:t>
            </w:r>
          </w:p>
        </w:tc>
      </w:tr>
      <w:tr w:rsidR="0091513B" w:rsidRPr="0091513B" w:rsidTr="0091513B">
        <w:trPr>
          <w:trHeight w:val="300"/>
          <w:jc w:val="center"/>
        </w:trPr>
        <w:tc>
          <w:tcPr>
            <w:tcW w:w="25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Power Factor</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0.75</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0.79</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0.2</w:t>
            </w:r>
            <w:r w:rsidR="00715F2E">
              <w:rPr>
                <w:rFonts w:ascii="Calibri" w:eastAsia="Times New Roman" w:hAnsi="Calibri" w:cs="Calibri"/>
                <w:color w:val="000000"/>
                <w:lang w:eastAsia="ja-JP"/>
              </w:rPr>
              <w:t>6</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0.5</w:t>
            </w:r>
            <w:r w:rsidR="00715F2E">
              <w:rPr>
                <w:rFonts w:ascii="Calibri" w:eastAsia="Times New Roman" w:hAnsi="Calibri" w:cs="Calibri"/>
                <w:color w:val="000000"/>
                <w:lang w:eastAsia="ja-JP"/>
              </w:rPr>
              <w:t>5</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0.99</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0.</w:t>
            </w:r>
            <w:r w:rsidR="00715F2E">
              <w:rPr>
                <w:rFonts w:ascii="Calibri" w:eastAsia="Times New Roman" w:hAnsi="Calibri" w:cs="Calibri"/>
                <w:color w:val="000000"/>
                <w:lang w:eastAsia="ja-JP"/>
              </w:rPr>
              <w:t>90</w:t>
            </w:r>
          </w:p>
        </w:tc>
      </w:tr>
      <w:tr w:rsidR="0091513B" w:rsidRPr="0091513B" w:rsidTr="0091513B">
        <w:trPr>
          <w:trHeight w:val="300"/>
          <w:jc w:val="center"/>
        </w:trPr>
        <w:tc>
          <w:tcPr>
            <w:tcW w:w="25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Power Supplied (Va)</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715F2E" w:rsidP="00715F2E">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3211.3</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3315.</w:t>
            </w:r>
            <w:r w:rsidR="00715F2E">
              <w:rPr>
                <w:rFonts w:ascii="Calibri" w:eastAsia="Times New Roman" w:hAnsi="Calibri" w:cs="Calibri"/>
                <w:color w:val="000000"/>
                <w:lang w:eastAsia="ja-JP"/>
              </w:rPr>
              <w:t>2</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3803.</w:t>
            </w:r>
            <w:r w:rsidR="00715F2E">
              <w:rPr>
                <w:rFonts w:ascii="Calibri" w:eastAsia="Times New Roman" w:hAnsi="Calibri" w:cs="Calibri"/>
                <w:color w:val="000000"/>
                <w:lang w:eastAsia="ja-JP"/>
              </w:rPr>
              <w:t>8</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3525.2</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2896.</w:t>
            </w:r>
            <w:r w:rsidR="00715F2E">
              <w:rPr>
                <w:rFonts w:ascii="Calibri" w:eastAsia="Times New Roman" w:hAnsi="Calibri" w:cs="Calibri"/>
                <w:color w:val="000000"/>
                <w:lang w:eastAsia="ja-JP"/>
              </w:rPr>
              <w:t>2</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3106.</w:t>
            </w:r>
            <w:r w:rsidR="00715F2E">
              <w:rPr>
                <w:rFonts w:ascii="Calibri" w:eastAsia="Times New Roman" w:hAnsi="Calibri" w:cs="Calibri"/>
                <w:color w:val="000000"/>
                <w:lang w:eastAsia="ja-JP"/>
              </w:rPr>
              <w:t>3</w:t>
            </w:r>
          </w:p>
        </w:tc>
      </w:tr>
      <w:tr w:rsidR="0091513B" w:rsidRPr="0091513B" w:rsidTr="0091513B">
        <w:trPr>
          <w:trHeight w:val="300"/>
          <w:jc w:val="center"/>
        </w:trPr>
        <w:tc>
          <w:tcPr>
            <w:tcW w:w="25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True Power (W)</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2423.6</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2629.</w:t>
            </w:r>
            <w:r w:rsidR="00715F2E">
              <w:rPr>
                <w:rFonts w:ascii="Calibri" w:eastAsia="Times New Roman" w:hAnsi="Calibri" w:cs="Calibri"/>
                <w:color w:val="000000"/>
                <w:lang w:eastAsia="ja-JP"/>
              </w:rPr>
              <w:t>4</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984.</w:t>
            </w:r>
            <w:r w:rsidR="00715F2E">
              <w:rPr>
                <w:rFonts w:ascii="Calibri" w:eastAsia="Times New Roman" w:hAnsi="Calibri" w:cs="Calibri"/>
                <w:color w:val="000000"/>
                <w:lang w:eastAsia="ja-JP"/>
              </w:rPr>
              <w:t>5</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715F2E" w:rsidP="00715F2E">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1934.4</w:t>
            </w:r>
          </w:p>
        </w:tc>
        <w:tc>
          <w:tcPr>
            <w:tcW w:w="9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2895.</w:t>
            </w:r>
            <w:r w:rsidR="00715F2E">
              <w:rPr>
                <w:rFonts w:ascii="Calibri" w:eastAsia="Times New Roman" w:hAnsi="Calibri" w:cs="Calibri"/>
                <w:color w:val="000000"/>
                <w:lang w:eastAsia="ja-JP"/>
              </w:rPr>
              <w:t>8</w:t>
            </w:r>
          </w:p>
        </w:tc>
        <w:tc>
          <w:tcPr>
            <w:tcW w:w="1260" w:type="dxa"/>
            <w:tcBorders>
              <w:top w:val="nil"/>
              <w:left w:val="nil"/>
              <w:bottom w:val="single" w:sz="4" w:space="0" w:color="auto"/>
              <w:right w:val="single" w:sz="4" w:space="0" w:color="auto"/>
            </w:tcBorders>
            <w:shd w:val="clear" w:color="auto" w:fill="auto"/>
            <w:noWrap/>
            <w:vAlign w:val="bottom"/>
            <w:hideMark/>
          </w:tcPr>
          <w:p w:rsidR="0091513B" w:rsidRPr="0091513B" w:rsidRDefault="0091513B" w:rsidP="00715F2E">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2788.</w:t>
            </w:r>
            <w:r w:rsidR="00715F2E">
              <w:rPr>
                <w:rFonts w:ascii="Calibri" w:eastAsia="Times New Roman" w:hAnsi="Calibri" w:cs="Calibri"/>
                <w:color w:val="000000"/>
                <w:lang w:eastAsia="ja-JP"/>
              </w:rPr>
              <w:t>1</w:t>
            </w:r>
          </w:p>
        </w:tc>
      </w:tr>
      <w:tr w:rsidR="0091513B" w:rsidRPr="0091513B" w:rsidTr="0091513B">
        <w:trPr>
          <w:trHeight w:val="300"/>
          <w:jc w:val="center"/>
        </w:trPr>
        <w:tc>
          <w:tcPr>
            <w:tcW w:w="2580" w:type="dxa"/>
            <w:tcBorders>
              <w:top w:val="nil"/>
              <w:left w:val="single" w:sz="4" w:space="0" w:color="auto"/>
              <w:bottom w:val="single" w:sz="4" w:space="0" w:color="auto"/>
              <w:right w:val="single" w:sz="4" w:space="0" w:color="auto"/>
            </w:tcBorders>
            <w:shd w:val="clear" w:color="auto" w:fill="auto"/>
            <w:noWrap/>
            <w:vAlign w:val="bottom"/>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Supply Voltage</w:t>
            </w:r>
          </w:p>
        </w:tc>
        <w:tc>
          <w:tcPr>
            <w:tcW w:w="6660" w:type="dxa"/>
            <w:gridSpan w:val="6"/>
            <w:tcBorders>
              <w:top w:val="single" w:sz="4" w:space="0" w:color="auto"/>
              <w:left w:val="nil"/>
              <w:bottom w:val="single" w:sz="4" w:space="0" w:color="auto"/>
              <w:right w:val="single" w:sz="4" w:space="0" w:color="auto"/>
            </w:tcBorders>
            <w:shd w:val="clear" w:color="auto" w:fill="auto"/>
            <w:noWrap/>
            <w:vAlign w:val="center"/>
            <w:hideMark/>
          </w:tcPr>
          <w:p w:rsidR="0091513B" w:rsidRPr="0091513B" w:rsidRDefault="0091513B" w:rsidP="0091513B">
            <w:pPr>
              <w:spacing w:after="0" w:line="240" w:lineRule="auto"/>
              <w:jc w:val="center"/>
              <w:rPr>
                <w:rFonts w:ascii="Calibri" w:eastAsia="Times New Roman" w:hAnsi="Calibri" w:cs="Calibri"/>
                <w:color w:val="000000"/>
                <w:lang w:eastAsia="ja-JP"/>
              </w:rPr>
            </w:pPr>
            <w:r w:rsidRPr="0091513B">
              <w:rPr>
                <w:rFonts w:ascii="Calibri" w:eastAsia="Times New Roman" w:hAnsi="Calibri" w:cs="Calibri"/>
                <w:color w:val="000000"/>
                <w:lang w:eastAsia="ja-JP"/>
              </w:rPr>
              <w:t>48.86</w:t>
            </w:r>
          </w:p>
        </w:tc>
      </w:tr>
    </w:tbl>
    <w:p w:rsidR="0091513B" w:rsidRPr="0091513B" w:rsidRDefault="0091513B" w:rsidP="0091513B">
      <w:pPr>
        <w:pStyle w:val="Caption"/>
        <w:jc w:val="center"/>
      </w:pPr>
      <w:bookmarkStart w:id="18" w:name="_Ref100320871"/>
      <w:r>
        <w:t xml:space="preserve">Table </w:t>
      </w:r>
      <w:r w:rsidR="00296457">
        <w:fldChar w:fldCharType="begin"/>
      </w:r>
      <w:r w:rsidR="000F7881">
        <w:instrText xml:space="preserve"> SEQ Table \* ARABIC </w:instrText>
      </w:r>
      <w:r w:rsidR="00296457">
        <w:fldChar w:fldCharType="separate"/>
      </w:r>
      <w:r>
        <w:rPr>
          <w:noProof/>
        </w:rPr>
        <w:t>2</w:t>
      </w:r>
      <w:r w:rsidR="00296457">
        <w:rPr>
          <w:noProof/>
        </w:rPr>
        <w:fldChar w:fldCharType="end"/>
      </w:r>
      <w:bookmarkEnd w:id="18"/>
    </w:p>
    <w:p w:rsidR="00020D41" w:rsidRDefault="00020D41" w:rsidP="00020D41">
      <w:pPr>
        <w:rPr>
          <w:bCs/>
        </w:rPr>
      </w:pPr>
      <w:r>
        <w:rPr>
          <w:bCs/>
        </w:rPr>
        <w:t xml:space="preserve">Table 2 shows the phase angle, current amplitude, power factor, power supplied (apparent) and true power in relation to the </w:t>
      </w:r>
      <w:r w:rsidR="00C30B82">
        <w:rPr>
          <w:bCs/>
        </w:rPr>
        <w:t xml:space="preserve">correction </w:t>
      </w:r>
      <w:r>
        <w:rPr>
          <w:bCs/>
        </w:rPr>
        <w:t>capacitor value</w:t>
      </w:r>
      <w:r w:rsidR="00C30B82">
        <w:rPr>
          <w:bCs/>
        </w:rPr>
        <w:t xml:space="preserve"> that was added to the circuit, this time there was a fault inserted to the circuit.</w:t>
      </w:r>
      <w:r w:rsidR="004A3212">
        <w:rPr>
          <w:bCs/>
        </w:rPr>
        <w:t xml:space="preserve"> The results of table 2 was then compared with table 1 (no fault inserted) in order to identify the problem.</w:t>
      </w:r>
      <w:bookmarkStart w:id="19" w:name="_GoBack"/>
      <w:bookmarkEnd w:id="19"/>
      <w:r w:rsidR="00655B76">
        <w:rPr>
          <w:bCs/>
        </w:rPr>
        <w:t xml:space="preserve"> It’s clear from this that there was an issue with C2 as the power factor has dropped massively this time round when C2 is involved.</w:t>
      </w:r>
    </w:p>
    <w:p w:rsidR="007222B8" w:rsidRDefault="001935DC" w:rsidP="009F0823">
      <w:pPr>
        <w:pStyle w:val="Heading2"/>
      </w:pPr>
      <w:bookmarkStart w:id="20" w:name="_Toc100347212"/>
      <w:r>
        <w:t>Pulse width modulation investigation</w:t>
      </w:r>
      <w:bookmarkEnd w:id="20"/>
    </w:p>
    <w:p w:rsidR="001935DC" w:rsidRDefault="001935DC" w:rsidP="0016424F">
      <w:pPr>
        <w:pStyle w:val="Heading3"/>
      </w:pPr>
      <w:bookmarkStart w:id="21" w:name="_Toc100347213"/>
      <w:r>
        <w:t>PWM Oscilloscope measurements</w:t>
      </w:r>
      <w:bookmarkEnd w:id="21"/>
    </w:p>
    <w:p w:rsidR="001935DC" w:rsidRDefault="005172F9" w:rsidP="00B97C0A">
      <w:pPr>
        <w:pStyle w:val="Heading3"/>
      </w:pPr>
      <w:bookmarkStart w:id="22" w:name="_Toc100347214"/>
      <w:r>
        <w:t xml:space="preserve">Figure </w:t>
      </w:r>
      <w:r w:rsidR="00B97C0A">
        <w:t>10</w:t>
      </w:r>
      <w:r w:rsidR="001935DC">
        <w:t xml:space="preserve"> – Positive peak of sine wave</w:t>
      </w:r>
      <w:bookmarkEnd w:id="22"/>
    </w:p>
    <w:p w:rsidR="005172F9" w:rsidRDefault="001935DC" w:rsidP="005172F9">
      <w:pPr>
        <w:keepNext/>
      </w:pPr>
      <w:r>
        <w:rPr>
          <w:noProof/>
          <w:lang w:eastAsia="en-GB"/>
        </w:rPr>
        <w:drawing>
          <wp:inline distT="0" distB="0" distL="0" distR="0">
            <wp:extent cx="5731510" cy="3199130"/>
            <wp:effectExtent l="0" t="0" r="0" b="0"/>
            <wp:docPr id="6" name="Picture 2">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E8FA5D0-534B-4C95-AABC-5913F2DC8D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E8FA5D0-534B-4C95-AABC-5913F2DC8D7D}"/>
                        </a:ext>
                      </a:extLst>
                    </pic:cNvPr>
                    <pic:cNvPicPr>
                      <a:picLocks noChangeAspect="1"/>
                    </pic:cNvPicPr>
                  </pic:nvPicPr>
                  <pic:blipFill>
                    <a:blip r:embed="rId18"/>
                    <a:stretch>
                      <a:fillRect/>
                    </a:stretch>
                  </pic:blipFill>
                  <pic:spPr>
                    <a:xfrm>
                      <a:off x="0" y="0"/>
                      <a:ext cx="5731510" cy="3199130"/>
                    </a:xfrm>
                    <a:prstGeom prst="rect">
                      <a:avLst/>
                    </a:prstGeom>
                  </pic:spPr>
                </pic:pic>
              </a:graphicData>
            </a:graphic>
          </wp:inline>
        </w:drawing>
      </w:r>
    </w:p>
    <w:p w:rsidR="001935DC" w:rsidRDefault="005172F9" w:rsidP="00B97C0A">
      <w:pPr>
        <w:pStyle w:val="Caption"/>
        <w:jc w:val="center"/>
      </w:pPr>
      <w:r>
        <w:t xml:space="preserve">Figure </w:t>
      </w:r>
      <w:r w:rsidR="00B97C0A">
        <w:t>10</w:t>
      </w:r>
      <w:r>
        <w:rPr>
          <w:noProof/>
        </w:rPr>
        <w:t xml:space="preserve"> - </w:t>
      </w:r>
      <w:r w:rsidRPr="005901B0">
        <w:rPr>
          <w:noProof/>
        </w:rPr>
        <w:t>Positive peak of sine wave</w:t>
      </w:r>
    </w:p>
    <w:p w:rsidR="001935DC" w:rsidRPr="001935DC" w:rsidRDefault="008E23A3" w:rsidP="001935DC">
      <w:r>
        <w:t>The number and behaviour of the pulses in relation to the positive peak can be seen in figure 6.</w:t>
      </w:r>
    </w:p>
    <w:p w:rsidR="001935DC" w:rsidRPr="001935DC" w:rsidRDefault="001935DC" w:rsidP="001935DC"/>
    <w:p w:rsidR="001935DC" w:rsidRPr="001935DC" w:rsidRDefault="001935DC" w:rsidP="001935DC"/>
    <w:p w:rsidR="001935DC" w:rsidRPr="001935DC" w:rsidRDefault="001935DC" w:rsidP="001935DC"/>
    <w:p w:rsidR="001935DC" w:rsidRPr="001935DC" w:rsidRDefault="001935DC" w:rsidP="001935DC"/>
    <w:p w:rsidR="001935DC" w:rsidRDefault="001935DC" w:rsidP="001935DC"/>
    <w:p w:rsidR="001935DC" w:rsidRDefault="001935DC" w:rsidP="001935DC">
      <w:pPr>
        <w:tabs>
          <w:tab w:val="left" w:pos="2317"/>
        </w:tabs>
      </w:pPr>
      <w:r>
        <w:tab/>
      </w:r>
    </w:p>
    <w:p w:rsidR="001935DC" w:rsidRDefault="001935DC" w:rsidP="001935DC">
      <w:pPr>
        <w:tabs>
          <w:tab w:val="left" w:pos="2317"/>
        </w:tabs>
      </w:pPr>
    </w:p>
    <w:p w:rsidR="001935DC" w:rsidRDefault="001935DC" w:rsidP="001935DC">
      <w:pPr>
        <w:tabs>
          <w:tab w:val="left" w:pos="2317"/>
        </w:tabs>
      </w:pPr>
    </w:p>
    <w:p w:rsidR="001935DC" w:rsidRDefault="001935DC" w:rsidP="001935DC">
      <w:pPr>
        <w:tabs>
          <w:tab w:val="left" w:pos="2317"/>
        </w:tabs>
      </w:pPr>
    </w:p>
    <w:p w:rsidR="001935DC" w:rsidRDefault="001935DC" w:rsidP="001935DC">
      <w:pPr>
        <w:tabs>
          <w:tab w:val="left" w:pos="2317"/>
        </w:tabs>
      </w:pPr>
    </w:p>
    <w:p w:rsidR="001935DC" w:rsidRPr="001935DC" w:rsidRDefault="00B97C0A" w:rsidP="001935DC">
      <w:pPr>
        <w:pStyle w:val="Heading3"/>
      </w:pPr>
      <w:bookmarkStart w:id="23" w:name="_Toc100347215"/>
      <w:r>
        <w:t>Figure 11</w:t>
      </w:r>
      <w:r w:rsidR="001935DC">
        <w:t xml:space="preserve"> – Negative half-cycle of sine wave</w:t>
      </w:r>
      <w:bookmarkEnd w:id="23"/>
    </w:p>
    <w:p w:rsidR="005172F9" w:rsidRDefault="001935DC" w:rsidP="005172F9">
      <w:pPr>
        <w:keepNext/>
      </w:pPr>
      <w:r>
        <w:rPr>
          <w:noProof/>
          <w:lang w:eastAsia="en-GB"/>
        </w:rPr>
        <w:drawing>
          <wp:inline distT="0" distB="0" distL="0" distR="0">
            <wp:extent cx="5731510" cy="3199130"/>
            <wp:effectExtent l="0" t="0" r="0" b="0"/>
            <wp:docPr id="7" name="Picture 5">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8A0F0637-FC71-47E4-9EA0-C97619E26C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8A0F0637-FC71-47E4-9EA0-C97619E26CE7}"/>
                        </a:ext>
                      </a:extLst>
                    </pic:cNvPr>
                    <pic:cNvPicPr>
                      <a:picLocks noChangeAspect="1"/>
                    </pic:cNvPicPr>
                  </pic:nvPicPr>
                  <pic:blipFill>
                    <a:blip r:embed="rId19"/>
                    <a:stretch>
                      <a:fillRect/>
                    </a:stretch>
                  </pic:blipFill>
                  <pic:spPr>
                    <a:xfrm>
                      <a:off x="0" y="0"/>
                      <a:ext cx="5731510" cy="3199130"/>
                    </a:xfrm>
                    <a:prstGeom prst="rect">
                      <a:avLst/>
                    </a:prstGeom>
                  </pic:spPr>
                </pic:pic>
              </a:graphicData>
            </a:graphic>
          </wp:inline>
        </w:drawing>
      </w:r>
    </w:p>
    <w:p w:rsidR="001935DC" w:rsidRDefault="005172F9" w:rsidP="00B97C0A">
      <w:pPr>
        <w:pStyle w:val="Caption"/>
        <w:jc w:val="center"/>
      </w:pPr>
      <w:r>
        <w:t xml:space="preserve">Figure </w:t>
      </w:r>
      <w:r w:rsidR="00B97C0A">
        <w:t>11</w:t>
      </w:r>
      <w:r>
        <w:t xml:space="preserve"> - </w:t>
      </w:r>
      <w:r w:rsidRPr="009211AC">
        <w:t>Negative half-cycle of sine wave</w:t>
      </w:r>
    </w:p>
    <w:p w:rsidR="008E23A3" w:rsidRDefault="00F72476" w:rsidP="00B97C0A">
      <w:r>
        <w:t xml:space="preserve">The oscilloscope was changed to negative triggering to show the negative half-cycle of the sine wave as seen in figure </w:t>
      </w:r>
      <w:r w:rsidR="00B97C0A">
        <w:t>11</w:t>
      </w:r>
      <w:r>
        <w:t>.</w:t>
      </w:r>
    </w:p>
    <w:p w:rsidR="00F72476" w:rsidRPr="008E23A3" w:rsidRDefault="00F72476" w:rsidP="008E23A3"/>
    <w:p w:rsidR="008A1D3E" w:rsidRPr="008A1D3E" w:rsidRDefault="00B97C0A" w:rsidP="008A1D3E">
      <w:pPr>
        <w:pStyle w:val="Heading3"/>
      </w:pPr>
      <w:bookmarkStart w:id="24" w:name="_Toc100347216"/>
      <w:r>
        <w:lastRenderedPageBreak/>
        <w:t>Figure 12</w:t>
      </w:r>
      <w:r w:rsidR="008A1D3E">
        <w:t xml:space="preserve"> – CH.1 Y-amplifier set to 10V/div</w:t>
      </w:r>
      <w:bookmarkEnd w:id="24"/>
    </w:p>
    <w:p w:rsidR="005172F9" w:rsidRDefault="001935DC" w:rsidP="005172F9">
      <w:pPr>
        <w:keepNext/>
      </w:pPr>
      <w:r>
        <w:rPr>
          <w:noProof/>
          <w:lang w:eastAsia="en-GB"/>
        </w:rPr>
        <w:drawing>
          <wp:inline distT="0" distB="0" distL="0" distR="0">
            <wp:extent cx="5731510" cy="3199130"/>
            <wp:effectExtent l="0" t="0" r="0" b="0"/>
            <wp:docPr id="8" name="Picture 7">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8E9090D7-2DB8-46AC-B014-6098851518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8E9090D7-2DB8-46AC-B014-6098851518ED}"/>
                        </a:ext>
                      </a:extLst>
                    </pic:cNvPr>
                    <pic:cNvPicPr>
                      <a:picLocks noChangeAspect="1"/>
                    </pic:cNvPicPr>
                  </pic:nvPicPr>
                  <pic:blipFill>
                    <a:blip r:embed="rId20"/>
                    <a:stretch>
                      <a:fillRect/>
                    </a:stretch>
                  </pic:blipFill>
                  <pic:spPr>
                    <a:xfrm>
                      <a:off x="0" y="0"/>
                      <a:ext cx="5731510" cy="3199130"/>
                    </a:xfrm>
                    <a:prstGeom prst="rect">
                      <a:avLst/>
                    </a:prstGeom>
                  </pic:spPr>
                </pic:pic>
              </a:graphicData>
            </a:graphic>
          </wp:inline>
        </w:drawing>
      </w:r>
    </w:p>
    <w:p w:rsidR="008A1D3E" w:rsidRDefault="005172F9" w:rsidP="00B97C0A">
      <w:pPr>
        <w:pStyle w:val="Caption"/>
        <w:jc w:val="center"/>
      </w:pPr>
      <w:r>
        <w:t xml:space="preserve">Figure </w:t>
      </w:r>
      <w:r w:rsidR="00B97C0A">
        <w:t>12</w:t>
      </w:r>
      <w:r>
        <w:t xml:space="preserve"> - </w:t>
      </w:r>
      <w:r w:rsidRPr="00AE7FA7">
        <w:t>CH.1 Y-amplifier set to 10V/div</w:t>
      </w:r>
    </w:p>
    <w:p w:rsidR="00F72476" w:rsidRPr="00F72476" w:rsidRDefault="00B97C0A" w:rsidP="00F72476">
      <w:r>
        <w:t>Figure 12</w:t>
      </w:r>
      <w:r w:rsidR="00F72476">
        <w:t xml:space="preserve"> is the result of the CH.1 Y-amplifier being set to 10V/div instead of 20V/div.</w:t>
      </w:r>
    </w:p>
    <w:p w:rsidR="00D83692" w:rsidRDefault="00D83692" w:rsidP="00D83692"/>
    <w:p w:rsidR="001935DC" w:rsidRDefault="00D83692" w:rsidP="00D83692">
      <w:pPr>
        <w:pStyle w:val="Heading2"/>
      </w:pPr>
      <w:bookmarkStart w:id="25" w:name="_Toc100347217"/>
      <w:r>
        <w:t>Over-Current Protection investigation</w:t>
      </w:r>
      <w:bookmarkEnd w:id="25"/>
    </w:p>
    <w:p w:rsidR="00987025" w:rsidRDefault="00987025" w:rsidP="00987025"/>
    <w:p w:rsidR="00987025" w:rsidRDefault="00987025" w:rsidP="00987025">
      <w:pPr>
        <w:rPr>
          <w:b/>
          <w:bCs/>
        </w:rPr>
      </w:pPr>
      <w:r w:rsidRPr="00987025">
        <w:rPr>
          <w:b/>
          <w:bCs/>
        </w:rPr>
        <w:t>Load Current before short circuit was 26.3 mA.</w:t>
      </w:r>
    </w:p>
    <w:p w:rsidR="00987025" w:rsidRPr="00987025" w:rsidRDefault="00B97C0A" w:rsidP="00987025">
      <w:pPr>
        <w:pStyle w:val="Heading3"/>
      </w:pPr>
      <w:bookmarkStart w:id="26" w:name="_Toc100347218"/>
      <w:r>
        <w:t>Figure 13</w:t>
      </w:r>
      <w:r w:rsidR="00987025">
        <w:t xml:space="preserve"> – Short circuit across the load impact</w:t>
      </w:r>
      <w:bookmarkEnd w:id="26"/>
    </w:p>
    <w:p w:rsidR="005172F9" w:rsidRDefault="00D83692" w:rsidP="005172F9">
      <w:pPr>
        <w:keepNext/>
        <w:jc w:val="center"/>
      </w:pPr>
      <w:r>
        <w:rPr>
          <w:noProof/>
          <w:lang w:eastAsia="en-GB"/>
        </w:rPr>
        <w:drawing>
          <wp:inline distT="0" distB="0" distL="0" distR="0">
            <wp:extent cx="5057030" cy="2822659"/>
            <wp:effectExtent l="0" t="0" r="0" b="0"/>
            <wp:docPr id="9" name="Picture 3">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2D747B48-DBA2-46D6-988A-4B5B196525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2D747B48-DBA2-46D6-988A-4B5B196525E7}"/>
                        </a:ext>
                      </a:extLst>
                    </pic:cNvPr>
                    <pic:cNvPicPr>
                      <a:picLocks noChangeAspect="1"/>
                    </pic:cNvPicPr>
                  </pic:nvPicPr>
                  <pic:blipFill>
                    <a:blip r:embed="rId21"/>
                    <a:stretch>
                      <a:fillRect/>
                    </a:stretch>
                  </pic:blipFill>
                  <pic:spPr>
                    <a:xfrm>
                      <a:off x="0" y="0"/>
                      <a:ext cx="5065853" cy="2827584"/>
                    </a:xfrm>
                    <a:prstGeom prst="rect">
                      <a:avLst/>
                    </a:prstGeom>
                  </pic:spPr>
                </pic:pic>
              </a:graphicData>
            </a:graphic>
          </wp:inline>
        </w:drawing>
      </w:r>
    </w:p>
    <w:tbl>
      <w:tblPr>
        <w:tblStyle w:val="TableGrid"/>
        <w:tblpPr w:leftFromText="180" w:rightFromText="180" w:vertAnchor="text" w:horzAnchor="margin" w:tblpY="468"/>
        <w:tblW w:w="0" w:type="auto"/>
        <w:tblLook w:val="04A0"/>
      </w:tblPr>
      <w:tblGrid>
        <w:gridCol w:w="1548"/>
        <w:gridCol w:w="910"/>
      </w:tblGrid>
      <w:tr w:rsidR="00D2142A" w:rsidRPr="00987025" w:rsidTr="00D2142A">
        <w:trPr>
          <w:trHeight w:val="300"/>
        </w:trPr>
        <w:tc>
          <w:tcPr>
            <w:tcW w:w="0" w:type="auto"/>
            <w:noWrap/>
            <w:hideMark/>
          </w:tcPr>
          <w:p w:rsidR="00D2142A" w:rsidRPr="00987025" w:rsidRDefault="00D2142A" w:rsidP="00D2142A">
            <w:r w:rsidRPr="00987025">
              <w:t>Supply Voltage</w:t>
            </w:r>
          </w:p>
        </w:tc>
        <w:tc>
          <w:tcPr>
            <w:tcW w:w="0" w:type="auto"/>
            <w:noWrap/>
            <w:hideMark/>
          </w:tcPr>
          <w:p w:rsidR="00D2142A" w:rsidRPr="00987025" w:rsidRDefault="00D2142A" w:rsidP="00D2142A">
            <w:r w:rsidRPr="00987025">
              <w:t>0V</w:t>
            </w:r>
          </w:p>
        </w:tc>
      </w:tr>
      <w:tr w:rsidR="00D2142A" w:rsidRPr="00987025" w:rsidTr="00D2142A">
        <w:trPr>
          <w:trHeight w:val="300"/>
        </w:trPr>
        <w:tc>
          <w:tcPr>
            <w:tcW w:w="0" w:type="auto"/>
            <w:noWrap/>
            <w:hideMark/>
          </w:tcPr>
          <w:p w:rsidR="00D2142A" w:rsidRPr="00987025" w:rsidRDefault="00D2142A" w:rsidP="00D2142A">
            <w:r w:rsidRPr="00987025">
              <w:lastRenderedPageBreak/>
              <w:t>Load Current</w:t>
            </w:r>
          </w:p>
        </w:tc>
        <w:tc>
          <w:tcPr>
            <w:tcW w:w="0" w:type="auto"/>
            <w:noWrap/>
            <w:hideMark/>
          </w:tcPr>
          <w:p w:rsidR="00D2142A" w:rsidRPr="00987025" w:rsidRDefault="00D2142A" w:rsidP="00D2142A">
            <w:r w:rsidRPr="00987025">
              <w:t>68.2mA</w:t>
            </w:r>
          </w:p>
        </w:tc>
      </w:tr>
    </w:tbl>
    <w:p w:rsidR="00987025" w:rsidRDefault="005172F9" w:rsidP="00B97C0A">
      <w:pPr>
        <w:pStyle w:val="Caption"/>
        <w:jc w:val="center"/>
      </w:pPr>
      <w:r>
        <w:t xml:space="preserve">Figure </w:t>
      </w:r>
      <w:r w:rsidR="00B97C0A">
        <w:t>13</w:t>
      </w:r>
      <w:r>
        <w:t xml:space="preserve"> - </w:t>
      </w:r>
      <w:r w:rsidRPr="00F10295">
        <w:t>Microcontroller pulses</w:t>
      </w:r>
    </w:p>
    <w:p w:rsidR="00D83692" w:rsidRPr="00D83692" w:rsidRDefault="00D83692" w:rsidP="00987025">
      <w:pPr>
        <w:pStyle w:val="Caption"/>
        <w:jc w:val="center"/>
      </w:pPr>
    </w:p>
    <w:p w:rsidR="006B7A24" w:rsidRDefault="006B7A24" w:rsidP="006B7A24">
      <w:pPr>
        <w:pStyle w:val="Heading3"/>
      </w:pPr>
    </w:p>
    <w:p w:rsidR="00F00002" w:rsidRDefault="00607844" w:rsidP="00607844">
      <w:r>
        <w:t>B</w:t>
      </w:r>
      <w:r w:rsidR="00715F2E">
        <w:t>efore a short circuit was placed</w:t>
      </w:r>
      <w:r>
        <w:t xml:space="preserve"> across the load with a connecting lead between sockets 2.2 &amp; 2.3, the Load current was measured at 26.3mA. When </w:t>
      </w:r>
      <w:r w:rsidR="00715F2E">
        <w:t>the short circuit was introduced</w:t>
      </w:r>
      <w:r>
        <w:t xml:space="preserve"> the supply voltage dropped to 0V and the load current </w:t>
      </w:r>
      <w:r w:rsidR="00CD2FC7">
        <w:t>rose</w:t>
      </w:r>
      <w:r>
        <w:t xml:space="preserve"> to 68.2mA before reducing.</w:t>
      </w:r>
    </w:p>
    <w:p w:rsidR="00020D41" w:rsidRPr="00020D41" w:rsidRDefault="00B97C0A" w:rsidP="006B7A24">
      <w:pPr>
        <w:pStyle w:val="Heading3"/>
      </w:pPr>
      <w:bookmarkStart w:id="27" w:name="_Toc100347219"/>
      <w:r>
        <w:t>Figure 14</w:t>
      </w:r>
      <w:r w:rsidR="006B7A24">
        <w:t xml:space="preserve"> – Short circuit removed</w:t>
      </w:r>
      <w:bookmarkEnd w:id="27"/>
    </w:p>
    <w:p w:rsidR="005172F9" w:rsidRDefault="006B7A24" w:rsidP="005172F9">
      <w:pPr>
        <w:keepNext/>
      </w:pPr>
      <w:r>
        <w:rPr>
          <w:noProof/>
          <w:lang w:eastAsia="en-GB"/>
        </w:rPr>
        <w:drawing>
          <wp:inline distT="0" distB="0" distL="0" distR="0">
            <wp:extent cx="5731510" cy="3199130"/>
            <wp:effectExtent l="0" t="0" r="0" b="0"/>
            <wp:docPr id="10" name="Picture 7">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A066C6B7-10E0-4F01-8706-52A845E888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A066C6B7-10E0-4F01-8706-52A845E888BE}"/>
                        </a:ext>
                      </a:extLst>
                    </pic:cNvPr>
                    <pic:cNvPicPr>
                      <a:picLocks noChangeAspect="1"/>
                    </pic:cNvPicPr>
                  </pic:nvPicPr>
                  <pic:blipFill>
                    <a:blip r:embed="rId22"/>
                    <a:stretch>
                      <a:fillRect/>
                    </a:stretch>
                  </pic:blipFill>
                  <pic:spPr>
                    <a:xfrm>
                      <a:off x="0" y="0"/>
                      <a:ext cx="5731510" cy="3199130"/>
                    </a:xfrm>
                    <a:prstGeom prst="rect">
                      <a:avLst/>
                    </a:prstGeom>
                  </pic:spPr>
                </pic:pic>
              </a:graphicData>
            </a:graphic>
          </wp:inline>
        </w:drawing>
      </w:r>
    </w:p>
    <w:tbl>
      <w:tblPr>
        <w:tblStyle w:val="TableGrid"/>
        <w:tblpPr w:leftFromText="180" w:rightFromText="180" w:vertAnchor="text" w:horzAnchor="margin" w:tblpY="468"/>
        <w:tblW w:w="0" w:type="auto"/>
        <w:tblLook w:val="04A0"/>
      </w:tblPr>
      <w:tblGrid>
        <w:gridCol w:w="1548"/>
        <w:gridCol w:w="731"/>
      </w:tblGrid>
      <w:tr w:rsidR="00D2142A" w:rsidRPr="00263C66" w:rsidTr="00D2142A">
        <w:trPr>
          <w:trHeight w:val="300"/>
        </w:trPr>
        <w:tc>
          <w:tcPr>
            <w:tcW w:w="0" w:type="auto"/>
            <w:noWrap/>
            <w:hideMark/>
          </w:tcPr>
          <w:p w:rsidR="00D2142A" w:rsidRPr="00263C66" w:rsidRDefault="00D2142A" w:rsidP="00D2142A">
            <w:r w:rsidRPr="00263C66">
              <w:t>Supply Voltage</w:t>
            </w:r>
          </w:p>
        </w:tc>
        <w:tc>
          <w:tcPr>
            <w:tcW w:w="0" w:type="auto"/>
            <w:noWrap/>
            <w:hideMark/>
          </w:tcPr>
          <w:p w:rsidR="00D2142A" w:rsidRPr="00263C66" w:rsidRDefault="00D2142A" w:rsidP="00D2142A">
            <w:r w:rsidRPr="00263C66">
              <w:t>0.30V</w:t>
            </w:r>
          </w:p>
        </w:tc>
      </w:tr>
      <w:tr w:rsidR="00D2142A" w:rsidRPr="00263C66" w:rsidTr="00D2142A">
        <w:trPr>
          <w:trHeight w:val="300"/>
        </w:trPr>
        <w:tc>
          <w:tcPr>
            <w:tcW w:w="0" w:type="auto"/>
            <w:noWrap/>
            <w:hideMark/>
          </w:tcPr>
          <w:p w:rsidR="00D2142A" w:rsidRPr="00263C66" w:rsidRDefault="00D2142A" w:rsidP="00D2142A">
            <w:r w:rsidRPr="00263C66">
              <w:t>Load Current</w:t>
            </w:r>
          </w:p>
        </w:tc>
        <w:tc>
          <w:tcPr>
            <w:tcW w:w="0" w:type="auto"/>
            <w:noWrap/>
            <w:hideMark/>
          </w:tcPr>
          <w:p w:rsidR="00D2142A" w:rsidRPr="00263C66" w:rsidRDefault="00D2142A" w:rsidP="00D2142A">
            <w:r w:rsidRPr="00263C66">
              <w:t>26.1</w:t>
            </w:r>
          </w:p>
        </w:tc>
      </w:tr>
    </w:tbl>
    <w:p w:rsidR="006B7A24" w:rsidRDefault="005172F9" w:rsidP="00B97C0A">
      <w:pPr>
        <w:pStyle w:val="Caption"/>
        <w:jc w:val="center"/>
      </w:pPr>
      <w:r>
        <w:t xml:space="preserve">Figure </w:t>
      </w:r>
      <w:r w:rsidR="00B97C0A">
        <w:t>14</w:t>
      </w:r>
      <w:r>
        <w:t xml:space="preserve"> - </w:t>
      </w:r>
      <w:r w:rsidRPr="00BA0406">
        <w:t>Microcontroller pulses short removed</w:t>
      </w:r>
    </w:p>
    <w:p w:rsidR="00263C66" w:rsidRPr="00895BAB" w:rsidRDefault="00263C66" w:rsidP="00002084"/>
    <w:p w:rsidR="00895BAB" w:rsidRDefault="00895BAB" w:rsidP="00002084"/>
    <w:p w:rsidR="00D2142A" w:rsidRDefault="0082672B" w:rsidP="00715F2E">
      <w:r w:rsidRPr="0082672B">
        <w:t>When the short circuit was removed the Voltage and current returned to normal</w:t>
      </w:r>
      <w:r w:rsidR="00715F2E">
        <w:t xml:space="preserve"> immediately</w:t>
      </w:r>
      <w:r>
        <w:t>.</w:t>
      </w:r>
    </w:p>
    <w:p w:rsidR="00C46043" w:rsidRDefault="00C46043" w:rsidP="0016424F">
      <w:pPr>
        <w:pStyle w:val="Heading3"/>
      </w:pPr>
      <w:bookmarkStart w:id="28" w:name="_Toc100347220"/>
      <w:r>
        <w:t>Single-Phase Synchronous Motor</w:t>
      </w:r>
      <w:bookmarkEnd w:id="28"/>
    </w:p>
    <w:p w:rsidR="00C46043" w:rsidRDefault="00C46043" w:rsidP="0016424F">
      <w:pPr>
        <w:pStyle w:val="Heading3"/>
      </w:pPr>
      <w:bookmarkStart w:id="29" w:name="_Toc100347221"/>
      <w:r>
        <w:t>Fault B Inserted</w:t>
      </w:r>
      <w:bookmarkEnd w:id="29"/>
    </w:p>
    <w:p w:rsidR="00C46043" w:rsidRDefault="00C46043" w:rsidP="00C46043">
      <w:r>
        <w:t xml:space="preserve">The management computer inserted a fault to the following circuit : </w:t>
      </w:r>
    </w:p>
    <w:p w:rsidR="005172F9" w:rsidRDefault="00C46043" w:rsidP="005172F9">
      <w:pPr>
        <w:keepNext/>
        <w:jc w:val="center"/>
      </w:pPr>
      <w:r>
        <w:rPr>
          <w:noProof/>
          <w:lang w:eastAsia="en-GB"/>
        </w:rPr>
        <w:lastRenderedPageBreak/>
        <w:drawing>
          <wp:inline distT="0" distB="0" distL="0" distR="0">
            <wp:extent cx="3181900" cy="3561923"/>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92398" cy="3573675"/>
                    </a:xfrm>
                    <a:prstGeom prst="rect">
                      <a:avLst/>
                    </a:prstGeom>
                  </pic:spPr>
                </pic:pic>
              </a:graphicData>
            </a:graphic>
          </wp:inline>
        </w:drawing>
      </w:r>
    </w:p>
    <w:p w:rsidR="00C46043" w:rsidRDefault="005172F9" w:rsidP="00B97C0A">
      <w:pPr>
        <w:pStyle w:val="Caption"/>
        <w:jc w:val="center"/>
      </w:pPr>
      <w:r>
        <w:t xml:space="preserve">Figure </w:t>
      </w:r>
      <w:r w:rsidR="00B97C0A">
        <w:t>15</w:t>
      </w:r>
    </w:p>
    <w:p w:rsidR="005172F9" w:rsidRDefault="0082672B" w:rsidP="005172F9">
      <w:r>
        <w:t>When the fault was inserted in</w:t>
      </w:r>
      <w:r w:rsidR="00FE6490">
        <w:t xml:space="preserve"> the circuit it caused the motor to shut off, upon further investigation it became evident that there was a short circuit within the capacitor bank, the readings suggested this as there was no current when measuring the links.</w:t>
      </w:r>
    </w:p>
    <w:p w:rsidR="005172F9" w:rsidRDefault="006D5AB9" w:rsidP="006D5AB9">
      <w:pPr>
        <w:pStyle w:val="Heading1"/>
      </w:pPr>
      <w:bookmarkStart w:id="30" w:name="_Toc100347222"/>
      <w:r>
        <w:t>Discussion</w:t>
      </w:r>
      <w:bookmarkEnd w:id="30"/>
    </w:p>
    <w:p w:rsidR="008C4EA6" w:rsidRDefault="008C4EA6" w:rsidP="005E3CBA">
      <w:r>
        <w:t xml:space="preserve">The results </w:t>
      </w:r>
      <w:r w:rsidR="00216BEB">
        <w:t xml:space="preserve">from </w:t>
      </w:r>
      <w:r w:rsidR="00296457">
        <w:fldChar w:fldCharType="begin"/>
      </w:r>
      <w:r w:rsidR="00216BEB">
        <w:instrText xml:space="preserve"> REF _Ref100305847 \h </w:instrText>
      </w:r>
      <w:r w:rsidR="00296457">
        <w:fldChar w:fldCharType="separate"/>
      </w:r>
      <w:r w:rsidR="00216BEB">
        <w:t xml:space="preserve">Table </w:t>
      </w:r>
      <w:r w:rsidR="00216BEB">
        <w:rPr>
          <w:noProof/>
        </w:rPr>
        <w:t>1</w:t>
      </w:r>
      <w:r w:rsidR="00296457">
        <w:fldChar w:fldCharType="end"/>
      </w:r>
      <w:r w:rsidR="00655B76">
        <w:t xml:space="preserve"> are</w:t>
      </w:r>
      <w:r w:rsidR="00216BEB">
        <w:t xml:space="preserve"> consistent with previous studies in regards to the reactance of the circuit being neutralized with the addition of capacitors, which in turn increased power factor.</w:t>
      </w:r>
      <w:r w:rsidR="004F2194">
        <w:t xml:space="preserve"> Every measurement taken with capacitors added provide a better power factor (closer to unity) than when there is no capacitor in place.</w:t>
      </w:r>
      <w:r w:rsidR="005E3CBA">
        <w:t xml:space="preserve"> The power supplied and the actual useful power (True Power) is also shown in Table 1, which proves the point that circuits with a power factor </w:t>
      </w:r>
      <w:r w:rsidR="00655B76">
        <w:t>closer to 1.0 result</w:t>
      </w:r>
      <w:r w:rsidR="005E3CBA">
        <w:t xml:space="preserve"> in less energy wasted.</w:t>
      </w:r>
      <w:r w:rsidR="007F2583">
        <w:t xml:space="preserve"> This observation has previously been illustrated in a study by EdvardCsanyi, an Electrical engineer, programmer and founder of EEP.</w:t>
      </w:r>
      <w:sdt>
        <w:sdtPr>
          <w:id w:val="-1658754645"/>
          <w:citation/>
        </w:sdtPr>
        <w:sdtContent>
          <w:r w:rsidR="00296457">
            <w:fldChar w:fldCharType="begin"/>
          </w:r>
          <w:r w:rsidR="007F2583">
            <w:instrText xml:space="preserve"> CITATION Edv16 \l 2057 </w:instrText>
          </w:r>
          <w:r w:rsidR="00296457">
            <w:fldChar w:fldCharType="separate"/>
          </w:r>
          <w:r w:rsidR="003C1BBA">
            <w:rPr>
              <w:noProof/>
            </w:rPr>
            <w:t xml:space="preserve"> (Csanyi, 2016)</w:t>
          </w:r>
          <w:r w:rsidR="00296457">
            <w:fldChar w:fldCharType="end"/>
          </w:r>
        </w:sdtContent>
      </w:sdt>
      <w:r w:rsidR="00655B76">
        <w:t xml:space="preserve"> On the other hand, </w:t>
      </w:r>
      <w:r w:rsidR="00655B76">
        <w:fldChar w:fldCharType="begin"/>
      </w:r>
      <w:r w:rsidR="00655B76">
        <w:instrText xml:space="preserve"> REF _Ref100320871 \h </w:instrText>
      </w:r>
      <w:r w:rsidR="00655B76">
        <w:fldChar w:fldCharType="separate"/>
      </w:r>
      <w:r w:rsidR="00655B76">
        <w:t xml:space="preserve">Table </w:t>
      </w:r>
      <w:r w:rsidR="00655B76">
        <w:rPr>
          <w:noProof/>
        </w:rPr>
        <w:t>2</w:t>
      </w:r>
      <w:r w:rsidR="00655B76">
        <w:fldChar w:fldCharType="end"/>
      </w:r>
      <w:r w:rsidR="0051385B">
        <w:t xml:space="preserve"> contradicts this information</w:t>
      </w:r>
      <w:r w:rsidR="00953FE8">
        <w:t>.</w:t>
      </w:r>
      <w:r w:rsidR="0051385B">
        <w:t xml:space="preserve"> </w:t>
      </w:r>
      <w:r w:rsidR="00953FE8">
        <w:t>H</w:t>
      </w:r>
      <w:r w:rsidR="0051385B">
        <w:t>owever, the point still stand</w:t>
      </w:r>
      <w:r w:rsidR="00E668DD">
        <w:t>s</w:t>
      </w:r>
      <w:r w:rsidR="0051385B">
        <w:t xml:space="preserve"> and this only shines a light that there is something wrong with the circuit or capacitor as the power factor became worse with the addition of capacitors.</w:t>
      </w:r>
    </w:p>
    <w:p w:rsidR="00E668DD" w:rsidRDefault="00E668DD" w:rsidP="005E3CBA">
      <w:r>
        <w:t xml:space="preserve">There was also data collected on PWM which was the method used by the microcontroller to generate three-phase sine wave supplies. </w:t>
      </w:r>
      <w:r w:rsidR="00902230">
        <w:t>T</w:t>
      </w:r>
      <w:r>
        <w:t>h</w:t>
      </w:r>
      <w:r w:rsidR="00902230">
        <w:t xml:space="preserve">e behaviour of the pulses in relation to the sine wave contradicts what we know about PWM in regards to the frequency and the peak of the sine wave should coincide with the width of the pulse. The positive peak of the sine wave, the </w:t>
      </w:r>
      <w:r w:rsidR="00D62FDB">
        <w:t>microcontroller</w:t>
      </w:r>
      <w:r w:rsidR="00902230">
        <w:t xml:space="preserve"> pulses become broader, this is fact and is seen in many studies in that past</w:t>
      </w:r>
      <w:sdt>
        <w:sdtPr>
          <w:id w:val="870514925"/>
          <w:citation/>
        </w:sdtPr>
        <w:sdtContent>
          <w:fldSimple w:instr=" CITATION the05 \l 2057 ">
            <w:r w:rsidR="003C1BBA">
              <w:rPr>
                <w:noProof/>
              </w:rPr>
              <w:t xml:space="preserve"> (theorycircuit, 2005)</w:t>
            </w:r>
          </w:fldSimple>
        </w:sdtContent>
      </w:sdt>
      <w:r w:rsidR="00D62FDB">
        <w:t>. Figures 10, 11 and 12 do not support this, causing the uncertainty on the experiment. There appears to be a phase shift as the sine wave and PWM signals or possibly due to an inverted channel.</w:t>
      </w:r>
    </w:p>
    <w:p w:rsidR="00655B76" w:rsidRDefault="00CD2FC7" w:rsidP="005E3CBA">
      <w:r>
        <w:t xml:space="preserve">Finally, </w:t>
      </w:r>
      <w:r w:rsidR="00DF7025">
        <w:t>the three-phase supply generator</w:t>
      </w:r>
      <w:r>
        <w:t xml:space="preserve"> has two-stage over-current</w:t>
      </w:r>
      <w:r w:rsidR="008229CA">
        <w:t xml:space="preserve"> protection built in, to prevent </w:t>
      </w:r>
      <w:r>
        <w:t xml:space="preserve">damage to the circuit in the event of a short circuit. The output voltages reduce to a low vault and </w:t>
      </w:r>
      <w:r>
        <w:lastRenderedPageBreak/>
        <w:t>the current rises. Data collected on this which are provided in this report support this. If the short circuit remains and the current continues to rise until it eventually becomes too much, a thermal protection circuit operates which alter the pulses from the microcontroller to further reduce the voltage and bring the output current back to a safe value.</w:t>
      </w:r>
    </w:p>
    <w:p w:rsidR="00CD6D6D" w:rsidRDefault="00CD6D6D" w:rsidP="00CD6D6D">
      <w:pPr>
        <w:pStyle w:val="Heading2"/>
      </w:pPr>
      <w:bookmarkStart w:id="31" w:name="_Toc100347223"/>
      <w:r>
        <w:t>Conclusion</w:t>
      </w:r>
      <w:bookmarkEnd w:id="31"/>
    </w:p>
    <w:p w:rsidR="008C4EA6" w:rsidRPr="008C4EA6" w:rsidRDefault="00C31EA8" w:rsidP="008C4EA6">
      <w:r>
        <w:t>To conclude, this report has outlined the importance of the concept of power factor and power factor correction, motor drives and three phase inverters. Providing a brief description of each, experiments were also carried out to support the points raised such as the positive effects capacitors have to power factor when added to the circuit. The methods and results of said experiments</w:t>
      </w:r>
      <w:r w:rsidR="005D3D90">
        <w:t xml:space="preserve"> can also be found in this report as well as a discussion which interprets the results and compares with previously conducted studies on the subject.</w:t>
      </w:r>
    </w:p>
    <w:sdt>
      <w:sdtPr>
        <w:rPr>
          <w:rFonts w:asciiTheme="minorHAnsi" w:eastAsiaTheme="minorHAnsi" w:hAnsiTheme="minorHAnsi" w:cstheme="minorBidi"/>
          <w:b w:val="0"/>
          <w:bCs w:val="0"/>
          <w:color w:val="auto"/>
          <w:sz w:val="22"/>
          <w:szCs w:val="22"/>
        </w:rPr>
        <w:id w:val="-1031109686"/>
        <w:docPartObj>
          <w:docPartGallery w:val="Bibliographies"/>
          <w:docPartUnique/>
        </w:docPartObj>
      </w:sdtPr>
      <w:sdtContent>
        <w:bookmarkStart w:id="32" w:name="_Toc100347224" w:displacedByCustomXml="prev"/>
        <w:p w:rsidR="008C4EA6" w:rsidRDefault="008C4EA6" w:rsidP="008C4EA6">
          <w:pPr>
            <w:pStyle w:val="Heading1"/>
          </w:pPr>
          <w:r>
            <w:t>References</w:t>
          </w:r>
          <w:bookmarkEnd w:id="32"/>
        </w:p>
        <w:sdt>
          <w:sdtPr>
            <w:id w:val="-573587230"/>
            <w:bibliography/>
          </w:sdtPr>
          <w:sdtContent>
            <w:p w:rsidR="003C1BBA" w:rsidRDefault="00296457" w:rsidP="003C1BBA">
              <w:pPr>
                <w:pStyle w:val="Bibliography"/>
                <w:rPr>
                  <w:noProof/>
                </w:rPr>
              </w:pPr>
              <w:r w:rsidRPr="00296457">
                <w:fldChar w:fldCharType="begin"/>
              </w:r>
              <w:r w:rsidR="008C4EA6">
                <w:instrText xml:space="preserve"> BIBLIOGRAPHY </w:instrText>
              </w:r>
              <w:r w:rsidRPr="00296457">
                <w:fldChar w:fldCharType="separate"/>
              </w:r>
              <w:r w:rsidR="003C1BBA">
                <w:rPr>
                  <w:noProof/>
                </w:rPr>
                <w:t xml:space="preserve">Csanyi, E. (2016). </w:t>
              </w:r>
              <w:r w:rsidR="003C1BBA">
                <w:rPr>
                  <w:i/>
                  <w:iCs/>
                  <w:noProof/>
                </w:rPr>
                <w:t>How capacitors improve the power factor and how to calculate them?</w:t>
              </w:r>
              <w:r w:rsidR="003C1BBA">
                <w:rPr>
                  <w:noProof/>
                </w:rPr>
                <w:t xml:space="preserve"> EEP.</w:t>
              </w:r>
            </w:p>
            <w:p w:rsidR="003C1BBA" w:rsidRDefault="003C1BBA" w:rsidP="003C1BBA">
              <w:pPr>
                <w:pStyle w:val="Bibliography"/>
                <w:rPr>
                  <w:noProof/>
                </w:rPr>
              </w:pPr>
              <w:r>
                <w:rPr>
                  <w:noProof/>
                </w:rPr>
                <w:t xml:space="preserve">electricaltechnology. (2019, June 15). </w:t>
              </w:r>
              <w:r>
                <w:rPr>
                  <w:i/>
                  <w:iCs/>
                  <w:noProof/>
                </w:rPr>
                <w:t>electricaltechnology</w:t>
              </w:r>
              <w:r>
                <w:rPr>
                  <w:noProof/>
                </w:rPr>
                <w:t>. Retrieved April 5, 2022, from electricaltechnology: https://www.electricaltechnology.org/2013/07/active-reactive-apparent-and-complex.html</w:t>
              </w:r>
            </w:p>
            <w:p w:rsidR="003C1BBA" w:rsidRDefault="003C1BBA" w:rsidP="003C1BBA">
              <w:pPr>
                <w:pStyle w:val="Bibliography"/>
                <w:rPr>
                  <w:noProof/>
                </w:rPr>
              </w:pPr>
              <w:r>
                <w:rPr>
                  <w:noProof/>
                </w:rPr>
                <w:t xml:space="preserve">fujielectric. (2022, April 2). </w:t>
              </w:r>
              <w:r>
                <w:rPr>
                  <w:i/>
                  <w:iCs/>
                  <w:noProof/>
                </w:rPr>
                <w:t>fujielectric</w:t>
              </w:r>
              <w:r>
                <w:rPr>
                  <w:noProof/>
                </w:rPr>
                <w:t>. Retrieved 04 2, April, from fujielectric: https://www.fujielectric.com/products/column/inverter/inverter_01.html</w:t>
              </w:r>
            </w:p>
            <w:p w:rsidR="003C1BBA" w:rsidRDefault="003C1BBA" w:rsidP="003C1BBA">
              <w:pPr>
                <w:pStyle w:val="Bibliography"/>
                <w:rPr>
                  <w:noProof/>
                </w:rPr>
              </w:pPr>
              <w:r>
                <w:rPr>
                  <w:noProof/>
                </w:rPr>
                <w:t xml:space="preserve">J.David Irwin, M. H. (2005). </w:t>
              </w:r>
              <w:r>
                <w:rPr>
                  <w:i/>
                  <w:iCs/>
                  <w:noProof/>
                </w:rPr>
                <w:t>POWER ELECTRONICS.</w:t>
              </w:r>
              <w:r>
                <w:rPr>
                  <w:noProof/>
                </w:rPr>
                <w:t xml:space="preserve"> Florida: Academic Press.</w:t>
              </w:r>
            </w:p>
            <w:p w:rsidR="003C1BBA" w:rsidRDefault="003C1BBA" w:rsidP="003C1BBA">
              <w:pPr>
                <w:pStyle w:val="Bibliography"/>
                <w:rPr>
                  <w:noProof/>
                </w:rPr>
              </w:pPr>
              <w:r>
                <w:rPr>
                  <w:i/>
                  <w:iCs/>
                  <w:noProof/>
                </w:rPr>
                <w:t>Ladder Logic World</w:t>
              </w:r>
              <w:r>
                <w:rPr>
                  <w:noProof/>
                </w:rPr>
                <w:t>. (2020, 10 11). Retrieved 12 09, 2021, from Ladder Logic World: https://ladderlogicworld.com/plc-manufacturers/</w:t>
              </w:r>
            </w:p>
            <w:p w:rsidR="003C1BBA" w:rsidRDefault="003C1BBA" w:rsidP="003C1BBA">
              <w:pPr>
                <w:pStyle w:val="Bibliography"/>
                <w:rPr>
                  <w:noProof/>
                </w:rPr>
              </w:pPr>
              <w:r>
                <w:rPr>
                  <w:noProof/>
                </w:rPr>
                <w:t xml:space="preserve">theorycircuit. (2005, June 25). </w:t>
              </w:r>
              <w:r>
                <w:rPr>
                  <w:i/>
                  <w:iCs/>
                  <w:noProof/>
                </w:rPr>
                <w:t>theorycircuit</w:t>
              </w:r>
              <w:r>
                <w:rPr>
                  <w:noProof/>
                </w:rPr>
                <w:t>. Retrieved April 7, 2022, from theorycircuit: https://theorycircuit.com/pwm-inverter-circuit/</w:t>
              </w:r>
            </w:p>
            <w:p w:rsidR="003C1BBA" w:rsidRDefault="003C1BBA" w:rsidP="003C1BBA">
              <w:pPr>
                <w:pStyle w:val="Bibliography"/>
                <w:rPr>
                  <w:noProof/>
                </w:rPr>
              </w:pPr>
              <w:r>
                <w:rPr>
                  <w:noProof/>
                </w:rPr>
                <w:t xml:space="preserve">tutorialspoint. (2020, December 12). </w:t>
              </w:r>
              <w:r>
                <w:rPr>
                  <w:i/>
                  <w:iCs/>
                  <w:noProof/>
                </w:rPr>
                <w:t>tutorialspoint</w:t>
              </w:r>
              <w:r>
                <w:rPr>
                  <w:noProof/>
                </w:rPr>
                <w:t>. Retrieved April 5, 2022, from tutorialspoint: https://www.tutorialspoint.com/power_electronics/power_electronics_types_of_inverters.htm#:~:text=Three%20Phase%20Inverter,erval.</w:t>
              </w:r>
            </w:p>
            <w:p w:rsidR="003C1BBA" w:rsidRDefault="003C1BBA" w:rsidP="003C1BBA">
              <w:pPr>
                <w:pStyle w:val="Bibliography"/>
                <w:rPr>
                  <w:noProof/>
                </w:rPr>
              </w:pPr>
              <w:r>
                <w:rPr>
                  <w:noProof/>
                </w:rPr>
                <w:t xml:space="preserve">Ware, J. (2006). </w:t>
              </w:r>
              <w:r>
                <w:rPr>
                  <w:i/>
                  <w:iCs/>
                  <w:noProof/>
                </w:rPr>
                <w:t>Power Factor Correction (pfc).</w:t>
              </w:r>
              <w:r>
                <w:rPr>
                  <w:noProof/>
                </w:rPr>
                <w:t xml:space="preserve"> IEE Wiring Matters.</w:t>
              </w:r>
            </w:p>
            <w:p w:rsidR="008C4EA6" w:rsidRDefault="00296457" w:rsidP="003C1BBA">
              <w:r>
                <w:rPr>
                  <w:b/>
                  <w:bCs/>
                  <w:noProof/>
                </w:rPr>
                <w:fldChar w:fldCharType="end"/>
              </w:r>
            </w:p>
          </w:sdtContent>
        </w:sdt>
      </w:sdtContent>
    </w:sdt>
    <w:p w:rsidR="006D5AB9" w:rsidRDefault="006D5AB9" w:rsidP="008C4EA6"/>
    <w:p w:rsidR="006B64CF" w:rsidRDefault="006B64CF" w:rsidP="006D5AB9"/>
    <w:p w:rsidR="00293C23" w:rsidRDefault="00293C23" w:rsidP="00293C23"/>
    <w:p w:rsidR="006D5AB9" w:rsidRPr="006D5AB9" w:rsidRDefault="006D5AB9" w:rsidP="00655B76">
      <w:pPr>
        <w:ind w:firstLine="720"/>
      </w:pPr>
    </w:p>
    <w:sectPr w:rsidR="006D5AB9" w:rsidRPr="006D5AB9" w:rsidSect="00C4081A">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615F" w:rsidRDefault="005E615F" w:rsidP="00BC4B13">
      <w:pPr>
        <w:spacing w:after="0" w:line="240" w:lineRule="auto"/>
      </w:pPr>
      <w:r>
        <w:separator/>
      </w:r>
    </w:p>
  </w:endnote>
  <w:endnote w:type="continuationSeparator" w:id="1">
    <w:p w:rsidR="005E615F" w:rsidRDefault="005E615F" w:rsidP="00BC4B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9168108"/>
      <w:docPartObj>
        <w:docPartGallery w:val="Page Numbers (Bottom of Page)"/>
        <w:docPartUnique/>
      </w:docPartObj>
    </w:sdtPr>
    <w:sdtContent>
      <w:p w:rsidR="00147C61" w:rsidRDefault="00147C61">
        <w:pPr>
          <w:pStyle w:val="Footer"/>
          <w:jc w:val="right"/>
        </w:pPr>
        <w:fldSimple w:instr=" PAGE   \* MERGEFORMAT ">
          <w:r w:rsidR="00D73B7F">
            <w:rPr>
              <w:noProof/>
            </w:rPr>
            <w:t>2</w:t>
          </w:r>
        </w:fldSimple>
      </w:p>
    </w:sdtContent>
  </w:sdt>
  <w:p w:rsidR="00147C61" w:rsidRDefault="00147C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615F" w:rsidRDefault="005E615F" w:rsidP="00BC4B13">
      <w:pPr>
        <w:spacing w:after="0" w:line="240" w:lineRule="auto"/>
      </w:pPr>
      <w:r>
        <w:separator/>
      </w:r>
    </w:p>
  </w:footnote>
  <w:footnote w:type="continuationSeparator" w:id="1">
    <w:p w:rsidR="005E615F" w:rsidRDefault="005E615F" w:rsidP="00BC4B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C61" w:rsidRDefault="00147C61" w:rsidP="00BC4B13">
    <w:pPr>
      <w:pStyle w:val="Header"/>
      <w:jc w:val="right"/>
    </w:pPr>
    <w:r>
      <w:t xml:space="preserve">    Joshua Hunt (1604816)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353EA"/>
    <w:multiLevelType w:val="hybridMultilevel"/>
    <w:tmpl w:val="AB9287AA"/>
    <w:lvl w:ilvl="0" w:tplc="FB8A7BE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hdrShapeDefaults>
    <o:shapedefaults v:ext="edit" spidmax="49154"/>
  </w:hdrShapeDefaults>
  <w:footnotePr>
    <w:footnote w:id="0"/>
    <w:footnote w:id="1"/>
  </w:footnotePr>
  <w:endnotePr>
    <w:endnote w:id="0"/>
    <w:endnote w:id="1"/>
  </w:endnotePr>
  <w:compat/>
  <w:rsids>
    <w:rsidRoot w:val="00BC4B13"/>
    <w:rsid w:val="00002084"/>
    <w:rsid w:val="0000275F"/>
    <w:rsid w:val="000060C6"/>
    <w:rsid w:val="00020D41"/>
    <w:rsid w:val="00055BFE"/>
    <w:rsid w:val="0006204E"/>
    <w:rsid w:val="00062E76"/>
    <w:rsid w:val="00071790"/>
    <w:rsid w:val="00073691"/>
    <w:rsid w:val="00073AE7"/>
    <w:rsid w:val="00076516"/>
    <w:rsid w:val="000810CE"/>
    <w:rsid w:val="0008427B"/>
    <w:rsid w:val="00094B1E"/>
    <w:rsid w:val="000A2AD4"/>
    <w:rsid w:val="000A36A7"/>
    <w:rsid w:val="000B490D"/>
    <w:rsid w:val="000C2B8C"/>
    <w:rsid w:val="000F3157"/>
    <w:rsid w:val="000F7881"/>
    <w:rsid w:val="0010213F"/>
    <w:rsid w:val="001057C8"/>
    <w:rsid w:val="001253D1"/>
    <w:rsid w:val="00125778"/>
    <w:rsid w:val="0012736C"/>
    <w:rsid w:val="0013075A"/>
    <w:rsid w:val="001377D4"/>
    <w:rsid w:val="00147C61"/>
    <w:rsid w:val="00150095"/>
    <w:rsid w:val="00151328"/>
    <w:rsid w:val="0016424F"/>
    <w:rsid w:val="00173B0B"/>
    <w:rsid w:val="001935DC"/>
    <w:rsid w:val="00193761"/>
    <w:rsid w:val="00193918"/>
    <w:rsid w:val="00194223"/>
    <w:rsid w:val="00197373"/>
    <w:rsid w:val="001B60DA"/>
    <w:rsid w:val="001D0FFB"/>
    <w:rsid w:val="00201292"/>
    <w:rsid w:val="00213148"/>
    <w:rsid w:val="00213ED9"/>
    <w:rsid w:val="00216BEB"/>
    <w:rsid w:val="002178B7"/>
    <w:rsid w:val="00236347"/>
    <w:rsid w:val="0023774F"/>
    <w:rsid w:val="00240015"/>
    <w:rsid w:val="00244E1A"/>
    <w:rsid w:val="00251453"/>
    <w:rsid w:val="0026133D"/>
    <w:rsid w:val="00263C66"/>
    <w:rsid w:val="00274AB9"/>
    <w:rsid w:val="00287602"/>
    <w:rsid w:val="00293C23"/>
    <w:rsid w:val="00294178"/>
    <w:rsid w:val="00296457"/>
    <w:rsid w:val="002A38FE"/>
    <w:rsid w:val="002A7196"/>
    <w:rsid w:val="002A7F83"/>
    <w:rsid w:val="002B0E00"/>
    <w:rsid w:val="002B13BF"/>
    <w:rsid w:val="002B1C16"/>
    <w:rsid w:val="002B7751"/>
    <w:rsid w:val="002C36EF"/>
    <w:rsid w:val="002C5ED5"/>
    <w:rsid w:val="002D286E"/>
    <w:rsid w:val="002E02ED"/>
    <w:rsid w:val="002E2989"/>
    <w:rsid w:val="00300FFA"/>
    <w:rsid w:val="00304337"/>
    <w:rsid w:val="00316D12"/>
    <w:rsid w:val="00327786"/>
    <w:rsid w:val="00330355"/>
    <w:rsid w:val="003466C1"/>
    <w:rsid w:val="00364B8F"/>
    <w:rsid w:val="003740C9"/>
    <w:rsid w:val="0037418A"/>
    <w:rsid w:val="0037706D"/>
    <w:rsid w:val="003A5362"/>
    <w:rsid w:val="003B24F4"/>
    <w:rsid w:val="003B76F1"/>
    <w:rsid w:val="003C1BBA"/>
    <w:rsid w:val="003D3C3A"/>
    <w:rsid w:val="00407949"/>
    <w:rsid w:val="0042651B"/>
    <w:rsid w:val="00437D46"/>
    <w:rsid w:val="00444699"/>
    <w:rsid w:val="004460C5"/>
    <w:rsid w:val="00467006"/>
    <w:rsid w:val="00470DB6"/>
    <w:rsid w:val="00493BA5"/>
    <w:rsid w:val="004A3212"/>
    <w:rsid w:val="004A5506"/>
    <w:rsid w:val="004F2194"/>
    <w:rsid w:val="005012B2"/>
    <w:rsid w:val="005044E0"/>
    <w:rsid w:val="00513763"/>
    <w:rsid w:val="0051385B"/>
    <w:rsid w:val="00514771"/>
    <w:rsid w:val="00516565"/>
    <w:rsid w:val="005172F9"/>
    <w:rsid w:val="00523C47"/>
    <w:rsid w:val="00545E9F"/>
    <w:rsid w:val="00555900"/>
    <w:rsid w:val="00556026"/>
    <w:rsid w:val="005638AA"/>
    <w:rsid w:val="00573D1C"/>
    <w:rsid w:val="00574E7A"/>
    <w:rsid w:val="00583563"/>
    <w:rsid w:val="005945D7"/>
    <w:rsid w:val="00596075"/>
    <w:rsid w:val="005A4778"/>
    <w:rsid w:val="005B1CC7"/>
    <w:rsid w:val="005D3D90"/>
    <w:rsid w:val="005E3AE3"/>
    <w:rsid w:val="005E3CBA"/>
    <w:rsid w:val="005E615F"/>
    <w:rsid w:val="006048E9"/>
    <w:rsid w:val="006053BD"/>
    <w:rsid w:val="00605994"/>
    <w:rsid w:val="00605CE7"/>
    <w:rsid w:val="00605FE0"/>
    <w:rsid w:val="00607844"/>
    <w:rsid w:val="006107BB"/>
    <w:rsid w:val="00627211"/>
    <w:rsid w:val="00644D33"/>
    <w:rsid w:val="00655B76"/>
    <w:rsid w:val="0067102B"/>
    <w:rsid w:val="0068319A"/>
    <w:rsid w:val="00685253"/>
    <w:rsid w:val="00692C67"/>
    <w:rsid w:val="006B64CF"/>
    <w:rsid w:val="006B7A24"/>
    <w:rsid w:val="006B7C8B"/>
    <w:rsid w:val="006C5760"/>
    <w:rsid w:val="006C7DB6"/>
    <w:rsid w:val="006D5AB9"/>
    <w:rsid w:val="006D69DE"/>
    <w:rsid w:val="006F3EB2"/>
    <w:rsid w:val="006F5CDE"/>
    <w:rsid w:val="00704B39"/>
    <w:rsid w:val="00707F6E"/>
    <w:rsid w:val="00710B8C"/>
    <w:rsid w:val="00715F2E"/>
    <w:rsid w:val="007222B8"/>
    <w:rsid w:val="007234E0"/>
    <w:rsid w:val="0074272E"/>
    <w:rsid w:val="00774996"/>
    <w:rsid w:val="007D5D91"/>
    <w:rsid w:val="007D70EA"/>
    <w:rsid w:val="007F2583"/>
    <w:rsid w:val="00802B1A"/>
    <w:rsid w:val="008177F0"/>
    <w:rsid w:val="008229CA"/>
    <w:rsid w:val="0082672B"/>
    <w:rsid w:val="00835258"/>
    <w:rsid w:val="008418D4"/>
    <w:rsid w:val="008438B2"/>
    <w:rsid w:val="008633DF"/>
    <w:rsid w:val="00880C0B"/>
    <w:rsid w:val="00890078"/>
    <w:rsid w:val="0089344E"/>
    <w:rsid w:val="00895BAB"/>
    <w:rsid w:val="008A1D3E"/>
    <w:rsid w:val="008A20D6"/>
    <w:rsid w:val="008C1676"/>
    <w:rsid w:val="008C4EA6"/>
    <w:rsid w:val="008D44CA"/>
    <w:rsid w:val="008E0BAA"/>
    <w:rsid w:val="008E23A3"/>
    <w:rsid w:val="008E322D"/>
    <w:rsid w:val="008F128B"/>
    <w:rsid w:val="008F2F39"/>
    <w:rsid w:val="008F3129"/>
    <w:rsid w:val="008F6447"/>
    <w:rsid w:val="00902230"/>
    <w:rsid w:val="0091513B"/>
    <w:rsid w:val="009212EE"/>
    <w:rsid w:val="00921608"/>
    <w:rsid w:val="00935D6B"/>
    <w:rsid w:val="00946815"/>
    <w:rsid w:val="00953FE8"/>
    <w:rsid w:val="0096587A"/>
    <w:rsid w:val="00987025"/>
    <w:rsid w:val="009A651D"/>
    <w:rsid w:val="009B3CEC"/>
    <w:rsid w:val="009C2112"/>
    <w:rsid w:val="009E32BB"/>
    <w:rsid w:val="009F0823"/>
    <w:rsid w:val="00A106DF"/>
    <w:rsid w:val="00A15EBA"/>
    <w:rsid w:val="00A31728"/>
    <w:rsid w:val="00A3417F"/>
    <w:rsid w:val="00A43150"/>
    <w:rsid w:val="00A43813"/>
    <w:rsid w:val="00A81B7A"/>
    <w:rsid w:val="00A8532D"/>
    <w:rsid w:val="00A97147"/>
    <w:rsid w:val="00AB58DC"/>
    <w:rsid w:val="00AF1141"/>
    <w:rsid w:val="00AF742B"/>
    <w:rsid w:val="00B07B00"/>
    <w:rsid w:val="00B10518"/>
    <w:rsid w:val="00B4585C"/>
    <w:rsid w:val="00B460EB"/>
    <w:rsid w:val="00B46247"/>
    <w:rsid w:val="00B73798"/>
    <w:rsid w:val="00B77D22"/>
    <w:rsid w:val="00B86A82"/>
    <w:rsid w:val="00B921AB"/>
    <w:rsid w:val="00B97C0A"/>
    <w:rsid w:val="00BA7EBA"/>
    <w:rsid w:val="00BC115D"/>
    <w:rsid w:val="00BC159A"/>
    <w:rsid w:val="00BC4B13"/>
    <w:rsid w:val="00BD3806"/>
    <w:rsid w:val="00BD50FC"/>
    <w:rsid w:val="00BF56E4"/>
    <w:rsid w:val="00C01791"/>
    <w:rsid w:val="00C046CC"/>
    <w:rsid w:val="00C06401"/>
    <w:rsid w:val="00C06D13"/>
    <w:rsid w:val="00C06D7B"/>
    <w:rsid w:val="00C14674"/>
    <w:rsid w:val="00C21998"/>
    <w:rsid w:val="00C24A0E"/>
    <w:rsid w:val="00C25743"/>
    <w:rsid w:val="00C30B82"/>
    <w:rsid w:val="00C31EA8"/>
    <w:rsid w:val="00C35ECE"/>
    <w:rsid w:val="00C40095"/>
    <w:rsid w:val="00C4081A"/>
    <w:rsid w:val="00C46043"/>
    <w:rsid w:val="00C46241"/>
    <w:rsid w:val="00C55E42"/>
    <w:rsid w:val="00C65024"/>
    <w:rsid w:val="00C677C9"/>
    <w:rsid w:val="00C857A8"/>
    <w:rsid w:val="00CB59E5"/>
    <w:rsid w:val="00CC05ED"/>
    <w:rsid w:val="00CC1DDB"/>
    <w:rsid w:val="00CC2AB8"/>
    <w:rsid w:val="00CD2FC7"/>
    <w:rsid w:val="00CD6D6D"/>
    <w:rsid w:val="00CE0A1A"/>
    <w:rsid w:val="00CF79B7"/>
    <w:rsid w:val="00D122CA"/>
    <w:rsid w:val="00D2142A"/>
    <w:rsid w:val="00D23730"/>
    <w:rsid w:val="00D43EE0"/>
    <w:rsid w:val="00D513BF"/>
    <w:rsid w:val="00D60A34"/>
    <w:rsid w:val="00D62FDB"/>
    <w:rsid w:val="00D70FCA"/>
    <w:rsid w:val="00D73B7F"/>
    <w:rsid w:val="00D76439"/>
    <w:rsid w:val="00D83692"/>
    <w:rsid w:val="00D96B20"/>
    <w:rsid w:val="00DA20CB"/>
    <w:rsid w:val="00DE2B4A"/>
    <w:rsid w:val="00DE49C5"/>
    <w:rsid w:val="00DF2750"/>
    <w:rsid w:val="00DF3319"/>
    <w:rsid w:val="00DF7025"/>
    <w:rsid w:val="00E22B26"/>
    <w:rsid w:val="00E25679"/>
    <w:rsid w:val="00E62FC3"/>
    <w:rsid w:val="00E668DD"/>
    <w:rsid w:val="00E92193"/>
    <w:rsid w:val="00EB2703"/>
    <w:rsid w:val="00EC1467"/>
    <w:rsid w:val="00EC2EF6"/>
    <w:rsid w:val="00EC3C29"/>
    <w:rsid w:val="00ED6EBD"/>
    <w:rsid w:val="00EF4413"/>
    <w:rsid w:val="00EF486A"/>
    <w:rsid w:val="00EF6F3F"/>
    <w:rsid w:val="00F00002"/>
    <w:rsid w:val="00F02C16"/>
    <w:rsid w:val="00F237B0"/>
    <w:rsid w:val="00F26A5C"/>
    <w:rsid w:val="00F3708C"/>
    <w:rsid w:val="00F44B68"/>
    <w:rsid w:val="00F44C85"/>
    <w:rsid w:val="00F51BE9"/>
    <w:rsid w:val="00F576DC"/>
    <w:rsid w:val="00F65217"/>
    <w:rsid w:val="00F72476"/>
    <w:rsid w:val="00F835E6"/>
    <w:rsid w:val="00FA32EF"/>
    <w:rsid w:val="00FB1A61"/>
    <w:rsid w:val="00FB49F7"/>
    <w:rsid w:val="00FD4CED"/>
    <w:rsid w:val="00FE6490"/>
    <w:rsid w:val="00FF6242"/>
    <w:rsid w:val="00FF6D9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28B"/>
  </w:style>
  <w:style w:type="paragraph" w:styleId="Heading1">
    <w:name w:val="heading 1"/>
    <w:basedOn w:val="Normal"/>
    <w:next w:val="Normal"/>
    <w:link w:val="Heading1Char"/>
    <w:uiPriority w:val="9"/>
    <w:qFormat/>
    <w:rsid w:val="00BC4B1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13075A"/>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1935D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4B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4B13"/>
    <w:rPr>
      <w:rFonts w:eastAsiaTheme="minorEastAsia"/>
      <w:lang w:val="en-US"/>
    </w:rPr>
  </w:style>
  <w:style w:type="paragraph" w:styleId="BalloonText">
    <w:name w:val="Balloon Text"/>
    <w:basedOn w:val="Normal"/>
    <w:link w:val="BalloonTextChar"/>
    <w:uiPriority w:val="99"/>
    <w:semiHidden/>
    <w:unhideWhenUsed/>
    <w:rsid w:val="00BC4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B13"/>
    <w:rPr>
      <w:rFonts w:ascii="Tahoma" w:hAnsi="Tahoma" w:cs="Tahoma"/>
      <w:sz w:val="16"/>
      <w:szCs w:val="16"/>
    </w:rPr>
  </w:style>
  <w:style w:type="paragraph" w:styleId="Header">
    <w:name w:val="header"/>
    <w:basedOn w:val="Normal"/>
    <w:link w:val="HeaderChar"/>
    <w:uiPriority w:val="99"/>
    <w:unhideWhenUsed/>
    <w:rsid w:val="00BC4B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B13"/>
  </w:style>
  <w:style w:type="paragraph" w:styleId="Footer">
    <w:name w:val="footer"/>
    <w:basedOn w:val="Normal"/>
    <w:link w:val="FooterChar"/>
    <w:uiPriority w:val="99"/>
    <w:unhideWhenUsed/>
    <w:rsid w:val="00BC4B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B13"/>
  </w:style>
  <w:style w:type="character" w:customStyle="1" w:styleId="Heading1Char">
    <w:name w:val="Heading 1 Char"/>
    <w:basedOn w:val="DefaultParagraphFont"/>
    <w:link w:val="Heading1"/>
    <w:uiPriority w:val="9"/>
    <w:rsid w:val="00BC4B13"/>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BC4B13"/>
    <w:pPr>
      <w:spacing w:line="276" w:lineRule="auto"/>
      <w:outlineLvl w:val="9"/>
    </w:pPr>
    <w:rPr>
      <w:lang w:val="en-US"/>
    </w:rPr>
  </w:style>
  <w:style w:type="paragraph" w:styleId="TOC1">
    <w:name w:val="toc 1"/>
    <w:basedOn w:val="Normal"/>
    <w:next w:val="Normal"/>
    <w:autoRedefine/>
    <w:uiPriority w:val="39"/>
    <w:unhideWhenUsed/>
    <w:rsid w:val="00F51BE9"/>
    <w:pPr>
      <w:spacing w:after="100"/>
    </w:pPr>
  </w:style>
  <w:style w:type="character" w:styleId="Hyperlink">
    <w:name w:val="Hyperlink"/>
    <w:basedOn w:val="DefaultParagraphFont"/>
    <w:uiPriority w:val="99"/>
    <w:unhideWhenUsed/>
    <w:rsid w:val="00F51BE9"/>
    <w:rPr>
      <w:color w:val="0563C1" w:themeColor="hyperlink"/>
      <w:u w:val="single"/>
    </w:rPr>
  </w:style>
  <w:style w:type="character" w:customStyle="1" w:styleId="Heading2Char">
    <w:name w:val="Heading 2 Char"/>
    <w:basedOn w:val="DefaultParagraphFont"/>
    <w:link w:val="Heading2"/>
    <w:uiPriority w:val="9"/>
    <w:rsid w:val="0013075A"/>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C55E42"/>
    <w:pPr>
      <w:spacing w:after="100"/>
      <w:ind w:left="220"/>
    </w:pPr>
  </w:style>
  <w:style w:type="paragraph" w:styleId="ListParagraph">
    <w:name w:val="List Paragraph"/>
    <w:basedOn w:val="Normal"/>
    <w:uiPriority w:val="34"/>
    <w:qFormat/>
    <w:rsid w:val="00C25743"/>
    <w:pPr>
      <w:ind w:left="720"/>
      <w:contextualSpacing/>
    </w:pPr>
  </w:style>
  <w:style w:type="paragraph" w:styleId="Caption">
    <w:name w:val="caption"/>
    <w:basedOn w:val="Normal"/>
    <w:next w:val="Normal"/>
    <w:uiPriority w:val="35"/>
    <w:unhideWhenUsed/>
    <w:qFormat/>
    <w:rsid w:val="001057C8"/>
    <w:pPr>
      <w:spacing w:after="200" w:line="240" w:lineRule="auto"/>
    </w:pPr>
    <w:rPr>
      <w:i/>
      <w:iCs/>
      <w:color w:val="44546A" w:themeColor="text2"/>
      <w:sz w:val="18"/>
      <w:szCs w:val="18"/>
    </w:rPr>
  </w:style>
  <w:style w:type="table" w:styleId="TableGrid">
    <w:name w:val="Table Grid"/>
    <w:basedOn w:val="TableNormal"/>
    <w:uiPriority w:val="39"/>
    <w:rsid w:val="00437D4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1935D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83692"/>
    <w:pPr>
      <w:spacing w:after="100"/>
      <w:ind w:left="440"/>
    </w:pPr>
  </w:style>
  <w:style w:type="character" w:styleId="FollowedHyperlink">
    <w:name w:val="FollowedHyperlink"/>
    <w:basedOn w:val="DefaultParagraphFont"/>
    <w:uiPriority w:val="99"/>
    <w:semiHidden/>
    <w:unhideWhenUsed/>
    <w:rsid w:val="00EC2EF6"/>
    <w:rPr>
      <w:color w:val="954F72" w:themeColor="followedHyperlink"/>
      <w:u w:val="single"/>
    </w:rPr>
  </w:style>
  <w:style w:type="character" w:styleId="PlaceholderText">
    <w:name w:val="Placeholder Text"/>
    <w:basedOn w:val="DefaultParagraphFont"/>
    <w:uiPriority w:val="99"/>
    <w:semiHidden/>
    <w:rsid w:val="0042651B"/>
    <w:rPr>
      <w:color w:val="808080"/>
    </w:rPr>
  </w:style>
  <w:style w:type="paragraph" w:styleId="Bibliography">
    <w:name w:val="Bibliography"/>
    <w:basedOn w:val="Normal"/>
    <w:next w:val="Normal"/>
    <w:uiPriority w:val="37"/>
    <w:unhideWhenUsed/>
    <w:rsid w:val="006B64CF"/>
  </w:style>
</w:styles>
</file>

<file path=word/webSettings.xml><?xml version="1.0" encoding="utf-8"?>
<w:webSettings xmlns:r="http://schemas.openxmlformats.org/officeDocument/2006/relationships" xmlns:w="http://schemas.openxmlformats.org/wordprocessingml/2006/main">
  <w:divs>
    <w:div w:id="38673561">
      <w:bodyDiv w:val="1"/>
      <w:marLeft w:val="0"/>
      <w:marRight w:val="0"/>
      <w:marTop w:val="0"/>
      <w:marBottom w:val="0"/>
      <w:divBdr>
        <w:top w:val="none" w:sz="0" w:space="0" w:color="auto"/>
        <w:left w:val="none" w:sz="0" w:space="0" w:color="auto"/>
        <w:bottom w:val="none" w:sz="0" w:space="0" w:color="auto"/>
        <w:right w:val="none" w:sz="0" w:space="0" w:color="auto"/>
      </w:divBdr>
    </w:div>
    <w:div w:id="69236839">
      <w:bodyDiv w:val="1"/>
      <w:marLeft w:val="0"/>
      <w:marRight w:val="0"/>
      <w:marTop w:val="0"/>
      <w:marBottom w:val="0"/>
      <w:divBdr>
        <w:top w:val="none" w:sz="0" w:space="0" w:color="auto"/>
        <w:left w:val="none" w:sz="0" w:space="0" w:color="auto"/>
        <w:bottom w:val="none" w:sz="0" w:space="0" w:color="auto"/>
        <w:right w:val="none" w:sz="0" w:space="0" w:color="auto"/>
      </w:divBdr>
    </w:div>
    <w:div w:id="143863971">
      <w:bodyDiv w:val="1"/>
      <w:marLeft w:val="0"/>
      <w:marRight w:val="0"/>
      <w:marTop w:val="0"/>
      <w:marBottom w:val="0"/>
      <w:divBdr>
        <w:top w:val="none" w:sz="0" w:space="0" w:color="auto"/>
        <w:left w:val="none" w:sz="0" w:space="0" w:color="auto"/>
        <w:bottom w:val="none" w:sz="0" w:space="0" w:color="auto"/>
        <w:right w:val="none" w:sz="0" w:space="0" w:color="auto"/>
      </w:divBdr>
    </w:div>
    <w:div w:id="156307831">
      <w:bodyDiv w:val="1"/>
      <w:marLeft w:val="0"/>
      <w:marRight w:val="0"/>
      <w:marTop w:val="0"/>
      <w:marBottom w:val="0"/>
      <w:divBdr>
        <w:top w:val="none" w:sz="0" w:space="0" w:color="auto"/>
        <w:left w:val="none" w:sz="0" w:space="0" w:color="auto"/>
        <w:bottom w:val="none" w:sz="0" w:space="0" w:color="auto"/>
        <w:right w:val="none" w:sz="0" w:space="0" w:color="auto"/>
      </w:divBdr>
    </w:div>
    <w:div w:id="291206383">
      <w:bodyDiv w:val="1"/>
      <w:marLeft w:val="0"/>
      <w:marRight w:val="0"/>
      <w:marTop w:val="0"/>
      <w:marBottom w:val="0"/>
      <w:divBdr>
        <w:top w:val="none" w:sz="0" w:space="0" w:color="auto"/>
        <w:left w:val="none" w:sz="0" w:space="0" w:color="auto"/>
        <w:bottom w:val="none" w:sz="0" w:space="0" w:color="auto"/>
        <w:right w:val="none" w:sz="0" w:space="0" w:color="auto"/>
      </w:divBdr>
    </w:div>
    <w:div w:id="386956012">
      <w:bodyDiv w:val="1"/>
      <w:marLeft w:val="0"/>
      <w:marRight w:val="0"/>
      <w:marTop w:val="0"/>
      <w:marBottom w:val="0"/>
      <w:divBdr>
        <w:top w:val="none" w:sz="0" w:space="0" w:color="auto"/>
        <w:left w:val="none" w:sz="0" w:space="0" w:color="auto"/>
        <w:bottom w:val="none" w:sz="0" w:space="0" w:color="auto"/>
        <w:right w:val="none" w:sz="0" w:space="0" w:color="auto"/>
      </w:divBdr>
    </w:div>
    <w:div w:id="487794574">
      <w:bodyDiv w:val="1"/>
      <w:marLeft w:val="0"/>
      <w:marRight w:val="0"/>
      <w:marTop w:val="0"/>
      <w:marBottom w:val="0"/>
      <w:divBdr>
        <w:top w:val="none" w:sz="0" w:space="0" w:color="auto"/>
        <w:left w:val="none" w:sz="0" w:space="0" w:color="auto"/>
        <w:bottom w:val="none" w:sz="0" w:space="0" w:color="auto"/>
        <w:right w:val="none" w:sz="0" w:space="0" w:color="auto"/>
      </w:divBdr>
    </w:div>
    <w:div w:id="493105939">
      <w:bodyDiv w:val="1"/>
      <w:marLeft w:val="0"/>
      <w:marRight w:val="0"/>
      <w:marTop w:val="0"/>
      <w:marBottom w:val="0"/>
      <w:divBdr>
        <w:top w:val="none" w:sz="0" w:space="0" w:color="auto"/>
        <w:left w:val="none" w:sz="0" w:space="0" w:color="auto"/>
        <w:bottom w:val="none" w:sz="0" w:space="0" w:color="auto"/>
        <w:right w:val="none" w:sz="0" w:space="0" w:color="auto"/>
      </w:divBdr>
    </w:div>
    <w:div w:id="503738838">
      <w:bodyDiv w:val="1"/>
      <w:marLeft w:val="0"/>
      <w:marRight w:val="0"/>
      <w:marTop w:val="0"/>
      <w:marBottom w:val="0"/>
      <w:divBdr>
        <w:top w:val="none" w:sz="0" w:space="0" w:color="auto"/>
        <w:left w:val="none" w:sz="0" w:space="0" w:color="auto"/>
        <w:bottom w:val="none" w:sz="0" w:space="0" w:color="auto"/>
        <w:right w:val="none" w:sz="0" w:space="0" w:color="auto"/>
      </w:divBdr>
    </w:div>
    <w:div w:id="547956900">
      <w:bodyDiv w:val="1"/>
      <w:marLeft w:val="0"/>
      <w:marRight w:val="0"/>
      <w:marTop w:val="0"/>
      <w:marBottom w:val="0"/>
      <w:divBdr>
        <w:top w:val="none" w:sz="0" w:space="0" w:color="auto"/>
        <w:left w:val="none" w:sz="0" w:space="0" w:color="auto"/>
        <w:bottom w:val="none" w:sz="0" w:space="0" w:color="auto"/>
        <w:right w:val="none" w:sz="0" w:space="0" w:color="auto"/>
      </w:divBdr>
    </w:div>
    <w:div w:id="552162481">
      <w:bodyDiv w:val="1"/>
      <w:marLeft w:val="0"/>
      <w:marRight w:val="0"/>
      <w:marTop w:val="0"/>
      <w:marBottom w:val="0"/>
      <w:divBdr>
        <w:top w:val="none" w:sz="0" w:space="0" w:color="auto"/>
        <w:left w:val="none" w:sz="0" w:space="0" w:color="auto"/>
        <w:bottom w:val="none" w:sz="0" w:space="0" w:color="auto"/>
        <w:right w:val="none" w:sz="0" w:space="0" w:color="auto"/>
      </w:divBdr>
    </w:div>
    <w:div w:id="584343705">
      <w:bodyDiv w:val="1"/>
      <w:marLeft w:val="0"/>
      <w:marRight w:val="0"/>
      <w:marTop w:val="0"/>
      <w:marBottom w:val="0"/>
      <w:divBdr>
        <w:top w:val="none" w:sz="0" w:space="0" w:color="auto"/>
        <w:left w:val="none" w:sz="0" w:space="0" w:color="auto"/>
        <w:bottom w:val="none" w:sz="0" w:space="0" w:color="auto"/>
        <w:right w:val="none" w:sz="0" w:space="0" w:color="auto"/>
      </w:divBdr>
    </w:div>
    <w:div w:id="708141277">
      <w:bodyDiv w:val="1"/>
      <w:marLeft w:val="0"/>
      <w:marRight w:val="0"/>
      <w:marTop w:val="0"/>
      <w:marBottom w:val="0"/>
      <w:divBdr>
        <w:top w:val="none" w:sz="0" w:space="0" w:color="auto"/>
        <w:left w:val="none" w:sz="0" w:space="0" w:color="auto"/>
        <w:bottom w:val="none" w:sz="0" w:space="0" w:color="auto"/>
        <w:right w:val="none" w:sz="0" w:space="0" w:color="auto"/>
      </w:divBdr>
    </w:div>
    <w:div w:id="744643108">
      <w:bodyDiv w:val="1"/>
      <w:marLeft w:val="0"/>
      <w:marRight w:val="0"/>
      <w:marTop w:val="0"/>
      <w:marBottom w:val="0"/>
      <w:divBdr>
        <w:top w:val="none" w:sz="0" w:space="0" w:color="auto"/>
        <w:left w:val="none" w:sz="0" w:space="0" w:color="auto"/>
        <w:bottom w:val="none" w:sz="0" w:space="0" w:color="auto"/>
        <w:right w:val="none" w:sz="0" w:space="0" w:color="auto"/>
      </w:divBdr>
    </w:div>
    <w:div w:id="848373523">
      <w:bodyDiv w:val="1"/>
      <w:marLeft w:val="0"/>
      <w:marRight w:val="0"/>
      <w:marTop w:val="0"/>
      <w:marBottom w:val="0"/>
      <w:divBdr>
        <w:top w:val="none" w:sz="0" w:space="0" w:color="auto"/>
        <w:left w:val="none" w:sz="0" w:space="0" w:color="auto"/>
        <w:bottom w:val="none" w:sz="0" w:space="0" w:color="auto"/>
        <w:right w:val="none" w:sz="0" w:space="0" w:color="auto"/>
      </w:divBdr>
    </w:div>
    <w:div w:id="896623516">
      <w:bodyDiv w:val="1"/>
      <w:marLeft w:val="0"/>
      <w:marRight w:val="0"/>
      <w:marTop w:val="0"/>
      <w:marBottom w:val="0"/>
      <w:divBdr>
        <w:top w:val="none" w:sz="0" w:space="0" w:color="auto"/>
        <w:left w:val="none" w:sz="0" w:space="0" w:color="auto"/>
        <w:bottom w:val="none" w:sz="0" w:space="0" w:color="auto"/>
        <w:right w:val="none" w:sz="0" w:space="0" w:color="auto"/>
      </w:divBdr>
    </w:div>
    <w:div w:id="911042045">
      <w:bodyDiv w:val="1"/>
      <w:marLeft w:val="0"/>
      <w:marRight w:val="0"/>
      <w:marTop w:val="0"/>
      <w:marBottom w:val="0"/>
      <w:divBdr>
        <w:top w:val="none" w:sz="0" w:space="0" w:color="auto"/>
        <w:left w:val="none" w:sz="0" w:space="0" w:color="auto"/>
        <w:bottom w:val="none" w:sz="0" w:space="0" w:color="auto"/>
        <w:right w:val="none" w:sz="0" w:space="0" w:color="auto"/>
      </w:divBdr>
    </w:div>
    <w:div w:id="939529826">
      <w:bodyDiv w:val="1"/>
      <w:marLeft w:val="0"/>
      <w:marRight w:val="0"/>
      <w:marTop w:val="0"/>
      <w:marBottom w:val="0"/>
      <w:divBdr>
        <w:top w:val="none" w:sz="0" w:space="0" w:color="auto"/>
        <w:left w:val="none" w:sz="0" w:space="0" w:color="auto"/>
        <w:bottom w:val="none" w:sz="0" w:space="0" w:color="auto"/>
        <w:right w:val="none" w:sz="0" w:space="0" w:color="auto"/>
      </w:divBdr>
    </w:div>
    <w:div w:id="963149642">
      <w:bodyDiv w:val="1"/>
      <w:marLeft w:val="0"/>
      <w:marRight w:val="0"/>
      <w:marTop w:val="0"/>
      <w:marBottom w:val="0"/>
      <w:divBdr>
        <w:top w:val="none" w:sz="0" w:space="0" w:color="auto"/>
        <w:left w:val="none" w:sz="0" w:space="0" w:color="auto"/>
        <w:bottom w:val="none" w:sz="0" w:space="0" w:color="auto"/>
        <w:right w:val="none" w:sz="0" w:space="0" w:color="auto"/>
      </w:divBdr>
    </w:div>
    <w:div w:id="991982440">
      <w:bodyDiv w:val="1"/>
      <w:marLeft w:val="0"/>
      <w:marRight w:val="0"/>
      <w:marTop w:val="0"/>
      <w:marBottom w:val="0"/>
      <w:divBdr>
        <w:top w:val="none" w:sz="0" w:space="0" w:color="auto"/>
        <w:left w:val="none" w:sz="0" w:space="0" w:color="auto"/>
        <w:bottom w:val="none" w:sz="0" w:space="0" w:color="auto"/>
        <w:right w:val="none" w:sz="0" w:space="0" w:color="auto"/>
      </w:divBdr>
    </w:div>
    <w:div w:id="1048185482">
      <w:bodyDiv w:val="1"/>
      <w:marLeft w:val="0"/>
      <w:marRight w:val="0"/>
      <w:marTop w:val="0"/>
      <w:marBottom w:val="0"/>
      <w:divBdr>
        <w:top w:val="none" w:sz="0" w:space="0" w:color="auto"/>
        <w:left w:val="none" w:sz="0" w:space="0" w:color="auto"/>
        <w:bottom w:val="none" w:sz="0" w:space="0" w:color="auto"/>
        <w:right w:val="none" w:sz="0" w:space="0" w:color="auto"/>
      </w:divBdr>
    </w:div>
    <w:div w:id="1062673170">
      <w:bodyDiv w:val="1"/>
      <w:marLeft w:val="0"/>
      <w:marRight w:val="0"/>
      <w:marTop w:val="0"/>
      <w:marBottom w:val="0"/>
      <w:divBdr>
        <w:top w:val="none" w:sz="0" w:space="0" w:color="auto"/>
        <w:left w:val="none" w:sz="0" w:space="0" w:color="auto"/>
        <w:bottom w:val="none" w:sz="0" w:space="0" w:color="auto"/>
        <w:right w:val="none" w:sz="0" w:space="0" w:color="auto"/>
      </w:divBdr>
    </w:div>
    <w:div w:id="1073351503">
      <w:bodyDiv w:val="1"/>
      <w:marLeft w:val="0"/>
      <w:marRight w:val="0"/>
      <w:marTop w:val="0"/>
      <w:marBottom w:val="0"/>
      <w:divBdr>
        <w:top w:val="none" w:sz="0" w:space="0" w:color="auto"/>
        <w:left w:val="none" w:sz="0" w:space="0" w:color="auto"/>
        <w:bottom w:val="none" w:sz="0" w:space="0" w:color="auto"/>
        <w:right w:val="none" w:sz="0" w:space="0" w:color="auto"/>
      </w:divBdr>
    </w:div>
    <w:div w:id="1126198717">
      <w:bodyDiv w:val="1"/>
      <w:marLeft w:val="0"/>
      <w:marRight w:val="0"/>
      <w:marTop w:val="0"/>
      <w:marBottom w:val="0"/>
      <w:divBdr>
        <w:top w:val="none" w:sz="0" w:space="0" w:color="auto"/>
        <w:left w:val="none" w:sz="0" w:space="0" w:color="auto"/>
        <w:bottom w:val="none" w:sz="0" w:space="0" w:color="auto"/>
        <w:right w:val="none" w:sz="0" w:space="0" w:color="auto"/>
      </w:divBdr>
    </w:div>
    <w:div w:id="1150515096">
      <w:bodyDiv w:val="1"/>
      <w:marLeft w:val="0"/>
      <w:marRight w:val="0"/>
      <w:marTop w:val="0"/>
      <w:marBottom w:val="0"/>
      <w:divBdr>
        <w:top w:val="none" w:sz="0" w:space="0" w:color="auto"/>
        <w:left w:val="none" w:sz="0" w:space="0" w:color="auto"/>
        <w:bottom w:val="none" w:sz="0" w:space="0" w:color="auto"/>
        <w:right w:val="none" w:sz="0" w:space="0" w:color="auto"/>
      </w:divBdr>
    </w:div>
    <w:div w:id="1198272005">
      <w:bodyDiv w:val="1"/>
      <w:marLeft w:val="0"/>
      <w:marRight w:val="0"/>
      <w:marTop w:val="0"/>
      <w:marBottom w:val="0"/>
      <w:divBdr>
        <w:top w:val="none" w:sz="0" w:space="0" w:color="auto"/>
        <w:left w:val="none" w:sz="0" w:space="0" w:color="auto"/>
        <w:bottom w:val="none" w:sz="0" w:space="0" w:color="auto"/>
        <w:right w:val="none" w:sz="0" w:space="0" w:color="auto"/>
      </w:divBdr>
    </w:div>
    <w:div w:id="1215432225">
      <w:bodyDiv w:val="1"/>
      <w:marLeft w:val="0"/>
      <w:marRight w:val="0"/>
      <w:marTop w:val="0"/>
      <w:marBottom w:val="0"/>
      <w:divBdr>
        <w:top w:val="none" w:sz="0" w:space="0" w:color="auto"/>
        <w:left w:val="none" w:sz="0" w:space="0" w:color="auto"/>
        <w:bottom w:val="none" w:sz="0" w:space="0" w:color="auto"/>
        <w:right w:val="none" w:sz="0" w:space="0" w:color="auto"/>
      </w:divBdr>
    </w:div>
    <w:div w:id="1215777415">
      <w:bodyDiv w:val="1"/>
      <w:marLeft w:val="0"/>
      <w:marRight w:val="0"/>
      <w:marTop w:val="0"/>
      <w:marBottom w:val="0"/>
      <w:divBdr>
        <w:top w:val="none" w:sz="0" w:space="0" w:color="auto"/>
        <w:left w:val="none" w:sz="0" w:space="0" w:color="auto"/>
        <w:bottom w:val="none" w:sz="0" w:space="0" w:color="auto"/>
        <w:right w:val="none" w:sz="0" w:space="0" w:color="auto"/>
      </w:divBdr>
    </w:div>
    <w:div w:id="1268856607">
      <w:bodyDiv w:val="1"/>
      <w:marLeft w:val="0"/>
      <w:marRight w:val="0"/>
      <w:marTop w:val="0"/>
      <w:marBottom w:val="0"/>
      <w:divBdr>
        <w:top w:val="none" w:sz="0" w:space="0" w:color="auto"/>
        <w:left w:val="none" w:sz="0" w:space="0" w:color="auto"/>
        <w:bottom w:val="none" w:sz="0" w:space="0" w:color="auto"/>
        <w:right w:val="none" w:sz="0" w:space="0" w:color="auto"/>
      </w:divBdr>
    </w:div>
    <w:div w:id="1272783466">
      <w:bodyDiv w:val="1"/>
      <w:marLeft w:val="0"/>
      <w:marRight w:val="0"/>
      <w:marTop w:val="0"/>
      <w:marBottom w:val="0"/>
      <w:divBdr>
        <w:top w:val="none" w:sz="0" w:space="0" w:color="auto"/>
        <w:left w:val="none" w:sz="0" w:space="0" w:color="auto"/>
        <w:bottom w:val="none" w:sz="0" w:space="0" w:color="auto"/>
        <w:right w:val="none" w:sz="0" w:space="0" w:color="auto"/>
      </w:divBdr>
    </w:div>
    <w:div w:id="1307474215">
      <w:bodyDiv w:val="1"/>
      <w:marLeft w:val="0"/>
      <w:marRight w:val="0"/>
      <w:marTop w:val="0"/>
      <w:marBottom w:val="0"/>
      <w:divBdr>
        <w:top w:val="none" w:sz="0" w:space="0" w:color="auto"/>
        <w:left w:val="none" w:sz="0" w:space="0" w:color="auto"/>
        <w:bottom w:val="none" w:sz="0" w:space="0" w:color="auto"/>
        <w:right w:val="none" w:sz="0" w:space="0" w:color="auto"/>
      </w:divBdr>
    </w:div>
    <w:div w:id="1364403838">
      <w:bodyDiv w:val="1"/>
      <w:marLeft w:val="0"/>
      <w:marRight w:val="0"/>
      <w:marTop w:val="0"/>
      <w:marBottom w:val="0"/>
      <w:divBdr>
        <w:top w:val="none" w:sz="0" w:space="0" w:color="auto"/>
        <w:left w:val="none" w:sz="0" w:space="0" w:color="auto"/>
        <w:bottom w:val="none" w:sz="0" w:space="0" w:color="auto"/>
        <w:right w:val="none" w:sz="0" w:space="0" w:color="auto"/>
      </w:divBdr>
    </w:div>
    <w:div w:id="1438523685">
      <w:bodyDiv w:val="1"/>
      <w:marLeft w:val="0"/>
      <w:marRight w:val="0"/>
      <w:marTop w:val="0"/>
      <w:marBottom w:val="0"/>
      <w:divBdr>
        <w:top w:val="none" w:sz="0" w:space="0" w:color="auto"/>
        <w:left w:val="none" w:sz="0" w:space="0" w:color="auto"/>
        <w:bottom w:val="none" w:sz="0" w:space="0" w:color="auto"/>
        <w:right w:val="none" w:sz="0" w:space="0" w:color="auto"/>
      </w:divBdr>
    </w:div>
    <w:div w:id="1446344947">
      <w:bodyDiv w:val="1"/>
      <w:marLeft w:val="0"/>
      <w:marRight w:val="0"/>
      <w:marTop w:val="0"/>
      <w:marBottom w:val="0"/>
      <w:divBdr>
        <w:top w:val="none" w:sz="0" w:space="0" w:color="auto"/>
        <w:left w:val="none" w:sz="0" w:space="0" w:color="auto"/>
        <w:bottom w:val="none" w:sz="0" w:space="0" w:color="auto"/>
        <w:right w:val="none" w:sz="0" w:space="0" w:color="auto"/>
      </w:divBdr>
    </w:div>
    <w:div w:id="1451196323">
      <w:bodyDiv w:val="1"/>
      <w:marLeft w:val="0"/>
      <w:marRight w:val="0"/>
      <w:marTop w:val="0"/>
      <w:marBottom w:val="0"/>
      <w:divBdr>
        <w:top w:val="none" w:sz="0" w:space="0" w:color="auto"/>
        <w:left w:val="none" w:sz="0" w:space="0" w:color="auto"/>
        <w:bottom w:val="none" w:sz="0" w:space="0" w:color="auto"/>
        <w:right w:val="none" w:sz="0" w:space="0" w:color="auto"/>
      </w:divBdr>
    </w:div>
    <w:div w:id="1456634714">
      <w:bodyDiv w:val="1"/>
      <w:marLeft w:val="0"/>
      <w:marRight w:val="0"/>
      <w:marTop w:val="0"/>
      <w:marBottom w:val="0"/>
      <w:divBdr>
        <w:top w:val="none" w:sz="0" w:space="0" w:color="auto"/>
        <w:left w:val="none" w:sz="0" w:space="0" w:color="auto"/>
        <w:bottom w:val="none" w:sz="0" w:space="0" w:color="auto"/>
        <w:right w:val="none" w:sz="0" w:space="0" w:color="auto"/>
      </w:divBdr>
    </w:div>
    <w:div w:id="1525023271">
      <w:bodyDiv w:val="1"/>
      <w:marLeft w:val="0"/>
      <w:marRight w:val="0"/>
      <w:marTop w:val="0"/>
      <w:marBottom w:val="0"/>
      <w:divBdr>
        <w:top w:val="none" w:sz="0" w:space="0" w:color="auto"/>
        <w:left w:val="none" w:sz="0" w:space="0" w:color="auto"/>
        <w:bottom w:val="none" w:sz="0" w:space="0" w:color="auto"/>
        <w:right w:val="none" w:sz="0" w:space="0" w:color="auto"/>
      </w:divBdr>
    </w:div>
    <w:div w:id="1558012153">
      <w:bodyDiv w:val="1"/>
      <w:marLeft w:val="0"/>
      <w:marRight w:val="0"/>
      <w:marTop w:val="0"/>
      <w:marBottom w:val="0"/>
      <w:divBdr>
        <w:top w:val="none" w:sz="0" w:space="0" w:color="auto"/>
        <w:left w:val="none" w:sz="0" w:space="0" w:color="auto"/>
        <w:bottom w:val="none" w:sz="0" w:space="0" w:color="auto"/>
        <w:right w:val="none" w:sz="0" w:space="0" w:color="auto"/>
      </w:divBdr>
    </w:div>
    <w:div w:id="1617178285">
      <w:bodyDiv w:val="1"/>
      <w:marLeft w:val="0"/>
      <w:marRight w:val="0"/>
      <w:marTop w:val="0"/>
      <w:marBottom w:val="0"/>
      <w:divBdr>
        <w:top w:val="none" w:sz="0" w:space="0" w:color="auto"/>
        <w:left w:val="none" w:sz="0" w:space="0" w:color="auto"/>
        <w:bottom w:val="none" w:sz="0" w:space="0" w:color="auto"/>
        <w:right w:val="none" w:sz="0" w:space="0" w:color="auto"/>
      </w:divBdr>
    </w:div>
    <w:div w:id="1640457594">
      <w:bodyDiv w:val="1"/>
      <w:marLeft w:val="0"/>
      <w:marRight w:val="0"/>
      <w:marTop w:val="0"/>
      <w:marBottom w:val="0"/>
      <w:divBdr>
        <w:top w:val="none" w:sz="0" w:space="0" w:color="auto"/>
        <w:left w:val="none" w:sz="0" w:space="0" w:color="auto"/>
        <w:bottom w:val="none" w:sz="0" w:space="0" w:color="auto"/>
        <w:right w:val="none" w:sz="0" w:space="0" w:color="auto"/>
      </w:divBdr>
    </w:div>
    <w:div w:id="1716150998">
      <w:bodyDiv w:val="1"/>
      <w:marLeft w:val="0"/>
      <w:marRight w:val="0"/>
      <w:marTop w:val="0"/>
      <w:marBottom w:val="0"/>
      <w:divBdr>
        <w:top w:val="none" w:sz="0" w:space="0" w:color="auto"/>
        <w:left w:val="none" w:sz="0" w:space="0" w:color="auto"/>
        <w:bottom w:val="none" w:sz="0" w:space="0" w:color="auto"/>
        <w:right w:val="none" w:sz="0" w:space="0" w:color="auto"/>
      </w:divBdr>
    </w:div>
    <w:div w:id="1716926012">
      <w:bodyDiv w:val="1"/>
      <w:marLeft w:val="0"/>
      <w:marRight w:val="0"/>
      <w:marTop w:val="0"/>
      <w:marBottom w:val="0"/>
      <w:divBdr>
        <w:top w:val="none" w:sz="0" w:space="0" w:color="auto"/>
        <w:left w:val="none" w:sz="0" w:space="0" w:color="auto"/>
        <w:bottom w:val="none" w:sz="0" w:space="0" w:color="auto"/>
        <w:right w:val="none" w:sz="0" w:space="0" w:color="auto"/>
      </w:divBdr>
    </w:div>
    <w:div w:id="1733387380">
      <w:bodyDiv w:val="1"/>
      <w:marLeft w:val="0"/>
      <w:marRight w:val="0"/>
      <w:marTop w:val="0"/>
      <w:marBottom w:val="0"/>
      <w:divBdr>
        <w:top w:val="none" w:sz="0" w:space="0" w:color="auto"/>
        <w:left w:val="none" w:sz="0" w:space="0" w:color="auto"/>
        <w:bottom w:val="none" w:sz="0" w:space="0" w:color="auto"/>
        <w:right w:val="none" w:sz="0" w:space="0" w:color="auto"/>
      </w:divBdr>
    </w:div>
    <w:div w:id="1744600855">
      <w:bodyDiv w:val="1"/>
      <w:marLeft w:val="0"/>
      <w:marRight w:val="0"/>
      <w:marTop w:val="0"/>
      <w:marBottom w:val="0"/>
      <w:divBdr>
        <w:top w:val="none" w:sz="0" w:space="0" w:color="auto"/>
        <w:left w:val="none" w:sz="0" w:space="0" w:color="auto"/>
        <w:bottom w:val="none" w:sz="0" w:space="0" w:color="auto"/>
        <w:right w:val="none" w:sz="0" w:space="0" w:color="auto"/>
      </w:divBdr>
    </w:div>
    <w:div w:id="1797524505">
      <w:bodyDiv w:val="1"/>
      <w:marLeft w:val="0"/>
      <w:marRight w:val="0"/>
      <w:marTop w:val="0"/>
      <w:marBottom w:val="0"/>
      <w:divBdr>
        <w:top w:val="none" w:sz="0" w:space="0" w:color="auto"/>
        <w:left w:val="none" w:sz="0" w:space="0" w:color="auto"/>
        <w:bottom w:val="none" w:sz="0" w:space="0" w:color="auto"/>
        <w:right w:val="none" w:sz="0" w:space="0" w:color="auto"/>
      </w:divBdr>
    </w:div>
    <w:div w:id="1800107296">
      <w:bodyDiv w:val="1"/>
      <w:marLeft w:val="0"/>
      <w:marRight w:val="0"/>
      <w:marTop w:val="0"/>
      <w:marBottom w:val="0"/>
      <w:divBdr>
        <w:top w:val="none" w:sz="0" w:space="0" w:color="auto"/>
        <w:left w:val="none" w:sz="0" w:space="0" w:color="auto"/>
        <w:bottom w:val="none" w:sz="0" w:space="0" w:color="auto"/>
        <w:right w:val="none" w:sz="0" w:space="0" w:color="auto"/>
      </w:divBdr>
    </w:div>
    <w:div w:id="1828739494">
      <w:bodyDiv w:val="1"/>
      <w:marLeft w:val="0"/>
      <w:marRight w:val="0"/>
      <w:marTop w:val="0"/>
      <w:marBottom w:val="0"/>
      <w:divBdr>
        <w:top w:val="none" w:sz="0" w:space="0" w:color="auto"/>
        <w:left w:val="none" w:sz="0" w:space="0" w:color="auto"/>
        <w:bottom w:val="none" w:sz="0" w:space="0" w:color="auto"/>
        <w:right w:val="none" w:sz="0" w:space="0" w:color="auto"/>
      </w:divBdr>
    </w:div>
    <w:div w:id="1858813120">
      <w:bodyDiv w:val="1"/>
      <w:marLeft w:val="0"/>
      <w:marRight w:val="0"/>
      <w:marTop w:val="0"/>
      <w:marBottom w:val="0"/>
      <w:divBdr>
        <w:top w:val="none" w:sz="0" w:space="0" w:color="auto"/>
        <w:left w:val="none" w:sz="0" w:space="0" w:color="auto"/>
        <w:bottom w:val="none" w:sz="0" w:space="0" w:color="auto"/>
        <w:right w:val="none" w:sz="0" w:space="0" w:color="auto"/>
      </w:divBdr>
    </w:div>
    <w:div w:id="1884247388">
      <w:bodyDiv w:val="1"/>
      <w:marLeft w:val="0"/>
      <w:marRight w:val="0"/>
      <w:marTop w:val="0"/>
      <w:marBottom w:val="0"/>
      <w:divBdr>
        <w:top w:val="none" w:sz="0" w:space="0" w:color="auto"/>
        <w:left w:val="none" w:sz="0" w:space="0" w:color="auto"/>
        <w:bottom w:val="none" w:sz="0" w:space="0" w:color="auto"/>
        <w:right w:val="none" w:sz="0" w:space="0" w:color="auto"/>
      </w:divBdr>
    </w:div>
    <w:div w:id="1893617998">
      <w:bodyDiv w:val="1"/>
      <w:marLeft w:val="0"/>
      <w:marRight w:val="0"/>
      <w:marTop w:val="0"/>
      <w:marBottom w:val="0"/>
      <w:divBdr>
        <w:top w:val="none" w:sz="0" w:space="0" w:color="auto"/>
        <w:left w:val="none" w:sz="0" w:space="0" w:color="auto"/>
        <w:bottom w:val="none" w:sz="0" w:space="0" w:color="auto"/>
        <w:right w:val="none" w:sz="0" w:space="0" w:color="auto"/>
      </w:divBdr>
    </w:div>
    <w:div w:id="1909805407">
      <w:bodyDiv w:val="1"/>
      <w:marLeft w:val="0"/>
      <w:marRight w:val="0"/>
      <w:marTop w:val="0"/>
      <w:marBottom w:val="0"/>
      <w:divBdr>
        <w:top w:val="none" w:sz="0" w:space="0" w:color="auto"/>
        <w:left w:val="none" w:sz="0" w:space="0" w:color="auto"/>
        <w:bottom w:val="none" w:sz="0" w:space="0" w:color="auto"/>
        <w:right w:val="none" w:sz="0" w:space="0" w:color="auto"/>
      </w:divBdr>
    </w:div>
    <w:div w:id="1937516610">
      <w:bodyDiv w:val="1"/>
      <w:marLeft w:val="0"/>
      <w:marRight w:val="0"/>
      <w:marTop w:val="0"/>
      <w:marBottom w:val="0"/>
      <w:divBdr>
        <w:top w:val="none" w:sz="0" w:space="0" w:color="auto"/>
        <w:left w:val="none" w:sz="0" w:space="0" w:color="auto"/>
        <w:bottom w:val="none" w:sz="0" w:space="0" w:color="auto"/>
        <w:right w:val="none" w:sz="0" w:space="0" w:color="auto"/>
      </w:divBdr>
    </w:div>
    <w:div w:id="1958096533">
      <w:bodyDiv w:val="1"/>
      <w:marLeft w:val="0"/>
      <w:marRight w:val="0"/>
      <w:marTop w:val="0"/>
      <w:marBottom w:val="0"/>
      <w:divBdr>
        <w:top w:val="none" w:sz="0" w:space="0" w:color="auto"/>
        <w:left w:val="none" w:sz="0" w:space="0" w:color="auto"/>
        <w:bottom w:val="none" w:sz="0" w:space="0" w:color="auto"/>
        <w:right w:val="none" w:sz="0" w:space="0" w:color="auto"/>
      </w:divBdr>
    </w:div>
    <w:div w:id="211092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2006">
  <b:Source>
    <b:Tag>Lad20</b:Tag>
    <b:SourceType>InternetSite</b:SourceType>
    <b:Guid>{D59E166C-BC23-465A-A8E6-EC3D1E4CC65C}</b:Guid>
    <b:Title>Ladder Logic World</b:Title>
    <b:InternetSiteTitle>Ladder Logic World</b:InternetSiteTitle>
    <b:Year>2020</b:Year>
    <b:Month>10 </b:Month>
    <b:Day>11</b:Day>
    <b:YearAccessed>2021</b:YearAccessed>
    <b:MonthAccessed>12</b:MonthAccessed>
    <b:DayAccessed>09</b:DayAccessed>
    <b:URL>https://ladderlogicworld.com/plc-manufacturers/</b:URL>
    <b:RefOrder>8</b:RefOrder>
  </b:Source>
  <b:Source>
    <b:Tag>ele22</b:Tag>
    <b:SourceType>InternetSite</b:SourceType>
    <b:Guid>{5CE2CE21-A1CD-4D38-B1BB-6B46FDADAB3E}</b:Guid>
    <b:Author>
      <b:Author>
        <b:Corporate>electricaltechnology</b:Corporate>
      </b:Author>
    </b:Author>
    <b:Title>electricaltechnology</b:Title>
    <b:InternetSiteTitle>electricaltechnology</b:InternetSiteTitle>
    <b:YearAccessed>2022</b:YearAccessed>
    <b:MonthAccessed>April</b:MonthAccessed>
    <b:DayAccessed>5</b:DayAccessed>
    <b:URL>https://www.electricaltechnology.org/2013/07/active-reactive-apparent-and-complex.html</b:URL>
    <b:Year>2019</b:Year>
    <b:Month>June</b:Month>
    <b:Day>15</b:Day>
    <b:RefOrder>1</b:RefOrder>
  </b:Source>
  <b:Source>
    <b:Tag>Joh06</b:Tag>
    <b:SourceType>Report</b:SourceType>
    <b:Guid>{8C082388-2236-49E9-ACF3-3E23950A8B1D}</b:Guid>
    <b:Title>Power Factor Correction (pfc)</b:Title>
    <b:Year>2006</b:Year>
    <b:Author>
      <b:Author>
        <b:NameList>
          <b:Person>
            <b:Last>Ware</b:Last>
            <b:First>John</b:First>
          </b:Person>
        </b:NameList>
      </b:Author>
    </b:Author>
    <b:Publisher>IEE Wiring Matters</b:Publisher>
    <b:RefOrder>2</b:RefOrder>
  </b:Source>
  <b:Source>
    <b:Tag>fuj22</b:Tag>
    <b:SourceType>InternetSite</b:SourceType>
    <b:Guid>{DB87E42B-E648-479B-A6A0-2EC26D1D2538}</b:Guid>
    <b:Author>
      <b:Author>
        <b:Corporate>fujielectric</b:Corporate>
      </b:Author>
    </b:Author>
    <b:Title>fujielectric</b:Title>
    <b:InternetSiteTitle>fujielectric</b:InternetSiteTitle>
    <b:Year>2022</b:Year>
    <b:Month>April</b:Month>
    <b:Day>2</b:Day>
    <b:YearAccessed>April</b:YearAccessed>
    <b:MonthAccessed>04</b:MonthAccessed>
    <b:DayAccessed>2</b:DayAccessed>
    <b:URL>https://www.fujielectric.com/products/column/inverter/inverter_01.html</b:URL>
    <b:RefOrder>4</b:RefOrder>
  </b:Source>
  <b:Source>
    <b:Tag>JDa05</b:Tag>
    <b:SourceType>Book</b:SourceType>
    <b:Guid>{1DDF1099-7B01-4EA3-BFD2-FFDFD0E9EFD5}</b:Guid>
    <b:Author>
      <b:Author>
        <b:NameList>
          <b:Person>
            <b:Last>J.David Irwin</b:Last>
            <b:First>MUHAMMAD</b:First>
            <b:Middle>H. RASHID</b:Middle>
          </b:Person>
        </b:NameList>
      </b:Author>
    </b:Author>
    <b:Title>POWER ELECTRONICS</b:Title>
    <b:Year>2005</b:Year>
    <b:City>Florida</b:City>
    <b:Publisher>Academic Press</b:Publisher>
    <b:RefOrder>3</b:RefOrder>
  </b:Source>
  <b:Source>
    <b:Tag>tut20</b:Tag>
    <b:SourceType>InternetSite</b:SourceType>
    <b:Guid>{4BF3BFA9-D631-4C84-8928-9A28CD586C83}</b:Guid>
    <b:Author>
      <b:Author>
        <b:Corporate>tutorialspoint</b:Corporate>
      </b:Author>
    </b:Author>
    <b:Title>tutorialspoint</b:Title>
    <b:Year>2020</b:Year>
    <b:InternetSiteTitle>tutorialspoint</b:InternetSiteTitle>
    <b:Month>December</b:Month>
    <b:Day>12</b:Day>
    <b:YearAccessed>2022</b:YearAccessed>
    <b:MonthAccessed>April</b:MonthAccessed>
    <b:DayAccessed>5</b:DayAccessed>
    <b:URL>https://www.tutorialspoint.com/power_electronics/power_electronics_types_of_inverters.htm#:~:text=Three%20Phase%20Inverter,erval.</b:URL>
    <b:RefOrder>5</b:RefOrder>
  </b:Source>
  <b:Source>
    <b:Tag>Edv16</b:Tag>
    <b:SourceType>Report</b:SourceType>
    <b:Guid>{D6C9BFC8-66B7-4D8C-948D-E4F060F67E0F}</b:Guid>
    <b:Author>
      <b:Author>
        <b:NameList>
          <b:Person>
            <b:Last>Csanyi</b:Last>
            <b:First>Edvard</b:First>
          </b:Person>
        </b:NameList>
      </b:Author>
    </b:Author>
    <b:Title>How capacitors improve the power factor and how to calculate them?</b:Title>
    <b:Year>2016</b:Year>
    <b:Publisher>EEP</b:Publisher>
    <b:RefOrder>6</b:RefOrder>
  </b:Source>
  <b:Source>
    <b:Tag>the05</b:Tag>
    <b:SourceType>InternetSite</b:SourceType>
    <b:Guid>{19993D08-C13F-40A9-962E-3CD7F1A897DC}</b:Guid>
    <b:LCID>0</b:LCID>
    <b:Author>
      <b:Author>
        <b:Corporate>theorycircuit</b:Corporate>
      </b:Author>
    </b:Author>
    <b:Title>theorycircuit</b:Title>
    <b:InternetSiteTitle>theorycircuit</b:InternetSiteTitle>
    <b:Year>2005</b:Year>
    <b:Month>June</b:Month>
    <b:Day>25</b:Day>
    <b:YearAccessed>2022</b:YearAccessed>
    <b:MonthAccessed>April</b:MonthAccessed>
    <b:DayAccessed>7</b:DayAccessed>
    <b:URL>https://theorycircuit.com/pwm-inverter-circuit/</b:URL>
    <b:RefOrder>7</b:RefOrder>
  </b:Source>
</b:Sources>
</file>

<file path=customXml/itemProps1.xml><?xml version="1.0" encoding="utf-8"?>
<ds:datastoreItem xmlns:ds="http://schemas.openxmlformats.org/officeDocument/2006/customXml" ds:itemID="{63217E0D-66BF-4E53-96DE-94F573265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17</Pages>
  <Words>3643</Words>
  <Characters>20766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Power Factor Correction &amp; Variable Frequency Drives</vt:lpstr>
    </vt:vector>
  </TitlesOfParts>
  <Company>BEng Electrical and Electronic Engineering</Company>
  <LinksUpToDate>false</LinksUpToDate>
  <CharactersWithSpaces>24361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Factor Correction &amp; Variable Frequency Drives</dc:title>
  <dc:subject>Power Electronics &amp; Drives</dc:subject>
  <dc:creator>Joshua Hunt</dc:creator>
  <cp:lastModifiedBy>Joshua Hunt</cp:lastModifiedBy>
  <cp:revision>20</cp:revision>
  <dcterms:created xsi:type="dcterms:W3CDTF">2022-04-08T13:22:00Z</dcterms:created>
  <dcterms:modified xsi:type="dcterms:W3CDTF">2022-04-08T20:53:00Z</dcterms:modified>
</cp:coreProperties>
</file>