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9E31C" w14:textId="76329CE1" w:rsidR="00D136E5" w:rsidRDefault="00813ACE" w:rsidP="00D136E5">
      <w:pPr>
        <w:jc w:val="center"/>
        <w:rPr>
          <w:rFonts w:ascii="Microsoft Sans Serif" w:hAnsi="Microsoft Sans Serif" w:cs="Microsoft Sans Serif"/>
          <w:b/>
          <w:sz w:val="48"/>
          <w:szCs w:val="48"/>
          <w:lang w:val="en-US"/>
        </w:rPr>
      </w:pPr>
      <w:r>
        <w:rPr>
          <w:rFonts w:ascii="Microsoft Sans Serif" w:hAnsi="Microsoft Sans Serif" w:cs="Microsoft Sans Serif"/>
          <w:b/>
          <w:sz w:val="28"/>
          <w:szCs w:val="28"/>
          <w:lang w:val="en-US"/>
        </w:rPr>
        <w:t>HPCH5003</w:t>
      </w:r>
      <w:r w:rsidR="00D136E5">
        <w:rPr>
          <w:rFonts w:ascii="Microsoft Sans Serif" w:hAnsi="Microsoft Sans Serif" w:cs="Microsoft Sans Serif"/>
          <w:b/>
          <w:sz w:val="28"/>
          <w:szCs w:val="28"/>
          <w:lang w:val="en-US"/>
        </w:rPr>
        <w:t xml:space="preserve"> Introduction to Classical Chinese</w:t>
      </w:r>
    </w:p>
    <w:p w14:paraId="7D8A6CE7" w14:textId="24C1B840" w:rsidR="00D136E5" w:rsidRPr="00E75123" w:rsidRDefault="008D18FB" w:rsidP="00D136E5">
      <w:pPr>
        <w:jc w:val="center"/>
        <w:rPr>
          <w:rFonts w:ascii="Microsoft Sans Serif" w:hAnsi="Microsoft Sans Serif" w:cs="Microsoft Sans Serif"/>
          <w:b/>
          <w:sz w:val="28"/>
          <w:szCs w:val="28"/>
          <w:lang w:val="en-US"/>
        </w:rPr>
      </w:pPr>
      <w:r>
        <w:rPr>
          <w:rFonts w:ascii="Microsoft Sans Serif" w:hAnsi="Microsoft Sans Serif" w:cs="Microsoft Sans Serif"/>
          <w:b/>
          <w:sz w:val="28"/>
          <w:szCs w:val="28"/>
          <w:lang w:val="en-US"/>
        </w:rPr>
        <w:t>Final Module Test</w:t>
      </w:r>
    </w:p>
    <w:p w14:paraId="4280E1EA" w14:textId="77777777" w:rsidR="00175C6E" w:rsidRDefault="00175C6E" w:rsidP="00175C6E">
      <w:pPr>
        <w:rPr>
          <w:rFonts w:ascii="Microsoft Sans Serif" w:hAnsi="Microsoft Sans Serif" w:cs="Microsoft Sans Serif"/>
          <w:sz w:val="28"/>
          <w:szCs w:val="28"/>
          <w:lang w:val="en-US"/>
        </w:rPr>
      </w:pPr>
    </w:p>
    <w:p w14:paraId="1F628259" w14:textId="77777777" w:rsidR="00841F68" w:rsidRDefault="00841F68" w:rsidP="00175C6E">
      <w:pPr>
        <w:rPr>
          <w:rFonts w:ascii="Arial" w:eastAsiaTheme="minorEastAsia" w:hAnsi="Arial" w:cs="Arial"/>
          <w:sz w:val="28"/>
          <w:szCs w:val="28"/>
          <w:lang w:val="en-GB"/>
        </w:rPr>
      </w:pPr>
    </w:p>
    <w:p w14:paraId="66BAD047" w14:textId="4C0CBAAE" w:rsidR="00175C6E" w:rsidRPr="008D18FB" w:rsidRDefault="00175C6E" w:rsidP="00175C6E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8D18FB">
        <w:rPr>
          <w:rFonts w:ascii="Arial" w:eastAsiaTheme="minorEastAsia" w:hAnsi="Arial" w:cs="Arial"/>
          <w:sz w:val="28"/>
          <w:szCs w:val="28"/>
          <w:lang w:val="en-GB"/>
        </w:rPr>
        <w:t xml:space="preserve">I. Translate the following </w:t>
      </w:r>
      <w:r w:rsidR="008D18FB" w:rsidRPr="008D18FB">
        <w:rPr>
          <w:rFonts w:ascii="Arial" w:eastAsiaTheme="minorEastAsia" w:hAnsi="Arial" w:cs="Arial"/>
          <w:sz w:val="28"/>
          <w:szCs w:val="28"/>
          <w:lang w:val="en-GB"/>
        </w:rPr>
        <w:t xml:space="preserve">seen text </w:t>
      </w:r>
      <w:r w:rsidRPr="008D18FB">
        <w:rPr>
          <w:rFonts w:ascii="Arial" w:eastAsiaTheme="minorEastAsia" w:hAnsi="Arial" w:cs="Arial"/>
          <w:sz w:val="28"/>
          <w:szCs w:val="28"/>
          <w:lang w:val="en-GB"/>
        </w:rPr>
        <w:t>into English</w:t>
      </w:r>
      <w:r w:rsidR="009530EB" w:rsidRPr="008D18FB">
        <w:rPr>
          <w:rFonts w:ascii="Arial" w:eastAsiaTheme="minorEastAsia" w:hAnsi="Arial" w:cs="Arial"/>
          <w:sz w:val="28"/>
          <w:szCs w:val="28"/>
          <w:lang w:val="en-GB"/>
        </w:rPr>
        <w:t xml:space="preserve"> (</w:t>
      </w:r>
      <w:r w:rsidR="00841F68">
        <w:rPr>
          <w:rFonts w:ascii="Arial" w:eastAsiaTheme="minorEastAsia" w:hAnsi="Arial" w:cs="Arial"/>
          <w:sz w:val="28"/>
          <w:szCs w:val="28"/>
          <w:lang w:val="en-GB"/>
        </w:rPr>
        <w:t>3</w:t>
      </w:r>
      <w:r w:rsidR="00F41D80" w:rsidRPr="008D18FB">
        <w:rPr>
          <w:rFonts w:ascii="Arial" w:eastAsiaTheme="minorEastAsia" w:hAnsi="Arial" w:cs="Arial"/>
          <w:sz w:val="28"/>
          <w:szCs w:val="28"/>
          <w:lang w:val="en-GB"/>
        </w:rPr>
        <w:t>0</w:t>
      </w:r>
      <w:r w:rsidR="009530EB" w:rsidRPr="008D18FB">
        <w:rPr>
          <w:rFonts w:ascii="Arial" w:eastAsiaTheme="minorEastAsia" w:hAnsi="Arial" w:cs="Arial"/>
          <w:sz w:val="28"/>
          <w:szCs w:val="28"/>
          <w:lang w:val="en-GB"/>
        </w:rPr>
        <w:t>%)</w:t>
      </w:r>
      <w:r w:rsidR="00F41D80" w:rsidRPr="008D18FB">
        <w:rPr>
          <w:rFonts w:ascii="Arial" w:eastAsiaTheme="minorEastAsia" w:hAnsi="Arial" w:cs="Arial"/>
          <w:sz w:val="28"/>
          <w:szCs w:val="28"/>
          <w:lang w:val="en-GB"/>
        </w:rPr>
        <w:t>.</w:t>
      </w:r>
    </w:p>
    <w:p w14:paraId="569C1571" w14:textId="77777777" w:rsidR="008D18FB" w:rsidRDefault="008D18FB" w:rsidP="00175C6E">
      <w:pPr>
        <w:rPr>
          <w:rFonts w:ascii="Arial" w:eastAsiaTheme="minorEastAsia" w:hAnsi="Arial" w:cs="Arial"/>
          <w:sz w:val="28"/>
          <w:szCs w:val="28"/>
          <w:lang w:val="en-GB"/>
        </w:rPr>
      </w:pPr>
    </w:p>
    <w:p w14:paraId="1F96F256" w14:textId="4B21468B" w:rsidR="00F41D80" w:rsidRPr="008D18FB" w:rsidRDefault="008D18FB" w:rsidP="008D18FB">
      <w:pPr>
        <w:spacing w:line="360" w:lineRule="auto"/>
        <w:rPr>
          <w:rFonts w:ascii="Arial" w:eastAsiaTheme="minorEastAsia" w:hAnsi="Arial" w:cs="Arial"/>
          <w:sz w:val="32"/>
          <w:szCs w:val="32"/>
          <w:lang w:val="en-GB"/>
        </w:rPr>
      </w:pPr>
      <w:r w:rsidRPr="008D18FB">
        <w:rPr>
          <w:rFonts w:ascii="Arial" w:eastAsiaTheme="minorEastAsia" w:hAnsi="Arial" w:cs="Arial" w:hint="eastAsia"/>
          <w:sz w:val="32"/>
          <w:szCs w:val="32"/>
          <w:lang w:val="en-GB"/>
        </w:rPr>
        <w:t>楚人有涉江者，其劍自舟中墜於水。遽契其舟曰：『是吾劍之所從墜。』舟止，從其所契者入水求之。舟已行矣，而劍不行。求劍若此，不亦惑乎？</w:t>
      </w:r>
    </w:p>
    <w:p w14:paraId="2003C797" w14:textId="77777777" w:rsidR="00841F68" w:rsidRDefault="00841F68" w:rsidP="00F41D80">
      <w:pPr>
        <w:widowControl/>
        <w:overflowPunct/>
        <w:autoSpaceDE/>
        <w:adjustRightInd/>
        <w:spacing w:before="100" w:beforeAutospacing="1" w:after="240" w:line="360" w:lineRule="auto"/>
        <w:ind w:left="357" w:hanging="357"/>
        <w:jc w:val="left"/>
        <w:rPr>
          <w:rFonts w:ascii="Arial" w:eastAsiaTheme="minorEastAsia" w:hAnsi="Arial" w:cs="Arial"/>
          <w:sz w:val="28"/>
          <w:szCs w:val="28"/>
          <w:lang w:val="en-GB"/>
        </w:rPr>
      </w:pPr>
    </w:p>
    <w:p w14:paraId="5DF05C0F" w14:textId="65058673" w:rsidR="00175C6E" w:rsidRDefault="008D18FB" w:rsidP="00F41D80">
      <w:pPr>
        <w:widowControl/>
        <w:overflowPunct/>
        <w:autoSpaceDE/>
        <w:adjustRightInd/>
        <w:spacing w:before="100" w:beforeAutospacing="1" w:after="240" w:line="360" w:lineRule="auto"/>
        <w:ind w:left="357" w:hanging="357"/>
        <w:jc w:val="left"/>
        <w:rPr>
          <w:rFonts w:ascii="Arial" w:eastAsiaTheme="minorEastAsia" w:hAnsi="Arial" w:cs="Arial"/>
          <w:sz w:val="28"/>
          <w:szCs w:val="28"/>
          <w:lang w:val="en-GB"/>
        </w:rPr>
      </w:pPr>
      <w:r>
        <w:rPr>
          <w:rFonts w:ascii="Arial" w:eastAsiaTheme="minorEastAsia" w:hAnsi="Arial" w:cs="Arial"/>
          <w:sz w:val="28"/>
          <w:szCs w:val="28"/>
          <w:lang w:val="en-GB"/>
        </w:rPr>
        <w:t>II. Translate the following unseen text into English (</w:t>
      </w:r>
      <w:r w:rsidR="00841F68">
        <w:rPr>
          <w:rFonts w:ascii="Arial" w:eastAsiaTheme="minorEastAsia" w:hAnsi="Arial" w:cs="Arial"/>
          <w:sz w:val="28"/>
          <w:szCs w:val="28"/>
          <w:lang w:val="en-GB"/>
        </w:rPr>
        <w:t>7</w:t>
      </w:r>
      <w:r>
        <w:rPr>
          <w:rFonts w:ascii="Arial" w:eastAsiaTheme="minorEastAsia" w:hAnsi="Arial" w:cs="Arial"/>
          <w:sz w:val="28"/>
          <w:szCs w:val="28"/>
          <w:lang w:val="en-GB"/>
        </w:rPr>
        <w:t>0%).</w:t>
      </w:r>
    </w:p>
    <w:p w14:paraId="34C7A368" w14:textId="77777777" w:rsidR="008D18FB" w:rsidRPr="008D18FB" w:rsidRDefault="008D18FB" w:rsidP="008D18FB">
      <w:pPr>
        <w:spacing w:line="360" w:lineRule="auto"/>
        <w:rPr>
          <w:rFonts w:ascii="Arial" w:eastAsiaTheme="minorEastAsia" w:hAnsi="Arial" w:cs="Arial"/>
          <w:sz w:val="32"/>
          <w:szCs w:val="32"/>
          <w:lang w:val="en-GB"/>
        </w:rPr>
      </w:pPr>
      <w:r w:rsidRPr="008D18FB">
        <w:rPr>
          <w:rFonts w:ascii="Arial" w:eastAsiaTheme="minorEastAsia" w:hAnsi="Arial" w:cs="Arial"/>
          <w:sz w:val="32"/>
          <w:szCs w:val="32"/>
        </w:rPr>
        <w:t>子墨子言曰</w:t>
      </w:r>
      <w:r w:rsidRPr="008D18FB">
        <w:rPr>
          <w:rFonts w:ascii="Arial" w:eastAsiaTheme="minorEastAsia" w:hAnsi="Arial" w:cs="Arial"/>
          <w:sz w:val="32"/>
          <w:szCs w:val="32"/>
          <w:lang w:val="en-GB"/>
        </w:rPr>
        <w:t>：</w:t>
      </w:r>
      <w:r w:rsidRPr="008D18FB">
        <w:rPr>
          <w:rFonts w:ascii="Arial" w:eastAsiaTheme="minorEastAsia" w:hAnsi="Arial" w:cs="Arial"/>
          <w:sz w:val="32"/>
          <w:szCs w:val="32"/>
        </w:rPr>
        <w:t>「仁人之所以為事者</w:t>
      </w:r>
      <w:r w:rsidRPr="008D18FB">
        <w:rPr>
          <w:rFonts w:ascii="Arial" w:eastAsiaTheme="minorEastAsia" w:hAnsi="Arial" w:cs="Arial"/>
          <w:sz w:val="32"/>
          <w:szCs w:val="32"/>
          <w:lang w:val="en-GB"/>
        </w:rPr>
        <w:t>，</w:t>
      </w:r>
      <w:r w:rsidRPr="008D18FB">
        <w:rPr>
          <w:rFonts w:ascii="Arial" w:eastAsiaTheme="minorEastAsia" w:hAnsi="Arial" w:cs="Arial"/>
          <w:sz w:val="32"/>
          <w:szCs w:val="32"/>
        </w:rPr>
        <w:t>必興天下之利</w:t>
      </w:r>
      <w:r w:rsidRPr="008D18FB">
        <w:rPr>
          <w:rFonts w:ascii="Arial" w:eastAsiaTheme="minorEastAsia" w:hAnsi="Arial" w:cs="Arial"/>
          <w:sz w:val="32"/>
          <w:szCs w:val="32"/>
          <w:lang w:val="en-GB"/>
        </w:rPr>
        <w:t>，</w:t>
      </w:r>
      <w:r w:rsidRPr="008D18FB">
        <w:rPr>
          <w:rFonts w:ascii="Arial" w:eastAsiaTheme="minorEastAsia" w:hAnsi="Arial" w:cs="Arial"/>
          <w:sz w:val="32"/>
          <w:szCs w:val="32"/>
        </w:rPr>
        <w:t>除去天下之害</w:t>
      </w:r>
      <w:r w:rsidRPr="008D18FB">
        <w:rPr>
          <w:rFonts w:ascii="Arial" w:eastAsiaTheme="minorEastAsia" w:hAnsi="Arial" w:cs="Arial"/>
          <w:sz w:val="32"/>
          <w:szCs w:val="32"/>
          <w:lang w:val="en-GB"/>
        </w:rPr>
        <w:t>，</w:t>
      </w:r>
      <w:r w:rsidRPr="008D18FB">
        <w:rPr>
          <w:rFonts w:ascii="Arial" w:eastAsiaTheme="minorEastAsia" w:hAnsi="Arial" w:cs="Arial"/>
          <w:sz w:val="32"/>
          <w:szCs w:val="32"/>
        </w:rPr>
        <w:t>以此為事者也。」然則天下之利何也？天下之害何也？子墨子言曰：「今若國之與國之相攻，家之與家之相篡，人之與人之相賊，君臣不惠忠，父子不慈孝，兄弟不和調，此則天下之害也。」</w:t>
      </w:r>
    </w:p>
    <w:p w14:paraId="69D49FF3" w14:textId="49AE14AB" w:rsidR="008D18FB" w:rsidRDefault="008D18FB" w:rsidP="008D18FB">
      <w:pPr>
        <w:spacing w:line="360" w:lineRule="auto"/>
        <w:rPr>
          <w:rFonts w:ascii="Arial" w:eastAsiaTheme="minorEastAsia" w:hAnsi="Arial" w:cs="Arial"/>
          <w:sz w:val="32"/>
          <w:szCs w:val="32"/>
        </w:rPr>
      </w:pPr>
      <w:r w:rsidRPr="008D18FB">
        <w:rPr>
          <w:rFonts w:ascii="Arial" w:eastAsiaTheme="minorEastAsia" w:hAnsi="Arial" w:cs="Arial"/>
          <w:sz w:val="32"/>
          <w:szCs w:val="32"/>
        </w:rPr>
        <w:t xml:space="preserve">(Source: </w:t>
      </w:r>
      <w:r w:rsidRPr="008D18FB">
        <w:rPr>
          <w:rFonts w:ascii="Arial" w:eastAsiaTheme="minorEastAsia" w:hAnsi="Arial" w:cs="Arial"/>
          <w:sz w:val="32"/>
          <w:szCs w:val="32"/>
        </w:rPr>
        <w:t>墨子</w:t>
      </w:r>
      <w:r w:rsidRPr="008D18FB">
        <w:rPr>
          <w:rFonts w:ascii="Arial" w:eastAsiaTheme="minorEastAsia" w:hAnsi="Arial" w:cs="Arial"/>
          <w:sz w:val="32"/>
          <w:szCs w:val="32"/>
        </w:rPr>
        <w:t xml:space="preserve">, </w:t>
      </w:r>
      <w:r w:rsidRPr="008D2A9D">
        <w:rPr>
          <w:rFonts w:ascii="Arial" w:eastAsiaTheme="minorEastAsia" w:hAnsi="Arial" w:cs="Arial"/>
          <w:i/>
          <w:iCs/>
          <w:sz w:val="32"/>
          <w:szCs w:val="32"/>
        </w:rPr>
        <w:t>juan</w:t>
      </w:r>
      <w:r w:rsidRPr="008D18FB">
        <w:rPr>
          <w:rFonts w:ascii="Arial" w:eastAsiaTheme="minorEastAsia" w:hAnsi="Arial" w:cs="Arial"/>
          <w:sz w:val="32"/>
          <w:szCs w:val="32"/>
        </w:rPr>
        <w:t xml:space="preserve"> 4)</w:t>
      </w:r>
    </w:p>
    <w:p w14:paraId="365BAFF3" w14:textId="7679D038" w:rsidR="008D2A9D" w:rsidRDefault="008D2A9D" w:rsidP="008D18FB">
      <w:pPr>
        <w:spacing w:line="360" w:lineRule="auto"/>
        <w:rPr>
          <w:rFonts w:ascii="Arial" w:eastAsiaTheme="minorEastAsia" w:hAnsi="Arial" w:cs="Arial"/>
          <w:sz w:val="32"/>
          <w:szCs w:val="32"/>
        </w:rPr>
      </w:pPr>
    </w:p>
    <w:p w14:paraId="3A35F778" w14:textId="17A39CD2" w:rsidR="008D2A9D" w:rsidRPr="008D2A9D" w:rsidRDefault="008D2A9D" w:rsidP="008D18FB">
      <w:pPr>
        <w:spacing w:line="360" w:lineRule="auto"/>
        <w:rPr>
          <w:rFonts w:ascii="Arial" w:eastAsiaTheme="minorEastAsia" w:hAnsi="Arial" w:cs="Arial"/>
          <w:sz w:val="28"/>
          <w:szCs w:val="28"/>
          <w:u w:val="single"/>
        </w:rPr>
      </w:pPr>
      <w:r w:rsidRPr="008D2A9D">
        <w:rPr>
          <w:rFonts w:ascii="Arial" w:eastAsiaTheme="minorEastAsia" w:hAnsi="Arial" w:cs="Arial"/>
          <w:sz w:val="28"/>
          <w:szCs w:val="28"/>
          <w:u w:val="single"/>
        </w:rPr>
        <w:t>New characters</w:t>
      </w:r>
    </w:p>
    <w:p w14:paraId="7AC3DD62" w14:textId="7D9D93D7" w:rsidR="008D2A9D" w:rsidRPr="008D2A9D" w:rsidRDefault="008D2A9D" w:rsidP="008D18FB">
      <w:pPr>
        <w:spacing w:line="360" w:lineRule="auto"/>
        <w:rPr>
          <w:rFonts w:ascii="Arial" w:eastAsiaTheme="minorEastAsia" w:hAnsi="Arial" w:cs="Arial"/>
          <w:sz w:val="28"/>
          <w:szCs w:val="28"/>
          <w:lang w:val="en-GB"/>
        </w:rPr>
      </w:pPr>
      <w:r w:rsidRPr="008D2A9D">
        <w:rPr>
          <w:rFonts w:ascii="Arial" w:eastAsiaTheme="minorEastAsia" w:hAnsi="Arial" w:cs="Arial"/>
          <w:sz w:val="28"/>
          <w:szCs w:val="28"/>
        </w:rPr>
        <w:t>子墨子</w:t>
      </w:r>
      <w:r w:rsidRPr="008D2A9D">
        <w:rPr>
          <w:rFonts w:ascii="Arial" w:eastAsiaTheme="minorEastAsia" w:hAnsi="Arial" w:cs="Arial"/>
          <w:sz w:val="28"/>
          <w:szCs w:val="28"/>
          <w:lang w:val="en-GB"/>
        </w:rPr>
        <w:t xml:space="preserve">: Master </w:t>
      </w:r>
      <w:proofErr w:type="spellStart"/>
      <w:r w:rsidRPr="008D2A9D">
        <w:rPr>
          <w:rFonts w:ascii="Arial" w:eastAsiaTheme="minorEastAsia" w:hAnsi="Arial" w:cs="Arial"/>
          <w:sz w:val="28"/>
          <w:szCs w:val="28"/>
          <w:lang w:val="en-GB"/>
        </w:rPr>
        <w:t>Mò</w:t>
      </w:r>
      <w:proofErr w:type="spellEnd"/>
      <w:r w:rsidRPr="008D2A9D">
        <w:rPr>
          <w:rFonts w:ascii="Arial" w:eastAsiaTheme="minorEastAsia" w:hAnsi="Arial" w:cs="Arial"/>
          <w:sz w:val="28"/>
          <w:szCs w:val="28"/>
          <w:lang w:val="en-GB"/>
        </w:rPr>
        <w:t xml:space="preserve"> (c.470-391 BC); philosopher who gave his name to the Mohist school of thought</w:t>
      </w:r>
    </w:p>
    <w:p w14:paraId="213DAC1F" w14:textId="4CE10EE7" w:rsidR="008D2A9D" w:rsidRPr="008D2A9D" w:rsidRDefault="008D2A9D" w:rsidP="008D18FB">
      <w:pPr>
        <w:spacing w:line="360" w:lineRule="auto"/>
        <w:rPr>
          <w:rFonts w:ascii="Arial" w:eastAsiaTheme="minorEastAsia" w:hAnsi="Arial" w:cs="Arial" w:hint="eastAsia"/>
          <w:sz w:val="28"/>
          <w:szCs w:val="28"/>
          <w:lang w:val="en-GB"/>
        </w:rPr>
      </w:pPr>
      <w:r w:rsidRPr="008D2A9D">
        <w:rPr>
          <w:rFonts w:ascii="Arial" w:eastAsiaTheme="minorEastAsia" w:hAnsi="Arial" w:cs="Arial"/>
          <w:sz w:val="28"/>
          <w:szCs w:val="28"/>
        </w:rPr>
        <w:t>興</w:t>
      </w:r>
      <w:r w:rsidRPr="008D2A9D">
        <w:rPr>
          <w:rFonts w:ascii="Arial" w:eastAsiaTheme="minorEastAsia" w:hAnsi="Arial" w:cs="Arial" w:hint="eastAsia"/>
          <w:sz w:val="28"/>
          <w:szCs w:val="28"/>
          <w:lang w:val="en-GB"/>
        </w:rPr>
        <w:t xml:space="preserve"> </w:t>
      </w:r>
      <w:r w:rsidRPr="008D2A9D">
        <w:rPr>
          <w:rFonts w:ascii="Arial" w:eastAsiaTheme="minorEastAsia" w:hAnsi="Arial" w:cs="Arial"/>
          <w:sz w:val="28"/>
          <w:szCs w:val="28"/>
          <w:lang w:val="en-GB"/>
        </w:rPr>
        <w:t>xing1: support, promote; prosper</w:t>
      </w:r>
    </w:p>
    <w:p w14:paraId="26CA5DCB" w14:textId="2C670FC9" w:rsidR="008D2A9D" w:rsidRPr="008D2A9D" w:rsidRDefault="008D2A9D" w:rsidP="008D18FB">
      <w:pPr>
        <w:spacing w:line="360" w:lineRule="auto"/>
        <w:rPr>
          <w:rFonts w:ascii="Arial" w:eastAsiaTheme="minorEastAsia" w:hAnsi="Arial" w:cs="Arial" w:hint="eastAsia"/>
          <w:sz w:val="28"/>
          <w:szCs w:val="28"/>
          <w:lang w:val="en-GB"/>
        </w:rPr>
      </w:pPr>
      <w:r w:rsidRPr="008D2A9D">
        <w:rPr>
          <w:rFonts w:ascii="Arial" w:eastAsiaTheme="minorEastAsia" w:hAnsi="Arial" w:cs="Arial"/>
          <w:sz w:val="28"/>
          <w:szCs w:val="28"/>
        </w:rPr>
        <w:t>篡</w:t>
      </w:r>
      <w:r w:rsidRPr="008D2A9D">
        <w:rPr>
          <w:rFonts w:ascii="Arial" w:eastAsiaTheme="minorEastAsia" w:hAnsi="Arial" w:cs="Arial" w:hint="eastAsia"/>
          <w:sz w:val="28"/>
          <w:szCs w:val="28"/>
          <w:lang w:val="en-GB"/>
        </w:rPr>
        <w:t xml:space="preserve"> </w:t>
      </w:r>
      <w:r w:rsidRPr="008D2A9D">
        <w:rPr>
          <w:rFonts w:ascii="Arial" w:eastAsiaTheme="minorEastAsia" w:hAnsi="Arial" w:cs="Arial"/>
          <w:sz w:val="28"/>
          <w:szCs w:val="28"/>
          <w:lang w:val="en-GB"/>
        </w:rPr>
        <w:t>cuan4: seize, take forcibly, wrest from</w:t>
      </w:r>
    </w:p>
    <w:sectPr w:rsidR="008D2A9D" w:rsidRPr="008D2A9D" w:rsidSect="0019584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20FFA" w14:textId="77777777" w:rsidR="00476B7F" w:rsidRDefault="00476B7F" w:rsidP="00D731AA">
      <w:pPr>
        <w:spacing w:line="240" w:lineRule="auto"/>
      </w:pPr>
      <w:r>
        <w:separator/>
      </w:r>
    </w:p>
  </w:endnote>
  <w:endnote w:type="continuationSeparator" w:id="0">
    <w:p w14:paraId="08DCBCD9" w14:textId="77777777" w:rsidR="00476B7F" w:rsidRDefault="00476B7F" w:rsidP="00D731A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 ATT">
    <w:altName w:val="Cambria"/>
    <w:charset w:val="00"/>
    <w:family w:val="roman"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Palatino Linotype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089CD0" w14:textId="77777777" w:rsidR="00476B7F" w:rsidRDefault="00476B7F" w:rsidP="00D731AA">
      <w:pPr>
        <w:spacing w:line="240" w:lineRule="auto"/>
      </w:pPr>
      <w:r>
        <w:separator/>
      </w:r>
    </w:p>
  </w:footnote>
  <w:footnote w:type="continuationSeparator" w:id="0">
    <w:p w14:paraId="3E80B7A5" w14:textId="77777777" w:rsidR="00476B7F" w:rsidRDefault="00476B7F" w:rsidP="00D731A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D534AF" w14:textId="365E8ADC" w:rsidR="00D731AA" w:rsidRPr="00D731AA" w:rsidRDefault="00D731AA">
    <w:pPr>
      <w:pStyle w:val="Header"/>
      <w:rPr>
        <w:rFonts w:ascii="Arial" w:hAnsi="Arial" w:cs="Arial"/>
        <w:lang w:val="en-US"/>
      </w:rPr>
    </w:pPr>
    <w:r w:rsidRPr="00D731AA">
      <w:rPr>
        <w:rFonts w:ascii="Arial" w:hAnsi="Arial" w:cs="Arial"/>
        <w:lang w:val="en-US"/>
      </w:rPr>
      <w:tab/>
    </w:r>
    <w:r w:rsidRPr="00D731AA">
      <w:rPr>
        <w:rFonts w:ascii="Arial" w:hAnsi="Arial" w:cs="Arial"/>
        <w:lang w:val="en-US"/>
      </w:rPr>
      <w:tab/>
    </w:r>
    <w:r w:rsidR="00F41D80">
      <w:rPr>
        <w:rFonts w:ascii="Arial" w:hAnsi="Arial" w:cs="Arial"/>
        <w:lang w:val="en-US"/>
      </w:rPr>
      <w:t>0</w:t>
    </w:r>
    <w:r w:rsidR="00841F68">
      <w:rPr>
        <w:rFonts w:ascii="Arial" w:hAnsi="Arial" w:cs="Arial"/>
        <w:lang w:val="en-US"/>
      </w:rPr>
      <w:t>4</w:t>
    </w:r>
    <w:r w:rsidR="00F41D80">
      <w:rPr>
        <w:rFonts w:ascii="Arial" w:hAnsi="Arial" w:cs="Arial"/>
        <w:lang w:val="en-US"/>
      </w:rPr>
      <w:t>/02/</w:t>
    </w:r>
    <w:r w:rsidR="00813ACE">
      <w:rPr>
        <w:rFonts w:ascii="Arial" w:hAnsi="Arial" w:cs="Arial"/>
        <w:lang w:val="en-US"/>
      </w:rPr>
      <w:t>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434"/>
    <w:rsid w:val="00175C6E"/>
    <w:rsid w:val="00192E21"/>
    <w:rsid w:val="00195849"/>
    <w:rsid w:val="001F55F1"/>
    <w:rsid w:val="00247D0B"/>
    <w:rsid w:val="00331783"/>
    <w:rsid w:val="003439EC"/>
    <w:rsid w:val="00404B55"/>
    <w:rsid w:val="004302A9"/>
    <w:rsid w:val="00476B7F"/>
    <w:rsid w:val="004D556D"/>
    <w:rsid w:val="00560265"/>
    <w:rsid w:val="005D405C"/>
    <w:rsid w:val="00676408"/>
    <w:rsid w:val="006E4A20"/>
    <w:rsid w:val="006F4F80"/>
    <w:rsid w:val="006F6705"/>
    <w:rsid w:val="007D5F8C"/>
    <w:rsid w:val="00813ACE"/>
    <w:rsid w:val="008310AB"/>
    <w:rsid w:val="00835E32"/>
    <w:rsid w:val="008369FA"/>
    <w:rsid w:val="00841F68"/>
    <w:rsid w:val="008D18FB"/>
    <w:rsid w:val="008D2735"/>
    <w:rsid w:val="008D2A9D"/>
    <w:rsid w:val="008E1B27"/>
    <w:rsid w:val="00904672"/>
    <w:rsid w:val="009530EB"/>
    <w:rsid w:val="00B72D08"/>
    <w:rsid w:val="00BF7734"/>
    <w:rsid w:val="00C61655"/>
    <w:rsid w:val="00D136E5"/>
    <w:rsid w:val="00D731AA"/>
    <w:rsid w:val="00D75F1B"/>
    <w:rsid w:val="00DD4D61"/>
    <w:rsid w:val="00F41D80"/>
    <w:rsid w:val="00FC1434"/>
    <w:rsid w:val="00FD3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A53CE"/>
  <w15:docId w15:val="{659FA7D6-4B61-44B4-A6FE-5873851CCE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1434"/>
    <w:pPr>
      <w:widowControl w:val="0"/>
      <w:overflowPunct w:val="0"/>
      <w:autoSpaceDE w:val="0"/>
      <w:autoSpaceDN w:val="0"/>
      <w:adjustRightInd w:val="0"/>
      <w:spacing w:after="0" w:line="288" w:lineRule="auto"/>
      <w:jc w:val="both"/>
      <w:textAlignment w:val="baseline"/>
    </w:pPr>
    <w:rPr>
      <w:rFonts w:ascii="Goudy Old Style ATT" w:eastAsia="Times New Roman" w:hAnsi="Goudy Old Style ATT" w:cs="Times New Roman"/>
      <w:sz w:val="24"/>
      <w:szCs w:val="20"/>
      <w:lang w:val="de-D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FC1434"/>
    <w:pPr>
      <w:widowControl/>
      <w:overflowPunct/>
      <w:autoSpaceDE/>
      <w:autoSpaceDN/>
      <w:adjustRightInd/>
      <w:spacing w:before="100" w:beforeAutospacing="1" w:after="100" w:afterAutospacing="1" w:line="240" w:lineRule="auto"/>
      <w:jc w:val="left"/>
      <w:textAlignment w:val="auto"/>
    </w:pPr>
    <w:rPr>
      <w:rFonts w:ascii="Arial Unicode MS" w:eastAsia="Arial Unicode MS" w:hAnsi="Arial Unicode MS" w:cs="Arial Unicode MS"/>
      <w:color w:val="FFFFFF"/>
      <w:szCs w:val="24"/>
      <w:lang w:eastAsia="de-DE"/>
    </w:rPr>
  </w:style>
  <w:style w:type="paragraph" w:styleId="Header">
    <w:name w:val="header"/>
    <w:basedOn w:val="Normal"/>
    <w:link w:val="HeaderChar"/>
    <w:uiPriority w:val="99"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  <w:style w:type="paragraph" w:styleId="Footer">
    <w:name w:val="footer"/>
    <w:basedOn w:val="Normal"/>
    <w:link w:val="FooterChar"/>
    <w:uiPriority w:val="99"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  <w:style w:type="character" w:customStyle="1" w:styleId="Chin">
    <w:name w:val="Chin"/>
    <w:basedOn w:val="DefaultParagraphFont"/>
    <w:rsid w:val="00404B55"/>
    <w:rPr>
      <w:rFonts w:ascii="MingLiU" w:eastAsia="MingLiU"/>
      <w:sz w:val="22"/>
    </w:rPr>
  </w:style>
  <w:style w:type="character" w:customStyle="1" w:styleId="Deutsch">
    <w:name w:val="Deutsch"/>
    <w:basedOn w:val="DefaultParagraphFont"/>
    <w:rsid w:val="00404B55"/>
    <w:rPr>
      <w:rFonts w:ascii="Times New Roman" w:hAnsi="Times New Roman"/>
      <w:sz w:val="22"/>
    </w:rPr>
  </w:style>
  <w:style w:type="table" w:styleId="TableGrid">
    <w:name w:val="Table Grid"/>
    <w:basedOn w:val="TableNormal"/>
    <w:uiPriority w:val="59"/>
    <w:rsid w:val="006E4A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8D18F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D18FB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D18FB"/>
    <w:rPr>
      <w:rFonts w:ascii="Goudy Old Style ATT" w:eastAsia="Times New Roman" w:hAnsi="Goudy Old Style ATT" w:cs="Times New Roman"/>
      <w:sz w:val="20"/>
      <w:szCs w:val="20"/>
      <w:lang w:val="de-D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D18F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D18FB"/>
    <w:rPr>
      <w:rFonts w:ascii="Goudy Old Style ATT" w:eastAsia="Times New Roman" w:hAnsi="Goudy Old Style ATT" w:cs="Times New Roman"/>
      <w:b/>
      <w:bCs/>
      <w:sz w:val="20"/>
      <w:szCs w:val="20"/>
      <w:lang w:val="de-D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778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0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6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85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 Jansen</dc:creator>
  <cp:lastModifiedBy>Thomas Jansen</cp:lastModifiedBy>
  <cp:revision>3</cp:revision>
  <dcterms:created xsi:type="dcterms:W3CDTF">2022-02-03T22:23:00Z</dcterms:created>
  <dcterms:modified xsi:type="dcterms:W3CDTF">2022-02-03T22:49:00Z</dcterms:modified>
</cp:coreProperties>
</file>