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AECB6C" w14:textId="77777777" w:rsidR="00D60462" w:rsidRPr="00D60462" w:rsidRDefault="005B7568" w:rsidP="00D60462">
      <w:pPr>
        <w:jc w:val="center"/>
        <w:rPr>
          <w:sz w:val="44"/>
        </w:rPr>
      </w:pPr>
      <w:bookmarkStart w:id="0" w:name="_GoBack"/>
      <w:bookmarkEnd w:id="0"/>
      <w:r w:rsidRPr="00D60462">
        <w:rPr>
          <w:sz w:val="44"/>
        </w:rPr>
        <w:t>James Breen</w:t>
      </w:r>
    </w:p>
    <w:p w14:paraId="37BEE572" w14:textId="77777777" w:rsidR="00D60462" w:rsidRPr="00D60462" w:rsidRDefault="005B7568" w:rsidP="00D60462">
      <w:pPr>
        <w:jc w:val="center"/>
        <w:rPr>
          <w:sz w:val="44"/>
        </w:rPr>
      </w:pPr>
      <w:r w:rsidRPr="00D60462">
        <w:rPr>
          <w:sz w:val="44"/>
        </w:rPr>
        <w:t>150383</w:t>
      </w:r>
    </w:p>
    <w:p w14:paraId="31751FE1" w14:textId="77777777" w:rsidR="00D60462" w:rsidRPr="00D60462" w:rsidRDefault="005B7568" w:rsidP="00D60462">
      <w:pPr>
        <w:jc w:val="center"/>
        <w:rPr>
          <w:sz w:val="44"/>
        </w:rPr>
      </w:pPr>
      <w:r w:rsidRPr="00D60462">
        <w:rPr>
          <w:sz w:val="44"/>
        </w:rPr>
        <w:t>Renewable Energy solutions for Building Services</w:t>
      </w:r>
    </w:p>
    <w:p w14:paraId="7554CFEE" w14:textId="77777777" w:rsidR="00D60462" w:rsidRPr="00D60462" w:rsidRDefault="005B7568" w:rsidP="00D60462">
      <w:pPr>
        <w:jc w:val="center"/>
        <w:rPr>
          <w:sz w:val="44"/>
        </w:rPr>
      </w:pPr>
      <w:r w:rsidRPr="00D60462">
        <w:rPr>
          <w:sz w:val="44"/>
        </w:rPr>
        <w:t>Built Environment Services</w:t>
      </w:r>
    </w:p>
    <w:p w14:paraId="51B9CB74" w14:textId="77777777" w:rsidR="00D60462" w:rsidRPr="00D60462" w:rsidRDefault="005B7568" w:rsidP="00D60462">
      <w:pPr>
        <w:jc w:val="center"/>
        <w:rPr>
          <w:sz w:val="44"/>
        </w:rPr>
      </w:pPr>
      <w:r w:rsidRPr="00D60462">
        <w:rPr>
          <w:sz w:val="44"/>
        </w:rPr>
        <w:t>M5X01836</w:t>
      </w:r>
    </w:p>
    <w:p w14:paraId="5FBF13DB" w14:textId="77777777" w:rsidR="00D60462" w:rsidRPr="00D60462" w:rsidRDefault="005B7568" w:rsidP="00D60462">
      <w:pPr>
        <w:jc w:val="center"/>
        <w:rPr>
          <w:sz w:val="44"/>
        </w:rPr>
      </w:pPr>
      <w:r w:rsidRPr="00D60462">
        <w:rPr>
          <w:sz w:val="44"/>
        </w:rPr>
        <w:t>BSc/HND/HNC Built Environment Portfolio</w:t>
      </w:r>
    </w:p>
    <w:p w14:paraId="406995EB" w14:textId="77777777" w:rsidR="00D60462" w:rsidRDefault="005B7568" w:rsidP="00D60462">
      <w:pPr>
        <w:jc w:val="center"/>
        <w:rPr>
          <w:sz w:val="44"/>
        </w:rPr>
      </w:pPr>
      <w:r w:rsidRPr="00D60462">
        <w:rPr>
          <w:sz w:val="44"/>
        </w:rPr>
        <w:t>29/03/2019</w:t>
      </w:r>
    </w:p>
    <w:p w14:paraId="2DA93EA6" w14:textId="77777777" w:rsidR="00D60462" w:rsidRDefault="00D60462" w:rsidP="00D60462">
      <w:pPr>
        <w:jc w:val="center"/>
        <w:rPr>
          <w:sz w:val="44"/>
        </w:rPr>
      </w:pPr>
    </w:p>
    <w:p w14:paraId="50D53DD2" w14:textId="77777777" w:rsidR="00D60462" w:rsidRDefault="00D60462" w:rsidP="00D60462">
      <w:pPr>
        <w:jc w:val="center"/>
        <w:rPr>
          <w:sz w:val="44"/>
        </w:rPr>
      </w:pPr>
    </w:p>
    <w:p w14:paraId="1FB18120" w14:textId="77777777" w:rsidR="00D60462" w:rsidRDefault="00D60462" w:rsidP="00D60462">
      <w:pPr>
        <w:jc w:val="center"/>
        <w:rPr>
          <w:sz w:val="44"/>
        </w:rPr>
      </w:pPr>
    </w:p>
    <w:p w14:paraId="77B36850" w14:textId="77777777" w:rsidR="00D60462" w:rsidRDefault="00D60462" w:rsidP="00D60462">
      <w:pPr>
        <w:jc w:val="center"/>
        <w:rPr>
          <w:sz w:val="44"/>
        </w:rPr>
      </w:pPr>
    </w:p>
    <w:p w14:paraId="38B5AE0A" w14:textId="77777777" w:rsidR="00D60462" w:rsidRDefault="00D60462" w:rsidP="00D60462">
      <w:pPr>
        <w:jc w:val="center"/>
        <w:rPr>
          <w:sz w:val="44"/>
        </w:rPr>
      </w:pPr>
    </w:p>
    <w:p w14:paraId="2CE27B8B" w14:textId="77777777" w:rsidR="00D60462" w:rsidRDefault="00D60462" w:rsidP="00D60462">
      <w:pPr>
        <w:jc w:val="center"/>
        <w:rPr>
          <w:sz w:val="44"/>
        </w:rPr>
      </w:pPr>
    </w:p>
    <w:p w14:paraId="07AA4909" w14:textId="77777777" w:rsidR="00D60462" w:rsidRDefault="00D60462" w:rsidP="00D60462">
      <w:pPr>
        <w:jc w:val="center"/>
        <w:rPr>
          <w:sz w:val="44"/>
        </w:rPr>
      </w:pPr>
    </w:p>
    <w:p w14:paraId="2AC080F7" w14:textId="77777777" w:rsidR="00D60462" w:rsidRDefault="00D60462" w:rsidP="00D60462">
      <w:pPr>
        <w:jc w:val="center"/>
        <w:rPr>
          <w:sz w:val="44"/>
        </w:rPr>
      </w:pPr>
    </w:p>
    <w:p w14:paraId="36203B07" w14:textId="77777777" w:rsidR="00D60462" w:rsidRDefault="00D60462" w:rsidP="00D60462">
      <w:pPr>
        <w:jc w:val="center"/>
        <w:rPr>
          <w:sz w:val="44"/>
        </w:rPr>
      </w:pPr>
    </w:p>
    <w:p w14:paraId="0D855755" w14:textId="77777777" w:rsidR="00D60462" w:rsidRDefault="00D60462" w:rsidP="00D60462">
      <w:pPr>
        <w:jc w:val="center"/>
        <w:rPr>
          <w:sz w:val="44"/>
        </w:rPr>
      </w:pPr>
    </w:p>
    <w:p w14:paraId="4F741EE9" w14:textId="77777777" w:rsidR="00D60462" w:rsidRDefault="00D60462" w:rsidP="00D60462">
      <w:pPr>
        <w:jc w:val="center"/>
        <w:rPr>
          <w:sz w:val="44"/>
        </w:rPr>
      </w:pPr>
    </w:p>
    <w:p w14:paraId="34D2B1FA" w14:textId="77777777" w:rsidR="00D60462" w:rsidRDefault="00D60462" w:rsidP="00D60462">
      <w:pPr>
        <w:jc w:val="center"/>
        <w:rPr>
          <w:sz w:val="44"/>
        </w:rPr>
      </w:pPr>
    </w:p>
    <w:p w14:paraId="12029BCA" w14:textId="77777777" w:rsidR="007F6757" w:rsidRDefault="007F6757" w:rsidP="007F6757">
      <w:pPr>
        <w:pStyle w:val="ListParagraph"/>
        <w:rPr>
          <w:sz w:val="24"/>
          <w:szCs w:val="24"/>
          <w:u w:val="single"/>
        </w:rPr>
      </w:pPr>
    </w:p>
    <w:p w14:paraId="091F514E" w14:textId="77777777" w:rsidR="007F6757" w:rsidRDefault="007F6757" w:rsidP="007F6757">
      <w:pPr>
        <w:pStyle w:val="ListParagraph"/>
        <w:rPr>
          <w:sz w:val="24"/>
          <w:szCs w:val="24"/>
          <w:u w:val="single"/>
        </w:rPr>
      </w:pPr>
    </w:p>
    <w:p w14:paraId="117EC44D" w14:textId="77777777" w:rsidR="007F6757" w:rsidRDefault="007F6757" w:rsidP="007F6757">
      <w:pPr>
        <w:pStyle w:val="ListParagraph"/>
        <w:rPr>
          <w:sz w:val="24"/>
          <w:szCs w:val="24"/>
          <w:u w:val="single"/>
        </w:rPr>
      </w:pPr>
    </w:p>
    <w:p w14:paraId="473D82D5" w14:textId="77777777" w:rsidR="007F6757" w:rsidRDefault="007F6757" w:rsidP="007F6757">
      <w:pPr>
        <w:pStyle w:val="ListParagraph"/>
        <w:rPr>
          <w:sz w:val="24"/>
          <w:szCs w:val="24"/>
          <w:u w:val="single"/>
        </w:rPr>
      </w:pPr>
    </w:p>
    <w:sdt>
      <w:sdtPr>
        <w:rPr>
          <w:rFonts w:asciiTheme="minorHAnsi" w:eastAsiaTheme="minorHAnsi" w:hAnsiTheme="minorHAnsi" w:cstheme="minorBidi"/>
          <w:color w:val="auto"/>
          <w:sz w:val="22"/>
          <w:szCs w:val="22"/>
          <w:lang w:val="en-GB"/>
        </w:rPr>
        <w:id w:val="4715413"/>
        <w:docPartObj>
          <w:docPartGallery w:val="Table of Contents"/>
          <w:docPartUnique/>
        </w:docPartObj>
      </w:sdtPr>
      <w:sdtEndPr>
        <w:rPr>
          <w:b/>
          <w:bCs/>
          <w:noProof/>
        </w:rPr>
      </w:sdtEndPr>
      <w:sdtContent>
        <w:p w14:paraId="1DD0FC73" w14:textId="77777777" w:rsidR="007F6757" w:rsidRDefault="005B7568">
          <w:pPr>
            <w:pStyle w:val="TOCHeading"/>
          </w:pPr>
          <w:r>
            <w:t>Contents</w:t>
          </w:r>
        </w:p>
        <w:p w14:paraId="75717DCC" w14:textId="77777777" w:rsidR="00321162" w:rsidRDefault="005B756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789904" w:history="1">
            <w:r w:rsidRPr="00BC18FE">
              <w:rPr>
                <w:rStyle w:val="Hyperlink"/>
                <w:noProof/>
              </w:rPr>
              <w:t>1.0 Introduction</w:t>
            </w:r>
            <w:r>
              <w:rPr>
                <w:noProof/>
                <w:webHidden/>
              </w:rPr>
              <w:tab/>
            </w:r>
            <w:r>
              <w:rPr>
                <w:noProof/>
                <w:webHidden/>
              </w:rPr>
              <w:fldChar w:fldCharType="begin"/>
            </w:r>
            <w:r>
              <w:rPr>
                <w:noProof/>
                <w:webHidden/>
              </w:rPr>
              <w:instrText xml:space="preserve"> PAGEREF _Toc4789904 \h </w:instrText>
            </w:r>
            <w:r>
              <w:rPr>
                <w:noProof/>
                <w:webHidden/>
              </w:rPr>
            </w:r>
            <w:r>
              <w:rPr>
                <w:noProof/>
                <w:webHidden/>
              </w:rPr>
              <w:fldChar w:fldCharType="separate"/>
            </w:r>
            <w:r>
              <w:rPr>
                <w:noProof/>
                <w:webHidden/>
              </w:rPr>
              <w:t>3</w:t>
            </w:r>
            <w:r>
              <w:rPr>
                <w:noProof/>
                <w:webHidden/>
              </w:rPr>
              <w:fldChar w:fldCharType="end"/>
            </w:r>
          </w:hyperlink>
        </w:p>
        <w:p w14:paraId="1DF3F9E4" w14:textId="77777777" w:rsidR="00321162" w:rsidRDefault="005B7568">
          <w:pPr>
            <w:pStyle w:val="TOC1"/>
            <w:tabs>
              <w:tab w:val="right" w:leader="dot" w:pos="9016"/>
            </w:tabs>
            <w:rPr>
              <w:rFonts w:eastAsiaTheme="minorEastAsia"/>
              <w:noProof/>
              <w:lang w:eastAsia="en-GB"/>
            </w:rPr>
          </w:pPr>
          <w:hyperlink w:anchor="_Toc4789905" w:history="1">
            <w:r w:rsidRPr="00BC18FE">
              <w:rPr>
                <w:rStyle w:val="Hyperlink"/>
                <w:noProof/>
              </w:rPr>
              <w:t>1.1 Aims of Report</w:t>
            </w:r>
            <w:r>
              <w:rPr>
                <w:noProof/>
                <w:webHidden/>
              </w:rPr>
              <w:tab/>
            </w:r>
            <w:r>
              <w:rPr>
                <w:noProof/>
                <w:webHidden/>
              </w:rPr>
              <w:fldChar w:fldCharType="begin"/>
            </w:r>
            <w:r>
              <w:rPr>
                <w:noProof/>
                <w:webHidden/>
              </w:rPr>
              <w:instrText xml:space="preserve"> PAGEREF _Toc4789905 \h </w:instrText>
            </w:r>
            <w:r>
              <w:rPr>
                <w:noProof/>
                <w:webHidden/>
              </w:rPr>
            </w:r>
            <w:r>
              <w:rPr>
                <w:noProof/>
                <w:webHidden/>
              </w:rPr>
              <w:fldChar w:fldCharType="separate"/>
            </w:r>
            <w:r>
              <w:rPr>
                <w:noProof/>
                <w:webHidden/>
              </w:rPr>
              <w:t>3</w:t>
            </w:r>
            <w:r>
              <w:rPr>
                <w:noProof/>
                <w:webHidden/>
              </w:rPr>
              <w:fldChar w:fldCharType="end"/>
            </w:r>
          </w:hyperlink>
        </w:p>
        <w:p w14:paraId="33C66031" w14:textId="77777777" w:rsidR="00321162" w:rsidRDefault="005B7568">
          <w:pPr>
            <w:pStyle w:val="TOC1"/>
            <w:tabs>
              <w:tab w:val="right" w:leader="dot" w:pos="9016"/>
            </w:tabs>
            <w:rPr>
              <w:rFonts w:eastAsiaTheme="minorEastAsia"/>
              <w:noProof/>
              <w:lang w:eastAsia="en-GB"/>
            </w:rPr>
          </w:pPr>
          <w:hyperlink w:anchor="_Toc4789906" w:history="1">
            <w:r w:rsidRPr="00BC18FE">
              <w:rPr>
                <w:rStyle w:val="Hyperlink"/>
                <w:noProof/>
              </w:rPr>
              <w:t>1.2 Types of Renewable Energy</w:t>
            </w:r>
            <w:r>
              <w:rPr>
                <w:noProof/>
                <w:webHidden/>
              </w:rPr>
              <w:tab/>
            </w:r>
            <w:r>
              <w:rPr>
                <w:noProof/>
                <w:webHidden/>
              </w:rPr>
              <w:fldChar w:fldCharType="begin"/>
            </w:r>
            <w:r>
              <w:rPr>
                <w:noProof/>
                <w:webHidden/>
              </w:rPr>
              <w:instrText xml:space="preserve"> PAGEREF _Toc4789906 \h </w:instrText>
            </w:r>
            <w:r>
              <w:rPr>
                <w:noProof/>
                <w:webHidden/>
              </w:rPr>
            </w:r>
            <w:r>
              <w:rPr>
                <w:noProof/>
                <w:webHidden/>
              </w:rPr>
              <w:fldChar w:fldCharType="separate"/>
            </w:r>
            <w:r>
              <w:rPr>
                <w:noProof/>
                <w:webHidden/>
              </w:rPr>
              <w:t>3</w:t>
            </w:r>
            <w:r>
              <w:rPr>
                <w:noProof/>
                <w:webHidden/>
              </w:rPr>
              <w:fldChar w:fldCharType="end"/>
            </w:r>
          </w:hyperlink>
        </w:p>
        <w:p w14:paraId="5C6512C3" w14:textId="77777777" w:rsidR="00321162" w:rsidRDefault="005B7568">
          <w:pPr>
            <w:pStyle w:val="TOC2"/>
            <w:tabs>
              <w:tab w:val="right" w:leader="dot" w:pos="9016"/>
            </w:tabs>
            <w:rPr>
              <w:rFonts w:eastAsiaTheme="minorEastAsia"/>
              <w:noProof/>
              <w:lang w:eastAsia="en-GB"/>
            </w:rPr>
          </w:pPr>
          <w:hyperlink w:anchor="_Toc4789907" w:history="1">
            <w:r w:rsidRPr="00BC18FE">
              <w:rPr>
                <w:rStyle w:val="Hyperlink"/>
                <w:noProof/>
              </w:rPr>
              <w:t>1.2.1 Wind Power</w:t>
            </w:r>
            <w:r>
              <w:rPr>
                <w:noProof/>
                <w:webHidden/>
              </w:rPr>
              <w:tab/>
            </w:r>
            <w:r>
              <w:rPr>
                <w:noProof/>
                <w:webHidden/>
              </w:rPr>
              <w:fldChar w:fldCharType="begin"/>
            </w:r>
            <w:r>
              <w:rPr>
                <w:noProof/>
                <w:webHidden/>
              </w:rPr>
              <w:instrText xml:space="preserve"> PAGEREF _Toc4789907 \h </w:instrText>
            </w:r>
            <w:r>
              <w:rPr>
                <w:noProof/>
                <w:webHidden/>
              </w:rPr>
            </w:r>
            <w:r>
              <w:rPr>
                <w:noProof/>
                <w:webHidden/>
              </w:rPr>
              <w:fldChar w:fldCharType="separate"/>
            </w:r>
            <w:r>
              <w:rPr>
                <w:noProof/>
                <w:webHidden/>
              </w:rPr>
              <w:t>4</w:t>
            </w:r>
            <w:r>
              <w:rPr>
                <w:noProof/>
                <w:webHidden/>
              </w:rPr>
              <w:fldChar w:fldCharType="end"/>
            </w:r>
          </w:hyperlink>
        </w:p>
        <w:p w14:paraId="2C8DB050" w14:textId="77777777" w:rsidR="00321162" w:rsidRDefault="005B7568">
          <w:pPr>
            <w:pStyle w:val="TOC2"/>
            <w:tabs>
              <w:tab w:val="right" w:leader="dot" w:pos="9016"/>
            </w:tabs>
            <w:rPr>
              <w:rFonts w:eastAsiaTheme="minorEastAsia"/>
              <w:noProof/>
              <w:lang w:eastAsia="en-GB"/>
            </w:rPr>
          </w:pPr>
          <w:hyperlink w:anchor="_Toc4789908" w:history="1">
            <w:r w:rsidRPr="00BC18FE">
              <w:rPr>
                <w:rStyle w:val="Hyperlink"/>
                <w:noProof/>
              </w:rPr>
              <w:t>1.2.2 Wave Power</w:t>
            </w:r>
            <w:r>
              <w:rPr>
                <w:noProof/>
                <w:webHidden/>
              </w:rPr>
              <w:tab/>
            </w:r>
            <w:r>
              <w:rPr>
                <w:noProof/>
                <w:webHidden/>
              </w:rPr>
              <w:fldChar w:fldCharType="begin"/>
            </w:r>
            <w:r>
              <w:rPr>
                <w:noProof/>
                <w:webHidden/>
              </w:rPr>
              <w:instrText xml:space="preserve"> PAGEREF _Toc4789908 \h </w:instrText>
            </w:r>
            <w:r>
              <w:rPr>
                <w:noProof/>
                <w:webHidden/>
              </w:rPr>
            </w:r>
            <w:r>
              <w:rPr>
                <w:noProof/>
                <w:webHidden/>
              </w:rPr>
              <w:fldChar w:fldCharType="separate"/>
            </w:r>
            <w:r>
              <w:rPr>
                <w:noProof/>
                <w:webHidden/>
              </w:rPr>
              <w:t>4</w:t>
            </w:r>
            <w:r>
              <w:rPr>
                <w:noProof/>
                <w:webHidden/>
              </w:rPr>
              <w:fldChar w:fldCharType="end"/>
            </w:r>
          </w:hyperlink>
        </w:p>
        <w:p w14:paraId="52B1AF00" w14:textId="77777777" w:rsidR="00321162" w:rsidRDefault="005B7568">
          <w:pPr>
            <w:pStyle w:val="TOC2"/>
            <w:tabs>
              <w:tab w:val="right" w:leader="dot" w:pos="9016"/>
            </w:tabs>
            <w:rPr>
              <w:rFonts w:eastAsiaTheme="minorEastAsia"/>
              <w:noProof/>
              <w:lang w:eastAsia="en-GB"/>
            </w:rPr>
          </w:pPr>
          <w:hyperlink w:anchor="_Toc4789909" w:history="1">
            <w:r w:rsidRPr="00BC18FE">
              <w:rPr>
                <w:rStyle w:val="Hyperlink"/>
                <w:noProof/>
              </w:rPr>
              <w:t>1.2.3 Geothermal Power</w:t>
            </w:r>
            <w:r>
              <w:rPr>
                <w:noProof/>
                <w:webHidden/>
              </w:rPr>
              <w:tab/>
            </w:r>
            <w:r>
              <w:rPr>
                <w:noProof/>
                <w:webHidden/>
              </w:rPr>
              <w:fldChar w:fldCharType="begin"/>
            </w:r>
            <w:r>
              <w:rPr>
                <w:noProof/>
                <w:webHidden/>
              </w:rPr>
              <w:instrText xml:space="preserve"> PAGEREF _Toc4789909 \h </w:instrText>
            </w:r>
            <w:r>
              <w:rPr>
                <w:noProof/>
                <w:webHidden/>
              </w:rPr>
            </w:r>
            <w:r>
              <w:rPr>
                <w:noProof/>
                <w:webHidden/>
              </w:rPr>
              <w:fldChar w:fldCharType="separate"/>
            </w:r>
            <w:r>
              <w:rPr>
                <w:noProof/>
                <w:webHidden/>
              </w:rPr>
              <w:t>4</w:t>
            </w:r>
            <w:r>
              <w:rPr>
                <w:noProof/>
                <w:webHidden/>
              </w:rPr>
              <w:fldChar w:fldCharType="end"/>
            </w:r>
          </w:hyperlink>
        </w:p>
        <w:p w14:paraId="059366D9" w14:textId="77777777" w:rsidR="00321162" w:rsidRDefault="005B7568">
          <w:pPr>
            <w:pStyle w:val="TOC2"/>
            <w:tabs>
              <w:tab w:val="right" w:leader="dot" w:pos="9016"/>
            </w:tabs>
            <w:rPr>
              <w:rFonts w:eastAsiaTheme="minorEastAsia"/>
              <w:noProof/>
              <w:lang w:eastAsia="en-GB"/>
            </w:rPr>
          </w:pPr>
          <w:hyperlink w:anchor="_Toc4789910" w:history="1">
            <w:r w:rsidRPr="00BC18FE">
              <w:rPr>
                <w:rStyle w:val="Hyperlink"/>
                <w:noProof/>
              </w:rPr>
              <w:t>1.2.4 Solar Powe</w:t>
            </w:r>
            <w:r w:rsidRPr="00BC18FE">
              <w:rPr>
                <w:rStyle w:val="Hyperlink"/>
                <w:noProof/>
              </w:rPr>
              <w:t>r</w:t>
            </w:r>
            <w:r>
              <w:rPr>
                <w:noProof/>
                <w:webHidden/>
              </w:rPr>
              <w:tab/>
            </w:r>
            <w:r>
              <w:rPr>
                <w:noProof/>
                <w:webHidden/>
              </w:rPr>
              <w:fldChar w:fldCharType="begin"/>
            </w:r>
            <w:r>
              <w:rPr>
                <w:noProof/>
                <w:webHidden/>
              </w:rPr>
              <w:instrText xml:space="preserve"> PAGEREF _Toc4789910 \h </w:instrText>
            </w:r>
            <w:r>
              <w:rPr>
                <w:noProof/>
                <w:webHidden/>
              </w:rPr>
            </w:r>
            <w:r>
              <w:rPr>
                <w:noProof/>
                <w:webHidden/>
              </w:rPr>
              <w:fldChar w:fldCharType="separate"/>
            </w:r>
            <w:r>
              <w:rPr>
                <w:noProof/>
                <w:webHidden/>
              </w:rPr>
              <w:t>4</w:t>
            </w:r>
            <w:r>
              <w:rPr>
                <w:noProof/>
                <w:webHidden/>
              </w:rPr>
              <w:fldChar w:fldCharType="end"/>
            </w:r>
          </w:hyperlink>
        </w:p>
        <w:p w14:paraId="02DD5021" w14:textId="77777777" w:rsidR="00321162" w:rsidRDefault="005B7568">
          <w:pPr>
            <w:pStyle w:val="TOC3"/>
            <w:tabs>
              <w:tab w:val="right" w:leader="dot" w:pos="9016"/>
            </w:tabs>
            <w:rPr>
              <w:rFonts w:eastAsiaTheme="minorEastAsia"/>
              <w:noProof/>
              <w:lang w:eastAsia="en-GB"/>
            </w:rPr>
          </w:pPr>
          <w:hyperlink w:anchor="_Toc4789911" w:history="1">
            <w:r w:rsidRPr="00BC18FE">
              <w:rPr>
                <w:rStyle w:val="Hyperlink"/>
                <w:noProof/>
              </w:rPr>
              <w:t>Photovoltaic system</w:t>
            </w:r>
            <w:r>
              <w:rPr>
                <w:noProof/>
                <w:webHidden/>
              </w:rPr>
              <w:tab/>
            </w:r>
            <w:r>
              <w:rPr>
                <w:noProof/>
                <w:webHidden/>
              </w:rPr>
              <w:fldChar w:fldCharType="begin"/>
            </w:r>
            <w:r>
              <w:rPr>
                <w:noProof/>
                <w:webHidden/>
              </w:rPr>
              <w:instrText xml:space="preserve"> PAGEREF _Toc4789911 \h </w:instrText>
            </w:r>
            <w:r>
              <w:rPr>
                <w:noProof/>
                <w:webHidden/>
              </w:rPr>
            </w:r>
            <w:r>
              <w:rPr>
                <w:noProof/>
                <w:webHidden/>
              </w:rPr>
              <w:fldChar w:fldCharType="separate"/>
            </w:r>
            <w:r>
              <w:rPr>
                <w:noProof/>
                <w:webHidden/>
              </w:rPr>
              <w:t>4</w:t>
            </w:r>
            <w:r>
              <w:rPr>
                <w:noProof/>
                <w:webHidden/>
              </w:rPr>
              <w:fldChar w:fldCharType="end"/>
            </w:r>
          </w:hyperlink>
        </w:p>
        <w:p w14:paraId="7F57A56D" w14:textId="77777777" w:rsidR="00321162" w:rsidRDefault="005B7568">
          <w:pPr>
            <w:pStyle w:val="TOC3"/>
            <w:tabs>
              <w:tab w:val="right" w:leader="dot" w:pos="9016"/>
            </w:tabs>
            <w:rPr>
              <w:rFonts w:eastAsiaTheme="minorEastAsia"/>
              <w:noProof/>
              <w:lang w:eastAsia="en-GB"/>
            </w:rPr>
          </w:pPr>
          <w:hyperlink w:anchor="_Toc4789912" w:history="1">
            <w:r w:rsidRPr="00BC18FE">
              <w:rPr>
                <w:rStyle w:val="Hyperlink"/>
                <w:noProof/>
              </w:rPr>
              <w:t>Thermal System</w:t>
            </w:r>
            <w:r>
              <w:rPr>
                <w:noProof/>
                <w:webHidden/>
              </w:rPr>
              <w:tab/>
            </w:r>
            <w:r>
              <w:rPr>
                <w:noProof/>
                <w:webHidden/>
              </w:rPr>
              <w:fldChar w:fldCharType="begin"/>
            </w:r>
            <w:r>
              <w:rPr>
                <w:noProof/>
                <w:webHidden/>
              </w:rPr>
              <w:instrText xml:space="preserve"> PAGEREF _Toc4789912 \h </w:instrText>
            </w:r>
            <w:r>
              <w:rPr>
                <w:noProof/>
                <w:webHidden/>
              </w:rPr>
            </w:r>
            <w:r>
              <w:rPr>
                <w:noProof/>
                <w:webHidden/>
              </w:rPr>
              <w:fldChar w:fldCharType="separate"/>
            </w:r>
            <w:r>
              <w:rPr>
                <w:noProof/>
                <w:webHidden/>
              </w:rPr>
              <w:t>5</w:t>
            </w:r>
            <w:r>
              <w:rPr>
                <w:noProof/>
                <w:webHidden/>
              </w:rPr>
              <w:fldChar w:fldCharType="end"/>
            </w:r>
          </w:hyperlink>
        </w:p>
        <w:p w14:paraId="60724394" w14:textId="77777777" w:rsidR="00321162" w:rsidRDefault="005B7568">
          <w:pPr>
            <w:pStyle w:val="TOC2"/>
            <w:tabs>
              <w:tab w:val="right" w:leader="dot" w:pos="9016"/>
            </w:tabs>
            <w:rPr>
              <w:rFonts w:eastAsiaTheme="minorEastAsia"/>
              <w:noProof/>
              <w:lang w:eastAsia="en-GB"/>
            </w:rPr>
          </w:pPr>
          <w:hyperlink w:anchor="_Toc4789913" w:history="1">
            <w:r w:rsidRPr="00BC18FE">
              <w:rPr>
                <w:rStyle w:val="Hyperlink"/>
                <w:noProof/>
              </w:rPr>
              <w:t>1.2.5 Biomass or Biofuels</w:t>
            </w:r>
            <w:r>
              <w:rPr>
                <w:noProof/>
                <w:webHidden/>
              </w:rPr>
              <w:tab/>
            </w:r>
            <w:r>
              <w:rPr>
                <w:noProof/>
                <w:webHidden/>
              </w:rPr>
              <w:fldChar w:fldCharType="begin"/>
            </w:r>
            <w:r>
              <w:rPr>
                <w:noProof/>
                <w:webHidden/>
              </w:rPr>
              <w:instrText xml:space="preserve"> PAGEREF _Toc4789913 \h </w:instrText>
            </w:r>
            <w:r>
              <w:rPr>
                <w:noProof/>
                <w:webHidden/>
              </w:rPr>
            </w:r>
            <w:r>
              <w:rPr>
                <w:noProof/>
                <w:webHidden/>
              </w:rPr>
              <w:fldChar w:fldCharType="separate"/>
            </w:r>
            <w:r>
              <w:rPr>
                <w:noProof/>
                <w:webHidden/>
              </w:rPr>
              <w:t>5</w:t>
            </w:r>
            <w:r>
              <w:rPr>
                <w:noProof/>
                <w:webHidden/>
              </w:rPr>
              <w:fldChar w:fldCharType="end"/>
            </w:r>
          </w:hyperlink>
        </w:p>
        <w:p w14:paraId="1A9774C9" w14:textId="77777777" w:rsidR="00321162" w:rsidRDefault="005B7568">
          <w:pPr>
            <w:pStyle w:val="TOC2"/>
            <w:tabs>
              <w:tab w:val="right" w:leader="dot" w:pos="9016"/>
            </w:tabs>
            <w:rPr>
              <w:rFonts w:eastAsiaTheme="minorEastAsia"/>
              <w:noProof/>
              <w:lang w:eastAsia="en-GB"/>
            </w:rPr>
          </w:pPr>
          <w:hyperlink w:anchor="_Toc4789914" w:history="1">
            <w:r w:rsidRPr="00BC18FE">
              <w:rPr>
                <w:rStyle w:val="Hyperlink"/>
                <w:noProof/>
              </w:rPr>
              <w:t>1.2.6 Anaerobic Digestion and Biogas</w:t>
            </w:r>
            <w:r>
              <w:rPr>
                <w:noProof/>
                <w:webHidden/>
              </w:rPr>
              <w:tab/>
            </w:r>
            <w:r>
              <w:rPr>
                <w:noProof/>
                <w:webHidden/>
              </w:rPr>
              <w:fldChar w:fldCharType="begin"/>
            </w:r>
            <w:r>
              <w:rPr>
                <w:noProof/>
                <w:webHidden/>
              </w:rPr>
              <w:instrText xml:space="preserve"> PAGEREF _Toc4789914 \h </w:instrText>
            </w:r>
            <w:r>
              <w:rPr>
                <w:noProof/>
                <w:webHidden/>
              </w:rPr>
            </w:r>
            <w:r>
              <w:rPr>
                <w:noProof/>
                <w:webHidden/>
              </w:rPr>
              <w:fldChar w:fldCharType="separate"/>
            </w:r>
            <w:r>
              <w:rPr>
                <w:noProof/>
                <w:webHidden/>
              </w:rPr>
              <w:t>5</w:t>
            </w:r>
            <w:r>
              <w:rPr>
                <w:noProof/>
                <w:webHidden/>
              </w:rPr>
              <w:fldChar w:fldCharType="end"/>
            </w:r>
          </w:hyperlink>
        </w:p>
        <w:p w14:paraId="3F680BB3" w14:textId="77777777" w:rsidR="00321162" w:rsidRDefault="005B7568">
          <w:pPr>
            <w:pStyle w:val="TOC1"/>
            <w:tabs>
              <w:tab w:val="right" w:leader="dot" w:pos="9016"/>
            </w:tabs>
            <w:rPr>
              <w:rFonts w:eastAsiaTheme="minorEastAsia"/>
              <w:noProof/>
              <w:lang w:eastAsia="en-GB"/>
            </w:rPr>
          </w:pPr>
          <w:hyperlink w:anchor="_Toc4789915" w:history="1">
            <w:r w:rsidRPr="00BC18FE">
              <w:rPr>
                <w:rStyle w:val="Hyperlink"/>
                <w:noProof/>
              </w:rPr>
              <w:t>1.3 Renewable Energy Source Choice</w:t>
            </w:r>
            <w:r>
              <w:rPr>
                <w:noProof/>
                <w:webHidden/>
              </w:rPr>
              <w:tab/>
            </w:r>
            <w:r>
              <w:rPr>
                <w:noProof/>
                <w:webHidden/>
              </w:rPr>
              <w:fldChar w:fldCharType="begin"/>
            </w:r>
            <w:r>
              <w:rPr>
                <w:noProof/>
                <w:webHidden/>
              </w:rPr>
              <w:instrText xml:space="preserve"> PAGEREF _Toc4789915 \h </w:instrText>
            </w:r>
            <w:r>
              <w:rPr>
                <w:noProof/>
                <w:webHidden/>
              </w:rPr>
            </w:r>
            <w:r>
              <w:rPr>
                <w:noProof/>
                <w:webHidden/>
              </w:rPr>
              <w:fldChar w:fldCharType="separate"/>
            </w:r>
            <w:r>
              <w:rPr>
                <w:noProof/>
                <w:webHidden/>
              </w:rPr>
              <w:t>5</w:t>
            </w:r>
            <w:r>
              <w:rPr>
                <w:noProof/>
                <w:webHidden/>
              </w:rPr>
              <w:fldChar w:fldCharType="end"/>
            </w:r>
          </w:hyperlink>
        </w:p>
        <w:p w14:paraId="1595B336" w14:textId="77777777" w:rsidR="00321162" w:rsidRDefault="005B7568">
          <w:pPr>
            <w:pStyle w:val="TOC1"/>
            <w:tabs>
              <w:tab w:val="right" w:leader="dot" w:pos="9016"/>
            </w:tabs>
            <w:rPr>
              <w:rFonts w:eastAsiaTheme="minorEastAsia"/>
              <w:noProof/>
              <w:lang w:eastAsia="en-GB"/>
            </w:rPr>
          </w:pPr>
          <w:hyperlink w:anchor="_Toc4789916" w:history="1">
            <w:r w:rsidRPr="00BC18FE">
              <w:rPr>
                <w:rStyle w:val="Hyperlink"/>
                <w:noProof/>
              </w:rPr>
              <w:t xml:space="preserve">1.4 </w:t>
            </w:r>
            <w:r w:rsidRPr="00BC18FE">
              <w:rPr>
                <w:rStyle w:val="Hyperlink"/>
                <w:noProof/>
              </w:rPr>
              <w:t>Type of Solar Thermal System and how it works</w:t>
            </w:r>
            <w:r>
              <w:rPr>
                <w:noProof/>
                <w:webHidden/>
              </w:rPr>
              <w:tab/>
            </w:r>
            <w:r>
              <w:rPr>
                <w:noProof/>
                <w:webHidden/>
              </w:rPr>
              <w:fldChar w:fldCharType="begin"/>
            </w:r>
            <w:r>
              <w:rPr>
                <w:noProof/>
                <w:webHidden/>
              </w:rPr>
              <w:instrText xml:space="preserve"> PAGEREF _Toc4789916 \h </w:instrText>
            </w:r>
            <w:r>
              <w:rPr>
                <w:noProof/>
                <w:webHidden/>
              </w:rPr>
            </w:r>
            <w:r>
              <w:rPr>
                <w:noProof/>
                <w:webHidden/>
              </w:rPr>
              <w:fldChar w:fldCharType="separate"/>
            </w:r>
            <w:r>
              <w:rPr>
                <w:noProof/>
                <w:webHidden/>
              </w:rPr>
              <w:t>7</w:t>
            </w:r>
            <w:r>
              <w:rPr>
                <w:noProof/>
                <w:webHidden/>
              </w:rPr>
              <w:fldChar w:fldCharType="end"/>
            </w:r>
          </w:hyperlink>
        </w:p>
        <w:p w14:paraId="2B08E8A6" w14:textId="77777777" w:rsidR="00321162" w:rsidRDefault="005B7568">
          <w:pPr>
            <w:pStyle w:val="TOC2"/>
            <w:tabs>
              <w:tab w:val="right" w:leader="dot" w:pos="9016"/>
            </w:tabs>
            <w:rPr>
              <w:rFonts w:eastAsiaTheme="minorEastAsia"/>
              <w:noProof/>
              <w:lang w:eastAsia="en-GB"/>
            </w:rPr>
          </w:pPr>
          <w:hyperlink w:anchor="_Toc4789917" w:history="1">
            <w:r w:rsidRPr="00BC18FE">
              <w:rPr>
                <w:rStyle w:val="Hyperlink"/>
                <w:noProof/>
              </w:rPr>
              <w:t>1.4.1 Positives for the system</w:t>
            </w:r>
            <w:r>
              <w:rPr>
                <w:noProof/>
                <w:webHidden/>
              </w:rPr>
              <w:tab/>
            </w:r>
            <w:r>
              <w:rPr>
                <w:noProof/>
                <w:webHidden/>
              </w:rPr>
              <w:fldChar w:fldCharType="begin"/>
            </w:r>
            <w:r>
              <w:rPr>
                <w:noProof/>
                <w:webHidden/>
              </w:rPr>
              <w:instrText xml:space="preserve"> PAGEREF _Toc4789917 \h </w:instrText>
            </w:r>
            <w:r>
              <w:rPr>
                <w:noProof/>
                <w:webHidden/>
              </w:rPr>
            </w:r>
            <w:r>
              <w:rPr>
                <w:noProof/>
                <w:webHidden/>
              </w:rPr>
              <w:fldChar w:fldCharType="separate"/>
            </w:r>
            <w:r>
              <w:rPr>
                <w:noProof/>
                <w:webHidden/>
              </w:rPr>
              <w:t>8</w:t>
            </w:r>
            <w:r>
              <w:rPr>
                <w:noProof/>
                <w:webHidden/>
              </w:rPr>
              <w:fldChar w:fldCharType="end"/>
            </w:r>
          </w:hyperlink>
        </w:p>
        <w:p w14:paraId="0FD1ED77" w14:textId="77777777" w:rsidR="00321162" w:rsidRDefault="005B7568">
          <w:pPr>
            <w:pStyle w:val="TOC1"/>
            <w:tabs>
              <w:tab w:val="right" w:leader="dot" w:pos="9016"/>
            </w:tabs>
            <w:rPr>
              <w:rFonts w:eastAsiaTheme="minorEastAsia"/>
              <w:noProof/>
              <w:lang w:eastAsia="en-GB"/>
            </w:rPr>
          </w:pPr>
          <w:hyperlink w:anchor="_Toc4789918" w:history="1">
            <w:r w:rsidRPr="00BC18FE">
              <w:rPr>
                <w:rStyle w:val="Hyperlink"/>
                <w:noProof/>
              </w:rPr>
              <w:t>1.6 Geographical position</w:t>
            </w:r>
            <w:r>
              <w:rPr>
                <w:noProof/>
                <w:webHidden/>
              </w:rPr>
              <w:tab/>
            </w:r>
            <w:r>
              <w:rPr>
                <w:noProof/>
                <w:webHidden/>
              </w:rPr>
              <w:fldChar w:fldCharType="begin"/>
            </w:r>
            <w:r>
              <w:rPr>
                <w:noProof/>
                <w:webHidden/>
              </w:rPr>
              <w:instrText xml:space="preserve"> PAGEREF _Toc4789918 \h </w:instrText>
            </w:r>
            <w:r>
              <w:rPr>
                <w:noProof/>
                <w:webHidden/>
              </w:rPr>
            </w:r>
            <w:r>
              <w:rPr>
                <w:noProof/>
                <w:webHidden/>
              </w:rPr>
              <w:fldChar w:fldCharType="separate"/>
            </w:r>
            <w:r>
              <w:rPr>
                <w:noProof/>
                <w:webHidden/>
              </w:rPr>
              <w:t>8</w:t>
            </w:r>
            <w:r>
              <w:rPr>
                <w:noProof/>
                <w:webHidden/>
              </w:rPr>
              <w:fldChar w:fldCharType="end"/>
            </w:r>
          </w:hyperlink>
        </w:p>
        <w:p w14:paraId="038FBAD0" w14:textId="77777777" w:rsidR="00321162" w:rsidRDefault="005B7568">
          <w:pPr>
            <w:pStyle w:val="TOC1"/>
            <w:tabs>
              <w:tab w:val="right" w:leader="dot" w:pos="9016"/>
            </w:tabs>
            <w:rPr>
              <w:rFonts w:eastAsiaTheme="minorEastAsia"/>
              <w:noProof/>
              <w:lang w:eastAsia="en-GB"/>
            </w:rPr>
          </w:pPr>
          <w:hyperlink w:anchor="_Toc4789919" w:history="1">
            <w:r w:rsidRPr="00BC18FE">
              <w:rPr>
                <w:rStyle w:val="Hyperlink"/>
                <w:noProof/>
              </w:rPr>
              <w:t>1.7 The Solar Divide</w:t>
            </w:r>
            <w:r>
              <w:rPr>
                <w:noProof/>
                <w:webHidden/>
              </w:rPr>
              <w:tab/>
            </w:r>
            <w:r>
              <w:rPr>
                <w:noProof/>
                <w:webHidden/>
              </w:rPr>
              <w:fldChar w:fldCharType="begin"/>
            </w:r>
            <w:r>
              <w:rPr>
                <w:noProof/>
                <w:webHidden/>
              </w:rPr>
              <w:instrText xml:space="preserve"> PAGEREF _Toc4789919 </w:instrText>
            </w:r>
            <w:r>
              <w:rPr>
                <w:noProof/>
                <w:webHidden/>
              </w:rPr>
              <w:instrText xml:space="preserve">\h </w:instrText>
            </w:r>
            <w:r>
              <w:rPr>
                <w:noProof/>
                <w:webHidden/>
              </w:rPr>
            </w:r>
            <w:r>
              <w:rPr>
                <w:noProof/>
                <w:webHidden/>
              </w:rPr>
              <w:fldChar w:fldCharType="separate"/>
            </w:r>
            <w:r>
              <w:rPr>
                <w:noProof/>
                <w:webHidden/>
              </w:rPr>
              <w:t>9</w:t>
            </w:r>
            <w:r>
              <w:rPr>
                <w:noProof/>
                <w:webHidden/>
              </w:rPr>
              <w:fldChar w:fldCharType="end"/>
            </w:r>
          </w:hyperlink>
        </w:p>
        <w:p w14:paraId="3BFE631A" w14:textId="77777777" w:rsidR="00321162" w:rsidRDefault="005B7568">
          <w:pPr>
            <w:pStyle w:val="TOC1"/>
            <w:tabs>
              <w:tab w:val="right" w:leader="dot" w:pos="9016"/>
            </w:tabs>
            <w:rPr>
              <w:rFonts w:eastAsiaTheme="minorEastAsia"/>
              <w:noProof/>
              <w:lang w:eastAsia="en-GB"/>
            </w:rPr>
          </w:pPr>
          <w:hyperlink w:anchor="_Toc4789920" w:history="1">
            <w:r w:rsidRPr="00BC18FE">
              <w:rPr>
                <w:rStyle w:val="Hyperlink"/>
                <w:noProof/>
              </w:rPr>
              <w:t>1.8 Case Study</w:t>
            </w:r>
            <w:r>
              <w:rPr>
                <w:noProof/>
                <w:webHidden/>
              </w:rPr>
              <w:tab/>
            </w:r>
            <w:r>
              <w:rPr>
                <w:noProof/>
                <w:webHidden/>
              </w:rPr>
              <w:fldChar w:fldCharType="begin"/>
            </w:r>
            <w:r>
              <w:rPr>
                <w:noProof/>
                <w:webHidden/>
              </w:rPr>
              <w:instrText xml:space="preserve"> PAGEREF _Toc4789920 \h </w:instrText>
            </w:r>
            <w:r>
              <w:rPr>
                <w:noProof/>
                <w:webHidden/>
              </w:rPr>
            </w:r>
            <w:r>
              <w:rPr>
                <w:noProof/>
                <w:webHidden/>
              </w:rPr>
              <w:fldChar w:fldCharType="separate"/>
            </w:r>
            <w:r>
              <w:rPr>
                <w:noProof/>
                <w:webHidden/>
              </w:rPr>
              <w:t>10</w:t>
            </w:r>
            <w:r>
              <w:rPr>
                <w:noProof/>
                <w:webHidden/>
              </w:rPr>
              <w:fldChar w:fldCharType="end"/>
            </w:r>
          </w:hyperlink>
        </w:p>
        <w:p w14:paraId="292CB65C" w14:textId="77777777" w:rsidR="00321162" w:rsidRDefault="005B7568">
          <w:pPr>
            <w:pStyle w:val="TOC2"/>
            <w:tabs>
              <w:tab w:val="right" w:leader="dot" w:pos="9016"/>
            </w:tabs>
            <w:rPr>
              <w:rFonts w:eastAsiaTheme="minorEastAsia"/>
              <w:noProof/>
              <w:lang w:eastAsia="en-GB"/>
            </w:rPr>
          </w:pPr>
          <w:hyperlink w:anchor="_Toc4789921" w:history="1">
            <w:r w:rsidRPr="00BC18FE">
              <w:rPr>
                <w:rStyle w:val="Hyperlink"/>
                <w:noProof/>
              </w:rPr>
              <w:t>1.8.1 Bristol Lido- A Solar Hot Spot</w:t>
            </w:r>
            <w:r>
              <w:rPr>
                <w:noProof/>
                <w:webHidden/>
              </w:rPr>
              <w:tab/>
            </w:r>
            <w:r>
              <w:rPr>
                <w:noProof/>
                <w:webHidden/>
              </w:rPr>
              <w:fldChar w:fldCharType="begin"/>
            </w:r>
            <w:r>
              <w:rPr>
                <w:noProof/>
                <w:webHidden/>
              </w:rPr>
              <w:instrText xml:space="preserve"> PAGEREF _Toc4789921 \h </w:instrText>
            </w:r>
            <w:r>
              <w:rPr>
                <w:noProof/>
                <w:webHidden/>
              </w:rPr>
            </w:r>
            <w:r>
              <w:rPr>
                <w:noProof/>
                <w:webHidden/>
              </w:rPr>
              <w:fldChar w:fldCharType="separate"/>
            </w:r>
            <w:r>
              <w:rPr>
                <w:noProof/>
                <w:webHidden/>
              </w:rPr>
              <w:t>10</w:t>
            </w:r>
            <w:r>
              <w:rPr>
                <w:noProof/>
                <w:webHidden/>
              </w:rPr>
              <w:fldChar w:fldCharType="end"/>
            </w:r>
          </w:hyperlink>
        </w:p>
        <w:p w14:paraId="335CC010" w14:textId="77777777" w:rsidR="00321162" w:rsidRDefault="005B7568">
          <w:pPr>
            <w:pStyle w:val="TOC1"/>
            <w:tabs>
              <w:tab w:val="right" w:leader="dot" w:pos="9016"/>
            </w:tabs>
            <w:rPr>
              <w:rFonts w:eastAsiaTheme="minorEastAsia"/>
              <w:noProof/>
              <w:lang w:eastAsia="en-GB"/>
            </w:rPr>
          </w:pPr>
          <w:hyperlink w:anchor="_Toc4789922" w:history="1">
            <w:r w:rsidRPr="00BC18FE">
              <w:rPr>
                <w:rStyle w:val="Hyperlink"/>
                <w:noProof/>
              </w:rPr>
              <w:t>1.</w:t>
            </w:r>
            <w:r w:rsidRPr="00BC18FE">
              <w:rPr>
                <w:rStyle w:val="Hyperlink"/>
                <w:noProof/>
              </w:rPr>
              <w:t>9 Limitations</w:t>
            </w:r>
            <w:r>
              <w:rPr>
                <w:noProof/>
                <w:webHidden/>
              </w:rPr>
              <w:tab/>
            </w:r>
            <w:r>
              <w:rPr>
                <w:noProof/>
                <w:webHidden/>
              </w:rPr>
              <w:fldChar w:fldCharType="begin"/>
            </w:r>
            <w:r>
              <w:rPr>
                <w:noProof/>
                <w:webHidden/>
              </w:rPr>
              <w:instrText xml:space="preserve"> PAGEREF _Toc4789922 \h </w:instrText>
            </w:r>
            <w:r>
              <w:rPr>
                <w:noProof/>
                <w:webHidden/>
              </w:rPr>
            </w:r>
            <w:r>
              <w:rPr>
                <w:noProof/>
                <w:webHidden/>
              </w:rPr>
              <w:fldChar w:fldCharType="separate"/>
            </w:r>
            <w:r>
              <w:rPr>
                <w:noProof/>
                <w:webHidden/>
              </w:rPr>
              <w:t>10</w:t>
            </w:r>
            <w:r>
              <w:rPr>
                <w:noProof/>
                <w:webHidden/>
              </w:rPr>
              <w:fldChar w:fldCharType="end"/>
            </w:r>
          </w:hyperlink>
        </w:p>
        <w:p w14:paraId="0840FB16" w14:textId="77777777" w:rsidR="00321162" w:rsidRDefault="005B7568">
          <w:pPr>
            <w:pStyle w:val="TOC1"/>
            <w:tabs>
              <w:tab w:val="right" w:leader="dot" w:pos="9016"/>
            </w:tabs>
            <w:rPr>
              <w:rFonts w:eastAsiaTheme="minorEastAsia"/>
              <w:noProof/>
              <w:lang w:eastAsia="en-GB"/>
            </w:rPr>
          </w:pPr>
          <w:hyperlink w:anchor="_Toc4789923" w:history="1">
            <w:r w:rsidRPr="00BC18FE">
              <w:rPr>
                <w:rStyle w:val="Hyperlink"/>
                <w:noProof/>
              </w:rPr>
              <w:t>2.0 Conclusion</w:t>
            </w:r>
            <w:r>
              <w:rPr>
                <w:noProof/>
                <w:webHidden/>
              </w:rPr>
              <w:tab/>
            </w:r>
            <w:r>
              <w:rPr>
                <w:noProof/>
                <w:webHidden/>
              </w:rPr>
              <w:fldChar w:fldCharType="begin"/>
            </w:r>
            <w:r>
              <w:rPr>
                <w:noProof/>
                <w:webHidden/>
              </w:rPr>
              <w:instrText xml:space="preserve"> PAGEREF _Toc4789923 \h </w:instrText>
            </w:r>
            <w:r>
              <w:rPr>
                <w:noProof/>
                <w:webHidden/>
              </w:rPr>
            </w:r>
            <w:r>
              <w:rPr>
                <w:noProof/>
                <w:webHidden/>
              </w:rPr>
              <w:fldChar w:fldCharType="separate"/>
            </w:r>
            <w:r>
              <w:rPr>
                <w:noProof/>
                <w:webHidden/>
              </w:rPr>
              <w:t>11</w:t>
            </w:r>
            <w:r>
              <w:rPr>
                <w:noProof/>
                <w:webHidden/>
              </w:rPr>
              <w:fldChar w:fldCharType="end"/>
            </w:r>
          </w:hyperlink>
        </w:p>
        <w:p w14:paraId="3FED233B" w14:textId="77777777" w:rsidR="00321162" w:rsidRDefault="005B7568">
          <w:pPr>
            <w:pStyle w:val="TOC1"/>
            <w:tabs>
              <w:tab w:val="right" w:leader="dot" w:pos="9016"/>
            </w:tabs>
            <w:rPr>
              <w:rFonts w:eastAsiaTheme="minorEastAsia"/>
              <w:noProof/>
              <w:lang w:eastAsia="en-GB"/>
            </w:rPr>
          </w:pPr>
          <w:hyperlink w:anchor="_Toc4789924" w:history="1">
            <w:r w:rsidRPr="00BC18FE">
              <w:rPr>
                <w:rStyle w:val="Hyperlink"/>
                <w:noProof/>
              </w:rPr>
              <w:t>2.1 References</w:t>
            </w:r>
            <w:r>
              <w:rPr>
                <w:noProof/>
                <w:webHidden/>
              </w:rPr>
              <w:tab/>
            </w:r>
            <w:r>
              <w:rPr>
                <w:noProof/>
                <w:webHidden/>
              </w:rPr>
              <w:fldChar w:fldCharType="begin"/>
            </w:r>
            <w:r>
              <w:rPr>
                <w:noProof/>
                <w:webHidden/>
              </w:rPr>
              <w:instrText xml:space="preserve"> PAGEREF _Toc4789924 \h </w:instrText>
            </w:r>
            <w:r>
              <w:rPr>
                <w:noProof/>
                <w:webHidden/>
              </w:rPr>
            </w:r>
            <w:r>
              <w:rPr>
                <w:noProof/>
                <w:webHidden/>
              </w:rPr>
              <w:fldChar w:fldCharType="separate"/>
            </w:r>
            <w:r>
              <w:rPr>
                <w:noProof/>
                <w:webHidden/>
              </w:rPr>
              <w:t>11</w:t>
            </w:r>
            <w:r>
              <w:rPr>
                <w:noProof/>
                <w:webHidden/>
              </w:rPr>
              <w:fldChar w:fldCharType="end"/>
            </w:r>
          </w:hyperlink>
        </w:p>
        <w:p w14:paraId="076D56AB" w14:textId="77777777" w:rsidR="007F6757" w:rsidRDefault="005B7568">
          <w:r>
            <w:rPr>
              <w:b/>
              <w:bCs/>
              <w:noProof/>
            </w:rPr>
            <w:fldChar w:fldCharType="end"/>
          </w:r>
        </w:p>
      </w:sdtContent>
    </w:sdt>
    <w:p w14:paraId="08A2957F" w14:textId="77777777" w:rsidR="007F6757" w:rsidRDefault="007F6757" w:rsidP="007F6757">
      <w:pPr>
        <w:pStyle w:val="ListParagraph"/>
        <w:rPr>
          <w:sz w:val="24"/>
          <w:szCs w:val="24"/>
          <w:u w:val="single"/>
        </w:rPr>
      </w:pPr>
    </w:p>
    <w:p w14:paraId="604DE587" w14:textId="77777777" w:rsidR="007F6757" w:rsidRDefault="007F6757" w:rsidP="007F6757">
      <w:pPr>
        <w:pStyle w:val="ListParagraph"/>
        <w:rPr>
          <w:sz w:val="24"/>
          <w:szCs w:val="24"/>
          <w:u w:val="single"/>
        </w:rPr>
      </w:pPr>
    </w:p>
    <w:p w14:paraId="276B5552" w14:textId="77777777" w:rsidR="007F6757" w:rsidRDefault="007F6757" w:rsidP="007F6757">
      <w:pPr>
        <w:pStyle w:val="ListParagraph"/>
        <w:rPr>
          <w:sz w:val="24"/>
          <w:szCs w:val="24"/>
          <w:u w:val="single"/>
        </w:rPr>
      </w:pPr>
    </w:p>
    <w:p w14:paraId="5BB4E622" w14:textId="77777777" w:rsidR="007F6757" w:rsidRDefault="007F6757" w:rsidP="007F6757">
      <w:pPr>
        <w:pStyle w:val="ListParagraph"/>
        <w:rPr>
          <w:sz w:val="24"/>
          <w:szCs w:val="24"/>
          <w:u w:val="single"/>
        </w:rPr>
      </w:pPr>
    </w:p>
    <w:p w14:paraId="45ED7ACC" w14:textId="77777777" w:rsidR="007F6757" w:rsidRDefault="007F6757" w:rsidP="007F6757">
      <w:pPr>
        <w:pStyle w:val="ListParagraph"/>
        <w:rPr>
          <w:sz w:val="24"/>
          <w:szCs w:val="24"/>
          <w:u w:val="single"/>
        </w:rPr>
      </w:pPr>
    </w:p>
    <w:p w14:paraId="428CB2C9" w14:textId="77777777" w:rsidR="007F6757" w:rsidRDefault="007F6757" w:rsidP="007F6757">
      <w:pPr>
        <w:pStyle w:val="ListParagraph"/>
        <w:rPr>
          <w:sz w:val="24"/>
          <w:szCs w:val="24"/>
          <w:u w:val="single"/>
        </w:rPr>
      </w:pPr>
    </w:p>
    <w:p w14:paraId="2AB39838" w14:textId="77777777" w:rsidR="007F6757" w:rsidRDefault="007F6757" w:rsidP="007F6757">
      <w:pPr>
        <w:pStyle w:val="ListParagraph"/>
        <w:rPr>
          <w:sz w:val="24"/>
          <w:szCs w:val="24"/>
          <w:u w:val="single"/>
        </w:rPr>
      </w:pPr>
    </w:p>
    <w:p w14:paraId="46E375F5" w14:textId="77777777" w:rsidR="007F6757" w:rsidRDefault="007F6757" w:rsidP="007F6757">
      <w:pPr>
        <w:pStyle w:val="ListParagraph"/>
        <w:rPr>
          <w:sz w:val="24"/>
          <w:szCs w:val="24"/>
          <w:u w:val="single"/>
        </w:rPr>
      </w:pPr>
    </w:p>
    <w:p w14:paraId="1F311B23" w14:textId="77777777" w:rsidR="007F6757" w:rsidRDefault="007F6757" w:rsidP="007F6757">
      <w:pPr>
        <w:pStyle w:val="ListParagraph"/>
        <w:rPr>
          <w:sz w:val="24"/>
          <w:szCs w:val="24"/>
          <w:u w:val="single"/>
        </w:rPr>
      </w:pPr>
    </w:p>
    <w:p w14:paraId="39EACD1B" w14:textId="77777777" w:rsidR="007F6757" w:rsidRDefault="007F6757" w:rsidP="007F6757">
      <w:pPr>
        <w:pStyle w:val="ListParagraph"/>
        <w:rPr>
          <w:sz w:val="24"/>
          <w:szCs w:val="24"/>
          <w:u w:val="single"/>
        </w:rPr>
      </w:pPr>
    </w:p>
    <w:p w14:paraId="7FCB51E8" w14:textId="77777777" w:rsidR="00932338" w:rsidRDefault="00932338" w:rsidP="007F6757">
      <w:pPr>
        <w:pStyle w:val="ListParagraph"/>
        <w:rPr>
          <w:sz w:val="24"/>
          <w:szCs w:val="24"/>
          <w:u w:val="single"/>
        </w:rPr>
      </w:pPr>
    </w:p>
    <w:p w14:paraId="36122DF6" w14:textId="77777777" w:rsidR="00932338" w:rsidRDefault="00932338" w:rsidP="007F6757">
      <w:pPr>
        <w:pStyle w:val="ListParagraph"/>
        <w:rPr>
          <w:sz w:val="24"/>
          <w:szCs w:val="24"/>
          <w:u w:val="single"/>
        </w:rPr>
      </w:pPr>
    </w:p>
    <w:p w14:paraId="727A19CB" w14:textId="77777777" w:rsidR="007F6757" w:rsidRPr="00932338" w:rsidRDefault="005B7568" w:rsidP="007F6757">
      <w:pPr>
        <w:pStyle w:val="ListParagraph"/>
        <w:outlineLvl w:val="0"/>
        <w:rPr>
          <w:color w:val="2E74B5" w:themeColor="accent1" w:themeShade="BF"/>
          <w:sz w:val="24"/>
          <w:szCs w:val="24"/>
          <w:u w:val="single"/>
        </w:rPr>
      </w:pPr>
      <w:bookmarkStart w:id="1" w:name="_Toc4789904"/>
      <w:r w:rsidRPr="00932338">
        <w:rPr>
          <w:color w:val="2E74B5" w:themeColor="accent1" w:themeShade="BF"/>
          <w:sz w:val="24"/>
          <w:szCs w:val="24"/>
          <w:u w:val="single"/>
        </w:rPr>
        <w:t xml:space="preserve">1.0 </w:t>
      </w:r>
      <w:r w:rsidR="00D60462" w:rsidRPr="00932338">
        <w:rPr>
          <w:color w:val="2E74B5" w:themeColor="accent1" w:themeShade="BF"/>
          <w:sz w:val="24"/>
          <w:szCs w:val="24"/>
          <w:u w:val="single"/>
        </w:rPr>
        <w:t>Introduction</w:t>
      </w:r>
      <w:bookmarkEnd w:id="1"/>
      <w:r w:rsidR="00D60462" w:rsidRPr="00932338">
        <w:rPr>
          <w:color w:val="2E74B5" w:themeColor="accent1" w:themeShade="BF"/>
          <w:sz w:val="24"/>
          <w:szCs w:val="24"/>
          <w:u w:val="single"/>
        </w:rPr>
        <w:t xml:space="preserve"> </w:t>
      </w:r>
    </w:p>
    <w:p w14:paraId="513C825F" w14:textId="77777777" w:rsidR="007F6757" w:rsidRDefault="007F6757" w:rsidP="007F6757">
      <w:pPr>
        <w:pStyle w:val="ListParagraph"/>
        <w:rPr>
          <w:sz w:val="24"/>
          <w:szCs w:val="24"/>
          <w:u w:val="single"/>
        </w:rPr>
      </w:pPr>
    </w:p>
    <w:p w14:paraId="196259A5" w14:textId="77777777" w:rsidR="009965D2" w:rsidRDefault="005B7568" w:rsidP="007F6757">
      <w:pPr>
        <w:pStyle w:val="ListParagraph"/>
        <w:rPr>
          <w:sz w:val="24"/>
          <w:szCs w:val="24"/>
        </w:rPr>
      </w:pPr>
      <w:r w:rsidRPr="00B708A9">
        <w:rPr>
          <w:sz w:val="24"/>
          <w:szCs w:val="24"/>
        </w:rPr>
        <w:t>T</w:t>
      </w:r>
      <w:r w:rsidR="004C15DC" w:rsidRPr="00B708A9">
        <w:rPr>
          <w:sz w:val="24"/>
          <w:szCs w:val="24"/>
        </w:rPr>
        <w:t>his report</w:t>
      </w:r>
      <w:r w:rsidRPr="00B708A9">
        <w:rPr>
          <w:sz w:val="24"/>
          <w:szCs w:val="24"/>
        </w:rPr>
        <w:t xml:space="preserve"> aims to support the University of Wales Trinity Saint David in its sustainable strategy. Suggestion for a renewable energy source that can illustrate </w:t>
      </w:r>
      <w:r w:rsidR="004C15DC" w:rsidRPr="00B708A9">
        <w:rPr>
          <w:sz w:val="24"/>
          <w:szCs w:val="24"/>
        </w:rPr>
        <w:t>how the university can minimize its environmental impact in regards to the overall reduction of carbon dioxide output. Integrating a renewable energy source</w:t>
      </w:r>
      <w:r w:rsidR="00CC3753" w:rsidRPr="00B708A9">
        <w:rPr>
          <w:sz w:val="24"/>
          <w:szCs w:val="24"/>
        </w:rPr>
        <w:t xml:space="preserve"> </w:t>
      </w:r>
      <w:r w:rsidR="004C15DC" w:rsidRPr="00B708A9">
        <w:rPr>
          <w:sz w:val="24"/>
          <w:szCs w:val="24"/>
        </w:rPr>
        <w:t xml:space="preserve">into the </w:t>
      </w:r>
      <w:r w:rsidR="00CC3753" w:rsidRPr="00B708A9">
        <w:rPr>
          <w:sz w:val="24"/>
          <w:szCs w:val="24"/>
        </w:rPr>
        <w:t xml:space="preserve">new </w:t>
      </w:r>
      <w:r w:rsidR="004C15DC" w:rsidRPr="00B708A9">
        <w:rPr>
          <w:sz w:val="24"/>
          <w:szCs w:val="24"/>
        </w:rPr>
        <w:t>building</w:t>
      </w:r>
      <w:r w:rsidR="00CC3753" w:rsidRPr="00B708A9">
        <w:rPr>
          <w:sz w:val="24"/>
          <w:szCs w:val="24"/>
        </w:rPr>
        <w:t xml:space="preserve"> design</w:t>
      </w:r>
      <w:r w:rsidR="004C15DC" w:rsidRPr="00B708A9">
        <w:rPr>
          <w:sz w:val="24"/>
          <w:szCs w:val="24"/>
        </w:rPr>
        <w:t xml:space="preserve"> will reduce its carbon footprint</w:t>
      </w:r>
      <w:r w:rsidR="00CC3753" w:rsidRPr="00B708A9">
        <w:rPr>
          <w:sz w:val="24"/>
          <w:szCs w:val="24"/>
        </w:rPr>
        <w:t>, and reduce overall operational costs over i</w:t>
      </w:r>
      <w:r>
        <w:rPr>
          <w:sz w:val="24"/>
          <w:szCs w:val="24"/>
        </w:rPr>
        <w:t>ts life span. Therefore, it is vital that</w:t>
      </w:r>
      <w:r w:rsidR="00CC3753" w:rsidRPr="00B708A9">
        <w:rPr>
          <w:sz w:val="24"/>
          <w:szCs w:val="24"/>
        </w:rPr>
        <w:t xml:space="preserve"> analysis and consideration are given </w:t>
      </w:r>
      <w:r>
        <w:rPr>
          <w:sz w:val="24"/>
          <w:szCs w:val="24"/>
        </w:rPr>
        <w:t xml:space="preserve">conducted when </w:t>
      </w:r>
      <w:r w:rsidR="00CC3753" w:rsidRPr="00B708A9">
        <w:rPr>
          <w:sz w:val="24"/>
          <w:szCs w:val="24"/>
        </w:rPr>
        <w:t xml:space="preserve">choosing a renewable energy source. Factors such as, its suitability, geographical position, its location and evaluating the local environment to determine the most suitable energy source.  As the new proposed building is a recreational facility, by nature it will be a high consumer of energy. </w:t>
      </w:r>
      <w:r w:rsidR="00254903" w:rsidRPr="00B708A9">
        <w:rPr>
          <w:sz w:val="24"/>
          <w:szCs w:val="24"/>
        </w:rPr>
        <w:t xml:space="preserve">Therefore, this report will aim to provide examples and case studies of how renewable technologies can aid in the creation of a low carob building that is commercial size. In the current built environment, designers are incorporating more and more renewable and sustainable energy sources, which is leading to innovation in building design. The report will focus on reviewing and analyzing one renewable energy source. However, firstly one must take into consideration </w:t>
      </w:r>
      <w:r>
        <w:rPr>
          <w:sz w:val="24"/>
          <w:szCs w:val="24"/>
        </w:rPr>
        <w:t>the diff</w:t>
      </w:r>
      <w:r>
        <w:rPr>
          <w:sz w:val="24"/>
          <w:szCs w:val="24"/>
        </w:rPr>
        <w:t xml:space="preserve">erent types of renewable technologies and how they best suit </w:t>
      </w:r>
      <w:r w:rsidR="00254903" w:rsidRPr="00B708A9">
        <w:rPr>
          <w:sz w:val="24"/>
          <w:szCs w:val="24"/>
        </w:rPr>
        <w:t>the sites geographical</w:t>
      </w:r>
      <w:r>
        <w:rPr>
          <w:sz w:val="24"/>
          <w:szCs w:val="24"/>
        </w:rPr>
        <w:t xml:space="preserve"> position and local environment.</w:t>
      </w:r>
    </w:p>
    <w:p w14:paraId="6D15CE54" w14:textId="77777777" w:rsidR="009965D2" w:rsidRDefault="005B7568" w:rsidP="007F6757">
      <w:pPr>
        <w:pStyle w:val="Heading1"/>
        <w:rPr>
          <w:sz w:val="24"/>
          <w:szCs w:val="24"/>
        </w:rPr>
      </w:pPr>
      <w:bookmarkStart w:id="2" w:name="_Toc4789905"/>
      <w:r>
        <w:rPr>
          <w:sz w:val="24"/>
          <w:szCs w:val="24"/>
        </w:rPr>
        <w:t>1.1 Aims of Report</w:t>
      </w:r>
      <w:bookmarkEnd w:id="2"/>
      <w:r>
        <w:rPr>
          <w:sz w:val="24"/>
          <w:szCs w:val="24"/>
        </w:rPr>
        <w:t xml:space="preserve"> </w:t>
      </w:r>
    </w:p>
    <w:p w14:paraId="78995FFA" w14:textId="77777777" w:rsidR="009965D2" w:rsidRDefault="005B7568" w:rsidP="009965D2">
      <w:pPr>
        <w:pStyle w:val="ListParagraph"/>
        <w:numPr>
          <w:ilvl w:val="0"/>
          <w:numId w:val="3"/>
        </w:numPr>
        <w:rPr>
          <w:sz w:val="24"/>
          <w:szCs w:val="24"/>
        </w:rPr>
      </w:pPr>
      <w:r>
        <w:rPr>
          <w:sz w:val="24"/>
          <w:szCs w:val="24"/>
        </w:rPr>
        <w:t>Review possible green energy sources to be used</w:t>
      </w:r>
    </w:p>
    <w:p w14:paraId="2F03F694" w14:textId="77777777" w:rsidR="009965D2" w:rsidRDefault="005B7568" w:rsidP="009965D2">
      <w:pPr>
        <w:pStyle w:val="ListParagraph"/>
        <w:numPr>
          <w:ilvl w:val="0"/>
          <w:numId w:val="3"/>
        </w:numPr>
        <w:rPr>
          <w:sz w:val="24"/>
          <w:szCs w:val="24"/>
        </w:rPr>
      </w:pPr>
      <w:r>
        <w:rPr>
          <w:sz w:val="24"/>
          <w:szCs w:val="24"/>
        </w:rPr>
        <w:t>Decide on one suitable energy source</w:t>
      </w:r>
    </w:p>
    <w:p w14:paraId="46174FE0" w14:textId="77777777" w:rsidR="009965D2" w:rsidRDefault="005B7568" w:rsidP="009965D2">
      <w:pPr>
        <w:pStyle w:val="ListParagraph"/>
        <w:numPr>
          <w:ilvl w:val="0"/>
          <w:numId w:val="3"/>
        </w:numPr>
        <w:rPr>
          <w:sz w:val="24"/>
          <w:szCs w:val="24"/>
        </w:rPr>
      </w:pPr>
      <w:r>
        <w:rPr>
          <w:sz w:val="24"/>
          <w:szCs w:val="24"/>
        </w:rPr>
        <w:t xml:space="preserve">Evaluate geographical </w:t>
      </w:r>
      <w:r>
        <w:rPr>
          <w:sz w:val="24"/>
          <w:szCs w:val="24"/>
        </w:rPr>
        <w:t>location</w:t>
      </w:r>
    </w:p>
    <w:p w14:paraId="0760227D" w14:textId="77777777" w:rsidR="009965D2" w:rsidRDefault="005B7568" w:rsidP="009965D2">
      <w:pPr>
        <w:pStyle w:val="ListParagraph"/>
        <w:numPr>
          <w:ilvl w:val="0"/>
          <w:numId w:val="3"/>
        </w:numPr>
        <w:rPr>
          <w:sz w:val="24"/>
          <w:szCs w:val="24"/>
        </w:rPr>
      </w:pPr>
      <w:r>
        <w:rPr>
          <w:sz w:val="24"/>
          <w:szCs w:val="24"/>
        </w:rPr>
        <w:t xml:space="preserve">Explain the renewable energy source </w:t>
      </w:r>
      <w:r w:rsidR="00952D92">
        <w:rPr>
          <w:sz w:val="24"/>
          <w:szCs w:val="24"/>
        </w:rPr>
        <w:t xml:space="preserve">and how it </w:t>
      </w:r>
      <w:r>
        <w:rPr>
          <w:sz w:val="24"/>
          <w:szCs w:val="24"/>
        </w:rPr>
        <w:t>works</w:t>
      </w:r>
    </w:p>
    <w:p w14:paraId="0E17CE49" w14:textId="77777777" w:rsidR="009965D2" w:rsidRDefault="005B7568" w:rsidP="009965D2">
      <w:pPr>
        <w:pStyle w:val="ListParagraph"/>
        <w:numPr>
          <w:ilvl w:val="0"/>
          <w:numId w:val="3"/>
        </w:numPr>
        <w:rPr>
          <w:sz w:val="24"/>
          <w:szCs w:val="24"/>
        </w:rPr>
      </w:pPr>
      <w:r>
        <w:rPr>
          <w:sz w:val="24"/>
          <w:szCs w:val="24"/>
        </w:rPr>
        <w:t>Provide supporting literate and case study’s to back up decision</w:t>
      </w:r>
    </w:p>
    <w:p w14:paraId="425174D3" w14:textId="77777777" w:rsidR="009965D2" w:rsidRDefault="005B7568" w:rsidP="009965D2">
      <w:pPr>
        <w:pStyle w:val="ListParagraph"/>
        <w:numPr>
          <w:ilvl w:val="0"/>
          <w:numId w:val="3"/>
        </w:numPr>
        <w:rPr>
          <w:sz w:val="24"/>
          <w:szCs w:val="24"/>
        </w:rPr>
      </w:pPr>
      <w:r>
        <w:rPr>
          <w:sz w:val="24"/>
          <w:szCs w:val="24"/>
        </w:rPr>
        <w:t>Discuss limitation of renewable energy source</w:t>
      </w:r>
    </w:p>
    <w:p w14:paraId="49FBA63B" w14:textId="77777777" w:rsidR="009965D2" w:rsidRDefault="009965D2" w:rsidP="009965D2">
      <w:pPr>
        <w:pStyle w:val="ListParagraph"/>
        <w:rPr>
          <w:sz w:val="24"/>
          <w:szCs w:val="24"/>
        </w:rPr>
      </w:pPr>
    </w:p>
    <w:p w14:paraId="56250EA2" w14:textId="77777777" w:rsidR="009965D2" w:rsidRDefault="005B7568" w:rsidP="007F6757">
      <w:pPr>
        <w:pStyle w:val="Heading1"/>
        <w:rPr>
          <w:sz w:val="24"/>
          <w:szCs w:val="24"/>
        </w:rPr>
      </w:pPr>
      <w:bookmarkStart w:id="3" w:name="_Toc4789906"/>
      <w:r>
        <w:rPr>
          <w:sz w:val="24"/>
          <w:szCs w:val="24"/>
        </w:rPr>
        <w:t xml:space="preserve">1.2 Types of </w:t>
      </w:r>
      <w:r w:rsidR="00EE5E6B">
        <w:rPr>
          <w:sz w:val="24"/>
          <w:szCs w:val="24"/>
        </w:rPr>
        <w:t>R</w:t>
      </w:r>
      <w:r>
        <w:rPr>
          <w:sz w:val="24"/>
          <w:szCs w:val="24"/>
        </w:rPr>
        <w:t xml:space="preserve">enewable </w:t>
      </w:r>
      <w:r w:rsidR="00EE5E6B">
        <w:rPr>
          <w:sz w:val="24"/>
          <w:szCs w:val="24"/>
        </w:rPr>
        <w:t>E</w:t>
      </w:r>
      <w:r>
        <w:rPr>
          <w:sz w:val="24"/>
          <w:szCs w:val="24"/>
        </w:rPr>
        <w:t>nergy</w:t>
      </w:r>
      <w:bookmarkEnd w:id="3"/>
      <w:r>
        <w:rPr>
          <w:sz w:val="24"/>
          <w:szCs w:val="24"/>
        </w:rPr>
        <w:t xml:space="preserve"> </w:t>
      </w:r>
    </w:p>
    <w:p w14:paraId="66AF3796" w14:textId="77777777" w:rsidR="005403D8" w:rsidRDefault="005B7568" w:rsidP="005403D8">
      <w:pPr>
        <w:rPr>
          <w:sz w:val="24"/>
          <w:szCs w:val="24"/>
        </w:rPr>
      </w:pPr>
      <w:r>
        <w:rPr>
          <w:sz w:val="24"/>
          <w:szCs w:val="24"/>
        </w:rPr>
        <w:t>There are a number of different establish technolog</w:t>
      </w:r>
      <w:r>
        <w:rPr>
          <w:sz w:val="24"/>
          <w:szCs w:val="24"/>
        </w:rPr>
        <w:t>ies when it comes to renewable energy, these include:</w:t>
      </w:r>
    </w:p>
    <w:p w14:paraId="6AF4746B" w14:textId="77777777" w:rsidR="00525A5B" w:rsidRPr="00525A5B" w:rsidRDefault="005B7568" w:rsidP="00525A5B">
      <w:pPr>
        <w:pStyle w:val="ListParagraph"/>
        <w:numPr>
          <w:ilvl w:val="0"/>
          <w:numId w:val="4"/>
        </w:numPr>
        <w:rPr>
          <w:sz w:val="24"/>
          <w:szCs w:val="24"/>
        </w:rPr>
      </w:pPr>
      <w:r w:rsidRPr="00525A5B">
        <w:rPr>
          <w:sz w:val="24"/>
          <w:szCs w:val="24"/>
        </w:rPr>
        <w:t>Wind power</w:t>
      </w:r>
    </w:p>
    <w:p w14:paraId="3F232189" w14:textId="77777777" w:rsidR="00525A5B" w:rsidRPr="00525A5B" w:rsidRDefault="005B7568" w:rsidP="00525A5B">
      <w:pPr>
        <w:pStyle w:val="ListParagraph"/>
        <w:numPr>
          <w:ilvl w:val="0"/>
          <w:numId w:val="4"/>
        </w:numPr>
        <w:rPr>
          <w:sz w:val="24"/>
          <w:szCs w:val="24"/>
        </w:rPr>
      </w:pPr>
      <w:r w:rsidRPr="00525A5B">
        <w:rPr>
          <w:sz w:val="24"/>
          <w:szCs w:val="24"/>
        </w:rPr>
        <w:t>Wave power</w:t>
      </w:r>
    </w:p>
    <w:p w14:paraId="41CA5791" w14:textId="77777777" w:rsidR="00525A5B" w:rsidRPr="00525A5B" w:rsidRDefault="005B7568" w:rsidP="00525A5B">
      <w:pPr>
        <w:pStyle w:val="ListParagraph"/>
        <w:numPr>
          <w:ilvl w:val="0"/>
          <w:numId w:val="4"/>
        </w:numPr>
        <w:rPr>
          <w:sz w:val="24"/>
          <w:szCs w:val="24"/>
        </w:rPr>
      </w:pPr>
      <w:r w:rsidRPr="00525A5B">
        <w:rPr>
          <w:sz w:val="24"/>
          <w:szCs w:val="24"/>
        </w:rPr>
        <w:t>Geothermal power</w:t>
      </w:r>
    </w:p>
    <w:p w14:paraId="0A8E2481" w14:textId="77777777" w:rsidR="00525A5B" w:rsidRPr="00525A5B" w:rsidRDefault="005B7568" w:rsidP="00525A5B">
      <w:pPr>
        <w:pStyle w:val="ListParagraph"/>
        <w:numPr>
          <w:ilvl w:val="0"/>
          <w:numId w:val="4"/>
        </w:numPr>
        <w:rPr>
          <w:sz w:val="24"/>
          <w:szCs w:val="24"/>
        </w:rPr>
      </w:pPr>
      <w:r w:rsidRPr="00525A5B">
        <w:rPr>
          <w:sz w:val="24"/>
          <w:szCs w:val="24"/>
        </w:rPr>
        <w:t>Solar power</w:t>
      </w:r>
    </w:p>
    <w:p w14:paraId="0A1B1FA4" w14:textId="77777777" w:rsidR="00525A5B" w:rsidRPr="00525A5B" w:rsidRDefault="005B7568" w:rsidP="00525A5B">
      <w:pPr>
        <w:pStyle w:val="ListParagraph"/>
        <w:numPr>
          <w:ilvl w:val="0"/>
          <w:numId w:val="4"/>
        </w:numPr>
        <w:rPr>
          <w:sz w:val="24"/>
          <w:szCs w:val="24"/>
        </w:rPr>
      </w:pPr>
      <w:r w:rsidRPr="00525A5B">
        <w:rPr>
          <w:sz w:val="24"/>
          <w:szCs w:val="24"/>
        </w:rPr>
        <w:t>Biomass or biofuels</w:t>
      </w:r>
    </w:p>
    <w:p w14:paraId="4D998196" w14:textId="77777777" w:rsidR="00525A5B" w:rsidRPr="00525A5B" w:rsidRDefault="005B7568" w:rsidP="00525A5B">
      <w:pPr>
        <w:pStyle w:val="ListParagraph"/>
        <w:numPr>
          <w:ilvl w:val="0"/>
          <w:numId w:val="4"/>
        </w:numPr>
        <w:rPr>
          <w:sz w:val="24"/>
          <w:szCs w:val="24"/>
        </w:rPr>
      </w:pPr>
      <w:r w:rsidRPr="00525A5B">
        <w:rPr>
          <w:sz w:val="24"/>
          <w:szCs w:val="24"/>
        </w:rPr>
        <w:t>Anaerobic digestion and biogas.</w:t>
      </w:r>
    </w:p>
    <w:p w14:paraId="150D3B60" w14:textId="77777777" w:rsidR="00525A5B" w:rsidRDefault="00525A5B" w:rsidP="005403D8">
      <w:pPr>
        <w:rPr>
          <w:sz w:val="24"/>
          <w:szCs w:val="24"/>
          <w:u w:val="single"/>
        </w:rPr>
      </w:pPr>
    </w:p>
    <w:p w14:paraId="37AB8A39" w14:textId="77777777" w:rsidR="00525A5B" w:rsidRPr="00A56A36" w:rsidRDefault="005B7568" w:rsidP="005403D8">
      <w:pPr>
        <w:rPr>
          <w:sz w:val="24"/>
          <w:szCs w:val="24"/>
        </w:rPr>
      </w:pPr>
      <w:r w:rsidRPr="00A56A36">
        <w:rPr>
          <w:sz w:val="24"/>
          <w:szCs w:val="24"/>
        </w:rPr>
        <w:lastRenderedPageBreak/>
        <w:t>A brief overview of each must be given in order to reach a fair decision</w:t>
      </w:r>
      <w:r>
        <w:rPr>
          <w:sz w:val="24"/>
          <w:szCs w:val="24"/>
        </w:rPr>
        <w:t>.</w:t>
      </w:r>
    </w:p>
    <w:p w14:paraId="4AE276F6" w14:textId="77777777" w:rsidR="00525A5B" w:rsidRDefault="005B7568" w:rsidP="007F6757">
      <w:pPr>
        <w:pStyle w:val="Heading2"/>
        <w:rPr>
          <w:sz w:val="24"/>
          <w:szCs w:val="24"/>
        </w:rPr>
      </w:pPr>
      <w:bookmarkStart w:id="4" w:name="_Toc4789907"/>
      <w:r>
        <w:rPr>
          <w:sz w:val="24"/>
          <w:szCs w:val="24"/>
        </w:rPr>
        <w:t xml:space="preserve">1.2.1 Wind </w:t>
      </w:r>
      <w:r w:rsidR="00EE5E6B">
        <w:rPr>
          <w:sz w:val="24"/>
          <w:szCs w:val="24"/>
        </w:rPr>
        <w:t>P</w:t>
      </w:r>
      <w:r>
        <w:rPr>
          <w:sz w:val="24"/>
          <w:szCs w:val="24"/>
        </w:rPr>
        <w:t>ower</w:t>
      </w:r>
      <w:bookmarkEnd w:id="4"/>
    </w:p>
    <w:p w14:paraId="6CFA956E" w14:textId="77777777" w:rsidR="00EA5726" w:rsidRDefault="005B7568" w:rsidP="005403D8">
      <w:pPr>
        <w:rPr>
          <w:sz w:val="24"/>
          <w:szCs w:val="24"/>
        </w:rPr>
      </w:pPr>
      <w:r>
        <w:rPr>
          <w:sz w:val="24"/>
          <w:szCs w:val="24"/>
        </w:rPr>
        <w:t xml:space="preserve">The use of wind power as a renewable energy source is well advanced. </w:t>
      </w:r>
      <w:r w:rsidR="00D868E8">
        <w:rPr>
          <w:sz w:val="24"/>
          <w:szCs w:val="24"/>
        </w:rPr>
        <w:t>However, it is dependent on the fickle nature of the weather and can only be regarded as a supplementary energy source unl</w:t>
      </w:r>
      <w:r w:rsidR="003C76D7">
        <w:rPr>
          <w:sz w:val="24"/>
          <w:szCs w:val="24"/>
        </w:rPr>
        <w:t>ess the surplus power is stored</w:t>
      </w:r>
      <w:r w:rsidR="00D868E8">
        <w:rPr>
          <w:sz w:val="24"/>
          <w:szCs w:val="24"/>
        </w:rPr>
        <w:t xml:space="preserve"> (Building service handbook, 2017, P.735).</w:t>
      </w:r>
      <w:r w:rsidR="006A0589">
        <w:rPr>
          <w:sz w:val="24"/>
          <w:szCs w:val="24"/>
        </w:rPr>
        <w:t xml:space="preserve">  The wind drives a propeller, which rotates a shaft through a gearbox to dive an e</w:t>
      </w:r>
      <w:r w:rsidR="006A0589" w:rsidRPr="006A0589">
        <w:rPr>
          <w:sz w:val="24"/>
          <w:szCs w:val="24"/>
        </w:rPr>
        <w:t xml:space="preserve">lectric </w:t>
      </w:r>
      <w:r w:rsidR="006A0589">
        <w:rPr>
          <w:sz w:val="24"/>
          <w:szCs w:val="24"/>
        </w:rPr>
        <w:t xml:space="preserve">generator, the generator then produces direct current, and the stronger the wind the more electricity is generated. </w:t>
      </w:r>
      <w:r w:rsidR="007A326B">
        <w:rPr>
          <w:sz w:val="24"/>
          <w:szCs w:val="24"/>
        </w:rPr>
        <w:t>As the university is located on the coastal line this type of renewable energy would</w:t>
      </w:r>
      <w:r w:rsidR="006A0589">
        <w:rPr>
          <w:sz w:val="24"/>
          <w:szCs w:val="24"/>
        </w:rPr>
        <w:t xml:space="preserve"> be a viable option </w:t>
      </w:r>
      <w:r w:rsidR="007A326B">
        <w:rPr>
          <w:sz w:val="24"/>
          <w:szCs w:val="24"/>
        </w:rPr>
        <w:t>for the prosed project. However, due to it also being an area surrounded by residential apartments, the noise will be a factor that can cause concern.  Along with the high level of cost for the overall units, including installation.  Whether it be a traditional wind turbine or a smaller turbine which can be attached to the building.</w:t>
      </w:r>
    </w:p>
    <w:p w14:paraId="64438389" w14:textId="77777777" w:rsidR="00527263" w:rsidRDefault="00527263" w:rsidP="005403D8">
      <w:pPr>
        <w:rPr>
          <w:sz w:val="24"/>
          <w:szCs w:val="24"/>
        </w:rPr>
      </w:pPr>
    </w:p>
    <w:p w14:paraId="0D1A123D" w14:textId="77777777" w:rsidR="00932338" w:rsidRDefault="00932338" w:rsidP="005403D8">
      <w:pPr>
        <w:rPr>
          <w:sz w:val="24"/>
          <w:szCs w:val="24"/>
        </w:rPr>
      </w:pPr>
    </w:p>
    <w:p w14:paraId="3C3A5E1D" w14:textId="77777777" w:rsidR="00525A5B" w:rsidRDefault="005B7568" w:rsidP="007F6757">
      <w:pPr>
        <w:pStyle w:val="Heading2"/>
        <w:rPr>
          <w:sz w:val="24"/>
          <w:szCs w:val="24"/>
        </w:rPr>
      </w:pPr>
      <w:bookmarkStart w:id="5" w:name="_Toc4789908"/>
      <w:r>
        <w:rPr>
          <w:sz w:val="24"/>
          <w:szCs w:val="24"/>
        </w:rPr>
        <w:t xml:space="preserve">1.2.2 Wave </w:t>
      </w:r>
      <w:r w:rsidR="00EE5E6B">
        <w:rPr>
          <w:sz w:val="24"/>
          <w:szCs w:val="24"/>
        </w:rPr>
        <w:t>P</w:t>
      </w:r>
      <w:r>
        <w:rPr>
          <w:sz w:val="24"/>
          <w:szCs w:val="24"/>
        </w:rPr>
        <w:t>ower</w:t>
      </w:r>
      <w:bookmarkEnd w:id="5"/>
    </w:p>
    <w:p w14:paraId="263961F8" w14:textId="77777777" w:rsidR="00527263" w:rsidRDefault="005B7568" w:rsidP="005403D8">
      <w:pPr>
        <w:rPr>
          <w:sz w:val="24"/>
          <w:szCs w:val="24"/>
        </w:rPr>
      </w:pPr>
      <w:r>
        <w:rPr>
          <w:sz w:val="24"/>
          <w:szCs w:val="24"/>
        </w:rPr>
        <w:t>As the site is located at the marina, it could utilize wave power.  One method to generate</w:t>
      </w:r>
      <w:r>
        <w:rPr>
          <w:sz w:val="24"/>
          <w:szCs w:val="24"/>
        </w:rPr>
        <w:t xml:space="preserve"> energy from using wave power is that the wave arriving cause the water chamber to rise and fall, which then forces air in and out of a chamber at the top. A turbine is placed at the top of the chamber, which is turned by the inflow and outflow of air, it </w:t>
      </w:r>
      <w:r>
        <w:rPr>
          <w:sz w:val="24"/>
          <w:szCs w:val="24"/>
        </w:rPr>
        <w:t xml:space="preserve">then turns a generator used to create electricity. </w:t>
      </w:r>
      <w:r w:rsidR="00C96000">
        <w:rPr>
          <w:sz w:val="24"/>
          <w:szCs w:val="24"/>
        </w:rPr>
        <w:t xml:space="preserve"> </w:t>
      </w:r>
    </w:p>
    <w:p w14:paraId="02701BFF" w14:textId="77777777" w:rsidR="00C96000" w:rsidRDefault="00C96000" w:rsidP="007F6757">
      <w:pPr>
        <w:pStyle w:val="Heading2"/>
        <w:rPr>
          <w:sz w:val="24"/>
          <w:szCs w:val="24"/>
        </w:rPr>
      </w:pPr>
    </w:p>
    <w:p w14:paraId="21EEC242" w14:textId="77777777" w:rsidR="00C96000" w:rsidRDefault="005B7568" w:rsidP="007F6757">
      <w:pPr>
        <w:pStyle w:val="Heading2"/>
        <w:rPr>
          <w:sz w:val="24"/>
          <w:szCs w:val="24"/>
        </w:rPr>
      </w:pPr>
      <w:bookmarkStart w:id="6" w:name="_Toc4789909"/>
      <w:r>
        <w:rPr>
          <w:sz w:val="24"/>
          <w:szCs w:val="24"/>
        </w:rPr>
        <w:t xml:space="preserve">1.2.3 </w:t>
      </w:r>
      <w:r w:rsidRPr="00C96000">
        <w:rPr>
          <w:sz w:val="24"/>
          <w:szCs w:val="24"/>
        </w:rPr>
        <w:t xml:space="preserve">Geothermal </w:t>
      </w:r>
      <w:r w:rsidR="00EE5E6B">
        <w:rPr>
          <w:sz w:val="24"/>
          <w:szCs w:val="24"/>
        </w:rPr>
        <w:t>P</w:t>
      </w:r>
      <w:r w:rsidRPr="00C96000">
        <w:rPr>
          <w:sz w:val="24"/>
          <w:szCs w:val="24"/>
        </w:rPr>
        <w:t>ower</w:t>
      </w:r>
      <w:bookmarkEnd w:id="6"/>
    </w:p>
    <w:p w14:paraId="5F9F0F6E" w14:textId="77777777" w:rsidR="00157998" w:rsidRDefault="005B7568" w:rsidP="008D5070">
      <w:pPr>
        <w:rPr>
          <w:sz w:val="24"/>
          <w:szCs w:val="24"/>
        </w:rPr>
      </w:pPr>
      <w:r>
        <w:rPr>
          <w:sz w:val="24"/>
          <w:szCs w:val="24"/>
        </w:rPr>
        <w:t xml:space="preserve">This method allows heat energy to be produced, by boring two or more holes (depending on the size of the operation), into the ground. Cold water is then pumped down one borehole, </w:t>
      </w:r>
      <w:r>
        <w:rPr>
          <w:sz w:val="24"/>
          <w:szCs w:val="24"/>
        </w:rPr>
        <w:t>and convert into hot water or steam which is extracted by the other borehole(s). This water can then be used for direct heating or the steam can be used to drive turbine</w:t>
      </w:r>
      <w:r w:rsidR="00CD6E9A">
        <w:rPr>
          <w:sz w:val="24"/>
          <w:szCs w:val="24"/>
        </w:rPr>
        <w:t>s</w:t>
      </w:r>
      <w:r>
        <w:rPr>
          <w:sz w:val="24"/>
          <w:szCs w:val="24"/>
        </w:rPr>
        <w:t xml:space="preserve"> and electricity generators on the surface. </w:t>
      </w:r>
      <w:r w:rsidR="008D5070">
        <w:rPr>
          <w:sz w:val="24"/>
          <w:szCs w:val="24"/>
        </w:rPr>
        <w:t xml:space="preserve">A benefit to using geothermal system is that the system can </w:t>
      </w:r>
      <w:r w:rsidR="008D5070" w:rsidRPr="008D5070">
        <w:rPr>
          <w:sz w:val="24"/>
          <w:szCs w:val="24"/>
        </w:rPr>
        <w:t>use 25% to 50% less electricity than conventional systems for heating or cooling, and with their flexible design they can be a</w:t>
      </w:r>
      <w:r w:rsidR="008D5070">
        <w:rPr>
          <w:sz w:val="24"/>
          <w:szCs w:val="24"/>
        </w:rPr>
        <w:t>djusted to different situations (Green Match, 2018). However, the initial investment to incorporate to the system is high, due to the drilling and installation of a pretty complex system.</w:t>
      </w:r>
    </w:p>
    <w:p w14:paraId="741FDB4E" w14:textId="77777777" w:rsidR="008D5070" w:rsidRDefault="008D5070" w:rsidP="007F6757">
      <w:pPr>
        <w:pStyle w:val="Heading2"/>
        <w:rPr>
          <w:sz w:val="24"/>
          <w:szCs w:val="24"/>
        </w:rPr>
      </w:pPr>
    </w:p>
    <w:p w14:paraId="052D3234" w14:textId="77777777" w:rsidR="008D5070" w:rsidRDefault="005B7568" w:rsidP="007F6757">
      <w:pPr>
        <w:pStyle w:val="Heading2"/>
        <w:rPr>
          <w:sz w:val="24"/>
          <w:szCs w:val="24"/>
        </w:rPr>
      </w:pPr>
      <w:bookmarkStart w:id="7" w:name="_Toc4789910"/>
      <w:r>
        <w:rPr>
          <w:sz w:val="24"/>
          <w:szCs w:val="24"/>
        </w:rPr>
        <w:t>1.2.4</w:t>
      </w:r>
      <w:r w:rsidR="004B3D87">
        <w:rPr>
          <w:sz w:val="24"/>
          <w:szCs w:val="24"/>
        </w:rPr>
        <w:t xml:space="preserve"> Solar </w:t>
      </w:r>
      <w:r w:rsidR="00EE5E6B">
        <w:rPr>
          <w:sz w:val="24"/>
          <w:szCs w:val="24"/>
        </w:rPr>
        <w:t>P</w:t>
      </w:r>
      <w:r w:rsidR="004B3D87">
        <w:rPr>
          <w:sz w:val="24"/>
          <w:szCs w:val="24"/>
        </w:rPr>
        <w:t>ower</w:t>
      </w:r>
      <w:bookmarkEnd w:id="7"/>
    </w:p>
    <w:p w14:paraId="31EBB9E7" w14:textId="77777777" w:rsidR="004B3D87" w:rsidRPr="00AB02EA" w:rsidRDefault="005B7568" w:rsidP="007F6757">
      <w:pPr>
        <w:pStyle w:val="Heading3"/>
      </w:pPr>
      <w:bookmarkStart w:id="8" w:name="_Toc4789911"/>
      <w:r w:rsidRPr="00AB02EA">
        <w:t>Photovoltaic system</w:t>
      </w:r>
      <w:bookmarkEnd w:id="8"/>
      <w:r w:rsidRPr="00AB02EA">
        <w:t xml:space="preserve"> </w:t>
      </w:r>
    </w:p>
    <w:p w14:paraId="3B47918F" w14:textId="77777777" w:rsidR="004B3D87" w:rsidRPr="004B3D87" w:rsidRDefault="005B7568" w:rsidP="008D5070">
      <w:pPr>
        <w:rPr>
          <w:sz w:val="24"/>
          <w:szCs w:val="24"/>
        </w:rPr>
      </w:pPr>
      <w:r>
        <w:rPr>
          <w:sz w:val="24"/>
          <w:szCs w:val="24"/>
        </w:rPr>
        <w:t xml:space="preserve">These systems use UV light in order to generate energy, the </w:t>
      </w:r>
      <w:r w:rsidR="003C76D7">
        <w:rPr>
          <w:sz w:val="24"/>
          <w:szCs w:val="24"/>
        </w:rPr>
        <w:t xml:space="preserve">PV </w:t>
      </w:r>
      <w:r>
        <w:rPr>
          <w:sz w:val="24"/>
          <w:szCs w:val="24"/>
        </w:rPr>
        <w:t xml:space="preserve">system works </w:t>
      </w:r>
      <w:r w:rsidRPr="004B3D87">
        <w:rPr>
          <w:sz w:val="24"/>
          <w:szCs w:val="24"/>
        </w:rPr>
        <w:t>by processes natural light into electrical energy by</w:t>
      </w:r>
      <w:r w:rsidR="003C76D7">
        <w:rPr>
          <w:sz w:val="24"/>
          <w:szCs w:val="24"/>
        </w:rPr>
        <w:t xml:space="preserve"> through the intermediary of a </w:t>
      </w:r>
      <w:r w:rsidRPr="004B3D87">
        <w:rPr>
          <w:sz w:val="24"/>
          <w:szCs w:val="24"/>
        </w:rPr>
        <w:t>semiconductor</w:t>
      </w:r>
      <w:r w:rsidR="003C76D7">
        <w:rPr>
          <w:sz w:val="24"/>
          <w:szCs w:val="24"/>
        </w:rPr>
        <w:t xml:space="preserve"> </w:t>
      </w:r>
      <w:r w:rsidR="003C76D7" w:rsidRPr="003C76D7">
        <w:rPr>
          <w:sz w:val="24"/>
          <w:szCs w:val="24"/>
        </w:rPr>
        <w:t>(Buildi</w:t>
      </w:r>
      <w:r w:rsidR="003C76D7">
        <w:rPr>
          <w:sz w:val="24"/>
          <w:szCs w:val="24"/>
        </w:rPr>
        <w:t>ng service handbook, 2017, P.747</w:t>
      </w:r>
      <w:r w:rsidR="003C76D7" w:rsidRPr="003C76D7">
        <w:rPr>
          <w:sz w:val="24"/>
          <w:szCs w:val="24"/>
        </w:rPr>
        <w:t xml:space="preserve">).  </w:t>
      </w:r>
      <w:r w:rsidR="003C76D7">
        <w:rPr>
          <w:sz w:val="24"/>
          <w:szCs w:val="24"/>
        </w:rPr>
        <w:t xml:space="preserve">The layout </w:t>
      </w:r>
      <w:r>
        <w:rPr>
          <w:sz w:val="24"/>
          <w:szCs w:val="24"/>
        </w:rPr>
        <w:t>can be arranged as a large array of panel</w:t>
      </w:r>
      <w:r w:rsidR="003C76D7">
        <w:rPr>
          <w:sz w:val="24"/>
          <w:szCs w:val="24"/>
        </w:rPr>
        <w:t>s</w:t>
      </w:r>
      <w:r>
        <w:rPr>
          <w:sz w:val="24"/>
          <w:szCs w:val="24"/>
        </w:rPr>
        <w:t xml:space="preserve"> either on the ground or mounted to the roof, surplus energy can be stored for periods or limited or no light such as nighttime or a cloudy day.  </w:t>
      </w:r>
    </w:p>
    <w:p w14:paraId="43A7EF18" w14:textId="77777777" w:rsidR="008D5070" w:rsidRDefault="005B7568" w:rsidP="007F6757">
      <w:pPr>
        <w:pStyle w:val="Heading3"/>
      </w:pPr>
      <w:bookmarkStart w:id="9" w:name="_Toc4789912"/>
      <w:r>
        <w:lastRenderedPageBreak/>
        <w:t xml:space="preserve">Thermal </w:t>
      </w:r>
      <w:r w:rsidR="00EE5E6B">
        <w:t>S</w:t>
      </w:r>
      <w:r>
        <w:t>ystem</w:t>
      </w:r>
      <w:bookmarkEnd w:id="9"/>
    </w:p>
    <w:p w14:paraId="1C8C44E3" w14:textId="77777777" w:rsidR="003C76D7" w:rsidRDefault="005B7568" w:rsidP="00AB02EA">
      <w:pPr>
        <w:spacing w:before="240"/>
        <w:rPr>
          <w:sz w:val="24"/>
          <w:szCs w:val="24"/>
        </w:rPr>
      </w:pPr>
      <w:r w:rsidRPr="002B02F0">
        <w:rPr>
          <w:sz w:val="24"/>
          <w:szCs w:val="24"/>
        </w:rPr>
        <w:t xml:space="preserve">Solar thermal technologies capture the heat energy from the sun and use it for heating and/or </w:t>
      </w:r>
      <w:r w:rsidRPr="002B02F0">
        <w:rPr>
          <w:sz w:val="24"/>
          <w:szCs w:val="24"/>
        </w:rPr>
        <w:t>the production of electricity</w:t>
      </w:r>
      <w:r w:rsidR="00AB02EA">
        <w:rPr>
          <w:sz w:val="24"/>
          <w:szCs w:val="24"/>
        </w:rPr>
        <w:t xml:space="preserve"> (Muise, 2016). I</w:t>
      </w:r>
      <w:r>
        <w:rPr>
          <w:sz w:val="24"/>
          <w:szCs w:val="24"/>
        </w:rPr>
        <w:t xml:space="preserve">t </w:t>
      </w:r>
      <w:r w:rsidR="00AB02EA">
        <w:rPr>
          <w:sz w:val="24"/>
          <w:szCs w:val="24"/>
        </w:rPr>
        <w:t xml:space="preserve">is then used to </w:t>
      </w:r>
      <w:r>
        <w:rPr>
          <w:sz w:val="24"/>
          <w:szCs w:val="24"/>
        </w:rPr>
        <w:t>supplements hot water from a conventional boiler source, it is also suitable for heating swimming pools</w:t>
      </w:r>
      <w:r w:rsidR="00AB02EA">
        <w:rPr>
          <w:sz w:val="24"/>
          <w:szCs w:val="24"/>
        </w:rPr>
        <w:t xml:space="preserve">. </w:t>
      </w:r>
    </w:p>
    <w:p w14:paraId="4C3B71C9" w14:textId="77777777" w:rsidR="008D5070" w:rsidRDefault="008D5070" w:rsidP="005403D8">
      <w:pPr>
        <w:rPr>
          <w:sz w:val="24"/>
          <w:szCs w:val="24"/>
        </w:rPr>
      </w:pPr>
    </w:p>
    <w:p w14:paraId="1F890423" w14:textId="77777777" w:rsidR="00527263" w:rsidRDefault="005B7568" w:rsidP="007F6757">
      <w:pPr>
        <w:pStyle w:val="Heading2"/>
        <w:rPr>
          <w:sz w:val="24"/>
          <w:szCs w:val="24"/>
        </w:rPr>
      </w:pPr>
      <w:bookmarkStart w:id="10" w:name="_Toc4789913"/>
      <w:r>
        <w:rPr>
          <w:sz w:val="24"/>
          <w:szCs w:val="24"/>
        </w:rPr>
        <w:t xml:space="preserve">1.2.5 </w:t>
      </w:r>
      <w:r w:rsidR="00C96000">
        <w:rPr>
          <w:sz w:val="24"/>
          <w:szCs w:val="24"/>
        </w:rPr>
        <w:t xml:space="preserve">Biomass or </w:t>
      </w:r>
      <w:r w:rsidR="00EE5E6B">
        <w:rPr>
          <w:sz w:val="24"/>
          <w:szCs w:val="24"/>
        </w:rPr>
        <w:t>B</w:t>
      </w:r>
      <w:r w:rsidR="00C96000">
        <w:rPr>
          <w:sz w:val="24"/>
          <w:szCs w:val="24"/>
        </w:rPr>
        <w:t>iofuels</w:t>
      </w:r>
      <w:bookmarkEnd w:id="10"/>
    </w:p>
    <w:p w14:paraId="66707D91" w14:textId="77777777" w:rsidR="00C96000" w:rsidRDefault="005B7568" w:rsidP="005403D8">
      <w:pPr>
        <w:rPr>
          <w:sz w:val="24"/>
          <w:szCs w:val="24"/>
        </w:rPr>
      </w:pPr>
      <w:r>
        <w:rPr>
          <w:sz w:val="24"/>
          <w:szCs w:val="24"/>
        </w:rPr>
        <w:t>The term biomass is a terminology used to describe the comb</w:t>
      </w:r>
      <w:r>
        <w:rPr>
          <w:sz w:val="24"/>
          <w:szCs w:val="24"/>
        </w:rPr>
        <w:t>ustion of a cleaner energy source such as wood or straw.</w:t>
      </w:r>
      <w:r w:rsidR="00CD6E9A">
        <w:rPr>
          <w:sz w:val="24"/>
          <w:szCs w:val="24"/>
        </w:rPr>
        <w:t xml:space="preserve"> Cleaner meaning that they are less harmful to the environment when used for energy compared to coal, gas or oil.  Also with ad</w:t>
      </w:r>
      <w:r w:rsidR="00A56A36">
        <w:rPr>
          <w:sz w:val="24"/>
          <w:szCs w:val="24"/>
        </w:rPr>
        <w:t xml:space="preserve">vancements in filtration systems. The atmospheric pollution can be minimized greatly, allowing the burning of biofuel or biomass to be </w:t>
      </w:r>
      <w:r w:rsidR="00A56A36">
        <w:rPr>
          <w:color w:val="000000" w:themeColor="text1"/>
          <w:sz w:val="24"/>
          <w:szCs w:val="24"/>
        </w:rPr>
        <w:t>considered</w:t>
      </w:r>
      <w:r w:rsidR="008D5070">
        <w:rPr>
          <w:color w:val="000000" w:themeColor="text1"/>
          <w:sz w:val="24"/>
          <w:szCs w:val="24"/>
        </w:rPr>
        <w:t xml:space="preserve"> a viable </w:t>
      </w:r>
      <w:r w:rsidR="00A56A36" w:rsidRPr="00A56A36">
        <w:rPr>
          <w:color w:val="000000" w:themeColor="text1"/>
          <w:sz w:val="24"/>
          <w:szCs w:val="24"/>
        </w:rPr>
        <w:t xml:space="preserve">option. </w:t>
      </w:r>
    </w:p>
    <w:p w14:paraId="048E0F20" w14:textId="77777777" w:rsidR="00A56A36" w:rsidRPr="00525A5B" w:rsidRDefault="00A56A36" w:rsidP="007F6757">
      <w:pPr>
        <w:pStyle w:val="Heading2"/>
        <w:rPr>
          <w:sz w:val="24"/>
          <w:szCs w:val="24"/>
        </w:rPr>
      </w:pPr>
    </w:p>
    <w:p w14:paraId="58E7043B" w14:textId="77777777" w:rsidR="00525A5B" w:rsidRDefault="005B7568" w:rsidP="007F6757">
      <w:pPr>
        <w:pStyle w:val="Heading2"/>
        <w:rPr>
          <w:sz w:val="24"/>
          <w:szCs w:val="24"/>
        </w:rPr>
      </w:pPr>
      <w:bookmarkStart w:id="11" w:name="_Toc4789914"/>
      <w:r>
        <w:rPr>
          <w:sz w:val="24"/>
          <w:szCs w:val="24"/>
        </w:rPr>
        <w:t xml:space="preserve">1.2.6 </w:t>
      </w:r>
      <w:r w:rsidR="00B40D64">
        <w:rPr>
          <w:sz w:val="24"/>
          <w:szCs w:val="24"/>
        </w:rPr>
        <w:t xml:space="preserve">Anaerobic </w:t>
      </w:r>
      <w:r w:rsidR="00EE5E6B">
        <w:rPr>
          <w:sz w:val="24"/>
          <w:szCs w:val="24"/>
        </w:rPr>
        <w:t>D</w:t>
      </w:r>
      <w:r w:rsidR="00B40D64">
        <w:rPr>
          <w:sz w:val="24"/>
          <w:szCs w:val="24"/>
        </w:rPr>
        <w:t xml:space="preserve">igestion and </w:t>
      </w:r>
      <w:r w:rsidR="00EE5E6B">
        <w:rPr>
          <w:sz w:val="24"/>
          <w:szCs w:val="24"/>
        </w:rPr>
        <w:t>B</w:t>
      </w:r>
      <w:r w:rsidR="00B40D64">
        <w:rPr>
          <w:sz w:val="24"/>
          <w:szCs w:val="24"/>
        </w:rPr>
        <w:t>iogas</w:t>
      </w:r>
      <w:bookmarkEnd w:id="11"/>
    </w:p>
    <w:p w14:paraId="319A41D2" w14:textId="77777777" w:rsidR="00525A5B" w:rsidRDefault="005B7568" w:rsidP="005403D8">
      <w:pPr>
        <w:rPr>
          <w:sz w:val="24"/>
          <w:szCs w:val="24"/>
          <w:u w:val="single"/>
        </w:rPr>
      </w:pPr>
      <w:r>
        <w:rPr>
          <w:sz w:val="24"/>
          <w:szCs w:val="24"/>
        </w:rPr>
        <w:t>This is a method used for producing meth</w:t>
      </w:r>
      <w:r w:rsidR="00A56A36">
        <w:rPr>
          <w:sz w:val="24"/>
          <w:szCs w:val="24"/>
        </w:rPr>
        <w:t>ane gas, it is an established method</w:t>
      </w:r>
      <w:r>
        <w:rPr>
          <w:sz w:val="24"/>
          <w:szCs w:val="24"/>
        </w:rPr>
        <w:t xml:space="preserve"> which has been used for centuries. Biomass products are stored in sealed containers, without the presence of oxygen, micro-organisms digest the biomass and release methane gas which can be used fuel to provide heat or generate electricity</w:t>
      </w:r>
      <w:r w:rsidR="00EA5726">
        <w:rPr>
          <w:sz w:val="24"/>
          <w:szCs w:val="24"/>
        </w:rPr>
        <w:t xml:space="preserve">. However, this method takes </w:t>
      </w:r>
      <w:r>
        <w:rPr>
          <w:sz w:val="24"/>
          <w:szCs w:val="24"/>
        </w:rPr>
        <w:t>up a considerable amount of space</w:t>
      </w:r>
      <w:r w:rsidR="00EA5726">
        <w:rPr>
          <w:sz w:val="24"/>
          <w:szCs w:val="24"/>
        </w:rPr>
        <w:t xml:space="preserve"> and needs to have a large supply of biomass, therefore, another method may be more suitable for the SA1 campus.  </w:t>
      </w:r>
    </w:p>
    <w:p w14:paraId="05DBEED5" w14:textId="77777777" w:rsidR="00525A5B" w:rsidRDefault="00525A5B" w:rsidP="005403D8">
      <w:pPr>
        <w:rPr>
          <w:sz w:val="24"/>
          <w:szCs w:val="24"/>
          <w:u w:val="single"/>
        </w:rPr>
      </w:pPr>
    </w:p>
    <w:p w14:paraId="6166172D" w14:textId="77777777" w:rsidR="003C76D7" w:rsidRDefault="003C76D7" w:rsidP="005403D8">
      <w:pPr>
        <w:rPr>
          <w:sz w:val="24"/>
          <w:szCs w:val="24"/>
          <w:u w:val="single"/>
        </w:rPr>
      </w:pPr>
    </w:p>
    <w:p w14:paraId="24940339" w14:textId="77777777" w:rsidR="00254903" w:rsidRPr="00B708A9" w:rsidRDefault="005B7568" w:rsidP="007F6757">
      <w:pPr>
        <w:pStyle w:val="Heading1"/>
        <w:rPr>
          <w:sz w:val="24"/>
          <w:szCs w:val="24"/>
          <w:u w:val="single"/>
        </w:rPr>
      </w:pPr>
      <w:bookmarkStart w:id="12" w:name="_Toc4789915"/>
      <w:r>
        <w:rPr>
          <w:sz w:val="24"/>
          <w:szCs w:val="24"/>
          <w:u w:val="single"/>
        </w:rPr>
        <w:t xml:space="preserve">1.3 </w:t>
      </w:r>
      <w:r w:rsidR="005403D8" w:rsidRPr="00B708A9">
        <w:rPr>
          <w:sz w:val="24"/>
          <w:szCs w:val="24"/>
          <w:u w:val="single"/>
        </w:rPr>
        <w:t xml:space="preserve">Renewable </w:t>
      </w:r>
      <w:r w:rsidR="00EE5E6B">
        <w:rPr>
          <w:sz w:val="24"/>
          <w:szCs w:val="24"/>
          <w:u w:val="single"/>
        </w:rPr>
        <w:t>E</w:t>
      </w:r>
      <w:r w:rsidR="005403D8" w:rsidRPr="00B708A9">
        <w:rPr>
          <w:sz w:val="24"/>
          <w:szCs w:val="24"/>
          <w:u w:val="single"/>
        </w:rPr>
        <w:t xml:space="preserve">nergy </w:t>
      </w:r>
      <w:r w:rsidR="00EE5E6B">
        <w:rPr>
          <w:sz w:val="24"/>
          <w:szCs w:val="24"/>
          <w:u w:val="single"/>
        </w:rPr>
        <w:t>S</w:t>
      </w:r>
      <w:r w:rsidR="005403D8" w:rsidRPr="00B708A9">
        <w:rPr>
          <w:sz w:val="24"/>
          <w:szCs w:val="24"/>
          <w:u w:val="single"/>
        </w:rPr>
        <w:t xml:space="preserve">ource </w:t>
      </w:r>
      <w:r w:rsidR="00EE5E6B">
        <w:rPr>
          <w:sz w:val="24"/>
          <w:szCs w:val="24"/>
          <w:u w:val="single"/>
        </w:rPr>
        <w:t>C</w:t>
      </w:r>
      <w:r w:rsidR="004628C3">
        <w:rPr>
          <w:sz w:val="24"/>
          <w:szCs w:val="24"/>
          <w:u w:val="single"/>
        </w:rPr>
        <w:t>hoice</w:t>
      </w:r>
      <w:bookmarkEnd w:id="12"/>
    </w:p>
    <w:p w14:paraId="5D4C6E6F" w14:textId="77777777" w:rsidR="00A02219" w:rsidRDefault="005B7568" w:rsidP="004628C3">
      <w:pPr>
        <w:jc w:val="both"/>
        <w:rPr>
          <w:sz w:val="24"/>
          <w:szCs w:val="24"/>
        </w:rPr>
      </w:pPr>
      <w:r w:rsidRPr="00B708A9">
        <w:rPr>
          <w:sz w:val="24"/>
          <w:szCs w:val="24"/>
        </w:rPr>
        <w:t xml:space="preserve"> The Source of renewable energy chosen is solar</w:t>
      </w:r>
      <w:r w:rsidR="00AB02EA">
        <w:rPr>
          <w:sz w:val="24"/>
          <w:szCs w:val="24"/>
        </w:rPr>
        <w:t xml:space="preserve"> thermal</w:t>
      </w:r>
      <w:r w:rsidRPr="00B708A9">
        <w:rPr>
          <w:sz w:val="24"/>
          <w:szCs w:val="24"/>
        </w:rPr>
        <w:t xml:space="preserve"> power. Factors that were taken into consideration when deciding </w:t>
      </w:r>
      <w:r w:rsidR="00A56A36">
        <w:rPr>
          <w:sz w:val="24"/>
          <w:szCs w:val="24"/>
        </w:rPr>
        <w:t>the type of renewable energy source were</w:t>
      </w:r>
      <w:r>
        <w:rPr>
          <w:sz w:val="24"/>
          <w:szCs w:val="24"/>
        </w:rPr>
        <w:t>:</w:t>
      </w:r>
    </w:p>
    <w:p w14:paraId="58357229" w14:textId="77777777" w:rsidR="00A02219" w:rsidRPr="00A02219" w:rsidRDefault="005B7568" w:rsidP="00A02219">
      <w:pPr>
        <w:pStyle w:val="ListParagraph"/>
        <w:numPr>
          <w:ilvl w:val="0"/>
          <w:numId w:val="5"/>
        </w:numPr>
        <w:jc w:val="both"/>
        <w:rPr>
          <w:sz w:val="24"/>
          <w:szCs w:val="24"/>
        </w:rPr>
      </w:pPr>
      <w:r>
        <w:rPr>
          <w:sz w:val="24"/>
          <w:szCs w:val="24"/>
        </w:rPr>
        <w:t>S</w:t>
      </w:r>
      <w:r w:rsidRPr="00A02219">
        <w:rPr>
          <w:sz w:val="24"/>
          <w:szCs w:val="24"/>
        </w:rPr>
        <w:t>pace</w:t>
      </w:r>
    </w:p>
    <w:p w14:paraId="156986EF" w14:textId="77777777" w:rsidR="00A02219" w:rsidRPr="00A02219" w:rsidRDefault="005B7568" w:rsidP="00A02219">
      <w:pPr>
        <w:pStyle w:val="ListParagraph"/>
        <w:numPr>
          <w:ilvl w:val="0"/>
          <w:numId w:val="5"/>
        </w:numPr>
        <w:jc w:val="both"/>
        <w:rPr>
          <w:sz w:val="24"/>
          <w:szCs w:val="24"/>
        </w:rPr>
      </w:pPr>
      <w:r>
        <w:rPr>
          <w:sz w:val="24"/>
          <w:szCs w:val="24"/>
        </w:rPr>
        <w:t>C</w:t>
      </w:r>
      <w:r w:rsidRPr="00A02219">
        <w:rPr>
          <w:sz w:val="24"/>
          <w:szCs w:val="24"/>
        </w:rPr>
        <w:t>ost</w:t>
      </w:r>
    </w:p>
    <w:p w14:paraId="0C6A31DB" w14:textId="77777777" w:rsidR="00A02219" w:rsidRDefault="005B7568" w:rsidP="00A02219">
      <w:pPr>
        <w:pStyle w:val="ListParagraph"/>
        <w:numPr>
          <w:ilvl w:val="0"/>
          <w:numId w:val="5"/>
        </w:numPr>
        <w:jc w:val="both"/>
        <w:rPr>
          <w:sz w:val="24"/>
          <w:szCs w:val="24"/>
        </w:rPr>
      </w:pPr>
      <w:r w:rsidRPr="00A02219">
        <w:rPr>
          <w:sz w:val="24"/>
          <w:szCs w:val="24"/>
        </w:rPr>
        <w:t>S</w:t>
      </w:r>
      <w:r w:rsidR="005403D8" w:rsidRPr="00A02219">
        <w:rPr>
          <w:sz w:val="24"/>
          <w:szCs w:val="24"/>
        </w:rPr>
        <w:t xml:space="preserve">uitability </w:t>
      </w:r>
      <w:r>
        <w:rPr>
          <w:sz w:val="24"/>
          <w:szCs w:val="24"/>
        </w:rPr>
        <w:t xml:space="preserve">of the energy source </w:t>
      </w:r>
    </w:p>
    <w:p w14:paraId="6107466B" w14:textId="77777777" w:rsidR="00A02219" w:rsidRDefault="005B7568" w:rsidP="00A02219">
      <w:pPr>
        <w:pStyle w:val="ListParagraph"/>
        <w:numPr>
          <w:ilvl w:val="0"/>
          <w:numId w:val="5"/>
        </w:numPr>
        <w:jc w:val="both"/>
        <w:rPr>
          <w:sz w:val="24"/>
          <w:szCs w:val="24"/>
        </w:rPr>
      </w:pPr>
      <w:r>
        <w:rPr>
          <w:sz w:val="24"/>
          <w:szCs w:val="24"/>
        </w:rPr>
        <w:t>The efficiency of the energy source</w:t>
      </w:r>
    </w:p>
    <w:p w14:paraId="6F2568FC" w14:textId="77777777" w:rsidR="00A02219" w:rsidRDefault="005B7568" w:rsidP="00A02219">
      <w:pPr>
        <w:pStyle w:val="ListParagraph"/>
        <w:numPr>
          <w:ilvl w:val="0"/>
          <w:numId w:val="5"/>
        </w:numPr>
        <w:jc w:val="both"/>
        <w:rPr>
          <w:sz w:val="24"/>
          <w:szCs w:val="24"/>
        </w:rPr>
      </w:pPr>
      <w:r>
        <w:rPr>
          <w:sz w:val="24"/>
          <w:szCs w:val="24"/>
        </w:rPr>
        <w:t xml:space="preserve">Where the energy is being used (heating) </w:t>
      </w:r>
    </w:p>
    <w:p w14:paraId="09397DE4" w14:textId="77777777" w:rsidR="00A02219" w:rsidRDefault="005B7568" w:rsidP="00A02219">
      <w:pPr>
        <w:pStyle w:val="ListParagraph"/>
        <w:ind w:left="778"/>
        <w:jc w:val="both"/>
        <w:rPr>
          <w:sz w:val="24"/>
          <w:szCs w:val="24"/>
        </w:rPr>
      </w:pPr>
      <w:r>
        <w:rPr>
          <w:sz w:val="24"/>
          <w:szCs w:val="24"/>
        </w:rPr>
        <w:t xml:space="preserve"> </w:t>
      </w:r>
    </w:p>
    <w:p w14:paraId="7D9F4E7E" w14:textId="77777777" w:rsidR="0026288D" w:rsidRDefault="005B7568" w:rsidP="004628C3">
      <w:pPr>
        <w:jc w:val="both"/>
        <w:rPr>
          <w:sz w:val="24"/>
          <w:szCs w:val="24"/>
        </w:rPr>
      </w:pPr>
      <w:r w:rsidRPr="00B708A9">
        <w:rPr>
          <w:sz w:val="24"/>
          <w:szCs w:val="24"/>
        </w:rPr>
        <w:t>In order to suggest the best source for a renewable energy system</w:t>
      </w:r>
      <w:r w:rsidR="00EA5726">
        <w:rPr>
          <w:sz w:val="24"/>
          <w:szCs w:val="24"/>
        </w:rPr>
        <w:t xml:space="preserve">, </w:t>
      </w:r>
      <w:r w:rsidRPr="00B708A9">
        <w:rPr>
          <w:sz w:val="24"/>
          <w:szCs w:val="24"/>
        </w:rPr>
        <w:t>the purpose of the building m</w:t>
      </w:r>
      <w:r w:rsidR="00EA5726">
        <w:rPr>
          <w:sz w:val="24"/>
          <w:szCs w:val="24"/>
        </w:rPr>
        <w:t>ust be taken into consideration. As the proposed project</w:t>
      </w:r>
      <w:r w:rsidRPr="00B708A9">
        <w:rPr>
          <w:sz w:val="24"/>
          <w:szCs w:val="24"/>
        </w:rPr>
        <w:t xml:space="preserve"> is a recreational facility which will house a swimming pool</w:t>
      </w:r>
      <w:r w:rsidRPr="00B708A9">
        <w:rPr>
          <w:sz w:val="24"/>
          <w:szCs w:val="24"/>
        </w:rPr>
        <w:t xml:space="preserve"> and a gymnasium. </w:t>
      </w:r>
      <w:r w:rsidR="005403D8" w:rsidRPr="00B708A9">
        <w:rPr>
          <w:sz w:val="24"/>
          <w:szCs w:val="24"/>
        </w:rPr>
        <w:t xml:space="preserve"> </w:t>
      </w:r>
      <w:r w:rsidRPr="00B708A9">
        <w:rPr>
          <w:sz w:val="24"/>
          <w:szCs w:val="24"/>
        </w:rPr>
        <w:t>The biggest output of energy will be the water</w:t>
      </w:r>
      <w:r w:rsidR="00AB02EA">
        <w:rPr>
          <w:sz w:val="24"/>
          <w:szCs w:val="24"/>
        </w:rPr>
        <w:t xml:space="preserve"> and</w:t>
      </w:r>
      <w:r w:rsidRPr="00B708A9">
        <w:rPr>
          <w:sz w:val="24"/>
          <w:szCs w:val="24"/>
        </w:rPr>
        <w:t xml:space="preserve"> heating system, not just from the pool but the showers, and </w:t>
      </w:r>
      <w:r w:rsidR="00B708A9" w:rsidRPr="00B708A9">
        <w:rPr>
          <w:sz w:val="24"/>
          <w:szCs w:val="24"/>
        </w:rPr>
        <w:t xml:space="preserve">the </w:t>
      </w:r>
      <w:r w:rsidRPr="00B708A9">
        <w:rPr>
          <w:sz w:val="24"/>
          <w:szCs w:val="24"/>
        </w:rPr>
        <w:t xml:space="preserve">hot tap water. A report conducted by </w:t>
      </w:r>
      <w:r w:rsidR="00A56A36">
        <w:rPr>
          <w:sz w:val="24"/>
          <w:szCs w:val="24"/>
        </w:rPr>
        <w:t>CIBSE</w:t>
      </w:r>
      <w:r w:rsidR="00EA5726">
        <w:rPr>
          <w:sz w:val="24"/>
          <w:szCs w:val="24"/>
        </w:rPr>
        <w:t xml:space="preserve"> found</w:t>
      </w:r>
      <w:r w:rsidR="00A56A36">
        <w:rPr>
          <w:sz w:val="24"/>
          <w:szCs w:val="24"/>
        </w:rPr>
        <w:t xml:space="preserve"> </w:t>
      </w:r>
      <w:r w:rsidR="00B708A9" w:rsidRPr="00B708A9">
        <w:rPr>
          <w:sz w:val="24"/>
          <w:szCs w:val="24"/>
        </w:rPr>
        <w:t>S</w:t>
      </w:r>
      <w:r w:rsidRPr="00B708A9">
        <w:rPr>
          <w:sz w:val="24"/>
          <w:szCs w:val="24"/>
        </w:rPr>
        <w:t>wimming pools consume more energy per unit area than other building type</w:t>
      </w:r>
      <w:r w:rsidRPr="00B708A9">
        <w:rPr>
          <w:sz w:val="24"/>
          <w:szCs w:val="24"/>
        </w:rPr>
        <w:t>s. For example, they use five times as much energy per square meter as offices</w:t>
      </w:r>
      <w:r w:rsidR="00A56A36">
        <w:rPr>
          <w:sz w:val="24"/>
          <w:szCs w:val="24"/>
        </w:rPr>
        <w:t xml:space="preserve"> </w:t>
      </w:r>
      <w:r w:rsidR="00A56A36" w:rsidRPr="00A56A36">
        <w:rPr>
          <w:sz w:val="24"/>
          <w:szCs w:val="24"/>
        </w:rPr>
        <w:t>(CIBSE, 2013)</w:t>
      </w:r>
      <w:r w:rsidR="00B708A9" w:rsidRPr="00A56A36">
        <w:rPr>
          <w:sz w:val="24"/>
          <w:szCs w:val="24"/>
        </w:rPr>
        <w:t>.</w:t>
      </w:r>
      <w:r w:rsidR="00B708A9" w:rsidRPr="00B708A9">
        <w:rPr>
          <w:sz w:val="24"/>
          <w:szCs w:val="24"/>
        </w:rPr>
        <w:t xml:space="preserve"> </w:t>
      </w:r>
      <w:r w:rsidR="00B708A9">
        <w:rPr>
          <w:sz w:val="24"/>
          <w:szCs w:val="24"/>
        </w:rPr>
        <w:t>Therefore, it would be suggestable to use a renewable energy source</w:t>
      </w:r>
      <w:r>
        <w:rPr>
          <w:sz w:val="24"/>
          <w:szCs w:val="24"/>
        </w:rPr>
        <w:t xml:space="preserve"> that will reduce energy reliance on non-renewable sources. As the study has found heating to b</w:t>
      </w:r>
      <w:r>
        <w:rPr>
          <w:sz w:val="24"/>
          <w:szCs w:val="24"/>
        </w:rPr>
        <w:t xml:space="preserve">e the </w:t>
      </w:r>
      <w:r>
        <w:rPr>
          <w:sz w:val="24"/>
          <w:szCs w:val="24"/>
        </w:rPr>
        <w:lastRenderedPageBreak/>
        <w:t xml:space="preserve">main use of energy output, it would be advised that a renewable source is used for energy consumption. </w:t>
      </w:r>
      <w:r w:rsidR="00EB31E7">
        <w:rPr>
          <w:sz w:val="24"/>
          <w:szCs w:val="24"/>
        </w:rPr>
        <w:t xml:space="preserve"> Energy absorb can also be used to preheat ventilation air for space heating </w:t>
      </w:r>
    </w:p>
    <w:p w14:paraId="63934097" w14:textId="77777777" w:rsidR="0026288D" w:rsidRDefault="0026288D" w:rsidP="004628C3">
      <w:pPr>
        <w:jc w:val="both"/>
        <w:rPr>
          <w:sz w:val="24"/>
          <w:szCs w:val="24"/>
        </w:rPr>
      </w:pPr>
    </w:p>
    <w:p w14:paraId="2321D4C6" w14:textId="77777777" w:rsidR="0026288D" w:rsidRDefault="005B7568" w:rsidP="004628C3">
      <w:pPr>
        <w:jc w:val="both"/>
        <w:rPr>
          <w:sz w:val="24"/>
          <w:szCs w:val="24"/>
        </w:rPr>
      </w:pPr>
      <w:r>
        <w:rPr>
          <w:noProof/>
          <w:lang w:eastAsia="en-GB"/>
        </w:rPr>
        <w:drawing>
          <wp:inline distT="0" distB="0" distL="0" distR="0" wp14:anchorId="4BCF5B22" wp14:editId="6CE8054F">
            <wp:extent cx="2047669" cy="174101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rcRect l="13658" t="43567" r="52011" b="5852"/>
                    <a:stretch>
                      <a:fillRect/>
                    </a:stretch>
                  </pic:blipFill>
                  <pic:spPr bwMode="auto">
                    <a:xfrm>
                      <a:off x="0" y="0"/>
                      <a:ext cx="2055905" cy="1748020"/>
                    </a:xfrm>
                    <a:prstGeom prst="rect">
                      <a:avLst/>
                    </a:prstGeom>
                    <a:ln>
                      <a:noFill/>
                    </a:ln>
                    <a:extLst>
                      <a:ext uri="{53640926-AAD7-44D8-BBD7-CCE9431645EC}">
                        <a14:shadowObscured xmlns:a14="http://schemas.microsoft.com/office/drawing/2010/main"/>
                      </a:ext>
                    </a:extLst>
                  </pic:spPr>
                </pic:pic>
              </a:graphicData>
            </a:graphic>
          </wp:inline>
        </w:drawing>
      </w:r>
    </w:p>
    <w:p w14:paraId="63EC6354" w14:textId="77777777" w:rsidR="0026288D" w:rsidRDefault="005B7568" w:rsidP="004628C3">
      <w:pPr>
        <w:jc w:val="both"/>
        <w:rPr>
          <w:sz w:val="24"/>
          <w:szCs w:val="24"/>
        </w:rPr>
      </w:pPr>
      <w:r>
        <w:rPr>
          <w:sz w:val="24"/>
          <w:szCs w:val="24"/>
        </w:rPr>
        <w:t>Figure 1.1 (CIBSE, 2013)</w:t>
      </w:r>
    </w:p>
    <w:p w14:paraId="7EAB7E94" w14:textId="77777777" w:rsidR="0026288D" w:rsidRDefault="0026288D" w:rsidP="004628C3">
      <w:pPr>
        <w:jc w:val="both"/>
        <w:rPr>
          <w:sz w:val="24"/>
          <w:szCs w:val="24"/>
        </w:rPr>
      </w:pPr>
    </w:p>
    <w:p w14:paraId="1423F7A4" w14:textId="77777777" w:rsidR="004628C3" w:rsidRDefault="005B7568" w:rsidP="004628C3">
      <w:pPr>
        <w:jc w:val="both"/>
        <w:rPr>
          <w:sz w:val="24"/>
          <w:szCs w:val="24"/>
        </w:rPr>
      </w:pPr>
      <w:r>
        <w:rPr>
          <w:sz w:val="24"/>
          <w:szCs w:val="24"/>
        </w:rPr>
        <w:t>By incorporating a renewable energy syst</w:t>
      </w:r>
      <w:r>
        <w:rPr>
          <w:sz w:val="24"/>
          <w:szCs w:val="24"/>
        </w:rPr>
        <w:t xml:space="preserve">em, </w:t>
      </w:r>
      <w:r w:rsidR="00EA5726">
        <w:rPr>
          <w:sz w:val="24"/>
          <w:szCs w:val="24"/>
        </w:rPr>
        <w:t>a</w:t>
      </w:r>
      <w:r>
        <w:rPr>
          <w:sz w:val="24"/>
          <w:szCs w:val="24"/>
        </w:rPr>
        <w:t xml:space="preserve"> decrease </w:t>
      </w:r>
      <w:r w:rsidR="00EA5726">
        <w:rPr>
          <w:sz w:val="24"/>
          <w:szCs w:val="24"/>
        </w:rPr>
        <w:t xml:space="preserve">in </w:t>
      </w:r>
      <w:r>
        <w:rPr>
          <w:sz w:val="24"/>
          <w:szCs w:val="24"/>
        </w:rPr>
        <w:t xml:space="preserve">costs and carbon emissions </w:t>
      </w:r>
      <w:r w:rsidRPr="0026288D">
        <w:rPr>
          <w:sz w:val="24"/>
          <w:szCs w:val="24"/>
        </w:rPr>
        <w:t>over the lifetime of the building.</w:t>
      </w:r>
      <w:r>
        <w:rPr>
          <w:sz w:val="24"/>
          <w:szCs w:val="24"/>
        </w:rPr>
        <w:t xml:space="preserve"> Also in terms of space solar thermal panel are placed on a roof so th</w:t>
      </w:r>
      <w:r w:rsidR="00AB02EA">
        <w:rPr>
          <w:sz w:val="24"/>
          <w:szCs w:val="24"/>
        </w:rPr>
        <w:t>ey require no additional space,</w:t>
      </w:r>
      <w:r w:rsidR="00EA5726">
        <w:rPr>
          <w:sz w:val="24"/>
          <w:szCs w:val="24"/>
        </w:rPr>
        <w:t xml:space="preserve"> compare</w:t>
      </w:r>
      <w:r w:rsidR="00AB02EA">
        <w:rPr>
          <w:sz w:val="24"/>
          <w:szCs w:val="24"/>
        </w:rPr>
        <w:t>d</w:t>
      </w:r>
      <w:r w:rsidR="00EA5726">
        <w:rPr>
          <w:sz w:val="24"/>
          <w:szCs w:val="24"/>
        </w:rPr>
        <w:t xml:space="preserve"> to other sources such as </w:t>
      </w:r>
      <w:r>
        <w:rPr>
          <w:sz w:val="24"/>
          <w:szCs w:val="24"/>
        </w:rPr>
        <w:t>wind power</w:t>
      </w:r>
      <w:r w:rsidR="00AB02EA">
        <w:rPr>
          <w:sz w:val="24"/>
          <w:szCs w:val="24"/>
        </w:rPr>
        <w:t xml:space="preserve"> or geothermal</w:t>
      </w:r>
      <w:r>
        <w:rPr>
          <w:sz w:val="24"/>
          <w:szCs w:val="24"/>
        </w:rPr>
        <w:t>.  It takes advantages of existing space and</w:t>
      </w:r>
      <w:r w:rsidR="00EA5726">
        <w:rPr>
          <w:sz w:val="24"/>
          <w:szCs w:val="24"/>
        </w:rPr>
        <w:t xml:space="preserve"> by</w:t>
      </w:r>
      <w:r>
        <w:rPr>
          <w:sz w:val="24"/>
          <w:szCs w:val="24"/>
        </w:rPr>
        <w:t xml:space="preserve"> incorporating it into the design, will help in a more efficient process of insta</w:t>
      </w:r>
      <w:r w:rsidR="00AB02EA">
        <w:rPr>
          <w:sz w:val="24"/>
          <w:szCs w:val="24"/>
        </w:rPr>
        <w:t>llation. The overall cost for a solar thermal panel system is lower than other</w:t>
      </w:r>
      <w:r w:rsidR="00A02219">
        <w:rPr>
          <w:sz w:val="24"/>
          <w:szCs w:val="24"/>
        </w:rPr>
        <w:t xml:space="preserve"> sources</w:t>
      </w:r>
      <w:r w:rsidR="00AB02EA">
        <w:rPr>
          <w:sz w:val="24"/>
          <w:szCs w:val="24"/>
        </w:rPr>
        <w:t>, in recent year</w:t>
      </w:r>
      <w:r w:rsidR="00A02219">
        <w:rPr>
          <w:sz w:val="24"/>
          <w:szCs w:val="24"/>
        </w:rPr>
        <w:t>s</w:t>
      </w:r>
      <w:r w:rsidR="00AB02EA">
        <w:rPr>
          <w:sz w:val="24"/>
          <w:szCs w:val="24"/>
        </w:rPr>
        <w:t xml:space="preserve"> with technologies advancing the price has dropped and efficiency has risen.  Below is a table that shows the drop in cost</w:t>
      </w:r>
      <w:r w:rsidR="00A02219">
        <w:rPr>
          <w:sz w:val="24"/>
          <w:szCs w:val="24"/>
        </w:rPr>
        <w:t xml:space="preserve">: </w:t>
      </w:r>
    </w:p>
    <w:p w14:paraId="42E01C6E" w14:textId="77777777" w:rsidR="00A02219" w:rsidRDefault="00A02219" w:rsidP="004628C3">
      <w:pPr>
        <w:jc w:val="both"/>
        <w:rPr>
          <w:sz w:val="24"/>
          <w:szCs w:val="24"/>
        </w:rPr>
      </w:pPr>
    </w:p>
    <w:p w14:paraId="2AAF773D" w14:textId="77777777" w:rsidR="00A02219" w:rsidRDefault="005B7568" w:rsidP="004628C3">
      <w:pPr>
        <w:jc w:val="both"/>
        <w:rPr>
          <w:sz w:val="24"/>
          <w:szCs w:val="24"/>
        </w:rPr>
      </w:pPr>
      <w:r>
        <w:rPr>
          <w:noProof/>
          <w:lang w:eastAsia="en-GB"/>
        </w:rPr>
        <w:drawing>
          <wp:inline distT="0" distB="0" distL="0" distR="0" wp14:anchorId="1C209F5D" wp14:editId="2A8E6969">
            <wp:extent cx="4563227" cy="136062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1160129" name=""/>
                    <pic:cNvPicPr/>
                  </pic:nvPicPr>
                  <pic:blipFill>
                    <a:blip r:embed="rId9"/>
                    <a:srcRect l="42501" t="35624" r="28381" b="48941"/>
                    <a:stretch>
                      <a:fillRect/>
                    </a:stretch>
                  </pic:blipFill>
                  <pic:spPr bwMode="auto">
                    <a:xfrm>
                      <a:off x="0" y="0"/>
                      <a:ext cx="4614050" cy="1375781"/>
                    </a:xfrm>
                    <a:prstGeom prst="rect">
                      <a:avLst/>
                    </a:prstGeom>
                    <a:ln>
                      <a:noFill/>
                    </a:ln>
                    <a:extLst>
                      <a:ext uri="{53640926-AAD7-44D8-BBD7-CCE9431645EC}">
                        <a14:shadowObscured xmlns:a14="http://schemas.microsoft.com/office/drawing/2010/main"/>
                      </a:ext>
                    </a:extLst>
                  </pic:spPr>
                </pic:pic>
              </a:graphicData>
            </a:graphic>
          </wp:inline>
        </w:drawing>
      </w:r>
    </w:p>
    <w:p w14:paraId="287E1962" w14:textId="77777777" w:rsidR="004628C3" w:rsidRDefault="005B7568" w:rsidP="004628C3">
      <w:pPr>
        <w:jc w:val="both"/>
        <w:rPr>
          <w:sz w:val="24"/>
          <w:szCs w:val="24"/>
        </w:rPr>
      </w:pPr>
      <w:r>
        <w:rPr>
          <w:sz w:val="24"/>
          <w:szCs w:val="24"/>
        </w:rPr>
        <w:t xml:space="preserve">Figure 1.2 </w:t>
      </w:r>
      <w:r w:rsidR="00A02219">
        <w:rPr>
          <w:sz w:val="24"/>
          <w:szCs w:val="24"/>
        </w:rPr>
        <w:t>(Green Business Watch, 2017)</w:t>
      </w:r>
    </w:p>
    <w:p w14:paraId="08A07D40" w14:textId="77777777" w:rsidR="004628C3" w:rsidRDefault="005B7568" w:rsidP="004628C3">
      <w:pPr>
        <w:jc w:val="both"/>
        <w:rPr>
          <w:sz w:val="24"/>
          <w:szCs w:val="24"/>
        </w:rPr>
      </w:pPr>
      <w:r>
        <w:rPr>
          <w:sz w:val="24"/>
          <w:szCs w:val="24"/>
        </w:rPr>
        <w:t xml:space="preserve">Therefore, cost wise it is a viable investment for the university. </w:t>
      </w:r>
    </w:p>
    <w:p w14:paraId="0FF1C004" w14:textId="77777777" w:rsidR="00321162" w:rsidRDefault="00321162" w:rsidP="00960537">
      <w:pPr>
        <w:jc w:val="both"/>
        <w:rPr>
          <w:sz w:val="24"/>
          <w:szCs w:val="24"/>
        </w:rPr>
      </w:pPr>
    </w:p>
    <w:p w14:paraId="48602308" w14:textId="77777777" w:rsidR="00321162" w:rsidRDefault="00321162" w:rsidP="00960537">
      <w:pPr>
        <w:jc w:val="both"/>
        <w:rPr>
          <w:sz w:val="24"/>
          <w:szCs w:val="24"/>
        </w:rPr>
      </w:pPr>
    </w:p>
    <w:p w14:paraId="2B2CD1FC" w14:textId="77777777" w:rsidR="00321162" w:rsidRDefault="00321162" w:rsidP="00960537">
      <w:pPr>
        <w:jc w:val="both"/>
        <w:rPr>
          <w:sz w:val="24"/>
          <w:szCs w:val="24"/>
        </w:rPr>
      </w:pPr>
    </w:p>
    <w:p w14:paraId="71806F7C" w14:textId="77777777" w:rsidR="00321162" w:rsidRDefault="00321162" w:rsidP="00960537">
      <w:pPr>
        <w:jc w:val="both"/>
        <w:rPr>
          <w:sz w:val="24"/>
          <w:szCs w:val="24"/>
        </w:rPr>
      </w:pPr>
    </w:p>
    <w:p w14:paraId="6741D810" w14:textId="77777777" w:rsidR="00321162" w:rsidRDefault="00321162" w:rsidP="00960537">
      <w:pPr>
        <w:jc w:val="both"/>
        <w:rPr>
          <w:sz w:val="24"/>
          <w:szCs w:val="24"/>
        </w:rPr>
      </w:pPr>
    </w:p>
    <w:p w14:paraId="640ACCEE" w14:textId="77777777" w:rsidR="00321162" w:rsidRDefault="00321162" w:rsidP="00960537">
      <w:pPr>
        <w:jc w:val="both"/>
        <w:rPr>
          <w:sz w:val="24"/>
          <w:szCs w:val="24"/>
        </w:rPr>
      </w:pPr>
    </w:p>
    <w:p w14:paraId="0D64AE9D" w14:textId="77777777" w:rsidR="00960537" w:rsidRPr="00960537" w:rsidRDefault="005B7568" w:rsidP="00321162">
      <w:pPr>
        <w:pStyle w:val="Heading1"/>
        <w:rPr>
          <w:sz w:val="24"/>
          <w:szCs w:val="24"/>
        </w:rPr>
      </w:pPr>
      <w:bookmarkStart w:id="13" w:name="_Toc4789916"/>
      <w:r>
        <w:rPr>
          <w:sz w:val="24"/>
          <w:szCs w:val="24"/>
        </w:rPr>
        <w:lastRenderedPageBreak/>
        <w:t xml:space="preserve">1.4 </w:t>
      </w:r>
      <w:r w:rsidRPr="00960537">
        <w:rPr>
          <w:sz w:val="24"/>
          <w:szCs w:val="24"/>
        </w:rPr>
        <w:t>Type of Solar Thermal System</w:t>
      </w:r>
      <w:r>
        <w:rPr>
          <w:sz w:val="24"/>
          <w:szCs w:val="24"/>
        </w:rPr>
        <w:t xml:space="preserve"> and ho</w:t>
      </w:r>
      <w:r>
        <w:rPr>
          <w:sz w:val="24"/>
          <w:szCs w:val="24"/>
        </w:rPr>
        <w:t>w it works</w:t>
      </w:r>
      <w:bookmarkEnd w:id="13"/>
    </w:p>
    <w:p w14:paraId="6A8B82F1" w14:textId="77777777" w:rsidR="00960537" w:rsidRPr="00960537" w:rsidRDefault="00960537" w:rsidP="00960537">
      <w:pPr>
        <w:jc w:val="both"/>
        <w:rPr>
          <w:sz w:val="24"/>
          <w:szCs w:val="24"/>
        </w:rPr>
      </w:pPr>
    </w:p>
    <w:p w14:paraId="052B4374" w14:textId="77777777" w:rsidR="00960537" w:rsidRPr="00960537" w:rsidRDefault="005B7568" w:rsidP="00960537">
      <w:pPr>
        <w:jc w:val="both"/>
        <w:rPr>
          <w:sz w:val="24"/>
          <w:szCs w:val="24"/>
        </w:rPr>
      </w:pPr>
      <w:r w:rsidRPr="00960537">
        <w:rPr>
          <w:sz w:val="24"/>
          <w:szCs w:val="24"/>
        </w:rPr>
        <w:t>An eva</w:t>
      </w:r>
      <w:r w:rsidRPr="00960537">
        <w:rPr>
          <w:sz w:val="24"/>
          <w:szCs w:val="24"/>
        </w:rPr>
        <w:t xml:space="preserve">cuated glass tube variant of solar thermal would be suggested, this function differently to flat plate collector which directly heats the water as it passes over the panel.  </w:t>
      </w:r>
    </w:p>
    <w:p w14:paraId="67C75BD5" w14:textId="77777777" w:rsidR="00960537" w:rsidRPr="00960537" w:rsidRDefault="005B7568" w:rsidP="00960537">
      <w:pPr>
        <w:jc w:val="both"/>
        <w:rPr>
          <w:sz w:val="24"/>
          <w:szCs w:val="24"/>
        </w:rPr>
      </w:pPr>
      <w:r w:rsidRPr="00960537">
        <w:rPr>
          <w:sz w:val="24"/>
          <w:szCs w:val="24"/>
        </w:rPr>
        <w:t>A solar vacuum tube consists of two layers, the first is borosilicate glass, this</w:t>
      </w:r>
      <w:r w:rsidRPr="00960537">
        <w:rPr>
          <w:sz w:val="24"/>
          <w:szCs w:val="24"/>
        </w:rPr>
        <w:t xml:space="preserve"> allows for 98% of energy to pass through. The glass contains boron trioxide which allows coefficient of thermal expansion, therefore making it more resistant to thermal shock.  The second layer of glass is coated with a black layer for better absorption o</w:t>
      </w:r>
      <w:r w:rsidRPr="00960537">
        <w:rPr>
          <w:sz w:val="24"/>
          <w:szCs w:val="24"/>
        </w:rPr>
        <w:t xml:space="preserve">f heat, in the center of the tube is a copper tube which acts as a heat exchange. Inside these copper tubes is a refrigerant, it is more responsive than water. The refrigerant, that is inside the heat pipes evaporates, as more heat is absorbed. Therefore, </w:t>
      </w:r>
      <w:r w:rsidRPr="00960537">
        <w:rPr>
          <w:sz w:val="24"/>
          <w:szCs w:val="24"/>
        </w:rPr>
        <w:t>result in the generation of a convection cycle as the heat from the vapor is absorbed by the water circulating through a header pipe compartment or manifold, the vapor then cools and condenses into a fluid, and the cycle repeats.</w:t>
      </w:r>
    </w:p>
    <w:p w14:paraId="661AD80A" w14:textId="77777777" w:rsidR="00960537" w:rsidRPr="00960537" w:rsidRDefault="005B7568" w:rsidP="00960537">
      <w:pPr>
        <w:jc w:val="both"/>
        <w:rPr>
          <w:sz w:val="24"/>
          <w:szCs w:val="24"/>
        </w:rPr>
      </w:pPr>
      <w:r w:rsidRPr="00960537">
        <w:rPr>
          <w:sz w:val="24"/>
          <w:szCs w:val="24"/>
        </w:rPr>
        <w:t xml:space="preserve">The tubes are cylindrical </w:t>
      </w:r>
      <w:r w:rsidRPr="00960537">
        <w:rPr>
          <w:sz w:val="24"/>
          <w:szCs w:val="24"/>
        </w:rPr>
        <w:t>shaped; therefore, the angle of sunlight is always perpendicular to the tube. This allows for heat absorption to be constant throughout the day as it continues even when sunlight is low. This usually is early morning, late afternoon or overcast days.</w:t>
      </w:r>
    </w:p>
    <w:p w14:paraId="2EDED36C" w14:textId="77777777" w:rsidR="00960537" w:rsidRPr="00960537" w:rsidRDefault="00960537" w:rsidP="00960537">
      <w:pPr>
        <w:jc w:val="both"/>
        <w:rPr>
          <w:sz w:val="24"/>
          <w:szCs w:val="24"/>
        </w:rPr>
      </w:pPr>
    </w:p>
    <w:p w14:paraId="35619D44" w14:textId="77777777" w:rsidR="00960537" w:rsidRPr="00960537" w:rsidRDefault="00960537" w:rsidP="00960537">
      <w:pPr>
        <w:jc w:val="both"/>
        <w:rPr>
          <w:sz w:val="24"/>
          <w:szCs w:val="24"/>
        </w:rPr>
      </w:pPr>
    </w:p>
    <w:p w14:paraId="7CDB1B08" w14:textId="77777777" w:rsidR="00960537" w:rsidRPr="00960537" w:rsidRDefault="005B7568" w:rsidP="00960537">
      <w:pPr>
        <w:jc w:val="both"/>
        <w:rPr>
          <w:sz w:val="24"/>
          <w:szCs w:val="24"/>
        </w:rPr>
      </w:pPr>
      <w:r>
        <w:rPr>
          <w:noProof/>
          <w:sz w:val="24"/>
          <w:szCs w:val="24"/>
        </w:rPr>
        <w:drawing>
          <wp:inline distT="0" distB="0" distL="0" distR="0" wp14:anchorId="346EA495" wp14:editId="13ACADE4">
            <wp:extent cx="3828415" cy="3261360"/>
            <wp:effectExtent l="0" t="0" r="63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4882096" name="Picture 2"/>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3828415" cy="3261360"/>
                    </a:xfrm>
                    <a:prstGeom prst="rect">
                      <a:avLst/>
                    </a:prstGeom>
                    <a:noFill/>
                  </pic:spPr>
                </pic:pic>
              </a:graphicData>
            </a:graphic>
          </wp:inline>
        </w:drawing>
      </w:r>
    </w:p>
    <w:p w14:paraId="7CA9003B" w14:textId="77777777" w:rsidR="00960537" w:rsidRPr="00960537" w:rsidRDefault="00960537" w:rsidP="00960537">
      <w:pPr>
        <w:jc w:val="both"/>
        <w:rPr>
          <w:sz w:val="24"/>
          <w:szCs w:val="24"/>
        </w:rPr>
      </w:pPr>
    </w:p>
    <w:p w14:paraId="7A7AE139" w14:textId="77777777" w:rsidR="00960537" w:rsidRPr="00960537" w:rsidRDefault="00960537" w:rsidP="00960537">
      <w:pPr>
        <w:jc w:val="both"/>
        <w:rPr>
          <w:sz w:val="24"/>
          <w:szCs w:val="24"/>
        </w:rPr>
      </w:pPr>
    </w:p>
    <w:p w14:paraId="571F4968" w14:textId="77777777" w:rsidR="00960537" w:rsidRPr="00960537" w:rsidRDefault="00960537" w:rsidP="00960537">
      <w:pPr>
        <w:jc w:val="both"/>
        <w:rPr>
          <w:sz w:val="24"/>
          <w:szCs w:val="24"/>
        </w:rPr>
      </w:pPr>
    </w:p>
    <w:p w14:paraId="665004CE" w14:textId="77777777" w:rsidR="004628C3" w:rsidRDefault="005B7568" w:rsidP="00960537">
      <w:pPr>
        <w:jc w:val="both"/>
        <w:rPr>
          <w:sz w:val="24"/>
          <w:szCs w:val="24"/>
        </w:rPr>
      </w:pPr>
      <w:r w:rsidRPr="00960537">
        <w:rPr>
          <w:sz w:val="24"/>
          <w:szCs w:val="24"/>
        </w:rPr>
        <w:t>Figure 1.4 (Alternative-Energy, 2018)</w:t>
      </w:r>
    </w:p>
    <w:p w14:paraId="26D52D80" w14:textId="77777777" w:rsidR="007F6757" w:rsidRDefault="007F6757" w:rsidP="004628C3">
      <w:pPr>
        <w:jc w:val="both"/>
        <w:rPr>
          <w:sz w:val="24"/>
          <w:szCs w:val="24"/>
        </w:rPr>
      </w:pPr>
    </w:p>
    <w:p w14:paraId="5B3F5918" w14:textId="77777777" w:rsidR="007F6757" w:rsidRDefault="007F6757" w:rsidP="004628C3">
      <w:pPr>
        <w:jc w:val="both"/>
        <w:rPr>
          <w:sz w:val="24"/>
          <w:szCs w:val="24"/>
        </w:rPr>
      </w:pPr>
    </w:p>
    <w:p w14:paraId="2849E681" w14:textId="77777777" w:rsidR="00960537" w:rsidRDefault="005B7568" w:rsidP="00321162">
      <w:pPr>
        <w:pStyle w:val="Heading2"/>
        <w:rPr>
          <w:sz w:val="24"/>
          <w:szCs w:val="24"/>
        </w:rPr>
      </w:pPr>
      <w:bookmarkStart w:id="14" w:name="_Toc4789917"/>
      <w:r>
        <w:rPr>
          <w:sz w:val="24"/>
          <w:szCs w:val="24"/>
        </w:rPr>
        <w:t>1.</w:t>
      </w:r>
      <w:r w:rsidR="00321162">
        <w:rPr>
          <w:sz w:val="24"/>
          <w:szCs w:val="24"/>
        </w:rPr>
        <w:t xml:space="preserve">4.1 </w:t>
      </w:r>
      <w:r w:rsidR="005355AD">
        <w:rPr>
          <w:sz w:val="24"/>
          <w:szCs w:val="24"/>
        </w:rPr>
        <w:t>Positives for the system</w:t>
      </w:r>
      <w:bookmarkEnd w:id="14"/>
    </w:p>
    <w:p w14:paraId="361CB536" w14:textId="77777777" w:rsidR="00960537" w:rsidRDefault="005B7568" w:rsidP="004628C3">
      <w:pPr>
        <w:jc w:val="both"/>
        <w:rPr>
          <w:sz w:val="24"/>
          <w:szCs w:val="24"/>
        </w:rPr>
      </w:pPr>
      <w:r w:rsidRPr="00880678">
        <w:rPr>
          <w:sz w:val="24"/>
          <w:szCs w:val="24"/>
        </w:rPr>
        <w:t>The most obvious advantages of the system is the fact that it produces no pollution, therefore ensuring that carbon emissions are kept down. They also have a higher return on investme</w:t>
      </w:r>
      <w:r w:rsidRPr="00880678">
        <w:rPr>
          <w:sz w:val="24"/>
          <w:szCs w:val="24"/>
        </w:rPr>
        <w:t>nt, than other sources, along with lower maintenance costs for the year. As solar energy system are placed on a rooftop the amount of land space needed is zero, therefore, results in no clearance of land which can add to carbon emissions. There are no movi</w:t>
      </w:r>
      <w:r w:rsidRPr="00880678">
        <w:rPr>
          <w:sz w:val="24"/>
          <w:szCs w:val="24"/>
        </w:rPr>
        <w:t xml:space="preserve">ng parts involved in most applications of solar power. There is little noise associated with the system, compares favorably to certain other green-tech such as wind turbines. </w:t>
      </w:r>
    </w:p>
    <w:p w14:paraId="0660A400" w14:textId="77777777" w:rsidR="00960537" w:rsidRDefault="00960537" w:rsidP="004628C3">
      <w:pPr>
        <w:jc w:val="both"/>
        <w:rPr>
          <w:sz w:val="24"/>
          <w:szCs w:val="24"/>
        </w:rPr>
      </w:pPr>
    </w:p>
    <w:p w14:paraId="44803D23" w14:textId="77777777" w:rsidR="00254903" w:rsidRPr="00B708A9" w:rsidRDefault="005B7568" w:rsidP="007F6757">
      <w:pPr>
        <w:pStyle w:val="Heading1"/>
        <w:rPr>
          <w:sz w:val="24"/>
          <w:szCs w:val="24"/>
          <w:u w:val="single"/>
        </w:rPr>
      </w:pPr>
      <w:bookmarkStart w:id="15" w:name="_Toc4789918"/>
      <w:r>
        <w:rPr>
          <w:sz w:val="24"/>
          <w:szCs w:val="24"/>
          <w:u w:val="single"/>
        </w:rPr>
        <w:t>1.6 Geographical</w:t>
      </w:r>
      <w:r w:rsidRPr="00B708A9">
        <w:rPr>
          <w:sz w:val="24"/>
          <w:szCs w:val="24"/>
          <w:u w:val="single"/>
        </w:rPr>
        <w:t xml:space="preserve"> position</w:t>
      </w:r>
      <w:bookmarkEnd w:id="15"/>
      <w:r w:rsidRPr="00B708A9">
        <w:rPr>
          <w:sz w:val="24"/>
          <w:szCs w:val="24"/>
          <w:u w:val="single"/>
        </w:rPr>
        <w:t xml:space="preserve"> </w:t>
      </w:r>
    </w:p>
    <w:p w14:paraId="06B636D8" w14:textId="77777777" w:rsidR="00C060BE" w:rsidRDefault="005B7568" w:rsidP="00254903">
      <w:pPr>
        <w:rPr>
          <w:sz w:val="24"/>
          <w:szCs w:val="24"/>
        </w:rPr>
      </w:pPr>
      <w:r w:rsidRPr="00B708A9">
        <w:rPr>
          <w:sz w:val="24"/>
          <w:szCs w:val="24"/>
        </w:rPr>
        <w:t xml:space="preserve">The current site of the </w:t>
      </w:r>
      <w:r w:rsidR="00BC6A0B" w:rsidRPr="00B708A9">
        <w:rPr>
          <w:sz w:val="24"/>
          <w:szCs w:val="24"/>
        </w:rPr>
        <w:t>new university</w:t>
      </w:r>
      <w:r w:rsidRPr="00B708A9">
        <w:rPr>
          <w:sz w:val="24"/>
          <w:szCs w:val="24"/>
        </w:rPr>
        <w:t xml:space="preserve"> SA1 campus is located at Swansea </w:t>
      </w:r>
      <w:r w:rsidR="00BC6A0B" w:rsidRPr="00B708A9">
        <w:rPr>
          <w:sz w:val="24"/>
          <w:szCs w:val="24"/>
        </w:rPr>
        <w:t>W</w:t>
      </w:r>
      <w:r w:rsidR="0026288D">
        <w:rPr>
          <w:sz w:val="24"/>
          <w:szCs w:val="24"/>
        </w:rPr>
        <w:t>aterfront. Figure 1.3</w:t>
      </w:r>
      <w:r w:rsidRPr="00B708A9">
        <w:rPr>
          <w:sz w:val="24"/>
          <w:szCs w:val="24"/>
        </w:rPr>
        <w:t xml:space="preserve">, </w:t>
      </w:r>
      <w:r w:rsidR="00BC6A0B" w:rsidRPr="00B708A9">
        <w:rPr>
          <w:sz w:val="24"/>
          <w:szCs w:val="24"/>
        </w:rPr>
        <w:t xml:space="preserve">  illiterates </w:t>
      </w:r>
      <w:r w:rsidR="005403D8" w:rsidRPr="00B708A9">
        <w:rPr>
          <w:sz w:val="24"/>
          <w:szCs w:val="24"/>
        </w:rPr>
        <w:t>a better</w:t>
      </w:r>
      <w:r w:rsidR="00BC6A0B" w:rsidRPr="00B708A9">
        <w:rPr>
          <w:sz w:val="24"/>
          <w:szCs w:val="24"/>
        </w:rPr>
        <w:t xml:space="preserve"> image</w:t>
      </w:r>
      <w:r w:rsidR="005403D8" w:rsidRPr="00B708A9">
        <w:rPr>
          <w:sz w:val="24"/>
          <w:szCs w:val="24"/>
        </w:rPr>
        <w:t>.</w:t>
      </w:r>
    </w:p>
    <w:p w14:paraId="1762A8C1" w14:textId="77777777" w:rsidR="00C060BE" w:rsidRDefault="005B7568" w:rsidP="00254903">
      <w:pPr>
        <w:rPr>
          <w:sz w:val="24"/>
          <w:szCs w:val="24"/>
        </w:rPr>
      </w:pPr>
      <w:r>
        <w:rPr>
          <w:noProof/>
          <w:lang w:eastAsia="en-GB"/>
        </w:rPr>
        <w:drawing>
          <wp:inline distT="0" distB="0" distL="0" distR="0" wp14:anchorId="6297BB6C" wp14:editId="71FE15E4">
            <wp:extent cx="4144273" cy="251642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6335751" name=""/>
                    <pic:cNvPicPr/>
                  </pic:nvPicPr>
                  <pic:blipFill>
                    <a:blip r:embed="rId11"/>
                    <a:srcRect l="9575" t="29271" r="45217" b="21927"/>
                    <a:stretch>
                      <a:fillRect/>
                    </a:stretch>
                  </pic:blipFill>
                  <pic:spPr bwMode="auto">
                    <a:xfrm>
                      <a:off x="0" y="0"/>
                      <a:ext cx="4175446" cy="2535356"/>
                    </a:xfrm>
                    <a:prstGeom prst="rect">
                      <a:avLst/>
                    </a:prstGeom>
                    <a:ln>
                      <a:noFill/>
                    </a:ln>
                    <a:extLst>
                      <a:ext uri="{53640926-AAD7-44D8-BBD7-CCE9431645EC}">
                        <a14:shadowObscured xmlns:a14="http://schemas.microsoft.com/office/drawing/2010/main"/>
                      </a:ext>
                    </a:extLst>
                  </pic:spPr>
                </pic:pic>
              </a:graphicData>
            </a:graphic>
          </wp:inline>
        </w:drawing>
      </w:r>
    </w:p>
    <w:p w14:paraId="3EF0B500" w14:textId="77777777" w:rsidR="00C060BE" w:rsidRDefault="005B7568" w:rsidP="00254903">
      <w:pPr>
        <w:rPr>
          <w:sz w:val="24"/>
          <w:szCs w:val="24"/>
        </w:rPr>
      </w:pPr>
      <w:r>
        <w:rPr>
          <w:sz w:val="24"/>
          <w:szCs w:val="24"/>
        </w:rPr>
        <w:t xml:space="preserve">Figure 1.3 (University of Wales Trinity Saint David, 2018) </w:t>
      </w:r>
    </w:p>
    <w:p w14:paraId="335CA661" w14:textId="77777777" w:rsidR="00C060BE" w:rsidRDefault="00C060BE" w:rsidP="00254903">
      <w:pPr>
        <w:rPr>
          <w:sz w:val="24"/>
          <w:szCs w:val="24"/>
        </w:rPr>
      </w:pPr>
    </w:p>
    <w:p w14:paraId="0467A7DD" w14:textId="77777777" w:rsidR="00E7330E" w:rsidRPr="00B708A9" w:rsidRDefault="005B7568" w:rsidP="00254903">
      <w:pPr>
        <w:rPr>
          <w:sz w:val="24"/>
          <w:szCs w:val="24"/>
        </w:rPr>
      </w:pPr>
      <w:r w:rsidRPr="00B708A9">
        <w:rPr>
          <w:sz w:val="24"/>
          <w:szCs w:val="24"/>
        </w:rPr>
        <w:t xml:space="preserve"> </w:t>
      </w:r>
      <w:r w:rsidR="00BC6A0B" w:rsidRPr="00B708A9">
        <w:rPr>
          <w:sz w:val="24"/>
          <w:szCs w:val="24"/>
        </w:rPr>
        <w:t>T</w:t>
      </w:r>
      <w:r w:rsidR="0078656B" w:rsidRPr="00B708A9">
        <w:rPr>
          <w:sz w:val="24"/>
          <w:szCs w:val="24"/>
        </w:rPr>
        <w:t>he south-facing side of the comple</w:t>
      </w:r>
      <w:r w:rsidR="00BC6A0B" w:rsidRPr="00B708A9">
        <w:rPr>
          <w:sz w:val="24"/>
          <w:szCs w:val="24"/>
        </w:rPr>
        <w:t xml:space="preserve">x is open with no obstructions, which is preferable for solar energy. </w:t>
      </w:r>
      <w:r w:rsidR="00136B6E" w:rsidRPr="00B708A9">
        <w:rPr>
          <w:sz w:val="24"/>
          <w:szCs w:val="24"/>
        </w:rPr>
        <w:t xml:space="preserve">Despite </w:t>
      </w:r>
      <w:r w:rsidR="00F85C24">
        <w:rPr>
          <w:sz w:val="24"/>
          <w:szCs w:val="24"/>
        </w:rPr>
        <w:t xml:space="preserve">the </w:t>
      </w:r>
      <w:r w:rsidR="00136B6E" w:rsidRPr="00B708A9">
        <w:rPr>
          <w:sz w:val="24"/>
          <w:szCs w:val="24"/>
        </w:rPr>
        <w:t xml:space="preserve">reputation of the UK cloudy and grey weather, </w:t>
      </w:r>
      <w:r w:rsidR="005330A4" w:rsidRPr="00B708A9">
        <w:rPr>
          <w:sz w:val="24"/>
          <w:szCs w:val="24"/>
        </w:rPr>
        <w:t xml:space="preserve">solar activity </w:t>
      </w:r>
      <w:r w:rsidR="00F85C24">
        <w:rPr>
          <w:sz w:val="24"/>
          <w:szCs w:val="24"/>
        </w:rPr>
        <w:t xml:space="preserve">can </w:t>
      </w:r>
      <w:r w:rsidR="00136B6E" w:rsidRPr="00B708A9">
        <w:rPr>
          <w:sz w:val="24"/>
          <w:szCs w:val="24"/>
        </w:rPr>
        <w:t>produce more than enough</w:t>
      </w:r>
      <w:r w:rsidR="00F85C24">
        <w:rPr>
          <w:sz w:val="24"/>
          <w:szCs w:val="24"/>
        </w:rPr>
        <w:t xml:space="preserve"> energy</w:t>
      </w:r>
      <w:r w:rsidR="005330A4" w:rsidRPr="00B708A9">
        <w:rPr>
          <w:sz w:val="24"/>
          <w:szCs w:val="24"/>
        </w:rPr>
        <w:t xml:space="preserve">. </w:t>
      </w:r>
      <w:r w:rsidR="00F85C24">
        <w:rPr>
          <w:sz w:val="24"/>
          <w:szCs w:val="24"/>
        </w:rPr>
        <w:t xml:space="preserve"> Solar thermal can, in fact, be successfully used on a cloudy day as it uses both direct and diffused solar irradiation. </w:t>
      </w:r>
      <w:r w:rsidR="005330A4" w:rsidRPr="00B708A9">
        <w:rPr>
          <w:sz w:val="24"/>
          <w:szCs w:val="24"/>
        </w:rPr>
        <w:t>A</w:t>
      </w:r>
      <w:r w:rsidR="00136B6E" w:rsidRPr="00B708A9">
        <w:rPr>
          <w:sz w:val="24"/>
          <w:szCs w:val="24"/>
        </w:rPr>
        <w:t xml:space="preserve"> </w:t>
      </w:r>
      <w:r w:rsidR="00C060BE">
        <w:rPr>
          <w:sz w:val="24"/>
          <w:szCs w:val="24"/>
        </w:rPr>
        <w:t xml:space="preserve">study by Green Energy, </w:t>
      </w:r>
      <w:r w:rsidR="005330A4" w:rsidRPr="00B708A9">
        <w:rPr>
          <w:sz w:val="24"/>
          <w:szCs w:val="24"/>
        </w:rPr>
        <w:t xml:space="preserve">explains how solar thermal systems </w:t>
      </w:r>
      <w:r w:rsidR="00C060BE">
        <w:rPr>
          <w:sz w:val="24"/>
          <w:szCs w:val="24"/>
        </w:rPr>
        <w:t xml:space="preserve">do not </w:t>
      </w:r>
      <w:r w:rsidR="005330A4" w:rsidRPr="00B708A9">
        <w:rPr>
          <w:sz w:val="24"/>
          <w:szCs w:val="24"/>
        </w:rPr>
        <w:t>on</w:t>
      </w:r>
      <w:r w:rsidR="00C060BE">
        <w:rPr>
          <w:sz w:val="24"/>
          <w:szCs w:val="24"/>
        </w:rPr>
        <w:t xml:space="preserve">ly require </w:t>
      </w:r>
      <w:r w:rsidR="00F85C24">
        <w:rPr>
          <w:sz w:val="24"/>
          <w:szCs w:val="24"/>
        </w:rPr>
        <w:t xml:space="preserve">direct exposure </w:t>
      </w:r>
      <w:r w:rsidR="00C060BE">
        <w:rPr>
          <w:sz w:val="24"/>
          <w:szCs w:val="24"/>
        </w:rPr>
        <w:t xml:space="preserve">daylight to operate, </w:t>
      </w:r>
      <w:r w:rsidR="005330A4" w:rsidRPr="00B708A9">
        <w:rPr>
          <w:sz w:val="24"/>
          <w:szCs w:val="24"/>
        </w:rPr>
        <w:t>this means they will still heat water on cloudy days. Whilst the majority of solar energy is</w:t>
      </w:r>
      <w:r w:rsidR="00F85C24">
        <w:rPr>
          <w:sz w:val="24"/>
          <w:szCs w:val="24"/>
        </w:rPr>
        <w:t xml:space="preserve"> generated in the summer months, </w:t>
      </w:r>
      <w:r w:rsidR="005330A4" w:rsidRPr="00B708A9">
        <w:rPr>
          <w:sz w:val="24"/>
          <w:szCs w:val="24"/>
        </w:rPr>
        <w:t>a solar thermal system will still contribute towards hot water requirements in spring, autumn and winter, providing for up to 60% of the annual hot water requirements of a property</w:t>
      </w:r>
      <w:r w:rsidR="00644EDC" w:rsidRPr="00B708A9">
        <w:rPr>
          <w:sz w:val="24"/>
          <w:szCs w:val="24"/>
        </w:rPr>
        <w:t>/building</w:t>
      </w:r>
      <w:r w:rsidR="00C060BE">
        <w:rPr>
          <w:sz w:val="24"/>
          <w:szCs w:val="24"/>
        </w:rPr>
        <w:t xml:space="preserve"> (Green Energy, 2018)</w:t>
      </w:r>
    </w:p>
    <w:p w14:paraId="179F8DD9" w14:textId="77777777" w:rsidR="00E7330E" w:rsidRDefault="00E7330E" w:rsidP="00254903">
      <w:pPr>
        <w:rPr>
          <w:sz w:val="24"/>
        </w:rPr>
      </w:pPr>
    </w:p>
    <w:p w14:paraId="5F117906" w14:textId="77777777" w:rsidR="00F85C24" w:rsidRDefault="005B7568" w:rsidP="00254903">
      <w:pPr>
        <w:rPr>
          <w:sz w:val="24"/>
        </w:rPr>
      </w:pPr>
      <w:r>
        <w:rPr>
          <w:sz w:val="24"/>
        </w:rPr>
        <w:lastRenderedPageBreak/>
        <w:t xml:space="preserve"> </w:t>
      </w:r>
    </w:p>
    <w:p w14:paraId="3C5CC80D" w14:textId="77777777" w:rsidR="00F85C24" w:rsidRDefault="00F85C24" w:rsidP="00254903">
      <w:pPr>
        <w:rPr>
          <w:sz w:val="24"/>
        </w:rPr>
      </w:pPr>
    </w:p>
    <w:p w14:paraId="4E7371A4" w14:textId="77777777" w:rsidR="00F85C24" w:rsidRDefault="00F85C24" w:rsidP="00254903">
      <w:pPr>
        <w:rPr>
          <w:sz w:val="24"/>
        </w:rPr>
      </w:pPr>
    </w:p>
    <w:p w14:paraId="3DDB6F07" w14:textId="77777777" w:rsidR="005330A4" w:rsidRDefault="005B7568" w:rsidP="00254903">
      <w:pPr>
        <w:rPr>
          <w:sz w:val="24"/>
        </w:rPr>
      </w:pPr>
      <w:r>
        <w:rPr>
          <w:sz w:val="24"/>
        </w:rPr>
        <w:t xml:space="preserve">Figure </w:t>
      </w:r>
      <w:r w:rsidR="00C060BE">
        <w:rPr>
          <w:sz w:val="24"/>
        </w:rPr>
        <w:t>1.4</w:t>
      </w:r>
      <w:r w:rsidR="005403D8">
        <w:rPr>
          <w:sz w:val="24"/>
        </w:rPr>
        <w:t xml:space="preserve"> below,</w:t>
      </w:r>
      <w:r>
        <w:rPr>
          <w:sz w:val="24"/>
        </w:rPr>
        <w:t xml:space="preserve"> shows a solar map of the UK, which represents solar </w:t>
      </w:r>
      <w:r w:rsidR="00C060BE">
        <w:rPr>
          <w:sz w:val="24"/>
        </w:rPr>
        <w:t>ir</w:t>
      </w:r>
      <w:r>
        <w:rPr>
          <w:sz w:val="24"/>
        </w:rPr>
        <w:t>radiation in the UK over one year and location on which solar energy will reach peak performance.  From the map,</w:t>
      </w:r>
      <w:r w:rsidR="00A56A36">
        <w:rPr>
          <w:sz w:val="24"/>
        </w:rPr>
        <w:t xml:space="preserve"> Swansea has a relatively decent level of exposure to the sun. </w:t>
      </w:r>
      <w:r w:rsidR="00F85C24">
        <w:rPr>
          <w:sz w:val="24"/>
        </w:rPr>
        <w:t xml:space="preserve">By positioning the panel south facing the average solar irradiation is between 900 to 1300kWh/m2 per year. </w:t>
      </w:r>
      <w:r w:rsidR="00C060BE">
        <w:rPr>
          <w:sz w:val="24"/>
        </w:rPr>
        <w:t xml:space="preserve">Therefore, taking into consideration geographical location, solar thermal is still a good quality source of renewable energy. </w:t>
      </w:r>
    </w:p>
    <w:p w14:paraId="263F4034" w14:textId="77777777" w:rsidR="005330A4" w:rsidRDefault="005330A4" w:rsidP="00254903">
      <w:pPr>
        <w:rPr>
          <w:sz w:val="24"/>
        </w:rPr>
      </w:pPr>
    </w:p>
    <w:p w14:paraId="638ECA81" w14:textId="77777777" w:rsidR="005330A4" w:rsidRDefault="005B7568" w:rsidP="00254903">
      <w:pPr>
        <w:rPr>
          <w:sz w:val="24"/>
        </w:rPr>
      </w:pPr>
      <w:r>
        <w:rPr>
          <w:noProof/>
          <w:lang w:eastAsia="en-GB"/>
        </w:rPr>
        <w:drawing>
          <wp:inline distT="0" distB="0" distL="0" distR="0" wp14:anchorId="3B9ACF1A" wp14:editId="3D07FB47">
            <wp:extent cx="3638550" cy="4407962"/>
            <wp:effectExtent l="0" t="0" r="0" b="0"/>
            <wp:docPr id="19168698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895605" name=""/>
                    <pic:cNvPicPr/>
                  </pic:nvPicPr>
                  <pic:blipFill>
                    <a:blip r:embed="rId12"/>
                    <a:srcRect l="19291" t="1270" r="42012"/>
                    <a:stretch>
                      <a:fillRect/>
                    </a:stretch>
                  </pic:blipFill>
                  <pic:spPr bwMode="auto">
                    <a:xfrm>
                      <a:off x="0" y="0"/>
                      <a:ext cx="3651992" cy="4424247"/>
                    </a:xfrm>
                    <a:prstGeom prst="rect">
                      <a:avLst/>
                    </a:prstGeom>
                    <a:ln>
                      <a:noFill/>
                    </a:ln>
                    <a:extLst>
                      <a:ext uri="{53640926-AAD7-44D8-BBD7-CCE9431645EC}">
                        <a14:shadowObscured xmlns:a14="http://schemas.microsoft.com/office/drawing/2010/main"/>
                      </a:ext>
                    </a:extLst>
                  </pic:spPr>
                </pic:pic>
              </a:graphicData>
            </a:graphic>
          </wp:inline>
        </w:drawing>
      </w:r>
    </w:p>
    <w:p w14:paraId="77FB98DE" w14:textId="77777777" w:rsidR="005330A4" w:rsidRDefault="005330A4" w:rsidP="00254903">
      <w:pPr>
        <w:rPr>
          <w:sz w:val="24"/>
        </w:rPr>
      </w:pPr>
    </w:p>
    <w:p w14:paraId="0A246CF8" w14:textId="77777777" w:rsidR="00E7330E" w:rsidRDefault="005B7568" w:rsidP="00254903">
      <w:pPr>
        <w:rPr>
          <w:sz w:val="24"/>
        </w:rPr>
      </w:pPr>
      <w:r>
        <w:rPr>
          <w:sz w:val="24"/>
        </w:rPr>
        <w:t xml:space="preserve">   </w:t>
      </w:r>
      <w:r w:rsidR="0026288D">
        <w:rPr>
          <w:sz w:val="24"/>
        </w:rPr>
        <w:t>Figure 1.</w:t>
      </w:r>
      <w:r w:rsidR="004132DC">
        <w:rPr>
          <w:sz w:val="24"/>
        </w:rPr>
        <w:t>4</w:t>
      </w:r>
      <w:r>
        <w:rPr>
          <w:sz w:val="24"/>
        </w:rPr>
        <w:t xml:space="preserve"> (</w:t>
      </w:r>
      <w:r w:rsidRPr="00E7330E">
        <w:rPr>
          <w:sz w:val="24"/>
        </w:rPr>
        <w:t>Photon Energy</w:t>
      </w:r>
      <w:r>
        <w:rPr>
          <w:sz w:val="24"/>
        </w:rPr>
        <w:t>, 2018)</w:t>
      </w:r>
    </w:p>
    <w:p w14:paraId="3275245C" w14:textId="77777777" w:rsidR="00E7330E" w:rsidRDefault="00E7330E" w:rsidP="00254903">
      <w:pPr>
        <w:rPr>
          <w:sz w:val="24"/>
        </w:rPr>
      </w:pPr>
    </w:p>
    <w:p w14:paraId="5300B516" w14:textId="77777777" w:rsidR="004132DC" w:rsidRDefault="004132DC" w:rsidP="00254903">
      <w:pPr>
        <w:rPr>
          <w:sz w:val="24"/>
        </w:rPr>
      </w:pPr>
    </w:p>
    <w:p w14:paraId="5D2FFAC3" w14:textId="77777777" w:rsidR="00DC7D6A" w:rsidRDefault="005B7568" w:rsidP="007F6757">
      <w:pPr>
        <w:pStyle w:val="Heading1"/>
        <w:rPr>
          <w:sz w:val="24"/>
        </w:rPr>
      </w:pPr>
      <w:bookmarkStart w:id="16" w:name="_Toc4789919"/>
      <w:r>
        <w:rPr>
          <w:sz w:val="24"/>
        </w:rPr>
        <w:lastRenderedPageBreak/>
        <w:t>1.7 Th</w:t>
      </w:r>
      <w:r>
        <w:rPr>
          <w:sz w:val="24"/>
        </w:rPr>
        <w:t>e Solar Divide</w:t>
      </w:r>
      <w:bookmarkEnd w:id="16"/>
    </w:p>
    <w:p w14:paraId="14B3E8A7" w14:textId="77777777" w:rsidR="00ED0029" w:rsidRDefault="005B7568" w:rsidP="00254903">
      <w:pPr>
        <w:rPr>
          <w:sz w:val="24"/>
        </w:rPr>
      </w:pPr>
      <w:r>
        <w:rPr>
          <w:sz w:val="24"/>
        </w:rPr>
        <w:t xml:space="preserve">Solar energy although promising can create different opinions in the industry and scientific community. </w:t>
      </w:r>
      <w:r w:rsidRPr="007513C0">
        <w:rPr>
          <w:sz w:val="24"/>
        </w:rPr>
        <w:t>Michio Kaku</w:t>
      </w:r>
      <w:r>
        <w:rPr>
          <w:sz w:val="24"/>
        </w:rPr>
        <w:t xml:space="preserve"> “</w:t>
      </w:r>
      <w:r w:rsidRPr="007513C0">
        <w:rPr>
          <w:sz w:val="24"/>
        </w:rPr>
        <w:t>I believe in solar power.  However, there are problems that we have to face, and one of them is low efficiency</w:t>
      </w:r>
      <w:r>
        <w:rPr>
          <w:sz w:val="24"/>
        </w:rPr>
        <w:t>”.  It is clea</w:t>
      </w:r>
      <w:r>
        <w:rPr>
          <w:sz w:val="24"/>
        </w:rPr>
        <w:t xml:space="preserve">r that solar when compared to non-renewable sources, it the less efficient method in terms of energy output. That is an argument a lot of researchers are making about renewable </w:t>
      </w:r>
      <w:r w:rsidR="00CE15EB">
        <w:rPr>
          <w:sz w:val="24"/>
        </w:rPr>
        <w:t>sources, and</w:t>
      </w:r>
      <w:r>
        <w:rPr>
          <w:sz w:val="24"/>
        </w:rPr>
        <w:t xml:space="preserve"> opinions suggest we should focus our efforts on nuclear power. How</w:t>
      </w:r>
      <w:r>
        <w:rPr>
          <w:sz w:val="24"/>
        </w:rPr>
        <w:t xml:space="preserve">ever, </w:t>
      </w:r>
      <w:r w:rsidR="00CE15EB">
        <w:rPr>
          <w:sz w:val="24"/>
        </w:rPr>
        <w:t>in</w:t>
      </w:r>
      <w:r>
        <w:rPr>
          <w:sz w:val="24"/>
        </w:rPr>
        <w:t xml:space="preserve"> 2017 an annual report from the UN Environment Programme </w:t>
      </w:r>
      <w:r w:rsidR="00CE15EB">
        <w:rPr>
          <w:sz w:val="24"/>
        </w:rPr>
        <w:t xml:space="preserve">showed that global solar capacity grew faster than all fossil fuels combined. Therefore, It can be argued that advancements in solar technologies are changing the current state of the energy industry and in the next decade, solar could be a competitor with fossil fuels. </w:t>
      </w:r>
    </w:p>
    <w:p w14:paraId="54F11207" w14:textId="77777777" w:rsidR="00ED0029" w:rsidRDefault="00ED0029" w:rsidP="00254903">
      <w:pPr>
        <w:rPr>
          <w:sz w:val="24"/>
        </w:rPr>
      </w:pPr>
    </w:p>
    <w:p w14:paraId="3F4D7BB2" w14:textId="77777777" w:rsidR="00DC7D6A" w:rsidRDefault="005B7568" w:rsidP="00254903">
      <w:pPr>
        <w:rPr>
          <w:sz w:val="24"/>
        </w:rPr>
      </w:pPr>
      <w:r w:rsidRPr="00CE15EB">
        <w:rPr>
          <w:noProof/>
        </w:rPr>
        <w:drawing>
          <wp:inline distT="0" distB="0" distL="0" distR="0" wp14:anchorId="763F9CAB" wp14:editId="016A5013">
            <wp:extent cx="4448175" cy="2434598"/>
            <wp:effectExtent l="0" t="0" r="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0052897" name=""/>
                    <pic:cNvPicPr/>
                  </pic:nvPicPr>
                  <pic:blipFill>
                    <a:blip r:embed="rId13"/>
                    <a:srcRect l="29415" t="29249" r="30201" b="31456"/>
                    <a:stretch>
                      <a:fillRect/>
                    </a:stretch>
                  </pic:blipFill>
                  <pic:spPr bwMode="auto">
                    <a:xfrm>
                      <a:off x="0" y="0"/>
                      <a:ext cx="4455394" cy="2438549"/>
                    </a:xfrm>
                    <a:prstGeom prst="rect">
                      <a:avLst/>
                    </a:prstGeom>
                    <a:ln>
                      <a:noFill/>
                    </a:ln>
                    <a:extLst>
                      <a:ext uri="{53640926-AAD7-44D8-BBD7-CCE9431645EC}">
                        <a14:shadowObscured xmlns:a14="http://schemas.microsoft.com/office/drawing/2010/main"/>
                      </a:ext>
                    </a:extLst>
                  </pic:spPr>
                </pic:pic>
              </a:graphicData>
            </a:graphic>
          </wp:inline>
        </w:drawing>
      </w:r>
    </w:p>
    <w:p w14:paraId="1A8F3DBF" w14:textId="77777777" w:rsidR="00ED0029" w:rsidRDefault="005B7568" w:rsidP="00254903">
      <w:pPr>
        <w:rPr>
          <w:sz w:val="24"/>
        </w:rPr>
      </w:pPr>
      <w:r>
        <w:rPr>
          <w:sz w:val="24"/>
        </w:rPr>
        <w:t>Figure 1</w:t>
      </w:r>
      <w:r w:rsidR="004132DC">
        <w:rPr>
          <w:sz w:val="24"/>
        </w:rPr>
        <w:t xml:space="preserve">.5 ( </w:t>
      </w:r>
      <w:r w:rsidR="00932338">
        <w:rPr>
          <w:sz w:val="24"/>
        </w:rPr>
        <w:t>UN.org, 2017)</w:t>
      </w:r>
    </w:p>
    <w:p w14:paraId="04409950" w14:textId="77777777" w:rsidR="00CE15EB" w:rsidRDefault="00CE15EB" w:rsidP="00254903">
      <w:pPr>
        <w:rPr>
          <w:sz w:val="24"/>
        </w:rPr>
      </w:pPr>
    </w:p>
    <w:p w14:paraId="3D464C22" w14:textId="77777777" w:rsidR="00CE15EB" w:rsidRDefault="00CE15EB" w:rsidP="00254903">
      <w:pPr>
        <w:rPr>
          <w:sz w:val="24"/>
        </w:rPr>
      </w:pPr>
    </w:p>
    <w:p w14:paraId="4CE3856C" w14:textId="77777777" w:rsidR="004132DC" w:rsidRPr="004132DC" w:rsidRDefault="005B7568" w:rsidP="007F6757">
      <w:pPr>
        <w:pStyle w:val="Heading1"/>
        <w:rPr>
          <w:sz w:val="24"/>
        </w:rPr>
      </w:pPr>
      <w:bookmarkStart w:id="17" w:name="_Toc4789920"/>
      <w:r w:rsidRPr="004132DC">
        <w:rPr>
          <w:sz w:val="24"/>
        </w:rPr>
        <w:t>1.</w:t>
      </w:r>
      <w:r>
        <w:rPr>
          <w:sz w:val="24"/>
        </w:rPr>
        <w:t>8</w:t>
      </w:r>
      <w:r w:rsidRPr="004132DC">
        <w:rPr>
          <w:sz w:val="24"/>
        </w:rPr>
        <w:t xml:space="preserve"> Case Study</w:t>
      </w:r>
      <w:bookmarkEnd w:id="17"/>
    </w:p>
    <w:p w14:paraId="4F826E9A" w14:textId="77777777" w:rsidR="004132DC" w:rsidRPr="004132DC" w:rsidRDefault="005B7568" w:rsidP="007F6757">
      <w:pPr>
        <w:pStyle w:val="Heading2"/>
        <w:rPr>
          <w:sz w:val="24"/>
        </w:rPr>
      </w:pPr>
      <w:bookmarkStart w:id="18" w:name="_Toc4789921"/>
      <w:r w:rsidRPr="004132DC">
        <w:rPr>
          <w:sz w:val="24"/>
        </w:rPr>
        <w:t>1.</w:t>
      </w:r>
      <w:r>
        <w:rPr>
          <w:sz w:val="24"/>
        </w:rPr>
        <w:t>8</w:t>
      </w:r>
      <w:r w:rsidRPr="004132DC">
        <w:rPr>
          <w:sz w:val="24"/>
        </w:rPr>
        <w:t>.</w:t>
      </w:r>
      <w:r w:rsidR="00932338">
        <w:rPr>
          <w:sz w:val="24"/>
        </w:rPr>
        <w:t>1</w:t>
      </w:r>
      <w:r w:rsidRPr="004132DC">
        <w:rPr>
          <w:sz w:val="24"/>
        </w:rPr>
        <w:t xml:space="preserve"> Bristol Lido- A Solar Hot Spot</w:t>
      </w:r>
      <w:bookmarkEnd w:id="18"/>
    </w:p>
    <w:p w14:paraId="59D9F923" w14:textId="77777777" w:rsidR="00DC7D6A" w:rsidRDefault="005B7568" w:rsidP="004132DC">
      <w:pPr>
        <w:rPr>
          <w:sz w:val="24"/>
        </w:rPr>
      </w:pPr>
      <w:r w:rsidRPr="004132DC">
        <w:rPr>
          <w:sz w:val="24"/>
        </w:rPr>
        <w:t>The Bristol lido can be seen as</w:t>
      </w:r>
      <w:r w:rsidRPr="004132DC">
        <w:rPr>
          <w:sz w:val="24"/>
        </w:rPr>
        <w:t xml:space="preserve"> an innovation in sustainable development, the overall project is similar to the proposed university one. As the Bristol Lido is a spa and health club containing a pool and shower facilities.  Suggestion for the use of solar thermal panels was inspired by </w:t>
      </w:r>
      <w:r w:rsidRPr="004132DC">
        <w:rPr>
          <w:sz w:val="24"/>
        </w:rPr>
        <w:t xml:space="preserve">this project.  As an initial investment of £50,000 into the system allowed for savings of £100,000 in energy bills in 4 years. Therefore, incorporation of renewable energy system will help the university achieve a sustainable strategy. </w:t>
      </w:r>
    </w:p>
    <w:p w14:paraId="1A37A2D6" w14:textId="77777777" w:rsidR="00DC7D6A" w:rsidRDefault="00DC7D6A" w:rsidP="00254903">
      <w:pPr>
        <w:rPr>
          <w:sz w:val="24"/>
        </w:rPr>
      </w:pPr>
    </w:p>
    <w:p w14:paraId="636EAD87" w14:textId="77777777" w:rsidR="00DC7D6A" w:rsidRDefault="00DC7D6A" w:rsidP="00254903">
      <w:pPr>
        <w:rPr>
          <w:sz w:val="24"/>
        </w:rPr>
      </w:pPr>
    </w:p>
    <w:p w14:paraId="28040051" w14:textId="77777777" w:rsidR="006B6B77" w:rsidRDefault="006B6B77" w:rsidP="00254903">
      <w:pPr>
        <w:rPr>
          <w:sz w:val="24"/>
        </w:rPr>
      </w:pPr>
    </w:p>
    <w:p w14:paraId="3C8CE8F6" w14:textId="77777777" w:rsidR="009F5914" w:rsidRDefault="005B7568" w:rsidP="007F6757">
      <w:pPr>
        <w:pStyle w:val="Heading1"/>
        <w:rPr>
          <w:sz w:val="24"/>
        </w:rPr>
      </w:pPr>
      <w:bookmarkStart w:id="19" w:name="_Toc4789922"/>
      <w:r>
        <w:rPr>
          <w:sz w:val="24"/>
        </w:rPr>
        <w:lastRenderedPageBreak/>
        <w:t>1.9</w:t>
      </w:r>
      <w:r w:rsidR="007F6757">
        <w:rPr>
          <w:sz w:val="24"/>
        </w:rPr>
        <w:t xml:space="preserve"> </w:t>
      </w:r>
      <w:r w:rsidR="00BB7422">
        <w:rPr>
          <w:sz w:val="24"/>
        </w:rPr>
        <w:t>Limitations</w:t>
      </w:r>
      <w:bookmarkEnd w:id="19"/>
      <w:r w:rsidR="00BB7422">
        <w:rPr>
          <w:sz w:val="24"/>
        </w:rPr>
        <w:t xml:space="preserve"> </w:t>
      </w:r>
    </w:p>
    <w:p w14:paraId="04D1EE6D" w14:textId="77777777" w:rsidR="009F5914" w:rsidRDefault="005B7568" w:rsidP="00254903">
      <w:pPr>
        <w:rPr>
          <w:sz w:val="24"/>
        </w:rPr>
      </w:pPr>
      <w:r>
        <w:rPr>
          <w:sz w:val="24"/>
        </w:rPr>
        <w:t xml:space="preserve">Although with all the positives to be gain from the use of solar thermal, it is not without its limitations.  Although advancements in technologies have caused efficiency to rise, </w:t>
      </w:r>
      <w:r w:rsidR="0072028D">
        <w:rPr>
          <w:sz w:val="24"/>
        </w:rPr>
        <w:t>systems are</w:t>
      </w:r>
      <w:r>
        <w:rPr>
          <w:sz w:val="24"/>
        </w:rPr>
        <w:t xml:space="preserve"> still around about 60% to 75% efficient</w:t>
      </w:r>
      <w:r w:rsidR="0072028D">
        <w:rPr>
          <w:sz w:val="24"/>
        </w:rPr>
        <w:t xml:space="preserve"> therefore energy generated is less than non-renewable sources. Due to this factor, it cannot turn the tide, in terms of replacing all non-renewable sources. Another limitation is the lower production in the winter months, therefore more reliance on conventional methods. </w:t>
      </w:r>
      <w:r w:rsidR="00952D92">
        <w:rPr>
          <w:sz w:val="24"/>
        </w:rPr>
        <w:t xml:space="preserve"> Solar thermal can also be seen as inconsistent, as during the night no energy is produced, meaning that enough energy has to be created and stored in the day to supply the building in the night. </w:t>
      </w:r>
    </w:p>
    <w:p w14:paraId="04B482E6" w14:textId="77777777" w:rsidR="009F5914" w:rsidRDefault="009F5914" w:rsidP="00254903">
      <w:pPr>
        <w:rPr>
          <w:sz w:val="24"/>
        </w:rPr>
      </w:pPr>
    </w:p>
    <w:p w14:paraId="1C0E66FB" w14:textId="77777777" w:rsidR="009F5914" w:rsidRDefault="009F5914" w:rsidP="00254903">
      <w:pPr>
        <w:rPr>
          <w:sz w:val="24"/>
        </w:rPr>
      </w:pPr>
    </w:p>
    <w:p w14:paraId="6F917237" w14:textId="77777777" w:rsidR="009F5914" w:rsidRDefault="009F5914" w:rsidP="00254903">
      <w:pPr>
        <w:rPr>
          <w:sz w:val="24"/>
        </w:rPr>
      </w:pPr>
    </w:p>
    <w:p w14:paraId="39D78950" w14:textId="77777777" w:rsidR="009F5914" w:rsidRDefault="005B7568" w:rsidP="007F6757">
      <w:pPr>
        <w:pStyle w:val="Heading1"/>
        <w:rPr>
          <w:sz w:val="24"/>
        </w:rPr>
      </w:pPr>
      <w:bookmarkStart w:id="20" w:name="_Toc4789923"/>
      <w:r>
        <w:rPr>
          <w:sz w:val="24"/>
        </w:rPr>
        <w:t xml:space="preserve">2.0 </w:t>
      </w:r>
      <w:r w:rsidR="00952D92">
        <w:rPr>
          <w:sz w:val="24"/>
        </w:rPr>
        <w:t>Conclusion</w:t>
      </w:r>
      <w:bookmarkEnd w:id="20"/>
      <w:r w:rsidR="00952D92">
        <w:rPr>
          <w:sz w:val="24"/>
        </w:rPr>
        <w:t xml:space="preserve"> </w:t>
      </w:r>
    </w:p>
    <w:p w14:paraId="1CBB9A1B" w14:textId="77777777" w:rsidR="00952D92" w:rsidRDefault="005B7568" w:rsidP="00254903">
      <w:pPr>
        <w:rPr>
          <w:sz w:val="24"/>
        </w:rPr>
      </w:pPr>
      <w:r>
        <w:rPr>
          <w:sz w:val="24"/>
        </w:rPr>
        <w:t>Overall the incorporation of a solar thermal sys</w:t>
      </w:r>
      <w:r>
        <w:rPr>
          <w:sz w:val="24"/>
        </w:rPr>
        <w:t xml:space="preserve">tem into the proposed project would be a positive </w:t>
      </w:r>
      <w:r w:rsidR="005A1EEB">
        <w:rPr>
          <w:sz w:val="24"/>
        </w:rPr>
        <w:t xml:space="preserve">addition. </w:t>
      </w:r>
      <w:r w:rsidR="004132DC">
        <w:rPr>
          <w:sz w:val="24"/>
        </w:rPr>
        <w:t xml:space="preserve"> </w:t>
      </w:r>
      <w:r w:rsidR="005A1EEB">
        <w:rPr>
          <w:sz w:val="24"/>
        </w:rPr>
        <w:t xml:space="preserve">An example such as the Bristol lido and Liverpool University, making use of sustainable energy usage. </w:t>
      </w:r>
      <w:r w:rsidR="004132DC">
        <w:rPr>
          <w:sz w:val="24"/>
        </w:rPr>
        <w:t>Also,</w:t>
      </w:r>
      <w:r w:rsidR="005A1EEB">
        <w:rPr>
          <w:sz w:val="24"/>
        </w:rPr>
        <w:t xml:space="preserve"> with research pointing towards</w:t>
      </w:r>
      <w:r w:rsidR="004132DC">
        <w:rPr>
          <w:sz w:val="24"/>
        </w:rPr>
        <w:t xml:space="preserve"> an increase in efficiency, the potential is only set to increase. The ability</w:t>
      </w:r>
      <w:r w:rsidR="005A1EEB">
        <w:rPr>
          <w:sz w:val="24"/>
        </w:rPr>
        <w:t xml:space="preserve"> to save a considerable amount on energy costs </w:t>
      </w:r>
      <w:r w:rsidR="004132DC">
        <w:rPr>
          <w:sz w:val="24"/>
        </w:rPr>
        <w:t xml:space="preserve">is one benefit that should cement it as </w:t>
      </w:r>
      <w:r w:rsidR="005A1EEB">
        <w:rPr>
          <w:sz w:val="24"/>
        </w:rPr>
        <w:t xml:space="preserve">a </w:t>
      </w:r>
      <w:r w:rsidR="004132DC">
        <w:rPr>
          <w:sz w:val="24"/>
        </w:rPr>
        <w:t>viable option</w:t>
      </w:r>
      <w:r w:rsidR="005A1EEB">
        <w:rPr>
          <w:sz w:val="24"/>
        </w:rPr>
        <w:t xml:space="preserve"> for the university</w:t>
      </w:r>
      <w:r w:rsidR="004132DC">
        <w:rPr>
          <w:sz w:val="24"/>
        </w:rPr>
        <w:t>. Incorporation of the system will</w:t>
      </w:r>
      <w:r w:rsidR="005A1EEB">
        <w:rPr>
          <w:sz w:val="24"/>
        </w:rPr>
        <w:t xml:space="preserve"> take their sustainability strategy to the next level, as no other local project would house a system of that magnitude. The </w:t>
      </w:r>
      <w:r w:rsidR="004132DC">
        <w:rPr>
          <w:sz w:val="24"/>
        </w:rPr>
        <w:t>integration</w:t>
      </w:r>
      <w:r w:rsidR="005A1EEB">
        <w:rPr>
          <w:sz w:val="24"/>
        </w:rPr>
        <w:t xml:space="preserve"> of a technology that can supply heat for water and space.  </w:t>
      </w:r>
    </w:p>
    <w:p w14:paraId="6413C1B1" w14:textId="77777777" w:rsidR="009F5914" w:rsidRDefault="009F5914" w:rsidP="00254903">
      <w:pPr>
        <w:rPr>
          <w:sz w:val="24"/>
        </w:rPr>
      </w:pPr>
    </w:p>
    <w:p w14:paraId="64FA92DE" w14:textId="77777777" w:rsidR="009F5914" w:rsidRDefault="009F5914" w:rsidP="00254903">
      <w:pPr>
        <w:rPr>
          <w:sz w:val="24"/>
        </w:rPr>
      </w:pPr>
    </w:p>
    <w:p w14:paraId="7BE13A3E" w14:textId="77777777" w:rsidR="009F5914" w:rsidRDefault="009F5914" w:rsidP="00254903">
      <w:pPr>
        <w:rPr>
          <w:sz w:val="24"/>
        </w:rPr>
      </w:pPr>
    </w:p>
    <w:p w14:paraId="0A84566F" w14:textId="77777777" w:rsidR="009F5914" w:rsidRDefault="009F5914" w:rsidP="00254903">
      <w:pPr>
        <w:rPr>
          <w:sz w:val="24"/>
        </w:rPr>
      </w:pPr>
    </w:p>
    <w:p w14:paraId="11F4A82F" w14:textId="77777777" w:rsidR="009F5914" w:rsidRDefault="009F5914" w:rsidP="00254903">
      <w:pPr>
        <w:rPr>
          <w:sz w:val="24"/>
        </w:rPr>
      </w:pPr>
    </w:p>
    <w:p w14:paraId="71E4CDF7" w14:textId="77777777" w:rsidR="009F5914" w:rsidRDefault="009F5914" w:rsidP="00254903">
      <w:pPr>
        <w:rPr>
          <w:sz w:val="24"/>
        </w:rPr>
      </w:pPr>
    </w:p>
    <w:p w14:paraId="71BE7417" w14:textId="77777777" w:rsidR="009F5914" w:rsidRDefault="009F5914" w:rsidP="00254903">
      <w:pPr>
        <w:rPr>
          <w:sz w:val="24"/>
        </w:rPr>
      </w:pPr>
    </w:p>
    <w:p w14:paraId="32787DD5" w14:textId="77777777" w:rsidR="009F5914" w:rsidRDefault="009F5914" w:rsidP="00254903">
      <w:pPr>
        <w:rPr>
          <w:sz w:val="24"/>
        </w:rPr>
      </w:pPr>
    </w:p>
    <w:p w14:paraId="5380285F" w14:textId="77777777" w:rsidR="009F5914" w:rsidRDefault="009F5914" w:rsidP="00254903">
      <w:pPr>
        <w:rPr>
          <w:sz w:val="24"/>
        </w:rPr>
      </w:pPr>
    </w:p>
    <w:p w14:paraId="7699B61A" w14:textId="77777777" w:rsidR="009F5914" w:rsidRDefault="009F5914" w:rsidP="00254903">
      <w:pPr>
        <w:rPr>
          <w:sz w:val="24"/>
        </w:rPr>
      </w:pPr>
    </w:p>
    <w:p w14:paraId="01EBEB60" w14:textId="77777777" w:rsidR="005330A4" w:rsidRDefault="005330A4" w:rsidP="00254903">
      <w:pPr>
        <w:rPr>
          <w:sz w:val="24"/>
        </w:rPr>
      </w:pPr>
    </w:p>
    <w:p w14:paraId="52B172F4" w14:textId="77777777" w:rsidR="005330A4" w:rsidRDefault="005330A4" w:rsidP="00254903">
      <w:pPr>
        <w:rPr>
          <w:sz w:val="24"/>
        </w:rPr>
      </w:pPr>
    </w:p>
    <w:bookmarkStart w:id="21" w:name="_Toc4787523" w:displacedByCustomXml="next"/>
    <w:bookmarkStart w:id="22" w:name="_Toc4789924" w:displacedByCustomXml="next"/>
    <w:sdt>
      <w:sdtPr>
        <w:rPr>
          <w:rFonts w:asciiTheme="minorHAnsi" w:eastAsiaTheme="minorHAnsi" w:hAnsiTheme="minorHAnsi" w:cstheme="minorBidi"/>
          <w:color w:val="auto"/>
          <w:sz w:val="22"/>
          <w:szCs w:val="22"/>
          <w:lang w:val="en-GB"/>
        </w:rPr>
        <w:id w:val="-317184360"/>
        <w:docPartObj>
          <w:docPartGallery w:val="Bibliographies"/>
          <w:docPartUnique/>
        </w:docPartObj>
      </w:sdtPr>
      <w:sdtEndPr/>
      <w:sdtContent>
        <w:p w14:paraId="7C93D381" w14:textId="77777777" w:rsidR="00D12242" w:rsidRDefault="005B7568" w:rsidP="007F6757">
          <w:pPr>
            <w:pStyle w:val="Heading1"/>
          </w:pPr>
          <w:r>
            <w:t>2.1 References</w:t>
          </w:r>
          <w:bookmarkEnd w:id="22"/>
          <w:bookmarkEnd w:id="21"/>
        </w:p>
        <w:sdt>
          <w:sdtPr>
            <w:id w:val="-573587230"/>
            <w:bibliography/>
          </w:sdtPr>
          <w:sdtEndPr/>
          <w:sdtContent>
            <w:p w14:paraId="4E25FD0A" w14:textId="77777777" w:rsidR="00D12242" w:rsidRDefault="005B7568" w:rsidP="00D12242">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(n.d.).</w:t>
              </w:r>
            </w:p>
            <w:p w14:paraId="2269482B" w14:textId="77777777" w:rsidR="00D12242" w:rsidRDefault="005B7568" w:rsidP="00D12242">
              <w:pPr>
                <w:pStyle w:val="Bibliography"/>
                <w:ind w:left="720" w:hanging="720"/>
                <w:rPr>
                  <w:noProof/>
                  <w:lang w:val="en-US"/>
                </w:rPr>
              </w:pPr>
              <w:r>
                <w:rPr>
                  <w:noProof/>
                  <w:lang w:val="en-US"/>
                </w:rPr>
                <w:t xml:space="preserve">Advisor, H. E. (2011, February 28). </w:t>
              </w:r>
              <w:r>
                <w:rPr>
                  <w:i/>
                  <w:iCs/>
                  <w:noProof/>
                  <w:lang w:val="en-US"/>
                </w:rPr>
                <w:t>Where Should I Position My Solar Panels</w:t>
              </w:r>
              <w:r>
                <w:rPr>
                  <w:noProof/>
                  <w:lang w:val="en-US"/>
                </w:rPr>
                <w:t xml:space="preserve">. </w:t>
              </w:r>
              <w:r>
                <w:rPr>
                  <w:noProof/>
                  <w:lang w:val="en-US"/>
                </w:rPr>
                <w:t>Retrieved from http://www.housingenergyadvisor.com.</w:t>
              </w:r>
            </w:p>
            <w:p w14:paraId="3C0263CD" w14:textId="77777777" w:rsidR="00D12242" w:rsidRDefault="005B7568" w:rsidP="00D12242">
              <w:pPr>
                <w:pStyle w:val="Bibliography"/>
                <w:ind w:left="720" w:hanging="720"/>
                <w:rPr>
                  <w:noProof/>
                  <w:lang w:val="en-US"/>
                </w:rPr>
              </w:pPr>
              <w:r>
                <w:rPr>
                  <w:noProof/>
                  <w:lang w:val="en-US"/>
                </w:rPr>
                <w:t xml:space="preserve">CIBSE. (2010). </w:t>
              </w:r>
              <w:r>
                <w:rPr>
                  <w:i/>
                  <w:iCs/>
                  <w:noProof/>
                  <w:lang w:val="en-US"/>
                </w:rPr>
                <w:t>Energy efficiency in swimming pools.</w:t>
              </w:r>
              <w:r>
                <w:rPr>
                  <w:noProof/>
                  <w:lang w:val="en-US"/>
                </w:rPr>
                <w:t xml:space="preserve"> Garston, Watford,: The Department of the Environment, Transport and the Regions.</w:t>
              </w:r>
            </w:p>
            <w:p w14:paraId="42BB8291" w14:textId="77777777" w:rsidR="00D12242" w:rsidRDefault="005B7568" w:rsidP="00D12242">
              <w:pPr>
                <w:pStyle w:val="Bibliography"/>
                <w:ind w:left="720" w:hanging="720"/>
                <w:rPr>
                  <w:noProof/>
                  <w:lang w:val="en-US"/>
                </w:rPr>
              </w:pPr>
              <w:r>
                <w:rPr>
                  <w:noProof/>
                  <w:lang w:val="en-US"/>
                </w:rPr>
                <w:t xml:space="preserve">DAVID, U. O. (2014). </w:t>
              </w:r>
              <w:r>
                <w:rPr>
                  <w:i/>
                  <w:iCs/>
                  <w:noProof/>
                  <w:lang w:val="en-US"/>
                </w:rPr>
                <w:t>Sustainability Strategy.</w:t>
              </w:r>
              <w:r>
                <w:rPr>
                  <w:noProof/>
                  <w:lang w:val="en-US"/>
                </w:rPr>
                <w:t xml:space="preserve"> </w:t>
              </w:r>
            </w:p>
            <w:p w14:paraId="2E8CDF60" w14:textId="77777777" w:rsidR="00D12242" w:rsidRDefault="005B7568" w:rsidP="00D12242">
              <w:pPr>
                <w:pStyle w:val="Bibliography"/>
                <w:ind w:left="720" w:hanging="720"/>
                <w:rPr>
                  <w:noProof/>
                  <w:lang w:val="en-US"/>
                </w:rPr>
              </w:pPr>
              <w:r>
                <w:rPr>
                  <w:noProof/>
                  <w:lang w:val="en-US"/>
                </w:rPr>
                <w:t xml:space="preserve">Energy, A. (2017). </w:t>
              </w:r>
              <w:r>
                <w:rPr>
                  <w:i/>
                  <w:iCs/>
                  <w:noProof/>
                  <w:lang w:val="en-US"/>
                </w:rPr>
                <w:t>Evacu</w:t>
              </w:r>
              <w:r>
                <w:rPr>
                  <w:i/>
                  <w:iCs/>
                  <w:noProof/>
                  <w:lang w:val="en-US"/>
                </w:rPr>
                <w:t>ated Tube Collector</w:t>
              </w:r>
              <w:r>
                <w:rPr>
                  <w:noProof/>
                  <w:lang w:val="en-US"/>
                </w:rPr>
                <w:t>. Retrieved from http://www.alternative-energy-tutorials.com/.</w:t>
              </w:r>
            </w:p>
            <w:p w14:paraId="6D623286" w14:textId="77777777" w:rsidR="00D12242" w:rsidRDefault="005B7568" w:rsidP="00D12242">
              <w:pPr>
                <w:pStyle w:val="Bibliography"/>
                <w:ind w:left="720" w:hanging="720"/>
                <w:rPr>
                  <w:noProof/>
                  <w:lang w:val="en-US"/>
                </w:rPr>
              </w:pPr>
              <w:r>
                <w:rPr>
                  <w:noProof/>
                  <w:lang w:val="en-US"/>
                </w:rPr>
                <w:t xml:space="preserve">energy, L. (2017). </w:t>
              </w:r>
              <w:r>
                <w:rPr>
                  <w:i/>
                  <w:iCs/>
                  <w:noProof/>
                  <w:lang w:val="en-US"/>
                </w:rPr>
                <w:t>Solar panels for commercial and business premises</w:t>
              </w:r>
              <w:r>
                <w:rPr>
                  <w:noProof/>
                  <w:lang w:val="en-US"/>
                </w:rPr>
                <w:t>. Retrieved from www.lowcarbonenergy.co.</w:t>
              </w:r>
            </w:p>
            <w:p w14:paraId="6B3937E9" w14:textId="77777777" w:rsidR="00D12242" w:rsidRDefault="005B7568" w:rsidP="00D12242">
              <w:pPr>
                <w:pStyle w:val="Bibliography"/>
                <w:ind w:left="720" w:hanging="720"/>
                <w:rPr>
                  <w:noProof/>
                  <w:lang w:val="en-US"/>
                </w:rPr>
              </w:pPr>
              <w:r>
                <w:rPr>
                  <w:noProof/>
                  <w:lang w:val="en-US"/>
                </w:rPr>
                <w:t xml:space="preserve">Greenmatch. (2018). </w:t>
              </w:r>
              <w:r>
                <w:rPr>
                  <w:i/>
                  <w:iCs/>
                  <w:noProof/>
                  <w:lang w:val="en-US"/>
                </w:rPr>
                <w:t>Differences Between Solar Photovoltaic and So</w:t>
              </w:r>
              <w:r>
                <w:rPr>
                  <w:i/>
                  <w:iCs/>
                  <w:noProof/>
                  <w:lang w:val="en-US"/>
                </w:rPr>
                <w:t>lar Thermal</w:t>
              </w:r>
              <w:r>
                <w:rPr>
                  <w:noProof/>
                  <w:lang w:val="en-US"/>
                </w:rPr>
                <w:t>. Retrieved from www.greenmatch.co.uk.</w:t>
              </w:r>
            </w:p>
            <w:p w14:paraId="0D22E1F4" w14:textId="77777777" w:rsidR="00D12242" w:rsidRDefault="005B7568" w:rsidP="00D12242">
              <w:pPr>
                <w:pStyle w:val="Bibliography"/>
                <w:ind w:left="720" w:hanging="720"/>
                <w:rPr>
                  <w:noProof/>
                  <w:lang w:val="en-US"/>
                </w:rPr>
              </w:pPr>
              <w:bookmarkStart w:id="23" w:name="_Hlk4786823"/>
              <w:r>
                <w:rPr>
                  <w:noProof/>
                  <w:lang w:val="en-US"/>
                </w:rPr>
                <w:t xml:space="preserve">Hall, F., &amp; Greeno, R. (2017). </w:t>
              </w:r>
              <w:r>
                <w:rPr>
                  <w:i/>
                  <w:iCs/>
                  <w:noProof/>
                  <w:lang w:val="en-US"/>
                </w:rPr>
                <w:t>Building Services Handbook.</w:t>
              </w:r>
              <w:r>
                <w:rPr>
                  <w:noProof/>
                  <w:lang w:val="en-US"/>
                </w:rPr>
                <w:t xml:space="preserve"> London: Routledge.</w:t>
              </w:r>
            </w:p>
            <w:bookmarkEnd w:id="23"/>
            <w:p w14:paraId="0E430E4F" w14:textId="77777777" w:rsidR="00D12242" w:rsidRDefault="005B7568" w:rsidP="00D12242">
              <w:pPr>
                <w:pStyle w:val="Bibliography"/>
                <w:ind w:left="720" w:hanging="720"/>
                <w:rPr>
                  <w:noProof/>
                  <w:lang w:val="en-US"/>
                </w:rPr>
              </w:pPr>
              <w:r>
                <w:rPr>
                  <w:noProof/>
                  <w:lang w:val="en-US"/>
                </w:rPr>
                <w:t xml:space="preserve">Photoenergy. (2018). </w:t>
              </w:r>
              <w:r>
                <w:rPr>
                  <w:i/>
                  <w:iCs/>
                  <w:noProof/>
                  <w:lang w:val="en-US"/>
                </w:rPr>
                <w:t>Solar Map of the UK</w:t>
              </w:r>
              <w:r>
                <w:rPr>
                  <w:noProof/>
                  <w:lang w:val="en-US"/>
                </w:rPr>
                <w:t>. Retrieved from photonenergy.co.uk.</w:t>
              </w:r>
            </w:p>
            <w:p w14:paraId="3D8896CF" w14:textId="77777777" w:rsidR="00D12242" w:rsidRPr="00D12242" w:rsidRDefault="005B7568" w:rsidP="00D12242">
              <w:pPr>
                <w:rPr>
                  <w:bCs/>
                  <w:noProof/>
                </w:rPr>
              </w:pPr>
              <w:r>
                <w:rPr>
                  <w:b/>
                  <w:bCs/>
                  <w:noProof/>
                </w:rPr>
                <w:fldChar w:fldCharType="end"/>
              </w:r>
              <w:r w:rsidRPr="00D12242">
                <w:t xml:space="preserve"> </w:t>
              </w:r>
              <w:r w:rsidRPr="00D12242">
                <w:rPr>
                  <w:bCs/>
                  <w:noProof/>
                </w:rPr>
                <w:t>McCrea, Andy. Renewable Energy. Ramsbury: Crowo</w:t>
              </w:r>
              <w:r w:rsidRPr="00D12242">
                <w:rPr>
                  <w:bCs/>
                  <w:noProof/>
                </w:rPr>
                <w:t>od, 2013. Print.</w:t>
              </w:r>
            </w:p>
            <w:p w14:paraId="3C0E6030" w14:textId="77777777" w:rsidR="00D12242" w:rsidRPr="00D12242" w:rsidRDefault="005B7568" w:rsidP="00D12242">
              <w:pPr>
                <w:rPr>
                  <w:bCs/>
                  <w:noProof/>
                </w:rPr>
              </w:pPr>
              <w:r w:rsidRPr="00D12242">
                <w:rPr>
                  <w:bCs/>
                  <w:noProof/>
                </w:rPr>
                <w:t>Frazzica, and Freni. "Adsorbent Working Pairs for Solar Thermal Energy Storage in Buildings." Renewable Energy 110 (2017): 87-94. Web.</w:t>
              </w:r>
            </w:p>
            <w:p w14:paraId="0E8CD4E0" w14:textId="77777777" w:rsidR="00D12242" w:rsidRDefault="005B7568" w:rsidP="00D12242"/>
          </w:sdtContent>
        </w:sdt>
      </w:sdtContent>
    </w:sdt>
    <w:sectPr w:rsidR="00D12242">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EAC3CF" w14:textId="77777777" w:rsidR="00000000" w:rsidRDefault="005B7568">
      <w:pPr>
        <w:spacing w:after="0" w:line="240" w:lineRule="auto"/>
      </w:pPr>
      <w:r>
        <w:separator/>
      </w:r>
    </w:p>
  </w:endnote>
  <w:endnote w:type="continuationSeparator" w:id="0">
    <w:p w14:paraId="53FB4AFB" w14:textId="77777777" w:rsidR="00000000" w:rsidRDefault="005B75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68858891"/>
      <w:docPartObj>
        <w:docPartGallery w:val="Page Numbers (Bottom of Page)"/>
        <w:docPartUnique/>
      </w:docPartObj>
    </w:sdtPr>
    <w:sdtEndPr>
      <w:rPr>
        <w:noProof/>
      </w:rPr>
    </w:sdtEndPr>
    <w:sdtContent>
      <w:p w14:paraId="25D98E68" w14:textId="77777777" w:rsidR="004132DC" w:rsidRDefault="005B756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638E9E6" w14:textId="77777777" w:rsidR="004132DC" w:rsidRDefault="004132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8E976E" w14:textId="77777777" w:rsidR="00000000" w:rsidRDefault="005B7568">
      <w:pPr>
        <w:spacing w:after="0" w:line="240" w:lineRule="auto"/>
      </w:pPr>
      <w:r>
        <w:separator/>
      </w:r>
    </w:p>
  </w:footnote>
  <w:footnote w:type="continuationSeparator" w:id="0">
    <w:p w14:paraId="4878B0B7" w14:textId="77777777" w:rsidR="00000000" w:rsidRDefault="005B75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410744"/>
    <w:multiLevelType w:val="hybridMultilevel"/>
    <w:tmpl w:val="C11E20BA"/>
    <w:lvl w:ilvl="0" w:tplc="B956A956">
      <w:start w:val="1"/>
      <w:numFmt w:val="bullet"/>
      <w:lvlText w:val=""/>
      <w:lvlJc w:val="left"/>
      <w:pPr>
        <w:ind w:left="720" w:hanging="360"/>
      </w:pPr>
      <w:rPr>
        <w:rFonts w:ascii="Symbol" w:hAnsi="Symbol" w:hint="default"/>
      </w:rPr>
    </w:lvl>
    <w:lvl w:ilvl="1" w:tplc="CC4AE130" w:tentative="1">
      <w:start w:val="1"/>
      <w:numFmt w:val="bullet"/>
      <w:lvlText w:val="o"/>
      <w:lvlJc w:val="left"/>
      <w:pPr>
        <w:ind w:left="1440" w:hanging="360"/>
      </w:pPr>
      <w:rPr>
        <w:rFonts w:ascii="Courier New" w:hAnsi="Courier New" w:cs="Courier New" w:hint="default"/>
      </w:rPr>
    </w:lvl>
    <w:lvl w:ilvl="2" w:tplc="7D08FEBE" w:tentative="1">
      <w:start w:val="1"/>
      <w:numFmt w:val="bullet"/>
      <w:lvlText w:val=""/>
      <w:lvlJc w:val="left"/>
      <w:pPr>
        <w:ind w:left="2160" w:hanging="360"/>
      </w:pPr>
      <w:rPr>
        <w:rFonts w:ascii="Wingdings" w:hAnsi="Wingdings" w:hint="default"/>
      </w:rPr>
    </w:lvl>
    <w:lvl w:ilvl="3" w:tplc="68CCC6CA" w:tentative="1">
      <w:start w:val="1"/>
      <w:numFmt w:val="bullet"/>
      <w:lvlText w:val=""/>
      <w:lvlJc w:val="left"/>
      <w:pPr>
        <w:ind w:left="2880" w:hanging="360"/>
      </w:pPr>
      <w:rPr>
        <w:rFonts w:ascii="Symbol" w:hAnsi="Symbol" w:hint="default"/>
      </w:rPr>
    </w:lvl>
    <w:lvl w:ilvl="4" w:tplc="E9DAF35E" w:tentative="1">
      <w:start w:val="1"/>
      <w:numFmt w:val="bullet"/>
      <w:lvlText w:val="o"/>
      <w:lvlJc w:val="left"/>
      <w:pPr>
        <w:ind w:left="3600" w:hanging="360"/>
      </w:pPr>
      <w:rPr>
        <w:rFonts w:ascii="Courier New" w:hAnsi="Courier New" w:cs="Courier New" w:hint="default"/>
      </w:rPr>
    </w:lvl>
    <w:lvl w:ilvl="5" w:tplc="02E2064E" w:tentative="1">
      <w:start w:val="1"/>
      <w:numFmt w:val="bullet"/>
      <w:lvlText w:val=""/>
      <w:lvlJc w:val="left"/>
      <w:pPr>
        <w:ind w:left="4320" w:hanging="360"/>
      </w:pPr>
      <w:rPr>
        <w:rFonts w:ascii="Wingdings" w:hAnsi="Wingdings" w:hint="default"/>
      </w:rPr>
    </w:lvl>
    <w:lvl w:ilvl="6" w:tplc="2F9853CC" w:tentative="1">
      <w:start w:val="1"/>
      <w:numFmt w:val="bullet"/>
      <w:lvlText w:val=""/>
      <w:lvlJc w:val="left"/>
      <w:pPr>
        <w:ind w:left="5040" w:hanging="360"/>
      </w:pPr>
      <w:rPr>
        <w:rFonts w:ascii="Symbol" w:hAnsi="Symbol" w:hint="default"/>
      </w:rPr>
    </w:lvl>
    <w:lvl w:ilvl="7" w:tplc="1220BBF0" w:tentative="1">
      <w:start w:val="1"/>
      <w:numFmt w:val="bullet"/>
      <w:lvlText w:val="o"/>
      <w:lvlJc w:val="left"/>
      <w:pPr>
        <w:ind w:left="5760" w:hanging="360"/>
      </w:pPr>
      <w:rPr>
        <w:rFonts w:ascii="Courier New" w:hAnsi="Courier New" w:cs="Courier New" w:hint="default"/>
      </w:rPr>
    </w:lvl>
    <w:lvl w:ilvl="8" w:tplc="72082010" w:tentative="1">
      <w:start w:val="1"/>
      <w:numFmt w:val="bullet"/>
      <w:lvlText w:val=""/>
      <w:lvlJc w:val="left"/>
      <w:pPr>
        <w:ind w:left="6480" w:hanging="360"/>
      </w:pPr>
      <w:rPr>
        <w:rFonts w:ascii="Wingdings" w:hAnsi="Wingdings" w:hint="default"/>
      </w:rPr>
    </w:lvl>
  </w:abstractNum>
  <w:abstractNum w:abstractNumId="1" w15:restartNumberingAfterBreak="0">
    <w:nsid w:val="39343AAB"/>
    <w:multiLevelType w:val="hybridMultilevel"/>
    <w:tmpl w:val="C99889CA"/>
    <w:lvl w:ilvl="0" w:tplc="5BB81304">
      <w:start w:val="1"/>
      <w:numFmt w:val="bullet"/>
      <w:lvlText w:val=""/>
      <w:lvlJc w:val="left"/>
      <w:pPr>
        <w:ind w:left="720" w:hanging="360"/>
      </w:pPr>
      <w:rPr>
        <w:rFonts w:ascii="Symbol" w:hAnsi="Symbol" w:hint="default"/>
      </w:rPr>
    </w:lvl>
    <w:lvl w:ilvl="1" w:tplc="CD14165C" w:tentative="1">
      <w:start w:val="1"/>
      <w:numFmt w:val="bullet"/>
      <w:lvlText w:val="o"/>
      <w:lvlJc w:val="left"/>
      <w:pPr>
        <w:ind w:left="1440" w:hanging="360"/>
      </w:pPr>
      <w:rPr>
        <w:rFonts w:ascii="Courier New" w:hAnsi="Courier New" w:cs="Courier New" w:hint="default"/>
      </w:rPr>
    </w:lvl>
    <w:lvl w:ilvl="2" w:tplc="18AE29D6" w:tentative="1">
      <w:start w:val="1"/>
      <w:numFmt w:val="bullet"/>
      <w:lvlText w:val=""/>
      <w:lvlJc w:val="left"/>
      <w:pPr>
        <w:ind w:left="2160" w:hanging="360"/>
      </w:pPr>
      <w:rPr>
        <w:rFonts w:ascii="Wingdings" w:hAnsi="Wingdings" w:hint="default"/>
      </w:rPr>
    </w:lvl>
    <w:lvl w:ilvl="3" w:tplc="7AD25662" w:tentative="1">
      <w:start w:val="1"/>
      <w:numFmt w:val="bullet"/>
      <w:lvlText w:val=""/>
      <w:lvlJc w:val="left"/>
      <w:pPr>
        <w:ind w:left="2880" w:hanging="360"/>
      </w:pPr>
      <w:rPr>
        <w:rFonts w:ascii="Symbol" w:hAnsi="Symbol" w:hint="default"/>
      </w:rPr>
    </w:lvl>
    <w:lvl w:ilvl="4" w:tplc="7B7848E0" w:tentative="1">
      <w:start w:val="1"/>
      <w:numFmt w:val="bullet"/>
      <w:lvlText w:val="o"/>
      <w:lvlJc w:val="left"/>
      <w:pPr>
        <w:ind w:left="3600" w:hanging="360"/>
      </w:pPr>
      <w:rPr>
        <w:rFonts w:ascii="Courier New" w:hAnsi="Courier New" w:cs="Courier New" w:hint="default"/>
      </w:rPr>
    </w:lvl>
    <w:lvl w:ilvl="5" w:tplc="2DD6CBFE" w:tentative="1">
      <w:start w:val="1"/>
      <w:numFmt w:val="bullet"/>
      <w:lvlText w:val=""/>
      <w:lvlJc w:val="left"/>
      <w:pPr>
        <w:ind w:left="4320" w:hanging="360"/>
      </w:pPr>
      <w:rPr>
        <w:rFonts w:ascii="Wingdings" w:hAnsi="Wingdings" w:hint="default"/>
      </w:rPr>
    </w:lvl>
    <w:lvl w:ilvl="6" w:tplc="48508FB4" w:tentative="1">
      <w:start w:val="1"/>
      <w:numFmt w:val="bullet"/>
      <w:lvlText w:val=""/>
      <w:lvlJc w:val="left"/>
      <w:pPr>
        <w:ind w:left="5040" w:hanging="360"/>
      </w:pPr>
      <w:rPr>
        <w:rFonts w:ascii="Symbol" w:hAnsi="Symbol" w:hint="default"/>
      </w:rPr>
    </w:lvl>
    <w:lvl w:ilvl="7" w:tplc="6D86124E" w:tentative="1">
      <w:start w:val="1"/>
      <w:numFmt w:val="bullet"/>
      <w:lvlText w:val="o"/>
      <w:lvlJc w:val="left"/>
      <w:pPr>
        <w:ind w:left="5760" w:hanging="360"/>
      </w:pPr>
      <w:rPr>
        <w:rFonts w:ascii="Courier New" w:hAnsi="Courier New" w:cs="Courier New" w:hint="default"/>
      </w:rPr>
    </w:lvl>
    <w:lvl w:ilvl="8" w:tplc="A89CDBEA" w:tentative="1">
      <w:start w:val="1"/>
      <w:numFmt w:val="bullet"/>
      <w:lvlText w:val=""/>
      <w:lvlJc w:val="left"/>
      <w:pPr>
        <w:ind w:left="6480" w:hanging="360"/>
      </w:pPr>
      <w:rPr>
        <w:rFonts w:ascii="Wingdings" w:hAnsi="Wingdings" w:hint="default"/>
      </w:rPr>
    </w:lvl>
  </w:abstractNum>
  <w:abstractNum w:abstractNumId="2" w15:restartNumberingAfterBreak="0">
    <w:nsid w:val="488725F0"/>
    <w:multiLevelType w:val="multilevel"/>
    <w:tmpl w:val="2C564DA6"/>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15:restartNumberingAfterBreak="0">
    <w:nsid w:val="5B3A051A"/>
    <w:multiLevelType w:val="hybridMultilevel"/>
    <w:tmpl w:val="00806CEA"/>
    <w:lvl w:ilvl="0" w:tplc="E38AE3BC">
      <w:start w:val="1"/>
      <w:numFmt w:val="bullet"/>
      <w:lvlText w:val=""/>
      <w:lvlJc w:val="left"/>
      <w:pPr>
        <w:ind w:left="720" w:hanging="360"/>
      </w:pPr>
      <w:rPr>
        <w:rFonts w:ascii="Symbol" w:hAnsi="Symbol" w:hint="default"/>
      </w:rPr>
    </w:lvl>
    <w:lvl w:ilvl="1" w:tplc="26C49F56" w:tentative="1">
      <w:start w:val="1"/>
      <w:numFmt w:val="bullet"/>
      <w:lvlText w:val="o"/>
      <w:lvlJc w:val="left"/>
      <w:pPr>
        <w:ind w:left="1440" w:hanging="360"/>
      </w:pPr>
      <w:rPr>
        <w:rFonts w:ascii="Courier New" w:hAnsi="Courier New" w:cs="Courier New" w:hint="default"/>
      </w:rPr>
    </w:lvl>
    <w:lvl w:ilvl="2" w:tplc="146E0D52" w:tentative="1">
      <w:start w:val="1"/>
      <w:numFmt w:val="bullet"/>
      <w:lvlText w:val=""/>
      <w:lvlJc w:val="left"/>
      <w:pPr>
        <w:ind w:left="2160" w:hanging="360"/>
      </w:pPr>
      <w:rPr>
        <w:rFonts w:ascii="Wingdings" w:hAnsi="Wingdings" w:hint="default"/>
      </w:rPr>
    </w:lvl>
    <w:lvl w:ilvl="3" w:tplc="4F76E9D2" w:tentative="1">
      <w:start w:val="1"/>
      <w:numFmt w:val="bullet"/>
      <w:lvlText w:val=""/>
      <w:lvlJc w:val="left"/>
      <w:pPr>
        <w:ind w:left="2880" w:hanging="360"/>
      </w:pPr>
      <w:rPr>
        <w:rFonts w:ascii="Symbol" w:hAnsi="Symbol" w:hint="default"/>
      </w:rPr>
    </w:lvl>
    <w:lvl w:ilvl="4" w:tplc="B2FAB3B6" w:tentative="1">
      <w:start w:val="1"/>
      <w:numFmt w:val="bullet"/>
      <w:lvlText w:val="o"/>
      <w:lvlJc w:val="left"/>
      <w:pPr>
        <w:ind w:left="3600" w:hanging="360"/>
      </w:pPr>
      <w:rPr>
        <w:rFonts w:ascii="Courier New" w:hAnsi="Courier New" w:cs="Courier New" w:hint="default"/>
      </w:rPr>
    </w:lvl>
    <w:lvl w:ilvl="5" w:tplc="FDD4672A" w:tentative="1">
      <w:start w:val="1"/>
      <w:numFmt w:val="bullet"/>
      <w:lvlText w:val=""/>
      <w:lvlJc w:val="left"/>
      <w:pPr>
        <w:ind w:left="4320" w:hanging="360"/>
      </w:pPr>
      <w:rPr>
        <w:rFonts w:ascii="Wingdings" w:hAnsi="Wingdings" w:hint="default"/>
      </w:rPr>
    </w:lvl>
    <w:lvl w:ilvl="6" w:tplc="3A90F03C" w:tentative="1">
      <w:start w:val="1"/>
      <w:numFmt w:val="bullet"/>
      <w:lvlText w:val=""/>
      <w:lvlJc w:val="left"/>
      <w:pPr>
        <w:ind w:left="5040" w:hanging="360"/>
      </w:pPr>
      <w:rPr>
        <w:rFonts w:ascii="Symbol" w:hAnsi="Symbol" w:hint="default"/>
      </w:rPr>
    </w:lvl>
    <w:lvl w:ilvl="7" w:tplc="E69A33E8" w:tentative="1">
      <w:start w:val="1"/>
      <w:numFmt w:val="bullet"/>
      <w:lvlText w:val="o"/>
      <w:lvlJc w:val="left"/>
      <w:pPr>
        <w:ind w:left="5760" w:hanging="360"/>
      </w:pPr>
      <w:rPr>
        <w:rFonts w:ascii="Courier New" w:hAnsi="Courier New" w:cs="Courier New" w:hint="default"/>
      </w:rPr>
    </w:lvl>
    <w:lvl w:ilvl="8" w:tplc="D938D9A2" w:tentative="1">
      <w:start w:val="1"/>
      <w:numFmt w:val="bullet"/>
      <w:lvlText w:val=""/>
      <w:lvlJc w:val="left"/>
      <w:pPr>
        <w:ind w:left="6480" w:hanging="360"/>
      </w:pPr>
      <w:rPr>
        <w:rFonts w:ascii="Wingdings" w:hAnsi="Wingdings" w:hint="default"/>
      </w:rPr>
    </w:lvl>
  </w:abstractNum>
  <w:abstractNum w:abstractNumId="4" w15:restartNumberingAfterBreak="0">
    <w:nsid w:val="5B6A4E18"/>
    <w:multiLevelType w:val="multilevel"/>
    <w:tmpl w:val="71D205B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5" w15:restartNumberingAfterBreak="0">
    <w:nsid w:val="7F0B0B74"/>
    <w:multiLevelType w:val="hybridMultilevel"/>
    <w:tmpl w:val="E1E8315A"/>
    <w:lvl w:ilvl="0" w:tplc="F60E1D20">
      <w:start w:val="1"/>
      <w:numFmt w:val="bullet"/>
      <w:lvlText w:val=""/>
      <w:lvlJc w:val="left"/>
      <w:pPr>
        <w:ind w:left="778" w:hanging="360"/>
      </w:pPr>
      <w:rPr>
        <w:rFonts w:ascii="Symbol" w:hAnsi="Symbol" w:hint="default"/>
      </w:rPr>
    </w:lvl>
    <w:lvl w:ilvl="1" w:tplc="9DF6725A" w:tentative="1">
      <w:start w:val="1"/>
      <w:numFmt w:val="bullet"/>
      <w:lvlText w:val="o"/>
      <w:lvlJc w:val="left"/>
      <w:pPr>
        <w:ind w:left="1498" w:hanging="360"/>
      </w:pPr>
      <w:rPr>
        <w:rFonts w:ascii="Courier New" w:hAnsi="Courier New" w:cs="Courier New" w:hint="default"/>
      </w:rPr>
    </w:lvl>
    <w:lvl w:ilvl="2" w:tplc="58AAD018" w:tentative="1">
      <w:start w:val="1"/>
      <w:numFmt w:val="bullet"/>
      <w:lvlText w:val=""/>
      <w:lvlJc w:val="left"/>
      <w:pPr>
        <w:ind w:left="2218" w:hanging="360"/>
      </w:pPr>
      <w:rPr>
        <w:rFonts w:ascii="Wingdings" w:hAnsi="Wingdings" w:hint="default"/>
      </w:rPr>
    </w:lvl>
    <w:lvl w:ilvl="3" w:tplc="DDD27E06" w:tentative="1">
      <w:start w:val="1"/>
      <w:numFmt w:val="bullet"/>
      <w:lvlText w:val=""/>
      <w:lvlJc w:val="left"/>
      <w:pPr>
        <w:ind w:left="2938" w:hanging="360"/>
      </w:pPr>
      <w:rPr>
        <w:rFonts w:ascii="Symbol" w:hAnsi="Symbol" w:hint="default"/>
      </w:rPr>
    </w:lvl>
    <w:lvl w:ilvl="4" w:tplc="1FFC77F4" w:tentative="1">
      <w:start w:val="1"/>
      <w:numFmt w:val="bullet"/>
      <w:lvlText w:val="o"/>
      <w:lvlJc w:val="left"/>
      <w:pPr>
        <w:ind w:left="3658" w:hanging="360"/>
      </w:pPr>
      <w:rPr>
        <w:rFonts w:ascii="Courier New" w:hAnsi="Courier New" w:cs="Courier New" w:hint="default"/>
      </w:rPr>
    </w:lvl>
    <w:lvl w:ilvl="5" w:tplc="444EF742" w:tentative="1">
      <w:start w:val="1"/>
      <w:numFmt w:val="bullet"/>
      <w:lvlText w:val=""/>
      <w:lvlJc w:val="left"/>
      <w:pPr>
        <w:ind w:left="4378" w:hanging="360"/>
      </w:pPr>
      <w:rPr>
        <w:rFonts w:ascii="Wingdings" w:hAnsi="Wingdings" w:hint="default"/>
      </w:rPr>
    </w:lvl>
    <w:lvl w:ilvl="6" w:tplc="38660D1A" w:tentative="1">
      <w:start w:val="1"/>
      <w:numFmt w:val="bullet"/>
      <w:lvlText w:val=""/>
      <w:lvlJc w:val="left"/>
      <w:pPr>
        <w:ind w:left="5098" w:hanging="360"/>
      </w:pPr>
      <w:rPr>
        <w:rFonts w:ascii="Symbol" w:hAnsi="Symbol" w:hint="default"/>
      </w:rPr>
    </w:lvl>
    <w:lvl w:ilvl="7" w:tplc="138A00CA" w:tentative="1">
      <w:start w:val="1"/>
      <w:numFmt w:val="bullet"/>
      <w:lvlText w:val="o"/>
      <w:lvlJc w:val="left"/>
      <w:pPr>
        <w:ind w:left="5818" w:hanging="360"/>
      </w:pPr>
      <w:rPr>
        <w:rFonts w:ascii="Courier New" w:hAnsi="Courier New" w:cs="Courier New" w:hint="default"/>
      </w:rPr>
    </w:lvl>
    <w:lvl w:ilvl="8" w:tplc="BB5EBFCC" w:tentative="1">
      <w:start w:val="1"/>
      <w:numFmt w:val="bullet"/>
      <w:lvlText w:val=""/>
      <w:lvlJc w:val="left"/>
      <w:pPr>
        <w:ind w:left="6538" w:hanging="360"/>
      </w:pPr>
      <w:rPr>
        <w:rFonts w:ascii="Wingdings" w:hAnsi="Wingdings" w:hint="default"/>
      </w:rPr>
    </w:lvl>
  </w:abstractNum>
  <w:num w:numId="1">
    <w:abstractNumId w:val="4"/>
  </w:num>
  <w:num w:numId="2">
    <w:abstractNumId w:val="2"/>
  </w:num>
  <w:num w:numId="3">
    <w:abstractNumId w:val="1"/>
  </w:num>
  <w:num w:numId="4">
    <w:abstractNumId w:val="0"/>
  </w:num>
  <w:num w:numId="5">
    <w:abstractNumId w:val="5"/>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60462"/>
    <w:rsid w:val="001107D5"/>
    <w:rsid w:val="00136B6E"/>
    <w:rsid w:val="001474A2"/>
    <w:rsid w:val="00157998"/>
    <w:rsid w:val="00160345"/>
    <w:rsid w:val="00187281"/>
    <w:rsid w:val="00254903"/>
    <w:rsid w:val="0026288D"/>
    <w:rsid w:val="002B02F0"/>
    <w:rsid w:val="00321162"/>
    <w:rsid w:val="003C76D7"/>
    <w:rsid w:val="004132DC"/>
    <w:rsid w:val="004628C3"/>
    <w:rsid w:val="004A1595"/>
    <w:rsid w:val="004B3D87"/>
    <w:rsid w:val="004C15DC"/>
    <w:rsid w:val="00525A5B"/>
    <w:rsid w:val="00527263"/>
    <w:rsid w:val="005330A4"/>
    <w:rsid w:val="005355AD"/>
    <w:rsid w:val="005403D8"/>
    <w:rsid w:val="005601E7"/>
    <w:rsid w:val="005A1EEB"/>
    <w:rsid w:val="005B7568"/>
    <w:rsid w:val="00644EDC"/>
    <w:rsid w:val="00671225"/>
    <w:rsid w:val="006A0589"/>
    <w:rsid w:val="006B6B77"/>
    <w:rsid w:val="0072028D"/>
    <w:rsid w:val="007513C0"/>
    <w:rsid w:val="0078656B"/>
    <w:rsid w:val="007A326B"/>
    <w:rsid w:val="007F6757"/>
    <w:rsid w:val="00880678"/>
    <w:rsid w:val="008D5070"/>
    <w:rsid w:val="00907A72"/>
    <w:rsid w:val="00932338"/>
    <w:rsid w:val="00952D92"/>
    <w:rsid w:val="00960537"/>
    <w:rsid w:val="009965D2"/>
    <w:rsid w:val="009F5914"/>
    <w:rsid w:val="00A02219"/>
    <w:rsid w:val="00A10360"/>
    <w:rsid w:val="00A56A36"/>
    <w:rsid w:val="00AA7FAE"/>
    <w:rsid w:val="00AB02EA"/>
    <w:rsid w:val="00B40D64"/>
    <w:rsid w:val="00B708A9"/>
    <w:rsid w:val="00B9193E"/>
    <w:rsid w:val="00BB7422"/>
    <w:rsid w:val="00BC18FE"/>
    <w:rsid w:val="00BC6A0B"/>
    <w:rsid w:val="00C060BE"/>
    <w:rsid w:val="00C81855"/>
    <w:rsid w:val="00C96000"/>
    <w:rsid w:val="00CB6735"/>
    <w:rsid w:val="00CC3753"/>
    <w:rsid w:val="00CD6E9A"/>
    <w:rsid w:val="00CE15EB"/>
    <w:rsid w:val="00D12242"/>
    <w:rsid w:val="00D60462"/>
    <w:rsid w:val="00D868E8"/>
    <w:rsid w:val="00DC6086"/>
    <w:rsid w:val="00DC7D6A"/>
    <w:rsid w:val="00E7330E"/>
    <w:rsid w:val="00EA5726"/>
    <w:rsid w:val="00EB31E7"/>
    <w:rsid w:val="00ED0029"/>
    <w:rsid w:val="00EE5E6B"/>
    <w:rsid w:val="00F85C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1077DA"/>
  <w15:chartTrackingRefBased/>
  <w15:docId w15:val="{1AF86B9A-EF85-4AA2-B6D2-E30C6CDED1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12242"/>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paragraph" w:styleId="Heading2">
    <w:name w:val="heading 2"/>
    <w:basedOn w:val="Normal"/>
    <w:next w:val="Normal"/>
    <w:link w:val="Heading2Char"/>
    <w:uiPriority w:val="9"/>
    <w:semiHidden/>
    <w:unhideWhenUsed/>
    <w:qFormat/>
    <w:rsid w:val="007F675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7F675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60462"/>
    <w:pPr>
      <w:ind w:left="720"/>
      <w:contextualSpacing/>
    </w:pPr>
  </w:style>
  <w:style w:type="character" w:styleId="Hyperlink">
    <w:name w:val="Hyperlink"/>
    <w:basedOn w:val="DefaultParagraphFont"/>
    <w:uiPriority w:val="99"/>
    <w:unhideWhenUsed/>
    <w:rsid w:val="005330A4"/>
    <w:rPr>
      <w:color w:val="0563C1" w:themeColor="hyperlink"/>
      <w:u w:val="single"/>
    </w:rPr>
  </w:style>
  <w:style w:type="paragraph" w:styleId="BalloonText">
    <w:name w:val="Balloon Text"/>
    <w:basedOn w:val="Normal"/>
    <w:link w:val="BalloonTextChar"/>
    <w:uiPriority w:val="99"/>
    <w:semiHidden/>
    <w:unhideWhenUsed/>
    <w:rsid w:val="00EE5E6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E5E6B"/>
    <w:rPr>
      <w:rFonts w:ascii="Segoe UI" w:hAnsi="Segoe UI" w:cs="Segoe UI"/>
      <w:sz w:val="18"/>
      <w:szCs w:val="18"/>
    </w:rPr>
  </w:style>
  <w:style w:type="paragraph" w:styleId="Header">
    <w:name w:val="header"/>
    <w:basedOn w:val="Normal"/>
    <w:link w:val="HeaderChar"/>
    <w:uiPriority w:val="99"/>
    <w:unhideWhenUsed/>
    <w:rsid w:val="004132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32DC"/>
  </w:style>
  <w:style w:type="paragraph" w:styleId="Footer">
    <w:name w:val="footer"/>
    <w:basedOn w:val="Normal"/>
    <w:link w:val="FooterChar"/>
    <w:uiPriority w:val="99"/>
    <w:unhideWhenUsed/>
    <w:rsid w:val="004132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32DC"/>
  </w:style>
  <w:style w:type="character" w:customStyle="1" w:styleId="Heading1Char">
    <w:name w:val="Heading 1 Char"/>
    <w:basedOn w:val="DefaultParagraphFont"/>
    <w:link w:val="Heading1"/>
    <w:uiPriority w:val="9"/>
    <w:rsid w:val="00D12242"/>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D12242"/>
  </w:style>
  <w:style w:type="paragraph" w:styleId="TOCHeading">
    <w:name w:val="TOC Heading"/>
    <w:basedOn w:val="Heading1"/>
    <w:next w:val="Normal"/>
    <w:uiPriority w:val="39"/>
    <w:unhideWhenUsed/>
    <w:qFormat/>
    <w:rsid w:val="007F6757"/>
    <w:pPr>
      <w:outlineLvl w:val="9"/>
    </w:pPr>
  </w:style>
  <w:style w:type="paragraph" w:styleId="TOC1">
    <w:name w:val="toc 1"/>
    <w:basedOn w:val="Normal"/>
    <w:next w:val="Normal"/>
    <w:autoRedefine/>
    <w:uiPriority w:val="39"/>
    <w:unhideWhenUsed/>
    <w:rsid w:val="007F6757"/>
    <w:pPr>
      <w:spacing w:after="100"/>
    </w:pPr>
  </w:style>
  <w:style w:type="character" w:customStyle="1" w:styleId="Heading2Char">
    <w:name w:val="Heading 2 Char"/>
    <w:basedOn w:val="DefaultParagraphFont"/>
    <w:link w:val="Heading2"/>
    <w:uiPriority w:val="9"/>
    <w:semiHidden/>
    <w:rsid w:val="007F6757"/>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7F6757"/>
    <w:rPr>
      <w:rFonts w:asciiTheme="majorHAnsi" w:eastAsiaTheme="majorEastAsia" w:hAnsiTheme="majorHAnsi" w:cstheme="majorBidi"/>
      <w:color w:val="1F4D78" w:themeColor="accent1" w:themeShade="7F"/>
      <w:sz w:val="24"/>
      <w:szCs w:val="24"/>
    </w:rPr>
  </w:style>
  <w:style w:type="paragraph" w:styleId="TOC2">
    <w:name w:val="toc 2"/>
    <w:basedOn w:val="Normal"/>
    <w:next w:val="Normal"/>
    <w:autoRedefine/>
    <w:uiPriority w:val="39"/>
    <w:unhideWhenUsed/>
    <w:rsid w:val="007F6757"/>
    <w:pPr>
      <w:spacing w:after="100"/>
      <w:ind w:left="220"/>
    </w:pPr>
  </w:style>
  <w:style w:type="paragraph" w:styleId="TOC3">
    <w:name w:val="toc 3"/>
    <w:basedOn w:val="Normal"/>
    <w:next w:val="Normal"/>
    <w:autoRedefine/>
    <w:uiPriority w:val="39"/>
    <w:unhideWhenUsed/>
    <w:rsid w:val="007F6757"/>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Low17</b:Tag>
    <b:SourceType>InternetSite</b:SourceType>
    <b:Guid>{DD6FACF8-BF0E-4D90-A7C1-1AC857628C2E}</b:Guid>
    <b:Author>
      <b:Author>
        <b:NameList>
          <b:Person>
            <b:Last>energy</b:Last>
            <b:First>Lowcarbon</b:First>
          </b:Person>
        </b:NameList>
      </b:Author>
    </b:Author>
    <b:Title>Solar panels for commercial and business premises</b:Title>
    <b:InternetSiteTitle>www.lowcarbonenergy.co</b:InternetSiteTitle>
    <b:Year>2017</b:Year>
    <b:RefOrder>1</b:RefOrder>
  </b:Source>
  <b:Source>
    <b:Tag>Gre18</b:Tag>
    <b:SourceType>InternetSite</b:SourceType>
    <b:Guid>{04C6FA17-A3D8-4F33-9F30-B0D90618CE0F}</b:Guid>
    <b:Author>
      <b:Author>
        <b:NameList>
          <b:Person>
            <b:Last>Greenmatch</b:Last>
          </b:Person>
        </b:NameList>
      </b:Author>
    </b:Author>
    <b:Title>Differences Between Solar Photovoltaic and Solar Thermal</b:Title>
    <b:InternetSiteTitle>www.greenmatch.co.uk</b:InternetSiteTitle>
    <b:Year>2018</b:Year>
    <b:RefOrder>2</b:RefOrder>
  </b:Source>
  <b:Source>
    <b:Tag>Pho18</b:Tag>
    <b:SourceType>InternetSite</b:SourceType>
    <b:Guid>{50CE56FD-C04E-40AE-8C70-ECD881BC0AC8}</b:Guid>
    <b:Author>
      <b:Author>
        <b:NameList>
          <b:Person>
            <b:Last>Photoenergy</b:Last>
          </b:Person>
        </b:NameList>
      </b:Author>
    </b:Author>
    <b:Title>Solar Map of the UK</b:Title>
    <b:InternetSiteTitle>photonenergy.co.uk</b:InternetSiteTitle>
    <b:Year>2018</b:Year>
    <b:RefOrder>3</b:RefOrder>
  </b:Source>
  <b:Source>
    <b:Tag>Hou11</b:Tag>
    <b:SourceType>InternetSite</b:SourceType>
    <b:Guid>{14096E1C-B47A-45D2-A4D7-C4C9C417E945}</b:Guid>
    <b:Author>
      <b:Author>
        <b:NameList>
          <b:Person>
            <b:Last>Advisor</b:Last>
            <b:First>Housing</b:First>
            <b:Middle>Energy</b:Middle>
          </b:Person>
        </b:NameList>
      </b:Author>
    </b:Author>
    <b:Title>Where Should I Position My Solar Panels</b:Title>
    <b:InternetSiteTitle>http://www.housingenergyadvisor.com</b:InternetSiteTitle>
    <b:Year>2011</b:Year>
    <b:Month>February</b:Month>
    <b:Day>28</b:Day>
    <b:RefOrder>4</b:RefOrder>
  </b:Source>
  <b:Source>
    <b:Tag>UNI14</b:Tag>
    <b:SourceType>Report</b:SourceType>
    <b:Guid>{BFD4709E-883B-4F5A-9D89-A3BD082F0FEC}</b:Guid>
    <b:Title>Sustainability Strategy</b:Title>
    <b:Year>2014</b:Year>
    <b:Author>
      <b:Author>
        <b:NameList>
          <b:Person>
            <b:Last>DAVID</b:Last>
            <b:First>UNIVERSITY</b:First>
            <b:Middle>OF WALES TRINITY ST</b:Middle>
          </b:Person>
        </b:NameList>
      </b:Author>
    </b:Author>
    <b:RefOrder>5</b:RefOrder>
  </b:Source>
  <b:Source>
    <b:Tag>CIB10</b:Tag>
    <b:SourceType>Report</b:SourceType>
    <b:Guid>{D98AA0BC-0204-4342-B5AB-8E954B994AA5}</b:Guid>
    <b:Author>
      <b:Author>
        <b:NameList>
          <b:Person>
            <b:Last>CIBSE</b:Last>
          </b:Person>
        </b:NameList>
      </b:Author>
    </b:Author>
    <b:Title>Energy efficiency in swimming pools</b:Title>
    <b:Year>2010</b:Year>
    <b:Publisher>The Department of the Environment, Transport and the Regions</b:Publisher>
    <b:City>Garston, Watford,</b:City>
    <b:RefOrder>6</b:RefOrder>
  </b:Source>
  <b:Source>
    <b:Tag>Alt17</b:Tag>
    <b:SourceType>InternetSite</b:SourceType>
    <b:Guid>{A80080CC-98CE-4C75-945E-46878F54978D}</b:Guid>
    <b:Title>Evacuated Tube Collector</b:Title>
    <b:Year>2017</b:Year>
    <b:Author>
      <b:Author>
        <b:NameList>
          <b:Person>
            <b:Last>Energy</b:Last>
            <b:First>Alternative</b:First>
          </b:Person>
        </b:NameList>
      </b:Author>
    </b:Author>
    <b:InternetSiteTitle>http://www.alternative-energy-tutorials.com/</b:InternetSiteTitle>
    <b:RefOrder>7</b:RefOrder>
  </b:Source>
  <b:Source>
    <b:Tag>Placeholder1</b:Tag>
    <b:SourceType>Book</b:SourceType>
    <b:Guid>{3704E1BC-55EE-44A6-9F2E-7D2AA0267C3E}</b:Guid>
    <b:RefOrder>8</b:RefOrder>
  </b:Source>
  <b:Source>
    <b:Tag>Hal17</b:Tag>
    <b:SourceType>Book</b:SourceType>
    <b:Guid>{EA16978E-9599-4C48-BFD0-49404B3D7A8A}</b:Guid>
    <b:Title>Building Services Handbook</b:Title>
    <b:Year>2017</b:Year>
    <b:City>London</b:City>
    <b:Publisher>Routledge</b:Publisher>
    <b:Author>
      <b:Author>
        <b:NameList>
          <b:Person>
            <b:Last>Hall</b:Last>
            <b:First>Fred</b:First>
          </b:Person>
          <b:Person>
            <b:Last>Greeno</b:Last>
            <b:First>Roger</b:First>
          </b:Person>
        </b:NameList>
      </b:Author>
    </b:Author>
    <b:RefOrder>9</b:RefOrder>
  </b:Source>
</b:Sources>
</file>

<file path=customXml/itemProps1.xml><?xml version="1.0" encoding="utf-8"?>
<ds:datastoreItem xmlns:ds="http://schemas.openxmlformats.org/officeDocument/2006/customXml" ds:itemID="{4C0FF46B-0C48-45CA-B7BD-FBA6AF1C02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2595</Words>
  <Characters>14793</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James Breen (P150383)</dc:creator>
  <cp:lastModifiedBy> </cp:lastModifiedBy>
  <cp:revision>2</cp:revision>
  <dcterms:created xsi:type="dcterms:W3CDTF">2019-03-29T22:14:00Z</dcterms:created>
  <dcterms:modified xsi:type="dcterms:W3CDTF">2019-03-29T22:14:00Z</dcterms:modified>
</cp:coreProperties>
</file>